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A98A3" w14:textId="76F3FE99" w:rsidR="005817FD" w:rsidRPr="00054CD0" w:rsidRDefault="005817FD" w:rsidP="005817FD">
      <w:pPr>
        <w:pStyle w:val="BodyText"/>
        <w:kinsoku w:val="0"/>
        <w:overflowPunct w:val="0"/>
        <w:ind w:left="0" w:firstLine="0"/>
      </w:pPr>
      <w:bookmarkStart w:id="0" w:name="_GoBack"/>
      <w:bookmarkEnd w:id="0"/>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77777777" w:rsidR="005817FD" w:rsidRPr="00191F31" w:rsidRDefault="005817FD" w:rsidP="005817FD">
      <w:pPr>
        <w:pStyle w:val="BodyText"/>
        <w:kinsoku w:val="0"/>
        <w:overflowPunct w:val="0"/>
        <w:ind w:left="0" w:firstLine="0"/>
      </w:pPr>
      <w:r w:rsidRPr="00191F31">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191F31" w:rsidRDefault="005817FD" w:rsidP="005817FD">
      <w:pPr>
        <w:pStyle w:val="BodyText"/>
        <w:kinsoku w:val="0"/>
        <w:overflowPunct w:val="0"/>
        <w:ind w:left="0" w:firstLine="0"/>
      </w:pPr>
    </w:p>
    <w:p w14:paraId="3DE16DFC" w14:textId="77777777" w:rsidR="005817FD" w:rsidRPr="00191F31" w:rsidRDefault="005817FD" w:rsidP="005817FD">
      <w:pPr>
        <w:pStyle w:val="BodyText"/>
        <w:kinsoku w:val="0"/>
        <w:overflowPunct w:val="0"/>
        <w:spacing w:before="4"/>
        <w:ind w:left="0" w:firstLine="0"/>
        <w:rPr>
          <w:sz w:val="32"/>
          <w:szCs w:val="32"/>
        </w:rPr>
      </w:pPr>
    </w:p>
    <w:p w14:paraId="0C453F62" w14:textId="77777777" w:rsidR="005817FD" w:rsidRPr="00191F31" w:rsidRDefault="005817FD" w:rsidP="005817FD">
      <w:pPr>
        <w:pStyle w:val="BodyText"/>
        <w:kinsoku w:val="0"/>
        <w:overflowPunct w:val="0"/>
        <w:ind w:left="0" w:firstLine="0"/>
      </w:pPr>
    </w:p>
    <w:p w14:paraId="579D4195" w14:textId="135C03E6" w:rsidR="005817FD" w:rsidRPr="00191F31" w:rsidRDefault="004229A3" w:rsidP="005817FD">
      <w:pPr>
        <w:pStyle w:val="WorksheetTitle"/>
        <w:rPr>
          <w:rFonts w:ascii="Times New Roman" w:hAnsi="Times New Roman" w:cs="Times New Roman"/>
        </w:rPr>
      </w:pPr>
      <w:r w:rsidRPr="00191F31">
        <w:rPr>
          <w:rFonts w:ascii="Times New Roman" w:hAnsi="Times New Roman" w:cs="Times New Roman"/>
        </w:rPr>
        <w:t xml:space="preserve">Team Nutrition Training </w:t>
      </w:r>
      <w:r w:rsidR="005817FD" w:rsidRPr="00191F31">
        <w:rPr>
          <w:rFonts w:ascii="Times New Roman" w:hAnsi="Times New Roman" w:cs="Times New Roman"/>
        </w:rPr>
        <w:t>Grant</w:t>
      </w:r>
      <w:r w:rsidR="005817FD" w:rsidRPr="00191F31">
        <w:rPr>
          <w:rFonts w:ascii="Times New Roman" w:hAnsi="Times New Roman" w:cs="Times New Roman"/>
          <w:spacing w:val="-11"/>
        </w:rPr>
        <w:t xml:space="preserve"> </w:t>
      </w:r>
      <w:r w:rsidR="005817FD" w:rsidRPr="00191F31">
        <w:rPr>
          <w:rFonts w:ascii="Times New Roman" w:hAnsi="Times New Roman" w:cs="Times New Roman"/>
        </w:rPr>
        <w:t>Program</w:t>
      </w:r>
    </w:p>
    <w:p w14:paraId="46E9C6B2" w14:textId="16B0A8F8" w:rsidR="005817FD" w:rsidRPr="00191F31" w:rsidRDefault="005817FD" w:rsidP="005817FD">
      <w:pPr>
        <w:pStyle w:val="Heading2"/>
        <w:rPr>
          <w:rFonts w:ascii="Times New Roman" w:hAnsi="Times New Roman" w:cs="Times New Roman"/>
          <w:szCs w:val="28"/>
        </w:rPr>
      </w:pPr>
      <w:bookmarkStart w:id="1" w:name="_Toc481790997"/>
      <w:bookmarkStart w:id="2" w:name="_Toc481791353"/>
      <w:bookmarkStart w:id="3" w:name="_Toc481855029"/>
      <w:bookmarkStart w:id="4" w:name="_Toc481855175"/>
      <w:bookmarkStart w:id="5" w:name="_Toc482264439"/>
      <w:r w:rsidRPr="00191F31">
        <w:rPr>
          <w:rFonts w:ascii="Times New Roman" w:hAnsi="Times New Roman" w:cs="Times New Roman"/>
          <w:szCs w:val="28"/>
        </w:rPr>
        <w:t>Fiscal Year 201</w:t>
      </w:r>
      <w:r w:rsidR="004229A3" w:rsidRPr="00191F31">
        <w:rPr>
          <w:rFonts w:ascii="Times New Roman" w:hAnsi="Times New Roman" w:cs="Times New Roman"/>
          <w:szCs w:val="28"/>
        </w:rPr>
        <w:t>9</w:t>
      </w:r>
      <w:r w:rsidRPr="00191F31">
        <w:rPr>
          <w:rFonts w:ascii="Times New Roman" w:hAnsi="Times New Roman" w:cs="Times New Roman"/>
          <w:szCs w:val="28"/>
        </w:rPr>
        <w:t xml:space="preserve"> Request for Applications</w:t>
      </w:r>
      <w:bookmarkEnd w:id="1"/>
      <w:bookmarkEnd w:id="2"/>
      <w:bookmarkEnd w:id="3"/>
      <w:bookmarkEnd w:id="4"/>
      <w:bookmarkEnd w:id="5"/>
      <w:r w:rsidRPr="00191F31">
        <w:rPr>
          <w:rFonts w:ascii="Times New Roman" w:hAnsi="Times New Roman" w:cs="Times New Roman"/>
          <w:szCs w:val="28"/>
        </w:rPr>
        <w:t xml:space="preserve"> </w:t>
      </w:r>
    </w:p>
    <w:p w14:paraId="11788524" w14:textId="77777777" w:rsidR="005817FD" w:rsidRPr="00191F31" w:rsidRDefault="005817FD" w:rsidP="005817FD">
      <w:pPr>
        <w:pStyle w:val="BodyText"/>
        <w:kinsoku w:val="0"/>
        <w:overflowPunct w:val="0"/>
        <w:ind w:right="2764" w:hanging="100"/>
      </w:pPr>
    </w:p>
    <w:p w14:paraId="57986DD3" w14:textId="6B709EAD" w:rsidR="005817FD" w:rsidRPr="00191F31" w:rsidRDefault="005817FD" w:rsidP="005817FD">
      <w:pPr>
        <w:pStyle w:val="Heading3"/>
        <w:rPr>
          <w:rStyle w:val="Heading2Char"/>
          <w:rFonts w:ascii="Times New Roman" w:hAnsi="Times New Roman" w:cs="Times New Roman"/>
          <w:b/>
          <w:bCs/>
          <w:color w:val="auto"/>
          <w:sz w:val="19"/>
          <w:szCs w:val="19"/>
        </w:rPr>
      </w:pPr>
      <w:bookmarkStart w:id="6" w:name="_Toc481790998"/>
      <w:bookmarkStart w:id="7" w:name="_Toc481791354"/>
      <w:bookmarkStart w:id="8" w:name="_Toc481855030"/>
      <w:bookmarkStart w:id="9" w:name="_Toc481855176"/>
      <w:bookmarkStart w:id="10" w:name="_Toc482264440"/>
      <w:r w:rsidRPr="00191F31">
        <w:rPr>
          <w:rFonts w:ascii="Times New Roman" w:hAnsi="Times New Roman" w:cs="Times New Roman"/>
          <w:color w:val="000000" w:themeColor="text1"/>
        </w:rPr>
        <w:t>C</w:t>
      </w:r>
      <w:r w:rsidRPr="00191F31">
        <w:rPr>
          <w:rStyle w:val="Heading2Char"/>
          <w:rFonts w:ascii="Times New Roman" w:hAnsi="Times New Roman" w:cs="Times New Roman"/>
          <w:color w:val="000000" w:themeColor="text1"/>
          <w:sz w:val="19"/>
          <w:szCs w:val="19"/>
        </w:rPr>
        <w:t xml:space="preserve">atalog for </w:t>
      </w:r>
      <w:r w:rsidRPr="00191F31">
        <w:rPr>
          <w:rStyle w:val="Heading2Char"/>
          <w:rFonts w:ascii="Times New Roman" w:hAnsi="Times New Roman" w:cs="Times New Roman"/>
          <w:color w:val="auto"/>
          <w:sz w:val="19"/>
          <w:szCs w:val="19"/>
        </w:rPr>
        <w:t>Federal Domestic Assistance Number (CFDA): 10</w:t>
      </w:r>
      <w:bookmarkEnd w:id="6"/>
      <w:bookmarkEnd w:id="7"/>
      <w:bookmarkEnd w:id="8"/>
      <w:bookmarkEnd w:id="9"/>
      <w:bookmarkEnd w:id="10"/>
      <w:r w:rsidRPr="00191F31">
        <w:rPr>
          <w:rStyle w:val="Heading2Char"/>
          <w:rFonts w:ascii="Times New Roman" w:hAnsi="Times New Roman" w:cs="Times New Roman"/>
          <w:color w:val="auto"/>
          <w:sz w:val="19"/>
          <w:szCs w:val="19"/>
        </w:rPr>
        <w:t>.</w:t>
      </w:r>
      <w:r w:rsidR="0071183E" w:rsidRPr="00191F31">
        <w:rPr>
          <w:rStyle w:val="Heading2Char"/>
          <w:rFonts w:ascii="Times New Roman" w:hAnsi="Times New Roman" w:cs="Times New Roman"/>
          <w:color w:val="auto"/>
          <w:sz w:val="19"/>
          <w:szCs w:val="19"/>
        </w:rPr>
        <w:t>574</w:t>
      </w:r>
    </w:p>
    <w:p w14:paraId="0DBA16E4" w14:textId="33ADF5E7" w:rsidR="005817FD" w:rsidRPr="00191F31" w:rsidRDefault="005817FD" w:rsidP="005817FD">
      <w:pPr>
        <w:pStyle w:val="BodyText"/>
        <w:kinsoku w:val="0"/>
        <w:overflowPunct w:val="0"/>
        <w:ind w:left="0" w:firstLine="0"/>
      </w:pPr>
    </w:p>
    <w:p w14:paraId="33BF63DA" w14:textId="77777777" w:rsidR="00A24BB8" w:rsidRPr="00191F31" w:rsidRDefault="00A24BB8" w:rsidP="005817FD">
      <w:pPr>
        <w:pStyle w:val="BodyText"/>
        <w:kinsoku w:val="0"/>
        <w:overflowPunct w:val="0"/>
        <w:ind w:left="0" w:firstLine="0"/>
      </w:pPr>
    </w:p>
    <w:p w14:paraId="370CD722" w14:textId="77777777" w:rsidR="005817FD" w:rsidRPr="00191F31" w:rsidRDefault="005817FD" w:rsidP="005817FD">
      <w:pPr>
        <w:pStyle w:val="BodyText"/>
        <w:kinsoku w:val="0"/>
        <w:overflowPunct w:val="0"/>
        <w:spacing w:before="7"/>
        <w:ind w:left="0" w:firstLine="0"/>
        <w:rPr>
          <w:sz w:val="34"/>
          <w:szCs w:val="34"/>
        </w:rPr>
      </w:pPr>
    </w:p>
    <w:p w14:paraId="02A616EF" w14:textId="77777777" w:rsidR="005817FD" w:rsidRPr="00191F31" w:rsidRDefault="005817FD" w:rsidP="005817FD">
      <w:pPr>
        <w:pStyle w:val="body2"/>
        <w:rPr>
          <w:rFonts w:ascii="Times New Roman" w:hAnsi="Times New Roman"/>
        </w:rPr>
      </w:pPr>
    </w:p>
    <w:p w14:paraId="38CA91A9" w14:textId="77777777" w:rsidR="005817FD" w:rsidRPr="00191F31" w:rsidRDefault="005817FD" w:rsidP="005817FD">
      <w:pPr>
        <w:pStyle w:val="body2"/>
        <w:rPr>
          <w:rFonts w:ascii="Times New Roman" w:hAnsi="Times New Roman"/>
        </w:rPr>
      </w:pPr>
    </w:p>
    <w:p w14:paraId="4E42DB22" w14:textId="77777777" w:rsidR="005817FD" w:rsidRPr="00191F31" w:rsidRDefault="005817FD" w:rsidP="005817FD">
      <w:pPr>
        <w:pStyle w:val="Heading2"/>
        <w:rPr>
          <w:rFonts w:ascii="Times New Roman" w:hAnsi="Times New Roman" w:cs="Times New Roman"/>
        </w:rPr>
      </w:pPr>
      <w:bookmarkStart w:id="11" w:name="_Toc481790999"/>
      <w:bookmarkStart w:id="12" w:name="_Toc481791355"/>
      <w:bookmarkStart w:id="13" w:name="_Toc481855031"/>
      <w:bookmarkStart w:id="14" w:name="_Toc481855177"/>
      <w:bookmarkStart w:id="15" w:name="_Toc482264441"/>
      <w:r w:rsidRPr="00191F31">
        <w:rPr>
          <w:rFonts w:ascii="Times New Roman" w:hAnsi="Times New Roman" w:cs="Times New Roman"/>
        </w:rPr>
        <w:t>Dates:</w:t>
      </w:r>
      <w:bookmarkEnd w:id="11"/>
      <w:bookmarkEnd w:id="12"/>
      <w:bookmarkEnd w:id="13"/>
      <w:bookmarkEnd w:id="14"/>
      <w:bookmarkEnd w:id="15"/>
    </w:p>
    <w:p w14:paraId="75DD96EB" w14:textId="77777777" w:rsidR="005817FD" w:rsidRPr="00191F31" w:rsidRDefault="005817FD" w:rsidP="005817FD">
      <w:pPr>
        <w:pStyle w:val="Heading3"/>
        <w:rPr>
          <w:rFonts w:ascii="Times New Roman" w:hAnsi="Times New Roman" w:cs="Times New Roman"/>
        </w:rPr>
      </w:pPr>
      <w:bookmarkStart w:id="16" w:name="_Toc481791000"/>
      <w:bookmarkStart w:id="17" w:name="_Toc481791356"/>
      <w:bookmarkStart w:id="18" w:name="_Toc481855032"/>
      <w:bookmarkStart w:id="19" w:name="_Toc481855178"/>
      <w:bookmarkStart w:id="20" w:name="_Toc482264442"/>
      <w:r w:rsidRPr="00191F31">
        <w:rPr>
          <w:rFonts w:ascii="Times New Roman" w:hAnsi="Times New Roman" w:cs="Times New Roman"/>
        </w:rPr>
        <w:t>Release Date:</w:t>
      </w:r>
      <w:bookmarkEnd w:id="16"/>
      <w:bookmarkEnd w:id="17"/>
      <w:bookmarkEnd w:id="18"/>
      <w:bookmarkEnd w:id="19"/>
      <w:bookmarkEnd w:id="20"/>
      <w:r w:rsidRPr="00191F31">
        <w:rPr>
          <w:rFonts w:ascii="Times New Roman" w:hAnsi="Times New Roman" w:cs="Times New Roman"/>
        </w:rPr>
        <w:t xml:space="preserve"> XXX XX, 201X</w:t>
      </w:r>
    </w:p>
    <w:p w14:paraId="50F3A0F8" w14:textId="77777777" w:rsidR="005817FD" w:rsidRPr="00191F31" w:rsidRDefault="005817FD" w:rsidP="005817FD">
      <w:pPr>
        <w:pStyle w:val="Heading3"/>
        <w:rPr>
          <w:rFonts w:ascii="Times New Roman" w:hAnsi="Times New Roman" w:cs="Times New Roman"/>
        </w:rPr>
      </w:pPr>
      <w:bookmarkStart w:id="21" w:name="_Toc481791001"/>
      <w:bookmarkStart w:id="22" w:name="_Toc481791357"/>
      <w:bookmarkStart w:id="23" w:name="_Toc481855033"/>
      <w:bookmarkStart w:id="24" w:name="_Toc481855179"/>
      <w:bookmarkStart w:id="25" w:name="_Toc482264443"/>
      <w:r w:rsidRPr="00191F31">
        <w:rPr>
          <w:rFonts w:ascii="Times New Roman" w:hAnsi="Times New Roman" w:cs="Times New Roman"/>
        </w:rPr>
        <w:t>Application Due</w:t>
      </w:r>
      <w:r w:rsidRPr="00191F31">
        <w:rPr>
          <w:rFonts w:ascii="Times New Roman" w:hAnsi="Times New Roman" w:cs="Times New Roman"/>
          <w:spacing w:val="-3"/>
        </w:rPr>
        <w:t xml:space="preserve"> </w:t>
      </w:r>
      <w:r w:rsidRPr="00191F31">
        <w:rPr>
          <w:rFonts w:ascii="Times New Roman" w:hAnsi="Times New Roman" w:cs="Times New Roman"/>
        </w:rPr>
        <w:t>Date:</w:t>
      </w:r>
      <w:r w:rsidRPr="00191F31">
        <w:rPr>
          <w:rFonts w:ascii="Times New Roman" w:hAnsi="Times New Roman" w:cs="Times New Roman"/>
          <w:spacing w:val="1"/>
        </w:rPr>
        <w:t xml:space="preserve"> </w:t>
      </w:r>
      <w:r w:rsidRPr="00191F31">
        <w:rPr>
          <w:rFonts w:ascii="Times New Roman" w:hAnsi="Times New Roman" w:cs="Times New Roman"/>
          <w:b w:val="0"/>
        </w:rPr>
        <w:t>11:59</w:t>
      </w:r>
      <w:r w:rsidRPr="00191F31">
        <w:rPr>
          <w:rFonts w:ascii="Times New Roman" w:hAnsi="Times New Roman" w:cs="Times New Roman"/>
          <w:b w:val="0"/>
          <w:spacing w:val="1"/>
        </w:rPr>
        <w:t xml:space="preserve"> </w:t>
      </w:r>
      <w:r w:rsidRPr="00191F31">
        <w:rPr>
          <w:rFonts w:ascii="Times New Roman" w:hAnsi="Times New Roman" w:cs="Times New Roman"/>
          <w:b w:val="0"/>
          <w:spacing w:val="-2"/>
        </w:rPr>
        <w:t>PM,</w:t>
      </w:r>
      <w:r w:rsidRPr="00191F31">
        <w:rPr>
          <w:rFonts w:ascii="Times New Roman" w:hAnsi="Times New Roman" w:cs="Times New Roman"/>
          <w:b w:val="0"/>
        </w:rPr>
        <w:t xml:space="preserve"> Eastern</w:t>
      </w:r>
      <w:r w:rsidRPr="00191F31">
        <w:rPr>
          <w:rFonts w:ascii="Times New Roman" w:hAnsi="Times New Roman" w:cs="Times New Roman"/>
          <w:b w:val="0"/>
          <w:spacing w:val="2"/>
        </w:rPr>
        <w:t xml:space="preserve"> </w:t>
      </w:r>
      <w:r w:rsidRPr="00191F31">
        <w:rPr>
          <w:rFonts w:ascii="Times New Roman" w:hAnsi="Times New Roman" w:cs="Times New Roman"/>
          <w:b w:val="0"/>
        </w:rPr>
        <w:t>Standard</w:t>
      </w:r>
      <w:r w:rsidRPr="00191F31">
        <w:rPr>
          <w:rFonts w:ascii="Times New Roman" w:hAnsi="Times New Roman" w:cs="Times New Roman"/>
          <w:b w:val="0"/>
          <w:spacing w:val="1"/>
        </w:rPr>
        <w:t xml:space="preserve"> </w:t>
      </w:r>
      <w:r w:rsidRPr="00191F31">
        <w:rPr>
          <w:rFonts w:ascii="Times New Roman" w:hAnsi="Times New Roman" w:cs="Times New Roman"/>
          <w:b w:val="0"/>
          <w:spacing w:val="-2"/>
        </w:rPr>
        <w:t>Time</w:t>
      </w:r>
      <w:r w:rsidRPr="00191F31">
        <w:rPr>
          <w:rFonts w:ascii="Times New Roman" w:hAnsi="Times New Roman" w:cs="Times New Roman"/>
          <w:b w:val="0"/>
        </w:rPr>
        <w:t xml:space="preserve"> (EST), </w:t>
      </w:r>
      <w:bookmarkEnd w:id="21"/>
      <w:bookmarkEnd w:id="22"/>
      <w:bookmarkEnd w:id="23"/>
      <w:bookmarkEnd w:id="24"/>
      <w:bookmarkEnd w:id="25"/>
      <w:r w:rsidRPr="00191F31">
        <w:rPr>
          <w:rFonts w:ascii="Times New Roman" w:hAnsi="Times New Roman" w:cs="Times New Roman"/>
          <w:b w:val="0"/>
        </w:rPr>
        <w:t>XXX XX, 201X</w:t>
      </w:r>
    </w:p>
    <w:p w14:paraId="2D731DA4" w14:textId="6C90FEE0" w:rsidR="005817FD" w:rsidRPr="00191F31" w:rsidRDefault="005817FD" w:rsidP="005817FD">
      <w:pPr>
        <w:pStyle w:val="Heading3"/>
        <w:rPr>
          <w:rFonts w:ascii="Times New Roman" w:hAnsi="Times New Roman" w:cs="Times New Roman"/>
        </w:rPr>
      </w:pPr>
      <w:bookmarkStart w:id="26" w:name="_Toc481791002"/>
      <w:bookmarkStart w:id="27" w:name="_Toc481791358"/>
      <w:bookmarkStart w:id="28" w:name="_Toc481855034"/>
      <w:bookmarkStart w:id="29" w:name="_Toc481855180"/>
      <w:bookmarkStart w:id="30" w:name="_Toc482264444"/>
      <w:r w:rsidRPr="00191F31">
        <w:rPr>
          <w:rFonts w:ascii="Times New Roman" w:hAnsi="Times New Roman" w:cs="Times New Roman"/>
        </w:rPr>
        <w:t xml:space="preserve">Anticipated Award Date: </w:t>
      </w:r>
      <w:bookmarkEnd w:id="26"/>
      <w:bookmarkEnd w:id="27"/>
      <w:bookmarkEnd w:id="28"/>
      <w:bookmarkEnd w:id="29"/>
      <w:bookmarkEnd w:id="30"/>
      <w:r w:rsidRPr="00191F31">
        <w:rPr>
          <w:rFonts w:ascii="Times New Roman" w:hAnsi="Times New Roman" w:cs="Times New Roman"/>
        </w:rPr>
        <w:t xml:space="preserve">XXXX </w:t>
      </w:r>
      <w:r w:rsidR="00A170D6" w:rsidRPr="00191F31">
        <w:rPr>
          <w:rFonts w:ascii="Times New Roman" w:hAnsi="Times New Roman" w:cs="Times New Roman"/>
        </w:rPr>
        <w:t xml:space="preserve"> XX, </w:t>
      </w:r>
      <w:r w:rsidRPr="00191F31">
        <w:rPr>
          <w:rFonts w:ascii="Times New Roman" w:hAnsi="Times New Roman" w:cs="Times New Roman"/>
        </w:rPr>
        <w:t>201X</w:t>
      </w:r>
    </w:p>
    <w:p w14:paraId="3444E45C" w14:textId="77777777" w:rsidR="005817FD" w:rsidRPr="00191F31" w:rsidRDefault="005817FD" w:rsidP="005817FD">
      <w:pPr>
        <w:pStyle w:val="BodyText"/>
        <w:kinsoku w:val="0"/>
        <w:overflowPunct w:val="0"/>
        <w:spacing w:before="199"/>
        <w:ind w:left="2803" w:right="2763" w:firstLine="0"/>
        <w:jc w:val="center"/>
        <w:rPr>
          <w:b/>
          <w:bCs/>
        </w:rPr>
      </w:pPr>
    </w:p>
    <w:p w14:paraId="51F977B6" w14:textId="77777777" w:rsidR="005817FD" w:rsidRPr="00191F31" w:rsidRDefault="005817FD" w:rsidP="005817FD">
      <w:pPr>
        <w:pStyle w:val="BodyText"/>
        <w:kinsoku w:val="0"/>
        <w:overflowPunct w:val="0"/>
        <w:spacing w:before="52"/>
        <w:ind w:firstLine="0"/>
      </w:pPr>
    </w:p>
    <w:p w14:paraId="6A72563C" w14:textId="77777777" w:rsidR="005817FD" w:rsidRPr="00191F31" w:rsidRDefault="005817FD" w:rsidP="005817FD">
      <w:pPr>
        <w:pStyle w:val="BodyText"/>
        <w:kinsoku w:val="0"/>
        <w:overflowPunct w:val="0"/>
        <w:spacing w:before="52"/>
        <w:ind w:hanging="100"/>
      </w:pPr>
    </w:p>
    <w:p w14:paraId="3F6322D3" w14:textId="77777777" w:rsidR="005817FD" w:rsidRPr="00191F31" w:rsidRDefault="005817FD" w:rsidP="005817FD">
      <w:pPr>
        <w:pStyle w:val="BodyText"/>
        <w:kinsoku w:val="0"/>
        <w:overflowPunct w:val="0"/>
        <w:spacing w:before="52"/>
        <w:ind w:firstLine="0"/>
      </w:pPr>
    </w:p>
    <w:p w14:paraId="593BC920" w14:textId="77777777" w:rsidR="005817FD" w:rsidRPr="00191F31" w:rsidRDefault="005817FD" w:rsidP="005817FD">
      <w:pPr>
        <w:pStyle w:val="BodyText"/>
        <w:kinsoku w:val="0"/>
        <w:overflowPunct w:val="0"/>
        <w:spacing w:before="52"/>
        <w:ind w:firstLine="0"/>
      </w:pPr>
    </w:p>
    <w:p w14:paraId="659FAD9C" w14:textId="77777777" w:rsidR="005817FD" w:rsidRPr="00191F31" w:rsidRDefault="005817FD" w:rsidP="005817FD">
      <w:pPr>
        <w:pStyle w:val="BodyText"/>
        <w:kinsoku w:val="0"/>
        <w:overflowPunct w:val="0"/>
        <w:spacing w:before="52"/>
        <w:ind w:firstLine="0"/>
      </w:pPr>
    </w:p>
    <w:p w14:paraId="39D42379" w14:textId="77777777" w:rsidR="005817FD" w:rsidRPr="00191F31" w:rsidRDefault="005817FD" w:rsidP="005817FD">
      <w:pPr>
        <w:pStyle w:val="BodyText"/>
        <w:kinsoku w:val="0"/>
        <w:overflowPunct w:val="0"/>
        <w:spacing w:before="52"/>
        <w:ind w:firstLine="0"/>
      </w:pPr>
    </w:p>
    <w:p w14:paraId="561BD92F" w14:textId="095C101D" w:rsidR="00026732" w:rsidRPr="00026732" w:rsidRDefault="005817FD" w:rsidP="00026732">
      <w:pPr>
        <w:pStyle w:val="BodyText"/>
        <w:kinsoku w:val="0"/>
        <w:overflowPunct w:val="0"/>
        <w:spacing w:before="52"/>
        <w:ind w:firstLine="0"/>
        <w:rPr>
          <w:rFonts w:ascii="Calibri" w:eastAsia="Times New Roman" w:hAnsi="Calibri" w:cs="Calibri"/>
          <w:sz w:val="20"/>
          <w:szCs w:val="20"/>
        </w:rPr>
      </w:pPr>
      <w:r w:rsidRPr="00026732">
        <w:rPr>
          <w:sz w:val="20"/>
          <w:szCs w:val="20"/>
        </w:rPr>
        <w:t xml:space="preserve">OMB </w:t>
      </w:r>
      <w:r w:rsidRPr="00026732">
        <w:rPr>
          <w:spacing w:val="-1"/>
          <w:sz w:val="20"/>
          <w:szCs w:val="20"/>
        </w:rPr>
        <w:t>BURDEN STATEMENT:</w:t>
      </w:r>
      <w:r w:rsidRPr="00026732">
        <w:rPr>
          <w:sz w:val="20"/>
          <w:szCs w:val="20"/>
        </w:rPr>
        <w:t xml:space="preserve"> </w:t>
      </w:r>
      <w:r w:rsidRPr="00026732">
        <w:rPr>
          <w:spacing w:val="-1"/>
          <w:sz w:val="20"/>
          <w:szCs w:val="20"/>
        </w:rPr>
        <w:t>According</w:t>
      </w:r>
      <w:r w:rsidRPr="00026732">
        <w:rPr>
          <w:spacing w:val="-3"/>
          <w:sz w:val="20"/>
          <w:szCs w:val="20"/>
        </w:rPr>
        <w:t xml:space="preserve"> </w:t>
      </w:r>
      <w:r w:rsidRPr="00026732">
        <w:rPr>
          <w:sz w:val="20"/>
          <w:szCs w:val="20"/>
        </w:rPr>
        <w:t>to the</w:t>
      </w:r>
      <w:r w:rsidRPr="00026732">
        <w:rPr>
          <w:spacing w:val="1"/>
          <w:sz w:val="20"/>
          <w:szCs w:val="20"/>
        </w:rPr>
        <w:t xml:space="preserve"> </w:t>
      </w:r>
      <w:r w:rsidRPr="00026732">
        <w:rPr>
          <w:spacing w:val="-1"/>
          <w:sz w:val="20"/>
          <w:szCs w:val="20"/>
        </w:rPr>
        <w:t>Paperwork</w:t>
      </w:r>
      <w:r w:rsidRPr="00026732">
        <w:rPr>
          <w:sz w:val="20"/>
          <w:szCs w:val="20"/>
        </w:rPr>
        <w:t xml:space="preserve"> Reduction Act of 1995, no </w:t>
      </w:r>
      <w:r w:rsidRPr="00026732">
        <w:rPr>
          <w:spacing w:val="-1"/>
          <w:sz w:val="20"/>
          <w:szCs w:val="20"/>
        </w:rPr>
        <w:t>persons</w:t>
      </w:r>
      <w:r w:rsidRPr="00026732">
        <w:rPr>
          <w:sz w:val="20"/>
          <w:szCs w:val="20"/>
        </w:rPr>
        <w:t xml:space="preserve"> are</w:t>
      </w:r>
      <w:r w:rsidRPr="00026732">
        <w:rPr>
          <w:spacing w:val="63"/>
          <w:sz w:val="20"/>
          <w:szCs w:val="20"/>
        </w:rPr>
        <w:t xml:space="preserve"> </w:t>
      </w:r>
      <w:r w:rsidRPr="00026732">
        <w:rPr>
          <w:spacing w:val="-1"/>
          <w:sz w:val="20"/>
          <w:szCs w:val="20"/>
        </w:rPr>
        <w:t>required</w:t>
      </w:r>
      <w:r w:rsidRPr="00026732">
        <w:rPr>
          <w:sz w:val="20"/>
          <w:szCs w:val="20"/>
        </w:rPr>
        <w:t xml:space="preserve"> to respond to a</w:t>
      </w:r>
      <w:r w:rsidRPr="00026732">
        <w:rPr>
          <w:spacing w:val="-1"/>
          <w:sz w:val="20"/>
          <w:szCs w:val="20"/>
        </w:rPr>
        <w:t xml:space="preserve"> collection</w:t>
      </w:r>
      <w:r w:rsidRPr="00026732">
        <w:rPr>
          <w:sz w:val="20"/>
          <w:szCs w:val="20"/>
        </w:rPr>
        <w:t xml:space="preserve"> of</w:t>
      </w:r>
      <w:r w:rsidRPr="00026732">
        <w:rPr>
          <w:spacing w:val="-1"/>
          <w:sz w:val="20"/>
          <w:szCs w:val="20"/>
        </w:rPr>
        <w:t xml:space="preserve"> information</w:t>
      </w:r>
      <w:r w:rsidRPr="00026732">
        <w:rPr>
          <w:sz w:val="20"/>
          <w:szCs w:val="20"/>
        </w:rPr>
        <w:t xml:space="preserve"> </w:t>
      </w:r>
      <w:r w:rsidRPr="00026732">
        <w:rPr>
          <w:spacing w:val="-1"/>
          <w:sz w:val="20"/>
          <w:szCs w:val="20"/>
        </w:rPr>
        <w:t>unless</w:t>
      </w:r>
      <w:r w:rsidRPr="00026732">
        <w:rPr>
          <w:sz w:val="20"/>
          <w:szCs w:val="20"/>
        </w:rPr>
        <w:t xml:space="preserve"> it </w:t>
      </w:r>
      <w:r w:rsidRPr="00026732">
        <w:rPr>
          <w:spacing w:val="-1"/>
          <w:sz w:val="20"/>
          <w:szCs w:val="20"/>
        </w:rPr>
        <w:t>displays</w:t>
      </w:r>
      <w:r w:rsidRPr="00026732">
        <w:rPr>
          <w:spacing w:val="2"/>
          <w:sz w:val="20"/>
          <w:szCs w:val="20"/>
        </w:rPr>
        <w:t xml:space="preserve"> </w:t>
      </w:r>
      <w:r w:rsidRPr="00026732">
        <w:rPr>
          <w:sz w:val="20"/>
          <w:szCs w:val="20"/>
        </w:rPr>
        <w:t>a</w:t>
      </w:r>
      <w:r w:rsidRPr="00026732">
        <w:rPr>
          <w:spacing w:val="-1"/>
          <w:sz w:val="20"/>
          <w:szCs w:val="20"/>
        </w:rPr>
        <w:t xml:space="preserve"> valid</w:t>
      </w:r>
      <w:r w:rsidRPr="00026732">
        <w:rPr>
          <w:spacing w:val="2"/>
          <w:sz w:val="20"/>
          <w:szCs w:val="20"/>
        </w:rPr>
        <w:t xml:space="preserve"> </w:t>
      </w:r>
      <w:r w:rsidRPr="00026732">
        <w:rPr>
          <w:sz w:val="20"/>
          <w:szCs w:val="20"/>
        </w:rPr>
        <w:t>OMB</w:t>
      </w:r>
      <w:r w:rsidRPr="00026732">
        <w:rPr>
          <w:spacing w:val="-2"/>
          <w:sz w:val="20"/>
          <w:szCs w:val="20"/>
        </w:rPr>
        <w:t xml:space="preserve"> </w:t>
      </w:r>
      <w:r w:rsidRPr="00026732">
        <w:rPr>
          <w:spacing w:val="-1"/>
          <w:sz w:val="20"/>
          <w:szCs w:val="20"/>
        </w:rPr>
        <w:t>control</w:t>
      </w:r>
      <w:r w:rsidRPr="00026732">
        <w:rPr>
          <w:sz w:val="20"/>
          <w:szCs w:val="20"/>
        </w:rPr>
        <w:t xml:space="preserve"> number.</w:t>
      </w:r>
      <w:r w:rsidR="00026732" w:rsidRPr="00026732">
        <w:rPr>
          <w:sz w:val="20"/>
          <w:szCs w:val="20"/>
        </w:rPr>
        <w:t xml:space="preserve"> </w:t>
      </w:r>
      <w:r w:rsidRPr="00026732">
        <w:rPr>
          <w:sz w:val="20"/>
          <w:szCs w:val="20"/>
        </w:rPr>
        <w:t>The</w:t>
      </w:r>
      <w:r w:rsidRPr="00026732">
        <w:rPr>
          <w:spacing w:val="-2"/>
          <w:sz w:val="20"/>
          <w:szCs w:val="20"/>
        </w:rPr>
        <w:t xml:space="preserve"> </w:t>
      </w:r>
      <w:r w:rsidRPr="00026732">
        <w:rPr>
          <w:spacing w:val="-1"/>
          <w:sz w:val="20"/>
          <w:szCs w:val="20"/>
        </w:rPr>
        <w:t>valid</w:t>
      </w:r>
      <w:r w:rsidRPr="00026732">
        <w:rPr>
          <w:sz w:val="20"/>
          <w:szCs w:val="20"/>
        </w:rPr>
        <w:t xml:space="preserve"> OMB </w:t>
      </w:r>
      <w:r w:rsidRPr="00026732">
        <w:rPr>
          <w:spacing w:val="-1"/>
          <w:sz w:val="20"/>
          <w:szCs w:val="20"/>
        </w:rPr>
        <w:t>control</w:t>
      </w:r>
      <w:r w:rsidRPr="00026732">
        <w:rPr>
          <w:sz w:val="20"/>
          <w:szCs w:val="20"/>
        </w:rPr>
        <w:t xml:space="preserve"> number</w:t>
      </w:r>
      <w:r w:rsidRPr="00026732">
        <w:rPr>
          <w:spacing w:val="-2"/>
          <w:sz w:val="20"/>
          <w:szCs w:val="20"/>
        </w:rPr>
        <w:t xml:space="preserve"> </w:t>
      </w:r>
      <w:r w:rsidRPr="00026732">
        <w:rPr>
          <w:spacing w:val="-1"/>
          <w:sz w:val="20"/>
          <w:szCs w:val="20"/>
        </w:rPr>
        <w:t xml:space="preserve">for </w:t>
      </w:r>
      <w:r w:rsidRPr="00026732">
        <w:rPr>
          <w:sz w:val="20"/>
          <w:szCs w:val="20"/>
        </w:rPr>
        <w:t xml:space="preserve">this information </w:t>
      </w:r>
      <w:r w:rsidRPr="00026732">
        <w:rPr>
          <w:spacing w:val="-1"/>
          <w:sz w:val="20"/>
          <w:szCs w:val="20"/>
        </w:rPr>
        <w:t>collection</w:t>
      </w:r>
      <w:r w:rsidRPr="00026732">
        <w:rPr>
          <w:sz w:val="20"/>
          <w:szCs w:val="20"/>
        </w:rPr>
        <w:t xml:space="preserve"> is 0584-0512. The</w:t>
      </w:r>
      <w:r w:rsidRPr="00026732">
        <w:rPr>
          <w:spacing w:val="-2"/>
          <w:sz w:val="20"/>
          <w:szCs w:val="20"/>
        </w:rPr>
        <w:t xml:space="preserve"> </w:t>
      </w:r>
      <w:r w:rsidRPr="00026732">
        <w:rPr>
          <w:sz w:val="20"/>
          <w:szCs w:val="20"/>
        </w:rPr>
        <w:t xml:space="preserve">time </w:t>
      </w:r>
      <w:r w:rsidRPr="00026732">
        <w:rPr>
          <w:spacing w:val="-1"/>
          <w:sz w:val="20"/>
          <w:szCs w:val="20"/>
        </w:rPr>
        <w:t>required</w:t>
      </w:r>
      <w:r w:rsidRPr="00026732">
        <w:rPr>
          <w:sz w:val="20"/>
          <w:szCs w:val="20"/>
        </w:rPr>
        <w:t xml:space="preserve"> to</w:t>
      </w:r>
      <w:r w:rsidRPr="00026732">
        <w:rPr>
          <w:spacing w:val="53"/>
          <w:sz w:val="20"/>
          <w:szCs w:val="20"/>
        </w:rPr>
        <w:t xml:space="preserve"> </w:t>
      </w:r>
      <w:r w:rsidRPr="00026732">
        <w:rPr>
          <w:spacing w:val="-1"/>
          <w:sz w:val="20"/>
          <w:szCs w:val="20"/>
        </w:rPr>
        <w:t>complete</w:t>
      </w:r>
      <w:r w:rsidRPr="00026732">
        <w:rPr>
          <w:sz w:val="20"/>
          <w:szCs w:val="20"/>
        </w:rPr>
        <w:t xml:space="preserve"> this </w:t>
      </w:r>
      <w:r w:rsidRPr="00026732">
        <w:rPr>
          <w:spacing w:val="-1"/>
          <w:sz w:val="20"/>
          <w:szCs w:val="20"/>
        </w:rPr>
        <w:t>information</w:t>
      </w:r>
      <w:r w:rsidRPr="00026732">
        <w:rPr>
          <w:sz w:val="20"/>
          <w:szCs w:val="20"/>
        </w:rPr>
        <w:t xml:space="preserve"> </w:t>
      </w:r>
      <w:r w:rsidRPr="00026732">
        <w:rPr>
          <w:spacing w:val="-1"/>
          <w:sz w:val="20"/>
          <w:szCs w:val="20"/>
        </w:rPr>
        <w:t>collection</w:t>
      </w:r>
      <w:r w:rsidRPr="00026732">
        <w:rPr>
          <w:sz w:val="20"/>
          <w:szCs w:val="20"/>
        </w:rPr>
        <w:t xml:space="preserve"> is </w:t>
      </w:r>
      <w:r w:rsidRPr="00026732">
        <w:rPr>
          <w:spacing w:val="-1"/>
          <w:sz w:val="20"/>
          <w:szCs w:val="20"/>
        </w:rPr>
        <w:t>estimated</w:t>
      </w:r>
      <w:r w:rsidRPr="00026732">
        <w:rPr>
          <w:sz w:val="20"/>
          <w:szCs w:val="20"/>
        </w:rPr>
        <w:t xml:space="preserve"> to </w:t>
      </w:r>
      <w:r w:rsidRPr="00026732">
        <w:rPr>
          <w:spacing w:val="-1"/>
          <w:sz w:val="20"/>
          <w:szCs w:val="20"/>
        </w:rPr>
        <w:t>average</w:t>
      </w:r>
      <w:r w:rsidRPr="00026732">
        <w:rPr>
          <w:spacing w:val="1"/>
          <w:sz w:val="20"/>
          <w:szCs w:val="20"/>
        </w:rPr>
        <w:t xml:space="preserve"> </w:t>
      </w:r>
      <w:r w:rsidR="00896012">
        <w:rPr>
          <w:sz w:val="20"/>
          <w:szCs w:val="20"/>
        </w:rPr>
        <w:t>60</w:t>
      </w:r>
      <w:r w:rsidRPr="00026732">
        <w:rPr>
          <w:sz w:val="20"/>
          <w:szCs w:val="20"/>
        </w:rPr>
        <w:t xml:space="preserve"> hours per response, </w:t>
      </w:r>
      <w:r w:rsidRPr="00026732">
        <w:rPr>
          <w:spacing w:val="-1"/>
          <w:sz w:val="20"/>
          <w:szCs w:val="20"/>
        </w:rPr>
        <w:t>including</w:t>
      </w:r>
      <w:r w:rsidRPr="00026732">
        <w:rPr>
          <w:spacing w:val="-3"/>
          <w:sz w:val="20"/>
          <w:szCs w:val="20"/>
        </w:rPr>
        <w:t xml:space="preserve"> </w:t>
      </w:r>
      <w:r w:rsidRPr="00026732">
        <w:rPr>
          <w:sz w:val="20"/>
          <w:szCs w:val="20"/>
        </w:rPr>
        <w:t>the</w:t>
      </w:r>
      <w:r w:rsidRPr="00026732">
        <w:rPr>
          <w:spacing w:val="91"/>
          <w:sz w:val="20"/>
          <w:szCs w:val="20"/>
        </w:rPr>
        <w:t xml:space="preserve"> </w:t>
      </w:r>
      <w:r w:rsidRPr="00026732">
        <w:rPr>
          <w:sz w:val="20"/>
          <w:szCs w:val="20"/>
        </w:rPr>
        <w:t xml:space="preserve">time </w:t>
      </w:r>
      <w:r w:rsidRPr="00026732">
        <w:rPr>
          <w:spacing w:val="-1"/>
          <w:sz w:val="20"/>
          <w:szCs w:val="20"/>
        </w:rPr>
        <w:t>for reviewing</w:t>
      </w:r>
      <w:r w:rsidRPr="00026732">
        <w:rPr>
          <w:spacing w:val="-3"/>
          <w:sz w:val="20"/>
          <w:szCs w:val="20"/>
        </w:rPr>
        <w:t xml:space="preserve"> </w:t>
      </w:r>
      <w:r w:rsidRPr="00026732">
        <w:rPr>
          <w:sz w:val="20"/>
          <w:szCs w:val="20"/>
        </w:rPr>
        <w:t xml:space="preserve">instructions, </w:t>
      </w:r>
      <w:r w:rsidRPr="00026732">
        <w:rPr>
          <w:spacing w:val="-1"/>
          <w:sz w:val="20"/>
          <w:szCs w:val="20"/>
        </w:rPr>
        <w:t>searching</w:t>
      </w:r>
      <w:r w:rsidRPr="00026732">
        <w:rPr>
          <w:spacing w:val="-3"/>
          <w:sz w:val="20"/>
          <w:szCs w:val="20"/>
        </w:rPr>
        <w:t xml:space="preserve"> </w:t>
      </w:r>
      <w:r w:rsidRPr="00026732">
        <w:rPr>
          <w:sz w:val="20"/>
          <w:szCs w:val="20"/>
        </w:rPr>
        <w:t>existing data</w:t>
      </w:r>
      <w:r w:rsidRPr="00026732">
        <w:rPr>
          <w:spacing w:val="-1"/>
          <w:sz w:val="20"/>
          <w:szCs w:val="20"/>
        </w:rPr>
        <w:t xml:space="preserve"> sources,</w:t>
      </w:r>
      <w:r w:rsidRPr="00026732">
        <w:rPr>
          <w:spacing w:val="2"/>
          <w:sz w:val="20"/>
          <w:szCs w:val="20"/>
        </w:rPr>
        <w:t xml:space="preserve"> </w:t>
      </w:r>
      <w:r w:rsidRPr="00026732">
        <w:rPr>
          <w:spacing w:val="-1"/>
          <w:sz w:val="20"/>
          <w:szCs w:val="20"/>
        </w:rPr>
        <w:t xml:space="preserve">gathering </w:t>
      </w:r>
      <w:r w:rsidRPr="00026732">
        <w:rPr>
          <w:sz w:val="20"/>
          <w:szCs w:val="20"/>
        </w:rPr>
        <w:t>and maintaining</w:t>
      </w:r>
      <w:r w:rsidRPr="00026732">
        <w:rPr>
          <w:spacing w:val="-2"/>
          <w:sz w:val="20"/>
          <w:szCs w:val="20"/>
        </w:rPr>
        <w:t xml:space="preserve"> </w:t>
      </w:r>
      <w:r w:rsidRPr="00026732">
        <w:rPr>
          <w:sz w:val="20"/>
          <w:szCs w:val="20"/>
        </w:rPr>
        <w:t xml:space="preserve">the </w:t>
      </w:r>
      <w:r w:rsidRPr="00026732">
        <w:rPr>
          <w:spacing w:val="-1"/>
          <w:sz w:val="20"/>
          <w:szCs w:val="20"/>
        </w:rPr>
        <w:t>data</w:t>
      </w:r>
      <w:r w:rsidRPr="00026732">
        <w:rPr>
          <w:spacing w:val="65"/>
          <w:sz w:val="20"/>
          <w:szCs w:val="20"/>
        </w:rPr>
        <w:t xml:space="preserve"> </w:t>
      </w:r>
      <w:r w:rsidRPr="00026732">
        <w:rPr>
          <w:spacing w:val="-1"/>
          <w:sz w:val="20"/>
          <w:szCs w:val="20"/>
        </w:rPr>
        <w:t>needed,</w:t>
      </w:r>
      <w:r w:rsidRPr="00026732">
        <w:rPr>
          <w:spacing w:val="2"/>
          <w:sz w:val="20"/>
          <w:szCs w:val="20"/>
        </w:rPr>
        <w:t xml:space="preserve"> </w:t>
      </w:r>
      <w:r w:rsidRPr="00026732">
        <w:rPr>
          <w:spacing w:val="-1"/>
          <w:sz w:val="20"/>
          <w:szCs w:val="20"/>
        </w:rPr>
        <w:t>and</w:t>
      </w:r>
      <w:r w:rsidRPr="00026732">
        <w:rPr>
          <w:sz w:val="20"/>
          <w:szCs w:val="20"/>
        </w:rPr>
        <w:t xml:space="preserve"> completing</w:t>
      </w:r>
      <w:r w:rsidRPr="00026732">
        <w:rPr>
          <w:spacing w:val="-3"/>
          <w:sz w:val="20"/>
          <w:szCs w:val="20"/>
        </w:rPr>
        <w:t xml:space="preserve"> </w:t>
      </w:r>
      <w:r w:rsidRPr="00026732">
        <w:rPr>
          <w:sz w:val="20"/>
          <w:szCs w:val="20"/>
        </w:rPr>
        <w:t>and reviewing</w:t>
      </w:r>
      <w:r w:rsidRPr="00026732">
        <w:rPr>
          <w:spacing w:val="-3"/>
          <w:sz w:val="20"/>
          <w:szCs w:val="20"/>
        </w:rPr>
        <w:t xml:space="preserve"> </w:t>
      </w:r>
      <w:r w:rsidRPr="00026732">
        <w:rPr>
          <w:sz w:val="20"/>
          <w:szCs w:val="20"/>
        </w:rPr>
        <w:t xml:space="preserve">the </w:t>
      </w:r>
      <w:r w:rsidRPr="00026732">
        <w:rPr>
          <w:spacing w:val="-1"/>
          <w:sz w:val="20"/>
          <w:szCs w:val="20"/>
        </w:rPr>
        <w:t>collection</w:t>
      </w:r>
      <w:r w:rsidRPr="00026732">
        <w:rPr>
          <w:sz w:val="20"/>
          <w:szCs w:val="20"/>
        </w:rPr>
        <w:t xml:space="preserve"> of</w:t>
      </w:r>
      <w:r w:rsidRPr="00026732">
        <w:rPr>
          <w:spacing w:val="-1"/>
          <w:sz w:val="20"/>
          <w:szCs w:val="20"/>
        </w:rPr>
        <w:t xml:space="preserve"> </w:t>
      </w:r>
      <w:r w:rsidRPr="00026732">
        <w:rPr>
          <w:sz w:val="20"/>
          <w:szCs w:val="20"/>
        </w:rPr>
        <w:t>information.</w:t>
      </w:r>
      <w:r w:rsidR="00026732" w:rsidRPr="00026732">
        <w:rPr>
          <w:sz w:val="20"/>
          <w:szCs w:val="20"/>
        </w:rPr>
        <w:t xml:space="preserve">  </w:t>
      </w:r>
      <w:r w:rsidR="00026732" w:rsidRPr="00026732">
        <w:rPr>
          <w:rFonts w:eastAsia="Times New Roman"/>
          <w:sz w:val="20"/>
          <w:szCs w:val="20"/>
        </w:rPr>
        <w:t xml:space="preserve">Send comments regarding this </w:t>
      </w:r>
      <w:r w:rsidR="00026732" w:rsidRPr="00896012">
        <w:rPr>
          <w:rFonts w:eastAsia="Times New Roman"/>
          <w:sz w:val="20"/>
          <w:szCs w:val="20"/>
        </w:rPr>
        <w:t>burden estimate or any other aspect of this collection of information, including suggestions for reducing this burden, to the following address: U.S. Department of Agriculture, Food and Nutrition Services, Office of Policy Support, 3101 Park Center Drive, Room 1014, Alexandria, VA 22302, ATTN: PRA (0584-xxxx).  Do not return the completed form to this address.</w:t>
      </w:r>
    </w:p>
    <w:p w14:paraId="2E12B071" w14:textId="6F2824A9" w:rsidR="005817FD" w:rsidRPr="00191F31" w:rsidRDefault="005817FD" w:rsidP="005817FD">
      <w:pPr>
        <w:pStyle w:val="BodyText"/>
        <w:kinsoku w:val="0"/>
        <w:overflowPunct w:val="0"/>
        <w:ind w:right="148" w:firstLine="0"/>
      </w:pPr>
    </w:p>
    <w:p w14:paraId="1E07B05A" w14:textId="77777777" w:rsidR="005817FD" w:rsidRPr="00191F31" w:rsidRDefault="005817FD" w:rsidP="005817FD">
      <w:pPr>
        <w:pStyle w:val="BodyText"/>
        <w:kinsoku w:val="0"/>
        <w:overflowPunct w:val="0"/>
        <w:spacing w:before="199"/>
        <w:ind w:left="2803" w:right="2763" w:firstLine="0"/>
        <w:jc w:val="center"/>
      </w:pPr>
    </w:p>
    <w:p w14:paraId="2805233F" w14:textId="77777777" w:rsidR="005817FD" w:rsidRPr="00191F31" w:rsidRDefault="005817FD" w:rsidP="005817FD">
      <w:pPr>
        <w:pStyle w:val="BodyText"/>
        <w:kinsoku w:val="0"/>
        <w:overflowPunct w:val="0"/>
        <w:spacing w:before="199"/>
        <w:ind w:left="2803" w:right="2763" w:firstLine="0"/>
        <w:jc w:val="center"/>
        <w:sectPr w:rsidR="005817FD" w:rsidRPr="00191F31" w:rsidSect="00F37B94">
          <w:headerReference w:type="even" r:id="rId10"/>
          <w:headerReference w:type="default" r:id="rId11"/>
          <w:footerReference w:type="even" r:id="rId12"/>
          <w:footerReference w:type="default" r:id="rId13"/>
          <w:headerReference w:type="first" r:id="rId14"/>
          <w:footerReference w:type="first" r:id="rId15"/>
          <w:pgSz w:w="12240" w:h="15840"/>
          <w:pgMar w:top="1380" w:right="1020" w:bottom="280" w:left="1340" w:header="720" w:footer="720" w:gutter="0"/>
          <w:cols w:space="720"/>
          <w:noEndnote/>
        </w:sectPr>
      </w:pPr>
    </w:p>
    <w:p w14:paraId="6825E45A" w14:textId="77777777" w:rsidR="007A2315" w:rsidRPr="00191F31" w:rsidRDefault="007A2315" w:rsidP="007A2315">
      <w:pPr>
        <w:spacing w:after="0" w:line="240" w:lineRule="auto"/>
        <w:rPr>
          <w:rFonts w:ascii="Times New Roman" w:hAnsi="Times New Roman" w:cs="Times New Roman"/>
          <w:sz w:val="24"/>
          <w:szCs w:val="24"/>
        </w:rPr>
      </w:pPr>
    </w:p>
    <w:p w14:paraId="10B640F1" w14:textId="77777777" w:rsidR="007A2315" w:rsidRPr="00191F31" w:rsidRDefault="007A2315" w:rsidP="007A2315">
      <w:pPr>
        <w:spacing w:after="0" w:line="240" w:lineRule="auto"/>
        <w:rPr>
          <w:rFonts w:ascii="Times New Roman" w:hAnsi="Times New Roman" w:cs="Times New Roman"/>
          <w:sz w:val="24"/>
          <w:szCs w:val="24"/>
        </w:rPr>
      </w:pPr>
    </w:p>
    <w:p w14:paraId="3AE614C6" w14:textId="77777777" w:rsidR="007A2315" w:rsidRPr="00191F31" w:rsidRDefault="007A2315" w:rsidP="007A2315">
      <w:pPr>
        <w:spacing w:after="0" w:line="240" w:lineRule="auto"/>
        <w:rPr>
          <w:rFonts w:ascii="Times New Roman" w:hAnsi="Times New Roman" w:cs="Times New Roman"/>
          <w:sz w:val="24"/>
          <w:szCs w:val="24"/>
        </w:rPr>
      </w:pPr>
    </w:p>
    <w:p w14:paraId="27B7C4C0" w14:textId="77777777" w:rsidR="007A2315" w:rsidRPr="00191F31" w:rsidRDefault="007A2315" w:rsidP="007A2315">
      <w:pPr>
        <w:spacing w:after="0" w:line="240" w:lineRule="auto"/>
        <w:rPr>
          <w:rFonts w:ascii="Times New Roman" w:hAnsi="Times New Roman" w:cs="Times New Roman"/>
          <w:b/>
          <w:sz w:val="24"/>
          <w:szCs w:val="24"/>
        </w:rPr>
      </w:pPr>
      <w:r w:rsidRPr="00191F31">
        <w:rPr>
          <w:rFonts w:ascii="Times New Roman" w:hAnsi="Times New Roman" w:cs="Times New Roman"/>
          <w:b/>
          <w:sz w:val="24"/>
          <w:szCs w:val="24"/>
        </w:rPr>
        <w:t xml:space="preserve">NOTE: Information italicized </w:t>
      </w:r>
      <w:r w:rsidR="00156469" w:rsidRPr="00191F31">
        <w:rPr>
          <w:rFonts w:ascii="Times New Roman" w:hAnsi="Times New Roman" w:cs="Times New Roman"/>
          <w:b/>
          <w:sz w:val="24"/>
          <w:szCs w:val="24"/>
        </w:rPr>
        <w:t xml:space="preserve">should </w:t>
      </w:r>
      <w:r w:rsidRPr="00191F31">
        <w:rPr>
          <w:rFonts w:ascii="Times New Roman" w:hAnsi="Times New Roman" w:cs="Times New Roman"/>
          <w:b/>
          <w:sz w:val="24"/>
          <w:szCs w:val="24"/>
        </w:rPr>
        <w:t xml:space="preserve">be addressed/completed by </w:t>
      </w:r>
      <w:r w:rsidR="00B5192D" w:rsidRPr="00191F31">
        <w:rPr>
          <w:rFonts w:ascii="Times New Roman" w:hAnsi="Times New Roman" w:cs="Times New Roman"/>
          <w:b/>
          <w:sz w:val="24"/>
          <w:szCs w:val="24"/>
        </w:rPr>
        <w:t xml:space="preserve">the </w:t>
      </w:r>
      <w:r w:rsidRPr="00191F31">
        <w:rPr>
          <w:rFonts w:ascii="Times New Roman" w:hAnsi="Times New Roman" w:cs="Times New Roman"/>
          <w:b/>
          <w:sz w:val="24"/>
          <w:szCs w:val="24"/>
        </w:rPr>
        <w:t>Program</w:t>
      </w:r>
      <w:r w:rsidR="00B5192D" w:rsidRPr="00191F31">
        <w:rPr>
          <w:rFonts w:ascii="Times New Roman" w:hAnsi="Times New Roman" w:cs="Times New Roman"/>
          <w:b/>
          <w:sz w:val="24"/>
          <w:szCs w:val="24"/>
        </w:rPr>
        <w:t xml:space="preserve"> area</w:t>
      </w:r>
      <w:r w:rsidRPr="00191F31">
        <w:rPr>
          <w:rFonts w:ascii="Times New Roman" w:hAnsi="Times New Roman" w:cs="Times New Roman"/>
          <w:b/>
          <w:sz w:val="24"/>
          <w:szCs w:val="24"/>
        </w:rPr>
        <w:t>.  Information in black should not be changed.  If additional information is required it may be added.</w:t>
      </w:r>
    </w:p>
    <w:p w14:paraId="5003C4E7" w14:textId="77777777" w:rsidR="007C1EE2" w:rsidRPr="00191F31" w:rsidRDefault="007C1EE2">
      <w:pPr>
        <w:rPr>
          <w:rFonts w:ascii="Times New Roman" w:hAnsi="Times New Roman" w:cs="Times New Roman"/>
        </w:rPr>
      </w:pPr>
    </w:p>
    <w:p w14:paraId="3BA5B2E0" w14:textId="77777777" w:rsidR="005871D8" w:rsidRPr="00191F31" w:rsidRDefault="005871D8">
      <w:pPr>
        <w:rPr>
          <w:rFonts w:ascii="Times New Roman" w:hAnsi="Times New Roman" w:cs="Times New Roman"/>
        </w:rPr>
      </w:pPr>
    </w:p>
    <w:p w14:paraId="5ECC16DC" w14:textId="77777777" w:rsidR="00B5192D" w:rsidRPr="00191F31" w:rsidRDefault="00B5192D">
      <w:pPr>
        <w:rPr>
          <w:rFonts w:ascii="Times New Roman" w:hAnsi="Times New Roman" w:cs="Times New Roman"/>
        </w:rPr>
      </w:pPr>
    </w:p>
    <w:p w14:paraId="5695EDCE" w14:textId="77777777" w:rsidR="00530BD9" w:rsidRPr="00191F31" w:rsidRDefault="00530BD9" w:rsidP="00A170D6">
      <w:pPr>
        <w:pStyle w:val="IdenticaltoWorksheetTitle"/>
        <w:jc w:val="center"/>
        <w:rPr>
          <w:rFonts w:ascii="Times New Roman" w:hAnsi="Times New Roman" w:cs="Times New Roman"/>
          <w:color w:val="FF0000"/>
          <w:sz w:val="40"/>
          <w:szCs w:val="40"/>
        </w:rPr>
      </w:pPr>
      <w:r w:rsidRPr="00191F31">
        <w:rPr>
          <w:rFonts w:ascii="Times New Roman" w:hAnsi="Times New Roman" w:cs="Times New Roman"/>
          <w:color w:val="FF0000"/>
          <w:sz w:val="40"/>
          <w:szCs w:val="40"/>
        </w:rPr>
        <w:t>IMPORTANT NOTICE</w:t>
      </w:r>
    </w:p>
    <w:p w14:paraId="50D0E9A7" w14:textId="77777777" w:rsidR="00530BD9" w:rsidRPr="00191F31" w:rsidRDefault="00530BD9" w:rsidP="00B5192D">
      <w:pPr>
        <w:pStyle w:val="IdenticaltoWorksheetTitle"/>
        <w:rPr>
          <w:rFonts w:ascii="Times New Roman" w:hAnsi="Times New Roman" w:cs="Times New Roman"/>
          <w:sz w:val="40"/>
          <w:szCs w:val="40"/>
        </w:rPr>
      </w:pPr>
    </w:p>
    <w:p w14:paraId="79A08222" w14:textId="77777777" w:rsidR="00530BD9" w:rsidRPr="00191F31" w:rsidRDefault="00530BD9" w:rsidP="00B5192D">
      <w:pPr>
        <w:pStyle w:val="IdenticaltoWorksheetTitle"/>
        <w:rPr>
          <w:rFonts w:ascii="Times New Roman" w:hAnsi="Times New Roman" w:cs="Times New Roman"/>
          <w:b w:val="0"/>
          <w:color w:val="auto"/>
          <w:sz w:val="40"/>
          <w:szCs w:val="40"/>
        </w:rPr>
      </w:pPr>
      <w:r w:rsidRPr="00191F31">
        <w:rPr>
          <w:rFonts w:ascii="Times New Roman" w:hAnsi="Times New Roman" w:cs="Times New Roman"/>
          <w:b w:val="0"/>
          <w:color w:val="auto"/>
          <w:sz w:val="40"/>
          <w:szCs w:val="40"/>
        </w:rPr>
        <w:t xml:space="preserve">On December 31, 2017, </w:t>
      </w:r>
      <w:hyperlink r:id="rId16" w:tgtFrame="_blank" w:history="1">
        <w:r w:rsidRPr="00191F31">
          <w:rPr>
            <w:rStyle w:val="Hyperlink"/>
            <w:rFonts w:ascii="Times New Roman" w:hAnsi="Times New Roman" w:cs="Times New Roman"/>
            <w:b w:val="0"/>
            <w:color w:val="auto"/>
            <w:sz w:val="40"/>
            <w:szCs w:val="40"/>
            <w:u w:val="none"/>
          </w:rPr>
          <w:t>Grants.gov officially retired the legacy .PDF application package</w:t>
        </w:r>
      </w:hyperlink>
      <w:r w:rsidRPr="00191F31">
        <w:rPr>
          <w:rFonts w:ascii="Times New Roman" w:hAnsi="Times New Roman" w:cs="Times New Roman"/>
          <w:b w:val="0"/>
          <w:color w:val="auto"/>
          <w:sz w:val="40"/>
          <w:szCs w:val="40"/>
        </w:rPr>
        <w:t xml:space="preserve"> as a method to apply for a Federal grant. This changed the way many Grants.gov users completed and submitted their grant applications.</w:t>
      </w:r>
    </w:p>
    <w:p w14:paraId="1DAD43B8" w14:textId="77777777" w:rsidR="00530BD9" w:rsidRPr="00191F31" w:rsidRDefault="00530BD9" w:rsidP="00B5192D">
      <w:pPr>
        <w:pStyle w:val="IdenticaltoWorksheetTitle"/>
        <w:rPr>
          <w:rFonts w:ascii="Times New Roman" w:hAnsi="Times New Roman" w:cs="Times New Roman"/>
          <w:b w:val="0"/>
          <w:color w:val="808080"/>
          <w:sz w:val="40"/>
          <w:szCs w:val="40"/>
        </w:rPr>
      </w:pPr>
    </w:p>
    <w:p w14:paraId="1B0BBCF1" w14:textId="77777777" w:rsidR="00530BD9" w:rsidRPr="00191F31" w:rsidRDefault="00530BD9" w:rsidP="00B5192D">
      <w:pPr>
        <w:pStyle w:val="IdenticaltoWorksheetTitle"/>
        <w:rPr>
          <w:rFonts w:ascii="Times New Roman" w:hAnsi="Times New Roman" w:cs="Times New Roman"/>
          <w:b w:val="0"/>
          <w:color w:val="auto"/>
          <w:sz w:val="40"/>
          <w:szCs w:val="40"/>
        </w:rPr>
      </w:pPr>
      <w:r w:rsidRPr="00191F31">
        <w:rPr>
          <w:rFonts w:ascii="Times New Roman" w:hAnsi="Times New Roman" w:cs="Times New Roman"/>
          <w:b w:val="0"/>
          <w:color w:val="auto"/>
          <w:sz w:val="40"/>
          <w:szCs w:val="40"/>
        </w:rPr>
        <w:t>For information on Workspace application process, visit:</w:t>
      </w:r>
    </w:p>
    <w:p w14:paraId="2C5C2DE3" w14:textId="77777777" w:rsidR="00530BD9" w:rsidRPr="00191F31" w:rsidRDefault="00580263" w:rsidP="00B5192D">
      <w:pPr>
        <w:pStyle w:val="IdenticaltoWorksheetTitle"/>
        <w:rPr>
          <w:rFonts w:ascii="Times New Roman" w:hAnsi="Times New Roman" w:cs="Times New Roman"/>
          <w:color w:val="auto"/>
          <w:sz w:val="40"/>
          <w:szCs w:val="40"/>
        </w:rPr>
      </w:pPr>
      <w:hyperlink r:id="rId17" w:history="1">
        <w:r w:rsidR="00530BD9" w:rsidRPr="00191F31">
          <w:rPr>
            <w:rStyle w:val="Hyperlink"/>
            <w:rFonts w:ascii="Times New Roman" w:hAnsi="Times New Roman" w:cs="Times New Roman"/>
            <w:sz w:val="40"/>
            <w:szCs w:val="40"/>
          </w:rPr>
          <w:t>https://grants.gov/web/grants/applicants/workspace-overview.html</w:t>
        </w:r>
      </w:hyperlink>
    </w:p>
    <w:p w14:paraId="67592A1D" w14:textId="77777777" w:rsidR="00530BD9" w:rsidRPr="00191F31" w:rsidRDefault="00530BD9" w:rsidP="00B5192D">
      <w:pPr>
        <w:pStyle w:val="IdenticaltoWorksheetTitle"/>
        <w:rPr>
          <w:rFonts w:ascii="Times New Roman" w:hAnsi="Times New Roman" w:cs="Times New Roman"/>
        </w:rPr>
      </w:pPr>
    </w:p>
    <w:p w14:paraId="62B193C4" w14:textId="77777777" w:rsidR="00530BD9" w:rsidRPr="00191F31" w:rsidRDefault="00530BD9" w:rsidP="00B5192D">
      <w:pPr>
        <w:pStyle w:val="IdenticaltoWorksheetTitle"/>
        <w:rPr>
          <w:rFonts w:ascii="Times New Roman" w:hAnsi="Times New Roman" w:cs="Times New Roman"/>
        </w:rPr>
      </w:pPr>
    </w:p>
    <w:p w14:paraId="517EC25C" w14:textId="77777777" w:rsidR="00530BD9" w:rsidRPr="00191F31" w:rsidRDefault="00530BD9" w:rsidP="00B5192D">
      <w:pPr>
        <w:pStyle w:val="IdenticaltoWorksheetTitle"/>
        <w:rPr>
          <w:rFonts w:ascii="Times New Roman" w:hAnsi="Times New Roman" w:cs="Times New Roman"/>
        </w:rPr>
      </w:pPr>
    </w:p>
    <w:p w14:paraId="06F31C71" w14:textId="77777777" w:rsidR="00530BD9" w:rsidRPr="00191F31" w:rsidRDefault="00530BD9" w:rsidP="00B5192D">
      <w:pPr>
        <w:pStyle w:val="IdenticaltoWorksheetTitle"/>
        <w:rPr>
          <w:rFonts w:ascii="Times New Roman" w:hAnsi="Times New Roman" w:cs="Times New Roman"/>
        </w:rPr>
      </w:pPr>
    </w:p>
    <w:p w14:paraId="3796C66F" w14:textId="77777777" w:rsidR="00530BD9" w:rsidRPr="00191F31" w:rsidRDefault="00530BD9" w:rsidP="00B5192D">
      <w:pPr>
        <w:pStyle w:val="IdenticaltoWorksheetTitle"/>
        <w:rPr>
          <w:rFonts w:ascii="Times New Roman" w:hAnsi="Times New Roman" w:cs="Times New Roman"/>
        </w:rPr>
      </w:pPr>
    </w:p>
    <w:p w14:paraId="2E4770AF" w14:textId="77777777" w:rsidR="00B5192D" w:rsidRPr="00191F31" w:rsidRDefault="00B5192D" w:rsidP="00B5192D">
      <w:pPr>
        <w:pStyle w:val="IdenticaltoWorksheetTitle"/>
        <w:rPr>
          <w:rFonts w:ascii="Times New Roman" w:hAnsi="Times New Roman" w:cs="Times New Roman"/>
          <w:color w:val="auto"/>
        </w:rPr>
      </w:pPr>
      <w:r w:rsidRPr="00191F31">
        <w:rPr>
          <w:rFonts w:ascii="Times New Roman" w:hAnsi="Times New Roman" w:cs="Times New Roman"/>
          <w:color w:val="auto"/>
        </w:rPr>
        <w:t>Application Checklist</w:t>
      </w:r>
    </w:p>
    <w:p w14:paraId="05BAB3AF" w14:textId="77777777" w:rsidR="00B5192D" w:rsidRPr="00191F31" w:rsidRDefault="00B5192D" w:rsidP="00B5192D">
      <w:pPr>
        <w:pStyle w:val="Default"/>
      </w:pPr>
      <w:r w:rsidRPr="00191F31">
        <w:t xml:space="preserve">This application checklist provides a list of the required documents; however FNS expects that applicants will read the entire RFA prior to the submission of their application. </w:t>
      </w:r>
    </w:p>
    <w:p w14:paraId="668BE656" w14:textId="77777777" w:rsidR="00B5192D" w:rsidRPr="00191F31" w:rsidRDefault="00B5192D" w:rsidP="00B5192D">
      <w:pPr>
        <w:pStyle w:val="Default"/>
      </w:pPr>
    </w:p>
    <w:p w14:paraId="20106010" w14:textId="77777777" w:rsidR="00B5192D" w:rsidRPr="00191F31" w:rsidRDefault="00B5192D" w:rsidP="00B5192D">
      <w:pPr>
        <w:pStyle w:val="Default"/>
      </w:pPr>
      <w:r w:rsidRPr="00191F31">
        <w:t xml:space="preserve">In order to apply, </w:t>
      </w:r>
      <w:r w:rsidRPr="00191F31">
        <w:rPr>
          <w:b/>
          <w:u w:val="single"/>
        </w:rPr>
        <w:t xml:space="preserve">at least </w:t>
      </w:r>
      <w:r w:rsidR="006A5F37" w:rsidRPr="00191F31">
        <w:rPr>
          <w:b/>
          <w:u w:val="single"/>
        </w:rPr>
        <w:t>four</w:t>
      </w:r>
      <w:r w:rsidRPr="00191F31">
        <w:rPr>
          <w:b/>
          <w:u w:val="single"/>
        </w:rPr>
        <w:t xml:space="preserve"> weeks</w:t>
      </w:r>
      <w:r w:rsidRPr="00191F31">
        <w:t xml:space="preserve"> prior to submission, you must have:</w:t>
      </w:r>
    </w:p>
    <w:p w14:paraId="2F421217" w14:textId="77777777" w:rsidR="00B5192D" w:rsidRPr="00191F31" w:rsidRDefault="00B5192D" w:rsidP="008B5598">
      <w:pPr>
        <w:pStyle w:val="Default"/>
        <w:numPr>
          <w:ilvl w:val="0"/>
          <w:numId w:val="18"/>
        </w:numPr>
      </w:pPr>
      <w:r w:rsidRPr="00191F31">
        <w:t>Obtained a Dun and Bradstreet Data Universal Numbering System (DUNS) number;</w:t>
      </w:r>
    </w:p>
    <w:p w14:paraId="14BCD2C0" w14:textId="77777777" w:rsidR="00B5192D" w:rsidRPr="00191F31" w:rsidRDefault="00B5192D" w:rsidP="008B5598">
      <w:pPr>
        <w:pStyle w:val="Default"/>
        <w:numPr>
          <w:ilvl w:val="0"/>
          <w:numId w:val="18"/>
        </w:numPr>
      </w:pPr>
      <w:r w:rsidRPr="00191F31">
        <w:t>Registered the DUNS number into the System for Award Management (SAM); and,</w:t>
      </w:r>
    </w:p>
    <w:p w14:paraId="2AEDD3C9" w14:textId="77777777" w:rsidR="00B5192D" w:rsidRPr="00191F31" w:rsidRDefault="00B5192D" w:rsidP="008B5598">
      <w:pPr>
        <w:pStyle w:val="Default"/>
        <w:numPr>
          <w:ilvl w:val="0"/>
          <w:numId w:val="18"/>
        </w:numPr>
      </w:pPr>
      <w:r w:rsidRPr="00191F31">
        <w:t>Registered in grants.gov.</w:t>
      </w:r>
    </w:p>
    <w:p w14:paraId="00E29D2A" w14:textId="77777777" w:rsidR="00B5192D" w:rsidRPr="00191F31" w:rsidRDefault="00B5192D" w:rsidP="00B5192D">
      <w:pPr>
        <w:pStyle w:val="Default"/>
      </w:pPr>
    </w:p>
    <w:p w14:paraId="10B41141" w14:textId="77777777" w:rsidR="00B5192D" w:rsidRPr="00191F31" w:rsidRDefault="00B5192D" w:rsidP="00B5192D">
      <w:pPr>
        <w:pStyle w:val="Default"/>
      </w:pPr>
      <w:r w:rsidRPr="00191F31">
        <w:t xml:space="preserve">When </w:t>
      </w:r>
      <w:r w:rsidRPr="00191F31">
        <w:rPr>
          <w:b/>
        </w:rPr>
        <w:t>preparing your application</w:t>
      </w:r>
      <w:r w:rsidRPr="00191F31">
        <w:t>, ensure:</w:t>
      </w:r>
    </w:p>
    <w:p w14:paraId="6706988B" w14:textId="77777777" w:rsidR="00B5192D" w:rsidRPr="00191F31" w:rsidRDefault="00B5192D" w:rsidP="008B5598">
      <w:pPr>
        <w:pStyle w:val="Default"/>
        <w:numPr>
          <w:ilvl w:val="0"/>
          <w:numId w:val="19"/>
        </w:numPr>
      </w:pPr>
      <w:r w:rsidRPr="00191F31">
        <w:t xml:space="preserve">Your application format and narrative meet the requirements included in </w:t>
      </w:r>
      <w:r w:rsidRPr="00026732">
        <w:t>Section X</w:t>
      </w:r>
      <w:r w:rsidRPr="00191F31">
        <w:t xml:space="preserve"> “Application and Submission Information,” including page limits,  priorities outlined in </w:t>
      </w:r>
      <w:r w:rsidRPr="00026732">
        <w:t>Section X</w:t>
      </w:r>
      <w:r w:rsidRPr="00191F31">
        <w:t xml:space="preserve">, and all necessary attachments. </w:t>
      </w:r>
    </w:p>
    <w:p w14:paraId="0316FF1A" w14:textId="77777777" w:rsidR="00B5192D" w:rsidRPr="00191F31" w:rsidRDefault="00B5192D" w:rsidP="00B5192D">
      <w:pPr>
        <w:pStyle w:val="Default"/>
      </w:pPr>
    </w:p>
    <w:p w14:paraId="24454823" w14:textId="77777777" w:rsidR="00B5192D" w:rsidRPr="00191F31" w:rsidRDefault="00B5192D" w:rsidP="00B5192D">
      <w:pPr>
        <w:pStyle w:val="Default"/>
      </w:pPr>
      <w:r w:rsidRPr="00191F31">
        <w:t xml:space="preserve">When </w:t>
      </w:r>
      <w:r w:rsidRPr="00191F31">
        <w:rPr>
          <w:b/>
        </w:rPr>
        <w:t>preparing your budget,</w:t>
      </w:r>
      <w:r w:rsidRPr="00191F31">
        <w:t xml:space="preserve"> ensure the following information is included:</w:t>
      </w:r>
    </w:p>
    <w:p w14:paraId="10ED2955" w14:textId="77777777" w:rsidR="00B5192D" w:rsidRPr="00191F31" w:rsidRDefault="00B5192D" w:rsidP="008B5598">
      <w:pPr>
        <w:pStyle w:val="Default"/>
        <w:numPr>
          <w:ilvl w:val="0"/>
          <w:numId w:val="20"/>
        </w:numPr>
      </w:pPr>
      <w:r w:rsidRPr="00191F31">
        <w:t>All key staff who are paid by this grant.</w:t>
      </w:r>
    </w:p>
    <w:p w14:paraId="75575859" w14:textId="77777777" w:rsidR="00B5192D" w:rsidRPr="00191F31" w:rsidRDefault="00B5192D" w:rsidP="008B5598">
      <w:pPr>
        <w:pStyle w:val="Default"/>
        <w:numPr>
          <w:ilvl w:val="0"/>
          <w:numId w:val="20"/>
        </w:numPr>
      </w:pPr>
      <w:r w:rsidRPr="00191F31">
        <w:t>The percentage of time the project director will devote to the project in full-time equivalents.</w:t>
      </w:r>
    </w:p>
    <w:p w14:paraId="32E5508F" w14:textId="77777777" w:rsidR="00B5192D" w:rsidRPr="00191F31" w:rsidRDefault="00B5192D" w:rsidP="008B5598">
      <w:pPr>
        <w:pStyle w:val="Default"/>
        <w:numPr>
          <w:ilvl w:val="0"/>
          <w:numId w:val="20"/>
        </w:numPr>
      </w:pPr>
      <w:r w:rsidRPr="00191F31">
        <w:t>Your organization’s fringe benefit amount along with the basis for the computation.</w:t>
      </w:r>
    </w:p>
    <w:p w14:paraId="22504C1A" w14:textId="77777777" w:rsidR="00B5192D" w:rsidRPr="00191F31" w:rsidRDefault="00B5192D" w:rsidP="008B5598">
      <w:pPr>
        <w:pStyle w:val="Default"/>
        <w:numPr>
          <w:ilvl w:val="0"/>
          <w:numId w:val="20"/>
        </w:numPr>
      </w:pPr>
      <w:r w:rsidRPr="00191F31">
        <w:t>The type of fringe benefits to be covered with Federal funds.</w:t>
      </w:r>
    </w:p>
    <w:p w14:paraId="7D84463A" w14:textId="77777777" w:rsidR="00B5192D" w:rsidRPr="00191F31" w:rsidRDefault="00B5192D" w:rsidP="008B5598">
      <w:pPr>
        <w:pStyle w:val="Default"/>
        <w:numPr>
          <w:ilvl w:val="0"/>
          <w:numId w:val="20"/>
        </w:numPr>
      </w:pPr>
      <w:r w:rsidRPr="00191F31">
        <w:t>Itemized travel expenses (including type of travel), travel justifications and basis for lodging estimates.</w:t>
      </w:r>
    </w:p>
    <w:p w14:paraId="56871588" w14:textId="77777777" w:rsidR="00B5192D" w:rsidRPr="00191F31" w:rsidRDefault="00B5192D" w:rsidP="008B5598">
      <w:pPr>
        <w:pStyle w:val="Default"/>
        <w:numPr>
          <w:ilvl w:val="0"/>
          <w:numId w:val="20"/>
        </w:numPr>
      </w:pPr>
      <w:r w:rsidRPr="00191F31">
        <w:t>Types of equipment and supplies, justifications, and estimates, ensuring that the budget is in line with the project description.</w:t>
      </w:r>
    </w:p>
    <w:p w14:paraId="1751E2FE" w14:textId="77777777" w:rsidR="00B5192D" w:rsidRPr="00191F31" w:rsidRDefault="00B5192D" w:rsidP="008B5598">
      <w:pPr>
        <w:pStyle w:val="Default"/>
        <w:numPr>
          <w:ilvl w:val="0"/>
          <w:numId w:val="20"/>
        </w:numPr>
      </w:pPr>
      <w:r w:rsidRPr="00191F31">
        <w:t>Information for all contracts and justification for any sole-source contracts.</w:t>
      </w:r>
    </w:p>
    <w:p w14:paraId="3B7DE2EB" w14:textId="77777777" w:rsidR="00B5192D" w:rsidRPr="00191F31" w:rsidRDefault="00B5192D" w:rsidP="008B5598">
      <w:pPr>
        <w:pStyle w:val="Default"/>
        <w:numPr>
          <w:ilvl w:val="0"/>
          <w:numId w:val="20"/>
        </w:numPr>
      </w:pPr>
      <w:r w:rsidRPr="00191F31">
        <w:t>Justification, description and itemized list of all consultant services.</w:t>
      </w:r>
    </w:p>
    <w:p w14:paraId="6777377F" w14:textId="77777777" w:rsidR="00B5192D" w:rsidRPr="00191F31" w:rsidRDefault="00B5192D" w:rsidP="008B5598">
      <w:pPr>
        <w:pStyle w:val="Default"/>
        <w:numPr>
          <w:ilvl w:val="0"/>
          <w:numId w:val="20"/>
        </w:numPr>
      </w:pPr>
      <w:r w:rsidRPr="00191F31">
        <w:t xml:space="preserve">Indirect cost information (either a copy of a Negotiated Indirect Cost Rate Agreement (NICRA) or if no agreement exists, the basis of the indirect costs requested). If none requested, please indicate this in the budget narrative. </w:t>
      </w:r>
    </w:p>
    <w:p w14:paraId="6398F314" w14:textId="77777777" w:rsidR="00B5192D" w:rsidRPr="00191F31" w:rsidRDefault="00B5192D" w:rsidP="00B5192D">
      <w:pPr>
        <w:pStyle w:val="Default"/>
      </w:pPr>
    </w:p>
    <w:p w14:paraId="7DB22E56" w14:textId="77777777" w:rsidR="00B5192D" w:rsidRPr="00191F31" w:rsidRDefault="00B5192D" w:rsidP="00B5192D">
      <w:pPr>
        <w:pStyle w:val="Default"/>
      </w:pPr>
      <w:r w:rsidRPr="00191F31">
        <w:t xml:space="preserve">When </w:t>
      </w:r>
      <w:r w:rsidRPr="00191F31">
        <w:rPr>
          <w:b/>
        </w:rPr>
        <w:t>submitting</w:t>
      </w:r>
      <w:r w:rsidRPr="00191F31">
        <w:t xml:space="preserve"> your application, ensure you have submitted the following:</w:t>
      </w:r>
    </w:p>
    <w:p w14:paraId="37A8A4E9" w14:textId="77777777" w:rsidR="00B5192D" w:rsidRPr="00191F31" w:rsidRDefault="00B5192D" w:rsidP="008B5598">
      <w:pPr>
        <w:pStyle w:val="Default"/>
        <w:numPr>
          <w:ilvl w:val="0"/>
          <w:numId w:val="16"/>
        </w:numPr>
      </w:pPr>
      <w:r w:rsidRPr="00191F31">
        <w:t xml:space="preserve">SF-424 – </w:t>
      </w:r>
      <w:hyperlink r:id="rId18" w:history="1">
        <w:r w:rsidRPr="00191F31">
          <w:rPr>
            <w:rStyle w:val="Hyperlink"/>
          </w:rPr>
          <w:t>Application for Federal Assistance</w:t>
        </w:r>
      </w:hyperlink>
      <w:r w:rsidRPr="00191F31">
        <w:t xml:space="preserve"> (fillable PDF in Grants.gov)</w:t>
      </w:r>
    </w:p>
    <w:p w14:paraId="5BCB484C" w14:textId="77777777" w:rsidR="00B5192D" w:rsidRPr="00191F31" w:rsidRDefault="00B5192D" w:rsidP="008B5598">
      <w:pPr>
        <w:pStyle w:val="Default"/>
        <w:numPr>
          <w:ilvl w:val="0"/>
          <w:numId w:val="16"/>
        </w:numPr>
      </w:pPr>
      <w:r w:rsidRPr="00191F31">
        <w:t xml:space="preserve">SF-424A  – </w:t>
      </w:r>
      <w:hyperlink r:id="rId19" w:history="1">
        <w:r w:rsidRPr="00191F31">
          <w:rPr>
            <w:rStyle w:val="Hyperlink"/>
            <w:spacing w:val="-1"/>
          </w:rPr>
          <w:t>Budget</w:t>
        </w:r>
        <w:r w:rsidRPr="00191F31">
          <w:rPr>
            <w:rStyle w:val="Hyperlink"/>
            <w:spacing w:val="2"/>
          </w:rPr>
          <w:t xml:space="preserve"> </w:t>
        </w:r>
        <w:r w:rsidRPr="00191F31">
          <w:rPr>
            <w:rStyle w:val="Hyperlink"/>
            <w:spacing w:val="-1"/>
          </w:rPr>
          <w:t>Information</w:t>
        </w:r>
        <w:r w:rsidRPr="00191F31">
          <w:rPr>
            <w:rStyle w:val="Hyperlink"/>
          </w:rPr>
          <w:t xml:space="preserve"> and</w:t>
        </w:r>
        <w:r w:rsidRPr="00191F31">
          <w:rPr>
            <w:rStyle w:val="Hyperlink"/>
            <w:spacing w:val="2"/>
          </w:rPr>
          <w:t xml:space="preserve"> </w:t>
        </w:r>
        <w:r w:rsidRPr="00191F31">
          <w:rPr>
            <w:rStyle w:val="Hyperlink"/>
            <w:spacing w:val="-1"/>
          </w:rPr>
          <w:t>Instruction Form</w:t>
        </w:r>
      </w:hyperlink>
      <w:r w:rsidRPr="00191F31">
        <w:rPr>
          <w:spacing w:val="-1"/>
        </w:rPr>
        <w:t xml:space="preserve"> </w:t>
      </w:r>
      <w:r w:rsidRPr="00191F31">
        <w:t>(fillable PDF in Grants.gov)</w:t>
      </w:r>
    </w:p>
    <w:p w14:paraId="20A17AA8" w14:textId="77777777" w:rsidR="00B5192D" w:rsidRPr="00191F31" w:rsidRDefault="00B5192D" w:rsidP="008B5598">
      <w:pPr>
        <w:pStyle w:val="Default"/>
        <w:numPr>
          <w:ilvl w:val="0"/>
          <w:numId w:val="16"/>
        </w:numPr>
      </w:pPr>
      <w:r w:rsidRPr="00191F31">
        <w:t xml:space="preserve">SF-424B – </w:t>
      </w:r>
      <w:hyperlink r:id="rId20" w:history="1">
        <w:r w:rsidRPr="00191F31">
          <w:rPr>
            <w:rStyle w:val="Hyperlink"/>
          </w:rPr>
          <w:t>Assurances for Non-Construction Programs</w:t>
        </w:r>
      </w:hyperlink>
      <w:r w:rsidRPr="00191F31">
        <w:t xml:space="preserve"> (fillable PDF in Grants.gov) </w:t>
      </w:r>
    </w:p>
    <w:p w14:paraId="6DEB39D9" w14:textId="2BD4C6F1" w:rsidR="00B5192D" w:rsidRPr="00191F31" w:rsidRDefault="00B5192D" w:rsidP="008B5598">
      <w:pPr>
        <w:pStyle w:val="Default"/>
        <w:numPr>
          <w:ilvl w:val="0"/>
          <w:numId w:val="16"/>
        </w:numPr>
      </w:pPr>
      <w:r w:rsidRPr="00191F31">
        <w:t>SF-LLL</w:t>
      </w:r>
      <w:r w:rsidR="00305B88" w:rsidRPr="00191F31">
        <w:t xml:space="preserve"> - </w:t>
      </w:r>
      <w:r w:rsidRPr="00191F31">
        <w:t xml:space="preserve"> </w:t>
      </w:r>
      <w:hyperlink r:id="rId21" w:history="1">
        <w:r w:rsidRPr="00191F31">
          <w:rPr>
            <w:rStyle w:val="Hyperlink"/>
          </w:rPr>
          <w:t>Disclosure of Lobbying Activities</w:t>
        </w:r>
      </w:hyperlink>
      <w:r w:rsidRPr="00191F31">
        <w:t xml:space="preserve">. </w:t>
      </w:r>
    </w:p>
    <w:p w14:paraId="74172A39" w14:textId="6D7B3CB4" w:rsidR="00B5192D" w:rsidRPr="00191F31" w:rsidRDefault="00305B88" w:rsidP="008B5598">
      <w:pPr>
        <w:pStyle w:val="BodyText"/>
        <w:numPr>
          <w:ilvl w:val="0"/>
          <w:numId w:val="16"/>
        </w:numPr>
        <w:tabs>
          <w:tab w:val="left" w:pos="1541"/>
        </w:tabs>
        <w:kinsoku w:val="0"/>
        <w:overflowPunct w:val="0"/>
        <w:rPr>
          <w:spacing w:val="-1"/>
        </w:rPr>
      </w:pPr>
      <w:r w:rsidRPr="00191F31">
        <w:rPr>
          <w:spacing w:val="-1"/>
        </w:rPr>
        <w:t xml:space="preserve">FNS-906 - </w:t>
      </w:r>
      <w:r w:rsidR="00B5192D" w:rsidRPr="00191F31">
        <w:rPr>
          <w:spacing w:val="-1"/>
        </w:rPr>
        <w:t>Grant</w:t>
      </w:r>
      <w:r w:rsidR="00B5192D" w:rsidRPr="00191F31">
        <w:t xml:space="preserve"> </w:t>
      </w:r>
      <w:r w:rsidR="00B5192D" w:rsidRPr="00191F31">
        <w:rPr>
          <w:spacing w:val="-1"/>
        </w:rPr>
        <w:t>Program</w:t>
      </w:r>
      <w:r w:rsidR="00B5192D" w:rsidRPr="00191F31">
        <w:t xml:space="preserve"> Accounting</w:t>
      </w:r>
      <w:r w:rsidR="00B5192D" w:rsidRPr="00191F31">
        <w:rPr>
          <w:spacing w:val="-3"/>
        </w:rPr>
        <w:t xml:space="preserve"> </w:t>
      </w:r>
      <w:r w:rsidR="00B5192D" w:rsidRPr="00191F31">
        <w:rPr>
          <w:spacing w:val="-1"/>
        </w:rPr>
        <w:t>System</w:t>
      </w:r>
      <w:r w:rsidR="00B5192D" w:rsidRPr="00191F31">
        <w:rPr>
          <w:spacing w:val="2"/>
        </w:rPr>
        <w:t xml:space="preserve"> </w:t>
      </w:r>
      <w:r w:rsidR="00B5192D" w:rsidRPr="00191F31">
        <w:t xml:space="preserve">&amp; </w:t>
      </w:r>
      <w:r w:rsidR="00B5192D" w:rsidRPr="00191F31">
        <w:rPr>
          <w:spacing w:val="-1"/>
        </w:rPr>
        <w:t>Financial</w:t>
      </w:r>
      <w:r w:rsidR="00B5192D" w:rsidRPr="00191F31">
        <w:t xml:space="preserve"> Capability</w:t>
      </w:r>
      <w:r w:rsidR="00B5192D" w:rsidRPr="00191F31">
        <w:rPr>
          <w:spacing w:val="-5"/>
        </w:rPr>
        <w:t xml:space="preserve"> </w:t>
      </w:r>
      <w:r w:rsidR="00B5192D" w:rsidRPr="00191F31">
        <w:rPr>
          <w:spacing w:val="-1"/>
        </w:rPr>
        <w:t>Questionnaire (in Appendix X)</w:t>
      </w:r>
    </w:p>
    <w:p w14:paraId="37BBB83B" w14:textId="77777777" w:rsidR="00B5192D" w:rsidRPr="00191F31" w:rsidRDefault="00B5192D" w:rsidP="008B5598">
      <w:pPr>
        <w:pStyle w:val="Default"/>
        <w:numPr>
          <w:ilvl w:val="0"/>
          <w:numId w:val="16"/>
        </w:numPr>
      </w:pPr>
      <w:r w:rsidRPr="00191F31">
        <w:rPr>
          <w:color w:val="auto"/>
        </w:rPr>
        <w:t>Negotiated Indirect Cost Rate Agreement (PDF - Upload using the “Add Attachments” button under SF-424 item #15)</w:t>
      </w:r>
    </w:p>
    <w:p w14:paraId="37977C16" w14:textId="77777777" w:rsidR="00B5192D" w:rsidRPr="00191F31" w:rsidRDefault="00B5192D" w:rsidP="00A170D6">
      <w:pPr>
        <w:pStyle w:val="BodyText"/>
        <w:tabs>
          <w:tab w:val="left" w:pos="1541"/>
        </w:tabs>
        <w:kinsoku w:val="0"/>
        <w:overflowPunct w:val="0"/>
        <w:ind w:left="0" w:firstLine="0"/>
        <w:rPr>
          <w:spacing w:val="-1"/>
        </w:rPr>
      </w:pPr>
    </w:p>
    <w:p w14:paraId="779C7647" w14:textId="05E2EED1" w:rsidR="00B5192D" w:rsidRPr="00191F31" w:rsidRDefault="00B5192D" w:rsidP="00B5192D">
      <w:pPr>
        <w:pStyle w:val="IdenticaltoWorksheetTitle"/>
        <w:rPr>
          <w:rFonts w:ascii="Times New Roman" w:hAnsi="Times New Roman" w:cs="Times New Roman"/>
          <w:b w:val="0"/>
          <w:bCs w:val="0"/>
        </w:rPr>
      </w:pPr>
    </w:p>
    <w:p w14:paraId="3275C9EB" w14:textId="26B7C0E6" w:rsidR="00054CD0" w:rsidRPr="00191F31" w:rsidRDefault="00054CD0" w:rsidP="00B5192D">
      <w:pPr>
        <w:pStyle w:val="IdenticaltoWorksheetTitle"/>
        <w:rPr>
          <w:rFonts w:ascii="Times New Roman" w:hAnsi="Times New Roman" w:cs="Times New Roman"/>
          <w:b w:val="0"/>
          <w:bCs w:val="0"/>
          <w:color w:val="auto"/>
        </w:rPr>
      </w:pPr>
    </w:p>
    <w:p w14:paraId="726FF4EB" w14:textId="77777777" w:rsidR="00054CD0" w:rsidRPr="00191F31" w:rsidRDefault="00054CD0" w:rsidP="00B5192D">
      <w:pPr>
        <w:pStyle w:val="IdenticaltoWorksheetTitle"/>
        <w:rPr>
          <w:rFonts w:ascii="Times New Roman" w:hAnsi="Times New Roman" w:cs="Times New Roman"/>
          <w:b w:val="0"/>
          <w:bCs w:val="0"/>
          <w:color w:val="auto"/>
        </w:rPr>
      </w:pPr>
    </w:p>
    <w:p w14:paraId="487279E7" w14:textId="77777777" w:rsidR="005871D8" w:rsidRPr="00191F31" w:rsidRDefault="005871D8" w:rsidP="00387A8E">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TABLE OF CONTENTS</w:t>
      </w:r>
    </w:p>
    <w:p w14:paraId="6ABB7359" w14:textId="77777777" w:rsidR="005871D8" w:rsidRPr="00191F31" w:rsidRDefault="005871D8" w:rsidP="00387A8E">
      <w:pPr>
        <w:spacing w:after="0" w:line="240" w:lineRule="auto"/>
        <w:jc w:val="center"/>
        <w:rPr>
          <w:rFonts w:ascii="Times New Roman" w:hAnsi="Times New Roman" w:cs="Times New Roman"/>
          <w:sz w:val="24"/>
          <w:szCs w:val="24"/>
        </w:rPr>
      </w:pPr>
    </w:p>
    <w:p w14:paraId="344514C5" w14:textId="77777777" w:rsidR="005871D8" w:rsidRPr="00191F31" w:rsidRDefault="005871D8" w:rsidP="005871D8">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ab/>
      </w:r>
      <w:r w:rsidRPr="00191F31">
        <w:rPr>
          <w:rFonts w:ascii="Times New Roman" w:hAnsi="Times New Roman" w:cs="Times New Roman"/>
          <w:sz w:val="24"/>
          <w:szCs w:val="24"/>
        </w:rPr>
        <w:tab/>
      </w:r>
      <w:r w:rsidRPr="00191F31">
        <w:rPr>
          <w:rFonts w:ascii="Times New Roman" w:hAnsi="Times New Roman" w:cs="Times New Roman"/>
          <w:sz w:val="24"/>
          <w:szCs w:val="24"/>
        </w:rPr>
        <w:tab/>
      </w:r>
      <w:r w:rsidRPr="00191F31">
        <w:rPr>
          <w:rFonts w:ascii="Times New Roman" w:hAnsi="Times New Roman" w:cs="Times New Roman"/>
          <w:sz w:val="24"/>
          <w:szCs w:val="24"/>
        </w:rPr>
        <w:tab/>
      </w:r>
      <w:r w:rsidRPr="00191F31">
        <w:rPr>
          <w:rFonts w:ascii="Times New Roman" w:hAnsi="Times New Roman" w:cs="Times New Roman"/>
          <w:sz w:val="24"/>
          <w:szCs w:val="24"/>
        </w:rPr>
        <w:tab/>
      </w:r>
      <w:r w:rsidRPr="00191F31">
        <w:rPr>
          <w:rFonts w:ascii="Times New Roman" w:hAnsi="Times New Roman" w:cs="Times New Roman"/>
          <w:sz w:val="24"/>
          <w:szCs w:val="24"/>
        </w:rPr>
        <w:tab/>
      </w:r>
      <w:r w:rsidRPr="00191F31">
        <w:rPr>
          <w:rFonts w:ascii="Times New Roman" w:hAnsi="Times New Roman" w:cs="Times New Roman"/>
          <w:sz w:val="24"/>
          <w:szCs w:val="24"/>
        </w:rPr>
        <w:tab/>
      </w:r>
      <w:r w:rsidRPr="00191F31">
        <w:rPr>
          <w:rFonts w:ascii="Times New Roman" w:hAnsi="Times New Roman" w:cs="Times New Roman"/>
          <w:sz w:val="24"/>
          <w:szCs w:val="24"/>
        </w:rPr>
        <w:tab/>
      </w:r>
      <w:r w:rsidRPr="00191F31">
        <w:rPr>
          <w:rFonts w:ascii="Times New Roman" w:hAnsi="Times New Roman" w:cs="Times New Roman"/>
          <w:sz w:val="24"/>
          <w:szCs w:val="24"/>
        </w:rPr>
        <w:tab/>
      </w:r>
      <w:r w:rsidRPr="00191F31">
        <w:rPr>
          <w:rFonts w:ascii="Times New Roman" w:hAnsi="Times New Roman" w:cs="Times New Roman"/>
          <w:sz w:val="24"/>
          <w:szCs w:val="24"/>
        </w:rPr>
        <w:tab/>
        <w:t xml:space="preserve"> </w:t>
      </w:r>
      <w:r w:rsidR="00387A8E" w:rsidRPr="00191F31">
        <w:rPr>
          <w:rFonts w:ascii="Times New Roman" w:hAnsi="Times New Roman" w:cs="Times New Roman"/>
          <w:sz w:val="24"/>
          <w:szCs w:val="24"/>
        </w:rPr>
        <w:tab/>
      </w:r>
      <w:r w:rsidR="00387A8E" w:rsidRPr="00191F31">
        <w:rPr>
          <w:rFonts w:ascii="Times New Roman" w:hAnsi="Times New Roman" w:cs="Times New Roman"/>
          <w:sz w:val="24"/>
          <w:szCs w:val="24"/>
        </w:rPr>
        <w:tab/>
      </w:r>
      <w:r w:rsidRPr="00191F31">
        <w:rPr>
          <w:rFonts w:ascii="Times New Roman" w:hAnsi="Times New Roman" w:cs="Times New Roman"/>
          <w:sz w:val="24"/>
          <w:szCs w:val="24"/>
        </w:rPr>
        <w:t xml:space="preserve">PAGE </w:t>
      </w:r>
    </w:p>
    <w:p w14:paraId="593A9192" w14:textId="77777777" w:rsidR="005871D8" w:rsidRPr="00191F31" w:rsidRDefault="005871D8" w:rsidP="005871D8">
      <w:pPr>
        <w:spacing w:after="0" w:line="240" w:lineRule="auto"/>
        <w:jc w:val="center"/>
        <w:rPr>
          <w:rFonts w:ascii="Times New Roman" w:hAnsi="Times New Roman" w:cs="Times New Roman"/>
          <w:sz w:val="24"/>
          <w:szCs w:val="24"/>
        </w:rPr>
      </w:pPr>
    </w:p>
    <w:p w14:paraId="1CA42F8E" w14:textId="57823775" w:rsidR="005871D8" w:rsidRPr="00191F31" w:rsidRDefault="00BD64D4" w:rsidP="00085DFC">
      <w:pPr>
        <w:pStyle w:val="ListParagraph"/>
        <w:numPr>
          <w:ilvl w:val="0"/>
          <w:numId w:val="1"/>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 </w:t>
      </w:r>
      <w:r w:rsidR="005871D8" w:rsidRPr="00191F31">
        <w:rPr>
          <w:rFonts w:ascii="Times New Roman" w:hAnsi="Times New Roman" w:cs="Times New Roman"/>
          <w:sz w:val="24"/>
          <w:szCs w:val="24"/>
        </w:rPr>
        <w:t>PROGRAM DESCRIPTION</w:t>
      </w:r>
      <w:r w:rsidR="00C64565" w:rsidRPr="00191F31">
        <w:rPr>
          <w:rFonts w:ascii="Times New Roman" w:hAnsi="Times New Roman" w:cs="Times New Roman"/>
          <w:sz w:val="24"/>
          <w:szCs w:val="24"/>
        </w:rPr>
        <w:t xml:space="preserve"> </w:t>
      </w:r>
      <w:r w:rsidR="001F58E9" w:rsidRPr="00191F31">
        <w:rPr>
          <w:rFonts w:ascii="Times New Roman" w:hAnsi="Times New Roman" w:cs="Times New Roman"/>
          <w:sz w:val="24"/>
          <w:szCs w:val="24"/>
        </w:rPr>
        <w:t>&amp; OBJECTIVES</w:t>
      </w:r>
    </w:p>
    <w:p w14:paraId="405DB677" w14:textId="77777777" w:rsidR="001F58E9" w:rsidRPr="00191F31" w:rsidRDefault="001F58E9" w:rsidP="001F58E9">
      <w:pPr>
        <w:pStyle w:val="ListParagraph"/>
        <w:spacing w:after="0" w:line="240" w:lineRule="auto"/>
        <w:ind w:left="765"/>
        <w:rPr>
          <w:rFonts w:ascii="Times New Roman" w:hAnsi="Times New Roman" w:cs="Times New Roman"/>
          <w:sz w:val="24"/>
          <w:szCs w:val="24"/>
        </w:rPr>
      </w:pPr>
    </w:p>
    <w:p w14:paraId="61C11C5F" w14:textId="64C3228D" w:rsidR="005871D8" w:rsidRPr="00191F31" w:rsidRDefault="00BD64D4" w:rsidP="00BD64D4">
      <w:pPr>
        <w:pStyle w:val="ListParagraph"/>
        <w:numPr>
          <w:ilvl w:val="0"/>
          <w:numId w:val="1"/>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 </w:t>
      </w:r>
      <w:r w:rsidR="005871D8" w:rsidRPr="00191F31">
        <w:rPr>
          <w:rFonts w:ascii="Times New Roman" w:hAnsi="Times New Roman" w:cs="Times New Roman"/>
          <w:sz w:val="24"/>
          <w:szCs w:val="24"/>
        </w:rPr>
        <w:t>FEDERAL AWARD INFORMATION</w:t>
      </w:r>
    </w:p>
    <w:p w14:paraId="486A54C8" w14:textId="77777777" w:rsidR="005871D8" w:rsidRPr="00191F31" w:rsidRDefault="005871D8" w:rsidP="005871D8">
      <w:pPr>
        <w:spacing w:after="0" w:line="240" w:lineRule="auto"/>
        <w:rPr>
          <w:rFonts w:ascii="Times New Roman" w:hAnsi="Times New Roman" w:cs="Times New Roman"/>
          <w:sz w:val="24"/>
          <w:szCs w:val="24"/>
        </w:rPr>
      </w:pPr>
    </w:p>
    <w:p w14:paraId="5F0ED8A4" w14:textId="076E235E" w:rsidR="005871D8" w:rsidRPr="00191F31" w:rsidRDefault="00BD64D4" w:rsidP="00114243">
      <w:pPr>
        <w:pStyle w:val="ListParagraph"/>
        <w:numPr>
          <w:ilvl w:val="0"/>
          <w:numId w:val="1"/>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 </w:t>
      </w:r>
      <w:r w:rsidR="005871D8" w:rsidRPr="00191F31">
        <w:rPr>
          <w:rFonts w:ascii="Times New Roman" w:hAnsi="Times New Roman" w:cs="Times New Roman"/>
          <w:sz w:val="24"/>
          <w:szCs w:val="24"/>
        </w:rPr>
        <w:t>ELIGIBILITY INFORMATION</w:t>
      </w:r>
      <w:r w:rsidR="00C64565" w:rsidRPr="00191F31">
        <w:rPr>
          <w:rFonts w:ascii="Times New Roman" w:hAnsi="Times New Roman" w:cs="Times New Roman"/>
          <w:sz w:val="24"/>
          <w:szCs w:val="24"/>
        </w:rPr>
        <w:t xml:space="preserve"> </w:t>
      </w:r>
    </w:p>
    <w:p w14:paraId="10641E2E" w14:textId="77777777" w:rsidR="00B67D82" w:rsidRPr="00191F31" w:rsidRDefault="00B67D82" w:rsidP="00B67D82">
      <w:pPr>
        <w:pStyle w:val="ListParagraph"/>
        <w:rPr>
          <w:rFonts w:ascii="Times New Roman" w:hAnsi="Times New Roman" w:cs="Times New Roman"/>
          <w:sz w:val="24"/>
          <w:szCs w:val="24"/>
        </w:rPr>
      </w:pPr>
    </w:p>
    <w:p w14:paraId="4695A4F2" w14:textId="566EF260" w:rsidR="005871D8" w:rsidRPr="00191F31" w:rsidRDefault="00BD64D4" w:rsidP="00114243">
      <w:pPr>
        <w:pStyle w:val="ListParagraph"/>
        <w:numPr>
          <w:ilvl w:val="0"/>
          <w:numId w:val="1"/>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 </w:t>
      </w:r>
      <w:r w:rsidR="005871D8" w:rsidRPr="00191F31">
        <w:rPr>
          <w:rFonts w:ascii="Times New Roman" w:hAnsi="Times New Roman" w:cs="Times New Roman"/>
          <w:sz w:val="24"/>
          <w:szCs w:val="24"/>
        </w:rPr>
        <w:t>APPLICATION AND SUBMISSION INFORMATION</w:t>
      </w:r>
      <w:r w:rsidR="00C64565" w:rsidRPr="00191F31">
        <w:rPr>
          <w:rFonts w:ascii="Times New Roman" w:hAnsi="Times New Roman" w:cs="Times New Roman"/>
          <w:sz w:val="24"/>
          <w:szCs w:val="24"/>
        </w:rPr>
        <w:t xml:space="preserve"> </w:t>
      </w:r>
    </w:p>
    <w:p w14:paraId="6338EBE6" w14:textId="77777777" w:rsidR="00B67D82" w:rsidRPr="00191F31" w:rsidRDefault="00B67D82" w:rsidP="00B67D82">
      <w:pPr>
        <w:pStyle w:val="ListParagraph"/>
        <w:rPr>
          <w:rFonts w:ascii="Times New Roman" w:hAnsi="Times New Roman" w:cs="Times New Roman"/>
          <w:sz w:val="24"/>
          <w:szCs w:val="24"/>
        </w:rPr>
      </w:pPr>
    </w:p>
    <w:p w14:paraId="75E5C54E" w14:textId="6A19D95D" w:rsidR="00C64565" w:rsidRPr="00191F31" w:rsidRDefault="00BD64D4" w:rsidP="00BD64D4">
      <w:pPr>
        <w:pStyle w:val="ListParagraph"/>
        <w:numPr>
          <w:ilvl w:val="0"/>
          <w:numId w:val="1"/>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 </w:t>
      </w:r>
      <w:r w:rsidR="005871D8" w:rsidRPr="00191F31">
        <w:rPr>
          <w:rFonts w:ascii="Times New Roman" w:hAnsi="Times New Roman" w:cs="Times New Roman"/>
          <w:sz w:val="24"/>
          <w:szCs w:val="24"/>
        </w:rPr>
        <w:t>APPLICATION REVIEW INFORMATION</w:t>
      </w:r>
      <w:r w:rsidR="00C64565" w:rsidRPr="00191F31">
        <w:rPr>
          <w:rFonts w:ascii="Times New Roman" w:hAnsi="Times New Roman" w:cs="Times New Roman"/>
          <w:sz w:val="24"/>
          <w:szCs w:val="24"/>
        </w:rPr>
        <w:t xml:space="preserve"> </w:t>
      </w:r>
    </w:p>
    <w:p w14:paraId="0ACF4909" w14:textId="77777777" w:rsidR="005871D8" w:rsidRPr="00191F31" w:rsidRDefault="005871D8" w:rsidP="005871D8">
      <w:pPr>
        <w:spacing w:after="0" w:line="240" w:lineRule="auto"/>
        <w:rPr>
          <w:rFonts w:ascii="Times New Roman" w:hAnsi="Times New Roman" w:cs="Times New Roman"/>
          <w:sz w:val="24"/>
          <w:szCs w:val="24"/>
        </w:rPr>
      </w:pPr>
    </w:p>
    <w:p w14:paraId="016C212B" w14:textId="0E016BAA" w:rsidR="005871D8" w:rsidRPr="00191F31" w:rsidRDefault="00BD64D4" w:rsidP="00157657">
      <w:pPr>
        <w:pStyle w:val="ListParagraph"/>
        <w:numPr>
          <w:ilvl w:val="0"/>
          <w:numId w:val="1"/>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 </w:t>
      </w:r>
      <w:r w:rsidR="005871D8" w:rsidRPr="00191F31">
        <w:rPr>
          <w:rFonts w:ascii="Times New Roman" w:hAnsi="Times New Roman" w:cs="Times New Roman"/>
          <w:sz w:val="24"/>
          <w:szCs w:val="24"/>
        </w:rPr>
        <w:t>FEDERAL AWARD ADMINISTRATION INFORMATION</w:t>
      </w:r>
      <w:r w:rsidR="00C64565" w:rsidRPr="00191F31">
        <w:rPr>
          <w:rFonts w:ascii="Times New Roman" w:hAnsi="Times New Roman" w:cs="Times New Roman"/>
          <w:sz w:val="24"/>
          <w:szCs w:val="24"/>
        </w:rPr>
        <w:t xml:space="preserve"> </w:t>
      </w:r>
    </w:p>
    <w:p w14:paraId="47125112" w14:textId="77777777" w:rsidR="003E304E" w:rsidRPr="00191F31" w:rsidRDefault="003E304E" w:rsidP="003E304E">
      <w:pPr>
        <w:pStyle w:val="ListParagraph"/>
        <w:rPr>
          <w:rFonts w:ascii="Times New Roman" w:hAnsi="Times New Roman" w:cs="Times New Roman"/>
          <w:sz w:val="24"/>
          <w:szCs w:val="24"/>
        </w:rPr>
      </w:pPr>
    </w:p>
    <w:p w14:paraId="2C411177" w14:textId="3EB406B0" w:rsidR="00C64565" w:rsidRPr="00191F31" w:rsidRDefault="00BD64D4" w:rsidP="00BD64D4">
      <w:pPr>
        <w:pStyle w:val="ListParagraph"/>
        <w:numPr>
          <w:ilvl w:val="0"/>
          <w:numId w:val="1"/>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 </w:t>
      </w:r>
      <w:r w:rsidR="005871D8" w:rsidRPr="00191F31">
        <w:rPr>
          <w:rFonts w:ascii="Times New Roman" w:hAnsi="Times New Roman" w:cs="Times New Roman"/>
          <w:sz w:val="24"/>
          <w:szCs w:val="24"/>
        </w:rPr>
        <w:t>FEDERAL AWARDING AGENCY CONTACTS</w:t>
      </w:r>
      <w:r w:rsidR="00C64565" w:rsidRPr="00191F31">
        <w:rPr>
          <w:rFonts w:ascii="Times New Roman" w:hAnsi="Times New Roman" w:cs="Times New Roman"/>
          <w:sz w:val="24"/>
          <w:szCs w:val="24"/>
        </w:rPr>
        <w:t xml:space="preserve"> </w:t>
      </w:r>
    </w:p>
    <w:p w14:paraId="5747C777" w14:textId="77777777" w:rsidR="005871D8" w:rsidRPr="00191F31" w:rsidRDefault="005871D8" w:rsidP="005871D8">
      <w:pPr>
        <w:spacing w:after="0" w:line="240" w:lineRule="auto"/>
        <w:rPr>
          <w:rFonts w:ascii="Times New Roman" w:hAnsi="Times New Roman" w:cs="Times New Roman"/>
          <w:sz w:val="24"/>
          <w:szCs w:val="24"/>
        </w:rPr>
      </w:pPr>
    </w:p>
    <w:p w14:paraId="77BBFF46" w14:textId="3AD7F19B" w:rsidR="005871D8" w:rsidRPr="00026732" w:rsidRDefault="00BD64D4" w:rsidP="00BD64D4">
      <w:pPr>
        <w:pStyle w:val="ListParagraph"/>
        <w:numPr>
          <w:ilvl w:val="0"/>
          <w:numId w:val="1"/>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 </w:t>
      </w:r>
      <w:r w:rsidR="005871D8" w:rsidRPr="00026732">
        <w:rPr>
          <w:rFonts w:ascii="Times New Roman" w:hAnsi="Times New Roman" w:cs="Times New Roman"/>
          <w:sz w:val="24"/>
          <w:szCs w:val="24"/>
        </w:rPr>
        <w:t>OTHER INFORMATION</w:t>
      </w:r>
      <w:r w:rsidR="00C64565" w:rsidRPr="00026732">
        <w:rPr>
          <w:rFonts w:ascii="Times New Roman" w:hAnsi="Times New Roman" w:cs="Times New Roman"/>
          <w:sz w:val="24"/>
          <w:szCs w:val="24"/>
        </w:rPr>
        <w:t xml:space="preserve"> </w:t>
      </w:r>
    </w:p>
    <w:p w14:paraId="1E0917C0" w14:textId="77777777" w:rsidR="00E81AEE" w:rsidRPr="00191F31" w:rsidRDefault="00E81AEE" w:rsidP="00E81AEE">
      <w:pPr>
        <w:pStyle w:val="ListParagraph"/>
        <w:rPr>
          <w:rFonts w:ascii="Times New Roman" w:hAnsi="Times New Roman" w:cs="Times New Roman"/>
          <w:sz w:val="24"/>
          <w:szCs w:val="24"/>
        </w:rPr>
      </w:pPr>
    </w:p>
    <w:p w14:paraId="73AD61D8" w14:textId="7D2AA972" w:rsidR="00E81AEE" w:rsidRPr="00191F31" w:rsidRDefault="00E81AEE" w:rsidP="00085DFC">
      <w:pPr>
        <w:pStyle w:val="ListParagraph"/>
        <w:numPr>
          <w:ilvl w:val="0"/>
          <w:numId w:val="1"/>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APPENDICES</w:t>
      </w:r>
    </w:p>
    <w:p w14:paraId="7A26C26B" w14:textId="77777777" w:rsidR="00E81AEE" w:rsidRPr="00191F31" w:rsidRDefault="00E81AEE" w:rsidP="00E81AEE">
      <w:pPr>
        <w:pStyle w:val="ListParagraph"/>
        <w:numPr>
          <w:ilvl w:val="0"/>
          <w:numId w:val="58"/>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Comparison of STAR to E-STAR</w:t>
      </w:r>
    </w:p>
    <w:p w14:paraId="30F218E7" w14:textId="1A711FCA" w:rsidR="00E81AEE" w:rsidRPr="00191F31" w:rsidRDefault="00E81AEE" w:rsidP="00E81AEE">
      <w:pPr>
        <w:pStyle w:val="ListParagraph"/>
        <w:numPr>
          <w:ilvl w:val="0"/>
          <w:numId w:val="58"/>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Guidance for Interpreting Cost Principles for Grants and Sub-Grant Awards </w:t>
      </w:r>
    </w:p>
    <w:p w14:paraId="3A53541B" w14:textId="310CDE7F" w:rsidR="00E81AEE" w:rsidRPr="00191F31" w:rsidRDefault="00E81AEE" w:rsidP="00085DFC">
      <w:pPr>
        <w:pStyle w:val="ListParagraph"/>
        <w:numPr>
          <w:ilvl w:val="0"/>
          <w:numId w:val="58"/>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Grab N G</w:t>
      </w:r>
      <w:r w:rsidR="00B67D82" w:rsidRPr="00191F31">
        <w:rPr>
          <w:rFonts w:ascii="Times New Roman" w:hAnsi="Times New Roman" w:cs="Times New Roman"/>
          <w:sz w:val="24"/>
          <w:szCs w:val="24"/>
        </w:rPr>
        <w:t>o</w:t>
      </w:r>
      <w:r w:rsidRPr="00191F31">
        <w:rPr>
          <w:rFonts w:ascii="Times New Roman" w:hAnsi="Times New Roman" w:cs="Times New Roman"/>
          <w:sz w:val="24"/>
          <w:szCs w:val="24"/>
        </w:rPr>
        <w:t xml:space="preserve"> Series Topics</w:t>
      </w:r>
    </w:p>
    <w:p w14:paraId="25499CC5" w14:textId="0308E5D0" w:rsidR="00E81AEE" w:rsidRPr="00191F31" w:rsidRDefault="00E81AEE" w:rsidP="00085DFC">
      <w:pPr>
        <w:pStyle w:val="ListParagraph"/>
        <w:numPr>
          <w:ilvl w:val="0"/>
          <w:numId w:val="58"/>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E-STAR Timeline Chart</w:t>
      </w:r>
    </w:p>
    <w:p w14:paraId="65AF146B" w14:textId="77777777" w:rsidR="00E81AEE" w:rsidRPr="00191F31" w:rsidRDefault="00E81AEE" w:rsidP="00E81AEE">
      <w:pPr>
        <w:spacing w:after="0" w:line="240" w:lineRule="auto"/>
        <w:rPr>
          <w:rFonts w:ascii="Times New Roman" w:hAnsi="Times New Roman" w:cs="Times New Roman"/>
          <w:sz w:val="24"/>
          <w:szCs w:val="24"/>
        </w:rPr>
      </w:pPr>
    </w:p>
    <w:p w14:paraId="0C4AB94D" w14:textId="427E47F6" w:rsidR="00E81AEE" w:rsidRPr="00191F31" w:rsidRDefault="00E81AEE" w:rsidP="00BD64D4">
      <w:pPr>
        <w:pStyle w:val="ListParagraph"/>
        <w:numPr>
          <w:ilvl w:val="0"/>
          <w:numId w:val="1"/>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ATTACHMENTS</w:t>
      </w:r>
    </w:p>
    <w:p w14:paraId="019B855B" w14:textId="42054CFA" w:rsidR="002908BA" w:rsidRPr="00191F31" w:rsidRDefault="002908BA" w:rsidP="002908BA">
      <w:pPr>
        <w:pStyle w:val="ListParagraph"/>
        <w:numPr>
          <w:ilvl w:val="0"/>
          <w:numId w:val="59"/>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Letter of Intent</w:t>
      </w:r>
    </w:p>
    <w:p w14:paraId="428B6A91" w14:textId="2B71E941" w:rsidR="002908BA" w:rsidRPr="00191F31" w:rsidRDefault="002908BA" w:rsidP="002908BA">
      <w:pPr>
        <w:pStyle w:val="ListParagraph"/>
        <w:numPr>
          <w:ilvl w:val="0"/>
          <w:numId w:val="59"/>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Memorandum of Understanding (MOU)</w:t>
      </w:r>
    </w:p>
    <w:p w14:paraId="3A8DA0D3" w14:textId="3BE3ACDC" w:rsidR="002908BA" w:rsidRPr="00191F31" w:rsidRDefault="002908BA" w:rsidP="002908BA">
      <w:pPr>
        <w:pStyle w:val="ListParagraph"/>
        <w:numPr>
          <w:ilvl w:val="0"/>
          <w:numId w:val="59"/>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Quarterly Progress Report</w:t>
      </w:r>
    </w:p>
    <w:p w14:paraId="286B45AC" w14:textId="2D37D423" w:rsidR="002908BA" w:rsidRPr="00191F31" w:rsidRDefault="002908BA" w:rsidP="002908BA">
      <w:pPr>
        <w:pStyle w:val="ListParagraph"/>
        <w:numPr>
          <w:ilvl w:val="0"/>
          <w:numId w:val="59"/>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Annual Performance</w:t>
      </w:r>
      <w:r w:rsidR="00B67D82" w:rsidRPr="00191F31">
        <w:rPr>
          <w:rFonts w:ascii="Times New Roman" w:hAnsi="Times New Roman" w:cs="Times New Roman"/>
          <w:sz w:val="24"/>
          <w:szCs w:val="24"/>
        </w:rPr>
        <w:t xml:space="preserve"> Measures</w:t>
      </w:r>
      <w:r w:rsidRPr="00191F31">
        <w:rPr>
          <w:rFonts w:ascii="Times New Roman" w:hAnsi="Times New Roman" w:cs="Times New Roman"/>
          <w:sz w:val="24"/>
          <w:szCs w:val="24"/>
        </w:rPr>
        <w:t xml:space="preserve"> Report</w:t>
      </w:r>
    </w:p>
    <w:p w14:paraId="183BAA53" w14:textId="58BB9352" w:rsidR="002908BA" w:rsidRPr="00191F31" w:rsidRDefault="002908BA" w:rsidP="002908BA">
      <w:pPr>
        <w:pStyle w:val="ListParagraph"/>
        <w:numPr>
          <w:ilvl w:val="0"/>
          <w:numId w:val="59"/>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Grant Program Accounting System &amp; Financial Capability Questionnaire</w:t>
      </w:r>
    </w:p>
    <w:p w14:paraId="2F0F8888" w14:textId="2FE72690" w:rsidR="007A11A7" w:rsidRPr="00191F31" w:rsidRDefault="007A11A7" w:rsidP="002908BA">
      <w:pPr>
        <w:pStyle w:val="ListParagraph"/>
        <w:numPr>
          <w:ilvl w:val="0"/>
          <w:numId w:val="59"/>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Application Cover Page</w:t>
      </w:r>
    </w:p>
    <w:p w14:paraId="00C2C6EC" w14:textId="0C255F68" w:rsidR="002908BA" w:rsidRPr="00191F31" w:rsidRDefault="002908BA" w:rsidP="002908BA">
      <w:pPr>
        <w:pStyle w:val="ListParagraph"/>
        <w:numPr>
          <w:ilvl w:val="0"/>
          <w:numId w:val="59"/>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RFA Budget Narrative Checklist</w:t>
      </w:r>
    </w:p>
    <w:p w14:paraId="023D1D44" w14:textId="77777777" w:rsidR="005871D8" w:rsidRPr="00191F31" w:rsidRDefault="005871D8" w:rsidP="005871D8">
      <w:pPr>
        <w:spacing w:after="0" w:line="240" w:lineRule="auto"/>
        <w:rPr>
          <w:rFonts w:ascii="Times New Roman" w:hAnsi="Times New Roman" w:cs="Times New Roman"/>
          <w:color w:val="FF0000"/>
          <w:sz w:val="24"/>
          <w:szCs w:val="24"/>
        </w:rPr>
      </w:pPr>
    </w:p>
    <w:p w14:paraId="7D985E7D" w14:textId="77777777" w:rsidR="005871D8" w:rsidRPr="00191F31" w:rsidRDefault="005871D8" w:rsidP="005871D8">
      <w:pPr>
        <w:spacing w:after="0" w:line="240" w:lineRule="auto"/>
        <w:rPr>
          <w:rFonts w:ascii="Times New Roman" w:hAnsi="Times New Roman" w:cs="Times New Roman"/>
          <w:sz w:val="24"/>
          <w:szCs w:val="24"/>
        </w:rPr>
      </w:pPr>
    </w:p>
    <w:p w14:paraId="596DE8BB" w14:textId="3B90751A" w:rsidR="005871D8" w:rsidRPr="00191F31" w:rsidRDefault="005871D8" w:rsidP="005871D8">
      <w:pPr>
        <w:spacing w:after="0" w:line="240" w:lineRule="auto"/>
        <w:rPr>
          <w:rFonts w:ascii="Times New Roman" w:hAnsi="Times New Roman" w:cs="Times New Roman"/>
          <w:sz w:val="24"/>
          <w:szCs w:val="24"/>
        </w:rPr>
      </w:pPr>
    </w:p>
    <w:p w14:paraId="2FE93618" w14:textId="223B0088" w:rsidR="00EF6D17" w:rsidRPr="00191F31" w:rsidRDefault="00EF6D17" w:rsidP="005871D8">
      <w:pPr>
        <w:spacing w:after="0" w:line="240" w:lineRule="auto"/>
        <w:rPr>
          <w:rFonts w:ascii="Times New Roman" w:hAnsi="Times New Roman" w:cs="Times New Roman"/>
          <w:sz w:val="24"/>
          <w:szCs w:val="24"/>
        </w:rPr>
      </w:pPr>
    </w:p>
    <w:p w14:paraId="4C901F39" w14:textId="33F91623" w:rsidR="00EF6D17" w:rsidRPr="00191F31" w:rsidRDefault="00EF6D17" w:rsidP="005871D8">
      <w:pPr>
        <w:spacing w:after="0" w:line="240" w:lineRule="auto"/>
        <w:rPr>
          <w:rFonts w:ascii="Times New Roman" w:hAnsi="Times New Roman" w:cs="Times New Roman"/>
          <w:sz w:val="24"/>
          <w:szCs w:val="24"/>
        </w:rPr>
      </w:pPr>
    </w:p>
    <w:p w14:paraId="75D31966" w14:textId="543E539E" w:rsidR="00EF6D17" w:rsidRPr="00191F31" w:rsidRDefault="00EF6D17" w:rsidP="005871D8">
      <w:pPr>
        <w:spacing w:after="0" w:line="240" w:lineRule="auto"/>
        <w:rPr>
          <w:rFonts w:ascii="Times New Roman" w:hAnsi="Times New Roman" w:cs="Times New Roman"/>
          <w:sz w:val="24"/>
          <w:szCs w:val="24"/>
        </w:rPr>
      </w:pPr>
    </w:p>
    <w:p w14:paraId="761AB56D" w14:textId="66B38135" w:rsidR="00EF6D17" w:rsidRPr="00191F31" w:rsidRDefault="00EF6D17" w:rsidP="005871D8">
      <w:pPr>
        <w:spacing w:after="0" w:line="240" w:lineRule="auto"/>
        <w:rPr>
          <w:rFonts w:ascii="Times New Roman" w:hAnsi="Times New Roman" w:cs="Times New Roman"/>
          <w:sz w:val="24"/>
          <w:szCs w:val="24"/>
        </w:rPr>
      </w:pPr>
    </w:p>
    <w:p w14:paraId="24057541" w14:textId="336EFD3F" w:rsidR="00056A59" w:rsidRPr="00191F31" w:rsidRDefault="0064565E" w:rsidP="00056A59">
      <w:pPr>
        <w:pStyle w:val="ListParagraph"/>
        <w:numPr>
          <w:ilvl w:val="0"/>
          <w:numId w:val="2"/>
        </w:numPr>
        <w:spacing w:after="0" w:line="240" w:lineRule="auto"/>
        <w:rPr>
          <w:rFonts w:ascii="Times New Roman" w:hAnsi="Times New Roman" w:cs="Times New Roman"/>
          <w:color w:val="76923C" w:themeColor="accent3" w:themeShade="BF"/>
          <w:sz w:val="24"/>
          <w:szCs w:val="24"/>
        </w:rPr>
      </w:pPr>
      <w:r w:rsidRPr="00191F31">
        <w:rPr>
          <w:rFonts w:ascii="Times New Roman" w:hAnsi="Times New Roman" w:cs="Times New Roman"/>
          <w:sz w:val="24"/>
          <w:szCs w:val="24"/>
        </w:rPr>
        <w:t>P</w:t>
      </w:r>
      <w:r w:rsidR="00056A59" w:rsidRPr="00191F31">
        <w:rPr>
          <w:rFonts w:ascii="Times New Roman" w:hAnsi="Times New Roman" w:cs="Times New Roman"/>
          <w:sz w:val="24"/>
          <w:szCs w:val="24"/>
        </w:rPr>
        <w:t xml:space="preserve">ROGRAM DESCRIPTION </w:t>
      </w:r>
      <w:r w:rsidR="006536A8" w:rsidRPr="00191F31">
        <w:rPr>
          <w:rFonts w:ascii="Times New Roman" w:hAnsi="Times New Roman" w:cs="Times New Roman"/>
          <w:sz w:val="24"/>
          <w:szCs w:val="24"/>
        </w:rPr>
        <w:t>&amp; OBJECTI</w:t>
      </w:r>
      <w:r w:rsidR="00A574FE" w:rsidRPr="00191F31">
        <w:rPr>
          <w:rFonts w:ascii="Times New Roman" w:hAnsi="Times New Roman" w:cs="Times New Roman"/>
          <w:sz w:val="24"/>
          <w:szCs w:val="24"/>
        </w:rPr>
        <w:t>VE</w:t>
      </w:r>
      <w:r w:rsidR="006536A8" w:rsidRPr="00191F31">
        <w:rPr>
          <w:rFonts w:ascii="Times New Roman" w:hAnsi="Times New Roman" w:cs="Times New Roman"/>
          <w:sz w:val="24"/>
          <w:szCs w:val="24"/>
        </w:rPr>
        <w:t xml:space="preserve">S </w:t>
      </w:r>
    </w:p>
    <w:p w14:paraId="00701563" w14:textId="77777777" w:rsidR="00056A59" w:rsidRPr="00191F31" w:rsidRDefault="00056A59">
      <w:pPr>
        <w:rPr>
          <w:rFonts w:ascii="Times New Roman" w:hAnsi="Times New Roman" w:cs="Times New Roman"/>
        </w:rPr>
      </w:pPr>
    </w:p>
    <w:p w14:paraId="1B816430" w14:textId="2E78671E" w:rsidR="00EF6D17" w:rsidRPr="00191F31" w:rsidRDefault="00EF6D17" w:rsidP="003F2505">
      <w:pPr>
        <w:pStyle w:val="Heading2"/>
        <w:rPr>
          <w:rFonts w:ascii="Times New Roman" w:hAnsi="Times New Roman" w:cs="Times New Roman"/>
          <w:color w:val="auto"/>
        </w:rPr>
      </w:pPr>
      <w:r w:rsidRPr="00191F31">
        <w:rPr>
          <w:rFonts w:ascii="Times New Roman" w:hAnsi="Times New Roman" w:cs="Times New Roman"/>
          <w:color w:val="auto"/>
        </w:rPr>
        <w:t>Program Description</w:t>
      </w:r>
    </w:p>
    <w:p w14:paraId="4201E429" w14:textId="77777777" w:rsidR="005B2926" w:rsidRPr="00191F31" w:rsidRDefault="005B2926" w:rsidP="005B2926">
      <w:pPr>
        <w:spacing w:after="0" w:line="240" w:lineRule="auto"/>
        <w:rPr>
          <w:rFonts w:ascii="Times New Roman" w:hAnsi="Times New Roman" w:cs="Times New Roman"/>
          <w:b/>
          <w:sz w:val="24"/>
          <w:szCs w:val="24"/>
        </w:rPr>
      </w:pPr>
      <w:r w:rsidRPr="00191F31">
        <w:rPr>
          <w:rFonts w:ascii="Times New Roman" w:hAnsi="Times New Roman" w:cs="Times New Roman"/>
          <w:b/>
          <w:sz w:val="24"/>
          <w:szCs w:val="24"/>
        </w:rPr>
        <w:t>A. Background and Legislative Authority</w:t>
      </w:r>
    </w:p>
    <w:p w14:paraId="5D9AD521" w14:textId="77777777" w:rsidR="005B2926" w:rsidRPr="00191F31" w:rsidRDefault="005B2926" w:rsidP="005B2926">
      <w:pPr>
        <w:spacing w:after="0" w:line="240" w:lineRule="auto"/>
        <w:rPr>
          <w:rFonts w:ascii="Times New Roman" w:hAnsi="Times New Roman" w:cs="Times New Roman"/>
          <w:sz w:val="24"/>
          <w:szCs w:val="24"/>
        </w:rPr>
      </w:pPr>
    </w:p>
    <w:p w14:paraId="17EF43D5" w14:textId="77777777" w:rsidR="005B2926" w:rsidRPr="00191F31" w:rsidRDefault="005B2926" w:rsidP="005B2926">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The Food and Nutrition Service (FNS) administers the nutrition assistance programs of the United States Department of Agriculture (USDA). The mission of FNS is to</w:t>
      </w:r>
      <w:r w:rsidRPr="00191F31">
        <w:rPr>
          <w:rFonts w:ascii="Arial" w:hAnsi="Arial" w:cs="Arial"/>
          <w:sz w:val="18"/>
          <w:szCs w:val="18"/>
        </w:rPr>
        <w:t xml:space="preserve"> </w:t>
      </w:r>
      <w:r w:rsidRPr="00191F31">
        <w:rPr>
          <w:rFonts w:ascii="Times New Roman" w:hAnsi="Times New Roman" w:cs="Times New Roman"/>
          <w:sz w:val="24"/>
          <w:szCs w:val="24"/>
        </w:rPr>
        <w:t xml:space="preserve">work with partners to provide food and nutrition education to people in need in a way that inspires public confidence and supports American agriculture. </w:t>
      </w:r>
      <w:r w:rsidRPr="00191F31">
        <w:rPr>
          <w:rFonts w:ascii="Times New Roman" w:hAnsi="Times New Roman" w:cs="Times New Roman"/>
          <w:sz w:val="24"/>
          <w:szCs w:val="24"/>
        </w:rPr>
        <w:br/>
      </w:r>
    </w:p>
    <w:p w14:paraId="510A0AFC" w14:textId="77777777" w:rsidR="005B2926" w:rsidRPr="00191F31" w:rsidRDefault="005B2926" w:rsidP="005B2926">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Among these nutrition assistance programs are the Child Nutrition Programs, including the National School Lunch Program (NSLP), School Breakfast Program (SBP), the Child and Adult Care Food Program (CACFP), and the Summer Food Service Program (SFSP). Administered by State agencies, the Child Nutrition Programs help fight hunger and obesity by reimbursing organizations such as schools, child care centers, and after-school programs for providing nutritionally balanced meals to children at low or no cost. USDA established Team Nutrition as a comprehensive nutrition education initiative in 1995. The goal of Team Nutrition is to support the Child Nutrition Programs through training and technical assistance for foodservice professionals, nutrition education for children and their caregivers, and school and community support for healthy eating and physical activity. Since its inception, Team Nutrition has provided Team Nutrition Training Grant funds to State agencies that implement Child Nutrition Programs. These funds have helped States train school nutrition and child care professionals on meal pattern requirements, teach children about food and nutrition, and create environments that support healthy choices.</w:t>
      </w:r>
    </w:p>
    <w:p w14:paraId="09543FC4" w14:textId="77777777" w:rsidR="005B2926" w:rsidRPr="00191F31" w:rsidRDefault="005B2926" w:rsidP="005B2926">
      <w:pPr>
        <w:spacing w:after="0" w:line="240" w:lineRule="auto"/>
        <w:rPr>
          <w:rFonts w:ascii="Times New Roman" w:hAnsi="Times New Roman" w:cs="Times New Roman"/>
          <w:sz w:val="24"/>
          <w:szCs w:val="24"/>
        </w:rPr>
      </w:pPr>
    </w:p>
    <w:p w14:paraId="001EE9FF" w14:textId="537ADA7F" w:rsidR="005B2926" w:rsidRPr="00026732" w:rsidRDefault="005B2926" w:rsidP="005B2926">
      <w:pPr>
        <w:pStyle w:val="s2"/>
        <w:spacing w:before="0" w:beforeAutospacing="0" w:after="0" w:afterAutospacing="0"/>
        <w:rPr>
          <w:rStyle w:val="s75"/>
        </w:rPr>
      </w:pPr>
      <w:r w:rsidRPr="00191F31">
        <w:t>Team Nutrition Training Grants</w:t>
      </w:r>
      <w:r w:rsidR="004E1E7B" w:rsidRPr="00191F31">
        <w:t xml:space="preserve"> (TNTG)</w:t>
      </w:r>
      <w:r w:rsidRPr="00191F31">
        <w:t xml:space="preserve"> are authorized under Public Law 111–296, which amended Section 19 of the Child Nutrition Act of 1966. </w:t>
      </w:r>
      <w:r w:rsidRPr="00191F31">
        <w:rPr>
          <w:rStyle w:val="s5"/>
        </w:rPr>
        <w:t>As authorized under Section 6(a)(3) of the Richard B. Russell </w:t>
      </w:r>
      <w:r w:rsidRPr="00191F31">
        <w:rPr>
          <w:rStyle w:val="s75"/>
        </w:rPr>
        <w:t>National School Lunch Act, 42 USC 1755(a)(3), FNS provides training and technical assistance for school foodservice, nutrition education for children and their caregivers, and encourages school and community support for healthy eating and physical activity. These activities are implemented under the Agency’s Team Nutrition initiative that is designed to improve children’s lifelong eating and physical activity habits by using the principles of the </w:t>
      </w:r>
      <w:r w:rsidRPr="00191F31">
        <w:rPr>
          <w:i/>
        </w:rPr>
        <w:t>2015-2020 Dietary Guidelines for Americans</w:t>
      </w:r>
      <w:r w:rsidRPr="00191F31">
        <w:rPr>
          <w:rStyle w:val="s75"/>
        </w:rPr>
        <w:t>. </w:t>
      </w:r>
    </w:p>
    <w:p w14:paraId="030789CE" w14:textId="4860A05C" w:rsidR="00421781" w:rsidRPr="00191F31" w:rsidRDefault="00421781" w:rsidP="005B2926">
      <w:pPr>
        <w:pStyle w:val="s2"/>
        <w:spacing w:before="0" w:beforeAutospacing="0" w:after="0" w:afterAutospacing="0"/>
        <w:rPr>
          <w:rStyle w:val="s75"/>
        </w:rPr>
      </w:pPr>
    </w:p>
    <w:p w14:paraId="67F2996F" w14:textId="63FE80C5" w:rsidR="00421781" w:rsidRPr="00191F31" w:rsidRDefault="00421781" w:rsidP="00421781">
      <w:pPr>
        <w:rPr>
          <w:rFonts w:ascii="Times New Roman" w:hAnsi="Times New Roman"/>
          <w:sz w:val="24"/>
          <w:szCs w:val="24"/>
        </w:rPr>
      </w:pPr>
      <w:r w:rsidRPr="00191F31">
        <w:rPr>
          <w:rFonts w:ascii="Times New Roman" w:hAnsi="Times New Roman"/>
          <w:sz w:val="24"/>
          <w:szCs w:val="24"/>
        </w:rPr>
        <w:t>The USDA Food and Nutrition Service (FNS) work</w:t>
      </w:r>
      <w:r w:rsidR="00792D93" w:rsidRPr="00191F31">
        <w:rPr>
          <w:rFonts w:ascii="Times New Roman" w:hAnsi="Times New Roman"/>
          <w:sz w:val="24"/>
          <w:szCs w:val="24"/>
        </w:rPr>
        <w:t>ed</w:t>
      </w:r>
      <w:r w:rsidRPr="00191F31">
        <w:rPr>
          <w:rFonts w:ascii="Times New Roman" w:hAnsi="Times New Roman"/>
          <w:sz w:val="24"/>
          <w:szCs w:val="24"/>
        </w:rPr>
        <w:t xml:space="preserve"> cooperatively with the Institute of Child Nutrition (ICN) to develop and deliver the School Nutrition </w:t>
      </w:r>
      <w:r w:rsidR="00733FA6" w:rsidRPr="00191F31">
        <w:rPr>
          <w:rFonts w:ascii="Times New Roman" w:hAnsi="Times New Roman"/>
          <w:sz w:val="24"/>
          <w:szCs w:val="24"/>
        </w:rPr>
        <w:t>Strategies, Training, Action Plans, and Resources (STAR)</w:t>
      </w:r>
      <w:r w:rsidRPr="00191F31">
        <w:rPr>
          <w:rFonts w:ascii="Times New Roman" w:hAnsi="Times New Roman"/>
          <w:sz w:val="24"/>
          <w:szCs w:val="24"/>
        </w:rPr>
        <w:t xml:space="preserve"> training program for school nutrition managers. This training is designed to provide</w:t>
      </w:r>
      <w:r w:rsidR="00733FA6" w:rsidRPr="00191F31">
        <w:rPr>
          <w:rFonts w:ascii="Times New Roman" w:hAnsi="Times New Roman"/>
          <w:sz w:val="24"/>
          <w:szCs w:val="24"/>
        </w:rPr>
        <w:t xml:space="preserve"> school nutrition</w:t>
      </w:r>
      <w:r w:rsidRPr="00191F31">
        <w:rPr>
          <w:rFonts w:ascii="Times New Roman" w:hAnsi="Times New Roman"/>
          <w:sz w:val="24"/>
          <w:szCs w:val="24"/>
        </w:rPr>
        <w:t xml:space="preserve"> managers with an innovative learning experience, tailored technical assistance, and the capacity to conduct trainings for frontline staff </w:t>
      </w:r>
      <w:r w:rsidR="00733FA6" w:rsidRPr="00191F31">
        <w:rPr>
          <w:rFonts w:ascii="Times New Roman" w:hAnsi="Times New Roman"/>
          <w:sz w:val="24"/>
          <w:szCs w:val="24"/>
        </w:rPr>
        <w:t>to enhance school meal quality and positive perceptions</w:t>
      </w:r>
      <w:r w:rsidRPr="00191F31">
        <w:rPr>
          <w:rFonts w:ascii="Times New Roman" w:hAnsi="Times New Roman"/>
          <w:sz w:val="24"/>
          <w:szCs w:val="24"/>
        </w:rPr>
        <w:t xml:space="preserve">. </w:t>
      </w:r>
      <w:r w:rsidR="008A3776" w:rsidRPr="00191F31">
        <w:rPr>
          <w:rFonts w:ascii="Times New Roman" w:hAnsi="Times New Roman"/>
          <w:sz w:val="24"/>
          <w:szCs w:val="24"/>
        </w:rPr>
        <w:t xml:space="preserve">The STAR training program was developed in 2018 and piloted with one State in </w:t>
      </w:r>
      <w:r w:rsidR="00110675" w:rsidRPr="00191F31">
        <w:rPr>
          <w:rFonts w:ascii="Times New Roman" w:hAnsi="Times New Roman"/>
          <w:sz w:val="24"/>
          <w:szCs w:val="24"/>
        </w:rPr>
        <w:t xml:space="preserve">October 2018. </w:t>
      </w:r>
    </w:p>
    <w:p w14:paraId="0469C7D3" w14:textId="77777777" w:rsidR="00421781" w:rsidRPr="00191F31" w:rsidRDefault="00421781" w:rsidP="005B2926">
      <w:pPr>
        <w:spacing w:after="0" w:line="240" w:lineRule="auto"/>
        <w:rPr>
          <w:rFonts w:ascii="Times New Roman" w:hAnsi="Times New Roman" w:cs="Times New Roman"/>
          <w:b/>
          <w:sz w:val="24"/>
          <w:szCs w:val="24"/>
        </w:rPr>
      </w:pPr>
    </w:p>
    <w:p w14:paraId="05D739EC" w14:textId="77777777" w:rsidR="00114243" w:rsidRPr="00191F31" w:rsidRDefault="00114243" w:rsidP="004E1E7B">
      <w:pPr>
        <w:spacing w:after="160" w:line="259" w:lineRule="auto"/>
        <w:rPr>
          <w:rFonts w:ascii="Times New Roman" w:hAnsi="Times New Roman" w:cs="Times New Roman"/>
          <w:b/>
          <w:sz w:val="24"/>
          <w:szCs w:val="24"/>
        </w:rPr>
      </w:pPr>
    </w:p>
    <w:p w14:paraId="3C28453F" w14:textId="3F539DBD" w:rsidR="004E1E7B" w:rsidRPr="00191F31" w:rsidRDefault="005B2926" w:rsidP="004E1E7B">
      <w:pPr>
        <w:spacing w:after="160" w:line="259" w:lineRule="auto"/>
        <w:rPr>
          <w:rFonts w:ascii="Times New Roman" w:hAnsi="Times New Roman"/>
          <w:b/>
          <w:sz w:val="24"/>
          <w:szCs w:val="24"/>
        </w:rPr>
      </w:pPr>
      <w:r w:rsidRPr="00191F31">
        <w:rPr>
          <w:rFonts w:ascii="Times New Roman" w:hAnsi="Times New Roman" w:cs="Times New Roman"/>
          <w:b/>
          <w:sz w:val="24"/>
          <w:szCs w:val="24"/>
        </w:rPr>
        <w:t>B.</w:t>
      </w:r>
      <w:r w:rsidR="004E1E7B" w:rsidRPr="00191F31">
        <w:rPr>
          <w:rFonts w:ascii="Times New Roman" w:hAnsi="Times New Roman"/>
          <w:b/>
          <w:sz w:val="24"/>
          <w:szCs w:val="24"/>
        </w:rPr>
        <w:t xml:space="preserve"> School Nutrition E-STAR Overview</w:t>
      </w:r>
    </w:p>
    <w:p w14:paraId="6FF563F7" w14:textId="250BFC3A" w:rsidR="004E1E7B" w:rsidRPr="00191F31" w:rsidRDefault="004E1E7B" w:rsidP="004E1E7B">
      <w:pPr>
        <w:rPr>
          <w:rFonts w:ascii="Times New Roman" w:hAnsi="Times New Roman"/>
          <w:sz w:val="24"/>
          <w:szCs w:val="24"/>
        </w:rPr>
      </w:pPr>
      <w:r w:rsidRPr="00191F31">
        <w:rPr>
          <w:rFonts w:ascii="Times New Roman" w:hAnsi="Times New Roman"/>
          <w:sz w:val="24"/>
          <w:szCs w:val="24"/>
        </w:rPr>
        <w:t xml:space="preserve">The School Nutrition </w:t>
      </w:r>
      <w:r w:rsidRPr="00191F31">
        <w:rPr>
          <w:rFonts w:ascii="Times New Roman" w:eastAsia="Times New Roman" w:hAnsi="Times New Roman"/>
          <w:sz w:val="24"/>
          <w:szCs w:val="24"/>
        </w:rPr>
        <w:t xml:space="preserve">Enhanced Strategies, Training, Action Plans, and Resources (E-STAR) </w:t>
      </w:r>
      <w:r w:rsidRPr="00191F31">
        <w:rPr>
          <w:rFonts w:ascii="Times New Roman" w:hAnsi="Times New Roman"/>
          <w:sz w:val="24"/>
          <w:szCs w:val="24"/>
        </w:rPr>
        <w:t xml:space="preserve">workforce development and job skills training program is designed to provide managers with an innovative learning experience, tailored technical assistance, and the capacity to conduct skills-based trainings for frontline staff to enhance school meal quality. An emphasis on </w:t>
      </w:r>
      <w:r w:rsidR="003E304E" w:rsidRPr="00191F31">
        <w:rPr>
          <w:rFonts w:ascii="Times New Roman" w:hAnsi="Times New Roman"/>
          <w:sz w:val="24"/>
          <w:szCs w:val="24"/>
        </w:rPr>
        <w:t>CT</w:t>
      </w:r>
      <w:r w:rsidRPr="00191F31">
        <w:rPr>
          <w:rFonts w:ascii="Times New Roman" w:hAnsi="Times New Roman"/>
          <w:sz w:val="24"/>
          <w:szCs w:val="24"/>
        </w:rPr>
        <w:t>ing and networking is a unique aspect of the program, such that School Nutrition Directors and/or Managers with supervisory experience, serve as trained</w:t>
      </w:r>
      <w:r w:rsidR="00114243" w:rsidRPr="00191F31">
        <w:rPr>
          <w:rFonts w:ascii="Times New Roman" w:hAnsi="Times New Roman"/>
          <w:sz w:val="24"/>
          <w:szCs w:val="24"/>
        </w:rPr>
        <w:t xml:space="preserve"> Consultant Trainers</w:t>
      </w:r>
      <w:r w:rsidRPr="00191F31">
        <w:rPr>
          <w:rFonts w:ascii="Times New Roman" w:hAnsi="Times New Roman"/>
          <w:sz w:val="24"/>
          <w:szCs w:val="24"/>
        </w:rPr>
        <w:t xml:space="preserve"> </w:t>
      </w:r>
      <w:r w:rsidR="00114243" w:rsidRPr="00191F31">
        <w:rPr>
          <w:rFonts w:ascii="Times New Roman" w:hAnsi="Times New Roman"/>
          <w:sz w:val="24"/>
          <w:szCs w:val="24"/>
        </w:rPr>
        <w:t>(CTs)</w:t>
      </w:r>
      <w:r w:rsidRPr="00191F31">
        <w:rPr>
          <w:rFonts w:ascii="Times New Roman" w:hAnsi="Times New Roman"/>
          <w:sz w:val="24"/>
          <w:szCs w:val="24"/>
        </w:rPr>
        <w:t xml:space="preserve"> and provide guidance and support to the participat</w:t>
      </w:r>
      <w:r w:rsidR="0031276B" w:rsidRPr="00191F31">
        <w:rPr>
          <w:rFonts w:ascii="Times New Roman" w:hAnsi="Times New Roman"/>
          <w:sz w:val="24"/>
          <w:szCs w:val="24"/>
        </w:rPr>
        <w:t>ing managers</w:t>
      </w:r>
      <w:r w:rsidRPr="00191F31">
        <w:rPr>
          <w:rFonts w:ascii="Times New Roman" w:hAnsi="Times New Roman"/>
          <w:sz w:val="24"/>
          <w:szCs w:val="24"/>
        </w:rPr>
        <w:t>.</w:t>
      </w:r>
    </w:p>
    <w:p w14:paraId="7336DFDB" w14:textId="07240EC9" w:rsidR="00B23E16" w:rsidRPr="00191F31" w:rsidRDefault="00B23E16" w:rsidP="004E1E7B">
      <w:pPr>
        <w:rPr>
          <w:rFonts w:ascii="Times New Roman" w:hAnsi="Times New Roman"/>
          <w:b/>
          <w:sz w:val="24"/>
          <w:szCs w:val="24"/>
        </w:rPr>
      </w:pPr>
      <w:r w:rsidRPr="00191F31">
        <w:rPr>
          <w:rFonts w:ascii="Times New Roman" w:hAnsi="Times New Roman"/>
          <w:b/>
          <w:sz w:val="24"/>
          <w:szCs w:val="24"/>
        </w:rPr>
        <w:t>C.  COMPARISON of STAR to E-STAR</w:t>
      </w:r>
    </w:p>
    <w:p w14:paraId="0D57EF51" w14:textId="4FCEC7F3" w:rsidR="00B23E16" w:rsidRPr="00191F31" w:rsidRDefault="00B23E16" w:rsidP="004E1E7B">
      <w:pPr>
        <w:rPr>
          <w:rFonts w:ascii="Times New Roman" w:hAnsi="Times New Roman"/>
          <w:sz w:val="24"/>
          <w:szCs w:val="24"/>
        </w:rPr>
      </w:pPr>
      <w:r w:rsidRPr="00191F31">
        <w:rPr>
          <w:rFonts w:ascii="Times New Roman" w:hAnsi="Times New Roman"/>
          <w:sz w:val="24"/>
          <w:szCs w:val="24"/>
        </w:rPr>
        <w:t xml:space="preserve">A detailed chart outlining and comparing the components of STAR and E-STAR can be found in </w:t>
      </w:r>
      <w:r w:rsidRPr="00026732">
        <w:rPr>
          <w:rFonts w:ascii="Times New Roman" w:hAnsi="Times New Roman"/>
          <w:sz w:val="24"/>
          <w:szCs w:val="24"/>
        </w:rPr>
        <w:t>Appendix A</w:t>
      </w:r>
      <w:r w:rsidRPr="00191F31">
        <w:rPr>
          <w:rFonts w:ascii="Times New Roman" w:hAnsi="Times New Roman"/>
          <w:sz w:val="24"/>
          <w:szCs w:val="24"/>
        </w:rPr>
        <w:t xml:space="preserve">.  </w:t>
      </w:r>
    </w:p>
    <w:p w14:paraId="26F79DBC" w14:textId="1D72D1AE" w:rsidR="005B2926" w:rsidRPr="00191F31" w:rsidRDefault="00B23E16" w:rsidP="005B2926">
      <w:pPr>
        <w:spacing w:after="0" w:line="240" w:lineRule="auto"/>
        <w:rPr>
          <w:rFonts w:ascii="Times New Roman" w:hAnsi="Times New Roman" w:cs="Times New Roman"/>
          <w:b/>
          <w:sz w:val="24"/>
          <w:szCs w:val="24"/>
        </w:rPr>
      </w:pPr>
      <w:r w:rsidRPr="00191F31">
        <w:rPr>
          <w:rFonts w:ascii="Times New Roman" w:hAnsi="Times New Roman" w:cs="Times New Roman"/>
          <w:b/>
          <w:sz w:val="24"/>
          <w:szCs w:val="24"/>
        </w:rPr>
        <w:t>D</w:t>
      </w:r>
      <w:r w:rsidR="004E1E7B" w:rsidRPr="00191F31">
        <w:rPr>
          <w:rFonts w:ascii="Times New Roman" w:hAnsi="Times New Roman" w:cs="Times New Roman"/>
          <w:b/>
          <w:sz w:val="24"/>
          <w:szCs w:val="24"/>
        </w:rPr>
        <w:t>.</w:t>
      </w:r>
      <w:r w:rsidR="005B2926" w:rsidRPr="00191F31">
        <w:rPr>
          <w:rFonts w:ascii="Times New Roman" w:hAnsi="Times New Roman" w:cs="Times New Roman"/>
          <w:b/>
          <w:sz w:val="24"/>
          <w:szCs w:val="24"/>
        </w:rPr>
        <w:t xml:space="preserve"> Team Nutrition Grant Purpose</w:t>
      </w:r>
    </w:p>
    <w:p w14:paraId="757D65D8" w14:textId="77777777" w:rsidR="004E1E7B" w:rsidRPr="00191F31" w:rsidRDefault="004E1E7B" w:rsidP="005B2926">
      <w:pPr>
        <w:spacing w:after="0" w:line="240" w:lineRule="auto"/>
        <w:rPr>
          <w:rFonts w:ascii="Times New Roman" w:hAnsi="Times New Roman" w:cs="Times New Roman"/>
          <w:b/>
          <w:sz w:val="24"/>
          <w:szCs w:val="24"/>
        </w:rPr>
      </w:pPr>
    </w:p>
    <w:p w14:paraId="476E6FE2" w14:textId="5C679DAD" w:rsidR="005B2926" w:rsidRPr="00191F31" w:rsidRDefault="005B2926" w:rsidP="004E1E7B">
      <w:pPr>
        <w:jc w:val="both"/>
        <w:rPr>
          <w:rFonts w:ascii="Times New Roman" w:hAnsi="Times New Roman"/>
          <w:sz w:val="24"/>
          <w:szCs w:val="24"/>
        </w:rPr>
      </w:pPr>
      <w:r w:rsidRPr="00191F31">
        <w:rPr>
          <w:rFonts w:ascii="Times New Roman" w:eastAsia="Times New Roman" w:hAnsi="Times New Roman"/>
          <w:sz w:val="24"/>
          <w:szCs w:val="24"/>
        </w:rPr>
        <w:t xml:space="preserve">The purpose of this Fiscal Year (FY) 2019 Team Nutrition Training Grant is for State Agencies (SA) to implement </w:t>
      </w:r>
      <w:r w:rsidR="00421781" w:rsidRPr="00191F31">
        <w:rPr>
          <w:rFonts w:ascii="Times New Roman" w:eastAsia="Times New Roman" w:hAnsi="Times New Roman"/>
          <w:sz w:val="24"/>
          <w:szCs w:val="24"/>
        </w:rPr>
        <w:t>and evaluate</w:t>
      </w:r>
      <w:r w:rsidR="004E1E7B" w:rsidRPr="00191F31">
        <w:rPr>
          <w:rFonts w:ascii="Times New Roman" w:eastAsia="Times New Roman" w:hAnsi="Times New Roman"/>
          <w:sz w:val="24"/>
          <w:szCs w:val="24"/>
        </w:rPr>
        <w:t xml:space="preserve"> the</w:t>
      </w:r>
      <w:r w:rsidR="00421781" w:rsidRPr="00191F31">
        <w:rPr>
          <w:rFonts w:ascii="Times New Roman" w:eastAsia="Times New Roman" w:hAnsi="Times New Roman"/>
          <w:sz w:val="24"/>
          <w:szCs w:val="24"/>
        </w:rPr>
        <w:t xml:space="preserve"> enhanced </w:t>
      </w:r>
      <w:r w:rsidR="00BA45B8" w:rsidRPr="00191F31">
        <w:rPr>
          <w:rFonts w:ascii="Times New Roman" w:eastAsia="Times New Roman" w:hAnsi="Times New Roman"/>
          <w:sz w:val="24"/>
          <w:szCs w:val="24"/>
        </w:rPr>
        <w:t>School Nutrition STAR</w:t>
      </w:r>
      <w:r w:rsidR="00421781" w:rsidRPr="00191F31">
        <w:rPr>
          <w:rFonts w:ascii="Times New Roman" w:eastAsia="Times New Roman" w:hAnsi="Times New Roman"/>
          <w:sz w:val="24"/>
          <w:szCs w:val="24"/>
        </w:rPr>
        <w:t xml:space="preserve"> Program within the National School Lunch Program.</w:t>
      </w:r>
      <w:r w:rsidR="00421781" w:rsidRPr="00191F31">
        <w:rPr>
          <w:rFonts w:ascii="Times New Roman" w:eastAsia="Times New Roman" w:hAnsi="Times New Roman"/>
          <w:b/>
          <w:bCs/>
          <w:sz w:val="24"/>
          <w:szCs w:val="24"/>
        </w:rPr>
        <w:t xml:space="preserve"> </w:t>
      </w:r>
      <w:r w:rsidR="00585CC4" w:rsidRPr="00191F31">
        <w:rPr>
          <w:rFonts w:ascii="Times New Roman" w:eastAsia="Times New Roman" w:hAnsi="Times New Roman"/>
          <w:sz w:val="24"/>
          <w:szCs w:val="24"/>
        </w:rPr>
        <w:t>T</w:t>
      </w:r>
      <w:r w:rsidRPr="00191F31">
        <w:rPr>
          <w:rFonts w:ascii="Times New Roman" w:eastAsia="Times New Roman" w:hAnsi="Times New Roman"/>
          <w:sz w:val="24"/>
          <w:szCs w:val="24"/>
        </w:rPr>
        <w:t xml:space="preserve">he Enhanced STAR (E-STAR) </w:t>
      </w:r>
      <w:r w:rsidR="00585CC4" w:rsidRPr="00191F31">
        <w:rPr>
          <w:rFonts w:ascii="Times New Roman" w:eastAsia="Times New Roman" w:hAnsi="Times New Roman"/>
          <w:sz w:val="24"/>
          <w:szCs w:val="24"/>
        </w:rPr>
        <w:t xml:space="preserve">is </w:t>
      </w:r>
      <w:r w:rsidR="00585CC4" w:rsidRPr="00191F31">
        <w:rPr>
          <w:rFonts w:ascii="Times New Roman" w:eastAsia="Times New Roman" w:hAnsi="Times New Roman"/>
          <w:bCs/>
          <w:sz w:val="24"/>
          <w:szCs w:val="24"/>
        </w:rPr>
        <w:t>a compr</w:t>
      </w:r>
      <w:r w:rsidR="00FE1E29" w:rsidRPr="00191F31">
        <w:rPr>
          <w:rFonts w:ascii="Times New Roman" w:eastAsia="Times New Roman" w:hAnsi="Times New Roman"/>
          <w:bCs/>
          <w:sz w:val="24"/>
          <w:szCs w:val="24"/>
        </w:rPr>
        <w:t xml:space="preserve">ehensive training grant </w:t>
      </w:r>
      <w:r w:rsidR="00882408" w:rsidRPr="00191F31">
        <w:rPr>
          <w:rFonts w:ascii="Times New Roman" w:eastAsia="Times New Roman" w:hAnsi="Times New Roman"/>
          <w:bCs/>
          <w:sz w:val="24"/>
          <w:szCs w:val="24"/>
        </w:rPr>
        <w:t xml:space="preserve">that </w:t>
      </w:r>
      <w:r w:rsidR="00FE1E29" w:rsidRPr="00191F31">
        <w:rPr>
          <w:rFonts w:ascii="Times New Roman" w:eastAsia="Times New Roman" w:hAnsi="Times New Roman"/>
          <w:bCs/>
          <w:sz w:val="24"/>
          <w:szCs w:val="24"/>
        </w:rPr>
        <w:t>awards</w:t>
      </w:r>
      <w:r w:rsidR="00585CC4" w:rsidRPr="00191F31">
        <w:rPr>
          <w:rFonts w:ascii="Times New Roman" w:eastAsia="Times New Roman" w:hAnsi="Times New Roman"/>
          <w:bCs/>
          <w:sz w:val="24"/>
          <w:szCs w:val="24"/>
        </w:rPr>
        <w:t xml:space="preserve"> funding to State agencies </w:t>
      </w:r>
      <w:r w:rsidR="00FE1E29" w:rsidRPr="00191F31">
        <w:rPr>
          <w:rFonts w:ascii="Times New Roman" w:eastAsia="Times New Roman" w:hAnsi="Times New Roman"/>
          <w:bCs/>
          <w:sz w:val="24"/>
          <w:szCs w:val="24"/>
        </w:rPr>
        <w:t>to support</w:t>
      </w:r>
      <w:r w:rsidR="00585CC4" w:rsidRPr="00191F31">
        <w:rPr>
          <w:rFonts w:ascii="Times New Roman" w:eastAsia="Times New Roman" w:hAnsi="Times New Roman"/>
          <w:bCs/>
          <w:sz w:val="24"/>
          <w:szCs w:val="24"/>
        </w:rPr>
        <w:t xml:space="preserve"> professional development</w:t>
      </w:r>
      <w:r w:rsidR="00FE1E29" w:rsidRPr="00191F31">
        <w:rPr>
          <w:rFonts w:ascii="Times New Roman" w:eastAsia="Times New Roman" w:hAnsi="Times New Roman"/>
          <w:bCs/>
          <w:sz w:val="24"/>
          <w:szCs w:val="24"/>
        </w:rPr>
        <w:t xml:space="preserve"> and job-skills training to school nutrition managers</w:t>
      </w:r>
      <w:r w:rsidR="00585CC4" w:rsidRPr="00191F31">
        <w:rPr>
          <w:rFonts w:ascii="Times New Roman" w:eastAsia="Times New Roman" w:hAnsi="Times New Roman"/>
          <w:bCs/>
          <w:sz w:val="24"/>
          <w:szCs w:val="24"/>
        </w:rPr>
        <w:t xml:space="preserve"> and</w:t>
      </w:r>
      <w:r w:rsidR="00FE1E29" w:rsidRPr="00191F31">
        <w:rPr>
          <w:rFonts w:ascii="Times New Roman" w:eastAsia="Times New Roman" w:hAnsi="Times New Roman"/>
          <w:bCs/>
          <w:sz w:val="24"/>
          <w:szCs w:val="24"/>
        </w:rPr>
        <w:t xml:space="preserve"> supports them in providing training to</w:t>
      </w:r>
      <w:r w:rsidR="00585CC4" w:rsidRPr="00191F31">
        <w:rPr>
          <w:rFonts w:ascii="Times New Roman" w:eastAsia="Times New Roman" w:hAnsi="Times New Roman"/>
          <w:bCs/>
          <w:sz w:val="24"/>
          <w:szCs w:val="24"/>
        </w:rPr>
        <w:t xml:space="preserve"> frontline staff, while </w:t>
      </w:r>
      <w:r w:rsidR="00585CC4" w:rsidRPr="00191F31">
        <w:rPr>
          <w:rFonts w:ascii="Times New Roman" w:hAnsi="Times New Roman"/>
          <w:sz w:val="24"/>
          <w:szCs w:val="24"/>
        </w:rPr>
        <w:t>using innovative approaches to evaluate training impacts on school meal quality.</w:t>
      </w:r>
    </w:p>
    <w:p w14:paraId="1362AE3F" w14:textId="73215F38" w:rsidR="008B5598" w:rsidRPr="00191F31" w:rsidRDefault="008B5598" w:rsidP="008B5598">
      <w:pPr>
        <w:pStyle w:val="Heading2"/>
        <w:rPr>
          <w:rFonts w:ascii="Times New Roman" w:hAnsi="Times New Roman" w:cs="Times New Roman"/>
          <w:color w:val="auto"/>
        </w:rPr>
      </w:pPr>
      <w:r w:rsidRPr="00191F31">
        <w:rPr>
          <w:rFonts w:ascii="Times New Roman" w:hAnsi="Times New Roman" w:cs="Times New Roman"/>
          <w:color w:val="auto"/>
        </w:rPr>
        <w:t>Objectives</w:t>
      </w:r>
    </w:p>
    <w:p w14:paraId="4BC3630E" w14:textId="77777777" w:rsidR="008B5598" w:rsidRPr="00191F31" w:rsidRDefault="008B5598" w:rsidP="008B5598">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Below is a list of the Program objectives, which proposed activities should be clearly aligned to in the Activities/Indicators Tracker under Section II:</w:t>
      </w:r>
    </w:p>
    <w:p w14:paraId="21BBE475" w14:textId="77777777" w:rsidR="008B5598" w:rsidRPr="00191F31" w:rsidRDefault="008B5598" w:rsidP="008B5598">
      <w:pPr>
        <w:pStyle w:val="ListParagraph"/>
        <w:spacing w:after="0" w:line="240" w:lineRule="auto"/>
        <w:ind w:left="1080"/>
        <w:rPr>
          <w:rFonts w:ascii="Times New Roman" w:hAnsi="Times New Roman" w:cs="Times New Roman"/>
          <w:b/>
          <w:i/>
          <w:sz w:val="24"/>
          <w:szCs w:val="24"/>
        </w:rPr>
      </w:pPr>
    </w:p>
    <w:tbl>
      <w:tblPr>
        <w:tblStyle w:val="TableGrid"/>
        <w:tblW w:w="0" w:type="auto"/>
        <w:tblInd w:w="108" w:type="dxa"/>
        <w:tblLook w:val="04A0" w:firstRow="1" w:lastRow="0" w:firstColumn="1" w:lastColumn="0" w:noHBand="0" w:noVBand="1"/>
      </w:tblPr>
      <w:tblGrid>
        <w:gridCol w:w="900"/>
        <w:gridCol w:w="8280"/>
      </w:tblGrid>
      <w:tr w:rsidR="008B5598" w:rsidRPr="00191F31" w14:paraId="472E166D" w14:textId="77777777" w:rsidTr="00882408">
        <w:tc>
          <w:tcPr>
            <w:tcW w:w="900" w:type="dxa"/>
            <w:shd w:val="clear" w:color="auto" w:fill="0070C0"/>
          </w:tcPr>
          <w:p w14:paraId="40382436" w14:textId="77777777" w:rsidR="008B5598" w:rsidRPr="00191F31" w:rsidRDefault="008B5598" w:rsidP="00882408">
            <w:pPr>
              <w:pStyle w:val="ListParagraph"/>
              <w:ind w:left="0"/>
              <w:rPr>
                <w:rFonts w:ascii="Times New Roman" w:hAnsi="Times New Roman" w:cs="Times New Roman"/>
                <w:b/>
                <w:color w:val="FFFFFF" w:themeColor="background1"/>
                <w:sz w:val="24"/>
                <w:szCs w:val="24"/>
              </w:rPr>
            </w:pPr>
            <w:r w:rsidRPr="00191F31">
              <w:rPr>
                <w:rFonts w:ascii="Times New Roman" w:hAnsi="Times New Roman" w:cs="Times New Roman"/>
                <w:b/>
                <w:color w:val="FFFFFF" w:themeColor="background1"/>
                <w:sz w:val="24"/>
                <w:szCs w:val="24"/>
              </w:rPr>
              <w:t>#</w:t>
            </w:r>
          </w:p>
        </w:tc>
        <w:tc>
          <w:tcPr>
            <w:tcW w:w="8280" w:type="dxa"/>
            <w:shd w:val="clear" w:color="auto" w:fill="0070C0"/>
          </w:tcPr>
          <w:p w14:paraId="44D1FEF0" w14:textId="77777777" w:rsidR="008B5598" w:rsidRPr="00191F31" w:rsidRDefault="008B5598" w:rsidP="00882408">
            <w:pPr>
              <w:pStyle w:val="ListParagraph"/>
              <w:ind w:left="0"/>
              <w:rPr>
                <w:rFonts w:ascii="Times New Roman" w:hAnsi="Times New Roman" w:cs="Times New Roman"/>
                <w:b/>
                <w:color w:val="FFFFFF" w:themeColor="background1"/>
                <w:sz w:val="24"/>
                <w:szCs w:val="24"/>
              </w:rPr>
            </w:pPr>
            <w:r w:rsidRPr="00191F31">
              <w:rPr>
                <w:rFonts w:ascii="Times New Roman" w:hAnsi="Times New Roman" w:cs="Times New Roman"/>
                <w:b/>
                <w:color w:val="FFFFFF" w:themeColor="background1"/>
                <w:sz w:val="24"/>
                <w:szCs w:val="24"/>
              </w:rPr>
              <w:t>Objectives</w:t>
            </w:r>
          </w:p>
        </w:tc>
      </w:tr>
      <w:tr w:rsidR="008B5598" w:rsidRPr="00191F31" w14:paraId="7073A51D" w14:textId="77777777" w:rsidTr="00882408">
        <w:tc>
          <w:tcPr>
            <w:tcW w:w="900" w:type="dxa"/>
          </w:tcPr>
          <w:p w14:paraId="4E1F3A40" w14:textId="77777777" w:rsidR="008B5598" w:rsidRPr="00191F31" w:rsidRDefault="008B5598" w:rsidP="00882408">
            <w:pPr>
              <w:pStyle w:val="ListParagraph"/>
              <w:ind w:left="0"/>
              <w:jc w:val="center"/>
              <w:rPr>
                <w:rFonts w:ascii="Times New Roman" w:hAnsi="Times New Roman" w:cs="Times New Roman"/>
                <w:sz w:val="24"/>
                <w:szCs w:val="24"/>
              </w:rPr>
            </w:pPr>
            <w:r w:rsidRPr="00191F31">
              <w:rPr>
                <w:rFonts w:ascii="Times New Roman" w:hAnsi="Times New Roman" w:cs="Times New Roman"/>
                <w:sz w:val="24"/>
                <w:szCs w:val="24"/>
              </w:rPr>
              <w:t>1.</w:t>
            </w:r>
          </w:p>
        </w:tc>
        <w:tc>
          <w:tcPr>
            <w:tcW w:w="8280" w:type="dxa"/>
          </w:tcPr>
          <w:p w14:paraId="1F0A7D3F" w14:textId="1C0F3784" w:rsidR="008B5598" w:rsidRPr="00191F31" w:rsidRDefault="008B5598" w:rsidP="0038397C">
            <w:pPr>
              <w:pStyle w:val="ListParagraph"/>
              <w:ind w:left="0"/>
              <w:rPr>
                <w:rFonts w:ascii="Times New Roman" w:hAnsi="Times New Roman" w:cs="Times New Roman"/>
                <w:b/>
                <w:i/>
                <w:sz w:val="24"/>
                <w:szCs w:val="24"/>
              </w:rPr>
            </w:pPr>
            <w:r w:rsidRPr="00191F31">
              <w:rPr>
                <w:rFonts w:ascii="Times New Roman" w:hAnsi="Times New Roman"/>
                <w:sz w:val="24"/>
                <w:szCs w:val="24"/>
              </w:rPr>
              <w:t>To implement the E-STAR</w:t>
            </w:r>
            <w:r w:rsidR="002C14B9" w:rsidRPr="00191F31">
              <w:rPr>
                <w:rFonts w:ascii="Times New Roman" w:hAnsi="Times New Roman"/>
                <w:sz w:val="24"/>
                <w:szCs w:val="24"/>
              </w:rPr>
              <w:t xml:space="preserve"> Program</w:t>
            </w:r>
            <w:r w:rsidRPr="00191F31">
              <w:rPr>
                <w:rFonts w:ascii="Times New Roman" w:hAnsi="Times New Roman"/>
                <w:sz w:val="24"/>
                <w:szCs w:val="24"/>
              </w:rPr>
              <w:t xml:space="preserve"> to increase school nutrition managers’ and frontline staffs’ knowledge, skills, and self-efficacy related to school meal quality.</w:t>
            </w:r>
          </w:p>
        </w:tc>
      </w:tr>
      <w:tr w:rsidR="008B5598" w:rsidRPr="00191F31" w14:paraId="4408D690" w14:textId="77777777" w:rsidTr="00882408">
        <w:tc>
          <w:tcPr>
            <w:tcW w:w="900" w:type="dxa"/>
          </w:tcPr>
          <w:p w14:paraId="1F923177" w14:textId="77777777" w:rsidR="008B5598" w:rsidRPr="00191F31" w:rsidRDefault="008B5598" w:rsidP="00882408">
            <w:pPr>
              <w:pStyle w:val="ListParagraph"/>
              <w:ind w:left="0"/>
              <w:jc w:val="center"/>
              <w:rPr>
                <w:rFonts w:ascii="Times New Roman" w:hAnsi="Times New Roman" w:cs="Times New Roman"/>
                <w:sz w:val="24"/>
                <w:szCs w:val="24"/>
              </w:rPr>
            </w:pPr>
            <w:r w:rsidRPr="00191F31">
              <w:rPr>
                <w:rFonts w:ascii="Times New Roman" w:hAnsi="Times New Roman" w:cs="Times New Roman"/>
                <w:sz w:val="24"/>
                <w:szCs w:val="24"/>
              </w:rPr>
              <w:t>2.</w:t>
            </w:r>
          </w:p>
        </w:tc>
        <w:tc>
          <w:tcPr>
            <w:tcW w:w="8280" w:type="dxa"/>
          </w:tcPr>
          <w:p w14:paraId="4680534F" w14:textId="3AA00241" w:rsidR="008B5598" w:rsidRPr="00191F31" w:rsidRDefault="008B5598" w:rsidP="00882408">
            <w:pPr>
              <w:pStyle w:val="ListParagraph"/>
              <w:ind w:left="0"/>
              <w:rPr>
                <w:rFonts w:ascii="Times New Roman" w:hAnsi="Times New Roman" w:cs="Times New Roman"/>
                <w:sz w:val="24"/>
                <w:szCs w:val="24"/>
              </w:rPr>
            </w:pPr>
            <w:r w:rsidRPr="00191F31">
              <w:rPr>
                <w:rFonts w:ascii="Times New Roman" w:hAnsi="Times New Roman" w:cs="Times New Roman"/>
                <w:sz w:val="24"/>
                <w:szCs w:val="24"/>
              </w:rPr>
              <w:t xml:space="preserve">To engage school nutrition managers in implementing an action plan to achieve one SMART goal to </w:t>
            </w:r>
            <w:r w:rsidR="002D6C26" w:rsidRPr="00191F31">
              <w:rPr>
                <w:rFonts w:ascii="Times New Roman" w:hAnsi="Times New Roman" w:cs="Times New Roman"/>
                <w:sz w:val="24"/>
                <w:szCs w:val="24"/>
              </w:rPr>
              <w:t xml:space="preserve">improve </w:t>
            </w:r>
            <w:r w:rsidRPr="00191F31">
              <w:rPr>
                <w:rFonts w:ascii="Times New Roman" w:hAnsi="Times New Roman" w:cs="Times New Roman"/>
                <w:sz w:val="24"/>
                <w:szCs w:val="24"/>
              </w:rPr>
              <w:t>students’ perception of school meals and enhancing school meal quality.</w:t>
            </w:r>
          </w:p>
        </w:tc>
      </w:tr>
      <w:tr w:rsidR="008B5598" w:rsidRPr="00191F31" w14:paraId="069B2EAA" w14:textId="77777777" w:rsidTr="00882408">
        <w:tc>
          <w:tcPr>
            <w:tcW w:w="900" w:type="dxa"/>
          </w:tcPr>
          <w:p w14:paraId="221C3C7D" w14:textId="77777777" w:rsidR="008B5598" w:rsidRPr="00191F31" w:rsidRDefault="008B5598" w:rsidP="00882408">
            <w:pPr>
              <w:pStyle w:val="ListParagraph"/>
              <w:ind w:left="0"/>
              <w:jc w:val="center"/>
              <w:rPr>
                <w:rFonts w:ascii="Times New Roman" w:hAnsi="Times New Roman" w:cs="Times New Roman"/>
                <w:sz w:val="24"/>
                <w:szCs w:val="24"/>
              </w:rPr>
            </w:pPr>
            <w:r w:rsidRPr="00191F31">
              <w:rPr>
                <w:rFonts w:ascii="Times New Roman" w:hAnsi="Times New Roman" w:cs="Times New Roman"/>
                <w:sz w:val="24"/>
                <w:szCs w:val="24"/>
              </w:rPr>
              <w:t>3.</w:t>
            </w:r>
          </w:p>
        </w:tc>
        <w:tc>
          <w:tcPr>
            <w:tcW w:w="8280" w:type="dxa"/>
          </w:tcPr>
          <w:p w14:paraId="304949A6" w14:textId="77777777" w:rsidR="008B5598" w:rsidRPr="00191F31" w:rsidRDefault="008B5598" w:rsidP="00882408">
            <w:pPr>
              <w:pStyle w:val="ListParagraph"/>
              <w:ind w:left="0"/>
              <w:rPr>
                <w:rFonts w:ascii="Times New Roman" w:hAnsi="Times New Roman" w:cs="Times New Roman"/>
                <w:sz w:val="24"/>
                <w:szCs w:val="24"/>
              </w:rPr>
            </w:pPr>
            <w:r w:rsidRPr="00191F31">
              <w:rPr>
                <w:rFonts w:ascii="Times New Roman" w:hAnsi="Times New Roman" w:cs="Times New Roman"/>
                <w:sz w:val="24"/>
                <w:szCs w:val="24"/>
              </w:rPr>
              <w:t xml:space="preserve">To assess activities and impacts that result from participation in E-STAR to inform best practices for training school meal professionals and increasing their capacity to improve school meals. </w:t>
            </w:r>
          </w:p>
        </w:tc>
      </w:tr>
    </w:tbl>
    <w:p w14:paraId="23D9049A" w14:textId="77777777" w:rsidR="008B5598" w:rsidRPr="00191F31" w:rsidRDefault="008B5598" w:rsidP="004E1E7B">
      <w:pPr>
        <w:jc w:val="both"/>
        <w:rPr>
          <w:rFonts w:ascii="Times New Roman" w:hAnsi="Times New Roman"/>
          <w:color w:val="000000" w:themeColor="text1"/>
          <w:sz w:val="24"/>
          <w:szCs w:val="24"/>
        </w:rPr>
      </w:pPr>
    </w:p>
    <w:p w14:paraId="74C513B9" w14:textId="18F816D3" w:rsidR="008A3776" w:rsidRPr="00191F31" w:rsidRDefault="00585CC4" w:rsidP="008A3776">
      <w:pPr>
        <w:rPr>
          <w:rFonts w:ascii="Times New Roman" w:hAnsi="Times New Roman"/>
          <w:sz w:val="24"/>
          <w:szCs w:val="24"/>
        </w:rPr>
      </w:pPr>
      <w:r w:rsidRPr="00191F31">
        <w:rPr>
          <w:rFonts w:ascii="Times New Roman" w:hAnsi="Times New Roman"/>
          <w:sz w:val="24"/>
          <w:szCs w:val="24"/>
        </w:rPr>
        <w:t xml:space="preserve">This Team Nutrition E-STAR grant will provide State agencies with funds to provide E-STAR training, </w:t>
      </w:r>
      <w:r w:rsidR="008C1919" w:rsidRPr="00191F31">
        <w:rPr>
          <w:rFonts w:ascii="Times New Roman" w:hAnsi="Times New Roman"/>
          <w:sz w:val="24"/>
          <w:szCs w:val="24"/>
        </w:rPr>
        <w:t>award sub</w:t>
      </w:r>
      <w:r w:rsidR="008A3776" w:rsidRPr="00191F31">
        <w:rPr>
          <w:rFonts w:ascii="Times New Roman" w:hAnsi="Times New Roman"/>
          <w:sz w:val="24"/>
          <w:szCs w:val="24"/>
        </w:rPr>
        <w:t>-</w:t>
      </w:r>
      <w:r w:rsidR="008C1919" w:rsidRPr="00191F31">
        <w:rPr>
          <w:rFonts w:ascii="Times New Roman" w:hAnsi="Times New Roman"/>
          <w:sz w:val="24"/>
          <w:szCs w:val="24"/>
        </w:rPr>
        <w:t xml:space="preserve">grants to </w:t>
      </w:r>
      <w:r w:rsidRPr="00191F31">
        <w:rPr>
          <w:rFonts w:ascii="Times New Roman" w:hAnsi="Times New Roman"/>
          <w:sz w:val="24"/>
          <w:szCs w:val="24"/>
        </w:rPr>
        <w:t>implement meal quality improvement strategies</w:t>
      </w:r>
      <w:r w:rsidR="008C1919" w:rsidRPr="00191F31">
        <w:rPr>
          <w:rFonts w:ascii="Times New Roman" w:hAnsi="Times New Roman"/>
          <w:sz w:val="24"/>
          <w:szCs w:val="24"/>
        </w:rPr>
        <w:t xml:space="preserve"> at the local level, and participate in </w:t>
      </w:r>
      <w:r w:rsidRPr="00191F31">
        <w:rPr>
          <w:rFonts w:ascii="Times New Roman" w:hAnsi="Times New Roman"/>
          <w:sz w:val="24"/>
          <w:szCs w:val="24"/>
        </w:rPr>
        <w:t>a rigorous</w:t>
      </w:r>
      <w:r w:rsidR="00733FA6" w:rsidRPr="00191F31">
        <w:rPr>
          <w:rFonts w:ascii="Times New Roman" w:hAnsi="Times New Roman"/>
          <w:sz w:val="24"/>
          <w:szCs w:val="24"/>
        </w:rPr>
        <w:t xml:space="preserve"> national</w:t>
      </w:r>
      <w:r w:rsidR="00FE1E29" w:rsidRPr="00191F31">
        <w:rPr>
          <w:rFonts w:ascii="Times New Roman" w:hAnsi="Times New Roman"/>
          <w:sz w:val="24"/>
          <w:szCs w:val="24"/>
        </w:rPr>
        <w:t xml:space="preserve"> evaluation of those strategies</w:t>
      </w:r>
      <w:r w:rsidRPr="00191F31">
        <w:rPr>
          <w:rFonts w:ascii="Times New Roman" w:hAnsi="Times New Roman"/>
          <w:sz w:val="24"/>
          <w:szCs w:val="24"/>
        </w:rPr>
        <w:t>.</w:t>
      </w:r>
      <w:r w:rsidR="008A3776" w:rsidRPr="00191F31">
        <w:rPr>
          <w:rFonts w:ascii="Times New Roman" w:hAnsi="Times New Roman"/>
          <w:sz w:val="24"/>
          <w:szCs w:val="24"/>
        </w:rPr>
        <w:t xml:space="preserve"> As a benefit to grantees, States will </w:t>
      </w:r>
      <w:r w:rsidR="00733FA6" w:rsidRPr="00191F31">
        <w:rPr>
          <w:rFonts w:ascii="Times New Roman" w:hAnsi="Times New Roman"/>
          <w:sz w:val="24"/>
          <w:szCs w:val="24"/>
        </w:rPr>
        <w:t>receive</w:t>
      </w:r>
      <w:r w:rsidR="008A3776" w:rsidRPr="00191F31">
        <w:rPr>
          <w:rFonts w:ascii="Times New Roman" w:hAnsi="Times New Roman"/>
          <w:sz w:val="24"/>
          <w:szCs w:val="24"/>
        </w:rPr>
        <w:t>:</w:t>
      </w:r>
    </w:p>
    <w:p w14:paraId="445107FB" w14:textId="5195775A" w:rsidR="008A3776" w:rsidRPr="00191F31" w:rsidRDefault="008A3776" w:rsidP="00F411F2">
      <w:pPr>
        <w:pStyle w:val="ListParagraph"/>
        <w:numPr>
          <w:ilvl w:val="0"/>
          <w:numId w:val="53"/>
        </w:numPr>
        <w:rPr>
          <w:rFonts w:ascii="Times New Roman" w:hAnsi="Times New Roman"/>
          <w:sz w:val="24"/>
          <w:szCs w:val="24"/>
        </w:rPr>
      </w:pPr>
      <w:r w:rsidRPr="00191F31">
        <w:rPr>
          <w:rFonts w:ascii="Times New Roman" w:hAnsi="Times New Roman"/>
          <w:sz w:val="24"/>
          <w:szCs w:val="24"/>
        </w:rPr>
        <w:t>A</w:t>
      </w:r>
      <w:r w:rsidR="00733FA6" w:rsidRPr="00191F31">
        <w:rPr>
          <w:rFonts w:ascii="Times New Roman" w:hAnsi="Times New Roman"/>
          <w:sz w:val="24"/>
          <w:szCs w:val="24"/>
        </w:rPr>
        <w:t xml:space="preserve">n exclusive certificate and designation for school nutrition managers that complete the program, </w:t>
      </w:r>
    </w:p>
    <w:p w14:paraId="2544A721" w14:textId="6B307F6B" w:rsidR="008A3776" w:rsidRPr="00191F31" w:rsidRDefault="008A3776" w:rsidP="00F411F2">
      <w:pPr>
        <w:pStyle w:val="ListParagraph"/>
        <w:numPr>
          <w:ilvl w:val="0"/>
          <w:numId w:val="53"/>
        </w:numPr>
        <w:rPr>
          <w:rFonts w:ascii="Times New Roman" w:hAnsi="Times New Roman"/>
          <w:sz w:val="24"/>
          <w:szCs w:val="24"/>
        </w:rPr>
      </w:pPr>
      <w:r w:rsidRPr="00191F31">
        <w:rPr>
          <w:rFonts w:ascii="Times New Roman" w:hAnsi="Times New Roman"/>
          <w:sz w:val="24"/>
          <w:szCs w:val="24"/>
        </w:rPr>
        <w:t>O</w:t>
      </w:r>
      <w:r w:rsidR="00733FA6" w:rsidRPr="00191F31">
        <w:rPr>
          <w:rFonts w:ascii="Times New Roman" w:hAnsi="Times New Roman"/>
          <w:sz w:val="24"/>
          <w:szCs w:val="24"/>
        </w:rPr>
        <w:t xml:space="preserve">pportunities to attend national conferences and meetings; and </w:t>
      </w:r>
    </w:p>
    <w:p w14:paraId="5DC241C7" w14:textId="2F1B56BC" w:rsidR="008A3776" w:rsidRPr="00191F31" w:rsidRDefault="008A3776" w:rsidP="00F411F2">
      <w:pPr>
        <w:pStyle w:val="ListParagraph"/>
        <w:numPr>
          <w:ilvl w:val="0"/>
          <w:numId w:val="53"/>
        </w:numPr>
        <w:rPr>
          <w:rFonts w:ascii="Times New Roman" w:hAnsi="Times New Roman"/>
          <w:sz w:val="24"/>
          <w:szCs w:val="24"/>
        </w:rPr>
      </w:pPr>
      <w:r w:rsidRPr="00191F31">
        <w:rPr>
          <w:rFonts w:ascii="Times New Roman" w:hAnsi="Times New Roman"/>
          <w:sz w:val="24"/>
          <w:szCs w:val="24"/>
        </w:rPr>
        <w:t>N</w:t>
      </w:r>
      <w:r w:rsidR="00733FA6" w:rsidRPr="00191F31">
        <w:rPr>
          <w:rFonts w:ascii="Times New Roman" w:hAnsi="Times New Roman"/>
          <w:sz w:val="24"/>
          <w:szCs w:val="24"/>
        </w:rPr>
        <w:t>ational attention through FNS media channels.</w:t>
      </w:r>
      <w:r w:rsidR="00585CC4" w:rsidRPr="00191F31">
        <w:rPr>
          <w:rFonts w:ascii="Times New Roman" w:hAnsi="Times New Roman"/>
          <w:sz w:val="24"/>
          <w:szCs w:val="24"/>
        </w:rPr>
        <w:t xml:space="preserve"> </w:t>
      </w:r>
    </w:p>
    <w:p w14:paraId="0DA4A30C" w14:textId="2A872EA9" w:rsidR="00585CC4" w:rsidRPr="00191F31" w:rsidRDefault="00585CC4" w:rsidP="008A3776">
      <w:pPr>
        <w:rPr>
          <w:rFonts w:ascii="Times New Roman" w:hAnsi="Times New Roman"/>
          <w:sz w:val="24"/>
          <w:szCs w:val="24"/>
        </w:rPr>
      </w:pPr>
      <w:r w:rsidRPr="00191F31">
        <w:rPr>
          <w:rFonts w:ascii="Times New Roman" w:hAnsi="Times New Roman"/>
          <w:sz w:val="24"/>
          <w:szCs w:val="24"/>
        </w:rPr>
        <w:t xml:space="preserve">The period of performance of the Team Nutrition E-STAR grant will be four years.  </w:t>
      </w:r>
    </w:p>
    <w:p w14:paraId="7E0EA38E" w14:textId="1DD4358E" w:rsidR="00FE1E29" w:rsidRPr="00191F31" w:rsidRDefault="00FE1E29" w:rsidP="00F411F2">
      <w:pPr>
        <w:pStyle w:val="ListParagraph"/>
        <w:numPr>
          <w:ilvl w:val="0"/>
          <w:numId w:val="37"/>
        </w:numPr>
        <w:spacing w:after="160" w:line="259" w:lineRule="auto"/>
        <w:rPr>
          <w:rFonts w:ascii="Times New Roman" w:hAnsi="Times New Roman"/>
          <w:sz w:val="24"/>
          <w:szCs w:val="24"/>
        </w:rPr>
      </w:pPr>
      <w:r w:rsidRPr="00191F31">
        <w:rPr>
          <w:rFonts w:ascii="Times New Roman" w:hAnsi="Times New Roman"/>
          <w:sz w:val="24"/>
          <w:szCs w:val="24"/>
        </w:rPr>
        <w:t xml:space="preserve">Year 1: Program planning and evaluation design, recruitment of participants and </w:t>
      </w:r>
      <w:r w:rsidR="00114243" w:rsidRPr="00191F31">
        <w:rPr>
          <w:rFonts w:ascii="Times New Roman" w:hAnsi="Times New Roman"/>
          <w:sz w:val="24"/>
          <w:szCs w:val="24"/>
        </w:rPr>
        <w:t>CTs</w:t>
      </w:r>
      <w:r w:rsidRPr="00191F31">
        <w:rPr>
          <w:rFonts w:ascii="Times New Roman" w:hAnsi="Times New Roman"/>
          <w:sz w:val="24"/>
          <w:szCs w:val="24"/>
        </w:rPr>
        <w:t>, coordination of training plan with ICN, development of evaluation instruments, IRB review board approval as necessary.</w:t>
      </w:r>
    </w:p>
    <w:p w14:paraId="12A5780C" w14:textId="77777777" w:rsidR="00FE1E29" w:rsidRPr="00191F31" w:rsidRDefault="00FE1E29" w:rsidP="00F411F2">
      <w:pPr>
        <w:pStyle w:val="ListParagraph"/>
        <w:numPr>
          <w:ilvl w:val="0"/>
          <w:numId w:val="37"/>
        </w:numPr>
        <w:spacing w:after="160" w:line="259" w:lineRule="auto"/>
        <w:rPr>
          <w:rFonts w:ascii="Times New Roman" w:hAnsi="Times New Roman"/>
          <w:sz w:val="24"/>
          <w:szCs w:val="24"/>
        </w:rPr>
      </w:pPr>
      <w:r w:rsidRPr="00191F31">
        <w:rPr>
          <w:rFonts w:ascii="Times New Roman" w:hAnsi="Times New Roman"/>
          <w:sz w:val="24"/>
          <w:szCs w:val="24"/>
        </w:rPr>
        <w:t xml:space="preserve">Year 2: Program implementation and data collection.  </w:t>
      </w:r>
    </w:p>
    <w:p w14:paraId="70FB28C4" w14:textId="77777777" w:rsidR="00FE1E29" w:rsidRPr="00191F31" w:rsidRDefault="00FE1E29" w:rsidP="00F411F2">
      <w:pPr>
        <w:pStyle w:val="ListParagraph"/>
        <w:numPr>
          <w:ilvl w:val="0"/>
          <w:numId w:val="37"/>
        </w:numPr>
        <w:spacing w:after="160" w:line="259" w:lineRule="auto"/>
        <w:rPr>
          <w:rFonts w:ascii="Times New Roman" w:hAnsi="Times New Roman"/>
          <w:sz w:val="24"/>
          <w:szCs w:val="24"/>
        </w:rPr>
      </w:pPr>
      <w:r w:rsidRPr="00191F31">
        <w:rPr>
          <w:rFonts w:ascii="Times New Roman" w:hAnsi="Times New Roman"/>
          <w:sz w:val="24"/>
          <w:szCs w:val="24"/>
        </w:rPr>
        <w:t xml:space="preserve">Year 3: Program implementation and data collection.  </w:t>
      </w:r>
    </w:p>
    <w:p w14:paraId="6E57E12F" w14:textId="52127063" w:rsidR="00FE1E29" w:rsidRPr="00191F31" w:rsidRDefault="00FE1E29" w:rsidP="00F411F2">
      <w:pPr>
        <w:pStyle w:val="ListParagraph"/>
        <w:numPr>
          <w:ilvl w:val="0"/>
          <w:numId w:val="37"/>
        </w:numPr>
        <w:spacing w:after="160" w:line="259" w:lineRule="auto"/>
        <w:rPr>
          <w:rFonts w:ascii="Times New Roman" w:hAnsi="Times New Roman"/>
          <w:sz w:val="24"/>
          <w:szCs w:val="24"/>
        </w:rPr>
      </w:pPr>
      <w:r w:rsidRPr="00191F31">
        <w:rPr>
          <w:rFonts w:ascii="Times New Roman" w:hAnsi="Times New Roman"/>
          <w:sz w:val="24"/>
          <w:szCs w:val="24"/>
        </w:rPr>
        <w:t xml:space="preserve">Year 4:  Data analysis and reporting.  </w:t>
      </w:r>
    </w:p>
    <w:p w14:paraId="286E72C3" w14:textId="71B53318" w:rsidR="00DC71E5" w:rsidRPr="00191F31" w:rsidRDefault="00DC71E5" w:rsidP="00DC71E5">
      <w:pPr>
        <w:spacing w:after="160" w:line="259" w:lineRule="auto"/>
        <w:rPr>
          <w:rFonts w:ascii="Times New Roman" w:hAnsi="Times New Roman"/>
          <w:sz w:val="24"/>
          <w:szCs w:val="24"/>
        </w:rPr>
      </w:pPr>
    </w:p>
    <w:p w14:paraId="749A8ECF" w14:textId="6DF07A20" w:rsidR="00DC71E5" w:rsidRPr="00191F31" w:rsidRDefault="00E81A29" w:rsidP="00DC71E5">
      <w:pPr>
        <w:spacing w:after="160" w:line="259" w:lineRule="auto"/>
        <w:rPr>
          <w:rFonts w:ascii="Times New Roman" w:hAnsi="Times New Roman"/>
          <w:b/>
          <w:sz w:val="24"/>
          <w:szCs w:val="24"/>
        </w:rPr>
      </w:pPr>
      <w:r w:rsidRPr="00191F31">
        <w:rPr>
          <w:rFonts w:ascii="Times New Roman" w:hAnsi="Times New Roman"/>
          <w:b/>
          <w:sz w:val="24"/>
          <w:szCs w:val="24"/>
        </w:rPr>
        <w:t>E</w:t>
      </w:r>
      <w:r w:rsidR="00DC71E5" w:rsidRPr="00191F31">
        <w:rPr>
          <w:rFonts w:ascii="Times New Roman" w:hAnsi="Times New Roman"/>
          <w:b/>
          <w:sz w:val="24"/>
          <w:szCs w:val="24"/>
        </w:rPr>
        <w:t>. E-STAR Program Description</w:t>
      </w:r>
    </w:p>
    <w:p w14:paraId="68658811" w14:textId="77777777" w:rsidR="00DC71E5" w:rsidRPr="00191F31" w:rsidRDefault="00DC71E5" w:rsidP="00DC71E5">
      <w:pPr>
        <w:spacing w:after="160" w:line="259" w:lineRule="auto"/>
        <w:rPr>
          <w:rFonts w:ascii="Times New Roman" w:hAnsi="Times New Roman"/>
          <w:sz w:val="24"/>
          <w:szCs w:val="24"/>
        </w:rPr>
      </w:pPr>
      <w:r w:rsidRPr="00191F31">
        <w:rPr>
          <w:rFonts w:ascii="Times New Roman" w:hAnsi="Times New Roman"/>
          <w:sz w:val="24"/>
          <w:szCs w:val="24"/>
        </w:rPr>
        <w:t>The E-STAR Program</w:t>
      </w:r>
      <w:r w:rsidRPr="00191F31">
        <w:rPr>
          <w:rFonts w:ascii="Times New Roman" w:hAnsi="Times New Roman"/>
          <w:b/>
          <w:sz w:val="24"/>
          <w:szCs w:val="24"/>
        </w:rPr>
        <w:t xml:space="preserve"> </w:t>
      </w:r>
      <w:r w:rsidRPr="00191F31">
        <w:rPr>
          <w:rFonts w:ascii="Times New Roman" w:hAnsi="Times New Roman"/>
          <w:sz w:val="24"/>
          <w:szCs w:val="24"/>
        </w:rPr>
        <w:t xml:space="preserve">takes an innovative and comprehensive approach to providing education, training, and ongoing professional development opportunities specific to school nutrition managers on key elements to improve meal quality. The program also extends learning opportunities, as managers deliver job skills trainings for school nutrition frontline staff who play an integral role in successful implementation of skills and strategies to support local-level program operations. </w:t>
      </w:r>
    </w:p>
    <w:p w14:paraId="1A21F189" w14:textId="77777777" w:rsidR="00DC71E5" w:rsidRPr="00191F31" w:rsidRDefault="00DC71E5" w:rsidP="00F411F2">
      <w:pPr>
        <w:numPr>
          <w:ilvl w:val="0"/>
          <w:numId w:val="29"/>
        </w:numPr>
        <w:spacing w:line="259" w:lineRule="auto"/>
        <w:rPr>
          <w:rFonts w:ascii="Times New Roman" w:hAnsi="Times New Roman"/>
          <w:sz w:val="24"/>
          <w:szCs w:val="24"/>
        </w:rPr>
      </w:pPr>
      <w:r w:rsidRPr="00191F31">
        <w:rPr>
          <w:rFonts w:ascii="Times New Roman" w:hAnsi="Times New Roman"/>
          <w:b/>
          <w:bCs/>
          <w:sz w:val="24"/>
          <w:szCs w:val="24"/>
        </w:rPr>
        <w:t>School Nutrition Professionals:</w:t>
      </w:r>
      <w:r w:rsidRPr="00191F31">
        <w:rPr>
          <w:rFonts w:ascii="Times New Roman" w:hAnsi="Times New Roman"/>
          <w:sz w:val="24"/>
          <w:szCs w:val="24"/>
        </w:rPr>
        <w:t xml:space="preserve"> School nutrition professionals are school nutrition program employees at the district or school level who are administering or operating the school meals programs, such as the National School Lunch Program (NSLP) and School Breakfast Program (SBP), or who contract with a food service management company to provide school meals and manage aspects of school food service operations. In general, there are three job categories related to school food service operations: directors, managers, and frontline staff. At the local level, there are many different job titles of individuals who perform similar duties. The definitions below are general enough to cover most local school nutrition program employees:</w:t>
      </w:r>
    </w:p>
    <w:p w14:paraId="233BC3D4" w14:textId="77777777" w:rsidR="00DC71E5" w:rsidRPr="00191F31" w:rsidRDefault="00DC71E5" w:rsidP="00F411F2">
      <w:pPr>
        <w:numPr>
          <w:ilvl w:val="1"/>
          <w:numId w:val="56"/>
        </w:numPr>
        <w:spacing w:line="259" w:lineRule="auto"/>
        <w:rPr>
          <w:rFonts w:ascii="Times New Roman" w:hAnsi="Times New Roman"/>
          <w:sz w:val="24"/>
          <w:szCs w:val="24"/>
        </w:rPr>
      </w:pPr>
      <w:r w:rsidRPr="00191F31">
        <w:rPr>
          <w:rFonts w:ascii="Times New Roman" w:hAnsi="Times New Roman"/>
          <w:b/>
          <w:bCs/>
          <w:sz w:val="24"/>
          <w:szCs w:val="24"/>
        </w:rPr>
        <w:t xml:space="preserve">Directors </w:t>
      </w:r>
      <w:r w:rsidRPr="00191F31">
        <w:rPr>
          <w:rFonts w:ascii="Times New Roman" w:hAnsi="Times New Roman"/>
          <w:sz w:val="24"/>
          <w:szCs w:val="24"/>
        </w:rPr>
        <w:t>plan, administer, implement, monitor, and evaluate all district-wide aspects of school nutrition programs.</w:t>
      </w:r>
    </w:p>
    <w:p w14:paraId="46D45230" w14:textId="77777777" w:rsidR="00DC71E5" w:rsidRPr="00191F31" w:rsidRDefault="00DC71E5" w:rsidP="00F411F2">
      <w:pPr>
        <w:numPr>
          <w:ilvl w:val="1"/>
          <w:numId w:val="56"/>
        </w:numPr>
        <w:spacing w:line="259" w:lineRule="auto"/>
        <w:rPr>
          <w:rFonts w:ascii="Times New Roman" w:hAnsi="Times New Roman"/>
          <w:i/>
          <w:sz w:val="24"/>
          <w:szCs w:val="24"/>
        </w:rPr>
      </w:pPr>
      <w:r w:rsidRPr="00191F31">
        <w:rPr>
          <w:rFonts w:ascii="Times New Roman" w:hAnsi="Times New Roman"/>
          <w:b/>
          <w:bCs/>
          <w:sz w:val="24"/>
          <w:szCs w:val="24"/>
        </w:rPr>
        <w:t xml:space="preserve">Managers/Supervisors </w:t>
      </w:r>
      <w:r w:rsidRPr="00191F31">
        <w:rPr>
          <w:rFonts w:ascii="Times New Roman" w:hAnsi="Times New Roman"/>
          <w:sz w:val="24"/>
          <w:szCs w:val="24"/>
        </w:rPr>
        <w:t xml:space="preserve">have direct responsibility for the day-to-day operations at one or more school buildings. In this RFA, Managers/Supervisors will be referred to as Managers.  </w:t>
      </w:r>
    </w:p>
    <w:p w14:paraId="5A61E1CA" w14:textId="43C6F6A4" w:rsidR="00DC71E5" w:rsidRPr="00191F31" w:rsidRDefault="00DC71E5" w:rsidP="00F411F2">
      <w:pPr>
        <w:numPr>
          <w:ilvl w:val="1"/>
          <w:numId w:val="57"/>
        </w:numPr>
        <w:spacing w:line="259" w:lineRule="auto"/>
        <w:rPr>
          <w:rFonts w:ascii="Times New Roman" w:hAnsi="Times New Roman"/>
          <w:i/>
          <w:sz w:val="24"/>
          <w:szCs w:val="24"/>
        </w:rPr>
      </w:pPr>
      <w:r w:rsidRPr="00191F31">
        <w:rPr>
          <w:rFonts w:ascii="Times New Roman" w:hAnsi="Times New Roman"/>
          <w:b/>
          <w:bCs/>
          <w:sz w:val="24"/>
          <w:szCs w:val="24"/>
        </w:rPr>
        <w:t xml:space="preserve">Frontline Staff </w:t>
      </w:r>
      <w:r w:rsidRPr="00191F31">
        <w:rPr>
          <w:rFonts w:ascii="Times New Roman" w:hAnsi="Times New Roman"/>
          <w:sz w:val="24"/>
          <w:szCs w:val="24"/>
        </w:rPr>
        <w:t>prepare and serve meals, process transactions at point of service, and review the free/reduced price applications, along with other routine work. Typically, frontline staff do not have management responsibilities.</w:t>
      </w:r>
      <w:r w:rsidR="00DC7E94" w:rsidRPr="00191F31">
        <w:rPr>
          <w:rFonts w:ascii="Times New Roman" w:hAnsi="Times New Roman"/>
          <w:sz w:val="24"/>
          <w:szCs w:val="24"/>
        </w:rPr>
        <w:t xml:space="preserve"> </w:t>
      </w:r>
    </w:p>
    <w:p w14:paraId="781FE0DD" w14:textId="77777777" w:rsidR="00DC71E5" w:rsidRPr="00191F31" w:rsidRDefault="00DC71E5" w:rsidP="00DC71E5">
      <w:pPr>
        <w:spacing w:after="160" w:line="259" w:lineRule="auto"/>
        <w:rPr>
          <w:rFonts w:ascii="Times New Roman" w:hAnsi="Times New Roman"/>
          <w:b/>
          <w:bCs/>
          <w:sz w:val="24"/>
          <w:szCs w:val="24"/>
        </w:rPr>
      </w:pPr>
      <w:r w:rsidRPr="00191F31">
        <w:rPr>
          <w:rFonts w:ascii="Times New Roman" w:hAnsi="Times New Roman"/>
          <w:b/>
          <w:bCs/>
          <w:sz w:val="24"/>
          <w:szCs w:val="24"/>
        </w:rPr>
        <w:t>Key Definitions:</w:t>
      </w:r>
    </w:p>
    <w:p w14:paraId="7A02805C" w14:textId="77777777" w:rsidR="00DC71E5" w:rsidRPr="00191F31" w:rsidRDefault="00DC71E5" w:rsidP="00F411F2">
      <w:pPr>
        <w:numPr>
          <w:ilvl w:val="0"/>
          <w:numId w:val="29"/>
        </w:numPr>
        <w:rPr>
          <w:rFonts w:ascii="Times New Roman" w:hAnsi="Times New Roman"/>
          <w:sz w:val="24"/>
          <w:szCs w:val="24"/>
        </w:rPr>
      </w:pPr>
      <w:r w:rsidRPr="00191F31">
        <w:rPr>
          <w:rFonts w:ascii="Times New Roman" w:hAnsi="Times New Roman"/>
          <w:b/>
          <w:bCs/>
          <w:sz w:val="24"/>
          <w:szCs w:val="24"/>
        </w:rPr>
        <w:t>Grantee:</w:t>
      </w:r>
      <w:r w:rsidRPr="00191F31">
        <w:rPr>
          <w:rFonts w:ascii="Times New Roman" w:hAnsi="Times New Roman"/>
          <w:sz w:val="24"/>
          <w:szCs w:val="24"/>
        </w:rPr>
        <w:t xml:space="preserve"> State agency receiving Team Nutrition Training Grant E-STAR funds and implementing approved grant-funded activities.</w:t>
      </w:r>
    </w:p>
    <w:p w14:paraId="4D032FD9" w14:textId="77777777" w:rsidR="00DC71E5" w:rsidRPr="00191F31" w:rsidRDefault="00DC71E5" w:rsidP="00F411F2">
      <w:pPr>
        <w:numPr>
          <w:ilvl w:val="0"/>
          <w:numId w:val="29"/>
        </w:numPr>
        <w:spacing w:after="160" w:line="259" w:lineRule="auto"/>
        <w:rPr>
          <w:rFonts w:ascii="Times New Roman" w:hAnsi="Times New Roman"/>
          <w:sz w:val="24"/>
          <w:szCs w:val="24"/>
        </w:rPr>
      </w:pPr>
      <w:r w:rsidRPr="00191F31">
        <w:rPr>
          <w:rFonts w:ascii="Times New Roman" w:hAnsi="Times New Roman"/>
          <w:b/>
          <w:bCs/>
          <w:sz w:val="24"/>
          <w:szCs w:val="24"/>
        </w:rPr>
        <w:t xml:space="preserve">ICN Trainer: </w:t>
      </w:r>
      <w:r w:rsidRPr="00191F31">
        <w:rPr>
          <w:rFonts w:ascii="Times New Roman" w:hAnsi="Times New Roman"/>
          <w:bCs/>
          <w:sz w:val="24"/>
          <w:szCs w:val="24"/>
        </w:rPr>
        <w:t>As part of this grant, the Institute of Child Nutrition (ICN) will provide Grantees with a trainer(s) for the following activities:</w:t>
      </w:r>
    </w:p>
    <w:p w14:paraId="0E4F7D5D" w14:textId="143C4520" w:rsidR="00DC71E5" w:rsidRPr="00191F31" w:rsidRDefault="003E304E" w:rsidP="00F411F2">
      <w:pPr>
        <w:numPr>
          <w:ilvl w:val="0"/>
          <w:numId w:val="54"/>
        </w:numPr>
        <w:spacing w:after="160" w:line="240" w:lineRule="auto"/>
        <w:rPr>
          <w:rFonts w:ascii="Times New Roman" w:hAnsi="Times New Roman"/>
          <w:sz w:val="24"/>
          <w:szCs w:val="24"/>
        </w:rPr>
      </w:pPr>
      <w:r w:rsidRPr="00191F31">
        <w:rPr>
          <w:rFonts w:ascii="Times New Roman" w:hAnsi="Times New Roman"/>
          <w:bCs/>
          <w:sz w:val="24"/>
          <w:szCs w:val="24"/>
        </w:rPr>
        <w:t>CT</w:t>
      </w:r>
      <w:r w:rsidR="00DC71E5" w:rsidRPr="00191F31">
        <w:rPr>
          <w:rFonts w:ascii="Times New Roman" w:hAnsi="Times New Roman"/>
          <w:bCs/>
          <w:sz w:val="24"/>
          <w:szCs w:val="24"/>
        </w:rPr>
        <w:t xml:space="preserve"> Orientation</w:t>
      </w:r>
    </w:p>
    <w:p w14:paraId="175D4FDE" w14:textId="37B3FB34" w:rsidR="00DC71E5" w:rsidRPr="00191F31" w:rsidRDefault="00DC71E5" w:rsidP="00F411F2">
      <w:pPr>
        <w:numPr>
          <w:ilvl w:val="0"/>
          <w:numId w:val="54"/>
        </w:numPr>
        <w:spacing w:after="160" w:line="240" w:lineRule="auto"/>
        <w:rPr>
          <w:rFonts w:ascii="Times New Roman" w:hAnsi="Times New Roman"/>
          <w:sz w:val="24"/>
          <w:szCs w:val="24"/>
        </w:rPr>
      </w:pPr>
      <w:r w:rsidRPr="00191F31">
        <w:rPr>
          <w:rFonts w:ascii="Times New Roman" w:hAnsi="Times New Roman"/>
          <w:sz w:val="24"/>
          <w:szCs w:val="24"/>
        </w:rPr>
        <w:t>School Nutrition E-STAR Manager Workshops</w:t>
      </w:r>
    </w:p>
    <w:p w14:paraId="71CDB397" w14:textId="5CCF4AB9" w:rsidR="00DC71E5" w:rsidRPr="00191F31" w:rsidRDefault="00114243" w:rsidP="00F411F2">
      <w:pPr>
        <w:numPr>
          <w:ilvl w:val="0"/>
          <w:numId w:val="33"/>
        </w:numPr>
        <w:spacing w:after="160" w:line="259" w:lineRule="auto"/>
        <w:rPr>
          <w:rFonts w:ascii="Times New Roman" w:hAnsi="Times New Roman"/>
          <w:i/>
          <w:sz w:val="24"/>
          <w:szCs w:val="24"/>
        </w:rPr>
      </w:pPr>
      <w:r w:rsidRPr="00191F31">
        <w:rPr>
          <w:rFonts w:ascii="Times New Roman" w:hAnsi="Times New Roman"/>
          <w:b/>
          <w:bCs/>
          <w:sz w:val="24"/>
          <w:szCs w:val="24"/>
        </w:rPr>
        <w:t>CTs</w:t>
      </w:r>
      <w:r w:rsidR="00DC71E5" w:rsidRPr="00191F31">
        <w:rPr>
          <w:rFonts w:ascii="Times New Roman" w:hAnsi="Times New Roman"/>
          <w:b/>
          <w:bCs/>
          <w:sz w:val="24"/>
          <w:szCs w:val="24"/>
        </w:rPr>
        <w:t>:</w:t>
      </w:r>
      <w:r w:rsidR="00DC71E5" w:rsidRPr="00191F31">
        <w:rPr>
          <w:rFonts w:ascii="Times New Roman" w:hAnsi="Times New Roman"/>
          <w:sz w:val="24"/>
          <w:szCs w:val="24"/>
        </w:rPr>
        <w:t xml:space="preserve"> Grantees will hire individuals with school nutrition supervisory experience (such as a School Nutrition Director or Manager) operating the National School Lunch Program to serve as </w:t>
      </w:r>
      <w:r w:rsidRPr="00191F31">
        <w:rPr>
          <w:rFonts w:ascii="Times New Roman" w:hAnsi="Times New Roman"/>
          <w:sz w:val="24"/>
          <w:szCs w:val="24"/>
        </w:rPr>
        <w:t>CTs</w:t>
      </w:r>
      <w:r w:rsidR="00DC71E5" w:rsidRPr="00191F31">
        <w:rPr>
          <w:rFonts w:ascii="Times New Roman" w:hAnsi="Times New Roman"/>
          <w:sz w:val="24"/>
          <w:szCs w:val="24"/>
        </w:rPr>
        <w:t xml:space="preserve">. </w:t>
      </w:r>
      <w:r w:rsidR="00150F09" w:rsidRPr="00191F31">
        <w:rPr>
          <w:rFonts w:ascii="Times New Roman" w:hAnsi="Times New Roman"/>
          <w:sz w:val="24"/>
          <w:szCs w:val="24"/>
        </w:rPr>
        <w:t xml:space="preserve">These </w:t>
      </w:r>
      <w:r w:rsidRPr="00191F31">
        <w:rPr>
          <w:rFonts w:ascii="Times New Roman" w:hAnsi="Times New Roman"/>
          <w:sz w:val="24"/>
          <w:szCs w:val="24"/>
        </w:rPr>
        <w:t>CTs</w:t>
      </w:r>
      <w:r w:rsidR="00150F09" w:rsidRPr="00191F31">
        <w:rPr>
          <w:rFonts w:ascii="Times New Roman" w:hAnsi="Times New Roman"/>
          <w:sz w:val="24"/>
          <w:szCs w:val="24"/>
        </w:rPr>
        <w:t xml:space="preserve"> may be retired School </w:t>
      </w:r>
      <w:r w:rsidR="00FC2813" w:rsidRPr="00191F31">
        <w:rPr>
          <w:rFonts w:ascii="Times New Roman" w:hAnsi="Times New Roman"/>
          <w:sz w:val="24"/>
          <w:szCs w:val="24"/>
        </w:rPr>
        <w:t>Nutrition</w:t>
      </w:r>
      <w:r w:rsidR="00150F09" w:rsidRPr="00191F31">
        <w:rPr>
          <w:rFonts w:ascii="Times New Roman" w:hAnsi="Times New Roman"/>
          <w:sz w:val="24"/>
          <w:szCs w:val="24"/>
        </w:rPr>
        <w:t xml:space="preserve"> </w:t>
      </w:r>
      <w:r w:rsidR="00FC2813" w:rsidRPr="00191F31">
        <w:rPr>
          <w:rFonts w:ascii="Times New Roman" w:hAnsi="Times New Roman"/>
          <w:sz w:val="24"/>
          <w:szCs w:val="24"/>
        </w:rPr>
        <w:t>Director</w:t>
      </w:r>
      <w:r w:rsidR="00150F09" w:rsidRPr="00191F31">
        <w:rPr>
          <w:rFonts w:ascii="Times New Roman" w:hAnsi="Times New Roman"/>
          <w:sz w:val="24"/>
          <w:szCs w:val="24"/>
        </w:rPr>
        <w:t xml:space="preserve"> or Managers.  </w:t>
      </w:r>
      <w:r w:rsidR="00150F09" w:rsidRPr="00026732">
        <w:rPr>
          <w:rFonts w:ascii="Times New Roman" w:hAnsi="Times New Roman"/>
          <w:sz w:val="24"/>
          <w:szCs w:val="24"/>
        </w:rPr>
        <w:t xml:space="preserve">They </w:t>
      </w:r>
      <w:r w:rsidR="00150F09" w:rsidRPr="00026732">
        <w:rPr>
          <w:rFonts w:ascii="Times New Roman" w:hAnsi="Times New Roman"/>
          <w:sz w:val="24"/>
          <w:szCs w:val="24"/>
          <w:u w:val="single"/>
        </w:rPr>
        <w:t>may not</w:t>
      </w:r>
      <w:r w:rsidR="00150F09" w:rsidRPr="00026732">
        <w:rPr>
          <w:rFonts w:ascii="Times New Roman" w:hAnsi="Times New Roman"/>
          <w:sz w:val="24"/>
          <w:szCs w:val="24"/>
        </w:rPr>
        <w:t xml:space="preserve"> be currently working as a School Food Services Director or Manager participating </w:t>
      </w:r>
      <w:r w:rsidR="00FC2813" w:rsidRPr="00026732">
        <w:rPr>
          <w:rFonts w:ascii="Times New Roman" w:hAnsi="Times New Roman"/>
          <w:sz w:val="24"/>
          <w:szCs w:val="24"/>
        </w:rPr>
        <w:t>in E-STAR.</w:t>
      </w:r>
      <w:r w:rsidR="00FC2813" w:rsidRPr="00191F31">
        <w:rPr>
          <w:rFonts w:ascii="Times New Roman" w:hAnsi="Times New Roman"/>
          <w:sz w:val="24"/>
          <w:szCs w:val="24"/>
        </w:rPr>
        <w:t xml:space="preserve">  </w:t>
      </w:r>
      <w:r w:rsidRPr="00191F31">
        <w:rPr>
          <w:rFonts w:ascii="Times New Roman" w:hAnsi="Times New Roman"/>
          <w:sz w:val="24"/>
          <w:szCs w:val="24"/>
        </w:rPr>
        <w:t>CTs</w:t>
      </w:r>
      <w:r w:rsidR="00DC71E5" w:rsidRPr="00191F31">
        <w:rPr>
          <w:rFonts w:ascii="Times New Roman" w:hAnsi="Times New Roman"/>
          <w:sz w:val="24"/>
          <w:szCs w:val="24"/>
        </w:rPr>
        <w:t xml:space="preserve"> will be provided with additional training, attend the E-STAR workshop, and support school nutrition managers participating in the E-STAR training program over the grant period. The activities that </w:t>
      </w:r>
      <w:r w:rsidRPr="00191F31">
        <w:rPr>
          <w:rFonts w:ascii="Times New Roman" w:hAnsi="Times New Roman"/>
          <w:sz w:val="24"/>
          <w:szCs w:val="24"/>
        </w:rPr>
        <w:t>CTs</w:t>
      </w:r>
      <w:r w:rsidR="00DC71E5" w:rsidRPr="00191F31">
        <w:rPr>
          <w:rFonts w:ascii="Times New Roman" w:hAnsi="Times New Roman"/>
          <w:sz w:val="24"/>
          <w:szCs w:val="24"/>
        </w:rPr>
        <w:t xml:space="preserve"> are involved in are expected to take a total of </w:t>
      </w:r>
      <w:r w:rsidR="00DC71E5" w:rsidRPr="00026732">
        <w:rPr>
          <w:rFonts w:ascii="Times New Roman" w:hAnsi="Times New Roman"/>
          <w:sz w:val="24"/>
          <w:szCs w:val="24"/>
        </w:rPr>
        <w:t xml:space="preserve">approximately </w:t>
      </w:r>
      <w:r w:rsidR="00422CC1" w:rsidRPr="00026732">
        <w:rPr>
          <w:rFonts w:ascii="Times New Roman" w:hAnsi="Times New Roman"/>
          <w:sz w:val="24"/>
          <w:szCs w:val="24"/>
        </w:rPr>
        <w:t>2</w:t>
      </w:r>
      <w:r w:rsidRPr="00026732">
        <w:rPr>
          <w:rFonts w:ascii="Times New Roman" w:hAnsi="Times New Roman"/>
          <w:sz w:val="24"/>
          <w:szCs w:val="24"/>
        </w:rPr>
        <w:t>2</w:t>
      </w:r>
      <w:r w:rsidR="00422CC1" w:rsidRPr="00026732">
        <w:rPr>
          <w:rFonts w:ascii="Times New Roman" w:hAnsi="Times New Roman"/>
          <w:sz w:val="24"/>
          <w:szCs w:val="24"/>
        </w:rPr>
        <w:t>0</w:t>
      </w:r>
      <w:r w:rsidR="00DC71E5" w:rsidRPr="00026732">
        <w:rPr>
          <w:rFonts w:ascii="Times New Roman" w:hAnsi="Times New Roman"/>
          <w:sz w:val="24"/>
          <w:szCs w:val="24"/>
        </w:rPr>
        <w:t xml:space="preserve"> hours</w:t>
      </w:r>
      <w:r w:rsidR="00DC71E5" w:rsidRPr="00191F31">
        <w:rPr>
          <w:rFonts w:ascii="Times New Roman" w:hAnsi="Times New Roman"/>
          <w:sz w:val="24"/>
          <w:szCs w:val="24"/>
        </w:rPr>
        <w:t xml:space="preserve"> throughout the period of performance of this grant.</w:t>
      </w:r>
    </w:p>
    <w:p w14:paraId="019B46B9" w14:textId="77777777" w:rsidR="00DC71E5" w:rsidRPr="00191F31" w:rsidRDefault="00DC71E5" w:rsidP="00F411F2">
      <w:pPr>
        <w:numPr>
          <w:ilvl w:val="0"/>
          <w:numId w:val="32"/>
        </w:numPr>
        <w:spacing w:line="259" w:lineRule="auto"/>
        <w:rPr>
          <w:rFonts w:ascii="Times New Roman" w:hAnsi="Times New Roman"/>
          <w:i/>
          <w:sz w:val="24"/>
          <w:szCs w:val="24"/>
        </w:rPr>
      </w:pPr>
      <w:r w:rsidRPr="00191F31">
        <w:rPr>
          <w:rFonts w:ascii="Times New Roman" w:hAnsi="Times New Roman"/>
          <w:b/>
          <w:sz w:val="24"/>
          <w:szCs w:val="24"/>
        </w:rPr>
        <w:t>School Nutrition Frontline Staff:</w:t>
      </w:r>
      <w:r w:rsidRPr="00191F31">
        <w:rPr>
          <w:rFonts w:ascii="Times New Roman" w:hAnsi="Times New Roman"/>
          <w:sz w:val="24"/>
          <w:szCs w:val="24"/>
        </w:rPr>
        <w:t xml:space="preserve"> </w:t>
      </w:r>
      <w:r w:rsidRPr="00191F31">
        <w:rPr>
          <w:rFonts w:ascii="Times New Roman" w:hAnsi="Times New Roman"/>
          <w:bCs/>
          <w:sz w:val="24"/>
          <w:szCs w:val="24"/>
        </w:rPr>
        <w:t>Frontline Staff</w:t>
      </w:r>
      <w:r w:rsidRPr="00191F31">
        <w:rPr>
          <w:rFonts w:ascii="Times New Roman" w:hAnsi="Times New Roman"/>
          <w:b/>
          <w:bCs/>
          <w:sz w:val="24"/>
          <w:szCs w:val="24"/>
        </w:rPr>
        <w:t xml:space="preserve"> </w:t>
      </w:r>
      <w:r w:rsidRPr="00191F31">
        <w:rPr>
          <w:rFonts w:ascii="Times New Roman" w:hAnsi="Times New Roman"/>
          <w:sz w:val="24"/>
          <w:szCs w:val="24"/>
        </w:rPr>
        <w:t xml:space="preserve">prepare and serve meals, process transactions at point of service, and review the free/reduced price applications, along with other routine work. Frontline staff participants are those individuals overseen by a School Nutrition Manager who is participating in E-STAR, they will receive a total of 4 hours of training (throughout the implementation portion of this grant) on meal quality (conducted by their supervisor) and will assist with implementing meal quality improvement strategies at their school. </w:t>
      </w:r>
    </w:p>
    <w:p w14:paraId="185F3E49" w14:textId="3057A321" w:rsidR="00DC71E5" w:rsidRPr="00191F31" w:rsidRDefault="00DC71E5" w:rsidP="00F411F2">
      <w:pPr>
        <w:numPr>
          <w:ilvl w:val="0"/>
          <w:numId w:val="55"/>
        </w:numPr>
        <w:spacing w:line="259" w:lineRule="auto"/>
        <w:rPr>
          <w:rFonts w:ascii="Times New Roman" w:hAnsi="Times New Roman"/>
          <w:i/>
          <w:sz w:val="24"/>
          <w:szCs w:val="24"/>
        </w:rPr>
      </w:pPr>
      <w:r w:rsidRPr="00191F31">
        <w:rPr>
          <w:rFonts w:ascii="Times New Roman" w:hAnsi="Times New Roman"/>
          <w:b/>
          <w:bCs/>
          <w:sz w:val="24"/>
          <w:szCs w:val="24"/>
        </w:rPr>
        <w:t>School Nutrition Managers:</w:t>
      </w:r>
      <w:r w:rsidRPr="00191F31">
        <w:rPr>
          <w:rFonts w:ascii="Times New Roman" w:hAnsi="Times New Roman"/>
          <w:sz w:val="24"/>
          <w:szCs w:val="24"/>
        </w:rPr>
        <w:t xml:space="preserve"> </w:t>
      </w:r>
      <w:r w:rsidRPr="00191F31">
        <w:rPr>
          <w:rFonts w:ascii="Times New Roman" w:hAnsi="Times New Roman"/>
          <w:bCs/>
          <w:sz w:val="24"/>
          <w:szCs w:val="24"/>
        </w:rPr>
        <w:t>Managers</w:t>
      </w:r>
      <w:r w:rsidRPr="00191F31">
        <w:rPr>
          <w:rFonts w:ascii="Times New Roman" w:hAnsi="Times New Roman"/>
          <w:b/>
          <w:bCs/>
          <w:sz w:val="24"/>
          <w:szCs w:val="24"/>
        </w:rPr>
        <w:t xml:space="preserve"> </w:t>
      </w:r>
      <w:r w:rsidRPr="00191F31">
        <w:rPr>
          <w:rFonts w:ascii="Times New Roman" w:hAnsi="Times New Roman"/>
          <w:sz w:val="24"/>
          <w:szCs w:val="24"/>
        </w:rPr>
        <w:t xml:space="preserve">have direct responsibility for the day-to-day operations at one or more school buildings. Managers who are selected to receive the training will receive </w:t>
      </w:r>
      <w:r w:rsidRPr="00026732">
        <w:rPr>
          <w:rFonts w:ascii="Times New Roman" w:hAnsi="Times New Roman"/>
          <w:sz w:val="24"/>
          <w:szCs w:val="24"/>
        </w:rPr>
        <w:t xml:space="preserve">approximately 44 </w:t>
      </w:r>
      <w:r w:rsidRPr="00191F31">
        <w:rPr>
          <w:rFonts w:ascii="Times New Roman" w:hAnsi="Times New Roman"/>
          <w:sz w:val="24"/>
          <w:szCs w:val="24"/>
        </w:rPr>
        <w:t>hours of training by participating in the following activities:</w:t>
      </w:r>
      <w:r w:rsidR="00706DAC" w:rsidRPr="00191F31">
        <w:rPr>
          <w:rFonts w:ascii="Times New Roman" w:hAnsi="Times New Roman"/>
          <w:sz w:val="24"/>
          <w:szCs w:val="24"/>
        </w:rPr>
        <w:t xml:space="preserve">  </w:t>
      </w:r>
    </w:p>
    <w:p w14:paraId="18E52F9E" w14:textId="77777777" w:rsidR="00DC71E5" w:rsidRPr="00191F31" w:rsidRDefault="00DC71E5" w:rsidP="00F411F2">
      <w:pPr>
        <w:numPr>
          <w:ilvl w:val="1"/>
          <w:numId w:val="44"/>
        </w:numPr>
        <w:spacing w:after="160" w:line="259" w:lineRule="auto"/>
        <w:rPr>
          <w:rFonts w:ascii="Times New Roman" w:hAnsi="Times New Roman"/>
          <w:sz w:val="24"/>
          <w:szCs w:val="24"/>
        </w:rPr>
      </w:pPr>
      <w:r w:rsidRPr="00191F31">
        <w:rPr>
          <w:rFonts w:ascii="Times New Roman" w:hAnsi="Times New Roman"/>
          <w:sz w:val="24"/>
          <w:szCs w:val="24"/>
        </w:rPr>
        <w:t>Participating in the pre-workshop online courses;</w:t>
      </w:r>
    </w:p>
    <w:p w14:paraId="2B60839C" w14:textId="77777777" w:rsidR="00DC71E5" w:rsidRPr="00191F31" w:rsidRDefault="00DC71E5" w:rsidP="00F411F2">
      <w:pPr>
        <w:numPr>
          <w:ilvl w:val="1"/>
          <w:numId w:val="44"/>
        </w:numPr>
        <w:spacing w:after="160" w:line="259" w:lineRule="auto"/>
        <w:rPr>
          <w:rFonts w:ascii="Times New Roman" w:hAnsi="Times New Roman"/>
          <w:sz w:val="24"/>
          <w:szCs w:val="24"/>
        </w:rPr>
      </w:pPr>
      <w:r w:rsidRPr="00191F31">
        <w:rPr>
          <w:rFonts w:ascii="Times New Roman" w:hAnsi="Times New Roman"/>
          <w:sz w:val="24"/>
          <w:szCs w:val="24"/>
        </w:rPr>
        <w:t>Attending the E-STAR in-person workshop;</w:t>
      </w:r>
    </w:p>
    <w:p w14:paraId="30A5CEE4" w14:textId="77777777" w:rsidR="00DC71E5" w:rsidRPr="00191F31" w:rsidRDefault="00DC71E5" w:rsidP="00F411F2">
      <w:pPr>
        <w:numPr>
          <w:ilvl w:val="1"/>
          <w:numId w:val="43"/>
        </w:numPr>
        <w:spacing w:after="160" w:line="259" w:lineRule="auto"/>
        <w:rPr>
          <w:rFonts w:ascii="Times New Roman" w:hAnsi="Times New Roman"/>
          <w:sz w:val="24"/>
          <w:szCs w:val="24"/>
        </w:rPr>
      </w:pPr>
      <w:r w:rsidRPr="00191F31">
        <w:rPr>
          <w:rFonts w:ascii="Times New Roman" w:hAnsi="Times New Roman"/>
          <w:sz w:val="24"/>
          <w:szCs w:val="24"/>
        </w:rPr>
        <w:t>Developing an action plan to implement in a school where they work;</w:t>
      </w:r>
    </w:p>
    <w:p w14:paraId="63FEC4C9" w14:textId="77777777" w:rsidR="00DC71E5" w:rsidRPr="00191F31" w:rsidRDefault="00DC71E5" w:rsidP="00F411F2">
      <w:pPr>
        <w:numPr>
          <w:ilvl w:val="1"/>
          <w:numId w:val="43"/>
        </w:numPr>
        <w:spacing w:after="160" w:line="259" w:lineRule="auto"/>
        <w:rPr>
          <w:rFonts w:ascii="Times New Roman" w:hAnsi="Times New Roman"/>
          <w:sz w:val="24"/>
          <w:szCs w:val="24"/>
        </w:rPr>
      </w:pPr>
      <w:r w:rsidRPr="00191F31">
        <w:rPr>
          <w:rFonts w:ascii="Times New Roman" w:hAnsi="Times New Roman"/>
          <w:sz w:val="24"/>
          <w:szCs w:val="24"/>
        </w:rPr>
        <w:t xml:space="preserve">Participating in the VILTs, conducted by ICN; </w:t>
      </w:r>
    </w:p>
    <w:p w14:paraId="3FD0498E" w14:textId="69AB0308" w:rsidR="00DC71E5" w:rsidRPr="00191F31" w:rsidRDefault="00DC71E5" w:rsidP="00F411F2">
      <w:pPr>
        <w:numPr>
          <w:ilvl w:val="1"/>
          <w:numId w:val="43"/>
        </w:numPr>
        <w:spacing w:after="160" w:line="259" w:lineRule="auto"/>
        <w:rPr>
          <w:rFonts w:ascii="Times New Roman" w:hAnsi="Times New Roman"/>
          <w:sz w:val="24"/>
          <w:szCs w:val="24"/>
        </w:rPr>
      </w:pPr>
      <w:r w:rsidRPr="00191F31">
        <w:rPr>
          <w:rFonts w:ascii="Times New Roman" w:hAnsi="Times New Roman"/>
          <w:sz w:val="24"/>
          <w:szCs w:val="24"/>
        </w:rPr>
        <w:t xml:space="preserve">Participating in </w:t>
      </w:r>
      <w:r w:rsidR="003E304E" w:rsidRPr="00191F31">
        <w:rPr>
          <w:rFonts w:ascii="Times New Roman" w:hAnsi="Times New Roman"/>
          <w:sz w:val="24"/>
          <w:szCs w:val="24"/>
        </w:rPr>
        <w:t>CT</w:t>
      </w:r>
      <w:r w:rsidRPr="00191F31">
        <w:rPr>
          <w:rFonts w:ascii="Times New Roman" w:hAnsi="Times New Roman"/>
          <w:sz w:val="24"/>
          <w:szCs w:val="24"/>
        </w:rPr>
        <w:t>/manager follow-up conference calls; and,</w:t>
      </w:r>
    </w:p>
    <w:p w14:paraId="34A2B410" w14:textId="77777777" w:rsidR="00DC71E5" w:rsidRPr="00191F31" w:rsidRDefault="00DC71E5" w:rsidP="00F411F2">
      <w:pPr>
        <w:numPr>
          <w:ilvl w:val="1"/>
          <w:numId w:val="43"/>
        </w:numPr>
        <w:spacing w:after="160" w:line="259" w:lineRule="auto"/>
        <w:rPr>
          <w:rFonts w:ascii="Times New Roman" w:hAnsi="Times New Roman"/>
          <w:sz w:val="24"/>
          <w:szCs w:val="24"/>
        </w:rPr>
      </w:pPr>
      <w:r w:rsidRPr="00191F31">
        <w:rPr>
          <w:rFonts w:ascii="Times New Roman" w:hAnsi="Times New Roman"/>
          <w:sz w:val="24"/>
          <w:szCs w:val="24"/>
        </w:rPr>
        <w:t>Providing training to their frontline staff.</w:t>
      </w:r>
    </w:p>
    <w:p w14:paraId="60E29DBB" w14:textId="4AE1DB83" w:rsidR="00DC71E5" w:rsidRPr="00191F31" w:rsidRDefault="00DC71E5" w:rsidP="001F58E9">
      <w:pPr>
        <w:spacing w:after="160" w:line="259" w:lineRule="auto"/>
        <w:ind w:left="720" w:hanging="720"/>
        <w:rPr>
          <w:rFonts w:ascii="Times New Roman" w:hAnsi="Times New Roman"/>
          <w:sz w:val="24"/>
          <w:szCs w:val="24"/>
        </w:rPr>
      </w:pPr>
      <w:r w:rsidRPr="00191F31">
        <w:rPr>
          <w:rFonts w:ascii="Times New Roman" w:hAnsi="Times New Roman"/>
          <w:sz w:val="24"/>
          <w:szCs w:val="24"/>
        </w:rPr>
        <w:t xml:space="preserve"> </w:t>
      </w:r>
      <w:r w:rsidRPr="00191F31">
        <w:rPr>
          <w:rFonts w:ascii="Times New Roman" w:hAnsi="Times New Roman"/>
          <w:sz w:val="24"/>
          <w:szCs w:val="24"/>
        </w:rPr>
        <w:tab/>
        <w:t xml:space="preserve">Managers that are selected to serve as controls, would receive </w:t>
      </w:r>
      <w:r w:rsidRPr="00191F31">
        <w:rPr>
          <w:rFonts w:ascii="Times New Roman" w:hAnsi="Times New Roman"/>
          <w:sz w:val="24"/>
          <w:szCs w:val="24"/>
          <w:u w:val="single"/>
        </w:rPr>
        <w:t xml:space="preserve">no </w:t>
      </w:r>
      <w:r w:rsidRPr="00191F31">
        <w:rPr>
          <w:rFonts w:ascii="Times New Roman" w:hAnsi="Times New Roman"/>
          <w:sz w:val="24"/>
          <w:szCs w:val="24"/>
        </w:rPr>
        <w:t>E-STAR training</w:t>
      </w:r>
      <w:r w:rsidR="001F58E9" w:rsidRPr="00191F31">
        <w:rPr>
          <w:rFonts w:ascii="Times New Roman" w:hAnsi="Times New Roman"/>
          <w:sz w:val="24"/>
          <w:szCs w:val="24"/>
        </w:rPr>
        <w:t xml:space="preserve"> or interventions</w:t>
      </w:r>
      <w:r w:rsidRPr="00191F31">
        <w:rPr>
          <w:rFonts w:ascii="Times New Roman" w:hAnsi="Times New Roman"/>
          <w:sz w:val="24"/>
          <w:szCs w:val="24"/>
        </w:rPr>
        <w:t>.</w:t>
      </w:r>
    </w:p>
    <w:p w14:paraId="0F77A8A3" w14:textId="0D81C637" w:rsidR="00DC71E5" w:rsidRPr="00191F31" w:rsidRDefault="00DC71E5" w:rsidP="00F411F2">
      <w:pPr>
        <w:numPr>
          <w:ilvl w:val="0"/>
          <w:numId w:val="30"/>
        </w:numPr>
        <w:spacing w:after="120"/>
        <w:rPr>
          <w:rFonts w:ascii="Times New Roman" w:hAnsi="Times New Roman"/>
          <w:sz w:val="24"/>
          <w:szCs w:val="24"/>
        </w:rPr>
      </w:pPr>
      <w:r w:rsidRPr="00191F31">
        <w:rPr>
          <w:rFonts w:ascii="Times New Roman" w:hAnsi="Times New Roman"/>
          <w:b/>
          <w:sz w:val="24"/>
          <w:szCs w:val="24"/>
        </w:rPr>
        <w:t>Self-efficacy</w:t>
      </w:r>
      <w:r w:rsidRPr="00191F31">
        <w:rPr>
          <w:rFonts w:ascii="Times New Roman" w:hAnsi="Times New Roman"/>
          <w:sz w:val="24"/>
          <w:szCs w:val="24"/>
        </w:rPr>
        <w:t>: The belief individuals have in their own abilities to meet workplace challenges and complete a task successfully.</w:t>
      </w:r>
    </w:p>
    <w:p w14:paraId="753E6F53" w14:textId="34F268E1" w:rsidR="00951CB3" w:rsidRPr="00191F31" w:rsidRDefault="00951CB3" w:rsidP="00F411F2">
      <w:pPr>
        <w:numPr>
          <w:ilvl w:val="0"/>
          <w:numId w:val="30"/>
        </w:numPr>
        <w:spacing w:after="0" w:line="240" w:lineRule="auto"/>
        <w:ind w:right="691"/>
        <w:rPr>
          <w:rFonts w:ascii="Times New Roman" w:hAnsi="Times New Roman" w:cs="Times New Roman"/>
          <w:sz w:val="24"/>
          <w:szCs w:val="24"/>
        </w:rPr>
      </w:pPr>
      <w:r w:rsidRPr="00191F31">
        <w:rPr>
          <w:rFonts w:ascii="Times New Roman" w:hAnsi="Times New Roman"/>
          <w:b/>
          <w:sz w:val="24"/>
          <w:szCs w:val="24"/>
        </w:rPr>
        <w:t>School Meal Quality</w:t>
      </w:r>
      <w:r w:rsidRPr="00191F31">
        <w:rPr>
          <w:b/>
        </w:rPr>
        <w:t xml:space="preserve">:  </w:t>
      </w:r>
      <w:r w:rsidRPr="00191F31">
        <w:rPr>
          <w:rFonts w:ascii="Times New Roman" w:hAnsi="Times New Roman" w:cs="Times New Roman"/>
          <w:sz w:val="24"/>
          <w:szCs w:val="24"/>
        </w:rPr>
        <w:t>Meal quality in School Food Service relates to the entire school nutrition program, starting with the time the food is received at delivery and continuing to the time the customer leaves the dining room. Meal quality is the characteristics of food that is acceptable to consumers. This includes external factors as appearance (size, shape, color, gloss, and consistency), texture, and flavor; factors such as federal grade standards (e.g. of eggs) and internal (chemical, physical, microbial).</w:t>
      </w:r>
    </w:p>
    <w:p w14:paraId="52AE572E" w14:textId="77777777" w:rsidR="00DC7E94" w:rsidRPr="00191F31" w:rsidRDefault="00DC7E94" w:rsidP="00DC7E94">
      <w:pPr>
        <w:spacing w:after="0" w:line="240" w:lineRule="auto"/>
        <w:ind w:left="720" w:right="691"/>
        <w:rPr>
          <w:rFonts w:ascii="Times New Roman" w:hAnsi="Times New Roman" w:cs="Times New Roman"/>
          <w:sz w:val="24"/>
          <w:szCs w:val="24"/>
        </w:rPr>
      </w:pPr>
    </w:p>
    <w:p w14:paraId="7741CBBE" w14:textId="2AC108E2" w:rsidR="00951CB3" w:rsidRPr="00191F31" w:rsidRDefault="00951CB3" w:rsidP="00DC7E94">
      <w:pPr>
        <w:pStyle w:val="BodyText"/>
        <w:ind w:left="720" w:hanging="10"/>
      </w:pPr>
      <w:r w:rsidRPr="00191F31">
        <w:t>Each school nutrition program should set quality standards that can be used to evaluate each menu item to ensure that an acceptable standard is in place. The quality standards should become part of the standardized recipe, and all production staff should be familiar with each standard. Foods that do not meet the quality standard</w:t>
      </w:r>
      <w:r w:rsidR="001F58E9" w:rsidRPr="00191F31">
        <w:t>,</w:t>
      </w:r>
      <w:r w:rsidRPr="00191F31">
        <w:t xml:space="preserve"> should never be served to customers</w:t>
      </w:r>
    </w:p>
    <w:p w14:paraId="6AF014C8" w14:textId="77777777" w:rsidR="00DC7E94" w:rsidRPr="00191F31" w:rsidRDefault="00DC7E94" w:rsidP="00DC7E94">
      <w:pPr>
        <w:pStyle w:val="BodyText"/>
        <w:ind w:left="720" w:hanging="10"/>
      </w:pPr>
    </w:p>
    <w:p w14:paraId="32323D52" w14:textId="54AB6305" w:rsidR="00951CB3" w:rsidRPr="00191F31" w:rsidRDefault="00951CB3" w:rsidP="00DC7E94">
      <w:pPr>
        <w:pStyle w:val="BodyText"/>
        <w:ind w:left="720" w:hanging="10"/>
      </w:pPr>
      <w:r w:rsidRPr="00191F31">
        <w:t>Food production is all about preparing and serving meals in the most efficient way. A well­ designed food production system provides an avenue for serving healthy, appealing, and safe meals to school customers. It provides the basis necessary for schools to produce the desired number of quality meals in a cost-effective manner.</w:t>
      </w:r>
    </w:p>
    <w:p w14:paraId="214AAB3B" w14:textId="77777777" w:rsidR="00DC7E94" w:rsidRPr="00191F31" w:rsidRDefault="00DC7E94" w:rsidP="00DC7E94">
      <w:pPr>
        <w:pStyle w:val="BodyText"/>
        <w:ind w:left="720" w:hanging="10"/>
      </w:pPr>
    </w:p>
    <w:p w14:paraId="4C675206" w14:textId="77777777" w:rsidR="00951CB3" w:rsidRPr="00191F31" w:rsidRDefault="00951CB3" w:rsidP="00DC7E94">
      <w:pPr>
        <w:pStyle w:val="BodyText"/>
        <w:ind w:left="720" w:hanging="10"/>
      </w:pPr>
      <w:r w:rsidRPr="00191F31">
        <w:t>For the purposes of this E-STAR grant, Meal Quality training topics include, but are not limited to the following:</w:t>
      </w:r>
    </w:p>
    <w:p w14:paraId="558E7355" w14:textId="77777777" w:rsidR="00951CB3" w:rsidRPr="00191F31" w:rsidRDefault="00951CB3" w:rsidP="00F411F2">
      <w:pPr>
        <w:numPr>
          <w:ilvl w:val="0"/>
          <w:numId w:val="52"/>
        </w:numPr>
        <w:spacing w:after="0" w:line="360" w:lineRule="auto"/>
        <w:ind w:right="691"/>
        <w:contextualSpacing/>
        <w:rPr>
          <w:rFonts w:ascii="Times New Roman" w:eastAsia="Calibri" w:hAnsi="Times New Roman" w:cs="Times New Roman"/>
        </w:rPr>
      </w:pPr>
      <w:r w:rsidRPr="00191F31">
        <w:rPr>
          <w:rFonts w:ascii="Times New Roman" w:eastAsia="Calibri" w:hAnsi="Times New Roman" w:cs="Times New Roman"/>
        </w:rPr>
        <w:t>Food production and use of equipment</w:t>
      </w:r>
    </w:p>
    <w:p w14:paraId="54EB5FF7" w14:textId="77777777" w:rsidR="00951CB3" w:rsidRPr="00191F31" w:rsidRDefault="00951CB3" w:rsidP="00F411F2">
      <w:pPr>
        <w:numPr>
          <w:ilvl w:val="0"/>
          <w:numId w:val="52"/>
        </w:numPr>
        <w:spacing w:after="0" w:line="360" w:lineRule="auto"/>
        <w:ind w:right="691"/>
        <w:contextualSpacing/>
        <w:rPr>
          <w:rFonts w:ascii="Times New Roman" w:eastAsia="Calibri" w:hAnsi="Times New Roman" w:cs="Times New Roman"/>
        </w:rPr>
      </w:pPr>
      <w:r w:rsidRPr="00191F31">
        <w:rPr>
          <w:rFonts w:ascii="Times New Roman" w:eastAsia="Calibri" w:hAnsi="Times New Roman" w:cs="Times New Roman"/>
        </w:rPr>
        <w:t>Knife skills</w:t>
      </w:r>
    </w:p>
    <w:p w14:paraId="64CD69A2" w14:textId="77777777" w:rsidR="00951CB3" w:rsidRPr="00191F31" w:rsidRDefault="00951CB3" w:rsidP="00F411F2">
      <w:pPr>
        <w:numPr>
          <w:ilvl w:val="0"/>
          <w:numId w:val="52"/>
        </w:numPr>
        <w:spacing w:after="0" w:line="360" w:lineRule="auto"/>
        <w:ind w:right="691"/>
        <w:contextualSpacing/>
        <w:rPr>
          <w:rFonts w:ascii="Times New Roman" w:eastAsia="Calibri" w:hAnsi="Times New Roman" w:cs="Times New Roman"/>
        </w:rPr>
      </w:pPr>
      <w:r w:rsidRPr="00191F31">
        <w:rPr>
          <w:rFonts w:ascii="Times New Roman" w:eastAsia="Calibri" w:hAnsi="Times New Roman" w:cs="Times New Roman"/>
        </w:rPr>
        <w:t>Appetizing and varied preparation and presentation of food</w:t>
      </w:r>
    </w:p>
    <w:p w14:paraId="375A6310" w14:textId="77777777" w:rsidR="00951CB3" w:rsidRPr="00191F31" w:rsidRDefault="00951CB3" w:rsidP="00F411F2">
      <w:pPr>
        <w:numPr>
          <w:ilvl w:val="0"/>
          <w:numId w:val="52"/>
        </w:numPr>
        <w:spacing w:after="0" w:line="360" w:lineRule="auto"/>
        <w:ind w:right="691"/>
        <w:contextualSpacing/>
        <w:rPr>
          <w:rFonts w:ascii="Times New Roman" w:eastAsia="Calibri" w:hAnsi="Times New Roman" w:cs="Times New Roman"/>
        </w:rPr>
      </w:pPr>
      <w:r w:rsidRPr="00191F31">
        <w:rPr>
          <w:rFonts w:ascii="Times New Roman" w:eastAsia="Calibri" w:hAnsi="Times New Roman" w:cs="Times New Roman"/>
        </w:rPr>
        <w:t>Meal service options</w:t>
      </w:r>
    </w:p>
    <w:p w14:paraId="21973647" w14:textId="77777777" w:rsidR="00951CB3" w:rsidRPr="00191F31" w:rsidRDefault="00951CB3" w:rsidP="00F411F2">
      <w:pPr>
        <w:numPr>
          <w:ilvl w:val="0"/>
          <w:numId w:val="52"/>
        </w:numPr>
        <w:spacing w:after="0" w:line="360" w:lineRule="auto"/>
        <w:ind w:right="691"/>
        <w:contextualSpacing/>
        <w:rPr>
          <w:rFonts w:ascii="Times New Roman" w:eastAsia="Calibri" w:hAnsi="Times New Roman" w:cs="Times New Roman"/>
        </w:rPr>
      </w:pPr>
      <w:r w:rsidRPr="00191F31">
        <w:rPr>
          <w:rFonts w:ascii="Times New Roman" w:eastAsia="Calibri" w:hAnsi="Times New Roman" w:cs="Times New Roman"/>
        </w:rPr>
        <w:t>Cycle menus</w:t>
      </w:r>
    </w:p>
    <w:p w14:paraId="410A16FD" w14:textId="3B601EAE" w:rsidR="00951CB3" w:rsidRPr="00191F31" w:rsidRDefault="00951CB3" w:rsidP="00F411F2">
      <w:pPr>
        <w:numPr>
          <w:ilvl w:val="0"/>
          <w:numId w:val="52"/>
        </w:numPr>
        <w:spacing w:after="0" w:line="360" w:lineRule="auto"/>
        <w:ind w:right="360"/>
        <w:contextualSpacing/>
        <w:rPr>
          <w:rFonts w:ascii="Times New Roman" w:eastAsia="Calibri" w:hAnsi="Times New Roman" w:cs="Times New Roman"/>
        </w:rPr>
      </w:pPr>
      <w:r w:rsidRPr="00191F31">
        <w:rPr>
          <w:rFonts w:ascii="Times New Roman" w:eastAsia="Calibri" w:hAnsi="Times New Roman" w:cs="Times New Roman"/>
        </w:rPr>
        <w:t xml:space="preserve">Buying, proper food handling, ordering, rotation, and turnover of meal </w:t>
      </w:r>
      <w:r w:rsidR="001F58E9" w:rsidRPr="00191F31">
        <w:rPr>
          <w:rFonts w:ascii="Times New Roman" w:eastAsia="Calibri" w:hAnsi="Times New Roman" w:cs="Times New Roman"/>
        </w:rPr>
        <w:t>c</w:t>
      </w:r>
      <w:r w:rsidRPr="00191F31">
        <w:rPr>
          <w:rFonts w:ascii="Times New Roman" w:eastAsia="Calibri" w:hAnsi="Times New Roman" w:cs="Times New Roman"/>
        </w:rPr>
        <w:t>omponents</w:t>
      </w:r>
    </w:p>
    <w:p w14:paraId="3B20AF8B" w14:textId="77777777" w:rsidR="00951CB3" w:rsidRPr="00191F31" w:rsidRDefault="00951CB3" w:rsidP="00F411F2">
      <w:pPr>
        <w:numPr>
          <w:ilvl w:val="0"/>
          <w:numId w:val="52"/>
        </w:numPr>
        <w:spacing w:after="0" w:line="360" w:lineRule="auto"/>
        <w:ind w:right="691"/>
        <w:contextualSpacing/>
        <w:rPr>
          <w:rFonts w:ascii="Times New Roman" w:eastAsia="Calibri" w:hAnsi="Times New Roman" w:cs="Times New Roman"/>
        </w:rPr>
      </w:pPr>
      <w:r w:rsidRPr="00191F31">
        <w:rPr>
          <w:rFonts w:ascii="Times New Roman" w:eastAsia="Calibri" w:hAnsi="Times New Roman" w:cs="Times New Roman"/>
        </w:rPr>
        <w:t>Menu Substitutions</w:t>
      </w:r>
    </w:p>
    <w:p w14:paraId="6FFB33D8" w14:textId="77777777" w:rsidR="00951CB3" w:rsidRPr="00191F31" w:rsidRDefault="00951CB3" w:rsidP="00F411F2">
      <w:pPr>
        <w:numPr>
          <w:ilvl w:val="0"/>
          <w:numId w:val="52"/>
        </w:numPr>
        <w:spacing w:after="0" w:line="360" w:lineRule="auto"/>
        <w:ind w:right="691"/>
        <w:contextualSpacing/>
        <w:rPr>
          <w:rFonts w:ascii="Times New Roman" w:eastAsia="Calibri" w:hAnsi="Times New Roman" w:cs="Times New Roman"/>
        </w:rPr>
      </w:pPr>
      <w:r w:rsidRPr="00191F31">
        <w:rPr>
          <w:rFonts w:ascii="Times New Roman" w:eastAsia="Calibri" w:hAnsi="Times New Roman" w:cs="Times New Roman"/>
        </w:rPr>
        <w:t>Meal Pattern Flexibilities</w:t>
      </w:r>
    </w:p>
    <w:p w14:paraId="1300E932" w14:textId="77777777" w:rsidR="00951CB3" w:rsidRPr="00191F31" w:rsidRDefault="00951CB3" w:rsidP="00F411F2">
      <w:pPr>
        <w:numPr>
          <w:ilvl w:val="0"/>
          <w:numId w:val="52"/>
        </w:numPr>
        <w:spacing w:after="0" w:line="360" w:lineRule="auto"/>
        <w:ind w:right="691"/>
        <w:contextualSpacing/>
        <w:rPr>
          <w:rFonts w:ascii="Times New Roman" w:eastAsia="Calibri" w:hAnsi="Times New Roman" w:cs="Times New Roman"/>
        </w:rPr>
      </w:pPr>
      <w:r w:rsidRPr="00191F31">
        <w:rPr>
          <w:rFonts w:ascii="Times New Roman" w:eastAsia="Calibri" w:hAnsi="Times New Roman" w:cs="Times New Roman"/>
        </w:rPr>
        <w:t>Techniques to maintain quality on food and salad bars</w:t>
      </w:r>
    </w:p>
    <w:p w14:paraId="24FEE33B" w14:textId="55390F8F" w:rsidR="00951CB3" w:rsidRPr="00191F31" w:rsidRDefault="00951CB3" w:rsidP="00F411F2">
      <w:pPr>
        <w:numPr>
          <w:ilvl w:val="0"/>
          <w:numId w:val="52"/>
        </w:numPr>
        <w:spacing w:after="0" w:line="360" w:lineRule="auto"/>
        <w:ind w:right="691"/>
        <w:contextualSpacing/>
        <w:rPr>
          <w:rFonts w:ascii="Times New Roman" w:eastAsia="Calibri" w:hAnsi="Times New Roman" w:cs="Times New Roman"/>
        </w:rPr>
      </w:pPr>
      <w:r w:rsidRPr="00191F31">
        <w:rPr>
          <w:rFonts w:ascii="Times New Roman" w:eastAsia="Calibri" w:hAnsi="Times New Roman" w:cs="Times New Roman"/>
        </w:rPr>
        <w:t>Food Production Records/</w:t>
      </w:r>
      <w:r w:rsidRPr="00026732">
        <w:rPr>
          <w:rFonts w:ascii="Times New Roman" w:eastAsia="Calibri" w:hAnsi="Times New Roman" w:cs="Times New Roman"/>
        </w:rPr>
        <w:t>this RFA</w:t>
      </w:r>
    </w:p>
    <w:p w14:paraId="0916D1F2" w14:textId="4F8264AD" w:rsidR="00951CB3" w:rsidRPr="00191F31" w:rsidRDefault="00DC7E94" w:rsidP="00F411F2">
      <w:pPr>
        <w:numPr>
          <w:ilvl w:val="0"/>
          <w:numId w:val="52"/>
        </w:numPr>
        <w:spacing w:after="0" w:line="360" w:lineRule="auto"/>
        <w:ind w:right="691"/>
        <w:contextualSpacing/>
        <w:rPr>
          <w:rFonts w:ascii="Times New Roman" w:eastAsia="Calibri" w:hAnsi="Times New Roman" w:cs="Times New Roman"/>
        </w:rPr>
      </w:pPr>
      <w:r w:rsidRPr="00191F31">
        <w:rPr>
          <w:rFonts w:ascii="Times New Roman" w:eastAsia="Calibri" w:hAnsi="Times New Roman" w:cs="Times New Roman"/>
        </w:rPr>
        <w:t>Getting buy-in from school administration</w:t>
      </w:r>
    </w:p>
    <w:p w14:paraId="61600D86" w14:textId="77777777" w:rsidR="00951CB3" w:rsidRPr="00191F31" w:rsidRDefault="00951CB3" w:rsidP="00F411F2">
      <w:pPr>
        <w:numPr>
          <w:ilvl w:val="0"/>
          <w:numId w:val="52"/>
        </w:numPr>
        <w:spacing w:after="0" w:line="360" w:lineRule="auto"/>
        <w:ind w:right="691"/>
        <w:contextualSpacing/>
        <w:rPr>
          <w:rFonts w:ascii="Times New Roman" w:eastAsia="Calibri" w:hAnsi="Times New Roman" w:cs="Times New Roman"/>
        </w:rPr>
      </w:pPr>
      <w:r w:rsidRPr="00191F31">
        <w:rPr>
          <w:rFonts w:ascii="Times New Roman" w:eastAsia="Calibri" w:hAnsi="Times New Roman" w:cs="Times New Roman"/>
        </w:rPr>
        <w:t>Communication and customer service</w:t>
      </w:r>
    </w:p>
    <w:p w14:paraId="3CF3A545" w14:textId="77777777" w:rsidR="00951CB3" w:rsidRPr="00191F31" w:rsidRDefault="00951CB3" w:rsidP="00F411F2">
      <w:pPr>
        <w:numPr>
          <w:ilvl w:val="0"/>
          <w:numId w:val="52"/>
        </w:numPr>
        <w:spacing w:after="0" w:line="360" w:lineRule="auto"/>
        <w:ind w:right="691"/>
        <w:contextualSpacing/>
        <w:rPr>
          <w:rFonts w:ascii="Times New Roman" w:eastAsia="Calibri" w:hAnsi="Times New Roman" w:cs="Times New Roman"/>
        </w:rPr>
      </w:pPr>
      <w:r w:rsidRPr="00191F31">
        <w:rPr>
          <w:rFonts w:ascii="Times New Roman" w:eastAsia="Calibri" w:hAnsi="Times New Roman" w:cs="Times New Roman"/>
        </w:rPr>
        <w:t>Meal quality and acceptability</w:t>
      </w:r>
    </w:p>
    <w:p w14:paraId="6A182EDE" w14:textId="77777777" w:rsidR="00951CB3" w:rsidRPr="00191F31" w:rsidRDefault="00951CB3" w:rsidP="00F411F2">
      <w:pPr>
        <w:numPr>
          <w:ilvl w:val="0"/>
          <w:numId w:val="52"/>
        </w:numPr>
        <w:spacing w:after="0" w:line="360" w:lineRule="auto"/>
        <w:ind w:right="691"/>
        <w:contextualSpacing/>
        <w:rPr>
          <w:rFonts w:ascii="Times New Roman" w:eastAsia="Calibri" w:hAnsi="Times New Roman" w:cs="Times New Roman"/>
        </w:rPr>
      </w:pPr>
      <w:r w:rsidRPr="00191F31">
        <w:rPr>
          <w:rFonts w:ascii="Times New Roman" w:eastAsia="Calibri" w:hAnsi="Times New Roman" w:cs="Times New Roman"/>
        </w:rPr>
        <w:t>Strategies for student engagement in school nutrition</w:t>
      </w:r>
    </w:p>
    <w:p w14:paraId="3CCADC95" w14:textId="77777777" w:rsidR="00951CB3" w:rsidRPr="00191F31" w:rsidRDefault="00951CB3" w:rsidP="00F411F2">
      <w:pPr>
        <w:numPr>
          <w:ilvl w:val="0"/>
          <w:numId w:val="52"/>
        </w:numPr>
        <w:spacing w:after="0" w:line="360" w:lineRule="auto"/>
        <w:ind w:right="691"/>
        <w:contextualSpacing/>
        <w:rPr>
          <w:rFonts w:ascii="Times New Roman" w:eastAsia="Calibri" w:hAnsi="Times New Roman" w:cs="Times New Roman"/>
        </w:rPr>
      </w:pPr>
      <w:r w:rsidRPr="00191F31">
        <w:rPr>
          <w:rFonts w:ascii="Times New Roman" w:eastAsia="Calibri" w:hAnsi="Times New Roman" w:cs="Times New Roman"/>
        </w:rPr>
        <w:t>Knowing your customers</w:t>
      </w:r>
    </w:p>
    <w:p w14:paraId="4D7D031D" w14:textId="77777777" w:rsidR="00951CB3" w:rsidRPr="00191F31" w:rsidRDefault="00951CB3" w:rsidP="00F411F2">
      <w:pPr>
        <w:numPr>
          <w:ilvl w:val="0"/>
          <w:numId w:val="52"/>
        </w:numPr>
        <w:spacing w:after="0" w:line="360" w:lineRule="auto"/>
        <w:ind w:right="691"/>
        <w:contextualSpacing/>
        <w:rPr>
          <w:rFonts w:ascii="Times New Roman" w:eastAsia="Calibri" w:hAnsi="Times New Roman" w:cs="Times New Roman"/>
        </w:rPr>
      </w:pPr>
      <w:r w:rsidRPr="00191F31">
        <w:rPr>
          <w:rFonts w:ascii="Times New Roman" w:eastAsia="Calibri" w:hAnsi="Times New Roman" w:cs="Times New Roman"/>
        </w:rPr>
        <w:t>Student feedback and food promotion</w:t>
      </w:r>
    </w:p>
    <w:p w14:paraId="06FCF185" w14:textId="3C5DEF53" w:rsidR="00FC2813" w:rsidRPr="00191F31" w:rsidRDefault="00FC2813" w:rsidP="00951CB3">
      <w:pPr>
        <w:ind w:left="720"/>
        <w:rPr>
          <w:rFonts w:ascii="Times New Roman" w:hAnsi="Times New Roman"/>
          <w:sz w:val="24"/>
          <w:szCs w:val="24"/>
        </w:rPr>
      </w:pPr>
    </w:p>
    <w:p w14:paraId="7C8D25FD" w14:textId="77777777" w:rsidR="00DC71E5" w:rsidRPr="00191F31" w:rsidRDefault="00DC71E5" w:rsidP="00F411F2">
      <w:pPr>
        <w:numPr>
          <w:ilvl w:val="0"/>
          <w:numId w:val="29"/>
        </w:numPr>
        <w:spacing w:after="160" w:line="259" w:lineRule="auto"/>
        <w:rPr>
          <w:rFonts w:ascii="Times New Roman" w:hAnsi="Times New Roman"/>
          <w:sz w:val="24"/>
          <w:szCs w:val="24"/>
        </w:rPr>
      </w:pPr>
      <w:r w:rsidRPr="00191F31">
        <w:rPr>
          <w:rFonts w:ascii="Times New Roman" w:hAnsi="Times New Roman"/>
          <w:b/>
          <w:bCs/>
          <w:sz w:val="24"/>
          <w:szCs w:val="24"/>
        </w:rPr>
        <w:t>Social Scientist:</w:t>
      </w:r>
      <w:r w:rsidRPr="00191F31">
        <w:rPr>
          <w:rFonts w:ascii="Times New Roman" w:hAnsi="Times New Roman"/>
          <w:sz w:val="24"/>
          <w:szCs w:val="24"/>
        </w:rPr>
        <w:t xml:space="preserve"> A research and evaluation professional to be hired by the grantee or the grantee’s academic/research collaborator to:</w:t>
      </w:r>
    </w:p>
    <w:p w14:paraId="4DF764A1" w14:textId="77777777" w:rsidR="00DC71E5" w:rsidRPr="00191F31" w:rsidRDefault="00DC71E5" w:rsidP="00F411F2">
      <w:pPr>
        <w:numPr>
          <w:ilvl w:val="0"/>
          <w:numId w:val="42"/>
        </w:numPr>
        <w:spacing w:after="160" w:line="259" w:lineRule="auto"/>
        <w:rPr>
          <w:rFonts w:ascii="Times New Roman" w:hAnsi="Times New Roman"/>
          <w:sz w:val="24"/>
          <w:szCs w:val="24"/>
        </w:rPr>
      </w:pPr>
      <w:r w:rsidRPr="00191F31">
        <w:rPr>
          <w:rFonts w:ascii="Times New Roman" w:hAnsi="Times New Roman"/>
          <w:sz w:val="24"/>
          <w:szCs w:val="24"/>
        </w:rPr>
        <w:t>Design and execute an evaluation plan, including, but not limited to, designing study methodology and sampling plan;</w:t>
      </w:r>
    </w:p>
    <w:p w14:paraId="26DC48EF" w14:textId="77777777" w:rsidR="00DC71E5" w:rsidRPr="00191F31" w:rsidRDefault="00DC71E5" w:rsidP="00F411F2">
      <w:pPr>
        <w:numPr>
          <w:ilvl w:val="0"/>
          <w:numId w:val="42"/>
        </w:numPr>
        <w:spacing w:after="160" w:line="259" w:lineRule="auto"/>
        <w:rPr>
          <w:rFonts w:ascii="Times New Roman" w:hAnsi="Times New Roman"/>
          <w:sz w:val="24"/>
          <w:szCs w:val="24"/>
        </w:rPr>
      </w:pPr>
      <w:r w:rsidRPr="00191F31">
        <w:rPr>
          <w:rFonts w:ascii="Times New Roman" w:hAnsi="Times New Roman"/>
          <w:sz w:val="24"/>
          <w:szCs w:val="24"/>
        </w:rPr>
        <w:t>Work with the grantee to recruit participants;</w:t>
      </w:r>
    </w:p>
    <w:p w14:paraId="6BE6C77F" w14:textId="77777777" w:rsidR="00DC71E5" w:rsidRPr="00191F31" w:rsidRDefault="00DC71E5" w:rsidP="00F411F2">
      <w:pPr>
        <w:numPr>
          <w:ilvl w:val="0"/>
          <w:numId w:val="42"/>
        </w:numPr>
        <w:spacing w:after="160" w:line="259" w:lineRule="auto"/>
        <w:rPr>
          <w:rFonts w:ascii="Times New Roman" w:hAnsi="Times New Roman"/>
          <w:sz w:val="24"/>
          <w:szCs w:val="24"/>
        </w:rPr>
      </w:pPr>
      <w:r w:rsidRPr="00191F31">
        <w:rPr>
          <w:rFonts w:ascii="Times New Roman" w:hAnsi="Times New Roman"/>
          <w:sz w:val="24"/>
          <w:szCs w:val="24"/>
        </w:rPr>
        <w:t>Obtain Internal Review Board (IRB) approval for data collection;</w:t>
      </w:r>
    </w:p>
    <w:p w14:paraId="0F8048B4" w14:textId="77777777" w:rsidR="00DC71E5" w:rsidRPr="00191F31" w:rsidRDefault="00DC71E5" w:rsidP="00F411F2">
      <w:pPr>
        <w:numPr>
          <w:ilvl w:val="0"/>
          <w:numId w:val="42"/>
        </w:numPr>
        <w:spacing w:after="160" w:line="259" w:lineRule="auto"/>
        <w:rPr>
          <w:rFonts w:ascii="Times New Roman" w:hAnsi="Times New Roman"/>
          <w:sz w:val="24"/>
          <w:szCs w:val="24"/>
        </w:rPr>
      </w:pPr>
      <w:r w:rsidRPr="00191F31">
        <w:rPr>
          <w:rFonts w:ascii="Times New Roman" w:hAnsi="Times New Roman"/>
          <w:sz w:val="24"/>
          <w:szCs w:val="24"/>
        </w:rPr>
        <w:t xml:space="preserve">Work with FNS to develop or identify valid data-collection instruments; </w:t>
      </w:r>
    </w:p>
    <w:p w14:paraId="4771D4B7" w14:textId="77777777" w:rsidR="00DC71E5" w:rsidRPr="00191F31" w:rsidRDefault="00DC71E5" w:rsidP="00F411F2">
      <w:pPr>
        <w:numPr>
          <w:ilvl w:val="0"/>
          <w:numId w:val="42"/>
        </w:numPr>
        <w:spacing w:after="160" w:line="259" w:lineRule="auto"/>
        <w:rPr>
          <w:rFonts w:ascii="Times New Roman" w:hAnsi="Times New Roman"/>
          <w:sz w:val="24"/>
          <w:szCs w:val="24"/>
        </w:rPr>
      </w:pPr>
      <w:r w:rsidRPr="00191F31">
        <w:rPr>
          <w:rFonts w:ascii="Times New Roman" w:hAnsi="Times New Roman"/>
          <w:sz w:val="24"/>
          <w:szCs w:val="24"/>
        </w:rPr>
        <w:t>Conduct data collection activities and analysis; and</w:t>
      </w:r>
    </w:p>
    <w:p w14:paraId="74FA5A93" w14:textId="77777777" w:rsidR="00DC71E5" w:rsidRPr="00191F31" w:rsidRDefault="00DC71E5" w:rsidP="00F411F2">
      <w:pPr>
        <w:numPr>
          <w:ilvl w:val="0"/>
          <w:numId w:val="42"/>
        </w:numPr>
        <w:spacing w:after="160" w:line="259" w:lineRule="auto"/>
        <w:rPr>
          <w:rFonts w:ascii="Times New Roman" w:hAnsi="Times New Roman"/>
          <w:sz w:val="24"/>
          <w:szCs w:val="24"/>
        </w:rPr>
      </w:pPr>
      <w:r w:rsidRPr="00191F31">
        <w:rPr>
          <w:rFonts w:ascii="Times New Roman" w:hAnsi="Times New Roman"/>
          <w:sz w:val="24"/>
          <w:szCs w:val="24"/>
        </w:rPr>
        <w:t>Develop manuscripts and reports, based on study findings.</w:t>
      </w:r>
    </w:p>
    <w:p w14:paraId="63BA7305" w14:textId="77777777" w:rsidR="00B91BF7" w:rsidRPr="00191F31" w:rsidRDefault="00DC71E5" w:rsidP="00DC71E5">
      <w:pPr>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ab/>
        <w:t xml:space="preserve"> </w:t>
      </w:r>
    </w:p>
    <w:p w14:paraId="3C273455" w14:textId="39363DC8" w:rsidR="00D511B5" w:rsidRPr="00191F31" w:rsidRDefault="00D511B5" w:rsidP="00D511B5">
      <w:pPr>
        <w:spacing w:after="160" w:line="259" w:lineRule="auto"/>
        <w:rPr>
          <w:rFonts w:ascii="Times New Roman" w:hAnsi="Times New Roman"/>
          <w:b/>
          <w:color w:val="76923C" w:themeColor="accent3" w:themeShade="BF"/>
          <w:sz w:val="24"/>
          <w:szCs w:val="24"/>
        </w:rPr>
      </w:pPr>
    </w:p>
    <w:p w14:paraId="756330F4" w14:textId="6CA75737" w:rsidR="00D511B5" w:rsidRPr="00191F31" w:rsidRDefault="00D511B5" w:rsidP="00D511B5">
      <w:pPr>
        <w:spacing w:after="160" w:line="259" w:lineRule="auto"/>
        <w:rPr>
          <w:rFonts w:ascii="Times New Roman" w:hAnsi="Times New Roman"/>
          <w:b/>
          <w:sz w:val="24"/>
          <w:szCs w:val="24"/>
        </w:rPr>
      </w:pPr>
      <w:r w:rsidRPr="00191F31">
        <w:rPr>
          <w:rFonts w:ascii="Times New Roman" w:hAnsi="Times New Roman"/>
          <w:b/>
          <w:sz w:val="24"/>
          <w:szCs w:val="24"/>
        </w:rPr>
        <w:t xml:space="preserve">TNTG E-STAR </w:t>
      </w:r>
      <w:r w:rsidR="00565EC0" w:rsidRPr="00191F31">
        <w:rPr>
          <w:rFonts w:ascii="Times New Roman" w:hAnsi="Times New Roman"/>
          <w:b/>
          <w:sz w:val="24"/>
          <w:szCs w:val="24"/>
        </w:rPr>
        <w:t xml:space="preserve">Key </w:t>
      </w:r>
      <w:r w:rsidRPr="00191F31">
        <w:rPr>
          <w:rFonts w:ascii="Times New Roman" w:hAnsi="Times New Roman"/>
          <w:b/>
          <w:sz w:val="24"/>
          <w:szCs w:val="24"/>
        </w:rPr>
        <w:t xml:space="preserve">Grant </w:t>
      </w:r>
      <w:r w:rsidR="00565EC0" w:rsidRPr="00191F31">
        <w:rPr>
          <w:rFonts w:ascii="Times New Roman" w:hAnsi="Times New Roman"/>
          <w:b/>
          <w:sz w:val="24"/>
          <w:szCs w:val="24"/>
        </w:rPr>
        <w:t>Elements</w:t>
      </w:r>
      <w:r w:rsidRPr="00191F31">
        <w:rPr>
          <w:rFonts w:ascii="Times New Roman" w:hAnsi="Times New Roman"/>
          <w:b/>
          <w:sz w:val="24"/>
          <w:szCs w:val="24"/>
        </w:rPr>
        <w:t>:</w:t>
      </w:r>
    </w:p>
    <w:p w14:paraId="0B04E5A2" w14:textId="280D5718" w:rsidR="00D511B5" w:rsidRPr="00191F31" w:rsidRDefault="00D511B5" w:rsidP="00F411F2">
      <w:pPr>
        <w:numPr>
          <w:ilvl w:val="0"/>
          <w:numId w:val="45"/>
        </w:numPr>
        <w:spacing w:after="160" w:line="259" w:lineRule="auto"/>
        <w:rPr>
          <w:rFonts w:ascii="Times New Roman" w:hAnsi="Times New Roman"/>
          <w:sz w:val="24"/>
          <w:szCs w:val="24"/>
        </w:rPr>
      </w:pPr>
      <w:r w:rsidRPr="00191F31">
        <w:rPr>
          <w:rFonts w:ascii="Times New Roman" w:hAnsi="Times New Roman"/>
          <w:b/>
          <w:sz w:val="24"/>
          <w:szCs w:val="24"/>
        </w:rPr>
        <w:t xml:space="preserve">Action Plan Development- </w:t>
      </w:r>
      <w:r w:rsidRPr="00191F31">
        <w:rPr>
          <w:rFonts w:ascii="Times New Roman" w:hAnsi="Times New Roman"/>
          <w:sz w:val="24"/>
          <w:szCs w:val="24"/>
        </w:rPr>
        <w:t xml:space="preserve">In addition to participation in the E-STAR training program described in detail below, school nutrition managers are expected to leave the workshop with an action plan for specific school-based strategies that they believe will have a positive impact on meal quality and student perceptions of school meals. </w:t>
      </w:r>
    </w:p>
    <w:p w14:paraId="083A6670" w14:textId="2DA5F2A6" w:rsidR="00D511B5" w:rsidRPr="00191F31" w:rsidRDefault="00D511B5" w:rsidP="00F411F2">
      <w:pPr>
        <w:numPr>
          <w:ilvl w:val="0"/>
          <w:numId w:val="45"/>
        </w:numPr>
        <w:spacing w:after="160" w:line="259" w:lineRule="auto"/>
        <w:rPr>
          <w:rFonts w:ascii="Times New Roman" w:hAnsi="Times New Roman"/>
          <w:b/>
          <w:sz w:val="24"/>
          <w:szCs w:val="24"/>
        </w:rPr>
      </w:pPr>
      <w:r w:rsidRPr="00191F31">
        <w:rPr>
          <w:rFonts w:ascii="Times New Roman" w:hAnsi="Times New Roman"/>
          <w:b/>
          <w:sz w:val="24"/>
          <w:szCs w:val="24"/>
        </w:rPr>
        <w:t xml:space="preserve">Sub-grants for school-based strategies- </w:t>
      </w:r>
      <w:r w:rsidRPr="00191F31">
        <w:rPr>
          <w:rFonts w:ascii="Times New Roman" w:hAnsi="Times New Roman"/>
          <w:sz w:val="24"/>
          <w:szCs w:val="24"/>
        </w:rPr>
        <w:t>To support the successful implementation of school-based strategies, Grantees may award sub-grants to SFAs participating in E-STAR.</w:t>
      </w:r>
      <w:r w:rsidR="008116F5" w:rsidRPr="00191F31">
        <w:rPr>
          <w:rFonts w:ascii="Times New Roman" w:hAnsi="Times New Roman"/>
          <w:sz w:val="24"/>
          <w:szCs w:val="24"/>
        </w:rPr>
        <w:t xml:space="preserve"> The Guidance for Interpreting Cost Principles for Grants and Sub-Grant Awards </w:t>
      </w:r>
      <w:r w:rsidR="008B7A5E" w:rsidRPr="00191F31">
        <w:rPr>
          <w:rFonts w:ascii="Times New Roman" w:hAnsi="Times New Roman"/>
          <w:sz w:val="24"/>
          <w:szCs w:val="24"/>
        </w:rPr>
        <w:t>may</w:t>
      </w:r>
      <w:r w:rsidR="008116F5" w:rsidRPr="00191F31">
        <w:rPr>
          <w:rFonts w:ascii="Times New Roman" w:hAnsi="Times New Roman"/>
          <w:sz w:val="24"/>
          <w:szCs w:val="24"/>
        </w:rPr>
        <w:t xml:space="preserve"> provide more direction and can be found in </w:t>
      </w:r>
      <w:r w:rsidR="00B91BF7" w:rsidRPr="00191F31">
        <w:rPr>
          <w:rFonts w:ascii="Times New Roman" w:hAnsi="Times New Roman"/>
          <w:sz w:val="24"/>
          <w:szCs w:val="24"/>
        </w:rPr>
        <w:t>APPENDIX</w:t>
      </w:r>
      <w:r w:rsidR="008116F5" w:rsidRPr="00191F31">
        <w:rPr>
          <w:rFonts w:ascii="Times New Roman" w:hAnsi="Times New Roman"/>
          <w:sz w:val="24"/>
          <w:szCs w:val="24"/>
        </w:rPr>
        <w:t xml:space="preserve"> </w:t>
      </w:r>
      <w:r w:rsidR="00B91BF7" w:rsidRPr="00191F31">
        <w:rPr>
          <w:rFonts w:ascii="Times New Roman" w:hAnsi="Times New Roman"/>
          <w:sz w:val="24"/>
          <w:szCs w:val="24"/>
        </w:rPr>
        <w:t>B</w:t>
      </w:r>
      <w:r w:rsidR="008B7A5E" w:rsidRPr="00191F31">
        <w:rPr>
          <w:rFonts w:ascii="Times New Roman" w:hAnsi="Times New Roman"/>
          <w:sz w:val="24"/>
          <w:szCs w:val="24"/>
        </w:rPr>
        <w:t xml:space="preserve">. </w:t>
      </w:r>
      <w:r w:rsidRPr="00191F31">
        <w:rPr>
          <w:rFonts w:ascii="Times New Roman" w:hAnsi="Times New Roman"/>
          <w:sz w:val="24"/>
          <w:szCs w:val="24"/>
        </w:rPr>
        <w:t>Team Nutrition sub-grant funds may support the purchase of equipment in school meals operations.  These sub-grants could be used to:</w:t>
      </w:r>
    </w:p>
    <w:p w14:paraId="43789B79" w14:textId="6BF24CA3" w:rsidR="00D511B5" w:rsidRPr="00191F31" w:rsidRDefault="00D511B5" w:rsidP="008F0BEF">
      <w:pPr>
        <w:spacing w:after="160" w:line="259" w:lineRule="auto"/>
        <w:ind w:left="720"/>
        <w:rPr>
          <w:rFonts w:ascii="Times New Roman" w:hAnsi="Times New Roman"/>
          <w:sz w:val="24"/>
          <w:szCs w:val="24"/>
        </w:rPr>
      </w:pPr>
      <w:r w:rsidRPr="00191F31">
        <w:rPr>
          <w:rFonts w:ascii="Times New Roman" w:hAnsi="Times New Roman"/>
          <w:b/>
          <w:sz w:val="24"/>
          <w:szCs w:val="24"/>
        </w:rPr>
        <w:t>A:</w:t>
      </w:r>
      <w:r w:rsidRPr="00191F31">
        <w:rPr>
          <w:rFonts w:ascii="Times New Roman" w:hAnsi="Times New Roman"/>
          <w:sz w:val="24"/>
          <w:szCs w:val="24"/>
        </w:rPr>
        <w:t xml:space="preserve"> Retain school nutrition Managers participation in E-STAR</w:t>
      </w:r>
      <w:r w:rsidR="008B7A5E" w:rsidRPr="00191F31">
        <w:rPr>
          <w:rFonts w:ascii="Times New Roman" w:hAnsi="Times New Roman"/>
          <w:sz w:val="24"/>
          <w:szCs w:val="24"/>
        </w:rPr>
        <w:t>.</w:t>
      </w:r>
      <w:r w:rsidRPr="00191F31">
        <w:rPr>
          <w:rFonts w:ascii="Times New Roman" w:hAnsi="Times New Roman"/>
          <w:sz w:val="24"/>
          <w:szCs w:val="24"/>
        </w:rPr>
        <w:t xml:space="preserve"> </w:t>
      </w:r>
    </w:p>
    <w:p w14:paraId="04F1410F" w14:textId="77777777" w:rsidR="00D511B5" w:rsidRPr="00191F31" w:rsidRDefault="00D511B5" w:rsidP="008F0BEF">
      <w:pPr>
        <w:spacing w:after="160" w:line="259" w:lineRule="auto"/>
        <w:ind w:left="720"/>
        <w:rPr>
          <w:rFonts w:ascii="Times New Roman" w:hAnsi="Times New Roman"/>
          <w:sz w:val="24"/>
          <w:szCs w:val="24"/>
        </w:rPr>
      </w:pPr>
      <w:r w:rsidRPr="00191F31">
        <w:rPr>
          <w:rFonts w:ascii="Times New Roman" w:hAnsi="Times New Roman"/>
          <w:b/>
          <w:sz w:val="24"/>
          <w:szCs w:val="24"/>
        </w:rPr>
        <w:t>B:</w:t>
      </w:r>
      <w:r w:rsidRPr="00191F31">
        <w:rPr>
          <w:rFonts w:ascii="Times New Roman" w:hAnsi="Times New Roman"/>
          <w:sz w:val="24"/>
          <w:szCs w:val="24"/>
        </w:rPr>
        <w:t xml:space="preserve"> To aid school nutrition Managers (experimental group) in the implementation of their action plan and SMART goal achievement to enhance meal quality.  </w:t>
      </w:r>
    </w:p>
    <w:p w14:paraId="36599698" w14:textId="77777777" w:rsidR="00D511B5" w:rsidRPr="00191F31" w:rsidRDefault="00D511B5" w:rsidP="008F0BEF">
      <w:pPr>
        <w:spacing w:after="160" w:line="259" w:lineRule="auto"/>
        <w:ind w:left="720"/>
        <w:rPr>
          <w:rFonts w:ascii="Times New Roman" w:hAnsi="Times New Roman"/>
          <w:sz w:val="24"/>
          <w:szCs w:val="24"/>
        </w:rPr>
      </w:pPr>
      <w:r w:rsidRPr="00191F31">
        <w:rPr>
          <w:rFonts w:ascii="Times New Roman" w:hAnsi="Times New Roman"/>
          <w:b/>
          <w:sz w:val="24"/>
          <w:szCs w:val="24"/>
        </w:rPr>
        <w:t>C:</w:t>
      </w:r>
      <w:r w:rsidRPr="00191F31">
        <w:rPr>
          <w:rFonts w:ascii="Times New Roman" w:hAnsi="Times New Roman"/>
          <w:sz w:val="24"/>
          <w:szCs w:val="24"/>
        </w:rPr>
        <w:t xml:space="preserve"> To aid school nutrition Managers (Control Group) in their School Meal Program operations. </w:t>
      </w:r>
    </w:p>
    <w:p w14:paraId="1FC23C5B" w14:textId="77777777" w:rsidR="00D511B5" w:rsidRPr="00026732" w:rsidRDefault="00D511B5" w:rsidP="00D511B5">
      <w:pPr>
        <w:spacing w:after="160" w:line="259" w:lineRule="auto"/>
        <w:rPr>
          <w:rFonts w:ascii="Times New Roman" w:hAnsi="Times New Roman"/>
          <w:b/>
          <w:sz w:val="24"/>
          <w:szCs w:val="24"/>
        </w:rPr>
      </w:pPr>
    </w:p>
    <w:p w14:paraId="79922108" w14:textId="09C5CDD8" w:rsidR="00D511B5" w:rsidRPr="00026732" w:rsidRDefault="00D511B5" w:rsidP="00F411F2">
      <w:pPr>
        <w:numPr>
          <w:ilvl w:val="0"/>
          <w:numId w:val="45"/>
        </w:numPr>
        <w:spacing w:after="160" w:line="259" w:lineRule="auto"/>
        <w:rPr>
          <w:rFonts w:ascii="Times New Roman" w:hAnsi="Times New Roman"/>
          <w:b/>
          <w:sz w:val="24"/>
          <w:szCs w:val="24"/>
        </w:rPr>
      </w:pPr>
      <w:r w:rsidRPr="00026732">
        <w:rPr>
          <w:rFonts w:ascii="Times New Roman" w:hAnsi="Times New Roman"/>
          <w:b/>
          <w:sz w:val="24"/>
          <w:szCs w:val="24"/>
        </w:rPr>
        <w:t>Evaluation</w:t>
      </w:r>
      <w:r w:rsidR="00114243" w:rsidRPr="00026732">
        <w:rPr>
          <w:rFonts w:ascii="Times New Roman" w:hAnsi="Times New Roman"/>
          <w:b/>
          <w:sz w:val="24"/>
          <w:szCs w:val="24"/>
        </w:rPr>
        <w:t>- DB</w:t>
      </w:r>
    </w:p>
    <w:p w14:paraId="77B5AEC9" w14:textId="77777777" w:rsidR="00D511B5" w:rsidRPr="00026732" w:rsidRDefault="00D511B5" w:rsidP="00D511B5">
      <w:pPr>
        <w:spacing w:after="160" w:line="259" w:lineRule="auto"/>
        <w:rPr>
          <w:rFonts w:ascii="Times New Roman" w:hAnsi="Times New Roman"/>
          <w:b/>
          <w:sz w:val="24"/>
          <w:szCs w:val="24"/>
        </w:rPr>
      </w:pPr>
    </w:p>
    <w:p w14:paraId="717D1E91" w14:textId="77777777" w:rsidR="00DC71E5" w:rsidRPr="00191F31" w:rsidRDefault="00DC71E5" w:rsidP="00DC71E5">
      <w:pPr>
        <w:spacing w:after="160" w:line="259" w:lineRule="auto"/>
        <w:rPr>
          <w:rFonts w:ascii="Times New Roman" w:hAnsi="Times New Roman"/>
          <w:b/>
          <w:sz w:val="24"/>
          <w:szCs w:val="24"/>
        </w:rPr>
      </w:pPr>
      <w:r w:rsidRPr="00191F31">
        <w:rPr>
          <w:rFonts w:ascii="Times New Roman" w:hAnsi="Times New Roman"/>
          <w:b/>
          <w:sz w:val="24"/>
          <w:szCs w:val="24"/>
        </w:rPr>
        <w:t>E-STAR Components</w:t>
      </w:r>
    </w:p>
    <w:p w14:paraId="680A96E9" w14:textId="77777777" w:rsidR="00DC71E5" w:rsidRPr="00191F31" w:rsidRDefault="00DC71E5" w:rsidP="00DC71E5">
      <w:pPr>
        <w:spacing w:after="160" w:line="259" w:lineRule="auto"/>
        <w:rPr>
          <w:rFonts w:ascii="Times New Roman" w:hAnsi="Times New Roman"/>
          <w:sz w:val="24"/>
          <w:szCs w:val="24"/>
        </w:rPr>
      </w:pPr>
      <w:r w:rsidRPr="00191F31">
        <w:rPr>
          <w:rFonts w:ascii="Times New Roman" w:hAnsi="Times New Roman"/>
          <w:sz w:val="24"/>
          <w:szCs w:val="24"/>
        </w:rPr>
        <w:t>The School Nutrition E-STAR</w:t>
      </w:r>
      <w:r w:rsidRPr="00191F31">
        <w:rPr>
          <w:rFonts w:ascii="Times New Roman" w:hAnsi="Times New Roman"/>
          <w:b/>
          <w:sz w:val="24"/>
          <w:szCs w:val="24"/>
        </w:rPr>
        <w:t xml:space="preserve"> </w:t>
      </w:r>
      <w:r w:rsidRPr="00191F31">
        <w:rPr>
          <w:rFonts w:ascii="Times New Roman" w:hAnsi="Times New Roman"/>
          <w:sz w:val="24"/>
          <w:szCs w:val="24"/>
        </w:rPr>
        <w:t>training program offered through this grant includes the following strategic components:</w:t>
      </w:r>
    </w:p>
    <w:p w14:paraId="794C5AC2" w14:textId="0E933180" w:rsidR="00DC71E5" w:rsidRPr="00191F31" w:rsidRDefault="00DC71E5" w:rsidP="00F411F2">
      <w:pPr>
        <w:numPr>
          <w:ilvl w:val="0"/>
          <w:numId w:val="28"/>
        </w:numPr>
        <w:spacing w:after="160" w:line="259" w:lineRule="auto"/>
        <w:rPr>
          <w:rFonts w:ascii="Times New Roman" w:hAnsi="Times New Roman"/>
          <w:sz w:val="24"/>
          <w:szCs w:val="24"/>
        </w:rPr>
      </w:pPr>
      <w:r w:rsidRPr="00191F31">
        <w:rPr>
          <w:rFonts w:ascii="Times New Roman" w:hAnsi="Times New Roman"/>
          <w:b/>
          <w:sz w:val="24"/>
          <w:szCs w:val="24"/>
        </w:rPr>
        <w:t>Pre-</w:t>
      </w:r>
      <w:r w:rsidR="00130A74" w:rsidRPr="00191F31">
        <w:rPr>
          <w:rFonts w:ascii="Times New Roman" w:hAnsi="Times New Roman"/>
          <w:b/>
          <w:sz w:val="24"/>
          <w:szCs w:val="24"/>
        </w:rPr>
        <w:t>Requisite</w:t>
      </w:r>
      <w:r w:rsidRPr="00191F31">
        <w:rPr>
          <w:rFonts w:ascii="Times New Roman" w:hAnsi="Times New Roman"/>
          <w:b/>
          <w:sz w:val="24"/>
          <w:szCs w:val="24"/>
        </w:rPr>
        <w:t xml:space="preserve"> Online Courses </w:t>
      </w:r>
    </w:p>
    <w:p w14:paraId="776C50F4" w14:textId="6B4B48B0" w:rsidR="00DC71E5" w:rsidRPr="00191F31" w:rsidRDefault="00DC71E5" w:rsidP="00DC71E5">
      <w:pPr>
        <w:spacing w:after="160" w:line="259" w:lineRule="auto"/>
        <w:rPr>
          <w:rFonts w:ascii="Times New Roman" w:hAnsi="Times New Roman"/>
          <w:sz w:val="24"/>
          <w:szCs w:val="24"/>
        </w:rPr>
      </w:pPr>
      <w:r w:rsidRPr="00191F31">
        <w:rPr>
          <w:rFonts w:ascii="Times New Roman" w:hAnsi="Times New Roman"/>
          <w:sz w:val="24"/>
          <w:szCs w:val="24"/>
        </w:rPr>
        <w:t>All E-STAR</w:t>
      </w:r>
      <w:r w:rsidRPr="00191F31">
        <w:rPr>
          <w:rFonts w:ascii="Times New Roman" w:hAnsi="Times New Roman"/>
          <w:b/>
          <w:sz w:val="24"/>
          <w:szCs w:val="24"/>
        </w:rPr>
        <w:t xml:space="preserve"> </w:t>
      </w:r>
      <w:r w:rsidR="00114243" w:rsidRPr="00191F31">
        <w:rPr>
          <w:rFonts w:ascii="Times New Roman" w:hAnsi="Times New Roman"/>
          <w:sz w:val="24"/>
          <w:szCs w:val="24"/>
        </w:rPr>
        <w:t>CTs</w:t>
      </w:r>
      <w:r w:rsidRPr="00191F31">
        <w:rPr>
          <w:rFonts w:ascii="Times New Roman" w:hAnsi="Times New Roman"/>
          <w:sz w:val="24"/>
          <w:szCs w:val="24"/>
        </w:rPr>
        <w:t xml:space="preserve"> and school nutrition managers will complete two 1-hour online courses as workshop prerequisites: 1) Effective Facilitation Techniques, which will provide the tools and tips on how to effectively facilitate trainings, and 2) Development of an Action Plan, which will provide guidance on how to develop goals and strategies for an effective action plan. These online courses set the foundation for the hands-on training workshop and will be available at no cost through the ICN</w:t>
      </w:r>
      <w:r w:rsidR="00130A74" w:rsidRPr="00191F31">
        <w:rPr>
          <w:rFonts w:ascii="Times New Roman" w:hAnsi="Times New Roman"/>
          <w:sz w:val="24"/>
          <w:szCs w:val="24"/>
        </w:rPr>
        <w:t>’s E-Learning portal, designed for E-STAR.</w:t>
      </w:r>
      <w:r w:rsidRPr="00191F31">
        <w:rPr>
          <w:rFonts w:ascii="Times New Roman" w:hAnsi="Times New Roman"/>
          <w:sz w:val="24"/>
          <w:szCs w:val="24"/>
        </w:rPr>
        <w:t xml:space="preserve"> </w:t>
      </w:r>
    </w:p>
    <w:p w14:paraId="116AA977" w14:textId="77777777" w:rsidR="00DC71E5" w:rsidRPr="00191F31" w:rsidRDefault="00DC71E5" w:rsidP="00DC71E5">
      <w:pPr>
        <w:spacing w:after="160" w:line="259" w:lineRule="auto"/>
        <w:rPr>
          <w:rFonts w:ascii="Times New Roman" w:hAnsi="Times New Roman"/>
          <w:sz w:val="24"/>
          <w:szCs w:val="24"/>
        </w:rPr>
      </w:pPr>
      <w:r w:rsidRPr="00191F31">
        <w:rPr>
          <w:rFonts w:ascii="Times New Roman" w:hAnsi="Times New Roman"/>
          <w:b/>
          <w:sz w:val="24"/>
          <w:szCs w:val="24"/>
        </w:rPr>
        <w:t>Logistics</w:t>
      </w:r>
    </w:p>
    <w:p w14:paraId="43F3ECCF" w14:textId="564633E7" w:rsidR="00DC71E5" w:rsidRPr="00191F31" w:rsidRDefault="00DC71E5" w:rsidP="00F411F2">
      <w:pPr>
        <w:numPr>
          <w:ilvl w:val="0"/>
          <w:numId w:val="31"/>
        </w:numPr>
        <w:rPr>
          <w:rFonts w:ascii="Times New Roman" w:hAnsi="Times New Roman"/>
          <w:sz w:val="24"/>
          <w:szCs w:val="24"/>
        </w:rPr>
      </w:pPr>
      <w:r w:rsidRPr="00191F31">
        <w:rPr>
          <w:rFonts w:ascii="Times New Roman" w:hAnsi="Times New Roman"/>
          <w:sz w:val="24"/>
          <w:szCs w:val="24"/>
        </w:rPr>
        <w:t xml:space="preserve">Grantees are responsible for ensuring that all </w:t>
      </w:r>
      <w:r w:rsidR="00114243" w:rsidRPr="00191F31">
        <w:rPr>
          <w:rFonts w:ascii="Times New Roman" w:hAnsi="Times New Roman"/>
          <w:sz w:val="24"/>
          <w:szCs w:val="24"/>
        </w:rPr>
        <w:t>CTs</w:t>
      </w:r>
      <w:r w:rsidRPr="00191F31">
        <w:rPr>
          <w:rFonts w:ascii="Times New Roman" w:hAnsi="Times New Roman"/>
          <w:sz w:val="24"/>
          <w:szCs w:val="24"/>
        </w:rPr>
        <w:t xml:space="preserve"> and managers participate, as required, and complete all assignments.  </w:t>
      </w:r>
    </w:p>
    <w:p w14:paraId="7E96DA4C" w14:textId="0061C4AF" w:rsidR="00DC71E5" w:rsidRPr="00191F31" w:rsidRDefault="003E304E" w:rsidP="00F411F2">
      <w:pPr>
        <w:numPr>
          <w:ilvl w:val="0"/>
          <w:numId w:val="28"/>
        </w:numPr>
        <w:spacing w:after="160" w:line="259" w:lineRule="auto"/>
        <w:rPr>
          <w:rFonts w:ascii="Times New Roman" w:hAnsi="Times New Roman"/>
          <w:sz w:val="24"/>
          <w:szCs w:val="24"/>
        </w:rPr>
      </w:pPr>
      <w:r w:rsidRPr="00191F31">
        <w:rPr>
          <w:rFonts w:ascii="Times New Roman" w:hAnsi="Times New Roman"/>
          <w:b/>
          <w:sz w:val="24"/>
          <w:szCs w:val="24"/>
        </w:rPr>
        <w:t>CT</w:t>
      </w:r>
      <w:r w:rsidR="00DC71E5" w:rsidRPr="00191F31">
        <w:rPr>
          <w:rFonts w:ascii="Times New Roman" w:hAnsi="Times New Roman"/>
          <w:b/>
          <w:sz w:val="24"/>
          <w:szCs w:val="24"/>
        </w:rPr>
        <w:t xml:space="preserve"> Orientation</w:t>
      </w:r>
    </w:p>
    <w:p w14:paraId="78B5F9FB" w14:textId="2293E987" w:rsidR="00DC71E5" w:rsidRPr="00191F31" w:rsidRDefault="00DC71E5" w:rsidP="00DC71E5">
      <w:pPr>
        <w:spacing w:after="160" w:line="259" w:lineRule="auto"/>
        <w:rPr>
          <w:rFonts w:ascii="Times New Roman" w:hAnsi="Times New Roman"/>
          <w:sz w:val="24"/>
          <w:szCs w:val="24"/>
        </w:rPr>
      </w:pPr>
      <w:r w:rsidRPr="00191F31">
        <w:rPr>
          <w:rFonts w:ascii="Times New Roman" w:hAnsi="Times New Roman"/>
          <w:sz w:val="24"/>
          <w:szCs w:val="24"/>
        </w:rPr>
        <w:t xml:space="preserve">All E-STAR </w:t>
      </w:r>
      <w:r w:rsidR="00114243" w:rsidRPr="00191F31">
        <w:rPr>
          <w:rFonts w:ascii="Times New Roman" w:hAnsi="Times New Roman"/>
          <w:sz w:val="24"/>
          <w:szCs w:val="24"/>
        </w:rPr>
        <w:t>CTs</w:t>
      </w:r>
      <w:r w:rsidRPr="00191F31">
        <w:rPr>
          <w:rFonts w:ascii="Times New Roman" w:hAnsi="Times New Roman"/>
          <w:sz w:val="24"/>
          <w:szCs w:val="24"/>
        </w:rPr>
        <w:t xml:space="preserve"> will participate in a specialized full-day </w:t>
      </w:r>
      <w:r w:rsidR="003E304E" w:rsidRPr="00191F31">
        <w:rPr>
          <w:rFonts w:ascii="Times New Roman" w:hAnsi="Times New Roman"/>
          <w:sz w:val="24"/>
          <w:szCs w:val="24"/>
        </w:rPr>
        <w:t>CT</w:t>
      </w:r>
      <w:r w:rsidRPr="00191F31">
        <w:rPr>
          <w:rFonts w:ascii="Times New Roman" w:hAnsi="Times New Roman"/>
          <w:sz w:val="24"/>
          <w:szCs w:val="24"/>
        </w:rPr>
        <w:t xml:space="preserve"> orientation led by an ICN trainer. This 8-hour orientation will cover facilitation techniques and </w:t>
      </w:r>
      <w:r w:rsidR="003E304E" w:rsidRPr="00191F31">
        <w:rPr>
          <w:rFonts w:ascii="Times New Roman" w:hAnsi="Times New Roman"/>
          <w:sz w:val="24"/>
          <w:szCs w:val="24"/>
        </w:rPr>
        <w:t>mentoring</w:t>
      </w:r>
      <w:r w:rsidRPr="00191F31">
        <w:rPr>
          <w:rFonts w:ascii="Times New Roman" w:hAnsi="Times New Roman"/>
          <w:sz w:val="24"/>
          <w:szCs w:val="24"/>
        </w:rPr>
        <w:t xml:space="preserve"> expectations, and take place the day prior to the E-STAR Manager Workshops, in a location organized by the Grantee. </w:t>
      </w:r>
    </w:p>
    <w:p w14:paraId="78441887" w14:textId="77777777" w:rsidR="00DC71E5" w:rsidRPr="00191F31" w:rsidRDefault="00DC71E5" w:rsidP="00DC71E5">
      <w:pPr>
        <w:spacing w:after="160" w:line="259" w:lineRule="auto"/>
        <w:rPr>
          <w:rFonts w:ascii="Times New Roman" w:hAnsi="Times New Roman"/>
          <w:b/>
          <w:sz w:val="24"/>
          <w:szCs w:val="24"/>
        </w:rPr>
      </w:pPr>
      <w:r w:rsidRPr="00191F31">
        <w:rPr>
          <w:rFonts w:ascii="Times New Roman" w:hAnsi="Times New Roman"/>
          <w:b/>
          <w:sz w:val="24"/>
          <w:szCs w:val="24"/>
        </w:rPr>
        <w:t>Logistics</w:t>
      </w:r>
    </w:p>
    <w:p w14:paraId="676DE71B" w14:textId="64BE20F1" w:rsidR="00DC71E5" w:rsidRPr="00191F31" w:rsidRDefault="00DC71E5" w:rsidP="00F411F2">
      <w:pPr>
        <w:numPr>
          <w:ilvl w:val="1"/>
          <w:numId w:val="28"/>
        </w:numPr>
        <w:spacing w:after="160" w:line="259" w:lineRule="auto"/>
        <w:rPr>
          <w:rFonts w:ascii="Times New Roman" w:hAnsi="Times New Roman"/>
          <w:sz w:val="24"/>
          <w:szCs w:val="24"/>
        </w:rPr>
      </w:pPr>
      <w:r w:rsidRPr="00191F31">
        <w:rPr>
          <w:rFonts w:ascii="Times New Roman" w:hAnsi="Times New Roman"/>
          <w:sz w:val="24"/>
          <w:szCs w:val="24"/>
        </w:rPr>
        <w:t xml:space="preserve">The </w:t>
      </w:r>
      <w:r w:rsidR="003E304E" w:rsidRPr="00191F31">
        <w:rPr>
          <w:rFonts w:ascii="Times New Roman" w:hAnsi="Times New Roman"/>
          <w:sz w:val="24"/>
          <w:szCs w:val="24"/>
        </w:rPr>
        <w:t>CT</w:t>
      </w:r>
      <w:r w:rsidRPr="00191F31">
        <w:rPr>
          <w:rFonts w:ascii="Times New Roman" w:hAnsi="Times New Roman"/>
          <w:sz w:val="24"/>
          <w:szCs w:val="24"/>
        </w:rPr>
        <w:t xml:space="preserve"> Orientation will take place the day prior to the E-STAR Manager Workshops.  </w:t>
      </w:r>
    </w:p>
    <w:p w14:paraId="7E47DE95" w14:textId="77777777" w:rsidR="00DC71E5" w:rsidRPr="00191F31" w:rsidRDefault="00DC71E5" w:rsidP="00F411F2">
      <w:pPr>
        <w:numPr>
          <w:ilvl w:val="1"/>
          <w:numId w:val="28"/>
        </w:numPr>
        <w:rPr>
          <w:rFonts w:ascii="Times New Roman" w:hAnsi="Times New Roman"/>
          <w:sz w:val="24"/>
          <w:szCs w:val="24"/>
        </w:rPr>
      </w:pPr>
      <w:r w:rsidRPr="00191F31">
        <w:rPr>
          <w:rFonts w:ascii="Times New Roman" w:hAnsi="Times New Roman"/>
          <w:sz w:val="24"/>
          <w:szCs w:val="24"/>
        </w:rPr>
        <w:t xml:space="preserve">The Grantee is responsible for securing appropriate training facilities for the Orientation.  </w:t>
      </w:r>
    </w:p>
    <w:p w14:paraId="2632E9EC" w14:textId="388F03C9" w:rsidR="00DC71E5" w:rsidRPr="00191F31" w:rsidRDefault="00DC71E5" w:rsidP="00F411F2">
      <w:pPr>
        <w:numPr>
          <w:ilvl w:val="1"/>
          <w:numId w:val="28"/>
        </w:numPr>
        <w:rPr>
          <w:rFonts w:ascii="Times New Roman" w:hAnsi="Times New Roman"/>
          <w:sz w:val="24"/>
          <w:szCs w:val="24"/>
        </w:rPr>
      </w:pPr>
      <w:r w:rsidRPr="00191F31">
        <w:rPr>
          <w:rFonts w:ascii="Times New Roman" w:hAnsi="Times New Roman"/>
          <w:sz w:val="24"/>
          <w:szCs w:val="24"/>
        </w:rPr>
        <w:t xml:space="preserve">Grantees will be responsible for the </w:t>
      </w:r>
      <w:r w:rsidR="00114243" w:rsidRPr="00191F31">
        <w:rPr>
          <w:rFonts w:ascii="Times New Roman" w:hAnsi="Times New Roman"/>
          <w:sz w:val="24"/>
          <w:szCs w:val="24"/>
        </w:rPr>
        <w:t>CTs</w:t>
      </w:r>
      <w:r w:rsidRPr="00191F31">
        <w:rPr>
          <w:rFonts w:ascii="Times New Roman" w:hAnsi="Times New Roman"/>
          <w:sz w:val="24"/>
          <w:szCs w:val="24"/>
        </w:rPr>
        <w:t xml:space="preserve">’ travel costs including, but not limited to: transportation costs; hotel costs, and daily per diem.  </w:t>
      </w:r>
    </w:p>
    <w:p w14:paraId="0A44DCE0" w14:textId="180382AA" w:rsidR="00DC71E5" w:rsidRPr="00191F31" w:rsidRDefault="00DC71E5" w:rsidP="00F411F2">
      <w:pPr>
        <w:numPr>
          <w:ilvl w:val="1"/>
          <w:numId w:val="28"/>
        </w:numPr>
        <w:rPr>
          <w:rFonts w:ascii="Times New Roman" w:hAnsi="Times New Roman"/>
          <w:sz w:val="24"/>
          <w:szCs w:val="24"/>
        </w:rPr>
      </w:pPr>
      <w:r w:rsidRPr="00191F31">
        <w:rPr>
          <w:rFonts w:ascii="Times New Roman" w:hAnsi="Times New Roman"/>
          <w:sz w:val="24"/>
          <w:szCs w:val="24"/>
        </w:rPr>
        <w:t xml:space="preserve">Grantees will be responsible for the coordination of all workshop logistics and travel plans, including (but not limited to): selecting training dates and locations (in collaboration with ICN), training facilities and technology equipment/access; coordinating </w:t>
      </w:r>
      <w:r w:rsidR="003E304E" w:rsidRPr="00191F31">
        <w:rPr>
          <w:rFonts w:ascii="Times New Roman" w:hAnsi="Times New Roman"/>
          <w:sz w:val="24"/>
          <w:szCs w:val="24"/>
        </w:rPr>
        <w:t>CT</w:t>
      </w:r>
      <w:r w:rsidRPr="00191F31">
        <w:rPr>
          <w:rFonts w:ascii="Times New Roman" w:hAnsi="Times New Roman"/>
          <w:sz w:val="24"/>
          <w:szCs w:val="24"/>
        </w:rPr>
        <w:t xml:space="preserve"> travel, and ensuring each participant receives the E-STAR workshop materials.</w:t>
      </w:r>
    </w:p>
    <w:p w14:paraId="1432A349" w14:textId="77777777" w:rsidR="00DC71E5" w:rsidRPr="00191F31" w:rsidRDefault="00DC71E5" w:rsidP="00F411F2">
      <w:pPr>
        <w:numPr>
          <w:ilvl w:val="0"/>
          <w:numId w:val="28"/>
        </w:numPr>
        <w:rPr>
          <w:rFonts w:ascii="Times New Roman" w:hAnsi="Times New Roman"/>
          <w:sz w:val="24"/>
          <w:szCs w:val="24"/>
        </w:rPr>
      </w:pPr>
      <w:r w:rsidRPr="00191F31">
        <w:rPr>
          <w:rFonts w:ascii="Times New Roman" w:hAnsi="Times New Roman"/>
          <w:b/>
          <w:sz w:val="24"/>
          <w:szCs w:val="24"/>
        </w:rPr>
        <w:t>The School Nutrition E-STAR Manager Workshops</w:t>
      </w:r>
    </w:p>
    <w:p w14:paraId="75AEE52F" w14:textId="15C3EBF8" w:rsidR="00DC71E5" w:rsidRPr="00191F31" w:rsidRDefault="00DC71E5" w:rsidP="00DC71E5">
      <w:pPr>
        <w:spacing w:after="160" w:line="259" w:lineRule="auto"/>
        <w:rPr>
          <w:rFonts w:ascii="Times New Roman" w:hAnsi="Times New Roman"/>
          <w:sz w:val="24"/>
          <w:szCs w:val="24"/>
        </w:rPr>
      </w:pPr>
      <w:r w:rsidRPr="00191F31">
        <w:rPr>
          <w:rFonts w:ascii="Times New Roman" w:hAnsi="Times New Roman"/>
          <w:sz w:val="24"/>
          <w:szCs w:val="24"/>
        </w:rPr>
        <w:t>All E-STAR</w:t>
      </w:r>
      <w:r w:rsidRPr="00191F31">
        <w:rPr>
          <w:rFonts w:ascii="Times New Roman" w:hAnsi="Times New Roman"/>
          <w:b/>
          <w:sz w:val="24"/>
          <w:szCs w:val="24"/>
        </w:rPr>
        <w:t xml:space="preserve"> </w:t>
      </w:r>
      <w:r w:rsidR="00114243" w:rsidRPr="00191F31">
        <w:rPr>
          <w:rFonts w:ascii="Times New Roman" w:hAnsi="Times New Roman"/>
          <w:sz w:val="24"/>
          <w:szCs w:val="24"/>
        </w:rPr>
        <w:t>CTs</w:t>
      </w:r>
      <w:r w:rsidRPr="00191F31">
        <w:rPr>
          <w:rFonts w:ascii="Times New Roman" w:hAnsi="Times New Roman"/>
          <w:sz w:val="24"/>
          <w:szCs w:val="24"/>
        </w:rPr>
        <w:t xml:space="preserve"> and school nutrition managers will attend a 2.5 day in-person training workshop. An ICN trainer will deliver standardized curriculum content that focuses on specific meal quality topics. </w:t>
      </w:r>
    </w:p>
    <w:p w14:paraId="519B28B8" w14:textId="75C1E34A" w:rsidR="00DC71E5" w:rsidRPr="00191F31" w:rsidRDefault="00DC71E5" w:rsidP="00DC71E5">
      <w:pPr>
        <w:spacing w:after="160" w:line="259" w:lineRule="auto"/>
        <w:rPr>
          <w:rFonts w:ascii="Times New Roman" w:hAnsi="Times New Roman"/>
          <w:sz w:val="24"/>
          <w:szCs w:val="24"/>
        </w:rPr>
      </w:pPr>
      <w:r w:rsidRPr="00191F31">
        <w:rPr>
          <w:rFonts w:ascii="Times New Roman" w:hAnsi="Times New Roman"/>
          <w:sz w:val="24"/>
          <w:szCs w:val="24"/>
        </w:rPr>
        <w:t xml:space="preserve">Training presentations will teach key concepts and demonstrate best practice strategies related to each of the meal quality topics. </w:t>
      </w:r>
      <w:r w:rsidR="00114243" w:rsidRPr="00191F31">
        <w:rPr>
          <w:rFonts w:ascii="Times New Roman" w:hAnsi="Times New Roman"/>
          <w:sz w:val="24"/>
          <w:szCs w:val="24"/>
        </w:rPr>
        <w:t>CTs</w:t>
      </w:r>
      <w:r w:rsidRPr="00191F31">
        <w:rPr>
          <w:rFonts w:ascii="Times New Roman" w:hAnsi="Times New Roman"/>
          <w:sz w:val="24"/>
          <w:szCs w:val="24"/>
        </w:rPr>
        <w:t xml:space="preserve"> will then lead small breakout sessions to allow for more detailed discussions, work with managers as they identify local challenges within the topic area, set goals to address their respective challenges, and develop action plans to enhance meal quality. School nutrition managers will also receive hands-on culinary job skills training to further develop techniques in preparation and presentation of school meals. This in-person training will provide opportunities for school nutrition managers to demonstrate their ability to provide training to frontline staff by teaching a 15-minute lesson from the </w:t>
      </w:r>
      <w:r w:rsidR="00130A74" w:rsidRPr="00191F31">
        <w:rPr>
          <w:rFonts w:ascii="Times New Roman" w:hAnsi="Times New Roman"/>
          <w:sz w:val="24"/>
          <w:szCs w:val="24"/>
        </w:rPr>
        <w:t>E-STARs Grab N Go Cur</w:t>
      </w:r>
      <w:r w:rsidRPr="00191F31">
        <w:rPr>
          <w:rFonts w:ascii="Times New Roman" w:hAnsi="Times New Roman"/>
          <w:sz w:val="24"/>
          <w:szCs w:val="24"/>
        </w:rPr>
        <w:t>riculum series, while receiving feedback from their peers</w:t>
      </w:r>
      <w:r w:rsidR="000A301C" w:rsidRPr="00191F31">
        <w:rPr>
          <w:rFonts w:ascii="Times New Roman" w:hAnsi="Times New Roman"/>
          <w:sz w:val="24"/>
          <w:szCs w:val="24"/>
        </w:rPr>
        <w:t xml:space="preserve"> attending the workshop</w:t>
      </w:r>
      <w:r w:rsidRPr="00191F31">
        <w:rPr>
          <w:rFonts w:ascii="Times New Roman" w:hAnsi="Times New Roman"/>
          <w:sz w:val="24"/>
          <w:szCs w:val="24"/>
        </w:rPr>
        <w:t>.</w:t>
      </w:r>
      <w:r w:rsidR="000A301C" w:rsidRPr="00191F31">
        <w:rPr>
          <w:rFonts w:ascii="Times New Roman" w:hAnsi="Times New Roman"/>
          <w:sz w:val="24"/>
          <w:szCs w:val="24"/>
        </w:rPr>
        <w:t xml:space="preserve"> A list of topics covered in the Grab N Go series can be found in </w:t>
      </w:r>
      <w:r w:rsidR="000A301C" w:rsidRPr="00026732">
        <w:rPr>
          <w:rFonts w:ascii="Times New Roman" w:hAnsi="Times New Roman"/>
          <w:sz w:val="24"/>
          <w:szCs w:val="24"/>
        </w:rPr>
        <w:t xml:space="preserve">APPENDIX </w:t>
      </w:r>
      <w:r w:rsidR="00B91BF7" w:rsidRPr="00026732">
        <w:rPr>
          <w:rFonts w:ascii="Times New Roman" w:hAnsi="Times New Roman"/>
          <w:sz w:val="24"/>
          <w:szCs w:val="24"/>
        </w:rPr>
        <w:t>C</w:t>
      </w:r>
      <w:r w:rsidR="000A301C" w:rsidRPr="00026732">
        <w:rPr>
          <w:rFonts w:ascii="Times New Roman" w:hAnsi="Times New Roman"/>
          <w:sz w:val="24"/>
          <w:szCs w:val="24"/>
        </w:rPr>
        <w:t>.</w:t>
      </w:r>
      <w:r w:rsidR="000A301C" w:rsidRPr="00191F31">
        <w:rPr>
          <w:rFonts w:ascii="Times New Roman" w:hAnsi="Times New Roman"/>
          <w:sz w:val="24"/>
          <w:szCs w:val="24"/>
        </w:rPr>
        <w:t xml:space="preserve"> </w:t>
      </w:r>
      <w:r w:rsidRPr="00191F31">
        <w:rPr>
          <w:rFonts w:ascii="Times New Roman" w:hAnsi="Times New Roman"/>
          <w:sz w:val="24"/>
          <w:szCs w:val="24"/>
        </w:rPr>
        <w:t xml:space="preserve">Based on the skills and ideas acquired through the training and best practices panel, managers will develop an individualized action plan of goals and strategies to take back to their respective school/district. Pre and post documentation </w:t>
      </w:r>
      <w:r w:rsidR="000A301C" w:rsidRPr="00191F31">
        <w:rPr>
          <w:rFonts w:ascii="Times New Roman" w:hAnsi="Times New Roman"/>
          <w:sz w:val="24"/>
          <w:szCs w:val="24"/>
        </w:rPr>
        <w:t xml:space="preserve">is </w:t>
      </w:r>
      <w:r w:rsidRPr="00191F31">
        <w:rPr>
          <w:rFonts w:ascii="Times New Roman" w:hAnsi="Times New Roman"/>
          <w:sz w:val="24"/>
          <w:szCs w:val="24"/>
        </w:rPr>
        <w:t>required.</w:t>
      </w:r>
    </w:p>
    <w:p w14:paraId="269B3EC4" w14:textId="77777777" w:rsidR="00DC71E5" w:rsidRPr="00191F31" w:rsidRDefault="00DC71E5" w:rsidP="00DC71E5">
      <w:pPr>
        <w:spacing w:after="160" w:line="259" w:lineRule="auto"/>
        <w:rPr>
          <w:rFonts w:ascii="Times New Roman" w:hAnsi="Times New Roman"/>
          <w:b/>
          <w:sz w:val="24"/>
          <w:szCs w:val="24"/>
        </w:rPr>
      </w:pPr>
      <w:r w:rsidRPr="00191F31">
        <w:rPr>
          <w:rFonts w:ascii="Times New Roman" w:hAnsi="Times New Roman"/>
          <w:b/>
          <w:sz w:val="24"/>
          <w:szCs w:val="24"/>
        </w:rPr>
        <w:t>Logistics</w:t>
      </w:r>
    </w:p>
    <w:p w14:paraId="2CC3A292" w14:textId="168A8A5D" w:rsidR="00DC71E5" w:rsidRPr="00191F31" w:rsidRDefault="00DC71E5" w:rsidP="00F411F2">
      <w:pPr>
        <w:numPr>
          <w:ilvl w:val="1"/>
          <w:numId w:val="28"/>
        </w:numPr>
        <w:rPr>
          <w:rFonts w:ascii="Times New Roman" w:hAnsi="Times New Roman"/>
          <w:sz w:val="24"/>
          <w:szCs w:val="24"/>
        </w:rPr>
      </w:pPr>
      <w:r w:rsidRPr="00191F31">
        <w:rPr>
          <w:rFonts w:ascii="Times New Roman" w:hAnsi="Times New Roman"/>
          <w:sz w:val="24"/>
          <w:szCs w:val="24"/>
        </w:rPr>
        <w:t xml:space="preserve">ICN will provide trainers for this workshop. As part of this grant, ICN trainers will travel to the workshop location(s) and provide the full E-STAR </w:t>
      </w:r>
      <w:r w:rsidR="003E304E" w:rsidRPr="00191F31">
        <w:rPr>
          <w:rFonts w:ascii="Times New Roman" w:hAnsi="Times New Roman"/>
          <w:sz w:val="24"/>
          <w:szCs w:val="24"/>
        </w:rPr>
        <w:t>CT</w:t>
      </w:r>
      <w:r w:rsidRPr="00191F31">
        <w:rPr>
          <w:rFonts w:ascii="Times New Roman" w:hAnsi="Times New Roman"/>
          <w:sz w:val="24"/>
          <w:szCs w:val="24"/>
        </w:rPr>
        <w:t xml:space="preserve"> training and E-STAR Manager Workshops, with no cost for the trainer’s time or travel to the Grantee. Through this agreement, ICN trainer(s) will conduct the activities and provide and ship all workshop training materials. Food to be used in the training demonstrations/activities will be provided by the Grantee.   </w:t>
      </w:r>
    </w:p>
    <w:p w14:paraId="68408BCF" w14:textId="77777777" w:rsidR="00DC71E5" w:rsidRPr="00191F31" w:rsidRDefault="00DC71E5" w:rsidP="00F411F2">
      <w:pPr>
        <w:numPr>
          <w:ilvl w:val="1"/>
          <w:numId w:val="28"/>
        </w:numPr>
        <w:rPr>
          <w:rFonts w:ascii="Times New Roman" w:hAnsi="Times New Roman"/>
          <w:sz w:val="24"/>
          <w:szCs w:val="24"/>
        </w:rPr>
      </w:pPr>
      <w:r w:rsidRPr="00191F31">
        <w:rPr>
          <w:rFonts w:ascii="Times New Roman" w:hAnsi="Times New Roman"/>
          <w:sz w:val="24"/>
          <w:szCs w:val="24"/>
        </w:rPr>
        <w:t>The workshop will ideally take place during breaks when school is not in session or may be tacked on to State association meetings.</w:t>
      </w:r>
    </w:p>
    <w:p w14:paraId="0F407D10" w14:textId="77777777" w:rsidR="00DC71E5" w:rsidRPr="00191F31" w:rsidRDefault="00DC71E5" w:rsidP="00F411F2">
      <w:pPr>
        <w:numPr>
          <w:ilvl w:val="1"/>
          <w:numId w:val="28"/>
        </w:numPr>
        <w:rPr>
          <w:rFonts w:ascii="Times New Roman" w:hAnsi="Times New Roman"/>
          <w:sz w:val="24"/>
          <w:szCs w:val="24"/>
        </w:rPr>
      </w:pPr>
      <w:r w:rsidRPr="00191F31">
        <w:rPr>
          <w:rFonts w:ascii="Times New Roman" w:hAnsi="Times New Roman"/>
          <w:sz w:val="24"/>
          <w:szCs w:val="24"/>
        </w:rPr>
        <w:t>Grantees will be responsible for the coordination of all workshop logistics and travel plans, including (but not limited to): selecting training dates and locations (in collaboration with ICN), training facilities and technology equipment/access, coordinating participant travel, and ensuring each participant receives the  E-STAR workshop materials.</w:t>
      </w:r>
    </w:p>
    <w:p w14:paraId="380A81C4" w14:textId="77777777" w:rsidR="00DC71E5" w:rsidRPr="00191F31" w:rsidRDefault="00DC71E5" w:rsidP="00F411F2">
      <w:pPr>
        <w:numPr>
          <w:ilvl w:val="1"/>
          <w:numId w:val="28"/>
        </w:numPr>
        <w:rPr>
          <w:rFonts w:ascii="Times New Roman" w:hAnsi="Times New Roman"/>
          <w:sz w:val="24"/>
          <w:szCs w:val="24"/>
        </w:rPr>
      </w:pPr>
      <w:r w:rsidRPr="00191F31">
        <w:rPr>
          <w:rFonts w:ascii="Times New Roman" w:hAnsi="Times New Roman"/>
          <w:sz w:val="24"/>
          <w:szCs w:val="24"/>
        </w:rPr>
        <w:t xml:space="preserve">The Grantee is responsible for securing appropriate training facilities for the orientation and E-STAR Managerial Workshops.  </w:t>
      </w:r>
    </w:p>
    <w:p w14:paraId="06210377" w14:textId="77777777" w:rsidR="00DC71E5" w:rsidRPr="00191F31" w:rsidRDefault="00DC71E5" w:rsidP="00F411F2">
      <w:pPr>
        <w:numPr>
          <w:ilvl w:val="1"/>
          <w:numId w:val="28"/>
        </w:numPr>
        <w:rPr>
          <w:rFonts w:ascii="Times New Roman" w:hAnsi="Times New Roman"/>
          <w:sz w:val="24"/>
          <w:szCs w:val="24"/>
        </w:rPr>
      </w:pPr>
      <w:r w:rsidRPr="00191F31">
        <w:rPr>
          <w:rFonts w:ascii="Times New Roman" w:hAnsi="Times New Roman"/>
          <w:sz w:val="24"/>
          <w:szCs w:val="24"/>
        </w:rPr>
        <w:t>Each workshop will include no more than 60 managers.  Therefore, each Grantee will need to host 4 workshops to provide training to 200 managers.</w:t>
      </w:r>
    </w:p>
    <w:p w14:paraId="3B8E95BE" w14:textId="7E48E582" w:rsidR="00DC71E5" w:rsidRPr="00191F31" w:rsidRDefault="00DC71E5" w:rsidP="00F411F2">
      <w:pPr>
        <w:numPr>
          <w:ilvl w:val="1"/>
          <w:numId w:val="28"/>
        </w:numPr>
        <w:rPr>
          <w:rFonts w:ascii="Times New Roman" w:hAnsi="Times New Roman"/>
          <w:sz w:val="24"/>
          <w:szCs w:val="24"/>
        </w:rPr>
      </w:pPr>
      <w:r w:rsidRPr="00191F31">
        <w:rPr>
          <w:rFonts w:ascii="Times New Roman" w:hAnsi="Times New Roman"/>
          <w:sz w:val="24"/>
          <w:szCs w:val="24"/>
        </w:rPr>
        <w:t xml:space="preserve">Grantees will be responsible for the </w:t>
      </w:r>
      <w:r w:rsidR="00114243" w:rsidRPr="00191F31">
        <w:rPr>
          <w:rFonts w:ascii="Times New Roman" w:hAnsi="Times New Roman"/>
          <w:sz w:val="24"/>
          <w:szCs w:val="24"/>
        </w:rPr>
        <w:t>CTs</w:t>
      </w:r>
      <w:r w:rsidRPr="00191F31">
        <w:rPr>
          <w:rFonts w:ascii="Times New Roman" w:hAnsi="Times New Roman"/>
          <w:sz w:val="24"/>
          <w:szCs w:val="24"/>
        </w:rPr>
        <w:t xml:space="preserve"> and managers travel costs including, but not limited to: airline and /local transportation costs; hotel costs and daily per diem.  </w:t>
      </w:r>
    </w:p>
    <w:p w14:paraId="2293F904" w14:textId="5465701F" w:rsidR="00DC71E5" w:rsidRPr="00191F31" w:rsidRDefault="00DC71E5" w:rsidP="00F411F2">
      <w:pPr>
        <w:numPr>
          <w:ilvl w:val="0"/>
          <w:numId w:val="28"/>
        </w:numPr>
        <w:spacing w:after="160" w:line="259" w:lineRule="auto"/>
        <w:rPr>
          <w:rFonts w:ascii="Times New Roman" w:hAnsi="Times New Roman"/>
          <w:sz w:val="24"/>
          <w:szCs w:val="24"/>
        </w:rPr>
      </w:pPr>
      <w:r w:rsidRPr="00191F31">
        <w:rPr>
          <w:rFonts w:ascii="Times New Roman" w:hAnsi="Times New Roman"/>
          <w:b/>
          <w:sz w:val="24"/>
          <w:szCs w:val="24"/>
        </w:rPr>
        <w:t xml:space="preserve">Virtual Instructor-Led </w:t>
      </w:r>
      <w:r w:rsidR="00706DAC" w:rsidRPr="00191F31">
        <w:rPr>
          <w:rFonts w:ascii="Times New Roman" w:hAnsi="Times New Roman"/>
          <w:b/>
          <w:sz w:val="24"/>
          <w:szCs w:val="24"/>
        </w:rPr>
        <w:t>Trainings</w:t>
      </w:r>
      <w:r w:rsidRPr="00191F31">
        <w:rPr>
          <w:rFonts w:ascii="Times New Roman" w:hAnsi="Times New Roman"/>
          <w:b/>
          <w:sz w:val="24"/>
          <w:szCs w:val="24"/>
        </w:rPr>
        <w:t xml:space="preserve"> (VILT</w:t>
      </w:r>
      <w:r w:rsidR="00565EC0" w:rsidRPr="00191F31">
        <w:rPr>
          <w:rFonts w:ascii="Times New Roman" w:hAnsi="Times New Roman"/>
          <w:b/>
          <w:sz w:val="24"/>
          <w:szCs w:val="24"/>
        </w:rPr>
        <w:t>s</w:t>
      </w:r>
      <w:r w:rsidRPr="00191F31">
        <w:rPr>
          <w:rFonts w:ascii="Times New Roman" w:hAnsi="Times New Roman"/>
          <w:b/>
          <w:sz w:val="24"/>
          <w:szCs w:val="24"/>
        </w:rPr>
        <w:t xml:space="preserve">) </w:t>
      </w:r>
    </w:p>
    <w:p w14:paraId="21C4DC75" w14:textId="04823E74" w:rsidR="00DC71E5" w:rsidRPr="00191F31" w:rsidRDefault="00DC71E5" w:rsidP="00DC71E5">
      <w:pPr>
        <w:spacing w:after="160" w:line="259" w:lineRule="auto"/>
        <w:rPr>
          <w:rFonts w:ascii="Times New Roman" w:hAnsi="Times New Roman"/>
          <w:sz w:val="24"/>
          <w:szCs w:val="24"/>
        </w:rPr>
      </w:pPr>
      <w:r w:rsidRPr="00191F31">
        <w:rPr>
          <w:rFonts w:ascii="Times New Roman" w:hAnsi="Times New Roman"/>
          <w:sz w:val="24"/>
          <w:szCs w:val="24"/>
        </w:rPr>
        <w:t xml:space="preserve">All E-STAR </w:t>
      </w:r>
      <w:r w:rsidR="00114243" w:rsidRPr="00191F31">
        <w:rPr>
          <w:rFonts w:ascii="Times New Roman" w:hAnsi="Times New Roman"/>
          <w:sz w:val="24"/>
          <w:szCs w:val="24"/>
        </w:rPr>
        <w:t>CTs</w:t>
      </w:r>
      <w:r w:rsidRPr="00191F31">
        <w:rPr>
          <w:rFonts w:ascii="Times New Roman" w:hAnsi="Times New Roman"/>
          <w:sz w:val="24"/>
          <w:szCs w:val="24"/>
        </w:rPr>
        <w:t xml:space="preserve"> and managers will participate in six 1-hour interactive webinars developed and facilitated by ICN</w:t>
      </w:r>
      <w:r w:rsidR="000A301C" w:rsidRPr="00191F31">
        <w:rPr>
          <w:rFonts w:ascii="Times New Roman" w:hAnsi="Times New Roman"/>
          <w:sz w:val="24"/>
          <w:szCs w:val="24"/>
        </w:rPr>
        <w:t xml:space="preserve">. </w:t>
      </w:r>
      <w:r w:rsidRPr="00191F31">
        <w:rPr>
          <w:rFonts w:ascii="Times New Roman" w:hAnsi="Times New Roman"/>
          <w:sz w:val="24"/>
          <w:szCs w:val="24"/>
        </w:rPr>
        <w:t xml:space="preserve">The first three webinars will occur in year two of the grant, one of which will focus on marketing and communication strategies to improve students’ perception of school meal quality. The next set of three webinars will occur in year three of the grant and will serve as an opportunity to provide “refresher” instruction on key curriculum topics. These webinars will also serve as a forum for sharing ideas, educational resources, and best practices amongst school nutrition managers and </w:t>
      </w:r>
      <w:r w:rsidR="00114243" w:rsidRPr="00191F31">
        <w:rPr>
          <w:rFonts w:ascii="Times New Roman" w:hAnsi="Times New Roman"/>
          <w:sz w:val="24"/>
          <w:szCs w:val="24"/>
        </w:rPr>
        <w:t>CTs</w:t>
      </w:r>
      <w:r w:rsidRPr="00191F31">
        <w:rPr>
          <w:rFonts w:ascii="Times New Roman" w:hAnsi="Times New Roman"/>
          <w:sz w:val="24"/>
          <w:szCs w:val="24"/>
        </w:rPr>
        <w:t xml:space="preserve">. </w:t>
      </w:r>
    </w:p>
    <w:p w14:paraId="706DF408" w14:textId="77777777" w:rsidR="00DC71E5" w:rsidRPr="00191F31" w:rsidRDefault="00DC71E5" w:rsidP="00DC71E5">
      <w:pPr>
        <w:spacing w:after="160" w:line="259" w:lineRule="auto"/>
        <w:rPr>
          <w:rFonts w:ascii="Times New Roman" w:hAnsi="Times New Roman"/>
          <w:b/>
          <w:sz w:val="24"/>
          <w:szCs w:val="24"/>
        </w:rPr>
      </w:pPr>
      <w:r w:rsidRPr="00191F31">
        <w:rPr>
          <w:rFonts w:ascii="Times New Roman" w:hAnsi="Times New Roman"/>
          <w:b/>
          <w:sz w:val="24"/>
          <w:szCs w:val="24"/>
        </w:rPr>
        <w:t>Logistics</w:t>
      </w:r>
    </w:p>
    <w:p w14:paraId="4537DD07" w14:textId="60558CC6" w:rsidR="00DC71E5" w:rsidRPr="00191F31" w:rsidRDefault="00DC71E5" w:rsidP="00F411F2">
      <w:pPr>
        <w:numPr>
          <w:ilvl w:val="1"/>
          <w:numId w:val="28"/>
        </w:numPr>
        <w:spacing w:after="160" w:line="259" w:lineRule="auto"/>
        <w:rPr>
          <w:rFonts w:ascii="Times New Roman" w:hAnsi="Times New Roman"/>
          <w:sz w:val="24"/>
          <w:szCs w:val="24"/>
        </w:rPr>
      </w:pPr>
      <w:r w:rsidRPr="00191F31">
        <w:rPr>
          <w:rFonts w:ascii="Times New Roman" w:hAnsi="Times New Roman"/>
          <w:sz w:val="24"/>
          <w:szCs w:val="24"/>
        </w:rPr>
        <w:t xml:space="preserve">Grantees are responsible for ensuring that all </w:t>
      </w:r>
      <w:r w:rsidR="00114243" w:rsidRPr="00191F31">
        <w:rPr>
          <w:rFonts w:ascii="Times New Roman" w:hAnsi="Times New Roman"/>
          <w:sz w:val="24"/>
          <w:szCs w:val="24"/>
        </w:rPr>
        <w:t>CTs</w:t>
      </w:r>
      <w:r w:rsidRPr="00191F31">
        <w:rPr>
          <w:rFonts w:ascii="Times New Roman" w:hAnsi="Times New Roman"/>
          <w:sz w:val="24"/>
          <w:szCs w:val="24"/>
        </w:rPr>
        <w:t xml:space="preserve"> and managers participate, as required and complete all assignments.  </w:t>
      </w:r>
    </w:p>
    <w:p w14:paraId="7A208AF5" w14:textId="58C6AB33" w:rsidR="00DC71E5" w:rsidRPr="00191F31" w:rsidRDefault="003E304E" w:rsidP="00F411F2">
      <w:pPr>
        <w:numPr>
          <w:ilvl w:val="0"/>
          <w:numId w:val="28"/>
        </w:numPr>
        <w:spacing w:after="160" w:line="259" w:lineRule="auto"/>
        <w:rPr>
          <w:rFonts w:ascii="Times New Roman" w:hAnsi="Times New Roman"/>
          <w:sz w:val="24"/>
          <w:szCs w:val="24"/>
        </w:rPr>
      </w:pPr>
      <w:r w:rsidRPr="00191F31">
        <w:rPr>
          <w:rFonts w:ascii="Times New Roman" w:hAnsi="Times New Roman"/>
          <w:b/>
          <w:sz w:val="24"/>
          <w:szCs w:val="24"/>
        </w:rPr>
        <w:t>CT</w:t>
      </w:r>
      <w:r w:rsidR="00DC71E5" w:rsidRPr="00191F31">
        <w:rPr>
          <w:rFonts w:ascii="Times New Roman" w:hAnsi="Times New Roman"/>
          <w:b/>
          <w:sz w:val="24"/>
          <w:szCs w:val="24"/>
        </w:rPr>
        <w:t xml:space="preserve"> Follow-up</w:t>
      </w:r>
    </w:p>
    <w:p w14:paraId="4D7FE2F2" w14:textId="46601C4A" w:rsidR="00DC71E5" w:rsidRPr="00191F31" w:rsidRDefault="00DC71E5" w:rsidP="00DC71E5">
      <w:pPr>
        <w:spacing w:after="160" w:line="259" w:lineRule="auto"/>
        <w:rPr>
          <w:rFonts w:ascii="Times New Roman" w:hAnsi="Times New Roman"/>
          <w:sz w:val="24"/>
          <w:szCs w:val="24"/>
        </w:rPr>
      </w:pPr>
      <w:r w:rsidRPr="00191F31">
        <w:rPr>
          <w:rFonts w:ascii="Times New Roman" w:hAnsi="Times New Roman"/>
          <w:sz w:val="24"/>
          <w:szCs w:val="24"/>
        </w:rPr>
        <w:t xml:space="preserve">Ongoing </w:t>
      </w:r>
      <w:r w:rsidR="003E304E" w:rsidRPr="00191F31">
        <w:rPr>
          <w:rFonts w:ascii="Times New Roman" w:hAnsi="Times New Roman"/>
          <w:sz w:val="24"/>
          <w:szCs w:val="24"/>
        </w:rPr>
        <w:t>mentoring</w:t>
      </w:r>
      <w:r w:rsidRPr="00191F31">
        <w:rPr>
          <w:rFonts w:ascii="Times New Roman" w:hAnsi="Times New Roman"/>
          <w:sz w:val="24"/>
          <w:szCs w:val="24"/>
        </w:rPr>
        <w:t xml:space="preserve"> is a critical component of the E-STAR</w:t>
      </w:r>
      <w:r w:rsidRPr="00191F31">
        <w:rPr>
          <w:rFonts w:ascii="Times New Roman" w:hAnsi="Times New Roman"/>
          <w:b/>
          <w:sz w:val="24"/>
          <w:szCs w:val="24"/>
        </w:rPr>
        <w:t xml:space="preserve"> </w:t>
      </w:r>
      <w:r w:rsidRPr="00191F31">
        <w:rPr>
          <w:rFonts w:ascii="Times New Roman" w:hAnsi="Times New Roman"/>
          <w:sz w:val="24"/>
          <w:szCs w:val="24"/>
        </w:rPr>
        <w:t xml:space="preserve">training program. Each school nutrition manager will be required to engage with their </w:t>
      </w:r>
      <w:r w:rsidR="003E304E" w:rsidRPr="00191F31">
        <w:rPr>
          <w:rFonts w:ascii="Times New Roman" w:hAnsi="Times New Roman"/>
          <w:sz w:val="24"/>
          <w:szCs w:val="24"/>
        </w:rPr>
        <w:t>CT</w:t>
      </w:r>
      <w:r w:rsidRPr="00191F31">
        <w:rPr>
          <w:rFonts w:ascii="Times New Roman" w:hAnsi="Times New Roman"/>
          <w:sz w:val="24"/>
          <w:szCs w:val="24"/>
        </w:rPr>
        <w:t xml:space="preserve"> four times within a year during grant years two and three to provide progress updates on their action plan goals, work through any identified challenges related to conducting frontline staff trainings and implementing strategies, and share successes. </w:t>
      </w:r>
      <w:r w:rsidR="00114243" w:rsidRPr="00191F31">
        <w:rPr>
          <w:rFonts w:ascii="Times New Roman" w:hAnsi="Times New Roman"/>
          <w:sz w:val="24"/>
          <w:szCs w:val="24"/>
        </w:rPr>
        <w:t>CTs</w:t>
      </w:r>
      <w:r w:rsidRPr="00191F31">
        <w:rPr>
          <w:rFonts w:ascii="Times New Roman" w:hAnsi="Times New Roman"/>
          <w:sz w:val="24"/>
          <w:szCs w:val="24"/>
        </w:rPr>
        <w:t xml:space="preserve"> will reach out to their cohort of managers four times within the year two of the grant, at months 3, 6, 9, and 12 months following the in-person training workshop. The </w:t>
      </w:r>
      <w:r w:rsidR="00114243" w:rsidRPr="00191F31">
        <w:rPr>
          <w:rFonts w:ascii="Times New Roman" w:hAnsi="Times New Roman"/>
          <w:sz w:val="24"/>
          <w:szCs w:val="24"/>
        </w:rPr>
        <w:t>CT</w:t>
      </w:r>
      <w:r w:rsidR="006E533B" w:rsidRPr="00191F31">
        <w:rPr>
          <w:rFonts w:ascii="Times New Roman" w:hAnsi="Times New Roman"/>
          <w:sz w:val="24"/>
          <w:szCs w:val="24"/>
        </w:rPr>
        <w:t xml:space="preserve"> mentor</w:t>
      </w:r>
      <w:r w:rsidR="00114243" w:rsidRPr="00191F31">
        <w:rPr>
          <w:rFonts w:ascii="Times New Roman" w:hAnsi="Times New Roman"/>
          <w:sz w:val="24"/>
          <w:szCs w:val="24"/>
        </w:rPr>
        <w:t>s</w:t>
      </w:r>
      <w:r w:rsidRPr="00191F31">
        <w:rPr>
          <w:rFonts w:ascii="Times New Roman" w:hAnsi="Times New Roman"/>
          <w:sz w:val="24"/>
          <w:szCs w:val="24"/>
        </w:rPr>
        <w:t xml:space="preserve">hip will continue, as managers engage with their </w:t>
      </w:r>
      <w:r w:rsidR="003E304E" w:rsidRPr="00191F31">
        <w:rPr>
          <w:rFonts w:ascii="Times New Roman" w:hAnsi="Times New Roman"/>
          <w:sz w:val="24"/>
          <w:szCs w:val="24"/>
        </w:rPr>
        <w:t>CT</w:t>
      </w:r>
      <w:r w:rsidRPr="00191F31">
        <w:rPr>
          <w:rFonts w:ascii="Times New Roman" w:hAnsi="Times New Roman"/>
          <w:sz w:val="24"/>
          <w:szCs w:val="24"/>
        </w:rPr>
        <w:t xml:space="preserve"> at the 3, 6, 9, and 12 months marks in year 3. </w:t>
      </w:r>
    </w:p>
    <w:p w14:paraId="29E1DE25" w14:textId="77777777" w:rsidR="00DC71E5" w:rsidRPr="00191F31" w:rsidRDefault="00DC71E5" w:rsidP="00DC71E5">
      <w:pPr>
        <w:spacing w:after="160" w:line="259" w:lineRule="auto"/>
        <w:rPr>
          <w:rFonts w:ascii="Times New Roman" w:hAnsi="Times New Roman"/>
          <w:b/>
          <w:sz w:val="24"/>
          <w:szCs w:val="24"/>
        </w:rPr>
      </w:pPr>
      <w:r w:rsidRPr="00191F31">
        <w:rPr>
          <w:rFonts w:ascii="Times New Roman" w:hAnsi="Times New Roman"/>
          <w:b/>
          <w:sz w:val="24"/>
          <w:szCs w:val="24"/>
        </w:rPr>
        <w:t>Logistics</w:t>
      </w:r>
    </w:p>
    <w:p w14:paraId="591405E2" w14:textId="2FE97499" w:rsidR="00DC71E5" w:rsidRPr="00191F31" w:rsidRDefault="00DC71E5" w:rsidP="00F411F2">
      <w:pPr>
        <w:numPr>
          <w:ilvl w:val="1"/>
          <w:numId w:val="28"/>
        </w:numPr>
        <w:spacing w:after="160" w:line="259" w:lineRule="auto"/>
        <w:rPr>
          <w:rFonts w:ascii="Times New Roman" w:hAnsi="Times New Roman"/>
          <w:sz w:val="24"/>
          <w:szCs w:val="24"/>
        </w:rPr>
      </w:pPr>
      <w:r w:rsidRPr="00191F31">
        <w:rPr>
          <w:rFonts w:ascii="Times New Roman" w:hAnsi="Times New Roman"/>
          <w:sz w:val="24"/>
          <w:szCs w:val="24"/>
        </w:rPr>
        <w:t xml:space="preserve">Grantees are responsible for ensuring that all </w:t>
      </w:r>
      <w:r w:rsidR="00114243" w:rsidRPr="00191F31">
        <w:rPr>
          <w:rFonts w:ascii="Times New Roman" w:hAnsi="Times New Roman"/>
          <w:sz w:val="24"/>
          <w:szCs w:val="24"/>
        </w:rPr>
        <w:t>CTs</w:t>
      </w:r>
      <w:r w:rsidRPr="00191F31">
        <w:rPr>
          <w:rFonts w:ascii="Times New Roman" w:hAnsi="Times New Roman"/>
          <w:sz w:val="24"/>
          <w:szCs w:val="24"/>
        </w:rPr>
        <w:t xml:space="preserve"> and managers participate, as required and complete all assignments.  </w:t>
      </w:r>
    </w:p>
    <w:p w14:paraId="61CFC847" w14:textId="77777777" w:rsidR="00DC71E5" w:rsidRPr="00191F31" w:rsidRDefault="00DC71E5" w:rsidP="00F411F2">
      <w:pPr>
        <w:numPr>
          <w:ilvl w:val="0"/>
          <w:numId w:val="28"/>
        </w:numPr>
        <w:spacing w:after="160" w:line="259" w:lineRule="auto"/>
        <w:rPr>
          <w:rFonts w:ascii="Times New Roman" w:hAnsi="Times New Roman"/>
          <w:sz w:val="24"/>
          <w:szCs w:val="24"/>
        </w:rPr>
      </w:pPr>
      <w:r w:rsidRPr="00191F31">
        <w:rPr>
          <w:rFonts w:ascii="Times New Roman" w:hAnsi="Times New Roman"/>
          <w:b/>
          <w:sz w:val="24"/>
          <w:szCs w:val="24"/>
        </w:rPr>
        <w:t>Grab N Go Trainings for Frontline Staff</w:t>
      </w:r>
    </w:p>
    <w:p w14:paraId="7B43257B" w14:textId="2E45954A" w:rsidR="00DC71E5" w:rsidRPr="00191F31" w:rsidRDefault="00DC71E5" w:rsidP="00DC71E5">
      <w:pPr>
        <w:spacing w:after="160" w:line="259" w:lineRule="auto"/>
        <w:rPr>
          <w:rFonts w:ascii="Times New Roman" w:hAnsi="Times New Roman"/>
          <w:sz w:val="24"/>
          <w:szCs w:val="24"/>
        </w:rPr>
      </w:pPr>
      <w:r w:rsidRPr="00191F31">
        <w:rPr>
          <w:rFonts w:ascii="Times New Roman" w:hAnsi="Times New Roman"/>
          <w:sz w:val="24"/>
          <w:szCs w:val="24"/>
        </w:rPr>
        <w:t xml:space="preserve">All school nutrition managers will be required to conduct frontline staff trainings at one of their respective school sites in the two years following the in-person E-STAR workshop. In the second year of the grant, managers will deliver seven 15-minute trainings and in year three they will deliver nine. ICN will provide the training materials for the Grab N Go trainings and the manager will deliver the actual training. The trainings will focus on specific aspects of school meal quality to assist with implementation of the manager’s action plan. </w:t>
      </w:r>
      <w:r w:rsidR="009464E1" w:rsidRPr="00191F31">
        <w:rPr>
          <w:rFonts w:ascii="Times New Roman" w:hAnsi="Times New Roman"/>
          <w:sz w:val="24"/>
          <w:szCs w:val="24"/>
        </w:rPr>
        <w:t xml:space="preserve">A list of topics covered in the Grab N Go series can be found in APPENDIX </w:t>
      </w:r>
      <w:r w:rsidR="00B91BF7" w:rsidRPr="00191F31">
        <w:rPr>
          <w:rFonts w:ascii="Times New Roman" w:hAnsi="Times New Roman"/>
          <w:sz w:val="24"/>
          <w:szCs w:val="24"/>
        </w:rPr>
        <w:t>C</w:t>
      </w:r>
      <w:r w:rsidR="009464E1" w:rsidRPr="00191F31">
        <w:rPr>
          <w:rFonts w:ascii="Times New Roman" w:hAnsi="Times New Roman"/>
          <w:sz w:val="24"/>
          <w:szCs w:val="24"/>
        </w:rPr>
        <w:t>.</w:t>
      </w:r>
    </w:p>
    <w:p w14:paraId="11A6DF4A" w14:textId="77777777" w:rsidR="00DC71E5" w:rsidRPr="00191F31" w:rsidRDefault="00DC71E5" w:rsidP="00DC71E5">
      <w:pPr>
        <w:spacing w:after="160" w:line="259" w:lineRule="auto"/>
        <w:rPr>
          <w:rFonts w:ascii="Times New Roman" w:hAnsi="Times New Roman"/>
          <w:b/>
          <w:sz w:val="24"/>
          <w:szCs w:val="24"/>
        </w:rPr>
      </w:pPr>
      <w:r w:rsidRPr="00191F31">
        <w:rPr>
          <w:rFonts w:ascii="Times New Roman" w:hAnsi="Times New Roman"/>
          <w:b/>
          <w:sz w:val="24"/>
          <w:szCs w:val="24"/>
        </w:rPr>
        <w:t>Logistics</w:t>
      </w:r>
    </w:p>
    <w:p w14:paraId="49D0E75C" w14:textId="08E7B926" w:rsidR="00DC71E5" w:rsidRPr="00191F31" w:rsidRDefault="00DC71E5" w:rsidP="00F411F2">
      <w:pPr>
        <w:numPr>
          <w:ilvl w:val="1"/>
          <w:numId w:val="28"/>
        </w:numPr>
        <w:spacing w:after="160" w:line="259" w:lineRule="auto"/>
        <w:rPr>
          <w:rFonts w:ascii="Times New Roman" w:hAnsi="Times New Roman"/>
          <w:sz w:val="24"/>
          <w:szCs w:val="24"/>
        </w:rPr>
      </w:pPr>
      <w:r w:rsidRPr="00191F31">
        <w:rPr>
          <w:rFonts w:ascii="Times New Roman" w:hAnsi="Times New Roman"/>
          <w:sz w:val="24"/>
          <w:szCs w:val="24"/>
        </w:rPr>
        <w:t xml:space="preserve">Grantees are responsible for ensuring that managers and frontline staff participate, as required and complete all assignments. </w:t>
      </w:r>
    </w:p>
    <w:p w14:paraId="3CB69A48" w14:textId="77777777" w:rsidR="00195E23" w:rsidRPr="00191F31" w:rsidRDefault="00195E23" w:rsidP="00195E23">
      <w:pPr>
        <w:spacing w:after="160" w:line="259" w:lineRule="auto"/>
        <w:ind w:left="1440"/>
        <w:rPr>
          <w:rFonts w:ascii="Times New Roman" w:hAnsi="Times New Roman"/>
          <w:sz w:val="24"/>
          <w:szCs w:val="24"/>
        </w:rPr>
      </w:pPr>
    </w:p>
    <w:p w14:paraId="6F783E2A" w14:textId="532F155C" w:rsidR="00DC71E5" w:rsidRPr="00191F31" w:rsidRDefault="00DC71E5" w:rsidP="00F411F2">
      <w:pPr>
        <w:pStyle w:val="ListParagraph"/>
        <w:numPr>
          <w:ilvl w:val="0"/>
          <w:numId w:val="28"/>
        </w:numPr>
        <w:spacing w:after="160" w:line="259" w:lineRule="auto"/>
        <w:rPr>
          <w:rFonts w:ascii="Times New Roman" w:hAnsi="Times New Roman"/>
          <w:sz w:val="24"/>
          <w:szCs w:val="24"/>
        </w:rPr>
      </w:pPr>
      <w:r w:rsidRPr="00191F31">
        <w:rPr>
          <w:rFonts w:ascii="Times New Roman" w:hAnsi="Times New Roman"/>
          <w:b/>
          <w:sz w:val="24"/>
          <w:szCs w:val="24"/>
        </w:rPr>
        <w:t>Evaluation of School Nutrition E-STAR Training Program</w:t>
      </w:r>
    </w:p>
    <w:p w14:paraId="5BEFE7EC" w14:textId="705B6E63" w:rsidR="00DC71E5" w:rsidRPr="00191F31" w:rsidRDefault="00DC71E5" w:rsidP="00DC71E5">
      <w:pPr>
        <w:spacing w:after="160" w:line="259" w:lineRule="auto"/>
        <w:rPr>
          <w:rFonts w:ascii="Times New Roman" w:hAnsi="Times New Roman"/>
          <w:sz w:val="24"/>
          <w:szCs w:val="24"/>
        </w:rPr>
      </w:pPr>
      <w:r w:rsidRPr="00191F31">
        <w:rPr>
          <w:rFonts w:ascii="Times New Roman" w:hAnsi="Times New Roman"/>
          <w:sz w:val="24"/>
          <w:szCs w:val="24"/>
        </w:rPr>
        <w:t xml:space="preserve">Grantees are required to work with a Social Scientist and FNS to design and execute an evaluation plan. This comprehensive evaluation must be rigorous in structure and include a randomized or quasi-experimental design. </w:t>
      </w:r>
    </w:p>
    <w:p w14:paraId="1DA133A9" w14:textId="77777777" w:rsidR="00DC71E5" w:rsidRPr="00191F31" w:rsidRDefault="00DC71E5" w:rsidP="00DC71E5">
      <w:pPr>
        <w:spacing w:after="160" w:line="259" w:lineRule="auto"/>
        <w:rPr>
          <w:rFonts w:ascii="Times New Roman" w:hAnsi="Times New Roman"/>
          <w:b/>
          <w:sz w:val="24"/>
          <w:szCs w:val="24"/>
        </w:rPr>
      </w:pPr>
      <w:r w:rsidRPr="00191F31">
        <w:rPr>
          <w:rFonts w:ascii="Times New Roman" w:hAnsi="Times New Roman"/>
          <w:sz w:val="24"/>
          <w:szCs w:val="24"/>
        </w:rPr>
        <w:tab/>
      </w:r>
      <w:r w:rsidRPr="00191F31">
        <w:rPr>
          <w:rFonts w:ascii="Times New Roman" w:hAnsi="Times New Roman"/>
          <w:b/>
          <w:sz w:val="24"/>
          <w:szCs w:val="24"/>
        </w:rPr>
        <w:t>Logistics</w:t>
      </w:r>
    </w:p>
    <w:p w14:paraId="4C479596" w14:textId="77777777" w:rsidR="00DC71E5" w:rsidRPr="00191F31" w:rsidRDefault="00DC71E5" w:rsidP="00F411F2">
      <w:pPr>
        <w:numPr>
          <w:ilvl w:val="0"/>
          <w:numId w:val="36"/>
        </w:numPr>
        <w:rPr>
          <w:rFonts w:ascii="Times New Roman" w:hAnsi="Times New Roman"/>
          <w:sz w:val="24"/>
          <w:szCs w:val="24"/>
        </w:rPr>
      </w:pPr>
      <w:r w:rsidRPr="00191F31">
        <w:rPr>
          <w:rFonts w:ascii="Times New Roman" w:hAnsi="Times New Roman"/>
          <w:sz w:val="24"/>
          <w:szCs w:val="24"/>
        </w:rPr>
        <w:t xml:space="preserve">Grantees are required to work with their research/academic collaborators, FNS, and FNS’ evaluation contractor to define the study sample; identify the appropriate managers, including cross-referencing to ensure managers have not participated in previous ICN STAR activities.  </w:t>
      </w:r>
    </w:p>
    <w:p w14:paraId="7142885C" w14:textId="77777777" w:rsidR="00DC71E5" w:rsidRPr="00191F31" w:rsidRDefault="00DC71E5" w:rsidP="00F411F2">
      <w:pPr>
        <w:numPr>
          <w:ilvl w:val="0"/>
          <w:numId w:val="36"/>
        </w:numPr>
        <w:rPr>
          <w:rFonts w:ascii="Times New Roman" w:hAnsi="Times New Roman"/>
          <w:sz w:val="24"/>
          <w:szCs w:val="24"/>
        </w:rPr>
      </w:pPr>
      <w:r w:rsidRPr="00191F31">
        <w:rPr>
          <w:rFonts w:ascii="Times New Roman" w:hAnsi="Times New Roman"/>
          <w:sz w:val="24"/>
          <w:szCs w:val="24"/>
        </w:rPr>
        <w:t>Grantees will be responsible for all data collection.</w:t>
      </w:r>
    </w:p>
    <w:p w14:paraId="20762EB4" w14:textId="77777777" w:rsidR="00DC71E5" w:rsidRPr="00191F31" w:rsidRDefault="00DC71E5" w:rsidP="00F411F2">
      <w:pPr>
        <w:numPr>
          <w:ilvl w:val="0"/>
          <w:numId w:val="36"/>
        </w:numPr>
        <w:spacing w:after="160" w:line="259" w:lineRule="auto"/>
        <w:rPr>
          <w:rFonts w:ascii="Times New Roman" w:hAnsi="Times New Roman"/>
          <w:sz w:val="24"/>
          <w:szCs w:val="24"/>
        </w:rPr>
      </w:pPr>
      <w:r w:rsidRPr="00191F31">
        <w:rPr>
          <w:rFonts w:ascii="Times New Roman" w:hAnsi="Times New Roman"/>
          <w:sz w:val="24"/>
          <w:szCs w:val="24"/>
        </w:rPr>
        <w:t xml:space="preserve">Grantees are required to submit quarterly and annual performance reports. </w:t>
      </w:r>
    </w:p>
    <w:p w14:paraId="70EA7DD6" w14:textId="77777777" w:rsidR="00DC71E5" w:rsidRPr="00191F31" w:rsidRDefault="00DC71E5" w:rsidP="00DC71E5">
      <w:pPr>
        <w:spacing w:after="160" w:line="259" w:lineRule="auto"/>
        <w:rPr>
          <w:rFonts w:ascii="Times New Roman" w:hAnsi="Times New Roman"/>
          <w:b/>
          <w:sz w:val="24"/>
          <w:szCs w:val="24"/>
        </w:rPr>
      </w:pPr>
    </w:p>
    <w:p w14:paraId="43EA70A7" w14:textId="77777777" w:rsidR="00565EC0" w:rsidRPr="00191F31" w:rsidRDefault="00565EC0" w:rsidP="00DB5364">
      <w:pPr>
        <w:spacing w:after="160" w:line="259" w:lineRule="auto"/>
        <w:rPr>
          <w:rFonts w:ascii="Times New Roman" w:hAnsi="Times New Roman"/>
          <w:b/>
          <w:sz w:val="24"/>
          <w:szCs w:val="24"/>
        </w:rPr>
      </w:pPr>
    </w:p>
    <w:p w14:paraId="5B7E5B61" w14:textId="3E32F4E9" w:rsidR="00DB5364" w:rsidRPr="00191F31" w:rsidRDefault="00DB5364" w:rsidP="00DB5364">
      <w:pPr>
        <w:spacing w:after="160" w:line="259" w:lineRule="auto"/>
        <w:rPr>
          <w:rFonts w:ascii="Times New Roman" w:hAnsi="Times New Roman"/>
          <w:b/>
          <w:sz w:val="24"/>
          <w:szCs w:val="24"/>
        </w:rPr>
      </w:pPr>
      <w:r w:rsidRPr="00191F31">
        <w:rPr>
          <w:rFonts w:ascii="Times New Roman" w:hAnsi="Times New Roman"/>
          <w:b/>
          <w:sz w:val="24"/>
          <w:szCs w:val="24"/>
        </w:rPr>
        <w:t>TNTG E-STAR Activity Timeline</w:t>
      </w:r>
    </w:p>
    <w:p w14:paraId="0A442D7E" w14:textId="77777777" w:rsidR="00DB5364" w:rsidRPr="00191F31" w:rsidRDefault="00DB5364" w:rsidP="00DB5364">
      <w:pPr>
        <w:spacing w:after="160" w:line="259" w:lineRule="auto"/>
        <w:rPr>
          <w:rFonts w:ascii="Times New Roman" w:hAnsi="Times New Roman"/>
          <w:sz w:val="24"/>
          <w:szCs w:val="24"/>
        </w:rPr>
      </w:pPr>
      <w:r w:rsidRPr="00191F31">
        <w:rPr>
          <w:rFonts w:ascii="Times New Roman" w:hAnsi="Times New Roman"/>
          <w:sz w:val="24"/>
          <w:szCs w:val="24"/>
        </w:rPr>
        <w:t>Grantees have some flexibility in scheduling activities over the grant period, within the following guidelines:</w:t>
      </w:r>
    </w:p>
    <w:p w14:paraId="1C5FAB15" w14:textId="77777777" w:rsidR="00DB5364" w:rsidRPr="00191F31" w:rsidRDefault="00DB5364" w:rsidP="00DB5364">
      <w:pPr>
        <w:spacing w:after="160" w:line="259" w:lineRule="auto"/>
        <w:rPr>
          <w:rFonts w:ascii="Times New Roman" w:hAnsi="Times New Roman"/>
          <w:b/>
          <w:sz w:val="24"/>
          <w:szCs w:val="24"/>
        </w:rPr>
      </w:pPr>
      <w:r w:rsidRPr="00191F31">
        <w:rPr>
          <w:rFonts w:ascii="Times New Roman" w:hAnsi="Times New Roman"/>
          <w:b/>
          <w:sz w:val="24"/>
          <w:szCs w:val="24"/>
        </w:rPr>
        <w:t>Year 1: Planning and Coordination</w:t>
      </w:r>
    </w:p>
    <w:p w14:paraId="47E36FCA" w14:textId="4BCA1D94" w:rsidR="00DB5364" w:rsidRPr="00191F31" w:rsidRDefault="00DB5364" w:rsidP="00DB5364">
      <w:pPr>
        <w:spacing w:after="160" w:line="259" w:lineRule="auto"/>
        <w:rPr>
          <w:rFonts w:ascii="Times New Roman" w:hAnsi="Times New Roman"/>
          <w:sz w:val="24"/>
          <w:szCs w:val="24"/>
        </w:rPr>
      </w:pPr>
      <w:r w:rsidRPr="00191F31">
        <w:rPr>
          <w:rFonts w:ascii="Times New Roman" w:hAnsi="Times New Roman"/>
          <w:sz w:val="24"/>
          <w:szCs w:val="24"/>
        </w:rPr>
        <w:t xml:space="preserve">In order to ensure the quality of both the training initiative and its evaluation, the training workshop can be held no earlier than one year after grant award. During the first year, Grantees are expected to hire all key personnel, including the social scientist, as well as program </w:t>
      </w:r>
      <w:r w:rsidR="00114243" w:rsidRPr="00191F31">
        <w:rPr>
          <w:rFonts w:ascii="Times New Roman" w:hAnsi="Times New Roman"/>
          <w:sz w:val="24"/>
          <w:szCs w:val="24"/>
        </w:rPr>
        <w:t>CTs</w:t>
      </w:r>
      <w:r w:rsidRPr="00191F31">
        <w:rPr>
          <w:rFonts w:ascii="Times New Roman" w:hAnsi="Times New Roman"/>
          <w:sz w:val="24"/>
          <w:szCs w:val="24"/>
        </w:rPr>
        <w:t xml:space="preserve">. </w:t>
      </w:r>
    </w:p>
    <w:p w14:paraId="7B447C42" w14:textId="77777777" w:rsidR="00DB5364" w:rsidRPr="00191F31" w:rsidRDefault="00DB5364" w:rsidP="00DB5364">
      <w:pPr>
        <w:spacing w:after="160" w:line="259" w:lineRule="auto"/>
        <w:rPr>
          <w:rFonts w:ascii="Times New Roman" w:hAnsi="Times New Roman"/>
          <w:sz w:val="24"/>
          <w:szCs w:val="24"/>
        </w:rPr>
      </w:pPr>
      <w:r w:rsidRPr="00191F31">
        <w:rPr>
          <w:rFonts w:ascii="Times New Roman" w:hAnsi="Times New Roman"/>
          <w:sz w:val="24"/>
          <w:szCs w:val="24"/>
        </w:rPr>
        <w:t>Grantees should also carry out key planning activities including arranging logistics for the training workshops. The system that will be used to monitor and track the attendance and participation of participants will also be developed during this year, with technical assistance from the evaluation contractor. Note that any similar activities (trainings and school-based interventions) shall also be tracked in control SFAs.</w:t>
      </w:r>
    </w:p>
    <w:p w14:paraId="3548BDFA" w14:textId="77777777" w:rsidR="00DB5364" w:rsidRPr="00191F31" w:rsidRDefault="00DB5364" w:rsidP="00DB5364">
      <w:pPr>
        <w:spacing w:after="160" w:line="259" w:lineRule="auto"/>
        <w:rPr>
          <w:rFonts w:ascii="Times New Roman" w:hAnsi="Times New Roman"/>
          <w:sz w:val="24"/>
          <w:szCs w:val="24"/>
        </w:rPr>
      </w:pPr>
      <w:r w:rsidRPr="00191F31">
        <w:rPr>
          <w:rFonts w:ascii="Times New Roman" w:hAnsi="Times New Roman"/>
          <w:sz w:val="24"/>
          <w:szCs w:val="24"/>
        </w:rPr>
        <w:t>The social scientist will work closely with the FNS evaluation contractor to support the random selection process to participant and control groups. The grantee will actively work to recruit those selected and secure their commitment to participate in the evaluation. To the extent possible, the social scientist will begin the process for IRB approval for any data collections planned for the evaluation of school-based interventions.</w:t>
      </w:r>
    </w:p>
    <w:p w14:paraId="42ACF9E2" w14:textId="77777777" w:rsidR="00DB5364" w:rsidRPr="00191F31" w:rsidRDefault="00DB5364" w:rsidP="00DB5364">
      <w:pPr>
        <w:spacing w:after="160" w:line="259" w:lineRule="auto"/>
        <w:rPr>
          <w:rFonts w:ascii="Times New Roman" w:hAnsi="Times New Roman"/>
          <w:b/>
          <w:sz w:val="24"/>
          <w:szCs w:val="24"/>
        </w:rPr>
      </w:pPr>
    </w:p>
    <w:p w14:paraId="00FB39AF" w14:textId="77777777" w:rsidR="00DB5364" w:rsidRPr="00191F31" w:rsidRDefault="00DB5364" w:rsidP="00DB5364">
      <w:pPr>
        <w:spacing w:after="160" w:line="259" w:lineRule="auto"/>
        <w:rPr>
          <w:rFonts w:ascii="Times New Roman" w:hAnsi="Times New Roman"/>
          <w:b/>
          <w:sz w:val="24"/>
          <w:szCs w:val="24"/>
        </w:rPr>
      </w:pPr>
      <w:r w:rsidRPr="00191F31">
        <w:rPr>
          <w:rFonts w:ascii="Times New Roman" w:hAnsi="Times New Roman"/>
          <w:b/>
          <w:sz w:val="24"/>
          <w:szCs w:val="24"/>
        </w:rPr>
        <w:t>Year 2: Training Workshops and Initiation of activities</w:t>
      </w:r>
    </w:p>
    <w:p w14:paraId="02CA1484" w14:textId="0651D85D" w:rsidR="00DB5364" w:rsidRPr="00191F31" w:rsidRDefault="00DB5364" w:rsidP="00DB5364">
      <w:pPr>
        <w:spacing w:after="160" w:line="259" w:lineRule="auto"/>
        <w:rPr>
          <w:rFonts w:ascii="Times New Roman" w:hAnsi="Times New Roman"/>
          <w:sz w:val="24"/>
          <w:szCs w:val="24"/>
        </w:rPr>
      </w:pPr>
      <w:r w:rsidRPr="00191F31">
        <w:rPr>
          <w:rFonts w:ascii="Times New Roman" w:hAnsi="Times New Roman"/>
          <w:sz w:val="24"/>
          <w:szCs w:val="24"/>
        </w:rPr>
        <w:t xml:space="preserve">All workshops should be completed early in the second year of the Grant period. Following the workshops, </w:t>
      </w:r>
      <w:r w:rsidR="00114243" w:rsidRPr="00191F31">
        <w:rPr>
          <w:rFonts w:ascii="Times New Roman" w:hAnsi="Times New Roman"/>
          <w:sz w:val="24"/>
          <w:szCs w:val="24"/>
        </w:rPr>
        <w:t>CTs</w:t>
      </w:r>
      <w:r w:rsidRPr="00191F31">
        <w:rPr>
          <w:rFonts w:ascii="Times New Roman" w:hAnsi="Times New Roman"/>
          <w:sz w:val="24"/>
          <w:szCs w:val="24"/>
        </w:rPr>
        <w:t xml:space="preserve"> and managers will carry out their responsibilities with respect to ongoing meetings, refresher webinars, and front-line staff trainings. </w:t>
      </w:r>
    </w:p>
    <w:p w14:paraId="139FC766" w14:textId="77777777" w:rsidR="00DB5364" w:rsidRPr="00191F31" w:rsidRDefault="00DB5364" w:rsidP="00DB5364">
      <w:pPr>
        <w:spacing w:after="160" w:line="259" w:lineRule="auto"/>
        <w:rPr>
          <w:rFonts w:ascii="Times New Roman" w:hAnsi="Times New Roman"/>
          <w:sz w:val="24"/>
          <w:szCs w:val="24"/>
        </w:rPr>
      </w:pPr>
      <w:r w:rsidRPr="00191F31">
        <w:rPr>
          <w:rFonts w:ascii="Times New Roman" w:hAnsi="Times New Roman"/>
          <w:sz w:val="24"/>
          <w:szCs w:val="24"/>
        </w:rPr>
        <w:t>If made available by Grantees, participating managers will apply for sub-grants to support the school-based strategies identified in the action plan developed at the workshop.</w:t>
      </w:r>
    </w:p>
    <w:p w14:paraId="75E93D5B" w14:textId="77777777" w:rsidR="00DB5364" w:rsidRPr="00191F31" w:rsidRDefault="00DB5364" w:rsidP="00DB5364">
      <w:pPr>
        <w:spacing w:after="160" w:line="259" w:lineRule="auto"/>
        <w:rPr>
          <w:rFonts w:ascii="Times New Roman" w:hAnsi="Times New Roman"/>
          <w:sz w:val="24"/>
          <w:szCs w:val="24"/>
        </w:rPr>
      </w:pPr>
      <w:r w:rsidRPr="00191F31">
        <w:rPr>
          <w:rFonts w:ascii="Times New Roman" w:hAnsi="Times New Roman"/>
          <w:sz w:val="24"/>
          <w:szCs w:val="24"/>
        </w:rPr>
        <w:t>The social scientist will coordinate with participating managers to identify key outcome measures associated with the strategies described in their action plan. The social scientist will, with TA from the evaluation contractor, develop data collection plans for evaluating these strategies, finalize IRB approval, and begin to carry out data collection activities.</w:t>
      </w:r>
    </w:p>
    <w:p w14:paraId="29FCF278" w14:textId="77777777" w:rsidR="00DB5364" w:rsidRPr="00191F31" w:rsidRDefault="00DB5364" w:rsidP="00DB5364">
      <w:pPr>
        <w:spacing w:after="160" w:line="259" w:lineRule="auto"/>
        <w:rPr>
          <w:rFonts w:ascii="Times New Roman" w:hAnsi="Times New Roman"/>
          <w:b/>
          <w:sz w:val="24"/>
          <w:szCs w:val="24"/>
        </w:rPr>
      </w:pPr>
    </w:p>
    <w:p w14:paraId="300C0481" w14:textId="2B9FBC06" w:rsidR="00DB5364" w:rsidRPr="00191F31" w:rsidRDefault="00DB5364" w:rsidP="00DB5364">
      <w:pPr>
        <w:spacing w:after="160" w:line="259" w:lineRule="auto"/>
        <w:rPr>
          <w:rFonts w:ascii="Times New Roman" w:hAnsi="Times New Roman"/>
          <w:b/>
          <w:sz w:val="24"/>
          <w:szCs w:val="24"/>
        </w:rPr>
      </w:pPr>
      <w:r w:rsidRPr="00191F31">
        <w:rPr>
          <w:rFonts w:ascii="Times New Roman" w:hAnsi="Times New Roman"/>
          <w:b/>
          <w:sz w:val="24"/>
          <w:szCs w:val="24"/>
        </w:rPr>
        <w:t>Year 3: Ongoing Training and School-based strategy implementation</w:t>
      </w:r>
    </w:p>
    <w:p w14:paraId="4E15E755" w14:textId="77777777" w:rsidR="00DB5364" w:rsidRPr="00191F31" w:rsidRDefault="00DB5364" w:rsidP="00DB5364">
      <w:pPr>
        <w:spacing w:after="160" w:line="259" w:lineRule="auto"/>
        <w:rPr>
          <w:rFonts w:ascii="Times New Roman" w:hAnsi="Times New Roman"/>
          <w:b/>
          <w:sz w:val="24"/>
          <w:szCs w:val="24"/>
        </w:rPr>
      </w:pPr>
      <w:r w:rsidRPr="00191F31">
        <w:rPr>
          <w:rFonts w:ascii="Times New Roman" w:hAnsi="Times New Roman"/>
          <w:sz w:val="24"/>
          <w:szCs w:val="24"/>
        </w:rPr>
        <w:t>Continued roll-out of training activities, and implementation of school-based strategies along with associated evaluation (data collection) activities</w:t>
      </w:r>
      <w:r w:rsidRPr="00191F31">
        <w:rPr>
          <w:rFonts w:ascii="Times New Roman" w:hAnsi="Times New Roman"/>
          <w:b/>
          <w:sz w:val="24"/>
          <w:szCs w:val="24"/>
        </w:rPr>
        <w:t>.</w:t>
      </w:r>
    </w:p>
    <w:p w14:paraId="0651E2BF" w14:textId="77777777" w:rsidR="00DB5364" w:rsidRPr="00191F31" w:rsidRDefault="00DB5364" w:rsidP="00DB5364">
      <w:pPr>
        <w:spacing w:after="160" w:line="259" w:lineRule="auto"/>
        <w:rPr>
          <w:rFonts w:ascii="Times New Roman" w:hAnsi="Times New Roman"/>
          <w:b/>
          <w:sz w:val="24"/>
          <w:szCs w:val="24"/>
        </w:rPr>
      </w:pPr>
    </w:p>
    <w:p w14:paraId="16130363" w14:textId="4B974C2B" w:rsidR="00DB5364" w:rsidRPr="00191F31" w:rsidRDefault="00DB5364" w:rsidP="00DB5364">
      <w:pPr>
        <w:spacing w:after="160" w:line="259" w:lineRule="auto"/>
        <w:rPr>
          <w:rFonts w:ascii="Times New Roman" w:hAnsi="Times New Roman"/>
          <w:b/>
          <w:sz w:val="24"/>
          <w:szCs w:val="24"/>
        </w:rPr>
      </w:pPr>
      <w:r w:rsidRPr="00191F31">
        <w:rPr>
          <w:rFonts w:ascii="Times New Roman" w:hAnsi="Times New Roman"/>
          <w:b/>
          <w:sz w:val="24"/>
          <w:szCs w:val="24"/>
        </w:rPr>
        <w:t>Year 4:</w:t>
      </w:r>
    </w:p>
    <w:p w14:paraId="255C8371" w14:textId="0362644D" w:rsidR="00DB5364" w:rsidRPr="00191F31" w:rsidRDefault="00DB5364" w:rsidP="00DB5364">
      <w:pPr>
        <w:spacing w:after="160" w:line="259" w:lineRule="auto"/>
        <w:rPr>
          <w:rFonts w:ascii="Times New Roman" w:hAnsi="Times New Roman"/>
          <w:b/>
          <w:sz w:val="24"/>
          <w:szCs w:val="24"/>
        </w:rPr>
      </w:pPr>
      <w:r w:rsidRPr="00191F31">
        <w:rPr>
          <w:rFonts w:ascii="Times New Roman" w:hAnsi="Times New Roman"/>
          <w:sz w:val="24"/>
          <w:szCs w:val="24"/>
        </w:rPr>
        <w:t>Data collection</w:t>
      </w:r>
      <w:r w:rsidR="00022927" w:rsidRPr="00191F31">
        <w:rPr>
          <w:rFonts w:ascii="Times New Roman" w:hAnsi="Times New Roman"/>
          <w:sz w:val="24"/>
          <w:szCs w:val="24"/>
        </w:rPr>
        <w:t xml:space="preserve"> and </w:t>
      </w:r>
      <w:r w:rsidRPr="00191F31">
        <w:rPr>
          <w:rFonts w:ascii="Times New Roman" w:hAnsi="Times New Roman"/>
          <w:sz w:val="24"/>
          <w:szCs w:val="24"/>
        </w:rPr>
        <w:t>activities wrap up, and social scientist begins analysis and write-up of results</w:t>
      </w:r>
      <w:r w:rsidRPr="00191F31">
        <w:rPr>
          <w:rFonts w:ascii="Times New Roman" w:hAnsi="Times New Roman"/>
          <w:b/>
          <w:sz w:val="24"/>
          <w:szCs w:val="24"/>
        </w:rPr>
        <w:t xml:space="preserve">. </w:t>
      </w:r>
    </w:p>
    <w:p w14:paraId="3BB4F16C" w14:textId="4459DB8D" w:rsidR="00DB5364" w:rsidRPr="00191F31" w:rsidRDefault="007428EC" w:rsidP="00DB5364">
      <w:pPr>
        <w:spacing w:after="160" w:line="259" w:lineRule="auto"/>
        <w:rPr>
          <w:rFonts w:ascii="Times New Roman" w:hAnsi="Times New Roman"/>
          <w:sz w:val="24"/>
          <w:szCs w:val="24"/>
        </w:rPr>
      </w:pPr>
      <w:r w:rsidRPr="00191F31">
        <w:rPr>
          <w:rFonts w:ascii="Times New Roman" w:hAnsi="Times New Roman"/>
          <w:sz w:val="24"/>
          <w:szCs w:val="24"/>
        </w:rPr>
        <w:t>A TNTG E-STAR Timeline</w:t>
      </w:r>
      <w:r w:rsidR="00B54198" w:rsidRPr="00191F31">
        <w:rPr>
          <w:rFonts w:ascii="Times New Roman" w:hAnsi="Times New Roman"/>
          <w:sz w:val="24"/>
          <w:szCs w:val="24"/>
        </w:rPr>
        <w:t xml:space="preserve"> Chart</w:t>
      </w:r>
      <w:r w:rsidRPr="00191F31">
        <w:rPr>
          <w:rFonts w:ascii="Times New Roman" w:hAnsi="Times New Roman"/>
          <w:sz w:val="24"/>
          <w:szCs w:val="24"/>
        </w:rPr>
        <w:t xml:space="preserve"> can be found in </w:t>
      </w:r>
      <w:r w:rsidRPr="00026732">
        <w:rPr>
          <w:rFonts w:ascii="Times New Roman" w:hAnsi="Times New Roman"/>
          <w:sz w:val="24"/>
          <w:szCs w:val="24"/>
        </w:rPr>
        <w:t xml:space="preserve">APPENDIX </w:t>
      </w:r>
      <w:r w:rsidR="00B91BF7" w:rsidRPr="00191F31">
        <w:rPr>
          <w:rFonts w:ascii="Times New Roman" w:hAnsi="Times New Roman"/>
          <w:sz w:val="24"/>
          <w:szCs w:val="24"/>
        </w:rPr>
        <w:t>D</w:t>
      </w:r>
      <w:r w:rsidRPr="00191F31">
        <w:rPr>
          <w:rFonts w:ascii="Times New Roman" w:hAnsi="Times New Roman"/>
          <w:sz w:val="24"/>
          <w:szCs w:val="24"/>
        </w:rPr>
        <w:t xml:space="preserve">. </w:t>
      </w:r>
    </w:p>
    <w:p w14:paraId="615942BD" w14:textId="69879FE2" w:rsidR="00DC71E5" w:rsidRPr="00191F31" w:rsidRDefault="006E533B" w:rsidP="00022927">
      <w:pPr>
        <w:shd w:val="clear" w:color="auto" w:fill="EAF1DD" w:themeFill="accent3" w:themeFillTint="33"/>
        <w:spacing w:after="160" w:line="259" w:lineRule="auto"/>
        <w:jc w:val="center"/>
        <w:rPr>
          <w:rFonts w:ascii="Times New Roman" w:hAnsi="Times New Roman"/>
          <w:b/>
          <w:color w:val="76923C" w:themeColor="accent3" w:themeShade="BF"/>
          <w:sz w:val="24"/>
          <w:szCs w:val="24"/>
        </w:rPr>
      </w:pPr>
      <w:r w:rsidRPr="00191F31">
        <w:rPr>
          <w:rFonts w:ascii="Times New Roman" w:hAnsi="Times New Roman"/>
          <w:b/>
          <w:color w:val="76923C" w:themeColor="accent3" w:themeShade="BF"/>
          <w:sz w:val="24"/>
          <w:szCs w:val="24"/>
        </w:rPr>
        <w:t>T</w:t>
      </w:r>
      <w:r w:rsidR="00DC71E5" w:rsidRPr="00191F31">
        <w:rPr>
          <w:rFonts w:ascii="Times New Roman" w:hAnsi="Times New Roman"/>
          <w:b/>
          <w:color w:val="76923C" w:themeColor="accent3" w:themeShade="BF"/>
          <w:sz w:val="24"/>
          <w:szCs w:val="24"/>
        </w:rPr>
        <w:t>eam Nutrition Training Grant E-STAR Logic Model</w:t>
      </w:r>
      <w:r w:rsidR="00022927" w:rsidRPr="00191F31">
        <w:rPr>
          <w:rFonts w:ascii="Times New Roman" w:hAnsi="Times New Roman"/>
          <w:b/>
          <w:color w:val="76923C" w:themeColor="accent3" w:themeShade="BF"/>
          <w:sz w:val="24"/>
          <w:szCs w:val="24"/>
        </w:rPr>
        <w:t xml:space="preserve">    </w:t>
      </w:r>
      <w:r w:rsidR="00022927" w:rsidRPr="00026732">
        <w:rPr>
          <w:rFonts w:ascii="Times New Roman" w:hAnsi="Times New Roman"/>
          <w:b/>
          <w:color w:val="76923C" w:themeColor="accent3" w:themeShade="BF"/>
          <w:sz w:val="24"/>
          <w:szCs w:val="24"/>
        </w:rPr>
        <w:t>needs to be updated by DB; placement TBD</w:t>
      </w:r>
    </w:p>
    <w:p w14:paraId="386237BC" w14:textId="77777777" w:rsidR="00DC71E5" w:rsidRPr="00191F31" w:rsidRDefault="00DC71E5" w:rsidP="00022927">
      <w:pPr>
        <w:shd w:val="clear" w:color="auto" w:fill="EAF1DD" w:themeFill="accent3" w:themeFillTint="33"/>
        <w:spacing w:after="160" w:line="259" w:lineRule="auto"/>
        <w:rPr>
          <w:rFonts w:ascii="Times New Roman" w:hAnsi="Times New Roman"/>
          <w:b/>
          <w:color w:val="76923C" w:themeColor="accent3" w:themeShade="BF"/>
          <w:sz w:val="24"/>
          <w:szCs w:val="24"/>
        </w:rPr>
      </w:pPr>
    </w:p>
    <w:tbl>
      <w:tblPr>
        <w:tblStyle w:val="TableGrid"/>
        <w:tblW w:w="10958" w:type="dxa"/>
        <w:tblInd w:w="-635" w:type="dxa"/>
        <w:tblLook w:val="04A0" w:firstRow="1" w:lastRow="0" w:firstColumn="1" w:lastColumn="0" w:noHBand="0" w:noVBand="1"/>
      </w:tblPr>
      <w:tblGrid>
        <w:gridCol w:w="2794"/>
        <w:gridCol w:w="1979"/>
        <w:gridCol w:w="1979"/>
        <w:gridCol w:w="2203"/>
        <w:gridCol w:w="2003"/>
      </w:tblGrid>
      <w:tr w:rsidR="00DC71E5" w:rsidRPr="00191F31" w14:paraId="2A74BC12" w14:textId="77777777" w:rsidTr="00085DFC">
        <w:tc>
          <w:tcPr>
            <w:tcW w:w="2880" w:type="dxa"/>
          </w:tcPr>
          <w:p w14:paraId="2B00F06E" w14:textId="77777777" w:rsidR="00DC71E5" w:rsidRPr="00191F31" w:rsidRDefault="00DC71E5" w:rsidP="00022927">
            <w:pPr>
              <w:shd w:val="clear" w:color="auto" w:fill="EAF1DD" w:themeFill="accent3" w:themeFillTint="33"/>
              <w:spacing w:after="160" w:line="259" w:lineRule="auto"/>
              <w:jc w:val="center"/>
              <w:rPr>
                <w:rFonts w:ascii="Times New Roman" w:hAnsi="Times New Roman"/>
                <w:b/>
                <w:color w:val="76923C" w:themeColor="accent3" w:themeShade="BF"/>
                <w:sz w:val="24"/>
                <w:szCs w:val="24"/>
              </w:rPr>
            </w:pPr>
            <w:r w:rsidRPr="00191F31">
              <w:rPr>
                <w:rFonts w:ascii="Times New Roman" w:hAnsi="Times New Roman"/>
                <w:b/>
                <w:color w:val="76923C" w:themeColor="accent3" w:themeShade="BF"/>
                <w:sz w:val="24"/>
                <w:szCs w:val="24"/>
              </w:rPr>
              <w:t>Inputs</w:t>
            </w:r>
          </w:p>
        </w:tc>
        <w:tc>
          <w:tcPr>
            <w:tcW w:w="2014" w:type="dxa"/>
          </w:tcPr>
          <w:p w14:paraId="5E146A3A" w14:textId="77777777" w:rsidR="00DC71E5" w:rsidRPr="00191F31" w:rsidRDefault="00DC71E5" w:rsidP="00022927">
            <w:pPr>
              <w:shd w:val="clear" w:color="auto" w:fill="EAF1DD" w:themeFill="accent3" w:themeFillTint="33"/>
              <w:spacing w:after="160" w:line="259" w:lineRule="auto"/>
              <w:jc w:val="center"/>
              <w:rPr>
                <w:rFonts w:ascii="Times New Roman" w:hAnsi="Times New Roman"/>
                <w:b/>
                <w:color w:val="76923C" w:themeColor="accent3" w:themeShade="BF"/>
                <w:sz w:val="24"/>
                <w:szCs w:val="24"/>
              </w:rPr>
            </w:pPr>
            <w:r w:rsidRPr="00191F31">
              <w:rPr>
                <w:rFonts w:ascii="Times New Roman" w:hAnsi="Times New Roman"/>
                <w:b/>
                <w:color w:val="76923C" w:themeColor="accent3" w:themeShade="BF"/>
                <w:sz w:val="24"/>
                <w:szCs w:val="24"/>
              </w:rPr>
              <w:t>Outputs</w:t>
            </w:r>
          </w:p>
        </w:tc>
        <w:tc>
          <w:tcPr>
            <w:tcW w:w="6064" w:type="dxa"/>
            <w:gridSpan w:val="3"/>
          </w:tcPr>
          <w:p w14:paraId="503C0ABC" w14:textId="77777777" w:rsidR="00DC71E5" w:rsidRPr="00191F31" w:rsidRDefault="00DC71E5" w:rsidP="00022927">
            <w:pPr>
              <w:shd w:val="clear" w:color="auto" w:fill="EAF1DD" w:themeFill="accent3" w:themeFillTint="33"/>
              <w:spacing w:after="160" w:line="259" w:lineRule="auto"/>
              <w:jc w:val="center"/>
              <w:rPr>
                <w:rFonts w:ascii="Times New Roman" w:hAnsi="Times New Roman"/>
                <w:b/>
                <w:color w:val="76923C" w:themeColor="accent3" w:themeShade="BF"/>
                <w:sz w:val="24"/>
                <w:szCs w:val="24"/>
              </w:rPr>
            </w:pPr>
            <w:r w:rsidRPr="00191F31">
              <w:rPr>
                <w:rFonts w:ascii="Times New Roman" w:hAnsi="Times New Roman"/>
                <w:b/>
                <w:color w:val="76923C" w:themeColor="accent3" w:themeShade="BF"/>
                <w:sz w:val="24"/>
                <w:szCs w:val="24"/>
              </w:rPr>
              <w:t>Outcomes</w:t>
            </w:r>
          </w:p>
        </w:tc>
      </w:tr>
      <w:tr w:rsidR="00195E23" w:rsidRPr="00191F31" w14:paraId="6E543912" w14:textId="77777777" w:rsidTr="00195E23">
        <w:trPr>
          <w:trHeight w:val="413"/>
        </w:trPr>
        <w:tc>
          <w:tcPr>
            <w:tcW w:w="2880" w:type="dxa"/>
          </w:tcPr>
          <w:p w14:paraId="550109B4" w14:textId="77777777" w:rsidR="00195E23" w:rsidRPr="00191F31" w:rsidRDefault="00195E23"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tc>
        <w:tc>
          <w:tcPr>
            <w:tcW w:w="2014" w:type="dxa"/>
          </w:tcPr>
          <w:p w14:paraId="23DE10F7" w14:textId="77777777" w:rsidR="00195E23" w:rsidRPr="00191F31" w:rsidRDefault="00195E23"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tc>
        <w:tc>
          <w:tcPr>
            <w:tcW w:w="2014" w:type="dxa"/>
          </w:tcPr>
          <w:p w14:paraId="193D8DA7" w14:textId="45AF4D01" w:rsidR="00195E23" w:rsidRPr="00191F31" w:rsidRDefault="00195E23" w:rsidP="00022927">
            <w:pPr>
              <w:shd w:val="clear" w:color="auto" w:fill="EAF1DD" w:themeFill="accent3" w:themeFillTint="33"/>
              <w:spacing w:after="160" w:line="259" w:lineRule="auto"/>
              <w:jc w:val="center"/>
              <w:rPr>
                <w:rFonts w:ascii="Times New Roman" w:hAnsi="Times New Roman"/>
                <w:b/>
                <w:color w:val="76923C" w:themeColor="accent3" w:themeShade="BF"/>
                <w:sz w:val="24"/>
                <w:szCs w:val="24"/>
              </w:rPr>
            </w:pPr>
            <w:r w:rsidRPr="00191F31">
              <w:rPr>
                <w:rFonts w:ascii="Times New Roman" w:hAnsi="Times New Roman"/>
                <w:b/>
                <w:color w:val="76923C" w:themeColor="accent3" w:themeShade="BF"/>
                <w:sz w:val="24"/>
                <w:szCs w:val="24"/>
              </w:rPr>
              <w:t>Short Term</w:t>
            </w:r>
          </w:p>
        </w:tc>
        <w:tc>
          <w:tcPr>
            <w:tcW w:w="2250" w:type="dxa"/>
          </w:tcPr>
          <w:p w14:paraId="697002CD" w14:textId="2D57EAEB" w:rsidR="00195E23" w:rsidRPr="00191F31" w:rsidRDefault="00195E23" w:rsidP="00022927">
            <w:pPr>
              <w:shd w:val="clear" w:color="auto" w:fill="EAF1DD" w:themeFill="accent3" w:themeFillTint="33"/>
              <w:spacing w:after="160" w:line="259" w:lineRule="auto"/>
              <w:jc w:val="center"/>
              <w:rPr>
                <w:rFonts w:ascii="Times New Roman" w:hAnsi="Times New Roman"/>
                <w:b/>
                <w:color w:val="76923C" w:themeColor="accent3" w:themeShade="BF"/>
                <w:sz w:val="24"/>
                <w:szCs w:val="24"/>
              </w:rPr>
            </w:pPr>
            <w:r w:rsidRPr="00191F31">
              <w:rPr>
                <w:rFonts w:ascii="Times New Roman" w:hAnsi="Times New Roman"/>
                <w:b/>
                <w:color w:val="76923C" w:themeColor="accent3" w:themeShade="BF"/>
                <w:sz w:val="24"/>
                <w:szCs w:val="24"/>
              </w:rPr>
              <w:t>Intermediate</w:t>
            </w:r>
          </w:p>
        </w:tc>
        <w:tc>
          <w:tcPr>
            <w:tcW w:w="1800" w:type="dxa"/>
          </w:tcPr>
          <w:p w14:paraId="09286916" w14:textId="166999F6" w:rsidR="00195E23" w:rsidRPr="00191F31" w:rsidRDefault="00195E23" w:rsidP="00022927">
            <w:pPr>
              <w:shd w:val="clear" w:color="auto" w:fill="EAF1DD" w:themeFill="accent3" w:themeFillTint="33"/>
              <w:spacing w:after="160" w:line="259" w:lineRule="auto"/>
              <w:jc w:val="center"/>
              <w:rPr>
                <w:rFonts w:ascii="Times New Roman" w:hAnsi="Times New Roman"/>
                <w:b/>
                <w:color w:val="76923C" w:themeColor="accent3" w:themeShade="BF"/>
                <w:sz w:val="24"/>
                <w:szCs w:val="24"/>
              </w:rPr>
            </w:pPr>
            <w:r w:rsidRPr="00191F31">
              <w:rPr>
                <w:rFonts w:ascii="Times New Roman" w:hAnsi="Times New Roman"/>
                <w:b/>
                <w:color w:val="76923C" w:themeColor="accent3" w:themeShade="BF"/>
                <w:sz w:val="24"/>
                <w:szCs w:val="24"/>
              </w:rPr>
              <w:t>Long Term</w:t>
            </w:r>
          </w:p>
        </w:tc>
      </w:tr>
      <w:tr w:rsidR="00DC71E5" w:rsidRPr="00191F31" w14:paraId="12CE709F" w14:textId="77777777" w:rsidTr="002042BD">
        <w:trPr>
          <w:trHeight w:val="1790"/>
        </w:trPr>
        <w:tc>
          <w:tcPr>
            <w:tcW w:w="2880" w:type="dxa"/>
          </w:tcPr>
          <w:p w14:paraId="5B5FB5FC" w14:textId="49F26A76"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Grantee Staff</w:t>
            </w:r>
          </w:p>
          <w:p w14:paraId="01D56E46"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ICN Trainers</w:t>
            </w:r>
          </w:p>
          <w:p w14:paraId="73F43237"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Grant Funds</w:t>
            </w:r>
          </w:p>
          <w:p w14:paraId="7A37706D" w14:textId="7293EC4D"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 xml:space="preserve">Grantee </w:t>
            </w:r>
            <w:r w:rsidR="00114243" w:rsidRPr="00191F31">
              <w:rPr>
                <w:rFonts w:ascii="Times New Roman" w:hAnsi="Times New Roman"/>
                <w:color w:val="76923C" w:themeColor="accent3" w:themeShade="BF"/>
                <w:sz w:val="24"/>
                <w:szCs w:val="24"/>
              </w:rPr>
              <w:t>CTs</w:t>
            </w:r>
          </w:p>
          <w:p w14:paraId="3BE0ED86"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Social Scientist</w:t>
            </w:r>
          </w:p>
          <w:p w14:paraId="3F05051F"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School Nutrition Managers</w:t>
            </w:r>
          </w:p>
          <w:p w14:paraId="3EA24F21"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School Nutrition Frontline Staff</w:t>
            </w:r>
          </w:p>
          <w:p w14:paraId="73C268CC"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Time</w:t>
            </w:r>
          </w:p>
          <w:p w14:paraId="043B42B7"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E-STAR Program:</w:t>
            </w:r>
          </w:p>
          <w:p w14:paraId="707B0978"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 xml:space="preserve">     Manager Training</w:t>
            </w:r>
          </w:p>
          <w:p w14:paraId="3B273A21" w14:textId="77777777" w:rsidR="00DC71E5" w:rsidRPr="00191F31" w:rsidRDefault="00DC71E5" w:rsidP="00F411F2">
            <w:pPr>
              <w:numPr>
                <w:ilvl w:val="0"/>
                <w:numId w:val="35"/>
              </w:numPr>
              <w:shd w:val="clear" w:color="auto" w:fill="EAF1DD" w:themeFill="accent3" w:themeFillTint="33"/>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2 1-hour Online Courses</w:t>
            </w:r>
          </w:p>
          <w:p w14:paraId="6AEDCF70" w14:textId="77777777" w:rsidR="00DC71E5" w:rsidRPr="00191F31" w:rsidRDefault="00DC71E5" w:rsidP="00F411F2">
            <w:pPr>
              <w:numPr>
                <w:ilvl w:val="0"/>
                <w:numId w:val="35"/>
              </w:numPr>
              <w:shd w:val="clear" w:color="auto" w:fill="EAF1DD" w:themeFill="accent3" w:themeFillTint="33"/>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2.5 Day Workshop</w:t>
            </w:r>
          </w:p>
          <w:p w14:paraId="403BF885" w14:textId="77777777" w:rsidR="00DC71E5" w:rsidRPr="00191F31" w:rsidRDefault="00DC71E5" w:rsidP="00F411F2">
            <w:pPr>
              <w:numPr>
                <w:ilvl w:val="0"/>
                <w:numId w:val="35"/>
              </w:numPr>
              <w:shd w:val="clear" w:color="auto" w:fill="EAF1DD" w:themeFill="accent3" w:themeFillTint="33"/>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6 1-hour Refresher Webinars</w:t>
            </w:r>
          </w:p>
          <w:p w14:paraId="57B9D178" w14:textId="5488E8FC" w:rsidR="00DC71E5" w:rsidRPr="00191F31" w:rsidRDefault="00DC71E5" w:rsidP="00F411F2">
            <w:pPr>
              <w:numPr>
                <w:ilvl w:val="0"/>
                <w:numId w:val="35"/>
              </w:numPr>
              <w:shd w:val="clear" w:color="auto" w:fill="EAF1DD" w:themeFill="accent3" w:themeFillTint="33"/>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 xml:space="preserve">8 </w:t>
            </w:r>
            <w:r w:rsidR="003E304E" w:rsidRPr="00191F31">
              <w:rPr>
                <w:rFonts w:ascii="Times New Roman" w:hAnsi="Times New Roman"/>
                <w:color w:val="76923C" w:themeColor="accent3" w:themeShade="BF"/>
                <w:sz w:val="24"/>
                <w:szCs w:val="24"/>
              </w:rPr>
              <w:t>CT</w:t>
            </w:r>
            <w:r w:rsidRPr="00191F31">
              <w:rPr>
                <w:rFonts w:ascii="Times New Roman" w:hAnsi="Times New Roman"/>
                <w:color w:val="76923C" w:themeColor="accent3" w:themeShade="BF"/>
                <w:sz w:val="24"/>
                <w:szCs w:val="24"/>
              </w:rPr>
              <w:t xml:space="preserve"> Follow-Up Calls </w:t>
            </w:r>
          </w:p>
          <w:p w14:paraId="0EA5C98E"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p w14:paraId="093201B7"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 xml:space="preserve">    Frontline Staff</w:t>
            </w:r>
          </w:p>
          <w:p w14:paraId="5E7874A3" w14:textId="77777777" w:rsidR="00DC71E5" w:rsidRPr="00191F31" w:rsidRDefault="00DC71E5" w:rsidP="00F411F2">
            <w:pPr>
              <w:numPr>
                <w:ilvl w:val="0"/>
                <w:numId w:val="35"/>
              </w:numPr>
              <w:shd w:val="clear" w:color="auto" w:fill="EAF1DD" w:themeFill="accent3" w:themeFillTint="33"/>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16- 15-Minute Staff Trainings</w:t>
            </w:r>
          </w:p>
          <w:p w14:paraId="29F2A060"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Rigorous Evaluation Plan and Tools</w:t>
            </w:r>
          </w:p>
        </w:tc>
        <w:tc>
          <w:tcPr>
            <w:tcW w:w="2014" w:type="dxa"/>
          </w:tcPr>
          <w:p w14:paraId="5BFF4DE0" w14:textId="0D75976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 xml:space="preserve">Number and duration of </w:t>
            </w:r>
            <w:r w:rsidR="003E304E" w:rsidRPr="00191F31">
              <w:rPr>
                <w:rFonts w:ascii="Times New Roman" w:hAnsi="Times New Roman"/>
                <w:color w:val="76923C" w:themeColor="accent3" w:themeShade="BF"/>
                <w:sz w:val="24"/>
                <w:szCs w:val="24"/>
              </w:rPr>
              <w:t>CT</w:t>
            </w:r>
            <w:r w:rsidRPr="00191F31">
              <w:rPr>
                <w:rFonts w:ascii="Times New Roman" w:hAnsi="Times New Roman"/>
                <w:color w:val="76923C" w:themeColor="accent3" w:themeShade="BF"/>
                <w:sz w:val="24"/>
                <w:szCs w:val="24"/>
              </w:rPr>
              <w:t>/manager follow-ups.</w:t>
            </w:r>
          </w:p>
          <w:p w14:paraId="6C5B83C2"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p w14:paraId="0DDA8D36"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Number and hours of trainings completed by managers.</w:t>
            </w:r>
          </w:p>
          <w:p w14:paraId="1467FB1B"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p w14:paraId="7418EDE8"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Number and hours of trainings completed by frontline staff.</w:t>
            </w:r>
          </w:p>
          <w:p w14:paraId="7B6BD8D6"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p w14:paraId="736A77CF"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Number of meal quality improvement action plans.</w:t>
            </w:r>
          </w:p>
          <w:p w14:paraId="568339F5"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p w14:paraId="03534C4A"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Identified training barriers and challenges.</w:t>
            </w:r>
          </w:p>
          <w:p w14:paraId="2DA27605"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p w14:paraId="4C966E11"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Cost of training per participant.</w:t>
            </w:r>
          </w:p>
          <w:p w14:paraId="7A59B45C"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tc>
        <w:tc>
          <w:tcPr>
            <w:tcW w:w="2014" w:type="dxa"/>
          </w:tcPr>
          <w:p w14:paraId="2890A9EC"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Increase in hours of training</w:t>
            </w:r>
          </w:p>
          <w:p w14:paraId="50D3898B"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p w14:paraId="5E50716C"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Number of meal quality improvement strategies implemented at schools.</w:t>
            </w:r>
          </w:p>
          <w:p w14:paraId="4F1C2F2C"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p w14:paraId="074A9D41"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Increase in manager’s knowledge skills and self-efficacy related to meal quality.</w:t>
            </w:r>
          </w:p>
          <w:p w14:paraId="547F7A2A"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p w14:paraId="397E75E6"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p w14:paraId="437DCDD3"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tc>
        <w:tc>
          <w:tcPr>
            <w:tcW w:w="2250" w:type="dxa"/>
          </w:tcPr>
          <w:p w14:paraId="50112334"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 xml:space="preserve">Increase in knowledge of how to improve school meal quality by frontline staff. </w:t>
            </w:r>
          </w:p>
          <w:p w14:paraId="3C8064A6"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p w14:paraId="24A1F738"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 xml:space="preserve">Increase in school frontline staff’s perceptions of being able to improve meal quality at their school. </w:t>
            </w:r>
          </w:p>
          <w:p w14:paraId="7495DAAF"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p w14:paraId="33F36662"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Improved frontline staff skills related to meal quality.</w:t>
            </w:r>
          </w:p>
          <w:p w14:paraId="1BAB8C5B"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p w14:paraId="1F342EDD"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Increased student and frontline staff engagement in efforts to improve meal quality.</w:t>
            </w:r>
          </w:p>
          <w:p w14:paraId="2FF6A9C8"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p w14:paraId="24DC1ACD"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p w14:paraId="2AFCE658"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tc>
        <w:tc>
          <w:tcPr>
            <w:tcW w:w="1800" w:type="dxa"/>
          </w:tcPr>
          <w:p w14:paraId="7F2F800D"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Increase in student ratings of school meal quality.</w:t>
            </w:r>
          </w:p>
          <w:p w14:paraId="5C508069"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r w:rsidRPr="00191F31">
              <w:rPr>
                <w:rFonts w:ascii="Times New Roman" w:hAnsi="Times New Roman"/>
                <w:color w:val="76923C" w:themeColor="accent3" w:themeShade="BF"/>
                <w:sz w:val="24"/>
                <w:szCs w:val="24"/>
              </w:rPr>
              <w:t>Recommendations for improvement of the E-STAR Program.</w:t>
            </w:r>
          </w:p>
          <w:p w14:paraId="175B2892"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p w14:paraId="1F301626" w14:textId="77777777" w:rsidR="00DC71E5" w:rsidRPr="00191F31" w:rsidRDefault="00DC71E5" w:rsidP="00022927">
            <w:pPr>
              <w:shd w:val="clear" w:color="auto" w:fill="EAF1DD" w:themeFill="accent3" w:themeFillTint="33"/>
              <w:spacing w:after="160" w:line="259" w:lineRule="auto"/>
              <w:rPr>
                <w:rFonts w:ascii="Times New Roman" w:hAnsi="Times New Roman"/>
                <w:color w:val="76923C" w:themeColor="accent3" w:themeShade="BF"/>
                <w:sz w:val="24"/>
                <w:szCs w:val="24"/>
              </w:rPr>
            </w:pPr>
          </w:p>
        </w:tc>
      </w:tr>
    </w:tbl>
    <w:p w14:paraId="7C3BCE18" w14:textId="4AAD843F" w:rsidR="002042BD" w:rsidRPr="00191F31" w:rsidRDefault="002042BD" w:rsidP="00022927">
      <w:pPr>
        <w:pStyle w:val="ListParagraph"/>
        <w:shd w:val="clear" w:color="auto" w:fill="EAF1DD" w:themeFill="accent3" w:themeFillTint="33"/>
        <w:spacing w:after="0" w:line="240" w:lineRule="auto"/>
        <w:ind w:left="765"/>
        <w:rPr>
          <w:rFonts w:ascii="Times New Roman" w:hAnsi="Times New Roman" w:cs="Times New Roman"/>
          <w:color w:val="FF0000"/>
          <w:sz w:val="24"/>
          <w:szCs w:val="24"/>
        </w:rPr>
      </w:pPr>
    </w:p>
    <w:p w14:paraId="7DB741FB" w14:textId="169E4406" w:rsidR="002042BD" w:rsidRPr="00191F31" w:rsidRDefault="002042BD" w:rsidP="00022927">
      <w:pPr>
        <w:pStyle w:val="ListParagraph"/>
        <w:shd w:val="clear" w:color="auto" w:fill="EAF1DD" w:themeFill="accent3" w:themeFillTint="33"/>
        <w:spacing w:after="0" w:line="240" w:lineRule="auto"/>
        <w:ind w:left="765"/>
        <w:rPr>
          <w:rFonts w:ascii="Times New Roman" w:hAnsi="Times New Roman" w:cs="Times New Roman"/>
          <w:color w:val="FF0000"/>
          <w:sz w:val="24"/>
          <w:szCs w:val="24"/>
        </w:rPr>
      </w:pPr>
    </w:p>
    <w:p w14:paraId="3DFED45F" w14:textId="77777777" w:rsidR="002042BD" w:rsidRPr="00191F31" w:rsidRDefault="002042BD" w:rsidP="00022927">
      <w:pPr>
        <w:pStyle w:val="ListParagraph"/>
        <w:shd w:val="clear" w:color="auto" w:fill="EAF1DD" w:themeFill="accent3" w:themeFillTint="33"/>
        <w:spacing w:after="0" w:line="240" w:lineRule="auto"/>
        <w:ind w:left="765"/>
        <w:rPr>
          <w:rFonts w:ascii="Times New Roman" w:hAnsi="Times New Roman" w:cs="Times New Roman"/>
          <w:color w:val="FF0000"/>
          <w:sz w:val="24"/>
          <w:szCs w:val="24"/>
        </w:rPr>
      </w:pPr>
    </w:p>
    <w:p w14:paraId="5DE448DD" w14:textId="77777777" w:rsidR="00022927" w:rsidRPr="00191F31" w:rsidRDefault="00DB5364" w:rsidP="00022927">
      <w:pPr>
        <w:pStyle w:val="ListParagraph"/>
        <w:numPr>
          <w:ilvl w:val="0"/>
          <w:numId w:val="2"/>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  </w:t>
      </w:r>
      <w:r w:rsidR="00D85841" w:rsidRPr="00191F31">
        <w:rPr>
          <w:rFonts w:ascii="Times New Roman" w:hAnsi="Times New Roman" w:cs="Times New Roman"/>
          <w:sz w:val="24"/>
          <w:szCs w:val="24"/>
        </w:rPr>
        <w:t xml:space="preserve">FEDERAL AWARD INFORMATION </w:t>
      </w:r>
    </w:p>
    <w:p w14:paraId="114128DE" w14:textId="34FD756C" w:rsidR="008D7DDD" w:rsidRPr="00191F31" w:rsidRDefault="008D7DDD" w:rsidP="00D85841">
      <w:pPr>
        <w:spacing w:after="0" w:line="240" w:lineRule="auto"/>
        <w:rPr>
          <w:rFonts w:ascii="Times New Roman" w:hAnsi="Times New Roman" w:cs="Times New Roman"/>
          <w:sz w:val="24"/>
          <w:szCs w:val="24"/>
        </w:rPr>
      </w:pPr>
    </w:p>
    <w:p w14:paraId="0578E59A" w14:textId="77777777" w:rsidR="00BD7A4E" w:rsidRPr="00191F31" w:rsidRDefault="00BD7A4E" w:rsidP="00BD7A4E">
      <w:pPr>
        <w:spacing w:after="0" w:line="240" w:lineRule="auto"/>
        <w:rPr>
          <w:rFonts w:ascii="Times New Roman" w:hAnsi="Times New Roman" w:cs="Times New Roman"/>
          <w:b/>
          <w:sz w:val="24"/>
          <w:szCs w:val="24"/>
        </w:rPr>
      </w:pPr>
      <w:r w:rsidRPr="00191F31">
        <w:rPr>
          <w:rFonts w:ascii="Times New Roman" w:hAnsi="Times New Roman" w:cs="Times New Roman"/>
          <w:b/>
          <w:sz w:val="24"/>
          <w:szCs w:val="24"/>
        </w:rPr>
        <w:t>A. Total Amount of Funding Expected to Award</w:t>
      </w:r>
    </w:p>
    <w:p w14:paraId="0A0D01F1" w14:textId="77777777" w:rsidR="00BD7A4E" w:rsidRPr="00191F31" w:rsidRDefault="00BD7A4E" w:rsidP="00BD7A4E">
      <w:pPr>
        <w:spacing w:after="0" w:line="240" w:lineRule="auto"/>
        <w:rPr>
          <w:rFonts w:ascii="Times New Roman" w:hAnsi="Times New Roman" w:cs="Times New Roman"/>
          <w:sz w:val="24"/>
          <w:szCs w:val="24"/>
        </w:rPr>
      </w:pPr>
    </w:p>
    <w:p w14:paraId="3010287C" w14:textId="5AFC8E21" w:rsidR="00BD7A4E" w:rsidRPr="00191F31" w:rsidRDefault="00BD7A4E" w:rsidP="00BD7A4E">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In FY 2019, up to </w:t>
      </w:r>
      <w:r w:rsidRPr="00026732">
        <w:rPr>
          <w:rFonts w:ascii="Times New Roman" w:hAnsi="Times New Roman" w:cs="Times New Roman"/>
          <w:sz w:val="24"/>
          <w:szCs w:val="24"/>
        </w:rPr>
        <w:t>$</w:t>
      </w:r>
      <w:r w:rsidR="00150F09" w:rsidRPr="00026732">
        <w:rPr>
          <w:rFonts w:ascii="Times New Roman" w:hAnsi="Times New Roman" w:cs="Times New Roman"/>
          <w:sz w:val="24"/>
          <w:szCs w:val="24"/>
        </w:rPr>
        <w:t>6</w:t>
      </w:r>
      <w:r w:rsidRPr="00026732">
        <w:rPr>
          <w:rFonts w:ascii="Times New Roman" w:hAnsi="Times New Roman" w:cs="Times New Roman"/>
          <w:sz w:val="24"/>
          <w:szCs w:val="24"/>
        </w:rPr>
        <w:t>.0</w:t>
      </w:r>
      <w:r w:rsidRPr="00191F31">
        <w:rPr>
          <w:rFonts w:ascii="Times New Roman" w:hAnsi="Times New Roman" w:cs="Times New Roman"/>
          <w:sz w:val="24"/>
          <w:szCs w:val="24"/>
        </w:rPr>
        <w:t xml:space="preserve"> million in funding is anticipated for Team Nutrition </w:t>
      </w:r>
      <w:r w:rsidR="0061087E" w:rsidRPr="00191F31">
        <w:rPr>
          <w:rFonts w:ascii="Times New Roman" w:hAnsi="Times New Roman"/>
          <w:sz w:val="24"/>
          <w:szCs w:val="24"/>
        </w:rPr>
        <w:t>E-STAR Grant.</w:t>
      </w:r>
    </w:p>
    <w:p w14:paraId="76EDDDC8" w14:textId="77777777" w:rsidR="00BD7A4E" w:rsidRPr="00191F31" w:rsidRDefault="00BD7A4E" w:rsidP="00BD7A4E">
      <w:pPr>
        <w:spacing w:after="0" w:line="240" w:lineRule="auto"/>
        <w:rPr>
          <w:rFonts w:ascii="Times New Roman" w:hAnsi="Times New Roman" w:cs="Times New Roman"/>
          <w:sz w:val="24"/>
          <w:szCs w:val="24"/>
        </w:rPr>
      </w:pPr>
    </w:p>
    <w:p w14:paraId="1E623F77" w14:textId="77777777" w:rsidR="00BD7A4E" w:rsidRPr="00191F31" w:rsidRDefault="00BD7A4E" w:rsidP="00BD7A4E">
      <w:pPr>
        <w:spacing w:after="0" w:line="240" w:lineRule="auto"/>
        <w:rPr>
          <w:rFonts w:ascii="Times New Roman" w:hAnsi="Times New Roman" w:cs="Times New Roman"/>
          <w:sz w:val="24"/>
          <w:szCs w:val="24"/>
        </w:rPr>
      </w:pPr>
    </w:p>
    <w:p w14:paraId="3A296ACF" w14:textId="77777777" w:rsidR="00BD7A4E" w:rsidRPr="00191F31" w:rsidRDefault="00BD7A4E" w:rsidP="00BD7A4E">
      <w:pPr>
        <w:spacing w:after="0" w:line="240" w:lineRule="auto"/>
        <w:rPr>
          <w:rFonts w:ascii="Times New Roman" w:hAnsi="Times New Roman" w:cs="Times New Roman"/>
          <w:b/>
          <w:sz w:val="24"/>
          <w:szCs w:val="24"/>
        </w:rPr>
      </w:pPr>
      <w:r w:rsidRPr="00191F31">
        <w:rPr>
          <w:rFonts w:ascii="Times New Roman" w:hAnsi="Times New Roman" w:cs="Times New Roman"/>
          <w:b/>
          <w:sz w:val="24"/>
          <w:szCs w:val="24"/>
        </w:rPr>
        <w:t xml:space="preserve">B. Anticipated Award Amounts </w:t>
      </w:r>
    </w:p>
    <w:p w14:paraId="61F351FA" w14:textId="77777777" w:rsidR="00BD7A4E" w:rsidRPr="00191F31" w:rsidRDefault="00BD7A4E" w:rsidP="00BD7A4E">
      <w:pPr>
        <w:spacing w:after="0" w:line="240" w:lineRule="auto"/>
        <w:rPr>
          <w:rFonts w:ascii="Times New Roman" w:hAnsi="Times New Roman" w:cs="Times New Roman"/>
          <w:b/>
          <w:sz w:val="24"/>
          <w:szCs w:val="24"/>
        </w:rPr>
      </w:pPr>
    </w:p>
    <w:p w14:paraId="21C27700" w14:textId="3D8A124A" w:rsidR="00DD2F97" w:rsidRPr="00191F31" w:rsidRDefault="0061087E" w:rsidP="00BD7A4E">
      <w:pPr>
        <w:spacing w:after="0" w:line="240" w:lineRule="auto"/>
        <w:rPr>
          <w:rFonts w:ascii="Times New Roman" w:hAnsi="Times New Roman" w:cs="Times New Roman"/>
          <w:b/>
          <w:sz w:val="24"/>
          <w:szCs w:val="24"/>
        </w:rPr>
      </w:pPr>
      <w:r w:rsidRPr="00191F31">
        <w:rPr>
          <w:rFonts w:ascii="Times New Roman" w:hAnsi="Times New Roman"/>
          <w:sz w:val="24"/>
          <w:szCs w:val="24"/>
        </w:rPr>
        <w:t xml:space="preserve">FNS anticipates awarding this FY 2019 E-STAR grant to two State </w:t>
      </w:r>
      <w:r w:rsidR="00A00DDB" w:rsidRPr="00191F31">
        <w:rPr>
          <w:rFonts w:ascii="Times New Roman" w:hAnsi="Times New Roman"/>
          <w:sz w:val="24"/>
          <w:szCs w:val="24"/>
        </w:rPr>
        <w:t>a</w:t>
      </w:r>
      <w:r w:rsidRPr="00191F31">
        <w:rPr>
          <w:rFonts w:ascii="Times New Roman" w:hAnsi="Times New Roman"/>
          <w:sz w:val="24"/>
          <w:szCs w:val="24"/>
        </w:rPr>
        <w:t xml:space="preserve">gencies. Up to </w:t>
      </w:r>
      <w:r w:rsidRPr="00026732">
        <w:rPr>
          <w:rFonts w:ascii="Times New Roman" w:hAnsi="Times New Roman"/>
          <w:sz w:val="24"/>
          <w:szCs w:val="24"/>
        </w:rPr>
        <w:t>$</w:t>
      </w:r>
      <w:r w:rsidR="00150F09" w:rsidRPr="00026732">
        <w:rPr>
          <w:rFonts w:ascii="Times New Roman" w:hAnsi="Times New Roman"/>
          <w:sz w:val="24"/>
          <w:szCs w:val="24"/>
        </w:rPr>
        <w:t>3,0</w:t>
      </w:r>
      <w:r w:rsidRPr="00026732">
        <w:rPr>
          <w:rFonts w:ascii="Times New Roman" w:hAnsi="Times New Roman"/>
          <w:sz w:val="24"/>
          <w:szCs w:val="24"/>
        </w:rPr>
        <w:t>00,000</w:t>
      </w:r>
      <w:r w:rsidRPr="00191F31">
        <w:rPr>
          <w:rFonts w:ascii="Times New Roman" w:hAnsi="Times New Roman"/>
          <w:sz w:val="24"/>
          <w:szCs w:val="24"/>
        </w:rPr>
        <w:t xml:space="preserve"> </w:t>
      </w:r>
      <w:r w:rsidR="004168DB" w:rsidRPr="00191F31">
        <w:rPr>
          <w:rFonts w:ascii="Times New Roman" w:hAnsi="Times New Roman"/>
          <w:sz w:val="24"/>
          <w:szCs w:val="24"/>
        </w:rPr>
        <w:t xml:space="preserve">per State agency </w:t>
      </w:r>
      <w:r w:rsidRPr="00191F31">
        <w:rPr>
          <w:rFonts w:ascii="Times New Roman" w:hAnsi="Times New Roman"/>
          <w:sz w:val="24"/>
          <w:szCs w:val="24"/>
        </w:rPr>
        <w:t>may be requested for executing this innovative workforce development and job skills training program with a rigorous evaluation over a period of four years.</w:t>
      </w:r>
      <w:r w:rsidRPr="00191F31">
        <w:rPr>
          <w:rFonts w:ascii="Times New Roman" w:hAnsi="Times New Roman" w:cs="Times New Roman"/>
          <w:sz w:val="24"/>
          <w:szCs w:val="24"/>
        </w:rPr>
        <w:t xml:space="preserve"> FNS reserves the right to make greater or fewer grant awards based upon the level of funding requested, the quality of applications received, or other Agency priorities. The submission of an application does NOT guarantee funding. FNS reserves the right to reduce, increase, or revise proposed budgets based on the availability of funds.</w:t>
      </w:r>
    </w:p>
    <w:p w14:paraId="4010F80A" w14:textId="1D75A8F9" w:rsidR="00BD7A4E" w:rsidRPr="00191F31" w:rsidRDefault="00BD7A4E" w:rsidP="00BD7A4E">
      <w:pPr>
        <w:spacing w:after="0" w:line="240" w:lineRule="auto"/>
        <w:rPr>
          <w:rFonts w:ascii="Times New Roman" w:hAnsi="Times New Roman" w:cs="Times New Roman"/>
          <w:b/>
          <w:sz w:val="24"/>
          <w:szCs w:val="24"/>
        </w:rPr>
      </w:pPr>
    </w:p>
    <w:p w14:paraId="1D466AA0" w14:textId="08F7CFB5" w:rsidR="00DD2F97" w:rsidRPr="00191F31" w:rsidRDefault="00DD2F97" w:rsidP="00DD2F97">
      <w:pPr>
        <w:rPr>
          <w:rFonts w:ascii="Times New Roman" w:hAnsi="Times New Roman"/>
          <w:sz w:val="24"/>
          <w:szCs w:val="24"/>
        </w:rPr>
      </w:pPr>
      <w:r w:rsidRPr="00191F31">
        <w:rPr>
          <w:rFonts w:ascii="Times New Roman" w:hAnsi="Times New Roman"/>
          <w:sz w:val="24"/>
          <w:szCs w:val="24"/>
        </w:rPr>
        <w:t>State agencies that administer the National School Lunch Program are eligible to apply that have a minimum of 400 managers that can parti</w:t>
      </w:r>
      <w:r w:rsidR="004168DB" w:rsidRPr="00191F31">
        <w:rPr>
          <w:rFonts w:ascii="Times New Roman" w:hAnsi="Times New Roman"/>
          <w:sz w:val="24"/>
          <w:szCs w:val="24"/>
        </w:rPr>
        <w:t>ci</w:t>
      </w:r>
      <w:r w:rsidRPr="00191F31">
        <w:rPr>
          <w:rFonts w:ascii="Times New Roman" w:hAnsi="Times New Roman"/>
          <w:sz w:val="24"/>
          <w:szCs w:val="24"/>
        </w:rPr>
        <w:t xml:space="preserve">pate is this grant. Each Manager will provide training to a minimum of </w:t>
      </w:r>
      <w:r w:rsidRPr="00026732">
        <w:rPr>
          <w:rFonts w:ascii="Times New Roman" w:hAnsi="Times New Roman"/>
          <w:sz w:val="24"/>
          <w:szCs w:val="24"/>
        </w:rPr>
        <w:t>five Frontline</w:t>
      </w:r>
      <w:r w:rsidRPr="00191F31">
        <w:rPr>
          <w:rFonts w:ascii="Times New Roman" w:hAnsi="Times New Roman"/>
          <w:sz w:val="24"/>
          <w:szCs w:val="24"/>
        </w:rPr>
        <w:t xml:space="preserve"> staff.</w:t>
      </w:r>
      <w:r w:rsidR="00150F09" w:rsidRPr="00191F31">
        <w:rPr>
          <w:rFonts w:ascii="Times New Roman" w:hAnsi="Times New Roman"/>
          <w:sz w:val="24"/>
          <w:szCs w:val="24"/>
        </w:rPr>
        <w:t xml:space="preserve"> </w:t>
      </w:r>
      <w:r w:rsidRPr="00191F31">
        <w:rPr>
          <w:rFonts w:ascii="Times New Roman" w:hAnsi="Times New Roman"/>
          <w:sz w:val="24"/>
          <w:szCs w:val="24"/>
        </w:rPr>
        <w:t xml:space="preserve"> Smaller States </w:t>
      </w:r>
      <w:r w:rsidRPr="00026732">
        <w:rPr>
          <w:rFonts w:ascii="Times New Roman" w:hAnsi="Times New Roman"/>
          <w:sz w:val="24"/>
          <w:szCs w:val="24"/>
        </w:rPr>
        <w:t xml:space="preserve">(with less than 800 school buildings) may partner with one other State Agency (with less than 800 school buildings) to apply </w:t>
      </w:r>
      <w:r w:rsidRPr="00191F31">
        <w:rPr>
          <w:rFonts w:ascii="Times New Roman" w:hAnsi="Times New Roman"/>
          <w:sz w:val="24"/>
          <w:szCs w:val="24"/>
        </w:rPr>
        <w:t xml:space="preserve">to this grant opportunity. However, one state would need to take the lead and the other be a </w:t>
      </w:r>
      <w:r w:rsidR="008116F5" w:rsidRPr="00191F31">
        <w:rPr>
          <w:rFonts w:ascii="Times New Roman" w:hAnsi="Times New Roman"/>
          <w:sz w:val="24"/>
          <w:szCs w:val="24"/>
        </w:rPr>
        <w:t>sub-grant</w:t>
      </w:r>
      <w:r w:rsidRPr="00191F31">
        <w:rPr>
          <w:rFonts w:ascii="Times New Roman" w:hAnsi="Times New Roman"/>
          <w:sz w:val="24"/>
          <w:szCs w:val="24"/>
        </w:rPr>
        <w:t xml:space="preserve"> recipient. Together, they would need to have </w:t>
      </w:r>
      <w:r w:rsidR="00DC71E5" w:rsidRPr="00191F31">
        <w:rPr>
          <w:rFonts w:ascii="Times New Roman" w:hAnsi="Times New Roman"/>
          <w:sz w:val="24"/>
          <w:szCs w:val="24"/>
        </w:rPr>
        <w:t>the</w:t>
      </w:r>
      <w:r w:rsidRPr="00191F31">
        <w:rPr>
          <w:rFonts w:ascii="Times New Roman" w:hAnsi="Times New Roman"/>
          <w:sz w:val="24"/>
          <w:szCs w:val="24"/>
        </w:rPr>
        <w:t xml:space="preserve"> minimum of 400 managers to participate in this grant.</w:t>
      </w:r>
    </w:p>
    <w:p w14:paraId="0D73C2B0" w14:textId="77777777" w:rsidR="00DD2F97" w:rsidRPr="00191F31" w:rsidRDefault="00DD2F97" w:rsidP="00BD7A4E">
      <w:pPr>
        <w:spacing w:after="0" w:line="240" w:lineRule="auto"/>
        <w:rPr>
          <w:rFonts w:ascii="Times New Roman" w:hAnsi="Times New Roman" w:cs="Times New Roman"/>
          <w:b/>
          <w:sz w:val="24"/>
          <w:szCs w:val="24"/>
        </w:rPr>
      </w:pPr>
    </w:p>
    <w:p w14:paraId="660874C4" w14:textId="77777777" w:rsidR="00BD7A4E" w:rsidRPr="00191F31" w:rsidRDefault="00BD7A4E" w:rsidP="00BD7A4E">
      <w:pPr>
        <w:spacing w:after="0" w:line="240" w:lineRule="auto"/>
        <w:rPr>
          <w:rFonts w:ascii="Times New Roman" w:hAnsi="Times New Roman" w:cs="Times New Roman"/>
          <w:b/>
          <w:sz w:val="24"/>
          <w:szCs w:val="24"/>
        </w:rPr>
      </w:pPr>
      <w:r w:rsidRPr="00191F31">
        <w:rPr>
          <w:rFonts w:ascii="Times New Roman" w:hAnsi="Times New Roman" w:cs="Times New Roman"/>
          <w:b/>
          <w:sz w:val="24"/>
          <w:szCs w:val="24"/>
        </w:rPr>
        <w:t>C. Anticipated Start Dates and Period of Performance</w:t>
      </w:r>
    </w:p>
    <w:p w14:paraId="6D747AF0" w14:textId="77777777" w:rsidR="00BD7A4E" w:rsidRPr="00191F31" w:rsidRDefault="00BD7A4E" w:rsidP="00BD7A4E">
      <w:pPr>
        <w:spacing w:after="0" w:line="240" w:lineRule="auto"/>
        <w:rPr>
          <w:rFonts w:ascii="Times New Roman" w:hAnsi="Times New Roman" w:cs="Times New Roman"/>
          <w:sz w:val="24"/>
          <w:szCs w:val="24"/>
        </w:rPr>
      </w:pPr>
    </w:p>
    <w:p w14:paraId="289D2D12" w14:textId="1DE18C1F" w:rsidR="00BD7A4E" w:rsidRPr="00191F31" w:rsidRDefault="00BD7A4E" w:rsidP="00BD7A4E">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Through a competitive grants process, </w:t>
      </w:r>
      <w:r w:rsidR="0061087E" w:rsidRPr="00191F31">
        <w:rPr>
          <w:rFonts w:ascii="Times New Roman" w:hAnsi="Times New Roman"/>
          <w:sz w:val="24"/>
          <w:szCs w:val="24"/>
        </w:rPr>
        <w:t xml:space="preserve">FY 2019 </w:t>
      </w:r>
      <w:r w:rsidR="0061087E" w:rsidRPr="00191F31">
        <w:rPr>
          <w:rFonts w:ascii="Times New Roman" w:hAnsi="Times New Roman" w:cs="Times New Roman"/>
          <w:sz w:val="24"/>
          <w:szCs w:val="24"/>
        </w:rPr>
        <w:t>Team Nutrition</w:t>
      </w:r>
      <w:r w:rsidR="0061087E" w:rsidRPr="00191F31">
        <w:rPr>
          <w:rFonts w:ascii="Times New Roman" w:hAnsi="Times New Roman"/>
          <w:sz w:val="24"/>
          <w:szCs w:val="24"/>
        </w:rPr>
        <w:t xml:space="preserve"> E-STAR</w:t>
      </w:r>
      <w:r w:rsidRPr="00191F31">
        <w:rPr>
          <w:rFonts w:ascii="Times New Roman" w:hAnsi="Times New Roman" w:cs="Times New Roman"/>
          <w:sz w:val="24"/>
          <w:szCs w:val="24"/>
        </w:rPr>
        <w:t xml:space="preserve"> Training Grants will be funded for the period of September 30, </w:t>
      </w:r>
      <w:r w:rsidR="0061087E" w:rsidRPr="00191F31">
        <w:rPr>
          <w:rFonts w:ascii="Times New Roman" w:hAnsi="Times New Roman" w:cs="Times New Roman"/>
          <w:sz w:val="24"/>
          <w:szCs w:val="24"/>
        </w:rPr>
        <w:t>2019</w:t>
      </w:r>
      <w:r w:rsidRPr="00191F31">
        <w:rPr>
          <w:rFonts w:ascii="Times New Roman" w:hAnsi="Times New Roman" w:cs="Times New Roman"/>
          <w:sz w:val="24"/>
          <w:szCs w:val="24"/>
        </w:rPr>
        <w:t xml:space="preserve"> - September 30, 20</w:t>
      </w:r>
      <w:r w:rsidR="0061087E" w:rsidRPr="00191F31">
        <w:rPr>
          <w:rFonts w:ascii="Times New Roman" w:hAnsi="Times New Roman" w:cs="Times New Roman"/>
          <w:sz w:val="24"/>
          <w:szCs w:val="24"/>
        </w:rPr>
        <w:t>23</w:t>
      </w:r>
      <w:r w:rsidRPr="00191F31">
        <w:rPr>
          <w:rFonts w:ascii="Times New Roman" w:hAnsi="Times New Roman" w:cs="Times New Roman"/>
          <w:sz w:val="24"/>
          <w:szCs w:val="24"/>
        </w:rPr>
        <w:t xml:space="preserve">. </w:t>
      </w:r>
    </w:p>
    <w:p w14:paraId="70C94DC3" w14:textId="635AA23E" w:rsidR="00085DFC" w:rsidRPr="00191F31" w:rsidRDefault="00085DFC" w:rsidP="00BD7A4E">
      <w:pPr>
        <w:spacing w:after="0" w:line="240" w:lineRule="auto"/>
        <w:rPr>
          <w:rFonts w:ascii="Times New Roman" w:hAnsi="Times New Roman" w:cs="Times New Roman"/>
          <w:sz w:val="24"/>
          <w:szCs w:val="24"/>
        </w:rPr>
      </w:pPr>
    </w:p>
    <w:p w14:paraId="1D50F314" w14:textId="77777777" w:rsidR="00085DFC" w:rsidRPr="00191F31" w:rsidRDefault="00085DFC" w:rsidP="00BD7A4E">
      <w:pPr>
        <w:spacing w:after="0" w:line="240" w:lineRule="auto"/>
        <w:rPr>
          <w:rFonts w:ascii="Times New Roman" w:hAnsi="Times New Roman" w:cs="Times New Roman"/>
          <w:b/>
          <w:sz w:val="24"/>
          <w:szCs w:val="24"/>
        </w:rPr>
      </w:pPr>
      <w:r w:rsidRPr="00191F31">
        <w:rPr>
          <w:rFonts w:ascii="Times New Roman" w:hAnsi="Times New Roman" w:cs="Times New Roman"/>
          <w:b/>
          <w:sz w:val="24"/>
          <w:szCs w:val="24"/>
        </w:rPr>
        <w:t>D. Type of Federal Financial Assistance</w:t>
      </w:r>
    </w:p>
    <w:p w14:paraId="5577CBCE" w14:textId="77777777" w:rsidR="00085DFC" w:rsidRPr="00191F31" w:rsidRDefault="00085DFC" w:rsidP="00BD7A4E">
      <w:pPr>
        <w:spacing w:after="0" w:line="240" w:lineRule="auto"/>
        <w:rPr>
          <w:rFonts w:ascii="Times New Roman" w:hAnsi="Times New Roman" w:cs="Times New Roman"/>
          <w:sz w:val="24"/>
          <w:szCs w:val="24"/>
        </w:rPr>
      </w:pPr>
    </w:p>
    <w:p w14:paraId="270EFFDD" w14:textId="4A192FE6" w:rsidR="00085DFC" w:rsidRPr="00191F31" w:rsidRDefault="00085DFC" w:rsidP="0007178E">
      <w:pPr>
        <w:spacing w:after="0" w:line="240" w:lineRule="auto"/>
        <w:jc w:val="both"/>
        <w:rPr>
          <w:rFonts w:ascii="Times New Roman" w:hAnsi="Times New Roman" w:cs="Times New Roman"/>
          <w:sz w:val="24"/>
          <w:szCs w:val="24"/>
        </w:rPr>
      </w:pPr>
      <w:r w:rsidRPr="00191F31">
        <w:rPr>
          <w:rFonts w:ascii="Times New Roman" w:hAnsi="Times New Roman" w:cs="Times New Roman"/>
          <w:sz w:val="24"/>
          <w:szCs w:val="24"/>
        </w:rPr>
        <w:t xml:space="preserve">Funding for approved Team Nutrition Training Grant E-STAR will be provided through the Grant Award/Letter of Credit process, upon receipt of a fully executed grant agreement between USDA Food and Nutrition Service and the grantee. These awards are subject to availability of funding. </w:t>
      </w:r>
      <w:r w:rsidR="00A00DDB" w:rsidRPr="00191F31">
        <w:rPr>
          <w:rFonts w:ascii="Times New Roman" w:hAnsi="Times New Roman" w:cs="Times New Roman"/>
          <w:sz w:val="24"/>
          <w:szCs w:val="24"/>
        </w:rPr>
        <w:t xml:space="preserve"> </w:t>
      </w:r>
      <w:r w:rsidR="00A00DDB" w:rsidRPr="00191F31">
        <w:rPr>
          <w:rFonts w:ascii="Times New Roman" w:hAnsi="Times New Roman" w:cs="Times New Roman"/>
          <w:bCs/>
          <w:sz w:val="24"/>
          <w:szCs w:val="24"/>
        </w:rPr>
        <w:t xml:space="preserve">FNS reserves the right to use this solicitation and competition to award additional grants this or subsequent fiscal years should additional funds become available. </w:t>
      </w:r>
      <w:r w:rsidRPr="00191F31">
        <w:rPr>
          <w:rFonts w:ascii="Times New Roman" w:hAnsi="Times New Roman" w:cs="Times New Roman"/>
          <w:sz w:val="24"/>
          <w:szCs w:val="24"/>
        </w:rPr>
        <w:t>All School Nutrition Training Grant funds must be obligated and all activities under must be fully completed by September 30, 2023.</w:t>
      </w:r>
    </w:p>
    <w:p w14:paraId="6843B4DA" w14:textId="49D7C73A" w:rsidR="004B14DA" w:rsidRPr="00191F31" w:rsidRDefault="004B14DA" w:rsidP="00BD7A4E">
      <w:pPr>
        <w:spacing w:after="0" w:line="240" w:lineRule="auto"/>
        <w:rPr>
          <w:rFonts w:ascii="Times New Roman" w:hAnsi="Times New Roman" w:cs="Times New Roman"/>
          <w:sz w:val="24"/>
          <w:szCs w:val="24"/>
        </w:rPr>
      </w:pPr>
    </w:p>
    <w:p w14:paraId="5A4C1230" w14:textId="55461EC9" w:rsidR="004B14DA" w:rsidRPr="00191F31" w:rsidRDefault="00085DFC" w:rsidP="004B14DA">
      <w:pPr>
        <w:spacing w:after="0" w:line="240" w:lineRule="auto"/>
        <w:rPr>
          <w:rFonts w:ascii="Times New Roman" w:hAnsi="Times New Roman" w:cs="Times New Roman"/>
          <w:b/>
          <w:sz w:val="24"/>
          <w:szCs w:val="24"/>
        </w:rPr>
      </w:pPr>
      <w:r w:rsidRPr="00191F31">
        <w:rPr>
          <w:rFonts w:ascii="Times New Roman" w:hAnsi="Times New Roman" w:cs="Times New Roman"/>
          <w:b/>
          <w:sz w:val="24"/>
          <w:szCs w:val="24"/>
        </w:rPr>
        <w:t>E</w:t>
      </w:r>
      <w:r w:rsidR="004B14DA" w:rsidRPr="00191F31">
        <w:rPr>
          <w:rFonts w:ascii="Times New Roman" w:hAnsi="Times New Roman" w:cs="Times New Roman"/>
          <w:b/>
          <w:sz w:val="24"/>
          <w:szCs w:val="24"/>
        </w:rPr>
        <w:t>.  Use of Grant Funds-Allowable Costs</w:t>
      </w:r>
    </w:p>
    <w:p w14:paraId="324E2D1C" w14:textId="77777777" w:rsidR="004B14DA" w:rsidRPr="00191F31" w:rsidRDefault="004B14DA" w:rsidP="004B14DA">
      <w:pPr>
        <w:spacing w:after="0" w:line="240" w:lineRule="auto"/>
        <w:rPr>
          <w:rFonts w:ascii="Times New Roman" w:hAnsi="Times New Roman" w:cs="Times New Roman"/>
          <w:sz w:val="24"/>
          <w:szCs w:val="24"/>
        </w:rPr>
      </w:pPr>
    </w:p>
    <w:p w14:paraId="01056928" w14:textId="2D17C813" w:rsidR="00085DFC" w:rsidRPr="00191F31" w:rsidRDefault="00085DFC" w:rsidP="00085DFC">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All requested costs must be allowable, allocable, necessary, and reasonable in accordance with new OMB Code of Federal Regulations Cost Principles as follows:</w:t>
      </w:r>
    </w:p>
    <w:p w14:paraId="479FD67B" w14:textId="77777777" w:rsidR="00085DFC" w:rsidRPr="00191F31" w:rsidRDefault="00085DFC" w:rsidP="00085DFC">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w:t>
      </w:r>
      <w:r w:rsidRPr="00191F31">
        <w:rPr>
          <w:rFonts w:ascii="Times New Roman" w:hAnsi="Times New Roman" w:cs="Times New Roman"/>
          <w:sz w:val="24"/>
          <w:szCs w:val="24"/>
        </w:rPr>
        <w:tab/>
        <w:t xml:space="preserve">2 CFR Part 200: “Uniform Administrative Requirements, Cost   Principles, and Audit Requirements for Federal Awards” </w:t>
      </w:r>
    </w:p>
    <w:p w14:paraId="59F41A4E" w14:textId="4C3A4181" w:rsidR="00085DFC" w:rsidRPr="00191F31" w:rsidRDefault="00085DFC" w:rsidP="00085DFC">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w:t>
      </w:r>
      <w:r w:rsidRPr="00191F31">
        <w:rPr>
          <w:rFonts w:ascii="Times New Roman" w:hAnsi="Times New Roman" w:cs="Times New Roman"/>
          <w:sz w:val="24"/>
          <w:szCs w:val="24"/>
        </w:rPr>
        <w:tab/>
        <w:t>2 CFR Part 400 “Uniform Administrative Requirements, Cost Principles, and Audit Requirements for Federal Awards”.</w:t>
      </w:r>
    </w:p>
    <w:p w14:paraId="71EFD6F0" w14:textId="77777777" w:rsidR="00085DFC" w:rsidRPr="00191F31" w:rsidRDefault="00085DFC" w:rsidP="00085DFC">
      <w:pPr>
        <w:spacing w:after="0" w:line="240" w:lineRule="auto"/>
        <w:rPr>
          <w:rFonts w:ascii="Times New Roman" w:hAnsi="Times New Roman" w:cs="Times New Roman"/>
          <w:sz w:val="24"/>
          <w:szCs w:val="24"/>
        </w:rPr>
      </w:pPr>
    </w:p>
    <w:p w14:paraId="3362A52A" w14:textId="77777777" w:rsidR="004B14DA" w:rsidRPr="00191F31" w:rsidRDefault="004B14DA" w:rsidP="004B14DA">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Among other costs, budgets may include expenses related to personnel, contractors, equipment and supplies, meeting expenses, travel, and trainings. </w:t>
      </w:r>
    </w:p>
    <w:p w14:paraId="6A66FB0C" w14:textId="77777777" w:rsidR="004B14DA" w:rsidRPr="00191F31" w:rsidRDefault="004B14DA" w:rsidP="004B14DA">
      <w:pPr>
        <w:spacing w:after="0" w:line="240" w:lineRule="auto"/>
        <w:rPr>
          <w:rFonts w:ascii="Times New Roman" w:hAnsi="Times New Roman" w:cs="Times New Roman"/>
          <w:sz w:val="24"/>
          <w:szCs w:val="24"/>
        </w:rPr>
      </w:pPr>
    </w:p>
    <w:p w14:paraId="0BB9DD72" w14:textId="77777777" w:rsidR="004B14DA" w:rsidRPr="00191F31" w:rsidRDefault="004B14DA" w:rsidP="004B14DA">
      <w:pPr>
        <w:spacing w:after="0" w:line="240" w:lineRule="auto"/>
        <w:rPr>
          <w:rFonts w:ascii="Times New Roman" w:hAnsi="Times New Roman" w:cs="Times New Roman"/>
          <w:sz w:val="24"/>
          <w:szCs w:val="24"/>
        </w:rPr>
      </w:pPr>
      <w:r w:rsidRPr="00191F31">
        <w:rPr>
          <w:rFonts w:ascii="Times New Roman" w:hAnsi="Times New Roman" w:cs="Times New Roman"/>
          <w:b/>
          <w:sz w:val="24"/>
          <w:szCs w:val="24"/>
        </w:rPr>
        <w:t>Equipment and Supplies</w:t>
      </w:r>
      <w:r w:rsidRPr="00191F31">
        <w:rPr>
          <w:rFonts w:ascii="Times New Roman" w:hAnsi="Times New Roman" w:cs="Times New Roman"/>
          <w:sz w:val="24"/>
          <w:szCs w:val="24"/>
        </w:rPr>
        <w:t xml:space="preserve">: Expenditures for both equipment (i.e., items of personal property having a useful life of more than one year and a cost of $5,000 or more) and supplies are allowable expenses </w:t>
      </w:r>
    </w:p>
    <w:p w14:paraId="747108F8" w14:textId="77777777" w:rsidR="004B14DA" w:rsidRPr="00191F31" w:rsidRDefault="004B14DA" w:rsidP="004B14DA">
      <w:pPr>
        <w:spacing w:after="0" w:line="240" w:lineRule="auto"/>
        <w:rPr>
          <w:rFonts w:ascii="Times New Roman" w:hAnsi="Times New Roman" w:cs="Times New Roman"/>
          <w:sz w:val="24"/>
          <w:szCs w:val="24"/>
        </w:rPr>
      </w:pPr>
    </w:p>
    <w:p w14:paraId="2F7218E4" w14:textId="7398E84B" w:rsidR="004B14DA" w:rsidRPr="00191F31" w:rsidRDefault="004B14DA" w:rsidP="00FF5087">
      <w:pPr>
        <w:spacing w:after="0" w:line="240" w:lineRule="auto"/>
        <w:rPr>
          <w:rFonts w:ascii="Times New Roman" w:hAnsi="Times New Roman" w:cs="Times New Roman"/>
          <w:sz w:val="24"/>
          <w:szCs w:val="24"/>
        </w:rPr>
      </w:pPr>
      <w:r w:rsidRPr="00191F31">
        <w:rPr>
          <w:rFonts w:ascii="Times New Roman" w:hAnsi="Times New Roman" w:cs="Times New Roman"/>
          <w:b/>
          <w:sz w:val="24"/>
          <w:szCs w:val="24"/>
        </w:rPr>
        <w:t>Food Expenses:</w:t>
      </w:r>
      <w:r w:rsidRPr="00191F31">
        <w:rPr>
          <w:rFonts w:ascii="Times New Roman" w:hAnsi="Times New Roman" w:cs="Times New Roman"/>
          <w:sz w:val="24"/>
          <w:szCs w:val="24"/>
        </w:rPr>
        <w:t xml:space="preserve"> </w:t>
      </w:r>
      <w:r w:rsidRPr="00026732">
        <w:rPr>
          <w:rFonts w:ascii="Times New Roman" w:hAnsi="Times New Roman" w:cs="Times New Roman"/>
          <w:sz w:val="24"/>
          <w:szCs w:val="24"/>
        </w:rPr>
        <w:t>No more than 10 percent of</w:t>
      </w:r>
      <w:r w:rsidRPr="00191F31">
        <w:rPr>
          <w:rFonts w:ascii="Times New Roman" w:hAnsi="Times New Roman" w:cs="Times New Roman"/>
          <w:sz w:val="24"/>
          <w:szCs w:val="24"/>
        </w:rPr>
        <w:t xml:space="preserve"> the grant funds may be used for food purchases in the grant budget. Food purchases should be limited to educational</w:t>
      </w:r>
      <w:r w:rsidR="00FF5087" w:rsidRPr="00191F31">
        <w:rPr>
          <w:rFonts w:ascii="Times New Roman" w:hAnsi="Times New Roman" w:cs="Times New Roman"/>
          <w:sz w:val="24"/>
          <w:szCs w:val="24"/>
        </w:rPr>
        <w:t xml:space="preserve"> and training </w:t>
      </w:r>
      <w:r w:rsidRPr="00191F31">
        <w:rPr>
          <w:rFonts w:ascii="Times New Roman" w:hAnsi="Times New Roman" w:cs="Times New Roman"/>
          <w:sz w:val="24"/>
          <w:szCs w:val="24"/>
        </w:rPr>
        <w:t>purposes, including: sample tables, taste tests, or promotional use. Food costs related to conducting tests of new recipes or product are also deemed an appropriate use of funds.</w:t>
      </w:r>
      <w:r w:rsidR="00FF5087" w:rsidRPr="00191F31">
        <w:t xml:space="preserve"> </w:t>
      </w:r>
      <w:r w:rsidR="00FF5087" w:rsidRPr="00191F31">
        <w:rPr>
          <w:rFonts w:ascii="Times New Roman" w:hAnsi="Times New Roman" w:cs="Times New Roman"/>
          <w:sz w:val="24"/>
          <w:szCs w:val="24"/>
        </w:rPr>
        <w:t>The Guidance for Interpreting Cost Principles for Grants and Sub-Grant Awards may provide more direction and can be found in APPENDIX B.</w:t>
      </w:r>
    </w:p>
    <w:p w14:paraId="4C148419" w14:textId="6F4C403E" w:rsidR="002908BA" w:rsidRPr="00191F31" w:rsidRDefault="002908BA" w:rsidP="00FF5087">
      <w:pPr>
        <w:spacing w:after="0" w:line="240" w:lineRule="auto"/>
        <w:rPr>
          <w:rFonts w:ascii="Times New Roman" w:hAnsi="Times New Roman" w:cs="Times New Roman"/>
          <w:sz w:val="24"/>
          <w:szCs w:val="24"/>
        </w:rPr>
      </w:pPr>
    </w:p>
    <w:p w14:paraId="1A5E9346" w14:textId="77777777" w:rsidR="000135F8" w:rsidRPr="00191F31" w:rsidRDefault="000135F8" w:rsidP="004B14DA">
      <w:pPr>
        <w:spacing w:after="0" w:line="240" w:lineRule="auto"/>
        <w:rPr>
          <w:rFonts w:ascii="Times New Roman" w:hAnsi="Times New Roman" w:cs="Times New Roman"/>
          <w:sz w:val="24"/>
          <w:szCs w:val="24"/>
        </w:rPr>
      </w:pPr>
    </w:p>
    <w:p w14:paraId="6C123798" w14:textId="29C46676" w:rsidR="00641EFF" w:rsidRPr="00191F31" w:rsidRDefault="00FF5087" w:rsidP="00641EFF">
      <w:pPr>
        <w:rPr>
          <w:rFonts w:ascii="Times New Roman" w:hAnsi="Times New Roman"/>
          <w:b/>
          <w:sz w:val="24"/>
          <w:szCs w:val="24"/>
        </w:rPr>
      </w:pPr>
      <w:r w:rsidRPr="00191F31">
        <w:rPr>
          <w:rFonts w:ascii="Times New Roman" w:hAnsi="Times New Roman"/>
          <w:b/>
          <w:sz w:val="24"/>
          <w:szCs w:val="24"/>
        </w:rPr>
        <w:t>E</w:t>
      </w:r>
      <w:r w:rsidR="00DD2F97" w:rsidRPr="00191F31">
        <w:rPr>
          <w:rFonts w:ascii="Times New Roman" w:hAnsi="Times New Roman"/>
          <w:b/>
          <w:sz w:val="24"/>
          <w:szCs w:val="24"/>
        </w:rPr>
        <w:t>.</w:t>
      </w:r>
      <w:r w:rsidR="00DC71E5" w:rsidRPr="00191F31">
        <w:rPr>
          <w:rFonts w:ascii="Times New Roman" w:hAnsi="Times New Roman"/>
          <w:b/>
          <w:sz w:val="24"/>
          <w:szCs w:val="24"/>
        </w:rPr>
        <w:t xml:space="preserve"> </w:t>
      </w:r>
      <w:r w:rsidR="00641EFF" w:rsidRPr="00191F31">
        <w:rPr>
          <w:rFonts w:ascii="Times New Roman" w:hAnsi="Times New Roman"/>
          <w:b/>
          <w:sz w:val="24"/>
          <w:szCs w:val="24"/>
        </w:rPr>
        <w:t>Grantee Requirements</w:t>
      </w:r>
    </w:p>
    <w:p w14:paraId="18DCC59B" w14:textId="77777777" w:rsidR="00641EFF" w:rsidRPr="00191F31" w:rsidRDefault="00641EFF" w:rsidP="00F411F2">
      <w:pPr>
        <w:numPr>
          <w:ilvl w:val="0"/>
          <w:numId w:val="46"/>
        </w:numPr>
        <w:rPr>
          <w:rFonts w:ascii="Times New Roman" w:hAnsi="Times New Roman"/>
          <w:b/>
          <w:sz w:val="24"/>
          <w:szCs w:val="24"/>
        </w:rPr>
      </w:pPr>
      <w:r w:rsidRPr="00191F31">
        <w:rPr>
          <w:rFonts w:ascii="Times New Roman" w:hAnsi="Times New Roman"/>
          <w:b/>
          <w:sz w:val="24"/>
          <w:szCs w:val="24"/>
        </w:rPr>
        <w:t>E-STAR Program Support</w:t>
      </w:r>
    </w:p>
    <w:p w14:paraId="68959962" w14:textId="73CD8BA8" w:rsidR="00641EFF" w:rsidRPr="00191F31" w:rsidRDefault="00641EFF" w:rsidP="00641EFF">
      <w:pPr>
        <w:rPr>
          <w:rFonts w:ascii="Times New Roman" w:hAnsi="Times New Roman"/>
          <w:sz w:val="24"/>
          <w:szCs w:val="24"/>
        </w:rPr>
      </w:pPr>
      <w:r w:rsidRPr="00191F31">
        <w:rPr>
          <w:rFonts w:ascii="Times New Roman" w:hAnsi="Times New Roman"/>
          <w:sz w:val="24"/>
          <w:szCs w:val="24"/>
        </w:rPr>
        <w:t>To facilitate implementation of this innovative training initiative and ensure that selected participants meet the training-related obligations, Grantees must:</w:t>
      </w:r>
    </w:p>
    <w:p w14:paraId="014329F5" w14:textId="486C9F0B" w:rsidR="00085DFC" w:rsidRPr="00191F31" w:rsidRDefault="00085DFC" w:rsidP="00085DFC">
      <w:pPr>
        <w:numPr>
          <w:ilvl w:val="0"/>
          <w:numId w:val="47"/>
        </w:numPr>
        <w:rPr>
          <w:rFonts w:ascii="Times New Roman" w:hAnsi="Times New Roman"/>
          <w:sz w:val="24"/>
          <w:szCs w:val="24"/>
        </w:rPr>
      </w:pPr>
      <w:r w:rsidRPr="00191F31">
        <w:rPr>
          <w:rFonts w:ascii="Times New Roman" w:hAnsi="Times New Roman"/>
          <w:sz w:val="24"/>
          <w:szCs w:val="24"/>
        </w:rPr>
        <w:t xml:space="preserve">The State agency is responsible for overseeing and coordinating grant activities; providing fiscal oversight; and exercising effective internal control of funds that are provided to a sub-contractor, school food authorities, </w:t>
      </w:r>
      <w:r w:rsidR="001438D4" w:rsidRPr="00191F31">
        <w:rPr>
          <w:rFonts w:ascii="Times New Roman" w:hAnsi="Times New Roman"/>
          <w:sz w:val="24"/>
          <w:szCs w:val="24"/>
        </w:rPr>
        <w:t xml:space="preserve">and </w:t>
      </w:r>
      <w:r w:rsidRPr="00191F31">
        <w:rPr>
          <w:rFonts w:ascii="Times New Roman" w:hAnsi="Times New Roman"/>
          <w:sz w:val="24"/>
          <w:szCs w:val="24"/>
        </w:rPr>
        <w:t>sub-grant recipients, including the appropriate use of the “Guidance for Interpreting Cost Principles for Grants and Sub-Grant Awards” listed in A</w:t>
      </w:r>
      <w:r w:rsidR="00C54FA3" w:rsidRPr="00191F31">
        <w:rPr>
          <w:rFonts w:ascii="Times New Roman" w:hAnsi="Times New Roman"/>
          <w:sz w:val="24"/>
          <w:szCs w:val="24"/>
        </w:rPr>
        <w:t>ppendix B.</w:t>
      </w:r>
    </w:p>
    <w:p w14:paraId="746DFA69" w14:textId="3B064E19" w:rsidR="00C54FA3" w:rsidRPr="00191F31" w:rsidRDefault="00085DFC" w:rsidP="00114243">
      <w:pPr>
        <w:pStyle w:val="ListParagraph"/>
        <w:numPr>
          <w:ilvl w:val="0"/>
          <w:numId w:val="47"/>
        </w:numPr>
        <w:rPr>
          <w:rFonts w:ascii="Times New Roman" w:hAnsi="Times New Roman"/>
          <w:sz w:val="24"/>
          <w:szCs w:val="24"/>
        </w:rPr>
      </w:pPr>
      <w:r w:rsidRPr="00191F31">
        <w:rPr>
          <w:rFonts w:ascii="Times New Roman" w:hAnsi="Times New Roman"/>
          <w:sz w:val="24"/>
          <w:szCs w:val="24"/>
        </w:rPr>
        <w:t xml:space="preserve">The State Agency should identify a full-time Project Director and a full-time Social </w:t>
      </w:r>
      <w:r w:rsidR="00C54FA3" w:rsidRPr="00191F31">
        <w:rPr>
          <w:rFonts w:ascii="Times New Roman" w:hAnsi="Times New Roman"/>
          <w:sz w:val="24"/>
          <w:szCs w:val="24"/>
        </w:rPr>
        <w:t xml:space="preserve">Scientist.  </w:t>
      </w:r>
      <w:r w:rsidR="00C54FA3" w:rsidRPr="00026732">
        <w:rPr>
          <w:rFonts w:ascii="Times New Roman" w:hAnsi="Times New Roman"/>
          <w:sz w:val="24"/>
          <w:szCs w:val="24"/>
        </w:rPr>
        <w:t>Require CVs as part of the application PD- Nutrition Degree/ SS- experience with??From a university?</w:t>
      </w:r>
    </w:p>
    <w:p w14:paraId="426B54E0" w14:textId="05DC6DD3" w:rsidR="00641EFF" w:rsidRPr="00191F31" w:rsidRDefault="00641EFF" w:rsidP="00114243">
      <w:pPr>
        <w:pStyle w:val="ListParagraph"/>
        <w:numPr>
          <w:ilvl w:val="0"/>
          <w:numId w:val="47"/>
        </w:numPr>
        <w:rPr>
          <w:rFonts w:ascii="Times New Roman" w:hAnsi="Times New Roman"/>
          <w:sz w:val="24"/>
          <w:szCs w:val="24"/>
        </w:rPr>
      </w:pPr>
      <w:r w:rsidRPr="00191F31">
        <w:rPr>
          <w:rFonts w:ascii="Times New Roman" w:hAnsi="Times New Roman"/>
          <w:sz w:val="24"/>
          <w:szCs w:val="24"/>
        </w:rPr>
        <w:t>Secure appropriate training facilities for the one day orientation session and the 2.5 day workshop. The maximum number of school nutrition managers to attend each workshop is 60. Additional workshop sessions should be scheduled as needed to accommodate all selected participants.</w:t>
      </w:r>
    </w:p>
    <w:p w14:paraId="2AA3F582" w14:textId="5735F9F4" w:rsidR="00641EFF" w:rsidRPr="00191F31" w:rsidRDefault="00641EFF" w:rsidP="00F411F2">
      <w:pPr>
        <w:numPr>
          <w:ilvl w:val="0"/>
          <w:numId w:val="47"/>
        </w:numPr>
        <w:rPr>
          <w:rFonts w:ascii="Times New Roman" w:hAnsi="Times New Roman"/>
          <w:sz w:val="24"/>
          <w:szCs w:val="24"/>
        </w:rPr>
      </w:pPr>
      <w:r w:rsidRPr="00191F31">
        <w:rPr>
          <w:rFonts w:ascii="Times New Roman" w:hAnsi="Times New Roman"/>
          <w:sz w:val="24"/>
          <w:szCs w:val="24"/>
        </w:rPr>
        <w:t>Allocate grant funds to cover travel costs for all orientation and workshop participants (</w:t>
      </w:r>
      <w:r w:rsidR="00114243" w:rsidRPr="00191F31">
        <w:rPr>
          <w:rFonts w:ascii="Times New Roman" w:hAnsi="Times New Roman"/>
          <w:sz w:val="24"/>
          <w:szCs w:val="24"/>
        </w:rPr>
        <w:t>CTs</w:t>
      </w:r>
      <w:r w:rsidRPr="00191F31">
        <w:rPr>
          <w:rFonts w:ascii="Times New Roman" w:hAnsi="Times New Roman"/>
          <w:sz w:val="24"/>
          <w:szCs w:val="24"/>
        </w:rPr>
        <w:t xml:space="preserve"> and managers) including, but not limited to: transportation costs, hotel costs, and daily per diem.</w:t>
      </w:r>
    </w:p>
    <w:p w14:paraId="6F0E57C9" w14:textId="4BA99612" w:rsidR="00641EFF" w:rsidRPr="00191F31" w:rsidRDefault="00641EFF" w:rsidP="00F411F2">
      <w:pPr>
        <w:numPr>
          <w:ilvl w:val="0"/>
          <w:numId w:val="47"/>
        </w:numPr>
        <w:rPr>
          <w:rFonts w:ascii="Times New Roman" w:hAnsi="Times New Roman"/>
          <w:sz w:val="24"/>
          <w:szCs w:val="24"/>
        </w:rPr>
      </w:pPr>
      <w:r w:rsidRPr="00191F31">
        <w:rPr>
          <w:rFonts w:ascii="Times New Roman" w:hAnsi="Times New Roman"/>
          <w:sz w:val="24"/>
          <w:szCs w:val="24"/>
        </w:rPr>
        <w:t>Coordinate all workshop logistics and travel plans including, but not limited to: selecting training dates and locations (in collaboration with ICN), ensuring appropriate technology equipment at training facilities, coordinating participant travel arrangements, ensuring (in collaboration with ICN) that each participant receives the workshop materials. TNTG funds may be used to pay for food if the food is part of a specific training activity.</w:t>
      </w:r>
    </w:p>
    <w:p w14:paraId="144AB8E0" w14:textId="77777777" w:rsidR="00641EFF" w:rsidRPr="00191F31" w:rsidRDefault="00641EFF" w:rsidP="00F411F2">
      <w:pPr>
        <w:numPr>
          <w:ilvl w:val="0"/>
          <w:numId w:val="47"/>
        </w:numPr>
        <w:rPr>
          <w:rFonts w:ascii="Times New Roman" w:hAnsi="Times New Roman"/>
          <w:sz w:val="24"/>
          <w:szCs w:val="24"/>
        </w:rPr>
      </w:pPr>
      <w:r w:rsidRPr="00191F31">
        <w:rPr>
          <w:rFonts w:ascii="Times New Roman" w:hAnsi="Times New Roman"/>
          <w:sz w:val="24"/>
          <w:szCs w:val="24"/>
        </w:rPr>
        <w:t>Schedule the workshop at a time most convenient to participants, ideally during breaks when school is not in session or in tandem with State association meetings.</w:t>
      </w:r>
    </w:p>
    <w:p w14:paraId="11A330C9" w14:textId="2D59C5A9" w:rsidR="00641EFF" w:rsidRPr="00191F31" w:rsidRDefault="00641EFF" w:rsidP="00F411F2">
      <w:pPr>
        <w:numPr>
          <w:ilvl w:val="0"/>
          <w:numId w:val="47"/>
        </w:numPr>
        <w:rPr>
          <w:rFonts w:ascii="Times New Roman" w:hAnsi="Times New Roman"/>
          <w:sz w:val="24"/>
          <w:szCs w:val="24"/>
        </w:rPr>
      </w:pPr>
      <w:r w:rsidRPr="00191F31">
        <w:rPr>
          <w:rFonts w:ascii="Times New Roman" w:hAnsi="Times New Roman"/>
          <w:sz w:val="24"/>
          <w:szCs w:val="24"/>
        </w:rPr>
        <w:t xml:space="preserve">Select and hire school nutrition professionals to serve as </w:t>
      </w:r>
      <w:r w:rsidR="00114243" w:rsidRPr="00191F31">
        <w:rPr>
          <w:rFonts w:ascii="Times New Roman" w:hAnsi="Times New Roman"/>
          <w:sz w:val="24"/>
          <w:szCs w:val="24"/>
        </w:rPr>
        <w:t>CTs</w:t>
      </w:r>
      <w:r w:rsidRPr="00191F31">
        <w:rPr>
          <w:rFonts w:ascii="Times New Roman" w:hAnsi="Times New Roman"/>
          <w:sz w:val="24"/>
          <w:szCs w:val="24"/>
        </w:rPr>
        <w:t xml:space="preserve"> for the duration of the grant period. These </w:t>
      </w:r>
      <w:r w:rsidR="00114243" w:rsidRPr="00191F31">
        <w:rPr>
          <w:rFonts w:ascii="Times New Roman" w:hAnsi="Times New Roman"/>
          <w:sz w:val="24"/>
          <w:szCs w:val="24"/>
        </w:rPr>
        <w:t>CTs</w:t>
      </w:r>
      <w:r w:rsidRPr="00191F31">
        <w:rPr>
          <w:rFonts w:ascii="Times New Roman" w:hAnsi="Times New Roman"/>
          <w:sz w:val="24"/>
          <w:szCs w:val="24"/>
        </w:rPr>
        <w:t xml:space="preserve"> must have school nutrition supervisory experience and have experience as a School Nutrition Director and/or Manager/Supervisor operating the School Meals Programs. The number of </w:t>
      </w:r>
      <w:r w:rsidR="00114243" w:rsidRPr="00191F31">
        <w:rPr>
          <w:rFonts w:ascii="Times New Roman" w:hAnsi="Times New Roman"/>
          <w:sz w:val="24"/>
          <w:szCs w:val="24"/>
        </w:rPr>
        <w:t>CTs</w:t>
      </w:r>
      <w:r w:rsidRPr="00191F31">
        <w:rPr>
          <w:rFonts w:ascii="Times New Roman" w:hAnsi="Times New Roman"/>
          <w:sz w:val="24"/>
          <w:szCs w:val="24"/>
        </w:rPr>
        <w:t xml:space="preserve"> required will depend on the number of school nutrition manager participants, in order to maintain a maximum ratio of </w:t>
      </w:r>
      <w:r w:rsidR="00114243" w:rsidRPr="00191F31">
        <w:rPr>
          <w:rFonts w:ascii="Times New Roman" w:hAnsi="Times New Roman"/>
          <w:sz w:val="24"/>
          <w:szCs w:val="24"/>
        </w:rPr>
        <w:t>CTs</w:t>
      </w:r>
      <w:r w:rsidRPr="00191F31">
        <w:rPr>
          <w:rFonts w:ascii="Times New Roman" w:hAnsi="Times New Roman"/>
          <w:sz w:val="24"/>
          <w:szCs w:val="24"/>
        </w:rPr>
        <w:t xml:space="preserve"> to managers of 1:10.</w:t>
      </w:r>
    </w:p>
    <w:p w14:paraId="3C934678" w14:textId="7E780203" w:rsidR="00641EFF" w:rsidRPr="00191F31" w:rsidRDefault="00641EFF" w:rsidP="00F411F2">
      <w:pPr>
        <w:numPr>
          <w:ilvl w:val="0"/>
          <w:numId w:val="47"/>
        </w:numPr>
        <w:rPr>
          <w:rFonts w:ascii="Times New Roman" w:hAnsi="Times New Roman"/>
          <w:sz w:val="24"/>
          <w:szCs w:val="24"/>
        </w:rPr>
      </w:pPr>
      <w:r w:rsidRPr="00191F31">
        <w:rPr>
          <w:rFonts w:ascii="Times New Roman" w:hAnsi="Times New Roman"/>
          <w:sz w:val="24"/>
          <w:szCs w:val="24"/>
        </w:rPr>
        <w:t xml:space="preserve">Ensure that all selected </w:t>
      </w:r>
      <w:r w:rsidR="00114243" w:rsidRPr="00191F31">
        <w:rPr>
          <w:rFonts w:ascii="Times New Roman" w:hAnsi="Times New Roman"/>
          <w:sz w:val="24"/>
          <w:szCs w:val="24"/>
        </w:rPr>
        <w:t>CTs</w:t>
      </w:r>
      <w:r w:rsidRPr="00191F31">
        <w:rPr>
          <w:rFonts w:ascii="Times New Roman" w:hAnsi="Times New Roman"/>
          <w:sz w:val="24"/>
          <w:szCs w:val="24"/>
        </w:rPr>
        <w:t xml:space="preserve"> and managers attend and participate in the required orientation and/or workshop. Develop and maintain appropriate mechanism to track attendance, participation, and completion of assignments.</w:t>
      </w:r>
    </w:p>
    <w:p w14:paraId="79032CF3" w14:textId="2E7292A5" w:rsidR="00641EFF" w:rsidRPr="00191F31" w:rsidRDefault="00641EFF" w:rsidP="00F411F2">
      <w:pPr>
        <w:numPr>
          <w:ilvl w:val="0"/>
          <w:numId w:val="47"/>
        </w:numPr>
        <w:rPr>
          <w:rFonts w:ascii="Times New Roman" w:hAnsi="Times New Roman"/>
          <w:sz w:val="24"/>
          <w:szCs w:val="24"/>
        </w:rPr>
      </w:pPr>
      <w:r w:rsidRPr="00191F31">
        <w:rPr>
          <w:rFonts w:ascii="Times New Roman" w:hAnsi="Times New Roman"/>
          <w:sz w:val="24"/>
          <w:szCs w:val="24"/>
        </w:rPr>
        <w:t xml:space="preserve">Ensure that all selected </w:t>
      </w:r>
      <w:r w:rsidR="00114243" w:rsidRPr="00191F31">
        <w:rPr>
          <w:rFonts w:ascii="Times New Roman" w:hAnsi="Times New Roman"/>
          <w:sz w:val="24"/>
          <w:szCs w:val="24"/>
        </w:rPr>
        <w:t>CTs</w:t>
      </w:r>
      <w:r w:rsidRPr="00191F31">
        <w:rPr>
          <w:rFonts w:ascii="Times New Roman" w:hAnsi="Times New Roman"/>
          <w:sz w:val="24"/>
          <w:szCs w:val="24"/>
        </w:rPr>
        <w:t xml:space="preserve"> and managers meet obligations for quarterly consultations in years 2 and 3. Develop and maintain appropriate mechanism to track </w:t>
      </w:r>
      <w:r w:rsidR="003E304E" w:rsidRPr="00191F31">
        <w:rPr>
          <w:rFonts w:ascii="Times New Roman" w:hAnsi="Times New Roman"/>
          <w:sz w:val="24"/>
          <w:szCs w:val="24"/>
        </w:rPr>
        <w:t>CT</w:t>
      </w:r>
      <w:r w:rsidRPr="00191F31">
        <w:rPr>
          <w:rFonts w:ascii="Times New Roman" w:hAnsi="Times New Roman"/>
          <w:sz w:val="24"/>
          <w:szCs w:val="24"/>
        </w:rPr>
        <w:t xml:space="preserve"> sessions.</w:t>
      </w:r>
    </w:p>
    <w:p w14:paraId="09E071CC" w14:textId="77777777" w:rsidR="00641EFF" w:rsidRPr="00191F31" w:rsidRDefault="00641EFF" w:rsidP="00F411F2">
      <w:pPr>
        <w:numPr>
          <w:ilvl w:val="0"/>
          <w:numId w:val="47"/>
        </w:numPr>
        <w:rPr>
          <w:rFonts w:ascii="Times New Roman" w:hAnsi="Times New Roman"/>
          <w:sz w:val="24"/>
          <w:szCs w:val="24"/>
        </w:rPr>
      </w:pPr>
      <w:r w:rsidRPr="00191F31">
        <w:rPr>
          <w:rFonts w:ascii="Times New Roman" w:hAnsi="Times New Roman"/>
          <w:sz w:val="24"/>
          <w:szCs w:val="24"/>
        </w:rPr>
        <w:t>Ensure that all selected managers provide, and frontline staff attend and participate in, the required 15 minute training sessions. Develop and maintain appropriate mechanism to track attendance, participation, and completion of assignments related to these trainings.</w:t>
      </w:r>
    </w:p>
    <w:p w14:paraId="027A5AFB" w14:textId="07A1107D" w:rsidR="00641EFF" w:rsidRPr="00191F31" w:rsidRDefault="00641EFF" w:rsidP="00F411F2">
      <w:pPr>
        <w:numPr>
          <w:ilvl w:val="0"/>
          <w:numId w:val="47"/>
        </w:numPr>
        <w:rPr>
          <w:rFonts w:ascii="Times New Roman" w:hAnsi="Times New Roman"/>
          <w:sz w:val="24"/>
          <w:szCs w:val="24"/>
        </w:rPr>
      </w:pPr>
      <w:r w:rsidRPr="00191F31">
        <w:rPr>
          <w:rFonts w:ascii="Times New Roman" w:hAnsi="Times New Roman"/>
          <w:sz w:val="24"/>
          <w:szCs w:val="24"/>
        </w:rPr>
        <w:t xml:space="preserve">Provide plans for the retention of </w:t>
      </w:r>
      <w:r w:rsidR="00114243" w:rsidRPr="00191F31">
        <w:rPr>
          <w:rFonts w:ascii="Times New Roman" w:hAnsi="Times New Roman"/>
          <w:sz w:val="24"/>
          <w:szCs w:val="24"/>
        </w:rPr>
        <w:t>CTs</w:t>
      </w:r>
      <w:r w:rsidRPr="00191F31">
        <w:rPr>
          <w:rFonts w:ascii="Times New Roman" w:hAnsi="Times New Roman"/>
          <w:sz w:val="24"/>
          <w:szCs w:val="24"/>
        </w:rPr>
        <w:t xml:space="preserve"> and managers selected to participate throughout the grant’s period of performance. Plan for maintaining manager and </w:t>
      </w:r>
      <w:r w:rsidR="003E304E" w:rsidRPr="00191F31">
        <w:rPr>
          <w:rFonts w:ascii="Times New Roman" w:hAnsi="Times New Roman"/>
          <w:sz w:val="24"/>
          <w:szCs w:val="24"/>
        </w:rPr>
        <w:t>CT</w:t>
      </w:r>
      <w:r w:rsidRPr="00191F31">
        <w:rPr>
          <w:rFonts w:ascii="Times New Roman" w:hAnsi="Times New Roman"/>
          <w:sz w:val="24"/>
          <w:szCs w:val="24"/>
        </w:rPr>
        <w:t xml:space="preserve"> participation levels, if attrition occurs. Assure the completion of all reports and activities, in a timely fashion. </w:t>
      </w:r>
    </w:p>
    <w:p w14:paraId="2B0107AE" w14:textId="77777777" w:rsidR="00641EFF" w:rsidRPr="00191F31" w:rsidRDefault="00641EFF" w:rsidP="00F411F2">
      <w:pPr>
        <w:numPr>
          <w:ilvl w:val="0"/>
          <w:numId w:val="47"/>
        </w:numPr>
        <w:rPr>
          <w:rFonts w:ascii="Times New Roman" w:hAnsi="Times New Roman"/>
          <w:sz w:val="24"/>
          <w:szCs w:val="24"/>
        </w:rPr>
      </w:pPr>
      <w:r w:rsidRPr="00191F31">
        <w:rPr>
          <w:rFonts w:ascii="Times New Roman" w:hAnsi="Times New Roman"/>
          <w:sz w:val="24"/>
          <w:szCs w:val="24"/>
        </w:rPr>
        <w:t>Refrain from providing any new training initiative related to school meal quality that is not required by relevant policy related to training standards to E-STAR or control group participants during the course of the grant period.</w:t>
      </w:r>
    </w:p>
    <w:p w14:paraId="7E1B363D" w14:textId="77777777" w:rsidR="00641EFF" w:rsidRPr="00191F31" w:rsidRDefault="00641EFF" w:rsidP="00F411F2">
      <w:pPr>
        <w:numPr>
          <w:ilvl w:val="0"/>
          <w:numId w:val="46"/>
        </w:numPr>
        <w:rPr>
          <w:rFonts w:ascii="Times New Roman" w:hAnsi="Times New Roman"/>
          <w:b/>
          <w:sz w:val="24"/>
          <w:szCs w:val="24"/>
        </w:rPr>
      </w:pPr>
      <w:r w:rsidRPr="00191F31">
        <w:rPr>
          <w:rFonts w:ascii="Times New Roman" w:hAnsi="Times New Roman"/>
          <w:b/>
          <w:sz w:val="24"/>
          <w:szCs w:val="24"/>
        </w:rPr>
        <w:t>Participant Selection and Recruitment</w:t>
      </w:r>
    </w:p>
    <w:p w14:paraId="74FCC6C8" w14:textId="65C3C6C9" w:rsidR="00641EFF" w:rsidRPr="00191F31" w:rsidRDefault="00641EFF" w:rsidP="00641EFF">
      <w:pPr>
        <w:rPr>
          <w:rFonts w:ascii="Times New Roman" w:hAnsi="Times New Roman"/>
          <w:sz w:val="24"/>
          <w:szCs w:val="24"/>
        </w:rPr>
      </w:pPr>
      <w:r w:rsidRPr="00191F31">
        <w:rPr>
          <w:rFonts w:ascii="Times New Roman" w:hAnsi="Times New Roman"/>
          <w:sz w:val="24"/>
          <w:szCs w:val="24"/>
        </w:rPr>
        <w:t xml:space="preserve">To support the rigorous evaluation of the training intervention and follow-on activities, grantees are required to, in collaboration with FNS and their evaluation contractor, use a random selection process to identify and recruit E-STAR participants (i.e. </w:t>
      </w:r>
      <w:r w:rsidR="00114243" w:rsidRPr="00191F31">
        <w:rPr>
          <w:rFonts w:ascii="Times New Roman" w:hAnsi="Times New Roman"/>
          <w:sz w:val="24"/>
          <w:szCs w:val="24"/>
        </w:rPr>
        <w:t>CTs</w:t>
      </w:r>
      <w:r w:rsidRPr="00191F31">
        <w:rPr>
          <w:rFonts w:ascii="Times New Roman" w:hAnsi="Times New Roman"/>
          <w:sz w:val="24"/>
          <w:szCs w:val="24"/>
        </w:rPr>
        <w:t xml:space="preserve"> and school nutrition managers) as well as control school nutrition managers who will not be provided with access to this training, the standard STAR training or other new training initiative for the duration of the grant period. </w:t>
      </w:r>
    </w:p>
    <w:p w14:paraId="0A6AF843" w14:textId="035083F8" w:rsidR="00641EFF" w:rsidRPr="00191F31" w:rsidRDefault="00641EFF" w:rsidP="00641EFF">
      <w:pPr>
        <w:rPr>
          <w:rFonts w:ascii="Times New Roman" w:hAnsi="Times New Roman"/>
          <w:sz w:val="24"/>
          <w:szCs w:val="24"/>
        </w:rPr>
      </w:pPr>
      <w:r w:rsidRPr="00191F31">
        <w:rPr>
          <w:rFonts w:ascii="Times New Roman" w:hAnsi="Times New Roman"/>
          <w:sz w:val="24"/>
          <w:szCs w:val="24"/>
        </w:rPr>
        <w:t xml:space="preserve">The grantee shall recruit participant and control school nutrition managers in sufficient numbers, with no fewer </w:t>
      </w:r>
      <w:r w:rsidRPr="00026732">
        <w:rPr>
          <w:rFonts w:ascii="Times New Roman" w:hAnsi="Times New Roman"/>
          <w:sz w:val="24"/>
          <w:szCs w:val="24"/>
        </w:rPr>
        <w:t>than XXXX,</w:t>
      </w:r>
      <w:r w:rsidRPr="00191F31">
        <w:rPr>
          <w:rFonts w:ascii="Times New Roman" w:hAnsi="Times New Roman"/>
          <w:sz w:val="24"/>
          <w:szCs w:val="24"/>
        </w:rPr>
        <w:t xml:space="preserve"> to support a robust evaluation. </w:t>
      </w:r>
      <w:r w:rsidR="00114243" w:rsidRPr="00191F31">
        <w:rPr>
          <w:rFonts w:ascii="Times New Roman" w:hAnsi="Times New Roman"/>
          <w:sz w:val="24"/>
          <w:szCs w:val="24"/>
        </w:rPr>
        <w:t>CTs</w:t>
      </w:r>
      <w:r w:rsidRPr="00191F31">
        <w:rPr>
          <w:rFonts w:ascii="Times New Roman" w:hAnsi="Times New Roman"/>
          <w:sz w:val="24"/>
          <w:szCs w:val="24"/>
        </w:rPr>
        <w:t xml:space="preserve"> shall be hired to ensure that the maximum ratio of </w:t>
      </w:r>
      <w:r w:rsidR="00114243" w:rsidRPr="00191F31">
        <w:rPr>
          <w:rFonts w:ascii="Times New Roman" w:hAnsi="Times New Roman"/>
          <w:sz w:val="24"/>
          <w:szCs w:val="24"/>
        </w:rPr>
        <w:t>CTs</w:t>
      </w:r>
      <w:r w:rsidRPr="00191F31">
        <w:rPr>
          <w:rFonts w:ascii="Times New Roman" w:hAnsi="Times New Roman"/>
          <w:sz w:val="24"/>
          <w:szCs w:val="24"/>
        </w:rPr>
        <w:t xml:space="preserve"> to managers is 1:10. No </w:t>
      </w:r>
      <w:r w:rsidR="00114243" w:rsidRPr="00191F31">
        <w:rPr>
          <w:rFonts w:ascii="Times New Roman" w:hAnsi="Times New Roman"/>
          <w:sz w:val="24"/>
          <w:szCs w:val="24"/>
        </w:rPr>
        <w:t>CTs</w:t>
      </w:r>
      <w:r w:rsidRPr="00191F31">
        <w:rPr>
          <w:rFonts w:ascii="Times New Roman" w:hAnsi="Times New Roman"/>
          <w:sz w:val="24"/>
          <w:szCs w:val="24"/>
        </w:rPr>
        <w:t xml:space="preserve"> will be hired for the control SFAs.</w:t>
      </w:r>
    </w:p>
    <w:p w14:paraId="426D9B86" w14:textId="34ED970D" w:rsidR="00641EFF" w:rsidRPr="00191F31" w:rsidRDefault="00641EFF" w:rsidP="00641EFF">
      <w:pPr>
        <w:rPr>
          <w:rFonts w:ascii="Times New Roman" w:hAnsi="Times New Roman"/>
          <w:sz w:val="24"/>
          <w:szCs w:val="24"/>
        </w:rPr>
      </w:pPr>
      <w:r w:rsidRPr="00191F31">
        <w:rPr>
          <w:rFonts w:ascii="Times New Roman" w:hAnsi="Times New Roman"/>
          <w:sz w:val="24"/>
          <w:szCs w:val="24"/>
        </w:rPr>
        <w:t>In support of participant selection, Grantees must:</w:t>
      </w:r>
    </w:p>
    <w:p w14:paraId="01F439A1" w14:textId="29629870" w:rsidR="00641EFF" w:rsidRPr="00191F31" w:rsidRDefault="00641EFF" w:rsidP="00F411F2">
      <w:pPr>
        <w:numPr>
          <w:ilvl w:val="0"/>
          <w:numId w:val="48"/>
        </w:numPr>
        <w:rPr>
          <w:rFonts w:ascii="Times New Roman" w:hAnsi="Times New Roman"/>
          <w:sz w:val="24"/>
          <w:szCs w:val="24"/>
        </w:rPr>
      </w:pPr>
      <w:r w:rsidRPr="00191F31">
        <w:rPr>
          <w:rFonts w:ascii="Times New Roman" w:hAnsi="Times New Roman"/>
          <w:sz w:val="24"/>
          <w:szCs w:val="24"/>
        </w:rPr>
        <w:t>Use and/or provide SFA-level data to enable a stratified random sampling approach that will ensure that participants (and their associated or matched controls) reflect diverse SFA and/or school characteristics.</w:t>
      </w:r>
    </w:p>
    <w:p w14:paraId="6624268F" w14:textId="72F68DBE" w:rsidR="00F411F2" w:rsidRPr="00191F31" w:rsidRDefault="00F411F2" w:rsidP="00F411F2">
      <w:pPr>
        <w:pStyle w:val="ListParagraph"/>
        <w:numPr>
          <w:ilvl w:val="0"/>
          <w:numId w:val="48"/>
        </w:numPr>
        <w:rPr>
          <w:rFonts w:ascii="Times New Roman" w:hAnsi="Times New Roman"/>
          <w:sz w:val="24"/>
          <w:szCs w:val="24"/>
        </w:rPr>
      </w:pPr>
      <w:r w:rsidRPr="00191F31">
        <w:rPr>
          <w:rFonts w:ascii="Times New Roman" w:hAnsi="Times New Roman"/>
          <w:sz w:val="24"/>
          <w:szCs w:val="24"/>
        </w:rPr>
        <w:t xml:space="preserve">School nutrition managers that oversee multiple school buildings, will implement strategies and train frontline staff at </w:t>
      </w:r>
      <w:r w:rsidRPr="00191F31">
        <w:rPr>
          <w:rFonts w:ascii="Times New Roman" w:hAnsi="Times New Roman"/>
          <w:sz w:val="24"/>
          <w:szCs w:val="24"/>
          <w:u w:val="single"/>
        </w:rPr>
        <w:t>only one</w:t>
      </w:r>
      <w:r w:rsidRPr="00191F31">
        <w:rPr>
          <w:rFonts w:ascii="Times New Roman" w:hAnsi="Times New Roman"/>
          <w:sz w:val="24"/>
          <w:szCs w:val="24"/>
        </w:rPr>
        <w:t xml:space="preserve"> of their school buildings. </w:t>
      </w:r>
    </w:p>
    <w:p w14:paraId="115386B8" w14:textId="77777777" w:rsidR="00641EFF" w:rsidRPr="00191F31" w:rsidRDefault="00641EFF" w:rsidP="00F411F2">
      <w:pPr>
        <w:numPr>
          <w:ilvl w:val="0"/>
          <w:numId w:val="48"/>
        </w:numPr>
        <w:rPr>
          <w:rFonts w:ascii="Times New Roman" w:hAnsi="Times New Roman"/>
          <w:sz w:val="24"/>
          <w:szCs w:val="24"/>
        </w:rPr>
      </w:pPr>
      <w:r w:rsidRPr="00191F31">
        <w:rPr>
          <w:rFonts w:ascii="Times New Roman" w:hAnsi="Times New Roman"/>
          <w:sz w:val="24"/>
          <w:szCs w:val="24"/>
        </w:rPr>
        <w:t>Provide or help gather information to ensure that participants and controls are selected only from school nutrition managers who have not participated in previous ICN STAR training activities.</w:t>
      </w:r>
    </w:p>
    <w:p w14:paraId="4C640149" w14:textId="77777777" w:rsidR="00641EFF" w:rsidRPr="00191F31" w:rsidRDefault="00641EFF" w:rsidP="00F411F2">
      <w:pPr>
        <w:numPr>
          <w:ilvl w:val="0"/>
          <w:numId w:val="48"/>
        </w:numPr>
        <w:rPr>
          <w:rFonts w:ascii="Times New Roman" w:hAnsi="Times New Roman"/>
          <w:sz w:val="24"/>
          <w:szCs w:val="24"/>
        </w:rPr>
      </w:pPr>
      <w:r w:rsidRPr="00191F31">
        <w:rPr>
          <w:rFonts w:ascii="Times New Roman" w:hAnsi="Times New Roman"/>
          <w:sz w:val="24"/>
          <w:szCs w:val="24"/>
        </w:rPr>
        <w:t>Support and facilitate the selection and recruitment of intervention and control SFAs, and school nutrition managers from those SFAs to serves as E-STAR participants or controls. Control school nutrition managers will be expected to participate in evaluation activities (surveys, activity tracking, and other data collection) without participation in the E-STAR program.</w:t>
      </w:r>
    </w:p>
    <w:p w14:paraId="33922017" w14:textId="32732B35" w:rsidR="00641EFF" w:rsidRPr="00026732" w:rsidRDefault="00641EFF" w:rsidP="00F411F2">
      <w:pPr>
        <w:numPr>
          <w:ilvl w:val="0"/>
          <w:numId w:val="48"/>
        </w:numPr>
        <w:rPr>
          <w:rFonts w:ascii="Times New Roman" w:hAnsi="Times New Roman"/>
          <w:sz w:val="24"/>
          <w:szCs w:val="24"/>
        </w:rPr>
      </w:pPr>
      <w:r w:rsidRPr="00191F31">
        <w:rPr>
          <w:rFonts w:ascii="Times New Roman" w:hAnsi="Times New Roman"/>
          <w:sz w:val="24"/>
          <w:szCs w:val="24"/>
        </w:rPr>
        <w:t xml:space="preserve">Obtain </w:t>
      </w:r>
      <w:r w:rsidR="00FF5087" w:rsidRPr="00191F31">
        <w:rPr>
          <w:rFonts w:ascii="Times New Roman" w:hAnsi="Times New Roman"/>
          <w:sz w:val="24"/>
          <w:szCs w:val="24"/>
        </w:rPr>
        <w:t>si</w:t>
      </w:r>
      <w:r w:rsidRPr="00191F31">
        <w:rPr>
          <w:rFonts w:ascii="Times New Roman" w:hAnsi="Times New Roman"/>
          <w:sz w:val="24"/>
          <w:szCs w:val="24"/>
        </w:rPr>
        <w:t xml:space="preserve">gned </w:t>
      </w:r>
      <w:r w:rsidR="00FF5087" w:rsidRPr="00191F31">
        <w:rPr>
          <w:rFonts w:ascii="Times New Roman" w:hAnsi="Times New Roman"/>
          <w:sz w:val="24"/>
          <w:szCs w:val="24"/>
        </w:rPr>
        <w:t xml:space="preserve">Memorandums of Understanding (MOUs) </w:t>
      </w:r>
      <w:r w:rsidRPr="00191F31">
        <w:rPr>
          <w:rFonts w:ascii="Times New Roman" w:hAnsi="Times New Roman"/>
          <w:sz w:val="24"/>
          <w:szCs w:val="24"/>
        </w:rPr>
        <w:t>from selected School Food Authorities agreeing to their managers’</w:t>
      </w:r>
      <w:r w:rsidR="00FF5087" w:rsidRPr="00191F31">
        <w:rPr>
          <w:rFonts w:ascii="Times New Roman" w:hAnsi="Times New Roman"/>
          <w:sz w:val="24"/>
          <w:szCs w:val="24"/>
        </w:rPr>
        <w:t xml:space="preserve"> and schools</w:t>
      </w:r>
      <w:r w:rsidRPr="00191F31">
        <w:rPr>
          <w:rFonts w:ascii="Times New Roman" w:hAnsi="Times New Roman"/>
          <w:sz w:val="24"/>
          <w:szCs w:val="24"/>
        </w:rPr>
        <w:t xml:space="preserve"> participation in E-STAR.  </w:t>
      </w:r>
      <w:r w:rsidR="00FF5087" w:rsidRPr="00191F31">
        <w:rPr>
          <w:rFonts w:ascii="Times New Roman" w:hAnsi="Times New Roman"/>
          <w:sz w:val="24"/>
          <w:szCs w:val="24"/>
        </w:rPr>
        <w:t xml:space="preserve"> </w:t>
      </w:r>
      <w:r w:rsidR="00FF5087" w:rsidRPr="00026732">
        <w:rPr>
          <w:rFonts w:ascii="Times New Roman" w:hAnsi="Times New Roman"/>
          <w:sz w:val="24"/>
          <w:szCs w:val="24"/>
        </w:rPr>
        <w:t>Part of application pkg.</w:t>
      </w:r>
    </w:p>
    <w:p w14:paraId="07E5F2A4" w14:textId="77777777" w:rsidR="00641EFF" w:rsidRPr="00191F31" w:rsidRDefault="00641EFF" w:rsidP="00F411F2">
      <w:pPr>
        <w:numPr>
          <w:ilvl w:val="0"/>
          <w:numId w:val="48"/>
        </w:numPr>
        <w:rPr>
          <w:rFonts w:ascii="Times New Roman" w:hAnsi="Times New Roman"/>
          <w:sz w:val="24"/>
          <w:szCs w:val="24"/>
        </w:rPr>
      </w:pPr>
      <w:r w:rsidRPr="00191F31">
        <w:rPr>
          <w:rFonts w:ascii="Times New Roman" w:hAnsi="Times New Roman"/>
          <w:sz w:val="24"/>
          <w:szCs w:val="24"/>
        </w:rPr>
        <w:t>Scrupulously avoid providing new or additional training to the selected control school nutrition managers, apart from standard required trainings to remain in compliance with professional standards guidelines.</w:t>
      </w:r>
    </w:p>
    <w:p w14:paraId="42BC936C" w14:textId="77777777" w:rsidR="00641EFF" w:rsidRPr="00191F31" w:rsidRDefault="00641EFF" w:rsidP="00F411F2">
      <w:pPr>
        <w:numPr>
          <w:ilvl w:val="0"/>
          <w:numId w:val="46"/>
        </w:numPr>
        <w:rPr>
          <w:rFonts w:ascii="Times New Roman" w:hAnsi="Times New Roman"/>
          <w:b/>
          <w:sz w:val="24"/>
          <w:szCs w:val="24"/>
        </w:rPr>
      </w:pPr>
      <w:r w:rsidRPr="00191F31">
        <w:rPr>
          <w:rFonts w:ascii="Times New Roman" w:hAnsi="Times New Roman"/>
          <w:b/>
          <w:sz w:val="24"/>
          <w:szCs w:val="24"/>
        </w:rPr>
        <w:t>Evaluation Activities</w:t>
      </w:r>
    </w:p>
    <w:p w14:paraId="57705F37" w14:textId="77777777" w:rsidR="00641EFF" w:rsidRPr="00191F31" w:rsidRDefault="00641EFF" w:rsidP="00641EFF">
      <w:pPr>
        <w:rPr>
          <w:rFonts w:ascii="Times New Roman" w:hAnsi="Times New Roman"/>
          <w:sz w:val="24"/>
          <w:szCs w:val="24"/>
        </w:rPr>
      </w:pPr>
      <w:r w:rsidRPr="00191F31">
        <w:rPr>
          <w:rFonts w:ascii="Times New Roman" w:hAnsi="Times New Roman"/>
          <w:sz w:val="24"/>
          <w:szCs w:val="24"/>
        </w:rPr>
        <w:t xml:space="preserve">Grantees are required to hire a Social Scientist who will work collaboratively with FNS and their evaluation contractor to design and execute an evaluation plan. There are two components to the evaluation: 1) Rigorous evaluation conducted by an evaluation contractor of the E-STAR training; and 2) Evaluations of the school-based interventions developed and implemented by E-STAR participants. </w:t>
      </w:r>
    </w:p>
    <w:p w14:paraId="11248165" w14:textId="77777777" w:rsidR="00641EFF" w:rsidRPr="00191F31" w:rsidRDefault="00641EFF" w:rsidP="00641EFF">
      <w:pPr>
        <w:rPr>
          <w:rFonts w:ascii="Times New Roman" w:hAnsi="Times New Roman"/>
          <w:sz w:val="24"/>
          <w:szCs w:val="24"/>
        </w:rPr>
      </w:pPr>
      <w:r w:rsidRPr="00191F31">
        <w:rPr>
          <w:rFonts w:ascii="Times New Roman" w:hAnsi="Times New Roman"/>
          <w:sz w:val="24"/>
          <w:szCs w:val="24"/>
        </w:rPr>
        <w:t>The rigorous evaluation conducted by the evaluation Contractor will focus on the effectiveness of the training program for improving knowledge, skills, and self-efficacy among participants, compared to control school nutrition managers.</w:t>
      </w:r>
    </w:p>
    <w:p w14:paraId="40BA2930" w14:textId="77777777" w:rsidR="00641EFF" w:rsidRPr="00191F31" w:rsidRDefault="00641EFF" w:rsidP="00641EFF">
      <w:pPr>
        <w:rPr>
          <w:rFonts w:ascii="Times New Roman" w:hAnsi="Times New Roman"/>
          <w:sz w:val="24"/>
          <w:szCs w:val="24"/>
        </w:rPr>
      </w:pPr>
      <w:r w:rsidRPr="00191F31">
        <w:rPr>
          <w:rFonts w:ascii="Times New Roman" w:hAnsi="Times New Roman"/>
          <w:sz w:val="24"/>
          <w:szCs w:val="24"/>
        </w:rPr>
        <w:t xml:space="preserve">The evaluation of school-based interventions will be carried out by the Grantee-hired social scientist, with technical assistance from the Contractor, to measure impacts of the specific interventions identified and implemented by the school nutrition managers (with some comparison measures collected from control schools matched with support from the Contractor). All data collected for these evaluations, and any analyses conducted, will be shared with the Contractor to inform the final evaluation reporting. </w:t>
      </w:r>
    </w:p>
    <w:p w14:paraId="417F8759" w14:textId="72756262" w:rsidR="00641EFF" w:rsidRPr="00191F31" w:rsidRDefault="00641EFF" w:rsidP="00641EFF">
      <w:pPr>
        <w:rPr>
          <w:rFonts w:ascii="Times New Roman" w:hAnsi="Times New Roman"/>
          <w:sz w:val="24"/>
          <w:szCs w:val="24"/>
        </w:rPr>
      </w:pPr>
      <w:r w:rsidRPr="00191F31">
        <w:rPr>
          <w:rFonts w:ascii="Times New Roman" w:hAnsi="Times New Roman"/>
          <w:sz w:val="24"/>
          <w:szCs w:val="24"/>
        </w:rPr>
        <w:t>The Grantee shall hire an evaluation specialist with an advanced degree in social science or similar discipline with training and experience in program evaluation. This evaluation specialist will be responsible for most of the Grant requirements described below.</w:t>
      </w:r>
    </w:p>
    <w:p w14:paraId="24464FDD" w14:textId="77777777" w:rsidR="00641EFF" w:rsidRPr="00191F31" w:rsidRDefault="00641EFF" w:rsidP="00641EFF">
      <w:pPr>
        <w:rPr>
          <w:rFonts w:ascii="Times New Roman" w:hAnsi="Times New Roman"/>
          <w:sz w:val="24"/>
          <w:szCs w:val="24"/>
        </w:rPr>
      </w:pPr>
      <w:r w:rsidRPr="00191F31">
        <w:rPr>
          <w:rFonts w:ascii="Times New Roman" w:hAnsi="Times New Roman"/>
          <w:sz w:val="24"/>
          <w:szCs w:val="24"/>
        </w:rPr>
        <w:t>In support of each evaluation component, Grantees must:</w:t>
      </w:r>
    </w:p>
    <w:p w14:paraId="204A1140" w14:textId="77777777" w:rsidR="00641EFF" w:rsidRPr="00191F31" w:rsidRDefault="00641EFF" w:rsidP="00641EFF">
      <w:pPr>
        <w:rPr>
          <w:rFonts w:ascii="Times New Roman" w:hAnsi="Times New Roman"/>
          <w:b/>
          <w:sz w:val="24"/>
          <w:szCs w:val="24"/>
        </w:rPr>
      </w:pPr>
      <w:r w:rsidRPr="00191F31">
        <w:rPr>
          <w:rFonts w:ascii="Times New Roman" w:hAnsi="Times New Roman"/>
          <w:b/>
          <w:sz w:val="24"/>
          <w:szCs w:val="24"/>
        </w:rPr>
        <w:t>Requirements for E-STAR Training Evaluation (Contractor-led)</w:t>
      </w:r>
    </w:p>
    <w:p w14:paraId="7B30D260" w14:textId="77777777" w:rsidR="00641EFF" w:rsidRPr="00191F31" w:rsidRDefault="00641EFF" w:rsidP="00F411F2">
      <w:pPr>
        <w:numPr>
          <w:ilvl w:val="0"/>
          <w:numId w:val="50"/>
        </w:numPr>
        <w:rPr>
          <w:rFonts w:ascii="Times New Roman" w:hAnsi="Times New Roman"/>
          <w:sz w:val="24"/>
          <w:szCs w:val="24"/>
        </w:rPr>
      </w:pPr>
      <w:r w:rsidRPr="00191F31">
        <w:rPr>
          <w:rFonts w:ascii="Times New Roman" w:hAnsi="Times New Roman"/>
          <w:sz w:val="24"/>
          <w:szCs w:val="24"/>
        </w:rPr>
        <w:t>Provide the evaluation Contractor with administrative data for sampling, and for analysis of participant and control SFAs over the duration of the grant period.</w:t>
      </w:r>
    </w:p>
    <w:p w14:paraId="1B039A0C" w14:textId="05AE4B44" w:rsidR="00641EFF" w:rsidRPr="00191F31" w:rsidRDefault="00641EFF" w:rsidP="00F411F2">
      <w:pPr>
        <w:numPr>
          <w:ilvl w:val="0"/>
          <w:numId w:val="50"/>
        </w:numPr>
        <w:rPr>
          <w:rFonts w:ascii="Times New Roman" w:hAnsi="Times New Roman"/>
          <w:sz w:val="24"/>
          <w:szCs w:val="24"/>
        </w:rPr>
      </w:pPr>
      <w:r w:rsidRPr="00191F31">
        <w:rPr>
          <w:rFonts w:ascii="Times New Roman" w:hAnsi="Times New Roman"/>
          <w:sz w:val="24"/>
          <w:szCs w:val="24"/>
        </w:rPr>
        <w:t xml:space="preserve">Track all outputs that result from the training (including individual adherence to requirements described above for trainings, </w:t>
      </w:r>
      <w:r w:rsidR="003E304E" w:rsidRPr="00191F31">
        <w:rPr>
          <w:rFonts w:ascii="Times New Roman" w:hAnsi="Times New Roman"/>
          <w:sz w:val="24"/>
          <w:szCs w:val="24"/>
        </w:rPr>
        <w:t>mentoring</w:t>
      </w:r>
      <w:r w:rsidRPr="00191F31">
        <w:rPr>
          <w:rFonts w:ascii="Times New Roman" w:hAnsi="Times New Roman"/>
          <w:sz w:val="24"/>
          <w:szCs w:val="24"/>
        </w:rPr>
        <w:t>, etc.). Provide this information to the Contractor in the specified format.</w:t>
      </w:r>
    </w:p>
    <w:p w14:paraId="74398ADC" w14:textId="77777777" w:rsidR="00641EFF" w:rsidRPr="00191F31" w:rsidRDefault="00641EFF" w:rsidP="00F411F2">
      <w:pPr>
        <w:numPr>
          <w:ilvl w:val="0"/>
          <w:numId w:val="50"/>
        </w:numPr>
        <w:rPr>
          <w:rFonts w:ascii="Times New Roman" w:hAnsi="Times New Roman"/>
          <w:sz w:val="24"/>
          <w:szCs w:val="24"/>
        </w:rPr>
      </w:pPr>
      <w:r w:rsidRPr="00191F31">
        <w:rPr>
          <w:rFonts w:ascii="Times New Roman" w:hAnsi="Times New Roman"/>
          <w:sz w:val="24"/>
          <w:szCs w:val="24"/>
        </w:rPr>
        <w:t>Describe, monitor and track similar/relevant activity in treatment and control SFAs, e.g. trainings, school-based interventions, ad hoc grants, etc. Provide this information to the Contractor in the specified format.</w:t>
      </w:r>
    </w:p>
    <w:p w14:paraId="5E910538" w14:textId="77777777" w:rsidR="00641EFF" w:rsidRPr="00191F31" w:rsidRDefault="00641EFF" w:rsidP="00F411F2">
      <w:pPr>
        <w:numPr>
          <w:ilvl w:val="0"/>
          <w:numId w:val="50"/>
        </w:numPr>
        <w:rPr>
          <w:rFonts w:ascii="Times New Roman" w:hAnsi="Times New Roman"/>
          <w:sz w:val="24"/>
          <w:szCs w:val="24"/>
        </w:rPr>
      </w:pPr>
      <w:r w:rsidRPr="00191F31">
        <w:rPr>
          <w:rFonts w:ascii="Times New Roman" w:hAnsi="Times New Roman"/>
          <w:sz w:val="24"/>
          <w:szCs w:val="24"/>
        </w:rPr>
        <w:t>Track and provide full accounting of costs associated with participation in the E-STAR training program and any training costs incurred by control SFAs. Provide this information to the Contractor in the specified format.</w:t>
      </w:r>
    </w:p>
    <w:p w14:paraId="7C821360" w14:textId="77777777" w:rsidR="00641EFF" w:rsidRPr="00191F31" w:rsidRDefault="00641EFF" w:rsidP="00F411F2">
      <w:pPr>
        <w:numPr>
          <w:ilvl w:val="0"/>
          <w:numId w:val="50"/>
        </w:numPr>
        <w:rPr>
          <w:rFonts w:ascii="Times New Roman" w:hAnsi="Times New Roman"/>
          <w:sz w:val="24"/>
          <w:szCs w:val="24"/>
        </w:rPr>
      </w:pPr>
      <w:r w:rsidRPr="00191F31">
        <w:rPr>
          <w:rFonts w:ascii="Times New Roman" w:hAnsi="Times New Roman"/>
          <w:sz w:val="24"/>
          <w:szCs w:val="24"/>
        </w:rPr>
        <w:t>Facilitate access to participants and controls for qualitative and observational data collection to inform a process evaluation and capture the perspectives of participants.</w:t>
      </w:r>
    </w:p>
    <w:p w14:paraId="51088A9D" w14:textId="2D1D5924" w:rsidR="00641EFF" w:rsidRPr="00191F31" w:rsidRDefault="00641EFF" w:rsidP="00641EFF">
      <w:pPr>
        <w:rPr>
          <w:rFonts w:ascii="Times New Roman" w:hAnsi="Times New Roman"/>
          <w:b/>
          <w:sz w:val="24"/>
          <w:szCs w:val="24"/>
        </w:rPr>
      </w:pPr>
      <w:r w:rsidRPr="00191F31">
        <w:rPr>
          <w:rFonts w:ascii="Times New Roman" w:hAnsi="Times New Roman"/>
          <w:b/>
          <w:sz w:val="24"/>
          <w:szCs w:val="24"/>
        </w:rPr>
        <w:t>Requirements for School-Based Intervention Evaluation(s) (Grantee-led)</w:t>
      </w:r>
    </w:p>
    <w:p w14:paraId="4FBA8DAA" w14:textId="69B2C54D" w:rsidR="00641EFF" w:rsidRPr="00191F31" w:rsidRDefault="00641EFF" w:rsidP="00F411F2">
      <w:pPr>
        <w:numPr>
          <w:ilvl w:val="0"/>
          <w:numId w:val="49"/>
        </w:numPr>
        <w:rPr>
          <w:rFonts w:ascii="Times New Roman" w:hAnsi="Times New Roman"/>
          <w:sz w:val="24"/>
          <w:szCs w:val="24"/>
        </w:rPr>
      </w:pPr>
      <w:r w:rsidRPr="00191F31">
        <w:rPr>
          <w:rFonts w:ascii="Times New Roman" w:hAnsi="Times New Roman"/>
          <w:sz w:val="24"/>
          <w:szCs w:val="24"/>
        </w:rPr>
        <w:t>Ensure IRB approval as required by State and local entities for data collection</w:t>
      </w:r>
      <w:r w:rsidR="00F411F2" w:rsidRPr="00191F31">
        <w:rPr>
          <w:rFonts w:ascii="Times New Roman" w:hAnsi="Times New Roman"/>
          <w:sz w:val="24"/>
          <w:szCs w:val="24"/>
        </w:rPr>
        <w:t>.</w:t>
      </w:r>
    </w:p>
    <w:p w14:paraId="42D98A6D" w14:textId="77777777" w:rsidR="00641EFF" w:rsidRPr="00191F31" w:rsidRDefault="00641EFF" w:rsidP="00F411F2">
      <w:pPr>
        <w:numPr>
          <w:ilvl w:val="0"/>
          <w:numId w:val="49"/>
        </w:numPr>
        <w:rPr>
          <w:rFonts w:ascii="Times New Roman" w:hAnsi="Times New Roman"/>
          <w:sz w:val="24"/>
          <w:szCs w:val="24"/>
        </w:rPr>
      </w:pPr>
      <w:r w:rsidRPr="00191F31">
        <w:rPr>
          <w:rFonts w:ascii="Times New Roman" w:hAnsi="Times New Roman"/>
          <w:sz w:val="24"/>
          <w:szCs w:val="24"/>
        </w:rPr>
        <w:t>Track all activities carried out in schools as a result of participation in the E-STAR training, in a manner developed in coordination with the Contractor to ensure consistent reporting across Grantees. Describe, monitor and track similar/relevant activity in control schools, e.g. changes to meal preparation, food presentation, student engagement in school nutrition processes, school meal marketing efforts, etc.</w:t>
      </w:r>
    </w:p>
    <w:p w14:paraId="2EA03F01" w14:textId="77777777" w:rsidR="00641EFF" w:rsidRPr="00191F31" w:rsidRDefault="00641EFF" w:rsidP="00F411F2">
      <w:pPr>
        <w:numPr>
          <w:ilvl w:val="0"/>
          <w:numId w:val="49"/>
        </w:numPr>
        <w:rPr>
          <w:rFonts w:ascii="Times New Roman" w:hAnsi="Times New Roman"/>
          <w:sz w:val="24"/>
          <w:szCs w:val="24"/>
        </w:rPr>
      </w:pPr>
      <w:r w:rsidRPr="00191F31">
        <w:rPr>
          <w:rFonts w:ascii="Times New Roman" w:hAnsi="Times New Roman"/>
          <w:sz w:val="24"/>
          <w:szCs w:val="24"/>
        </w:rPr>
        <w:t>In collaboration with the Contractor, identify/develop instruments to measure selected metrics, including student satisfaction and other relevant measures of school meal quality.</w:t>
      </w:r>
    </w:p>
    <w:p w14:paraId="549DE72C" w14:textId="77777777" w:rsidR="00641EFF" w:rsidRPr="00191F31" w:rsidRDefault="00641EFF" w:rsidP="00F411F2">
      <w:pPr>
        <w:numPr>
          <w:ilvl w:val="0"/>
          <w:numId w:val="49"/>
        </w:numPr>
        <w:rPr>
          <w:rFonts w:ascii="Times New Roman" w:hAnsi="Times New Roman"/>
          <w:sz w:val="24"/>
          <w:szCs w:val="24"/>
        </w:rPr>
      </w:pPr>
      <w:r w:rsidRPr="00191F31">
        <w:rPr>
          <w:rFonts w:ascii="Times New Roman" w:hAnsi="Times New Roman"/>
          <w:sz w:val="24"/>
          <w:szCs w:val="24"/>
        </w:rPr>
        <w:t>Conduct data collection in schools where school-based interventions are implemented (and matched control schools) for student satisfaction and control schools at key intervals.</w:t>
      </w:r>
    </w:p>
    <w:p w14:paraId="48BA6CB5" w14:textId="77777777" w:rsidR="00641EFF" w:rsidRPr="00191F31" w:rsidRDefault="00641EFF" w:rsidP="00F411F2">
      <w:pPr>
        <w:numPr>
          <w:ilvl w:val="0"/>
          <w:numId w:val="49"/>
        </w:numPr>
        <w:rPr>
          <w:rFonts w:ascii="Times New Roman" w:hAnsi="Times New Roman"/>
          <w:sz w:val="24"/>
          <w:szCs w:val="24"/>
        </w:rPr>
      </w:pPr>
      <w:r w:rsidRPr="00191F31">
        <w:rPr>
          <w:rFonts w:ascii="Times New Roman" w:hAnsi="Times New Roman"/>
          <w:sz w:val="24"/>
          <w:szCs w:val="24"/>
        </w:rPr>
        <w:t>Share data with the Contractor for subsequent analysis and reporting.</w:t>
      </w:r>
    </w:p>
    <w:p w14:paraId="32E940E9" w14:textId="77777777" w:rsidR="00641EFF" w:rsidRPr="00191F31" w:rsidRDefault="00641EFF" w:rsidP="00F411F2">
      <w:pPr>
        <w:numPr>
          <w:ilvl w:val="0"/>
          <w:numId w:val="49"/>
        </w:numPr>
        <w:rPr>
          <w:rFonts w:ascii="Times New Roman" w:hAnsi="Times New Roman"/>
          <w:sz w:val="24"/>
          <w:szCs w:val="24"/>
        </w:rPr>
      </w:pPr>
      <w:r w:rsidRPr="00191F31">
        <w:rPr>
          <w:rFonts w:ascii="Times New Roman" w:hAnsi="Times New Roman"/>
          <w:sz w:val="24"/>
          <w:szCs w:val="24"/>
        </w:rPr>
        <w:t>Conduct analysis of data related to school-based strategies.</w:t>
      </w:r>
    </w:p>
    <w:p w14:paraId="396BE65D" w14:textId="77777777" w:rsidR="00641EFF" w:rsidRPr="00191F31" w:rsidRDefault="00641EFF" w:rsidP="00F411F2">
      <w:pPr>
        <w:numPr>
          <w:ilvl w:val="0"/>
          <w:numId w:val="49"/>
        </w:numPr>
        <w:rPr>
          <w:rFonts w:ascii="Times New Roman" w:hAnsi="Times New Roman"/>
          <w:sz w:val="24"/>
          <w:szCs w:val="24"/>
        </w:rPr>
      </w:pPr>
      <w:r w:rsidRPr="00191F31">
        <w:rPr>
          <w:rFonts w:ascii="Times New Roman" w:hAnsi="Times New Roman"/>
          <w:sz w:val="24"/>
          <w:szCs w:val="24"/>
        </w:rPr>
        <w:t>Contribute to Final Grantee report to share findings related to school-based interventions. Reporting shall include narrative descriptions of school-based strategies, reactions to these strategies by school staff, students, and other stakeholders, and quantitative results describing observed changes in student perceptions.</w:t>
      </w:r>
    </w:p>
    <w:p w14:paraId="7B714EB4" w14:textId="77777777" w:rsidR="00641EFF" w:rsidRPr="00191F31" w:rsidRDefault="00641EFF" w:rsidP="00641EFF">
      <w:pPr>
        <w:rPr>
          <w:rFonts w:ascii="Times New Roman" w:hAnsi="Times New Roman"/>
          <w:sz w:val="24"/>
          <w:szCs w:val="24"/>
        </w:rPr>
      </w:pPr>
      <w:r w:rsidRPr="00191F31">
        <w:rPr>
          <w:rFonts w:ascii="Times New Roman" w:hAnsi="Times New Roman"/>
          <w:sz w:val="24"/>
          <w:szCs w:val="24"/>
        </w:rPr>
        <w:t>Grantees may propose additional evaluation components to enhance understanding of the outcomes and impacts associated with the school-based strategies selected and implemented.</w:t>
      </w:r>
    </w:p>
    <w:p w14:paraId="2D284096" w14:textId="77777777" w:rsidR="00641EFF" w:rsidRPr="00191F31" w:rsidRDefault="00641EFF" w:rsidP="00F411F2">
      <w:pPr>
        <w:numPr>
          <w:ilvl w:val="0"/>
          <w:numId w:val="46"/>
        </w:numPr>
        <w:rPr>
          <w:rFonts w:ascii="Times New Roman" w:hAnsi="Times New Roman"/>
          <w:b/>
          <w:sz w:val="24"/>
          <w:szCs w:val="24"/>
        </w:rPr>
      </w:pPr>
      <w:r w:rsidRPr="00191F31">
        <w:rPr>
          <w:rFonts w:ascii="Times New Roman" w:hAnsi="Times New Roman"/>
          <w:b/>
          <w:sz w:val="24"/>
          <w:szCs w:val="24"/>
        </w:rPr>
        <w:t>Grantee Reporting and Dissemination</w:t>
      </w:r>
    </w:p>
    <w:p w14:paraId="1B9A40B7" w14:textId="43F4F02B" w:rsidR="00641EFF" w:rsidRPr="00191F31" w:rsidRDefault="00641EFF" w:rsidP="00F411F2">
      <w:pPr>
        <w:pStyle w:val="ListParagraph"/>
        <w:numPr>
          <w:ilvl w:val="0"/>
          <w:numId w:val="51"/>
        </w:numPr>
        <w:rPr>
          <w:rFonts w:ascii="Times New Roman" w:hAnsi="Times New Roman"/>
          <w:sz w:val="24"/>
          <w:szCs w:val="24"/>
        </w:rPr>
      </w:pPr>
      <w:r w:rsidRPr="00191F31">
        <w:rPr>
          <w:rFonts w:ascii="Times New Roman" w:hAnsi="Times New Roman"/>
          <w:sz w:val="24"/>
          <w:szCs w:val="24"/>
        </w:rPr>
        <w:t>Grantees are required to submit quarterly and annual performance reports.</w:t>
      </w:r>
    </w:p>
    <w:p w14:paraId="26AE8B46" w14:textId="102FE82B" w:rsidR="00641EFF" w:rsidRPr="00191F31" w:rsidRDefault="00641EFF" w:rsidP="00F411F2">
      <w:pPr>
        <w:pStyle w:val="ListParagraph"/>
        <w:numPr>
          <w:ilvl w:val="0"/>
          <w:numId w:val="51"/>
        </w:numPr>
        <w:rPr>
          <w:rFonts w:ascii="Times New Roman" w:hAnsi="Times New Roman"/>
          <w:sz w:val="24"/>
          <w:szCs w:val="24"/>
        </w:rPr>
      </w:pPr>
      <w:r w:rsidRPr="00191F31">
        <w:rPr>
          <w:rFonts w:ascii="Times New Roman" w:hAnsi="Times New Roman"/>
          <w:sz w:val="24"/>
          <w:szCs w:val="24"/>
        </w:rPr>
        <w:t xml:space="preserve">Grantees are encouraged to have their social scientist present </w:t>
      </w:r>
      <w:r w:rsidR="002042BD" w:rsidRPr="00191F31">
        <w:rPr>
          <w:rFonts w:ascii="Times New Roman" w:hAnsi="Times New Roman"/>
          <w:sz w:val="24"/>
          <w:szCs w:val="24"/>
        </w:rPr>
        <w:t>findings</w:t>
      </w:r>
      <w:r w:rsidRPr="00191F31">
        <w:rPr>
          <w:rFonts w:ascii="Times New Roman" w:hAnsi="Times New Roman"/>
          <w:sz w:val="24"/>
          <w:szCs w:val="24"/>
        </w:rPr>
        <w:t xml:space="preserve"> from the TNTG E-STAR grant at </w:t>
      </w:r>
      <w:r w:rsidR="002042BD" w:rsidRPr="00191F31">
        <w:rPr>
          <w:rFonts w:ascii="Times New Roman" w:hAnsi="Times New Roman"/>
          <w:sz w:val="24"/>
          <w:szCs w:val="24"/>
        </w:rPr>
        <w:t>conferences, write and submit articles for publication, etc.</w:t>
      </w:r>
    </w:p>
    <w:p w14:paraId="18EA7AE3" w14:textId="74A6CE0A" w:rsidR="002042BD" w:rsidRPr="00026732" w:rsidRDefault="002042BD" w:rsidP="00F411F2">
      <w:pPr>
        <w:pStyle w:val="ListParagraph"/>
        <w:numPr>
          <w:ilvl w:val="0"/>
          <w:numId w:val="51"/>
        </w:numPr>
        <w:rPr>
          <w:rFonts w:ascii="Times New Roman" w:hAnsi="Times New Roman"/>
          <w:sz w:val="24"/>
          <w:szCs w:val="24"/>
        </w:rPr>
      </w:pPr>
      <w:r w:rsidRPr="00026732">
        <w:rPr>
          <w:rFonts w:ascii="Times New Roman" w:hAnsi="Times New Roman"/>
          <w:sz w:val="24"/>
          <w:szCs w:val="24"/>
        </w:rPr>
        <w:t>Elaborate- meetings with FNS</w:t>
      </w:r>
      <w:r w:rsidR="00E81AEE" w:rsidRPr="00026732">
        <w:rPr>
          <w:rFonts w:ascii="Times New Roman" w:hAnsi="Times New Roman"/>
          <w:sz w:val="24"/>
          <w:szCs w:val="24"/>
        </w:rPr>
        <w:t>; Abstract submissions</w:t>
      </w:r>
      <w:r w:rsidR="00085DFC" w:rsidRPr="00026732">
        <w:rPr>
          <w:rFonts w:ascii="Times New Roman" w:hAnsi="Times New Roman"/>
          <w:sz w:val="24"/>
          <w:szCs w:val="24"/>
        </w:rPr>
        <w:t>/ Conference Presentations</w:t>
      </w:r>
    </w:p>
    <w:p w14:paraId="3E3B5EE7" w14:textId="00B999C0" w:rsidR="007748D5" w:rsidRPr="00026732" w:rsidRDefault="007748D5" w:rsidP="007748D5">
      <w:pPr>
        <w:rPr>
          <w:rFonts w:ascii="Times New Roman" w:hAnsi="Times New Roman"/>
          <w:sz w:val="24"/>
          <w:szCs w:val="24"/>
        </w:rPr>
      </w:pPr>
    </w:p>
    <w:p w14:paraId="6B4C11AC" w14:textId="1D5AFD21" w:rsidR="007748D5" w:rsidRPr="00026732" w:rsidRDefault="007748D5" w:rsidP="007748D5">
      <w:pPr>
        <w:rPr>
          <w:rFonts w:ascii="Times New Roman" w:hAnsi="Times New Roman"/>
          <w:sz w:val="24"/>
          <w:szCs w:val="24"/>
        </w:rPr>
      </w:pPr>
    </w:p>
    <w:p w14:paraId="46AD9E59" w14:textId="52FD2240" w:rsidR="007748D5" w:rsidRPr="00026732" w:rsidRDefault="007748D5" w:rsidP="007748D5">
      <w:pPr>
        <w:rPr>
          <w:rFonts w:ascii="Times New Roman" w:hAnsi="Times New Roman"/>
          <w:sz w:val="24"/>
          <w:szCs w:val="24"/>
        </w:rPr>
      </w:pPr>
    </w:p>
    <w:p w14:paraId="5417CF6F" w14:textId="259162A3" w:rsidR="007748D5" w:rsidRPr="00026732" w:rsidRDefault="007748D5" w:rsidP="007748D5">
      <w:pPr>
        <w:rPr>
          <w:rFonts w:ascii="Times New Roman" w:hAnsi="Times New Roman"/>
          <w:sz w:val="24"/>
          <w:szCs w:val="24"/>
        </w:rPr>
      </w:pPr>
    </w:p>
    <w:p w14:paraId="5581BFA3" w14:textId="0847EC2D" w:rsidR="007748D5" w:rsidRPr="00026732" w:rsidRDefault="007748D5" w:rsidP="007748D5">
      <w:pPr>
        <w:rPr>
          <w:rFonts w:ascii="Times New Roman" w:hAnsi="Times New Roman"/>
          <w:sz w:val="24"/>
          <w:szCs w:val="24"/>
        </w:rPr>
      </w:pPr>
    </w:p>
    <w:p w14:paraId="4A3C37A4" w14:textId="3B660ADC" w:rsidR="007748D5" w:rsidRPr="00026732" w:rsidRDefault="007748D5" w:rsidP="007748D5">
      <w:pPr>
        <w:rPr>
          <w:rFonts w:ascii="Times New Roman" w:hAnsi="Times New Roman"/>
          <w:sz w:val="24"/>
          <w:szCs w:val="24"/>
        </w:rPr>
      </w:pPr>
    </w:p>
    <w:p w14:paraId="54BB7EED" w14:textId="7FC0708F" w:rsidR="007748D5" w:rsidRPr="00026732" w:rsidRDefault="007748D5" w:rsidP="007748D5">
      <w:pPr>
        <w:rPr>
          <w:rFonts w:ascii="Times New Roman" w:hAnsi="Times New Roman"/>
          <w:sz w:val="24"/>
          <w:szCs w:val="24"/>
        </w:rPr>
      </w:pPr>
    </w:p>
    <w:p w14:paraId="14AB0C52" w14:textId="26296C11" w:rsidR="007748D5" w:rsidRPr="00026732" w:rsidRDefault="007748D5" w:rsidP="007748D5">
      <w:pPr>
        <w:rPr>
          <w:rFonts w:ascii="Times New Roman" w:hAnsi="Times New Roman"/>
          <w:sz w:val="24"/>
          <w:szCs w:val="24"/>
        </w:rPr>
      </w:pPr>
    </w:p>
    <w:p w14:paraId="1E237DE7" w14:textId="0118F6E3" w:rsidR="007748D5" w:rsidRPr="00026732" w:rsidRDefault="007748D5" w:rsidP="007748D5">
      <w:pPr>
        <w:rPr>
          <w:rFonts w:ascii="Times New Roman" w:hAnsi="Times New Roman"/>
          <w:sz w:val="24"/>
          <w:szCs w:val="24"/>
        </w:rPr>
      </w:pPr>
    </w:p>
    <w:p w14:paraId="35C40BD4" w14:textId="38D55898" w:rsidR="007748D5" w:rsidRPr="00026732" w:rsidRDefault="007748D5" w:rsidP="007748D5">
      <w:pPr>
        <w:rPr>
          <w:rFonts w:ascii="Times New Roman" w:hAnsi="Times New Roman"/>
          <w:sz w:val="24"/>
          <w:szCs w:val="24"/>
        </w:rPr>
      </w:pPr>
    </w:p>
    <w:p w14:paraId="6BB4917D" w14:textId="59C0E8FA" w:rsidR="007748D5" w:rsidRPr="00026732" w:rsidRDefault="007748D5" w:rsidP="007748D5">
      <w:pPr>
        <w:rPr>
          <w:rFonts w:ascii="Times New Roman" w:hAnsi="Times New Roman"/>
          <w:sz w:val="24"/>
          <w:szCs w:val="24"/>
        </w:rPr>
      </w:pPr>
    </w:p>
    <w:p w14:paraId="58B6B0C9" w14:textId="77777777" w:rsidR="007748D5" w:rsidRPr="00026732" w:rsidRDefault="007748D5" w:rsidP="007748D5">
      <w:pPr>
        <w:rPr>
          <w:rFonts w:ascii="Times New Roman" w:hAnsi="Times New Roman"/>
          <w:sz w:val="24"/>
          <w:szCs w:val="24"/>
        </w:rPr>
      </w:pPr>
    </w:p>
    <w:p w14:paraId="57E5C01F" w14:textId="77777777" w:rsidR="00085DFC" w:rsidRPr="00026732" w:rsidRDefault="00085DFC" w:rsidP="00085DFC">
      <w:pPr>
        <w:pStyle w:val="ListParagraph"/>
        <w:rPr>
          <w:rFonts w:ascii="Times New Roman" w:hAnsi="Times New Roman"/>
          <w:sz w:val="24"/>
          <w:szCs w:val="24"/>
        </w:rPr>
      </w:pPr>
    </w:p>
    <w:p w14:paraId="1B36BA33" w14:textId="19105B76" w:rsidR="00AF1286" w:rsidRPr="00191F31" w:rsidRDefault="00AF1286" w:rsidP="00085DFC">
      <w:pPr>
        <w:pStyle w:val="ListParagraph"/>
        <w:numPr>
          <w:ilvl w:val="0"/>
          <w:numId w:val="2"/>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ELIGIBILITY INFORMATION </w:t>
      </w:r>
    </w:p>
    <w:p w14:paraId="23918427" w14:textId="77777777" w:rsidR="00D61F1A" w:rsidRPr="00191F31" w:rsidRDefault="00D61F1A" w:rsidP="00D61F1A">
      <w:pPr>
        <w:pStyle w:val="ListParagraph"/>
        <w:spacing w:after="0" w:line="240" w:lineRule="auto"/>
        <w:ind w:left="765"/>
        <w:rPr>
          <w:rFonts w:ascii="Times New Roman" w:hAnsi="Times New Roman" w:cs="Times New Roman"/>
          <w:sz w:val="24"/>
          <w:szCs w:val="24"/>
        </w:rPr>
      </w:pPr>
    </w:p>
    <w:p w14:paraId="7A508297" w14:textId="77777777" w:rsidR="00B67D82" w:rsidRPr="00191F31" w:rsidRDefault="00B67D82" w:rsidP="00C54FA3">
      <w:pPr>
        <w:rPr>
          <w:rFonts w:ascii="Times New Roman" w:hAnsi="Times New Roman" w:cs="Times New Roman"/>
          <w:b/>
          <w:sz w:val="24"/>
          <w:szCs w:val="24"/>
        </w:rPr>
      </w:pPr>
      <w:r w:rsidRPr="00191F31">
        <w:rPr>
          <w:rFonts w:ascii="Times New Roman" w:hAnsi="Times New Roman" w:cs="Times New Roman"/>
          <w:b/>
          <w:sz w:val="24"/>
          <w:szCs w:val="24"/>
        </w:rPr>
        <w:t>Eligible Applicants</w:t>
      </w:r>
    </w:p>
    <w:p w14:paraId="54B59711" w14:textId="20A879AC" w:rsidR="00C54FA3" w:rsidRPr="00191F31" w:rsidRDefault="00C54FA3" w:rsidP="00C54FA3">
      <w:pPr>
        <w:rPr>
          <w:rFonts w:ascii="Times New Roman" w:hAnsi="Times New Roman" w:cs="Times New Roman"/>
          <w:sz w:val="24"/>
          <w:szCs w:val="24"/>
        </w:rPr>
      </w:pPr>
      <w:r w:rsidRPr="00191F31">
        <w:rPr>
          <w:rFonts w:ascii="Times New Roman" w:hAnsi="Times New Roman" w:cs="Times New Roman"/>
          <w:sz w:val="24"/>
          <w:szCs w:val="24"/>
        </w:rPr>
        <w:t xml:space="preserve">Only State agencies that administer the NSLP may submit an application in response to this solicitation. Each State may submit only one application on behalf of all interested Child Nutrition State agencies within that State. </w:t>
      </w:r>
      <w:r w:rsidRPr="00026732">
        <w:rPr>
          <w:rFonts w:ascii="Times New Roman" w:hAnsi="Times New Roman" w:cs="Times New Roman"/>
          <w:sz w:val="24"/>
          <w:szCs w:val="24"/>
        </w:rPr>
        <w:t xml:space="preserve">Each State may apply to only one TNTG FY 19 RFA. </w:t>
      </w:r>
    </w:p>
    <w:p w14:paraId="01AAF101" w14:textId="3BFB3B23" w:rsidR="00C54FA3" w:rsidRPr="00191F31" w:rsidRDefault="00C54FA3" w:rsidP="00C54FA3">
      <w:pPr>
        <w:rPr>
          <w:rFonts w:ascii="Times New Roman" w:hAnsi="Times New Roman" w:cs="Times New Roman"/>
          <w:sz w:val="24"/>
          <w:szCs w:val="24"/>
        </w:rPr>
      </w:pPr>
      <w:r w:rsidRPr="00026732">
        <w:rPr>
          <w:rFonts w:ascii="Times New Roman" w:hAnsi="Times New Roman" w:cs="Times New Roman"/>
          <w:sz w:val="24"/>
          <w:szCs w:val="24"/>
        </w:rPr>
        <w:t>State agency applications must include signed MOU’s that indicate they have the minimum number of SFA’s/ Managers required to participate in E-STAR.</w:t>
      </w:r>
      <w:r w:rsidRPr="00191F31">
        <w:rPr>
          <w:rFonts w:ascii="Times New Roman" w:hAnsi="Times New Roman" w:cs="Times New Roman"/>
          <w:sz w:val="24"/>
          <w:szCs w:val="24"/>
        </w:rPr>
        <w:t xml:space="preserve">   </w:t>
      </w:r>
    </w:p>
    <w:p w14:paraId="5EF1019F" w14:textId="16733E33" w:rsidR="008A479B" w:rsidRPr="00191F31" w:rsidRDefault="008A479B" w:rsidP="00B6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191F31">
        <w:rPr>
          <w:rFonts w:ascii="Times New Roman" w:eastAsia="Times New Roman" w:hAnsi="Times New Roman" w:cs="Times New Roman"/>
          <w:b/>
          <w:sz w:val="24"/>
          <w:szCs w:val="24"/>
        </w:rPr>
        <w:t>Pre</w:t>
      </w:r>
      <w:r w:rsidR="001A2975" w:rsidRPr="00191F31">
        <w:rPr>
          <w:rFonts w:ascii="Times New Roman" w:eastAsia="Times New Roman" w:hAnsi="Times New Roman" w:cs="Times New Roman"/>
          <w:b/>
          <w:sz w:val="24"/>
          <w:szCs w:val="24"/>
        </w:rPr>
        <w:t>-</w:t>
      </w:r>
      <w:r w:rsidRPr="00191F31">
        <w:rPr>
          <w:rFonts w:ascii="Times New Roman" w:eastAsia="Times New Roman" w:hAnsi="Times New Roman" w:cs="Times New Roman"/>
          <w:b/>
          <w:sz w:val="24"/>
          <w:szCs w:val="24"/>
        </w:rPr>
        <w:t>application Screening Requirements</w:t>
      </w:r>
    </w:p>
    <w:p w14:paraId="5ED81DA2" w14:textId="77777777" w:rsidR="008A479B" w:rsidRPr="00191F31" w:rsidRDefault="008A479B" w:rsidP="008A4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3F5A6C5" w14:textId="77777777" w:rsidR="008A479B" w:rsidRPr="00191F31" w:rsidRDefault="008A479B" w:rsidP="008A479B">
      <w:pPr>
        <w:spacing w:after="0" w:line="270" w:lineRule="atLeast"/>
        <w:rPr>
          <w:rFonts w:ascii="Times New Roman" w:eastAsia="Times New Roman" w:hAnsi="Times New Roman" w:cs="Times New Roman"/>
          <w:sz w:val="24"/>
          <w:szCs w:val="24"/>
        </w:rPr>
      </w:pPr>
      <w:r w:rsidRPr="00191F31">
        <w:rPr>
          <w:rFonts w:ascii="Times New Roman" w:eastAsia="Times New Roman" w:hAnsi="Times New Roman" w:cs="Times New Roman"/>
          <w:sz w:val="24"/>
          <w:szCs w:val="24"/>
        </w:rPr>
        <w:t xml:space="preserve">In reviewing applications in any discretionary grant competition, Federal Awarding Agencies, in accordance with 2 CFR 200.400, are required, prior to making a Federal award, to review information available through various OMB-designated repositories for eligibility qualification or financial integrity, and to have </w:t>
      </w:r>
      <w:r w:rsidRPr="00191F31">
        <w:rPr>
          <w:rStyle w:val="p1"/>
          <w:rFonts w:ascii="Times New Roman" w:hAnsi="Times New Roman" w:cs="Times New Roman"/>
          <w:sz w:val="24"/>
          <w:szCs w:val="24"/>
          <w:specVanish w:val="0"/>
        </w:rPr>
        <w:t xml:space="preserve">in place a framework for evaluating the risks posed by applicants before they receive Federal awards. The evaluation of the information obtained from the designated repository systems and the risk assessment may result in the Food and Nutrition Service Agency (FNS) imposing special conditions that correspond to the degree of risk assessed.  The Federal repository systems FNS will review include: </w:t>
      </w:r>
      <w:r w:rsidRPr="00191F31">
        <w:rPr>
          <w:rFonts w:ascii="Times New Roman" w:eastAsia="Times New Roman" w:hAnsi="Times New Roman" w:cs="Times New Roman"/>
          <w:sz w:val="24"/>
          <w:szCs w:val="24"/>
        </w:rPr>
        <w:t xml:space="preserve"> </w:t>
      </w:r>
    </w:p>
    <w:p w14:paraId="220BA205" w14:textId="77777777" w:rsidR="008A479B" w:rsidRPr="00191F31" w:rsidRDefault="008A479B" w:rsidP="008A479B">
      <w:pPr>
        <w:spacing w:after="0" w:line="270" w:lineRule="atLeast"/>
        <w:rPr>
          <w:rFonts w:ascii="Times New Roman" w:eastAsia="Times New Roman" w:hAnsi="Times New Roman" w:cs="Times New Roman"/>
          <w:sz w:val="24"/>
          <w:szCs w:val="24"/>
        </w:rPr>
      </w:pPr>
    </w:p>
    <w:p w14:paraId="3353541D" w14:textId="77777777" w:rsidR="008A479B" w:rsidRPr="00191F31" w:rsidRDefault="008A479B" w:rsidP="008B5598">
      <w:pPr>
        <w:pStyle w:val="ListParagraph"/>
        <w:numPr>
          <w:ilvl w:val="0"/>
          <w:numId w:val="15"/>
        </w:numPr>
        <w:spacing w:after="0" w:line="270" w:lineRule="atLeast"/>
        <w:rPr>
          <w:rFonts w:ascii="Times New Roman" w:eastAsia="Times New Roman" w:hAnsi="Times New Roman" w:cs="Times New Roman"/>
          <w:sz w:val="24"/>
          <w:szCs w:val="24"/>
        </w:rPr>
      </w:pPr>
      <w:r w:rsidRPr="00191F31">
        <w:rPr>
          <w:rFonts w:ascii="Times New Roman" w:eastAsia="Times New Roman" w:hAnsi="Times New Roman" w:cs="Times New Roman"/>
          <w:sz w:val="24"/>
          <w:szCs w:val="24"/>
        </w:rPr>
        <w:t>SAM, t</w:t>
      </w:r>
      <w:r w:rsidRPr="00191F31">
        <w:rPr>
          <w:rFonts w:ascii="Times New Roman" w:hAnsi="Times New Roman" w:cs="Times New Roman"/>
          <w:sz w:val="24"/>
          <w:szCs w:val="24"/>
        </w:rPr>
        <w:t xml:space="preserve">he </w:t>
      </w:r>
      <w:r w:rsidRPr="00191F31">
        <w:rPr>
          <w:rFonts w:ascii="Times New Roman" w:hAnsi="Times New Roman" w:cs="Times New Roman"/>
          <w:i/>
          <w:sz w:val="24"/>
          <w:szCs w:val="24"/>
        </w:rPr>
        <w:t>System for Award Management</w:t>
      </w:r>
      <w:r w:rsidRPr="00191F31">
        <w:rPr>
          <w:rFonts w:ascii="Times New Roman" w:hAnsi="Times New Roman" w:cs="Times New Roman"/>
          <w:sz w:val="24"/>
          <w:szCs w:val="24"/>
        </w:rPr>
        <w:t xml:space="preserve">, the Official U.S. Government system that consolidated the capabilities of CCR/FedReg, ORCA, and EPLS;  </w:t>
      </w:r>
    </w:p>
    <w:p w14:paraId="1ECE9C27" w14:textId="77777777" w:rsidR="008A479B" w:rsidRPr="00191F31" w:rsidRDefault="008A479B" w:rsidP="008B5598">
      <w:pPr>
        <w:pStyle w:val="ListParagraph"/>
        <w:numPr>
          <w:ilvl w:val="0"/>
          <w:numId w:val="15"/>
        </w:numPr>
        <w:spacing w:after="0" w:line="270" w:lineRule="atLeast"/>
        <w:rPr>
          <w:rFonts w:ascii="Times New Roman" w:eastAsia="Times New Roman" w:hAnsi="Times New Roman" w:cs="Times New Roman"/>
          <w:sz w:val="24"/>
          <w:szCs w:val="24"/>
        </w:rPr>
      </w:pPr>
      <w:r w:rsidRPr="00191F31">
        <w:rPr>
          <w:rFonts w:ascii="Times New Roman" w:hAnsi="Times New Roman" w:cs="Times New Roman"/>
          <w:sz w:val="24"/>
          <w:szCs w:val="24"/>
        </w:rPr>
        <w:t xml:space="preserve">FAPIIS, the </w:t>
      </w:r>
      <w:r w:rsidRPr="00191F31">
        <w:rPr>
          <w:rFonts w:ascii="Times New Roman" w:hAnsi="Times New Roman" w:cs="Times New Roman"/>
          <w:i/>
          <w:sz w:val="24"/>
          <w:szCs w:val="24"/>
        </w:rPr>
        <w:t>Federal Awardee Performance and Integrity Information System</w:t>
      </w:r>
      <w:r w:rsidRPr="00191F31">
        <w:rPr>
          <w:rFonts w:ascii="Times New Roman" w:hAnsi="Times New Roman" w:cs="Times New Roman"/>
          <w:sz w:val="24"/>
          <w:szCs w:val="24"/>
        </w:rPr>
        <w:t>, is a database that has been established to track contractor misconduct and performance;</w:t>
      </w:r>
    </w:p>
    <w:p w14:paraId="77493FCF" w14:textId="77777777" w:rsidR="008A479B" w:rsidRPr="00191F31" w:rsidRDefault="008A479B" w:rsidP="008B5598">
      <w:pPr>
        <w:pStyle w:val="ListParagraph"/>
        <w:numPr>
          <w:ilvl w:val="0"/>
          <w:numId w:val="15"/>
        </w:numPr>
        <w:autoSpaceDE w:val="0"/>
        <w:autoSpaceDN w:val="0"/>
        <w:adjustRightInd w:val="0"/>
        <w:spacing w:after="277" w:line="280" w:lineRule="atLeast"/>
        <w:rPr>
          <w:rFonts w:ascii="Times New Roman" w:hAnsi="Times New Roman" w:cs="Times New Roman"/>
          <w:sz w:val="24"/>
          <w:szCs w:val="24"/>
        </w:rPr>
      </w:pPr>
      <w:r w:rsidRPr="00191F31">
        <w:rPr>
          <w:rFonts w:ascii="Times New Roman" w:hAnsi="Times New Roman" w:cs="Times New Roman"/>
          <w:sz w:val="24"/>
          <w:szCs w:val="24"/>
        </w:rPr>
        <w:t>Dun and Bradstreet, the system where applicants establish a DUNS number which is used by the Federal government to better identify related organizations that are receiving funding under grants and cooperative agreements, and to provide consistent name and address data for electronic grant application systems. The Federal government requires that all applicants for Federal grants and cooperative agreements with the exception of individuals other than sole proprietors have a DUNS number.</w:t>
      </w:r>
    </w:p>
    <w:p w14:paraId="3D7C2495" w14:textId="77777777" w:rsidR="008A479B" w:rsidRPr="00191F31" w:rsidRDefault="008A479B" w:rsidP="008A479B">
      <w:pPr>
        <w:pStyle w:val="ListParagraph"/>
        <w:spacing w:after="0" w:line="270" w:lineRule="atLeast"/>
        <w:rPr>
          <w:rFonts w:ascii="Times New Roman" w:eastAsia="Times New Roman" w:hAnsi="Times New Roman" w:cs="Times New Roman"/>
          <w:sz w:val="24"/>
          <w:szCs w:val="24"/>
        </w:rPr>
      </w:pPr>
    </w:p>
    <w:p w14:paraId="1EFE71C4" w14:textId="5D468ED6" w:rsidR="008A479B" w:rsidRPr="00191F31" w:rsidRDefault="008A479B" w:rsidP="003F2505">
      <w:pPr>
        <w:spacing w:after="0" w:line="270" w:lineRule="atLeast"/>
        <w:rPr>
          <w:rFonts w:ascii="Times New Roman" w:hAnsi="Times New Roman" w:cs="Times New Roman"/>
          <w:sz w:val="24"/>
          <w:szCs w:val="24"/>
        </w:rPr>
      </w:pPr>
      <w:r w:rsidRPr="00191F31">
        <w:rPr>
          <w:rFonts w:ascii="Times New Roman" w:eastAsia="Times New Roman" w:hAnsi="Times New Roman" w:cs="Times New Roman"/>
          <w:sz w:val="24"/>
          <w:szCs w:val="24"/>
        </w:rPr>
        <w:t>Applicants must also respond to the pre</w:t>
      </w:r>
      <w:r w:rsidR="005D4E73" w:rsidRPr="00191F31">
        <w:rPr>
          <w:rFonts w:ascii="Times New Roman" w:eastAsia="Times New Roman" w:hAnsi="Times New Roman" w:cs="Times New Roman"/>
          <w:sz w:val="24"/>
          <w:szCs w:val="24"/>
        </w:rPr>
        <w:t>-</w:t>
      </w:r>
      <w:r w:rsidRPr="00191F31">
        <w:rPr>
          <w:rFonts w:ascii="Times New Roman" w:eastAsia="Times New Roman" w:hAnsi="Times New Roman" w:cs="Times New Roman"/>
          <w:sz w:val="24"/>
          <w:szCs w:val="24"/>
        </w:rPr>
        <w:t>application assessment questions below to allow FNS to evaluate aspects of the applicant’s financial stability, quality of management systems, and history of performance, reports and findings from audits.  A questionnaire containing these questions has been provided to facilitate the process. Applicants must answer all the pre</w:t>
      </w:r>
      <w:r w:rsidR="005D4E73" w:rsidRPr="00191F31">
        <w:rPr>
          <w:rFonts w:ascii="Times New Roman" w:eastAsia="Times New Roman" w:hAnsi="Times New Roman" w:cs="Times New Roman"/>
          <w:sz w:val="24"/>
          <w:szCs w:val="24"/>
        </w:rPr>
        <w:t>-</w:t>
      </w:r>
      <w:r w:rsidRPr="00191F31">
        <w:rPr>
          <w:rFonts w:ascii="Times New Roman" w:eastAsia="Times New Roman" w:hAnsi="Times New Roman" w:cs="Times New Roman"/>
          <w:sz w:val="24"/>
          <w:szCs w:val="24"/>
        </w:rPr>
        <w:t xml:space="preserve">application questions.  While answering “yes” may be an indicator of risk, the consideration and evaluation of these questions is only an indicator of potential risk and may or may not result in an additional oversight requirements or special conditions be placed on an award should an award be made.   Decisions regarding additional oversight requirements will take into consideration the total number of risks identified.  </w:t>
      </w:r>
    </w:p>
    <w:p w14:paraId="225F2F91" w14:textId="77777777" w:rsidR="008A479B" w:rsidRPr="00191F31" w:rsidRDefault="008A479B" w:rsidP="008A479B">
      <w:pPr>
        <w:autoSpaceDE w:val="0"/>
        <w:autoSpaceDN w:val="0"/>
        <w:adjustRightInd w:val="0"/>
        <w:spacing w:after="0" w:line="240" w:lineRule="auto"/>
        <w:ind w:left="360"/>
        <w:rPr>
          <w:rFonts w:ascii="Times New Roman" w:hAnsi="Times New Roman" w:cs="Times New Roman"/>
          <w:sz w:val="24"/>
          <w:szCs w:val="24"/>
        </w:rPr>
      </w:pPr>
    </w:p>
    <w:p w14:paraId="38B08C77" w14:textId="76E2864C" w:rsidR="0016175A" w:rsidRPr="00191F31" w:rsidRDefault="0016175A" w:rsidP="003F2505">
      <w:pPr>
        <w:pStyle w:val="ListParagraph"/>
        <w:numPr>
          <w:ilvl w:val="0"/>
          <w:numId w:val="5"/>
        </w:numPr>
        <w:autoSpaceDE w:val="0"/>
        <w:autoSpaceDN w:val="0"/>
        <w:adjustRightInd w:val="0"/>
        <w:spacing w:after="0" w:line="240" w:lineRule="auto"/>
        <w:rPr>
          <w:rFonts w:ascii="Times New Roman" w:hAnsi="Times New Roman" w:cs="Times New Roman"/>
        </w:rPr>
      </w:pPr>
      <w:r w:rsidRPr="00191F31">
        <w:rPr>
          <w:rFonts w:ascii="Times New Roman" w:hAnsi="Times New Roman" w:cs="Times New Roman"/>
          <w:b/>
        </w:rPr>
        <w:t>Acknowledge USDA support:</w:t>
      </w:r>
      <w:r w:rsidRPr="00191F31">
        <w:rPr>
          <w:rFonts w:ascii="Times New Roman" w:hAnsi="Times New Roman" w:cs="Times New Roman"/>
        </w:rPr>
        <w:t xml:space="preserve"> 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77777777" w:rsidR="0016175A" w:rsidRPr="00191F31" w:rsidRDefault="0016175A" w:rsidP="008B5598">
      <w:pPr>
        <w:pStyle w:val="body2"/>
        <w:numPr>
          <w:ilvl w:val="1"/>
          <w:numId w:val="21"/>
        </w:numPr>
        <w:rPr>
          <w:rFonts w:ascii="Times New Roman" w:hAnsi="Times New Roman"/>
        </w:rPr>
      </w:pPr>
      <w:r w:rsidRPr="00191F31">
        <w:rPr>
          <w:rFonts w:ascii="Times New Roman" w:hAnsi="Times New Roman"/>
        </w:rPr>
        <w:t xml:space="preserve">When acknowledging USDA support, use the following language: "This material is based upon work that is supported by the Food and Nutrition Service, U.S. Department of Agriculture.” </w:t>
      </w:r>
      <w:r w:rsidRPr="00191F31">
        <w:rPr>
          <w:rFonts w:ascii="Times New Roman" w:eastAsia="Times New Roman" w:hAnsi="Times New Roman"/>
          <w:szCs w:val="24"/>
        </w:rPr>
        <w:t xml:space="preserve">Grantees are asked to follow the </w:t>
      </w:r>
      <w:hyperlink r:id="rId22" w:history="1">
        <w:r w:rsidRPr="00191F31">
          <w:rPr>
            <w:rStyle w:val="Hyperlink"/>
            <w:rFonts w:ascii="Times New Roman" w:eastAsia="Times New Roman" w:hAnsi="Times New Roman"/>
            <w:color w:val="auto"/>
            <w:szCs w:val="24"/>
          </w:rPr>
          <w:t>USDA Visual Standards Guide</w:t>
        </w:r>
      </w:hyperlink>
      <w:r w:rsidRPr="00191F31">
        <w:rPr>
          <w:rFonts w:ascii="Times New Roman" w:eastAsia="Times New Roman" w:hAnsi="Times New Roman"/>
          <w:szCs w:val="24"/>
        </w:rPr>
        <w:t xml:space="preserve"> when using</w:t>
      </w:r>
      <w:r w:rsidRPr="00191F31">
        <w:rPr>
          <w:rFonts w:ascii="Times New Roman" w:eastAsia="Times New Roman" w:hAnsi="Times New Roman"/>
        </w:rPr>
        <w:t xml:space="preserve"> the USDA logo. </w:t>
      </w:r>
    </w:p>
    <w:p w14:paraId="526534FC" w14:textId="77777777" w:rsidR="0016175A" w:rsidRPr="00191F31" w:rsidRDefault="0016175A" w:rsidP="0016175A">
      <w:pPr>
        <w:pStyle w:val="BodyText"/>
        <w:tabs>
          <w:tab w:val="left" w:pos="821"/>
        </w:tabs>
        <w:kinsoku w:val="0"/>
        <w:overflowPunct w:val="0"/>
        <w:spacing w:line="239" w:lineRule="auto"/>
        <w:ind w:left="0" w:right="238" w:firstLine="0"/>
        <w:rPr>
          <w:spacing w:val="-1"/>
        </w:rPr>
      </w:pPr>
    </w:p>
    <w:p w14:paraId="0FAE87FC" w14:textId="77777777" w:rsidR="008A479B" w:rsidRPr="00191F31" w:rsidRDefault="0016175A" w:rsidP="0016175A">
      <w:pPr>
        <w:autoSpaceDE w:val="0"/>
        <w:autoSpaceDN w:val="0"/>
        <w:adjustRightInd w:val="0"/>
        <w:spacing w:after="0" w:line="240" w:lineRule="auto"/>
        <w:rPr>
          <w:rFonts w:ascii="Times New Roman" w:hAnsi="Times New Roman" w:cs="Times New Roman"/>
          <w:sz w:val="24"/>
          <w:szCs w:val="24"/>
        </w:rPr>
      </w:pPr>
      <w:r w:rsidRPr="00191F31">
        <w:rPr>
          <w:rFonts w:ascii="Times New Roman" w:hAnsi="Times New Roman" w:cs="Times New Roman"/>
          <w:spacing w:val="-1"/>
        </w:rPr>
        <w:t>Grant</w:t>
      </w:r>
      <w:r w:rsidRPr="00191F31">
        <w:rPr>
          <w:rFonts w:ascii="Times New Roman" w:hAnsi="Times New Roman" w:cs="Times New Roman"/>
        </w:rPr>
        <w:t xml:space="preserve"> </w:t>
      </w:r>
      <w:r w:rsidRPr="00191F31">
        <w:rPr>
          <w:rFonts w:ascii="Times New Roman" w:hAnsi="Times New Roman" w:cs="Times New Roman"/>
          <w:spacing w:val="-1"/>
        </w:rPr>
        <w:t>recipients</w:t>
      </w:r>
      <w:r w:rsidRPr="00191F31">
        <w:rPr>
          <w:rFonts w:ascii="Times New Roman" w:hAnsi="Times New Roman" w:cs="Times New Roman"/>
          <w:spacing w:val="1"/>
        </w:rPr>
        <w:t xml:space="preserve"> </w:t>
      </w:r>
      <w:r w:rsidRPr="00191F31">
        <w:rPr>
          <w:rFonts w:ascii="Times New Roman" w:hAnsi="Times New Roman" w:cs="Times New Roman"/>
          <w:i/>
          <w:iCs/>
          <w:spacing w:val="1"/>
        </w:rPr>
        <w:t>ma</w:t>
      </w:r>
      <w:r w:rsidRPr="00191F31">
        <w:rPr>
          <w:rFonts w:ascii="Times New Roman" w:hAnsi="Times New Roman" w:cs="Times New Roman"/>
          <w:spacing w:val="1"/>
        </w:rPr>
        <w:t>y</w:t>
      </w:r>
      <w:r w:rsidRPr="00191F31">
        <w:rPr>
          <w:rFonts w:ascii="Times New Roman" w:hAnsi="Times New Roman" w:cs="Times New Roman"/>
          <w:spacing w:val="-5"/>
        </w:rPr>
        <w:t xml:space="preserve"> </w:t>
      </w:r>
      <w:r w:rsidRPr="00191F31">
        <w:rPr>
          <w:rFonts w:ascii="Times New Roman" w:hAnsi="Times New Roman" w:cs="Times New Roman"/>
        </w:rPr>
        <w:t>be</w:t>
      </w:r>
      <w:r w:rsidRPr="00191F31">
        <w:rPr>
          <w:rFonts w:ascii="Times New Roman" w:hAnsi="Times New Roman" w:cs="Times New Roman"/>
          <w:spacing w:val="1"/>
        </w:rPr>
        <w:t xml:space="preserve"> </w:t>
      </w:r>
      <w:r w:rsidRPr="00191F31">
        <w:rPr>
          <w:rFonts w:ascii="Times New Roman" w:hAnsi="Times New Roman" w:cs="Times New Roman"/>
          <w:spacing w:val="-1"/>
        </w:rPr>
        <w:t xml:space="preserve">asked </w:t>
      </w:r>
      <w:r w:rsidRPr="00191F31">
        <w:rPr>
          <w:rFonts w:ascii="Times New Roman" w:hAnsi="Times New Roman" w:cs="Times New Roman"/>
        </w:rPr>
        <w:t>to host USDA</w:t>
      </w:r>
      <w:r w:rsidRPr="00191F31">
        <w:rPr>
          <w:rFonts w:ascii="Times New Roman" w:hAnsi="Times New Roman" w:cs="Times New Roman"/>
          <w:spacing w:val="-1"/>
        </w:rPr>
        <w:t xml:space="preserve"> officials</w:t>
      </w:r>
      <w:r w:rsidRPr="00191F31">
        <w:rPr>
          <w:rFonts w:ascii="Times New Roman" w:hAnsi="Times New Roman" w:cs="Times New Roman"/>
        </w:rPr>
        <w:t xml:space="preserve"> for</w:t>
      </w:r>
      <w:r w:rsidRPr="00191F31">
        <w:rPr>
          <w:rFonts w:ascii="Times New Roman" w:hAnsi="Times New Roman" w:cs="Times New Roman"/>
          <w:spacing w:val="-2"/>
        </w:rPr>
        <w:t xml:space="preserve"> </w:t>
      </w:r>
      <w:r w:rsidRPr="00191F31">
        <w:rPr>
          <w:rFonts w:ascii="Times New Roman" w:hAnsi="Times New Roman" w:cs="Times New Roman"/>
        </w:rPr>
        <w:t>a</w:t>
      </w:r>
      <w:r w:rsidRPr="00191F31">
        <w:rPr>
          <w:rFonts w:ascii="Times New Roman" w:hAnsi="Times New Roman" w:cs="Times New Roman"/>
          <w:spacing w:val="-1"/>
        </w:rPr>
        <w:t xml:space="preserve"> </w:t>
      </w:r>
      <w:r w:rsidRPr="00191F31">
        <w:rPr>
          <w:rFonts w:ascii="Times New Roman" w:hAnsi="Times New Roman" w:cs="Times New Roman"/>
        </w:rPr>
        <w:t>site</w:t>
      </w:r>
      <w:r w:rsidRPr="00191F31">
        <w:rPr>
          <w:rFonts w:ascii="Times New Roman" w:hAnsi="Times New Roman" w:cs="Times New Roman"/>
          <w:spacing w:val="-1"/>
        </w:rPr>
        <w:t xml:space="preserve"> </w:t>
      </w:r>
      <w:r w:rsidRPr="00191F31">
        <w:rPr>
          <w:rFonts w:ascii="Times New Roman" w:hAnsi="Times New Roman" w:cs="Times New Roman"/>
        </w:rPr>
        <w:t>visit during</w:t>
      </w:r>
      <w:r w:rsidRPr="00191F31">
        <w:rPr>
          <w:rFonts w:ascii="Times New Roman" w:hAnsi="Times New Roman" w:cs="Times New Roman"/>
          <w:spacing w:val="-3"/>
        </w:rPr>
        <w:t xml:space="preserve"> </w:t>
      </w:r>
      <w:r w:rsidRPr="00191F31">
        <w:rPr>
          <w:rFonts w:ascii="Times New Roman" w:hAnsi="Times New Roman" w:cs="Times New Roman"/>
        </w:rPr>
        <w:t>the</w:t>
      </w:r>
      <w:r w:rsidRPr="00191F31">
        <w:rPr>
          <w:rFonts w:ascii="Times New Roman" w:hAnsi="Times New Roman" w:cs="Times New Roman"/>
          <w:spacing w:val="1"/>
        </w:rPr>
        <w:t xml:space="preserve"> </w:t>
      </w:r>
      <w:r w:rsidRPr="00191F31">
        <w:rPr>
          <w:rFonts w:ascii="Times New Roman" w:hAnsi="Times New Roman" w:cs="Times New Roman"/>
          <w:spacing w:val="-1"/>
        </w:rPr>
        <w:t>course</w:t>
      </w:r>
      <w:r w:rsidRPr="00191F31">
        <w:rPr>
          <w:rFonts w:ascii="Times New Roman" w:hAnsi="Times New Roman" w:cs="Times New Roman"/>
          <w:spacing w:val="-2"/>
        </w:rPr>
        <w:t xml:space="preserve"> </w:t>
      </w:r>
      <w:r w:rsidRPr="00191F31">
        <w:rPr>
          <w:rFonts w:ascii="Times New Roman" w:hAnsi="Times New Roman" w:cs="Times New Roman"/>
          <w:spacing w:val="1"/>
        </w:rPr>
        <w:t>of</w:t>
      </w:r>
      <w:r w:rsidRPr="00191F31">
        <w:rPr>
          <w:rFonts w:ascii="Times New Roman" w:hAnsi="Times New Roman" w:cs="Times New Roman"/>
          <w:spacing w:val="61"/>
        </w:rPr>
        <w:t xml:space="preserve"> </w:t>
      </w:r>
      <w:r w:rsidRPr="00191F31">
        <w:rPr>
          <w:rFonts w:ascii="Times New Roman" w:hAnsi="Times New Roman" w:cs="Times New Roman"/>
        </w:rPr>
        <w:t>their</w:t>
      </w:r>
      <w:r w:rsidRPr="00191F31">
        <w:rPr>
          <w:rFonts w:ascii="Times New Roman" w:hAnsi="Times New Roman" w:cs="Times New Roman"/>
          <w:spacing w:val="-1"/>
        </w:rPr>
        <w:t xml:space="preserve"> grant</w:t>
      </w:r>
      <w:r w:rsidRPr="00191F31">
        <w:rPr>
          <w:rFonts w:ascii="Times New Roman" w:hAnsi="Times New Roman" w:cs="Times New Roman"/>
        </w:rPr>
        <w:t xml:space="preserve"> award. All costs </w:t>
      </w:r>
      <w:r w:rsidRPr="00191F31">
        <w:rPr>
          <w:rFonts w:ascii="Times New Roman" w:hAnsi="Times New Roman" w:cs="Times New Roman"/>
          <w:spacing w:val="-1"/>
        </w:rPr>
        <w:t>associated</w:t>
      </w:r>
      <w:r w:rsidRPr="00191F31">
        <w:rPr>
          <w:rFonts w:ascii="Times New Roman" w:hAnsi="Times New Roman" w:cs="Times New Roman"/>
        </w:rPr>
        <w:t xml:space="preserve"> </w:t>
      </w:r>
      <w:r w:rsidRPr="00191F31">
        <w:rPr>
          <w:rFonts w:ascii="Times New Roman" w:hAnsi="Times New Roman" w:cs="Times New Roman"/>
          <w:spacing w:val="-1"/>
        </w:rPr>
        <w:t>with</w:t>
      </w:r>
      <w:r w:rsidRPr="00191F31">
        <w:rPr>
          <w:rFonts w:ascii="Times New Roman" w:hAnsi="Times New Roman" w:cs="Times New Roman"/>
        </w:rPr>
        <w:t xml:space="preserve"> the site</w:t>
      </w:r>
      <w:r w:rsidRPr="00191F31">
        <w:rPr>
          <w:rFonts w:ascii="Times New Roman" w:hAnsi="Times New Roman" w:cs="Times New Roman"/>
          <w:spacing w:val="-1"/>
        </w:rPr>
        <w:t xml:space="preserve"> </w:t>
      </w:r>
      <w:r w:rsidRPr="00191F31">
        <w:rPr>
          <w:rFonts w:ascii="Times New Roman" w:hAnsi="Times New Roman" w:cs="Times New Roman"/>
        </w:rPr>
        <w:t xml:space="preserve">visit will be </w:t>
      </w:r>
      <w:r w:rsidRPr="00191F31">
        <w:rPr>
          <w:rFonts w:ascii="Times New Roman" w:hAnsi="Times New Roman" w:cs="Times New Roman"/>
          <w:spacing w:val="-1"/>
        </w:rPr>
        <w:t>paid</w:t>
      </w:r>
      <w:r w:rsidRPr="00191F31">
        <w:rPr>
          <w:rFonts w:ascii="Times New Roman" w:hAnsi="Times New Roman" w:cs="Times New Roman"/>
        </w:rPr>
        <w:t xml:space="preserve"> for</w:t>
      </w:r>
      <w:r w:rsidRPr="00191F31">
        <w:rPr>
          <w:rFonts w:ascii="Times New Roman" w:hAnsi="Times New Roman" w:cs="Times New Roman"/>
          <w:spacing w:val="-1"/>
        </w:rPr>
        <w:t xml:space="preserve"> </w:t>
      </w:r>
      <w:r w:rsidRPr="00191F31">
        <w:rPr>
          <w:rFonts w:ascii="Times New Roman" w:hAnsi="Times New Roman" w:cs="Times New Roman"/>
          <w:spacing w:val="1"/>
        </w:rPr>
        <w:t>by</w:t>
      </w:r>
      <w:r w:rsidRPr="00191F31">
        <w:rPr>
          <w:rFonts w:ascii="Times New Roman" w:hAnsi="Times New Roman" w:cs="Times New Roman"/>
          <w:spacing w:val="-3"/>
        </w:rPr>
        <w:t xml:space="preserve"> </w:t>
      </w:r>
      <w:r w:rsidRPr="00191F31">
        <w:rPr>
          <w:rFonts w:ascii="Times New Roman" w:hAnsi="Times New Roman" w:cs="Times New Roman"/>
        </w:rPr>
        <w:t xml:space="preserve">USDA </w:t>
      </w:r>
      <w:r w:rsidRPr="00191F31">
        <w:rPr>
          <w:rFonts w:ascii="Times New Roman" w:hAnsi="Times New Roman" w:cs="Times New Roman"/>
          <w:spacing w:val="-1"/>
        </w:rPr>
        <w:t>and</w:t>
      </w:r>
      <w:r w:rsidRPr="00191F31">
        <w:rPr>
          <w:rFonts w:ascii="Times New Roman" w:hAnsi="Times New Roman" w:cs="Times New Roman"/>
          <w:spacing w:val="37"/>
        </w:rPr>
        <w:t xml:space="preserve"> </w:t>
      </w:r>
      <w:r w:rsidRPr="00191F31">
        <w:rPr>
          <w:rFonts w:ascii="Times New Roman" w:hAnsi="Times New Roman" w:cs="Times New Roman"/>
          <w:spacing w:val="-1"/>
        </w:rPr>
        <w:t>are</w:t>
      </w:r>
      <w:r w:rsidRPr="00191F31">
        <w:rPr>
          <w:rFonts w:ascii="Times New Roman" w:hAnsi="Times New Roman" w:cs="Times New Roman"/>
          <w:spacing w:val="-2"/>
        </w:rPr>
        <w:t xml:space="preserve"> </w:t>
      </w:r>
      <w:r w:rsidRPr="00191F31">
        <w:rPr>
          <w:rFonts w:ascii="Times New Roman" w:hAnsi="Times New Roman" w:cs="Times New Roman"/>
        </w:rPr>
        <w:t xml:space="preserve">not </w:t>
      </w:r>
      <w:r w:rsidRPr="00191F31">
        <w:rPr>
          <w:rFonts w:ascii="Times New Roman" w:hAnsi="Times New Roman" w:cs="Times New Roman"/>
          <w:spacing w:val="-1"/>
        </w:rPr>
        <w:t>expected</w:t>
      </w:r>
      <w:r w:rsidRPr="00191F31">
        <w:rPr>
          <w:rFonts w:ascii="Times New Roman" w:hAnsi="Times New Roman" w:cs="Times New Roman"/>
        </w:rPr>
        <w:t xml:space="preserve"> to be</w:t>
      </w:r>
      <w:r w:rsidRPr="00191F31">
        <w:rPr>
          <w:rFonts w:ascii="Times New Roman" w:hAnsi="Times New Roman" w:cs="Times New Roman"/>
          <w:spacing w:val="-1"/>
        </w:rPr>
        <w:t xml:space="preserve"> </w:t>
      </w:r>
      <w:r w:rsidRPr="00191F31">
        <w:rPr>
          <w:rFonts w:ascii="Times New Roman" w:hAnsi="Times New Roman" w:cs="Times New Roman"/>
        </w:rPr>
        <w:t xml:space="preserve">included in </w:t>
      </w:r>
      <w:r w:rsidRPr="00191F31">
        <w:rPr>
          <w:rFonts w:ascii="Times New Roman" w:hAnsi="Times New Roman" w:cs="Times New Roman"/>
          <w:spacing w:val="-1"/>
        </w:rPr>
        <w:t>grant</w:t>
      </w:r>
      <w:r w:rsidRPr="00191F31">
        <w:rPr>
          <w:rFonts w:ascii="Times New Roman" w:hAnsi="Times New Roman" w:cs="Times New Roman"/>
        </w:rPr>
        <w:t xml:space="preserve"> </w:t>
      </w:r>
      <w:r w:rsidRPr="00191F31">
        <w:rPr>
          <w:rFonts w:ascii="Times New Roman" w:hAnsi="Times New Roman" w:cs="Times New Roman"/>
          <w:spacing w:val="-1"/>
        </w:rPr>
        <w:t>budgets.</w:t>
      </w:r>
    </w:p>
    <w:p w14:paraId="5B6FA0FB" w14:textId="77777777" w:rsidR="00D85841" w:rsidRPr="00191F31" w:rsidRDefault="00D85841" w:rsidP="00D85841">
      <w:pPr>
        <w:spacing w:after="0" w:line="240" w:lineRule="auto"/>
        <w:rPr>
          <w:rFonts w:ascii="Times New Roman" w:hAnsi="Times New Roman" w:cs="Times New Roman"/>
          <w:i/>
          <w:sz w:val="24"/>
          <w:szCs w:val="24"/>
        </w:rPr>
      </w:pPr>
    </w:p>
    <w:p w14:paraId="1104CDFF" w14:textId="1BFC50ED" w:rsidR="00235776" w:rsidRPr="00191F31" w:rsidRDefault="00235776" w:rsidP="00114243">
      <w:pPr>
        <w:pStyle w:val="ListParagraph"/>
        <w:numPr>
          <w:ilvl w:val="0"/>
          <w:numId w:val="2"/>
        </w:numPr>
        <w:spacing w:after="0" w:line="240" w:lineRule="auto"/>
        <w:ind w:left="360"/>
        <w:rPr>
          <w:rFonts w:ascii="Times New Roman" w:hAnsi="Times New Roman" w:cs="Times New Roman"/>
          <w:sz w:val="24"/>
          <w:szCs w:val="24"/>
        </w:rPr>
      </w:pPr>
      <w:r w:rsidRPr="00191F31">
        <w:rPr>
          <w:rFonts w:ascii="Times New Roman" w:hAnsi="Times New Roman" w:cs="Times New Roman"/>
          <w:sz w:val="24"/>
          <w:szCs w:val="24"/>
        </w:rPr>
        <w:t xml:space="preserve"> APPLICATION AND SUBMISSION INFORMATION </w:t>
      </w:r>
    </w:p>
    <w:p w14:paraId="39B95FA0" w14:textId="77777777" w:rsidR="001E5823" w:rsidRPr="00191F31" w:rsidRDefault="001E5823" w:rsidP="001E5823">
      <w:pPr>
        <w:pStyle w:val="ListParagraph"/>
        <w:spacing w:after="0" w:line="240" w:lineRule="auto"/>
        <w:ind w:left="360"/>
        <w:rPr>
          <w:rFonts w:ascii="Times New Roman" w:hAnsi="Times New Roman" w:cs="Times New Roman"/>
          <w:sz w:val="24"/>
          <w:szCs w:val="24"/>
        </w:rPr>
      </w:pPr>
    </w:p>
    <w:p w14:paraId="5711C8C3" w14:textId="7A317571" w:rsidR="000B5E17" w:rsidRPr="00191F31" w:rsidRDefault="00235776" w:rsidP="00085DFC">
      <w:pPr>
        <w:pStyle w:val="ListParagraph"/>
        <w:numPr>
          <w:ilvl w:val="0"/>
          <w:numId w:val="7"/>
        </w:numPr>
        <w:spacing w:after="0" w:line="240" w:lineRule="auto"/>
        <w:ind w:left="765"/>
        <w:rPr>
          <w:rFonts w:ascii="Times New Roman" w:hAnsi="Times New Roman" w:cs="Times New Roman"/>
          <w:sz w:val="24"/>
          <w:szCs w:val="24"/>
        </w:rPr>
      </w:pPr>
      <w:r w:rsidRPr="00191F31">
        <w:rPr>
          <w:rFonts w:ascii="Times New Roman" w:hAnsi="Times New Roman" w:cs="Times New Roman"/>
          <w:sz w:val="24"/>
          <w:szCs w:val="24"/>
        </w:rPr>
        <w:t>A</w:t>
      </w:r>
      <w:r w:rsidR="000B5E17" w:rsidRPr="00191F31">
        <w:rPr>
          <w:rFonts w:ascii="Times New Roman" w:hAnsi="Times New Roman" w:cs="Times New Roman"/>
          <w:sz w:val="24"/>
          <w:szCs w:val="24"/>
        </w:rPr>
        <w:t xml:space="preserve">pplicants may request paper copy of this solicitation and required forms by contacting the </w:t>
      </w:r>
      <w:r w:rsidR="00391AC6" w:rsidRPr="00191F31">
        <w:rPr>
          <w:rFonts w:ascii="Times New Roman" w:hAnsi="Times New Roman" w:cs="Times New Roman"/>
          <w:sz w:val="24"/>
          <w:szCs w:val="24"/>
        </w:rPr>
        <w:t xml:space="preserve">FNS </w:t>
      </w:r>
      <w:r w:rsidR="000B5E17" w:rsidRPr="00191F31">
        <w:rPr>
          <w:rFonts w:ascii="Times New Roman" w:hAnsi="Times New Roman" w:cs="Times New Roman"/>
          <w:sz w:val="24"/>
          <w:szCs w:val="24"/>
        </w:rPr>
        <w:t>Grants Officer at:</w:t>
      </w:r>
    </w:p>
    <w:p w14:paraId="604FB848" w14:textId="77777777" w:rsidR="000B5E17" w:rsidRPr="00191F31" w:rsidRDefault="000B5E17" w:rsidP="000B5E17">
      <w:pPr>
        <w:spacing w:after="0" w:line="240" w:lineRule="auto"/>
        <w:jc w:val="center"/>
        <w:rPr>
          <w:rFonts w:ascii="Times New Roman" w:hAnsi="Times New Roman" w:cs="Times New Roman"/>
          <w:i/>
          <w:sz w:val="24"/>
          <w:szCs w:val="24"/>
        </w:rPr>
      </w:pPr>
    </w:p>
    <w:p w14:paraId="6D5D7B05" w14:textId="7174A511" w:rsidR="00E25F8F" w:rsidRPr="00191F31" w:rsidRDefault="00016F95" w:rsidP="000B5E17">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Anna Arrowsmith</w:t>
      </w:r>
      <w:r w:rsidR="00E25F8F" w:rsidRPr="00191F31">
        <w:rPr>
          <w:rFonts w:ascii="Times New Roman" w:hAnsi="Times New Roman" w:cs="Times New Roman"/>
          <w:i/>
          <w:sz w:val="24"/>
          <w:szCs w:val="24"/>
        </w:rPr>
        <w:t xml:space="preserve">, </w:t>
      </w:r>
      <w:r w:rsidR="000B5E17" w:rsidRPr="00191F31">
        <w:rPr>
          <w:rFonts w:ascii="Times New Roman" w:hAnsi="Times New Roman" w:cs="Times New Roman"/>
          <w:sz w:val="24"/>
          <w:szCs w:val="24"/>
        </w:rPr>
        <w:t xml:space="preserve">Grant Officer </w:t>
      </w:r>
    </w:p>
    <w:p w14:paraId="364558FE" w14:textId="77777777" w:rsidR="000B5E17" w:rsidRPr="00191F31" w:rsidRDefault="000B5E17" w:rsidP="000B5E17">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Grants and Fiscal Policy Division</w:t>
      </w:r>
    </w:p>
    <w:p w14:paraId="1D73CA96" w14:textId="77777777" w:rsidR="000B5E17" w:rsidRPr="00191F31" w:rsidRDefault="000B5E17" w:rsidP="000B5E17">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U.S. Department of Agriculture, FNS</w:t>
      </w:r>
    </w:p>
    <w:p w14:paraId="7E2FACD0" w14:textId="77777777" w:rsidR="000B5E17" w:rsidRPr="00191F31" w:rsidRDefault="000B5E17" w:rsidP="000B5E17">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3101 Park Center Drive Room 740</w:t>
      </w:r>
    </w:p>
    <w:p w14:paraId="06059CFB" w14:textId="77777777" w:rsidR="000B5E17" w:rsidRPr="00191F31" w:rsidRDefault="000B5E17" w:rsidP="000B5E17">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Alexandra, VA  2230</w:t>
      </w:r>
      <w:r w:rsidR="00E25F8F" w:rsidRPr="00191F31">
        <w:rPr>
          <w:rFonts w:ascii="Times New Roman" w:hAnsi="Times New Roman" w:cs="Times New Roman"/>
          <w:sz w:val="24"/>
          <w:szCs w:val="24"/>
        </w:rPr>
        <w:t>2</w:t>
      </w:r>
    </w:p>
    <w:p w14:paraId="2063EE93" w14:textId="03D0E7D2" w:rsidR="000B5E17" w:rsidRPr="00191F31" w:rsidRDefault="000B5E17" w:rsidP="000B5E17">
      <w:pPr>
        <w:spacing w:after="0" w:line="240" w:lineRule="auto"/>
        <w:jc w:val="center"/>
        <w:rPr>
          <w:rFonts w:ascii="Times New Roman" w:hAnsi="Times New Roman" w:cs="Times New Roman"/>
          <w:i/>
          <w:sz w:val="24"/>
          <w:szCs w:val="24"/>
        </w:rPr>
      </w:pPr>
      <w:r w:rsidRPr="00191F31">
        <w:rPr>
          <w:rFonts w:ascii="Times New Roman" w:hAnsi="Times New Roman" w:cs="Times New Roman"/>
          <w:sz w:val="24"/>
          <w:szCs w:val="24"/>
        </w:rPr>
        <w:t>E-mail</w:t>
      </w:r>
      <w:r w:rsidR="00016F95" w:rsidRPr="00191F31">
        <w:rPr>
          <w:rFonts w:ascii="Times New Roman" w:hAnsi="Times New Roman" w:cs="Times New Roman"/>
          <w:sz w:val="24"/>
          <w:szCs w:val="24"/>
        </w:rPr>
        <w:t xml:space="preserve"> Anna.Arrowsmith@usda.fns.gov</w:t>
      </w:r>
    </w:p>
    <w:p w14:paraId="34C44961" w14:textId="77777777" w:rsidR="000B5E17" w:rsidRPr="00191F31" w:rsidRDefault="000B5E17" w:rsidP="000B5E17">
      <w:pPr>
        <w:spacing w:after="0" w:line="240" w:lineRule="auto"/>
        <w:rPr>
          <w:rFonts w:ascii="Times New Roman" w:hAnsi="Times New Roman" w:cs="Times New Roman"/>
          <w:sz w:val="24"/>
          <w:szCs w:val="24"/>
        </w:rPr>
      </w:pPr>
    </w:p>
    <w:p w14:paraId="693FEF1E" w14:textId="77777777" w:rsidR="00391AC6" w:rsidRPr="00191F31" w:rsidRDefault="00391AC6" w:rsidP="008B5598">
      <w:pPr>
        <w:pStyle w:val="ListParagraph"/>
        <w:numPr>
          <w:ilvl w:val="0"/>
          <w:numId w:val="7"/>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Content and form of application submission</w:t>
      </w:r>
      <w:r w:rsidR="00D1150E" w:rsidRPr="00191F31">
        <w:rPr>
          <w:rFonts w:ascii="Times New Roman" w:hAnsi="Times New Roman" w:cs="Times New Roman"/>
          <w:sz w:val="24"/>
          <w:szCs w:val="24"/>
        </w:rPr>
        <w:t xml:space="preserve"> (form and format of application submissions)</w:t>
      </w:r>
    </w:p>
    <w:p w14:paraId="54C54CC8" w14:textId="77777777" w:rsidR="00CE2B03" w:rsidRPr="00191F31" w:rsidRDefault="00CE2B03" w:rsidP="00CE2B03">
      <w:pPr>
        <w:spacing w:after="0" w:line="240" w:lineRule="auto"/>
        <w:ind w:left="720"/>
        <w:rPr>
          <w:rFonts w:ascii="Times New Roman" w:hAnsi="Times New Roman" w:cs="Times New Roman"/>
          <w:sz w:val="24"/>
          <w:szCs w:val="24"/>
        </w:rPr>
      </w:pPr>
    </w:p>
    <w:p w14:paraId="301F6A4D" w14:textId="77777777" w:rsidR="00CE2B03" w:rsidRPr="00191F31" w:rsidRDefault="00CE2B03" w:rsidP="00CE2B03">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This section must address the required content of an application and the forms or format that the applicant must use to submit.</w:t>
      </w:r>
      <w:r w:rsidR="009B540B" w:rsidRPr="00191F31">
        <w:rPr>
          <w:rFonts w:ascii="Times New Roman" w:hAnsi="Times New Roman" w:cs="Times New Roman"/>
          <w:sz w:val="24"/>
          <w:szCs w:val="24"/>
        </w:rPr>
        <w:t xml:space="preserve"> This section must include the required forms to be submitted.</w:t>
      </w:r>
    </w:p>
    <w:p w14:paraId="403DD70D" w14:textId="77777777" w:rsidR="00CE2B03" w:rsidRPr="00191F31" w:rsidRDefault="00CE2B03" w:rsidP="00CE2B03">
      <w:pPr>
        <w:spacing w:after="0" w:line="240" w:lineRule="auto"/>
        <w:rPr>
          <w:rFonts w:ascii="Times New Roman" w:hAnsi="Times New Roman" w:cs="Times New Roman"/>
          <w:sz w:val="24"/>
          <w:szCs w:val="24"/>
        </w:rPr>
      </w:pPr>
    </w:p>
    <w:p w14:paraId="1F6FE7B7" w14:textId="5755DA0C" w:rsidR="00CE2B03" w:rsidRPr="00191F31" w:rsidRDefault="00CE2B03" w:rsidP="00CE2B03">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typed on 8 ½” X 11” white paper with at least 1 inch margins on the top and bottom.  All pages should be single-spaced, in 12 point font.  The project description with relevant information should be captured on no more than </w:t>
      </w:r>
      <w:r w:rsidRPr="00191F31">
        <w:rPr>
          <w:rFonts w:ascii="Times New Roman" w:hAnsi="Times New Roman" w:cs="Times New Roman"/>
          <w:i/>
          <w:sz w:val="24"/>
          <w:szCs w:val="24"/>
        </w:rPr>
        <w:t>(add the number of pages )</w:t>
      </w:r>
      <w:r w:rsidRPr="00191F31">
        <w:rPr>
          <w:rFonts w:ascii="Times New Roman" w:hAnsi="Times New Roman" w:cs="Times New Roman"/>
          <w:sz w:val="24"/>
          <w:szCs w:val="24"/>
        </w:rPr>
        <w:t xml:space="preserve"> pages, not including the cover sheet, table of contents, resumes, letter</w:t>
      </w:r>
      <w:r w:rsidR="0036379E" w:rsidRPr="00191F31">
        <w:rPr>
          <w:rFonts w:ascii="Times New Roman" w:hAnsi="Times New Roman" w:cs="Times New Roman"/>
          <w:sz w:val="24"/>
          <w:szCs w:val="24"/>
        </w:rPr>
        <w:t>(s)</w:t>
      </w:r>
      <w:r w:rsidRPr="00191F31">
        <w:rPr>
          <w:rFonts w:ascii="Times New Roman" w:hAnsi="Times New Roman" w:cs="Times New Roman"/>
          <w:sz w:val="24"/>
          <w:szCs w:val="24"/>
        </w:rPr>
        <w:t xml:space="preserve"> of commitment, endorsement letter(s), budget narrative(s), appendices, and required forms.  All pages, excluding the form pages, must be numbered.</w:t>
      </w:r>
    </w:p>
    <w:p w14:paraId="231910BA" w14:textId="77777777" w:rsidR="00CE2B03" w:rsidRPr="00191F31" w:rsidRDefault="00CE2B03" w:rsidP="00CE2B03">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 </w:t>
      </w:r>
    </w:p>
    <w:p w14:paraId="13A380B8" w14:textId="77777777" w:rsidR="00CE2B03" w:rsidRPr="00191F31" w:rsidRDefault="00CE2B03" w:rsidP="00CE2B03">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Special Instructions: </w:t>
      </w:r>
    </w:p>
    <w:p w14:paraId="028DE1D2" w14:textId="77777777" w:rsidR="00CE2B03" w:rsidRPr="00191F31" w:rsidRDefault="00CE2B03" w:rsidP="00CE2B03">
      <w:pPr>
        <w:spacing w:after="0" w:line="240" w:lineRule="auto"/>
        <w:rPr>
          <w:rFonts w:ascii="Times New Roman" w:hAnsi="Times New Roman" w:cs="Times New Roman"/>
          <w:sz w:val="24"/>
          <w:szCs w:val="24"/>
        </w:rPr>
      </w:pPr>
    </w:p>
    <w:p w14:paraId="181CFA00" w14:textId="69445F5E" w:rsidR="00CE2B03" w:rsidRPr="00191F31" w:rsidRDefault="00CE2B03" w:rsidP="008B5598">
      <w:pPr>
        <w:pStyle w:val="ListParagraph"/>
        <w:numPr>
          <w:ilvl w:val="0"/>
          <w:numId w:val="8"/>
        </w:numPr>
        <w:spacing w:after="0" w:line="240" w:lineRule="auto"/>
        <w:rPr>
          <w:rFonts w:ascii="Times New Roman" w:hAnsi="Times New Roman" w:cs="Times New Roman"/>
          <w:i/>
          <w:sz w:val="24"/>
          <w:szCs w:val="24"/>
        </w:rPr>
      </w:pPr>
      <w:r w:rsidRPr="00026732">
        <w:rPr>
          <w:rFonts w:ascii="Times New Roman" w:hAnsi="Times New Roman" w:cs="Times New Roman"/>
          <w:sz w:val="24"/>
          <w:szCs w:val="24"/>
        </w:rPr>
        <w:t>Letter</w:t>
      </w:r>
      <w:r w:rsidR="00E54D42" w:rsidRPr="00026732">
        <w:rPr>
          <w:rFonts w:ascii="Times New Roman" w:hAnsi="Times New Roman" w:cs="Times New Roman"/>
          <w:sz w:val="24"/>
          <w:szCs w:val="24"/>
        </w:rPr>
        <w:t>s</w:t>
      </w:r>
      <w:r w:rsidRPr="00026732">
        <w:rPr>
          <w:rFonts w:ascii="Times New Roman" w:hAnsi="Times New Roman" w:cs="Times New Roman"/>
          <w:sz w:val="24"/>
          <w:szCs w:val="24"/>
        </w:rPr>
        <w:t xml:space="preserve"> of </w:t>
      </w:r>
      <w:r w:rsidR="006E533B" w:rsidRPr="00026732">
        <w:rPr>
          <w:rFonts w:ascii="Times New Roman" w:hAnsi="Times New Roman" w:cs="Times New Roman"/>
          <w:sz w:val="24"/>
          <w:szCs w:val="24"/>
        </w:rPr>
        <w:t>Commitment?</w:t>
      </w:r>
    </w:p>
    <w:p w14:paraId="27C592F9" w14:textId="4734E28A" w:rsidR="00E54D42" w:rsidRPr="00191F31" w:rsidRDefault="00E54D42" w:rsidP="00E54D42">
      <w:pPr>
        <w:pStyle w:val="ListParagraph"/>
        <w:numPr>
          <w:ilvl w:val="0"/>
          <w:numId w:val="8"/>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State agency applications must include signed MOU’s that indicate they have the minimum number of SFA’s/ Managers required to participate in E-STAR.   </w:t>
      </w:r>
    </w:p>
    <w:p w14:paraId="2AAF9B22" w14:textId="77777777" w:rsidR="00CE2B03" w:rsidRPr="00191F31" w:rsidRDefault="00CE2B03" w:rsidP="008B5598">
      <w:pPr>
        <w:pStyle w:val="ListParagraph"/>
        <w:numPr>
          <w:ilvl w:val="0"/>
          <w:numId w:val="8"/>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Late application submission will not be considered in this competition.  FNS will not consider additions or revisions to applications once they are received.</w:t>
      </w:r>
    </w:p>
    <w:p w14:paraId="2DDF3C9F" w14:textId="77777777" w:rsidR="00CE2B03" w:rsidRPr="00191F31" w:rsidRDefault="00CE2B03" w:rsidP="008B5598">
      <w:pPr>
        <w:pStyle w:val="ListParagraph"/>
        <w:numPr>
          <w:ilvl w:val="0"/>
          <w:numId w:val="8"/>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Applications submitted without the required supporting documents, forms, certification will not be considered.</w:t>
      </w:r>
    </w:p>
    <w:p w14:paraId="68256E5C" w14:textId="77777777" w:rsidR="00CE2B03" w:rsidRPr="00191F31" w:rsidRDefault="00CE2B03" w:rsidP="008B5598">
      <w:pPr>
        <w:pStyle w:val="ListParagraph"/>
        <w:numPr>
          <w:ilvl w:val="0"/>
          <w:numId w:val="8"/>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Applications not submitted via the Grants.gov portal will not be considered.</w:t>
      </w:r>
    </w:p>
    <w:p w14:paraId="7F07AE03" w14:textId="77777777" w:rsidR="00104841" w:rsidRPr="00191F31" w:rsidRDefault="00104841" w:rsidP="008B5598">
      <w:pPr>
        <w:pStyle w:val="ListParagraph"/>
        <w:numPr>
          <w:ilvl w:val="0"/>
          <w:numId w:val="8"/>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If multiple application packages are submitted through the grants.gov web portal by the same applicant in response to this solicitation, FNS will accept the latest application package successfully submitted.  All other packages submitted by the applicant will be removed from this competition.</w:t>
      </w:r>
    </w:p>
    <w:p w14:paraId="64ABAD30" w14:textId="77777777" w:rsidR="00104841" w:rsidRPr="00191F31" w:rsidRDefault="00CE2B03" w:rsidP="008B5598">
      <w:pPr>
        <w:pStyle w:val="ListParagraph"/>
        <w:numPr>
          <w:ilvl w:val="0"/>
          <w:numId w:val="8"/>
        </w:numPr>
        <w:rPr>
          <w:rFonts w:ascii="Times New Roman" w:hAnsi="Times New Roman" w:cs="Times New Roman"/>
          <w:sz w:val="24"/>
          <w:szCs w:val="24"/>
        </w:rPr>
      </w:pPr>
      <w:r w:rsidRPr="00191F31">
        <w:rPr>
          <w:rFonts w:ascii="Times New Roman" w:hAnsi="Times New Roman" w:cs="Times New Roman"/>
          <w:bCs/>
          <w:sz w:val="24"/>
          <w:szCs w:val="24"/>
        </w:rPr>
        <w:t>FNS reserves the right to use this solicitation and competition to award additional grants in the next fiscal year should additional funds be made available</w:t>
      </w:r>
      <w:r w:rsidR="00104841" w:rsidRPr="00191F31">
        <w:rPr>
          <w:rFonts w:ascii="Times New Roman" w:hAnsi="Times New Roman" w:cs="Times New Roman"/>
          <w:bCs/>
          <w:sz w:val="24"/>
          <w:szCs w:val="24"/>
        </w:rPr>
        <w:t>.</w:t>
      </w:r>
    </w:p>
    <w:p w14:paraId="291FED45" w14:textId="3F64E5D1" w:rsidR="00CE2B03" w:rsidRPr="00191F31" w:rsidRDefault="00CE2B03" w:rsidP="008B5598">
      <w:pPr>
        <w:pStyle w:val="ListParagraph"/>
        <w:numPr>
          <w:ilvl w:val="0"/>
          <w:numId w:val="8"/>
        </w:numPr>
        <w:rPr>
          <w:rFonts w:ascii="Times New Roman" w:hAnsi="Times New Roman" w:cs="Times New Roman"/>
          <w:sz w:val="24"/>
          <w:szCs w:val="24"/>
        </w:rPr>
      </w:pPr>
      <w:r w:rsidRPr="00191F31">
        <w:rPr>
          <w:rFonts w:ascii="Times New Roman" w:hAnsi="Times New Roman" w:cs="Times New Roman"/>
          <w:bCs/>
          <w:sz w:val="24"/>
          <w:szCs w:val="24"/>
        </w:rPr>
        <w:t xml:space="preserve">Grant awards are </w:t>
      </w:r>
      <w:r w:rsidR="009F3E24" w:rsidRPr="00191F31">
        <w:rPr>
          <w:rFonts w:ascii="Times New Roman" w:hAnsi="Times New Roman" w:cs="Times New Roman"/>
          <w:bCs/>
          <w:sz w:val="24"/>
          <w:szCs w:val="24"/>
        </w:rPr>
        <w:t>contingent upon</w:t>
      </w:r>
      <w:r w:rsidRPr="00191F31">
        <w:rPr>
          <w:rFonts w:ascii="Times New Roman" w:hAnsi="Times New Roman" w:cs="Times New Roman"/>
          <w:bCs/>
          <w:sz w:val="24"/>
          <w:szCs w:val="24"/>
        </w:rPr>
        <w:t xml:space="preserve"> the availability of </w:t>
      </w:r>
      <w:r w:rsidR="006E1335" w:rsidRPr="00191F31">
        <w:rPr>
          <w:rFonts w:ascii="Times New Roman" w:hAnsi="Times New Roman" w:cs="Times New Roman"/>
          <w:bCs/>
          <w:sz w:val="24"/>
          <w:szCs w:val="24"/>
        </w:rPr>
        <w:t xml:space="preserve">Federal </w:t>
      </w:r>
      <w:r w:rsidRPr="00191F31">
        <w:rPr>
          <w:rFonts w:ascii="Times New Roman" w:hAnsi="Times New Roman" w:cs="Times New Roman"/>
          <w:bCs/>
          <w:sz w:val="24"/>
          <w:szCs w:val="24"/>
        </w:rPr>
        <w:t>funds.</w:t>
      </w:r>
    </w:p>
    <w:p w14:paraId="7375A3E3" w14:textId="77777777" w:rsidR="00E54D42" w:rsidRPr="00191F31" w:rsidRDefault="00E54D42" w:rsidP="00E54D42">
      <w:pPr>
        <w:pStyle w:val="ListParagraph"/>
        <w:numPr>
          <w:ilvl w:val="0"/>
          <w:numId w:val="8"/>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FNS reserves the right to make greater or fewer grant awards based upon the level of funding requested, the quality of applications received, or other Agency priorities. The submission of an application does NOT guarantee funding. FNS reserves the right to reduce, increase, or revise proposed budgets based on the availability of funds.</w:t>
      </w:r>
    </w:p>
    <w:p w14:paraId="11257C4A" w14:textId="62D813D5" w:rsidR="00E54D42" w:rsidRPr="00191F31" w:rsidRDefault="00E54D42" w:rsidP="00E54D42">
      <w:pPr>
        <w:pStyle w:val="ListParagraph"/>
        <w:numPr>
          <w:ilvl w:val="0"/>
          <w:numId w:val="8"/>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There is no requirement for cost sharing or matching; therefore, this will not be considered in the review process.</w:t>
      </w:r>
    </w:p>
    <w:p w14:paraId="167DB97C" w14:textId="68443B59" w:rsidR="0036379E" w:rsidRPr="00191F31" w:rsidRDefault="0036379E" w:rsidP="00E54D42">
      <w:pPr>
        <w:pStyle w:val="ListParagraph"/>
        <w:numPr>
          <w:ilvl w:val="0"/>
          <w:numId w:val="8"/>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All documents in the application should be in Portable Document Format (PDF)</w:t>
      </w:r>
    </w:p>
    <w:p w14:paraId="77FB31F0" w14:textId="21063899" w:rsidR="00CE2B03" w:rsidRPr="00026732" w:rsidRDefault="00CE2B03" w:rsidP="008B5598">
      <w:pPr>
        <w:pStyle w:val="ListParagraph"/>
        <w:numPr>
          <w:ilvl w:val="0"/>
          <w:numId w:val="8"/>
        </w:numPr>
        <w:spacing w:after="0" w:line="240" w:lineRule="auto"/>
        <w:rPr>
          <w:rFonts w:ascii="Times New Roman" w:hAnsi="Times New Roman" w:cs="Times New Roman"/>
          <w:i/>
          <w:sz w:val="24"/>
          <w:szCs w:val="24"/>
        </w:rPr>
      </w:pPr>
      <w:r w:rsidRPr="00026732">
        <w:rPr>
          <w:rFonts w:ascii="Times New Roman" w:hAnsi="Times New Roman" w:cs="Times New Roman"/>
          <w:i/>
          <w:sz w:val="24"/>
          <w:szCs w:val="24"/>
        </w:rPr>
        <w:t>Indicate if a specific software package should be used to submit application package.</w:t>
      </w:r>
    </w:p>
    <w:p w14:paraId="06B60E31" w14:textId="77777777" w:rsidR="007748D5" w:rsidRPr="00026732" w:rsidRDefault="007748D5" w:rsidP="007748D5">
      <w:pPr>
        <w:pStyle w:val="ListParagraph"/>
        <w:spacing w:after="0" w:line="240" w:lineRule="auto"/>
        <w:ind w:left="540"/>
        <w:rPr>
          <w:rFonts w:ascii="Times New Roman" w:hAnsi="Times New Roman" w:cs="Times New Roman"/>
          <w:i/>
          <w:sz w:val="24"/>
          <w:szCs w:val="24"/>
        </w:rPr>
      </w:pPr>
    </w:p>
    <w:p w14:paraId="69BAD21F" w14:textId="77777777" w:rsidR="00885EE3" w:rsidRPr="00191F31" w:rsidRDefault="00885EE3" w:rsidP="00885EE3">
      <w:pPr>
        <w:spacing w:before="1"/>
        <w:ind w:left="379"/>
        <w:rPr>
          <w:rFonts w:ascii="Times New Roman" w:hAnsi="Times New Roman" w:cs="Times New Roman"/>
          <w:b/>
          <w:sz w:val="24"/>
        </w:rPr>
      </w:pPr>
      <w:r w:rsidRPr="00191F31">
        <w:rPr>
          <w:rFonts w:ascii="Times New Roman" w:hAnsi="Times New Roman" w:cs="Times New Roman"/>
          <w:b/>
          <w:sz w:val="24"/>
        </w:rPr>
        <w:t>The application should follow this format:</w:t>
      </w:r>
    </w:p>
    <w:p w14:paraId="29D626E9" w14:textId="77777777" w:rsidR="00885EE3" w:rsidRPr="00191F31" w:rsidRDefault="00885EE3" w:rsidP="00885EE3">
      <w:pPr>
        <w:pStyle w:val="ListParagraph"/>
        <w:widowControl w:val="0"/>
        <w:numPr>
          <w:ilvl w:val="0"/>
          <w:numId w:val="60"/>
        </w:numPr>
        <w:tabs>
          <w:tab w:val="left" w:pos="1100"/>
        </w:tabs>
        <w:autoSpaceDE w:val="0"/>
        <w:autoSpaceDN w:val="0"/>
        <w:spacing w:after="0" w:line="240" w:lineRule="auto"/>
        <w:contextualSpacing w:val="0"/>
        <w:rPr>
          <w:rFonts w:ascii="Times New Roman" w:hAnsi="Times New Roman" w:cs="Times New Roman"/>
          <w:sz w:val="24"/>
        </w:rPr>
      </w:pPr>
      <w:r w:rsidRPr="00191F31">
        <w:rPr>
          <w:rFonts w:ascii="Times New Roman" w:hAnsi="Times New Roman" w:cs="Times New Roman"/>
          <w:sz w:val="24"/>
        </w:rPr>
        <w:t>Introductory Materials (maximum 3</w:t>
      </w:r>
      <w:r w:rsidRPr="00191F31">
        <w:rPr>
          <w:rFonts w:ascii="Times New Roman" w:hAnsi="Times New Roman" w:cs="Times New Roman"/>
          <w:spacing w:val="-3"/>
          <w:sz w:val="24"/>
        </w:rPr>
        <w:t xml:space="preserve"> </w:t>
      </w:r>
      <w:r w:rsidRPr="00191F31">
        <w:rPr>
          <w:rFonts w:ascii="Times New Roman" w:hAnsi="Times New Roman" w:cs="Times New Roman"/>
          <w:sz w:val="24"/>
        </w:rPr>
        <w:t>pages)</w:t>
      </w:r>
    </w:p>
    <w:p w14:paraId="179F7A5C" w14:textId="77777777" w:rsidR="00885EE3" w:rsidRPr="00191F31" w:rsidRDefault="00885EE3" w:rsidP="00885EE3">
      <w:pPr>
        <w:pStyle w:val="ListParagraph"/>
        <w:widowControl w:val="0"/>
        <w:numPr>
          <w:ilvl w:val="0"/>
          <w:numId w:val="60"/>
        </w:numPr>
        <w:tabs>
          <w:tab w:val="left" w:pos="1100"/>
        </w:tabs>
        <w:autoSpaceDE w:val="0"/>
        <w:autoSpaceDN w:val="0"/>
        <w:spacing w:after="0" w:line="240" w:lineRule="auto"/>
        <w:contextualSpacing w:val="0"/>
        <w:rPr>
          <w:rFonts w:ascii="Times New Roman" w:hAnsi="Times New Roman" w:cs="Times New Roman"/>
          <w:sz w:val="24"/>
        </w:rPr>
      </w:pPr>
      <w:r w:rsidRPr="00191F31">
        <w:rPr>
          <w:rFonts w:ascii="Times New Roman" w:hAnsi="Times New Roman" w:cs="Times New Roman"/>
          <w:sz w:val="24"/>
        </w:rPr>
        <w:t>Abstract (maximum 1</w:t>
      </w:r>
      <w:r w:rsidRPr="00191F31">
        <w:rPr>
          <w:rFonts w:ascii="Times New Roman" w:hAnsi="Times New Roman" w:cs="Times New Roman"/>
          <w:spacing w:val="-4"/>
          <w:sz w:val="24"/>
        </w:rPr>
        <w:t xml:space="preserve"> </w:t>
      </w:r>
      <w:r w:rsidRPr="00191F31">
        <w:rPr>
          <w:rFonts w:ascii="Times New Roman" w:hAnsi="Times New Roman" w:cs="Times New Roman"/>
          <w:sz w:val="24"/>
        </w:rPr>
        <w:t>page)</w:t>
      </w:r>
    </w:p>
    <w:p w14:paraId="5C25DA5C" w14:textId="327AE53E" w:rsidR="00885EE3" w:rsidRPr="00191F31" w:rsidRDefault="00885EE3" w:rsidP="00885EE3">
      <w:pPr>
        <w:pStyle w:val="ListParagraph"/>
        <w:widowControl w:val="0"/>
        <w:numPr>
          <w:ilvl w:val="0"/>
          <w:numId w:val="60"/>
        </w:numPr>
        <w:tabs>
          <w:tab w:val="left" w:pos="1100"/>
        </w:tabs>
        <w:autoSpaceDE w:val="0"/>
        <w:autoSpaceDN w:val="0"/>
        <w:spacing w:after="0" w:line="240" w:lineRule="auto"/>
        <w:contextualSpacing w:val="0"/>
        <w:rPr>
          <w:rFonts w:ascii="Times New Roman" w:hAnsi="Times New Roman" w:cs="Times New Roman"/>
          <w:sz w:val="24"/>
        </w:rPr>
      </w:pPr>
      <w:r w:rsidRPr="00191F31">
        <w:rPr>
          <w:rFonts w:ascii="Times New Roman" w:hAnsi="Times New Roman" w:cs="Times New Roman"/>
          <w:sz w:val="24"/>
        </w:rPr>
        <w:t>Training Initiative Outline</w:t>
      </w:r>
      <w:r w:rsidR="003E304E" w:rsidRPr="00191F31">
        <w:rPr>
          <w:rFonts w:ascii="Times New Roman" w:hAnsi="Times New Roman" w:cs="Times New Roman"/>
          <w:sz w:val="24"/>
        </w:rPr>
        <w:t xml:space="preserve"> and implementation plan</w:t>
      </w:r>
      <w:r w:rsidRPr="00191F31">
        <w:rPr>
          <w:rFonts w:ascii="Times New Roman" w:hAnsi="Times New Roman" w:cs="Times New Roman"/>
          <w:sz w:val="24"/>
        </w:rPr>
        <w:t xml:space="preserve">, </w:t>
      </w:r>
      <w:r w:rsidR="003E304E" w:rsidRPr="00191F31">
        <w:rPr>
          <w:rFonts w:ascii="Times New Roman" w:hAnsi="Times New Roman" w:cs="Times New Roman"/>
          <w:sz w:val="24"/>
        </w:rPr>
        <w:t>CT</w:t>
      </w:r>
      <w:r w:rsidRPr="00191F31">
        <w:rPr>
          <w:rFonts w:ascii="Times New Roman" w:hAnsi="Times New Roman" w:cs="Times New Roman"/>
          <w:sz w:val="24"/>
        </w:rPr>
        <w:t xml:space="preserve"> and Manager Recruitment Plan, and Evaluation Plan (maximum 10</w:t>
      </w:r>
      <w:r w:rsidRPr="00191F31">
        <w:rPr>
          <w:rFonts w:ascii="Times New Roman" w:hAnsi="Times New Roman" w:cs="Times New Roman"/>
          <w:spacing w:val="-9"/>
          <w:sz w:val="24"/>
        </w:rPr>
        <w:t xml:space="preserve"> </w:t>
      </w:r>
      <w:r w:rsidRPr="00191F31">
        <w:rPr>
          <w:rFonts w:ascii="Times New Roman" w:hAnsi="Times New Roman" w:cs="Times New Roman"/>
          <w:sz w:val="24"/>
        </w:rPr>
        <w:t>pages)</w:t>
      </w:r>
    </w:p>
    <w:p w14:paraId="3336EB71" w14:textId="77777777" w:rsidR="00885EE3" w:rsidRPr="00191F31" w:rsidRDefault="00885EE3" w:rsidP="00885EE3">
      <w:pPr>
        <w:pStyle w:val="ListParagraph"/>
        <w:widowControl w:val="0"/>
        <w:numPr>
          <w:ilvl w:val="1"/>
          <w:numId w:val="60"/>
        </w:numPr>
        <w:tabs>
          <w:tab w:val="left" w:pos="1820"/>
        </w:tabs>
        <w:autoSpaceDE w:val="0"/>
        <w:autoSpaceDN w:val="0"/>
        <w:spacing w:after="0" w:line="240" w:lineRule="auto"/>
        <w:contextualSpacing w:val="0"/>
        <w:rPr>
          <w:rFonts w:ascii="Times New Roman" w:hAnsi="Times New Roman" w:cs="Times New Roman"/>
          <w:sz w:val="24"/>
        </w:rPr>
      </w:pPr>
      <w:r w:rsidRPr="00191F31">
        <w:rPr>
          <w:rFonts w:ascii="Times New Roman" w:hAnsi="Times New Roman" w:cs="Times New Roman"/>
          <w:sz w:val="24"/>
        </w:rPr>
        <w:t>Must include the Activities/Indicators</w:t>
      </w:r>
      <w:r w:rsidRPr="00191F31">
        <w:rPr>
          <w:rFonts w:ascii="Times New Roman" w:hAnsi="Times New Roman" w:cs="Times New Roman"/>
          <w:spacing w:val="-1"/>
          <w:sz w:val="24"/>
        </w:rPr>
        <w:t xml:space="preserve"> </w:t>
      </w:r>
      <w:r w:rsidRPr="00191F31">
        <w:rPr>
          <w:rFonts w:ascii="Times New Roman" w:hAnsi="Times New Roman" w:cs="Times New Roman"/>
          <w:sz w:val="24"/>
        </w:rPr>
        <w:t>Tracker</w:t>
      </w:r>
    </w:p>
    <w:p w14:paraId="5CF316BB" w14:textId="38D475D3" w:rsidR="00885EE3" w:rsidRPr="00191F31" w:rsidRDefault="00885EE3" w:rsidP="00885EE3">
      <w:pPr>
        <w:pStyle w:val="ListParagraph"/>
        <w:widowControl w:val="0"/>
        <w:numPr>
          <w:ilvl w:val="0"/>
          <w:numId w:val="60"/>
        </w:numPr>
        <w:tabs>
          <w:tab w:val="left" w:pos="1100"/>
        </w:tabs>
        <w:autoSpaceDE w:val="0"/>
        <w:autoSpaceDN w:val="0"/>
        <w:spacing w:after="0" w:line="240" w:lineRule="auto"/>
        <w:contextualSpacing w:val="0"/>
        <w:rPr>
          <w:rFonts w:ascii="Times New Roman" w:hAnsi="Times New Roman" w:cs="Times New Roman"/>
          <w:sz w:val="24"/>
        </w:rPr>
      </w:pPr>
      <w:r w:rsidRPr="00191F31">
        <w:rPr>
          <w:rFonts w:ascii="Times New Roman" w:hAnsi="Times New Roman" w:cs="Times New Roman"/>
          <w:sz w:val="24"/>
        </w:rPr>
        <w:t>Communications/ Marketing Plan for recruitment and retention (maximum 2</w:t>
      </w:r>
      <w:r w:rsidRPr="00191F31">
        <w:rPr>
          <w:rFonts w:ascii="Times New Roman" w:hAnsi="Times New Roman" w:cs="Times New Roman"/>
          <w:spacing w:val="-2"/>
          <w:sz w:val="24"/>
        </w:rPr>
        <w:t xml:space="preserve"> </w:t>
      </w:r>
      <w:r w:rsidRPr="00191F31">
        <w:rPr>
          <w:rFonts w:ascii="Times New Roman" w:hAnsi="Times New Roman" w:cs="Times New Roman"/>
          <w:sz w:val="24"/>
        </w:rPr>
        <w:t>pages)</w:t>
      </w:r>
    </w:p>
    <w:p w14:paraId="74BBE51D" w14:textId="77777777" w:rsidR="00885EE3" w:rsidRPr="00191F31" w:rsidRDefault="00885EE3" w:rsidP="00885EE3">
      <w:pPr>
        <w:pStyle w:val="ListParagraph"/>
        <w:widowControl w:val="0"/>
        <w:numPr>
          <w:ilvl w:val="0"/>
          <w:numId w:val="60"/>
        </w:numPr>
        <w:tabs>
          <w:tab w:val="left" w:pos="1100"/>
        </w:tabs>
        <w:autoSpaceDE w:val="0"/>
        <w:autoSpaceDN w:val="0"/>
        <w:spacing w:after="0" w:line="240" w:lineRule="auto"/>
        <w:contextualSpacing w:val="0"/>
        <w:rPr>
          <w:rFonts w:ascii="Times New Roman" w:hAnsi="Times New Roman" w:cs="Times New Roman"/>
          <w:sz w:val="24"/>
        </w:rPr>
      </w:pPr>
      <w:r w:rsidRPr="00191F31">
        <w:rPr>
          <w:rFonts w:ascii="Times New Roman" w:hAnsi="Times New Roman" w:cs="Times New Roman"/>
          <w:sz w:val="24"/>
        </w:rPr>
        <w:t>Chronological Timeline (maximum 2</w:t>
      </w:r>
      <w:r w:rsidRPr="00191F31">
        <w:rPr>
          <w:rFonts w:ascii="Times New Roman" w:hAnsi="Times New Roman" w:cs="Times New Roman"/>
          <w:spacing w:val="-2"/>
          <w:sz w:val="24"/>
        </w:rPr>
        <w:t xml:space="preserve"> </w:t>
      </w:r>
      <w:r w:rsidRPr="00191F31">
        <w:rPr>
          <w:rFonts w:ascii="Times New Roman" w:hAnsi="Times New Roman" w:cs="Times New Roman"/>
          <w:sz w:val="24"/>
        </w:rPr>
        <w:t>pages)</w:t>
      </w:r>
    </w:p>
    <w:p w14:paraId="675179ED" w14:textId="492148A4" w:rsidR="00885EE3" w:rsidRPr="00191F31" w:rsidRDefault="00885EE3" w:rsidP="00885EE3">
      <w:pPr>
        <w:pStyle w:val="ListParagraph"/>
        <w:widowControl w:val="0"/>
        <w:numPr>
          <w:ilvl w:val="0"/>
          <w:numId w:val="60"/>
        </w:numPr>
        <w:tabs>
          <w:tab w:val="left" w:pos="1100"/>
        </w:tabs>
        <w:autoSpaceDE w:val="0"/>
        <w:autoSpaceDN w:val="0"/>
        <w:spacing w:after="0" w:line="240" w:lineRule="auto"/>
        <w:ind w:right="634"/>
        <w:contextualSpacing w:val="0"/>
        <w:rPr>
          <w:rFonts w:ascii="Times New Roman" w:hAnsi="Times New Roman" w:cs="Times New Roman"/>
          <w:sz w:val="24"/>
        </w:rPr>
      </w:pPr>
      <w:r w:rsidRPr="00191F31">
        <w:rPr>
          <w:rFonts w:ascii="Times New Roman" w:hAnsi="Times New Roman" w:cs="Times New Roman"/>
          <w:sz w:val="24"/>
        </w:rPr>
        <w:t>Key Personnel/Staffing Plan (include CVs in Appendices), Partnerships, and Collaborations Overview (maximum</w:t>
      </w:r>
      <w:r w:rsidRPr="00191F31">
        <w:rPr>
          <w:rFonts w:ascii="Times New Roman" w:hAnsi="Times New Roman" w:cs="Times New Roman"/>
          <w:spacing w:val="-22"/>
          <w:sz w:val="24"/>
        </w:rPr>
        <w:t xml:space="preserve"> </w:t>
      </w:r>
      <w:r w:rsidRPr="00191F31">
        <w:rPr>
          <w:rFonts w:ascii="Times New Roman" w:hAnsi="Times New Roman" w:cs="Times New Roman"/>
          <w:sz w:val="24"/>
        </w:rPr>
        <w:t>4 pages)</w:t>
      </w:r>
    </w:p>
    <w:p w14:paraId="3BBF649F" w14:textId="77777777" w:rsidR="00885EE3" w:rsidRPr="00191F31" w:rsidRDefault="00885EE3" w:rsidP="00885EE3">
      <w:pPr>
        <w:pStyle w:val="ListParagraph"/>
        <w:widowControl w:val="0"/>
        <w:numPr>
          <w:ilvl w:val="0"/>
          <w:numId w:val="60"/>
        </w:numPr>
        <w:tabs>
          <w:tab w:val="left" w:pos="1100"/>
        </w:tabs>
        <w:autoSpaceDE w:val="0"/>
        <w:autoSpaceDN w:val="0"/>
        <w:spacing w:after="0" w:line="275" w:lineRule="exact"/>
        <w:contextualSpacing w:val="0"/>
        <w:rPr>
          <w:rFonts w:ascii="Times New Roman" w:hAnsi="Times New Roman" w:cs="Times New Roman"/>
          <w:sz w:val="24"/>
        </w:rPr>
      </w:pPr>
      <w:r w:rsidRPr="00191F31">
        <w:rPr>
          <w:rFonts w:ascii="Times New Roman" w:hAnsi="Times New Roman" w:cs="Times New Roman"/>
          <w:sz w:val="24"/>
        </w:rPr>
        <w:t>Management Plan (maximum 5</w:t>
      </w:r>
      <w:r w:rsidRPr="00191F31">
        <w:rPr>
          <w:rFonts w:ascii="Times New Roman" w:hAnsi="Times New Roman" w:cs="Times New Roman"/>
          <w:spacing w:val="-3"/>
          <w:sz w:val="24"/>
        </w:rPr>
        <w:t xml:space="preserve"> </w:t>
      </w:r>
      <w:r w:rsidRPr="00191F31">
        <w:rPr>
          <w:rFonts w:ascii="Times New Roman" w:hAnsi="Times New Roman" w:cs="Times New Roman"/>
          <w:sz w:val="24"/>
        </w:rPr>
        <w:t>pages)</w:t>
      </w:r>
    </w:p>
    <w:p w14:paraId="3883F457" w14:textId="77777777" w:rsidR="00885EE3" w:rsidRPr="00191F31" w:rsidRDefault="00885EE3" w:rsidP="00885EE3">
      <w:pPr>
        <w:pStyle w:val="ListParagraph"/>
        <w:widowControl w:val="0"/>
        <w:numPr>
          <w:ilvl w:val="0"/>
          <w:numId w:val="60"/>
        </w:numPr>
        <w:tabs>
          <w:tab w:val="left" w:pos="1100"/>
        </w:tabs>
        <w:autoSpaceDE w:val="0"/>
        <w:autoSpaceDN w:val="0"/>
        <w:spacing w:after="0" w:line="240" w:lineRule="auto"/>
        <w:contextualSpacing w:val="0"/>
        <w:rPr>
          <w:rFonts w:ascii="Times New Roman" w:hAnsi="Times New Roman" w:cs="Times New Roman"/>
          <w:sz w:val="24"/>
        </w:rPr>
      </w:pPr>
      <w:r w:rsidRPr="00191F31">
        <w:rPr>
          <w:rFonts w:ascii="Times New Roman" w:hAnsi="Times New Roman" w:cs="Times New Roman"/>
          <w:sz w:val="24"/>
        </w:rPr>
        <w:t>Budget, and Budget Justification Narrative (no</w:t>
      </w:r>
      <w:r w:rsidRPr="00191F31">
        <w:rPr>
          <w:rFonts w:ascii="Times New Roman" w:hAnsi="Times New Roman" w:cs="Times New Roman"/>
          <w:spacing w:val="-4"/>
          <w:sz w:val="24"/>
        </w:rPr>
        <w:t xml:space="preserve"> </w:t>
      </w:r>
      <w:r w:rsidRPr="00191F31">
        <w:rPr>
          <w:rFonts w:ascii="Times New Roman" w:hAnsi="Times New Roman" w:cs="Times New Roman"/>
          <w:sz w:val="24"/>
        </w:rPr>
        <w:t>maximum)</w:t>
      </w:r>
    </w:p>
    <w:p w14:paraId="39417982" w14:textId="77777777" w:rsidR="00885EE3" w:rsidRPr="00191F31" w:rsidRDefault="00885EE3" w:rsidP="00885EE3">
      <w:pPr>
        <w:pStyle w:val="ListParagraph"/>
        <w:widowControl w:val="0"/>
        <w:numPr>
          <w:ilvl w:val="0"/>
          <w:numId w:val="60"/>
        </w:numPr>
        <w:tabs>
          <w:tab w:val="left" w:pos="1100"/>
        </w:tabs>
        <w:autoSpaceDE w:val="0"/>
        <w:autoSpaceDN w:val="0"/>
        <w:spacing w:after="0" w:line="240" w:lineRule="auto"/>
        <w:contextualSpacing w:val="0"/>
        <w:rPr>
          <w:rFonts w:ascii="Times New Roman" w:hAnsi="Times New Roman" w:cs="Times New Roman"/>
          <w:sz w:val="24"/>
        </w:rPr>
      </w:pPr>
      <w:r w:rsidRPr="00191F31">
        <w:rPr>
          <w:rFonts w:ascii="Times New Roman" w:hAnsi="Times New Roman" w:cs="Times New Roman"/>
          <w:sz w:val="24"/>
        </w:rPr>
        <w:t>Appendices (no</w:t>
      </w:r>
      <w:r w:rsidRPr="00191F31">
        <w:rPr>
          <w:rFonts w:ascii="Times New Roman" w:hAnsi="Times New Roman" w:cs="Times New Roman"/>
          <w:spacing w:val="-2"/>
          <w:sz w:val="24"/>
        </w:rPr>
        <w:t xml:space="preserve"> </w:t>
      </w:r>
      <w:r w:rsidRPr="00191F31">
        <w:rPr>
          <w:rFonts w:ascii="Times New Roman" w:hAnsi="Times New Roman" w:cs="Times New Roman"/>
          <w:sz w:val="24"/>
        </w:rPr>
        <w:t>maximum)</w:t>
      </w:r>
    </w:p>
    <w:p w14:paraId="542C1FB8" w14:textId="091797CF" w:rsidR="00885EE3" w:rsidRPr="00191F31" w:rsidRDefault="00885EE3" w:rsidP="00114243">
      <w:pPr>
        <w:pStyle w:val="ListParagraph"/>
        <w:widowControl w:val="0"/>
        <w:numPr>
          <w:ilvl w:val="0"/>
          <w:numId w:val="60"/>
        </w:numPr>
        <w:tabs>
          <w:tab w:val="left" w:pos="1100"/>
        </w:tabs>
        <w:autoSpaceDE w:val="0"/>
        <w:autoSpaceDN w:val="0"/>
        <w:spacing w:after="0" w:line="240" w:lineRule="auto"/>
        <w:ind w:right="588"/>
        <w:contextualSpacing w:val="0"/>
        <w:rPr>
          <w:rFonts w:ascii="Times New Roman" w:hAnsi="Times New Roman" w:cs="Times New Roman"/>
        </w:rPr>
      </w:pPr>
      <w:r w:rsidRPr="00191F31">
        <w:rPr>
          <w:rFonts w:ascii="Times New Roman" w:hAnsi="Times New Roman" w:cs="Times New Roman"/>
          <w:sz w:val="24"/>
        </w:rPr>
        <w:t>Signed MOU’s (no maximums)</w:t>
      </w:r>
    </w:p>
    <w:p w14:paraId="0B5BC4D6" w14:textId="77777777" w:rsidR="00885EE3" w:rsidRPr="00191F31" w:rsidRDefault="00885EE3" w:rsidP="00885EE3">
      <w:pPr>
        <w:pStyle w:val="ListParagraph"/>
        <w:widowControl w:val="0"/>
        <w:tabs>
          <w:tab w:val="left" w:pos="1100"/>
        </w:tabs>
        <w:autoSpaceDE w:val="0"/>
        <w:autoSpaceDN w:val="0"/>
        <w:spacing w:after="0" w:line="240" w:lineRule="auto"/>
        <w:ind w:left="1100" w:right="588"/>
        <w:contextualSpacing w:val="0"/>
        <w:rPr>
          <w:rFonts w:ascii="Times New Roman" w:hAnsi="Times New Roman" w:cs="Times New Roman"/>
        </w:rPr>
      </w:pPr>
    </w:p>
    <w:p w14:paraId="3BC9AB1D" w14:textId="746D7358" w:rsidR="00885EE3" w:rsidRPr="00191F31" w:rsidRDefault="00885EE3" w:rsidP="00885EE3">
      <w:pPr>
        <w:ind w:left="379" w:right="588"/>
        <w:rPr>
          <w:rFonts w:ascii="Times New Roman" w:hAnsi="Times New Roman" w:cs="Times New Roman"/>
          <w:sz w:val="24"/>
        </w:rPr>
      </w:pPr>
      <w:r w:rsidRPr="00191F31">
        <w:rPr>
          <w:rFonts w:ascii="Times New Roman" w:hAnsi="Times New Roman" w:cs="Times New Roman"/>
          <w:b/>
          <w:sz w:val="24"/>
        </w:rPr>
        <w:t>Grant applications should not exceed XX pages</w:t>
      </w:r>
      <w:r w:rsidRPr="00191F31">
        <w:rPr>
          <w:rFonts w:ascii="Times New Roman" w:hAnsi="Times New Roman" w:cs="Times New Roman"/>
          <w:sz w:val="24"/>
        </w:rPr>
        <w:t>. Use of this format will make it easier for grant reviewers to locate the requested information and to evaluate each application.</w:t>
      </w:r>
    </w:p>
    <w:p w14:paraId="5D0F029A" w14:textId="77777777" w:rsidR="007A11A7" w:rsidRPr="00191F31" w:rsidRDefault="007A11A7" w:rsidP="007A11A7">
      <w:pPr>
        <w:widowControl w:val="0"/>
        <w:autoSpaceDE w:val="0"/>
        <w:autoSpaceDN w:val="0"/>
        <w:spacing w:before="60" w:after="0" w:line="240" w:lineRule="auto"/>
        <w:ind w:left="380" w:right="713"/>
        <w:rPr>
          <w:rFonts w:ascii="Times New Roman" w:eastAsia="Times New Roman" w:hAnsi="Times New Roman" w:cs="Times New Roman"/>
          <w:b/>
          <w:sz w:val="24"/>
          <w:lang w:bidi="en-US"/>
        </w:rPr>
      </w:pPr>
      <w:r w:rsidRPr="00191F31">
        <w:rPr>
          <w:rFonts w:ascii="Times New Roman" w:eastAsia="Times New Roman" w:hAnsi="Times New Roman" w:cs="Times New Roman"/>
          <w:b/>
          <w:sz w:val="24"/>
          <w:lang w:bidi="en-US"/>
        </w:rPr>
        <w:t>Applications must include a thorough description of the proposed workforce development and training initiative and include all grant requirements. Applications must include the following components:</w:t>
      </w:r>
    </w:p>
    <w:p w14:paraId="23E3C1DD" w14:textId="77777777" w:rsidR="007A11A7" w:rsidRPr="00191F31" w:rsidRDefault="007A11A7" w:rsidP="007A11A7">
      <w:pPr>
        <w:widowControl w:val="0"/>
        <w:numPr>
          <w:ilvl w:val="0"/>
          <w:numId w:val="61"/>
        </w:numPr>
        <w:tabs>
          <w:tab w:val="left" w:pos="1100"/>
        </w:tabs>
        <w:autoSpaceDE w:val="0"/>
        <w:autoSpaceDN w:val="0"/>
        <w:spacing w:before="201" w:after="0" w:line="275" w:lineRule="exact"/>
        <w:rPr>
          <w:rFonts w:ascii="Times New Roman" w:eastAsia="Times New Roman" w:hAnsi="Times New Roman" w:cs="Times New Roman"/>
          <w:b/>
          <w:sz w:val="24"/>
          <w:lang w:bidi="en-US"/>
        </w:rPr>
      </w:pPr>
      <w:r w:rsidRPr="00191F31">
        <w:rPr>
          <w:rFonts w:ascii="Times New Roman" w:eastAsia="Times New Roman" w:hAnsi="Times New Roman" w:cs="Times New Roman"/>
          <w:b/>
          <w:sz w:val="24"/>
          <w:lang w:bidi="en-US"/>
        </w:rPr>
        <w:t>Introductory</w:t>
      </w:r>
      <w:r w:rsidRPr="00191F31">
        <w:rPr>
          <w:rFonts w:ascii="Times New Roman" w:eastAsia="Times New Roman" w:hAnsi="Times New Roman" w:cs="Times New Roman"/>
          <w:b/>
          <w:spacing w:val="-1"/>
          <w:sz w:val="24"/>
          <w:lang w:bidi="en-US"/>
        </w:rPr>
        <w:t xml:space="preserve"> </w:t>
      </w:r>
      <w:r w:rsidRPr="00191F31">
        <w:rPr>
          <w:rFonts w:ascii="Times New Roman" w:eastAsia="Times New Roman" w:hAnsi="Times New Roman" w:cs="Times New Roman"/>
          <w:b/>
          <w:sz w:val="24"/>
          <w:lang w:bidi="en-US"/>
        </w:rPr>
        <w:t>Materials:</w:t>
      </w:r>
    </w:p>
    <w:p w14:paraId="7390EEAF" w14:textId="6874052C" w:rsidR="007A11A7" w:rsidRPr="00191F31" w:rsidRDefault="007A11A7" w:rsidP="007A11A7">
      <w:pPr>
        <w:widowControl w:val="0"/>
        <w:numPr>
          <w:ilvl w:val="1"/>
          <w:numId w:val="61"/>
        </w:numPr>
        <w:tabs>
          <w:tab w:val="left" w:pos="1820"/>
        </w:tabs>
        <w:autoSpaceDE w:val="0"/>
        <w:autoSpaceDN w:val="0"/>
        <w:spacing w:after="0" w:line="240" w:lineRule="auto"/>
        <w:ind w:right="620"/>
        <w:rPr>
          <w:rFonts w:ascii="Times New Roman" w:eastAsia="Times New Roman" w:hAnsi="Times New Roman" w:cs="Times New Roman"/>
          <w:sz w:val="24"/>
          <w:lang w:bidi="en-US"/>
        </w:rPr>
      </w:pPr>
      <w:r w:rsidRPr="00191F31">
        <w:rPr>
          <w:rFonts w:ascii="Times New Roman" w:eastAsia="Times New Roman" w:hAnsi="Times New Roman" w:cs="Times New Roman"/>
          <w:b/>
          <w:sz w:val="24"/>
          <w:lang w:bidi="en-US"/>
        </w:rPr>
        <w:t xml:space="preserve">Cover sheet: Attachment F.  </w:t>
      </w:r>
      <w:r w:rsidRPr="00191F31">
        <w:rPr>
          <w:rFonts w:ascii="Times New Roman" w:eastAsia="Times New Roman" w:hAnsi="Times New Roman" w:cs="Times New Roman"/>
          <w:sz w:val="24"/>
          <w:lang w:bidi="en-US"/>
        </w:rPr>
        <w:t xml:space="preserve">Designate a single point of contact for your application. Provide the individual’s name, job title, mailing address, phone number, fax number, and e- mail address. </w:t>
      </w:r>
    </w:p>
    <w:p w14:paraId="3251A83A" w14:textId="77777777" w:rsidR="006E533B" w:rsidRPr="00191F31" w:rsidRDefault="007A11A7" w:rsidP="00157657">
      <w:pPr>
        <w:widowControl w:val="0"/>
        <w:numPr>
          <w:ilvl w:val="1"/>
          <w:numId w:val="61"/>
        </w:numPr>
        <w:tabs>
          <w:tab w:val="left" w:pos="1820"/>
        </w:tabs>
        <w:autoSpaceDE w:val="0"/>
        <w:autoSpaceDN w:val="0"/>
        <w:spacing w:after="0" w:line="240" w:lineRule="auto"/>
        <w:ind w:right="673"/>
        <w:rPr>
          <w:rFonts w:ascii="Times New Roman" w:eastAsia="Times New Roman" w:hAnsi="Times New Roman" w:cs="Times New Roman"/>
          <w:sz w:val="24"/>
          <w:lang w:bidi="en-US"/>
        </w:rPr>
      </w:pPr>
      <w:r w:rsidRPr="00026732">
        <w:rPr>
          <w:rFonts w:ascii="Times New Roman" w:eastAsia="Times New Roman" w:hAnsi="Times New Roman" w:cs="Times New Roman"/>
          <w:b/>
          <w:sz w:val="24"/>
          <w:lang w:bidi="en-US"/>
        </w:rPr>
        <w:t xml:space="preserve">Title Page and Project Summary: </w:t>
      </w:r>
      <w:r w:rsidRPr="00026732">
        <w:rPr>
          <w:rFonts w:ascii="Times New Roman" w:eastAsia="Times New Roman" w:hAnsi="Times New Roman" w:cs="Times New Roman"/>
          <w:sz w:val="24"/>
          <w:lang w:bidi="en-US"/>
        </w:rPr>
        <w:t>Include a concise summary of your project</w:t>
      </w:r>
    </w:p>
    <w:p w14:paraId="171C912B" w14:textId="389474CD" w:rsidR="007A11A7" w:rsidRPr="00191F31" w:rsidRDefault="007A11A7" w:rsidP="00157657">
      <w:pPr>
        <w:widowControl w:val="0"/>
        <w:numPr>
          <w:ilvl w:val="1"/>
          <w:numId w:val="61"/>
        </w:numPr>
        <w:tabs>
          <w:tab w:val="left" w:pos="1820"/>
        </w:tabs>
        <w:autoSpaceDE w:val="0"/>
        <w:autoSpaceDN w:val="0"/>
        <w:spacing w:after="0" w:line="240" w:lineRule="auto"/>
        <w:ind w:right="673"/>
        <w:rPr>
          <w:rFonts w:ascii="Times New Roman" w:eastAsia="Times New Roman" w:hAnsi="Times New Roman" w:cs="Times New Roman"/>
          <w:sz w:val="24"/>
          <w:lang w:bidi="en-US"/>
        </w:rPr>
      </w:pPr>
      <w:r w:rsidRPr="00191F31">
        <w:rPr>
          <w:rFonts w:ascii="Times New Roman" w:eastAsia="Times New Roman" w:hAnsi="Times New Roman" w:cs="Times New Roman"/>
          <w:b/>
          <w:sz w:val="24"/>
          <w:lang w:bidi="en-US"/>
        </w:rPr>
        <w:t xml:space="preserve">Table of Contents: </w:t>
      </w:r>
      <w:r w:rsidRPr="00191F31">
        <w:rPr>
          <w:rFonts w:ascii="Times New Roman" w:eastAsia="Times New Roman" w:hAnsi="Times New Roman" w:cs="Times New Roman"/>
          <w:sz w:val="24"/>
          <w:lang w:bidi="en-US"/>
        </w:rPr>
        <w:t>Include the title and page number of each required section of the appendix and page</w:t>
      </w:r>
      <w:r w:rsidRPr="00191F31">
        <w:rPr>
          <w:rFonts w:ascii="Times New Roman" w:eastAsia="Times New Roman" w:hAnsi="Times New Roman" w:cs="Times New Roman"/>
          <w:spacing w:val="-1"/>
          <w:sz w:val="24"/>
          <w:lang w:bidi="en-US"/>
        </w:rPr>
        <w:t xml:space="preserve"> </w:t>
      </w:r>
      <w:r w:rsidRPr="00191F31">
        <w:rPr>
          <w:rFonts w:ascii="Times New Roman" w:eastAsia="Times New Roman" w:hAnsi="Times New Roman" w:cs="Times New Roman"/>
          <w:sz w:val="24"/>
          <w:lang w:bidi="en-US"/>
        </w:rPr>
        <w:t>numbers.</w:t>
      </w:r>
    </w:p>
    <w:p w14:paraId="780715DC" w14:textId="3212076D" w:rsidR="00CE2B03" w:rsidRPr="00191F31" w:rsidRDefault="00CE2B03" w:rsidP="00CE2B03">
      <w:pPr>
        <w:pStyle w:val="ListParagraph"/>
        <w:spacing w:after="0" w:line="240" w:lineRule="auto"/>
        <w:ind w:left="540"/>
        <w:rPr>
          <w:rFonts w:ascii="Times New Roman" w:hAnsi="Times New Roman" w:cs="Times New Roman"/>
          <w:sz w:val="24"/>
          <w:szCs w:val="24"/>
        </w:rPr>
      </w:pPr>
    </w:p>
    <w:p w14:paraId="78B3BF27" w14:textId="77777777" w:rsidR="00885EE3" w:rsidRPr="00191F31" w:rsidRDefault="00885EE3" w:rsidP="00CE2B03">
      <w:pPr>
        <w:pStyle w:val="ListParagraph"/>
        <w:spacing w:after="0" w:line="240" w:lineRule="auto"/>
        <w:ind w:left="540"/>
        <w:rPr>
          <w:rFonts w:ascii="Times New Roman" w:hAnsi="Times New Roman" w:cs="Times New Roman"/>
          <w:sz w:val="24"/>
          <w:szCs w:val="24"/>
        </w:rPr>
      </w:pPr>
    </w:p>
    <w:p w14:paraId="4423E345" w14:textId="77777777" w:rsidR="00CE2B03" w:rsidRPr="00191F31" w:rsidRDefault="00CE2B03" w:rsidP="00CE2B03">
      <w:pPr>
        <w:spacing w:after="0" w:line="240" w:lineRule="auto"/>
        <w:rPr>
          <w:rFonts w:ascii="Times New Roman" w:hAnsi="Times New Roman" w:cs="Times New Roman"/>
          <w:sz w:val="24"/>
          <w:szCs w:val="24"/>
        </w:rPr>
      </w:pPr>
      <w:r w:rsidRPr="00191F31">
        <w:rPr>
          <w:rFonts w:ascii="Times New Roman" w:hAnsi="Times New Roman" w:cs="Times New Roman"/>
          <w:sz w:val="24"/>
          <w:szCs w:val="24"/>
          <w:u w:val="single"/>
        </w:rPr>
        <w:t>Application Project Summary</w:t>
      </w:r>
    </w:p>
    <w:p w14:paraId="2FD2A057" w14:textId="1F6E851E" w:rsidR="00CE2B03" w:rsidRPr="00191F31" w:rsidRDefault="00CE2B03" w:rsidP="00CE2B03">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The application should clearly describe the proposed project </w:t>
      </w:r>
      <w:r w:rsidRPr="00026732">
        <w:rPr>
          <w:rFonts w:ascii="Times New Roman" w:hAnsi="Times New Roman" w:cs="Times New Roman"/>
          <w:sz w:val="24"/>
          <w:szCs w:val="24"/>
        </w:rPr>
        <w:t>activities and anticipated outcomes that would result if the proposal is funded</w:t>
      </w:r>
      <w:r w:rsidR="00E54D42" w:rsidRPr="00026732">
        <w:rPr>
          <w:rFonts w:ascii="Times New Roman" w:hAnsi="Times New Roman" w:cs="Times New Roman"/>
          <w:sz w:val="24"/>
          <w:szCs w:val="24"/>
        </w:rPr>
        <w:t>- modify</w:t>
      </w:r>
    </w:p>
    <w:p w14:paraId="3E5DEE04" w14:textId="77777777" w:rsidR="00CE2B03" w:rsidRPr="00191F31" w:rsidRDefault="00CE2B03" w:rsidP="00CE2B03">
      <w:pPr>
        <w:spacing w:after="0" w:line="240" w:lineRule="auto"/>
        <w:rPr>
          <w:rFonts w:ascii="Times New Roman" w:hAnsi="Times New Roman" w:cs="Times New Roman"/>
          <w:sz w:val="24"/>
          <w:szCs w:val="24"/>
        </w:rPr>
      </w:pPr>
    </w:p>
    <w:p w14:paraId="3480E313" w14:textId="77777777" w:rsidR="00CE2B03" w:rsidRPr="00191F31" w:rsidRDefault="00CE2B03" w:rsidP="00CE2B03">
      <w:pPr>
        <w:spacing w:after="0" w:line="240" w:lineRule="auto"/>
        <w:rPr>
          <w:rFonts w:ascii="Times New Roman" w:hAnsi="Times New Roman" w:cs="Times New Roman"/>
          <w:sz w:val="24"/>
          <w:szCs w:val="24"/>
          <w:u w:val="single"/>
        </w:rPr>
      </w:pPr>
      <w:r w:rsidRPr="00026732">
        <w:rPr>
          <w:rFonts w:ascii="Times New Roman" w:hAnsi="Times New Roman" w:cs="Times New Roman"/>
          <w:sz w:val="24"/>
          <w:szCs w:val="24"/>
          <w:u w:val="single"/>
        </w:rPr>
        <w:t>Project Narrative</w:t>
      </w:r>
    </w:p>
    <w:p w14:paraId="4F941EA7" w14:textId="77777777" w:rsidR="00CE2B03" w:rsidRPr="00191F31" w:rsidRDefault="00CE2B03" w:rsidP="00CE2B03">
      <w:pPr>
        <w:spacing w:after="0" w:line="240" w:lineRule="auto"/>
        <w:rPr>
          <w:rFonts w:ascii="Times New Roman" w:hAnsi="Times New Roman" w:cs="Times New Roman"/>
          <w:i/>
          <w:sz w:val="24"/>
          <w:szCs w:val="24"/>
        </w:rPr>
      </w:pPr>
      <w:r w:rsidRPr="00191F31">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r w:rsidRPr="00026732">
        <w:rPr>
          <w:rFonts w:ascii="Times New Roman" w:hAnsi="Times New Roman" w:cs="Times New Roman"/>
          <w:i/>
          <w:sz w:val="24"/>
          <w:szCs w:val="24"/>
        </w:rPr>
        <w:t>It should also address any additional RFA specific requirements.</w:t>
      </w:r>
    </w:p>
    <w:p w14:paraId="574B2FFA" w14:textId="77777777" w:rsidR="00BE1C58" w:rsidRPr="00191F31" w:rsidRDefault="00BE1C58" w:rsidP="00CE2B03">
      <w:pPr>
        <w:spacing w:after="0" w:line="240" w:lineRule="auto"/>
        <w:rPr>
          <w:rFonts w:ascii="Times New Roman" w:hAnsi="Times New Roman" w:cs="Times New Roman"/>
          <w:sz w:val="24"/>
          <w:szCs w:val="24"/>
          <w:u w:val="single"/>
        </w:rPr>
      </w:pPr>
    </w:p>
    <w:p w14:paraId="13DC7B7B" w14:textId="2EAAF925" w:rsidR="00BE1C58" w:rsidRPr="00191F31" w:rsidRDefault="00BE1C58" w:rsidP="00CE2B03">
      <w:pPr>
        <w:spacing w:after="0" w:line="240" w:lineRule="auto"/>
        <w:rPr>
          <w:rFonts w:ascii="Times New Roman" w:hAnsi="Times New Roman" w:cs="Times New Roman"/>
          <w:sz w:val="24"/>
          <w:szCs w:val="24"/>
          <w:u w:val="single"/>
        </w:rPr>
      </w:pPr>
      <w:r w:rsidRPr="00026732">
        <w:rPr>
          <w:rFonts w:ascii="Times New Roman" w:hAnsi="Times New Roman" w:cs="Times New Roman"/>
          <w:sz w:val="24"/>
          <w:szCs w:val="24"/>
          <w:u w:val="single"/>
        </w:rPr>
        <w:t>Activities/Indicators Tracker</w:t>
      </w:r>
      <w:r w:rsidR="00E54D42" w:rsidRPr="00026732">
        <w:rPr>
          <w:rFonts w:ascii="Times New Roman" w:hAnsi="Times New Roman" w:cs="Times New Roman"/>
          <w:sz w:val="24"/>
          <w:szCs w:val="24"/>
          <w:u w:val="single"/>
        </w:rPr>
        <w:t>- modify???</w:t>
      </w:r>
    </w:p>
    <w:p w14:paraId="2CE0320B" w14:textId="7D3C7A4E" w:rsidR="00BE1C58" w:rsidRPr="00191F31" w:rsidRDefault="005D392F" w:rsidP="00CE2B03">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Proposed Activities and indicators measuring success must be </w:t>
      </w:r>
      <w:r w:rsidR="00E732F7" w:rsidRPr="00191F31">
        <w:rPr>
          <w:rFonts w:ascii="Times New Roman" w:hAnsi="Times New Roman" w:cs="Times New Roman"/>
          <w:sz w:val="24"/>
          <w:szCs w:val="24"/>
        </w:rPr>
        <w:t>mapped to</w:t>
      </w:r>
      <w:r w:rsidRPr="00191F31">
        <w:rPr>
          <w:rFonts w:ascii="Times New Roman" w:hAnsi="Times New Roman" w:cs="Times New Roman"/>
          <w:sz w:val="24"/>
          <w:szCs w:val="24"/>
        </w:rPr>
        <w:t xml:space="preserve"> Program Objectives</w:t>
      </w:r>
      <w:r w:rsidR="00284782" w:rsidRPr="00191F31">
        <w:rPr>
          <w:rFonts w:ascii="Times New Roman" w:hAnsi="Times New Roman" w:cs="Times New Roman"/>
          <w:sz w:val="24"/>
          <w:szCs w:val="24"/>
        </w:rPr>
        <w:t xml:space="preserve"> (as described in Section II – Federal Award Information)</w:t>
      </w:r>
      <w:r w:rsidR="00E732F7" w:rsidRPr="00191F31">
        <w:rPr>
          <w:rFonts w:ascii="Times New Roman" w:hAnsi="Times New Roman" w:cs="Times New Roman"/>
          <w:sz w:val="24"/>
          <w:szCs w:val="24"/>
        </w:rPr>
        <w:t xml:space="preserve"> in the </w:t>
      </w:r>
      <w:r w:rsidR="002D28CB" w:rsidRPr="00191F31">
        <w:rPr>
          <w:rFonts w:ascii="Times New Roman" w:hAnsi="Times New Roman" w:cs="Times New Roman"/>
          <w:sz w:val="24"/>
          <w:szCs w:val="24"/>
        </w:rPr>
        <w:t>below</w:t>
      </w:r>
      <w:r w:rsidR="00E732F7" w:rsidRPr="00191F31">
        <w:rPr>
          <w:rFonts w:ascii="Times New Roman" w:hAnsi="Times New Roman" w:cs="Times New Roman"/>
          <w:sz w:val="24"/>
          <w:szCs w:val="24"/>
        </w:rPr>
        <w:t xml:space="preserve"> format</w:t>
      </w:r>
      <w:r w:rsidR="00246806" w:rsidRPr="00191F31">
        <w:rPr>
          <w:rFonts w:ascii="Times New Roman" w:hAnsi="Times New Roman" w:cs="Times New Roman"/>
          <w:sz w:val="24"/>
          <w:szCs w:val="24"/>
        </w:rPr>
        <w:t xml:space="preserve"> (note that additional Activities/Indicators </w:t>
      </w:r>
      <w:r w:rsidR="00786161" w:rsidRPr="00191F31">
        <w:rPr>
          <w:rFonts w:ascii="Times New Roman" w:hAnsi="Times New Roman" w:cs="Times New Roman"/>
          <w:sz w:val="24"/>
          <w:szCs w:val="24"/>
        </w:rPr>
        <w:t>can</w:t>
      </w:r>
      <w:r w:rsidR="00246806" w:rsidRPr="00191F31">
        <w:rPr>
          <w:rFonts w:ascii="Times New Roman" w:hAnsi="Times New Roman" w:cs="Times New Roman"/>
          <w:sz w:val="24"/>
          <w:szCs w:val="24"/>
        </w:rPr>
        <w:t xml:space="preserve"> be added as needed)</w:t>
      </w:r>
      <w:r w:rsidR="002D28CB" w:rsidRPr="00191F31">
        <w:rPr>
          <w:rFonts w:ascii="Times New Roman" w:hAnsi="Times New Roman" w:cs="Times New Roman"/>
          <w:sz w:val="24"/>
          <w:szCs w:val="24"/>
        </w:rPr>
        <w:t>. Note: Indicators are defined as any metric you anticipate will be able to be tracked during the period of performance of the grant.</w:t>
      </w:r>
    </w:p>
    <w:p w14:paraId="5D816C3E" w14:textId="030F8755" w:rsidR="00567FC4" w:rsidRPr="00191F31" w:rsidRDefault="00567FC4" w:rsidP="00CE2B03">
      <w:pPr>
        <w:spacing w:after="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520"/>
        <w:gridCol w:w="6948"/>
      </w:tblGrid>
      <w:tr w:rsidR="000D454D" w:rsidRPr="00191F31" w14:paraId="1E1A7AF5" w14:textId="77777777" w:rsidTr="003F2505">
        <w:tc>
          <w:tcPr>
            <w:tcW w:w="2520" w:type="dxa"/>
          </w:tcPr>
          <w:p w14:paraId="5DB972BC" w14:textId="4425BDB0" w:rsidR="000D454D" w:rsidRPr="00191F31" w:rsidRDefault="000D454D" w:rsidP="00CE2B03">
            <w:pPr>
              <w:rPr>
                <w:rFonts w:ascii="Times New Roman" w:hAnsi="Times New Roman" w:cs="Times New Roman"/>
                <w:sz w:val="24"/>
                <w:szCs w:val="24"/>
              </w:rPr>
            </w:pPr>
            <w:r w:rsidRPr="00191F31">
              <w:rPr>
                <w:rFonts w:ascii="Times New Roman" w:hAnsi="Times New Roman" w:cs="Times New Roman"/>
                <w:sz w:val="24"/>
                <w:szCs w:val="24"/>
              </w:rPr>
              <w:t>Objective &lt;enter #&gt;:</w:t>
            </w:r>
          </w:p>
        </w:tc>
        <w:tc>
          <w:tcPr>
            <w:tcW w:w="6948" w:type="dxa"/>
          </w:tcPr>
          <w:p w14:paraId="2E737349" w14:textId="77777777" w:rsidR="000D454D" w:rsidRPr="00191F31" w:rsidRDefault="000D454D" w:rsidP="00CE2B03">
            <w:pPr>
              <w:rPr>
                <w:rFonts w:ascii="Times New Roman" w:hAnsi="Times New Roman" w:cs="Times New Roman"/>
                <w:sz w:val="24"/>
                <w:szCs w:val="24"/>
              </w:rPr>
            </w:pPr>
          </w:p>
        </w:tc>
      </w:tr>
      <w:tr w:rsidR="00567FC4" w:rsidRPr="00191F31" w14:paraId="14DEFD89" w14:textId="77777777" w:rsidTr="003F2505">
        <w:tc>
          <w:tcPr>
            <w:tcW w:w="2520" w:type="dxa"/>
          </w:tcPr>
          <w:p w14:paraId="525958F3" w14:textId="287EABD2" w:rsidR="00567FC4" w:rsidRPr="00191F31" w:rsidRDefault="00567FC4" w:rsidP="00CE2B03">
            <w:pPr>
              <w:rPr>
                <w:rFonts w:ascii="Times New Roman" w:hAnsi="Times New Roman" w:cs="Times New Roman"/>
                <w:sz w:val="24"/>
                <w:szCs w:val="24"/>
              </w:rPr>
            </w:pPr>
            <w:r w:rsidRPr="00191F31">
              <w:rPr>
                <w:rFonts w:ascii="Times New Roman" w:hAnsi="Times New Roman" w:cs="Times New Roman"/>
                <w:sz w:val="24"/>
                <w:szCs w:val="24"/>
              </w:rPr>
              <w:t>Proposed Activity 1:</w:t>
            </w:r>
          </w:p>
        </w:tc>
        <w:tc>
          <w:tcPr>
            <w:tcW w:w="6948" w:type="dxa"/>
          </w:tcPr>
          <w:p w14:paraId="48B64E19" w14:textId="77777777" w:rsidR="00567FC4" w:rsidRPr="00191F31" w:rsidRDefault="00567FC4" w:rsidP="00CE2B03">
            <w:pPr>
              <w:rPr>
                <w:rFonts w:ascii="Times New Roman" w:hAnsi="Times New Roman" w:cs="Times New Roman"/>
                <w:sz w:val="24"/>
                <w:szCs w:val="24"/>
              </w:rPr>
            </w:pPr>
          </w:p>
        </w:tc>
      </w:tr>
      <w:tr w:rsidR="00567FC4" w:rsidRPr="00191F31" w14:paraId="68D55DBF" w14:textId="77777777" w:rsidTr="003F2505">
        <w:tc>
          <w:tcPr>
            <w:tcW w:w="2520" w:type="dxa"/>
          </w:tcPr>
          <w:p w14:paraId="49B12C30" w14:textId="0F35D7DC" w:rsidR="00567FC4" w:rsidRPr="00191F31" w:rsidRDefault="00567FC4" w:rsidP="00CE2B03">
            <w:pPr>
              <w:rPr>
                <w:rFonts w:ascii="Times New Roman" w:hAnsi="Times New Roman" w:cs="Times New Roman"/>
                <w:sz w:val="24"/>
                <w:szCs w:val="24"/>
              </w:rPr>
            </w:pPr>
            <w:r w:rsidRPr="00191F31">
              <w:rPr>
                <w:rFonts w:ascii="Times New Roman" w:hAnsi="Times New Roman" w:cs="Times New Roman"/>
                <w:sz w:val="24"/>
                <w:szCs w:val="24"/>
              </w:rPr>
              <w:t>Indicator 1:</w:t>
            </w:r>
          </w:p>
        </w:tc>
        <w:tc>
          <w:tcPr>
            <w:tcW w:w="6948" w:type="dxa"/>
          </w:tcPr>
          <w:p w14:paraId="2CF908DA" w14:textId="77777777" w:rsidR="00567FC4" w:rsidRPr="00191F31" w:rsidRDefault="00567FC4" w:rsidP="00CE2B03">
            <w:pPr>
              <w:rPr>
                <w:rFonts w:ascii="Times New Roman" w:hAnsi="Times New Roman" w:cs="Times New Roman"/>
                <w:sz w:val="24"/>
                <w:szCs w:val="24"/>
              </w:rPr>
            </w:pPr>
          </w:p>
        </w:tc>
      </w:tr>
      <w:tr w:rsidR="00567FC4" w:rsidRPr="00191F31" w14:paraId="4F75358E" w14:textId="77777777" w:rsidTr="003F2505">
        <w:tc>
          <w:tcPr>
            <w:tcW w:w="2520" w:type="dxa"/>
          </w:tcPr>
          <w:p w14:paraId="58468631" w14:textId="204D3FE2" w:rsidR="00567FC4" w:rsidRPr="00191F31" w:rsidRDefault="00567FC4" w:rsidP="00CE2B03">
            <w:pPr>
              <w:rPr>
                <w:rFonts w:ascii="Times New Roman" w:hAnsi="Times New Roman" w:cs="Times New Roman"/>
                <w:sz w:val="24"/>
                <w:szCs w:val="24"/>
              </w:rPr>
            </w:pPr>
            <w:r w:rsidRPr="00191F31">
              <w:rPr>
                <w:rFonts w:ascii="Times New Roman" w:hAnsi="Times New Roman" w:cs="Times New Roman"/>
                <w:sz w:val="24"/>
                <w:szCs w:val="24"/>
              </w:rPr>
              <w:t>Indicator 2:</w:t>
            </w:r>
          </w:p>
        </w:tc>
        <w:tc>
          <w:tcPr>
            <w:tcW w:w="6948" w:type="dxa"/>
          </w:tcPr>
          <w:p w14:paraId="2496FD04" w14:textId="77777777" w:rsidR="00567FC4" w:rsidRPr="00191F31" w:rsidRDefault="00567FC4" w:rsidP="00CE2B03">
            <w:pPr>
              <w:rPr>
                <w:rFonts w:ascii="Times New Roman" w:hAnsi="Times New Roman" w:cs="Times New Roman"/>
                <w:sz w:val="24"/>
                <w:szCs w:val="24"/>
              </w:rPr>
            </w:pPr>
          </w:p>
        </w:tc>
      </w:tr>
      <w:tr w:rsidR="000D454D" w:rsidRPr="00191F31" w14:paraId="02F3F63D" w14:textId="77777777" w:rsidTr="003F2505">
        <w:tc>
          <w:tcPr>
            <w:tcW w:w="2520" w:type="dxa"/>
            <w:shd w:val="clear" w:color="auto" w:fill="A6A6A6" w:themeFill="background1" w:themeFillShade="A6"/>
          </w:tcPr>
          <w:p w14:paraId="6160023B" w14:textId="77777777" w:rsidR="000D454D" w:rsidRPr="00191F31" w:rsidRDefault="000D454D" w:rsidP="00CE2B03">
            <w:pPr>
              <w:rPr>
                <w:rFonts w:ascii="Times New Roman" w:hAnsi="Times New Roman" w:cs="Times New Roman"/>
                <w:sz w:val="24"/>
                <w:szCs w:val="24"/>
              </w:rPr>
            </w:pPr>
          </w:p>
        </w:tc>
        <w:tc>
          <w:tcPr>
            <w:tcW w:w="6948" w:type="dxa"/>
            <w:shd w:val="clear" w:color="auto" w:fill="A6A6A6" w:themeFill="background1" w:themeFillShade="A6"/>
          </w:tcPr>
          <w:p w14:paraId="3B428BA4" w14:textId="77777777" w:rsidR="000D454D" w:rsidRPr="00191F31" w:rsidRDefault="000D454D" w:rsidP="00CE2B03">
            <w:pPr>
              <w:rPr>
                <w:rFonts w:ascii="Times New Roman" w:hAnsi="Times New Roman" w:cs="Times New Roman"/>
                <w:sz w:val="24"/>
                <w:szCs w:val="24"/>
              </w:rPr>
            </w:pPr>
          </w:p>
        </w:tc>
      </w:tr>
      <w:tr w:rsidR="000D454D" w:rsidRPr="00191F31" w14:paraId="05E29342" w14:textId="77777777" w:rsidTr="003F2505">
        <w:tc>
          <w:tcPr>
            <w:tcW w:w="2520" w:type="dxa"/>
          </w:tcPr>
          <w:p w14:paraId="643A2599" w14:textId="7077B28C" w:rsidR="000D454D" w:rsidRPr="00191F31" w:rsidRDefault="000D454D" w:rsidP="000D454D">
            <w:pPr>
              <w:rPr>
                <w:rFonts w:ascii="Times New Roman" w:hAnsi="Times New Roman" w:cs="Times New Roman"/>
                <w:sz w:val="24"/>
                <w:szCs w:val="24"/>
              </w:rPr>
            </w:pPr>
            <w:r w:rsidRPr="00191F31">
              <w:rPr>
                <w:rFonts w:ascii="Times New Roman" w:hAnsi="Times New Roman" w:cs="Times New Roman"/>
                <w:sz w:val="24"/>
                <w:szCs w:val="24"/>
              </w:rPr>
              <w:t>Proposed Activity 2:</w:t>
            </w:r>
          </w:p>
        </w:tc>
        <w:tc>
          <w:tcPr>
            <w:tcW w:w="6948" w:type="dxa"/>
          </w:tcPr>
          <w:p w14:paraId="25C15B91" w14:textId="77777777" w:rsidR="000D454D" w:rsidRPr="00191F31" w:rsidRDefault="000D454D" w:rsidP="000D454D">
            <w:pPr>
              <w:rPr>
                <w:rFonts w:ascii="Times New Roman" w:hAnsi="Times New Roman" w:cs="Times New Roman"/>
                <w:sz w:val="24"/>
                <w:szCs w:val="24"/>
              </w:rPr>
            </w:pPr>
          </w:p>
        </w:tc>
      </w:tr>
      <w:tr w:rsidR="000D454D" w:rsidRPr="00191F31" w14:paraId="2D75912E" w14:textId="77777777" w:rsidTr="003F2505">
        <w:tc>
          <w:tcPr>
            <w:tcW w:w="2520" w:type="dxa"/>
          </w:tcPr>
          <w:p w14:paraId="60380CB0" w14:textId="3B099C4C" w:rsidR="000D454D" w:rsidRPr="00191F31" w:rsidRDefault="000D454D" w:rsidP="000D454D">
            <w:pPr>
              <w:rPr>
                <w:rFonts w:ascii="Times New Roman" w:hAnsi="Times New Roman" w:cs="Times New Roman"/>
                <w:sz w:val="24"/>
                <w:szCs w:val="24"/>
              </w:rPr>
            </w:pPr>
            <w:r w:rsidRPr="00191F31">
              <w:rPr>
                <w:rFonts w:ascii="Times New Roman" w:hAnsi="Times New Roman" w:cs="Times New Roman"/>
                <w:sz w:val="24"/>
                <w:szCs w:val="24"/>
              </w:rPr>
              <w:t>Indicator 1:</w:t>
            </w:r>
          </w:p>
        </w:tc>
        <w:tc>
          <w:tcPr>
            <w:tcW w:w="6948" w:type="dxa"/>
          </w:tcPr>
          <w:p w14:paraId="614BA13D" w14:textId="77777777" w:rsidR="000D454D" w:rsidRPr="00191F31" w:rsidRDefault="000D454D" w:rsidP="000D454D">
            <w:pPr>
              <w:rPr>
                <w:rFonts w:ascii="Times New Roman" w:hAnsi="Times New Roman" w:cs="Times New Roman"/>
                <w:sz w:val="24"/>
                <w:szCs w:val="24"/>
              </w:rPr>
            </w:pPr>
          </w:p>
        </w:tc>
      </w:tr>
      <w:tr w:rsidR="000D454D" w:rsidRPr="00191F31" w14:paraId="09B03051" w14:textId="77777777" w:rsidTr="003F2505">
        <w:tc>
          <w:tcPr>
            <w:tcW w:w="2520" w:type="dxa"/>
          </w:tcPr>
          <w:p w14:paraId="32CD5E9F" w14:textId="7ABDD7C3" w:rsidR="000D454D" w:rsidRPr="00191F31" w:rsidRDefault="000D454D" w:rsidP="000D454D">
            <w:pPr>
              <w:rPr>
                <w:rFonts w:ascii="Times New Roman" w:hAnsi="Times New Roman" w:cs="Times New Roman"/>
                <w:sz w:val="24"/>
                <w:szCs w:val="24"/>
              </w:rPr>
            </w:pPr>
            <w:r w:rsidRPr="00191F31">
              <w:rPr>
                <w:rFonts w:ascii="Times New Roman" w:hAnsi="Times New Roman" w:cs="Times New Roman"/>
                <w:sz w:val="24"/>
                <w:szCs w:val="24"/>
              </w:rPr>
              <w:t>Indicator 2:</w:t>
            </w:r>
          </w:p>
        </w:tc>
        <w:tc>
          <w:tcPr>
            <w:tcW w:w="6948" w:type="dxa"/>
          </w:tcPr>
          <w:p w14:paraId="0BB3BEED" w14:textId="77777777" w:rsidR="000D454D" w:rsidRPr="00191F31" w:rsidRDefault="000D454D" w:rsidP="000D454D">
            <w:pPr>
              <w:rPr>
                <w:rFonts w:ascii="Times New Roman" w:hAnsi="Times New Roman" w:cs="Times New Roman"/>
                <w:sz w:val="24"/>
                <w:szCs w:val="24"/>
              </w:rPr>
            </w:pPr>
          </w:p>
        </w:tc>
      </w:tr>
    </w:tbl>
    <w:p w14:paraId="438F2237" w14:textId="652074AA" w:rsidR="00567FC4" w:rsidRPr="00191F31" w:rsidRDefault="00567FC4" w:rsidP="00CE2B03">
      <w:pPr>
        <w:spacing w:after="0" w:line="240" w:lineRule="auto"/>
        <w:rPr>
          <w:rFonts w:ascii="Times New Roman" w:hAnsi="Times New Roman" w:cs="Times New Roman"/>
          <w:sz w:val="24"/>
          <w:szCs w:val="24"/>
          <w:u w:val="single"/>
        </w:rPr>
      </w:pPr>
    </w:p>
    <w:tbl>
      <w:tblPr>
        <w:tblStyle w:val="TableGrid"/>
        <w:tblW w:w="0" w:type="auto"/>
        <w:tblInd w:w="108" w:type="dxa"/>
        <w:tblLook w:val="04A0" w:firstRow="1" w:lastRow="0" w:firstColumn="1" w:lastColumn="0" w:noHBand="0" w:noVBand="1"/>
      </w:tblPr>
      <w:tblGrid>
        <w:gridCol w:w="2520"/>
        <w:gridCol w:w="6948"/>
      </w:tblGrid>
      <w:tr w:rsidR="000D454D" w:rsidRPr="00191F31" w14:paraId="2108B2F1" w14:textId="77777777" w:rsidTr="003F2505">
        <w:tc>
          <w:tcPr>
            <w:tcW w:w="2520" w:type="dxa"/>
          </w:tcPr>
          <w:p w14:paraId="6977FC27" w14:textId="77777777" w:rsidR="000D454D" w:rsidRPr="00191F31" w:rsidRDefault="000D454D" w:rsidP="00054CD0">
            <w:pPr>
              <w:rPr>
                <w:rFonts w:ascii="Times New Roman" w:hAnsi="Times New Roman" w:cs="Times New Roman"/>
                <w:sz w:val="24"/>
                <w:szCs w:val="24"/>
              </w:rPr>
            </w:pPr>
            <w:r w:rsidRPr="00191F31">
              <w:rPr>
                <w:rFonts w:ascii="Times New Roman" w:hAnsi="Times New Roman" w:cs="Times New Roman"/>
                <w:sz w:val="24"/>
                <w:szCs w:val="24"/>
              </w:rPr>
              <w:t>Objective &lt;enter #&gt;:</w:t>
            </w:r>
          </w:p>
        </w:tc>
        <w:tc>
          <w:tcPr>
            <w:tcW w:w="6948" w:type="dxa"/>
          </w:tcPr>
          <w:p w14:paraId="3B11481F" w14:textId="77777777" w:rsidR="000D454D" w:rsidRPr="00191F31" w:rsidRDefault="000D454D" w:rsidP="00054CD0">
            <w:pPr>
              <w:rPr>
                <w:rFonts w:ascii="Times New Roman" w:hAnsi="Times New Roman" w:cs="Times New Roman"/>
                <w:sz w:val="24"/>
                <w:szCs w:val="24"/>
              </w:rPr>
            </w:pPr>
          </w:p>
        </w:tc>
      </w:tr>
      <w:tr w:rsidR="000D454D" w:rsidRPr="00191F31" w14:paraId="396C4F25" w14:textId="77777777" w:rsidTr="003F2505">
        <w:tc>
          <w:tcPr>
            <w:tcW w:w="2520" w:type="dxa"/>
          </w:tcPr>
          <w:p w14:paraId="65C58DAF" w14:textId="77777777" w:rsidR="000D454D" w:rsidRPr="00191F31" w:rsidRDefault="000D454D" w:rsidP="00054CD0">
            <w:pPr>
              <w:rPr>
                <w:rFonts w:ascii="Times New Roman" w:hAnsi="Times New Roman" w:cs="Times New Roman"/>
                <w:sz w:val="24"/>
                <w:szCs w:val="24"/>
              </w:rPr>
            </w:pPr>
            <w:r w:rsidRPr="00191F31">
              <w:rPr>
                <w:rFonts w:ascii="Times New Roman" w:hAnsi="Times New Roman" w:cs="Times New Roman"/>
                <w:sz w:val="24"/>
                <w:szCs w:val="24"/>
              </w:rPr>
              <w:t>Proposed Activity 1:</w:t>
            </w:r>
          </w:p>
        </w:tc>
        <w:tc>
          <w:tcPr>
            <w:tcW w:w="6948" w:type="dxa"/>
          </w:tcPr>
          <w:p w14:paraId="66D94D03" w14:textId="77777777" w:rsidR="000D454D" w:rsidRPr="00191F31" w:rsidRDefault="000D454D" w:rsidP="00054CD0">
            <w:pPr>
              <w:rPr>
                <w:rFonts w:ascii="Times New Roman" w:hAnsi="Times New Roman" w:cs="Times New Roman"/>
                <w:sz w:val="24"/>
                <w:szCs w:val="24"/>
              </w:rPr>
            </w:pPr>
          </w:p>
        </w:tc>
      </w:tr>
      <w:tr w:rsidR="000D454D" w:rsidRPr="00191F31" w14:paraId="6CC11230" w14:textId="77777777" w:rsidTr="003F2505">
        <w:tc>
          <w:tcPr>
            <w:tcW w:w="2520" w:type="dxa"/>
          </w:tcPr>
          <w:p w14:paraId="0B251D3B" w14:textId="77777777" w:rsidR="000D454D" w:rsidRPr="00191F31" w:rsidRDefault="000D454D" w:rsidP="00054CD0">
            <w:pPr>
              <w:rPr>
                <w:rFonts w:ascii="Times New Roman" w:hAnsi="Times New Roman" w:cs="Times New Roman"/>
                <w:sz w:val="24"/>
                <w:szCs w:val="24"/>
              </w:rPr>
            </w:pPr>
            <w:r w:rsidRPr="00191F31">
              <w:rPr>
                <w:rFonts w:ascii="Times New Roman" w:hAnsi="Times New Roman" w:cs="Times New Roman"/>
                <w:sz w:val="24"/>
                <w:szCs w:val="24"/>
              </w:rPr>
              <w:t>Indicator 1:</w:t>
            </w:r>
          </w:p>
        </w:tc>
        <w:tc>
          <w:tcPr>
            <w:tcW w:w="6948" w:type="dxa"/>
          </w:tcPr>
          <w:p w14:paraId="29DF0B4B" w14:textId="77777777" w:rsidR="000D454D" w:rsidRPr="00191F31" w:rsidRDefault="000D454D" w:rsidP="00054CD0">
            <w:pPr>
              <w:rPr>
                <w:rFonts w:ascii="Times New Roman" w:hAnsi="Times New Roman" w:cs="Times New Roman"/>
                <w:sz w:val="24"/>
                <w:szCs w:val="24"/>
              </w:rPr>
            </w:pPr>
          </w:p>
        </w:tc>
      </w:tr>
      <w:tr w:rsidR="000D454D" w:rsidRPr="00191F31" w14:paraId="5FDB4F3A" w14:textId="77777777" w:rsidTr="003F2505">
        <w:tc>
          <w:tcPr>
            <w:tcW w:w="2520" w:type="dxa"/>
          </w:tcPr>
          <w:p w14:paraId="45E3A264" w14:textId="77777777" w:rsidR="000D454D" w:rsidRPr="00191F31" w:rsidRDefault="000D454D" w:rsidP="00054CD0">
            <w:pPr>
              <w:rPr>
                <w:rFonts w:ascii="Times New Roman" w:hAnsi="Times New Roman" w:cs="Times New Roman"/>
                <w:sz w:val="24"/>
                <w:szCs w:val="24"/>
              </w:rPr>
            </w:pPr>
            <w:r w:rsidRPr="00191F31">
              <w:rPr>
                <w:rFonts w:ascii="Times New Roman" w:hAnsi="Times New Roman" w:cs="Times New Roman"/>
                <w:sz w:val="24"/>
                <w:szCs w:val="24"/>
              </w:rPr>
              <w:t>Indicator 2:</w:t>
            </w:r>
          </w:p>
        </w:tc>
        <w:tc>
          <w:tcPr>
            <w:tcW w:w="6948" w:type="dxa"/>
          </w:tcPr>
          <w:p w14:paraId="48D99FFC" w14:textId="77777777" w:rsidR="000D454D" w:rsidRPr="00191F31" w:rsidRDefault="000D454D" w:rsidP="00054CD0">
            <w:pPr>
              <w:rPr>
                <w:rFonts w:ascii="Times New Roman" w:hAnsi="Times New Roman" w:cs="Times New Roman"/>
                <w:sz w:val="24"/>
                <w:szCs w:val="24"/>
              </w:rPr>
            </w:pPr>
          </w:p>
        </w:tc>
      </w:tr>
      <w:tr w:rsidR="000D454D" w:rsidRPr="00191F31" w14:paraId="3B18B71A" w14:textId="77777777" w:rsidTr="003F2505">
        <w:tc>
          <w:tcPr>
            <w:tcW w:w="2520" w:type="dxa"/>
            <w:shd w:val="clear" w:color="auto" w:fill="A6A6A6" w:themeFill="background1" w:themeFillShade="A6"/>
          </w:tcPr>
          <w:p w14:paraId="7B7B4540" w14:textId="77777777" w:rsidR="000D454D" w:rsidRPr="00191F31" w:rsidRDefault="000D454D" w:rsidP="00054CD0">
            <w:pPr>
              <w:rPr>
                <w:rFonts w:ascii="Times New Roman" w:hAnsi="Times New Roman" w:cs="Times New Roman"/>
                <w:sz w:val="24"/>
                <w:szCs w:val="24"/>
              </w:rPr>
            </w:pPr>
          </w:p>
        </w:tc>
        <w:tc>
          <w:tcPr>
            <w:tcW w:w="6948" w:type="dxa"/>
            <w:shd w:val="clear" w:color="auto" w:fill="A6A6A6" w:themeFill="background1" w:themeFillShade="A6"/>
          </w:tcPr>
          <w:p w14:paraId="431C98A4" w14:textId="77777777" w:rsidR="000D454D" w:rsidRPr="00191F31" w:rsidRDefault="000D454D" w:rsidP="00054CD0">
            <w:pPr>
              <w:rPr>
                <w:rFonts w:ascii="Times New Roman" w:hAnsi="Times New Roman" w:cs="Times New Roman"/>
                <w:sz w:val="24"/>
                <w:szCs w:val="24"/>
              </w:rPr>
            </w:pPr>
          </w:p>
        </w:tc>
      </w:tr>
      <w:tr w:rsidR="000D454D" w:rsidRPr="00191F31" w14:paraId="246EFE8B" w14:textId="77777777" w:rsidTr="003F2505">
        <w:tc>
          <w:tcPr>
            <w:tcW w:w="2520" w:type="dxa"/>
          </w:tcPr>
          <w:p w14:paraId="3E352D06" w14:textId="77777777" w:rsidR="000D454D" w:rsidRPr="00191F31" w:rsidRDefault="000D454D" w:rsidP="00054CD0">
            <w:pPr>
              <w:rPr>
                <w:rFonts w:ascii="Times New Roman" w:hAnsi="Times New Roman" w:cs="Times New Roman"/>
                <w:sz w:val="24"/>
                <w:szCs w:val="24"/>
              </w:rPr>
            </w:pPr>
            <w:r w:rsidRPr="00191F31">
              <w:rPr>
                <w:rFonts w:ascii="Times New Roman" w:hAnsi="Times New Roman" w:cs="Times New Roman"/>
                <w:sz w:val="24"/>
                <w:szCs w:val="24"/>
              </w:rPr>
              <w:t>Proposed Activity 2:</w:t>
            </w:r>
          </w:p>
        </w:tc>
        <w:tc>
          <w:tcPr>
            <w:tcW w:w="6948" w:type="dxa"/>
          </w:tcPr>
          <w:p w14:paraId="190D0B16" w14:textId="77777777" w:rsidR="000D454D" w:rsidRPr="00191F31" w:rsidRDefault="000D454D" w:rsidP="00054CD0">
            <w:pPr>
              <w:rPr>
                <w:rFonts w:ascii="Times New Roman" w:hAnsi="Times New Roman" w:cs="Times New Roman"/>
                <w:sz w:val="24"/>
                <w:szCs w:val="24"/>
              </w:rPr>
            </w:pPr>
          </w:p>
        </w:tc>
      </w:tr>
      <w:tr w:rsidR="000D454D" w:rsidRPr="00191F31" w14:paraId="235A4426" w14:textId="77777777" w:rsidTr="003F2505">
        <w:tc>
          <w:tcPr>
            <w:tcW w:w="2520" w:type="dxa"/>
          </w:tcPr>
          <w:p w14:paraId="5127F323" w14:textId="77777777" w:rsidR="000D454D" w:rsidRPr="00191F31" w:rsidRDefault="000D454D" w:rsidP="00054CD0">
            <w:pPr>
              <w:rPr>
                <w:rFonts w:ascii="Times New Roman" w:hAnsi="Times New Roman" w:cs="Times New Roman"/>
                <w:sz w:val="24"/>
                <w:szCs w:val="24"/>
              </w:rPr>
            </w:pPr>
            <w:r w:rsidRPr="00191F31">
              <w:rPr>
                <w:rFonts w:ascii="Times New Roman" w:hAnsi="Times New Roman" w:cs="Times New Roman"/>
                <w:sz w:val="24"/>
                <w:szCs w:val="24"/>
              </w:rPr>
              <w:t>Indicator 1:</w:t>
            </w:r>
          </w:p>
        </w:tc>
        <w:tc>
          <w:tcPr>
            <w:tcW w:w="6948" w:type="dxa"/>
          </w:tcPr>
          <w:p w14:paraId="04A75AFD" w14:textId="77777777" w:rsidR="000D454D" w:rsidRPr="00191F31" w:rsidRDefault="000D454D" w:rsidP="00054CD0">
            <w:pPr>
              <w:rPr>
                <w:rFonts w:ascii="Times New Roman" w:hAnsi="Times New Roman" w:cs="Times New Roman"/>
                <w:sz w:val="24"/>
                <w:szCs w:val="24"/>
              </w:rPr>
            </w:pPr>
          </w:p>
        </w:tc>
      </w:tr>
      <w:tr w:rsidR="000D454D" w:rsidRPr="00191F31" w14:paraId="38D8221F" w14:textId="77777777" w:rsidTr="003F2505">
        <w:tc>
          <w:tcPr>
            <w:tcW w:w="2520" w:type="dxa"/>
          </w:tcPr>
          <w:p w14:paraId="58F52E09" w14:textId="77777777" w:rsidR="000D454D" w:rsidRPr="00191F31" w:rsidRDefault="000D454D" w:rsidP="00054CD0">
            <w:pPr>
              <w:rPr>
                <w:rFonts w:ascii="Times New Roman" w:hAnsi="Times New Roman" w:cs="Times New Roman"/>
                <w:sz w:val="24"/>
                <w:szCs w:val="24"/>
              </w:rPr>
            </w:pPr>
            <w:r w:rsidRPr="00191F31">
              <w:rPr>
                <w:rFonts w:ascii="Times New Roman" w:hAnsi="Times New Roman" w:cs="Times New Roman"/>
                <w:sz w:val="24"/>
                <w:szCs w:val="24"/>
              </w:rPr>
              <w:t>Indicator 2:</w:t>
            </w:r>
          </w:p>
        </w:tc>
        <w:tc>
          <w:tcPr>
            <w:tcW w:w="6948" w:type="dxa"/>
          </w:tcPr>
          <w:p w14:paraId="50F3ED01" w14:textId="77777777" w:rsidR="000D454D" w:rsidRPr="00191F31" w:rsidRDefault="000D454D" w:rsidP="00054CD0">
            <w:pPr>
              <w:rPr>
                <w:rFonts w:ascii="Times New Roman" w:hAnsi="Times New Roman" w:cs="Times New Roman"/>
                <w:sz w:val="24"/>
                <w:szCs w:val="24"/>
              </w:rPr>
            </w:pPr>
          </w:p>
        </w:tc>
      </w:tr>
    </w:tbl>
    <w:p w14:paraId="3C164452" w14:textId="77777777" w:rsidR="00567FC4" w:rsidRPr="00191F31" w:rsidRDefault="00567FC4" w:rsidP="00CE2B03">
      <w:pPr>
        <w:spacing w:after="0" w:line="240" w:lineRule="auto"/>
        <w:rPr>
          <w:rFonts w:ascii="Times New Roman" w:hAnsi="Times New Roman" w:cs="Times New Roman"/>
          <w:sz w:val="24"/>
          <w:szCs w:val="24"/>
          <w:u w:val="single"/>
        </w:rPr>
      </w:pPr>
    </w:p>
    <w:p w14:paraId="4E07613C" w14:textId="5EA00615" w:rsidR="00CE2B03" w:rsidRPr="00191F31" w:rsidRDefault="00CE2B03" w:rsidP="00CE2B03">
      <w:pPr>
        <w:spacing w:after="0" w:line="240" w:lineRule="auto"/>
        <w:rPr>
          <w:rFonts w:ascii="Times New Roman" w:hAnsi="Times New Roman" w:cs="Times New Roman"/>
          <w:sz w:val="24"/>
          <w:szCs w:val="24"/>
        </w:rPr>
      </w:pPr>
      <w:r w:rsidRPr="00191F31">
        <w:rPr>
          <w:rFonts w:ascii="Times New Roman" w:hAnsi="Times New Roman" w:cs="Times New Roman"/>
          <w:sz w:val="24"/>
          <w:szCs w:val="24"/>
          <w:u w:val="single"/>
        </w:rPr>
        <w:t>Application Budget Narrative</w:t>
      </w:r>
    </w:p>
    <w:p w14:paraId="0C2A1E4E" w14:textId="77777777" w:rsidR="00CE2B03" w:rsidRPr="00191F31" w:rsidRDefault="00CE2B03" w:rsidP="00CE2B03">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191F31">
        <w:rPr>
          <w:rFonts w:ascii="Times New Roman" w:hAnsi="Times New Roman" w:cs="Times New Roman"/>
          <w:sz w:val="24"/>
          <w:szCs w:val="24"/>
        </w:rPr>
        <w:t>All non-profit organizations must include their 501(c)(3) determination letter issued by the Internal Revenue Service (IRS).</w:t>
      </w:r>
      <w:r w:rsidR="00BE0788" w:rsidRPr="00191F31">
        <w:rPr>
          <w:rFonts w:ascii="Times New Roman" w:hAnsi="Times New Roman" w:cs="Times New Roman"/>
          <w:sz w:val="24"/>
          <w:szCs w:val="24"/>
        </w:rPr>
        <w:t xml:space="preserve">  All funding requests must be in whole dollars.</w:t>
      </w:r>
    </w:p>
    <w:p w14:paraId="46D96097" w14:textId="77777777" w:rsidR="0085394F" w:rsidRPr="00191F31" w:rsidRDefault="0085394F" w:rsidP="00CE2B03">
      <w:pPr>
        <w:spacing w:after="0" w:line="240" w:lineRule="auto"/>
        <w:rPr>
          <w:rFonts w:ascii="Times New Roman" w:hAnsi="Times New Roman" w:cs="Times New Roman"/>
          <w:sz w:val="24"/>
          <w:szCs w:val="24"/>
        </w:rPr>
      </w:pPr>
    </w:p>
    <w:p w14:paraId="7B256A4D" w14:textId="01018788" w:rsidR="00CE2B03" w:rsidRPr="00191F31" w:rsidRDefault="00654C09" w:rsidP="003F2505">
      <w:pPr>
        <w:pStyle w:val="body2"/>
      </w:pPr>
      <w:r w:rsidRPr="00191F31">
        <w:rPr>
          <w:rFonts w:ascii="Times New Roman" w:hAnsi="Times New Roman"/>
          <w:b/>
          <w:bCs/>
        </w:rPr>
        <w:t xml:space="preserve">Indirect Cost Rate: </w:t>
      </w:r>
      <w:r w:rsidRPr="00191F31">
        <w:rPr>
          <w:rFonts w:ascii="Times New Roman" w:hAnsi="Times New Roman"/>
          <w:bCs/>
        </w:rPr>
        <w:t>If available, the current Negotiated Indirect Cost Rate Agreement (NICRA), negotiated with a Federal negotiating agency, should be used. Indirect costs may not exceed the negotiated rate</w:t>
      </w:r>
      <w:r w:rsidR="00A24EFB" w:rsidRPr="00191F31">
        <w:rPr>
          <w:rFonts w:ascii="Times New Roman" w:hAnsi="Times New Roman"/>
          <w:bCs/>
        </w:rPr>
        <w:t xml:space="preserve">Applicants should submit a copy of their NICRA with their application package if indirect costs are requested.  </w:t>
      </w:r>
    </w:p>
    <w:p w14:paraId="656C01AF" w14:textId="77777777" w:rsidR="00CE2B03" w:rsidRPr="00191F31" w:rsidRDefault="00CE2B03" w:rsidP="00CE2B03">
      <w:pPr>
        <w:spacing w:line="240" w:lineRule="auto"/>
        <w:rPr>
          <w:rFonts w:ascii="Times New Roman" w:hAnsi="Times New Roman" w:cs="Times New Roman"/>
          <w:sz w:val="24"/>
          <w:szCs w:val="24"/>
        </w:rPr>
      </w:pPr>
      <w:r w:rsidRPr="00191F31">
        <w:rPr>
          <w:rFonts w:ascii="Times New Roman" w:hAnsi="Times New Roman" w:cs="Times New Roman"/>
          <w:sz w:val="24"/>
          <w:szCs w:val="24"/>
          <w:u w:val="single"/>
        </w:rPr>
        <w:t>Required Grant Application Forms</w:t>
      </w:r>
      <w:r w:rsidRPr="00191F31">
        <w:rPr>
          <w:rFonts w:ascii="Times New Roman" w:hAnsi="Times New Roman" w:cs="Times New Roman"/>
          <w:sz w:val="24"/>
          <w:szCs w:val="24"/>
        </w:rPr>
        <w:t xml:space="preserve"> </w:t>
      </w:r>
    </w:p>
    <w:p w14:paraId="7B897E32" w14:textId="77777777" w:rsidR="00A92839" w:rsidRPr="00191F31" w:rsidRDefault="008220BB" w:rsidP="00A170D6">
      <w:pPr>
        <w:pStyle w:val="BodyText"/>
        <w:kinsoku w:val="0"/>
        <w:overflowPunct w:val="0"/>
        <w:spacing w:before="2"/>
        <w:ind w:left="360" w:firstLine="0"/>
        <w:rPr>
          <w:b/>
        </w:rPr>
      </w:pPr>
      <w:r w:rsidRPr="00191F31">
        <w:rPr>
          <w:b/>
        </w:rPr>
        <w:t>Please r</w:t>
      </w:r>
      <w:r w:rsidR="00A92839" w:rsidRPr="00191F31">
        <w:rPr>
          <w:b/>
        </w:rPr>
        <w:t xml:space="preserve">efer to the Application Checklist on </w:t>
      </w:r>
      <w:r w:rsidR="00A92839" w:rsidRPr="00026732">
        <w:rPr>
          <w:b/>
        </w:rPr>
        <w:t xml:space="preserve">page XX for a list of required grant forms. </w:t>
      </w:r>
      <w:bookmarkStart w:id="31" w:name="bookmark32"/>
      <w:bookmarkStart w:id="32" w:name="bookmark33"/>
      <w:bookmarkEnd w:id="31"/>
      <w:bookmarkEnd w:id="32"/>
    </w:p>
    <w:p w14:paraId="006E2E23" w14:textId="77777777" w:rsidR="00824585" w:rsidRPr="00191F31"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D3D286F" w:rsidR="009B540B" w:rsidRPr="00191F31" w:rsidRDefault="009B540B" w:rsidP="009B540B">
      <w:pPr>
        <w:spacing w:after="0" w:line="240" w:lineRule="auto"/>
        <w:rPr>
          <w:rFonts w:ascii="Times New Roman" w:hAnsi="Times New Roman" w:cs="Times New Roman"/>
          <w:i/>
          <w:color w:val="0070C0"/>
          <w:sz w:val="24"/>
          <w:szCs w:val="24"/>
        </w:rPr>
      </w:pPr>
      <w:r w:rsidRPr="00191F31">
        <w:rPr>
          <w:rFonts w:ascii="Times New Roman" w:hAnsi="Times New Roman" w:cs="Times New Roman"/>
          <w:sz w:val="24"/>
          <w:szCs w:val="24"/>
        </w:rPr>
        <w:t xml:space="preserve">LETTER OF INTENT </w:t>
      </w:r>
    </w:p>
    <w:p w14:paraId="1A2B5AEB" w14:textId="32B91A90" w:rsidR="009B540B" w:rsidRPr="00191F31" w:rsidRDefault="009B540B" w:rsidP="009B540B">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The eligible applicant that intends to submit an application should submit a Letter of Intent notice </w:t>
      </w:r>
      <w:r w:rsidRPr="00026732">
        <w:rPr>
          <w:rFonts w:ascii="Times New Roman" w:hAnsi="Times New Roman" w:cs="Times New Roman"/>
          <w:sz w:val="24"/>
          <w:szCs w:val="24"/>
        </w:rPr>
        <w:t>by (insert the date).</w:t>
      </w:r>
      <w:r w:rsidRPr="00191F31">
        <w:rPr>
          <w:rFonts w:ascii="Times New Roman" w:hAnsi="Times New Roman" w:cs="Times New Roman"/>
          <w:sz w:val="24"/>
          <w:szCs w:val="24"/>
        </w:rPr>
        <w:t xml:space="preserve">  This notice does not obligate the applicant to submit an application but provides FNS with useful information in preparing for the review and selection process.  The notice should include the potential applicant’s name and address, organization’s name, telephone number, and e-mail address of the primary point of contact.  The applicant can send the letter via e-mail to the FNS Grants Officer identified below:</w:t>
      </w:r>
    </w:p>
    <w:p w14:paraId="0C4BA1D5" w14:textId="77777777" w:rsidR="009B540B" w:rsidRPr="00191F31" w:rsidRDefault="009B540B" w:rsidP="009B540B">
      <w:pPr>
        <w:spacing w:after="0" w:line="240" w:lineRule="auto"/>
        <w:rPr>
          <w:rFonts w:ascii="Times New Roman" w:hAnsi="Times New Roman" w:cs="Times New Roman"/>
          <w:sz w:val="24"/>
          <w:szCs w:val="24"/>
        </w:rPr>
      </w:pPr>
    </w:p>
    <w:p w14:paraId="4C8C29E7" w14:textId="57319ACB" w:rsidR="009B540B" w:rsidRPr="00191F31" w:rsidRDefault="00CB6A33" w:rsidP="009B540B">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Anna Arrowsmith</w:t>
      </w:r>
    </w:p>
    <w:p w14:paraId="383069FC" w14:textId="77777777" w:rsidR="009B540B" w:rsidRPr="00191F31" w:rsidRDefault="009B540B" w:rsidP="009B540B">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Grant Officer, Grants and Fiscal Policy Division</w:t>
      </w:r>
    </w:p>
    <w:p w14:paraId="345EA949" w14:textId="77777777" w:rsidR="009B540B" w:rsidRPr="00191F31" w:rsidRDefault="009B540B" w:rsidP="009B540B">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U.S. Department of Agriculture, FNS</w:t>
      </w:r>
    </w:p>
    <w:p w14:paraId="2E912CF6" w14:textId="77777777" w:rsidR="009B540B" w:rsidRPr="00191F31" w:rsidRDefault="009B540B" w:rsidP="009B540B">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3101 Park Center Drive Room 740</w:t>
      </w:r>
    </w:p>
    <w:p w14:paraId="1276B23C" w14:textId="77777777" w:rsidR="009B540B" w:rsidRPr="00191F31" w:rsidRDefault="009B540B" w:rsidP="009B540B">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Alexandra, VA  22301</w:t>
      </w:r>
    </w:p>
    <w:p w14:paraId="363291EF" w14:textId="08DAA403" w:rsidR="00CB6A33" w:rsidRPr="00191F31" w:rsidRDefault="009B540B" w:rsidP="00CB6A33">
      <w:pPr>
        <w:spacing w:after="0" w:line="240" w:lineRule="auto"/>
        <w:jc w:val="center"/>
        <w:rPr>
          <w:rFonts w:ascii="Times New Roman" w:hAnsi="Times New Roman" w:cs="Times New Roman"/>
          <w:i/>
          <w:sz w:val="24"/>
          <w:szCs w:val="24"/>
        </w:rPr>
      </w:pPr>
      <w:r w:rsidRPr="00191F31">
        <w:rPr>
          <w:rFonts w:ascii="Times New Roman" w:hAnsi="Times New Roman" w:cs="Times New Roman"/>
          <w:sz w:val="24"/>
          <w:szCs w:val="24"/>
        </w:rPr>
        <w:t>E-mail</w:t>
      </w:r>
      <w:r w:rsidR="00CB6A33" w:rsidRPr="00191F31">
        <w:rPr>
          <w:rFonts w:ascii="Times New Roman" w:hAnsi="Times New Roman" w:cs="Times New Roman"/>
          <w:sz w:val="24"/>
          <w:szCs w:val="24"/>
        </w:rPr>
        <w:t>:</w:t>
      </w:r>
      <w:r w:rsidRPr="00191F31">
        <w:rPr>
          <w:rFonts w:ascii="Times New Roman" w:hAnsi="Times New Roman" w:cs="Times New Roman"/>
          <w:sz w:val="24"/>
          <w:szCs w:val="24"/>
        </w:rPr>
        <w:t xml:space="preserve"> </w:t>
      </w:r>
      <w:r w:rsidR="00CB6A33" w:rsidRPr="00191F31">
        <w:rPr>
          <w:rFonts w:ascii="Times New Roman" w:hAnsi="Times New Roman" w:cs="Times New Roman"/>
          <w:sz w:val="24"/>
          <w:szCs w:val="24"/>
        </w:rPr>
        <w:t>Anna.Arrowsmith@fns.usda.gov</w:t>
      </w:r>
    </w:p>
    <w:p w14:paraId="6EA06B9B" w14:textId="5303070E" w:rsidR="009B540B" w:rsidRPr="00191F31" w:rsidRDefault="009B540B" w:rsidP="009B540B">
      <w:pPr>
        <w:spacing w:after="0" w:line="240" w:lineRule="auto"/>
        <w:jc w:val="center"/>
        <w:rPr>
          <w:rFonts w:ascii="Times New Roman" w:hAnsi="Times New Roman" w:cs="Times New Roman"/>
          <w:i/>
          <w:color w:val="0070C0"/>
          <w:sz w:val="24"/>
          <w:szCs w:val="24"/>
        </w:rPr>
      </w:pPr>
    </w:p>
    <w:p w14:paraId="1B4D01E9" w14:textId="77777777" w:rsidR="009B540B" w:rsidRPr="00191F31" w:rsidRDefault="009B540B" w:rsidP="009B540B">
      <w:pPr>
        <w:spacing w:after="0" w:line="240" w:lineRule="auto"/>
        <w:rPr>
          <w:rFonts w:ascii="Times New Roman" w:hAnsi="Times New Roman" w:cs="Times New Roman"/>
          <w:color w:val="FF0000"/>
          <w:sz w:val="24"/>
          <w:szCs w:val="24"/>
        </w:rPr>
      </w:pPr>
    </w:p>
    <w:p w14:paraId="36AF6370" w14:textId="6B8868C4" w:rsidR="00BC4437" w:rsidRPr="00191F31" w:rsidRDefault="00BC4437" w:rsidP="00BC4437">
      <w:pPr>
        <w:pStyle w:val="Heading3"/>
        <w:rPr>
          <w:rFonts w:ascii="Times New Roman" w:hAnsi="Times New Roman" w:cs="Times New Roman"/>
          <w:color w:val="auto"/>
        </w:rPr>
      </w:pPr>
      <w:r w:rsidRPr="00191F31">
        <w:rPr>
          <w:rFonts w:ascii="Times New Roman" w:hAnsi="Times New Roman" w:cs="Times New Roman"/>
          <w:color w:val="auto"/>
        </w:rPr>
        <w:t>Submission Date</w:t>
      </w:r>
    </w:p>
    <w:p w14:paraId="01869629" w14:textId="77777777" w:rsidR="00BC4437" w:rsidRPr="00191F31" w:rsidRDefault="00BC4437" w:rsidP="00BC4437">
      <w:pPr>
        <w:pStyle w:val="body2"/>
        <w:rPr>
          <w:rFonts w:ascii="Times New Roman" w:hAnsi="Times New Roman"/>
        </w:rPr>
      </w:pPr>
      <w:r w:rsidRPr="00191F31">
        <w:rPr>
          <w:rFonts w:ascii="Times New Roman" w:hAnsi="Times New Roman"/>
        </w:rPr>
        <w:t>Complete grant applications must be uploaded to</w:t>
      </w:r>
      <w:r w:rsidRPr="00191F31">
        <w:rPr>
          <w:rFonts w:ascii="Times New Roman" w:hAnsi="Times New Roman"/>
          <w:spacing w:val="2"/>
        </w:rPr>
        <w:t xml:space="preserve"> </w:t>
      </w:r>
      <w:hyperlink r:id="rId23" w:history="1">
        <w:r w:rsidRPr="00191F31">
          <w:rPr>
            <w:rFonts w:ascii="Times New Roman" w:hAnsi="Times New Roman"/>
            <w:color w:val="0000FF"/>
            <w:u w:val="single"/>
          </w:rPr>
          <w:t xml:space="preserve">www.grants.gov </w:t>
        </w:r>
      </w:hyperlink>
      <w:r w:rsidRPr="00191F31">
        <w:rPr>
          <w:rFonts w:ascii="Times New Roman" w:hAnsi="Times New Roman"/>
          <w:spacing w:val="2"/>
        </w:rPr>
        <w:t>by</w:t>
      </w:r>
      <w:r w:rsidRPr="00191F31">
        <w:rPr>
          <w:rFonts w:ascii="Times New Roman" w:hAnsi="Times New Roman"/>
          <w:spacing w:val="-5"/>
        </w:rPr>
        <w:t xml:space="preserve"> </w:t>
      </w:r>
      <w:r w:rsidRPr="00191F31">
        <w:rPr>
          <w:rFonts w:ascii="Times New Roman" w:hAnsi="Times New Roman"/>
        </w:rPr>
        <w:t>11:59 PM, Eastern</w:t>
      </w:r>
      <w:r w:rsidRPr="00191F31">
        <w:rPr>
          <w:rFonts w:ascii="Times New Roman" w:hAnsi="Times New Roman"/>
          <w:spacing w:val="63"/>
        </w:rPr>
        <w:t xml:space="preserve"> </w:t>
      </w:r>
      <w:r w:rsidRPr="00026732">
        <w:rPr>
          <w:rFonts w:ascii="Times New Roman" w:hAnsi="Times New Roman"/>
        </w:rPr>
        <w:t xml:space="preserve">Standard Time (EST), on </w:t>
      </w:r>
      <w:r w:rsidR="008220BB" w:rsidRPr="00026732">
        <w:rPr>
          <w:rFonts w:ascii="Times New Roman" w:hAnsi="Times New Roman"/>
        </w:rPr>
        <w:t>XXXX XX, XXXX</w:t>
      </w:r>
      <w:r w:rsidRPr="00026732">
        <w:rPr>
          <w:rFonts w:ascii="Times New Roman" w:hAnsi="Times New Roman"/>
        </w:rPr>
        <w:t xml:space="preserve">. </w:t>
      </w:r>
    </w:p>
    <w:p w14:paraId="233B4789" w14:textId="77777777" w:rsidR="00BC4437" w:rsidRPr="00191F31" w:rsidRDefault="00BC4437" w:rsidP="008B5598">
      <w:pPr>
        <w:pStyle w:val="ListParagraph"/>
        <w:numPr>
          <w:ilvl w:val="0"/>
          <w:numId w:val="22"/>
        </w:numPr>
        <w:autoSpaceDE w:val="0"/>
        <w:autoSpaceDN w:val="0"/>
        <w:adjustRightInd w:val="0"/>
        <w:spacing w:after="0" w:line="240" w:lineRule="auto"/>
        <w:rPr>
          <w:rFonts w:ascii="Times New Roman" w:eastAsiaTheme="minorHAnsi" w:hAnsi="Times New Roman" w:cs="Times New Roman"/>
          <w:color w:val="000000"/>
          <w:sz w:val="24"/>
          <w:szCs w:val="24"/>
        </w:rPr>
      </w:pPr>
      <w:r w:rsidRPr="00191F31">
        <w:rPr>
          <w:rFonts w:ascii="Times New Roman" w:eastAsiaTheme="minorHAnsi" w:hAnsi="Times New Roman" w:cs="Times New Roman"/>
          <w:color w:val="000000"/>
          <w:sz w:val="24"/>
          <w:szCs w:val="24"/>
        </w:rPr>
        <w:t xml:space="preserve">Late applications will not be considered. </w:t>
      </w:r>
    </w:p>
    <w:p w14:paraId="343425CB" w14:textId="77777777" w:rsidR="00BC4437" w:rsidRPr="00191F31" w:rsidRDefault="00BC4437" w:rsidP="008B5598">
      <w:pPr>
        <w:pStyle w:val="ListParagraph"/>
        <w:numPr>
          <w:ilvl w:val="0"/>
          <w:numId w:val="22"/>
        </w:numPr>
        <w:autoSpaceDE w:val="0"/>
        <w:autoSpaceDN w:val="0"/>
        <w:adjustRightInd w:val="0"/>
        <w:spacing w:after="0" w:line="240" w:lineRule="auto"/>
        <w:rPr>
          <w:rFonts w:ascii="Times New Roman" w:eastAsiaTheme="minorHAnsi" w:hAnsi="Times New Roman" w:cs="Times New Roman"/>
          <w:color w:val="000000"/>
          <w:sz w:val="24"/>
          <w:szCs w:val="24"/>
        </w:rPr>
      </w:pPr>
      <w:r w:rsidRPr="00191F31">
        <w:rPr>
          <w:rFonts w:ascii="Times New Roman" w:eastAsiaTheme="minorHAnsi" w:hAnsi="Times New Roman" w:cs="Times New Roman"/>
          <w:color w:val="000000"/>
          <w:sz w:val="24"/>
          <w:szCs w:val="24"/>
        </w:rPr>
        <w:t xml:space="preserve">FNS will not consider additions or revisions to applications once they are submitted. </w:t>
      </w:r>
    </w:p>
    <w:p w14:paraId="4F9AA59D" w14:textId="77777777" w:rsidR="00BC4437" w:rsidRPr="00191F31" w:rsidRDefault="00BC4437" w:rsidP="008B5598">
      <w:pPr>
        <w:pStyle w:val="ListParagraph"/>
        <w:numPr>
          <w:ilvl w:val="0"/>
          <w:numId w:val="22"/>
        </w:numPr>
        <w:autoSpaceDE w:val="0"/>
        <w:autoSpaceDN w:val="0"/>
        <w:adjustRightInd w:val="0"/>
        <w:spacing w:after="0" w:line="240" w:lineRule="auto"/>
        <w:rPr>
          <w:rFonts w:ascii="Times New Roman" w:eastAsiaTheme="minorHAnsi" w:hAnsi="Times New Roman" w:cs="Times New Roman"/>
          <w:color w:val="000000"/>
          <w:sz w:val="24"/>
          <w:szCs w:val="24"/>
        </w:rPr>
      </w:pPr>
      <w:r w:rsidRPr="00191F31">
        <w:rPr>
          <w:rFonts w:ascii="Times New Roman" w:eastAsiaTheme="minorHAnsi" w:hAnsi="Times New Roman" w:cs="Times New Roman"/>
          <w:color w:val="000000"/>
          <w:sz w:val="24"/>
          <w:szCs w:val="24"/>
        </w:rPr>
        <w:t xml:space="preserve">Applications must be submitted via the Grants.gov web portal. Mailed, e-mailed or hand-delivered application packages will not be accepted. </w:t>
      </w:r>
    </w:p>
    <w:p w14:paraId="7AD05774" w14:textId="77777777" w:rsidR="00BC4437" w:rsidRPr="00191F31" w:rsidRDefault="00BC4437" w:rsidP="008B5598">
      <w:pPr>
        <w:pStyle w:val="BodyText"/>
        <w:numPr>
          <w:ilvl w:val="0"/>
          <w:numId w:val="22"/>
        </w:numPr>
        <w:tabs>
          <w:tab w:val="left" w:pos="641"/>
        </w:tabs>
        <w:kinsoku w:val="0"/>
        <w:overflowPunct w:val="0"/>
        <w:spacing w:before="2"/>
        <w:rPr>
          <w:spacing w:val="-1"/>
        </w:rPr>
      </w:pPr>
      <w:r w:rsidRPr="00191F31">
        <w:rPr>
          <w:spacing w:val="-1"/>
        </w:rPr>
        <w:t>Grant</w:t>
      </w:r>
      <w:r w:rsidRPr="00191F31">
        <w:t xml:space="preserve"> awards are</w:t>
      </w:r>
      <w:r w:rsidRPr="00191F31">
        <w:rPr>
          <w:spacing w:val="-2"/>
        </w:rPr>
        <w:t xml:space="preserve"> </w:t>
      </w:r>
      <w:r w:rsidRPr="00191F31">
        <w:t xml:space="preserve">subject to the </w:t>
      </w:r>
      <w:r w:rsidRPr="00191F31">
        <w:rPr>
          <w:spacing w:val="-1"/>
        </w:rPr>
        <w:t>availability</w:t>
      </w:r>
      <w:r w:rsidRPr="00191F31">
        <w:rPr>
          <w:spacing w:val="-5"/>
        </w:rPr>
        <w:t xml:space="preserve"> </w:t>
      </w:r>
      <w:r w:rsidRPr="00191F31">
        <w:t>of funding</w:t>
      </w:r>
      <w:r w:rsidRPr="00191F31">
        <w:rPr>
          <w:spacing w:val="1"/>
        </w:rPr>
        <w:t xml:space="preserve"> </w:t>
      </w:r>
      <w:r w:rsidRPr="00191F31">
        <w:rPr>
          <w:spacing w:val="-1"/>
        </w:rPr>
        <w:t>and/or</w:t>
      </w:r>
      <w:r w:rsidRPr="00191F31">
        <w:rPr>
          <w:spacing w:val="1"/>
        </w:rPr>
        <w:t xml:space="preserve"> </w:t>
      </w:r>
      <w:r w:rsidRPr="00191F31">
        <w:rPr>
          <w:spacing w:val="-1"/>
        </w:rPr>
        <w:t>appropriations</w:t>
      </w:r>
      <w:r w:rsidRPr="00191F31">
        <w:rPr>
          <w:spacing w:val="2"/>
        </w:rPr>
        <w:t xml:space="preserve"> </w:t>
      </w:r>
      <w:r w:rsidRPr="00191F31">
        <w:t xml:space="preserve">of </w:t>
      </w:r>
      <w:r w:rsidRPr="00191F31">
        <w:rPr>
          <w:spacing w:val="-1"/>
        </w:rPr>
        <w:t>funds.</w:t>
      </w:r>
    </w:p>
    <w:p w14:paraId="25B7F660" w14:textId="77777777" w:rsidR="00BC4437" w:rsidRPr="00191F31" w:rsidRDefault="00BC4437" w:rsidP="008B5598">
      <w:pPr>
        <w:pStyle w:val="ListParagraph"/>
        <w:numPr>
          <w:ilvl w:val="0"/>
          <w:numId w:val="22"/>
        </w:numPr>
        <w:spacing w:after="0" w:line="240" w:lineRule="auto"/>
        <w:jc w:val="both"/>
        <w:rPr>
          <w:rFonts w:ascii="Times New Roman" w:hAnsi="Times New Roman" w:cs="Times New Roman"/>
          <w:sz w:val="24"/>
          <w:szCs w:val="24"/>
        </w:rPr>
      </w:pPr>
      <w:r w:rsidRPr="00191F31">
        <w:rPr>
          <w:rFonts w:ascii="Times New Roman" w:hAnsi="Times New Roman" w:cs="Times New Roman"/>
          <w:bCs/>
          <w:sz w:val="24"/>
          <w:szCs w:val="24"/>
        </w:rPr>
        <w:t>FNS reserves the right to use this solicitation and competition to award additional grants this or subsequent fiscal years should additional funds become available.</w:t>
      </w:r>
    </w:p>
    <w:p w14:paraId="1D7396D2" w14:textId="77777777" w:rsidR="00BC4437" w:rsidRPr="00191F31" w:rsidRDefault="00BC4437" w:rsidP="00BC4437">
      <w:pPr>
        <w:pStyle w:val="body2"/>
        <w:rPr>
          <w:rFonts w:ascii="Times New Roman" w:hAnsi="Times New Roman"/>
        </w:rPr>
      </w:pPr>
    </w:p>
    <w:p w14:paraId="27A2EEB5" w14:textId="33AC311A" w:rsidR="00DF4B76" w:rsidRPr="00191F31" w:rsidRDefault="00BC4437" w:rsidP="003F2505">
      <w:pPr>
        <w:pStyle w:val="body2"/>
      </w:pPr>
      <w:r w:rsidRPr="00191F31">
        <w:rPr>
          <w:rFonts w:ascii="Times New Roman" w:hAnsi="Times New Roman"/>
        </w:rPr>
        <w:t>USDA strongly</w:t>
      </w:r>
      <w:r w:rsidRPr="00191F31">
        <w:rPr>
          <w:rFonts w:ascii="Times New Roman" w:hAnsi="Times New Roman"/>
          <w:spacing w:val="-5"/>
        </w:rPr>
        <w:t xml:space="preserve"> </w:t>
      </w:r>
      <w:r w:rsidRPr="00191F31">
        <w:rPr>
          <w:rFonts w:ascii="Times New Roman" w:hAnsi="Times New Roman"/>
        </w:rPr>
        <w:t>encourage</w:t>
      </w:r>
      <w:r w:rsidRPr="00191F31">
        <w:rPr>
          <w:rFonts w:ascii="Times New Roman" w:hAnsi="Times New Roman"/>
          <w:spacing w:val="1"/>
        </w:rPr>
        <w:t xml:space="preserve">s applicants </w:t>
      </w:r>
      <w:r w:rsidRPr="00191F31">
        <w:rPr>
          <w:rFonts w:ascii="Times New Roman" w:hAnsi="Times New Roman"/>
        </w:rPr>
        <w:t>to</w:t>
      </w:r>
      <w:r w:rsidRPr="00191F31">
        <w:rPr>
          <w:rFonts w:ascii="Times New Roman" w:hAnsi="Times New Roman"/>
          <w:spacing w:val="71"/>
        </w:rPr>
        <w:t xml:space="preserve"> </w:t>
      </w:r>
      <w:r w:rsidRPr="00191F31">
        <w:rPr>
          <w:rFonts w:ascii="Times New Roman" w:hAnsi="Times New Roman"/>
          <w:u w:val="single"/>
        </w:rPr>
        <w:t>begin the process</w:t>
      </w:r>
      <w:r w:rsidRPr="00191F31">
        <w:rPr>
          <w:rFonts w:ascii="Times New Roman" w:hAnsi="Times New Roman"/>
        </w:rPr>
        <w:t xml:space="preserve"> </w:t>
      </w:r>
      <w:r w:rsidRPr="00191F31">
        <w:rPr>
          <w:rFonts w:ascii="Times New Roman" w:hAnsi="Times New Roman"/>
          <w:u w:val="single"/>
        </w:rPr>
        <w:t xml:space="preserve">at least </w:t>
      </w:r>
      <w:r w:rsidR="00F37B94" w:rsidRPr="00191F31">
        <w:rPr>
          <w:rFonts w:ascii="Times New Roman" w:hAnsi="Times New Roman"/>
          <w:b/>
          <w:bCs/>
        </w:rPr>
        <w:t>four</w:t>
      </w:r>
      <w:r w:rsidRPr="00191F31">
        <w:rPr>
          <w:rFonts w:ascii="Times New Roman" w:hAnsi="Times New Roman"/>
          <w:b/>
          <w:bCs/>
        </w:rPr>
        <w:t xml:space="preserve"> weeks before </w:t>
      </w:r>
      <w:r w:rsidRPr="00191F31">
        <w:rPr>
          <w:rFonts w:ascii="Times New Roman" w:hAnsi="Times New Roman"/>
        </w:rPr>
        <w:t xml:space="preserve">the due date and </w:t>
      </w:r>
      <w:r w:rsidRPr="00191F31">
        <w:rPr>
          <w:rFonts w:ascii="Times New Roman" w:hAnsi="Times New Roman"/>
          <w:szCs w:val="24"/>
        </w:rPr>
        <w:t xml:space="preserve">to </w:t>
      </w:r>
      <w:r w:rsidRPr="00191F31">
        <w:rPr>
          <w:rFonts w:ascii="Times New Roman" w:hAnsi="Times New Roman"/>
          <w:szCs w:val="24"/>
          <w:u w:val="single"/>
        </w:rPr>
        <w:t>submit applications to Grants.gov at least</w:t>
      </w:r>
      <w:r w:rsidRPr="00191F31">
        <w:rPr>
          <w:rFonts w:ascii="Times New Roman" w:hAnsi="Times New Roman"/>
          <w:szCs w:val="24"/>
        </w:rPr>
        <w:t xml:space="preserve"> </w:t>
      </w:r>
      <w:r w:rsidRPr="00191F31">
        <w:rPr>
          <w:rFonts w:ascii="Times New Roman" w:hAnsi="Times New Roman"/>
          <w:b/>
          <w:szCs w:val="24"/>
        </w:rPr>
        <w:t>one week</w:t>
      </w:r>
      <w:r w:rsidRPr="00191F31">
        <w:rPr>
          <w:rFonts w:ascii="Times New Roman" w:hAnsi="Times New Roman"/>
          <w:szCs w:val="24"/>
        </w:rPr>
        <w:t xml:space="preserve"> before the deadline to allow time to troubleshoot any issues, should they arise. </w:t>
      </w:r>
      <w:r w:rsidRPr="00191F31">
        <w:rPr>
          <w:rFonts w:ascii="Times New Roman" w:hAnsi="Times New Roman"/>
        </w:rPr>
        <w:t>The</w:t>
      </w:r>
      <w:r w:rsidRPr="00191F31">
        <w:rPr>
          <w:rFonts w:ascii="Times New Roman" w:hAnsi="Times New Roman"/>
          <w:spacing w:val="-2"/>
        </w:rPr>
        <w:t xml:space="preserve"> </w:t>
      </w:r>
      <w:r w:rsidRPr="00191F31">
        <w:rPr>
          <w:rFonts w:ascii="Times New Roman" w:hAnsi="Times New Roman"/>
        </w:rPr>
        <w:t>grants.gov system provides several confirmation notices;</w:t>
      </w:r>
      <w:r w:rsidR="00F37B94" w:rsidRPr="00191F31">
        <w:rPr>
          <w:rFonts w:ascii="Times New Roman" w:hAnsi="Times New Roman"/>
        </w:rPr>
        <w:t xml:space="preserve"> </w:t>
      </w:r>
      <w:r w:rsidRPr="00191F31">
        <w:rPr>
          <w:rFonts w:ascii="Times New Roman" w:hAnsi="Times New Roman"/>
        </w:rPr>
        <w:t>applicants should ensure</w:t>
      </w:r>
      <w:r w:rsidRPr="00191F31">
        <w:rPr>
          <w:rFonts w:ascii="Times New Roman" w:hAnsi="Times New Roman"/>
          <w:spacing w:val="1"/>
        </w:rPr>
        <w:t xml:space="preserve"> </w:t>
      </w:r>
      <w:r w:rsidRPr="00191F31">
        <w:rPr>
          <w:rFonts w:ascii="Times New Roman" w:hAnsi="Times New Roman"/>
        </w:rPr>
        <w:t>receipt of</w:t>
      </w:r>
      <w:r w:rsidRPr="00191F31">
        <w:rPr>
          <w:rFonts w:ascii="Times New Roman" w:hAnsi="Times New Roman"/>
          <w:spacing w:val="1"/>
        </w:rPr>
        <w:t xml:space="preserve"> </w:t>
      </w:r>
      <w:r w:rsidRPr="00191F31">
        <w:rPr>
          <w:rFonts w:ascii="Times New Roman" w:hAnsi="Times New Roman"/>
        </w:rPr>
        <w:t>confirmation that the application was</w:t>
      </w:r>
      <w:r w:rsidRPr="00191F31">
        <w:rPr>
          <w:rFonts w:ascii="Times New Roman" w:hAnsi="Times New Roman"/>
          <w:spacing w:val="2"/>
        </w:rPr>
        <w:t xml:space="preserve"> </w:t>
      </w:r>
      <w:r w:rsidRPr="00191F31">
        <w:rPr>
          <w:rFonts w:ascii="Times New Roman" w:hAnsi="Times New Roman"/>
        </w:rPr>
        <w:t>accepted. Applicants experiencing difficulty</w:t>
      </w:r>
      <w:r w:rsidRPr="00191F31">
        <w:rPr>
          <w:rFonts w:ascii="Times New Roman" w:hAnsi="Times New Roman"/>
          <w:spacing w:val="-5"/>
        </w:rPr>
        <w:t xml:space="preserve"> </w:t>
      </w:r>
      <w:r w:rsidRPr="00191F31">
        <w:rPr>
          <w:rFonts w:ascii="Times New Roman" w:hAnsi="Times New Roman"/>
        </w:rPr>
        <w:t>submitting</w:t>
      </w:r>
      <w:r w:rsidRPr="00191F31">
        <w:rPr>
          <w:rFonts w:ascii="Times New Roman" w:hAnsi="Times New Roman"/>
          <w:spacing w:val="-3"/>
        </w:rPr>
        <w:t xml:space="preserve"> </w:t>
      </w:r>
      <w:r w:rsidRPr="00191F31">
        <w:rPr>
          <w:rFonts w:ascii="Times New Roman" w:hAnsi="Times New Roman"/>
        </w:rPr>
        <w:t>an</w:t>
      </w:r>
      <w:r w:rsidRPr="00191F31">
        <w:rPr>
          <w:rFonts w:ascii="Times New Roman" w:hAnsi="Times New Roman"/>
          <w:spacing w:val="2"/>
        </w:rPr>
        <w:t xml:space="preserve"> </w:t>
      </w:r>
      <w:r w:rsidRPr="00191F31">
        <w:rPr>
          <w:rFonts w:ascii="Times New Roman" w:hAnsi="Times New Roman"/>
        </w:rPr>
        <w:t>application to</w:t>
      </w:r>
      <w:r w:rsidRPr="00191F31">
        <w:rPr>
          <w:rFonts w:ascii="Times New Roman" w:hAnsi="Times New Roman"/>
          <w:spacing w:val="4"/>
        </w:rPr>
        <w:t xml:space="preserve"> </w:t>
      </w:r>
      <w:hyperlink r:id="rId24" w:history="1">
        <w:r w:rsidRPr="00191F31">
          <w:rPr>
            <w:rFonts w:ascii="Times New Roman" w:hAnsi="Times New Roman"/>
            <w:color w:val="0000FF"/>
            <w:u w:val="single"/>
          </w:rPr>
          <w:t xml:space="preserve">www.grants.gov </w:t>
        </w:r>
      </w:hyperlink>
      <w:r w:rsidRPr="00191F31">
        <w:rPr>
          <w:rFonts w:ascii="Times New Roman" w:hAnsi="Times New Roman"/>
          <w:color w:val="000000"/>
        </w:rPr>
        <w:t>should contact</w:t>
      </w:r>
      <w:r w:rsidRPr="00191F31">
        <w:rPr>
          <w:rFonts w:ascii="Times New Roman" w:hAnsi="Times New Roman"/>
          <w:color w:val="000000"/>
          <w:spacing w:val="93"/>
        </w:rPr>
        <w:t xml:space="preserve"> </w:t>
      </w:r>
      <w:r w:rsidRPr="00191F31">
        <w:rPr>
          <w:rFonts w:ascii="Times New Roman" w:hAnsi="Times New Roman"/>
          <w:color w:val="000000"/>
        </w:rPr>
        <w:t xml:space="preserve">the grant support team listed in Section </w:t>
      </w:r>
      <w:r w:rsidR="00F37B94" w:rsidRPr="00026732">
        <w:rPr>
          <w:rFonts w:ascii="Times New Roman" w:hAnsi="Times New Roman"/>
          <w:color w:val="000000"/>
        </w:rPr>
        <w:t>XX</w:t>
      </w:r>
      <w:r w:rsidRPr="00191F31">
        <w:rPr>
          <w:rFonts w:ascii="Times New Roman" w:hAnsi="Times New Roman"/>
          <w:color w:val="000000"/>
        </w:rPr>
        <w:t>: Agency</w:t>
      </w:r>
      <w:r w:rsidRPr="00191F31">
        <w:rPr>
          <w:rFonts w:ascii="Times New Roman" w:hAnsi="Times New Roman"/>
          <w:color w:val="000000"/>
          <w:spacing w:val="-5"/>
        </w:rPr>
        <w:t xml:space="preserve"> </w:t>
      </w:r>
      <w:r w:rsidRPr="00191F31">
        <w:rPr>
          <w:rFonts w:ascii="Times New Roman" w:hAnsi="Times New Roman"/>
          <w:color w:val="000000"/>
        </w:rPr>
        <w:t>Contacts.</w:t>
      </w:r>
    </w:p>
    <w:p w14:paraId="30AC5FC9" w14:textId="77777777" w:rsidR="007707C0" w:rsidRPr="00191F31" w:rsidRDefault="007707C0" w:rsidP="007707C0">
      <w:pPr>
        <w:pStyle w:val="Heading3"/>
        <w:rPr>
          <w:rFonts w:ascii="Times New Roman" w:hAnsi="Times New Roman" w:cs="Times New Roman"/>
          <w:color w:val="auto"/>
        </w:rPr>
      </w:pPr>
      <w:r w:rsidRPr="00191F31">
        <w:rPr>
          <w:rFonts w:ascii="Times New Roman" w:hAnsi="Times New Roman" w:cs="Times New Roman"/>
          <w:color w:val="auto"/>
        </w:rPr>
        <w:t>Electronic Submission Details</w:t>
      </w:r>
    </w:p>
    <w:p w14:paraId="5FE3672D" w14:textId="77777777" w:rsidR="007707C0" w:rsidRPr="00191F31" w:rsidRDefault="007707C0" w:rsidP="007707C0">
      <w:pPr>
        <w:pStyle w:val="BodyText"/>
        <w:kinsoku w:val="0"/>
        <w:overflowPunct w:val="0"/>
        <w:spacing w:before="52"/>
        <w:ind w:left="0" w:right="345" w:firstLine="0"/>
        <w:rPr>
          <w:color w:val="000000"/>
          <w:spacing w:val="-1"/>
        </w:rPr>
      </w:pPr>
      <w:r w:rsidRPr="00191F31">
        <w:t>Please</w:t>
      </w:r>
      <w:r w:rsidRPr="00191F31">
        <w:rPr>
          <w:spacing w:val="-1"/>
        </w:rPr>
        <w:t xml:space="preserve"> </w:t>
      </w:r>
      <w:r w:rsidRPr="00191F31">
        <w:t>be</w:t>
      </w:r>
      <w:r w:rsidRPr="00191F31">
        <w:rPr>
          <w:spacing w:val="1"/>
        </w:rPr>
        <w:t xml:space="preserve"> </w:t>
      </w:r>
      <w:r w:rsidRPr="00191F31">
        <w:rPr>
          <w:spacing w:val="-1"/>
        </w:rPr>
        <w:t>aware</w:t>
      </w:r>
      <w:r w:rsidRPr="00191F31">
        <w:rPr>
          <w:spacing w:val="-2"/>
        </w:rPr>
        <w:t xml:space="preserve"> </w:t>
      </w:r>
      <w:r w:rsidRPr="00191F31">
        <w:t>that the</w:t>
      </w:r>
      <w:r w:rsidRPr="00191F31">
        <w:rPr>
          <w:spacing w:val="1"/>
        </w:rPr>
        <w:t xml:space="preserve"> </w:t>
      </w:r>
      <w:r w:rsidRPr="00191F31">
        <w:rPr>
          <w:spacing w:val="-1"/>
        </w:rPr>
        <w:t>grants.gov</w:t>
      </w:r>
      <w:r w:rsidRPr="00191F31">
        <w:rPr>
          <w:spacing w:val="2"/>
        </w:rPr>
        <w:t xml:space="preserve"> </w:t>
      </w:r>
      <w:r w:rsidRPr="00191F31">
        <w:rPr>
          <w:spacing w:val="-1"/>
        </w:rPr>
        <w:t>system</w:t>
      </w:r>
      <w:r w:rsidRPr="00191F31">
        <w:t xml:space="preserve"> </w:t>
      </w:r>
      <w:r w:rsidRPr="00191F31">
        <w:rPr>
          <w:spacing w:val="-1"/>
        </w:rPr>
        <w:t>provides</w:t>
      </w:r>
      <w:r w:rsidRPr="00191F31">
        <w:t xml:space="preserve"> several </w:t>
      </w:r>
      <w:r w:rsidRPr="00191F31">
        <w:rPr>
          <w:spacing w:val="-1"/>
        </w:rPr>
        <w:t>confirmation</w:t>
      </w:r>
      <w:r w:rsidRPr="00191F31">
        <w:t xml:space="preserve"> </w:t>
      </w:r>
      <w:r w:rsidRPr="00191F31">
        <w:rPr>
          <w:spacing w:val="-1"/>
        </w:rPr>
        <w:t>notices;</w:t>
      </w:r>
      <w:r w:rsidRPr="00191F31">
        <w:rPr>
          <w:spacing w:val="91"/>
        </w:rPr>
        <w:t xml:space="preserve"> </w:t>
      </w:r>
      <w:r w:rsidRPr="00191F31">
        <w:rPr>
          <w:spacing w:val="-1"/>
        </w:rPr>
        <w:t>applicants</w:t>
      </w:r>
      <w:r w:rsidRPr="00191F31">
        <w:t xml:space="preserve"> should </w:t>
      </w:r>
      <w:r w:rsidRPr="00191F31">
        <w:rPr>
          <w:spacing w:val="-1"/>
        </w:rPr>
        <w:t>ensure</w:t>
      </w:r>
      <w:r w:rsidRPr="00191F31">
        <w:rPr>
          <w:spacing w:val="1"/>
        </w:rPr>
        <w:t xml:space="preserve"> </w:t>
      </w:r>
      <w:r w:rsidRPr="00191F31">
        <w:rPr>
          <w:spacing w:val="-1"/>
        </w:rPr>
        <w:t>receipt</w:t>
      </w:r>
      <w:r w:rsidRPr="00191F31">
        <w:t xml:space="preserve"> of</w:t>
      </w:r>
      <w:r w:rsidRPr="00191F31">
        <w:rPr>
          <w:spacing w:val="1"/>
        </w:rPr>
        <w:t xml:space="preserve"> </w:t>
      </w:r>
      <w:r w:rsidRPr="00191F31">
        <w:rPr>
          <w:spacing w:val="-1"/>
        </w:rPr>
        <w:t>confirmation</w:t>
      </w:r>
      <w:r w:rsidRPr="00191F31">
        <w:t xml:space="preserve"> that the</w:t>
      </w:r>
      <w:r w:rsidRPr="00191F31">
        <w:rPr>
          <w:spacing w:val="-1"/>
        </w:rPr>
        <w:t xml:space="preserve"> application</w:t>
      </w:r>
      <w:r w:rsidRPr="00191F31">
        <w:t xml:space="preserve"> </w:t>
      </w:r>
      <w:r w:rsidRPr="00191F31">
        <w:rPr>
          <w:spacing w:val="-1"/>
        </w:rPr>
        <w:t>was</w:t>
      </w:r>
      <w:r w:rsidRPr="00191F31">
        <w:rPr>
          <w:spacing w:val="2"/>
        </w:rPr>
        <w:t xml:space="preserve"> </w:t>
      </w:r>
      <w:r w:rsidRPr="00191F31">
        <w:rPr>
          <w:spacing w:val="-1"/>
        </w:rPr>
        <w:t>accepted.</w:t>
      </w:r>
      <w:r w:rsidRPr="00191F31">
        <w:rPr>
          <w:spacing w:val="6"/>
        </w:rPr>
        <w:t xml:space="preserve"> </w:t>
      </w:r>
      <w:r w:rsidRPr="00191F31">
        <w:rPr>
          <w:spacing w:val="-1"/>
        </w:rPr>
        <w:t>Applicants</w:t>
      </w:r>
      <w:r w:rsidRPr="00191F31">
        <w:rPr>
          <w:spacing w:val="103"/>
        </w:rPr>
        <w:t xml:space="preserve"> </w:t>
      </w:r>
      <w:r w:rsidRPr="00191F31">
        <w:rPr>
          <w:spacing w:val="-1"/>
        </w:rPr>
        <w:t>experiencing</w:t>
      </w:r>
      <w:r w:rsidRPr="00191F31">
        <w:rPr>
          <w:spacing w:val="-2"/>
        </w:rPr>
        <w:t xml:space="preserve"> </w:t>
      </w:r>
      <w:r w:rsidRPr="00191F31">
        <w:t>difficulty</w:t>
      </w:r>
      <w:r w:rsidRPr="00191F31">
        <w:rPr>
          <w:spacing w:val="-5"/>
        </w:rPr>
        <w:t xml:space="preserve"> </w:t>
      </w:r>
      <w:r w:rsidRPr="00191F31">
        <w:t>submitting</w:t>
      </w:r>
      <w:r w:rsidRPr="00191F31">
        <w:rPr>
          <w:spacing w:val="-2"/>
        </w:rPr>
        <w:t xml:space="preserve"> </w:t>
      </w:r>
      <w:r w:rsidRPr="00191F31">
        <w:rPr>
          <w:spacing w:val="-1"/>
        </w:rPr>
        <w:t>applications</w:t>
      </w:r>
      <w:r w:rsidRPr="00191F31">
        <w:t xml:space="preserve"> to</w:t>
      </w:r>
      <w:r w:rsidRPr="00191F31">
        <w:rPr>
          <w:spacing w:val="2"/>
        </w:rPr>
        <w:t xml:space="preserve"> </w:t>
      </w:r>
      <w:hyperlink r:id="rId25" w:history="1">
        <w:r w:rsidRPr="00191F31">
          <w:rPr>
            <w:color w:val="0000FF"/>
            <w:spacing w:val="-1"/>
            <w:u w:val="single"/>
          </w:rPr>
          <w:t>www.grants.gov</w:t>
        </w:r>
        <w:r w:rsidRPr="00191F31">
          <w:rPr>
            <w:color w:val="0000FF"/>
            <w:u w:val="single"/>
          </w:rPr>
          <w:t xml:space="preserve"> </w:t>
        </w:r>
      </w:hyperlink>
      <w:r w:rsidRPr="00191F31">
        <w:rPr>
          <w:color w:val="000000"/>
        </w:rPr>
        <w:t>should</w:t>
      </w:r>
      <w:r w:rsidRPr="00191F31">
        <w:rPr>
          <w:color w:val="000000"/>
          <w:spacing w:val="2"/>
        </w:rPr>
        <w:t xml:space="preserve"> </w:t>
      </w:r>
      <w:r w:rsidRPr="00191F31">
        <w:rPr>
          <w:color w:val="000000"/>
          <w:spacing w:val="-1"/>
        </w:rPr>
        <w:t>contact</w:t>
      </w:r>
      <w:r w:rsidRPr="00191F31">
        <w:rPr>
          <w:color w:val="000000"/>
        </w:rPr>
        <w:t xml:space="preserve"> the</w:t>
      </w:r>
      <w:r w:rsidRPr="00191F31">
        <w:rPr>
          <w:color w:val="000000"/>
          <w:spacing w:val="2"/>
        </w:rPr>
        <w:t xml:space="preserve"> </w:t>
      </w:r>
      <w:r w:rsidRPr="00191F31">
        <w:rPr>
          <w:color w:val="000000"/>
          <w:spacing w:val="-1"/>
        </w:rPr>
        <w:t>grant</w:t>
      </w:r>
      <w:r w:rsidRPr="00191F31">
        <w:rPr>
          <w:color w:val="000000"/>
          <w:spacing w:val="79"/>
        </w:rPr>
        <w:t xml:space="preserve"> </w:t>
      </w:r>
      <w:r w:rsidRPr="00026732">
        <w:rPr>
          <w:color w:val="000000"/>
        </w:rPr>
        <w:t xml:space="preserve">support </w:t>
      </w:r>
      <w:r w:rsidRPr="00026732">
        <w:rPr>
          <w:color w:val="000000"/>
          <w:spacing w:val="-1"/>
        </w:rPr>
        <w:t>team</w:t>
      </w:r>
      <w:r w:rsidRPr="00026732">
        <w:rPr>
          <w:color w:val="000000"/>
        </w:rPr>
        <w:t xml:space="preserve"> </w:t>
      </w:r>
      <w:r w:rsidRPr="00026732">
        <w:rPr>
          <w:color w:val="000000"/>
          <w:spacing w:val="-1"/>
        </w:rPr>
        <w:t>noted</w:t>
      </w:r>
      <w:r w:rsidRPr="00026732">
        <w:rPr>
          <w:color w:val="000000"/>
        </w:rPr>
        <w:t xml:space="preserve"> in </w:t>
      </w:r>
      <w:r w:rsidRPr="00026732">
        <w:rPr>
          <w:color w:val="000000"/>
          <w:spacing w:val="-1"/>
        </w:rPr>
        <w:t>Section</w:t>
      </w:r>
      <w:r w:rsidRPr="00026732">
        <w:rPr>
          <w:color w:val="000000"/>
          <w:spacing w:val="1"/>
        </w:rPr>
        <w:t xml:space="preserve"> </w:t>
      </w:r>
      <w:r w:rsidRPr="00026732">
        <w:rPr>
          <w:color w:val="000000"/>
          <w:spacing w:val="-1"/>
        </w:rPr>
        <w:t>XXX:</w:t>
      </w:r>
      <w:r w:rsidRPr="00191F31">
        <w:rPr>
          <w:color w:val="000000"/>
        </w:rPr>
        <w:t xml:space="preserve"> Agency</w:t>
      </w:r>
      <w:r w:rsidRPr="00191F31">
        <w:rPr>
          <w:color w:val="000000"/>
          <w:spacing w:val="-5"/>
        </w:rPr>
        <w:t xml:space="preserve"> </w:t>
      </w:r>
      <w:r w:rsidRPr="00191F31">
        <w:rPr>
          <w:color w:val="000000"/>
          <w:spacing w:val="-1"/>
        </w:rPr>
        <w:t>Contacts.</w:t>
      </w:r>
    </w:p>
    <w:p w14:paraId="31FA1C4A" w14:textId="77777777" w:rsidR="007707C0" w:rsidRPr="00191F31" w:rsidRDefault="007707C0" w:rsidP="007707C0">
      <w:pPr>
        <w:pStyle w:val="BodyText"/>
        <w:kinsoku w:val="0"/>
        <w:overflowPunct w:val="0"/>
        <w:ind w:left="0" w:firstLine="0"/>
      </w:pPr>
    </w:p>
    <w:p w14:paraId="631C0EC9" w14:textId="77777777" w:rsidR="007707C0" w:rsidRPr="00191F31" w:rsidRDefault="007707C0" w:rsidP="007707C0">
      <w:pPr>
        <w:pStyle w:val="BodyText"/>
        <w:kinsoku w:val="0"/>
        <w:overflowPunct w:val="0"/>
        <w:ind w:left="0" w:firstLine="0"/>
      </w:pPr>
      <w:r w:rsidRPr="00191F31">
        <w:t>In order to submit an application, you must:</w:t>
      </w:r>
    </w:p>
    <w:p w14:paraId="46700EEF" w14:textId="77777777" w:rsidR="007707C0" w:rsidRPr="00191F31" w:rsidRDefault="007707C0" w:rsidP="008B5598">
      <w:pPr>
        <w:pStyle w:val="BodyText"/>
        <w:numPr>
          <w:ilvl w:val="0"/>
          <w:numId w:val="23"/>
        </w:numPr>
        <w:tabs>
          <w:tab w:val="left" w:pos="1181"/>
        </w:tabs>
        <w:kinsoku w:val="0"/>
        <w:overflowPunct w:val="0"/>
        <w:spacing w:before="52"/>
      </w:pPr>
      <w:r w:rsidRPr="00191F31">
        <w:rPr>
          <w:spacing w:val="-1"/>
        </w:rPr>
        <w:t>Obtain</w:t>
      </w:r>
      <w:r w:rsidRPr="00191F31">
        <w:t xml:space="preserve"> a</w:t>
      </w:r>
      <w:r w:rsidRPr="00191F31">
        <w:rPr>
          <w:spacing w:val="-1"/>
        </w:rPr>
        <w:t xml:space="preserve"> </w:t>
      </w:r>
      <w:r w:rsidRPr="00191F31">
        <w:rPr>
          <w:b/>
          <w:bCs/>
          <w:spacing w:val="-1"/>
        </w:rPr>
        <w:t>DUNS</w:t>
      </w:r>
      <w:r w:rsidRPr="00191F31">
        <w:rPr>
          <w:b/>
          <w:bCs/>
          <w:spacing w:val="1"/>
        </w:rPr>
        <w:t xml:space="preserve"> </w:t>
      </w:r>
      <w:r w:rsidRPr="00191F31">
        <w:t>number</w:t>
      </w:r>
    </w:p>
    <w:p w14:paraId="53F9BF77" w14:textId="77777777" w:rsidR="007707C0" w:rsidRPr="00191F31" w:rsidRDefault="007707C0" w:rsidP="008B5598">
      <w:pPr>
        <w:pStyle w:val="BodyText"/>
        <w:numPr>
          <w:ilvl w:val="0"/>
          <w:numId w:val="25"/>
        </w:numPr>
        <w:tabs>
          <w:tab w:val="left" w:pos="1901"/>
        </w:tabs>
        <w:kinsoku w:val="0"/>
        <w:overflowPunct w:val="0"/>
        <w:ind w:right="264"/>
        <w:rPr>
          <w:b/>
        </w:rPr>
      </w:pPr>
      <w:r w:rsidRPr="00191F31">
        <w:rPr>
          <w:spacing w:val="-2"/>
        </w:rPr>
        <w:t>In</w:t>
      </w:r>
      <w:r w:rsidRPr="00191F31">
        <w:t xml:space="preserve"> order to obtain a</w:t>
      </w:r>
      <w:r w:rsidRPr="00191F31">
        <w:rPr>
          <w:spacing w:val="-2"/>
        </w:rPr>
        <w:t xml:space="preserve"> </w:t>
      </w:r>
      <w:r w:rsidRPr="00191F31">
        <w:rPr>
          <w:spacing w:val="-1"/>
        </w:rPr>
        <w:t>DUNS</w:t>
      </w:r>
      <w:r w:rsidRPr="00191F31">
        <w:t xml:space="preserve"> number, if</w:t>
      </w:r>
      <w:r w:rsidRPr="00191F31">
        <w:rPr>
          <w:spacing w:val="5"/>
        </w:rPr>
        <w:t xml:space="preserve"> </w:t>
      </w:r>
      <w:r w:rsidRPr="00191F31">
        <w:rPr>
          <w:spacing w:val="-2"/>
        </w:rPr>
        <w:t>your</w:t>
      </w:r>
      <w:r w:rsidRPr="00191F31">
        <w:t xml:space="preserve"> </w:t>
      </w:r>
      <w:r w:rsidRPr="00191F31">
        <w:rPr>
          <w:spacing w:val="-1"/>
        </w:rPr>
        <w:t>organization</w:t>
      </w:r>
      <w:r w:rsidRPr="00191F31">
        <w:t xml:space="preserve"> </w:t>
      </w:r>
      <w:r w:rsidRPr="00191F31">
        <w:rPr>
          <w:spacing w:val="-1"/>
        </w:rPr>
        <w:t>does</w:t>
      </w:r>
      <w:r w:rsidRPr="00191F31">
        <w:t xml:space="preserve"> not </w:t>
      </w:r>
      <w:r w:rsidRPr="00191F31">
        <w:rPr>
          <w:spacing w:val="-1"/>
        </w:rPr>
        <w:t>have</w:t>
      </w:r>
      <w:r w:rsidRPr="00191F31">
        <w:rPr>
          <w:spacing w:val="67"/>
        </w:rPr>
        <w:t xml:space="preserve"> </w:t>
      </w:r>
      <w:r w:rsidRPr="00191F31">
        <w:rPr>
          <w:spacing w:val="-1"/>
        </w:rPr>
        <w:t>one,</w:t>
      </w:r>
      <w:r w:rsidRPr="00191F31">
        <w:t xml:space="preserve"> or if </w:t>
      </w:r>
      <w:r w:rsidRPr="00191F31">
        <w:rPr>
          <w:spacing w:val="-2"/>
        </w:rPr>
        <w:t>you</w:t>
      </w:r>
      <w:r w:rsidRPr="00191F31">
        <w:t xml:space="preserve"> are</w:t>
      </w:r>
      <w:r w:rsidRPr="00191F31">
        <w:rPr>
          <w:spacing w:val="-2"/>
        </w:rPr>
        <w:t xml:space="preserve"> </w:t>
      </w:r>
      <w:r w:rsidRPr="00191F31">
        <w:t>unsure</w:t>
      </w:r>
      <w:r w:rsidRPr="00191F31">
        <w:rPr>
          <w:spacing w:val="1"/>
        </w:rPr>
        <w:t xml:space="preserve"> </w:t>
      </w:r>
      <w:r w:rsidRPr="00191F31">
        <w:t>of</w:t>
      </w:r>
      <w:r w:rsidRPr="00191F31">
        <w:rPr>
          <w:spacing w:val="1"/>
        </w:rPr>
        <w:t xml:space="preserve"> </w:t>
      </w:r>
      <w:r w:rsidRPr="00191F31">
        <w:rPr>
          <w:spacing w:val="-1"/>
        </w:rPr>
        <w:t>your</w:t>
      </w:r>
      <w:r w:rsidRPr="00191F31">
        <w:t xml:space="preserve"> </w:t>
      </w:r>
      <w:r w:rsidRPr="00191F31">
        <w:rPr>
          <w:spacing w:val="-1"/>
        </w:rPr>
        <w:t>organization’s</w:t>
      </w:r>
      <w:r w:rsidRPr="00191F31">
        <w:t xml:space="preserve"> </w:t>
      </w:r>
      <w:r w:rsidRPr="00191F31">
        <w:rPr>
          <w:spacing w:val="-1"/>
        </w:rPr>
        <w:t>number,</w:t>
      </w:r>
      <w:r w:rsidRPr="00191F31">
        <w:t xml:space="preserve"> </w:t>
      </w:r>
      <w:r w:rsidRPr="00191F31">
        <w:rPr>
          <w:spacing w:val="-1"/>
        </w:rPr>
        <w:t>contact</w:t>
      </w:r>
      <w:r w:rsidRPr="00191F31">
        <w:t xml:space="preserve"> Dun</w:t>
      </w:r>
      <w:r w:rsidRPr="00191F31">
        <w:rPr>
          <w:spacing w:val="2"/>
        </w:rPr>
        <w:t xml:space="preserve"> </w:t>
      </w:r>
      <w:r w:rsidRPr="00191F31">
        <w:rPr>
          <w:spacing w:val="-1"/>
        </w:rPr>
        <w:t>and</w:t>
      </w:r>
      <w:r w:rsidRPr="00191F31">
        <w:rPr>
          <w:spacing w:val="2"/>
        </w:rPr>
        <w:t xml:space="preserve"> </w:t>
      </w:r>
      <w:r w:rsidRPr="00191F31">
        <w:rPr>
          <w:spacing w:val="-1"/>
        </w:rPr>
        <w:t>Bradstreet</w:t>
      </w:r>
      <w:r w:rsidRPr="00191F31">
        <w:t xml:space="preserve"> via</w:t>
      </w:r>
      <w:r w:rsidRPr="00191F31">
        <w:rPr>
          <w:spacing w:val="71"/>
        </w:rPr>
        <w:t xml:space="preserve"> </w:t>
      </w:r>
      <w:r w:rsidRPr="00191F31">
        <w:t xml:space="preserve">the </w:t>
      </w:r>
      <w:r w:rsidRPr="00191F31">
        <w:rPr>
          <w:spacing w:val="-1"/>
        </w:rPr>
        <w:t>internet</w:t>
      </w:r>
      <w:r w:rsidRPr="00191F31">
        <w:t xml:space="preserve"> at </w:t>
      </w:r>
      <w:hyperlink r:id="rId26" w:history="1">
        <w:r w:rsidRPr="00191F31">
          <w:rPr>
            <w:color w:val="0000FF"/>
            <w:spacing w:val="-1"/>
            <w:u w:val="single"/>
          </w:rPr>
          <w:t>http://fedgov.dnb.com/webform</w:t>
        </w:r>
        <w:r w:rsidRPr="00191F31">
          <w:rPr>
            <w:color w:val="0000FF"/>
            <w:spacing w:val="2"/>
            <w:u w:val="single"/>
          </w:rPr>
          <w:t xml:space="preserve"> </w:t>
        </w:r>
      </w:hyperlink>
      <w:r w:rsidRPr="00191F31">
        <w:rPr>
          <w:color w:val="000000"/>
        </w:rPr>
        <w:t>or</w:t>
      </w:r>
      <w:r w:rsidRPr="00191F31">
        <w:rPr>
          <w:color w:val="000000"/>
          <w:spacing w:val="1"/>
        </w:rPr>
        <w:t xml:space="preserve"> by</w:t>
      </w:r>
      <w:r w:rsidRPr="00191F31">
        <w:rPr>
          <w:color w:val="000000"/>
          <w:spacing w:val="-5"/>
        </w:rPr>
        <w:t xml:space="preserve"> </w:t>
      </w:r>
      <w:r w:rsidRPr="00191F31">
        <w:rPr>
          <w:color w:val="000000"/>
        </w:rPr>
        <w:t>calling</w:t>
      </w:r>
      <w:r w:rsidRPr="00191F31">
        <w:rPr>
          <w:color w:val="000000"/>
          <w:spacing w:val="-2"/>
        </w:rPr>
        <w:t xml:space="preserve"> </w:t>
      </w:r>
      <w:r w:rsidRPr="00191F31">
        <w:rPr>
          <w:color w:val="000000"/>
        </w:rPr>
        <w:t>1-888-814-1435, Monday</w:t>
      </w:r>
      <w:r w:rsidRPr="00191F31">
        <w:rPr>
          <w:color w:val="000000"/>
          <w:spacing w:val="59"/>
        </w:rPr>
        <w:t xml:space="preserve"> </w:t>
      </w:r>
      <w:r w:rsidRPr="00191F31">
        <w:rPr>
          <w:color w:val="000000"/>
        </w:rPr>
        <w:t xml:space="preserve">thru </w:t>
      </w:r>
      <w:r w:rsidRPr="00191F31">
        <w:rPr>
          <w:color w:val="000000"/>
          <w:spacing w:val="-1"/>
        </w:rPr>
        <w:t>Friday,</w:t>
      </w:r>
      <w:r w:rsidRPr="00191F31">
        <w:rPr>
          <w:color w:val="000000"/>
        </w:rPr>
        <w:t xml:space="preserve"> 8am-9pm ET. </w:t>
      </w:r>
      <w:r w:rsidRPr="00191F31">
        <w:rPr>
          <w:color w:val="000000"/>
          <w:spacing w:val="-1"/>
        </w:rPr>
        <w:t>There</w:t>
      </w:r>
      <w:r w:rsidRPr="00191F31">
        <w:rPr>
          <w:color w:val="000000"/>
          <w:spacing w:val="-2"/>
        </w:rPr>
        <w:t xml:space="preserve"> </w:t>
      </w:r>
      <w:r w:rsidRPr="00191F31">
        <w:rPr>
          <w:color w:val="000000"/>
        </w:rPr>
        <w:t>is no fee</w:t>
      </w:r>
      <w:r w:rsidRPr="00191F31">
        <w:rPr>
          <w:color w:val="000000"/>
          <w:spacing w:val="-1"/>
        </w:rPr>
        <w:t xml:space="preserve"> </w:t>
      </w:r>
      <w:r w:rsidRPr="00191F31">
        <w:rPr>
          <w:color w:val="000000"/>
        </w:rPr>
        <w:t xml:space="preserve">associated </w:t>
      </w:r>
      <w:r w:rsidRPr="00191F31">
        <w:rPr>
          <w:color w:val="000000"/>
          <w:spacing w:val="-1"/>
        </w:rPr>
        <w:t>with</w:t>
      </w:r>
      <w:r w:rsidRPr="00191F31">
        <w:rPr>
          <w:color w:val="000000"/>
        </w:rPr>
        <w:t xml:space="preserve"> obtaining</w:t>
      </w:r>
      <w:r w:rsidRPr="00191F31">
        <w:rPr>
          <w:color w:val="000000"/>
          <w:spacing w:val="-2"/>
        </w:rPr>
        <w:t xml:space="preserve"> </w:t>
      </w:r>
      <w:r w:rsidRPr="00191F31">
        <w:rPr>
          <w:color w:val="000000"/>
        </w:rPr>
        <w:t>a</w:t>
      </w:r>
      <w:r w:rsidRPr="00191F31">
        <w:rPr>
          <w:color w:val="000000"/>
          <w:spacing w:val="-1"/>
        </w:rPr>
        <w:t xml:space="preserve"> </w:t>
      </w:r>
      <w:r w:rsidRPr="00191F31">
        <w:rPr>
          <w:color w:val="000000"/>
        </w:rPr>
        <w:t xml:space="preserve">DUNS </w:t>
      </w:r>
      <w:r w:rsidRPr="00191F31">
        <w:rPr>
          <w:color w:val="000000"/>
          <w:spacing w:val="-1"/>
        </w:rPr>
        <w:t>number. There</w:t>
      </w:r>
      <w:r w:rsidRPr="00191F31">
        <w:rPr>
          <w:color w:val="000000"/>
          <w:spacing w:val="-2"/>
        </w:rPr>
        <w:t xml:space="preserve"> </w:t>
      </w:r>
      <w:r w:rsidRPr="00191F31">
        <w:rPr>
          <w:color w:val="000000"/>
        </w:rPr>
        <w:t>is no fee</w:t>
      </w:r>
      <w:r w:rsidRPr="00191F31">
        <w:rPr>
          <w:color w:val="000000"/>
          <w:spacing w:val="-1"/>
        </w:rPr>
        <w:t xml:space="preserve"> </w:t>
      </w:r>
      <w:r w:rsidRPr="00191F31">
        <w:rPr>
          <w:color w:val="000000"/>
        </w:rPr>
        <w:t>associated</w:t>
      </w:r>
      <w:r w:rsidRPr="00191F31">
        <w:rPr>
          <w:color w:val="000000"/>
          <w:spacing w:val="83"/>
        </w:rPr>
        <w:t xml:space="preserve"> </w:t>
      </w:r>
      <w:r w:rsidRPr="00191F31">
        <w:rPr>
          <w:color w:val="000000"/>
        </w:rPr>
        <w:t xml:space="preserve">with </w:t>
      </w:r>
      <w:r w:rsidRPr="00191F31">
        <w:rPr>
          <w:color w:val="000000"/>
          <w:spacing w:val="-1"/>
        </w:rPr>
        <w:t>obtaining</w:t>
      </w:r>
      <w:r w:rsidRPr="00191F31">
        <w:rPr>
          <w:color w:val="000000"/>
          <w:spacing w:val="-3"/>
        </w:rPr>
        <w:t xml:space="preserve"> </w:t>
      </w:r>
      <w:r w:rsidRPr="00191F31">
        <w:rPr>
          <w:color w:val="000000"/>
        </w:rPr>
        <w:t>a</w:t>
      </w:r>
      <w:r w:rsidRPr="00191F31">
        <w:rPr>
          <w:color w:val="000000"/>
          <w:spacing w:val="-1"/>
        </w:rPr>
        <w:t xml:space="preserve"> </w:t>
      </w:r>
      <w:r w:rsidRPr="00191F31">
        <w:rPr>
          <w:color w:val="000000"/>
        </w:rPr>
        <w:t xml:space="preserve">DUNS </w:t>
      </w:r>
      <w:r w:rsidRPr="00191F31">
        <w:rPr>
          <w:color w:val="000000"/>
          <w:spacing w:val="-1"/>
        </w:rPr>
        <w:t>number.</w:t>
      </w:r>
    </w:p>
    <w:p w14:paraId="2F330D80" w14:textId="77777777" w:rsidR="007707C0" w:rsidRPr="00191F31" w:rsidRDefault="007707C0" w:rsidP="008B5598">
      <w:pPr>
        <w:pStyle w:val="BodyText"/>
        <w:numPr>
          <w:ilvl w:val="0"/>
          <w:numId w:val="24"/>
        </w:numPr>
        <w:tabs>
          <w:tab w:val="left" w:pos="1901"/>
        </w:tabs>
        <w:kinsoku w:val="0"/>
        <w:overflowPunct w:val="0"/>
        <w:ind w:right="264"/>
        <w:rPr>
          <w:b/>
        </w:rPr>
      </w:pPr>
      <w:r w:rsidRPr="00191F31">
        <w:rPr>
          <w:b/>
          <w:spacing w:val="-2"/>
        </w:rPr>
        <w:t>It</w:t>
      </w:r>
      <w:r w:rsidRPr="00191F31">
        <w:rPr>
          <w:b/>
        </w:rPr>
        <w:t xml:space="preserve"> </w:t>
      </w:r>
      <w:r w:rsidRPr="00191F31">
        <w:rPr>
          <w:b/>
          <w:spacing w:val="1"/>
        </w:rPr>
        <w:t>may</w:t>
      </w:r>
      <w:r w:rsidRPr="00191F31">
        <w:rPr>
          <w:b/>
          <w:spacing w:val="-5"/>
        </w:rPr>
        <w:t xml:space="preserve"> </w:t>
      </w:r>
      <w:r w:rsidRPr="00191F31">
        <w:rPr>
          <w:b/>
        </w:rPr>
        <w:t>take</w:t>
      </w:r>
      <w:r w:rsidRPr="00191F31">
        <w:rPr>
          <w:b/>
          <w:spacing w:val="-1"/>
        </w:rPr>
        <w:t xml:space="preserve"> 2-3 business</w:t>
      </w:r>
      <w:r w:rsidRPr="00191F31">
        <w:rPr>
          <w:b/>
        </w:rPr>
        <w:t xml:space="preserve"> </w:t>
      </w:r>
      <w:r w:rsidRPr="00191F31">
        <w:rPr>
          <w:b/>
          <w:spacing w:val="-1"/>
        </w:rPr>
        <w:t>days</w:t>
      </w:r>
      <w:r w:rsidRPr="00191F31">
        <w:rPr>
          <w:b/>
        </w:rPr>
        <w:t xml:space="preserve"> </w:t>
      </w:r>
      <w:r w:rsidRPr="00191F31">
        <w:rPr>
          <w:b/>
          <w:spacing w:val="1"/>
        </w:rPr>
        <w:t>to</w:t>
      </w:r>
      <w:r w:rsidRPr="00191F31">
        <w:rPr>
          <w:b/>
        </w:rPr>
        <w:t xml:space="preserve"> obtain a</w:t>
      </w:r>
      <w:r w:rsidRPr="00191F31">
        <w:rPr>
          <w:b/>
          <w:spacing w:val="-1"/>
        </w:rPr>
        <w:t xml:space="preserve"> DUNS</w:t>
      </w:r>
      <w:r w:rsidRPr="00191F31">
        <w:rPr>
          <w:b/>
        </w:rPr>
        <w:t xml:space="preserve"> number.</w:t>
      </w:r>
    </w:p>
    <w:p w14:paraId="5499B619" w14:textId="77777777" w:rsidR="007707C0" w:rsidRPr="00191F31" w:rsidRDefault="007707C0" w:rsidP="008B5598">
      <w:pPr>
        <w:pStyle w:val="BodyText"/>
        <w:numPr>
          <w:ilvl w:val="0"/>
          <w:numId w:val="23"/>
        </w:numPr>
        <w:tabs>
          <w:tab w:val="left" w:pos="1181"/>
        </w:tabs>
        <w:kinsoku w:val="0"/>
        <w:overflowPunct w:val="0"/>
        <w:spacing w:before="120"/>
      </w:pPr>
      <w:r w:rsidRPr="00191F31">
        <w:rPr>
          <w:spacing w:val="-1"/>
        </w:rPr>
        <w:t>Register</w:t>
      </w:r>
      <w:r w:rsidRPr="00191F31">
        <w:t xml:space="preserve"> in the System for Award Management (</w:t>
      </w:r>
      <w:r w:rsidRPr="00191F31">
        <w:rPr>
          <w:b/>
          <w:bCs/>
        </w:rPr>
        <w:t>SAM)</w:t>
      </w:r>
    </w:p>
    <w:p w14:paraId="27EBCBAE" w14:textId="77777777" w:rsidR="007707C0" w:rsidRPr="00191F31" w:rsidRDefault="007707C0" w:rsidP="008B5598">
      <w:pPr>
        <w:pStyle w:val="BodyText"/>
        <w:numPr>
          <w:ilvl w:val="1"/>
          <w:numId w:val="26"/>
        </w:numPr>
        <w:tabs>
          <w:tab w:val="left" w:pos="1901"/>
        </w:tabs>
        <w:kinsoku w:val="0"/>
        <w:overflowPunct w:val="0"/>
        <w:rPr>
          <w:color w:val="000000"/>
        </w:rPr>
      </w:pPr>
      <w:r w:rsidRPr="00191F31">
        <w:rPr>
          <w:spacing w:val="-1"/>
        </w:rPr>
        <w:t>SAM combines</w:t>
      </w:r>
      <w:r w:rsidRPr="00191F31">
        <w:t xml:space="preserve"> </w:t>
      </w:r>
      <w:r w:rsidRPr="00191F31">
        <w:rPr>
          <w:spacing w:val="-1"/>
        </w:rPr>
        <w:t>Federal</w:t>
      </w:r>
      <w:r w:rsidRPr="00191F31">
        <w:rPr>
          <w:spacing w:val="43"/>
        </w:rPr>
        <w:t xml:space="preserve"> </w:t>
      </w:r>
      <w:r w:rsidRPr="00191F31">
        <w:rPr>
          <w:spacing w:val="-1"/>
        </w:rPr>
        <w:t>procurement</w:t>
      </w:r>
      <w:r w:rsidRPr="00191F31">
        <w:t xml:space="preserve"> </w:t>
      </w:r>
      <w:r w:rsidRPr="00191F31">
        <w:rPr>
          <w:spacing w:val="-1"/>
        </w:rPr>
        <w:t>systems</w:t>
      </w:r>
      <w:r w:rsidRPr="00191F31">
        <w:t xml:space="preserve"> and</w:t>
      </w:r>
      <w:r w:rsidRPr="00191F31">
        <w:rPr>
          <w:spacing w:val="1"/>
        </w:rPr>
        <w:t xml:space="preserve"> </w:t>
      </w:r>
      <w:r w:rsidRPr="00191F31">
        <w:t xml:space="preserve">the </w:t>
      </w:r>
      <w:r w:rsidRPr="00191F31">
        <w:rPr>
          <w:spacing w:val="-1"/>
        </w:rPr>
        <w:t>Catalog</w:t>
      </w:r>
      <w:r w:rsidRPr="00191F31">
        <w:rPr>
          <w:spacing w:val="-2"/>
        </w:rPr>
        <w:t xml:space="preserve"> </w:t>
      </w:r>
      <w:r w:rsidRPr="00191F31">
        <w:rPr>
          <w:spacing w:val="1"/>
        </w:rPr>
        <w:t>of</w:t>
      </w:r>
      <w:r w:rsidRPr="00191F31">
        <w:t xml:space="preserve"> </w:t>
      </w:r>
      <w:r w:rsidRPr="00191F31">
        <w:rPr>
          <w:spacing w:val="-1"/>
        </w:rPr>
        <w:t>Federal</w:t>
      </w:r>
      <w:r w:rsidRPr="00191F31">
        <w:t xml:space="preserve"> Domestic</w:t>
      </w:r>
      <w:r w:rsidRPr="00191F31">
        <w:rPr>
          <w:spacing w:val="-1"/>
        </w:rPr>
        <w:t xml:space="preserve"> </w:t>
      </w:r>
      <w:r w:rsidRPr="00191F31">
        <w:t>Assistance</w:t>
      </w:r>
      <w:r w:rsidRPr="00191F31">
        <w:rPr>
          <w:spacing w:val="-1"/>
        </w:rPr>
        <w:t xml:space="preserve"> </w:t>
      </w:r>
      <w:r w:rsidRPr="00191F31">
        <w:t>into one</w:t>
      </w:r>
      <w:r w:rsidRPr="00191F31">
        <w:rPr>
          <w:spacing w:val="-1"/>
        </w:rPr>
        <w:t xml:space="preserve"> new</w:t>
      </w:r>
      <w:r w:rsidRPr="00191F31">
        <w:rPr>
          <w:spacing w:val="54"/>
        </w:rPr>
        <w:t xml:space="preserve"> </w:t>
      </w:r>
      <w:r w:rsidRPr="00191F31">
        <w:rPr>
          <w:spacing w:val="-1"/>
        </w:rPr>
        <w:t>system.</w:t>
      </w:r>
      <w:r w:rsidRPr="00191F31">
        <w:rPr>
          <w:spacing w:val="60"/>
        </w:rPr>
        <w:t xml:space="preserve"> </w:t>
      </w:r>
      <w:r w:rsidRPr="00191F31">
        <w:t xml:space="preserve">For </w:t>
      </w:r>
      <w:r w:rsidRPr="00191F31">
        <w:rPr>
          <w:spacing w:val="-1"/>
        </w:rPr>
        <w:t>additional</w:t>
      </w:r>
      <w:r w:rsidRPr="00191F31">
        <w:t xml:space="preserve"> </w:t>
      </w:r>
      <w:r w:rsidRPr="00191F31">
        <w:rPr>
          <w:spacing w:val="-1"/>
        </w:rPr>
        <w:t>information</w:t>
      </w:r>
      <w:r w:rsidRPr="00191F31">
        <w:t xml:space="preserve"> </w:t>
      </w:r>
      <w:r w:rsidRPr="00191F31">
        <w:rPr>
          <w:spacing w:val="-1"/>
        </w:rPr>
        <w:t>regarding</w:t>
      </w:r>
      <w:r w:rsidRPr="00191F31">
        <w:rPr>
          <w:spacing w:val="-3"/>
        </w:rPr>
        <w:t xml:space="preserve"> </w:t>
      </w:r>
      <w:r w:rsidRPr="00191F31">
        <w:t xml:space="preserve">SAM, </w:t>
      </w:r>
      <w:r w:rsidRPr="00191F31">
        <w:rPr>
          <w:spacing w:val="-1"/>
        </w:rPr>
        <w:t xml:space="preserve">see </w:t>
      </w:r>
      <w:r w:rsidRPr="00191F31">
        <w:t>the following</w:t>
      </w:r>
      <w:r w:rsidRPr="00191F31">
        <w:rPr>
          <w:spacing w:val="-3"/>
        </w:rPr>
        <w:t xml:space="preserve"> </w:t>
      </w:r>
      <w:r w:rsidRPr="00191F31">
        <w:t xml:space="preserve">link: </w:t>
      </w:r>
      <w:r w:rsidRPr="00191F31">
        <w:rPr>
          <w:color w:val="0000FF"/>
        </w:rPr>
        <w:t xml:space="preserve"> </w:t>
      </w:r>
      <w:hyperlink r:id="rId27" w:history="1">
        <w:r w:rsidRPr="00191F31">
          <w:rPr>
            <w:color w:val="0000FF"/>
            <w:spacing w:val="-1"/>
            <w:u w:val="single"/>
          </w:rPr>
          <w:t>https://www.sam.gov/portal/public/SAM/</w:t>
        </w:r>
      </w:hyperlink>
      <w:r w:rsidRPr="00191F31">
        <w:rPr>
          <w:color w:val="0000FF"/>
          <w:spacing w:val="-1"/>
          <w:u w:val="single"/>
        </w:rPr>
        <w:t>.</w:t>
      </w:r>
      <w:hyperlink r:id="rId28" w:history="1">
        <w:r w:rsidRPr="00191F31">
          <w:rPr>
            <w:color w:val="0000FF"/>
            <w:spacing w:val="-1"/>
            <w:u w:val="single"/>
          </w:rPr>
          <w:t>https://www.sam.gov/portal/public/SAM/</w:t>
        </w:r>
      </w:hyperlink>
    </w:p>
    <w:p w14:paraId="1BF18996" w14:textId="77777777" w:rsidR="007707C0" w:rsidRPr="00191F31" w:rsidRDefault="007707C0" w:rsidP="008B5598">
      <w:pPr>
        <w:pStyle w:val="BodyText"/>
        <w:numPr>
          <w:ilvl w:val="1"/>
          <w:numId w:val="26"/>
        </w:numPr>
        <w:tabs>
          <w:tab w:val="left" w:pos="1901"/>
        </w:tabs>
        <w:kinsoku w:val="0"/>
        <w:overflowPunct w:val="0"/>
        <w:ind w:right="124"/>
      </w:pPr>
      <w:r w:rsidRPr="00191F31">
        <w:t xml:space="preserve">Must </w:t>
      </w:r>
      <w:r w:rsidRPr="00191F31">
        <w:rPr>
          <w:spacing w:val="-1"/>
        </w:rPr>
        <w:t>have organization’s</w:t>
      </w:r>
      <w:r w:rsidRPr="00191F31">
        <w:t xml:space="preserve"> </w:t>
      </w:r>
      <w:r w:rsidRPr="00191F31">
        <w:rPr>
          <w:spacing w:val="-1"/>
        </w:rPr>
        <w:t>DUNS,</w:t>
      </w:r>
      <w:r w:rsidRPr="00191F31">
        <w:t xml:space="preserve"> </w:t>
      </w:r>
      <w:r w:rsidRPr="00191F31">
        <w:rPr>
          <w:spacing w:val="-1"/>
        </w:rPr>
        <w:t>entity’s</w:t>
      </w:r>
      <w:r w:rsidRPr="00191F31">
        <w:t xml:space="preserve"> Tax</w:t>
      </w:r>
      <w:r w:rsidRPr="00191F31">
        <w:rPr>
          <w:spacing w:val="4"/>
        </w:rPr>
        <w:t xml:space="preserve"> </w:t>
      </w:r>
      <w:r w:rsidRPr="00191F31">
        <w:rPr>
          <w:spacing w:val="-3"/>
        </w:rPr>
        <w:t>ID</w:t>
      </w:r>
      <w:r w:rsidRPr="00191F31">
        <w:rPr>
          <w:spacing w:val="1"/>
        </w:rPr>
        <w:t xml:space="preserve"> </w:t>
      </w:r>
      <w:r w:rsidRPr="00191F31">
        <w:rPr>
          <w:spacing w:val="-1"/>
        </w:rPr>
        <w:t>Number</w:t>
      </w:r>
      <w:r w:rsidRPr="00191F31">
        <w:t xml:space="preserve"> </w:t>
      </w:r>
      <w:r w:rsidRPr="00191F31">
        <w:rPr>
          <w:spacing w:val="-1"/>
        </w:rPr>
        <w:t>(TIN),</w:t>
      </w:r>
      <w:r w:rsidRPr="00191F31">
        <w:t xml:space="preserve"> </w:t>
      </w:r>
      <w:r w:rsidRPr="00191F31">
        <w:rPr>
          <w:spacing w:val="-1"/>
        </w:rPr>
        <w:t>and</w:t>
      </w:r>
      <w:r w:rsidRPr="00191F31">
        <w:t xml:space="preserve"> </w:t>
      </w:r>
      <w:r w:rsidRPr="00191F31">
        <w:rPr>
          <w:spacing w:val="-1"/>
        </w:rPr>
        <w:t>taxpayer</w:t>
      </w:r>
      <w:r w:rsidRPr="00191F31">
        <w:rPr>
          <w:spacing w:val="77"/>
        </w:rPr>
        <w:t xml:space="preserve"> </w:t>
      </w:r>
      <w:r w:rsidRPr="00191F31">
        <w:rPr>
          <w:spacing w:val="-1"/>
        </w:rPr>
        <w:t>name</w:t>
      </w:r>
      <w:r w:rsidRPr="00191F31">
        <w:t xml:space="preserve"> </w:t>
      </w:r>
      <w:r w:rsidRPr="00191F31">
        <w:rPr>
          <w:spacing w:val="-1"/>
        </w:rPr>
        <w:t>(as</w:t>
      </w:r>
      <w:r w:rsidRPr="00191F31">
        <w:t xml:space="preserve"> it </w:t>
      </w:r>
      <w:r w:rsidRPr="00191F31">
        <w:rPr>
          <w:spacing w:val="-1"/>
        </w:rPr>
        <w:t>appears</w:t>
      </w:r>
      <w:r w:rsidRPr="00191F31">
        <w:t xml:space="preserve"> on last </w:t>
      </w:r>
      <w:r w:rsidRPr="00191F31">
        <w:rPr>
          <w:spacing w:val="-1"/>
        </w:rPr>
        <w:t>tax</w:t>
      </w:r>
      <w:r w:rsidRPr="00191F31">
        <w:rPr>
          <w:spacing w:val="2"/>
        </w:rPr>
        <w:t xml:space="preserve"> </w:t>
      </w:r>
      <w:r w:rsidRPr="00191F31">
        <w:rPr>
          <w:spacing w:val="-1"/>
        </w:rPr>
        <w:t xml:space="preserve">return). </w:t>
      </w:r>
      <w:r w:rsidRPr="00191F31">
        <w:rPr>
          <w:b/>
          <w:spacing w:val="-2"/>
        </w:rPr>
        <w:t>It</w:t>
      </w:r>
      <w:r w:rsidRPr="00191F31">
        <w:rPr>
          <w:b/>
        </w:rPr>
        <w:t xml:space="preserve"> </w:t>
      </w:r>
      <w:r w:rsidRPr="00191F31">
        <w:rPr>
          <w:b/>
          <w:spacing w:val="1"/>
        </w:rPr>
        <w:t>may</w:t>
      </w:r>
      <w:r w:rsidRPr="00191F31">
        <w:rPr>
          <w:b/>
          <w:spacing w:val="-5"/>
        </w:rPr>
        <w:t xml:space="preserve"> </w:t>
      </w:r>
      <w:r w:rsidRPr="00191F31">
        <w:rPr>
          <w:b/>
        </w:rPr>
        <w:t>take</w:t>
      </w:r>
      <w:r w:rsidRPr="00191F31">
        <w:rPr>
          <w:b/>
          <w:spacing w:val="-1"/>
        </w:rPr>
        <w:t xml:space="preserve"> </w:t>
      </w:r>
      <w:r w:rsidRPr="00191F31">
        <w:rPr>
          <w:b/>
        </w:rPr>
        <w:t xml:space="preserve">3-5 </w:t>
      </w:r>
      <w:r w:rsidRPr="00191F31">
        <w:rPr>
          <w:b/>
          <w:spacing w:val="-1"/>
        </w:rPr>
        <w:t>business</w:t>
      </w:r>
      <w:r w:rsidRPr="00191F31">
        <w:rPr>
          <w:b/>
          <w:spacing w:val="2"/>
        </w:rPr>
        <w:t xml:space="preserve"> </w:t>
      </w:r>
      <w:r w:rsidRPr="00191F31">
        <w:rPr>
          <w:b/>
          <w:spacing w:val="-1"/>
        </w:rPr>
        <w:t>days</w:t>
      </w:r>
      <w:r w:rsidRPr="00191F31">
        <w:rPr>
          <w:b/>
        </w:rPr>
        <w:t xml:space="preserve"> to </w:t>
      </w:r>
      <w:r w:rsidRPr="00191F31">
        <w:rPr>
          <w:b/>
          <w:spacing w:val="-1"/>
        </w:rPr>
        <w:t>register</w:t>
      </w:r>
      <w:r w:rsidRPr="00191F31">
        <w:rPr>
          <w:b/>
        </w:rPr>
        <w:t xml:space="preserve"> in SAM, however</w:t>
      </w:r>
      <w:r w:rsidRPr="00191F31">
        <w:rPr>
          <w:spacing w:val="-2"/>
        </w:rPr>
        <w:t xml:space="preserve"> in</w:t>
      </w:r>
      <w:r w:rsidRPr="00191F31">
        <w:t xml:space="preserve"> some instances the SAM process to complete the migration of permissions and/or the</w:t>
      </w:r>
      <w:r w:rsidRPr="00191F31">
        <w:rPr>
          <w:spacing w:val="55"/>
        </w:rPr>
        <w:t xml:space="preserve"> </w:t>
      </w:r>
      <w:r w:rsidRPr="00191F31">
        <w:t>renewal of the entity</w:t>
      </w:r>
      <w:r w:rsidRPr="00191F31">
        <w:rPr>
          <w:spacing w:val="-5"/>
        </w:rPr>
        <w:t xml:space="preserve"> </w:t>
      </w:r>
      <w:r w:rsidRPr="00191F31">
        <w:t xml:space="preserve">record will require </w:t>
      </w:r>
      <w:r w:rsidRPr="00191F31">
        <w:rPr>
          <w:b/>
          <w:bCs/>
        </w:rPr>
        <w:t>5-7 days</w:t>
      </w:r>
      <w:r w:rsidRPr="00191F31">
        <w:rPr>
          <w:b/>
          <w:bCs/>
          <w:spacing w:val="2"/>
        </w:rPr>
        <w:t xml:space="preserve"> </w:t>
      </w:r>
      <w:r w:rsidRPr="00191F31">
        <w:rPr>
          <w:b/>
          <w:bCs/>
        </w:rPr>
        <w:t>or</w:t>
      </w:r>
      <w:r w:rsidRPr="00191F31">
        <w:rPr>
          <w:b/>
          <w:bCs/>
          <w:spacing w:val="1"/>
        </w:rPr>
        <w:t xml:space="preserve"> </w:t>
      </w:r>
      <w:r w:rsidRPr="00191F31">
        <w:rPr>
          <w:b/>
          <w:bCs/>
        </w:rPr>
        <w:t>more</w:t>
      </w:r>
      <w:r w:rsidRPr="00191F31">
        <w:t>.</w:t>
      </w:r>
    </w:p>
    <w:p w14:paraId="1C37FBE3" w14:textId="77777777" w:rsidR="007707C0" w:rsidRPr="00191F31" w:rsidRDefault="007707C0" w:rsidP="008B5598">
      <w:pPr>
        <w:pStyle w:val="BodyText"/>
        <w:numPr>
          <w:ilvl w:val="1"/>
          <w:numId w:val="26"/>
        </w:numPr>
        <w:tabs>
          <w:tab w:val="left" w:pos="1901"/>
        </w:tabs>
        <w:kinsoku w:val="0"/>
        <w:overflowPunct w:val="0"/>
        <w:ind w:right="124"/>
      </w:pPr>
      <w:r w:rsidRPr="00191F31">
        <w:t xml:space="preserve">All </w:t>
      </w:r>
      <w:r w:rsidRPr="00191F31">
        <w:rPr>
          <w:spacing w:val="-1"/>
        </w:rPr>
        <w:t>applicants</w:t>
      </w:r>
      <w:r w:rsidRPr="00191F31">
        <w:t xml:space="preserve"> must have</w:t>
      </w:r>
      <w:r w:rsidRPr="00191F31">
        <w:rPr>
          <w:spacing w:val="-2"/>
        </w:rPr>
        <w:t xml:space="preserve"> </w:t>
      </w:r>
      <w:r w:rsidRPr="00191F31">
        <w:rPr>
          <w:spacing w:val="-1"/>
        </w:rPr>
        <w:t>current</w:t>
      </w:r>
      <w:r w:rsidRPr="00191F31">
        <w:t xml:space="preserve"> SAM status </w:t>
      </w:r>
      <w:r w:rsidRPr="00191F31">
        <w:rPr>
          <w:spacing w:val="-1"/>
        </w:rPr>
        <w:t>at</w:t>
      </w:r>
      <w:r w:rsidRPr="00191F31">
        <w:t xml:space="preserve"> the</w:t>
      </w:r>
      <w:r w:rsidRPr="00191F31">
        <w:rPr>
          <w:spacing w:val="-1"/>
        </w:rPr>
        <w:t xml:space="preserve"> </w:t>
      </w:r>
      <w:r w:rsidRPr="00191F31">
        <w:t>time of</w:t>
      </w:r>
      <w:r w:rsidRPr="00191F31">
        <w:rPr>
          <w:spacing w:val="-2"/>
        </w:rPr>
        <w:t xml:space="preserve"> </w:t>
      </w:r>
      <w:r w:rsidRPr="00191F31">
        <w:rPr>
          <w:spacing w:val="-1"/>
        </w:rPr>
        <w:t>application</w:t>
      </w:r>
      <w:r w:rsidRPr="00191F31">
        <w:t xml:space="preserve"> submission</w:t>
      </w:r>
      <w:r w:rsidRPr="00191F31">
        <w:rPr>
          <w:spacing w:val="41"/>
        </w:rPr>
        <w:t xml:space="preserve"> </w:t>
      </w:r>
      <w:r w:rsidRPr="00191F31">
        <w:rPr>
          <w:spacing w:val="-1"/>
        </w:rPr>
        <w:t>and</w:t>
      </w:r>
      <w:r w:rsidRPr="00191F31">
        <w:t xml:space="preserve"> </w:t>
      </w:r>
      <w:r w:rsidRPr="00191F31">
        <w:rPr>
          <w:spacing w:val="-1"/>
        </w:rPr>
        <w:t>throughout</w:t>
      </w:r>
      <w:r w:rsidRPr="00191F31">
        <w:t xml:space="preserve"> the</w:t>
      </w:r>
      <w:r w:rsidRPr="00191F31">
        <w:rPr>
          <w:spacing w:val="-1"/>
        </w:rPr>
        <w:t xml:space="preserve"> </w:t>
      </w:r>
      <w:r w:rsidRPr="00191F31">
        <w:t>duration of</w:t>
      </w:r>
      <w:r w:rsidRPr="00191F31">
        <w:rPr>
          <w:spacing w:val="-1"/>
        </w:rPr>
        <w:t xml:space="preserve"> </w:t>
      </w:r>
      <w:r w:rsidRPr="00191F31">
        <w:t>a</w:t>
      </w:r>
      <w:r w:rsidRPr="00191F31">
        <w:rPr>
          <w:spacing w:val="-1"/>
        </w:rPr>
        <w:t xml:space="preserve"> Federal</w:t>
      </w:r>
      <w:r w:rsidRPr="00191F31">
        <w:t xml:space="preserve"> Award in</w:t>
      </w:r>
      <w:r w:rsidRPr="00191F31">
        <w:rPr>
          <w:spacing w:val="1"/>
        </w:rPr>
        <w:t xml:space="preserve"> </w:t>
      </w:r>
      <w:r w:rsidRPr="00191F31">
        <w:rPr>
          <w:spacing w:val="-1"/>
        </w:rPr>
        <w:t xml:space="preserve">accordance </w:t>
      </w:r>
      <w:r w:rsidRPr="00191F31">
        <w:t xml:space="preserve">with 2 </w:t>
      </w:r>
      <w:r w:rsidRPr="00191F31">
        <w:rPr>
          <w:spacing w:val="-1"/>
        </w:rPr>
        <w:t>CFR</w:t>
      </w:r>
      <w:r w:rsidRPr="00191F31">
        <w:t xml:space="preserve"> </w:t>
      </w:r>
      <w:r w:rsidRPr="00191F31">
        <w:rPr>
          <w:spacing w:val="-1"/>
        </w:rPr>
        <w:t>Part</w:t>
      </w:r>
      <w:r w:rsidRPr="00191F31">
        <w:t xml:space="preserve"> 25.</w:t>
      </w:r>
    </w:p>
    <w:p w14:paraId="2AC6F661" w14:textId="3D4EED32" w:rsidR="00F37B94" w:rsidRPr="00191F31" w:rsidRDefault="007707C0" w:rsidP="008B5598">
      <w:pPr>
        <w:pStyle w:val="BodyText"/>
        <w:numPr>
          <w:ilvl w:val="1"/>
          <w:numId w:val="26"/>
        </w:numPr>
        <w:tabs>
          <w:tab w:val="left" w:pos="1901"/>
        </w:tabs>
        <w:kinsoku w:val="0"/>
        <w:overflowPunct w:val="0"/>
        <w:ind w:right="124"/>
      </w:pPr>
      <w:r w:rsidRPr="00191F31">
        <w:t xml:space="preserve">We strongly encourage applicants to begin the process </w:t>
      </w:r>
      <w:r w:rsidRPr="00191F31">
        <w:rPr>
          <w:b/>
        </w:rPr>
        <w:t>at least 3 weeks</w:t>
      </w:r>
      <w:r w:rsidRPr="00191F31">
        <w:t xml:space="preserve"> before the due date of the grant solicitation. </w:t>
      </w:r>
    </w:p>
    <w:p w14:paraId="17EE592E" w14:textId="77777777" w:rsidR="002D28CB" w:rsidRPr="00191F31" w:rsidRDefault="002D28CB" w:rsidP="003F2505">
      <w:pPr>
        <w:pStyle w:val="BodyText"/>
        <w:tabs>
          <w:tab w:val="left" w:pos="1901"/>
        </w:tabs>
        <w:kinsoku w:val="0"/>
        <w:overflowPunct w:val="0"/>
        <w:ind w:left="1080" w:right="124" w:firstLine="0"/>
      </w:pPr>
    </w:p>
    <w:p w14:paraId="2DE6A295" w14:textId="6D9B1253" w:rsidR="00F37B94" w:rsidRPr="00191F31" w:rsidRDefault="00F37B94" w:rsidP="008B5598">
      <w:pPr>
        <w:pStyle w:val="BodyText"/>
        <w:numPr>
          <w:ilvl w:val="0"/>
          <w:numId w:val="23"/>
        </w:numPr>
        <w:tabs>
          <w:tab w:val="left" w:pos="0"/>
        </w:tabs>
        <w:kinsoku w:val="0"/>
        <w:overflowPunct w:val="0"/>
        <w:ind w:right="124"/>
      </w:pPr>
      <w:r w:rsidRPr="00191F31">
        <w:rPr>
          <w:rStyle w:val="Emphasis"/>
          <w:i w:val="0"/>
        </w:rPr>
        <w:t>Create a Grants.gov Account</w:t>
      </w:r>
      <w:r w:rsidRPr="00191F31">
        <w:t>: 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 To apply for grants on behalf of your organization, you will need the Authorized Organizational Representative (AOR) role.</w:t>
      </w:r>
    </w:p>
    <w:p w14:paraId="0BCFC502" w14:textId="77777777" w:rsidR="002D28CB" w:rsidRPr="00191F31" w:rsidRDefault="002D28CB" w:rsidP="003F2505">
      <w:pPr>
        <w:pStyle w:val="BodyText"/>
        <w:tabs>
          <w:tab w:val="left" w:pos="0"/>
        </w:tabs>
        <w:kinsoku w:val="0"/>
        <w:overflowPunct w:val="0"/>
        <w:ind w:left="360" w:right="124" w:firstLine="0"/>
      </w:pPr>
    </w:p>
    <w:p w14:paraId="03F80294" w14:textId="2290B851" w:rsidR="00F37B94" w:rsidRPr="00026732" w:rsidRDefault="00F37B94" w:rsidP="00A170D6">
      <w:pPr>
        <w:pStyle w:val="NormalWeb"/>
        <w:shd w:val="clear" w:color="auto" w:fill="FFFFFF"/>
        <w:rPr>
          <w:rStyle w:val="Hyperlink"/>
        </w:rPr>
      </w:pPr>
      <w:r w:rsidRPr="00026732">
        <w:t>For more detailed instructions about creating a profile on Grants.gov, refer to:</w:t>
      </w:r>
      <w:r w:rsidRPr="00191F31">
        <w:br/>
      </w:r>
      <w:hyperlink r:id="rId29" w:history="1">
        <w:r w:rsidRPr="00191F31">
          <w:rPr>
            <w:rStyle w:val="Hyperlink"/>
          </w:rPr>
          <w:t>https://www.grants.gov/web/grants/applicants/organization-registration/step-3-username-password.html</w:t>
        </w:r>
      </w:hyperlink>
    </w:p>
    <w:p w14:paraId="24FBB9D8" w14:textId="77777777" w:rsidR="002D28CB" w:rsidRPr="00191F31" w:rsidRDefault="002D28CB" w:rsidP="00A170D6">
      <w:pPr>
        <w:pStyle w:val="NormalWeb"/>
        <w:shd w:val="clear" w:color="auto" w:fill="FFFFFF"/>
      </w:pPr>
    </w:p>
    <w:p w14:paraId="5C879013" w14:textId="77777777" w:rsidR="00F37B94" w:rsidRPr="00191F31" w:rsidRDefault="00F37B94" w:rsidP="00A170D6">
      <w:pPr>
        <w:pStyle w:val="NormalWeb"/>
        <w:shd w:val="clear" w:color="auto" w:fill="FFFFFF"/>
        <w:tabs>
          <w:tab w:val="left" w:pos="0"/>
        </w:tabs>
      </w:pPr>
      <w:r w:rsidRPr="00191F31">
        <w:t>4. </w:t>
      </w:r>
      <w:r w:rsidRPr="00191F31">
        <w:rPr>
          <w:rStyle w:val="Emphasis"/>
          <w:i w:val="0"/>
        </w:rPr>
        <w:t>Authorize Grants.gov Roles</w:t>
      </w:r>
      <w:r w:rsidRPr="00191F31">
        <w:t>: 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anytime after you have been approved as an AOR.</w:t>
      </w:r>
    </w:p>
    <w:p w14:paraId="57AF1E77" w14:textId="5728895A" w:rsidR="00F37B94" w:rsidRPr="00191F31" w:rsidRDefault="00F37B94" w:rsidP="00A170D6">
      <w:pPr>
        <w:pStyle w:val="NormalWeb"/>
        <w:shd w:val="clear" w:color="auto" w:fill="FFFFFF"/>
        <w:rPr>
          <w:rStyle w:val="Hyperlink"/>
        </w:rPr>
      </w:pPr>
      <w:r w:rsidRPr="00026732">
        <w:t>For more detailed instructions about creating a profile on Grants.gov, refer to:</w:t>
      </w:r>
      <w:r w:rsidRPr="00191F31">
        <w:br/>
      </w:r>
      <w:hyperlink r:id="rId30" w:history="1">
        <w:r w:rsidRPr="00191F31">
          <w:rPr>
            <w:rStyle w:val="Hyperlink"/>
          </w:rPr>
          <w:t>https://www.grants.gov/web/grants/applicants/organization-registration/step-4-aor-authorization.html</w:t>
        </w:r>
      </w:hyperlink>
    </w:p>
    <w:p w14:paraId="492A3562" w14:textId="77777777" w:rsidR="002D28CB" w:rsidRPr="00191F31" w:rsidRDefault="002D28CB" w:rsidP="00A170D6">
      <w:pPr>
        <w:pStyle w:val="NormalWeb"/>
        <w:shd w:val="clear" w:color="auto" w:fill="FFFFFF"/>
      </w:pPr>
    </w:p>
    <w:p w14:paraId="743094D8" w14:textId="77777777" w:rsidR="00F37B94" w:rsidRPr="00191F31" w:rsidRDefault="00F37B94" w:rsidP="00A170D6">
      <w:pPr>
        <w:pStyle w:val="NormalWeb"/>
        <w:shd w:val="clear" w:color="auto" w:fill="FFFFFF"/>
        <w:tabs>
          <w:tab w:val="left" w:pos="0"/>
        </w:tabs>
      </w:pPr>
      <w:r w:rsidRPr="00191F31">
        <w:t>5. </w:t>
      </w:r>
      <w:r w:rsidRPr="00191F31">
        <w:rPr>
          <w:rStyle w:val="Emphasis"/>
          <w:i w:val="0"/>
        </w:rPr>
        <w:t>Track Role Status</w:t>
      </w:r>
      <w:r w:rsidRPr="00191F31">
        <w:t>: To track your role request, refer to:</w:t>
      </w:r>
      <w:r w:rsidRPr="00191F31">
        <w:br/>
      </w:r>
      <w:hyperlink r:id="rId31" w:history="1">
        <w:r w:rsidRPr="00191F31">
          <w:rPr>
            <w:rStyle w:val="Hyperlink"/>
          </w:rPr>
          <w:t>https://www.grants.gov/web/grants/applicants/organization-registration/step-5-track-aor-status.html</w:t>
        </w:r>
      </w:hyperlink>
    </w:p>
    <w:p w14:paraId="06CB059A" w14:textId="77777777" w:rsidR="007707C0" w:rsidRPr="00191F31" w:rsidRDefault="007707C0" w:rsidP="00CE2B03">
      <w:pPr>
        <w:spacing w:after="0" w:line="240" w:lineRule="auto"/>
        <w:rPr>
          <w:rFonts w:ascii="Times New Roman" w:hAnsi="Times New Roman" w:cs="Times New Roman"/>
          <w:sz w:val="24"/>
          <w:szCs w:val="24"/>
        </w:rPr>
      </w:pPr>
    </w:p>
    <w:p w14:paraId="35A2A469" w14:textId="77777777" w:rsidR="00F37B94" w:rsidRPr="00026732" w:rsidRDefault="00F37B94" w:rsidP="00F37B94">
      <w:pPr>
        <w:pStyle w:val="NormalWeb"/>
        <w:shd w:val="clear" w:color="auto" w:fill="FFFFFF"/>
        <w:rPr>
          <w:rStyle w:val="Strong"/>
        </w:rPr>
      </w:pPr>
      <w:r w:rsidRPr="00026732">
        <w:t>b.</w:t>
      </w:r>
      <w:r w:rsidRPr="00191F31">
        <w:rPr>
          <w:rStyle w:val="Emphasis"/>
        </w:rPr>
        <w:t> Electronic Signature</w:t>
      </w:r>
      <w:r w:rsidRPr="00191F31">
        <w:t xml:space="preserve">: When applications are submitted through Grants.gov, the name of the organization's AOR that submitted the application is inserted into the signature line of the application, serving as the electronic signature. The EBiz POC </w:t>
      </w:r>
      <w:r w:rsidRPr="00191F31">
        <w:rPr>
          <w:rStyle w:val="Strong"/>
        </w:rPr>
        <w:t>must</w:t>
      </w:r>
      <w:r w:rsidRPr="00191F31">
        <w:t xml:space="preserve"> authorize individuals who are able to make legally binding commitments on behalf of the organization as an AOR; </w:t>
      </w:r>
      <w:r w:rsidRPr="00191F31">
        <w:rPr>
          <w:rStyle w:val="Strong"/>
        </w:rPr>
        <w:t>this step is often missed and it is crucial for valid and timely submissions.</w:t>
      </w:r>
    </w:p>
    <w:p w14:paraId="22995B7B" w14:textId="77777777" w:rsidR="002D28CB" w:rsidRPr="00191F31" w:rsidRDefault="002D28CB" w:rsidP="00F37B94">
      <w:pPr>
        <w:pStyle w:val="NormalWeb"/>
        <w:shd w:val="clear" w:color="auto" w:fill="FFFFFF"/>
        <w:rPr>
          <w:rStyle w:val="Strong"/>
        </w:rPr>
      </w:pPr>
    </w:p>
    <w:p w14:paraId="2A24B627" w14:textId="084B99F6" w:rsidR="00F37B94" w:rsidRPr="00191F31" w:rsidRDefault="00F37B94" w:rsidP="00F37B94">
      <w:pPr>
        <w:pStyle w:val="NormalWeb"/>
        <w:shd w:val="clear" w:color="auto" w:fill="FFFFFF"/>
        <w:rPr>
          <w:rStyle w:val="Strong"/>
        </w:rPr>
      </w:pPr>
      <w:r w:rsidRPr="00191F31">
        <w:rPr>
          <w:rStyle w:val="Strong"/>
        </w:rPr>
        <w:t>How to Submit an Application via Grants.gov</w:t>
      </w:r>
    </w:p>
    <w:p w14:paraId="5D6CCDE8" w14:textId="77777777" w:rsidR="00F37B94" w:rsidRPr="00191F31" w:rsidRDefault="00F37B94" w:rsidP="00F37B94">
      <w:pPr>
        <w:pStyle w:val="NormalWeb"/>
        <w:shd w:val="clear" w:color="auto" w:fill="FFFFFF"/>
      </w:pPr>
    </w:p>
    <w:p w14:paraId="32243205" w14:textId="309CFFE6" w:rsidR="00F37B94" w:rsidRPr="00191F31" w:rsidRDefault="00F37B94" w:rsidP="00F37B94">
      <w:pPr>
        <w:pStyle w:val="NormalWeb"/>
        <w:shd w:val="clear" w:color="auto" w:fill="FFFFFF"/>
      </w:pPr>
      <w:r w:rsidRPr="00191F31">
        <w:t>Grants.gov applicants can apply online using Workspace. Workspace is a shared, online environment where members of a grant team may simultaneously access and edit different web</w:t>
      </w:r>
      <w:r w:rsidR="002B206D" w:rsidRPr="00191F31">
        <w:t xml:space="preserve"> </w:t>
      </w:r>
      <w:r w:rsidRPr="00191F31">
        <w:t>forms within an application. For each funding opportunity announcement (FOA), you can create individual instances of a workspace.</w:t>
      </w:r>
    </w:p>
    <w:p w14:paraId="319FC382" w14:textId="7B7C90E5" w:rsidR="00F37B94" w:rsidRPr="00191F31" w:rsidRDefault="00F37B94" w:rsidP="00F37B94">
      <w:pPr>
        <w:pStyle w:val="NormalWeb"/>
        <w:shd w:val="clear" w:color="auto" w:fill="FFFFFF"/>
        <w:rPr>
          <w:rStyle w:val="Hyperlink"/>
        </w:rPr>
      </w:pPr>
      <w:r w:rsidRPr="00026732">
        <w:t>Below is an overview of applying on Grants.gov. For access to complete instructions on how to apply for opportunities, refer to:</w:t>
      </w:r>
      <w:r w:rsidRPr="00191F31">
        <w:br/>
      </w:r>
      <w:hyperlink r:id="rId32" w:history="1">
        <w:r w:rsidRPr="00191F31">
          <w:rPr>
            <w:rStyle w:val="Hyperlink"/>
          </w:rPr>
          <w:t>https://www.grants.gov/web/grants/applicants/apply-for-grants.html</w:t>
        </w:r>
      </w:hyperlink>
    </w:p>
    <w:p w14:paraId="74CF9314" w14:textId="77777777" w:rsidR="002D28CB" w:rsidRPr="00191F31" w:rsidRDefault="002D28CB" w:rsidP="00F37B94">
      <w:pPr>
        <w:pStyle w:val="NormalWeb"/>
        <w:shd w:val="clear" w:color="auto" w:fill="FFFFFF"/>
      </w:pPr>
    </w:p>
    <w:p w14:paraId="591C15F6" w14:textId="6FE47235" w:rsidR="00F37B94" w:rsidRPr="00191F31" w:rsidRDefault="00F37B94" w:rsidP="008B5598">
      <w:pPr>
        <w:pStyle w:val="NormalWeb"/>
        <w:numPr>
          <w:ilvl w:val="0"/>
          <w:numId w:val="27"/>
        </w:numPr>
        <w:shd w:val="clear" w:color="auto" w:fill="FFFFFF"/>
      </w:pPr>
      <w:r w:rsidRPr="00191F31">
        <w:rPr>
          <w:rStyle w:val="Emphasis"/>
        </w:rPr>
        <w:t>Create a Workspace</w:t>
      </w:r>
      <w:r w:rsidRPr="00191F31">
        <w:t>: Creating a workspace allows you to complete it online and route it through your organization for review before submitting.</w:t>
      </w:r>
    </w:p>
    <w:p w14:paraId="7B39F638" w14:textId="77777777" w:rsidR="002D28CB" w:rsidRPr="00191F31" w:rsidRDefault="002D28CB" w:rsidP="003F2505">
      <w:pPr>
        <w:pStyle w:val="NormalWeb"/>
        <w:shd w:val="clear" w:color="auto" w:fill="FFFFFF"/>
        <w:ind w:left="990"/>
      </w:pPr>
    </w:p>
    <w:p w14:paraId="25836000" w14:textId="77777777" w:rsidR="00F37B94" w:rsidRPr="00191F31" w:rsidRDefault="00F37B94" w:rsidP="00F37B94">
      <w:pPr>
        <w:pStyle w:val="NormalWeb"/>
        <w:shd w:val="clear" w:color="auto" w:fill="FFFFFF"/>
        <w:ind w:left="630"/>
      </w:pPr>
      <w:r w:rsidRPr="00191F31">
        <w:t xml:space="preserve">2) </w:t>
      </w:r>
      <w:r w:rsidRPr="00191F31">
        <w:rPr>
          <w:rStyle w:val="Emphasis"/>
        </w:rPr>
        <w:t>Complete a Workspace</w:t>
      </w:r>
      <w:r w:rsidRPr="00191F31">
        <w:t>: Add participants to the workspace, complete all the required forms, and check for errors before submission.</w:t>
      </w:r>
    </w:p>
    <w:p w14:paraId="3C06AD7A" w14:textId="3C066518" w:rsidR="00F37B94" w:rsidRPr="00191F31" w:rsidRDefault="00F37B94" w:rsidP="00F37B94">
      <w:pPr>
        <w:pStyle w:val="NormalWeb"/>
        <w:shd w:val="clear" w:color="auto" w:fill="FFFFFF"/>
        <w:ind w:left="1260"/>
      </w:pPr>
      <w:r w:rsidRPr="00191F31">
        <w:t>a. </w:t>
      </w:r>
      <w:r w:rsidRPr="00191F31">
        <w:rPr>
          <w:rStyle w:val="Emphasis"/>
        </w:rPr>
        <w:t>Adobe Reader</w:t>
      </w:r>
      <w:r w:rsidRPr="00191F31">
        <w:t>: If you decide not to apply by filling out web</w:t>
      </w:r>
      <w:r w:rsidR="002B206D" w:rsidRPr="00191F31">
        <w:t xml:space="preserve"> </w:t>
      </w:r>
      <w:r w:rsidRPr="00191F31">
        <w:t>forms you can download individual PDF forms in Workspace so that they will appear similar to other Standard forms. The individual PDF forms can be downloaded and saved to your local device storage, network drive(s), or external drives, then accessed through Adobe Reader.</w:t>
      </w:r>
    </w:p>
    <w:p w14:paraId="6739F41D" w14:textId="77777777" w:rsidR="00F37B94" w:rsidRPr="00191F31" w:rsidRDefault="00F37B94" w:rsidP="00F37B94">
      <w:pPr>
        <w:pStyle w:val="NormalWeb"/>
        <w:shd w:val="clear" w:color="auto" w:fill="FFFFFF"/>
        <w:ind w:left="1260"/>
      </w:pPr>
      <w:r w:rsidRPr="00191F31">
        <w:t xml:space="preserve">NOTE: Visit the Adobe Software Compatibility page on Grants.gov to download the appropriate version of the software at: </w:t>
      </w:r>
      <w:hyperlink r:id="rId33" w:history="1">
        <w:r w:rsidRPr="00191F31">
          <w:rPr>
            <w:rStyle w:val="Hyperlink"/>
          </w:rPr>
          <w:t>https://www.grants.gov/web/grants/applicants/adobe-software-compatibility.html</w:t>
        </w:r>
      </w:hyperlink>
    </w:p>
    <w:p w14:paraId="3556F1B9" w14:textId="77777777" w:rsidR="00F37B94" w:rsidRPr="00191F31" w:rsidRDefault="00F37B94" w:rsidP="00F37B94">
      <w:pPr>
        <w:pStyle w:val="NormalWeb"/>
        <w:shd w:val="clear" w:color="auto" w:fill="FFFFFF"/>
        <w:ind w:left="1260"/>
      </w:pPr>
      <w:r w:rsidRPr="00191F31">
        <w:t>b. </w:t>
      </w:r>
      <w:r w:rsidRPr="00191F31">
        <w:rPr>
          <w:rStyle w:val="Emphasis"/>
        </w:rPr>
        <w:t>Mandatory Fields in Forms:</w:t>
      </w:r>
      <w:r w:rsidRPr="00191F31">
        <w:t> In the forms, you will note fields marked with an asterisk and a different background color. These fields are mandatory fields that must be completed to successfully submit your application.</w:t>
      </w:r>
    </w:p>
    <w:p w14:paraId="63842357" w14:textId="7D9399DF" w:rsidR="00F37B94" w:rsidRPr="00191F31" w:rsidRDefault="00F37B94" w:rsidP="00F37B94">
      <w:pPr>
        <w:pStyle w:val="NormalWeb"/>
        <w:shd w:val="clear" w:color="auto" w:fill="FFFFFF"/>
        <w:ind w:left="1260"/>
      </w:pPr>
      <w:r w:rsidRPr="00191F31">
        <w:t>c. </w:t>
      </w:r>
      <w:r w:rsidRPr="00191F31">
        <w:rPr>
          <w:rStyle w:val="Emphasis"/>
        </w:rPr>
        <w:t>Complete SF-424 Fields First</w:t>
      </w:r>
      <w:r w:rsidRPr="00191F31">
        <w:t>: The forms are designed to fill in common required fields across other forms, such as the applicant name, address, and DUNS number. To trigger this feature, an applicant must complete the SF-424 information first. Once it is completed, the information will transfer to the other forms.</w:t>
      </w:r>
    </w:p>
    <w:p w14:paraId="22830204" w14:textId="77777777" w:rsidR="002D28CB" w:rsidRPr="00191F31" w:rsidRDefault="002D28CB" w:rsidP="00F37B94">
      <w:pPr>
        <w:pStyle w:val="NormalWeb"/>
        <w:shd w:val="clear" w:color="auto" w:fill="FFFFFF"/>
        <w:ind w:left="1260"/>
      </w:pPr>
    </w:p>
    <w:p w14:paraId="5F4CB857" w14:textId="29FE4B33" w:rsidR="00F37B94" w:rsidRPr="00191F31" w:rsidRDefault="00F37B94" w:rsidP="008B5598">
      <w:pPr>
        <w:pStyle w:val="NormalWeb"/>
        <w:numPr>
          <w:ilvl w:val="0"/>
          <w:numId w:val="27"/>
        </w:numPr>
        <w:shd w:val="clear" w:color="auto" w:fill="FFFFFF"/>
      </w:pPr>
      <w:r w:rsidRPr="00191F31">
        <w:rPr>
          <w:rStyle w:val="Emphasis"/>
        </w:rPr>
        <w:t>Submit a Workspace</w:t>
      </w:r>
      <w:r w:rsidRPr="00191F31">
        <w:t xml:space="preserve">: An application may be submitted through workspace by clicking the Sign and Submit button on the Manage Workspace page, under the Forms tab. Grants.gov recommends submitting your application package </w:t>
      </w:r>
      <w:r w:rsidRPr="00191F31">
        <w:rPr>
          <w:u w:val="single"/>
        </w:rPr>
        <w:t>at least 24-48 hours prior to the close date</w:t>
      </w:r>
      <w:r w:rsidRPr="00191F31">
        <w:t xml:space="preserve"> to provide you with time to correct any potential technical issues that may disrupt the application submission.</w:t>
      </w:r>
    </w:p>
    <w:p w14:paraId="06E40632" w14:textId="77777777" w:rsidR="002D28CB" w:rsidRPr="00191F31" w:rsidRDefault="002D28CB" w:rsidP="003F2505">
      <w:pPr>
        <w:pStyle w:val="NormalWeb"/>
        <w:shd w:val="clear" w:color="auto" w:fill="FFFFFF"/>
        <w:ind w:left="990"/>
      </w:pPr>
    </w:p>
    <w:p w14:paraId="1D48C57D" w14:textId="1B97A564" w:rsidR="00F37B94" w:rsidRPr="00191F31" w:rsidRDefault="00F37B94" w:rsidP="008B5598">
      <w:pPr>
        <w:pStyle w:val="NormalWeb"/>
        <w:numPr>
          <w:ilvl w:val="0"/>
          <w:numId w:val="27"/>
        </w:numPr>
        <w:shd w:val="clear" w:color="auto" w:fill="FFFFFF"/>
      </w:pPr>
      <w:r w:rsidRPr="00191F31">
        <w:rPr>
          <w:rStyle w:val="Emphasis"/>
        </w:rPr>
        <w:t>Track a Workspace</w:t>
      </w:r>
      <w:r w:rsidRPr="00191F31">
        <w:t>: After successfully submitting a workspace package, a Grants.gov Tracking Number (GRANTXXXXXXXX) is automatically assigned to the package. The number will be listed on the Confirmation page that is generated after submission.</w:t>
      </w:r>
    </w:p>
    <w:p w14:paraId="4C0EA48B" w14:textId="708888B0" w:rsidR="002D28CB" w:rsidRPr="00191F31" w:rsidRDefault="002D28CB" w:rsidP="003F2505">
      <w:pPr>
        <w:pStyle w:val="NormalWeb"/>
        <w:shd w:val="clear" w:color="auto" w:fill="FFFFFF"/>
      </w:pPr>
    </w:p>
    <w:p w14:paraId="0BCD04C2" w14:textId="77777777" w:rsidR="00F37B94" w:rsidRPr="00191F31" w:rsidRDefault="00F37B94" w:rsidP="00F37B94">
      <w:pPr>
        <w:pStyle w:val="NormalWeb"/>
        <w:shd w:val="clear" w:color="auto" w:fill="FFFFFF"/>
      </w:pPr>
      <w:r w:rsidRPr="00191F31">
        <w:t xml:space="preserve">For additional training resources, including video tutorials, refer to: </w:t>
      </w:r>
      <w:hyperlink r:id="rId34" w:history="1">
        <w:r w:rsidRPr="00191F31">
          <w:rPr>
            <w:rStyle w:val="Hyperlink"/>
          </w:rPr>
          <w:t>https://www.grants.gov/web/grants/applicants/applicant-training.html</w:t>
        </w:r>
      </w:hyperlink>
    </w:p>
    <w:p w14:paraId="533C50BB" w14:textId="77777777" w:rsidR="00F37B94" w:rsidRPr="00191F31" w:rsidRDefault="00F37B94" w:rsidP="00F37B94">
      <w:pPr>
        <w:pStyle w:val="NormalWeb"/>
        <w:shd w:val="clear" w:color="auto" w:fill="FFFFFF"/>
      </w:pPr>
      <w:r w:rsidRPr="00191F31">
        <w:rPr>
          <w:rStyle w:val="Emphasis"/>
        </w:rPr>
        <w:t>Applicant Support</w:t>
      </w:r>
      <w:r w:rsidRPr="00191F31">
        <w:t xml:space="preserve">: Grants.gov provides applicants 24/7 support via the toll-free number 1-800-518-4726 and email at </w:t>
      </w:r>
      <w:hyperlink r:id="rId35" w:history="1">
        <w:r w:rsidRPr="00191F31">
          <w:rPr>
            <w:rStyle w:val="Hyperlink"/>
          </w:rPr>
          <w:t>support@grants.gov</w:t>
        </w:r>
      </w:hyperlink>
      <w:r w:rsidRPr="00191F31">
        <w:t>. For questions related to the specific grant opportunity, contact the number listed in the application package of the grant you are applying for.</w:t>
      </w:r>
    </w:p>
    <w:p w14:paraId="4BF1EFFF" w14:textId="77777777" w:rsidR="0071091A" w:rsidRPr="00191F31" w:rsidRDefault="0071091A" w:rsidP="00F37B94">
      <w:pPr>
        <w:pStyle w:val="NormalWeb"/>
        <w:shd w:val="clear" w:color="auto" w:fill="FFFFFF"/>
      </w:pPr>
    </w:p>
    <w:p w14:paraId="1B90F037" w14:textId="77777777" w:rsidR="00F37B94" w:rsidRPr="00191F31" w:rsidRDefault="00F37B94" w:rsidP="00F37B94">
      <w:pPr>
        <w:pStyle w:val="NormalWeb"/>
        <w:shd w:val="clear" w:color="auto" w:fill="FFFFFF"/>
      </w:pPr>
      <w:r w:rsidRPr="00191F31">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225C3B02" w14:textId="77777777" w:rsidR="0071091A" w:rsidRPr="00191F31" w:rsidRDefault="0071091A" w:rsidP="00F37B94">
      <w:pPr>
        <w:pStyle w:val="NormalWeb"/>
        <w:shd w:val="clear" w:color="auto" w:fill="FFFFFF"/>
      </w:pPr>
    </w:p>
    <w:p w14:paraId="47508B13" w14:textId="77777777" w:rsidR="00F37B94" w:rsidRPr="00191F31" w:rsidRDefault="00F37B94" w:rsidP="00F37B94">
      <w:pPr>
        <w:pStyle w:val="NormalWeb"/>
        <w:shd w:val="clear" w:color="auto" w:fill="FFFFFF"/>
      </w:pPr>
      <w:r w:rsidRPr="00191F31">
        <w:rPr>
          <w:rStyle w:val="Strong"/>
        </w:rPr>
        <w:t>4. Timely Receipt Requirements and Proof of Timely Submission</w:t>
      </w:r>
    </w:p>
    <w:p w14:paraId="77F43F73" w14:textId="4DC5ED8A" w:rsidR="00F37B94" w:rsidRPr="00191F31" w:rsidRDefault="00F37B94" w:rsidP="00F37B94">
      <w:pPr>
        <w:pStyle w:val="NormalWeb"/>
        <w:shd w:val="clear" w:color="auto" w:fill="FFFFFF"/>
      </w:pPr>
      <w:r w:rsidRPr="00191F31">
        <w:t xml:space="preserve">a. </w:t>
      </w:r>
      <w:r w:rsidRPr="00191F31">
        <w:rPr>
          <w:rStyle w:val="Emphasis"/>
        </w:rPr>
        <w:t>Online Submission.</w:t>
      </w:r>
      <w:r w:rsidRPr="00191F31">
        <w:t xml:space="preserve"> All applications must be received by </w:t>
      </w:r>
      <w:r w:rsidR="00195E23" w:rsidRPr="00191F31">
        <w:t xml:space="preserve">11:59 PM, Eastern Standard Time (EST), </w:t>
      </w:r>
      <w:r w:rsidRPr="00191F31">
        <w:t>on the due date established for each program.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2BBC1DA3" w14:textId="77777777" w:rsidR="006E1335" w:rsidRPr="00191F31" w:rsidRDefault="006E1335" w:rsidP="00F37B94">
      <w:pPr>
        <w:pStyle w:val="NormalWeb"/>
        <w:shd w:val="clear" w:color="auto" w:fill="FFFFFF"/>
      </w:pPr>
    </w:p>
    <w:p w14:paraId="70332007" w14:textId="77777777" w:rsidR="00F37B94" w:rsidRPr="00191F31" w:rsidRDefault="00F37B94" w:rsidP="00F37B94">
      <w:pPr>
        <w:pStyle w:val="NormalWeb"/>
        <w:shd w:val="clear" w:color="auto" w:fill="FFFFFF"/>
      </w:pPr>
      <w:r w:rsidRPr="00191F31">
        <w:t xml:space="preserve">When </w:t>
      </w:r>
      <w:r w:rsidR="00CF0575" w:rsidRPr="00191F31">
        <w:t>the Food and Nutrition Service</w:t>
      </w:r>
      <w:r w:rsidRPr="00191F31">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funding by </w:t>
      </w:r>
      <w:r w:rsidR="00CF0575" w:rsidRPr="00191F31">
        <w:t>the Food and Nutrition Service</w:t>
      </w:r>
      <w:r w:rsidRPr="00191F31">
        <w:t>.</w:t>
      </w:r>
    </w:p>
    <w:p w14:paraId="7460931E" w14:textId="77777777" w:rsidR="00F37B94" w:rsidRPr="00191F31" w:rsidRDefault="00F37B94" w:rsidP="00F37B94">
      <w:pPr>
        <w:pStyle w:val="NormalWeb"/>
        <w:shd w:val="clear" w:color="auto" w:fill="FFFFFF"/>
      </w:pPr>
    </w:p>
    <w:p w14:paraId="37F8D95D" w14:textId="77777777" w:rsidR="00F37B94" w:rsidRPr="00191F31" w:rsidRDefault="00F37B94" w:rsidP="00F37B94">
      <w:pPr>
        <w:pStyle w:val="NormalWeb"/>
        <w:shd w:val="clear" w:color="auto" w:fill="FFFFFF"/>
      </w:pPr>
      <w:r w:rsidRPr="00191F31">
        <w:t>Applicants using slow internet, such as dial-up connections, should be aware that transmission can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7EC8F7BE" w14:textId="77777777" w:rsidR="0064565E" w:rsidRPr="00191F31" w:rsidRDefault="0064565E" w:rsidP="00CE2B03">
      <w:pPr>
        <w:spacing w:after="0" w:line="240" w:lineRule="auto"/>
        <w:rPr>
          <w:rFonts w:ascii="Times New Roman" w:hAnsi="Times New Roman" w:cs="Times New Roman"/>
          <w:color w:val="FF0000"/>
          <w:sz w:val="24"/>
          <w:szCs w:val="24"/>
        </w:rPr>
      </w:pPr>
    </w:p>
    <w:p w14:paraId="0DE194DD" w14:textId="4DE444AA" w:rsidR="00D85026" w:rsidRPr="00191F31" w:rsidRDefault="00CF0575" w:rsidP="003F2505">
      <w:pPr>
        <w:rPr>
          <w:rFonts w:ascii="Times New Roman" w:hAnsi="Times New Roman" w:cs="Times New Roman"/>
          <w:b/>
          <w:color w:val="FF0000"/>
          <w:sz w:val="24"/>
          <w:szCs w:val="24"/>
          <w:u w:val="single"/>
        </w:rPr>
      </w:pPr>
      <w:r w:rsidRPr="00191F31">
        <w:rPr>
          <w:rFonts w:ascii="Times New Roman" w:hAnsi="Times New Roman" w:cs="Times New Roman"/>
          <w:sz w:val="24"/>
          <w:szCs w:val="24"/>
        </w:rPr>
        <w:t>Additional Information on Grants.gov and the Registration Process:</w:t>
      </w:r>
    </w:p>
    <w:p w14:paraId="6A2B5C4B" w14:textId="77777777" w:rsidR="00DF4B76" w:rsidRPr="00191F31" w:rsidRDefault="00DF4B76" w:rsidP="00DF4B76">
      <w:pPr>
        <w:spacing w:before="100" w:beforeAutospacing="1" w:after="100" w:afterAutospacing="1" w:line="240" w:lineRule="auto"/>
        <w:rPr>
          <w:rFonts w:ascii="Times New Roman" w:eastAsia="Times New Roman" w:hAnsi="Times New Roman" w:cs="Times New Roman"/>
          <w:sz w:val="24"/>
          <w:szCs w:val="24"/>
        </w:rPr>
      </w:pPr>
      <w:r w:rsidRPr="00191F31">
        <w:rPr>
          <w:rFonts w:ascii="Times New Roman" w:eastAsia="Times New Roman" w:hAnsi="Times New Roman" w:cs="Times New Roman"/>
          <w:b/>
          <w:bCs/>
          <w:color w:val="FF0000"/>
          <w:sz w:val="24"/>
          <w:szCs w:val="24"/>
        </w:rPr>
        <w:t>NOTICE: Special Characters not Supported</w:t>
      </w:r>
      <w:r w:rsidRPr="00191F31">
        <w:rPr>
          <w:rFonts w:ascii="Times New Roman" w:eastAsia="Times New Roman" w:hAnsi="Times New Roman" w:cs="Times New Roman"/>
          <w:color w:val="FF0000"/>
          <w:sz w:val="24"/>
          <w:szCs w:val="24"/>
        </w:rPr>
        <w:br/>
      </w:r>
      <w:r w:rsidRPr="00191F31">
        <w:rPr>
          <w:rFonts w:ascii="Times New Roman" w:eastAsia="Times New Roman" w:hAnsi="Times New Roman" w:cs="Times New Roman"/>
          <w:color w:val="FF0000"/>
          <w:sz w:val="24"/>
          <w:szCs w:val="24"/>
        </w:rPr>
        <w:br/>
      </w:r>
      <w:r w:rsidRPr="00191F31">
        <w:rPr>
          <w:rFonts w:ascii="Times New Roman" w:eastAsia="Times New Roman" w:hAnsi="Times New Roman" w:cs="Times New Roman"/>
          <w:sz w:val="24"/>
          <w:szCs w:val="24"/>
        </w:rPr>
        <w:t xml:space="preserve">All applicants </w:t>
      </w:r>
      <w:r w:rsidRPr="00191F31">
        <w:rPr>
          <w:rFonts w:ascii="Times New Roman" w:eastAsia="Times New Roman" w:hAnsi="Times New Roman" w:cs="Times New Roman"/>
          <w:b/>
          <w:bCs/>
          <w:sz w:val="24"/>
          <w:szCs w:val="24"/>
          <w:u w:val="single"/>
        </w:rPr>
        <w:t>MUST</w:t>
      </w:r>
      <w:r w:rsidRPr="00191F31">
        <w:rPr>
          <w:rFonts w:ascii="Times New Roman" w:eastAsia="Times New Roman" w:hAnsi="Times New Roman" w:cs="Times New Roman"/>
          <w:sz w:val="24"/>
          <w:szCs w:val="24"/>
        </w:rPr>
        <w:t xml:space="preserve"> follow grants.gov guidance on file naming conventions. To avoid submission issues, please follow the guidance provided in the grants.gov Frequently Asked Questions (FAQ):</w:t>
      </w:r>
    </w:p>
    <w:p w14:paraId="1C809332" w14:textId="77777777" w:rsidR="00DF4B76" w:rsidRPr="00191F31" w:rsidRDefault="00580263" w:rsidP="00DF4B76">
      <w:pPr>
        <w:spacing w:before="100" w:beforeAutospacing="1" w:after="100" w:afterAutospacing="1" w:line="240" w:lineRule="auto"/>
        <w:rPr>
          <w:rFonts w:ascii="Times New Roman" w:eastAsia="Times New Roman" w:hAnsi="Times New Roman" w:cs="Times New Roman"/>
          <w:sz w:val="24"/>
          <w:szCs w:val="24"/>
        </w:rPr>
      </w:pPr>
      <w:hyperlink r:id="rId36" w:history="1">
        <w:r w:rsidR="00DF4B76" w:rsidRPr="00191F31">
          <w:rPr>
            <w:rFonts w:ascii="Times New Roman" w:eastAsia="Times New Roman" w:hAnsi="Times New Roman" w:cs="Times New Roman"/>
            <w:b/>
            <w:bCs/>
            <w:sz w:val="24"/>
            <w:szCs w:val="24"/>
            <w:u w:val="single"/>
          </w:rPr>
          <w:t>Are there restrictions on file names for any attachment I include with my application package?</w:t>
        </w:r>
      </w:hyperlink>
    </w:p>
    <w:p w14:paraId="0B9BB8DD" w14:textId="774F59FE" w:rsidR="00DF4B76" w:rsidRPr="00191F31" w:rsidRDefault="00DF4B76" w:rsidP="00DF4B76">
      <w:pPr>
        <w:spacing w:before="100" w:beforeAutospacing="1" w:after="100" w:afterAutospacing="1" w:line="240" w:lineRule="auto"/>
        <w:rPr>
          <w:rFonts w:ascii="Times New Roman" w:eastAsia="Times New Roman" w:hAnsi="Times New Roman" w:cs="Times New Roman"/>
          <w:b/>
          <w:sz w:val="24"/>
          <w:szCs w:val="24"/>
        </w:rPr>
      </w:pPr>
      <w:r w:rsidRPr="00191F31">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 &amp;,–,*</w:t>
      </w:r>
      <w:r w:rsidR="00195E23" w:rsidRPr="00191F31">
        <w:rPr>
          <w:rFonts w:ascii="Times New Roman" w:eastAsia="Times New Roman" w:hAnsi="Times New Roman" w:cs="Times New Roman"/>
          <w:sz w:val="24"/>
          <w:szCs w:val="24"/>
        </w:rPr>
        <w:t>, %, /, #</w:t>
      </w:r>
      <w:r w:rsidRPr="00191F31">
        <w:rPr>
          <w:rFonts w:ascii="Times New Roman" w:eastAsia="Times New Roman" w:hAnsi="Times New Roman" w:cs="Times New Roman"/>
          <w:sz w:val="24"/>
          <w:szCs w:val="24"/>
        </w:rPr>
        <w:t xml:space="preserve">’, -), this includes periods (.), spacing followed by a dash in the file and for word separation, use underscore (example: Attached_File.pdf) in naming the attachments. </w:t>
      </w:r>
      <w:r w:rsidRPr="00191F31">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37" w:history="1">
        <w:r w:rsidRPr="00191F31">
          <w:rPr>
            <w:rStyle w:val="Hyperlink"/>
            <w:rFonts w:ascii="Times New Roman" w:eastAsia="Times New Roman" w:hAnsi="Times New Roman" w:cs="Times New Roman"/>
            <w:b/>
            <w:sz w:val="24"/>
            <w:szCs w:val="24"/>
          </w:rPr>
          <w:t>www.grants.gov</w:t>
        </w:r>
      </w:hyperlink>
      <w:r w:rsidRPr="00191F31">
        <w:rPr>
          <w:rFonts w:ascii="Times New Roman" w:eastAsia="Times New Roman" w:hAnsi="Times New Roman" w:cs="Times New Roman"/>
          <w:b/>
          <w:sz w:val="24"/>
          <w:szCs w:val="24"/>
        </w:rPr>
        <w:t xml:space="preserve"> portal due to incorrect naming conventions.</w:t>
      </w:r>
    </w:p>
    <w:p w14:paraId="700FA5A3" w14:textId="77777777" w:rsidR="00DF4B76" w:rsidRPr="00191F31" w:rsidRDefault="00DF4B76" w:rsidP="00DF4B76">
      <w:pPr>
        <w:pStyle w:val="Default"/>
        <w:rPr>
          <w:color w:val="auto"/>
        </w:rPr>
      </w:pPr>
      <w:r w:rsidRPr="00191F31">
        <w:rPr>
          <w:color w:val="auto"/>
        </w:rPr>
        <w:t xml:space="preserve">In order to submit an application via grants.gov, applicants must have obtained a Data Universal Numbering System (DUNS) number and registered in both the new Systems for Award Management (SAM) and on grants.gov. The applicant is strongly advised to allow ample time to initiate the grants.gov application submission process. All applicants must have </w:t>
      </w:r>
      <w:r w:rsidR="007C12A2" w:rsidRPr="00191F31">
        <w:rPr>
          <w:color w:val="auto"/>
        </w:rPr>
        <w:t>SAM</w:t>
      </w:r>
      <w:r w:rsidRPr="00191F31">
        <w:rPr>
          <w:color w:val="auto"/>
        </w:rPr>
        <w:t xml:space="preserve"> status at the time of application submission and throughout the duration of a federal award in accordance with 2 CFR Part 25. Please visit the following websites to obtain additional information on how to obtain a DUNS number (www.dnb.com) and register in SAM (https://www.sam.gov/portal/public/SAM/). </w:t>
      </w:r>
    </w:p>
    <w:p w14:paraId="235256A0" w14:textId="77777777" w:rsidR="00DF4B76" w:rsidRPr="00191F31" w:rsidRDefault="00DF4B76" w:rsidP="00DF4B76">
      <w:pPr>
        <w:spacing w:after="0" w:line="240" w:lineRule="auto"/>
        <w:rPr>
          <w:rFonts w:ascii="Times New Roman" w:hAnsi="Times New Roman" w:cs="Times New Roman"/>
          <w:sz w:val="24"/>
          <w:szCs w:val="24"/>
        </w:rPr>
      </w:pPr>
    </w:p>
    <w:p w14:paraId="28D20E12" w14:textId="77777777" w:rsidR="002F0D9E" w:rsidRPr="00191F31" w:rsidRDefault="00DF4B76" w:rsidP="00DF4B76">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Please be aware that the grants.gov system provides several confirmation notices; you need to be sure that you have confirmation that the application was accepted. </w:t>
      </w:r>
      <w:r w:rsidR="002F0D9E" w:rsidRPr="00191F31">
        <w:rPr>
          <w:rFonts w:ascii="Times New Roman" w:hAnsi="Times New Roman" w:cs="Times New Roman"/>
          <w:sz w:val="24"/>
          <w:szCs w:val="24"/>
        </w:rPr>
        <w:t xml:space="preserve"> For tools and tips regarding </w:t>
      </w:r>
      <w:hyperlink r:id="rId38" w:history="1">
        <w:r w:rsidR="002F0D9E" w:rsidRPr="00191F31">
          <w:rPr>
            <w:rStyle w:val="Hyperlink"/>
            <w:rFonts w:ascii="Times New Roman" w:hAnsi="Times New Roman" w:cs="Times New Roman"/>
            <w:sz w:val="24"/>
            <w:szCs w:val="24"/>
          </w:rPr>
          <w:t>www.grants.gov</w:t>
        </w:r>
      </w:hyperlink>
      <w:r w:rsidR="002F0D9E" w:rsidRPr="00191F31">
        <w:rPr>
          <w:rFonts w:ascii="Times New Roman" w:hAnsi="Times New Roman" w:cs="Times New Roman"/>
          <w:sz w:val="24"/>
          <w:szCs w:val="24"/>
        </w:rPr>
        <w:t xml:space="preserve">, please visit: </w:t>
      </w:r>
      <w:hyperlink r:id="rId39" w:history="1">
        <w:r w:rsidR="002F0D9E" w:rsidRPr="00191F31">
          <w:rPr>
            <w:rStyle w:val="Hyperlink"/>
            <w:rFonts w:ascii="Times New Roman" w:hAnsi="Times New Roman" w:cs="Times New Roman"/>
            <w:sz w:val="24"/>
            <w:szCs w:val="24"/>
          </w:rPr>
          <w:t>http://www.grants.gov/web/grants/applicants/applicant-tools-and-tips.html</w:t>
        </w:r>
      </w:hyperlink>
      <w:r w:rsidR="002F0D9E" w:rsidRPr="00191F31">
        <w:rPr>
          <w:rFonts w:ascii="Times New Roman" w:hAnsi="Times New Roman" w:cs="Times New Roman"/>
          <w:sz w:val="24"/>
          <w:szCs w:val="24"/>
        </w:rPr>
        <w:t>.</w:t>
      </w:r>
    </w:p>
    <w:p w14:paraId="1D728921" w14:textId="77777777" w:rsidR="00DF4B76" w:rsidRPr="00191F31" w:rsidRDefault="002F0D9E" w:rsidP="00DF4B76">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 </w:t>
      </w:r>
    </w:p>
    <w:p w14:paraId="008D1C9C" w14:textId="1619845D" w:rsidR="00D85026" w:rsidRPr="00191F31" w:rsidRDefault="00CF0575" w:rsidP="003F2505">
      <w:pPr>
        <w:rPr>
          <w:rFonts w:ascii="Times New Roman" w:hAnsi="Times New Roman" w:cs="Times New Roman"/>
          <w:sz w:val="24"/>
          <w:szCs w:val="24"/>
        </w:rPr>
      </w:pPr>
      <w:r w:rsidRPr="00191F31">
        <w:rPr>
          <w:rFonts w:ascii="Times New Roman" w:hAnsi="Times New Roman" w:cs="Times New Roman"/>
          <w:b/>
          <w:bCs/>
        </w:rPr>
        <w:t xml:space="preserve">Additional information and applicant resources is available at:  </w:t>
      </w:r>
      <w:hyperlink r:id="rId40" w:history="1">
        <w:r w:rsidRPr="00191F31">
          <w:rPr>
            <w:rStyle w:val="Hyperlink"/>
            <w:rFonts w:ascii="Times New Roman" w:hAnsi="Times New Roman" w:cs="Times New Roman"/>
            <w:b/>
            <w:bCs/>
          </w:rPr>
          <w:t>https://www.grants.gov/web/grants/applicants/workspace-overview.html</w:t>
        </w:r>
      </w:hyperlink>
    </w:p>
    <w:p w14:paraId="02C39B2B" w14:textId="77777777" w:rsidR="00AC5E11" w:rsidRPr="00191F31" w:rsidRDefault="00AC5E11" w:rsidP="00DF4B76">
      <w:pPr>
        <w:spacing w:after="0" w:line="240" w:lineRule="auto"/>
        <w:rPr>
          <w:rFonts w:ascii="Times New Roman" w:hAnsi="Times New Roman" w:cs="Times New Roman"/>
          <w:sz w:val="24"/>
          <w:szCs w:val="24"/>
        </w:rPr>
      </w:pPr>
    </w:p>
    <w:p w14:paraId="000E5136" w14:textId="77777777" w:rsidR="00AA6900" w:rsidRPr="00191F31" w:rsidRDefault="00AA6900" w:rsidP="00AA6900">
      <w:pPr>
        <w:spacing w:after="0" w:line="240" w:lineRule="auto"/>
        <w:rPr>
          <w:rFonts w:ascii="Times New Roman" w:hAnsi="Times New Roman" w:cs="Times New Roman"/>
          <w:b/>
          <w:sz w:val="24"/>
          <w:szCs w:val="24"/>
        </w:rPr>
      </w:pPr>
    </w:p>
    <w:p w14:paraId="404E408F" w14:textId="633C9DEE" w:rsidR="00B84B8A" w:rsidRPr="00191F31" w:rsidRDefault="00B84B8A" w:rsidP="00B84B8A">
      <w:pPr>
        <w:spacing w:after="0" w:line="240" w:lineRule="auto"/>
        <w:rPr>
          <w:rFonts w:ascii="Times New Roman" w:hAnsi="Times New Roman" w:cs="Times New Roman"/>
          <w:i/>
          <w:sz w:val="24"/>
          <w:szCs w:val="24"/>
        </w:rPr>
      </w:pPr>
      <w:r w:rsidRPr="00191F31">
        <w:rPr>
          <w:rFonts w:ascii="Times New Roman" w:hAnsi="Times New Roman" w:cs="Times New Roman"/>
          <w:sz w:val="24"/>
          <w:szCs w:val="24"/>
        </w:rPr>
        <w:t xml:space="preserve">LETTER OF INTENT </w:t>
      </w:r>
    </w:p>
    <w:p w14:paraId="150F93C8" w14:textId="7D1DE24D" w:rsidR="00B84B8A" w:rsidRPr="00191F31" w:rsidRDefault="00B84B8A" w:rsidP="00B84B8A">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The eligible applicant that intends to submit an application should submit a Letter of Intent notice by </w:t>
      </w:r>
      <w:r w:rsidRPr="00026732">
        <w:rPr>
          <w:rFonts w:ascii="Times New Roman" w:hAnsi="Times New Roman" w:cs="Times New Roman"/>
          <w:sz w:val="24"/>
          <w:szCs w:val="24"/>
        </w:rPr>
        <w:t>(insert the date).</w:t>
      </w:r>
      <w:r w:rsidRPr="00191F31">
        <w:rPr>
          <w:rFonts w:ascii="Times New Roman" w:hAnsi="Times New Roman" w:cs="Times New Roman"/>
          <w:sz w:val="24"/>
          <w:szCs w:val="24"/>
        </w:rPr>
        <w:t xml:space="preserve">  This notice does not obligate the applicant to submit an application but provides FNS with useful information in preparing for the review and selection process.  The notice should include the potential applicant’s name and address, organization’s name, telephone number, and e-mail address of the primary point of contact.  The applicant can send the letter via e-mail to the FNS Grants Officer identified below:</w:t>
      </w:r>
    </w:p>
    <w:p w14:paraId="3AD01B17" w14:textId="77777777" w:rsidR="00B84B8A" w:rsidRPr="00191F31" w:rsidRDefault="00B84B8A" w:rsidP="00B84B8A">
      <w:pPr>
        <w:spacing w:after="0" w:line="240" w:lineRule="auto"/>
        <w:jc w:val="center"/>
        <w:rPr>
          <w:rFonts w:ascii="Times New Roman" w:hAnsi="Times New Roman" w:cs="Times New Roman"/>
          <w:i/>
          <w:sz w:val="24"/>
          <w:szCs w:val="24"/>
        </w:rPr>
      </w:pPr>
    </w:p>
    <w:p w14:paraId="5CAC108E" w14:textId="541150E8" w:rsidR="00B84B8A" w:rsidRPr="00191F31" w:rsidRDefault="00A574FE" w:rsidP="00B84B8A">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Anna Arrowsmith</w:t>
      </w:r>
    </w:p>
    <w:p w14:paraId="5003F133" w14:textId="77777777" w:rsidR="00B84B8A" w:rsidRPr="00191F31" w:rsidRDefault="00B84B8A" w:rsidP="00B84B8A">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Grant Officer, Grants and Fiscal Policy Division</w:t>
      </w:r>
    </w:p>
    <w:p w14:paraId="424914A8" w14:textId="77777777" w:rsidR="00B84B8A" w:rsidRPr="00191F31" w:rsidRDefault="00B84B8A" w:rsidP="00B84B8A">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U.S. Department of Agriculture, FNS</w:t>
      </w:r>
    </w:p>
    <w:p w14:paraId="08AA56CA" w14:textId="77777777" w:rsidR="00B84B8A" w:rsidRPr="00191F31" w:rsidRDefault="00B84B8A" w:rsidP="00B84B8A">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3101 Park Center Drive Room 740</w:t>
      </w:r>
    </w:p>
    <w:p w14:paraId="09D02A20" w14:textId="77777777" w:rsidR="00B84B8A" w:rsidRPr="00191F31" w:rsidRDefault="00B84B8A" w:rsidP="00B84B8A">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Alexandra, VA  22301</w:t>
      </w:r>
    </w:p>
    <w:p w14:paraId="11ECBD95" w14:textId="58068239" w:rsidR="00B84B8A" w:rsidRPr="00191F31" w:rsidRDefault="00B84B8A" w:rsidP="00B84B8A">
      <w:pPr>
        <w:spacing w:after="0" w:line="240" w:lineRule="auto"/>
        <w:jc w:val="center"/>
        <w:rPr>
          <w:rFonts w:ascii="Times New Roman" w:hAnsi="Times New Roman" w:cs="Times New Roman"/>
          <w:i/>
          <w:sz w:val="24"/>
          <w:szCs w:val="24"/>
        </w:rPr>
      </w:pPr>
      <w:r w:rsidRPr="00191F31">
        <w:rPr>
          <w:rFonts w:ascii="Times New Roman" w:hAnsi="Times New Roman" w:cs="Times New Roman"/>
          <w:sz w:val="24"/>
          <w:szCs w:val="24"/>
        </w:rPr>
        <w:t>E-mail</w:t>
      </w:r>
      <w:r w:rsidR="00CB6A33" w:rsidRPr="00191F31">
        <w:rPr>
          <w:rFonts w:ascii="Times New Roman" w:hAnsi="Times New Roman" w:cs="Times New Roman"/>
          <w:sz w:val="24"/>
          <w:szCs w:val="24"/>
        </w:rPr>
        <w:t>:</w:t>
      </w:r>
      <w:r w:rsidRPr="00191F31">
        <w:rPr>
          <w:rFonts w:ascii="Times New Roman" w:hAnsi="Times New Roman" w:cs="Times New Roman"/>
          <w:sz w:val="24"/>
          <w:szCs w:val="24"/>
        </w:rPr>
        <w:t xml:space="preserve"> </w:t>
      </w:r>
      <w:r w:rsidR="00A574FE" w:rsidRPr="00191F31">
        <w:rPr>
          <w:rFonts w:ascii="Times New Roman" w:hAnsi="Times New Roman" w:cs="Times New Roman"/>
          <w:sz w:val="24"/>
          <w:szCs w:val="24"/>
        </w:rPr>
        <w:t>Anna.Arrowsmith@fns.usda.gov</w:t>
      </w:r>
    </w:p>
    <w:p w14:paraId="4231BA32" w14:textId="77777777" w:rsidR="00B84B8A" w:rsidRPr="00191F31" w:rsidRDefault="00B84B8A" w:rsidP="00AA6900">
      <w:pPr>
        <w:spacing w:after="0" w:line="240" w:lineRule="auto"/>
        <w:rPr>
          <w:rFonts w:ascii="Times New Roman" w:hAnsi="Times New Roman" w:cs="Times New Roman"/>
          <w:sz w:val="24"/>
          <w:szCs w:val="24"/>
        </w:rPr>
      </w:pPr>
    </w:p>
    <w:p w14:paraId="3A89BC9A" w14:textId="77777777" w:rsidR="00A8562D" w:rsidRPr="00191F31" w:rsidRDefault="00A8562D" w:rsidP="00AA6900">
      <w:pPr>
        <w:spacing w:after="0" w:line="240" w:lineRule="auto"/>
        <w:rPr>
          <w:rFonts w:ascii="Times New Roman" w:hAnsi="Times New Roman" w:cs="Times New Roman"/>
          <w:sz w:val="24"/>
          <w:szCs w:val="24"/>
        </w:rPr>
      </w:pPr>
    </w:p>
    <w:p w14:paraId="447AB4E6" w14:textId="0F231C58" w:rsidR="00EA69EE" w:rsidRPr="00191F31" w:rsidRDefault="00EA69EE" w:rsidP="00761B65">
      <w:pPr>
        <w:spacing w:after="327" w:line="240" w:lineRule="auto"/>
        <w:rPr>
          <w:rFonts w:ascii="Times New Roman" w:eastAsia="Times New Roman" w:hAnsi="Times New Roman" w:cs="Times New Roman"/>
          <w:bCs/>
          <w:sz w:val="24"/>
          <w:szCs w:val="24"/>
        </w:rPr>
      </w:pPr>
      <w:r w:rsidRPr="00191F31">
        <w:rPr>
          <w:rFonts w:ascii="Times New Roman" w:eastAsia="Times New Roman" w:hAnsi="Times New Roman" w:cs="Times New Roman"/>
          <w:b/>
          <w:bCs/>
          <w:sz w:val="24"/>
          <w:szCs w:val="24"/>
        </w:rPr>
        <w:t>Pre-award costs</w:t>
      </w:r>
      <w:r w:rsidRPr="00191F31">
        <w:rPr>
          <w:rFonts w:ascii="Times New Roman" w:eastAsia="Times New Roman" w:hAnsi="Times New Roman" w:cs="Times New Roman"/>
          <w:bCs/>
          <w:sz w:val="24"/>
          <w:szCs w:val="24"/>
        </w:rPr>
        <w:t xml:space="preserve"> </w:t>
      </w:r>
      <w:r w:rsidR="00532A37" w:rsidRPr="00191F31">
        <w:rPr>
          <w:rFonts w:ascii="Times New Roman" w:eastAsia="Times New Roman" w:hAnsi="Times New Roman" w:cs="Times New Roman"/>
          <w:bCs/>
          <w:sz w:val="24"/>
          <w:szCs w:val="24"/>
          <w:u w:val="single"/>
        </w:rPr>
        <w:t>will</w:t>
      </w:r>
      <w:r w:rsidRPr="00191F31">
        <w:rPr>
          <w:rFonts w:ascii="Times New Roman" w:eastAsia="Times New Roman" w:hAnsi="Times New Roman" w:cs="Times New Roman"/>
          <w:bCs/>
          <w:sz w:val="24"/>
          <w:szCs w:val="24"/>
          <w:u w:val="single"/>
        </w:rPr>
        <w:t xml:space="preserve"> not</w:t>
      </w:r>
      <w:r w:rsidRPr="00191F31">
        <w:rPr>
          <w:rFonts w:ascii="Times New Roman" w:eastAsia="Times New Roman" w:hAnsi="Times New Roman" w:cs="Times New Roman"/>
          <w:bCs/>
          <w:sz w:val="24"/>
          <w:szCs w:val="24"/>
        </w:rPr>
        <w:t xml:space="preserve"> be awarded for this grant project</w:t>
      </w:r>
      <w:r w:rsidR="00532A37" w:rsidRPr="00191F31">
        <w:rPr>
          <w:rFonts w:ascii="Times New Roman" w:eastAsia="Times New Roman" w:hAnsi="Times New Roman" w:cs="Times New Roman"/>
          <w:bCs/>
          <w:sz w:val="24"/>
          <w:szCs w:val="24"/>
        </w:rPr>
        <w:t>.</w:t>
      </w:r>
    </w:p>
    <w:p w14:paraId="327AC0B6" w14:textId="77777777" w:rsidR="00532A37" w:rsidRPr="00191F31" w:rsidRDefault="00532A37" w:rsidP="008B5598">
      <w:pPr>
        <w:pStyle w:val="ListParagraph"/>
        <w:numPr>
          <w:ilvl w:val="0"/>
          <w:numId w:val="7"/>
        </w:numPr>
        <w:spacing w:after="327" w:line="240" w:lineRule="auto"/>
        <w:rPr>
          <w:rFonts w:ascii="Times New Roman" w:eastAsia="Times New Roman" w:hAnsi="Times New Roman" w:cs="Times New Roman"/>
          <w:bCs/>
          <w:sz w:val="24"/>
          <w:szCs w:val="24"/>
        </w:rPr>
      </w:pPr>
      <w:r w:rsidRPr="00191F31">
        <w:rPr>
          <w:rFonts w:ascii="Times New Roman" w:eastAsia="Times New Roman" w:hAnsi="Times New Roman" w:cs="Times New Roman"/>
          <w:bCs/>
          <w:sz w:val="24"/>
          <w:szCs w:val="24"/>
        </w:rPr>
        <w:t>Other Submission Requirements</w:t>
      </w:r>
    </w:p>
    <w:p w14:paraId="2A3FC1D6" w14:textId="77777777" w:rsidR="00C911E4" w:rsidRPr="00191F31" w:rsidRDefault="00C911E4" w:rsidP="00C911E4">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Applicants experiencing difficulty submitting applications to </w:t>
      </w:r>
      <w:hyperlink r:id="rId41" w:history="1">
        <w:r w:rsidRPr="00191F31">
          <w:rPr>
            <w:rStyle w:val="Hyperlink"/>
            <w:rFonts w:ascii="Times New Roman" w:hAnsi="Times New Roman" w:cs="Times New Roman"/>
            <w:color w:val="auto"/>
            <w:sz w:val="24"/>
            <w:szCs w:val="24"/>
          </w:rPr>
          <w:t>www.grants.gov</w:t>
        </w:r>
      </w:hyperlink>
      <w:r w:rsidRPr="00191F31">
        <w:rPr>
          <w:rFonts w:ascii="Times New Roman" w:hAnsi="Times New Roman" w:cs="Times New Roman"/>
          <w:sz w:val="24"/>
          <w:szCs w:val="24"/>
        </w:rPr>
        <w:t xml:space="preserve"> should contact the grants.gov Support Center at </w:t>
      </w:r>
      <w:r w:rsidRPr="00191F31">
        <w:rPr>
          <w:rStyle w:val="Strong"/>
          <w:rFonts w:ascii="Times New Roman" w:hAnsi="Times New Roman" w:cs="Times New Roman"/>
          <w:sz w:val="24"/>
          <w:szCs w:val="24"/>
        </w:rPr>
        <w:t>Local Toll Free: 1-800-518-4726 or via e-mail at</w:t>
      </w:r>
      <w:r w:rsidRPr="00191F31">
        <w:rPr>
          <w:rFonts w:ascii="Times New Roman" w:hAnsi="Times New Roman" w:cs="Times New Roman"/>
          <w:sz w:val="24"/>
          <w:szCs w:val="24"/>
        </w:rPr>
        <w:t xml:space="preserve"> </w:t>
      </w:r>
      <w:hyperlink r:id="rId42" w:history="1">
        <w:r w:rsidR="00536994" w:rsidRPr="00191F31">
          <w:rPr>
            <w:rStyle w:val="Hyperlink"/>
            <w:rFonts w:ascii="Times New Roman" w:hAnsi="Times New Roman" w:cs="Times New Roman"/>
            <w:color w:val="auto"/>
            <w:sz w:val="24"/>
            <w:szCs w:val="24"/>
          </w:rPr>
          <w:t>support@Grants.gov</w:t>
        </w:r>
      </w:hyperlink>
      <w:r w:rsidR="00536994" w:rsidRPr="00191F31">
        <w:rPr>
          <w:rFonts w:ascii="Times New Roman" w:hAnsi="Times New Roman" w:cs="Times New Roman"/>
          <w:sz w:val="24"/>
          <w:szCs w:val="24"/>
        </w:rPr>
        <w:t>.</w:t>
      </w:r>
    </w:p>
    <w:p w14:paraId="6AFBFFAA" w14:textId="77777777" w:rsidR="00536994" w:rsidRPr="00191F31" w:rsidRDefault="00536994" w:rsidP="00C911E4">
      <w:pPr>
        <w:spacing w:after="0" w:line="240" w:lineRule="auto"/>
        <w:rPr>
          <w:rFonts w:ascii="Times New Roman" w:hAnsi="Times New Roman" w:cs="Times New Roman"/>
          <w:sz w:val="24"/>
          <w:szCs w:val="24"/>
        </w:rPr>
      </w:pPr>
    </w:p>
    <w:p w14:paraId="608BFD30" w14:textId="77777777" w:rsidR="00536994" w:rsidRPr="00191F31" w:rsidRDefault="00536994" w:rsidP="003F2505">
      <w:pPr>
        <w:spacing w:after="0" w:line="240" w:lineRule="auto"/>
        <w:contextualSpacing/>
        <w:rPr>
          <w:rFonts w:ascii="Times New Roman" w:hAnsi="Times New Roman" w:cs="Times New Roman"/>
          <w:sz w:val="24"/>
          <w:szCs w:val="24"/>
        </w:rPr>
      </w:pPr>
      <w:r w:rsidRPr="00191F31">
        <w:rPr>
          <w:rFonts w:ascii="Times New Roman" w:hAnsi="Times New Roman" w:cs="Times New Roman"/>
          <w:sz w:val="24"/>
          <w:szCs w:val="24"/>
        </w:rPr>
        <w:t xml:space="preserve">Additional submission information </w:t>
      </w:r>
      <w:r w:rsidR="00AB26E2" w:rsidRPr="00191F31">
        <w:rPr>
          <w:rFonts w:ascii="Times New Roman" w:hAnsi="Times New Roman" w:cs="Times New Roman"/>
          <w:sz w:val="24"/>
          <w:szCs w:val="24"/>
        </w:rPr>
        <w:t xml:space="preserve">and instructions </w:t>
      </w:r>
      <w:r w:rsidRPr="00191F31">
        <w:rPr>
          <w:rFonts w:ascii="Times New Roman" w:hAnsi="Times New Roman" w:cs="Times New Roman"/>
          <w:sz w:val="24"/>
          <w:szCs w:val="24"/>
        </w:rPr>
        <w:t>is available at:</w:t>
      </w:r>
    </w:p>
    <w:p w14:paraId="473B1F24" w14:textId="1766B500" w:rsidR="00D85026" w:rsidRPr="00191F31" w:rsidRDefault="00536994" w:rsidP="003F2505">
      <w:pPr>
        <w:contextualSpacing/>
        <w:rPr>
          <w:rFonts w:ascii="Times New Roman" w:hAnsi="Times New Roman" w:cs="Times New Roman"/>
          <w:sz w:val="24"/>
          <w:szCs w:val="24"/>
        </w:rPr>
      </w:pPr>
      <w:r w:rsidRPr="00191F31">
        <w:rPr>
          <w:rFonts w:ascii="Times New Roman" w:hAnsi="Times New Roman" w:cs="Times New Roman"/>
          <w:b/>
          <w:bCs/>
        </w:rPr>
        <w:t xml:space="preserve"> </w:t>
      </w:r>
      <w:hyperlink r:id="rId43" w:history="1">
        <w:r w:rsidRPr="00191F31">
          <w:rPr>
            <w:rStyle w:val="Hyperlink"/>
            <w:rFonts w:ascii="Times New Roman" w:hAnsi="Times New Roman" w:cs="Times New Roman"/>
            <w:b/>
            <w:bCs/>
            <w:color w:val="auto"/>
          </w:rPr>
          <w:t>https://www.grants.gov/web/grants/grantors/grantor-standard-language.html</w:t>
        </w:r>
      </w:hyperlink>
    </w:p>
    <w:p w14:paraId="050C4907" w14:textId="70695965" w:rsidR="00CB35CE" w:rsidRPr="00191F31" w:rsidRDefault="00CB35CE" w:rsidP="006E533B">
      <w:pPr>
        <w:pStyle w:val="ListParagraph"/>
        <w:numPr>
          <w:ilvl w:val="0"/>
          <w:numId w:val="2"/>
        </w:numPr>
        <w:spacing w:after="0" w:line="240" w:lineRule="auto"/>
        <w:ind w:left="360" w:hanging="315"/>
        <w:rPr>
          <w:rFonts w:ascii="Times New Roman" w:hAnsi="Times New Roman" w:cs="Times New Roman"/>
          <w:sz w:val="24"/>
          <w:szCs w:val="24"/>
        </w:rPr>
      </w:pPr>
      <w:r w:rsidRPr="00191F31">
        <w:rPr>
          <w:rFonts w:ascii="Times New Roman" w:hAnsi="Times New Roman" w:cs="Times New Roman"/>
        </w:rPr>
        <w:t xml:space="preserve"> </w:t>
      </w:r>
      <w:r w:rsidRPr="00191F31">
        <w:rPr>
          <w:rFonts w:ascii="Times New Roman" w:hAnsi="Times New Roman" w:cs="Times New Roman"/>
          <w:sz w:val="24"/>
          <w:szCs w:val="24"/>
        </w:rPr>
        <w:t xml:space="preserve">APPLICATION REVIEW INFORMATION </w:t>
      </w:r>
    </w:p>
    <w:p w14:paraId="435A4791" w14:textId="77777777" w:rsidR="00ED2DE1" w:rsidRPr="00191F31" w:rsidRDefault="00ED2DE1" w:rsidP="00ED2DE1">
      <w:pPr>
        <w:spacing w:after="0" w:line="240" w:lineRule="auto"/>
        <w:rPr>
          <w:rFonts w:ascii="Times New Roman" w:hAnsi="Times New Roman" w:cs="Times New Roman"/>
          <w:sz w:val="24"/>
          <w:szCs w:val="24"/>
        </w:rPr>
      </w:pPr>
    </w:p>
    <w:p w14:paraId="79785E17" w14:textId="77777777" w:rsidR="00ED2DE1" w:rsidRPr="00191F31" w:rsidRDefault="00ED2DE1" w:rsidP="008B5598">
      <w:pPr>
        <w:pStyle w:val="ListParagraph"/>
        <w:numPr>
          <w:ilvl w:val="0"/>
          <w:numId w:val="10"/>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 Review Criteria</w:t>
      </w:r>
    </w:p>
    <w:p w14:paraId="19BE7F16" w14:textId="77777777" w:rsidR="0064565E" w:rsidRPr="00191F31" w:rsidRDefault="0064565E" w:rsidP="0064565E">
      <w:pPr>
        <w:spacing w:after="0" w:line="240" w:lineRule="auto"/>
        <w:ind w:left="360"/>
        <w:rPr>
          <w:rFonts w:ascii="Times New Roman" w:hAnsi="Times New Roman" w:cs="Times New Roman"/>
          <w:sz w:val="24"/>
          <w:szCs w:val="24"/>
        </w:rPr>
      </w:pPr>
    </w:p>
    <w:p w14:paraId="3C1E23AB" w14:textId="77777777" w:rsidR="00C375A7" w:rsidRPr="00191F31" w:rsidRDefault="00C375A7" w:rsidP="00C375A7">
      <w:pPr>
        <w:spacing w:after="0" w:line="240" w:lineRule="auto"/>
        <w:ind w:left="360"/>
        <w:rPr>
          <w:rFonts w:ascii="Times New Roman" w:hAnsi="Times New Roman" w:cs="Times New Roman"/>
          <w:sz w:val="24"/>
          <w:szCs w:val="24"/>
        </w:rPr>
      </w:pPr>
      <w:r w:rsidRPr="00191F31">
        <w:rPr>
          <w:rFonts w:ascii="Times New Roman" w:hAnsi="Times New Roman" w:cs="Times New Roman"/>
          <w:sz w:val="24"/>
          <w:szCs w:val="24"/>
        </w:rPr>
        <w:t>EVALUATION OF GRANT APPLICATION CRITERIA</w:t>
      </w:r>
    </w:p>
    <w:p w14:paraId="6B4B2532" w14:textId="77777777" w:rsidR="0071091A" w:rsidRPr="00191F31" w:rsidRDefault="0071091A" w:rsidP="00C375A7">
      <w:pPr>
        <w:spacing w:after="0" w:line="240" w:lineRule="auto"/>
        <w:ind w:left="360"/>
        <w:rPr>
          <w:rFonts w:ascii="Times New Roman" w:hAnsi="Times New Roman" w:cs="Times New Roman"/>
          <w:sz w:val="24"/>
          <w:szCs w:val="24"/>
        </w:rPr>
      </w:pPr>
    </w:p>
    <w:p w14:paraId="43B638A3" w14:textId="77777777" w:rsidR="00427601" w:rsidRPr="00191F31" w:rsidRDefault="00427601" w:rsidP="00C375A7">
      <w:pPr>
        <w:spacing w:after="0" w:line="240" w:lineRule="auto"/>
        <w:ind w:left="360"/>
        <w:rPr>
          <w:rFonts w:ascii="Times New Roman" w:hAnsi="Times New Roman" w:cs="Times New Roman"/>
          <w:sz w:val="24"/>
          <w:szCs w:val="24"/>
        </w:rPr>
      </w:pPr>
      <w:r w:rsidRPr="00191F31">
        <w:rPr>
          <w:rFonts w:ascii="Times New Roman" w:hAnsi="Times New Roman" w:cs="Times New Roman"/>
          <w:sz w:val="24"/>
          <w:szCs w:val="24"/>
        </w:rPr>
        <w:t xml:space="preserve">FNS will pre-screen all applications to ensure </w:t>
      </w:r>
      <w:r w:rsidR="00C80381" w:rsidRPr="00191F31">
        <w:rPr>
          <w:rFonts w:ascii="Times New Roman" w:hAnsi="Times New Roman" w:cs="Times New Roman"/>
          <w:sz w:val="24"/>
          <w:szCs w:val="24"/>
        </w:rPr>
        <w:t xml:space="preserve">the applicants are eligible entities and </w:t>
      </w:r>
      <w:r w:rsidRPr="00191F31">
        <w:rPr>
          <w:rFonts w:ascii="Times New Roman" w:hAnsi="Times New Roman" w:cs="Times New Roman"/>
          <w:sz w:val="24"/>
          <w:szCs w:val="24"/>
        </w:rPr>
        <w:t xml:space="preserve">are in compliance with all </w:t>
      </w:r>
      <w:r w:rsidR="000425D4" w:rsidRPr="00191F31">
        <w:rPr>
          <w:rFonts w:ascii="Times New Roman" w:hAnsi="Times New Roman" w:cs="Times New Roman"/>
          <w:sz w:val="24"/>
          <w:szCs w:val="24"/>
        </w:rPr>
        <w:t>P</w:t>
      </w:r>
      <w:r w:rsidRPr="00191F31">
        <w:rPr>
          <w:rFonts w:ascii="Times New Roman" w:hAnsi="Times New Roman" w:cs="Times New Roman"/>
          <w:sz w:val="24"/>
          <w:szCs w:val="24"/>
        </w:rPr>
        <w:t>rogram regulations.  FNS will not approve any waivers from Program regulations for any projects submitted in response to this solicitation.</w:t>
      </w:r>
    </w:p>
    <w:p w14:paraId="40A7AF64" w14:textId="77777777" w:rsidR="00427601" w:rsidRPr="00191F31" w:rsidRDefault="00427601" w:rsidP="006B4C79">
      <w:pPr>
        <w:spacing w:after="0" w:line="240" w:lineRule="auto"/>
        <w:ind w:left="360"/>
        <w:rPr>
          <w:rFonts w:ascii="Times New Roman" w:hAnsi="Times New Roman" w:cs="Times New Roman"/>
          <w:sz w:val="24"/>
          <w:szCs w:val="24"/>
        </w:rPr>
      </w:pPr>
    </w:p>
    <w:p w14:paraId="59744AC2" w14:textId="77777777" w:rsidR="006B4C79" w:rsidRPr="00191F31" w:rsidRDefault="006B4C79" w:rsidP="006B4C79">
      <w:pPr>
        <w:rPr>
          <w:rFonts w:ascii="Times New Roman" w:hAnsi="Times New Roman" w:cs="Times New Roman"/>
          <w:b/>
          <w:sz w:val="24"/>
          <w:szCs w:val="24"/>
        </w:rPr>
      </w:pPr>
      <w:r w:rsidRPr="00191F31">
        <w:rPr>
          <w:rFonts w:ascii="Times New Roman" w:hAnsi="Times New Roman" w:cs="Times New Roman"/>
          <w:b/>
          <w:sz w:val="24"/>
          <w:szCs w:val="24"/>
        </w:rPr>
        <w:t>Evaluation Factors and Criteria</w:t>
      </w:r>
    </w:p>
    <w:p w14:paraId="5D64E2B2" w14:textId="77777777" w:rsidR="006B4C79" w:rsidRPr="00191F31" w:rsidRDefault="006B4C79" w:rsidP="006B4C79">
      <w:pPr>
        <w:rPr>
          <w:rFonts w:ascii="Times New Roman" w:hAnsi="Times New Roman" w:cs="Times New Roman"/>
          <w:sz w:val="24"/>
          <w:szCs w:val="24"/>
        </w:rPr>
      </w:pPr>
      <w:r w:rsidRPr="00191F31">
        <w:rPr>
          <w:rFonts w:ascii="Times New Roman" w:hAnsi="Times New Roman" w:cs="Times New Roman"/>
          <w:sz w:val="24"/>
          <w:szCs w:val="24"/>
        </w:rPr>
        <w:t xml:space="preserve">The following selection criteria will be used to evaluate applications for this RFA. The evaluation factors include the following: </w:t>
      </w:r>
    </w:p>
    <w:p w14:paraId="448BD9BB" w14:textId="2AB6D9D2" w:rsidR="006B4C79" w:rsidRPr="00191F31" w:rsidRDefault="006B4C79" w:rsidP="006B4C79">
      <w:pPr>
        <w:rPr>
          <w:rFonts w:ascii="Times New Roman" w:hAnsi="Times New Roman" w:cs="Times New Roman"/>
          <w:sz w:val="24"/>
          <w:szCs w:val="24"/>
        </w:rPr>
      </w:pPr>
      <w:r w:rsidRPr="00191F31">
        <w:rPr>
          <w:rFonts w:ascii="Times New Roman" w:hAnsi="Times New Roman" w:cs="Times New Roman"/>
          <w:b/>
          <w:sz w:val="24"/>
          <w:szCs w:val="24"/>
        </w:rPr>
        <w:t>Overall Approach:</w:t>
      </w:r>
      <w:r w:rsidRPr="00191F31">
        <w:rPr>
          <w:rFonts w:ascii="Times New Roman" w:hAnsi="Times New Roman" w:cs="Times New Roman"/>
          <w:sz w:val="24"/>
          <w:szCs w:val="24"/>
        </w:rPr>
        <w:t xml:space="preserve"> Does the applicant provide a specific and feasible plan for providing the E-STAR Training? Is there a clear description of the methodology for sampling and recruiting school nutrition managers that have not previously participated in ICN’s STAR program? Is it likely, based upon the approach, that the applicant will be able to recruit and retain enough qualified </w:t>
      </w:r>
      <w:r w:rsidR="00114243" w:rsidRPr="00191F31">
        <w:rPr>
          <w:rFonts w:ascii="Times New Roman" w:hAnsi="Times New Roman" w:cs="Times New Roman"/>
          <w:sz w:val="24"/>
          <w:szCs w:val="24"/>
        </w:rPr>
        <w:t>CTs</w:t>
      </w:r>
      <w:r w:rsidRPr="00191F31">
        <w:rPr>
          <w:rFonts w:ascii="Times New Roman" w:hAnsi="Times New Roman" w:cs="Times New Roman"/>
          <w:sz w:val="24"/>
          <w:szCs w:val="24"/>
        </w:rPr>
        <w:t xml:space="preserve"> for the training program? If sub-grants are provided, is there a plan for awarding and monitoring the use of the funds? What is the strength of the collaborative relationship with a research/academic entity with appropriate research experience? (25%) </w:t>
      </w:r>
    </w:p>
    <w:p w14:paraId="04284133" w14:textId="4BB400D0" w:rsidR="006B4C79" w:rsidRPr="00191F31" w:rsidRDefault="006B4C79" w:rsidP="006B4C79">
      <w:pPr>
        <w:rPr>
          <w:rFonts w:ascii="Times New Roman" w:hAnsi="Times New Roman" w:cs="Times New Roman"/>
          <w:sz w:val="24"/>
          <w:szCs w:val="24"/>
        </w:rPr>
      </w:pPr>
      <w:r w:rsidRPr="00191F31">
        <w:rPr>
          <w:rFonts w:ascii="Times New Roman" w:hAnsi="Times New Roman" w:cs="Times New Roman"/>
          <w:b/>
          <w:sz w:val="24"/>
          <w:szCs w:val="24"/>
        </w:rPr>
        <w:t xml:space="preserve">Feasibility: </w:t>
      </w:r>
      <w:r w:rsidRPr="00191F31">
        <w:rPr>
          <w:rFonts w:ascii="Times New Roman" w:hAnsi="Times New Roman" w:cs="Times New Roman"/>
          <w:sz w:val="24"/>
          <w:szCs w:val="24"/>
        </w:rPr>
        <w:t xml:space="preserve">Overall approach is reasonable and appropriate while demonstrating: experience and ability in the areas of school nutrition training; coordination of efforts among multiple School Food Authorities; capacity to follow-up with </w:t>
      </w:r>
      <w:r w:rsidR="00114243" w:rsidRPr="00191F31">
        <w:rPr>
          <w:rFonts w:ascii="Times New Roman" w:hAnsi="Times New Roman" w:cs="Times New Roman"/>
          <w:sz w:val="24"/>
          <w:szCs w:val="24"/>
        </w:rPr>
        <w:t>CTs</w:t>
      </w:r>
      <w:r w:rsidRPr="00191F31">
        <w:rPr>
          <w:rFonts w:ascii="Times New Roman" w:hAnsi="Times New Roman" w:cs="Times New Roman"/>
          <w:sz w:val="24"/>
          <w:szCs w:val="24"/>
        </w:rPr>
        <w:t xml:space="preserve"> and school nutrition managers; and plans for attrition of school nutrition managers, </w:t>
      </w:r>
      <w:r w:rsidR="00114243" w:rsidRPr="00191F31">
        <w:rPr>
          <w:rFonts w:ascii="Times New Roman" w:hAnsi="Times New Roman" w:cs="Times New Roman"/>
          <w:sz w:val="24"/>
          <w:szCs w:val="24"/>
        </w:rPr>
        <w:t>CTs</w:t>
      </w:r>
      <w:r w:rsidRPr="00191F31">
        <w:rPr>
          <w:rFonts w:ascii="Times New Roman" w:hAnsi="Times New Roman" w:cs="Times New Roman"/>
          <w:sz w:val="24"/>
          <w:szCs w:val="24"/>
        </w:rPr>
        <w:t xml:space="preserve">, and frontline staff during the course of the grant period. (25%) </w:t>
      </w:r>
    </w:p>
    <w:p w14:paraId="175A00D8" w14:textId="61E5DABA" w:rsidR="006B4C79" w:rsidRPr="00191F31" w:rsidRDefault="006B4C79" w:rsidP="006B4C79">
      <w:pPr>
        <w:rPr>
          <w:rFonts w:ascii="Times New Roman" w:hAnsi="Times New Roman" w:cs="Times New Roman"/>
          <w:sz w:val="24"/>
          <w:szCs w:val="24"/>
        </w:rPr>
      </w:pPr>
      <w:r w:rsidRPr="00191F31">
        <w:rPr>
          <w:rFonts w:ascii="Times New Roman" w:hAnsi="Times New Roman" w:cs="Times New Roman"/>
          <w:b/>
          <w:sz w:val="24"/>
          <w:szCs w:val="24"/>
        </w:rPr>
        <w:t>Staffing/Budget/Timeline:</w:t>
      </w:r>
      <w:r w:rsidRPr="00191F31">
        <w:rPr>
          <w:rFonts w:ascii="Times New Roman" w:hAnsi="Times New Roman" w:cs="Times New Roman"/>
          <w:sz w:val="24"/>
          <w:szCs w:val="24"/>
        </w:rPr>
        <w:t xml:space="preserve"> Is the budget consistent with objectives and timelines. Are the amount of funds allocated for staffing and activities reasonable and necessary? Are the Project Director, Social Scientist, collaborators, and other researchers well suited to the project and have appropriate experience and training? Do the Project Director and Social Scientist devote enough time for the grant? Do contingency plans exist for continuing the project if key personnel such as the project director or social scientist leaves the project. (25%)</w:t>
      </w:r>
    </w:p>
    <w:p w14:paraId="72DF2499" w14:textId="77777777" w:rsidR="006B4C79" w:rsidRPr="00191F31" w:rsidRDefault="006B4C79" w:rsidP="006B4C79">
      <w:pPr>
        <w:rPr>
          <w:rFonts w:ascii="Times New Roman" w:hAnsi="Times New Roman" w:cs="Times New Roman"/>
          <w:sz w:val="24"/>
          <w:szCs w:val="24"/>
        </w:rPr>
      </w:pPr>
      <w:r w:rsidRPr="00191F31">
        <w:rPr>
          <w:rFonts w:ascii="Times New Roman" w:hAnsi="Times New Roman" w:cs="Times New Roman"/>
          <w:b/>
          <w:sz w:val="24"/>
          <w:szCs w:val="24"/>
        </w:rPr>
        <w:t>Evaluation Design:</w:t>
      </w:r>
      <w:r w:rsidRPr="00191F31">
        <w:rPr>
          <w:rFonts w:ascii="Times New Roman" w:hAnsi="Times New Roman" w:cs="Times New Roman"/>
          <w:sz w:val="24"/>
          <w:szCs w:val="24"/>
        </w:rPr>
        <w:t xml:space="preserve"> Does the applicant’s acknowledge the successes and failures of past research in the literature and use such knowledge in the design of the evaluation plan?  Is the training program likely to have high participation and/or adherence rates? Are the proposed recruitment and retention strategies adequate? Is the sample size adequate and is the study adequately powered to detect intervention effects? Are there sufficient evidence and justification that the effect size can be achieved through the proposed intervention in the allotted time in the proposed study population?  Are the statistical analyses appropriate for the design and unit of randomization selected? Are the informed consent procedures, data collection, quality control, and data management appropriate? (25%)</w:t>
      </w:r>
    </w:p>
    <w:p w14:paraId="758C0261" w14:textId="77777777" w:rsidR="006B4C79" w:rsidRPr="00191F31" w:rsidRDefault="006B4C79" w:rsidP="006E533B">
      <w:pPr>
        <w:rPr>
          <w:rFonts w:ascii="Times New Roman" w:hAnsi="Times New Roman" w:cs="Times New Roman"/>
          <w:sz w:val="24"/>
          <w:szCs w:val="24"/>
        </w:rPr>
      </w:pPr>
      <w:r w:rsidRPr="00191F31">
        <w:rPr>
          <w:rFonts w:ascii="Times New Roman" w:hAnsi="Times New Roman" w:cs="Times New Roman"/>
          <w:sz w:val="24"/>
          <w:szCs w:val="24"/>
        </w:rPr>
        <w:t>*Human Subjects Protection:  Not part of the scoring, but will disqualify a proposal if inadequate (defined as any actual or potential unacceptable risk, or inadequate protection against risk, to human subjects as described in any portion of the application).</w:t>
      </w:r>
    </w:p>
    <w:p w14:paraId="2185A46D" w14:textId="77777777" w:rsidR="00C375A7" w:rsidRPr="00191F31" w:rsidRDefault="00C375A7" w:rsidP="00C375A7">
      <w:pPr>
        <w:ind w:left="360"/>
        <w:rPr>
          <w:rFonts w:ascii="Times New Roman" w:hAnsi="Times New Roman" w:cs="Times New Roman"/>
          <w:sz w:val="24"/>
          <w:szCs w:val="24"/>
        </w:rPr>
      </w:pPr>
      <w:r w:rsidRPr="00026732">
        <w:rPr>
          <w:rFonts w:ascii="Times New Roman" w:hAnsi="Times New Roman" w:cs="Times New Roman"/>
          <w:b/>
          <w:sz w:val="24"/>
          <w:szCs w:val="24"/>
        </w:rPr>
        <w:t>NOTE</w:t>
      </w:r>
      <w:r w:rsidRPr="00026732">
        <w:rPr>
          <w:rFonts w:ascii="Times New Roman" w:hAnsi="Times New Roman" w:cs="Times New Roman"/>
          <w:sz w:val="24"/>
          <w:szCs w:val="24"/>
        </w:rPr>
        <w:t xml:space="preserve">:  If you are requiring information from the applicant not contained on www.grants.gov (such as letters of support, </w:t>
      </w:r>
      <w:r w:rsidR="00973D80" w:rsidRPr="00026732">
        <w:rPr>
          <w:rFonts w:ascii="Times New Roman" w:hAnsi="Times New Roman" w:cs="Times New Roman"/>
          <w:sz w:val="24"/>
          <w:szCs w:val="24"/>
        </w:rPr>
        <w:t>resumes</w:t>
      </w:r>
      <w:r w:rsidRPr="00026732">
        <w:rPr>
          <w:rFonts w:ascii="Times New Roman" w:hAnsi="Times New Roman" w:cs="Times New Roman"/>
          <w:sz w:val="24"/>
          <w:szCs w:val="24"/>
        </w:rPr>
        <w:t>, vitas, etc…), please indicate these requirements within the appropriate evaluation and selection criteria.  Please inform panel members to score incomplete applications appropriately.</w:t>
      </w:r>
    </w:p>
    <w:p w14:paraId="1F01A565" w14:textId="77777777" w:rsidR="00C375A7" w:rsidRPr="00191F31" w:rsidRDefault="006D3258" w:rsidP="008B5598">
      <w:pPr>
        <w:pStyle w:val="ListParagraph"/>
        <w:numPr>
          <w:ilvl w:val="0"/>
          <w:numId w:val="10"/>
        </w:numPr>
        <w:rPr>
          <w:rFonts w:ascii="Times New Roman" w:hAnsi="Times New Roman" w:cs="Times New Roman"/>
          <w:sz w:val="24"/>
          <w:szCs w:val="24"/>
        </w:rPr>
      </w:pPr>
      <w:r w:rsidRPr="00191F31">
        <w:rPr>
          <w:rFonts w:ascii="Times New Roman" w:hAnsi="Times New Roman" w:cs="Times New Roman"/>
          <w:sz w:val="24"/>
          <w:szCs w:val="24"/>
        </w:rPr>
        <w:t xml:space="preserve">Review and </w:t>
      </w:r>
      <w:r w:rsidR="00C375A7" w:rsidRPr="00191F31">
        <w:rPr>
          <w:rFonts w:ascii="Times New Roman" w:hAnsi="Times New Roman" w:cs="Times New Roman"/>
          <w:sz w:val="24"/>
          <w:szCs w:val="24"/>
        </w:rPr>
        <w:t>Selection Process</w:t>
      </w:r>
    </w:p>
    <w:p w14:paraId="1D32C539" w14:textId="6F669AD3" w:rsidR="00C375A7" w:rsidRPr="00191F31" w:rsidRDefault="00C375A7" w:rsidP="00C375A7">
      <w:pPr>
        <w:pStyle w:val="NoSpacing"/>
        <w:ind w:left="360"/>
        <w:rPr>
          <w:rFonts w:ascii="Times New Roman" w:hAnsi="Times New Roman" w:cs="Times New Roman"/>
          <w:bCs/>
          <w:sz w:val="24"/>
          <w:szCs w:val="24"/>
        </w:rPr>
      </w:pPr>
      <w:r w:rsidRPr="00191F31">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191F31">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191F31">
        <w:rPr>
          <w:rFonts w:ascii="Times New Roman" w:hAnsi="Times New Roman" w:cs="Times New Roman"/>
          <w:sz w:val="24"/>
          <w:szCs w:val="24"/>
          <w:shd w:val="clear" w:color="auto" w:fill="FFFFFF" w:themeFill="background1"/>
        </w:rPr>
        <w:t>The selecting official reserves the right to accept the panel’s recommendation or to select an application for funding out of order to meet agency priorities, program balance, geographical representation, or project diversity</w:t>
      </w:r>
      <w:r w:rsidRPr="00191F31">
        <w:rPr>
          <w:rFonts w:ascii="Times New Roman" w:hAnsi="Times New Roman" w:cs="Times New Roman"/>
          <w:sz w:val="24"/>
          <w:szCs w:val="24"/>
        </w:rPr>
        <w:t xml:space="preserve">  </w:t>
      </w:r>
      <w:r w:rsidRPr="00191F31">
        <w:rPr>
          <w:rFonts w:ascii="Times New Roman" w:hAnsi="Times New Roman" w:cs="Times New Roman"/>
          <w:bCs/>
          <w:sz w:val="24"/>
          <w:szCs w:val="24"/>
        </w:rPr>
        <w:t>FNS reserves the right to use this solicitation and competition to award additional grants in the next fiscal year should additional funds be made available.</w:t>
      </w:r>
    </w:p>
    <w:p w14:paraId="3FC4D1A8" w14:textId="77777777" w:rsidR="00D04F33" w:rsidRPr="00191F31" w:rsidRDefault="00D04F33" w:rsidP="00C375A7">
      <w:pPr>
        <w:pStyle w:val="NoSpacing"/>
        <w:ind w:left="360"/>
        <w:rPr>
          <w:rFonts w:ascii="Times New Roman" w:hAnsi="Times New Roman" w:cs="Times New Roman"/>
          <w:bCs/>
          <w:sz w:val="24"/>
          <w:szCs w:val="24"/>
        </w:rPr>
      </w:pPr>
    </w:p>
    <w:p w14:paraId="7CABEB7A" w14:textId="77777777" w:rsidR="00E17AAE" w:rsidRPr="00191F31" w:rsidRDefault="00D04F33" w:rsidP="00C375A7">
      <w:pPr>
        <w:pStyle w:val="NoSpacing"/>
        <w:ind w:left="360"/>
        <w:rPr>
          <w:rFonts w:ascii="Times New Roman" w:hAnsi="Times New Roman" w:cs="Times New Roman"/>
          <w:bCs/>
          <w:sz w:val="24"/>
          <w:szCs w:val="24"/>
        </w:rPr>
      </w:pPr>
      <w:r w:rsidRPr="00191F31">
        <w:rPr>
          <w:rFonts w:ascii="Times New Roman" w:hAnsi="Times New Roman" w:cs="Times New Roman"/>
          <w:b/>
          <w:bCs/>
          <w:sz w:val="24"/>
          <w:szCs w:val="24"/>
        </w:rPr>
        <w:t>NOTE</w:t>
      </w:r>
      <w:r w:rsidRPr="00191F31">
        <w:rPr>
          <w:rFonts w:ascii="Times New Roman" w:hAnsi="Times New Roman" w:cs="Times New Roman"/>
          <w:bCs/>
          <w:sz w:val="24"/>
          <w:szCs w:val="24"/>
        </w:rPr>
        <w:t xml:space="preserve">: If a discrepancy exists between the </w:t>
      </w:r>
      <w:r w:rsidR="00D65E8E" w:rsidRPr="00191F31">
        <w:rPr>
          <w:rFonts w:ascii="Times New Roman" w:hAnsi="Times New Roman" w:cs="Times New Roman"/>
          <w:bCs/>
          <w:sz w:val="24"/>
          <w:szCs w:val="24"/>
        </w:rPr>
        <w:t xml:space="preserve">total </w:t>
      </w:r>
      <w:r w:rsidRPr="00191F31">
        <w:rPr>
          <w:rFonts w:ascii="Times New Roman" w:hAnsi="Times New Roman" w:cs="Times New Roman"/>
          <w:bCs/>
          <w:sz w:val="24"/>
          <w:szCs w:val="24"/>
        </w:rPr>
        <w:t xml:space="preserve">funding request (submitted on SF-424, SF-424A, and budget or budget narrative) </w:t>
      </w:r>
      <w:r w:rsidR="00D65E8E" w:rsidRPr="00191F31">
        <w:rPr>
          <w:rFonts w:ascii="Times New Roman" w:hAnsi="Times New Roman" w:cs="Times New Roman"/>
          <w:bCs/>
          <w:sz w:val="24"/>
          <w:szCs w:val="24"/>
        </w:rPr>
        <w:t xml:space="preserve">within the application package </w:t>
      </w:r>
      <w:r w:rsidRPr="00191F31">
        <w:rPr>
          <w:rFonts w:ascii="Times New Roman" w:hAnsi="Times New Roman" w:cs="Times New Roman"/>
          <w:bCs/>
          <w:sz w:val="24"/>
          <w:szCs w:val="24"/>
        </w:rPr>
        <w:t xml:space="preserve">in response to this solicitation, FNS will </w:t>
      </w:r>
      <w:r w:rsidRPr="00191F31">
        <w:rPr>
          <w:rFonts w:ascii="Times New Roman" w:hAnsi="Times New Roman" w:cs="Times New Roman"/>
          <w:bCs/>
          <w:sz w:val="24"/>
          <w:szCs w:val="24"/>
          <w:u w:val="single"/>
        </w:rPr>
        <w:t>only</w:t>
      </w:r>
      <w:r w:rsidRPr="00191F31">
        <w:rPr>
          <w:rFonts w:ascii="Times New Roman" w:hAnsi="Times New Roman" w:cs="Times New Roman"/>
          <w:bCs/>
          <w:sz w:val="24"/>
          <w:szCs w:val="24"/>
        </w:rPr>
        <w:t xml:space="preserve"> consider and evaluate the estimated funding request contained on SF-424.  </w:t>
      </w:r>
    </w:p>
    <w:p w14:paraId="6A75922A" w14:textId="77777777" w:rsidR="00D04F33" w:rsidRPr="00191F31" w:rsidRDefault="00D04F33" w:rsidP="00C375A7">
      <w:pPr>
        <w:pStyle w:val="NoSpacing"/>
        <w:ind w:left="360"/>
        <w:rPr>
          <w:rFonts w:ascii="Times New Roman" w:hAnsi="Times New Roman" w:cs="Times New Roman"/>
          <w:bCs/>
          <w:sz w:val="24"/>
          <w:szCs w:val="24"/>
        </w:rPr>
      </w:pPr>
    </w:p>
    <w:p w14:paraId="3B75565C" w14:textId="77777777" w:rsidR="007F7707" w:rsidRPr="00191F31" w:rsidRDefault="007F7707" w:rsidP="008B5598">
      <w:pPr>
        <w:pStyle w:val="ListParagraph"/>
        <w:numPr>
          <w:ilvl w:val="0"/>
          <w:numId w:val="10"/>
        </w:numPr>
        <w:rPr>
          <w:rFonts w:ascii="Times New Roman" w:hAnsi="Times New Roman" w:cs="Times New Roman"/>
          <w:sz w:val="24"/>
          <w:szCs w:val="24"/>
        </w:rPr>
      </w:pPr>
      <w:r w:rsidRPr="00191F31">
        <w:rPr>
          <w:rFonts w:ascii="Times New Roman" w:hAnsi="Times New Roman" w:cs="Times New Roman"/>
          <w:sz w:val="24"/>
          <w:szCs w:val="24"/>
        </w:rPr>
        <w:t>Anticipated Announcement and Federal Award Dates (OPTIONAL)</w:t>
      </w:r>
    </w:p>
    <w:p w14:paraId="6163BB35" w14:textId="25474347" w:rsidR="001C74A5" w:rsidRPr="00191F31" w:rsidRDefault="00E17AAE" w:rsidP="003F2505">
      <w:pPr>
        <w:rPr>
          <w:rFonts w:ascii="Times New Roman" w:hAnsi="Times New Roman" w:cs="Times New Roman"/>
          <w:sz w:val="24"/>
          <w:szCs w:val="24"/>
        </w:rPr>
      </w:pPr>
      <w:r w:rsidRPr="00191F31">
        <w:rPr>
          <w:rFonts w:ascii="Times New Roman" w:hAnsi="Times New Roman" w:cs="Times New Roman"/>
          <w:sz w:val="24"/>
          <w:szCs w:val="24"/>
        </w:rPr>
        <w:t>If known, indicated the anticipated date the selected applicants will be announced by FNS.  Also, include the grant project award dates.</w:t>
      </w:r>
    </w:p>
    <w:p w14:paraId="39ECB709" w14:textId="209CF1EB" w:rsidR="007748D5" w:rsidRPr="00191F31" w:rsidRDefault="007748D5" w:rsidP="003F2505">
      <w:pPr>
        <w:rPr>
          <w:rFonts w:ascii="Times New Roman" w:hAnsi="Times New Roman" w:cs="Times New Roman"/>
          <w:sz w:val="24"/>
          <w:szCs w:val="24"/>
        </w:rPr>
      </w:pPr>
    </w:p>
    <w:p w14:paraId="3FF9990A" w14:textId="03D7C8C0" w:rsidR="007748D5" w:rsidRPr="00191F31" w:rsidRDefault="007748D5" w:rsidP="003F2505">
      <w:pPr>
        <w:rPr>
          <w:rFonts w:ascii="Times New Roman" w:hAnsi="Times New Roman" w:cs="Times New Roman"/>
          <w:sz w:val="24"/>
          <w:szCs w:val="24"/>
        </w:rPr>
      </w:pPr>
    </w:p>
    <w:p w14:paraId="083D1145" w14:textId="4F7E596F" w:rsidR="007748D5" w:rsidRPr="00191F31" w:rsidRDefault="007748D5" w:rsidP="003F2505">
      <w:pPr>
        <w:rPr>
          <w:rFonts w:ascii="Times New Roman" w:hAnsi="Times New Roman" w:cs="Times New Roman"/>
          <w:sz w:val="24"/>
          <w:szCs w:val="24"/>
        </w:rPr>
      </w:pPr>
    </w:p>
    <w:p w14:paraId="3D39D330" w14:textId="34DB144D" w:rsidR="007748D5" w:rsidRPr="00191F31" w:rsidRDefault="007748D5" w:rsidP="003F2505">
      <w:pPr>
        <w:rPr>
          <w:rFonts w:ascii="Times New Roman" w:hAnsi="Times New Roman" w:cs="Times New Roman"/>
          <w:sz w:val="24"/>
          <w:szCs w:val="24"/>
        </w:rPr>
      </w:pPr>
    </w:p>
    <w:p w14:paraId="53A695E8" w14:textId="77777777" w:rsidR="007748D5" w:rsidRPr="00191F31" w:rsidRDefault="007748D5" w:rsidP="003F2505">
      <w:pPr>
        <w:rPr>
          <w:rFonts w:ascii="Times New Roman" w:hAnsi="Times New Roman" w:cs="Times New Roman"/>
          <w:sz w:val="24"/>
          <w:szCs w:val="24"/>
        </w:rPr>
      </w:pPr>
    </w:p>
    <w:p w14:paraId="77778010" w14:textId="77777777" w:rsidR="006E533B" w:rsidRPr="00191F31" w:rsidRDefault="006E533B" w:rsidP="003F2505">
      <w:pPr>
        <w:rPr>
          <w:rFonts w:ascii="Times New Roman" w:hAnsi="Times New Roman" w:cs="Times New Roman"/>
          <w:sz w:val="24"/>
          <w:szCs w:val="24"/>
        </w:rPr>
      </w:pPr>
    </w:p>
    <w:p w14:paraId="4A11D956" w14:textId="08A12AB1" w:rsidR="00FB4100" w:rsidRPr="00191F31" w:rsidRDefault="00FB4100" w:rsidP="00FB4100">
      <w:pPr>
        <w:pStyle w:val="ListParagraph"/>
        <w:numPr>
          <w:ilvl w:val="0"/>
          <w:numId w:val="2"/>
        </w:numPr>
        <w:rPr>
          <w:rFonts w:ascii="Times New Roman" w:hAnsi="Times New Roman" w:cs="Times New Roman"/>
          <w:sz w:val="24"/>
          <w:szCs w:val="24"/>
        </w:rPr>
      </w:pPr>
      <w:r w:rsidRPr="00191F31">
        <w:rPr>
          <w:rFonts w:ascii="Times New Roman" w:hAnsi="Times New Roman" w:cs="Times New Roman"/>
          <w:sz w:val="24"/>
          <w:szCs w:val="24"/>
        </w:rPr>
        <w:t xml:space="preserve"> </w:t>
      </w:r>
      <w:r w:rsidR="00C20B61" w:rsidRPr="00191F31">
        <w:rPr>
          <w:rFonts w:ascii="Times New Roman" w:hAnsi="Times New Roman" w:cs="Times New Roman"/>
          <w:sz w:val="24"/>
          <w:szCs w:val="24"/>
        </w:rPr>
        <w:t xml:space="preserve"> FEDERAL AWARD ADMINISTRATION INFORMATION </w:t>
      </w:r>
    </w:p>
    <w:p w14:paraId="29CBA677" w14:textId="77777777" w:rsidR="00C375A7" w:rsidRPr="00191F31" w:rsidRDefault="00FB4100" w:rsidP="00FB4100">
      <w:pPr>
        <w:ind w:left="45"/>
        <w:rPr>
          <w:rFonts w:ascii="Times New Roman" w:hAnsi="Times New Roman" w:cs="Times New Roman"/>
          <w:sz w:val="24"/>
          <w:szCs w:val="24"/>
        </w:rPr>
      </w:pPr>
      <w:r w:rsidRPr="00191F31">
        <w:rPr>
          <w:rFonts w:ascii="Times New Roman" w:hAnsi="Times New Roman" w:cs="Times New Roman"/>
          <w:sz w:val="24"/>
          <w:szCs w:val="24"/>
        </w:rPr>
        <w:t>1.   Federal Award Notice</w:t>
      </w:r>
    </w:p>
    <w:p w14:paraId="04BDDE21" w14:textId="77777777" w:rsidR="00FB4100" w:rsidRPr="00191F31" w:rsidRDefault="00FB4100" w:rsidP="00FB4100">
      <w:pPr>
        <w:numPr>
          <w:ilvl w:val="12"/>
          <w:numId w:val="0"/>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Unless an applicant receives a signed award document with terms and conditions; any contact from a FNS grants or program officer should not be considered as a notice of a grant award.   No pre-award or pre-agreement costs incurred prior to the effective start date are allowed unless approved and stated on FNS’ signed award document. </w:t>
      </w:r>
    </w:p>
    <w:p w14:paraId="02FF42A0" w14:textId="77777777" w:rsidR="00FB4100" w:rsidRPr="00191F31" w:rsidRDefault="00FB4100" w:rsidP="00FB4100">
      <w:pPr>
        <w:numPr>
          <w:ilvl w:val="12"/>
          <w:numId w:val="0"/>
        </w:numPr>
        <w:spacing w:after="0" w:line="240" w:lineRule="auto"/>
        <w:rPr>
          <w:rFonts w:ascii="Times New Roman" w:hAnsi="Times New Roman" w:cs="Times New Roman"/>
          <w:sz w:val="24"/>
          <w:szCs w:val="24"/>
        </w:rPr>
      </w:pPr>
    </w:p>
    <w:p w14:paraId="231024BE" w14:textId="5EF3EC53" w:rsidR="00D85026" w:rsidRPr="00191F31" w:rsidRDefault="00FB4100" w:rsidP="00FB4100">
      <w:pPr>
        <w:numPr>
          <w:ilvl w:val="12"/>
          <w:numId w:val="0"/>
        </w:num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The Government is not obligated to make any award as a result of this RFA.  Only the recognized FNS authorized signature can bind the USDA, Food and Nutrition Service to the expenditure of funds related to an award’s approved budget.</w:t>
      </w:r>
    </w:p>
    <w:p w14:paraId="7751D935" w14:textId="77777777" w:rsidR="007F7707" w:rsidRPr="00191F31" w:rsidRDefault="007F7707" w:rsidP="003F2505">
      <w:pPr>
        <w:numPr>
          <w:ilvl w:val="12"/>
          <w:numId w:val="0"/>
        </w:numPr>
        <w:spacing w:after="0" w:line="240" w:lineRule="auto"/>
        <w:rPr>
          <w:rFonts w:ascii="Times New Roman" w:hAnsi="Times New Roman" w:cs="Times New Roman"/>
          <w:sz w:val="24"/>
          <w:szCs w:val="24"/>
        </w:rPr>
      </w:pPr>
    </w:p>
    <w:p w14:paraId="1A06CC01" w14:textId="77777777" w:rsidR="003B7B42" w:rsidRPr="00191F31" w:rsidRDefault="003B7B42" w:rsidP="00C375A7">
      <w:pPr>
        <w:rPr>
          <w:rFonts w:ascii="Times New Roman" w:hAnsi="Times New Roman" w:cs="Times New Roman"/>
          <w:sz w:val="24"/>
          <w:szCs w:val="24"/>
        </w:rPr>
      </w:pPr>
      <w:r w:rsidRPr="00191F31">
        <w:rPr>
          <w:rFonts w:ascii="Times New Roman" w:hAnsi="Times New Roman" w:cs="Times New Roman"/>
          <w:sz w:val="24"/>
          <w:szCs w:val="24"/>
        </w:rPr>
        <w:t>2.  Administrative and National Policy Requirements</w:t>
      </w:r>
    </w:p>
    <w:p w14:paraId="11CCFEAF" w14:textId="77777777" w:rsidR="003B7B42" w:rsidRPr="00191F31" w:rsidRDefault="003B7B42" w:rsidP="003B7B42">
      <w:pPr>
        <w:pStyle w:val="ListParagraph"/>
        <w:spacing w:after="0" w:line="240" w:lineRule="auto"/>
        <w:ind w:left="0"/>
        <w:jc w:val="both"/>
        <w:rPr>
          <w:rFonts w:ascii="Times New Roman" w:hAnsi="Times New Roman" w:cs="Times New Roman"/>
          <w:sz w:val="24"/>
          <w:szCs w:val="24"/>
        </w:rPr>
      </w:pPr>
      <w:r w:rsidRPr="00191F31">
        <w:rPr>
          <w:rFonts w:ascii="Times New Roman" w:hAnsi="Times New Roman" w:cs="Times New Roman"/>
          <w:sz w:val="24"/>
          <w:szCs w:val="24"/>
        </w:rPr>
        <w:t xml:space="preserve">CONFIDENTIALITY OF AN APPLICATION </w:t>
      </w:r>
    </w:p>
    <w:p w14:paraId="00533B85" w14:textId="77777777" w:rsidR="003B7B42" w:rsidRPr="00191F31" w:rsidRDefault="003B7B42" w:rsidP="003B7B42">
      <w:pPr>
        <w:pStyle w:val="ListParagraph"/>
        <w:spacing w:after="0" w:line="240" w:lineRule="auto"/>
        <w:ind w:left="0"/>
        <w:jc w:val="both"/>
        <w:rPr>
          <w:rFonts w:ascii="Times New Roman" w:hAnsi="Times New Roman" w:cs="Times New Roman"/>
          <w:sz w:val="24"/>
          <w:szCs w:val="24"/>
        </w:rPr>
      </w:pPr>
    </w:p>
    <w:p w14:paraId="115BE554" w14:textId="77777777" w:rsidR="006302A5" w:rsidRDefault="006302A5" w:rsidP="006302A5">
      <w:pPr>
        <w:spacing w:line="240" w:lineRule="auto"/>
        <w:jc w:val="both"/>
        <w:rPr>
          <w:rFonts w:ascii="Times New Roman" w:hAnsi="Times New Roman"/>
          <w:sz w:val="24"/>
          <w:szCs w:val="24"/>
        </w:rPr>
      </w:pPr>
      <w:r>
        <w:rPr>
          <w:rFonts w:ascii="Times New Roman" w:hAnsi="Times New Roman"/>
          <w:sz w:val="24"/>
          <w:szCs w:val="24"/>
        </w:rPr>
        <w:t>When an application results in an award, it becomes a part of the record of FNS transactions, available to the public upon specific request.  Under the Privacy Act of 1974,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Furthermore, t</w:t>
      </w:r>
      <w:r>
        <w:rPr>
          <w:rFonts w:ascii="Times New Roman" w:hAnsi="Times New Roman"/>
        </w:rPr>
        <w:t>he applications for authorization contain personally identifying information on individuals doing business with Food and Nutrition Service.  Therefore, the Food and Nutrition Service published USDA e-Authentication Service (system of records) July 26, 2006 in the Federal Register Volume 71 page 42346 to specify the uses to be made of the information in this 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w:t>
      </w:r>
      <w:r>
        <w:rPr>
          <w:rFonts w:ascii="Times New Roman" w:hAnsi="Times New Roman"/>
          <w:sz w:val="24"/>
          <w:szCs w:val="24"/>
        </w:rPr>
        <w:t>Any application that does not result in an award will be not released to the public.  An application may be withdrawn at any time prior to the final action thereon.</w:t>
      </w:r>
    </w:p>
    <w:p w14:paraId="089FF8BB" w14:textId="77777777" w:rsidR="003B7B42" w:rsidRPr="00191F31" w:rsidRDefault="003B7B42" w:rsidP="003B7B42">
      <w:pPr>
        <w:pStyle w:val="ListParagraph"/>
        <w:spacing w:after="0" w:line="240" w:lineRule="auto"/>
        <w:ind w:left="0"/>
        <w:jc w:val="both"/>
        <w:rPr>
          <w:rFonts w:ascii="Times New Roman" w:hAnsi="Times New Roman" w:cs="Times New Roman"/>
          <w:sz w:val="24"/>
          <w:szCs w:val="24"/>
        </w:rPr>
      </w:pPr>
    </w:p>
    <w:p w14:paraId="7C15D821" w14:textId="77777777" w:rsidR="0063313A" w:rsidRPr="00191F31" w:rsidRDefault="0063313A" w:rsidP="0063313A">
      <w:pPr>
        <w:spacing w:before="60"/>
        <w:rPr>
          <w:rFonts w:ascii="Times New Roman" w:hAnsi="Times New Roman" w:cs="Times New Roman"/>
          <w:b/>
          <w:bCs/>
          <w:sz w:val="24"/>
          <w:szCs w:val="24"/>
        </w:rPr>
      </w:pPr>
      <w:r w:rsidRPr="00191F31">
        <w:rPr>
          <w:rFonts w:ascii="Times New Roman" w:hAnsi="Times New Roman" w:cs="Times New Roman"/>
          <w:b/>
          <w:bCs/>
          <w:sz w:val="24"/>
          <w:szCs w:val="24"/>
        </w:rPr>
        <w:t>Safeguarding Personally Identifiable Information</w:t>
      </w:r>
    </w:p>
    <w:p w14:paraId="6D117735" w14:textId="77777777" w:rsidR="0063313A" w:rsidRPr="00191F31" w:rsidRDefault="0063313A" w:rsidP="003F2505">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52171D05" w14:textId="77777777" w:rsidR="005802C8" w:rsidRPr="00191F31" w:rsidRDefault="005802C8" w:rsidP="003F2505">
      <w:pPr>
        <w:spacing w:before="100" w:beforeAutospacing="1"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5BC130E4" w14:textId="77777777" w:rsidR="005802C8" w:rsidRPr="00191F31" w:rsidRDefault="005802C8" w:rsidP="003F2505">
      <w:pPr>
        <w:spacing w:before="100" w:beforeAutospacing="1"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191F31">
        <w:rPr>
          <w:rFonts w:ascii="Times New Roman" w:hAnsi="Times New Roman" w:cs="Times New Roman"/>
          <w:i/>
          <w:iCs/>
          <w:sz w:val="24"/>
          <w:szCs w:val="24"/>
        </w:rPr>
        <w:t>Safeguarding Personally Identifiable Information; M-06-16, Protection of Sensitive Agency Information</w:t>
      </w:r>
      <w:r w:rsidRPr="00191F31">
        <w:rPr>
          <w:rFonts w:ascii="Times New Roman" w:hAnsi="Times New Roman" w:cs="Times New Roman"/>
          <w:sz w:val="24"/>
          <w:szCs w:val="24"/>
        </w:rPr>
        <w:t xml:space="preserve">; M-07-16, </w:t>
      </w:r>
      <w:r w:rsidRPr="00191F31">
        <w:rPr>
          <w:rFonts w:ascii="Times New Roman" w:hAnsi="Times New Roman" w:cs="Times New Roman"/>
          <w:i/>
          <w:iCs/>
          <w:sz w:val="24"/>
          <w:szCs w:val="24"/>
        </w:rPr>
        <w:t>Safeguarding Against and Responding to the Breach of Personally Identifiable Information</w:t>
      </w:r>
      <w:r w:rsidRPr="00191F31">
        <w:rPr>
          <w:rFonts w:ascii="Times New Roman" w:hAnsi="Times New Roman" w:cs="Times New Roman"/>
          <w:sz w:val="24"/>
          <w:szCs w:val="24"/>
        </w:rPr>
        <w:t xml:space="preserve">; and the NIST Special Publication (SP) 800-122, </w:t>
      </w:r>
      <w:r w:rsidRPr="00191F31">
        <w:rPr>
          <w:rFonts w:ascii="Times New Roman" w:hAnsi="Times New Roman" w:cs="Times New Roman"/>
          <w:i/>
          <w:iCs/>
          <w:sz w:val="24"/>
          <w:szCs w:val="24"/>
        </w:rPr>
        <w:t>Guide to Protecting the Confidentiality of Personally Identifiable Information</w:t>
      </w:r>
      <w:r w:rsidRPr="00191F31">
        <w:rPr>
          <w:rFonts w:ascii="Times New Roman" w:hAnsi="Times New Roman" w:cs="Times New Roman"/>
          <w:sz w:val="24"/>
          <w:szCs w:val="24"/>
        </w:rPr>
        <w:t>.</w:t>
      </w:r>
    </w:p>
    <w:p w14:paraId="1D7D8022" w14:textId="77777777" w:rsidR="002A6217" w:rsidRPr="00191F31" w:rsidRDefault="002A6217" w:rsidP="003F2505">
      <w:pPr>
        <w:spacing w:before="100" w:beforeAutospacing="1" w:after="0" w:line="240" w:lineRule="auto"/>
        <w:rPr>
          <w:rFonts w:ascii="Times New Roman" w:hAnsi="Times New Roman" w:cs="Times New Roman"/>
          <w:sz w:val="24"/>
          <w:szCs w:val="24"/>
        </w:rPr>
      </w:pPr>
    </w:p>
    <w:p w14:paraId="667B9538" w14:textId="4EBE1653" w:rsidR="00D85026" w:rsidRPr="00191F31" w:rsidRDefault="005802C8" w:rsidP="00052FD0">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6721AF68" w14:textId="77777777" w:rsidR="0071091A" w:rsidRPr="00191F31" w:rsidRDefault="0071091A" w:rsidP="003F2505">
      <w:pPr>
        <w:spacing w:after="0" w:line="240" w:lineRule="auto"/>
        <w:rPr>
          <w:rFonts w:ascii="Times New Roman" w:hAnsi="Times New Roman" w:cs="Times New Roman"/>
          <w:sz w:val="24"/>
          <w:szCs w:val="24"/>
        </w:rPr>
      </w:pPr>
    </w:p>
    <w:p w14:paraId="12530A1E" w14:textId="77777777" w:rsidR="003B7B42" w:rsidRPr="00191F31" w:rsidRDefault="005802C8" w:rsidP="005802C8">
      <w:pPr>
        <w:pStyle w:val="ListParagraph"/>
        <w:spacing w:after="0" w:line="240" w:lineRule="auto"/>
        <w:ind w:left="0"/>
        <w:jc w:val="both"/>
        <w:rPr>
          <w:rFonts w:ascii="Times New Roman" w:hAnsi="Times New Roman" w:cs="Times New Roman"/>
          <w:sz w:val="24"/>
          <w:szCs w:val="24"/>
        </w:rPr>
      </w:pPr>
      <w:r w:rsidRPr="00191F31">
        <w:rPr>
          <w:rFonts w:ascii="Times New Roman" w:hAnsi="Times New Roman" w:cs="Times New Roman"/>
          <w:sz w:val="24"/>
          <w:szCs w:val="24"/>
        </w:rPr>
        <w:t xml:space="preserve"> </w:t>
      </w:r>
      <w:r w:rsidR="003B7B42" w:rsidRPr="00191F31">
        <w:rPr>
          <w:rFonts w:ascii="Times New Roman" w:hAnsi="Times New Roman" w:cs="Times New Roman"/>
          <w:sz w:val="24"/>
          <w:szCs w:val="24"/>
        </w:rPr>
        <w:t>CONFLICT OF INTEREST AND CONFIDENTIALITY OF THE REVIEW PROCESS</w:t>
      </w:r>
    </w:p>
    <w:p w14:paraId="16B7D281" w14:textId="77777777" w:rsidR="003B7B42" w:rsidRPr="00191F31" w:rsidRDefault="003B7B42" w:rsidP="003B7B42">
      <w:pPr>
        <w:pStyle w:val="ListParagraph"/>
        <w:spacing w:after="0" w:line="240" w:lineRule="auto"/>
        <w:ind w:left="0"/>
        <w:jc w:val="both"/>
        <w:rPr>
          <w:rFonts w:ascii="Times New Roman" w:hAnsi="Times New Roman" w:cs="Times New Roman"/>
          <w:sz w:val="24"/>
          <w:szCs w:val="24"/>
        </w:rPr>
      </w:pPr>
    </w:p>
    <w:p w14:paraId="25135BC8" w14:textId="77777777" w:rsidR="003B7B42" w:rsidRPr="00191F31" w:rsidRDefault="003B7B42" w:rsidP="00A170D6">
      <w:pPr>
        <w:spacing w:line="240" w:lineRule="auto"/>
        <w:rPr>
          <w:rFonts w:ascii="Times New Roman" w:hAnsi="Times New Roman" w:cs="Times New Roman"/>
          <w:sz w:val="24"/>
          <w:szCs w:val="24"/>
        </w:rPr>
      </w:pPr>
      <w:r w:rsidRPr="00191F31">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p>
    <w:p w14:paraId="1E5B8C69" w14:textId="6D6B56C0" w:rsidR="00247655" w:rsidRPr="00191F31" w:rsidRDefault="003B7B42" w:rsidP="003F2505">
      <w:r w:rsidRPr="00191F31">
        <w:rPr>
          <w:rFonts w:ascii="Times New Roman" w:hAnsi="Times New Roman" w:cs="Times New Roman"/>
          <w:sz w:val="24"/>
          <w:szCs w:val="24"/>
        </w:rPr>
        <w:t>ADMINISTRATIVE REGULATIONS</w:t>
      </w:r>
    </w:p>
    <w:p w14:paraId="392648EC" w14:textId="77777777" w:rsidR="00247655" w:rsidRPr="00191F31" w:rsidRDefault="00247655" w:rsidP="00AF67E2">
      <w:pPr>
        <w:spacing w:line="240" w:lineRule="auto"/>
        <w:rPr>
          <w:rFonts w:ascii="Times New Roman" w:hAnsi="Times New Roman" w:cs="Times New Roman"/>
          <w:b/>
          <w:bCs/>
          <w:sz w:val="24"/>
          <w:szCs w:val="24"/>
          <w:u w:val="single"/>
        </w:rPr>
      </w:pPr>
      <w:r w:rsidRPr="00191F31">
        <w:rPr>
          <w:rFonts w:ascii="Times New Roman" w:hAnsi="Times New Roman" w:cs="Times New Roman"/>
          <w:b/>
          <w:bCs/>
          <w:sz w:val="24"/>
          <w:szCs w:val="24"/>
          <w:u w:val="single"/>
        </w:rPr>
        <w:t>Federal Tax Liabilities Restrictions</w:t>
      </w:r>
    </w:p>
    <w:p w14:paraId="0CC86918" w14:textId="77777777" w:rsidR="00247655" w:rsidRPr="00191F31" w:rsidRDefault="00247655" w:rsidP="00AF67E2">
      <w:pPr>
        <w:spacing w:line="240" w:lineRule="auto"/>
        <w:rPr>
          <w:rFonts w:ascii="Times New Roman" w:hAnsi="Times New Roman" w:cs="Times New Roman"/>
          <w:sz w:val="24"/>
          <w:szCs w:val="24"/>
        </w:rPr>
      </w:pPr>
      <w:r w:rsidRPr="00191F31">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p>
    <w:p w14:paraId="7F746BA5" w14:textId="77777777" w:rsidR="00247655" w:rsidRPr="00191F31" w:rsidRDefault="00247655" w:rsidP="00AF67E2">
      <w:pPr>
        <w:spacing w:line="240" w:lineRule="auto"/>
        <w:rPr>
          <w:rFonts w:ascii="Times New Roman" w:hAnsi="Times New Roman" w:cs="Times New Roman"/>
          <w:b/>
          <w:bCs/>
          <w:sz w:val="24"/>
          <w:szCs w:val="24"/>
          <w:u w:val="single"/>
        </w:rPr>
      </w:pPr>
      <w:r w:rsidRPr="00191F31">
        <w:rPr>
          <w:rFonts w:ascii="Times New Roman" w:hAnsi="Times New Roman" w:cs="Times New Roman"/>
          <w:b/>
          <w:bCs/>
          <w:sz w:val="24"/>
          <w:szCs w:val="24"/>
          <w:u w:val="single"/>
        </w:rPr>
        <w:t>Felony Crime Conviction Restrictions</w:t>
      </w:r>
    </w:p>
    <w:p w14:paraId="6DC6BB38" w14:textId="49EBF378" w:rsidR="003B7B42" w:rsidRPr="00191F31" w:rsidRDefault="00247655" w:rsidP="003F2505">
      <w:pPr>
        <w:spacing w:line="240" w:lineRule="auto"/>
      </w:pPr>
      <w:r w:rsidRPr="00191F31">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77777777" w:rsidR="003B7B42" w:rsidRPr="00191F31" w:rsidRDefault="003B7B42" w:rsidP="003B7B42">
      <w:pPr>
        <w:pStyle w:val="NoSpacing"/>
        <w:rPr>
          <w:rFonts w:ascii="Times New Roman" w:hAnsi="Times New Roman" w:cs="Times New Roman"/>
          <w:sz w:val="24"/>
          <w:szCs w:val="24"/>
          <w:u w:val="single"/>
        </w:rPr>
      </w:pPr>
      <w:r w:rsidRPr="00191F31">
        <w:rPr>
          <w:rFonts w:ascii="Times New Roman" w:hAnsi="Times New Roman" w:cs="Times New Roman"/>
        </w:rPr>
        <w:t xml:space="preserve"> </w:t>
      </w:r>
      <w:r w:rsidRPr="00191F31">
        <w:rPr>
          <w:rFonts w:ascii="Times New Roman" w:hAnsi="Times New Roman" w:cs="Times New Roman"/>
          <w:sz w:val="24"/>
          <w:szCs w:val="24"/>
          <w:u w:val="single"/>
        </w:rPr>
        <w:t xml:space="preserve">Debarment and Suspension 2 CFR Part 180 and 2 CFR Part 417 </w:t>
      </w:r>
    </w:p>
    <w:p w14:paraId="0CB1955E" w14:textId="77777777" w:rsidR="003B7B42" w:rsidRPr="00191F31" w:rsidRDefault="003B7B42" w:rsidP="003B7B42">
      <w:pPr>
        <w:pStyle w:val="NoSpacing"/>
        <w:rPr>
          <w:rFonts w:ascii="Times New Roman" w:hAnsi="Times New Roman" w:cs="Times New Roman"/>
        </w:rPr>
      </w:pPr>
    </w:p>
    <w:p w14:paraId="13BBE109" w14:textId="77777777" w:rsidR="003B7B42" w:rsidRPr="00191F31" w:rsidRDefault="003B7B42" w:rsidP="003B7B42">
      <w:pPr>
        <w:pStyle w:val="NoSpacing"/>
        <w:rPr>
          <w:rFonts w:ascii="Times New Roman" w:hAnsi="Times New Roman" w:cs="Times New Roman"/>
        </w:rPr>
      </w:pPr>
      <w:r w:rsidRPr="00191F31">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191F31">
        <w:rPr>
          <w:rFonts w:ascii="Times New Roman" w:hAnsi="Times New Roman" w:cs="Times New Roman"/>
          <w:sz w:val="24"/>
          <w:szCs w:val="24"/>
        </w:rPr>
        <w:t xml:space="preserve">System for Award Management (SAM) at </w:t>
      </w:r>
      <w:hyperlink r:id="rId44" w:history="1">
        <w:r w:rsidR="00113D59" w:rsidRPr="00191F31">
          <w:rPr>
            <w:rStyle w:val="Hyperlink"/>
            <w:rFonts w:ascii="Times New Roman" w:hAnsi="Times New Roman" w:cs="Times New Roman"/>
            <w:color w:val="auto"/>
            <w:sz w:val="24"/>
            <w:szCs w:val="24"/>
          </w:rPr>
          <w:t>www.sam.gov</w:t>
        </w:r>
      </w:hyperlink>
      <w:r w:rsidR="00113D59" w:rsidRPr="00191F31">
        <w:rPr>
          <w:rFonts w:ascii="Times New Roman" w:hAnsi="Times New Roman" w:cs="Times New Roman"/>
          <w:sz w:val="24"/>
          <w:szCs w:val="24"/>
        </w:rPr>
        <w:t>.</w:t>
      </w:r>
    </w:p>
    <w:p w14:paraId="29B4DE5A" w14:textId="77777777" w:rsidR="003B7B42" w:rsidRPr="00191F31" w:rsidRDefault="003B7B42" w:rsidP="003B7B42">
      <w:pPr>
        <w:pStyle w:val="NoSpacing"/>
        <w:rPr>
          <w:rFonts w:ascii="Times New Roman" w:hAnsi="Times New Roman" w:cs="Times New Roman"/>
          <w:sz w:val="24"/>
          <w:szCs w:val="24"/>
          <w:u w:val="single"/>
        </w:rPr>
      </w:pPr>
      <w:bookmarkStart w:id="33" w:name="OLE_LINK2"/>
    </w:p>
    <w:p w14:paraId="1AC2F27F" w14:textId="77777777" w:rsidR="003B7B42" w:rsidRPr="00191F31" w:rsidRDefault="003B7B42" w:rsidP="003B7B42">
      <w:pPr>
        <w:pStyle w:val="NoSpacing"/>
        <w:rPr>
          <w:rFonts w:ascii="Times New Roman" w:hAnsi="Times New Roman" w:cs="Times New Roman"/>
          <w:sz w:val="24"/>
          <w:szCs w:val="24"/>
          <w:u w:val="single"/>
        </w:rPr>
      </w:pPr>
      <w:r w:rsidRPr="00191F31">
        <w:rPr>
          <w:rFonts w:ascii="Times New Roman" w:hAnsi="Times New Roman" w:cs="Times New Roman"/>
          <w:sz w:val="24"/>
          <w:szCs w:val="24"/>
          <w:u w:val="single"/>
        </w:rPr>
        <w:t>Universal Identifier and Central Contractor Registration 2 CFR Part 25</w:t>
      </w:r>
    </w:p>
    <w:bookmarkEnd w:id="33"/>
    <w:p w14:paraId="43DDB6C5" w14:textId="77777777" w:rsidR="003B7B42" w:rsidRPr="00191F31" w:rsidRDefault="003B7B42" w:rsidP="003B7B42">
      <w:pPr>
        <w:pStyle w:val="NormalWeb"/>
        <w:rPr>
          <w:color w:val="auto"/>
        </w:rPr>
      </w:pPr>
    </w:p>
    <w:p w14:paraId="2BB98C18" w14:textId="77777777" w:rsidR="003B7B42" w:rsidRPr="00191F31" w:rsidRDefault="003B7B42" w:rsidP="003B7B42">
      <w:pPr>
        <w:pStyle w:val="NormalWeb"/>
        <w:rPr>
          <w:color w:val="auto"/>
        </w:rPr>
      </w:pPr>
      <w:r w:rsidRPr="00191F31">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45" w:history="1">
        <w:r w:rsidRPr="00191F31">
          <w:rPr>
            <w:rStyle w:val="Hyperlink"/>
            <w:color w:val="auto"/>
          </w:rPr>
          <w:t>http://fedgov.dnb.com/webform</w:t>
        </w:r>
      </w:hyperlink>
      <w:r w:rsidRPr="00191F31">
        <w:rPr>
          <w:color w:val="auto"/>
        </w:rPr>
        <w:t>.</w:t>
      </w:r>
    </w:p>
    <w:p w14:paraId="0840371C" w14:textId="77777777" w:rsidR="003B7B42" w:rsidRPr="00191F31" w:rsidRDefault="003B7B42" w:rsidP="003B7B42">
      <w:pPr>
        <w:pStyle w:val="NormalWeb"/>
        <w:tabs>
          <w:tab w:val="left" w:pos="1095"/>
        </w:tabs>
        <w:rPr>
          <w:color w:val="auto"/>
        </w:rPr>
      </w:pPr>
      <w:r w:rsidRPr="00191F31">
        <w:rPr>
          <w:color w:val="auto"/>
        </w:rPr>
        <w:tab/>
      </w:r>
    </w:p>
    <w:p w14:paraId="228EDE1A" w14:textId="3BD786AE" w:rsidR="003B7B42" w:rsidRPr="00191F31" w:rsidRDefault="003B7B42" w:rsidP="003B7B42">
      <w:pPr>
        <w:pStyle w:val="NormalWeb"/>
        <w:rPr>
          <w:color w:val="auto"/>
        </w:rPr>
      </w:pPr>
      <w:r w:rsidRPr="00191F31">
        <w:rPr>
          <w:color w:val="auto"/>
        </w:rPr>
        <w:t xml:space="preserve">The grant recipient must also register its DUNS number in the new Systems for Award Management (SAM).  If you were registered in the CCR, your company’s information is already in SAM and you will just need to set up a SAM account.  To register in SAM you will need your entity’s DUNS and your entity’s Tax ID Number (TIN) and taxpayer name (as it appears on your last tax return).  Registration should take </w:t>
      </w:r>
      <w:r w:rsidRPr="00191F31">
        <w:rPr>
          <w:b/>
          <w:color w:val="auto"/>
        </w:rPr>
        <w:t>3-5 days</w:t>
      </w:r>
      <w:r w:rsidRPr="00191F31">
        <w:rPr>
          <w:color w:val="auto"/>
        </w:rPr>
        <w:t xml:space="preserve">.  If you do not receive confirmation that your SAM registration is complete, please contact SAM at </w:t>
      </w:r>
      <w:hyperlink r:id="rId46" w:history="1">
        <w:r w:rsidRPr="00191F31">
          <w:rPr>
            <w:rStyle w:val="Hyperlink"/>
            <w:color w:val="auto"/>
          </w:rPr>
          <w:t>https://www.fsd.gov/app/answers/list</w:t>
        </w:r>
      </w:hyperlink>
      <w:r w:rsidR="003E304E" w:rsidRPr="00191F31">
        <w:rPr>
          <w:color w:val="auto"/>
        </w:rPr>
        <w:t>.</w:t>
      </w:r>
    </w:p>
    <w:p w14:paraId="5DEB565F" w14:textId="77777777" w:rsidR="003B7B42" w:rsidRPr="00191F31" w:rsidRDefault="003B7B42" w:rsidP="003B7B42">
      <w:pPr>
        <w:pStyle w:val="NormalWeb"/>
        <w:rPr>
          <w:color w:val="auto"/>
        </w:rPr>
      </w:pPr>
    </w:p>
    <w:p w14:paraId="285D6CEE" w14:textId="77777777" w:rsidR="003B7B42" w:rsidRPr="00191F31" w:rsidRDefault="003B7B42" w:rsidP="003B7B42">
      <w:pPr>
        <w:pStyle w:val="NormalWeb"/>
        <w:rPr>
          <w:color w:val="auto"/>
        </w:rPr>
      </w:pPr>
      <w:r w:rsidRPr="00191F31">
        <w:rPr>
          <w:color w:val="auto"/>
        </w:rPr>
        <w:t xml:space="preserve">FNS may not make an award to an applicant until the applicant has complied with the requirements described in 2 CFR 25 to provide a valid DUNS number and maintain an active </w:t>
      </w:r>
      <w:r w:rsidR="003F044A" w:rsidRPr="00191F31">
        <w:rPr>
          <w:color w:val="auto"/>
        </w:rPr>
        <w:t>SAM</w:t>
      </w:r>
      <w:r w:rsidRPr="00191F31">
        <w:rPr>
          <w:color w:val="auto"/>
        </w:rPr>
        <w:t xml:space="preserve"> registration with current information.</w:t>
      </w:r>
    </w:p>
    <w:p w14:paraId="2328A7F3" w14:textId="77777777" w:rsidR="003B7B42" w:rsidRPr="00191F31" w:rsidRDefault="003B7B42" w:rsidP="003B7B42">
      <w:pPr>
        <w:pStyle w:val="NoSpacing"/>
        <w:rPr>
          <w:rFonts w:ascii="Times New Roman" w:hAnsi="Times New Roman" w:cs="Times New Roman"/>
          <w:sz w:val="24"/>
          <w:szCs w:val="24"/>
        </w:rPr>
      </w:pPr>
      <w:bookmarkStart w:id="34" w:name="OLE_LINK3"/>
      <w:bookmarkStart w:id="35" w:name="OLE_LINK4"/>
    </w:p>
    <w:p w14:paraId="69BFE5AC" w14:textId="77777777" w:rsidR="003B7B42" w:rsidRPr="00191F31" w:rsidRDefault="003B7B42" w:rsidP="003B7B42">
      <w:pPr>
        <w:pStyle w:val="NoSpacing"/>
        <w:rPr>
          <w:rFonts w:ascii="Times New Roman" w:hAnsi="Times New Roman" w:cs="Times New Roman"/>
          <w:sz w:val="24"/>
          <w:szCs w:val="24"/>
          <w:u w:val="single"/>
        </w:rPr>
      </w:pPr>
      <w:r w:rsidRPr="00191F31">
        <w:rPr>
          <w:rFonts w:ascii="Times New Roman" w:hAnsi="Times New Roman" w:cs="Times New Roman"/>
          <w:sz w:val="24"/>
          <w:szCs w:val="24"/>
          <w:u w:val="single"/>
        </w:rPr>
        <w:t>Reporting Sub-award and Executive Compensation Information 2 CFR Part 170</w:t>
      </w:r>
    </w:p>
    <w:bookmarkEnd w:id="34"/>
    <w:bookmarkEnd w:id="35"/>
    <w:p w14:paraId="01DAF3DF" w14:textId="77777777" w:rsidR="003B7B42" w:rsidRPr="00191F31" w:rsidRDefault="003B7B42" w:rsidP="003B7B42">
      <w:pPr>
        <w:pStyle w:val="NoSpacing"/>
        <w:rPr>
          <w:rFonts w:ascii="Times New Roman" w:hAnsi="Times New Roman" w:cs="Times New Roman"/>
        </w:rPr>
      </w:pPr>
    </w:p>
    <w:p w14:paraId="47CA5334" w14:textId="77777777" w:rsidR="003B7B42" w:rsidRPr="00191F31" w:rsidRDefault="003B7B42" w:rsidP="003B7B42">
      <w:pPr>
        <w:pStyle w:val="NoSpacing"/>
        <w:rPr>
          <w:rFonts w:ascii="Times New Roman" w:hAnsi="Times New Roman" w:cs="Times New Roman"/>
          <w:sz w:val="24"/>
          <w:szCs w:val="24"/>
        </w:rPr>
      </w:pPr>
      <w:r w:rsidRPr="00191F31">
        <w:rPr>
          <w:rFonts w:ascii="Times New Roman" w:hAnsi="Times New Roman" w:cs="Times New Roman"/>
          <w:sz w:val="24"/>
          <w:szCs w:val="24"/>
        </w:rPr>
        <w:t xml:space="preserve">The Federal Funding Accountability and Transparency Act (FFATA) of 2006 (Public Law 109–282), as amended by Section 6202 of Public Law 110–252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7E6DDA4" w14:textId="77777777" w:rsidR="003B7B42" w:rsidRPr="00191F31" w:rsidRDefault="003B7B42" w:rsidP="003B7B42">
      <w:pPr>
        <w:pStyle w:val="NoSpacing"/>
        <w:rPr>
          <w:rFonts w:ascii="Times New Roman" w:hAnsi="Times New Roman" w:cs="Times New Roman"/>
        </w:rPr>
      </w:pPr>
    </w:p>
    <w:p w14:paraId="2ED1AEB3" w14:textId="77777777" w:rsidR="003B7B42" w:rsidRPr="00191F31" w:rsidRDefault="003B7B42" w:rsidP="003B7B42">
      <w:pPr>
        <w:pStyle w:val="NoSpacing"/>
        <w:rPr>
          <w:rFonts w:ascii="Times New Roman" w:hAnsi="Times New Roman" w:cs="Times New Roman"/>
          <w:sz w:val="24"/>
          <w:szCs w:val="24"/>
        </w:rPr>
      </w:pPr>
      <w:r w:rsidRPr="00191F31">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191F31">
        <w:rPr>
          <w:rFonts w:ascii="Times New Roman" w:hAnsi="Times New Roman" w:cs="Times New Roman"/>
          <w:sz w:val="24"/>
          <w:szCs w:val="24"/>
        </w:rPr>
        <w:t>SAM</w:t>
      </w:r>
      <w:r w:rsidRPr="00191F31">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D27E5DD" w14:textId="77777777" w:rsidR="003B7B42" w:rsidRPr="00191F31" w:rsidRDefault="003B7B42" w:rsidP="003B7B42">
      <w:pPr>
        <w:pStyle w:val="NoSpacing"/>
        <w:rPr>
          <w:rFonts w:ascii="Times New Roman" w:hAnsi="Times New Roman" w:cs="Times New Roman"/>
        </w:rPr>
      </w:pPr>
    </w:p>
    <w:p w14:paraId="3EAA2B26" w14:textId="77777777" w:rsidR="003B7B42" w:rsidRPr="00191F31" w:rsidRDefault="003B7B42" w:rsidP="003B7B42">
      <w:pPr>
        <w:spacing w:after="0" w:line="240" w:lineRule="auto"/>
        <w:rPr>
          <w:rFonts w:ascii="Times New Roman" w:hAnsi="Times New Roman" w:cs="Times New Roman"/>
          <w:sz w:val="24"/>
          <w:szCs w:val="24"/>
          <w:u w:val="single"/>
        </w:rPr>
      </w:pPr>
      <w:r w:rsidRPr="00191F31">
        <w:rPr>
          <w:rFonts w:ascii="Times New Roman" w:hAnsi="Times New Roman" w:cs="Times New Roman"/>
          <w:sz w:val="24"/>
          <w:szCs w:val="24"/>
          <w:u w:val="single"/>
        </w:rPr>
        <w:t xml:space="preserve">Duncan Hunter National Defense Authorization Act of Fiscal Year 2009, Public Law 110-417 </w:t>
      </w:r>
    </w:p>
    <w:p w14:paraId="21461ECF" w14:textId="77777777" w:rsidR="003B7B42" w:rsidRPr="00191F31" w:rsidRDefault="003B7B42" w:rsidP="003B7B42">
      <w:pPr>
        <w:spacing w:after="0" w:line="240" w:lineRule="auto"/>
        <w:rPr>
          <w:rFonts w:ascii="Times New Roman" w:hAnsi="Times New Roman" w:cs="Times New Roman"/>
          <w:sz w:val="24"/>
          <w:szCs w:val="24"/>
        </w:rPr>
      </w:pPr>
    </w:p>
    <w:p w14:paraId="1A18A20D" w14:textId="77777777" w:rsidR="003B7B42" w:rsidRPr="00191F31" w:rsidRDefault="003B7B42" w:rsidP="003B7B42">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was developed to address these requirements.  FAPIIS contains integrity and performance information from the Contractor Performance Assessment Reporting System, information from the </w:t>
      </w:r>
      <w:r w:rsidR="006B543F" w:rsidRPr="00191F31">
        <w:rPr>
          <w:rFonts w:ascii="Times New Roman" w:hAnsi="Times New Roman" w:cs="Times New Roman"/>
          <w:sz w:val="24"/>
          <w:szCs w:val="24"/>
        </w:rPr>
        <w:t>SAM</w:t>
      </w:r>
      <w:r w:rsidRPr="00191F31">
        <w:rPr>
          <w:rFonts w:ascii="Times New Roman" w:hAnsi="Times New Roman" w:cs="Times New Roman"/>
          <w:sz w:val="24"/>
          <w:szCs w:val="24"/>
        </w:rPr>
        <w:t xml:space="preserve"> database, and suspension and debarment information from the </w:t>
      </w:r>
      <w:r w:rsidR="006B543F" w:rsidRPr="00191F31">
        <w:rPr>
          <w:rFonts w:ascii="Times New Roman" w:hAnsi="Times New Roman" w:cs="Times New Roman"/>
          <w:sz w:val="24"/>
          <w:szCs w:val="24"/>
        </w:rPr>
        <w:t>SAM</w:t>
      </w:r>
      <w:r w:rsidRPr="00191F31">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191F31" w:rsidRDefault="003B7B42" w:rsidP="003B7B42">
      <w:pPr>
        <w:pStyle w:val="NoSpacing"/>
        <w:rPr>
          <w:rFonts w:ascii="Times New Roman" w:hAnsi="Times New Roman" w:cs="Times New Roman"/>
          <w:sz w:val="24"/>
          <w:szCs w:val="24"/>
          <w:u w:val="single"/>
        </w:rPr>
      </w:pPr>
    </w:p>
    <w:p w14:paraId="26C278CA" w14:textId="77777777" w:rsidR="0070602E" w:rsidRPr="00191F31" w:rsidRDefault="0070602E" w:rsidP="003B7B42">
      <w:pPr>
        <w:spacing w:after="0" w:line="240" w:lineRule="auto"/>
        <w:rPr>
          <w:rFonts w:ascii="Times New Roman" w:hAnsi="Times New Roman" w:cs="Times New Roman"/>
          <w:sz w:val="24"/>
          <w:szCs w:val="24"/>
          <w:u w:val="single"/>
        </w:rPr>
      </w:pPr>
      <w:r w:rsidRPr="00191F31">
        <w:rPr>
          <w:rFonts w:ascii="Times New Roman" w:hAnsi="Times New Roman" w:cs="Times New Roman"/>
          <w:sz w:val="24"/>
          <w:szCs w:val="24"/>
          <w:u w:val="single"/>
        </w:rPr>
        <w:t>Freedom of Information Act (FOIA) Requests</w:t>
      </w:r>
    </w:p>
    <w:p w14:paraId="0DA0961B" w14:textId="77777777" w:rsidR="0070602E" w:rsidRPr="00191F31" w:rsidRDefault="0070602E" w:rsidP="003B7B42">
      <w:pPr>
        <w:spacing w:after="0" w:line="240" w:lineRule="auto"/>
        <w:rPr>
          <w:rFonts w:ascii="Times New Roman" w:hAnsi="Times New Roman" w:cs="Times New Roman"/>
          <w:sz w:val="24"/>
          <w:szCs w:val="24"/>
        </w:rPr>
      </w:pPr>
    </w:p>
    <w:p w14:paraId="64AB508A" w14:textId="77777777" w:rsidR="0070602E" w:rsidRPr="00191F31" w:rsidRDefault="0070602E" w:rsidP="003B7B42">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1B3DA9F5" w14:textId="77777777" w:rsidR="0070602E" w:rsidRPr="00191F31" w:rsidRDefault="0070602E" w:rsidP="003B7B42">
      <w:pPr>
        <w:spacing w:after="0" w:line="240" w:lineRule="auto"/>
        <w:rPr>
          <w:rFonts w:ascii="Times New Roman" w:hAnsi="Times New Roman" w:cs="Times New Roman"/>
          <w:sz w:val="24"/>
          <w:szCs w:val="24"/>
        </w:rPr>
      </w:pPr>
    </w:p>
    <w:p w14:paraId="27ADDE18" w14:textId="77777777" w:rsidR="0070602E" w:rsidRPr="00191F31" w:rsidRDefault="0070602E" w:rsidP="003B7B42">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Application packages submitted in response to this grant solicitation may be subject to FOIA by requests by interested parties</w:t>
      </w:r>
      <w:r w:rsidR="00031E26" w:rsidRPr="00191F31">
        <w:rPr>
          <w:rFonts w:ascii="Times New Roman" w:hAnsi="Times New Roman" w:cs="Times New Roman"/>
          <w:sz w:val="24"/>
          <w:szCs w:val="24"/>
        </w:rPr>
        <w:t xml:space="preserve">. </w:t>
      </w:r>
      <w:r w:rsidRPr="00191F31">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191F31">
        <w:rPr>
          <w:rFonts w:ascii="Times New Roman" w:hAnsi="Times New Roman" w:cs="Times New Roman"/>
          <w:sz w:val="24"/>
          <w:szCs w:val="24"/>
        </w:rPr>
        <w:t>.</w:t>
      </w:r>
    </w:p>
    <w:p w14:paraId="542DFA23" w14:textId="77777777" w:rsidR="00031E26" w:rsidRPr="00191F31" w:rsidRDefault="00031E26" w:rsidP="003B7B42">
      <w:pPr>
        <w:spacing w:after="0" w:line="240" w:lineRule="auto"/>
        <w:rPr>
          <w:rFonts w:ascii="Times New Roman" w:hAnsi="Times New Roman" w:cs="Times New Roman"/>
          <w:sz w:val="24"/>
          <w:szCs w:val="24"/>
        </w:rPr>
      </w:pPr>
    </w:p>
    <w:p w14:paraId="02E1EC22" w14:textId="77777777" w:rsidR="00031E26" w:rsidRPr="00191F31" w:rsidRDefault="00031E26" w:rsidP="003B7B42">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191F31">
        <w:rPr>
          <w:rFonts w:ascii="Times New Roman" w:hAnsi="Times New Roman" w:cs="Times New Roman"/>
          <w:sz w:val="24"/>
          <w:szCs w:val="24"/>
        </w:rPr>
        <w:t>0</w:t>
      </w:r>
      <w:r w:rsidRPr="00191F31">
        <w:rPr>
          <w:rFonts w:ascii="Times New Roman" w:hAnsi="Times New Roman" w:cs="Times New Roman"/>
          <w:sz w:val="24"/>
          <w:szCs w:val="24"/>
        </w:rPr>
        <w:t xml:space="preserve"> days from the date of FNS notification.  FNS will redact Personally Identifiable Information (PII).</w:t>
      </w:r>
    </w:p>
    <w:p w14:paraId="302C788B" w14:textId="77777777" w:rsidR="00031E26" w:rsidRPr="00191F31" w:rsidRDefault="00031E26" w:rsidP="003B7B42">
      <w:pPr>
        <w:spacing w:after="0" w:line="240" w:lineRule="auto"/>
        <w:rPr>
          <w:rFonts w:ascii="Times New Roman" w:hAnsi="Times New Roman" w:cs="Times New Roman"/>
          <w:sz w:val="24"/>
          <w:szCs w:val="24"/>
        </w:rPr>
      </w:pPr>
    </w:p>
    <w:p w14:paraId="35193C13" w14:textId="77777777" w:rsidR="00031E26" w:rsidRPr="00191F31" w:rsidRDefault="00031E26" w:rsidP="003B7B42">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 xml:space="preserve">For additional information on the Freedom of Information (FOIA) process, please contact Jennifer Weatherly, FNS Freedom of Information Act officer at </w:t>
      </w:r>
      <w:hyperlink r:id="rId47" w:history="1">
        <w:r w:rsidRPr="00191F31">
          <w:rPr>
            <w:rStyle w:val="Hyperlink"/>
            <w:rFonts w:ascii="Times New Roman" w:hAnsi="Times New Roman" w:cs="Times New Roman"/>
            <w:color w:val="auto"/>
            <w:sz w:val="24"/>
            <w:szCs w:val="24"/>
          </w:rPr>
          <w:t>FOIA@fns.usda.gov</w:t>
        </w:r>
      </w:hyperlink>
      <w:r w:rsidRPr="00191F31">
        <w:rPr>
          <w:rFonts w:ascii="Times New Roman" w:hAnsi="Times New Roman" w:cs="Times New Roman"/>
          <w:sz w:val="24"/>
          <w:szCs w:val="24"/>
        </w:rPr>
        <w:t>.</w:t>
      </w:r>
    </w:p>
    <w:p w14:paraId="24226BA3" w14:textId="77777777" w:rsidR="0091062D" w:rsidRPr="00191F31" w:rsidRDefault="0091062D" w:rsidP="003B7B42">
      <w:pPr>
        <w:spacing w:after="0" w:line="240" w:lineRule="auto"/>
        <w:rPr>
          <w:rFonts w:ascii="Times New Roman" w:hAnsi="Times New Roman" w:cs="Times New Roman"/>
          <w:sz w:val="24"/>
          <w:szCs w:val="24"/>
        </w:rPr>
      </w:pPr>
    </w:p>
    <w:p w14:paraId="578811AC" w14:textId="77777777" w:rsidR="0091062D" w:rsidRPr="00191F31" w:rsidRDefault="0091062D" w:rsidP="0091062D">
      <w:pPr>
        <w:spacing w:line="240" w:lineRule="auto"/>
        <w:ind w:right="270"/>
        <w:rPr>
          <w:rFonts w:ascii="Times New Roman" w:hAnsi="Times New Roman" w:cs="Times New Roman"/>
          <w:b/>
          <w:sz w:val="24"/>
          <w:szCs w:val="24"/>
        </w:rPr>
      </w:pPr>
      <w:r w:rsidRPr="00191F31">
        <w:rPr>
          <w:rFonts w:ascii="Times New Roman" w:hAnsi="Times New Roman" w:cs="Times New Roman"/>
          <w:sz w:val="24"/>
          <w:szCs w:val="24"/>
          <w:u w:val="single"/>
        </w:rPr>
        <w:t>Privacy Policy</w:t>
      </w:r>
      <w:r w:rsidRPr="00191F31">
        <w:rPr>
          <w:rFonts w:ascii="Times New Roman" w:hAnsi="Times New Roman" w:cs="Times New Roman"/>
          <w:b/>
          <w:sz w:val="24"/>
          <w:szCs w:val="24"/>
        </w:rPr>
        <w:t xml:space="preserve"> </w:t>
      </w:r>
    </w:p>
    <w:p w14:paraId="1A1ADBF0" w14:textId="77777777" w:rsidR="0091062D" w:rsidRPr="00191F31" w:rsidRDefault="0091062D" w:rsidP="0091062D">
      <w:pPr>
        <w:spacing w:line="240" w:lineRule="auto"/>
        <w:ind w:right="270"/>
        <w:rPr>
          <w:rFonts w:ascii="Times New Roman" w:hAnsi="Times New Roman" w:cs="Times New Roman"/>
          <w:sz w:val="24"/>
          <w:szCs w:val="24"/>
        </w:rPr>
      </w:pPr>
      <w:r w:rsidRPr="00191F31">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191F31">
        <w:rPr>
          <w:rFonts w:ascii="Times New Roman" w:hAnsi="Times New Roman" w:cs="Times New Roman"/>
          <w:sz w:val="24"/>
          <w:szCs w:val="24"/>
        </w:rPr>
        <w:t>Policy</w:t>
      </w:r>
      <w:r w:rsidRPr="00191F31">
        <w:rPr>
          <w:rFonts w:ascii="Times New Roman" w:hAnsi="Times New Roman" w:cs="Times New Roman"/>
          <w:sz w:val="24"/>
          <w:szCs w:val="24"/>
        </w:rPr>
        <w:t>, visit:</w:t>
      </w:r>
      <w:r w:rsidRPr="00191F31">
        <w:rPr>
          <w:rFonts w:ascii="Times New Roman" w:hAnsi="Times New Roman" w:cs="Times New Roman"/>
          <w:b/>
          <w:sz w:val="24"/>
          <w:szCs w:val="24"/>
        </w:rPr>
        <w:t xml:space="preserve"> </w:t>
      </w:r>
      <w:hyperlink r:id="rId48" w:history="1">
        <w:r w:rsidRPr="00191F31">
          <w:rPr>
            <w:rStyle w:val="Hyperlink"/>
            <w:rFonts w:ascii="Times New Roman" w:hAnsi="Times New Roman" w:cs="Times New Roman"/>
            <w:color w:val="auto"/>
            <w:sz w:val="24"/>
            <w:szCs w:val="24"/>
          </w:rPr>
          <w:t>www.fns.usda.gov/privacy-policy</w:t>
        </w:r>
      </w:hyperlink>
      <w:r w:rsidRPr="00191F31">
        <w:rPr>
          <w:rFonts w:ascii="Times New Roman" w:hAnsi="Times New Roman" w:cs="Times New Roman"/>
          <w:sz w:val="24"/>
          <w:szCs w:val="24"/>
        </w:rPr>
        <w:t>.</w:t>
      </w:r>
    </w:p>
    <w:p w14:paraId="1374419C" w14:textId="77777777" w:rsidR="00031E26" w:rsidRPr="00191F31" w:rsidRDefault="00031E26" w:rsidP="003B7B42">
      <w:pPr>
        <w:spacing w:after="0" w:line="240" w:lineRule="auto"/>
        <w:rPr>
          <w:rFonts w:ascii="Times New Roman" w:hAnsi="Times New Roman" w:cs="Times New Roman"/>
          <w:sz w:val="24"/>
          <w:szCs w:val="24"/>
        </w:rPr>
      </w:pPr>
    </w:p>
    <w:p w14:paraId="6E05B2B8" w14:textId="77777777" w:rsidR="003B7B42" w:rsidRPr="00191F31" w:rsidRDefault="003B7B42" w:rsidP="003B7B42">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CODE OF FEDERAL REGULATIONS AND OTHER GOVERNMENT REQUIREMENTS</w:t>
      </w:r>
    </w:p>
    <w:p w14:paraId="6BA62DC2" w14:textId="77777777" w:rsidR="003B7B42" w:rsidRPr="00191F31" w:rsidRDefault="003B7B42" w:rsidP="003B7B42">
      <w:pPr>
        <w:tabs>
          <w:tab w:val="num" w:pos="720"/>
          <w:tab w:val="left" w:pos="1440"/>
        </w:tabs>
        <w:spacing w:after="0"/>
        <w:jc w:val="both"/>
        <w:rPr>
          <w:rFonts w:ascii="Times New Roman" w:hAnsi="Times New Roman" w:cs="Times New Roman"/>
          <w:sz w:val="24"/>
          <w:szCs w:val="24"/>
        </w:rPr>
      </w:pPr>
    </w:p>
    <w:p w14:paraId="6136617D" w14:textId="77777777" w:rsidR="003B7B42" w:rsidRPr="00191F31"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191F31">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191F31">
        <w:rPr>
          <w:rFonts w:ascii="Times New Roman" w:hAnsi="Times New Roman" w:cs="Times New Roman"/>
          <w:sz w:val="24"/>
          <w:szCs w:val="24"/>
        </w:rPr>
        <w:t xml:space="preserve">.  </w:t>
      </w:r>
      <w:r w:rsidRPr="00191F31">
        <w:rPr>
          <w:rFonts w:ascii="Times New Roman" w:hAnsi="Times New Roman" w:cs="Times New Roman"/>
          <w:sz w:val="24"/>
          <w:szCs w:val="24"/>
        </w:rPr>
        <w:t>Any Federal laws, regulations, or USDA directives released after this RFA is posted will be implemented as instructed.</w:t>
      </w:r>
    </w:p>
    <w:p w14:paraId="7E46D58B" w14:textId="77777777" w:rsidR="003B7B42" w:rsidRPr="00191F31" w:rsidRDefault="003B7B42" w:rsidP="003B7B42">
      <w:pPr>
        <w:spacing w:after="0"/>
        <w:rPr>
          <w:rFonts w:ascii="Times New Roman" w:hAnsi="Times New Roman" w:cs="Times New Roman"/>
          <w:sz w:val="24"/>
          <w:szCs w:val="24"/>
        </w:rPr>
      </w:pPr>
    </w:p>
    <w:p w14:paraId="7E7B2D3A" w14:textId="77777777" w:rsidR="003B7B42" w:rsidRPr="00191F31" w:rsidRDefault="003B7B42" w:rsidP="003B7B42">
      <w:pPr>
        <w:spacing w:after="0"/>
        <w:rPr>
          <w:rFonts w:ascii="Times New Roman" w:hAnsi="Times New Roman" w:cs="Times New Roman"/>
          <w:sz w:val="24"/>
          <w:szCs w:val="24"/>
          <w:u w:val="single"/>
        </w:rPr>
      </w:pPr>
      <w:r w:rsidRPr="00191F31">
        <w:rPr>
          <w:rFonts w:ascii="Times New Roman" w:hAnsi="Times New Roman" w:cs="Times New Roman"/>
          <w:sz w:val="24"/>
          <w:szCs w:val="24"/>
          <w:u w:val="single"/>
        </w:rPr>
        <w:t xml:space="preserve">Government-wide Regulations  </w:t>
      </w:r>
    </w:p>
    <w:p w14:paraId="56831476" w14:textId="77777777" w:rsidR="00113D59" w:rsidRPr="00191F31" w:rsidRDefault="00113D59" w:rsidP="008B5598">
      <w:pPr>
        <w:pStyle w:val="ListParagraph"/>
        <w:numPr>
          <w:ilvl w:val="0"/>
          <w:numId w:val="11"/>
        </w:numPr>
        <w:spacing w:after="0" w:line="240" w:lineRule="auto"/>
        <w:ind w:left="1080" w:right="270"/>
        <w:rPr>
          <w:rFonts w:ascii="Times New Roman" w:hAnsi="Times New Roman" w:cs="Times New Roman"/>
          <w:sz w:val="24"/>
          <w:szCs w:val="24"/>
        </w:rPr>
      </w:pPr>
      <w:r w:rsidRPr="00191F31">
        <w:rPr>
          <w:rFonts w:ascii="Times New Roman" w:hAnsi="Times New Roman" w:cs="Times New Roman"/>
          <w:sz w:val="24"/>
          <w:szCs w:val="24"/>
        </w:rPr>
        <w:t xml:space="preserve">2 CFR Part 25:  “Universal Identifier and </w:t>
      </w:r>
      <w:r w:rsidR="00AF67E2" w:rsidRPr="00191F31">
        <w:rPr>
          <w:rFonts w:ascii="Times New Roman" w:hAnsi="Times New Roman" w:cs="Times New Roman"/>
          <w:sz w:val="24"/>
          <w:szCs w:val="24"/>
        </w:rPr>
        <w:t>System for Award Management</w:t>
      </w:r>
      <w:r w:rsidRPr="00191F31">
        <w:rPr>
          <w:rFonts w:ascii="Times New Roman" w:hAnsi="Times New Roman" w:cs="Times New Roman"/>
          <w:sz w:val="24"/>
          <w:szCs w:val="24"/>
        </w:rPr>
        <w:t xml:space="preserve">” </w:t>
      </w:r>
    </w:p>
    <w:p w14:paraId="7DB4DF96" w14:textId="77777777" w:rsidR="00113D59" w:rsidRPr="00191F31" w:rsidRDefault="00113D59" w:rsidP="008B5598">
      <w:pPr>
        <w:pStyle w:val="ListParagraph"/>
        <w:numPr>
          <w:ilvl w:val="0"/>
          <w:numId w:val="11"/>
        </w:numPr>
        <w:spacing w:after="0" w:line="240" w:lineRule="auto"/>
        <w:ind w:left="1080" w:right="270"/>
        <w:rPr>
          <w:rFonts w:ascii="Times New Roman" w:hAnsi="Times New Roman" w:cs="Times New Roman"/>
          <w:sz w:val="24"/>
          <w:szCs w:val="24"/>
        </w:rPr>
      </w:pPr>
      <w:r w:rsidRPr="00191F31">
        <w:rPr>
          <w:rFonts w:ascii="Times New Roman" w:hAnsi="Times New Roman" w:cs="Times New Roman"/>
          <w:sz w:val="24"/>
          <w:szCs w:val="24"/>
        </w:rPr>
        <w:t xml:space="preserve">2 CFR Part 170: “Reporting Sub-award and Executive Compensation Information” </w:t>
      </w:r>
    </w:p>
    <w:p w14:paraId="1EF26CD7" w14:textId="77777777" w:rsidR="00113D59" w:rsidRPr="00191F31" w:rsidRDefault="00113D59" w:rsidP="008B5598">
      <w:pPr>
        <w:pStyle w:val="ListParagraph"/>
        <w:numPr>
          <w:ilvl w:val="0"/>
          <w:numId w:val="11"/>
        </w:numPr>
        <w:spacing w:after="0" w:line="240" w:lineRule="auto"/>
        <w:ind w:left="1080" w:right="270"/>
        <w:rPr>
          <w:rFonts w:ascii="Times New Roman" w:hAnsi="Times New Roman" w:cs="Times New Roman"/>
          <w:sz w:val="24"/>
          <w:szCs w:val="24"/>
        </w:rPr>
      </w:pPr>
      <w:r w:rsidRPr="00191F31">
        <w:rPr>
          <w:rFonts w:ascii="Times New Roman" w:hAnsi="Times New Roman" w:cs="Times New Roman"/>
          <w:sz w:val="24"/>
          <w:szCs w:val="24"/>
        </w:rPr>
        <w:t>2 CFR Part 175: “Award Term for Trafficking in Persons”</w:t>
      </w:r>
    </w:p>
    <w:p w14:paraId="55462495" w14:textId="77777777" w:rsidR="00113D59" w:rsidRPr="00191F31" w:rsidRDefault="00113D59" w:rsidP="008B5598">
      <w:pPr>
        <w:pStyle w:val="ListParagraph"/>
        <w:numPr>
          <w:ilvl w:val="0"/>
          <w:numId w:val="11"/>
        </w:numPr>
        <w:spacing w:after="0" w:line="240" w:lineRule="auto"/>
        <w:ind w:left="1080" w:right="270"/>
        <w:rPr>
          <w:rFonts w:ascii="Times New Roman" w:hAnsi="Times New Roman" w:cs="Times New Roman"/>
          <w:sz w:val="24"/>
          <w:szCs w:val="24"/>
        </w:rPr>
      </w:pPr>
      <w:r w:rsidRPr="00191F31">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191F31" w:rsidRDefault="00113D59" w:rsidP="008B5598">
      <w:pPr>
        <w:pStyle w:val="ListParagraph"/>
        <w:numPr>
          <w:ilvl w:val="0"/>
          <w:numId w:val="11"/>
        </w:numPr>
        <w:spacing w:after="0" w:line="240" w:lineRule="auto"/>
        <w:ind w:left="1080" w:right="270"/>
        <w:rPr>
          <w:rFonts w:ascii="Times New Roman" w:hAnsi="Times New Roman" w:cs="Times New Roman"/>
          <w:sz w:val="24"/>
          <w:szCs w:val="24"/>
        </w:rPr>
      </w:pPr>
      <w:r w:rsidRPr="00191F31">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191F31" w:rsidRDefault="00113D59" w:rsidP="008B5598">
      <w:pPr>
        <w:pStyle w:val="ListParagraph"/>
        <w:numPr>
          <w:ilvl w:val="0"/>
          <w:numId w:val="11"/>
        </w:numPr>
        <w:spacing w:after="0" w:line="240" w:lineRule="auto"/>
        <w:ind w:left="1080" w:right="270"/>
        <w:rPr>
          <w:rFonts w:ascii="Times New Roman" w:hAnsi="Times New Roman" w:cs="Times New Roman"/>
          <w:sz w:val="24"/>
          <w:szCs w:val="24"/>
        </w:rPr>
      </w:pPr>
      <w:r w:rsidRPr="00191F31">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191F31" w:rsidRDefault="00113D59" w:rsidP="008B5598">
      <w:pPr>
        <w:pStyle w:val="ListParagraph"/>
        <w:numPr>
          <w:ilvl w:val="0"/>
          <w:numId w:val="11"/>
        </w:numPr>
        <w:spacing w:after="0" w:line="240" w:lineRule="auto"/>
        <w:ind w:left="1080" w:right="270"/>
        <w:rPr>
          <w:rFonts w:ascii="Times New Roman" w:hAnsi="Times New Roman" w:cs="Times New Roman"/>
          <w:sz w:val="24"/>
          <w:szCs w:val="24"/>
        </w:rPr>
      </w:pPr>
      <w:r w:rsidRPr="00191F31">
        <w:rPr>
          <w:rFonts w:ascii="Times New Roman" w:hAnsi="Times New Roman" w:cs="Times New Roman"/>
          <w:sz w:val="24"/>
          <w:szCs w:val="24"/>
        </w:rPr>
        <w:t>2 CFR Part 415: USDA “General Program Administrative Regulations”</w:t>
      </w:r>
    </w:p>
    <w:p w14:paraId="2488CB75" w14:textId="77777777" w:rsidR="00113D59" w:rsidRPr="00191F31" w:rsidRDefault="00113D59" w:rsidP="008B5598">
      <w:pPr>
        <w:pStyle w:val="ListParagraph"/>
        <w:numPr>
          <w:ilvl w:val="0"/>
          <w:numId w:val="11"/>
        </w:numPr>
        <w:spacing w:after="0" w:line="240" w:lineRule="auto"/>
        <w:ind w:left="1080" w:right="270"/>
        <w:rPr>
          <w:rFonts w:ascii="Times New Roman" w:hAnsi="Times New Roman" w:cs="Times New Roman"/>
          <w:sz w:val="24"/>
          <w:szCs w:val="24"/>
        </w:rPr>
      </w:pPr>
      <w:r w:rsidRPr="00191F31">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191F31" w:rsidRDefault="00113D59" w:rsidP="008B5598">
      <w:pPr>
        <w:pStyle w:val="ListParagraph"/>
        <w:numPr>
          <w:ilvl w:val="0"/>
          <w:numId w:val="11"/>
        </w:numPr>
        <w:spacing w:after="0" w:line="240" w:lineRule="auto"/>
        <w:ind w:left="1080" w:right="270"/>
        <w:rPr>
          <w:rFonts w:ascii="Times New Roman" w:hAnsi="Times New Roman" w:cs="Times New Roman"/>
          <w:sz w:val="24"/>
          <w:szCs w:val="24"/>
        </w:rPr>
      </w:pPr>
      <w:r w:rsidRPr="00191F31">
        <w:rPr>
          <w:rFonts w:ascii="Times New Roman" w:hAnsi="Times New Roman" w:cs="Times New Roman"/>
          <w:sz w:val="24"/>
          <w:szCs w:val="24"/>
        </w:rPr>
        <w:t>2 CFR Part 417: USDA “Non-Procurement Debarment and Suspension”</w:t>
      </w:r>
    </w:p>
    <w:p w14:paraId="144D3FD3" w14:textId="77777777" w:rsidR="00113D59" w:rsidRPr="00191F31" w:rsidRDefault="00113D59" w:rsidP="008B5598">
      <w:pPr>
        <w:pStyle w:val="ListParagraph"/>
        <w:numPr>
          <w:ilvl w:val="0"/>
          <w:numId w:val="11"/>
        </w:numPr>
        <w:spacing w:after="0" w:line="240" w:lineRule="auto"/>
        <w:ind w:left="1080" w:right="270"/>
        <w:rPr>
          <w:rFonts w:ascii="Times New Roman" w:hAnsi="Times New Roman" w:cs="Times New Roman"/>
          <w:sz w:val="24"/>
          <w:szCs w:val="24"/>
        </w:rPr>
      </w:pPr>
      <w:r w:rsidRPr="00191F31">
        <w:rPr>
          <w:rFonts w:ascii="Times New Roman" w:hAnsi="Times New Roman" w:cs="Times New Roman"/>
          <w:sz w:val="24"/>
          <w:szCs w:val="24"/>
        </w:rPr>
        <w:t>2 CFR Part 418 USDA “New Restrictions on Lobbying</w:t>
      </w:r>
    </w:p>
    <w:p w14:paraId="72963A12" w14:textId="77777777" w:rsidR="00113D59" w:rsidRPr="00191F31" w:rsidRDefault="00113D59" w:rsidP="008B5598">
      <w:pPr>
        <w:pStyle w:val="ListParagraph"/>
        <w:numPr>
          <w:ilvl w:val="0"/>
          <w:numId w:val="11"/>
        </w:numPr>
        <w:spacing w:after="0" w:line="240" w:lineRule="auto"/>
        <w:ind w:left="1080" w:right="270"/>
        <w:rPr>
          <w:rFonts w:ascii="Times New Roman" w:hAnsi="Times New Roman" w:cs="Times New Roman"/>
          <w:sz w:val="24"/>
          <w:szCs w:val="24"/>
        </w:rPr>
      </w:pPr>
      <w:r w:rsidRPr="00191F31">
        <w:rPr>
          <w:rFonts w:ascii="Times New Roman" w:hAnsi="Times New Roman" w:cs="Times New Roman"/>
          <w:sz w:val="24"/>
          <w:szCs w:val="24"/>
        </w:rPr>
        <w:t>2 CFR Part 421: USDA “Requirements for Drug-Free Workplace (Financial Assistance)”</w:t>
      </w:r>
    </w:p>
    <w:p w14:paraId="083EBC21" w14:textId="77777777" w:rsidR="00113D59" w:rsidRPr="00191F31" w:rsidRDefault="00113D59" w:rsidP="008B5598">
      <w:pPr>
        <w:pStyle w:val="ListParagraph"/>
        <w:numPr>
          <w:ilvl w:val="0"/>
          <w:numId w:val="12"/>
        </w:numPr>
        <w:ind w:right="270"/>
        <w:rPr>
          <w:rFonts w:ascii="Times New Roman" w:hAnsi="Times New Roman" w:cs="Times New Roman"/>
          <w:sz w:val="24"/>
          <w:szCs w:val="24"/>
        </w:rPr>
      </w:pPr>
      <w:r w:rsidRPr="00191F31">
        <w:rPr>
          <w:rFonts w:ascii="Times New Roman" w:hAnsi="Times New Roman" w:cs="Times New Roman"/>
          <w:sz w:val="24"/>
          <w:szCs w:val="24"/>
        </w:rPr>
        <w:t>41 U.S.C. Section 22 “Interest of Member of Congress”</w:t>
      </w:r>
    </w:p>
    <w:p w14:paraId="11ECB5A6" w14:textId="6EE6F9C7" w:rsidR="00D85026" w:rsidRPr="00191F31" w:rsidRDefault="00113D59" w:rsidP="003F2505">
      <w:pPr>
        <w:pStyle w:val="ListParagraph"/>
        <w:tabs>
          <w:tab w:val="left" w:pos="1080"/>
        </w:tabs>
        <w:spacing w:after="0" w:line="240" w:lineRule="auto"/>
        <w:ind w:left="1080" w:right="270"/>
        <w:rPr>
          <w:rFonts w:ascii="Times New Roman" w:hAnsi="Times New Roman" w:cs="Times New Roman"/>
          <w:sz w:val="24"/>
          <w:szCs w:val="24"/>
        </w:rPr>
      </w:pPr>
      <w:r w:rsidRPr="00191F31">
        <w:rPr>
          <w:rFonts w:ascii="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191F31" w:rsidRDefault="003B7B42" w:rsidP="003F2505">
      <w:pPr>
        <w:pStyle w:val="ListParagraph"/>
        <w:tabs>
          <w:tab w:val="left" w:pos="1080"/>
        </w:tabs>
        <w:spacing w:after="0" w:line="240" w:lineRule="auto"/>
        <w:ind w:left="1080" w:right="270"/>
      </w:pPr>
    </w:p>
    <w:p w14:paraId="693AA061" w14:textId="77777777" w:rsidR="0005157F" w:rsidRPr="00191F31" w:rsidRDefault="0005157F" w:rsidP="003B7B42">
      <w:pPr>
        <w:rPr>
          <w:rFonts w:ascii="Times New Roman" w:hAnsi="Times New Roman" w:cs="Times New Roman"/>
          <w:sz w:val="24"/>
          <w:szCs w:val="24"/>
        </w:rPr>
      </w:pPr>
      <w:r w:rsidRPr="00191F31">
        <w:rPr>
          <w:rFonts w:ascii="Times New Roman" w:hAnsi="Times New Roman" w:cs="Times New Roman"/>
          <w:sz w:val="24"/>
          <w:szCs w:val="24"/>
        </w:rPr>
        <w:t>General Terms and Conditions of the award may be obtained electronically.  Please contact the Grants Officer at:</w:t>
      </w:r>
    </w:p>
    <w:p w14:paraId="0D1BB83C" w14:textId="77777777" w:rsidR="00685C87" w:rsidRPr="00191F31" w:rsidRDefault="00685C87" w:rsidP="0005157F">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Anna Arrowsmith</w:t>
      </w:r>
    </w:p>
    <w:p w14:paraId="4E324D0A" w14:textId="1AF39159" w:rsidR="0005157F" w:rsidRPr="00191F31" w:rsidRDefault="0005157F" w:rsidP="0005157F">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Grant Officer, Grants and Fiscal Policy Division</w:t>
      </w:r>
    </w:p>
    <w:p w14:paraId="7AC244D5" w14:textId="77777777" w:rsidR="0005157F" w:rsidRPr="00191F31" w:rsidRDefault="0005157F" w:rsidP="0005157F">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U.S. Department of Agriculture, FNS</w:t>
      </w:r>
    </w:p>
    <w:p w14:paraId="09D7952B" w14:textId="77777777" w:rsidR="0005157F" w:rsidRPr="00191F31" w:rsidRDefault="0005157F" w:rsidP="0005157F">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3101 Park Center Drive Room 740</w:t>
      </w:r>
    </w:p>
    <w:p w14:paraId="2E825AC7" w14:textId="77777777" w:rsidR="0005157F" w:rsidRPr="00191F31" w:rsidRDefault="0005157F" w:rsidP="0005157F">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Alexandra, VA  22301</w:t>
      </w:r>
    </w:p>
    <w:p w14:paraId="065D9A0E" w14:textId="7973A0A7" w:rsidR="006441AA" w:rsidRPr="00191F31" w:rsidRDefault="0005157F" w:rsidP="003F2505">
      <w:pPr>
        <w:spacing w:after="0" w:line="240" w:lineRule="auto"/>
        <w:jc w:val="center"/>
        <w:rPr>
          <w:rFonts w:ascii="Times New Roman" w:hAnsi="Times New Roman" w:cs="Times New Roman"/>
          <w:sz w:val="24"/>
          <w:szCs w:val="24"/>
        </w:rPr>
      </w:pPr>
      <w:r w:rsidRPr="00191F31">
        <w:rPr>
          <w:rFonts w:ascii="Times New Roman" w:hAnsi="Times New Roman" w:cs="Times New Roman"/>
          <w:sz w:val="24"/>
          <w:szCs w:val="24"/>
        </w:rPr>
        <w:t>E-mail</w:t>
      </w:r>
      <w:r w:rsidR="00685C87" w:rsidRPr="00191F31">
        <w:rPr>
          <w:rFonts w:ascii="Times New Roman" w:hAnsi="Times New Roman" w:cs="Times New Roman"/>
          <w:sz w:val="24"/>
          <w:szCs w:val="24"/>
        </w:rPr>
        <w:t xml:space="preserve">: </w:t>
      </w:r>
      <w:hyperlink r:id="rId49" w:history="1">
        <w:r w:rsidR="00761B65" w:rsidRPr="00191F31">
          <w:rPr>
            <w:rStyle w:val="Hyperlink"/>
            <w:rFonts w:ascii="Times New Roman" w:hAnsi="Times New Roman" w:cs="Times New Roman"/>
            <w:color w:val="auto"/>
            <w:sz w:val="24"/>
            <w:szCs w:val="24"/>
          </w:rPr>
          <w:t>Anna.Arrowsmith@fns.usda.gov</w:t>
        </w:r>
      </w:hyperlink>
    </w:p>
    <w:p w14:paraId="6745EDF2" w14:textId="77777777" w:rsidR="00761B65" w:rsidRPr="00191F31" w:rsidRDefault="00761B65" w:rsidP="003F2505">
      <w:pPr>
        <w:spacing w:after="0" w:line="240" w:lineRule="auto"/>
        <w:jc w:val="center"/>
        <w:rPr>
          <w:rFonts w:ascii="Times New Roman" w:hAnsi="Times New Roman" w:cs="Times New Roman"/>
          <w:sz w:val="24"/>
          <w:szCs w:val="24"/>
        </w:rPr>
      </w:pPr>
    </w:p>
    <w:p w14:paraId="4FEBC9F3" w14:textId="77777777" w:rsidR="00897D56" w:rsidRPr="00191F31" w:rsidRDefault="00897D56" w:rsidP="00897D56">
      <w:pPr>
        <w:rPr>
          <w:rFonts w:ascii="Times New Roman" w:hAnsi="Times New Roman" w:cs="Times New Roman"/>
          <w:sz w:val="24"/>
          <w:szCs w:val="24"/>
        </w:rPr>
      </w:pPr>
      <w:r w:rsidRPr="00191F31">
        <w:rPr>
          <w:rFonts w:ascii="Times New Roman" w:hAnsi="Times New Roman" w:cs="Times New Roman"/>
          <w:sz w:val="24"/>
          <w:szCs w:val="24"/>
        </w:rPr>
        <w:t>3.  Reporting</w:t>
      </w:r>
    </w:p>
    <w:p w14:paraId="23AF5854" w14:textId="6BFAD5F0" w:rsidR="00897D56" w:rsidRPr="00191F31" w:rsidRDefault="00897D56" w:rsidP="00897D56">
      <w:pPr>
        <w:numPr>
          <w:ilvl w:val="12"/>
          <w:numId w:val="0"/>
        </w:numPr>
        <w:rPr>
          <w:rFonts w:ascii="Times New Roman" w:hAnsi="Times New Roman" w:cs="Times New Roman"/>
          <w:sz w:val="24"/>
          <w:szCs w:val="24"/>
        </w:rPr>
      </w:pPr>
      <w:r w:rsidRPr="00191F31">
        <w:rPr>
          <w:rFonts w:ascii="Times New Roman" w:hAnsi="Times New Roman" w:cs="Times New Roman"/>
          <w:sz w:val="24"/>
          <w:szCs w:val="24"/>
        </w:rPr>
        <w:t>FINANCIAL REPORTING</w:t>
      </w:r>
      <w:r w:rsidR="000F3E6F" w:rsidRPr="00191F31">
        <w:rPr>
          <w:rFonts w:ascii="Times New Roman" w:hAnsi="Times New Roman" w:cs="Times New Roman"/>
          <w:sz w:val="24"/>
          <w:szCs w:val="24"/>
        </w:rPr>
        <w:t xml:space="preserve"> </w:t>
      </w:r>
    </w:p>
    <w:p w14:paraId="18DC5B52" w14:textId="67C78941" w:rsidR="00897D56" w:rsidRPr="00191F31" w:rsidRDefault="00897D56" w:rsidP="00897D56">
      <w:pPr>
        <w:pStyle w:val="NoSpacing"/>
        <w:rPr>
          <w:rFonts w:ascii="Times New Roman" w:hAnsi="Times New Roman" w:cs="Times New Roman"/>
          <w:sz w:val="24"/>
          <w:szCs w:val="24"/>
        </w:rPr>
      </w:pPr>
      <w:r w:rsidRPr="00191F31">
        <w:rPr>
          <w:rFonts w:ascii="Times New Roman" w:hAnsi="Times New Roman" w:cs="Times New Roman"/>
          <w:sz w:val="24"/>
          <w:szCs w:val="24"/>
        </w:rPr>
        <w:t>The award recipient will be required to enter the SF-425</w:t>
      </w:r>
      <w:r w:rsidR="00E965B1" w:rsidRPr="00191F31">
        <w:rPr>
          <w:rFonts w:ascii="Times New Roman" w:hAnsi="Times New Roman" w:cs="Times New Roman"/>
          <w:sz w:val="24"/>
          <w:szCs w:val="24"/>
        </w:rPr>
        <w:t xml:space="preserve"> (</w:t>
      </w:r>
      <w:r w:rsidRPr="00191F31">
        <w:rPr>
          <w:rFonts w:ascii="Times New Roman" w:hAnsi="Times New Roman" w:cs="Times New Roman"/>
          <w:sz w:val="24"/>
          <w:szCs w:val="24"/>
        </w:rPr>
        <w:t>Financial Status Report</w:t>
      </w:r>
      <w:r w:rsidR="00E965B1" w:rsidRPr="00191F31">
        <w:rPr>
          <w:rFonts w:ascii="Times New Roman" w:hAnsi="Times New Roman" w:cs="Times New Roman"/>
          <w:sz w:val="24"/>
          <w:szCs w:val="24"/>
        </w:rPr>
        <w:t xml:space="preserve">) </w:t>
      </w:r>
      <w:r w:rsidRPr="00191F31">
        <w:rPr>
          <w:rFonts w:ascii="Times New Roman" w:hAnsi="Times New Roman" w:cs="Times New Roman"/>
          <w:sz w:val="24"/>
          <w:szCs w:val="24"/>
        </w:rPr>
        <w:t xml:space="preserve">into the FNS Food Program Reporting System (FPRS) on a quarterly basis. In order to access FPRS, the grant recipient must obtain USDA e-authentication certification and access to FPRS.  </w:t>
      </w:r>
      <w:r w:rsidR="00C0338F" w:rsidRPr="00191F31">
        <w:rPr>
          <w:rFonts w:ascii="Times New Roman" w:hAnsi="Times New Roman" w:cs="Times New Roman"/>
          <w:sz w:val="24"/>
          <w:szCs w:val="24"/>
        </w:rPr>
        <w:t xml:space="preserve">For additional information on FPRS, visit: </w:t>
      </w:r>
      <w:hyperlink r:id="rId50" w:history="1">
        <w:r w:rsidR="00C0338F" w:rsidRPr="00191F31">
          <w:rPr>
            <w:rStyle w:val="Hyperlink"/>
            <w:rFonts w:ascii="Times New Roman" w:hAnsi="Times New Roman" w:cs="Times New Roman"/>
            <w:color w:val="auto"/>
            <w:sz w:val="24"/>
            <w:szCs w:val="24"/>
          </w:rPr>
          <w:t>www.fprs.fns.usda.gov</w:t>
        </w:r>
        <w:r w:rsidRPr="00191F31">
          <w:rPr>
            <w:rStyle w:val="Hyperlink"/>
            <w:rFonts w:ascii="Times New Roman" w:hAnsi="Times New Roman" w:cs="Times New Roman"/>
            <w:color w:val="auto"/>
            <w:sz w:val="24"/>
            <w:szCs w:val="24"/>
          </w:rPr>
          <w:t xml:space="preserve">. </w:t>
        </w:r>
      </w:hyperlink>
      <w:r w:rsidRPr="00191F31">
        <w:rPr>
          <w:rFonts w:ascii="Times New Roman" w:hAnsi="Times New Roman" w:cs="Times New Roman"/>
          <w:sz w:val="24"/>
          <w:szCs w:val="24"/>
        </w:rPr>
        <w:t xml:space="preserve"> </w:t>
      </w:r>
    </w:p>
    <w:p w14:paraId="58A8133B" w14:textId="77777777" w:rsidR="00897D56" w:rsidRPr="00191F31" w:rsidRDefault="00897D56" w:rsidP="00897D56">
      <w:pPr>
        <w:pStyle w:val="NoSpacing"/>
        <w:rPr>
          <w:rFonts w:ascii="Times New Roman" w:hAnsi="Times New Roman" w:cs="Times New Roman"/>
        </w:rPr>
      </w:pPr>
    </w:p>
    <w:p w14:paraId="7E4B90B9" w14:textId="77777777" w:rsidR="007748D5" w:rsidRPr="00191F31" w:rsidRDefault="007748D5" w:rsidP="00897D56">
      <w:pPr>
        <w:numPr>
          <w:ilvl w:val="12"/>
          <w:numId w:val="0"/>
        </w:numPr>
        <w:rPr>
          <w:rFonts w:ascii="Times New Roman" w:hAnsi="Times New Roman" w:cs="Times New Roman"/>
          <w:sz w:val="24"/>
          <w:szCs w:val="24"/>
        </w:rPr>
      </w:pPr>
    </w:p>
    <w:p w14:paraId="42F6B259" w14:textId="605A2BB4" w:rsidR="00897D56" w:rsidRPr="00191F31" w:rsidRDefault="00897D56" w:rsidP="00897D56">
      <w:pPr>
        <w:numPr>
          <w:ilvl w:val="12"/>
          <w:numId w:val="0"/>
        </w:numPr>
        <w:rPr>
          <w:rFonts w:ascii="Times New Roman" w:hAnsi="Times New Roman" w:cs="Times New Roman"/>
          <w:sz w:val="24"/>
          <w:szCs w:val="24"/>
        </w:rPr>
      </w:pPr>
      <w:r w:rsidRPr="00191F31">
        <w:rPr>
          <w:rFonts w:ascii="Times New Roman" w:hAnsi="Times New Roman" w:cs="Times New Roman"/>
          <w:sz w:val="24"/>
          <w:szCs w:val="24"/>
        </w:rPr>
        <w:t>PROGRESS REPORTING</w:t>
      </w:r>
      <w:r w:rsidR="000F3E6F" w:rsidRPr="00191F31">
        <w:rPr>
          <w:rFonts w:ascii="Times New Roman" w:hAnsi="Times New Roman" w:cs="Times New Roman"/>
          <w:sz w:val="24"/>
          <w:szCs w:val="24"/>
        </w:rPr>
        <w:t xml:space="preserve"> </w:t>
      </w:r>
    </w:p>
    <w:p w14:paraId="0D24DA19" w14:textId="346BD216" w:rsidR="00897D56" w:rsidRPr="00191F31" w:rsidRDefault="00897D56" w:rsidP="00897D56">
      <w:pPr>
        <w:pStyle w:val="NoSpacing"/>
        <w:rPr>
          <w:rFonts w:ascii="Times New Roman" w:hAnsi="Times New Roman" w:cs="Times New Roman"/>
          <w:sz w:val="24"/>
          <w:szCs w:val="24"/>
        </w:rPr>
      </w:pPr>
      <w:r w:rsidRPr="00191F31">
        <w:rPr>
          <w:rFonts w:ascii="Times New Roman" w:hAnsi="Times New Roman" w:cs="Times New Roman"/>
          <w:sz w:val="24"/>
          <w:szCs w:val="24"/>
        </w:rPr>
        <w:t xml:space="preserve">The recipient will be responsible for managing and monitoring the progress of the grant project activities and performance. </w:t>
      </w:r>
      <w:r w:rsidR="00685C87" w:rsidRPr="00191F31">
        <w:rPr>
          <w:rFonts w:ascii="Times New Roman" w:hAnsi="Times New Roman" w:cs="Times New Roman"/>
          <w:sz w:val="24"/>
          <w:szCs w:val="24"/>
        </w:rPr>
        <w:t>Grantees will be required to submit quarterly, annual and final project reports.</w:t>
      </w:r>
      <w:r w:rsidR="007748D5" w:rsidRPr="00026732">
        <w:rPr>
          <w:rFonts w:ascii="Times New Roman" w:hAnsi="Times New Roman" w:cs="Times New Roman"/>
          <w:sz w:val="24"/>
          <w:szCs w:val="24"/>
        </w:rPr>
        <w:t>?</w:t>
      </w:r>
      <w:r w:rsidR="007748D5" w:rsidRPr="00191F31">
        <w:rPr>
          <w:rFonts w:ascii="Times New Roman" w:hAnsi="Times New Roman" w:cs="Times New Roman"/>
          <w:sz w:val="24"/>
          <w:szCs w:val="24"/>
        </w:rPr>
        <w:t xml:space="preserve"> </w:t>
      </w:r>
      <w:r w:rsidRPr="00191F31">
        <w:rPr>
          <w:rFonts w:ascii="Times New Roman" w:hAnsi="Times New Roman" w:cs="Times New Roman"/>
          <w:sz w:val="24"/>
          <w:szCs w:val="24"/>
        </w:rPr>
        <w:t xml:space="preserve">The </w:t>
      </w:r>
      <w:r w:rsidR="00C0338F" w:rsidRPr="00191F31">
        <w:rPr>
          <w:rFonts w:ascii="Times New Roman" w:hAnsi="Times New Roman" w:cs="Times New Roman"/>
          <w:sz w:val="24"/>
          <w:szCs w:val="24"/>
        </w:rPr>
        <w:t>grant terms and conditions</w:t>
      </w:r>
      <w:r w:rsidRPr="00191F31">
        <w:rPr>
          <w:rFonts w:ascii="Times New Roman" w:hAnsi="Times New Roman" w:cs="Times New Roman"/>
          <w:sz w:val="24"/>
          <w:szCs w:val="24"/>
        </w:rPr>
        <w:t xml:space="preserve"> will indicate the reporting schedule for submitting project performance/progress reports to FNS.</w:t>
      </w:r>
      <w:r w:rsidR="00B0093D" w:rsidRPr="00191F31">
        <w:rPr>
          <w:rFonts w:ascii="Times New Roman" w:hAnsi="Times New Roman" w:cs="Times New Roman"/>
          <w:sz w:val="24"/>
          <w:szCs w:val="24"/>
        </w:rPr>
        <w:t xml:space="preserve">  </w:t>
      </w:r>
      <w:r w:rsidRPr="00191F31">
        <w:rPr>
          <w:rFonts w:ascii="Times New Roman" w:hAnsi="Times New Roman" w:cs="Times New Roman"/>
          <w:sz w:val="24"/>
          <w:szCs w:val="24"/>
        </w:rPr>
        <w:t>Any additional reporting requirements will be identified in the award terms and conditions</w:t>
      </w:r>
      <w:r w:rsidR="00E50DB1" w:rsidRPr="00191F31">
        <w:rPr>
          <w:rFonts w:ascii="Times New Roman" w:hAnsi="Times New Roman" w:cs="Times New Roman"/>
          <w:sz w:val="24"/>
          <w:szCs w:val="24"/>
        </w:rPr>
        <w:t>, including results of the grant project</w:t>
      </w:r>
      <w:r w:rsidRPr="00191F31">
        <w:rPr>
          <w:rFonts w:ascii="Times New Roman" w:hAnsi="Times New Roman" w:cs="Times New Roman"/>
          <w:sz w:val="24"/>
          <w:szCs w:val="24"/>
        </w:rPr>
        <w:t>.</w:t>
      </w:r>
    </w:p>
    <w:p w14:paraId="59CFBBC9" w14:textId="77777777" w:rsidR="00C375A7" w:rsidRPr="00191F31" w:rsidRDefault="00C375A7" w:rsidP="00C375A7">
      <w:pPr>
        <w:spacing w:after="0" w:line="240" w:lineRule="auto"/>
        <w:rPr>
          <w:rFonts w:ascii="Times New Roman" w:hAnsi="Times New Roman" w:cs="Times New Roman"/>
          <w:sz w:val="24"/>
          <w:szCs w:val="24"/>
        </w:rPr>
      </w:pPr>
    </w:p>
    <w:p w14:paraId="0D367EAA" w14:textId="77777777" w:rsidR="007748D5" w:rsidRPr="00191F31" w:rsidRDefault="007748D5" w:rsidP="00C25D1D">
      <w:pPr>
        <w:spacing w:after="0" w:line="240" w:lineRule="auto"/>
        <w:ind w:left="45"/>
        <w:rPr>
          <w:rFonts w:ascii="Times New Roman" w:hAnsi="Times New Roman" w:cs="Times New Roman"/>
          <w:sz w:val="24"/>
          <w:szCs w:val="24"/>
        </w:rPr>
      </w:pPr>
    </w:p>
    <w:p w14:paraId="78DC3010" w14:textId="77777777" w:rsidR="007748D5" w:rsidRPr="00191F31" w:rsidRDefault="007748D5" w:rsidP="00C25D1D">
      <w:pPr>
        <w:spacing w:after="0" w:line="240" w:lineRule="auto"/>
        <w:ind w:left="45"/>
        <w:rPr>
          <w:rFonts w:ascii="Times New Roman" w:hAnsi="Times New Roman" w:cs="Times New Roman"/>
          <w:sz w:val="24"/>
          <w:szCs w:val="24"/>
        </w:rPr>
      </w:pPr>
    </w:p>
    <w:p w14:paraId="1FB53E52" w14:textId="77777777" w:rsidR="007748D5" w:rsidRPr="00191F31" w:rsidRDefault="007748D5" w:rsidP="00C25D1D">
      <w:pPr>
        <w:spacing w:after="0" w:line="240" w:lineRule="auto"/>
        <w:ind w:left="45"/>
        <w:rPr>
          <w:rFonts w:ascii="Times New Roman" w:hAnsi="Times New Roman" w:cs="Times New Roman"/>
          <w:sz w:val="24"/>
          <w:szCs w:val="24"/>
        </w:rPr>
      </w:pPr>
    </w:p>
    <w:p w14:paraId="5F8B2FD5" w14:textId="77777777" w:rsidR="007748D5" w:rsidRPr="00191F31" w:rsidRDefault="007748D5" w:rsidP="00C25D1D">
      <w:pPr>
        <w:spacing w:after="0" w:line="240" w:lineRule="auto"/>
        <w:ind w:left="45"/>
        <w:rPr>
          <w:rFonts w:ascii="Times New Roman" w:hAnsi="Times New Roman" w:cs="Times New Roman"/>
          <w:sz w:val="24"/>
          <w:szCs w:val="24"/>
        </w:rPr>
      </w:pPr>
    </w:p>
    <w:p w14:paraId="7D671CE4" w14:textId="77777777" w:rsidR="007748D5" w:rsidRPr="00191F31" w:rsidRDefault="007748D5" w:rsidP="00C25D1D">
      <w:pPr>
        <w:spacing w:after="0" w:line="240" w:lineRule="auto"/>
        <w:ind w:left="45"/>
        <w:rPr>
          <w:rFonts w:ascii="Times New Roman" w:hAnsi="Times New Roman" w:cs="Times New Roman"/>
          <w:sz w:val="24"/>
          <w:szCs w:val="24"/>
        </w:rPr>
      </w:pPr>
    </w:p>
    <w:p w14:paraId="5E89A3E1" w14:textId="77777777" w:rsidR="007748D5" w:rsidRPr="00191F31" w:rsidRDefault="007748D5" w:rsidP="00C25D1D">
      <w:pPr>
        <w:spacing w:after="0" w:line="240" w:lineRule="auto"/>
        <w:ind w:left="45"/>
        <w:rPr>
          <w:rFonts w:ascii="Times New Roman" w:hAnsi="Times New Roman" w:cs="Times New Roman"/>
          <w:sz w:val="24"/>
          <w:szCs w:val="24"/>
        </w:rPr>
      </w:pPr>
    </w:p>
    <w:p w14:paraId="50A78B18" w14:textId="77777777" w:rsidR="007748D5" w:rsidRPr="00191F31" w:rsidRDefault="007748D5" w:rsidP="00C25D1D">
      <w:pPr>
        <w:spacing w:after="0" w:line="240" w:lineRule="auto"/>
        <w:ind w:left="45"/>
        <w:rPr>
          <w:rFonts w:ascii="Times New Roman" w:hAnsi="Times New Roman" w:cs="Times New Roman"/>
          <w:sz w:val="24"/>
          <w:szCs w:val="24"/>
        </w:rPr>
      </w:pPr>
    </w:p>
    <w:p w14:paraId="217926CE" w14:textId="77777777" w:rsidR="007748D5" w:rsidRPr="00191F31" w:rsidRDefault="007748D5" w:rsidP="00C25D1D">
      <w:pPr>
        <w:spacing w:after="0" w:line="240" w:lineRule="auto"/>
        <w:ind w:left="45"/>
        <w:rPr>
          <w:rFonts w:ascii="Times New Roman" w:hAnsi="Times New Roman" w:cs="Times New Roman"/>
          <w:sz w:val="24"/>
          <w:szCs w:val="24"/>
        </w:rPr>
      </w:pPr>
    </w:p>
    <w:p w14:paraId="485EC65B" w14:textId="77777777" w:rsidR="007748D5" w:rsidRPr="00191F31" w:rsidRDefault="007748D5" w:rsidP="00C25D1D">
      <w:pPr>
        <w:spacing w:after="0" w:line="240" w:lineRule="auto"/>
        <w:ind w:left="45"/>
        <w:rPr>
          <w:rFonts w:ascii="Times New Roman" w:hAnsi="Times New Roman" w:cs="Times New Roman"/>
          <w:sz w:val="24"/>
          <w:szCs w:val="24"/>
        </w:rPr>
      </w:pPr>
    </w:p>
    <w:p w14:paraId="1D2894E6" w14:textId="77777777" w:rsidR="007748D5" w:rsidRPr="00191F31" w:rsidRDefault="007748D5" w:rsidP="00C25D1D">
      <w:pPr>
        <w:spacing w:after="0" w:line="240" w:lineRule="auto"/>
        <w:ind w:left="45"/>
        <w:rPr>
          <w:rFonts w:ascii="Times New Roman" w:hAnsi="Times New Roman" w:cs="Times New Roman"/>
          <w:sz w:val="24"/>
          <w:szCs w:val="24"/>
        </w:rPr>
      </w:pPr>
    </w:p>
    <w:p w14:paraId="032264D5" w14:textId="77777777" w:rsidR="007748D5" w:rsidRPr="00191F31" w:rsidRDefault="007748D5" w:rsidP="00C25D1D">
      <w:pPr>
        <w:spacing w:after="0" w:line="240" w:lineRule="auto"/>
        <w:ind w:left="45"/>
        <w:rPr>
          <w:rFonts w:ascii="Times New Roman" w:hAnsi="Times New Roman" w:cs="Times New Roman"/>
          <w:sz w:val="24"/>
          <w:szCs w:val="24"/>
        </w:rPr>
      </w:pPr>
    </w:p>
    <w:p w14:paraId="17984793" w14:textId="77777777" w:rsidR="007748D5" w:rsidRPr="00191F31" w:rsidRDefault="007748D5" w:rsidP="00C25D1D">
      <w:pPr>
        <w:spacing w:after="0" w:line="240" w:lineRule="auto"/>
        <w:ind w:left="45"/>
        <w:rPr>
          <w:rFonts w:ascii="Times New Roman" w:hAnsi="Times New Roman" w:cs="Times New Roman"/>
          <w:sz w:val="24"/>
          <w:szCs w:val="24"/>
        </w:rPr>
      </w:pPr>
    </w:p>
    <w:p w14:paraId="113EF9E6" w14:textId="77777777" w:rsidR="007748D5" w:rsidRPr="00191F31" w:rsidRDefault="007748D5" w:rsidP="00C25D1D">
      <w:pPr>
        <w:spacing w:after="0" w:line="240" w:lineRule="auto"/>
        <w:ind w:left="45"/>
        <w:rPr>
          <w:rFonts w:ascii="Times New Roman" w:hAnsi="Times New Roman" w:cs="Times New Roman"/>
          <w:sz w:val="24"/>
          <w:szCs w:val="24"/>
        </w:rPr>
      </w:pPr>
    </w:p>
    <w:p w14:paraId="36DD8AFC" w14:textId="77777777" w:rsidR="007748D5" w:rsidRPr="00191F31" w:rsidRDefault="007748D5" w:rsidP="00C25D1D">
      <w:pPr>
        <w:spacing w:after="0" w:line="240" w:lineRule="auto"/>
        <w:ind w:left="45"/>
        <w:rPr>
          <w:rFonts w:ascii="Times New Roman" w:hAnsi="Times New Roman" w:cs="Times New Roman"/>
          <w:sz w:val="24"/>
          <w:szCs w:val="24"/>
        </w:rPr>
      </w:pPr>
    </w:p>
    <w:p w14:paraId="095FE4A5" w14:textId="77777777" w:rsidR="007748D5" w:rsidRPr="00191F31" w:rsidRDefault="007748D5" w:rsidP="00C25D1D">
      <w:pPr>
        <w:spacing w:after="0" w:line="240" w:lineRule="auto"/>
        <w:ind w:left="45"/>
        <w:rPr>
          <w:rFonts w:ascii="Times New Roman" w:hAnsi="Times New Roman" w:cs="Times New Roman"/>
          <w:sz w:val="24"/>
          <w:szCs w:val="24"/>
        </w:rPr>
      </w:pPr>
    </w:p>
    <w:p w14:paraId="647C2606" w14:textId="77777777" w:rsidR="007748D5" w:rsidRPr="00191F31" w:rsidRDefault="007748D5" w:rsidP="00C25D1D">
      <w:pPr>
        <w:spacing w:after="0" w:line="240" w:lineRule="auto"/>
        <w:ind w:left="45"/>
        <w:rPr>
          <w:rFonts w:ascii="Times New Roman" w:hAnsi="Times New Roman" w:cs="Times New Roman"/>
          <w:sz w:val="24"/>
          <w:szCs w:val="24"/>
        </w:rPr>
      </w:pPr>
    </w:p>
    <w:p w14:paraId="49D28AFD" w14:textId="77777777" w:rsidR="007748D5" w:rsidRPr="00191F31" w:rsidRDefault="007748D5" w:rsidP="00C25D1D">
      <w:pPr>
        <w:spacing w:after="0" w:line="240" w:lineRule="auto"/>
        <w:ind w:left="45"/>
        <w:rPr>
          <w:rFonts w:ascii="Times New Roman" w:hAnsi="Times New Roman" w:cs="Times New Roman"/>
          <w:sz w:val="24"/>
          <w:szCs w:val="24"/>
        </w:rPr>
      </w:pPr>
    </w:p>
    <w:p w14:paraId="16128EA2" w14:textId="77777777" w:rsidR="007748D5" w:rsidRPr="00191F31" w:rsidRDefault="007748D5" w:rsidP="00C25D1D">
      <w:pPr>
        <w:spacing w:after="0" w:line="240" w:lineRule="auto"/>
        <w:ind w:left="45"/>
        <w:rPr>
          <w:rFonts w:ascii="Times New Roman" w:hAnsi="Times New Roman" w:cs="Times New Roman"/>
          <w:sz w:val="24"/>
          <w:szCs w:val="24"/>
        </w:rPr>
      </w:pPr>
    </w:p>
    <w:p w14:paraId="1D7D3DCA" w14:textId="77777777" w:rsidR="007748D5" w:rsidRPr="00191F31" w:rsidRDefault="007748D5" w:rsidP="00C25D1D">
      <w:pPr>
        <w:spacing w:after="0" w:line="240" w:lineRule="auto"/>
        <w:ind w:left="45"/>
        <w:rPr>
          <w:rFonts w:ascii="Times New Roman" w:hAnsi="Times New Roman" w:cs="Times New Roman"/>
          <w:sz w:val="24"/>
          <w:szCs w:val="24"/>
        </w:rPr>
      </w:pPr>
    </w:p>
    <w:p w14:paraId="655A4990" w14:textId="77777777" w:rsidR="007748D5" w:rsidRPr="00191F31" w:rsidRDefault="007748D5" w:rsidP="00C25D1D">
      <w:pPr>
        <w:spacing w:after="0" w:line="240" w:lineRule="auto"/>
        <w:ind w:left="45"/>
        <w:rPr>
          <w:rFonts w:ascii="Times New Roman" w:hAnsi="Times New Roman" w:cs="Times New Roman"/>
          <w:sz w:val="24"/>
          <w:szCs w:val="24"/>
        </w:rPr>
      </w:pPr>
    </w:p>
    <w:p w14:paraId="7DFA6AC9" w14:textId="77777777" w:rsidR="007748D5" w:rsidRPr="00191F31" w:rsidRDefault="007748D5" w:rsidP="00C25D1D">
      <w:pPr>
        <w:spacing w:after="0" w:line="240" w:lineRule="auto"/>
        <w:ind w:left="45"/>
        <w:rPr>
          <w:rFonts w:ascii="Times New Roman" w:hAnsi="Times New Roman" w:cs="Times New Roman"/>
          <w:sz w:val="24"/>
          <w:szCs w:val="24"/>
        </w:rPr>
      </w:pPr>
    </w:p>
    <w:p w14:paraId="23B536F9" w14:textId="77777777" w:rsidR="007748D5" w:rsidRPr="00191F31" w:rsidRDefault="007748D5" w:rsidP="00C25D1D">
      <w:pPr>
        <w:spacing w:after="0" w:line="240" w:lineRule="auto"/>
        <w:ind w:left="45"/>
        <w:rPr>
          <w:rFonts w:ascii="Times New Roman" w:hAnsi="Times New Roman" w:cs="Times New Roman"/>
          <w:sz w:val="24"/>
          <w:szCs w:val="24"/>
        </w:rPr>
      </w:pPr>
    </w:p>
    <w:p w14:paraId="1AA7338D" w14:textId="77777777" w:rsidR="007748D5" w:rsidRPr="00191F31" w:rsidRDefault="007748D5" w:rsidP="00C25D1D">
      <w:pPr>
        <w:spacing w:after="0" w:line="240" w:lineRule="auto"/>
        <w:ind w:left="45"/>
        <w:rPr>
          <w:rFonts w:ascii="Times New Roman" w:hAnsi="Times New Roman" w:cs="Times New Roman"/>
          <w:sz w:val="24"/>
          <w:szCs w:val="24"/>
        </w:rPr>
      </w:pPr>
    </w:p>
    <w:p w14:paraId="50E4CCAF" w14:textId="77777777" w:rsidR="007748D5" w:rsidRPr="00191F31" w:rsidRDefault="007748D5" w:rsidP="00C25D1D">
      <w:pPr>
        <w:spacing w:after="0" w:line="240" w:lineRule="auto"/>
        <w:ind w:left="45"/>
        <w:rPr>
          <w:rFonts w:ascii="Times New Roman" w:hAnsi="Times New Roman" w:cs="Times New Roman"/>
          <w:sz w:val="24"/>
          <w:szCs w:val="24"/>
        </w:rPr>
      </w:pPr>
    </w:p>
    <w:p w14:paraId="2FDC547F" w14:textId="77777777" w:rsidR="007748D5" w:rsidRPr="00191F31" w:rsidRDefault="007748D5" w:rsidP="00C25D1D">
      <w:pPr>
        <w:spacing w:after="0" w:line="240" w:lineRule="auto"/>
        <w:ind w:left="45"/>
        <w:rPr>
          <w:rFonts w:ascii="Times New Roman" w:hAnsi="Times New Roman" w:cs="Times New Roman"/>
          <w:sz w:val="24"/>
          <w:szCs w:val="24"/>
        </w:rPr>
      </w:pPr>
    </w:p>
    <w:p w14:paraId="25777BE1" w14:textId="77777777" w:rsidR="007748D5" w:rsidRPr="00191F31" w:rsidRDefault="007748D5" w:rsidP="00C25D1D">
      <w:pPr>
        <w:spacing w:after="0" w:line="240" w:lineRule="auto"/>
        <w:ind w:left="45"/>
        <w:rPr>
          <w:rFonts w:ascii="Times New Roman" w:hAnsi="Times New Roman" w:cs="Times New Roman"/>
          <w:sz w:val="24"/>
          <w:szCs w:val="24"/>
        </w:rPr>
      </w:pPr>
    </w:p>
    <w:p w14:paraId="53B135A9" w14:textId="77777777" w:rsidR="007748D5" w:rsidRPr="00191F31" w:rsidRDefault="007748D5" w:rsidP="00C25D1D">
      <w:pPr>
        <w:spacing w:after="0" w:line="240" w:lineRule="auto"/>
        <w:ind w:left="45"/>
        <w:rPr>
          <w:rFonts w:ascii="Times New Roman" w:hAnsi="Times New Roman" w:cs="Times New Roman"/>
          <w:sz w:val="24"/>
          <w:szCs w:val="24"/>
        </w:rPr>
      </w:pPr>
    </w:p>
    <w:p w14:paraId="79A42F7F" w14:textId="77777777" w:rsidR="007748D5" w:rsidRPr="00191F31" w:rsidRDefault="007748D5" w:rsidP="00C25D1D">
      <w:pPr>
        <w:spacing w:after="0" w:line="240" w:lineRule="auto"/>
        <w:ind w:left="45"/>
        <w:rPr>
          <w:rFonts w:ascii="Times New Roman" w:hAnsi="Times New Roman" w:cs="Times New Roman"/>
          <w:sz w:val="24"/>
          <w:szCs w:val="24"/>
        </w:rPr>
      </w:pPr>
    </w:p>
    <w:p w14:paraId="06968370" w14:textId="77777777" w:rsidR="007748D5" w:rsidRPr="00191F31" w:rsidRDefault="007748D5" w:rsidP="00C25D1D">
      <w:pPr>
        <w:spacing w:after="0" w:line="240" w:lineRule="auto"/>
        <w:ind w:left="45"/>
        <w:rPr>
          <w:rFonts w:ascii="Times New Roman" w:hAnsi="Times New Roman" w:cs="Times New Roman"/>
          <w:sz w:val="24"/>
          <w:szCs w:val="24"/>
        </w:rPr>
      </w:pPr>
    </w:p>
    <w:p w14:paraId="3CC630F7" w14:textId="77777777" w:rsidR="007748D5" w:rsidRPr="00191F31" w:rsidRDefault="007748D5" w:rsidP="00C25D1D">
      <w:pPr>
        <w:spacing w:after="0" w:line="240" w:lineRule="auto"/>
        <w:ind w:left="45"/>
        <w:rPr>
          <w:rFonts w:ascii="Times New Roman" w:hAnsi="Times New Roman" w:cs="Times New Roman"/>
          <w:sz w:val="24"/>
          <w:szCs w:val="24"/>
        </w:rPr>
      </w:pPr>
    </w:p>
    <w:p w14:paraId="27E7015B" w14:textId="77777777" w:rsidR="007748D5" w:rsidRPr="00191F31" w:rsidRDefault="007748D5" w:rsidP="00C25D1D">
      <w:pPr>
        <w:spacing w:after="0" w:line="240" w:lineRule="auto"/>
        <w:ind w:left="45"/>
        <w:rPr>
          <w:rFonts w:ascii="Times New Roman" w:hAnsi="Times New Roman" w:cs="Times New Roman"/>
          <w:sz w:val="24"/>
          <w:szCs w:val="24"/>
        </w:rPr>
      </w:pPr>
    </w:p>
    <w:p w14:paraId="26CF8454" w14:textId="77777777" w:rsidR="007748D5" w:rsidRPr="00191F31" w:rsidRDefault="007748D5" w:rsidP="00C25D1D">
      <w:pPr>
        <w:spacing w:after="0" w:line="240" w:lineRule="auto"/>
        <w:ind w:left="45"/>
        <w:rPr>
          <w:rFonts w:ascii="Times New Roman" w:hAnsi="Times New Roman" w:cs="Times New Roman"/>
          <w:sz w:val="24"/>
          <w:szCs w:val="24"/>
        </w:rPr>
      </w:pPr>
    </w:p>
    <w:p w14:paraId="57FF91B5" w14:textId="77777777" w:rsidR="007748D5" w:rsidRPr="00191F31" w:rsidRDefault="007748D5" w:rsidP="00C25D1D">
      <w:pPr>
        <w:spacing w:after="0" w:line="240" w:lineRule="auto"/>
        <w:ind w:left="45"/>
        <w:rPr>
          <w:rFonts w:ascii="Times New Roman" w:hAnsi="Times New Roman" w:cs="Times New Roman"/>
          <w:sz w:val="24"/>
          <w:szCs w:val="24"/>
        </w:rPr>
      </w:pPr>
    </w:p>
    <w:p w14:paraId="154B6C23" w14:textId="77777777" w:rsidR="007748D5" w:rsidRPr="00191F31" w:rsidRDefault="007748D5" w:rsidP="00C25D1D">
      <w:pPr>
        <w:spacing w:after="0" w:line="240" w:lineRule="auto"/>
        <w:ind w:left="45"/>
        <w:rPr>
          <w:rFonts w:ascii="Times New Roman" w:hAnsi="Times New Roman" w:cs="Times New Roman"/>
          <w:sz w:val="24"/>
          <w:szCs w:val="24"/>
        </w:rPr>
      </w:pPr>
    </w:p>
    <w:p w14:paraId="52AA363E" w14:textId="77777777" w:rsidR="007748D5" w:rsidRPr="00191F31" w:rsidRDefault="007748D5" w:rsidP="00C25D1D">
      <w:pPr>
        <w:spacing w:after="0" w:line="240" w:lineRule="auto"/>
        <w:ind w:left="45"/>
        <w:rPr>
          <w:rFonts w:ascii="Times New Roman" w:hAnsi="Times New Roman" w:cs="Times New Roman"/>
          <w:sz w:val="24"/>
          <w:szCs w:val="24"/>
        </w:rPr>
      </w:pPr>
    </w:p>
    <w:p w14:paraId="6C32A975" w14:textId="77777777" w:rsidR="007748D5" w:rsidRPr="00191F31" w:rsidRDefault="007748D5" w:rsidP="00C25D1D">
      <w:pPr>
        <w:spacing w:after="0" w:line="240" w:lineRule="auto"/>
        <w:ind w:left="45"/>
        <w:rPr>
          <w:rFonts w:ascii="Times New Roman" w:hAnsi="Times New Roman" w:cs="Times New Roman"/>
          <w:sz w:val="24"/>
          <w:szCs w:val="24"/>
        </w:rPr>
      </w:pPr>
    </w:p>
    <w:p w14:paraId="25F23CE8" w14:textId="77777777" w:rsidR="007748D5" w:rsidRPr="00191F31" w:rsidRDefault="007748D5" w:rsidP="00C25D1D">
      <w:pPr>
        <w:spacing w:after="0" w:line="240" w:lineRule="auto"/>
        <w:ind w:left="45"/>
        <w:rPr>
          <w:rFonts w:ascii="Times New Roman" w:hAnsi="Times New Roman" w:cs="Times New Roman"/>
          <w:sz w:val="24"/>
          <w:szCs w:val="24"/>
        </w:rPr>
      </w:pPr>
    </w:p>
    <w:p w14:paraId="13536CBA" w14:textId="77777777" w:rsidR="007748D5" w:rsidRPr="00191F31" w:rsidRDefault="007748D5" w:rsidP="00C25D1D">
      <w:pPr>
        <w:spacing w:after="0" w:line="240" w:lineRule="auto"/>
        <w:ind w:left="45"/>
        <w:rPr>
          <w:rFonts w:ascii="Times New Roman" w:hAnsi="Times New Roman" w:cs="Times New Roman"/>
          <w:sz w:val="24"/>
          <w:szCs w:val="24"/>
        </w:rPr>
      </w:pPr>
    </w:p>
    <w:p w14:paraId="5CCA06E6" w14:textId="77777777" w:rsidR="007748D5" w:rsidRPr="00191F31" w:rsidRDefault="007748D5" w:rsidP="00C25D1D">
      <w:pPr>
        <w:spacing w:after="0" w:line="240" w:lineRule="auto"/>
        <w:ind w:left="45"/>
        <w:rPr>
          <w:rFonts w:ascii="Times New Roman" w:hAnsi="Times New Roman" w:cs="Times New Roman"/>
          <w:sz w:val="24"/>
          <w:szCs w:val="24"/>
        </w:rPr>
      </w:pPr>
    </w:p>
    <w:p w14:paraId="1903FCD2" w14:textId="356037D0" w:rsidR="00D85026" w:rsidRPr="00191F31" w:rsidRDefault="00C25D1D" w:rsidP="00C25D1D">
      <w:pPr>
        <w:spacing w:after="0" w:line="240" w:lineRule="auto"/>
        <w:ind w:left="45"/>
        <w:rPr>
          <w:rFonts w:ascii="Times New Roman" w:hAnsi="Times New Roman" w:cs="Times New Roman"/>
          <w:sz w:val="24"/>
          <w:szCs w:val="24"/>
        </w:rPr>
      </w:pPr>
      <w:r w:rsidRPr="00191F31">
        <w:rPr>
          <w:rFonts w:ascii="Times New Roman" w:hAnsi="Times New Roman" w:cs="Times New Roman"/>
          <w:sz w:val="24"/>
          <w:szCs w:val="24"/>
        </w:rPr>
        <w:t xml:space="preserve">VII. FEDERAL AWARDING AGENCY CONTACTS </w:t>
      </w:r>
    </w:p>
    <w:p w14:paraId="414F8E42" w14:textId="77777777" w:rsidR="00D85841" w:rsidRPr="00191F31" w:rsidRDefault="00D85841" w:rsidP="003F2505">
      <w:pPr>
        <w:spacing w:after="0" w:line="240" w:lineRule="auto"/>
        <w:ind w:left="45"/>
        <w:rPr>
          <w:rFonts w:ascii="Times New Roman" w:hAnsi="Times New Roman" w:cs="Times New Roman"/>
        </w:rPr>
      </w:pPr>
    </w:p>
    <w:p w14:paraId="24114941" w14:textId="77777777" w:rsidR="00971C2F" w:rsidRPr="00191F31" w:rsidRDefault="00971C2F" w:rsidP="00D1150E">
      <w:pPr>
        <w:tabs>
          <w:tab w:val="left" w:pos="3780"/>
        </w:tabs>
        <w:rPr>
          <w:rFonts w:ascii="Times New Roman" w:hAnsi="Times New Roman" w:cs="Times New Roman"/>
          <w:sz w:val="24"/>
          <w:szCs w:val="24"/>
        </w:rPr>
      </w:pPr>
      <w:r w:rsidRPr="00191F31">
        <w:rPr>
          <w:rFonts w:ascii="Times New Roman" w:hAnsi="Times New Roman" w:cs="Times New Roman"/>
          <w:sz w:val="24"/>
          <w:szCs w:val="24"/>
        </w:rPr>
        <w:t>For questions regarding this solicitation, please contact the Grants Officer at:</w:t>
      </w:r>
    </w:p>
    <w:p w14:paraId="4633FCD5" w14:textId="41A95512" w:rsidR="00971C2F" w:rsidRPr="00191F31" w:rsidRDefault="00685C87" w:rsidP="0007178E">
      <w:pPr>
        <w:spacing w:after="0" w:line="240" w:lineRule="auto"/>
        <w:ind w:left="720"/>
        <w:rPr>
          <w:rFonts w:ascii="Times New Roman" w:hAnsi="Times New Roman" w:cs="Times New Roman"/>
          <w:sz w:val="24"/>
          <w:szCs w:val="24"/>
        </w:rPr>
      </w:pPr>
      <w:r w:rsidRPr="00191F31">
        <w:rPr>
          <w:rFonts w:ascii="Times New Roman" w:hAnsi="Times New Roman" w:cs="Times New Roman"/>
          <w:sz w:val="24"/>
          <w:szCs w:val="24"/>
        </w:rPr>
        <w:t xml:space="preserve">Anna Arrowsmith </w:t>
      </w:r>
    </w:p>
    <w:p w14:paraId="53775663" w14:textId="77777777" w:rsidR="00971C2F" w:rsidRPr="00191F31" w:rsidRDefault="00971C2F" w:rsidP="0007178E">
      <w:pPr>
        <w:spacing w:after="0" w:line="240" w:lineRule="auto"/>
        <w:ind w:left="720"/>
        <w:rPr>
          <w:rFonts w:ascii="Times New Roman" w:hAnsi="Times New Roman" w:cs="Times New Roman"/>
          <w:sz w:val="24"/>
          <w:szCs w:val="24"/>
        </w:rPr>
      </w:pPr>
      <w:r w:rsidRPr="00191F31">
        <w:rPr>
          <w:rFonts w:ascii="Times New Roman" w:hAnsi="Times New Roman" w:cs="Times New Roman"/>
          <w:sz w:val="24"/>
          <w:szCs w:val="24"/>
        </w:rPr>
        <w:t>Grant Officer, Grants and Fiscal Policy Division</w:t>
      </w:r>
    </w:p>
    <w:p w14:paraId="2439FA18" w14:textId="77777777" w:rsidR="00971C2F" w:rsidRPr="00191F31" w:rsidRDefault="00971C2F" w:rsidP="0007178E">
      <w:pPr>
        <w:spacing w:after="0" w:line="240" w:lineRule="auto"/>
        <w:ind w:left="720"/>
        <w:rPr>
          <w:rFonts w:ascii="Times New Roman" w:hAnsi="Times New Roman" w:cs="Times New Roman"/>
          <w:sz w:val="24"/>
          <w:szCs w:val="24"/>
        </w:rPr>
      </w:pPr>
      <w:r w:rsidRPr="00191F31">
        <w:rPr>
          <w:rFonts w:ascii="Times New Roman" w:hAnsi="Times New Roman" w:cs="Times New Roman"/>
          <w:sz w:val="24"/>
          <w:szCs w:val="24"/>
        </w:rPr>
        <w:t>U.S. Department of Agriculture, FNS</w:t>
      </w:r>
    </w:p>
    <w:p w14:paraId="5F3C344C" w14:textId="77777777" w:rsidR="00971C2F" w:rsidRPr="00191F31" w:rsidRDefault="00971C2F" w:rsidP="0007178E">
      <w:pPr>
        <w:spacing w:after="0" w:line="240" w:lineRule="auto"/>
        <w:ind w:left="720"/>
        <w:rPr>
          <w:rFonts w:ascii="Times New Roman" w:hAnsi="Times New Roman" w:cs="Times New Roman"/>
          <w:sz w:val="24"/>
          <w:szCs w:val="24"/>
        </w:rPr>
      </w:pPr>
      <w:r w:rsidRPr="00191F31">
        <w:rPr>
          <w:rFonts w:ascii="Times New Roman" w:hAnsi="Times New Roman" w:cs="Times New Roman"/>
          <w:sz w:val="24"/>
          <w:szCs w:val="24"/>
        </w:rPr>
        <w:t>3101 Park Center Drive Room 740</w:t>
      </w:r>
    </w:p>
    <w:p w14:paraId="23AF2FB0" w14:textId="77777777" w:rsidR="00971C2F" w:rsidRPr="00191F31" w:rsidRDefault="00971C2F" w:rsidP="0007178E">
      <w:pPr>
        <w:spacing w:after="0" w:line="240" w:lineRule="auto"/>
        <w:ind w:left="720"/>
        <w:rPr>
          <w:rFonts w:ascii="Times New Roman" w:hAnsi="Times New Roman" w:cs="Times New Roman"/>
          <w:sz w:val="24"/>
          <w:szCs w:val="24"/>
        </w:rPr>
      </w:pPr>
      <w:r w:rsidRPr="00191F31">
        <w:rPr>
          <w:rFonts w:ascii="Times New Roman" w:hAnsi="Times New Roman" w:cs="Times New Roman"/>
          <w:sz w:val="24"/>
          <w:szCs w:val="24"/>
        </w:rPr>
        <w:t>Alexandra, VA  22301</w:t>
      </w:r>
    </w:p>
    <w:p w14:paraId="12C531E1" w14:textId="6F4DCFA7" w:rsidR="00971C2F" w:rsidRPr="00191F31" w:rsidRDefault="00971C2F" w:rsidP="0007178E">
      <w:pPr>
        <w:spacing w:after="0" w:line="240" w:lineRule="auto"/>
        <w:ind w:left="720"/>
        <w:rPr>
          <w:rFonts w:ascii="Times New Roman" w:hAnsi="Times New Roman" w:cs="Times New Roman"/>
          <w:i/>
          <w:sz w:val="24"/>
          <w:szCs w:val="24"/>
        </w:rPr>
      </w:pPr>
      <w:r w:rsidRPr="00191F31">
        <w:rPr>
          <w:rFonts w:ascii="Times New Roman" w:hAnsi="Times New Roman" w:cs="Times New Roman"/>
          <w:sz w:val="24"/>
          <w:szCs w:val="24"/>
        </w:rPr>
        <w:t>E-mail</w:t>
      </w:r>
      <w:r w:rsidR="00685C87" w:rsidRPr="00191F31">
        <w:rPr>
          <w:rFonts w:ascii="Times New Roman" w:hAnsi="Times New Roman" w:cs="Times New Roman"/>
          <w:sz w:val="24"/>
          <w:szCs w:val="24"/>
        </w:rPr>
        <w:t>:  Anna.Arrowsmith@fns.usda.gov</w:t>
      </w:r>
    </w:p>
    <w:p w14:paraId="32174E65" w14:textId="77777777" w:rsidR="00022799" w:rsidRPr="00191F31" w:rsidRDefault="00022799" w:rsidP="00971C2F">
      <w:pPr>
        <w:spacing w:after="0" w:line="240" w:lineRule="auto"/>
        <w:rPr>
          <w:rFonts w:ascii="Times New Roman" w:hAnsi="Times New Roman" w:cs="Times New Roman"/>
          <w:i/>
          <w:sz w:val="24"/>
          <w:szCs w:val="24"/>
        </w:rPr>
      </w:pPr>
    </w:p>
    <w:p w14:paraId="5403BAB1" w14:textId="53E09010" w:rsidR="00DD37D9" w:rsidRPr="00191F31" w:rsidRDefault="00022799" w:rsidP="00971C2F">
      <w:pPr>
        <w:spacing w:after="0" w:line="240" w:lineRule="auto"/>
        <w:rPr>
          <w:rFonts w:ascii="Times New Roman" w:hAnsi="Times New Roman" w:cs="Times New Roman"/>
          <w:sz w:val="24"/>
          <w:szCs w:val="24"/>
        </w:rPr>
      </w:pPr>
      <w:r w:rsidRPr="00191F31">
        <w:rPr>
          <w:rFonts w:ascii="Times New Roman" w:hAnsi="Times New Roman" w:cs="Times New Roman"/>
          <w:sz w:val="24"/>
          <w:szCs w:val="24"/>
        </w:rPr>
        <w:t>VIII</w:t>
      </w:r>
      <w:r w:rsidR="00D90893" w:rsidRPr="00191F31">
        <w:rPr>
          <w:rFonts w:ascii="Times New Roman" w:hAnsi="Times New Roman" w:cs="Times New Roman"/>
          <w:sz w:val="24"/>
          <w:szCs w:val="24"/>
        </w:rPr>
        <w:t>. OTHER</w:t>
      </w:r>
      <w:r w:rsidRPr="00191F31">
        <w:rPr>
          <w:rFonts w:ascii="Times New Roman" w:hAnsi="Times New Roman" w:cs="Times New Roman"/>
          <w:sz w:val="24"/>
          <w:szCs w:val="24"/>
        </w:rPr>
        <w:t xml:space="preserve"> INFORMATION</w:t>
      </w:r>
    </w:p>
    <w:p w14:paraId="2E1E08B2" w14:textId="77777777" w:rsidR="001C74A5" w:rsidRPr="00191F31" w:rsidRDefault="001C74A5" w:rsidP="001C74A5">
      <w:pPr>
        <w:keepNext/>
        <w:widowControl w:val="0"/>
        <w:overflowPunct w:val="0"/>
        <w:autoSpaceDE w:val="0"/>
        <w:autoSpaceDN w:val="0"/>
        <w:adjustRightInd w:val="0"/>
        <w:spacing w:before="240" w:after="60" w:line="240" w:lineRule="auto"/>
        <w:textAlignment w:val="baseline"/>
        <w:outlineLvl w:val="1"/>
        <w:rPr>
          <w:rFonts w:ascii="Times New Roman" w:eastAsia="Times New Roman" w:hAnsi="Times New Roman" w:cs="Times New Roman"/>
          <w:b/>
          <w:bCs/>
          <w:iCs/>
          <w:sz w:val="24"/>
          <w:szCs w:val="24"/>
        </w:rPr>
      </w:pPr>
      <w:r w:rsidRPr="00191F31">
        <w:rPr>
          <w:rFonts w:ascii="Times New Roman" w:eastAsia="Times New Roman" w:hAnsi="Times New Roman" w:cs="Times New Roman"/>
          <w:b/>
          <w:bCs/>
          <w:iCs/>
          <w:sz w:val="24"/>
          <w:szCs w:val="24"/>
        </w:rPr>
        <w:t>Debriefing Requests</w:t>
      </w:r>
    </w:p>
    <w:p w14:paraId="514059D2" w14:textId="327FD2FB" w:rsidR="001C74A5" w:rsidRPr="00191F31" w:rsidRDefault="001C74A5" w:rsidP="001C74A5">
      <w:pPr>
        <w:pStyle w:val="ListParagraph"/>
        <w:spacing w:after="0" w:line="240" w:lineRule="auto"/>
        <w:ind w:left="0"/>
        <w:rPr>
          <w:rFonts w:ascii="Times New Roman" w:hAnsi="Times New Roman" w:cs="Times New Roman"/>
          <w:sz w:val="24"/>
          <w:szCs w:val="24"/>
        </w:rPr>
      </w:pPr>
      <w:r w:rsidRPr="00191F31">
        <w:rPr>
          <w:rFonts w:ascii="Times New Roman" w:eastAsia="Times New Roman" w:hAnsi="Times New Roman" w:cs="Times New Roman"/>
          <w:sz w:val="24"/>
          <w:szCs w:val="24"/>
        </w:rPr>
        <w:t xml:space="preserve">Non-selected applicants may request a debriefing to discuss the strengths and weaknesses of submitted proposals.  </w:t>
      </w:r>
      <w:r w:rsidR="00D90893" w:rsidRPr="00191F31">
        <w:rPr>
          <w:rFonts w:ascii="Times New Roman" w:eastAsia="Times New Roman" w:hAnsi="Times New Roman" w:cs="Times New Roman"/>
          <w:sz w:val="24"/>
          <w:szCs w:val="24"/>
        </w:rPr>
        <w:t>Debriefing requests must be made</w:t>
      </w:r>
      <w:r w:rsidR="00685C87" w:rsidRPr="00191F31">
        <w:rPr>
          <w:rFonts w:ascii="Times New Roman" w:eastAsia="Times New Roman" w:hAnsi="Times New Roman" w:cs="Times New Roman"/>
          <w:sz w:val="24"/>
          <w:szCs w:val="24"/>
        </w:rPr>
        <w:t xml:space="preserve"> to the Grant Officer, within</w:t>
      </w:r>
      <w:r w:rsidR="00D90893" w:rsidRPr="00191F31">
        <w:rPr>
          <w:rFonts w:ascii="Times New Roman" w:eastAsia="Times New Roman" w:hAnsi="Times New Roman" w:cs="Times New Roman"/>
          <w:sz w:val="24"/>
          <w:szCs w:val="24"/>
        </w:rPr>
        <w:t xml:space="preserve"> </w:t>
      </w:r>
      <w:r w:rsidR="00685C87" w:rsidRPr="00191F31">
        <w:rPr>
          <w:rFonts w:ascii="Times New Roman" w:eastAsia="Times New Roman" w:hAnsi="Times New Roman" w:cs="Times New Roman"/>
          <w:sz w:val="24"/>
          <w:szCs w:val="24"/>
        </w:rPr>
        <w:t>thirty days after receipt of the grant decision.  T</w:t>
      </w:r>
      <w:r w:rsidRPr="00191F31">
        <w:rPr>
          <w:rFonts w:ascii="Times New Roman" w:eastAsia="Times New Roman" w:hAnsi="Times New Roman" w:cs="Times New Roman"/>
          <w:sz w:val="24"/>
          <w:szCs w:val="24"/>
        </w:rPr>
        <w:t>his information may be useful when preparing future grant proposals.  Additional information on debriefing requests will be forwarded to non-selected applicants.</w:t>
      </w:r>
      <w:r w:rsidR="000425D4" w:rsidRPr="00191F31">
        <w:rPr>
          <w:rFonts w:ascii="Times New Roman" w:eastAsia="Times New Roman" w:hAnsi="Times New Roman" w:cs="Times New Roman"/>
          <w:sz w:val="24"/>
          <w:szCs w:val="24"/>
        </w:rPr>
        <w:t xml:space="preserve"> The Food and Nutrition Service reserves the right to provide this debriefing orally or in written format.  </w:t>
      </w:r>
    </w:p>
    <w:p w14:paraId="2CC2C03B" w14:textId="77777777" w:rsidR="001C74A5" w:rsidRPr="00191F31" w:rsidRDefault="001C74A5" w:rsidP="00DD37D9">
      <w:pPr>
        <w:tabs>
          <w:tab w:val="left" w:pos="8140"/>
        </w:tabs>
        <w:rPr>
          <w:rFonts w:ascii="Times New Roman" w:hAnsi="Times New Roman" w:cs="Times New Roman"/>
          <w:b/>
          <w:sz w:val="24"/>
          <w:szCs w:val="24"/>
        </w:rPr>
      </w:pPr>
    </w:p>
    <w:p w14:paraId="46556356" w14:textId="77777777" w:rsidR="00DD37D9" w:rsidRPr="00191F31" w:rsidRDefault="00DD37D9" w:rsidP="00971C2F">
      <w:pPr>
        <w:spacing w:after="0" w:line="240" w:lineRule="auto"/>
        <w:rPr>
          <w:rFonts w:ascii="Times New Roman" w:hAnsi="Times New Roman" w:cs="Times New Roman"/>
          <w:color w:val="76923C" w:themeColor="accent3" w:themeShade="BF"/>
          <w:sz w:val="24"/>
          <w:szCs w:val="24"/>
        </w:rPr>
      </w:pPr>
    </w:p>
    <w:p w14:paraId="54D0B428" w14:textId="77777777" w:rsidR="0064565E" w:rsidRPr="00191F31" w:rsidRDefault="0064565E" w:rsidP="00971C2F">
      <w:pPr>
        <w:spacing w:after="0" w:line="240" w:lineRule="auto"/>
        <w:rPr>
          <w:rFonts w:ascii="Times New Roman" w:hAnsi="Times New Roman" w:cs="Times New Roman"/>
          <w:color w:val="76923C" w:themeColor="accent3" w:themeShade="BF"/>
          <w:sz w:val="24"/>
          <w:szCs w:val="24"/>
        </w:rPr>
      </w:pPr>
    </w:p>
    <w:p w14:paraId="659C3B2B" w14:textId="77777777" w:rsidR="0064565E" w:rsidRPr="00191F31" w:rsidRDefault="0064565E" w:rsidP="0064565E">
      <w:pPr>
        <w:pStyle w:val="ListParagraph"/>
        <w:spacing w:after="0" w:line="240" w:lineRule="auto"/>
        <w:ind w:left="1080"/>
        <w:rPr>
          <w:rFonts w:ascii="Times New Roman" w:hAnsi="Times New Roman" w:cs="Times New Roman"/>
          <w:color w:val="76923C" w:themeColor="accent3" w:themeShade="BF"/>
          <w:sz w:val="24"/>
          <w:szCs w:val="24"/>
        </w:rPr>
      </w:pPr>
    </w:p>
    <w:p w14:paraId="3596DC41" w14:textId="77777777" w:rsidR="0064565E" w:rsidRPr="00191F31" w:rsidRDefault="0064565E" w:rsidP="0064565E">
      <w:pPr>
        <w:pStyle w:val="ListParagraph"/>
        <w:spacing w:after="0" w:line="240" w:lineRule="auto"/>
        <w:ind w:left="0"/>
        <w:rPr>
          <w:rFonts w:ascii="Times New Roman" w:hAnsi="Times New Roman" w:cs="Times New Roman"/>
          <w:color w:val="76923C" w:themeColor="accent3" w:themeShade="BF"/>
          <w:sz w:val="24"/>
          <w:szCs w:val="24"/>
        </w:rPr>
      </w:pPr>
    </w:p>
    <w:p w14:paraId="778C7836" w14:textId="77777777" w:rsidR="0064565E" w:rsidRPr="00191F31" w:rsidRDefault="0064565E" w:rsidP="0064565E">
      <w:pPr>
        <w:rPr>
          <w:rFonts w:ascii="Times New Roman" w:hAnsi="Times New Roman" w:cs="Times New Roman"/>
          <w:color w:val="76923C" w:themeColor="accent3" w:themeShade="BF"/>
          <w:sz w:val="24"/>
          <w:szCs w:val="24"/>
        </w:rPr>
      </w:pPr>
      <w:r w:rsidRPr="00191F31">
        <w:rPr>
          <w:rFonts w:ascii="Times New Roman" w:hAnsi="Times New Roman" w:cs="Times New Roman"/>
          <w:color w:val="76923C" w:themeColor="accent3" w:themeShade="BF"/>
          <w:sz w:val="24"/>
          <w:szCs w:val="24"/>
        </w:rPr>
        <w:br w:type="page"/>
      </w:r>
    </w:p>
    <w:p w14:paraId="2A7E5B5B" w14:textId="77777777" w:rsidR="0064565E" w:rsidRPr="00191F31" w:rsidRDefault="0064565E" w:rsidP="003F2505">
      <w:pPr>
        <w:pStyle w:val="Header"/>
        <w:rPr>
          <w:rFonts w:ascii="Times New Roman" w:hAnsi="Times New Roman" w:cs="Times New Roman"/>
          <w:sz w:val="24"/>
          <w:szCs w:val="24"/>
        </w:rPr>
      </w:pPr>
      <w:r w:rsidRPr="00191F31">
        <w:rPr>
          <w:rFonts w:ascii="Times New Roman" w:hAnsi="Times New Roman" w:cs="Times New Roman"/>
          <w:sz w:val="24"/>
          <w:szCs w:val="24"/>
        </w:rPr>
        <w:t xml:space="preserve">RFA BUDGET NARRATIVE CHECKLIST </w:t>
      </w:r>
    </w:p>
    <w:p w14:paraId="4C836E73" w14:textId="77777777" w:rsidR="0064565E" w:rsidRPr="00191F31" w:rsidRDefault="0064565E" w:rsidP="0064565E">
      <w:pPr>
        <w:pStyle w:val="Header"/>
        <w:ind w:left="-360"/>
        <w:rPr>
          <w:rFonts w:ascii="Times New Roman" w:hAnsi="Times New Roman" w:cs="Times New Roman"/>
          <w:sz w:val="24"/>
          <w:szCs w:val="24"/>
        </w:rPr>
      </w:pPr>
    </w:p>
    <w:p w14:paraId="69311B0D" w14:textId="77777777" w:rsidR="0064565E" w:rsidRPr="00191F31" w:rsidRDefault="0064565E" w:rsidP="0064565E">
      <w:pPr>
        <w:pStyle w:val="Header"/>
        <w:ind w:left="-360"/>
        <w:rPr>
          <w:rFonts w:ascii="Times New Roman" w:hAnsi="Times New Roman" w:cs="Times New Roman"/>
          <w:sz w:val="24"/>
          <w:szCs w:val="24"/>
        </w:rPr>
      </w:pPr>
      <w:r w:rsidRPr="00191F31">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191F31" w:rsidRDefault="0064565E" w:rsidP="0064565E">
      <w:pPr>
        <w:pStyle w:val="Header"/>
        <w:ind w:left="-360"/>
        <w:rPr>
          <w:rFonts w:ascii="Times New Roman" w:hAnsi="Times New Roman" w:cs="Times New Roman"/>
          <w:sz w:val="24"/>
          <w:szCs w:val="24"/>
        </w:rPr>
      </w:pPr>
    </w:p>
    <w:p w14:paraId="20758768" w14:textId="77777777" w:rsidR="0064565E" w:rsidRPr="00191F31" w:rsidRDefault="0064565E" w:rsidP="0064565E">
      <w:pPr>
        <w:pStyle w:val="Header"/>
        <w:ind w:left="-360"/>
        <w:rPr>
          <w:rFonts w:ascii="Times New Roman" w:hAnsi="Times New Roman" w:cs="Times New Roman"/>
          <w:sz w:val="24"/>
          <w:szCs w:val="24"/>
        </w:rPr>
      </w:pPr>
      <w:r w:rsidRPr="00191F31">
        <w:rPr>
          <w:rFonts w:ascii="Times New Roman" w:hAnsi="Times New Roman" w:cs="Times New Roman"/>
          <w:sz w:val="24"/>
          <w:szCs w:val="24"/>
        </w:rPr>
        <w:t>NOTE: The budget and budget narrative</w:t>
      </w:r>
      <w:r w:rsidR="0098175C" w:rsidRPr="00191F31">
        <w:rPr>
          <w:rFonts w:ascii="Times New Roman" w:hAnsi="Times New Roman" w:cs="Times New Roman"/>
          <w:sz w:val="24"/>
          <w:szCs w:val="24"/>
        </w:rPr>
        <w:t>, as well as forms SF-424 and SF-424A</w:t>
      </w:r>
      <w:r w:rsidRPr="00191F31">
        <w:rPr>
          <w:rFonts w:ascii="Times New Roman" w:hAnsi="Times New Roman" w:cs="Times New Roman"/>
          <w:sz w:val="24"/>
          <w:szCs w:val="24"/>
        </w:rPr>
        <w:t xml:space="preserve"> must be in line with the proposal project description (statement of work) bona fi</w:t>
      </w:r>
      <w:r w:rsidR="00BA18CD" w:rsidRPr="00191F31">
        <w:rPr>
          <w:rFonts w:ascii="Times New Roman" w:hAnsi="Times New Roman" w:cs="Times New Roman"/>
          <w:sz w:val="24"/>
          <w:szCs w:val="24"/>
        </w:rPr>
        <w:t>d</w:t>
      </w:r>
      <w:r w:rsidRPr="00191F31">
        <w:rPr>
          <w:rFonts w:ascii="Times New Roman" w:hAnsi="Times New Roman" w:cs="Times New Roman"/>
          <w:sz w:val="24"/>
          <w:szCs w:val="24"/>
        </w:rPr>
        <w:t>e need. FNS reserves the right to request information not clearly addressed.</w:t>
      </w:r>
      <w:r w:rsidR="00BE0788" w:rsidRPr="00191F31">
        <w:rPr>
          <w:rFonts w:ascii="Times New Roman" w:hAnsi="Times New Roman" w:cs="Times New Roman"/>
          <w:sz w:val="24"/>
          <w:szCs w:val="24"/>
        </w:rPr>
        <w:t xml:space="preserve">  All funding requests must be in whole dollars.</w:t>
      </w:r>
    </w:p>
    <w:p w14:paraId="57D86F74" w14:textId="77777777" w:rsidR="0064565E" w:rsidRPr="00191F31"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191F31" w14:paraId="21290987" w14:textId="77777777" w:rsidTr="00FB3505">
        <w:tc>
          <w:tcPr>
            <w:tcW w:w="8280" w:type="dxa"/>
            <w:tcBorders>
              <w:top w:val="single" w:sz="4" w:space="0" w:color="auto"/>
              <w:left w:val="single" w:sz="4" w:space="0" w:color="auto"/>
              <w:bottom w:val="single" w:sz="4" w:space="0" w:color="auto"/>
              <w:right w:val="single" w:sz="4" w:space="0" w:color="auto"/>
            </w:tcBorders>
          </w:tcPr>
          <w:p w14:paraId="2538AAB4" w14:textId="77777777" w:rsidR="0064565E" w:rsidRPr="00191F31" w:rsidRDefault="0064565E" w:rsidP="00464902">
            <w:pPr>
              <w:ind w:left="-360"/>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9F99502"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YES</w:t>
            </w:r>
          </w:p>
        </w:tc>
        <w:tc>
          <w:tcPr>
            <w:tcW w:w="720" w:type="dxa"/>
            <w:tcBorders>
              <w:top w:val="single" w:sz="4" w:space="0" w:color="auto"/>
              <w:left w:val="single" w:sz="4" w:space="0" w:color="auto"/>
              <w:bottom w:val="single" w:sz="4" w:space="0" w:color="auto"/>
              <w:right w:val="single" w:sz="4" w:space="0" w:color="auto"/>
            </w:tcBorders>
          </w:tcPr>
          <w:p w14:paraId="46D62A7E"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NO</w:t>
            </w:r>
          </w:p>
        </w:tc>
      </w:tr>
      <w:tr w:rsidR="0064565E" w:rsidRPr="00191F31" w14:paraId="08DB4A8C" w14:textId="77777777" w:rsidTr="00FB3505">
        <w:tc>
          <w:tcPr>
            <w:tcW w:w="8280" w:type="dxa"/>
            <w:tcBorders>
              <w:top w:val="single" w:sz="4" w:space="0" w:color="auto"/>
              <w:left w:val="single" w:sz="4" w:space="0" w:color="auto"/>
              <w:bottom w:val="single" w:sz="4" w:space="0" w:color="auto"/>
              <w:right w:val="single" w:sz="4" w:space="0" w:color="auto"/>
            </w:tcBorders>
          </w:tcPr>
          <w:p w14:paraId="3E5F4D25"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Personnel</w:t>
            </w:r>
          </w:p>
        </w:tc>
        <w:tc>
          <w:tcPr>
            <w:tcW w:w="720" w:type="dxa"/>
            <w:tcBorders>
              <w:top w:val="single" w:sz="4" w:space="0" w:color="auto"/>
              <w:left w:val="single" w:sz="4" w:space="0" w:color="auto"/>
              <w:bottom w:val="single" w:sz="4" w:space="0" w:color="auto"/>
              <w:right w:val="single" w:sz="4" w:space="0" w:color="auto"/>
            </w:tcBorders>
          </w:tcPr>
          <w:p w14:paraId="691F5AC2"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2E9A7E7" w14:textId="77777777" w:rsidR="0064565E" w:rsidRPr="00191F31" w:rsidRDefault="0064565E" w:rsidP="00464902">
            <w:pPr>
              <w:rPr>
                <w:rFonts w:ascii="Times New Roman" w:hAnsi="Times New Roman" w:cs="Times New Roman"/>
                <w:sz w:val="24"/>
                <w:szCs w:val="24"/>
              </w:rPr>
            </w:pPr>
          </w:p>
        </w:tc>
      </w:tr>
      <w:tr w:rsidR="0064565E" w:rsidRPr="00191F31"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191F31" w:rsidRDefault="0064565E" w:rsidP="00464902">
            <w:pPr>
              <w:rPr>
                <w:rFonts w:ascii="Times New Roman" w:hAnsi="Times New Roman" w:cs="Times New Roman"/>
                <w:sz w:val="24"/>
                <w:szCs w:val="24"/>
              </w:rPr>
            </w:pPr>
          </w:p>
        </w:tc>
      </w:tr>
      <w:tr w:rsidR="0064565E" w:rsidRPr="00191F31"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191F31" w:rsidRDefault="0064565E" w:rsidP="00464902">
            <w:pPr>
              <w:rPr>
                <w:rFonts w:ascii="Times New Roman" w:hAnsi="Times New Roman" w:cs="Times New Roman"/>
                <w:sz w:val="24"/>
                <w:szCs w:val="24"/>
              </w:rPr>
            </w:pPr>
          </w:p>
        </w:tc>
      </w:tr>
      <w:tr w:rsidR="0064565E" w:rsidRPr="00191F31"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191F31" w:rsidRDefault="0064565E" w:rsidP="00464902">
            <w:pPr>
              <w:rPr>
                <w:rFonts w:ascii="Times New Roman" w:hAnsi="Times New Roman" w:cs="Times New Roman"/>
                <w:sz w:val="24"/>
                <w:szCs w:val="24"/>
              </w:rPr>
            </w:pPr>
          </w:p>
        </w:tc>
      </w:tr>
      <w:tr w:rsidR="0064565E" w:rsidRPr="00191F31" w14:paraId="0CC84086" w14:textId="77777777" w:rsidTr="00FB3505">
        <w:tc>
          <w:tcPr>
            <w:tcW w:w="8280" w:type="dxa"/>
            <w:tcBorders>
              <w:top w:val="single" w:sz="4" w:space="0" w:color="auto"/>
              <w:left w:val="single" w:sz="4" w:space="0" w:color="auto"/>
              <w:bottom w:val="single" w:sz="4" w:space="0" w:color="auto"/>
              <w:right w:val="single" w:sz="4" w:space="0" w:color="auto"/>
            </w:tcBorders>
          </w:tcPr>
          <w:p w14:paraId="181DF948"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0F0EE36"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5EF6A27" w14:textId="77777777" w:rsidR="0064565E" w:rsidRPr="00191F31" w:rsidRDefault="0064565E" w:rsidP="00464902">
            <w:pPr>
              <w:rPr>
                <w:rFonts w:ascii="Times New Roman" w:hAnsi="Times New Roman" w:cs="Times New Roman"/>
                <w:sz w:val="24"/>
                <w:szCs w:val="24"/>
              </w:rPr>
            </w:pPr>
          </w:p>
        </w:tc>
      </w:tr>
      <w:tr w:rsidR="0064565E" w:rsidRPr="00191F31" w14:paraId="20E01108" w14:textId="77777777" w:rsidTr="00FB3505">
        <w:tc>
          <w:tcPr>
            <w:tcW w:w="8280" w:type="dxa"/>
            <w:tcBorders>
              <w:top w:val="single" w:sz="4" w:space="0" w:color="auto"/>
              <w:left w:val="single" w:sz="4" w:space="0" w:color="auto"/>
              <w:bottom w:val="single" w:sz="4" w:space="0" w:color="auto"/>
              <w:right w:val="single" w:sz="4" w:space="0" w:color="auto"/>
            </w:tcBorders>
          </w:tcPr>
          <w:p w14:paraId="79600CCC"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Fringe Benefits</w:t>
            </w:r>
          </w:p>
        </w:tc>
        <w:tc>
          <w:tcPr>
            <w:tcW w:w="720" w:type="dxa"/>
            <w:tcBorders>
              <w:top w:val="single" w:sz="4" w:space="0" w:color="auto"/>
              <w:left w:val="single" w:sz="4" w:space="0" w:color="auto"/>
              <w:bottom w:val="single" w:sz="4" w:space="0" w:color="auto"/>
              <w:right w:val="single" w:sz="4" w:space="0" w:color="auto"/>
            </w:tcBorders>
          </w:tcPr>
          <w:p w14:paraId="74D7F02F"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262181" w14:textId="77777777" w:rsidR="0064565E" w:rsidRPr="00191F31" w:rsidRDefault="0064565E" w:rsidP="00464902">
            <w:pPr>
              <w:rPr>
                <w:rFonts w:ascii="Times New Roman" w:hAnsi="Times New Roman" w:cs="Times New Roman"/>
                <w:sz w:val="24"/>
                <w:szCs w:val="24"/>
              </w:rPr>
            </w:pPr>
          </w:p>
        </w:tc>
      </w:tr>
      <w:tr w:rsidR="0064565E" w:rsidRPr="00191F31"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191F31" w:rsidRDefault="0064565E" w:rsidP="00464902">
            <w:pPr>
              <w:rPr>
                <w:rFonts w:ascii="Times New Roman" w:hAnsi="Times New Roman" w:cs="Times New Roman"/>
                <w:sz w:val="24"/>
                <w:szCs w:val="24"/>
              </w:rPr>
            </w:pPr>
          </w:p>
        </w:tc>
      </w:tr>
      <w:tr w:rsidR="0064565E" w:rsidRPr="00191F31"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191F31" w:rsidRDefault="0064565E" w:rsidP="00464902">
            <w:pPr>
              <w:rPr>
                <w:rFonts w:ascii="Times New Roman" w:hAnsi="Times New Roman" w:cs="Times New Roman"/>
                <w:sz w:val="24"/>
                <w:szCs w:val="24"/>
              </w:rPr>
            </w:pPr>
          </w:p>
        </w:tc>
      </w:tr>
      <w:tr w:rsidR="0064565E" w:rsidRPr="00191F31" w14:paraId="7F7C75A6" w14:textId="77777777" w:rsidTr="00FB3505">
        <w:tc>
          <w:tcPr>
            <w:tcW w:w="8280" w:type="dxa"/>
            <w:tcBorders>
              <w:top w:val="single" w:sz="4" w:space="0" w:color="auto"/>
              <w:left w:val="single" w:sz="4" w:space="0" w:color="auto"/>
              <w:bottom w:val="single" w:sz="4" w:space="0" w:color="auto"/>
              <w:right w:val="single" w:sz="4" w:space="0" w:color="auto"/>
            </w:tcBorders>
          </w:tcPr>
          <w:p w14:paraId="3A3B153B"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7AA3C79"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8DE9EBD" w14:textId="77777777" w:rsidR="0064565E" w:rsidRPr="00191F31" w:rsidRDefault="0064565E" w:rsidP="00464902">
            <w:pPr>
              <w:rPr>
                <w:rFonts w:ascii="Times New Roman" w:hAnsi="Times New Roman" w:cs="Times New Roman"/>
                <w:sz w:val="24"/>
                <w:szCs w:val="24"/>
              </w:rPr>
            </w:pPr>
          </w:p>
        </w:tc>
      </w:tr>
      <w:tr w:rsidR="0064565E" w:rsidRPr="00191F31" w14:paraId="5A5BEE06" w14:textId="77777777" w:rsidTr="00FB3505">
        <w:tc>
          <w:tcPr>
            <w:tcW w:w="8280" w:type="dxa"/>
            <w:tcBorders>
              <w:top w:val="single" w:sz="4" w:space="0" w:color="auto"/>
              <w:left w:val="single" w:sz="4" w:space="0" w:color="auto"/>
              <w:bottom w:val="single" w:sz="4" w:space="0" w:color="auto"/>
              <w:right w:val="single" w:sz="4" w:space="0" w:color="auto"/>
            </w:tcBorders>
          </w:tcPr>
          <w:p w14:paraId="64BA5BF6"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Travel</w:t>
            </w:r>
          </w:p>
        </w:tc>
        <w:tc>
          <w:tcPr>
            <w:tcW w:w="720" w:type="dxa"/>
            <w:tcBorders>
              <w:top w:val="single" w:sz="4" w:space="0" w:color="auto"/>
              <w:left w:val="single" w:sz="4" w:space="0" w:color="auto"/>
              <w:bottom w:val="single" w:sz="4" w:space="0" w:color="auto"/>
              <w:right w:val="single" w:sz="4" w:space="0" w:color="auto"/>
            </w:tcBorders>
          </w:tcPr>
          <w:p w14:paraId="5C66D38B"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FCE59E7" w14:textId="77777777" w:rsidR="0064565E" w:rsidRPr="00191F31" w:rsidRDefault="0064565E" w:rsidP="00464902">
            <w:pPr>
              <w:rPr>
                <w:rFonts w:ascii="Times New Roman" w:hAnsi="Times New Roman" w:cs="Times New Roman"/>
                <w:sz w:val="24"/>
                <w:szCs w:val="24"/>
              </w:rPr>
            </w:pPr>
          </w:p>
        </w:tc>
      </w:tr>
      <w:tr w:rsidR="0064565E" w:rsidRPr="00191F31"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191F31" w:rsidRDefault="0064565E" w:rsidP="00464902">
            <w:pPr>
              <w:rPr>
                <w:rFonts w:ascii="Times New Roman" w:hAnsi="Times New Roman" w:cs="Times New Roman"/>
                <w:sz w:val="24"/>
                <w:szCs w:val="24"/>
              </w:rPr>
            </w:pPr>
          </w:p>
        </w:tc>
      </w:tr>
      <w:tr w:rsidR="0064565E" w:rsidRPr="00191F31"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191F31" w:rsidRDefault="0064565E" w:rsidP="00464902">
            <w:pPr>
              <w:rPr>
                <w:rFonts w:ascii="Times New Roman" w:hAnsi="Times New Roman" w:cs="Times New Roman"/>
                <w:sz w:val="24"/>
                <w:szCs w:val="24"/>
              </w:rPr>
            </w:pPr>
          </w:p>
        </w:tc>
      </w:tr>
      <w:tr w:rsidR="0064565E" w:rsidRPr="00191F31"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Is the basis for the lodging estimates identified in the budget?  For example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191F31" w:rsidRDefault="0064565E" w:rsidP="00464902">
            <w:pPr>
              <w:rPr>
                <w:rFonts w:ascii="Times New Roman" w:hAnsi="Times New Roman" w:cs="Times New Roman"/>
                <w:sz w:val="24"/>
                <w:szCs w:val="24"/>
              </w:rPr>
            </w:pPr>
          </w:p>
        </w:tc>
      </w:tr>
      <w:tr w:rsidR="0064565E" w:rsidRPr="00191F31" w14:paraId="1EE75677" w14:textId="77777777" w:rsidTr="00FB3505">
        <w:tc>
          <w:tcPr>
            <w:tcW w:w="8280" w:type="dxa"/>
            <w:tcBorders>
              <w:top w:val="single" w:sz="4" w:space="0" w:color="auto"/>
              <w:left w:val="single" w:sz="4" w:space="0" w:color="auto"/>
              <w:bottom w:val="single" w:sz="4" w:space="0" w:color="auto"/>
              <w:right w:val="single" w:sz="4" w:space="0" w:color="auto"/>
            </w:tcBorders>
          </w:tcPr>
          <w:p w14:paraId="2592ECB0"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08ED556"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29AFCF6" w14:textId="77777777" w:rsidR="0064565E" w:rsidRPr="00191F31" w:rsidRDefault="0064565E" w:rsidP="00464902">
            <w:pPr>
              <w:rPr>
                <w:rFonts w:ascii="Times New Roman" w:hAnsi="Times New Roman" w:cs="Times New Roman"/>
                <w:sz w:val="24"/>
                <w:szCs w:val="24"/>
              </w:rPr>
            </w:pPr>
          </w:p>
        </w:tc>
      </w:tr>
      <w:tr w:rsidR="0064565E" w:rsidRPr="00191F31" w14:paraId="07C4B5CE" w14:textId="77777777" w:rsidTr="00FB3505">
        <w:tc>
          <w:tcPr>
            <w:tcW w:w="8280" w:type="dxa"/>
            <w:tcBorders>
              <w:top w:val="single" w:sz="4" w:space="0" w:color="auto"/>
              <w:left w:val="single" w:sz="4" w:space="0" w:color="auto"/>
              <w:bottom w:val="single" w:sz="4" w:space="0" w:color="auto"/>
              <w:right w:val="single" w:sz="4" w:space="0" w:color="auto"/>
            </w:tcBorders>
          </w:tcPr>
          <w:p w14:paraId="2BECD8B1"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Equipment</w:t>
            </w:r>
          </w:p>
        </w:tc>
        <w:tc>
          <w:tcPr>
            <w:tcW w:w="720" w:type="dxa"/>
            <w:tcBorders>
              <w:top w:val="single" w:sz="4" w:space="0" w:color="auto"/>
              <w:left w:val="single" w:sz="4" w:space="0" w:color="auto"/>
              <w:bottom w:val="single" w:sz="4" w:space="0" w:color="auto"/>
              <w:right w:val="single" w:sz="4" w:space="0" w:color="auto"/>
            </w:tcBorders>
          </w:tcPr>
          <w:p w14:paraId="3841C063"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D7E77BF" w14:textId="77777777" w:rsidR="0064565E" w:rsidRPr="00191F31" w:rsidRDefault="0064565E" w:rsidP="00464902">
            <w:pPr>
              <w:rPr>
                <w:rFonts w:ascii="Times New Roman" w:hAnsi="Times New Roman" w:cs="Times New Roman"/>
                <w:sz w:val="24"/>
                <w:szCs w:val="24"/>
              </w:rPr>
            </w:pPr>
          </w:p>
        </w:tc>
      </w:tr>
      <w:tr w:rsidR="0064565E" w:rsidRPr="00191F31"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191F31" w:rsidRDefault="0064565E" w:rsidP="00464902">
            <w:pPr>
              <w:rPr>
                <w:rFonts w:ascii="Times New Roman" w:hAnsi="Times New Roman" w:cs="Times New Roman"/>
                <w:sz w:val="24"/>
                <w:szCs w:val="24"/>
              </w:rPr>
            </w:pPr>
          </w:p>
        </w:tc>
      </w:tr>
      <w:tr w:rsidR="0064565E" w:rsidRPr="00191F31"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191F31" w:rsidRDefault="0064565E" w:rsidP="00464902">
            <w:pPr>
              <w:rPr>
                <w:rFonts w:ascii="Times New Roman" w:hAnsi="Times New Roman" w:cs="Times New Roman"/>
                <w:sz w:val="24"/>
                <w:szCs w:val="24"/>
              </w:rPr>
            </w:pPr>
          </w:p>
        </w:tc>
      </w:tr>
      <w:tr w:rsidR="0064565E" w:rsidRPr="00191F31"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191F31" w:rsidRDefault="0064565E" w:rsidP="00464902">
            <w:pPr>
              <w:rPr>
                <w:rFonts w:ascii="Times New Roman" w:hAnsi="Times New Roman" w:cs="Times New Roman"/>
                <w:sz w:val="24"/>
                <w:szCs w:val="24"/>
              </w:rPr>
            </w:pPr>
          </w:p>
        </w:tc>
      </w:tr>
      <w:tr w:rsidR="0064565E" w:rsidRPr="00191F31" w14:paraId="235B33D6" w14:textId="77777777" w:rsidTr="00FB3505">
        <w:tc>
          <w:tcPr>
            <w:tcW w:w="8280" w:type="dxa"/>
            <w:tcBorders>
              <w:top w:val="single" w:sz="4" w:space="0" w:color="auto"/>
              <w:left w:val="single" w:sz="4" w:space="0" w:color="auto"/>
              <w:bottom w:val="single" w:sz="4" w:space="0" w:color="auto"/>
              <w:right w:val="single" w:sz="4" w:space="0" w:color="auto"/>
            </w:tcBorders>
          </w:tcPr>
          <w:p w14:paraId="08489512"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38B96E6"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8DAB4" w14:textId="77777777" w:rsidR="0064565E" w:rsidRPr="00191F31" w:rsidRDefault="0064565E" w:rsidP="00464902">
            <w:pPr>
              <w:rPr>
                <w:rFonts w:ascii="Times New Roman" w:hAnsi="Times New Roman" w:cs="Times New Roman"/>
                <w:sz w:val="24"/>
                <w:szCs w:val="24"/>
              </w:rPr>
            </w:pPr>
          </w:p>
        </w:tc>
      </w:tr>
      <w:tr w:rsidR="0064565E" w:rsidRPr="00191F31" w14:paraId="07B5E896" w14:textId="77777777" w:rsidTr="00FB3505">
        <w:tc>
          <w:tcPr>
            <w:tcW w:w="8280" w:type="dxa"/>
            <w:tcBorders>
              <w:top w:val="single" w:sz="4" w:space="0" w:color="auto"/>
              <w:left w:val="single" w:sz="4" w:space="0" w:color="auto"/>
              <w:bottom w:val="single" w:sz="4" w:space="0" w:color="auto"/>
              <w:right w:val="single" w:sz="4" w:space="0" w:color="auto"/>
            </w:tcBorders>
          </w:tcPr>
          <w:p w14:paraId="7CE069BC"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Supplies</w:t>
            </w:r>
          </w:p>
        </w:tc>
        <w:tc>
          <w:tcPr>
            <w:tcW w:w="720" w:type="dxa"/>
            <w:tcBorders>
              <w:top w:val="single" w:sz="4" w:space="0" w:color="auto"/>
              <w:left w:val="single" w:sz="4" w:space="0" w:color="auto"/>
              <w:bottom w:val="single" w:sz="4" w:space="0" w:color="auto"/>
              <w:right w:val="single" w:sz="4" w:space="0" w:color="auto"/>
            </w:tcBorders>
          </w:tcPr>
          <w:p w14:paraId="48455F10"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85CB5C4" w14:textId="77777777" w:rsidR="0064565E" w:rsidRPr="00191F31" w:rsidRDefault="0064565E" w:rsidP="00464902">
            <w:pPr>
              <w:rPr>
                <w:rFonts w:ascii="Times New Roman" w:hAnsi="Times New Roman" w:cs="Times New Roman"/>
                <w:sz w:val="24"/>
                <w:szCs w:val="24"/>
              </w:rPr>
            </w:pPr>
          </w:p>
        </w:tc>
      </w:tr>
      <w:tr w:rsidR="0064565E" w:rsidRPr="00191F31"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191F31" w:rsidRDefault="0064565E" w:rsidP="00464902">
            <w:pPr>
              <w:rPr>
                <w:rFonts w:ascii="Times New Roman" w:hAnsi="Times New Roman" w:cs="Times New Roman"/>
                <w:sz w:val="24"/>
                <w:szCs w:val="24"/>
              </w:rPr>
            </w:pPr>
          </w:p>
        </w:tc>
      </w:tr>
      <w:tr w:rsidR="0064565E" w:rsidRPr="00191F31"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191F31" w:rsidRDefault="0064565E" w:rsidP="00464902">
            <w:pPr>
              <w:rPr>
                <w:rFonts w:ascii="Times New Roman" w:hAnsi="Times New Roman" w:cs="Times New Roman"/>
                <w:sz w:val="24"/>
                <w:szCs w:val="24"/>
              </w:rPr>
            </w:pPr>
          </w:p>
        </w:tc>
      </w:tr>
      <w:tr w:rsidR="0064565E" w:rsidRPr="00191F31" w14:paraId="4C43B913" w14:textId="77777777" w:rsidTr="00FB3505">
        <w:tc>
          <w:tcPr>
            <w:tcW w:w="8280" w:type="dxa"/>
            <w:tcBorders>
              <w:top w:val="single" w:sz="4" w:space="0" w:color="auto"/>
              <w:left w:val="single" w:sz="4" w:space="0" w:color="auto"/>
              <w:bottom w:val="single" w:sz="4" w:space="0" w:color="auto"/>
              <w:right w:val="single" w:sz="4" w:space="0" w:color="auto"/>
            </w:tcBorders>
          </w:tcPr>
          <w:p w14:paraId="151EB926"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6B1B1CF"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9FF2537" w14:textId="77777777" w:rsidR="0064565E" w:rsidRPr="00191F31" w:rsidRDefault="0064565E" w:rsidP="00464902">
            <w:pPr>
              <w:rPr>
                <w:rFonts w:ascii="Times New Roman" w:hAnsi="Times New Roman" w:cs="Times New Roman"/>
                <w:sz w:val="24"/>
                <w:szCs w:val="24"/>
              </w:rPr>
            </w:pPr>
          </w:p>
        </w:tc>
      </w:tr>
      <w:tr w:rsidR="0064565E" w:rsidRPr="00191F31" w14:paraId="72AD99FA" w14:textId="77777777" w:rsidTr="00FB3505">
        <w:tc>
          <w:tcPr>
            <w:tcW w:w="8280" w:type="dxa"/>
            <w:tcBorders>
              <w:top w:val="single" w:sz="4" w:space="0" w:color="auto"/>
              <w:left w:val="single" w:sz="4" w:space="0" w:color="auto"/>
              <w:bottom w:val="single" w:sz="4" w:space="0" w:color="auto"/>
              <w:right w:val="single" w:sz="4" w:space="0" w:color="auto"/>
            </w:tcBorders>
          </w:tcPr>
          <w:p w14:paraId="5D1FDEC0"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Contractual: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tcPr>
          <w:p w14:paraId="2AB14537"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DB9242C" w14:textId="77777777" w:rsidR="0064565E" w:rsidRPr="00191F31" w:rsidRDefault="0064565E" w:rsidP="00464902">
            <w:pPr>
              <w:rPr>
                <w:rFonts w:ascii="Times New Roman" w:hAnsi="Times New Roman" w:cs="Times New Roman"/>
                <w:sz w:val="24"/>
                <w:szCs w:val="24"/>
              </w:rPr>
            </w:pPr>
          </w:p>
        </w:tc>
      </w:tr>
      <w:tr w:rsidR="0064565E" w:rsidRPr="00191F31"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191F31" w:rsidRDefault="0064565E" w:rsidP="00464902">
            <w:pPr>
              <w:rPr>
                <w:rFonts w:ascii="Times New Roman" w:hAnsi="Times New Roman" w:cs="Times New Roman"/>
                <w:sz w:val="24"/>
                <w:szCs w:val="24"/>
              </w:rPr>
            </w:pPr>
          </w:p>
        </w:tc>
      </w:tr>
      <w:tr w:rsidR="0064565E" w:rsidRPr="00191F31"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191F31" w:rsidRDefault="0064565E" w:rsidP="00464902">
            <w:pPr>
              <w:rPr>
                <w:rFonts w:ascii="Times New Roman" w:hAnsi="Times New Roman" w:cs="Times New Roman"/>
                <w:sz w:val="24"/>
                <w:szCs w:val="24"/>
              </w:rPr>
            </w:pPr>
          </w:p>
        </w:tc>
      </w:tr>
      <w:tr w:rsidR="0064565E" w:rsidRPr="00191F31" w14:paraId="5232CE1D" w14:textId="77777777" w:rsidTr="00FB3505">
        <w:trPr>
          <w:trHeight w:val="152"/>
        </w:trPr>
        <w:tc>
          <w:tcPr>
            <w:tcW w:w="8280" w:type="dxa"/>
            <w:tcBorders>
              <w:top w:val="single" w:sz="4" w:space="0" w:color="auto"/>
              <w:left w:val="single" w:sz="4" w:space="0" w:color="auto"/>
              <w:bottom w:val="single" w:sz="4" w:space="0" w:color="auto"/>
              <w:right w:val="single" w:sz="4" w:space="0" w:color="auto"/>
            </w:tcBorders>
          </w:tcPr>
          <w:p w14:paraId="46A47D83"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F6FE3D5"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28422AA" w14:textId="77777777" w:rsidR="0064565E" w:rsidRPr="00191F31" w:rsidRDefault="0064565E" w:rsidP="00464902">
            <w:pPr>
              <w:rPr>
                <w:rFonts w:ascii="Times New Roman" w:hAnsi="Times New Roman" w:cs="Times New Roman"/>
                <w:sz w:val="24"/>
                <w:szCs w:val="24"/>
              </w:rPr>
            </w:pPr>
          </w:p>
        </w:tc>
      </w:tr>
      <w:tr w:rsidR="0064565E" w:rsidRPr="00191F31" w14:paraId="37261CF5" w14:textId="77777777" w:rsidTr="00FB3505">
        <w:tc>
          <w:tcPr>
            <w:tcW w:w="8280" w:type="dxa"/>
            <w:tcBorders>
              <w:top w:val="single" w:sz="4" w:space="0" w:color="auto"/>
              <w:left w:val="single" w:sz="4" w:space="0" w:color="auto"/>
              <w:bottom w:val="single" w:sz="4" w:space="0" w:color="auto"/>
              <w:right w:val="single" w:sz="4" w:space="0" w:color="auto"/>
            </w:tcBorders>
          </w:tcPr>
          <w:p w14:paraId="021A2035"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Other</w:t>
            </w:r>
          </w:p>
        </w:tc>
        <w:tc>
          <w:tcPr>
            <w:tcW w:w="720" w:type="dxa"/>
            <w:tcBorders>
              <w:top w:val="single" w:sz="4" w:space="0" w:color="auto"/>
              <w:left w:val="single" w:sz="4" w:space="0" w:color="auto"/>
              <w:bottom w:val="single" w:sz="4" w:space="0" w:color="auto"/>
              <w:right w:val="single" w:sz="4" w:space="0" w:color="auto"/>
            </w:tcBorders>
          </w:tcPr>
          <w:p w14:paraId="3F52336C"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F8B897B" w14:textId="77777777" w:rsidR="0064565E" w:rsidRPr="00191F31" w:rsidRDefault="0064565E" w:rsidP="00464902">
            <w:pPr>
              <w:rPr>
                <w:rFonts w:ascii="Times New Roman" w:hAnsi="Times New Roman" w:cs="Times New Roman"/>
                <w:sz w:val="24"/>
                <w:szCs w:val="24"/>
              </w:rPr>
            </w:pPr>
          </w:p>
        </w:tc>
      </w:tr>
      <w:tr w:rsidR="0064565E" w:rsidRPr="00191F31"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C31C4B6"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Consultant Services. – Has the bona fide need been clearly identified in the project description to justify the cost shown on the budget. The following information must be provided in the justification: description of service, the consultant’s name and an itemized list of all direct cost and fees, number of personnel including the position title (specialty and specialized qualifications as appropriate to the costs), Number of estimated hours X hourly wages,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191F31" w:rsidRDefault="0064565E" w:rsidP="00464902">
            <w:pPr>
              <w:rPr>
                <w:rFonts w:ascii="Times New Roman" w:hAnsi="Times New Roman" w:cs="Times New Roman"/>
                <w:sz w:val="24"/>
                <w:szCs w:val="24"/>
              </w:rPr>
            </w:pPr>
          </w:p>
        </w:tc>
      </w:tr>
      <w:tr w:rsidR="0064565E" w:rsidRPr="00191F31"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56E2B8C9"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For all other line items listed under the “Other” heading. - List all items to be covered under this heading 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191F31" w:rsidRDefault="0064565E" w:rsidP="00464902">
            <w:pPr>
              <w:rPr>
                <w:rFonts w:ascii="Times New Roman" w:hAnsi="Times New Roman" w:cs="Times New Roman"/>
                <w:sz w:val="24"/>
                <w:szCs w:val="24"/>
              </w:rPr>
            </w:pPr>
          </w:p>
        </w:tc>
      </w:tr>
      <w:tr w:rsidR="0064565E" w:rsidRPr="00191F31" w14:paraId="0CF24109" w14:textId="77777777" w:rsidTr="00FB3505">
        <w:tc>
          <w:tcPr>
            <w:tcW w:w="8280" w:type="dxa"/>
            <w:tcBorders>
              <w:top w:val="single" w:sz="4" w:space="0" w:color="auto"/>
              <w:left w:val="single" w:sz="4" w:space="0" w:color="auto"/>
              <w:bottom w:val="single" w:sz="4" w:space="0" w:color="auto"/>
              <w:right w:val="single" w:sz="4" w:space="0" w:color="auto"/>
            </w:tcBorders>
          </w:tcPr>
          <w:p w14:paraId="1DDB090B"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6F6A80F"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F9A4913" w14:textId="77777777" w:rsidR="0064565E" w:rsidRPr="00191F31" w:rsidRDefault="0064565E" w:rsidP="00464902">
            <w:pPr>
              <w:rPr>
                <w:rFonts w:ascii="Times New Roman" w:hAnsi="Times New Roman" w:cs="Times New Roman"/>
                <w:sz w:val="24"/>
                <w:szCs w:val="24"/>
              </w:rPr>
            </w:pPr>
          </w:p>
        </w:tc>
      </w:tr>
      <w:tr w:rsidR="0064565E" w:rsidRPr="00191F31" w14:paraId="0675E4C7" w14:textId="77777777" w:rsidTr="00FB3505">
        <w:tc>
          <w:tcPr>
            <w:tcW w:w="8280" w:type="dxa"/>
            <w:tcBorders>
              <w:top w:val="single" w:sz="4" w:space="0" w:color="auto"/>
              <w:left w:val="single" w:sz="4" w:space="0" w:color="auto"/>
              <w:bottom w:val="single" w:sz="4" w:space="0" w:color="auto"/>
              <w:right w:val="single" w:sz="4" w:space="0" w:color="auto"/>
            </w:tcBorders>
          </w:tcPr>
          <w:p w14:paraId="44B5B5BC"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Indirect Costs</w:t>
            </w:r>
          </w:p>
        </w:tc>
        <w:tc>
          <w:tcPr>
            <w:tcW w:w="720" w:type="dxa"/>
            <w:tcBorders>
              <w:top w:val="single" w:sz="4" w:space="0" w:color="auto"/>
              <w:left w:val="single" w:sz="4" w:space="0" w:color="auto"/>
              <w:bottom w:val="single" w:sz="4" w:space="0" w:color="auto"/>
              <w:right w:val="single" w:sz="4" w:space="0" w:color="auto"/>
            </w:tcBorders>
          </w:tcPr>
          <w:p w14:paraId="0A09C15F"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34C0559" w14:textId="77777777" w:rsidR="0064565E" w:rsidRPr="00191F31" w:rsidRDefault="0064565E" w:rsidP="00464902">
            <w:pPr>
              <w:rPr>
                <w:rFonts w:ascii="Times New Roman" w:hAnsi="Times New Roman" w:cs="Times New Roman"/>
                <w:sz w:val="24"/>
                <w:szCs w:val="24"/>
              </w:rPr>
            </w:pPr>
          </w:p>
        </w:tc>
      </w:tr>
      <w:tr w:rsidR="0064565E" w:rsidRPr="00191F31"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0604111B" w:rsidR="0064565E" w:rsidRPr="00191F31" w:rsidRDefault="0064565E" w:rsidP="007748D5">
            <w:pPr>
              <w:rPr>
                <w:rFonts w:ascii="Times New Roman" w:hAnsi="Times New Roman" w:cs="Times New Roman"/>
                <w:sz w:val="24"/>
                <w:szCs w:val="24"/>
              </w:rPr>
            </w:pPr>
            <w:r w:rsidRPr="00191F31">
              <w:rPr>
                <w:rFonts w:ascii="Times New Roman" w:hAnsi="Times New Roman" w:cs="Times New Roman"/>
                <w:sz w:val="24"/>
                <w:szCs w:val="24"/>
              </w:rPr>
              <w:t>Has the applicant obtained a Negotiated Indirect Cost Rate Agreement (NICRA) from a Federal Agency?  If yes, a copy of the most resent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191F31" w:rsidRDefault="0064565E" w:rsidP="00464902">
            <w:pPr>
              <w:rPr>
                <w:rFonts w:ascii="Times New Roman" w:hAnsi="Times New Roman" w:cs="Times New Roman"/>
                <w:sz w:val="24"/>
                <w:szCs w:val="24"/>
              </w:rPr>
            </w:pPr>
          </w:p>
        </w:tc>
      </w:tr>
      <w:tr w:rsidR="0064565E" w:rsidRPr="00191F31"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77777" w:rsidR="0064565E" w:rsidRPr="00191F31" w:rsidRDefault="0064565E" w:rsidP="00464902">
            <w:pPr>
              <w:rPr>
                <w:rFonts w:ascii="Times New Roman" w:hAnsi="Times New Roman" w:cs="Times New Roman"/>
                <w:sz w:val="24"/>
                <w:szCs w:val="24"/>
              </w:rPr>
            </w:pPr>
            <w:r w:rsidRPr="00191F31">
              <w:rPr>
                <w:rFonts w:ascii="Times New Roman" w:hAnsi="Times New Roman" w:cs="Times New Roman"/>
                <w:sz w:val="24"/>
                <w:szCs w:val="24"/>
              </w:rPr>
              <w:t>If no negotiated agreement exists, the basis and the details of the indirect costs to be requested should also be reflected in the budget.</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191F31"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191F31" w:rsidRDefault="0064565E" w:rsidP="00464902">
            <w:pPr>
              <w:rPr>
                <w:rFonts w:ascii="Times New Roman" w:hAnsi="Times New Roman" w:cs="Times New Roman"/>
                <w:sz w:val="24"/>
                <w:szCs w:val="24"/>
              </w:rPr>
            </w:pPr>
          </w:p>
        </w:tc>
      </w:tr>
    </w:tbl>
    <w:p w14:paraId="7CCE2726" w14:textId="77777777" w:rsidR="0064565E" w:rsidRPr="00191F31" w:rsidRDefault="0064565E" w:rsidP="0064565E">
      <w:pPr>
        <w:pStyle w:val="Header"/>
        <w:ind w:left="-360"/>
        <w:rPr>
          <w:rFonts w:ascii="Times New Roman" w:hAnsi="Times New Roman" w:cs="Times New Roman"/>
          <w:sz w:val="24"/>
          <w:szCs w:val="24"/>
        </w:rPr>
      </w:pPr>
    </w:p>
    <w:p w14:paraId="0BC0C9D4" w14:textId="77777777" w:rsidR="0064565E" w:rsidRPr="00191F31" w:rsidRDefault="0064565E" w:rsidP="0064565E">
      <w:pPr>
        <w:pStyle w:val="Header"/>
        <w:ind w:left="-360"/>
        <w:rPr>
          <w:rFonts w:ascii="Times New Roman" w:hAnsi="Times New Roman" w:cs="Times New Roman"/>
          <w:sz w:val="24"/>
          <w:szCs w:val="24"/>
        </w:rPr>
      </w:pPr>
      <w:r w:rsidRPr="00191F31">
        <w:rPr>
          <w:rFonts w:ascii="Times New Roman" w:hAnsi="Times New Roman" w:cs="Times New Roman"/>
          <w:sz w:val="24"/>
          <w:szCs w:val="24"/>
        </w:rPr>
        <w:t>FOR GRANT APPLICANT USE ONLY. DO NOT RETURN THIS FORM WITH THE APPLICATION</w:t>
      </w:r>
    </w:p>
    <w:p w14:paraId="7E0B8894" w14:textId="77777777" w:rsidR="0064565E" w:rsidRPr="00191F31" w:rsidRDefault="0064565E" w:rsidP="0064565E">
      <w:pPr>
        <w:pStyle w:val="ListParagraph"/>
        <w:spacing w:after="0" w:line="240" w:lineRule="auto"/>
        <w:ind w:left="0"/>
        <w:jc w:val="both"/>
        <w:rPr>
          <w:rFonts w:ascii="Times New Roman" w:hAnsi="Times New Roman" w:cs="Times New Roman"/>
          <w:sz w:val="24"/>
          <w:szCs w:val="24"/>
        </w:rPr>
      </w:pPr>
    </w:p>
    <w:p w14:paraId="1B83894F" w14:textId="77777777" w:rsidR="0064565E" w:rsidRPr="00191F31" w:rsidRDefault="0064565E" w:rsidP="00971C2F">
      <w:pPr>
        <w:spacing w:after="0" w:line="240" w:lineRule="auto"/>
        <w:rPr>
          <w:rFonts w:ascii="Times New Roman" w:hAnsi="Times New Roman" w:cs="Times New Roman"/>
          <w:color w:val="FF0000"/>
          <w:sz w:val="24"/>
          <w:szCs w:val="24"/>
        </w:rPr>
      </w:pPr>
    </w:p>
    <w:p w14:paraId="203752C6" w14:textId="77777777" w:rsidR="00971C2F" w:rsidRPr="00191F31" w:rsidRDefault="00971C2F" w:rsidP="00D1150E">
      <w:pPr>
        <w:tabs>
          <w:tab w:val="left" w:pos="3780"/>
        </w:tabs>
        <w:rPr>
          <w:rFonts w:ascii="Times New Roman" w:hAnsi="Times New Roman" w:cs="Times New Roman"/>
          <w:color w:val="FF0000"/>
        </w:rPr>
      </w:pPr>
    </w:p>
    <w:tbl>
      <w:tblPr>
        <w:tblStyle w:val="TableGrid"/>
        <w:tblW w:w="11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2138"/>
      </w:tblGrid>
      <w:tr w:rsidR="008A479B" w:rsidRPr="00191F31" w14:paraId="50D76BF3" w14:textId="77777777" w:rsidTr="003F2505">
        <w:trPr>
          <w:trHeight w:val="1800"/>
        </w:trPr>
        <w:tc>
          <w:tcPr>
            <w:tcW w:w="9018" w:type="dxa"/>
          </w:tcPr>
          <w:p w14:paraId="056F3CD1" w14:textId="77777777" w:rsidR="008A479B" w:rsidRPr="00191F31" w:rsidRDefault="008A479B" w:rsidP="00AB26E2">
            <w:pPr>
              <w:rPr>
                <w:rFonts w:ascii="Times New Roman" w:hAnsi="Times New Roman" w:cs="Times New Roman"/>
                <w:sz w:val="40"/>
                <w:szCs w:val="40"/>
              </w:rPr>
            </w:pPr>
          </w:p>
          <w:p w14:paraId="177CCAF6" w14:textId="77777777" w:rsidR="008A479B" w:rsidRPr="00191F31" w:rsidRDefault="008A479B" w:rsidP="00AB26E2">
            <w:pPr>
              <w:rPr>
                <w:rFonts w:ascii="Times New Roman" w:hAnsi="Times New Roman" w:cs="Times New Roman"/>
                <w:sz w:val="40"/>
                <w:szCs w:val="40"/>
              </w:rPr>
            </w:pPr>
          </w:p>
          <w:p w14:paraId="2982F937" w14:textId="77777777" w:rsidR="008A479B" w:rsidRPr="00191F31" w:rsidRDefault="008A479B" w:rsidP="00AB26E2">
            <w:pPr>
              <w:rPr>
                <w:rFonts w:ascii="Times New Roman" w:hAnsi="Times New Roman" w:cs="Times New Roman"/>
                <w:sz w:val="40"/>
                <w:szCs w:val="40"/>
              </w:rPr>
            </w:pPr>
          </w:p>
          <w:p w14:paraId="209F6F26" w14:textId="77777777" w:rsidR="008A479B" w:rsidRPr="00191F31" w:rsidRDefault="008A479B" w:rsidP="00AB26E2">
            <w:pPr>
              <w:rPr>
                <w:rFonts w:ascii="Times New Roman" w:hAnsi="Times New Roman" w:cs="Times New Roman"/>
                <w:sz w:val="40"/>
                <w:szCs w:val="40"/>
              </w:rPr>
            </w:pPr>
          </w:p>
          <w:p w14:paraId="1F77D92D" w14:textId="77777777" w:rsidR="008A479B" w:rsidRPr="00191F31" w:rsidRDefault="008A479B" w:rsidP="00AB26E2">
            <w:pPr>
              <w:rPr>
                <w:rFonts w:ascii="Times New Roman" w:hAnsi="Times New Roman" w:cs="Times New Roman"/>
                <w:sz w:val="40"/>
                <w:szCs w:val="40"/>
              </w:rPr>
            </w:pPr>
          </w:p>
          <w:p w14:paraId="53D35B0E" w14:textId="77777777" w:rsidR="008A479B" w:rsidRPr="00191F31" w:rsidRDefault="008A479B" w:rsidP="00AB26E2">
            <w:pPr>
              <w:rPr>
                <w:rFonts w:ascii="Times New Roman" w:hAnsi="Times New Roman" w:cs="Times New Roman"/>
                <w:sz w:val="40"/>
                <w:szCs w:val="40"/>
              </w:rPr>
            </w:pPr>
          </w:p>
          <w:p w14:paraId="6E58FB67" w14:textId="77777777" w:rsidR="008A479B" w:rsidRPr="00191F31" w:rsidRDefault="008A479B" w:rsidP="00AB26E2">
            <w:pPr>
              <w:rPr>
                <w:rFonts w:ascii="Times New Roman" w:hAnsi="Times New Roman" w:cs="Times New Roman"/>
                <w:sz w:val="40"/>
                <w:szCs w:val="40"/>
              </w:rPr>
            </w:pPr>
          </w:p>
          <w:p w14:paraId="66B19E05" w14:textId="77777777" w:rsidR="008A479B" w:rsidRPr="00191F31" w:rsidRDefault="008A479B" w:rsidP="00AB26E2">
            <w:pPr>
              <w:rPr>
                <w:rFonts w:ascii="Times New Roman" w:hAnsi="Times New Roman" w:cs="Times New Roman"/>
                <w:sz w:val="40"/>
                <w:szCs w:val="40"/>
              </w:rPr>
            </w:pPr>
          </w:p>
          <w:p w14:paraId="47080C8B" w14:textId="77777777" w:rsidR="008A479B" w:rsidRPr="00191F31" w:rsidRDefault="008A479B" w:rsidP="00AB26E2">
            <w:pPr>
              <w:rPr>
                <w:rFonts w:ascii="Times New Roman" w:hAnsi="Times New Roman" w:cs="Times New Roman"/>
                <w:sz w:val="40"/>
                <w:szCs w:val="40"/>
              </w:rPr>
            </w:pPr>
          </w:p>
          <w:p w14:paraId="1AD60B76" w14:textId="77777777" w:rsidR="008A479B" w:rsidRPr="00191F31" w:rsidRDefault="008A479B" w:rsidP="00AB26E2">
            <w:pPr>
              <w:rPr>
                <w:rFonts w:ascii="Times New Roman" w:hAnsi="Times New Roman" w:cs="Times New Roman"/>
                <w:sz w:val="40"/>
                <w:szCs w:val="40"/>
              </w:rPr>
            </w:pPr>
          </w:p>
          <w:p w14:paraId="047377F0" w14:textId="77777777" w:rsidR="00942CE4" w:rsidRPr="00191F31" w:rsidRDefault="00942CE4" w:rsidP="00AB26E2">
            <w:pPr>
              <w:rPr>
                <w:rFonts w:ascii="Times New Roman" w:hAnsi="Times New Roman" w:cs="Times New Roman"/>
                <w:sz w:val="40"/>
                <w:szCs w:val="40"/>
              </w:rPr>
            </w:pPr>
          </w:p>
          <w:p w14:paraId="3257DC16" w14:textId="5EBC00DE" w:rsidR="00197CB7" w:rsidRPr="00191F31" w:rsidRDefault="00197CB7" w:rsidP="003F2505">
            <w:pPr>
              <w:pStyle w:val="BodyText"/>
              <w:kinsoku w:val="0"/>
              <w:overflowPunct w:val="0"/>
              <w:spacing w:before="52"/>
              <w:ind w:firstLine="0"/>
            </w:pPr>
            <w:r w:rsidRPr="00026732">
              <w:t xml:space="preserve">OMB </w:t>
            </w:r>
            <w:r w:rsidRPr="00026732">
              <w:rPr>
                <w:spacing w:val="-1"/>
              </w:rPr>
              <w:t>BURDEN STATEMENT:</w:t>
            </w:r>
            <w:r w:rsidRPr="00026732">
              <w:t xml:space="preserve"> </w:t>
            </w:r>
            <w:r w:rsidRPr="00026732">
              <w:rPr>
                <w:spacing w:val="-1"/>
              </w:rPr>
              <w:t>According</w:t>
            </w:r>
            <w:r w:rsidRPr="00026732">
              <w:rPr>
                <w:spacing w:val="-3"/>
              </w:rPr>
              <w:t xml:space="preserve"> </w:t>
            </w:r>
            <w:r w:rsidRPr="00026732">
              <w:t>to the</w:t>
            </w:r>
            <w:r w:rsidRPr="00026732">
              <w:rPr>
                <w:spacing w:val="1"/>
              </w:rPr>
              <w:t xml:space="preserve"> </w:t>
            </w:r>
            <w:r w:rsidRPr="00026732">
              <w:rPr>
                <w:spacing w:val="-1"/>
              </w:rPr>
              <w:t>Paperwork</w:t>
            </w:r>
            <w:r w:rsidRPr="00026732">
              <w:t xml:space="preserve"> Reduction Act of 1995, no </w:t>
            </w:r>
            <w:r w:rsidRPr="00026732">
              <w:rPr>
                <w:spacing w:val="-1"/>
              </w:rPr>
              <w:t>persons</w:t>
            </w:r>
            <w:r w:rsidRPr="00026732">
              <w:t xml:space="preserve"> are</w:t>
            </w:r>
            <w:r w:rsidRPr="00026732">
              <w:rPr>
                <w:spacing w:val="63"/>
              </w:rPr>
              <w:t xml:space="preserve"> </w:t>
            </w:r>
            <w:r w:rsidRPr="00026732">
              <w:rPr>
                <w:spacing w:val="-1"/>
              </w:rPr>
              <w:t>required</w:t>
            </w:r>
            <w:r w:rsidRPr="00026732">
              <w:t xml:space="preserve"> to respond to a</w:t>
            </w:r>
            <w:r w:rsidRPr="00026732">
              <w:rPr>
                <w:spacing w:val="-1"/>
              </w:rPr>
              <w:t xml:space="preserve"> collection</w:t>
            </w:r>
            <w:r w:rsidRPr="00026732">
              <w:t xml:space="preserve"> of</w:t>
            </w:r>
            <w:r w:rsidRPr="00026732">
              <w:rPr>
                <w:spacing w:val="-1"/>
              </w:rPr>
              <w:t xml:space="preserve"> information</w:t>
            </w:r>
            <w:r w:rsidRPr="00026732">
              <w:t xml:space="preserve"> </w:t>
            </w:r>
            <w:r w:rsidRPr="00026732">
              <w:rPr>
                <w:spacing w:val="-1"/>
              </w:rPr>
              <w:t>unless</w:t>
            </w:r>
            <w:r w:rsidRPr="00026732">
              <w:t xml:space="preserve"> it </w:t>
            </w:r>
            <w:r w:rsidRPr="00026732">
              <w:rPr>
                <w:spacing w:val="-1"/>
              </w:rPr>
              <w:t>displays</w:t>
            </w:r>
            <w:r w:rsidRPr="00026732">
              <w:rPr>
                <w:spacing w:val="2"/>
              </w:rPr>
              <w:t xml:space="preserve"> </w:t>
            </w:r>
            <w:r w:rsidRPr="00026732">
              <w:t>a</w:t>
            </w:r>
            <w:r w:rsidRPr="00026732">
              <w:rPr>
                <w:spacing w:val="-1"/>
              </w:rPr>
              <w:t xml:space="preserve"> valid</w:t>
            </w:r>
            <w:r w:rsidRPr="00026732">
              <w:rPr>
                <w:spacing w:val="2"/>
              </w:rPr>
              <w:t xml:space="preserve"> </w:t>
            </w:r>
            <w:r w:rsidRPr="00026732">
              <w:t>OMB</w:t>
            </w:r>
            <w:r w:rsidRPr="00026732">
              <w:rPr>
                <w:spacing w:val="-2"/>
              </w:rPr>
              <w:t xml:space="preserve"> </w:t>
            </w:r>
            <w:r w:rsidRPr="00026732">
              <w:rPr>
                <w:spacing w:val="-1"/>
              </w:rPr>
              <w:t>control</w:t>
            </w:r>
            <w:r w:rsidRPr="00026732">
              <w:t xml:space="preserve"> number. The</w:t>
            </w:r>
            <w:r w:rsidRPr="00026732">
              <w:rPr>
                <w:spacing w:val="-2"/>
              </w:rPr>
              <w:t xml:space="preserve"> </w:t>
            </w:r>
            <w:r w:rsidRPr="00026732">
              <w:rPr>
                <w:spacing w:val="-1"/>
              </w:rPr>
              <w:t>valid</w:t>
            </w:r>
            <w:r w:rsidRPr="00026732">
              <w:t xml:space="preserve"> OMB </w:t>
            </w:r>
            <w:r w:rsidRPr="00026732">
              <w:rPr>
                <w:spacing w:val="-1"/>
              </w:rPr>
              <w:t>control</w:t>
            </w:r>
            <w:r w:rsidRPr="00026732">
              <w:t xml:space="preserve"> number</w:t>
            </w:r>
            <w:r w:rsidRPr="00026732">
              <w:rPr>
                <w:spacing w:val="-2"/>
              </w:rPr>
              <w:t xml:space="preserve"> </w:t>
            </w:r>
            <w:r w:rsidRPr="00026732">
              <w:rPr>
                <w:spacing w:val="-1"/>
              </w:rPr>
              <w:t xml:space="preserve">for </w:t>
            </w:r>
            <w:r w:rsidRPr="00026732">
              <w:t xml:space="preserve">this information </w:t>
            </w:r>
            <w:r w:rsidRPr="00026732">
              <w:rPr>
                <w:spacing w:val="-1"/>
              </w:rPr>
              <w:t>collection</w:t>
            </w:r>
            <w:r w:rsidRPr="00026732">
              <w:t xml:space="preserve"> is 0584-0512. The</w:t>
            </w:r>
            <w:r w:rsidRPr="00026732">
              <w:rPr>
                <w:spacing w:val="-2"/>
              </w:rPr>
              <w:t xml:space="preserve"> </w:t>
            </w:r>
            <w:r w:rsidRPr="00026732">
              <w:t xml:space="preserve">time </w:t>
            </w:r>
            <w:r w:rsidRPr="00026732">
              <w:rPr>
                <w:spacing w:val="-1"/>
              </w:rPr>
              <w:t>required</w:t>
            </w:r>
            <w:r w:rsidRPr="00026732">
              <w:t xml:space="preserve"> to</w:t>
            </w:r>
            <w:r w:rsidRPr="00026732">
              <w:rPr>
                <w:spacing w:val="53"/>
              </w:rPr>
              <w:t xml:space="preserve"> </w:t>
            </w:r>
            <w:r w:rsidRPr="00026732">
              <w:rPr>
                <w:spacing w:val="-1"/>
              </w:rPr>
              <w:t>complete</w:t>
            </w:r>
            <w:r w:rsidRPr="00026732">
              <w:t xml:space="preserve"> this </w:t>
            </w:r>
            <w:r w:rsidRPr="00026732">
              <w:rPr>
                <w:spacing w:val="-1"/>
              </w:rPr>
              <w:t>information</w:t>
            </w:r>
            <w:r w:rsidRPr="00026732">
              <w:t xml:space="preserve"> </w:t>
            </w:r>
            <w:r w:rsidRPr="00026732">
              <w:rPr>
                <w:spacing w:val="-1"/>
              </w:rPr>
              <w:t>collection</w:t>
            </w:r>
            <w:r w:rsidRPr="00026732">
              <w:t xml:space="preserve"> is </w:t>
            </w:r>
            <w:r w:rsidRPr="00026732">
              <w:rPr>
                <w:spacing w:val="-1"/>
              </w:rPr>
              <w:t>estimated</w:t>
            </w:r>
            <w:r w:rsidRPr="00026732">
              <w:t xml:space="preserve"> to </w:t>
            </w:r>
            <w:r w:rsidRPr="00026732">
              <w:rPr>
                <w:spacing w:val="-1"/>
              </w:rPr>
              <w:t>average</w:t>
            </w:r>
            <w:r w:rsidRPr="00026732">
              <w:rPr>
                <w:spacing w:val="1"/>
              </w:rPr>
              <w:t xml:space="preserve"> </w:t>
            </w:r>
            <w:r w:rsidRPr="00026732">
              <w:t xml:space="preserve">XX hours per response, </w:t>
            </w:r>
            <w:r w:rsidRPr="00026732">
              <w:rPr>
                <w:spacing w:val="-1"/>
              </w:rPr>
              <w:t>including</w:t>
            </w:r>
            <w:r w:rsidRPr="00026732">
              <w:rPr>
                <w:spacing w:val="-3"/>
              </w:rPr>
              <w:t xml:space="preserve"> </w:t>
            </w:r>
            <w:r w:rsidRPr="00026732">
              <w:t>the</w:t>
            </w:r>
            <w:r w:rsidRPr="00026732">
              <w:rPr>
                <w:spacing w:val="91"/>
              </w:rPr>
              <w:t xml:space="preserve"> </w:t>
            </w:r>
            <w:r w:rsidRPr="00026732">
              <w:t xml:space="preserve">time </w:t>
            </w:r>
            <w:r w:rsidRPr="00026732">
              <w:rPr>
                <w:spacing w:val="-1"/>
              </w:rPr>
              <w:t>for reviewing</w:t>
            </w:r>
            <w:r w:rsidRPr="00026732">
              <w:rPr>
                <w:spacing w:val="-3"/>
              </w:rPr>
              <w:t xml:space="preserve"> </w:t>
            </w:r>
            <w:r w:rsidRPr="00026732">
              <w:t xml:space="preserve">instructions, </w:t>
            </w:r>
            <w:r w:rsidRPr="00026732">
              <w:rPr>
                <w:spacing w:val="-1"/>
              </w:rPr>
              <w:t>searching</w:t>
            </w:r>
            <w:r w:rsidRPr="00026732">
              <w:rPr>
                <w:spacing w:val="-3"/>
              </w:rPr>
              <w:t xml:space="preserve"> </w:t>
            </w:r>
            <w:r w:rsidRPr="00026732">
              <w:t>existing data</w:t>
            </w:r>
            <w:r w:rsidRPr="00026732">
              <w:rPr>
                <w:spacing w:val="-1"/>
              </w:rPr>
              <w:t xml:space="preserve"> sources,</w:t>
            </w:r>
            <w:r w:rsidRPr="00026732">
              <w:rPr>
                <w:spacing w:val="2"/>
              </w:rPr>
              <w:t xml:space="preserve"> </w:t>
            </w:r>
            <w:r w:rsidRPr="00026732">
              <w:rPr>
                <w:spacing w:val="-1"/>
              </w:rPr>
              <w:t xml:space="preserve">gathering </w:t>
            </w:r>
            <w:r w:rsidRPr="00026732">
              <w:t>and maintaining</w:t>
            </w:r>
            <w:r w:rsidRPr="00026732">
              <w:rPr>
                <w:spacing w:val="-2"/>
              </w:rPr>
              <w:t xml:space="preserve"> </w:t>
            </w:r>
            <w:r w:rsidRPr="00026732">
              <w:t xml:space="preserve">the </w:t>
            </w:r>
            <w:r w:rsidRPr="00026732">
              <w:rPr>
                <w:spacing w:val="-1"/>
              </w:rPr>
              <w:t>data</w:t>
            </w:r>
            <w:r w:rsidRPr="00026732">
              <w:rPr>
                <w:spacing w:val="65"/>
              </w:rPr>
              <w:t xml:space="preserve"> </w:t>
            </w:r>
            <w:r w:rsidRPr="00026732">
              <w:rPr>
                <w:spacing w:val="-1"/>
              </w:rPr>
              <w:t>needed,</w:t>
            </w:r>
            <w:r w:rsidRPr="00026732">
              <w:rPr>
                <w:spacing w:val="2"/>
              </w:rPr>
              <w:t xml:space="preserve"> </w:t>
            </w:r>
            <w:r w:rsidRPr="00026732">
              <w:rPr>
                <w:spacing w:val="-1"/>
              </w:rPr>
              <w:t>and</w:t>
            </w:r>
            <w:r w:rsidRPr="00026732">
              <w:t xml:space="preserve"> completing</w:t>
            </w:r>
            <w:r w:rsidRPr="00026732">
              <w:rPr>
                <w:spacing w:val="-3"/>
              </w:rPr>
              <w:t xml:space="preserve"> </w:t>
            </w:r>
            <w:r w:rsidRPr="00026732">
              <w:t>and reviewing</w:t>
            </w:r>
            <w:r w:rsidRPr="00026732">
              <w:rPr>
                <w:spacing w:val="-3"/>
              </w:rPr>
              <w:t xml:space="preserve"> </w:t>
            </w:r>
            <w:r w:rsidRPr="00026732">
              <w:t xml:space="preserve">the </w:t>
            </w:r>
            <w:r w:rsidRPr="00026732">
              <w:rPr>
                <w:spacing w:val="-1"/>
              </w:rPr>
              <w:t>collection</w:t>
            </w:r>
            <w:r w:rsidRPr="00026732">
              <w:t xml:space="preserve"> of</w:t>
            </w:r>
            <w:r w:rsidRPr="00026732">
              <w:rPr>
                <w:spacing w:val="-1"/>
              </w:rPr>
              <w:t xml:space="preserve"> </w:t>
            </w:r>
            <w:r w:rsidRPr="00026732">
              <w:t>information.</w:t>
            </w:r>
          </w:p>
          <w:p w14:paraId="1E150B8C" w14:textId="77777777" w:rsidR="00197CB7" w:rsidRPr="00191F31" w:rsidRDefault="00197CB7" w:rsidP="00AB26E2">
            <w:pPr>
              <w:rPr>
                <w:rFonts w:ascii="Times New Roman" w:hAnsi="Times New Roman" w:cs="Times New Roman"/>
                <w:sz w:val="40"/>
                <w:szCs w:val="40"/>
              </w:rPr>
            </w:pPr>
          </w:p>
          <w:p w14:paraId="2868B85A" w14:textId="77777777" w:rsidR="00197CB7" w:rsidRPr="00191F31" w:rsidRDefault="00197CB7" w:rsidP="00AB26E2">
            <w:pPr>
              <w:rPr>
                <w:rFonts w:ascii="Times New Roman" w:hAnsi="Times New Roman" w:cs="Times New Roman"/>
                <w:sz w:val="40"/>
                <w:szCs w:val="40"/>
              </w:rPr>
            </w:pPr>
          </w:p>
          <w:p w14:paraId="719AB24E" w14:textId="77777777" w:rsidR="008A479B" w:rsidRPr="00191F31" w:rsidRDefault="008A479B" w:rsidP="00AB26E2">
            <w:pPr>
              <w:rPr>
                <w:rFonts w:ascii="Times New Roman" w:hAnsi="Times New Roman" w:cs="Times New Roman"/>
                <w:sz w:val="40"/>
                <w:szCs w:val="40"/>
              </w:rPr>
            </w:pPr>
            <w:r w:rsidRPr="00191F31">
              <w:rPr>
                <w:rFonts w:ascii="Times New Roman" w:hAnsi="Times New Roman" w:cs="Times New Roman"/>
                <w:sz w:val="40"/>
                <w:szCs w:val="40"/>
              </w:rPr>
              <w:t>Grant Program Accounting System &amp; Financial Capability Questionnaire</w:t>
            </w:r>
          </w:p>
        </w:tc>
        <w:tc>
          <w:tcPr>
            <w:tcW w:w="2138" w:type="dxa"/>
            <w:vAlign w:val="center"/>
          </w:tcPr>
          <w:p w14:paraId="56B74B7A" w14:textId="77777777" w:rsidR="008A479B" w:rsidRPr="00191F31" w:rsidRDefault="008A479B" w:rsidP="00AB26E2">
            <w:pPr>
              <w:tabs>
                <w:tab w:val="right" w:pos="10620"/>
              </w:tabs>
              <w:contextualSpacing/>
              <w:rPr>
                <w:rFonts w:ascii="Times New Roman" w:hAnsi="Times New Roman" w:cs="Times New Roman"/>
                <w:sz w:val="40"/>
                <w:szCs w:val="40"/>
              </w:rPr>
            </w:pPr>
          </w:p>
        </w:tc>
      </w:tr>
    </w:tbl>
    <w:p w14:paraId="735520F1" w14:textId="77777777" w:rsidR="008A479B" w:rsidRPr="00191F31" w:rsidRDefault="008A479B" w:rsidP="008A479B">
      <w:pPr>
        <w:pStyle w:val="Heading1"/>
        <w:rPr>
          <w:rFonts w:ascii="Times New Roman" w:hAnsi="Times New Roman" w:cs="Times New Roman"/>
        </w:rPr>
      </w:pPr>
      <w:r w:rsidRPr="00191F31">
        <w:rPr>
          <w:rFonts w:ascii="Times New Roman" w:hAnsi="Times New Roman" w:cs="Times New Roman"/>
        </w:rPr>
        <w:t>Purpose</w:t>
      </w:r>
    </w:p>
    <w:p w14:paraId="23DDAB53" w14:textId="77777777" w:rsidR="008A479B" w:rsidRPr="00191F31" w:rsidRDefault="008A479B" w:rsidP="008A479B">
      <w:pPr>
        <w:rPr>
          <w:rFonts w:ascii="Times New Roman" w:hAnsi="Times New Roman" w:cs="Times New Roman"/>
        </w:rPr>
      </w:pPr>
      <w:r w:rsidRPr="00191F31">
        <w:rPr>
          <w:rFonts w:ascii="Times New Roman" w:hAnsi="Times New Roman" w:cs="Times New Roman"/>
        </w:rPr>
        <w:t xml:space="preserve">Recipients of Federal funds must maintain adequate accounting systems that meet the criteria outlined in 2 CFR §200.302 </w:t>
      </w:r>
      <w:hyperlink r:id="rId51" w:anchor="sg2.1.200.d.sg1" w:history="1">
        <w:r w:rsidRPr="00191F31">
          <w:rPr>
            <w:rStyle w:val="Hyperlink"/>
            <w:rFonts w:ascii="Times New Roman" w:hAnsi="Times New Roman" w:cs="Times New Roman"/>
          </w:rPr>
          <w:t>Standards for Financial and Program Management</w:t>
        </w:r>
      </w:hyperlink>
      <w:r w:rsidRPr="00191F31">
        <w:rPr>
          <w:rFonts w:ascii="Times New Roman" w:hAnsi="Times New Roman" w:cs="Times New Roman"/>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191F31">
        <w:rPr>
          <w:rFonts w:ascii="Times New Roman" w:hAnsi="Times New Roman" w:cs="Times New Roman"/>
        </w:rPr>
        <w:t>Please return this questionnaire with your application package to us.</w:t>
      </w:r>
    </w:p>
    <w:p w14:paraId="0A0246AE" w14:textId="77777777" w:rsidR="008A479B" w:rsidRPr="00191F31" w:rsidRDefault="008A479B" w:rsidP="008A479B">
      <w:pPr>
        <w:pStyle w:val="Heading1"/>
        <w:rPr>
          <w:rFonts w:ascii="Times New Roman" w:hAnsi="Times New Roman" w:cs="Times New Roman"/>
        </w:rPr>
      </w:pPr>
      <w:r w:rsidRPr="00191F31">
        <w:rPr>
          <w:rFonts w:ascii="Times New Roman" w:hAnsi="Times New Roman" w:cs="Times New Roman"/>
        </w:rPr>
        <w:t>Organization Information</w:t>
      </w:r>
    </w:p>
    <w:p w14:paraId="145E252E" w14:textId="77777777" w:rsidR="008A479B" w:rsidRPr="00191F31" w:rsidRDefault="008A479B" w:rsidP="008A479B">
      <w:pPr>
        <w:tabs>
          <w:tab w:val="left" w:pos="1890"/>
          <w:tab w:val="center" w:pos="6120"/>
          <w:tab w:val="right" w:pos="10440"/>
        </w:tabs>
        <w:rPr>
          <w:rFonts w:ascii="Times New Roman" w:hAnsi="Times New Roman" w:cs="Times New Roman"/>
        </w:rPr>
      </w:pPr>
      <w:r w:rsidRPr="00191F31">
        <w:rPr>
          <w:rFonts w:ascii="Times New Roman" w:hAnsi="Times New Roman" w:cs="Times New Roman"/>
          <w:b/>
        </w:rPr>
        <w:t>Legal Organization Name</w:t>
      </w:r>
      <w:r w:rsidRPr="00191F31">
        <w:rPr>
          <w:rFonts w:ascii="Times New Roman" w:hAnsi="Times New Roman" w:cs="Times New Roman"/>
        </w:rPr>
        <w:t>:</w:t>
      </w:r>
      <w:r w:rsidRPr="00191F31">
        <w:rPr>
          <w:rFonts w:ascii="Times New Roman" w:hAnsi="Times New Roman" w:cs="Times New Roman"/>
          <w:noProof/>
        </w:rPr>
        <w:t xml:space="preserve"> </w:t>
      </w:r>
      <w:r w:rsidRPr="00191F31">
        <w:rPr>
          <w:rFonts w:ascii="Times New Roman" w:hAnsi="Times New Roman" w:cs="Times New Roman"/>
        </w:rPr>
        <w:tab/>
      </w:r>
    </w:p>
    <w:p w14:paraId="7AC51060" w14:textId="77777777" w:rsidR="008A479B" w:rsidRPr="00191F31" w:rsidRDefault="008A479B" w:rsidP="008A479B">
      <w:pPr>
        <w:tabs>
          <w:tab w:val="left" w:pos="3060"/>
          <w:tab w:val="center" w:pos="6660"/>
          <w:tab w:val="right" w:pos="10440"/>
        </w:tabs>
        <w:rPr>
          <w:rFonts w:ascii="Times New Roman" w:hAnsi="Times New Roman" w:cs="Times New Roman"/>
          <w:b/>
        </w:rPr>
      </w:pPr>
    </w:p>
    <w:p w14:paraId="75123BB1" w14:textId="77777777" w:rsidR="008A479B" w:rsidRPr="00191F31" w:rsidRDefault="008A479B" w:rsidP="008A479B">
      <w:pPr>
        <w:tabs>
          <w:tab w:val="left" w:pos="3060"/>
          <w:tab w:val="center" w:pos="6660"/>
          <w:tab w:val="right" w:pos="10440"/>
        </w:tabs>
        <w:rPr>
          <w:rFonts w:ascii="Times New Roman" w:hAnsi="Times New Roman" w:cs="Times New Roman"/>
        </w:rPr>
      </w:pPr>
      <w:r w:rsidRPr="00191F31">
        <w:rPr>
          <w:rFonts w:ascii="Times New Roman" w:hAnsi="Times New Roman" w:cs="Times New Roman"/>
          <w:b/>
        </w:rPr>
        <w:t>D-U-Ns Number</w:t>
      </w:r>
      <w:r w:rsidRPr="00191F31">
        <w:rPr>
          <w:rFonts w:ascii="Times New Roman" w:hAnsi="Times New Roman" w:cs="Times New Roman"/>
        </w:rPr>
        <w:t>:</w:t>
      </w:r>
      <w:r w:rsidRPr="00191F31">
        <w:rPr>
          <w:rFonts w:ascii="Times New Roman" w:hAnsi="Times New Roman" w:cs="Times New Roman"/>
        </w:rPr>
        <w:tab/>
      </w:r>
    </w:p>
    <w:p w14:paraId="5788E937" w14:textId="1BD8D223" w:rsidR="008A479B" w:rsidRPr="00191F31" w:rsidRDefault="008A479B" w:rsidP="008A479B">
      <w:pPr>
        <w:tabs>
          <w:tab w:val="left" w:pos="4410"/>
          <w:tab w:val="center" w:pos="7560"/>
          <w:tab w:val="right" w:pos="10440"/>
        </w:tabs>
        <w:rPr>
          <w:rFonts w:ascii="Times New Roman" w:hAnsi="Times New Roman" w:cs="Times New Roman"/>
        </w:rPr>
      </w:pPr>
      <w:r w:rsidRPr="00191F31">
        <w:rPr>
          <w:rFonts w:ascii="Times New Roman" w:hAnsi="Times New Roman" w:cs="Times New Roman"/>
        </w:rPr>
        <w:tab/>
      </w:r>
      <w:r w:rsidRPr="00191F31">
        <w:rPr>
          <w:rFonts w:ascii="Times New Roman" w:hAnsi="Times New Roman" w:cs="Times New Roman"/>
        </w:rPr>
        <w:tab/>
      </w:r>
    </w:p>
    <w:p w14:paraId="3A67BCD2" w14:textId="77777777" w:rsidR="008A479B" w:rsidRPr="00191F31" w:rsidRDefault="008A479B" w:rsidP="008A479B">
      <w:pPr>
        <w:pStyle w:val="Heading1"/>
        <w:rPr>
          <w:rFonts w:ascii="Times New Roman" w:hAnsi="Times New Roman" w:cs="Times New Roman"/>
        </w:rPr>
      </w:pPr>
      <w:r w:rsidRPr="00191F31">
        <w:rPr>
          <w:rFonts w:ascii="Times New Roman" w:hAnsi="Times New Roman" w:cs="Times New Roman"/>
        </w:rPr>
        <w:t>Financial Stability and Quality of Manag</w:t>
      </w:r>
      <w:r w:rsidR="00B52C82" w:rsidRPr="00191F31">
        <w:rPr>
          <w:rFonts w:ascii="Times New Roman" w:hAnsi="Times New Roman" w:cs="Times New Roman"/>
        </w:rPr>
        <w:t>E</w:t>
      </w:r>
      <w:r w:rsidRPr="00191F31">
        <w:rPr>
          <w:rFonts w:ascii="Times New Roman" w:hAnsi="Times New Roman" w:cs="Times New Roman"/>
        </w:rPr>
        <w:t>ment Systems</w:t>
      </w:r>
    </w:p>
    <w:p w14:paraId="38C395F6" w14:textId="77777777" w:rsidR="008A479B" w:rsidRPr="00191F31" w:rsidRDefault="008A479B" w:rsidP="008A479B">
      <w:pPr>
        <w:pStyle w:val="NoSpacing"/>
        <w:rPr>
          <w:rFonts w:ascii="Times New Roman" w:hAnsi="Times New Roman" w:cs="Times New Roman"/>
        </w:rPr>
      </w:pPr>
    </w:p>
    <w:tbl>
      <w:tblPr>
        <w:tblStyle w:val="MediumShading1-Accent1"/>
        <w:tblW w:w="5000" w:type="pct"/>
        <w:tblLook w:val="04A0" w:firstRow="1" w:lastRow="0" w:firstColumn="1" w:lastColumn="0" w:noHBand="0" w:noVBand="1"/>
      </w:tblPr>
      <w:tblGrid>
        <w:gridCol w:w="7822"/>
        <w:gridCol w:w="877"/>
        <w:gridCol w:w="877"/>
      </w:tblGrid>
      <w:tr w:rsidR="008A479B" w:rsidRPr="00191F31" w14:paraId="46CBFB7E" w14:textId="77777777" w:rsidTr="00AB2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425CD7C2" w14:textId="77777777" w:rsidR="008A479B" w:rsidRPr="00026732" w:rsidRDefault="008A479B" w:rsidP="00AB26E2">
            <w:pPr>
              <w:pStyle w:val="NoSpacing"/>
              <w:rPr>
                <w:rStyle w:val="Strong"/>
                <w:rFonts w:ascii="Times New Roman" w:hAnsi="Times New Roman" w:cs="Times New Roman"/>
                <w:b/>
              </w:rPr>
            </w:pPr>
            <w:r w:rsidRPr="00191F31">
              <w:rPr>
                <w:rStyle w:val="Strong"/>
                <w:rFonts w:ascii="Times New Roman" w:hAnsi="Times New Roman" w:cs="Times New Roman"/>
              </w:rPr>
              <w:t>Requirement</w:t>
            </w:r>
          </w:p>
        </w:tc>
        <w:tc>
          <w:tcPr>
            <w:tcW w:w="458" w:type="pct"/>
            <w:vAlign w:val="center"/>
          </w:tcPr>
          <w:p w14:paraId="7ECDFBB3" w14:textId="77777777" w:rsidR="008A479B" w:rsidRPr="00026732"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rPr>
            </w:pPr>
            <w:r w:rsidRPr="00191F31">
              <w:rPr>
                <w:rStyle w:val="Strong"/>
                <w:rFonts w:ascii="Times New Roman" w:hAnsi="Times New Roman" w:cs="Times New Roman"/>
              </w:rPr>
              <w:t>Yes</w:t>
            </w:r>
          </w:p>
        </w:tc>
        <w:tc>
          <w:tcPr>
            <w:tcW w:w="458" w:type="pct"/>
            <w:vAlign w:val="center"/>
          </w:tcPr>
          <w:p w14:paraId="3F3DF425" w14:textId="77777777" w:rsidR="008A479B" w:rsidRPr="00026732"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rPr>
            </w:pPr>
            <w:r w:rsidRPr="00191F31">
              <w:rPr>
                <w:rStyle w:val="Strong"/>
                <w:rFonts w:ascii="Times New Roman" w:hAnsi="Times New Roman" w:cs="Times New Roman"/>
              </w:rPr>
              <w:t>No</w:t>
            </w:r>
          </w:p>
        </w:tc>
      </w:tr>
      <w:tr w:rsidR="008A479B" w:rsidRPr="00191F31" w14:paraId="4E090E95" w14:textId="7777777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1A7BF8A0" w14:textId="77777777" w:rsidR="008A479B" w:rsidRPr="00191F31" w:rsidRDefault="008A479B" w:rsidP="008B5598">
            <w:pPr>
              <w:pStyle w:val="NoSpacing"/>
              <w:numPr>
                <w:ilvl w:val="0"/>
                <w:numId w:val="13"/>
              </w:numPr>
              <w:jc w:val="both"/>
              <w:rPr>
                <w:rFonts w:ascii="Times New Roman" w:hAnsi="Times New Roman" w:cs="Times New Roman"/>
                <w:sz w:val="18"/>
                <w:szCs w:val="18"/>
              </w:rPr>
            </w:pPr>
            <w:r w:rsidRPr="00191F31">
              <w:rPr>
                <w:rFonts w:ascii="Times New Roman" w:hAnsi="Times New Roman" w:cs="Times New Roman"/>
                <w:sz w:val="18"/>
                <w:szCs w:val="18"/>
              </w:rPr>
              <w:t xml:space="preserve"> Has your organization received a Federal award within the past 3 years? </w:t>
            </w:r>
          </w:p>
        </w:tc>
        <w:tc>
          <w:tcPr>
            <w:tcW w:w="458" w:type="pct"/>
            <w:vAlign w:val="center"/>
          </w:tcPr>
          <w:p w14:paraId="20FDE286"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c>
          <w:tcPr>
            <w:tcW w:w="458" w:type="pct"/>
            <w:vAlign w:val="center"/>
          </w:tcPr>
          <w:p w14:paraId="46E804B3"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r>
      <w:tr w:rsidR="008A479B" w:rsidRPr="00191F31" w14:paraId="60FA783C" w14:textId="7777777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4C8155E0" w14:textId="77777777" w:rsidR="008A479B" w:rsidRPr="00026732" w:rsidRDefault="008A479B" w:rsidP="00AB26E2">
            <w:pPr>
              <w:pStyle w:val="NoSpacing"/>
              <w:rPr>
                <w:rStyle w:val="Strong"/>
                <w:rFonts w:ascii="Times New Roman" w:hAnsi="Times New Roman" w:cs="Times New Roman"/>
                <w:sz w:val="16"/>
                <w:szCs w:val="16"/>
              </w:rPr>
            </w:pPr>
          </w:p>
          <w:p w14:paraId="18C853DC" w14:textId="77777777" w:rsidR="008A479B" w:rsidRPr="00026732" w:rsidRDefault="008A479B" w:rsidP="00AB26E2">
            <w:pPr>
              <w:pStyle w:val="NoSpacing"/>
              <w:rPr>
                <w:rStyle w:val="Strong"/>
                <w:rFonts w:ascii="Times New Roman" w:hAnsi="Times New Roman" w:cs="Times New Roman"/>
                <w:sz w:val="16"/>
                <w:szCs w:val="16"/>
              </w:rPr>
            </w:pPr>
          </w:p>
          <w:p w14:paraId="5845DE76" w14:textId="77777777" w:rsidR="008A479B" w:rsidRPr="00026732" w:rsidRDefault="008A479B" w:rsidP="00AB26E2">
            <w:pPr>
              <w:pStyle w:val="NoSpacing"/>
              <w:rPr>
                <w:rStyle w:val="Strong"/>
                <w:rFonts w:ascii="Times New Roman" w:hAnsi="Times New Roman" w:cs="Times New Roman"/>
                <w:sz w:val="16"/>
                <w:szCs w:val="16"/>
              </w:rPr>
            </w:pPr>
          </w:p>
        </w:tc>
        <w:tc>
          <w:tcPr>
            <w:tcW w:w="458" w:type="pct"/>
            <w:vAlign w:val="center"/>
          </w:tcPr>
          <w:p w14:paraId="0B742FE9" w14:textId="77777777" w:rsidR="008A479B" w:rsidRPr="00191F31"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16"/>
                <w:szCs w:val="16"/>
              </w:rPr>
            </w:pPr>
          </w:p>
        </w:tc>
        <w:tc>
          <w:tcPr>
            <w:tcW w:w="458" w:type="pct"/>
            <w:vAlign w:val="center"/>
          </w:tcPr>
          <w:p w14:paraId="035EA55C" w14:textId="77777777" w:rsidR="008A479B" w:rsidRPr="00191F31"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16"/>
                <w:szCs w:val="16"/>
              </w:rPr>
            </w:pPr>
          </w:p>
        </w:tc>
      </w:tr>
      <w:tr w:rsidR="008A479B" w:rsidRPr="00191F31" w14:paraId="6173AA64" w14:textId="77777777" w:rsidTr="00AB26E2">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03E39062" w14:textId="77777777" w:rsidR="008A479B" w:rsidRPr="00026732" w:rsidRDefault="008A479B" w:rsidP="008B5598">
            <w:pPr>
              <w:pStyle w:val="NoSpacing"/>
              <w:numPr>
                <w:ilvl w:val="0"/>
                <w:numId w:val="13"/>
              </w:numPr>
              <w:spacing w:after="80"/>
              <w:jc w:val="both"/>
              <w:rPr>
                <w:rStyle w:val="Strong"/>
                <w:rFonts w:ascii="Times New Roman" w:hAnsi="Times New Roman" w:cs="Times New Roman"/>
                <w:i/>
              </w:rPr>
            </w:pPr>
            <w:r w:rsidRPr="006302A5">
              <w:rPr>
                <w:rFonts w:ascii="Times New Roman" w:hAnsi="Times New Roman" w:cs="Times New Roman"/>
                <w:b w:val="0"/>
                <w:bCs w:val="0"/>
                <w:sz w:val="18"/>
                <w:szCs w:val="18"/>
              </w:rPr>
              <w:t xml:space="preserve"> Does your organization utilize accounting software to manage your financial records?</w:t>
            </w:r>
          </w:p>
        </w:tc>
        <w:tc>
          <w:tcPr>
            <w:tcW w:w="458" w:type="pct"/>
            <w:vAlign w:val="center"/>
          </w:tcPr>
          <w:p w14:paraId="4C26B95F"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c>
          <w:tcPr>
            <w:tcW w:w="458" w:type="pct"/>
            <w:vAlign w:val="center"/>
          </w:tcPr>
          <w:p w14:paraId="04A24D14"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r>
      <w:tr w:rsidR="008A479B" w:rsidRPr="00191F31" w14:paraId="25E9AB06" w14:textId="7777777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2D5CAC06" w14:textId="77777777" w:rsidR="008A479B" w:rsidRPr="00026732" w:rsidRDefault="008A479B" w:rsidP="00AB26E2">
            <w:pPr>
              <w:pStyle w:val="NoSpacing"/>
              <w:rPr>
                <w:rStyle w:val="Strong"/>
                <w:rFonts w:ascii="Times New Roman" w:hAnsi="Times New Roman" w:cs="Times New Roman"/>
                <w:sz w:val="16"/>
                <w:szCs w:val="16"/>
              </w:rPr>
            </w:pPr>
          </w:p>
          <w:p w14:paraId="57403905" w14:textId="77777777" w:rsidR="008A479B" w:rsidRPr="00026732" w:rsidRDefault="008A479B" w:rsidP="00AB26E2">
            <w:pPr>
              <w:pStyle w:val="NoSpacing"/>
              <w:rPr>
                <w:rStyle w:val="Strong"/>
                <w:rFonts w:ascii="Times New Roman" w:hAnsi="Times New Roman" w:cs="Times New Roman"/>
                <w:sz w:val="16"/>
                <w:szCs w:val="16"/>
              </w:rPr>
            </w:pPr>
          </w:p>
          <w:p w14:paraId="55D862A9" w14:textId="77777777" w:rsidR="008A479B" w:rsidRPr="00026732" w:rsidRDefault="008A479B" w:rsidP="00AB26E2">
            <w:pPr>
              <w:pStyle w:val="NoSpacing"/>
              <w:rPr>
                <w:rStyle w:val="Strong"/>
                <w:rFonts w:ascii="Times New Roman" w:hAnsi="Times New Roman" w:cs="Times New Roman"/>
                <w:sz w:val="16"/>
                <w:szCs w:val="16"/>
              </w:rPr>
            </w:pPr>
          </w:p>
        </w:tc>
        <w:tc>
          <w:tcPr>
            <w:tcW w:w="458" w:type="pct"/>
            <w:vAlign w:val="center"/>
          </w:tcPr>
          <w:p w14:paraId="694DD22C" w14:textId="77777777" w:rsidR="008A479B" w:rsidRPr="00191F31"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16"/>
                <w:szCs w:val="16"/>
              </w:rPr>
            </w:pPr>
          </w:p>
        </w:tc>
        <w:tc>
          <w:tcPr>
            <w:tcW w:w="458" w:type="pct"/>
            <w:vAlign w:val="center"/>
          </w:tcPr>
          <w:p w14:paraId="6984C796" w14:textId="77777777" w:rsidR="008A479B" w:rsidRPr="00191F31"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16"/>
                <w:szCs w:val="16"/>
              </w:rPr>
            </w:pPr>
          </w:p>
        </w:tc>
      </w:tr>
      <w:tr w:rsidR="008A479B" w:rsidRPr="00191F31" w14:paraId="2A4DD3A8" w14:textId="77777777" w:rsidTr="00AB26E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1052BD61" w14:textId="77777777" w:rsidR="008A479B" w:rsidRPr="00191F31" w:rsidRDefault="008A479B" w:rsidP="008B5598">
            <w:pPr>
              <w:pStyle w:val="NoSpacing"/>
              <w:numPr>
                <w:ilvl w:val="0"/>
                <w:numId w:val="13"/>
              </w:numPr>
              <w:spacing w:after="80"/>
              <w:jc w:val="both"/>
              <w:rPr>
                <w:rFonts w:ascii="Times New Roman" w:hAnsi="Times New Roman" w:cs="Times New Roman"/>
                <w:sz w:val="18"/>
                <w:szCs w:val="18"/>
              </w:rPr>
            </w:pPr>
            <w:r w:rsidRPr="006302A5">
              <w:rPr>
                <w:rFonts w:ascii="Times New Roman" w:hAnsi="Times New Roman" w:cs="Times New Roman"/>
                <w:b w:val="0"/>
                <w:bCs w:val="0"/>
                <w:sz w:val="18"/>
                <w:szCs w:val="18"/>
              </w:rPr>
              <w:t xml:space="preserve"> Does your accounting system identify the receipt and expenditure of program funds separately for each grant?  </w:t>
            </w:r>
          </w:p>
        </w:tc>
        <w:tc>
          <w:tcPr>
            <w:tcW w:w="458" w:type="pct"/>
            <w:vAlign w:val="center"/>
          </w:tcPr>
          <w:p w14:paraId="5137EE8E"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c>
          <w:tcPr>
            <w:tcW w:w="458" w:type="pct"/>
            <w:vAlign w:val="center"/>
          </w:tcPr>
          <w:p w14:paraId="69C79FE4"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r>
      <w:tr w:rsidR="008A479B" w:rsidRPr="00191F31" w14:paraId="6C7590CE" w14:textId="7777777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06BDA81B" w14:textId="77777777" w:rsidR="008A479B" w:rsidRPr="00191F31" w:rsidRDefault="008A479B" w:rsidP="00AB26E2">
            <w:pPr>
              <w:pStyle w:val="NoSpacing"/>
              <w:rPr>
                <w:rFonts w:ascii="Times New Roman" w:hAnsi="Times New Roman" w:cs="Times New Roman"/>
                <w:sz w:val="16"/>
                <w:szCs w:val="16"/>
              </w:rPr>
            </w:pPr>
          </w:p>
          <w:p w14:paraId="34E6BFA5" w14:textId="77777777" w:rsidR="008A479B" w:rsidRPr="00191F31" w:rsidRDefault="008A479B" w:rsidP="00AB26E2">
            <w:pPr>
              <w:pStyle w:val="NoSpacing"/>
              <w:rPr>
                <w:rFonts w:ascii="Times New Roman" w:hAnsi="Times New Roman" w:cs="Times New Roman"/>
                <w:sz w:val="16"/>
                <w:szCs w:val="16"/>
              </w:rPr>
            </w:pPr>
          </w:p>
          <w:p w14:paraId="1352DA63" w14:textId="77777777" w:rsidR="008A479B" w:rsidRPr="00191F31" w:rsidRDefault="008A479B" w:rsidP="00AB26E2">
            <w:pPr>
              <w:pStyle w:val="NoSpacing"/>
              <w:rPr>
                <w:rFonts w:ascii="Times New Roman" w:hAnsi="Times New Roman" w:cs="Times New Roman"/>
                <w:sz w:val="16"/>
                <w:szCs w:val="16"/>
              </w:rPr>
            </w:pPr>
          </w:p>
        </w:tc>
        <w:tc>
          <w:tcPr>
            <w:tcW w:w="458" w:type="pct"/>
            <w:vAlign w:val="center"/>
          </w:tcPr>
          <w:p w14:paraId="6C90B957" w14:textId="77777777" w:rsidR="008A479B" w:rsidRPr="00191F31"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16"/>
                <w:szCs w:val="16"/>
              </w:rPr>
            </w:pPr>
          </w:p>
        </w:tc>
        <w:tc>
          <w:tcPr>
            <w:tcW w:w="458" w:type="pct"/>
            <w:vAlign w:val="center"/>
          </w:tcPr>
          <w:p w14:paraId="07233359" w14:textId="77777777" w:rsidR="008A479B" w:rsidRPr="00191F31"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16"/>
                <w:szCs w:val="16"/>
              </w:rPr>
            </w:pPr>
          </w:p>
        </w:tc>
      </w:tr>
      <w:tr w:rsidR="008A479B" w:rsidRPr="00191F31" w14:paraId="3F828459" w14:textId="77777777" w:rsidTr="00AB26E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754126DE" w14:textId="77777777" w:rsidR="008A479B" w:rsidRPr="00191F31" w:rsidRDefault="008A479B" w:rsidP="008B5598">
            <w:pPr>
              <w:pStyle w:val="NoSpacing"/>
              <w:numPr>
                <w:ilvl w:val="0"/>
                <w:numId w:val="13"/>
              </w:numPr>
              <w:spacing w:after="80"/>
              <w:jc w:val="both"/>
              <w:rPr>
                <w:rFonts w:ascii="Times New Roman" w:hAnsi="Times New Roman" w:cs="Times New Roman"/>
                <w:b w:val="0"/>
                <w:i/>
                <w:sz w:val="18"/>
                <w:szCs w:val="18"/>
              </w:rPr>
            </w:pPr>
            <w:r w:rsidRPr="006302A5">
              <w:rPr>
                <w:rFonts w:ascii="Times New Roman" w:hAnsi="Times New Roman" w:cs="Times New Roman"/>
                <w:b w:val="0"/>
                <w:bCs w:val="0"/>
                <w:sz w:val="18"/>
                <w:szCs w:val="18"/>
              </w:rPr>
              <w:t xml:space="preserve">Does your organization have a dedicated individual responsible for monitoring organizational funds, such as an accountant or a finance manager?    </w:t>
            </w:r>
          </w:p>
        </w:tc>
        <w:tc>
          <w:tcPr>
            <w:tcW w:w="458" w:type="pct"/>
          </w:tcPr>
          <w:p w14:paraId="5F7D128D"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c>
          <w:tcPr>
            <w:tcW w:w="458" w:type="pct"/>
          </w:tcPr>
          <w:p w14:paraId="5C3D8775"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r>
      <w:tr w:rsidR="008A479B" w:rsidRPr="00191F31" w14:paraId="7DB041D2" w14:textId="77777777" w:rsidTr="00AB26E2">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0D1C12F1" w14:textId="77777777" w:rsidR="008A479B" w:rsidRPr="00191F31" w:rsidRDefault="008A479B" w:rsidP="00AB26E2">
            <w:pPr>
              <w:pStyle w:val="NoSpacing"/>
              <w:spacing w:after="80"/>
              <w:rPr>
                <w:rFonts w:ascii="Times New Roman" w:hAnsi="Times New Roman" w:cs="Times New Roman"/>
                <w:sz w:val="18"/>
                <w:szCs w:val="18"/>
              </w:rPr>
            </w:pPr>
          </w:p>
        </w:tc>
        <w:tc>
          <w:tcPr>
            <w:tcW w:w="458" w:type="pct"/>
          </w:tcPr>
          <w:p w14:paraId="090F5B68" w14:textId="77777777" w:rsidR="008A479B" w:rsidRPr="00191F31"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30"/>
                <w:szCs w:val="30"/>
              </w:rPr>
            </w:pPr>
          </w:p>
        </w:tc>
        <w:tc>
          <w:tcPr>
            <w:tcW w:w="458" w:type="pct"/>
          </w:tcPr>
          <w:p w14:paraId="2D324C92" w14:textId="77777777" w:rsidR="008A479B" w:rsidRPr="00191F31"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30"/>
                <w:szCs w:val="30"/>
              </w:rPr>
            </w:pPr>
          </w:p>
        </w:tc>
      </w:tr>
      <w:tr w:rsidR="008A479B" w:rsidRPr="00191F31" w14:paraId="3C9CA677" w14:textId="77777777" w:rsidTr="00AB26E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6DDA0BC0" w14:textId="77777777" w:rsidR="008A479B" w:rsidRPr="00191F31" w:rsidRDefault="008A479B" w:rsidP="008B5598">
            <w:pPr>
              <w:pStyle w:val="NoSpacing"/>
              <w:numPr>
                <w:ilvl w:val="0"/>
                <w:numId w:val="13"/>
              </w:numPr>
              <w:spacing w:after="80"/>
              <w:jc w:val="both"/>
              <w:rPr>
                <w:rFonts w:ascii="Times New Roman" w:hAnsi="Times New Roman" w:cs="Times New Roman"/>
                <w:sz w:val="18"/>
                <w:szCs w:val="18"/>
              </w:rPr>
            </w:pPr>
            <w:r w:rsidRPr="006302A5">
              <w:rPr>
                <w:rFonts w:ascii="Times New Roman" w:hAnsi="Times New Roman" w:cs="Times New Roman"/>
                <w:b w:val="0"/>
                <w:bCs w:val="0"/>
                <w:sz w:val="18"/>
                <w:szCs w:val="18"/>
              </w:rPr>
              <w:t xml:space="preserve">Does your organization separate the duties for staff handling the approval of transactions and the recording and payment of funds?  </w:t>
            </w:r>
          </w:p>
        </w:tc>
        <w:tc>
          <w:tcPr>
            <w:tcW w:w="458" w:type="pct"/>
          </w:tcPr>
          <w:p w14:paraId="6101A555"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c>
          <w:tcPr>
            <w:tcW w:w="458" w:type="pct"/>
          </w:tcPr>
          <w:p w14:paraId="17308CF7"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r>
      <w:tr w:rsidR="008A479B" w:rsidRPr="00191F31" w14:paraId="3BFB05CD" w14:textId="77777777" w:rsidTr="00AB26E2">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60AAE8B0" w14:textId="77777777" w:rsidR="008A479B" w:rsidRPr="00191F31" w:rsidRDefault="008A479B" w:rsidP="00AB26E2">
            <w:pPr>
              <w:pStyle w:val="NoSpacing"/>
              <w:spacing w:after="80"/>
              <w:ind w:left="720"/>
              <w:rPr>
                <w:rFonts w:ascii="Times New Roman" w:hAnsi="Times New Roman" w:cs="Times New Roman"/>
                <w:b w:val="0"/>
                <w:i/>
                <w:sz w:val="18"/>
                <w:szCs w:val="18"/>
              </w:rPr>
            </w:pPr>
          </w:p>
        </w:tc>
        <w:tc>
          <w:tcPr>
            <w:tcW w:w="458" w:type="pct"/>
          </w:tcPr>
          <w:p w14:paraId="17AD9064" w14:textId="77777777" w:rsidR="008A479B" w:rsidRPr="00191F31"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30"/>
                <w:szCs w:val="30"/>
              </w:rPr>
            </w:pPr>
          </w:p>
        </w:tc>
        <w:tc>
          <w:tcPr>
            <w:tcW w:w="458" w:type="pct"/>
          </w:tcPr>
          <w:p w14:paraId="788907BE" w14:textId="77777777" w:rsidR="008A479B" w:rsidRPr="00191F31"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30"/>
                <w:szCs w:val="30"/>
              </w:rPr>
            </w:pPr>
          </w:p>
        </w:tc>
      </w:tr>
      <w:tr w:rsidR="008A479B" w:rsidRPr="00191F31" w14:paraId="3667C2CD" w14:textId="77777777" w:rsidTr="00AB26E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281A5407" w14:textId="77777777" w:rsidR="008A479B" w:rsidRPr="00191F31" w:rsidRDefault="008A479B" w:rsidP="008B5598">
            <w:pPr>
              <w:pStyle w:val="NoSpacing"/>
              <w:numPr>
                <w:ilvl w:val="0"/>
                <w:numId w:val="13"/>
              </w:numPr>
              <w:spacing w:after="80"/>
              <w:jc w:val="both"/>
              <w:rPr>
                <w:rFonts w:ascii="Times New Roman" w:hAnsi="Times New Roman" w:cs="Times New Roman"/>
                <w:sz w:val="18"/>
                <w:szCs w:val="18"/>
              </w:rPr>
            </w:pPr>
            <w:r w:rsidRPr="006302A5">
              <w:rPr>
                <w:rFonts w:ascii="Times New Roman" w:hAnsi="Times New Roman" w:cs="Times New Roman"/>
                <w:b w:val="0"/>
                <w:bCs w:val="0"/>
                <w:sz w:val="18"/>
                <w:szCs w:val="18"/>
              </w:rPr>
              <w:t xml:space="preserve">Does your organization have the ability to specifically identify and allocate employee effort to an applicable program? </w:t>
            </w:r>
          </w:p>
        </w:tc>
        <w:tc>
          <w:tcPr>
            <w:tcW w:w="458" w:type="pct"/>
            <w:vAlign w:val="center"/>
          </w:tcPr>
          <w:p w14:paraId="1516601F"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c>
          <w:tcPr>
            <w:tcW w:w="458" w:type="pct"/>
            <w:vAlign w:val="center"/>
          </w:tcPr>
          <w:p w14:paraId="167234FE"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r>
      <w:tr w:rsidR="008A479B" w:rsidRPr="00191F31" w14:paraId="704236BA" w14:textId="77777777" w:rsidTr="00AB26E2">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45A8F3BC" w14:textId="77777777" w:rsidR="008A479B" w:rsidRPr="00191F31" w:rsidRDefault="008A479B" w:rsidP="00AB26E2">
            <w:pPr>
              <w:pStyle w:val="NoSpacing"/>
              <w:spacing w:after="80"/>
              <w:ind w:left="720"/>
              <w:rPr>
                <w:rFonts w:ascii="Times New Roman" w:hAnsi="Times New Roman" w:cs="Times New Roman"/>
                <w:sz w:val="18"/>
                <w:szCs w:val="18"/>
              </w:rPr>
            </w:pPr>
          </w:p>
        </w:tc>
        <w:tc>
          <w:tcPr>
            <w:tcW w:w="458" w:type="pct"/>
            <w:vAlign w:val="center"/>
          </w:tcPr>
          <w:p w14:paraId="7D9B5526" w14:textId="77777777" w:rsidR="008A479B" w:rsidRPr="00191F31"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30"/>
                <w:szCs w:val="30"/>
              </w:rPr>
            </w:pPr>
          </w:p>
        </w:tc>
        <w:tc>
          <w:tcPr>
            <w:tcW w:w="458" w:type="pct"/>
            <w:vAlign w:val="center"/>
          </w:tcPr>
          <w:p w14:paraId="4B1E9B8C" w14:textId="77777777" w:rsidR="008A479B" w:rsidRPr="00191F31"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30"/>
                <w:szCs w:val="30"/>
              </w:rPr>
            </w:pPr>
          </w:p>
        </w:tc>
      </w:tr>
      <w:tr w:rsidR="008A479B" w:rsidRPr="00191F31" w14:paraId="0E262890" w14:textId="77777777" w:rsidTr="00AB26E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373A7ADA" w14:textId="77777777" w:rsidR="008A479B" w:rsidRPr="00191F31" w:rsidRDefault="008A479B" w:rsidP="008B5598">
            <w:pPr>
              <w:pStyle w:val="NoSpacing"/>
              <w:numPr>
                <w:ilvl w:val="0"/>
                <w:numId w:val="13"/>
              </w:numPr>
              <w:spacing w:after="80"/>
              <w:jc w:val="both"/>
              <w:rPr>
                <w:rFonts w:ascii="Times New Roman" w:hAnsi="Times New Roman" w:cs="Times New Roman"/>
                <w:i/>
                <w:sz w:val="18"/>
                <w:szCs w:val="18"/>
              </w:rPr>
            </w:pPr>
            <w:r w:rsidRPr="006302A5">
              <w:rPr>
                <w:rFonts w:ascii="Times New Roman" w:hAnsi="Times New Roman" w:cs="Times New Roman"/>
                <w:b w:val="0"/>
                <w:bCs w:val="0"/>
                <w:sz w:val="18"/>
                <w:szCs w:val="18"/>
              </w:rPr>
              <w:t>Does your organization have a property /inventory management system in place to track location and value of equipment purchased under the award?</w:t>
            </w:r>
          </w:p>
        </w:tc>
        <w:tc>
          <w:tcPr>
            <w:tcW w:w="458" w:type="pct"/>
          </w:tcPr>
          <w:p w14:paraId="5987CBA5"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c>
          <w:tcPr>
            <w:tcW w:w="458" w:type="pct"/>
          </w:tcPr>
          <w:p w14:paraId="499C5999"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r>
    </w:tbl>
    <w:p w14:paraId="68EED7F4" w14:textId="77777777" w:rsidR="008A479B" w:rsidRPr="00191F31" w:rsidRDefault="008A479B" w:rsidP="008A479B">
      <w:pPr>
        <w:pStyle w:val="Heading1"/>
        <w:pBdr>
          <w:left w:val="single" w:sz="24" w:space="2" w:color="4F81BD" w:themeColor="accent1"/>
          <w:right w:val="single" w:sz="24" w:space="4" w:color="4F81BD" w:themeColor="accent1"/>
        </w:pBdr>
        <w:rPr>
          <w:rFonts w:ascii="Times New Roman" w:hAnsi="Times New Roman" w:cs="Times New Roman"/>
        </w:rPr>
      </w:pPr>
      <w:r w:rsidRPr="00191F31">
        <w:rPr>
          <w:rFonts w:ascii="Times New Roman" w:hAnsi="Times New Roman" w:cs="Times New Roman"/>
        </w:rPr>
        <w:t xml:space="preserve">Audit Reports and Findings </w:t>
      </w:r>
    </w:p>
    <w:tbl>
      <w:tblPr>
        <w:tblStyle w:val="MediumShading1-Accent1"/>
        <w:tblW w:w="5000" w:type="pct"/>
        <w:tblLayout w:type="fixed"/>
        <w:tblLook w:val="04A0" w:firstRow="1" w:lastRow="0" w:firstColumn="1" w:lastColumn="0" w:noHBand="0" w:noVBand="1"/>
      </w:tblPr>
      <w:tblGrid>
        <w:gridCol w:w="1948"/>
        <w:gridCol w:w="5776"/>
        <w:gridCol w:w="866"/>
        <w:gridCol w:w="986"/>
      </w:tblGrid>
      <w:tr w:rsidR="008A479B" w:rsidRPr="00191F31" w14:paraId="01A1EBE9" w14:textId="77777777" w:rsidTr="00AB2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2DDF9BF6" w14:textId="77777777" w:rsidR="008A479B" w:rsidRPr="00026732" w:rsidRDefault="008A479B" w:rsidP="00AB26E2">
            <w:pPr>
              <w:pStyle w:val="NoSpacing"/>
              <w:rPr>
                <w:rStyle w:val="Strong"/>
                <w:rFonts w:ascii="Times New Roman" w:hAnsi="Times New Roman" w:cs="Times New Roman"/>
                <w:b/>
              </w:rPr>
            </w:pPr>
            <w:r w:rsidRPr="00191F31">
              <w:rPr>
                <w:rStyle w:val="Strong"/>
                <w:rFonts w:ascii="Times New Roman" w:hAnsi="Times New Roman" w:cs="Times New Roman"/>
              </w:rPr>
              <w:t>Requirement</w:t>
            </w:r>
          </w:p>
        </w:tc>
        <w:tc>
          <w:tcPr>
            <w:tcW w:w="452" w:type="pct"/>
            <w:vAlign w:val="center"/>
          </w:tcPr>
          <w:p w14:paraId="766EEA8E" w14:textId="77777777" w:rsidR="008A479B" w:rsidRPr="00026732"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rPr>
            </w:pPr>
            <w:r w:rsidRPr="00191F31">
              <w:rPr>
                <w:rStyle w:val="Strong"/>
                <w:rFonts w:ascii="Times New Roman" w:hAnsi="Times New Roman" w:cs="Times New Roman"/>
              </w:rPr>
              <w:t>Yes</w:t>
            </w:r>
          </w:p>
        </w:tc>
        <w:tc>
          <w:tcPr>
            <w:tcW w:w="515" w:type="pct"/>
            <w:vAlign w:val="center"/>
          </w:tcPr>
          <w:p w14:paraId="182940A6" w14:textId="77777777" w:rsidR="008A479B" w:rsidRPr="00026732"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rPr>
            </w:pPr>
            <w:r w:rsidRPr="00191F31">
              <w:rPr>
                <w:rStyle w:val="Strong"/>
                <w:rFonts w:ascii="Times New Roman" w:hAnsi="Times New Roman" w:cs="Times New Roman"/>
              </w:rPr>
              <w:t>No</w:t>
            </w:r>
          </w:p>
        </w:tc>
      </w:tr>
      <w:tr w:rsidR="008A479B" w:rsidRPr="00191F31" w14:paraId="06AE5E03" w14:textId="7777777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3BE407B0" w14:textId="77777777" w:rsidR="008A479B" w:rsidRPr="00191F31" w:rsidRDefault="008A479B" w:rsidP="008B5598">
            <w:pPr>
              <w:pStyle w:val="NoSpacing"/>
              <w:numPr>
                <w:ilvl w:val="0"/>
                <w:numId w:val="14"/>
              </w:numPr>
              <w:spacing w:after="80"/>
              <w:jc w:val="both"/>
              <w:rPr>
                <w:rFonts w:ascii="Times New Roman" w:hAnsi="Times New Roman" w:cs="Times New Roman"/>
                <w:sz w:val="18"/>
                <w:szCs w:val="18"/>
              </w:rPr>
            </w:pPr>
            <w:r w:rsidRPr="00191F31">
              <w:rPr>
                <w:rFonts w:ascii="Times New Roman" w:hAnsi="Times New Roman" w:cs="Times New Roman"/>
                <w:sz w:val="18"/>
                <w:szCs w:val="18"/>
              </w:rPr>
              <w:t xml:space="preserve">Has your organization been audited within the last 5 fiscal years?  </w:t>
            </w:r>
            <w:r w:rsidRPr="00191F31">
              <w:rPr>
                <w:rFonts w:ascii="Times New Roman" w:hAnsi="Times New Roman" w:cs="Times New Roman"/>
                <w:i/>
                <w:sz w:val="18"/>
                <w:szCs w:val="18"/>
              </w:rPr>
              <w:t>(If the answer is “Yes” and this report was issued under the Single Audit Act please note this in the box below marked “Additional Information” and if not issued under the “</w:t>
            </w:r>
            <w:r w:rsidRPr="00191F31">
              <w:rPr>
                <w:rFonts w:ascii="Times New Roman" w:hAnsi="Times New Roman" w:cs="Times New Roman"/>
                <w:sz w:val="18"/>
                <w:szCs w:val="18"/>
              </w:rPr>
              <w:t xml:space="preserve">Single Audit Act”, </w:t>
            </w:r>
            <w:r w:rsidRPr="00191F31">
              <w:rPr>
                <w:rFonts w:ascii="Times New Roman" w:hAnsi="Times New Roman" w:cs="Times New Roman"/>
                <w:i/>
                <w:sz w:val="18"/>
                <w:szCs w:val="18"/>
              </w:rPr>
              <w:t>please attach a copy or provide a link to the audit report in the Hyperlink space below).</w:t>
            </w:r>
            <w:r w:rsidRPr="00191F31">
              <w:rPr>
                <w:rFonts w:ascii="Times New Roman" w:hAnsi="Times New Roman" w:cs="Times New Roman"/>
                <w:sz w:val="18"/>
                <w:szCs w:val="18"/>
              </w:rPr>
              <w:t xml:space="preserve"> </w:t>
            </w:r>
          </w:p>
        </w:tc>
        <w:tc>
          <w:tcPr>
            <w:tcW w:w="452" w:type="pct"/>
            <w:vAlign w:val="center"/>
          </w:tcPr>
          <w:p w14:paraId="3607ADB3"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c>
          <w:tcPr>
            <w:tcW w:w="515" w:type="pct"/>
            <w:vAlign w:val="center"/>
          </w:tcPr>
          <w:p w14:paraId="5F9F8B42"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r>
      <w:tr w:rsidR="008A479B" w:rsidRPr="00191F31" w14:paraId="4200BCCB" w14:textId="7777777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6A59564E" w14:textId="77777777" w:rsidR="008A479B" w:rsidRPr="00026732" w:rsidRDefault="008A479B" w:rsidP="00AB26E2">
            <w:pPr>
              <w:pStyle w:val="NoSpacing"/>
              <w:rPr>
                <w:rStyle w:val="Strong"/>
                <w:rFonts w:ascii="Times New Roman" w:hAnsi="Times New Roman" w:cs="Times New Roman"/>
                <w:sz w:val="16"/>
                <w:szCs w:val="16"/>
              </w:rPr>
            </w:pPr>
          </w:p>
        </w:tc>
        <w:tc>
          <w:tcPr>
            <w:tcW w:w="452" w:type="pct"/>
            <w:vAlign w:val="center"/>
          </w:tcPr>
          <w:p w14:paraId="0050D78A" w14:textId="77777777" w:rsidR="008A479B" w:rsidRPr="00191F31"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16"/>
                <w:szCs w:val="16"/>
              </w:rPr>
            </w:pPr>
          </w:p>
        </w:tc>
        <w:tc>
          <w:tcPr>
            <w:tcW w:w="515" w:type="pct"/>
            <w:vAlign w:val="center"/>
          </w:tcPr>
          <w:p w14:paraId="38697D82" w14:textId="77777777" w:rsidR="008A479B" w:rsidRPr="00191F31"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16"/>
                <w:szCs w:val="16"/>
              </w:rPr>
            </w:pPr>
          </w:p>
        </w:tc>
      </w:tr>
      <w:tr w:rsidR="008A479B" w:rsidRPr="00191F31" w14:paraId="3A962B3C" w14:textId="7777777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3157946F" w14:textId="77777777" w:rsidR="008A479B" w:rsidRPr="006302A5" w:rsidRDefault="008A479B" w:rsidP="008B5598">
            <w:pPr>
              <w:pStyle w:val="NoSpacing"/>
              <w:numPr>
                <w:ilvl w:val="0"/>
                <w:numId w:val="14"/>
              </w:numPr>
              <w:jc w:val="both"/>
              <w:rPr>
                <w:rStyle w:val="Strong"/>
                <w:rFonts w:ascii="Times New Roman" w:hAnsi="Times New Roman" w:cs="Times New Roman"/>
                <w:b/>
                <w:sz w:val="18"/>
                <w:szCs w:val="18"/>
              </w:rPr>
            </w:pPr>
            <w:r w:rsidRPr="00191F31">
              <w:rPr>
                <w:rStyle w:val="Strong"/>
                <w:rFonts w:ascii="Times New Roman" w:hAnsi="Times New Roman" w:cs="Times New Roman"/>
                <w:sz w:val="18"/>
                <w:szCs w:val="18"/>
              </w:rPr>
              <w:t xml:space="preserve">If your organization has been audited within the last 5 fiscal years, was there a “Qualified Opinion” or an “Adverse Opinion”? </w:t>
            </w:r>
          </w:p>
        </w:tc>
        <w:tc>
          <w:tcPr>
            <w:tcW w:w="452" w:type="pct"/>
            <w:vAlign w:val="center"/>
          </w:tcPr>
          <w:p w14:paraId="07E63441"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c>
          <w:tcPr>
            <w:tcW w:w="515" w:type="pct"/>
            <w:vAlign w:val="center"/>
          </w:tcPr>
          <w:p w14:paraId="256F517F"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r>
      <w:tr w:rsidR="008A479B" w:rsidRPr="00191F31" w14:paraId="616013C9" w14:textId="7777777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2E057C2F" w14:textId="77777777" w:rsidR="008A479B" w:rsidRPr="00026732" w:rsidRDefault="008A479B" w:rsidP="00AB26E2">
            <w:pPr>
              <w:pStyle w:val="NoSpacing"/>
              <w:rPr>
                <w:rStyle w:val="Strong"/>
                <w:rFonts w:ascii="Times New Roman" w:hAnsi="Times New Roman" w:cs="Times New Roman"/>
              </w:rPr>
            </w:pPr>
          </w:p>
        </w:tc>
        <w:tc>
          <w:tcPr>
            <w:tcW w:w="452" w:type="pct"/>
            <w:vAlign w:val="center"/>
          </w:tcPr>
          <w:p w14:paraId="2379D352" w14:textId="77777777" w:rsidR="008A479B" w:rsidRPr="00191F31"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30"/>
                <w:szCs w:val="30"/>
              </w:rPr>
            </w:pPr>
          </w:p>
        </w:tc>
        <w:tc>
          <w:tcPr>
            <w:tcW w:w="515" w:type="pct"/>
            <w:vAlign w:val="center"/>
          </w:tcPr>
          <w:p w14:paraId="13ACA5C4" w14:textId="77777777" w:rsidR="008A479B" w:rsidRPr="00191F31"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30"/>
                <w:szCs w:val="30"/>
              </w:rPr>
            </w:pPr>
          </w:p>
        </w:tc>
      </w:tr>
      <w:tr w:rsidR="008A479B" w:rsidRPr="00191F31" w14:paraId="6F073229" w14:textId="7777777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3DE40014" w14:textId="77777777" w:rsidR="008A479B" w:rsidRPr="00191F31" w:rsidRDefault="008A479B" w:rsidP="008B5598">
            <w:pPr>
              <w:pStyle w:val="NoSpacing"/>
              <w:numPr>
                <w:ilvl w:val="0"/>
                <w:numId w:val="14"/>
              </w:numPr>
              <w:spacing w:after="80"/>
              <w:jc w:val="both"/>
              <w:rPr>
                <w:rFonts w:ascii="Times New Roman" w:hAnsi="Times New Roman" w:cs="Times New Roman"/>
                <w:sz w:val="18"/>
                <w:szCs w:val="18"/>
              </w:rPr>
            </w:pPr>
            <w:r w:rsidRPr="00191F31">
              <w:rPr>
                <w:rStyle w:val="Strong"/>
                <w:rFonts w:ascii="Times New Roman" w:hAnsi="Times New Roman" w:cs="Times New Roman"/>
                <w:sz w:val="18"/>
                <w:szCs w:val="18"/>
              </w:rPr>
              <w:t>If your organization has been audited within the last 5 fiscal years, was there a “Material Weakness” disclosed?</w:t>
            </w:r>
          </w:p>
        </w:tc>
        <w:tc>
          <w:tcPr>
            <w:tcW w:w="452" w:type="pct"/>
            <w:vAlign w:val="center"/>
          </w:tcPr>
          <w:p w14:paraId="6EE3D4FB"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c>
          <w:tcPr>
            <w:tcW w:w="515" w:type="pct"/>
            <w:vAlign w:val="center"/>
          </w:tcPr>
          <w:p w14:paraId="356E9998"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r>
      <w:tr w:rsidR="008A479B" w:rsidRPr="00191F31" w14:paraId="6138A58A" w14:textId="7777777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021C35DA" w14:textId="77777777" w:rsidR="008A479B" w:rsidRPr="00191F31" w:rsidRDefault="008A479B" w:rsidP="00AB26E2">
            <w:pPr>
              <w:pStyle w:val="NoSpacing"/>
              <w:spacing w:after="80"/>
              <w:rPr>
                <w:rFonts w:ascii="Times New Roman" w:hAnsi="Times New Roman" w:cs="Times New Roman"/>
                <w:sz w:val="18"/>
                <w:szCs w:val="18"/>
              </w:rPr>
            </w:pPr>
          </w:p>
        </w:tc>
        <w:tc>
          <w:tcPr>
            <w:tcW w:w="452" w:type="pct"/>
            <w:vAlign w:val="center"/>
          </w:tcPr>
          <w:p w14:paraId="0F4A8F7D" w14:textId="77777777" w:rsidR="008A479B" w:rsidRPr="00191F31"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30"/>
                <w:szCs w:val="30"/>
              </w:rPr>
            </w:pPr>
          </w:p>
        </w:tc>
        <w:tc>
          <w:tcPr>
            <w:tcW w:w="515" w:type="pct"/>
            <w:vAlign w:val="center"/>
          </w:tcPr>
          <w:p w14:paraId="3A6F7718" w14:textId="77777777" w:rsidR="008A479B" w:rsidRPr="00191F31"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30"/>
                <w:szCs w:val="30"/>
              </w:rPr>
            </w:pPr>
          </w:p>
        </w:tc>
      </w:tr>
      <w:tr w:rsidR="008A479B" w:rsidRPr="00191F31" w14:paraId="699484F6" w14:textId="7777777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55338675" w14:textId="77777777" w:rsidR="008A479B" w:rsidRPr="00191F31" w:rsidRDefault="008A479B" w:rsidP="008B5598">
            <w:pPr>
              <w:pStyle w:val="NoSpacing"/>
              <w:numPr>
                <w:ilvl w:val="0"/>
                <w:numId w:val="14"/>
              </w:numPr>
              <w:spacing w:after="80"/>
              <w:jc w:val="both"/>
              <w:rPr>
                <w:rFonts w:ascii="Times New Roman" w:hAnsi="Times New Roman" w:cs="Times New Roman"/>
                <w:sz w:val="18"/>
                <w:szCs w:val="18"/>
              </w:rPr>
            </w:pPr>
            <w:r w:rsidRPr="00191F31">
              <w:rPr>
                <w:rStyle w:val="Strong"/>
                <w:rFonts w:ascii="Times New Roman" w:hAnsi="Times New Roman" w:cs="Times New Roman"/>
                <w:sz w:val="18"/>
                <w:szCs w:val="18"/>
              </w:rPr>
              <w:t>If your organization has been audited within the last 5 fiscal years, was there a “Significant Deficiency” disclosed?</w:t>
            </w:r>
          </w:p>
        </w:tc>
        <w:tc>
          <w:tcPr>
            <w:tcW w:w="452" w:type="pct"/>
            <w:vAlign w:val="center"/>
          </w:tcPr>
          <w:p w14:paraId="34BA22DA"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c>
          <w:tcPr>
            <w:tcW w:w="515" w:type="pct"/>
            <w:vAlign w:val="center"/>
          </w:tcPr>
          <w:p w14:paraId="63D7D1B2"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r w:rsidRPr="00191F31">
              <w:rPr>
                <w:rStyle w:val="Strong"/>
                <w:rFonts w:ascii="Segoe UI Symbol" w:eastAsia="MS Gothic" w:hAnsi="Segoe UI Symbol" w:cs="Segoe UI Symbol"/>
                <w:sz w:val="30"/>
                <w:szCs w:val="30"/>
              </w:rPr>
              <w:t>☐</w:t>
            </w:r>
          </w:p>
        </w:tc>
      </w:tr>
      <w:tr w:rsidR="008A479B" w:rsidRPr="00191F31" w14:paraId="5E039DFE" w14:textId="7777777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01BDAF68" w14:textId="77777777" w:rsidR="008A479B" w:rsidRPr="00191F31" w:rsidRDefault="008A479B" w:rsidP="00AB26E2">
            <w:pPr>
              <w:pStyle w:val="NoSpacing"/>
              <w:spacing w:after="80"/>
              <w:rPr>
                <w:rFonts w:ascii="Times New Roman" w:hAnsi="Times New Roman" w:cs="Times New Roman"/>
                <w:sz w:val="18"/>
                <w:szCs w:val="18"/>
              </w:rPr>
            </w:pPr>
          </w:p>
        </w:tc>
        <w:tc>
          <w:tcPr>
            <w:tcW w:w="452" w:type="pct"/>
            <w:vAlign w:val="center"/>
          </w:tcPr>
          <w:p w14:paraId="64FEDAAE" w14:textId="77777777" w:rsidR="008A479B" w:rsidRPr="00191F31"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30"/>
                <w:szCs w:val="30"/>
              </w:rPr>
            </w:pPr>
          </w:p>
        </w:tc>
        <w:tc>
          <w:tcPr>
            <w:tcW w:w="515" w:type="pct"/>
            <w:vAlign w:val="center"/>
          </w:tcPr>
          <w:p w14:paraId="2018445E" w14:textId="77777777" w:rsidR="008A479B" w:rsidRPr="00191F31"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30"/>
                <w:szCs w:val="30"/>
              </w:rPr>
            </w:pPr>
          </w:p>
        </w:tc>
      </w:tr>
      <w:tr w:rsidR="008A479B" w:rsidRPr="00191F31" w14:paraId="020B0753" w14:textId="7777777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pct"/>
            <w:tcBorders>
              <w:right w:val="single" w:sz="8" w:space="0" w:color="7BA0CD" w:themeColor="accent1" w:themeTint="BF"/>
            </w:tcBorders>
            <w:vAlign w:val="center"/>
          </w:tcPr>
          <w:p w14:paraId="4BD0FCED" w14:textId="77777777" w:rsidR="008A479B" w:rsidRPr="00191F31" w:rsidRDefault="008A479B" w:rsidP="00AB26E2">
            <w:pPr>
              <w:pStyle w:val="NoSpacing"/>
              <w:spacing w:after="80"/>
              <w:rPr>
                <w:rFonts w:ascii="Times New Roman" w:hAnsi="Times New Roman" w:cs="Times New Roman"/>
                <w:sz w:val="18"/>
                <w:szCs w:val="18"/>
              </w:rPr>
            </w:pPr>
            <w:r w:rsidRPr="006302A5">
              <w:rPr>
                <w:rFonts w:ascii="Times New Roman" w:hAnsi="Times New Roman" w:cs="Times New Roman"/>
                <w:b w:val="0"/>
                <w:bCs w:val="0"/>
                <w:sz w:val="18"/>
                <w:szCs w:val="18"/>
              </w:rPr>
              <w:t>Hyperlink (if available):</w:t>
            </w:r>
          </w:p>
        </w:tc>
        <w:tc>
          <w:tcPr>
            <w:tcW w:w="3983" w:type="pct"/>
            <w:gridSpan w:val="3"/>
            <w:tcBorders>
              <w:left w:val="single" w:sz="8" w:space="0" w:color="7BA0CD" w:themeColor="accent1" w:themeTint="BF"/>
            </w:tcBorders>
            <w:shd w:val="clear" w:color="auto" w:fill="auto"/>
            <w:vAlign w:val="center"/>
          </w:tcPr>
          <w:p w14:paraId="2B840044" w14:textId="77777777" w:rsidR="008A479B" w:rsidRPr="00191F31"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30"/>
                <w:szCs w:val="30"/>
              </w:rPr>
            </w:pPr>
          </w:p>
        </w:tc>
      </w:tr>
      <w:tr w:rsidR="008A479B" w:rsidRPr="00191F31" w14:paraId="2629A9B7" w14:textId="7777777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7C24ADBA" w14:textId="77777777" w:rsidR="008A479B" w:rsidRPr="00191F31" w:rsidRDefault="008A479B" w:rsidP="00AB26E2">
            <w:pPr>
              <w:rPr>
                <w:rFonts w:ascii="Times New Roman" w:hAnsi="Times New Roman" w:cs="Times New Roman"/>
              </w:rPr>
            </w:pPr>
            <w:r w:rsidRPr="006302A5">
              <w:rPr>
                <w:rFonts w:ascii="Times New Roman" w:hAnsi="Times New Roman" w:cs="Times New Roman"/>
                <w:b w:val="0"/>
                <w:bCs w:val="0"/>
              </w:rPr>
              <w:t>Additional information including expanding on responses in previous sections:</w:t>
            </w:r>
          </w:p>
        </w:tc>
      </w:tr>
      <w:tr w:rsidR="008A479B" w:rsidRPr="00191F31" w14:paraId="41E7027B" w14:textId="77777777" w:rsidTr="00AB26E2">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Pr>
          <w:p w14:paraId="2760A6AD" w14:textId="77777777" w:rsidR="008A479B" w:rsidRPr="00191F31" w:rsidRDefault="008A479B" w:rsidP="00AB26E2">
            <w:pPr>
              <w:rPr>
                <w:rFonts w:ascii="Times New Roman" w:hAnsi="Times New Roman" w:cs="Times New Roman"/>
              </w:rPr>
            </w:pPr>
          </w:p>
        </w:tc>
      </w:tr>
    </w:tbl>
    <w:p w14:paraId="5656F509" w14:textId="77777777" w:rsidR="008A479B" w:rsidRPr="00191F31" w:rsidRDefault="008A479B" w:rsidP="008A479B">
      <w:pPr>
        <w:pStyle w:val="Heading1"/>
        <w:rPr>
          <w:rFonts w:ascii="Times New Roman" w:hAnsi="Times New Roman" w:cs="Times New Roman"/>
        </w:rPr>
      </w:pPr>
      <w:r w:rsidRPr="00191F31">
        <w:rPr>
          <w:rFonts w:ascii="Times New Roman" w:hAnsi="Times New Roman" w:cs="Times New Roman"/>
        </w:rPr>
        <w:t>Applicant Certification</w:t>
      </w:r>
    </w:p>
    <w:p w14:paraId="610337A1" w14:textId="77777777" w:rsidR="008A479B" w:rsidRPr="00191F31" w:rsidRDefault="008A479B" w:rsidP="008A479B">
      <w:pPr>
        <w:rPr>
          <w:rFonts w:ascii="Times New Roman" w:hAnsi="Times New Roman" w:cs="Times New Roman"/>
        </w:rPr>
      </w:pPr>
      <w:r w:rsidRPr="00191F31">
        <w:rPr>
          <w:rFonts w:ascii="Times New Roman" w:hAnsi="Times New Roman" w:cs="Times New Roman"/>
        </w:rPr>
        <w:t>I certify that the above information is complete and correct to the best of my knowledge.</w:t>
      </w:r>
    </w:p>
    <w:tbl>
      <w:tblPr>
        <w:tblStyle w:val="TableGrid"/>
        <w:tblW w:w="0" w:type="auto"/>
        <w:jc w:val="center"/>
        <w:tblLook w:val="04A0" w:firstRow="1" w:lastRow="0" w:firstColumn="1" w:lastColumn="0" w:noHBand="0" w:noVBand="1"/>
      </w:tblPr>
      <w:tblGrid>
        <w:gridCol w:w="981"/>
        <w:gridCol w:w="5841"/>
      </w:tblGrid>
      <w:tr w:rsidR="008A479B" w:rsidRPr="00191F31" w14:paraId="0AA293B9" w14:textId="77777777" w:rsidTr="00AB26E2">
        <w:trPr>
          <w:jc w:val="center"/>
        </w:trPr>
        <w:tc>
          <w:tcPr>
            <w:tcW w:w="6822" w:type="dxa"/>
            <w:gridSpan w:val="2"/>
            <w:tcBorders>
              <w:bottom w:val="nil"/>
            </w:tcBorders>
          </w:tcPr>
          <w:p w14:paraId="537A01C4" w14:textId="77777777" w:rsidR="008A479B" w:rsidRPr="00191F31" w:rsidRDefault="008A479B" w:rsidP="00AB26E2">
            <w:pPr>
              <w:rPr>
                <w:rFonts w:ascii="Times New Roman" w:hAnsi="Times New Roman" w:cs="Times New Roman"/>
                <w:b/>
              </w:rPr>
            </w:pPr>
            <w:r w:rsidRPr="00191F31">
              <w:rPr>
                <w:rFonts w:ascii="Times New Roman" w:hAnsi="Times New Roman" w:cs="Times New Roman"/>
                <w:b/>
              </w:rPr>
              <w:t>Authorized Representative’s Signature and Date</w:t>
            </w:r>
          </w:p>
        </w:tc>
      </w:tr>
      <w:tr w:rsidR="008A479B" w:rsidRPr="00191F31" w14:paraId="06F0A7E7" w14:textId="77777777" w:rsidTr="00AB26E2">
        <w:trPr>
          <w:jc w:val="center"/>
        </w:trPr>
        <w:tc>
          <w:tcPr>
            <w:tcW w:w="6822" w:type="dxa"/>
            <w:gridSpan w:val="2"/>
            <w:tcBorders>
              <w:top w:val="nil"/>
              <w:bottom w:val="single" w:sz="4" w:space="0" w:color="auto"/>
            </w:tcBorders>
          </w:tcPr>
          <w:p w14:paraId="1A09D9AE" w14:textId="77777777" w:rsidR="008A479B" w:rsidRPr="00191F31" w:rsidRDefault="008A479B" w:rsidP="00AB26E2">
            <w:pPr>
              <w:rPr>
                <w:rFonts w:ascii="Times New Roman" w:hAnsi="Times New Roman" w:cs="Times New Roman"/>
                <w:b/>
              </w:rPr>
            </w:pPr>
            <w:r w:rsidRPr="00191F31">
              <w:rPr>
                <w:rFonts w:ascii="Times New Roman" w:hAnsi="Times New Roman" w:cs="Times New Roman"/>
                <w:b/>
              </w:rPr>
              <w:t>Name:</w:t>
            </w:r>
          </w:p>
        </w:tc>
      </w:tr>
      <w:tr w:rsidR="008A479B" w:rsidRPr="00191F31" w14:paraId="1E28D717" w14:textId="77777777" w:rsidTr="00AB26E2">
        <w:trPr>
          <w:jc w:val="center"/>
        </w:trPr>
        <w:tc>
          <w:tcPr>
            <w:tcW w:w="981" w:type="dxa"/>
            <w:tcBorders>
              <w:top w:val="single" w:sz="4" w:space="0" w:color="auto"/>
              <w:bottom w:val="single" w:sz="4" w:space="0" w:color="auto"/>
              <w:right w:val="nil"/>
            </w:tcBorders>
          </w:tcPr>
          <w:p w14:paraId="59660B87" w14:textId="77777777" w:rsidR="008A479B" w:rsidRPr="00191F31" w:rsidRDefault="008A479B" w:rsidP="00AB26E2">
            <w:pPr>
              <w:rPr>
                <w:rFonts w:ascii="Times New Roman" w:hAnsi="Times New Roman" w:cs="Times New Roman"/>
                <w:b/>
              </w:rPr>
            </w:pPr>
            <w:r w:rsidRPr="00191F31">
              <w:rPr>
                <w:rFonts w:ascii="Times New Roman" w:hAnsi="Times New Roman" w:cs="Times New Roman"/>
                <w:b/>
              </w:rPr>
              <w:t>Phone:</w:t>
            </w:r>
          </w:p>
        </w:tc>
        <w:tc>
          <w:tcPr>
            <w:tcW w:w="5841" w:type="dxa"/>
            <w:tcBorders>
              <w:top w:val="single" w:sz="4" w:space="0" w:color="auto"/>
              <w:left w:val="nil"/>
              <w:bottom w:val="single" w:sz="4" w:space="0" w:color="auto"/>
            </w:tcBorders>
          </w:tcPr>
          <w:p w14:paraId="3AD5263D" w14:textId="77777777" w:rsidR="008A479B" w:rsidRPr="00191F31" w:rsidRDefault="008A479B" w:rsidP="00AB26E2">
            <w:pPr>
              <w:rPr>
                <w:rFonts w:ascii="Times New Roman" w:hAnsi="Times New Roman" w:cs="Times New Roman"/>
              </w:rPr>
            </w:pPr>
          </w:p>
        </w:tc>
      </w:tr>
      <w:tr w:rsidR="008A479B" w:rsidRPr="00054CD0" w14:paraId="5877959C" w14:textId="77777777" w:rsidTr="00AB26E2">
        <w:trPr>
          <w:jc w:val="center"/>
        </w:trPr>
        <w:tc>
          <w:tcPr>
            <w:tcW w:w="981" w:type="dxa"/>
            <w:tcBorders>
              <w:top w:val="single" w:sz="4" w:space="0" w:color="auto"/>
              <w:right w:val="nil"/>
            </w:tcBorders>
          </w:tcPr>
          <w:p w14:paraId="1FD05A89" w14:textId="77777777" w:rsidR="008A479B" w:rsidRPr="003F2505" w:rsidRDefault="008A479B" w:rsidP="00AB26E2">
            <w:pPr>
              <w:rPr>
                <w:rFonts w:ascii="Times New Roman" w:hAnsi="Times New Roman" w:cs="Times New Roman"/>
                <w:b/>
              </w:rPr>
            </w:pPr>
            <w:r w:rsidRPr="00191F31">
              <w:rPr>
                <w:rFonts w:ascii="Times New Roman" w:hAnsi="Times New Roman" w:cs="Times New Roman"/>
                <w:b/>
              </w:rPr>
              <w:t>Email:</w:t>
            </w:r>
          </w:p>
        </w:tc>
        <w:tc>
          <w:tcPr>
            <w:tcW w:w="5841" w:type="dxa"/>
            <w:tcBorders>
              <w:top w:val="single" w:sz="4" w:space="0" w:color="auto"/>
              <w:left w:val="nil"/>
            </w:tcBorders>
          </w:tcPr>
          <w:p w14:paraId="172DF0B2" w14:textId="77777777" w:rsidR="008A479B" w:rsidRPr="003F2505" w:rsidRDefault="008A479B" w:rsidP="00AB26E2">
            <w:pPr>
              <w:rPr>
                <w:rFonts w:ascii="Times New Roman" w:hAnsi="Times New Roman" w:cs="Times New Roman"/>
              </w:rPr>
            </w:pPr>
          </w:p>
        </w:tc>
      </w:tr>
    </w:tbl>
    <w:p w14:paraId="4F52A1C4" w14:textId="77777777" w:rsidR="00971C2F" w:rsidRPr="003F2505" w:rsidRDefault="00971C2F" w:rsidP="00D1150E">
      <w:pPr>
        <w:tabs>
          <w:tab w:val="left" w:pos="3780"/>
        </w:tabs>
        <w:rPr>
          <w:rFonts w:ascii="Times New Roman" w:hAnsi="Times New Roman" w:cs="Times New Roman"/>
          <w:color w:val="FF0000"/>
        </w:rPr>
      </w:pPr>
    </w:p>
    <w:sectPr w:rsidR="00971C2F" w:rsidRPr="003F2505" w:rsidSect="007C1EE2">
      <w:head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2D87B" w14:textId="77777777" w:rsidR="0023750F" w:rsidRDefault="0023750F" w:rsidP="007A2315">
      <w:pPr>
        <w:spacing w:after="0" w:line="240" w:lineRule="auto"/>
      </w:pPr>
      <w:r>
        <w:separator/>
      </w:r>
    </w:p>
  </w:endnote>
  <w:endnote w:type="continuationSeparator" w:id="0">
    <w:p w14:paraId="5F452E1C" w14:textId="77777777" w:rsidR="0023750F" w:rsidRDefault="0023750F"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32D35" w14:textId="77777777" w:rsidR="00896012" w:rsidRDefault="008960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356261"/>
      <w:docPartObj>
        <w:docPartGallery w:val="Page Numbers (Bottom of Page)"/>
        <w:docPartUnique/>
      </w:docPartObj>
    </w:sdtPr>
    <w:sdtEndPr>
      <w:rPr>
        <w:noProof/>
      </w:rPr>
    </w:sdtEndPr>
    <w:sdtContent>
      <w:p w14:paraId="5875F66B" w14:textId="0B4A78C4" w:rsidR="0023750F" w:rsidRDefault="0023750F">
        <w:pPr>
          <w:pStyle w:val="Footer"/>
          <w:jc w:val="right"/>
        </w:pPr>
        <w:r>
          <w:fldChar w:fldCharType="begin"/>
        </w:r>
        <w:r>
          <w:instrText xml:space="preserve"> PAGE   \* MERGEFORMAT </w:instrText>
        </w:r>
        <w:r>
          <w:fldChar w:fldCharType="separate"/>
        </w:r>
        <w:r w:rsidR="00580263">
          <w:rPr>
            <w:noProof/>
          </w:rPr>
          <w:t>1</w:t>
        </w:r>
        <w:r>
          <w:rPr>
            <w:noProof/>
          </w:rPr>
          <w:fldChar w:fldCharType="end"/>
        </w:r>
      </w:p>
    </w:sdtContent>
  </w:sdt>
  <w:p w14:paraId="550EAF95" w14:textId="77777777" w:rsidR="0023750F" w:rsidRDefault="002375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B2BE3" w14:textId="77777777" w:rsidR="00896012" w:rsidRDefault="00896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B332E" w14:textId="77777777" w:rsidR="0023750F" w:rsidRDefault="0023750F" w:rsidP="007A2315">
      <w:pPr>
        <w:spacing w:after="0" w:line="240" w:lineRule="auto"/>
      </w:pPr>
      <w:r>
        <w:separator/>
      </w:r>
    </w:p>
  </w:footnote>
  <w:footnote w:type="continuationSeparator" w:id="0">
    <w:p w14:paraId="6B9CAFCE" w14:textId="77777777" w:rsidR="0023750F" w:rsidRDefault="0023750F" w:rsidP="007A2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31478" w14:textId="77777777" w:rsidR="00896012" w:rsidRDefault="008960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3382E" w14:textId="0AD45983" w:rsidR="00896012" w:rsidRDefault="00896012">
    <w:pPr>
      <w:pStyle w:val="Header"/>
    </w:pPr>
    <w:r>
      <w:tab/>
    </w:r>
    <w:r>
      <w:tab/>
      <w:t>OMB Control No.: 0584-0512</w:t>
    </w:r>
  </w:p>
  <w:p w14:paraId="0F7ABADA" w14:textId="644BD438" w:rsidR="00896012" w:rsidRDefault="00896012">
    <w:pPr>
      <w:pStyle w:val="Header"/>
    </w:pPr>
    <w:r>
      <w:tab/>
    </w:r>
    <w:r>
      <w:tab/>
      <w:t>Expiration Date: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8687F" w14:textId="77777777" w:rsidR="00896012" w:rsidRDefault="008960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751D5" w14:textId="4ADAC1B0" w:rsidR="0023750F" w:rsidRPr="00EA0C4D" w:rsidRDefault="0023750F" w:rsidP="007A2315">
    <w:pPr>
      <w:pStyle w:val="NoSpacing"/>
      <w:jc w:val="right"/>
    </w:pPr>
    <w:r>
      <w:t xml:space="preserve">TEAM NUTRITION TRAINING GRANT E-STAR RFA FY19 </w:t>
    </w:r>
  </w:p>
  <w:p w14:paraId="14DB4DDF" w14:textId="77777777" w:rsidR="0023750F" w:rsidRDefault="00237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nsid w:val="010E1B4B"/>
    <w:multiLevelType w:val="hybridMultilevel"/>
    <w:tmpl w:val="10B08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A1B8B"/>
    <w:multiLevelType w:val="hybridMultilevel"/>
    <w:tmpl w:val="9364F1A2"/>
    <w:lvl w:ilvl="0" w:tplc="E118CF5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47C32C9"/>
    <w:multiLevelType w:val="hybridMultilevel"/>
    <w:tmpl w:val="F2D68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C216D"/>
    <w:multiLevelType w:val="hybridMultilevel"/>
    <w:tmpl w:val="2C82D81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CB423F"/>
    <w:multiLevelType w:val="hybridMultilevel"/>
    <w:tmpl w:val="45760F8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CD7000"/>
    <w:multiLevelType w:val="hybridMultilevel"/>
    <w:tmpl w:val="B6F09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3926E60"/>
    <w:multiLevelType w:val="hybridMultilevel"/>
    <w:tmpl w:val="BED44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9A1087"/>
    <w:multiLevelType w:val="hybridMultilevel"/>
    <w:tmpl w:val="FCBC6DEC"/>
    <w:lvl w:ilvl="0" w:tplc="5D64532A">
      <w:start w:val="1"/>
      <w:numFmt w:val="upperRoman"/>
      <w:lvlText w:val="%1."/>
      <w:lvlJc w:val="left"/>
      <w:pPr>
        <w:ind w:left="720"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20120199"/>
    <w:multiLevelType w:val="hybridMultilevel"/>
    <w:tmpl w:val="0DDC25A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32038"/>
    <w:multiLevelType w:val="hybridMultilevel"/>
    <w:tmpl w:val="92F2D24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FE1460"/>
    <w:multiLevelType w:val="hybridMultilevel"/>
    <w:tmpl w:val="90BE335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7080909"/>
    <w:multiLevelType w:val="hybridMultilevel"/>
    <w:tmpl w:val="BC2C5E20"/>
    <w:lvl w:ilvl="0" w:tplc="88B85FF2">
      <w:start w:val="1"/>
      <w:numFmt w:val="decimal"/>
      <w:lvlText w:val="%1."/>
      <w:lvlJc w:val="left"/>
      <w:pPr>
        <w:ind w:left="1100" w:hanging="360"/>
      </w:pPr>
      <w:rPr>
        <w:rFonts w:ascii="Times New Roman" w:eastAsia="Times New Roman" w:hAnsi="Times New Roman" w:cs="Times New Roman" w:hint="default"/>
        <w:b/>
        <w:bCs/>
        <w:spacing w:val="-1"/>
        <w:w w:val="99"/>
        <w:sz w:val="24"/>
        <w:szCs w:val="24"/>
        <w:lang w:val="en-US" w:eastAsia="en-US" w:bidi="en-US"/>
      </w:rPr>
    </w:lvl>
    <w:lvl w:ilvl="1" w:tplc="628E8076">
      <w:start w:val="1"/>
      <w:numFmt w:val="lowerLetter"/>
      <w:lvlText w:val="%2."/>
      <w:lvlJc w:val="left"/>
      <w:pPr>
        <w:ind w:left="1820" w:hanging="360"/>
      </w:pPr>
      <w:rPr>
        <w:rFonts w:hint="default"/>
        <w:spacing w:val="-2"/>
        <w:w w:val="99"/>
        <w:lang w:val="en-US" w:eastAsia="en-US" w:bidi="en-US"/>
      </w:rPr>
    </w:lvl>
    <w:lvl w:ilvl="2" w:tplc="C4744098">
      <w:numFmt w:val="bullet"/>
      <w:lvlText w:val="•"/>
      <w:lvlJc w:val="left"/>
      <w:pPr>
        <w:ind w:left="2762" w:hanging="360"/>
      </w:pPr>
      <w:rPr>
        <w:rFonts w:hint="default"/>
        <w:lang w:val="en-US" w:eastAsia="en-US" w:bidi="en-US"/>
      </w:rPr>
    </w:lvl>
    <w:lvl w:ilvl="3" w:tplc="5A863CA8">
      <w:numFmt w:val="bullet"/>
      <w:lvlText w:val="•"/>
      <w:lvlJc w:val="left"/>
      <w:pPr>
        <w:ind w:left="3704" w:hanging="360"/>
      </w:pPr>
      <w:rPr>
        <w:rFonts w:hint="default"/>
        <w:lang w:val="en-US" w:eastAsia="en-US" w:bidi="en-US"/>
      </w:rPr>
    </w:lvl>
    <w:lvl w:ilvl="4" w:tplc="616A8518">
      <w:numFmt w:val="bullet"/>
      <w:lvlText w:val="•"/>
      <w:lvlJc w:val="left"/>
      <w:pPr>
        <w:ind w:left="4646" w:hanging="360"/>
      </w:pPr>
      <w:rPr>
        <w:rFonts w:hint="default"/>
        <w:lang w:val="en-US" w:eastAsia="en-US" w:bidi="en-US"/>
      </w:rPr>
    </w:lvl>
    <w:lvl w:ilvl="5" w:tplc="6F824534">
      <w:numFmt w:val="bullet"/>
      <w:lvlText w:val="•"/>
      <w:lvlJc w:val="left"/>
      <w:pPr>
        <w:ind w:left="5588" w:hanging="360"/>
      </w:pPr>
      <w:rPr>
        <w:rFonts w:hint="default"/>
        <w:lang w:val="en-US" w:eastAsia="en-US" w:bidi="en-US"/>
      </w:rPr>
    </w:lvl>
    <w:lvl w:ilvl="6" w:tplc="4B9E713C">
      <w:numFmt w:val="bullet"/>
      <w:lvlText w:val="•"/>
      <w:lvlJc w:val="left"/>
      <w:pPr>
        <w:ind w:left="6531" w:hanging="360"/>
      </w:pPr>
      <w:rPr>
        <w:rFonts w:hint="default"/>
        <w:lang w:val="en-US" w:eastAsia="en-US" w:bidi="en-US"/>
      </w:rPr>
    </w:lvl>
    <w:lvl w:ilvl="7" w:tplc="AC50E7FA">
      <w:numFmt w:val="bullet"/>
      <w:lvlText w:val="•"/>
      <w:lvlJc w:val="left"/>
      <w:pPr>
        <w:ind w:left="7473" w:hanging="360"/>
      </w:pPr>
      <w:rPr>
        <w:rFonts w:hint="default"/>
        <w:lang w:val="en-US" w:eastAsia="en-US" w:bidi="en-US"/>
      </w:rPr>
    </w:lvl>
    <w:lvl w:ilvl="8" w:tplc="27C64B78">
      <w:numFmt w:val="bullet"/>
      <w:lvlText w:val="•"/>
      <w:lvlJc w:val="left"/>
      <w:pPr>
        <w:ind w:left="8415" w:hanging="360"/>
      </w:pPr>
      <w:rPr>
        <w:rFonts w:hint="default"/>
        <w:lang w:val="en-US" w:eastAsia="en-US" w:bidi="en-US"/>
      </w:rPr>
    </w:lvl>
  </w:abstractNum>
  <w:abstractNum w:abstractNumId="17">
    <w:nsid w:val="2ABC30BB"/>
    <w:multiLevelType w:val="hybridMultilevel"/>
    <w:tmpl w:val="7B247050"/>
    <w:lvl w:ilvl="0" w:tplc="E118CF56">
      <w:start w:val="1"/>
      <w:numFmt w:val="bullet"/>
      <w:lvlText w:val=""/>
      <w:lvlJc w:val="left"/>
      <w:pPr>
        <w:ind w:left="720" w:hanging="360"/>
      </w:pPr>
      <w:rPr>
        <w:rFonts w:ascii="Symbol" w:eastAsia="Calibri" w:hAnsi="Symbol"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AC04CEC"/>
    <w:multiLevelType w:val="hybridMultilevel"/>
    <w:tmpl w:val="663C6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32976E1"/>
    <w:multiLevelType w:val="hybridMultilevel"/>
    <w:tmpl w:val="CF28B138"/>
    <w:lvl w:ilvl="0" w:tplc="E118CF5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B429FC"/>
    <w:multiLevelType w:val="hybridMultilevel"/>
    <w:tmpl w:val="D832A850"/>
    <w:lvl w:ilvl="0" w:tplc="0409000D">
      <w:start w:val="1"/>
      <w:numFmt w:val="bullet"/>
      <w:lvlText w:val=""/>
      <w:lvlJc w:val="left"/>
      <w:pPr>
        <w:ind w:left="1491" w:hanging="360"/>
      </w:pPr>
      <w:rPr>
        <w:rFonts w:ascii="Wingdings" w:hAnsi="Wingdings" w:hint="default"/>
      </w:rPr>
    </w:lvl>
    <w:lvl w:ilvl="1" w:tplc="FDE02C1E">
      <w:numFmt w:val="bullet"/>
      <w:lvlText w:val="•"/>
      <w:lvlJc w:val="left"/>
      <w:pPr>
        <w:ind w:left="2571" w:hanging="720"/>
      </w:pPr>
      <w:rPr>
        <w:rFonts w:ascii="Times New Roman" w:eastAsiaTheme="minorEastAsia" w:hAnsi="Times New Roman" w:cs="Times New Roman"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23">
    <w:nsid w:val="384B5FAC"/>
    <w:multiLevelType w:val="hybridMultilevel"/>
    <w:tmpl w:val="40DA7C52"/>
    <w:lvl w:ilvl="0" w:tplc="FD3EDC0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8F6566"/>
    <w:multiLevelType w:val="hybridMultilevel"/>
    <w:tmpl w:val="AAC843C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3B34BB"/>
    <w:multiLevelType w:val="hybridMultilevel"/>
    <w:tmpl w:val="387E86B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3B3989"/>
    <w:multiLevelType w:val="hybridMultilevel"/>
    <w:tmpl w:val="A1B64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BC0F23"/>
    <w:multiLevelType w:val="hybridMultilevel"/>
    <w:tmpl w:val="B234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nsid w:val="3D90028B"/>
    <w:multiLevelType w:val="hybridMultilevel"/>
    <w:tmpl w:val="85CAF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D322F"/>
    <w:multiLevelType w:val="hybridMultilevel"/>
    <w:tmpl w:val="F904BB1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D66BA2"/>
    <w:multiLevelType w:val="hybridMultilevel"/>
    <w:tmpl w:val="E58CB4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045DE1"/>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9DE1194"/>
    <w:multiLevelType w:val="hybridMultilevel"/>
    <w:tmpl w:val="1BF03AE4"/>
    <w:lvl w:ilvl="0" w:tplc="8626D1BE">
      <w:start w:val="1"/>
      <w:numFmt w:val="decimal"/>
      <w:lvlText w:val="%1."/>
      <w:lvlJc w:val="left"/>
      <w:pPr>
        <w:ind w:left="1100" w:hanging="360"/>
      </w:pPr>
      <w:rPr>
        <w:rFonts w:ascii="Times New Roman" w:eastAsia="Times New Roman" w:hAnsi="Times New Roman" w:cs="Times New Roman" w:hint="default"/>
        <w:spacing w:val="-2"/>
        <w:w w:val="99"/>
        <w:sz w:val="24"/>
        <w:szCs w:val="24"/>
        <w:lang w:val="en-US" w:eastAsia="en-US" w:bidi="en-US"/>
      </w:rPr>
    </w:lvl>
    <w:lvl w:ilvl="1" w:tplc="E47C05B6">
      <w:start w:val="1"/>
      <w:numFmt w:val="lowerLetter"/>
      <w:lvlText w:val="%2."/>
      <w:lvlJc w:val="left"/>
      <w:pPr>
        <w:ind w:left="1820" w:hanging="360"/>
      </w:pPr>
      <w:rPr>
        <w:rFonts w:ascii="Times New Roman" w:eastAsia="Times New Roman" w:hAnsi="Times New Roman" w:cs="Times New Roman" w:hint="default"/>
        <w:spacing w:val="-2"/>
        <w:w w:val="99"/>
        <w:sz w:val="24"/>
        <w:szCs w:val="24"/>
        <w:lang w:val="en-US" w:eastAsia="en-US" w:bidi="en-US"/>
      </w:rPr>
    </w:lvl>
    <w:lvl w:ilvl="2" w:tplc="747EA472">
      <w:numFmt w:val="bullet"/>
      <w:lvlText w:val="•"/>
      <w:lvlJc w:val="left"/>
      <w:pPr>
        <w:ind w:left="2762" w:hanging="360"/>
      </w:pPr>
      <w:rPr>
        <w:rFonts w:hint="default"/>
        <w:lang w:val="en-US" w:eastAsia="en-US" w:bidi="en-US"/>
      </w:rPr>
    </w:lvl>
    <w:lvl w:ilvl="3" w:tplc="13D664CE">
      <w:numFmt w:val="bullet"/>
      <w:lvlText w:val="•"/>
      <w:lvlJc w:val="left"/>
      <w:pPr>
        <w:ind w:left="3704" w:hanging="360"/>
      </w:pPr>
      <w:rPr>
        <w:rFonts w:hint="default"/>
        <w:lang w:val="en-US" w:eastAsia="en-US" w:bidi="en-US"/>
      </w:rPr>
    </w:lvl>
    <w:lvl w:ilvl="4" w:tplc="A50671E4">
      <w:numFmt w:val="bullet"/>
      <w:lvlText w:val="•"/>
      <w:lvlJc w:val="left"/>
      <w:pPr>
        <w:ind w:left="4646" w:hanging="360"/>
      </w:pPr>
      <w:rPr>
        <w:rFonts w:hint="default"/>
        <w:lang w:val="en-US" w:eastAsia="en-US" w:bidi="en-US"/>
      </w:rPr>
    </w:lvl>
    <w:lvl w:ilvl="5" w:tplc="AEB84E8C">
      <w:numFmt w:val="bullet"/>
      <w:lvlText w:val="•"/>
      <w:lvlJc w:val="left"/>
      <w:pPr>
        <w:ind w:left="5588" w:hanging="360"/>
      </w:pPr>
      <w:rPr>
        <w:rFonts w:hint="default"/>
        <w:lang w:val="en-US" w:eastAsia="en-US" w:bidi="en-US"/>
      </w:rPr>
    </w:lvl>
    <w:lvl w:ilvl="6" w:tplc="D50CE51A">
      <w:numFmt w:val="bullet"/>
      <w:lvlText w:val="•"/>
      <w:lvlJc w:val="left"/>
      <w:pPr>
        <w:ind w:left="6531" w:hanging="360"/>
      </w:pPr>
      <w:rPr>
        <w:rFonts w:hint="default"/>
        <w:lang w:val="en-US" w:eastAsia="en-US" w:bidi="en-US"/>
      </w:rPr>
    </w:lvl>
    <w:lvl w:ilvl="7" w:tplc="992007CC">
      <w:numFmt w:val="bullet"/>
      <w:lvlText w:val="•"/>
      <w:lvlJc w:val="left"/>
      <w:pPr>
        <w:ind w:left="7473" w:hanging="360"/>
      </w:pPr>
      <w:rPr>
        <w:rFonts w:hint="default"/>
        <w:lang w:val="en-US" w:eastAsia="en-US" w:bidi="en-US"/>
      </w:rPr>
    </w:lvl>
    <w:lvl w:ilvl="8" w:tplc="657A98A6">
      <w:numFmt w:val="bullet"/>
      <w:lvlText w:val="•"/>
      <w:lvlJc w:val="left"/>
      <w:pPr>
        <w:ind w:left="8415" w:hanging="360"/>
      </w:pPr>
      <w:rPr>
        <w:rFonts w:hint="default"/>
        <w:lang w:val="en-US" w:eastAsia="en-US" w:bidi="en-US"/>
      </w:rPr>
    </w:lvl>
  </w:abstractNum>
  <w:abstractNum w:abstractNumId="39">
    <w:nsid w:val="4A8A6732"/>
    <w:multiLevelType w:val="hybridMultilevel"/>
    <w:tmpl w:val="82B60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D00F56"/>
    <w:multiLevelType w:val="hybridMultilevel"/>
    <w:tmpl w:val="0EB211B6"/>
    <w:lvl w:ilvl="0" w:tplc="E118CF56">
      <w:start w:val="1"/>
      <w:numFmt w:val="bullet"/>
      <w:lvlText w:val=""/>
      <w:lvlJc w:val="left"/>
      <w:pPr>
        <w:ind w:left="720" w:hanging="360"/>
      </w:pPr>
      <w:rPr>
        <w:rFonts w:ascii="Symbol" w:eastAsia="Calibri" w:hAnsi="Symbol"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CDC4B6E"/>
    <w:multiLevelType w:val="hybridMultilevel"/>
    <w:tmpl w:val="E45AF140"/>
    <w:lvl w:ilvl="0" w:tplc="E118CF5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9A85146"/>
    <w:multiLevelType w:val="hybridMultilevel"/>
    <w:tmpl w:val="45C867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5">
    <w:nsid w:val="5BCA2C44"/>
    <w:multiLevelType w:val="hybridMultilevel"/>
    <w:tmpl w:val="D1A4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F3948A7"/>
    <w:multiLevelType w:val="hybridMultilevel"/>
    <w:tmpl w:val="C220F294"/>
    <w:lvl w:ilvl="0" w:tplc="7B9A503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8">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1">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E7581D"/>
    <w:multiLevelType w:val="hybridMultilevel"/>
    <w:tmpl w:val="1808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4">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F1E2DBA"/>
    <w:multiLevelType w:val="hybridMultilevel"/>
    <w:tmpl w:val="CF8A9C94"/>
    <w:lvl w:ilvl="0" w:tplc="5A4ED3E8">
      <w:start w:val="1"/>
      <w:numFmt w:val="lowerLetter"/>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16157AA"/>
    <w:multiLevelType w:val="hybridMultilevel"/>
    <w:tmpl w:val="62A4982C"/>
    <w:lvl w:ilvl="0" w:tplc="38163248">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8">
    <w:nsid w:val="7246466A"/>
    <w:multiLevelType w:val="hybridMultilevel"/>
    <w:tmpl w:val="37066A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60">
    <w:nsid w:val="7E402ACE"/>
    <w:multiLevelType w:val="hybridMultilevel"/>
    <w:tmpl w:val="938A9F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3"/>
  </w:num>
  <w:num w:numId="2">
    <w:abstractNumId w:val="12"/>
  </w:num>
  <w:num w:numId="3">
    <w:abstractNumId w:val="30"/>
  </w:num>
  <w:num w:numId="4">
    <w:abstractNumId w:val="28"/>
  </w:num>
  <w:num w:numId="5">
    <w:abstractNumId w:val="6"/>
  </w:num>
  <w:num w:numId="6">
    <w:abstractNumId w:val="46"/>
  </w:num>
  <w:num w:numId="7">
    <w:abstractNumId w:val="54"/>
  </w:num>
  <w:num w:numId="8">
    <w:abstractNumId w:val="43"/>
  </w:num>
  <w:num w:numId="9">
    <w:abstractNumId w:val="48"/>
  </w:num>
  <w:num w:numId="10">
    <w:abstractNumId w:val="51"/>
  </w:num>
  <w:num w:numId="11">
    <w:abstractNumId w:val="8"/>
  </w:num>
  <w:num w:numId="12">
    <w:abstractNumId w:val="9"/>
  </w:num>
  <w:num w:numId="13">
    <w:abstractNumId w:val="49"/>
  </w:num>
  <w:num w:numId="14">
    <w:abstractNumId w:val="34"/>
  </w:num>
  <w:num w:numId="15">
    <w:abstractNumId w:val="33"/>
  </w:num>
  <w:num w:numId="16">
    <w:abstractNumId w:val="56"/>
  </w:num>
  <w:num w:numId="17">
    <w:abstractNumId w:val="29"/>
  </w:num>
  <w:num w:numId="18">
    <w:abstractNumId w:val="37"/>
  </w:num>
  <w:num w:numId="19">
    <w:abstractNumId w:val="10"/>
  </w:num>
  <w:num w:numId="20">
    <w:abstractNumId w:val="25"/>
  </w:num>
  <w:num w:numId="21">
    <w:abstractNumId w:val="20"/>
  </w:num>
  <w:num w:numId="22">
    <w:abstractNumId w:val="19"/>
  </w:num>
  <w:num w:numId="23">
    <w:abstractNumId w:val="0"/>
  </w:num>
  <w:num w:numId="24">
    <w:abstractNumId w:val="44"/>
  </w:num>
  <w:num w:numId="25">
    <w:abstractNumId w:val="50"/>
  </w:num>
  <w:num w:numId="26">
    <w:abstractNumId w:val="36"/>
  </w:num>
  <w:num w:numId="27">
    <w:abstractNumId w:val="42"/>
  </w:num>
  <w:num w:numId="28">
    <w:abstractNumId w:val="27"/>
  </w:num>
  <w:num w:numId="29">
    <w:abstractNumId w:val="41"/>
  </w:num>
  <w:num w:numId="30">
    <w:abstractNumId w:val="11"/>
  </w:num>
  <w:num w:numId="31">
    <w:abstractNumId w:val="4"/>
  </w:num>
  <w:num w:numId="32">
    <w:abstractNumId w:val="2"/>
  </w:num>
  <w:num w:numId="33">
    <w:abstractNumId w:val="45"/>
  </w:num>
  <w:num w:numId="34">
    <w:abstractNumId w:val="59"/>
  </w:num>
  <w:num w:numId="35">
    <w:abstractNumId w:val="21"/>
  </w:num>
  <w:num w:numId="36">
    <w:abstractNumId w:val="15"/>
  </w:num>
  <w:num w:numId="37">
    <w:abstractNumId w:val="52"/>
  </w:num>
  <w:num w:numId="38">
    <w:abstractNumId w:val="58"/>
  </w:num>
  <w:num w:numId="39">
    <w:abstractNumId w:val="26"/>
  </w:num>
  <w:num w:numId="40">
    <w:abstractNumId w:val="13"/>
  </w:num>
  <w:num w:numId="41">
    <w:abstractNumId w:val="5"/>
  </w:num>
  <w:num w:numId="42">
    <w:abstractNumId w:val="22"/>
  </w:num>
  <w:num w:numId="43">
    <w:abstractNumId w:val="24"/>
  </w:num>
  <w:num w:numId="44">
    <w:abstractNumId w:val="32"/>
  </w:num>
  <w:num w:numId="45">
    <w:abstractNumId w:val="31"/>
  </w:num>
  <w:num w:numId="46">
    <w:abstractNumId w:val="18"/>
  </w:num>
  <w:num w:numId="47">
    <w:abstractNumId w:val="1"/>
  </w:num>
  <w:num w:numId="48">
    <w:abstractNumId w:val="3"/>
  </w:num>
  <w:num w:numId="49">
    <w:abstractNumId w:val="55"/>
  </w:num>
  <w:num w:numId="50">
    <w:abstractNumId w:val="23"/>
  </w:num>
  <w:num w:numId="51">
    <w:abstractNumId w:val="7"/>
  </w:num>
  <w:num w:numId="52">
    <w:abstractNumId w:val="60"/>
  </w:num>
  <w:num w:numId="53">
    <w:abstractNumId w:val="35"/>
  </w:num>
  <w:num w:numId="54">
    <w:abstractNumId w:val="14"/>
  </w:num>
  <w:num w:numId="55">
    <w:abstractNumId w:val="39"/>
  </w:num>
  <w:num w:numId="56">
    <w:abstractNumId w:val="40"/>
  </w:num>
  <w:num w:numId="57">
    <w:abstractNumId w:val="17"/>
  </w:num>
  <w:num w:numId="58">
    <w:abstractNumId w:val="57"/>
  </w:num>
  <w:num w:numId="59">
    <w:abstractNumId w:val="47"/>
  </w:num>
  <w:num w:numId="60">
    <w:abstractNumId w:val="38"/>
  </w:num>
  <w:num w:numId="61">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3A"/>
    <w:rsid w:val="000135F8"/>
    <w:rsid w:val="00016F95"/>
    <w:rsid w:val="00022799"/>
    <w:rsid w:val="00022927"/>
    <w:rsid w:val="00026732"/>
    <w:rsid w:val="0002765A"/>
    <w:rsid w:val="00030316"/>
    <w:rsid w:val="00031E26"/>
    <w:rsid w:val="000350BB"/>
    <w:rsid w:val="00037B6C"/>
    <w:rsid w:val="000425D4"/>
    <w:rsid w:val="0005157F"/>
    <w:rsid w:val="00052FD0"/>
    <w:rsid w:val="00054CD0"/>
    <w:rsid w:val="00056A59"/>
    <w:rsid w:val="0007178E"/>
    <w:rsid w:val="00073231"/>
    <w:rsid w:val="00082D0F"/>
    <w:rsid w:val="00083C3B"/>
    <w:rsid w:val="00085DFC"/>
    <w:rsid w:val="00092346"/>
    <w:rsid w:val="000A1A87"/>
    <w:rsid w:val="000A301C"/>
    <w:rsid w:val="000A43D5"/>
    <w:rsid w:val="000B5E17"/>
    <w:rsid w:val="000D454D"/>
    <w:rsid w:val="000E085D"/>
    <w:rsid w:val="000E32F1"/>
    <w:rsid w:val="000F3E6F"/>
    <w:rsid w:val="000F72E8"/>
    <w:rsid w:val="00104841"/>
    <w:rsid w:val="00110675"/>
    <w:rsid w:val="00113D59"/>
    <w:rsid w:val="00114243"/>
    <w:rsid w:val="00123F3B"/>
    <w:rsid w:val="00130A74"/>
    <w:rsid w:val="00132169"/>
    <w:rsid w:val="001410F3"/>
    <w:rsid w:val="001438D4"/>
    <w:rsid w:val="00150F09"/>
    <w:rsid w:val="00156469"/>
    <w:rsid w:val="00157657"/>
    <w:rsid w:val="0016175A"/>
    <w:rsid w:val="00161AE7"/>
    <w:rsid w:val="00171C7A"/>
    <w:rsid w:val="00191F31"/>
    <w:rsid w:val="00195E23"/>
    <w:rsid w:val="00197CB7"/>
    <w:rsid w:val="001A2975"/>
    <w:rsid w:val="001B3E72"/>
    <w:rsid w:val="001C2A87"/>
    <w:rsid w:val="001C74A5"/>
    <w:rsid w:val="001E5823"/>
    <w:rsid w:val="001F03BA"/>
    <w:rsid w:val="001F58E9"/>
    <w:rsid w:val="002042BD"/>
    <w:rsid w:val="00212EF7"/>
    <w:rsid w:val="00226683"/>
    <w:rsid w:val="00227366"/>
    <w:rsid w:val="00235776"/>
    <w:rsid w:val="0023750F"/>
    <w:rsid w:val="00245788"/>
    <w:rsid w:val="00246806"/>
    <w:rsid w:val="00247655"/>
    <w:rsid w:val="00252899"/>
    <w:rsid w:val="00280B83"/>
    <w:rsid w:val="00284782"/>
    <w:rsid w:val="002908BA"/>
    <w:rsid w:val="002A6217"/>
    <w:rsid w:val="002B206D"/>
    <w:rsid w:val="002C0038"/>
    <w:rsid w:val="002C14B9"/>
    <w:rsid w:val="002D28CB"/>
    <w:rsid w:val="002D297A"/>
    <w:rsid w:val="002D6C26"/>
    <w:rsid w:val="002E35B1"/>
    <w:rsid w:val="002E3EEB"/>
    <w:rsid w:val="002F0D9E"/>
    <w:rsid w:val="00301BE9"/>
    <w:rsid w:val="00305B88"/>
    <w:rsid w:val="003103E1"/>
    <w:rsid w:val="0031276B"/>
    <w:rsid w:val="00312CA0"/>
    <w:rsid w:val="00314223"/>
    <w:rsid w:val="00340E8E"/>
    <w:rsid w:val="0034104C"/>
    <w:rsid w:val="00352574"/>
    <w:rsid w:val="00354E5B"/>
    <w:rsid w:val="0036379E"/>
    <w:rsid w:val="00366D26"/>
    <w:rsid w:val="0038397C"/>
    <w:rsid w:val="00387A8E"/>
    <w:rsid w:val="00391AC6"/>
    <w:rsid w:val="003A6CB5"/>
    <w:rsid w:val="003B7B42"/>
    <w:rsid w:val="003E304E"/>
    <w:rsid w:val="003E5D04"/>
    <w:rsid w:val="003F044A"/>
    <w:rsid w:val="003F2505"/>
    <w:rsid w:val="003F7003"/>
    <w:rsid w:val="004168DB"/>
    <w:rsid w:val="00421781"/>
    <w:rsid w:val="004229A3"/>
    <w:rsid w:val="00422CC1"/>
    <w:rsid w:val="00427601"/>
    <w:rsid w:val="00440831"/>
    <w:rsid w:val="00450BC5"/>
    <w:rsid w:val="00464902"/>
    <w:rsid w:val="00472337"/>
    <w:rsid w:val="00473D42"/>
    <w:rsid w:val="004B14DA"/>
    <w:rsid w:val="004D2AF8"/>
    <w:rsid w:val="004D30A8"/>
    <w:rsid w:val="004D3F58"/>
    <w:rsid w:val="004D5504"/>
    <w:rsid w:val="004E1E7B"/>
    <w:rsid w:val="004E6F81"/>
    <w:rsid w:val="005157F2"/>
    <w:rsid w:val="00530332"/>
    <w:rsid w:val="00530BD9"/>
    <w:rsid w:val="005315C7"/>
    <w:rsid w:val="00532A37"/>
    <w:rsid w:val="00533347"/>
    <w:rsid w:val="00536994"/>
    <w:rsid w:val="00547509"/>
    <w:rsid w:val="00551237"/>
    <w:rsid w:val="00552C2A"/>
    <w:rsid w:val="00561356"/>
    <w:rsid w:val="00565EC0"/>
    <w:rsid w:val="00567D3A"/>
    <w:rsid w:val="00567FC4"/>
    <w:rsid w:val="00580263"/>
    <w:rsid w:val="005802C8"/>
    <w:rsid w:val="005817FD"/>
    <w:rsid w:val="00585CC4"/>
    <w:rsid w:val="005871D8"/>
    <w:rsid w:val="005915CE"/>
    <w:rsid w:val="005B2926"/>
    <w:rsid w:val="005D392F"/>
    <w:rsid w:val="005D4E73"/>
    <w:rsid w:val="005F114E"/>
    <w:rsid w:val="0061087E"/>
    <w:rsid w:val="00610E30"/>
    <w:rsid w:val="0061275E"/>
    <w:rsid w:val="006302A5"/>
    <w:rsid w:val="0063313A"/>
    <w:rsid w:val="00641EFF"/>
    <w:rsid w:val="006441AA"/>
    <w:rsid w:val="0064565E"/>
    <w:rsid w:val="006536A8"/>
    <w:rsid w:val="00654C09"/>
    <w:rsid w:val="00676D0D"/>
    <w:rsid w:val="00685C87"/>
    <w:rsid w:val="00692C85"/>
    <w:rsid w:val="00695B70"/>
    <w:rsid w:val="006A5F37"/>
    <w:rsid w:val="006A7402"/>
    <w:rsid w:val="006B145C"/>
    <w:rsid w:val="006B4C79"/>
    <w:rsid w:val="006B543F"/>
    <w:rsid w:val="006C28D5"/>
    <w:rsid w:val="006C74B3"/>
    <w:rsid w:val="006D3258"/>
    <w:rsid w:val="006E0AD3"/>
    <w:rsid w:val="006E1335"/>
    <w:rsid w:val="006E2E9E"/>
    <w:rsid w:val="006E3A61"/>
    <w:rsid w:val="006E533B"/>
    <w:rsid w:val="006F4116"/>
    <w:rsid w:val="0070602E"/>
    <w:rsid w:val="00706DAC"/>
    <w:rsid w:val="0071091A"/>
    <w:rsid w:val="0071183E"/>
    <w:rsid w:val="00714D3B"/>
    <w:rsid w:val="00731BA7"/>
    <w:rsid w:val="00733FA6"/>
    <w:rsid w:val="00734574"/>
    <w:rsid w:val="007428EC"/>
    <w:rsid w:val="00743DDD"/>
    <w:rsid w:val="00761B65"/>
    <w:rsid w:val="007707C0"/>
    <w:rsid w:val="007739BD"/>
    <w:rsid w:val="007748D5"/>
    <w:rsid w:val="00786161"/>
    <w:rsid w:val="00786E75"/>
    <w:rsid w:val="00792D93"/>
    <w:rsid w:val="007954B8"/>
    <w:rsid w:val="007A11A7"/>
    <w:rsid w:val="007A2315"/>
    <w:rsid w:val="007C12A2"/>
    <w:rsid w:val="007C1EE2"/>
    <w:rsid w:val="007F5BA1"/>
    <w:rsid w:val="007F65D9"/>
    <w:rsid w:val="007F7707"/>
    <w:rsid w:val="007F7726"/>
    <w:rsid w:val="008116F5"/>
    <w:rsid w:val="00814640"/>
    <w:rsid w:val="00815DED"/>
    <w:rsid w:val="0081604A"/>
    <w:rsid w:val="00820C19"/>
    <w:rsid w:val="008220BB"/>
    <w:rsid w:val="00824585"/>
    <w:rsid w:val="0085394F"/>
    <w:rsid w:val="00882408"/>
    <w:rsid w:val="00885EE3"/>
    <w:rsid w:val="00896012"/>
    <w:rsid w:val="00897D56"/>
    <w:rsid w:val="008A3776"/>
    <w:rsid w:val="008A479B"/>
    <w:rsid w:val="008A5469"/>
    <w:rsid w:val="008B5598"/>
    <w:rsid w:val="008B7A5E"/>
    <w:rsid w:val="008C1919"/>
    <w:rsid w:val="008C67CA"/>
    <w:rsid w:val="008D18E6"/>
    <w:rsid w:val="008D7DDD"/>
    <w:rsid w:val="008F0BEF"/>
    <w:rsid w:val="009079B1"/>
    <w:rsid w:val="0091062D"/>
    <w:rsid w:val="00912870"/>
    <w:rsid w:val="00942CE4"/>
    <w:rsid w:val="009444FA"/>
    <w:rsid w:val="009464E1"/>
    <w:rsid w:val="0095167F"/>
    <w:rsid w:val="00951CB3"/>
    <w:rsid w:val="00953C6F"/>
    <w:rsid w:val="00965F0B"/>
    <w:rsid w:val="00971C2F"/>
    <w:rsid w:val="00973D80"/>
    <w:rsid w:val="0098175C"/>
    <w:rsid w:val="009A7121"/>
    <w:rsid w:val="009B540B"/>
    <w:rsid w:val="009F3E24"/>
    <w:rsid w:val="00A00DDB"/>
    <w:rsid w:val="00A170D6"/>
    <w:rsid w:val="00A24BB8"/>
    <w:rsid w:val="00A24EFB"/>
    <w:rsid w:val="00A3117A"/>
    <w:rsid w:val="00A3505A"/>
    <w:rsid w:val="00A40B72"/>
    <w:rsid w:val="00A443DA"/>
    <w:rsid w:val="00A5567B"/>
    <w:rsid w:val="00A574FE"/>
    <w:rsid w:val="00A66ED2"/>
    <w:rsid w:val="00A67194"/>
    <w:rsid w:val="00A73C6A"/>
    <w:rsid w:val="00A8562D"/>
    <w:rsid w:val="00A92839"/>
    <w:rsid w:val="00AA2A67"/>
    <w:rsid w:val="00AA6900"/>
    <w:rsid w:val="00AB1998"/>
    <w:rsid w:val="00AB26E2"/>
    <w:rsid w:val="00AC5E11"/>
    <w:rsid w:val="00AF1286"/>
    <w:rsid w:val="00AF67E2"/>
    <w:rsid w:val="00B0093D"/>
    <w:rsid w:val="00B113D6"/>
    <w:rsid w:val="00B23E16"/>
    <w:rsid w:val="00B327D3"/>
    <w:rsid w:val="00B40DF3"/>
    <w:rsid w:val="00B5192D"/>
    <w:rsid w:val="00B52C82"/>
    <w:rsid w:val="00B54198"/>
    <w:rsid w:val="00B67D82"/>
    <w:rsid w:val="00B70528"/>
    <w:rsid w:val="00B75A9C"/>
    <w:rsid w:val="00B75DEB"/>
    <w:rsid w:val="00B84B8A"/>
    <w:rsid w:val="00B917A1"/>
    <w:rsid w:val="00B91BF7"/>
    <w:rsid w:val="00BA18CD"/>
    <w:rsid w:val="00BA45B8"/>
    <w:rsid w:val="00BB7E06"/>
    <w:rsid w:val="00BC4437"/>
    <w:rsid w:val="00BD64D4"/>
    <w:rsid w:val="00BD7A4E"/>
    <w:rsid w:val="00BE0788"/>
    <w:rsid w:val="00BE1C58"/>
    <w:rsid w:val="00BF283D"/>
    <w:rsid w:val="00BF57D5"/>
    <w:rsid w:val="00C0338F"/>
    <w:rsid w:val="00C13BE4"/>
    <w:rsid w:val="00C20B61"/>
    <w:rsid w:val="00C22D99"/>
    <w:rsid w:val="00C24645"/>
    <w:rsid w:val="00C25D1D"/>
    <w:rsid w:val="00C375A7"/>
    <w:rsid w:val="00C464DB"/>
    <w:rsid w:val="00C47ABB"/>
    <w:rsid w:val="00C511F0"/>
    <w:rsid w:val="00C54FA3"/>
    <w:rsid w:val="00C56DDE"/>
    <w:rsid w:val="00C64565"/>
    <w:rsid w:val="00C74188"/>
    <w:rsid w:val="00C80381"/>
    <w:rsid w:val="00C911E4"/>
    <w:rsid w:val="00C94A7B"/>
    <w:rsid w:val="00CA0248"/>
    <w:rsid w:val="00CA41F4"/>
    <w:rsid w:val="00CB35CE"/>
    <w:rsid w:val="00CB6A33"/>
    <w:rsid w:val="00CC1AA9"/>
    <w:rsid w:val="00CE2B03"/>
    <w:rsid w:val="00CF0575"/>
    <w:rsid w:val="00D01742"/>
    <w:rsid w:val="00D04F33"/>
    <w:rsid w:val="00D1150E"/>
    <w:rsid w:val="00D12047"/>
    <w:rsid w:val="00D1634A"/>
    <w:rsid w:val="00D3122F"/>
    <w:rsid w:val="00D355FB"/>
    <w:rsid w:val="00D37D58"/>
    <w:rsid w:val="00D511B5"/>
    <w:rsid w:val="00D61F1A"/>
    <w:rsid w:val="00D65E8E"/>
    <w:rsid w:val="00D67873"/>
    <w:rsid w:val="00D85026"/>
    <w:rsid w:val="00D85841"/>
    <w:rsid w:val="00D8591C"/>
    <w:rsid w:val="00D90893"/>
    <w:rsid w:val="00D92305"/>
    <w:rsid w:val="00DA2973"/>
    <w:rsid w:val="00DB5364"/>
    <w:rsid w:val="00DB6733"/>
    <w:rsid w:val="00DC5832"/>
    <w:rsid w:val="00DC71E5"/>
    <w:rsid w:val="00DC7E6C"/>
    <w:rsid w:val="00DC7E94"/>
    <w:rsid w:val="00DD2F97"/>
    <w:rsid w:val="00DD37D9"/>
    <w:rsid w:val="00DF3A64"/>
    <w:rsid w:val="00DF4B76"/>
    <w:rsid w:val="00DF5BE5"/>
    <w:rsid w:val="00E17A88"/>
    <w:rsid w:val="00E17AAE"/>
    <w:rsid w:val="00E25F8F"/>
    <w:rsid w:val="00E34771"/>
    <w:rsid w:val="00E50DB1"/>
    <w:rsid w:val="00E5254A"/>
    <w:rsid w:val="00E54D42"/>
    <w:rsid w:val="00E6020A"/>
    <w:rsid w:val="00E732F7"/>
    <w:rsid w:val="00E81A29"/>
    <w:rsid w:val="00E81AEE"/>
    <w:rsid w:val="00E85E35"/>
    <w:rsid w:val="00E94A68"/>
    <w:rsid w:val="00E95126"/>
    <w:rsid w:val="00E965B1"/>
    <w:rsid w:val="00EA69EE"/>
    <w:rsid w:val="00EC21A1"/>
    <w:rsid w:val="00ED2DE1"/>
    <w:rsid w:val="00EF6D17"/>
    <w:rsid w:val="00F0692C"/>
    <w:rsid w:val="00F22F39"/>
    <w:rsid w:val="00F34294"/>
    <w:rsid w:val="00F37B94"/>
    <w:rsid w:val="00F411F2"/>
    <w:rsid w:val="00F45D33"/>
    <w:rsid w:val="00F55FCC"/>
    <w:rsid w:val="00F803E6"/>
    <w:rsid w:val="00F94194"/>
    <w:rsid w:val="00FB3505"/>
    <w:rsid w:val="00FB4100"/>
    <w:rsid w:val="00FC06A2"/>
    <w:rsid w:val="00FC2813"/>
    <w:rsid w:val="00FD510C"/>
    <w:rsid w:val="00FE1E29"/>
    <w:rsid w:val="00FE2519"/>
    <w:rsid w:val="00FF2E2A"/>
    <w:rsid w:val="00FF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33"/>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semiHidden/>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semiHidden/>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aliases w:val="Bullet Paragraphs,Issue Action POC,List Paragraph1,3,POCG Table Text,Dot pt,F5 List Paragraph,List Paragraph Char Char Char,Indicator Text,Numbered Para 1,Bullet 1,Bullet Points,List Paragraph2,MAIN CONTENT,Normal numbered"/>
    <w:basedOn w:val="Normal"/>
    <w:link w:val="ListParagraphChar"/>
    <w:uiPriority w:val="34"/>
    <w:qFormat/>
    <w:rsid w:val="005871D8"/>
    <w:pPr>
      <w:ind w:left="720"/>
      <w:contextualSpacing/>
    </w:p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1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3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s2">
    <w:name w:val="s2"/>
    <w:basedOn w:val="Normal"/>
    <w:rsid w:val="005B2926"/>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5">
    <w:name w:val="s5"/>
    <w:basedOn w:val="DefaultParagraphFont"/>
    <w:rsid w:val="005B2926"/>
  </w:style>
  <w:style w:type="character" w:customStyle="1" w:styleId="s75">
    <w:name w:val="s75"/>
    <w:basedOn w:val="DefaultParagraphFont"/>
    <w:rsid w:val="005B2926"/>
  </w:style>
  <w:style w:type="character" w:customStyle="1" w:styleId="NoSpacingChar">
    <w:name w:val="No Spacing Char"/>
    <w:link w:val="NoSpacing"/>
    <w:uiPriority w:val="1"/>
    <w:rsid w:val="00DD2F97"/>
  </w:style>
  <w:style w:type="paragraph" w:styleId="FootnoteText">
    <w:name w:val="footnote text"/>
    <w:basedOn w:val="Normal"/>
    <w:link w:val="FootnoteTextChar"/>
    <w:uiPriority w:val="99"/>
    <w:semiHidden/>
    <w:unhideWhenUsed/>
    <w:rsid w:val="00DD2F97"/>
    <w:pPr>
      <w:spacing w:after="0" w:line="240" w:lineRule="auto"/>
    </w:pPr>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sid w:val="00DD2F97"/>
    <w:rPr>
      <w:rFonts w:ascii="Calibri" w:eastAsiaTheme="minorHAnsi" w:hAnsi="Calibri" w:cs="Calibri"/>
      <w:sz w:val="20"/>
      <w:szCs w:val="20"/>
    </w:rPr>
  </w:style>
  <w:style w:type="character" w:styleId="FootnoteReference">
    <w:name w:val="footnote reference"/>
    <w:basedOn w:val="DefaultParagraphFont"/>
    <w:uiPriority w:val="99"/>
    <w:semiHidden/>
    <w:unhideWhenUsed/>
    <w:rsid w:val="00DD2F97"/>
    <w:rPr>
      <w:vertAlign w:val="superscript"/>
    </w:rPr>
  </w:style>
  <w:style w:type="paragraph" w:customStyle="1" w:styleId="Bullets">
    <w:name w:val="Bullets"/>
    <w:basedOn w:val="BodyText"/>
    <w:link w:val="BulletsCharChar"/>
    <w:rsid w:val="001F03BA"/>
    <w:pPr>
      <w:widowControl/>
      <w:numPr>
        <w:numId w:val="34"/>
      </w:numPr>
      <w:autoSpaceDE/>
      <w:autoSpaceDN/>
      <w:adjustRightInd/>
      <w:spacing w:after="120" w:line="264" w:lineRule="auto"/>
    </w:pPr>
    <w:rPr>
      <w:rFonts w:eastAsia="Times New Roman"/>
      <w:sz w:val="22"/>
      <w:szCs w:val="20"/>
    </w:rPr>
  </w:style>
  <w:style w:type="character" w:customStyle="1" w:styleId="BulletsCharChar">
    <w:name w:val="Bullets Char Char"/>
    <w:basedOn w:val="DefaultParagraphFont"/>
    <w:link w:val="Bullets"/>
    <w:rsid w:val="001F03BA"/>
    <w:rPr>
      <w:rFonts w:ascii="Times New Roman" w:eastAsia="Times New Roman" w:hAnsi="Times New Roman" w:cs="Times New Roman"/>
      <w:szCs w:val="20"/>
    </w:rPr>
  </w:style>
  <w:style w:type="paragraph" w:styleId="EndnoteText">
    <w:name w:val="endnote text"/>
    <w:basedOn w:val="Normal"/>
    <w:link w:val="EndnoteTextChar"/>
    <w:uiPriority w:val="99"/>
    <w:semiHidden/>
    <w:unhideWhenUsed/>
    <w:rsid w:val="00DC7E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7E94"/>
    <w:rPr>
      <w:sz w:val="20"/>
      <w:szCs w:val="20"/>
    </w:rPr>
  </w:style>
  <w:style w:type="character" w:styleId="EndnoteReference">
    <w:name w:val="endnote reference"/>
    <w:basedOn w:val="DefaultParagraphFont"/>
    <w:uiPriority w:val="99"/>
    <w:semiHidden/>
    <w:unhideWhenUsed/>
    <w:rsid w:val="00DC7E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33"/>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semiHidden/>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semiHidden/>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aliases w:val="Bullet Paragraphs,Issue Action POC,List Paragraph1,3,POCG Table Text,Dot pt,F5 List Paragraph,List Paragraph Char Char Char,Indicator Text,Numbered Para 1,Bullet 1,Bullet Points,List Paragraph2,MAIN CONTENT,Normal numbered"/>
    <w:basedOn w:val="Normal"/>
    <w:link w:val="ListParagraphChar"/>
    <w:uiPriority w:val="34"/>
    <w:qFormat/>
    <w:rsid w:val="005871D8"/>
    <w:pPr>
      <w:ind w:left="720"/>
      <w:contextualSpacing/>
    </w:p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1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3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s2">
    <w:name w:val="s2"/>
    <w:basedOn w:val="Normal"/>
    <w:rsid w:val="005B2926"/>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5">
    <w:name w:val="s5"/>
    <w:basedOn w:val="DefaultParagraphFont"/>
    <w:rsid w:val="005B2926"/>
  </w:style>
  <w:style w:type="character" w:customStyle="1" w:styleId="s75">
    <w:name w:val="s75"/>
    <w:basedOn w:val="DefaultParagraphFont"/>
    <w:rsid w:val="005B2926"/>
  </w:style>
  <w:style w:type="character" w:customStyle="1" w:styleId="NoSpacingChar">
    <w:name w:val="No Spacing Char"/>
    <w:link w:val="NoSpacing"/>
    <w:uiPriority w:val="1"/>
    <w:rsid w:val="00DD2F97"/>
  </w:style>
  <w:style w:type="paragraph" w:styleId="FootnoteText">
    <w:name w:val="footnote text"/>
    <w:basedOn w:val="Normal"/>
    <w:link w:val="FootnoteTextChar"/>
    <w:uiPriority w:val="99"/>
    <w:semiHidden/>
    <w:unhideWhenUsed/>
    <w:rsid w:val="00DD2F97"/>
    <w:pPr>
      <w:spacing w:after="0" w:line="240" w:lineRule="auto"/>
    </w:pPr>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sid w:val="00DD2F97"/>
    <w:rPr>
      <w:rFonts w:ascii="Calibri" w:eastAsiaTheme="minorHAnsi" w:hAnsi="Calibri" w:cs="Calibri"/>
      <w:sz w:val="20"/>
      <w:szCs w:val="20"/>
    </w:rPr>
  </w:style>
  <w:style w:type="character" w:styleId="FootnoteReference">
    <w:name w:val="footnote reference"/>
    <w:basedOn w:val="DefaultParagraphFont"/>
    <w:uiPriority w:val="99"/>
    <w:semiHidden/>
    <w:unhideWhenUsed/>
    <w:rsid w:val="00DD2F97"/>
    <w:rPr>
      <w:vertAlign w:val="superscript"/>
    </w:rPr>
  </w:style>
  <w:style w:type="paragraph" w:customStyle="1" w:styleId="Bullets">
    <w:name w:val="Bullets"/>
    <w:basedOn w:val="BodyText"/>
    <w:link w:val="BulletsCharChar"/>
    <w:rsid w:val="001F03BA"/>
    <w:pPr>
      <w:widowControl/>
      <w:numPr>
        <w:numId w:val="34"/>
      </w:numPr>
      <w:autoSpaceDE/>
      <w:autoSpaceDN/>
      <w:adjustRightInd/>
      <w:spacing w:after="120" w:line="264" w:lineRule="auto"/>
    </w:pPr>
    <w:rPr>
      <w:rFonts w:eastAsia="Times New Roman"/>
      <w:sz w:val="22"/>
      <w:szCs w:val="20"/>
    </w:rPr>
  </w:style>
  <w:style w:type="character" w:customStyle="1" w:styleId="BulletsCharChar">
    <w:name w:val="Bullets Char Char"/>
    <w:basedOn w:val="DefaultParagraphFont"/>
    <w:link w:val="Bullets"/>
    <w:rsid w:val="001F03BA"/>
    <w:rPr>
      <w:rFonts w:ascii="Times New Roman" w:eastAsia="Times New Roman" w:hAnsi="Times New Roman" w:cs="Times New Roman"/>
      <w:szCs w:val="20"/>
    </w:rPr>
  </w:style>
  <w:style w:type="paragraph" w:styleId="EndnoteText">
    <w:name w:val="endnote text"/>
    <w:basedOn w:val="Normal"/>
    <w:link w:val="EndnoteTextChar"/>
    <w:uiPriority w:val="99"/>
    <w:semiHidden/>
    <w:unhideWhenUsed/>
    <w:rsid w:val="00DC7E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7E94"/>
    <w:rPr>
      <w:sz w:val="20"/>
      <w:szCs w:val="20"/>
    </w:rPr>
  </w:style>
  <w:style w:type="character" w:styleId="EndnoteReference">
    <w:name w:val="endnote reference"/>
    <w:basedOn w:val="DefaultParagraphFont"/>
    <w:uiPriority w:val="99"/>
    <w:semiHidden/>
    <w:unhideWhenUsed/>
    <w:rsid w:val="00DC7E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761882">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grants.gov/web/grants/forms.html" TargetMode="External"/><Relationship Id="rId26" Type="http://schemas.openxmlformats.org/officeDocument/2006/relationships/hyperlink" Target="http://fedgov.dnb.com/webform" TargetMode="External"/><Relationship Id="rId39" Type="http://schemas.openxmlformats.org/officeDocument/2006/relationships/hyperlink" Target="http://www.grants.gov/web/grants/applicants/applicant-tools-and-tips.html" TargetMode="External"/><Relationship Id="rId3" Type="http://schemas.openxmlformats.org/officeDocument/2006/relationships/styles" Target="styles.xml"/><Relationship Id="rId21" Type="http://schemas.openxmlformats.org/officeDocument/2006/relationships/hyperlink" Target="https://apply07.grants.gov/apply/forms/sample/SFLLL_1_2-V1.2.pdf" TargetMode="External"/><Relationship Id="rId34" Type="http://schemas.openxmlformats.org/officeDocument/2006/relationships/hyperlink" Target="https://www.grants.gov/web/grants/applicants/applicant-training.html" TargetMode="External"/><Relationship Id="rId42" Type="http://schemas.openxmlformats.org/officeDocument/2006/relationships/hyperlink" Target="mailto:support@Grants.gov" TargetMode="External"/><Relationship Id="rId47" Type="http://schemas.openxmlformats.org/officeDocument/2006/relationships/hyperlink" Target="mailto:FOIA@fns.usda.gov" TargetMode="External"/><Relationship Id="rId50" Type="http://schemas.openxmlformats.org/officeDocument/2006/relationships/hyperlink" Target="file:///\\fnsva\office\FM\FNS%20Grant%20Management%20Programs\GMOB\RFA%20Information\RFA%20Template\www.fprs.fns.usda.gov.%20%2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grants.gov/web/grants/applicants/workspace-overview.html" TargetMode="External"/><Relationship Id="rId25" Type="http://schemas.openxmlformats.org/officeDocument/2006/relationships/hyperlink" Target="http://www.grants.gov/" TargetMode="External"/><Relationship Id="rId33" Type="http://schemas.openxmlformats.org/officeDocument/2006/relationships/hyperlink" Target="https://www.grants.gov/web/grants/applicants/adobe-software-compatibility.html" TargetMode="External"/><Relationship Id="rId38" Type="http://schemas.openxmlformats.org/officeDocument/2006/relationships/hyperlink" Target="http://www.grants.gov" TargetMode="External"/><Relationship Id="rId46" Type="http://schemas.openxmlformats.org/officeDocument/2006/relationships/hyperlink" Target="https://www.fsd.gov/app/answers/list" TargetMode="External"/><Relationship Id="rId2" Type="http://schemas.openxmlformats.org/officeDocument/2006/relationships/numbering" Target="numbering.xml"/><Relationship Id="rId16" Type="http://schemas.openxmlformats.org/officeDocument/2006/relationships/hyperlink" Target="https://communications.grants.gov/app/l/6q3KZ8jGoQl892veDQGyBvbQ/8wUMOSFAzsZ0MK9DNLgLtg/hysv8Unh3EXvtNpco6IwbQ" TargetMode="External"/><Relationship Id="rId20" Type="http://schemas.openxmlformats.org/officeDocument/2006/relationships/hyperlink" Target="http://www.grants.gov/web/grants/forms.html" TargetMode="External"/><Relationship Id="rId29" Type="http://schemas.openxmlformats.org/officeDocument/2006/relationships/hyperlink" Target="https://www.grants.gov/web/grants/applicants/organization-registration/step-3-username-password.html" TargetMode="External"/><Relationship Id="rId41" Type="http://schemas.openxmlformats.org/officeDocument/2006/relationships/hyperlink" Target="http://www.grants.go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grants.gov/" TargetMode="External"/><Relationship Id="rId32" Type="http://schemas.openxmlformats.org/officeDocument/2006/relationships/hyperlink" Target="https://www.grants.gov/web/grants/applicants/apply-for-grants.html" TargetMode="External"/><Relationship Id="rId37" Type="http://schemas.openxmlformats.org/officeDocument/2006/relationships/hyperlink" Target="http://www.grants.gov" TargetMode="External"/><Relationship Id="rId40" Type="http://schemas.openxmlformats.org/officeDocument/2006/relationships/hyperlink" Target="https://www.grants.gov/web/grants/applicants/workspace-overview.html" TargetMode="External"/><Relationship Id="rId45" Type="http://schemas.openxmlformats.org/officeDocument/2006/relationships/hyperlink" Target="http://fedgov.dnb.com/webfor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grants.gov/" TargetMode="External"/><Relationship Id="rId28" Type="http://schemas.openxmlformats.org/officeDocument/2006/relationships/hyperlink" Target="https://www.sam.gov/portal/public/SAM/" TargetMode="External"/><Relationship Id="rId36" Type="http://schemas.openxmlformats.org/officeDocument/2006/relationships/hyperlink" Target="http://www.grants.gov/applicants/submit_application_faqs.jsp" TargetMode="External"/><Relationship Id="rId49" Type="http://schemas.openxmlformats.org/officeDocument/2006/relationships/hyperlink" Target="mailto:Anna.Arrowsmith@fns.usda.gov" TargetMode="External"/><Relationship Id="rId10" Type="http://schemas.openxmlformats.org/officeDocument/2006/relationships/header" Target="header1.xml"/><Relationship Id="rId19" Type="http://schemas.openxmlformats.org/officeDocument/2006/relationships/hyperlink" Target="http://www.grants.gov/web/grants/forms.html" TargetMode="External"/><Relationship Id="rId31" Type="http://schemas.openxmlformats.org/officeDocument/2006/relationships/hyperlink" Target="https://www.grants.gov/web/grants/applicants/organization-registration/step-5-track-aor-status.html" TargetMode="External"/><Relationship Id="rId44" Type="http://schemas.openxmlformats.org/officeDocument/2006/relationships/hyperlink" Target="file:///\\fnsva\office\FM\FNS%20Grant%20Management%20Programs\GMOB\RFA%20Information\RFA%20Template\www.sam.gov" TargetMode="External"/><Relationship Id="rId52"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usda.gov/sites/default/files/documents/visual-standards-guide-january-2013.pdf" TargetMode="External"/><Relationship Id="rId27" Type="http://schemas.openxmlformats.org/officeDocument/2006/relationships/hyperlink" Target="https://www.sam.gov/portal/public/SAM/" TargetMode="External"/><Relationship Id="rId30" Type="http://schemas.openxmlformats.org/officeDocument/2006/relationships/hyperlink" Target="https://www.grants.gov/web/grants/applicants/organization-registration/step-4-aor-authorization.html" TargetMode="External"/><Relationship Id="rId35" Type="http://schemas.openxmlformats.org/officeDocument/2006/relationships/hyperlink" Target="mailto:support@grants.gov" TargetMode="External"/><Relationship Id="rId43" Type="http://schemas.openxmlformats.org/officeDocument/2006/relationships/hyperlink" Target="https://www.grants.gov/web/grants/grantors/grantor-standard-language.html" TargetMode="External"/><Relationship Id="rId48" Type="http://schemas.openxmlformats.org/officeDocument/2006/relationships/hyperlink" Target="file:///I:\FM\FNS%20Grant%20Management%20Programs\GMOB\Terms%20and%20Conditions\www.fns.usda.gov\privacy-policy" TargetMode="External"/><Relationship Id="rId8" Type="http://schemas.openxmlformats.org/officeDocument/2006/relationships/endnotes" Target="endnotes.xml"/><Relationship Id="rId51" Type="http://schemas.openxmlformats.org/officeDocument/2006/relationships/hyperlink" Target="http://www.ecfr.gov/cgi-bin/retrieveECFR?gp=&amp;SID=988467ba214fbb07298599affd94f30a&amp;n=pt2.1.200&amp;r=PART&amp;ty=HTML%20-%20se2.1.200_1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5512A-7E20-4AF6-B575-4E078F52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14824</Words>
  <Characters>84501</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GWalton</dc:creator>
  <cp:lastModifiedBy>SYSTEM</cp:lastModifiedBy>
  <cp:revision>2</cp:revision>
  <cp:lastPrinted>2018-11-07T00:01:00Z</cp:lastPrinted>
  <dcterms:created xsi:type="dcterms:W3CDTF">2019-07-16T16:32:00Z</dcterms:created>
  <dcterms:modified xsi:type="dcterms:W3CDTF">2019-07-16T16:32:00Z</dcterms:modified>
</cp:coreProperties>
</file>