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1F" w:rsidRDefault="00E21B1F">
      <w:pPr>
        <w:pStyle w:val="BodyText"/>
        <w:kinsoku w:val="0"/>
        <w:overflowPunct w:val="0"/>
        <w:rPr>
          <w:sz w:val="20"/>
          <w:szCs w:val="20"/>
        </w:rPr>
      </w:pPr>
      <w:bookmarkStart w:id="0" w:name="_GoBack"/>
      <w:bookmarkEnd w:id="0"/>
    </w:p>
    <w:p w:rsidR="00E21B1F" w:rsidRDefault="00E21B1F">
      <w:pPr>
        <w:pStyle w:val="BodyText"/>
        <w:kinsoku w:val="0"/>
        <w:overflowPunct w:val="0"/>
        <w:rPr>
          <w:sz w:val="20"/>
          <w:szCs w:val="20"/>
        </w:rPr>
      </w:pPr>
    </w:p>
    <w:p w:rsidR="00E21B1F" w:rsidRDefault="00E21B1F">
      <w:pPr>
        <w:pStyle w:val="BodyText"/>
        <w:kinsoku w:val="0"/>
        <w:overflowPunct w:val="0"/>
        <w:rPr>
          <w:sz w:val="20"/>
          <w:szCs w:val="20"/>
        </w:rPr>
      </w:pPr>
    </w:p>
    <w:p w:rsidR="00E21B1F" w:rsidRDefault="00E21B1F">
      <w:pPr>
        <w:pStyle w:val="BodyText"/>
        <w:kinsoku w:val="0"/>
        <w:overflowPunct w:val="0"/>
        <w:spacing w:before="7"/>
        <w:rPr>
          <w:sz w:val="14"/>
          <w:szCs w:val="14"/>
        </w:rPr>
      </w:pPr>
    </w:p>
    <w:p w:rsidR="00E21B1F" w:rsidRDefault="00F2333D">
      <w:pPr>
        <w:pStyle w:val="BodyText"/>
        <w:kinsoku w:val="0"/>
        <w:overflowPunct w:val="0"/>
        <w:ind w:left="480"/>
        <w:rPr>
          <w:sz w:val="20"/>
          <w:szCs w:val="20"/>
        </w:rPr>
      </w:pPr>
      <w:r>
        <w:rPr>
          <w:noProof/>
          <w:sz w:val="20"/>
          <w:szCs w:val="20"/>
        </w:rPr>
        <w:drawing>
          <wp:inline distT="0" distB="0" distL="0" distR="0" wp14:anchorId="4D2A22F5" wp14:editId="648C024B">
            <wp:extent cx="371475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723900"/>
                    </a:xfrm>
                    <a:prstGeom prst="rect">
                      <a:avLst/>
                    </a:prstGeom>
                    <a:noFill/>
                    <a:ln>
                      <a:noFill/>
                    </a:ln>
                  </pic:spPr>
                </pic:pic>
              </a:graphicData>
            </a:graphic>
          </wp:inline>
        </w:drawing>
      </w:r>
    </w:p>
    <w:p w:rsidR="00E21B1F" w:rsidRDefault="00E21B1F">
      <w:pPr>
        <w:pStyle w:val="BodyText"/>
        <w:kinsoku w:val="0"/>
        <w:overflowPunct w:val="0"/>
        <w:rPr>
          <w:sz w:val="20"/>
          <w:szCs w:val="20"/>
        </w:rPr>
      </w:pPr>
    </w:p>
    <w:p w:rsidR="00E21B1F" w:rsidRDefault="00E21B1F">
      <w:pPr>
        <w:pStyle w:val="BodyText"/>
        <w:kinsoku w:val="0"/>
        <w:overflowPunct w:val="0"/>
        <w:rPr>
          <w:sz w:val="20"/>
          <w:szCs w:val="20"/>
        </w:rPr>
      </w:pPr>
    </w:p>
    <w:p w:rsidR="00E21B1F" w:rsidRDefault="00E21B1F">
      <w:pPr>
        <w:pStyle w:val="BodyText"/>
        <w:kinsoku w:val="0"/>
        <w:overflowPunct w:val="0"/>
        <w:rPr>
          <w:sz w:val="20"/>
          <w:szCs w:val="20"/>
        </w:rPr>
      </w:pPr>
    </w:p>
    <w:p w:rsidR="00E21B1F" w:rsidRDefault="00E21B1F">
      <w:pPr>
        <w:pStyle w:val="BodyText"/>
        <w:kinsoku w:val="0"/>
        <w:overflowPunct w:val="0"/>
        <w:spacing w:before="7"/>
        <w:rPr>
          <w:sz w:val="20"/>
          <w:szCs w:val="20"/>
        </w:rPr>
      </w:pPr>
    </w:p>
    <w:p w:rsidR="00E21B1F" w:rsidRDefault="00E21B1F">
      <w:pPr>
        <w:pStyle w:val="BodyText"/>
        <w:kinsoku w:val="0"/>
        <w:overflowPunct w:val="0"/>
        <w:spacing w:before="27" w:after="19"/>
        <w:ind w:left="480" w:right="1668"/>
        <w:rPr>
          <w:rFonts w:ascii="Calibri" w:hAnsi="Calibri" w:cs="Calibri"/>
          <w:b/>
          <w:bCs/>
          <w:sz w:val="36"/>
          <w:szCs w:val="36"/>
        </w:rPr>
      </w:pPr>
      <w:r>
        <w:rPr>
          <w:rFonts w:ascii="Calibri" w:hAnsi="Calibri" w:cs="Calibri"/>
          <w:b/>
          <w:bCs/>
          <w:sz w:val="36"/>
          <w:szCs w:val="36"/>
        </w:rPr>
        <w:t>Summer Electronic Benefit Transfer for Children (Summer EBT) Grant Program</w:t>
      </w:r>
    </w:p>
    <w:p w:rsidR="00E21B1F" w:rsidRDefault="00F2333D">
      <w:pPr>
        <w:pStyle w:val="BodyText"/>
        <w:kinsoku w:val="0"/>
        <w:overflowPunct w:val="0"/>
        <w:spacing w:line="20" w:lineRule="exact"/>
        <w:ind w:left="446"/>
        <w:rPr>
          <w:rFonts w:ascii="Calibri" w:hAnsi="Calibri" w:cs="Calibri"/>
          <w:sz w:val="2"/>
          <w:szCs w:val="2"/>
        </w:rPr>
      </w:pPr>
      <w:r>
        <w:rPr>
          <w:rFonts w:ascii="Calibri" w:hAnsi="Calibri" w:cs="Calibri"/>
          <w:noProof/>
          <w:sz w:val="2"/>
          <w:szCs w:val="2"/>
        </w:rPr>
        <mc:AlternateContent>
          <mc:Choice Requires="wpg">
            <w:drawing>
              <wp:inline distT="0" distB="0" distL="0" distR="0" wp14:anchorId="6A40E9A9" wp14:editId="5750E03E">
                <wp:extent cx="5980430" cy="12700"/>
                <wp:effectExtent l="0" t="0" r="0" b="0"/>
                <wp:docPr id="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0"/>
                          <a:chOff x="0" y="0"/>
                          <a:chExt cx="9418" cy="20"/>
                        </a:xfrm>
                      </wpg:grpSpPr>
                      <wps:wsp>
                        <wps:cNvPr id="26" name="Freeform 4"/>
                        <wps:cNvSpPr>
                          <a:spLocks/>
                        </wps:cNvSpPr>
                        <wps:spPr bwMode="auto">
                          <a:xfrm>
                            <a:off x="0" y="4"/>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E56883" id="Group 3" o:spid="_x0000_s1026" style="width:470.9pt;height:1pt;mso-position-horizontal-relative:char;mso-position-vertical-relative:line"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">
                <v:shape id="Freeform 4" o:spid="_x0000_s1027" style="position:absolute;top:4;width:9418;height:20;visibility:visible;mso-wrap-style:square;v-text-anchor:top" coordsize="9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" path="m,l9417,e" filled="f" strokeweight=".16967mm">
                  <v:path arrowok="t" o:connecttype="custom" o:connectlocs="0,0;9417,0" o:connectangles="0,0"/>
                </v:shape>
                <w10:anchorlock/>
              </v:group>
            </w:pict>
          </mc:Fallback>
        </mc:AlternateContent>
      </w:r>
    </w:p>
    <w:p w:rsidR="00E21B1F" w:rsidRDefault="00E21B1F">
      <w:pPr>
        <w:pStyle w:val="BodyText"/>
        <w:kinsoku w:val="0"/>
        <w:overflowPunct w:val="0"/>
        <w:spacing w:before="189"/>
        <w:ind w:left="480"/>
        <w:rPr>
          <w:rFonts w:ascii="Cambria" w:hAnsi="Cambria" w:cs="Cambria"/>
          <w:b/>
          <w:bCs/>
          <w:sz w:val="26"/>
          <w:szCs w:val="26"/>
        </w:rPr>
      </w:pPr>
      <w:bookmarkStart w:id="1" w:name="Fiscal_Year_2018_Request_for_Application"/>
      <w:bookmarkEnd w:id="1"/>
      <w:r>
        <w:rPr>
          <w:rFonts w:ascii="Cambria" w:hAnsi="Cambria" w:cs="Cambria"/>
          <w:b/>
          <w:bCs/>
          <w:sz w:val="26"/>
          <w:szCs w:val="26"/>
        </w:rPr>
        <w:t xml:space="preserve">Fiscal Year </w:t>
      </w:r>
      <w:r w:rsidR="00A735B7">
        <w:rPr>
          <w:rFonts w:ascii="Cambria" w:hAnsi="Cambria" w:cs="Cambria"/>
          <w:b/>
          <w:bCs/>
          <w:sz w:val="26"/>
          <w:szCs w:val="26"/>
        </w:rPr>
        <w:t>20XX</w:t>
      </w:r>
      <w:r>
        <w:rPr>
          <w:rFonts w:ascii="Cambria" w:hAnsi="Cambria" w:cs="Cambria"/>
          <w:b/>
          <w:bCs/>
          <w:sz w:val="26"/>
          <w:szCs w:val="26"/>
        </w:rPr>
        <w:t xml:space="preserve"> Request for Applications</w:t>
      </w:r>
    </w:p>
    <w:p w:rsidR="00E21B1F" w:rsidRDefault="00E21B1F">
      <w:pPr>
        <w:pStyle w:val="BodyText"/>
        <w:kinsoku w:val="0"/>
        <w:overflowPunct w:val="0"/>
        <w:spacing w:before="6"/>
        <w:rPr>
          <w:rFonts w:ascii="Cambria" w:hAnsi="Cambria" w:cs="Cambria"/>
          <w:b/>
          <w:bCs/>
          <w:sz w:val="40"/>
          <w:szCs w:val="40"/>
        </w:rPr>
      </w:pPr>
    </w:p>
    <w:p w:rsidR="00E21B1F" w:rsidRDefault="00E21B1F">
      <w:pPr>
        <w:pStyle w:val="BodyText"/>
        <w:kinsoku w:val="0"/>
        <w:overflowPunct w:val="0"/>
        <w:ind w:left="480"/>
        <w:rPr>
          <w:rFonts w:ascii="Cambria" w:hAnsi="Cambria" w:cs="Cambria"/>
          <w:sz w:val="19"/>
          <w:szCs w:val="19"/>
        </w:rPr>
      </w:pPr>
      <w:bookmarkStart w:id="2" w:name="Catalog_of_Federal_Domestic_Assistance_N"/>
      <w:bookmarkEnd w:id="2"/>
      <w:r>
        <w:rPr>
          <w:rFonts w:ascii="Cambria" w:hAnsi="Cambria" w:cs="Cambria"/>
          <w:sz w:val="22"/>
          <w:szCs w:val="22"/>
        </w:rPr>
        <w:t>C</w:t>
      </w:r>
      <w:r>
        <w:rPr>
          <w:rFonts w:ascii="Cambria" w:hAnsi="Cambria" w:cs="Cambria"/>
          <w:sz w:val="19"/>
          <w:szCs w:val="19"/>
        </w:rPr>
        <w:t>atalog of Federal Domestic Assistance Number (CFDA): 10.579</w:t>
      </w:r>
    </w:p>
    <w:p w:rsidR="00E21B1F" w:rsidRDefault="00E21B1F">
      <w:pPr>
        <w:pStyle w:val="BodyText"/>
        <w:kinsoku w:val="0"/>
        <w:overflowPunct w:val="0"/>
        <w:rPr>
          <w:rFonts w:ascii="Cambria" w:hAnsi="Cambria" w:cs="Cambria"/>
          <w:sz w:val="26"/>
          <w:szCs w:val="26"/>
        </w:rPr>
      </w:pPr>
    </w:p>
    <w:p w:rsidR="00E21B1F" w:rsidRDefault="00E21B1F">
      <w:pPr>
        <w:pStyle w:val="BodyText"/>
        <w:kinsoku w:val="0"/>
        <w:overflowPunct w:val="0"/>
        <w:rPr>
          <w:rFonts w:ascii="Cambria" w:hAnsi="Cambria" w:cs="Cambria"/>
          <w:sz w:val="26"/>
          <w:szCs w:val="26"/>
        </w:rPr>
      </w:pPr>
    </w:p>
    <w:p w:rsidR="00E21B1F" w:rsidRDefault="00E21B1F">
      <w:pPr>
        <w:pStyle w:val="BodyText"/>
        <w:kinsoku w:val="0"/>
        <w:overflowPunct w:val="0"/>
        <w:rPr>
          <w:rFonts w:ascii="Cambria" w:hAnsi="Cambria" w:cs="Cambria"/>
          <w:sz w:val="26"/>
          <w:szCs w:val="26"/>
        </w:rPr>
      </w:pPr>
    </w:p>
    <w:p w:rsidR="00E21B1F" w:rsidRDefault="00E21B1F">
      <w:pPr>
        <w:pStyle w:val="BodyText"/>
        <w:kinsoku w:val="0"/>
        <w:overflowPunct w:val="0"/>
        <w:rPr>
          <w:rFonts w:ascii="Cambria" w:hAnsi="Cambria" w:cs="Cambria"/>
          <w:sz w:val="26"/>
          <w:szCs w:val="26"/>
        </w:rPr>
      </w:pPr>
    </w:p>
    <w:p w:rsidR="00E21B1F" w:rsidRDefault="00E21B1F">
      <w:pPr>
        <w:pStyle w:val="BodyText"/>
        <w:kinsoku w:val="0"/>
        <w:overflowPunct w:val="0"/>
        <w:spacing w:before="7"/>
        <w:rPr>
          <w:rFonts w:ascii="Cambria" w:hAnsi="Cambria" w:cs="Cambria"/>
          <w:sz w:val="20"/>
          <w:szCs w:val="20"/>
        </w:rPr>
      </w:pPr>
    </w:p>
    <w:p w:rsidR="00E21B1F" w:rsidRDefault="00E21B1F">
      <w:pPr>
        <w:pStyle w:val="BodyText"/>
        <w:kinsoku w:val="0"/>
        <w:overflowPunct w:val="0"/>
        <w:ind w:left="480"/>
        <w:rPr>
          <w:rFonts w:ascii="Cambria" w:hAnsi="Cambria" w:cs="Cambria"/>
          <w:b/>
          <w:bCs/>
          <w:sz w:val="26"/>
          <w:szCs w:val="26"/>
        </w:rPr>
      </w:pPr>
      <w:bookmarkStart w:id="3" w:name="Dates:"/>
      <w:bookmarkStart w:id="4" w:name="Release_Date:_March_5,_2018"/>
      <w:bookmarkEnd w:id="3"/>
      <w:bookmarkEnd w:id="4"/>
      <w:r>
        <w:rPr>
          <w:rFonts w:ascii="Cambria" w:hAnsi="Cambria" w:cs="Cambria"/>
          <w:b/>
          <w:bCs/>
          <w:sz w:val="26"/>
          <w:szCs w:val="26"/>
        </w:rPr>
        <w:t>Dates:</w:t>
      </w:r>
    </w:p>
    <w:p w:rsidR="00E21B1F" w:rsidRDefault="00E21B1F">
      <w:pPr>
        <w:pStyle w:val="BodyText"/>
        <w:kinsoku w:val="0"/>
        <w:overflowPunct w:val="0"/>
        <w:spacing w:before="199"/>
        <w:ind w:left="480"/>
        <w:rPr>
          <w:rFonts w:ascii="Cambria" w:hAnsi="Cambria" w:cs="Cambria"/>
          <w:b/>
          <w:bCs/>
          <w:sz w:val="22"/>
          <w:szCs w:val="22"/>
        </w:rPr>
      </w:pPr>
      <w:bookmarkStart w:id="5" w:name="Application_Due_Date:_11:59_PM,_Eastern_"/>
      <w:bookmarkEnd w:id="5"/>
      <w:r>
        <w:rPr>
          <w:rFonts w:ascii="Cambria" w:hAnsi="Cambria" w:cs="Cambria"/>
          <w:b/>
          <w:bCs/>
          <w:sz w:val="22"/>
          <w:szCs w:val="22"/>
        </w:rPr>
        <w:t xml:space="preserve">Release Date: </w:t>
      </w:r>
      <w:r w:rsidR="009A42F1">
        <w:rPr>
          <w:rFonts w:ascii="Cambria" w:hAnsi="Cambria" w:cs="Cambria"/>
          <w:b/>
          <w:bCs/>
          <w:sz w:val="22"/>
          <w:szCs w:val="22"/>
        </w:rPr>
        <w:t>XXXX X</w:t>
      </w:r>
      <w:r>
        <w:rPr>
          <w:rFonts w:ascii="Cambria" w:hAnsi="Cambria" w:cs="Cambria"/>
          <w:b/>
          <w:bCs/>
          <w:sz w:val="22"/>
          <w:szCs w:val="22"/>
        </w:rPr>
        <w:t xml:space="preserve">, </w:t>
      </w:r>
      <w:r w:rsidR="00A735B7">
        <w:rPr>
          <w:rFonts w:ascii="Cambria" w:hAnsi="Cambria" w:cs="Cambria"/>
          <w:b/>
          <w:bCs/>
          <w:sz w:val="22"/>
          <w:szCs w:val="22"/>
        </w:rPr>
        <w:t>20XX</w:t>
      </w:r>
    </w:p>
    <w:p w:rsidR="00E21B1F" w:rsidRDefault="00E21B1F">
      <w:pPr>
        <w:pStyle w:val="BodyText"/>
        <w:kinsoku w:val="0"/>
        <w:overflowPunct w:val="0"/>
        <w:spacing w:before="200" w:line="427" w:lineRule="auto"/>
        <w:ind w:left="479" w:right="1668"/>
        <w:rPr>
          <w:rFonts w:ascii="Cambria" w:hAnsi="Cambria" w:cs="Cambria"/>
          <w:b/>
          <w:bCs/>
          <w:sz w:val="22"/>
          <w:szCs w:val="22"/>
        </w:rPr>
      </w:pPr>
      <w:r>
        <w:rPr>
          <w:rFonts w:ascii="Cambria" w:hAnsi="Cambria" w:cs="Cambria"/>
          <w:b/>
          <w:bCs/>
          <w:sz w:val="22"/>
          <w:szCs w:val="22"/>
        </w:rPr>
        <w:t xml:space="preserve">Application Due Date: 11:59 PM, Eastern Standard Time (EST), XXX XX, </w:t>
      </w:r>
      <w:bookmarkStart w:id="6" w:name="Anticipated_Award_Date:_May_3,_2018"/>
      <w:bookmarkEnd w:id="6"/>
      <w:r w:rsidR="00A735B7">
        <w:rPr>
          <w:rFonts w:ascii="Cambria" w:hAnsi="Cambria" w:cs="Cambria"/>
          <w:b/>
          <w:bCs/>
          <w:sz w:val="22"/>
          <w:szCs w:val="22"/>
        </w:rPr>
        <w:t>20XX</w:t>
      </w:r>
      <w:r>
        <w:rPr>
          <w:rFonts w:ascii="Cambria" w:hAnsi="Cambria" w:cs="Cambria"/>
          <w:b/>
          <w:bCs/>
          <w:sz w:val="22"/>
          <w:szCs w:val="22"/>
        </w:rPr>
        <w:t xml:space="preserve"> Anticipated Award Date: XXXX X, </w:t>
      </w:r>
      <w:r w:rsidR="00A735B7">
        <w:rPr>
          <w:rFonts w:ascii="Cambria" w:hAnsi="Cambria" w:cs="Cambria"/>
          <w:b/>
          <w:bCs/>
          <w:sz w:val="22"/>
          <w:szCs w:val="22"/>
        </w:rPr>
        <w:t>20XX</w:t>
      </w:r>
    </w:p>
    <w:p w:rsidR="00E21B1F" w:rsidRDefault="00E21B1F">
      <w:pPr>
        <w:pStyle w:val="BodyText"/>
        <w:kinsoku w:val="0"/>
        <w:overflowPunct w:val="0"/>
        <w:rPr>
          <w:rFonts w:ascii="Cambria" w:hAnsi="Cambria" w:cs="Cambria"/>
          <w:b/>
          <w:bCs/>
          <w:sz w:val="26"/>
          <w:szCs w:val="26"/>
        </w:rPr>
      </w:pPr>
    </w:p>
    <w:p w:rsidR="00E21B1F" w:rsidRDefault="00E21B1F">
      <w:pPr>
        <w:pStyle w:val="BodyText"/>
        <w:kinsoku w:val="0"/>
        <w:overflowPunct w:val="0"/>
        <w:rPr>
          <w:rFonts w:ascii="Cambria" w:hAnsi="Cambria" w:cs="Cambria"/>
          <w:b/>
          <w:bCs/>
          <w:sz w:val="26"/>
          <w:szCs w:val="26"/>
        </w:rPr>
      </w:pPr>
    </w:p>
    <w:p w:rsidR="00E21B1F" w:rsidRDefault="00E21B1F">
      <w:pPr>
        <w:pStyle w:val="BodyText"/>
        <w:kinsoku w:val="0"/>
        <w:overflowPunct w:val="0"/>
        <w:rPr>
          <w:rFonts w:ascii="Cambria" w:hAnsi="Cambria" w:cs="Cambria"/>
          <w:b/>
          <w:bCs/>
          <w:sz w:val="26"/>
          <w:szCs w:val="26"/>
        </w:rPr>
      </w:pPr>
    </w:p>
    <w:p w:rsidR="00E21B1F" w:rsidRDefault="00E21B1F">
      <w:pPr>
        <w:pStyle w:val="BodyText"/>
        <w:kinsoku w:val="0"/>
        <w:overflowPunct w:val="0"/>
        <w:rPr>
          <w:rFonts w:ascii="Cambria" w:hAnsi="Cambria" w:cs="Cambria"/>
          <w:b/>
          <w:bCs/>
          <w:sz w:val="26"/>
          <w:szCs w:val="26"/>
        </w:rPr>
      </w:pPr>
    </w:p>
    <w:p w:rsidR="00E21B1F" w:rsidRDefault="00E21B1F">
      <w:pPr>
        <w:pStyle w:val="BodyText"/>
        <w:kinsoku w:val="0"/>
        <w:overflowPunct w:val="0"/>
        <w:rPr>
          <w:rFonts w:ascii="Cambria" w:hAnsi="Cambria" w:cs="Cambria"/>
          <w:b/>
          <w:bCs/>
          <w:sz w:val="26"/>
          <w:szCs w:val="26"/>
        </w:rPr>
      </w:pPr>
    </w:p>
    <w:p w:rsidR="004379E4" w:rsidRPr="004379E4" w:rsidRDefault="00E21B1F" w:rsidP="004379E4">
      <w:pPr>
        <w:pStyle w:val="BodyText"/>
        <w:tabs>
          <w:tab w:val="left" w:pos="2520"/>
        </w:tabs>
        <w:kinsoku w:val="0"/>
        <w:overflowPunct w:val="0"/>
        <w:spacing w:before="195"/>
        <w:ind w:left="580" w:right="895"/>
        <w:rPr>
          <w:rFonts w:asciiTheme="minorHAnsi" w:eastAsia="Times New Roman" w:hAnsiTheme="minorHAnsi" w:cstheme="minorHAnsi"/>
          <w:sz w:val="22"/>
          <w:szCs w:val="22"/>
        </w:rPr>
      </w:pPr>
      <w:r w:rsidRPr="004379E4">
        <w:rPr>
          <w:rFonts w:ascii="Calibri" w:hAnsi="Calibri" w:cs="Calibri"/>
          <w:sz w:val="22"/>
          <w:szCs w:val="22"/>
        </w:rPr>
        <w:t>OMB BURDEN STATEMENT: According to the Paperwork Reduction Act of 1995, no persons are required to respond to a collection of information unless it displays a valid OMB control number.</w:t>
      </w:r>
      <w:r w:rsidR="001D20F6" w:rsidRPr="004379E4">
        <w:rPr>
          <w:rFonts w:ascii="Calibri" w:hAnsi="Calibri" w:cs="Calibri"/>
          <w:sz w:val="22"/>
          <w:szCs w:val="22"/>
        </w:rPr>
        <w:t xml:space="preserve"> </w:t>
      </w:r>
      <w:r w:rsidRPr="004379E4">
        <w:rPr>
          <w:rFonts w:ascii="Calibri" w:hAnsi="Calibri" w:cs="Calibri"/>
          <w:sz w:val="22"/>
          <w:szCs w:val="22"/>
        </w:rPr>
        <w:t>The valid OMB control number for this information collection is 0584-0512. The time required to complete this information collection is estimated to average 150 hours per response, including the time for reviewing instructions, searching existing data sources, gathering and maintaining the data needed, and competing and reviewing the collection of information.</w:t>
      </w:r>
      <w:r w:rsidR="004379E4" w:rsidRPr="004379E4">
        <w:rPr>
          <w:rFonts w:ascii="Calibri" w:hAnsi="Calibri" w:cs="Calibri"/>
          <w:sz w:val="22"/>
          <w:szCs w:val="22"/>
        </w:rPr>
        <w:t xml:space="preserve"> </w:t>
      </w:r>
      <w:r w:rsidR="004379E4" w:rsidRPr="004379E4">
        <w:rPr>
          <w:sz w:val="22"/>
          <w:szCs w:val="22"/>
        </w:rPr>
        <w:t xml:space="preserve"> </w:t>
      </w:r>
      <w:r w:rsidR="004379E4" w:rsidRPr="004379E4">
        <w:rPr>
          <w:rFonts w:asciiTheme="minorHAnsi" w:eastAsia="Times New Roman" w:hAnsiTheme="minorHAnsi" w:cstheme="minorHAnsi"/>
          <w:sz w:val="22"/>
          <w:szCs w:val="22"/>
        </w:rPr>
        <w:t>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rsidR="00E21B1F" w:rsidRDefault="00E21B1F">
      <w:pPr>
        <w:pStyle w:val="BodyText"/>
        <w:kinsoku w:val="0"/>
        <w:overflowPunct w:val="0"/>
        <w:spacing w:before="2"/>
        <w:ind w:left="580" w:right="895"/>
        <w:rPr>
          <w:rFonts w:ascii="Calibri" w:hAnsi="Calibri" w:cs="Calibri"/>
        </w:rPr>
        <w:sectPr w:rsidR="00E21B1F">
          <w:headerReference w:type="default" r:id="rId9"/>
          <w:footerReference w:type="default" r:id="rId10"/>
          <w:pgSz w:w="12240" w:h="15840"/>
          <w:pgMar w:top="1500" w:right="500" w:bottom="1200" w:left="960" w:header="0" w:footer="1017" w:gutter="0"/>
          <w:pgNumType w:start="1"/>
          <w:cols w:space="720"/>
          <w:noEndnote/>
        </w:sect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spacing w:before="218"/>
        <w:ind w:left="3158"/>
        <w:rPr>
          <w:rFonts w:ascii="Arial" w:hAnsi="Arial" w:cs="Arial"/>
          <w:b/>
          <w:bCs/>
          <w:color w:val="FF0000"/>
          <w:sz w:val="40"/>
          <w:szCs w:val="40"/>
        </w:rPr>
      </w:pPr>
      <w:r>
        <w:rPr>
          <w:rFonts w:ascii="Arial" w:hAnsi="Arial" w:cs="Arial"/>
          <w:b/>
          <w:bCs/>
          <w:color w:val="FF0000"/>
          <w:sz w:val="40"/>
          <w:szCs w:val="40"/>
        </w:rPr>
        <w:t>IMPORTANT NOTICE</w:t>
      </w:r>
    </w:p>
    <w:p w:rsidR="00E21B1F" w:rsidRDefault="00E21B1F">
      <w:pPr>
        <w:pStyle w:val="BodyText"/>
        <w:kinsoku w:val="0"/>
        <w:overflowPunct w:val="0"/>
        <w:rPr>
          <w:rFonts w:ascii="Arial" w:hAnsi="Arial" w:cs="Arial"/>
          <w:b/>
          <w:bCs/>
          <w:sz w:val="44"/>
          <w:szCs w:val="44"/>
        </w:rPr>
      </w:pPr>
    </w:p>
    <w:p w:rsidR="00E21B1F" w:rsidRDefault="00E21B1F">
      <w:pPr>
        <w:pStyle w:val="Heading1"/>
        <w:kinsoku w:val="0"/>
        <w:overflowPunct w:val="0"/>
        <w:spacing w:before="351"/>
        <w:ind w:left="479" w:right="1039"/>
      </w:pPr>
      <w:r>
        <w:t xml:space="preserve">On December 31, 2017, </w:t>
      </w:r>
      <w:hyperlink r:id="rId11" w:history="1">
        <w:r>
          <w:t>Grants.gov officially retired the</w:t>
        </w:r>
      </w:hyperlink>
      <w:r>
        <w:t xml:space="preserve"> </w:t>
      </w:r>
      <w:hyperlink r:id="rId12" w:history="1">
        <w:r>
          <w:t xml:space="preserve">legacy .PDF application package </w:t>
        </w:r>
      </w:hyperlink>
      <w:r>
        <w:t>as a method to apply for a Federal grant. This changed the way many Grants.gov users completed and submitted their grant applications.</w:t>
      </w:r>
    </w:p>
    <w:p w:rsidR="00E21B1F" w:rsidRDefault="00E21B1F">
      <w:pPr>
        <w:pStyle w:val="BodyText"/>
        <w:kinsoku w:val="0"/>
        <w:overflowPunct w:val="0"/>
        <w:rPr>
          <w:sz w:val="44"/>
          <w:szCs w:val="44"/>
        </w:rPr>
      </w:pPr>
    </w:p>
    <w:p w:rsidR="00E21B1F" w:rsidRDefault="00E21B1F">
      <w:pPr>
        <w:pStyle w:val="BodyText"/>
        <w:kinsoku w:val="0"/>
        <w:overflowPunct w:val="0"/>
        <w:spacing w:before="355"/>
        <w:ind w:left="480" w:hanging="1"/>
        <w:rPr>
          <w:sz w:val="40"/>
          <w:szCs w:val="40"/>
        </w:rPr>
      </w:pPr>
      <w:r>
        <w:rPr>
          <w:sz w:val="40"/>
          <w:szCs w:val="40"/>
        </w:rPr>
        <w:t>For information on Workspace application process, visit:</w:t>
      </w:r>
    </w:p>
    <w:p w:rsidR="00E21B1F" w:rsidRDefault="0034464C">
      <w:pPr>
        <w:pStyle w:val="BodyText"/>
        <w:kinsoku w:val="0"/>
        <w:overflowPunct w:val="0"/>
        <w:spacing w:before="204"/>
        <w:ind w:left="480" w:right="1335"/>
        <w:rPr>
          <w:b/>
          <w:bCs/>
          <w:color w:val="0000FF"/>
          <w:sz w:val="40"/>
          <w:szCs w:val="40"/>
        </w:rPr>
      </w:pPr>
      <w:hyperlink r:id="rId13" w:history="1">
        <w:r w:rsidR="00E21B1F">
          <w:rPr>
            <w:b/>
            <w:bCs/>
            <w:color w:val="0000FF"/>
            <w:sz w:val="40"/>
            <w:szCs w:val="40"/>
            <w:u w:val="thick" w:color="E36C0A"/>
          </w:rPr>
          <w:t>https://grants.gov/web/grants/applicants/workspace-</w:t>
        </w:r>
      </w:hyperlink>
      <w:r w:rsidR="00E21B1F">
        <w:rPr>
          <w:b/>
          <w:bCs/>
          <w:color w:val="0000FF"/>
          <w:sz w:val="40"/>
          <w:szCs w:val="40"/>
        </w:rPr>
        <w:t xml:space="preserve"> </w:t>
      </w:r>
      <w:hyperlink r:id="rId14" w:history="1">
        <w:r w:rsidR="00E21B1F">
          <w:rPr>
            <w:b/>
            <w:bCs/>
            <w:color w:val="0000FF"/>
            <w:sz w:val="40"/>
            <w:szCs w:val="40"/>
            <w:u w:val="thick" w:color="E36C0A"/>
          </w:rPr>
          <w:t>overview.html</w:t>
        </w:r>
      </w:hyperlink>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F2333D">
      <w:pPr>
        <w:pStyle w:val="BodyText"/>
        <w:kinsoku w:val="0"/>
        <w:overflowPunct w:val="0"/>
        <w:spacing w:before="7"/>
        <w:rPr>
          <w:b/>
          <w:bCs/>
          <w:sz w:val="18"/>
          <w:szCs w:val="18"/>
        </w:rPr>
      </w:pPr>
      <w:r>
        <w:rPr>
          <w:noProof/>
        </w:rPr>
        <mc:AlternateContent>
          <mc:Choice Requires="wps">
            <w:drawing>
              <wp:anchor distT="0" distB="0" distL="0" distR="0" simplePos="0" relativeHeight="251653120" behindDoc="0" locked="0" layoutInCell="0" allowOverlap="1" wp14:anchorId="54B7A149" wp14:editId="23B3438A">
                <wp:simplePos x="0" y="0"/>
                <wp:positionH relativeFrom="page">
                  <wp:posOffset>895985</wp:posOffset>
                </wp:positionH>
                <wp:positionV relativeFrom="paragraph">
                  <wp:posOffset>163830</wp:posOffset>
                </wp:positionV>
                <wp:extent cx="5980430" cy="12700"/>
                <wp:effectExtent l="0" t="0" r="0" b="0"/>
                <wp:wrapTopAndBottom/>
                <wp:docPr id="2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449F715D" id="Freeform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55pt,12.9pt,541.4pt,12.9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m+gIAAI0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" o:allowincell="f" filled="f" strokeweight=".16931mm">
                <v:path arrowok="t" o:connecttype="custom" o:connectlocs="0,0;5979795,0" o:connectangles="0,0"/>
                <w10:wrap type="topAndBottom" anchorx="page"/>
              </v:polyline>
            </w:pict>
          </mc:Fallback>
        </mc:AlternateContent>
      </w:r>
    </w:p>
    <w:p w:rsidR="00E21B1F" w:rsidRDefault="00E21B1F">
      <w:pPr>
        <w:pStyle w:val="BodyText"/>
        <w:kinsoku w:val="0"/>
        <w:overflowPunct w:val="0"/>
        <w:spacing w:before="7"/>
        <w:rPr>
          <w:b/>
          <w:bCs/>
          <w:sz w:val="18"/>
          <w:szCs w:val="18"/>
        </w:rPr>
        <w:sectPr w:rsidR="00E21B1F">
          <w:pgSz w:w="12240" w:h="15840"/>
          <w:pgMar w:top="1500" w:right="500" w:bottom="1200" w:left="960" w:header="0" w:footer="1017" w:gutter="0"/>
          <w:cols w:space="720"/>
          <w:noEndnote/>
        </w:sectPr>
      </w:pPr>
    </w:p>
    <w:p w:rsidR="00E21B1F" w:rsidRDefault="00E21B1F">
      <w:pPr>
        <w:pStyle w:val="BodyText"/>
        <w:tabs>
          <w:tab w:val="left" w:pos="9868"/>
        </w:tabs>
        <w:kinsoku w:val="0"/>
        <w:overflowPunct w:val="0"/>
        <w:spacing w:before="60"/>
        <w:ind w:left="480"/>
        <w:rPr>
          <w:b/>
          <w:bCs/>
          <w:sz w:val="36"/>
          <w:szCs w:val="36"/>
        </w:rPr>
      </w:pPr>
      <w:r>
        <w:rPr>
          <w:b/>
          <w:bCs/>
          <w:sz w:val="36"/>
          <w:szCs w:val="36"/>
          <w:u w:val="single" w:color="000000"/>
        </w:rPr>
        <w:t>Application</w:t>
      </w:r>
      <w:r>
        <w:rPr>
          <w:b/>
          <w:bCs/>
          <w:spacing w:val="-10"/>
          <w:sz w:val="36"/>
          <w:szCs w:val="36"/>
          <w:u w:val="single" w:color="000000"/>
        </w:rPr>
        <w:t xml:space="preserve"> </w:t>
      </w:r>
      <w:r>
        <w:rPr>
          <w:b/>
          <w:bCs/>
          <w:sz w:val="36"/>
          <w:szCs w:val="36"/>
          <w:u w:val="single" w:color="000000"/>
        </w:rPr>
        <w:t>Checklist</w:t>
      </w:r>
      <w:r>
        <w:rPr>
          <w:b/>
          <w:bCs/>
          <w:sz w:val="36"/>
          <w:szCs w:val="36"/>
          <w:u w:val="single" w:color="000000"/>
        </w:rPr>
        <w:tab/>
      </w:r>
    </w:p>
    <w:p w:rsidR="00E21B1F" w:rsidRDefault="00E21B1F">
      <w:pPr>
        <w:pStyle w:val="BodyText"/>
        <w:kinsoku w:val="0"/>
        <w:overflowPunct w:val="0"/>
        <w:spacing w:before="221"/>
        <w:ind w:left="480" w:right="1182"/>
      </w:pPr>
      <w:r>
        <w:t>This application checklist provides a list of the required documents; however FNS expects that applicants will read the entire RFA prior to the submission of their application.</w:t>
      </w:r>
    </w:p>
    <w:p w:rsidR="00E21B1F" w:rsidRDefault="00E21B1F">
      <w:pPr>
        <w:pStyle w:val="BodyText"/>
        <w:kinsoku w:val="0"/>
        <w:overflowPunct w:val="0"/>
      </w:pPr>
    </w:p>
    <w:p w:rsidR="00E21B1F" w:rsidRDefault="00E21B1F">
      <w:pPr>
        <w:pStyle w:val="BodyText"/>
        <w:kinsoku w:val="0"/>
        <w:overflowPunct w:val="0"/>
        <w:ind w:left="480"/>
      </w:pPr>
      <w:r>
        <w:t xml:space="preserve">In order to apply, </w:t>
      </w:r>
      <w:r>
        <w:rPr>
          <w:b/>
          <w:bCs/>
          <w:u w:val="thick" w:color="000000"/>
        </w:rPr>
        <w:t>at least four weeks</w:t>
      </w:r>
      <w:r>
        <w:rPr>
          <w:b/>
          <w:bCs/>
        </w:rPr>
        <w:t xml:space="preserve"> </w:t>
      </w:r>
      <w:r>
        <w:t>prior to submission, you must have:</w:t>
      </w:r>
    </w:p>
    <w:p w:rsidR="00E21B1F" w:rsidRDefault="00E21B1F">
      <w:pPr>
        <w:pStyle w:val="ListParagraph"/>
        <w:numPr>
          <w:ilvl w:val="0"/>
          <w:numId w:val="23"/>
        </w:numPr>
        <w:tabs>
          <w:tab w:val="left" w:pos="840"/>
        </w:tabs>
        <w:kinsoku w:val="0"/>
        <w:overflowPunct w:val="0"/>
      </w:pPr>
      <w:r>
        <w:t>Obtained a Dun and Bradstreet Data Universal Numbering System (DUNS)</w:t>
      </w:r>
      <w:r>
        <w:rPr>
          <w:spacing w:val="-6"/>
        </w:rPr>
        <w:t xml:space="preserve"> </w:t>
      </w:r>
      <w:r>
        <w:t>number;</w:t>
      </w:r>
    </w:p>
    <w:p w:rsidR="00E21B1F" w:rsidRDefault="00E21B1F">
      <w:pPr>
        <w:pStyle w:val="ListParagraph"/>
        <w:numPr>
          <w:ilvl w:val="0"/>
          <w:numId w:val="23"/>
        </w:numPr>
        <w:tabs>
          <w:tab w:val="left" w:pos="840"/>
        </w:tabs>
        <w:kinsoku w:val="0"/>
        <w:overflowPunct w:val="0"/>
      </w:pPr>
      <w:r>
        <w:t>Registered the DUNS number into the System for Award Management (SAM);</w:t>
      </w:r>
      <w:r>
        <w:rPr>
          <w:spacing w:val="-6"/>
        </w:rPr>
        <w:t xml:space="preserve"> </w:t>
      </w:r>
      <w:r>
        <w:t>and,</w:t>
      </w:r>
    </w:p>
    <w:p w:rsidR="00E21B1F" w:rsidRDefault="00E21B1F">
      <w:pPr>
        <w:pStyle w:val="ListParagraph"/>
        <w:numPr>
          <w:ilvl w:val="0"/>
          <w:numId w:val="23"/>
        </w:numPr>
        <w:tabs>
          <w:tab w:val="left" w:pos="840"/>
        </w:tabs>
        <w:kinsoku w:val="0"/>
        <w:overflowPunct w:val="0"/>
      </w:pPr>
      <w:r>
        <w:t>Registered in</w:t>
      </w:r>
      <w:r>
        <w:rPr>
          <w:spacing w:val="-1"/>
        </w:rPr>
        <w:t xml:space="preserve"> </w:t>
      </w:r>
      <w:r>
        <w:t>grants.gov.</w:t>
      </w:r>
    </w:p>
    <w:p w:rsidR="00E21B1F" w:rsidRDefault="00E21B1F">
      <w:pPr>
        <w:pStyle w:val="BodyText"/>
        <w:kinsoku w:val="0"/>
        <w:overflowPunct w:val="0"/>
      </w:pPr>
    </w:p>
    <w:p w:rsidR="00E21B1F" w:rsidRDefault="00E21B1F">
      <w:pPr>
        <w:pStyle w:val="BodyText"/>
        <w:kinsoku w:val="0"/>
        <w:overflowPunct w:val="0"/>
        <w:ind w:left="479"/>
      </w:pPr>
      <w:r>
        <w:t xml:space="preserve">When </w:t>
      </w:r>
      <w:r>
        <w:rPr>
          <w:b/>
          <w:bCs/>
        </w:rPr>
        <w:t>preparing your application</w:t>
      </w:r>
      <w:r>
        <w:t>, ensure:</w:t>
      </w:r>
    </w:p>
    <w:p w:rsidR="00E21B1F" w:rsidRDefault="00E21B1F">
      <w:pPr>
        <w:pStyle w:val="ListParagraph"/>
        <w:numPr>
          <w:ilvl w:val="0"/>
          <w:numId w:val="23"/>
        </w:numPr>
        <w:tabs>
          <w:tab w:val="left" w:pos="840"/>
        </w:tabs>
        <w:kinsoku w:val="0"/>
        <w:overflowPunct w:val="0"/>
        <w:ind w:right="1572"/>
      </w:pPr>
      <w:r>
        <w:t xml:space="preserve">Your application format and narrative meet the requirements included in Section </w:t>
      </w:r>
      <w:r>
        <w:rPr>
          <w:spacing w:val="-4"/>
        </w:rPr>
        <w:t xml:space="preserve">IV </w:t>
      </w:r>
      <w:r>
        <w:t>“Application and Submission Information,” including page limits, priorities outlined in Section I and all necessary</w:t>
      </w:r>
      <w:r>
        <w:rPr>
          <w:spacing w:val="-6"/>
        </w:rPr>
        <w:t xml:space="preserve"> </w:t>
      </w:r>
      <w:r>
        <w:t>attachments.</w:t>
      </w:r>
    </w:p>
    <w:p w:rsidR="00E21B1F" w:rsidRDefault="00E21B1F">
      <w:pPr>
        <w:pStyle w:val="BodyText"/>
        <w:kinsoku w:val="0"/>
        <w:overflowPunct w:val="0"/>
      </w:pPr>
    </w:p>
    <w:p w:rsidR="00E21B1F" w:rsidRDefault="00E21B1F">
      <w:pPr>
        <w:pStyle w:val="BodyText"/>
        <w:kinsoku w:val="0"/>
        <w:overflowPunct w:val="0"/>
        <w:ind w:left="479"/>
      </w:pPr>
      <w:r>
        <w:t xml:space="preserve">When </w:t>
      </w:r>
      <w:r>
        <w:rPr>
          <w:b/>
          <w:bCs/>
        </w:rPr>
        <w:t xml:space="preserve">preparing your budget, </w:t>
      </w:r>
      <w:r>
        <w:t>ensure the following information is included:</w:t>
      </w:r>
    </w:p>
    <w:p w:rsidR="00E21B1F" w:rsidRDefault="00E21B1F">
      <w:pPr>
        <w:pStyle w:val="ListParagraph"/>
        <w:numPr>
          <w:ilvl w:val="0"/>
          <w:numId w:val="23"/>
        </w:numPr>
        <w:tabs>
          <w:tab w:val="left" w:pos="840"/>
        </w:tabs>
        <w:kinsoku w:val="0"/>
        <w:overflowPunct w:val="0"/>
      </w:pPr>
      <w:r>
        <w:t>All key staff who are paid by this</w:t>
      </w:r>
      <w:r>
        <w:rPr>
          <w:spacing w:val="-9"/>
        </w:rPr>
        <w:t xml:space="preserve"> </w:t>
      </w:r>
      <w:r>
        <w:t>grant.</w:t>
      </w:r>
    </w:p>
    <w:p w:rsidR="00E21B1F" w:rsidRDefault="00E21B1F">
      <w:pPr>
        <w:pStyle w:val="ListParagraph"/>
        <w:numPr>
          <w:ilvl w:val="0"/>
          <w:numId w:val="23"/>
        </w:numPr>
        <w:tabs>
          <w:tab w:val="left" w:pos="840"/>
        </w:tabs>
        <w:kinsoku w:val="0"/>
        <w:overflowPunct w:val="0"/>
      </w:pPr>
      <w:r>
        <w:t>The percentage of time the project director will devote to the project in full-time</w:t>
      </w:r>
      <w:r>
        <w:rPr>
          <w:spacing w:val="-14"/>
        </w:rPr>
        <w:t xml:space="preserve"> </w:t>
      </w:r>
      <w:r>
        <w:t>equivalents.</w:t>
      </w:r>
    </w:p>
    <w:p w:rsidR="00E21B1F" w:rsidRDefault="00E21B1F">
      <w:pPr>
        <w:pStyle w:val="ListParagraph"/>
        <w:numPr>
          <w:ilvl w:val="0"/>
          <w:numId w:val="23"/>
        </w:numPr>
        <w:tabs>
          <w:tab w:val="left" w:pos="840"/>
        </w:tabs>
        <w:kinsoku w:val="0"/>
        <w:overflowPunct w:val="0"/>
      </w:pPr>
      <w:r>
        <w:t>Your organization’s fringe benefit amount along with the basis for the</w:t>
      </w:r>
      <w:r>
        <w:rPr>
          <w:spacing w:val="-11"/>
        </w:rPr>
        <w:t xml:space="preserve"> </w:t>
      </w:r>
      <w:r>
        <w:t>computation.</w:t>
      </w:r>
    </w:p>
    <w:p w:rsidR="00E21B1F" w:rsidRDefault="00E21B1F">
      <w:pPr>
        <w:pStyle w:val="ListParagraph"/>
        <w:numPr>
          <w:ilvl w:val="0"/>
          <w:numId w:val="23"/>
        </w:numPr>
        <w:tabs>
          <w:tab w:val="left" w:pos="840"/>
        </w:tabs>
        <w:kinsoku w:val="0"/>
        <w:overflowPunct w:val="0"/>
      </w:pPr>
      <w:r>
        <w:t>The type of fringe benefits to be covered with Federal</w:t>
      </w:r>
      <w:r>
        <w:rPr>
          <w:spacing w:val="-5"/>
        </w:rPr>
        <w:t xml:space="preserve"> </w:t>
      </w:r>
      <w:r>
        <w:t>funds.</w:t>
      </w:r>
    </w:p>
    <w:p w:rsidR="00E21B1F" w:rsidRDefault="00E21B1F">
      <w:pPr>
        <w:pStyle w:val="ListParagraph"/>
        <w:numPr>
          <w:ilvl w:val="0"/>
          <w:numId w:val="23"/>
        </w:numPr>
        <w:tabs>
          <w:tab w:val="left" w:pos="840"/>
        </w:tabs>
        <w:kinsoku w:val="0"/>
        <w:overflowPunct w:val="0"/>
        <w:ind w:right="1051"/>
      </w:pPr>
      <w:r>
        <w:t>Itemized travel expenses (including type of travel), travel justifications and basis for lodging estimates.</w:t>
      </w:r>
    </w:p>
    <w:p w:rsidR="00E21B1F" w:rsidRDefault="00E21B1F">
      <w:pPr>
        <w:pStyle w:val="ListParagraph"/>
        <w:numPr>
          <w:ilvl w:val="0"/>
          <w:numId w:val="23"/>
        </w:numPr>
        <w:tabs>
          <w:tab w:val="left" w:pos="840"/>
        </w:tabs>
        <w:kinsoku w:val="0"/>
        <w:overflowPunct w:val="0"/>
        <w:ind w:right="1087"/>
      </w:pPr>
      <w:r>
        <w:t>Types of equipment and supplies, justifications, and estimates, ensuring that the budget is</w:t>
      </w:r>
      <w:r>
        <w:rPr>
          <w:spacing w:val="-18"/>
        </w:rPr>
        <w:t xml:space="preserve"> </w:t>
      </w:r>
      <w:r>
        <w:t>in line with the project</w:t>
      </w:r>
      <w:r>
        <w:rPr>
          <w:spacing w:val="-3"/>
        </w:rPr>
        <w:t xml:space="preserve"> </w:t>
      </w:r>
      <w:r>
        <w:t>description.</w:t>
      </w:r>
    </w:p>
    <w:p w:rsidR="00E21B1F" w:rsidRDefault="00E21B1F">
      <w:pPr>
        <w:pStyle w:val="ListParagraph"/>
        <w:numPr>
          <w:ilvl w:val="0"/>
          <w:numId w:val="23"/>
        </w:numPr>
        <w:tabs>
          <w:tab w:val="left" w:pos="840"/>
        </w:tabs>
        <w:kinsoku w:val="0"/>
        <w:overflowPunct w:val="0"/>
      </w:pPr>
      <w:r>
        <w:t>Information for all contracts and justification for any sole-source</w:t>
      </w:r>
      <w:r>
        <w:rPr>
          <w:spacing w:val="-7"/>
        </w:rPr>
        <w:t xml:space="preserve"> </w:t>
      </w:r>
      <w:r>
        <w:t>contracts.</w:t>
      </w:r>
    </w:p>
    <w:p w:rsidR="00E21B1F" w:rsidRDefault="00E21B1F">
      <w:pPr>
        <w:pStyle w:val="ListParagraph"/>
        <w:numPr>
          <w:ilvl w:val="0"/>
          <w:numId w:val="23"/>
        </w:numPr>
        <w:tabs>
          <w:tab w:val="left" w:pos="840"/>
        </w:tabs>
        <w:kinsoku w:val="0"/>
        <w:overflowPunct w:val="0"/>
      </w:pPr>
      <w:r>
        <w:t>Justification, description and itemized list of all consultant</w:t>
      </w:r>
      <w:r>
        <w:rPr>
          <w:spacing w:val="-3"/>
        </w:rPr>
        <w:t xml:space="preserve"> </w:t>
      </w:r>
      <w:r>
        <w:t>services.</w:t>
      </w:r>
    </w:p>
    <w:p w:rsidR="00E21B1F" w:rsidRDefault="00E21B1F">
      <w:pPr>
        <w:pStyle w:val="ListParagraph"/>
        <w:numPr>
          <w:ilvl w:val="0"/>
          <w:numId w:val="23"/>
        </w:numPr>
        <w:tabs>
          <w:tab w:val="left" w:pos="840"/>
        </w:tabs>
        <w:kinsoku w:val="0"/>
        <w:overflowPunct w:val="0"/>
        <w:ind w:right="1704"/>
      </w:pPr>
      <w:r>
        <w:t>Indirect cost information (either a copy of a Negotiated Indirect Cost Rate</w:t>
      </w:r>
      <w:r>
        <w:rPr>
          <w:spacing w:val="-27"/>
        </w:rPr>
        <w:t xml:space="preserve"> </w:t>
      </w:r>
      <w:r>
        <w:t>Agreement (NICRA) or if no agreement exists, the basis of the indirect costs requested). If none requested, please indicate this in the budget</w:t>
      </w:r>
      <w:r>
        <w:rPr>
          <w:spacing w:val="-5"/>
        </w:rPr>
        <w:t xml:space="preserve"> </w:t>
      </w:r>
      <w:r>
        <w:t>narrative.</w:t>
      </w:r>
    </w:p>
    <w:p w:rsidR="00E21B1F" w:rsidRDefault="00E21B1F">
      <w:pPr>
        <w:pStyle w:val="BodyText"/>
        <w:kinsoku w:val="0"/>
        <w:overflowPunct w:val="0"/>
      </w:pPr>
    </w:p>
    <w:p w:rsidR="00E21B1F" w:rsidRDefault="00E21B1F">
      <w:pPr>
        <w:pStyle w:val="BodyText"/>
        <w:kinsoku w:val="0"/>
        <w:overflowPunct w:val="0"/>
        <w:spacing w:before="1"/>
        <w:ind w:left="479"/>
      </w:pPr>
      <w:r>
        <w:t xml:space="preserve">When </w:t>
      </w:r>
      <w:r>
        <w:rPr>
          <w:b/>
          <w:bCs/>
        </w:rPr>
        <w:t xml:space="preserve">submitting </w:t>
      </w:r>
      <w:r>
        <w:t>your application, ensure you have submitted the following:</w:t>
      </w:r>
    </w:p>
    <w:p w:rsidR="00E21B1F" w:rsidRDefault="00E21B1F">
      <w:pPr>
        <w:pStyle w:val="ListParagraph"/>
        <w:numPr>
          <w:ilvl w:val="0"/>
          <w:numId w:val="23"/>
        </w:numPr>
        <w:tabs>
          <w:tab w:val="left" w:pos="840"/>
        </w:tabs>
        <w:kinsoku w:val="0"/>
        <w:overflowPunct w:val="0"/>
        <w:rPr>
          <w:color w:val="000000"/>
        </w:rPr>
      </w:pPr>
      <w:r>
        <w:t>SF-424 –</w:t>
      </w:r>
      <w:r>
        <w:rPr>
          <w:color w:val="0000FF"/>
        </w:rPr>
        <w:t xml:space="preserve"> </w:t>
      </w:r>
      <w:hyperlink r:id="rId15" w:history="1">
        <w:r>
          <w:rPr>
            <w:color w:val="0000FF"/>
            <w:u w:val="single"/>
          </w:rPr>
          <w:t>Application for Federal Assistance</w:t>
        </w:r>
        <w:r>
          <w:rPr>
            <w:color w:val="0000FF"/>
          </w:rPr>
          <w:t xml:space="preserve"> </w:t>
        </w:r>
      </w:hyperlink>
      <w:r>
        <w:rPr>
          <w:color w:val="000000"/>
        </w:rPr>
        <w:t>(fillable PDF in</w:t>
      </w:r>
      <w:r>
        <w:rPr>
          <w:color w:val="000000"/>
          <w:spacing w:val="-6"/>
        </w:rPr>
        <w:t xml:space="preserve"> </w:t>
      </w:r>
      <w:r>
        <w:rPr>
          <w:color w:val="000000"/>
        </w:rPr>
        <w:t>Grants.gov)</w:t>
      </w:r>
    </w:p>
    <w:p w:rsidR="00E21B1F" w:rsidRDefault="00E21B1F">
      <w:pPr>
        <w:pStyle w:val="ListParagraph"/>
        <w:numPr>
          <w:ilvl w:val="0"/>
          <w:numId w:val="23"/>
        </w:numPr>
        <w:tabs>
          <w:tab w:val="left" w:pos="840"/>
        </w:tabs>
        <w:kinsoku w:val="0"/>
        <w:overflowPunct w:val="0"/>
        <w:rPr>
          <w:color w:val="000000"/>
        </w:rPr>
      </w:pPr>
      <w:r>
        <w:t>SF-424A –</w:t>
      </w:r>
      <w:r>
        <w:rPr>
          <w:color w:val="0000FF"/>
        </w:rPr>
        <w:t xml:space="preserve"> </w:t>
      </w:r>
      <w:hyperlink r:id="rId16" w:history="1">
        <w:r>
          <w:rPr>
            <w:color w:val="0000FF"/>
            <w:u w:val="single"/>
          </w:rPr>
          <w:t>Budget Information and Instruction Form</w:t>
        </w:r>
        <w:r>
          <w:rPr>
            <w:color w:val="0000FF"/>
          </w:rPr>
          <w:t xml:space="preserve"> </w:t>
        </w:r>
      </w:hyperlink>
      <w:r>
        <w:rPr>
          <w:color w:val="000000"/>
        </w:rPr>
        <w:t>(fillable PDF in</w:t>
      </w:r>
      <w:r>
        <w:rPr>
          <w:color w:val="000000"/>
          <w:spacing w:val="-12"/>
        </w:rPr>
        <w:t xml:space="preserve"> </w:t>
      </w:r>
      <w:r>
        <w:rPr>
          <w:color w:val="000000"/>
        </w:rPr>
        <w:t>Grants.gov)</w:t>
      </w:r>
    </w:p>
    <w:p w:rsidR="00E21B1F" w:rsidRDefault="00E21B1F">
      <w:pPr>
        <w:pStyle w:val="ListParagraph"/>
        <w:numPr>
          <w:ilvl w:val="0"/>
          <w:numId w:val="23"/>
        </w:numPr>
        <w:tabs>
          <w:tab w:val="left" w:pos="840"/>
        </w:tabs>
        <w:kinsoku w:val="0"/>
        <w:overflowPunct w:val="0"/>
        <w:rPr>
          <w:color w:val="000000"/>
        </w:rPr>
      </w:pPr>
      <w:r>
        <w:t>SF-424B –</w:t>
      </w:r>
      <w:r>
        <w:rPr>
          <w:color w:val="0000FF"/>
        </w:rPr>
        <w:t xml:space="preserve"> </w:t>
      </w:r>
      <w:hyperlink r:id="rId17" w:history="1">
        <w:r>
          <w:rPr>
            <w:color w:val="0000FF"/>
            <w:u w:val="single"/>
          </w:rPr>
          <w:t>Assurances for Non-Construction Programs</w:t>
        </w:r>
        <w:r>
          <w:rPr>
            <w:color w:val="0000FF"/>
          </w:rPr>
          <w:t xml:space="preserve"> </w:t>
        </w:r>
      </w:hyperlink>
      <w:r>
        <w:rPr>
          <w:color w:val="000000"/>
        </w:rPr>
        <w:t>(fillable PDF in</w:t>
      </w:r>
      <w:r>
        <w:rPr>
          <w:color w:val="000000"/>
          <w:spacing w:val="-10"/>
        </w:rPr>
        <w:t xml:space="preserve"> </w:t>
      </w:r>
      <w:r>
        <w:rPr>
          <w:color w:val="000000"/>
        </w:rPr>
        <w:t>Grants.gov)</w:t>
      </w:r>
    </w:p>
    <w:p w:rsidR="00E21B1F" w:rsidRDefault="00E21B1F">
      <w:pPr>
        <w:pStyle w:val="ListParagraph"/>
        <w:numPr>
          <w:ilvl w:val="0"/>
          <w:numId w:val="23"/>
        </w:numPr>
        <w:tabs>
          <w:tab w:val="left" w:pos="840"/>
        </w:tabs>
        <w:kinsoku w:val="0"/>
        <w:overflowPunct w:val="0"/>
        <w:rPr>
          <w:color w:val="000000"/>
        </w:rPr>
      </w:pPr>
      <w:r>
        <w:t>SF-LLL</w:t>
      </w:r>
      <w:r>
        <w:rPr>
          <w:color w:val="0000FF"/>
        </w:rPr>
        <w:t xml:space="preserve"> </w:t>
      </w:r>
      <w:hyperlink r:id="rId18" w:history="1">
        <w:r>
          <w:rPr>
            <w:color w:val="0000FF"/>
            <w:u w:val="single"/>
          </w:rPr>
          <w:t>Disclosure of Lobbying</w:t>
        </w:r>
        <w:r>
          <w:rPr>
            <w:color w:val="0000FF"/>
            <w:spacing w:val="-7"/>
            <w:u w:val="single"/>
          </w:rPr>
          <w:t xml:space="preserve"> </w:t>
        </w:r>
        <w:r>
          <w:rPr>
            <w:color w:val="0000FF"/>
            <w:u w:val="single"/>
          </w:rPr>
          <w:t>Activities</w:t>
        </w:r>
        <w:r>
          <w:rPr>
            <w:color w:val="000000"/>
          </w:rPr>
          <w:t>.</w:t>
        </w:r>
      </w:hyperlink>
    </w:p>
    <w:p w:rsidR="00E21B1F" w:rsidRDefault="00E21B1F">
      <w:pPr>
        <w:pStyle w:val="ListParagraph"/>
        <w:numPr>
          <w:ilvl w:val="0"/>
          <w:numId w:val="23"/>
        </w:numPr>
        <w:tabs>
          <w:tab w:val="left" w:pos="840"/>
        </w:tabs>
        <w:kinsoku w:val="0"/>
        <w:overflowPunct w:val="0"/>
        <w:rPr>
          <w:spacing w:val="-3"/>
        </w:rPr>
      </w:pPr>
      <w:r>
        <w:t xml:space="preserve">Grant Program Accounting System &amp; Financial Capability Questionnaire </w:t>
      </w:r>
      <w:r>
        <w:rPr>
          <w:spacing w:val="-2"/>
        </w:rPr>
        <w:t xml:space="preserve">(in </w:t>
      </w:r>
      <w:r>
        <w:t>Section</w:t>
      </w:r>
      <w:r>
        <w:rPr>
          <w:spacing w:val="-36"/>
        </w:rPr>
        <w:t xml:space="preserve"> </w:t>
      </w:r>
      <w:r>
        <w:rPr>
          <w:spacing w:val="-3"/>
        </w:rPr>
        <w:t>VIII)</w:t>
      </w:r>
    </w:p>
    <w:p w:rsidR="00E21B1F" w:rsidRDefault="00E21B1F">
      <w:pPr>
        <w:pStyle w:val="ListParagraph"/>
        <w:numPr>
          <w:ilvl w:val="0"/>
          <w:numId w:val="23"/>
        </w:numPr>
        <w:tabs>
          <w:tab w:val="left" w:pos="840"/>
        </w:tabs>
        <w:kinsoku w:val="0"/>
        <w:overflowPunct w:val="0"/>
        <w:ind w:right="1573"/>
      </w:pPr>
      <w:r>
        <w:t>Negotiated Indirect Cost Rate Agreement (PDF - Upload using the “Add Attachments” button under SF-424 item</w:t>
      </w:r>
      <w:r>
        <w:rPr>
          <w:spacing w:val="-2"/>
        </w:rPr>
        <w:t xml:space="preserve"> </w:t>
      </w:r>
      <w:r>
        <w:t>#15)</w:t>
      </w:r>
    </w:p>
    <w:p w:rsidR="00E21B1F" w:rsidRDefault="00E21B1F">
      <w:pPr>
        <w:pStyle w:val="BodyText"/>
        <w:kinsoku w:val="0"/>
        <w:overflowPunct w:val="0"/>
      </w:pPr>
    </w:p>
    <w:p w:rsidR="00E21B1F" w:rsidRDefault="00E21B1F">
      <w:pPr>
        <w:pStyle w:val="BodyText"/>
        <w:kinsoku w:val="0"/>
        <w:overflowPunct w:val="0"/>
        <w:ind w:left="480"/>
      </w:pPr>
      <w:r>
        <w:t>When applicable, application packages are required to include the following documents:</w:t>
      </w:r>
    </w:p>
    <w:p w:rsidR="00E21B1F" w:rsidRDefault="00E21B1F">
      <w:pPr>
        <w:pStyle w:val="ListParagraph"/>
        <w:numPr>
          <w:ilvl w:val="0"/>
          <w:numId w:val="23"/>
        </w:numPr>
        <w:tabs>
          <w:tab w:val="left" w:pos="840"/>
        </w:tabs>
        <w:kinsoku w:val="0"/>
        <w:overflowPunct w:val="0"/>
        <w:ind w:right="1391"/>
        <w:rPr>
          <w:color w:val="000000"/>
        </w:rPr>
      </w:pPr>
      <w:r>
        <w:t>AD-3030 –</w:t>
      </w:r>
      <w:r>
        <w:rPr>
          <w:color w:val="0000FF"/>
        </w:rPr>
        <w:t xml:space="preserve"> </w:t>
      </w:r>
      <w:hyperlink r:id="rId19" w:history="1">
        <w:r>
          <w:rPr>
            <w:color w:val="0000FF"/>
            <w:u w:val="single"/>
          </w:rPr>
          <w:t>Representations Regarding Felony Conviction and Tax Delinquent Status for</w:t>
        </w:r>
      </w:hyperlink>
      <w:hyperlink r:id="rId20" w:history="1">
        <w:r>
          <w:rPr>
            <w:color w:val="0000FF"/>
            <w:u w:val="single"/>
          </w:rPr>
          <w:t xml:space="preserve"> Corporate Applicants</w:t>
        </w:r>
        <w:r>
          <w:rPr>
            <w:color w:val="0000FF"/>
          </w:rPr>
          <w:t xml:space="preserve"> </w:t>
        </w:r>
      </w:hyperlink>
      <w:r>
        <w:rPr>
          <w:color w:val="000000"/>
        </w:rPr>
        <w:t>(fillable PDF in</w:t>
      </w:r>
      <w:r>
        <w:rPr>
          <w:color w:val="000000"/>
          <w:spacing w:val="-5"/>
        </w:rPr>
        <w:t xml:space="preserve"> </w:t>
      </w:r>
      <w:r>
        <w:rPr>
          <w:color w:val="000000"/>
        </w:rPr>
        <w:t>Grants.gov).</w:t>
      </w:r>
    </w:p>
    <w:p w:rsidR="00E21B1F" w:rsidRDefault="00E21B1F">
      <w:pPr>
        <w:pStyle w:val="ListParagraph"/>
        <w:numPr>
          <w:ilvl w:val="0"/>
          <w:numId w:val="23"/>
        </w:numPr>
        <w:tabs>
          <w:tab w:val="left" w:pos="840"/>
        </w:tabs>
        <w:kinsoku w:val="0"/>
        <w:overflowPunct w:val="0"/>
        <w:ind w:right="1391"/>
        <w:rPr>
          <w:color w:val="000000"/>
        </w:rPr>
        <w:sectPr w:rsidR="00E21B1F">
          <w:pgSz w:w="12240" w:h="15840"/>
          <w:pgMar w:top="1380" w:right="500" w:bottom="1200" w:left="960" w:header="0" w:footer="1017" w:gutter="0"/>
          <w:cols w:space="720"/>
          <w:noEndnote/>
        </w:sectPr>
      </w:pPr>
    </w:p>
    <w:p w:rsidR="00E21B1F" w:rsidRDefault="00E21B1F">
      <w:pPr>
        <w:pStyle w:val="BodyText"/>
        <w:kinsoku w:val="0"/>
        <w:overflowPunct w:val="0"/>
        <w:rPr>
          <w:sz w:val="20"/>
          <w:szCs w:val="20"/>
        </w:rPr>
      </w:pPr>
    </w:p>
    <w:p w:rsidR="00E21B1F" w:rsidRDefault="00E21B1F">
      <w:pPr>
        <w:pStyle w:val="BodyText"/>
        <w:kinsoku w:val="0"/>
        <w:overflowPunct w:val="0"/>
        <w:spacing w:before="6"/>
        <w:rPr>
          <w:sz w:val="12"/>
          <w:szCs w:val="12"/>
        </w:rPr>
      </w:pPr>
    </w:p>
    <w:p w:rsidR="00E21B1F" w:rsidRDefault="00F2333D">
      <w:pPr>
        <w:pStyle w:val="BodyText"/>
        <w:kinsoku w:val="0"/>
        <w:overflowPunct w:val="0"/>
        <w:spacing w:line="20" w:lineRule="exact"/>
        <w:ind w:left="446"/>
        <w:rPr>
          <w:sz w:val="2"/>
          <w:szCs w:val="2"/>
        </w:rPr>
      </w:pPr>
      <w:r>
        <w:rPr>
          <w:noProof/>
          <w:sz w:val="2"/>
          <w:szCs w:val="2"/>
        </w:rPr>
        <mc:AlternateContent>
          <mc:Choice Requires="wpg">
            <w:drawing>
              <wp:inline distT="0" distB="0" distL="0" distR="0" wp14:anchorId="2F32CCB1" wp14:editId="4AE367AF">
                <wp:extent cx="5980430" cy="12700"/>
                <wp:effectExtent l="0" t="0" r="0" b="0"/>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0"/>
                          <a:chOff x="0" y="0"/>
                          <a:chExt cx="9418" cy="20"/>
                        </a:xfrm>
                      </wpg:grpSpPr>
                      <wps:wsp>
                        <wps:cNvPr id="23" name="Freeform 8"/>
                        <wps:cNvSpPr>
                          <a:spLocks/>
                        </wps:cNvSpPr>
                        <wps:spPr bwMode="auto">
                          <a:xfrm>
                            <a:off x="0" y="4"/>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6B80D8" id="Group 7" o:spid="_x0000_s1026" style="width:470.9pt;height:1pt;mso-position-horizontal-relative:char;mso-position-vertical-relative:line"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">
                <v:shape id="Freeform 8" o:spid="_x0000_s1027" style="position:absolute;top:4;width:9418;height:20;visibility:visible;mso-wrap-style:square;v-text-anchor:top" coordsize="9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" path="m,l9417,e" filled="f" strokeweight=".16967mm">
                  <v:path arrowok="t" o:connecttype="custom" o:connectlocs="0,0;9417,0" o:connectangles="0,0"/>
                </v:shape>
                <w10:anchorlock/>
              </v:group>
            </w:pict>
          </mc:Fallback>
        </mc:AlternateContent>
      </w:r>
    </w:p>
    <w:p w:rsidR="00E21B1F" w:rsidRDefault="00E21B1F">
      <w:pPr>
        <w:pStyle w:val="BodyText"/>
        <w:kinsoku w:val="0"/>
        <w:overflowPunct w:val="0"/>
        <w:spacing w:before="10"/>
        <w:rPr>
          <w:sz w:val="7"/>
          <w:szCs w:val="7"/>
        </w:rPr>
      </w:pPr>
    </w:p>
    <w:p w:rsidR="00E21B1F" w:rsidRDefault="00E21B1F">
      <w:pPr>
        <w:pStyle w:val="BodyText"/>
        <w:kinsoku w:val="0"/>
        <w:overflowPunct w:val="0"/>
        <w:spacing w:before="90"/>
        <w:ind w:left="3363" w:right="3822"/>
        <w:jc w:val="center"/>
      </w:pPr>
      <w:r>
        <w:t>TABLE OF CONTENTS</w:t>
      </w:r>
    </w:p>
    <w:p w:rsidR="00E21B1F" w:rsidRDefault="00E21B1F">
      <w:pPr>
        <w:pStyle w:val="BodyText"/>
        <w:kinsoku w:val="0"/>
        <w:overflowPunct w:val="0"/>
        <w:spacing w:before="2"/>
        <w:rPr>
          <w:sz w:val="16"/>
          <w:szCs w:val="16"/>
        </w:rPr>
      </w:pPr>
    </w:p>
    <w:p w:rsidR="00E21B1F" w:rsidRDefault="00E21B1F">
      <w:pPr>
        <w:pStyle w:val="BodyText"/>
        <w:kinsoku w:val="0"/>
        <w:overflowPunct w:val="0"/>
        <w:spacing w:before="90"/>
        <w:ind w:right="1031"/>
        <w:jc w:val="right"/>
      </w:pPr>
      <w:r>
        <w:t>PAGE</w:t>
      </w:r>
    </w:p>
    <w:p w:rsidR="00E21B1F" w:rsidRDefault="0034464C">
      <w:pPr>
        <w:pStyle w:val="ListParagraph"/>
        <w:numPr>
          <w:ilvl w:val="0"/>
          <w:numId w:val="22"/>
        </w:numPr>
        <w:tabs>
          <w:tab w:val="left" w:pos="920"/>
          <w:tab w:val="right" w:leader="dot" w:pos="9830"/>
        </w:tabs>
        <w:kinsoku w:val="0"/>
        <w:overflowPunct w:val="0"/>
        <w:spacing w:before="256"/>
        <w:ind w:hanging="439"/>
        <w:rPr>
          <w:sz w:val="22"/>
          <w:szCs w:val="22"/>
        </w:rPr>
      </w:pPr>
      <w:hyperlink w:anchor="bookmark0" w:history="1">
        <w:r w:rsidR="00E21B1F">
          <w:rPr>
            <w:sz w:val="22"/>
            <w:szCs w:val="22"/>
          </w:rPr>
          <w:t>PROGRAM</w:t>
        </w:r>
        <w:r w:rsidR="00E21B1F">
          <w:rPr>
            <w:spacing w:val="-1"/>
            <w:sz w:val="22"/>
            <w:szCs w:val="22"/>
          </w:rPr>
          <w:t xml:space="preserve"> </w:t>
        </w:r>
        <w:r w:rsidR="00E21B1F">
          <w:rPr>
            <w:sz w:val="22"/>
            <w:szCs w:val="22"/>
          </w:rPr>
          <w:t>DESCRIPTION</w:t>
        </w:r>
        <w:r w:rsidR="00E21B1F">
          <w:rPr>
            <w:sz w:val="22"/>
            <w:szCs w:val="22"/>
          </w:rPr>
          <w:tab/>
          <w:t>5</w:t>
        </w:r>
      </w:hyperlink>
    </w:p>
    <w:p w:rsidR="00E21B1F" w:rsidRDefault="0034464C">
      <w:pPr>
        <w:pStyle w:val="ListParagraph"/>
        <w:numPr>
          <w:ilvl w:val="0"/>
          <w:numId w:val="22"/>
        </w:numPr>
        <w:tabs>
          <w:tab w:val="left" w:pos="920"/>
          <w:tab w:val="right" w:leader="dot" w:pos="9830"/>
        </w:tabs>
        <w:kinsoku w:val="0"/>
        <w:overflowPunct w:val="0"/>
        <w:spacing w:before="100"/>
        <w:ind w:hanging="439"/>
        <w:rPr>
          <w:sz w:val="22"/>
          <w:szCs w:val="22"/>
        </w:rPr>
      </w:pPr>
      <w:hyperlink w:anchor="bookmark1" w:history="1">
        <w:r w:rsidR="00E21B1F">
          <w:rPr>
            <w:sz w:val="22"/>
            <w:szCs w:val="22"/>
          </w:rPr>
          <w:t>FEDERAL</w:t>
        </w:r>
        <w:r w:rsidR="00E21B1F">
          <w:rPr>
            <w:spacing w:val="-2"/>
            <w:sz w:val="22"/>
            <w:szCs w:val="22"/>
          </w:rPr>
          <w:t xml:space="preserve"> </w:t>
        </w:r>
        <w:r w:rsidR="00E21B1F">
          <w:rPr>
            <w:sz w:val="22"/>
            <w:szCs w:val="22"/>
          </w:rPr>
          <w:t>AWARD INFORMATION</w:t>
        </w:r>
        <w:r w:rsidR="00E21B1F">
          <w:rPr>
            <w:sz w:val="22"/>
            <w:szCs w:val="22"/>
          </w:rPr>
          <w:tab/>
          <w:t>13</w:t>
        </w:r>
      </w:hyperlink>
    </w:p>
    <w:p w:rsidR="00E21B1F" w:rsidRDefault="0034464C">
      <w:pPr>
        <w:pStyle w:val="ListParagraph"/>
        <w:numPr>
          <w:ilvl w:val="0"/>
          <w:numId w:val="22"/>
        </w:numPr>
        <w:tabs>
          <w:tab w:val="left" w:pos="920"/>
          <w:tab w:val="right" w:leader="dot" w:pos="9830"/>
        </w:tabs>
        <w:kinsoku w:val="0"/>
        <w:overflowPunct w:val="0"/>
        <w:spacing w:before="100"/>
        <w:ind w:hanging="439"/>
        <w:rPr>
          <w:sz w:val="22"/>
          <w:szCs w:val="22"/>
        </w:rPr>
      </w:pPr>
      <w:hyperlink w:anchor="bookmark2" w:history="1">
        <w:r w:rsidR="00E21B1F">
          <w:rPr>
            <w:sz w:val="22"/>
            <w:szCs w:val="22"/>
          </w:rPr>
          <w:t>ELIGIBILITY INFORMATION</w:t>
        </w:r>
        <w:r w:rsidR="00E21B1F">
          <w:rPr>
            <w:sz w:val="22"/>
            <w:szCs w:val="22"/>
          </w:rPr>
          <w:tab/>
          <w:t>14</w:t>
        </w:r>
      </w:hyperlink>
    </w:p>
    <w:p w:rsidR="00E21B1F" w:rsidRDefault="0034464C">
      <w:pPr>
        <w:pStyle w:val="ListParagraph"/>
        <w:numPr>
          <w:ilvl w:val="0"/>
          <w:numId w:val="22"/>
        </w:numPr>
        <w:tabs>
          <w:tab w:val="left" w:pos="932"/>
          <w:tab w:val="right" w:leader="dot" w:pos="9830"/>
        </w:tabs>
        <w:kinsoku w:val="0"/>
        <w:overflowPunct w:val="0"/>
        <w:spacing w:before="100"/>
        <w:ind w:left="931" w:hanging="451"/>
        <w:rPr>
          <w:sz w:val="22"/>
          <w:szCs w:val="22"/>
        </w:rPr>
      </w:pPr>
      <w:hyperlink w:anchor="bookmark3" w:history="1">
        <w:r w:rsidR="00E21B1F">
          <w:rPr>
            <w:sz w:val="22"/>
            <w:szCs w:val="22"/>
          </w:rPr>
          <w:t>APPLICATION AND SUBMISSION INFORMATION</w:t>
        </w:r>
        <w:r w:rsidR="00E21B1F">
          <w:rPr>
            <w:sz w:val="22"/>
            <w:szCs w:val="22"/>
          </w:rPr>
          <w:tab/>
          <w:t>16</w:t>
        </w:r>
      </w:hyperlink>
    </w:p>
    <w:p w:rsidR="00E21B1F" w:rsidRDefault="0034464C">
      <w:pPr>
        <w:pStyle w:val="ListParagraph"/>
        <w:numPr>
          <w:ilvl w:val="0"/>
          <w:numId w:val="22"/>
        </w:numPr>
        <w:tabs>
          <w:tab w:val="left" w:pos="920"/>
          <w:tab w:val="right" w:leader="dot" w:pos="9830"/>
        </w:tabs>
        <w:kinsoku w:val="0"/>
        <w:overflowPunct w:val="0"/>
        <w:spacing w:before="100"/>
        <w:ind w:hanging="439"/>
        <w:rPr>
          <w:sz w:val="22"/>
          <w:szCs w:val="22"/>
        </w:rPr>
      </w:pPr>
      <w:hyperlink w:anchor="bookmark4" w:history="1">
        <w:r w:rsidR="00E21B1F">
          <w:rPr>
            <w:sz w:val="22"/>
            <w:szCs w:val="22"/>
          </w:rPr>
          <w:t>APPLICATION</w:t>
        </w:r>
        <w:r w:rsidR="00E21B1F">
          <w:rPr>
            <w:spacing w:val="-2"/>
            <w:sz w:val="22"/>
            <w:szCs w:val="22"/>
          </w:rPr>
          <w:t xml:space="preserve"> </w:t>
        </w:r>
        <w:r w:rsidR="00E21B1F">
          <w:rPr>
            <w:sz w:val="22"/>
            <w:szCs w:val="22"/>
          </w:rPr>
          <w:t>REVIEW</w:t>
        </w:r>
        <w:r w:rsidR="00E21B1F">
          <w:rPr>
            <w:spacing w:val="-1"/>
            <w:sz w:val="22"/>
            <w:szCs w:val="22"/>
          </w:rPr>
          <w:t xml:space="preserve"> </w:t>
        </w:r>
        <w:r w:rsidR="00E21B1F">
          <w:rPr>
            <w:sz w:val="22"/>
            <w:szCs w:val="22"/>
          </w:rPr>
          <w:t>INFORMATION</w:t>
        </w:r>
        <w:r w:rsidR="00E21B1F">
          <w:rPr>
            <w:sz w:val="22"/>
            <w:szCs w:val="22"/>
          </w:rPr>
          <w:tab/>
          <w:t>23</w:t>
        </w:r>
      </w:hyperlink>
    </w:p>
    <w:p w:rsidR="00E21B1F" w:rsidRDefault="0034464C">
      <w:pPr>
        <w:pStyle w:val="ListParagraph"/>
        <w:numPr>
          <w:ilvl w:val="0"/>
          <w:numId w:val="22"/>
        </w:numPr>
        <w:tabs>
          <w:tab w:val="left" w:pos="932"/>
          <w:tab w:val="right" w:leader="dot" w:pos="9830"/>
        </w:tabs>
        <w:kinsoku w:val="0"/>
        <w:overflowPunct w:val="0"/>
        <w:spacing w:before="100"/>
        <w:ind w:left="931" w:hanging="451"/>
        <w:rPr>
          <w:sz w:val="22"/>
          <w:szCs w:val="22"/>
        </w:rPr>
      </w:pPr>
      <w:hyperlink w:anchor="bookmark5" w:history="1">
        <w:r w:rsidR="00E21B1F">
          <w:rPr>
            <w:sz w:val="22"/>
            <w:szCs w:val="22"/>
          </w:rPr>
          <w:t>FEDERAL AWARD</w:t>
        </w:r>
        <w:r w:rsidR="00E21B1F">
          <w:rPr>
            <w:spacing w:val="-1"/>
            <w:sz w:val="22"/>
            <w:szCs w:val="22"/>
          </w:rPr>
          <w:t xml:space="preserve"> </w:t>
        </w:r>
        <w:r w:rsidR="00E21B1F">
          <w:rPr>
            <w:sz w:val="22"/>
            <w:szCs w:val="22"/>
          </w:rPr>
          <w:t>ADMINISTRATION INFORMATION</w:t>
        </w:r>
        <w:r w:rsidR="00E21B1F">
          <w:rPr>
            <w:sz w:val="22"/>
            <w:szCs w:val="22"/>
          </w:rPr>
          <w:tab/>
          <w:t>24</w:t>
        </w:r>
      </w:hyperlink>
    </w:p>
    <w:p w:rsidR="00E21B1F" w:rsidRDefault="0034464C">
      <w:pPr>
        <w:pStyle w:val="ListParagraph"/>
        <w:numPr>
          <w:ilvl w:val="0"/>
          <w:numId w:val="22"/>
        </w:numPr>
        <w:tabs>
          <w:tab w:val="left" w:pos="948"/>
          <w:tab w:val="right" w:leader="dot" w:pos="9830"/>
        </w:tabs>
        <w:kinsoku w:val="0"/>
        <w:overflowPunct w:val="0"/>
        <w:spacing w:before="100"/>
        <w:ind w:left="947" w:hanging="468"/>
        <w:rPr>
          <w:sz w:val="22"/>
          <w:szCs w:val="22"/>
        </w:rPr>
      </w:pPr>
      <w:hyperlink w:anchor="bookmark6" w:history="1">
        <w:r w:rsidR="00E21B1F">
          <w:rPr>
            <w:sz w:val="22"/>
            <w:szCs w:val="22"/>
          </w:rPr>
          <w:t>FEDERAL AWARDING</w:t>
        </w:r>
        <w:r w:rsidR="00E21B1F">
          <w:rPr>
            <w:spacing w:val="-3"/>
            <w:sz w:val="22"/>
            <w:szCs w:val="22"/>
          </w:rPr>
          <w:t xml:space="preserve"> </w:t>
        </w:r>
        <w:r w:rsidR="00E21B1F">
          <w:rPr>
            <w:sz w:val="22"/>
            <w:szCs w:val="22"/>
          </w:rPr>
          <w:t>AGENCY</w:t>
        </w:r>
        <w:r w:rsidR="00E21B1F">
          <w:rPr>
            <w:spacing w:val="-2"/>
            <w:sz w:val="22"/>
            <w:szCs w:val="22"/>
          </w:rPr>
          <w:t xml:space="preserve"> </w:t>
        </w:r>
        <w:r w:rsidR="00E21B1F">
          <w:rPr>
            <w:sz w:val="22"/>
            <w:szCs w:val="22"/>
          </w:rPr>
          <w:t>CONTACTS</w:t>
        </w:r>
        <w:r w:rsidR="00E21B1F">
          <w:rPr>
            <w:sz w:val="22"/>
            <w:szCs w:val="22"/>
          </w:rPr>
          <w:tab/>
          <w:t>29</w:t>
        </w:r>
      </w:hyperlink>
    </w:p>
    <w:p w:rsidR="00E21B1F" w:rsidRDefault="00E21B1F">
      <w:pPr>
        <w:pStyle w:val="ListParagraph"/>
        <w:numPr>
          <w:ilvl w:val="0"/>
          <w:numId w:val="22"/>
        </w:numPr>
        <w:tabs>
          <w:tab w:val="left" w:pos="968"/>
          <w:tab w:val="right" w:leader="dot" w:pos="9830"/>
        </w:tabs>
        <w:kinsoku w:val="0"/>
        <w:overflowPunct w:val="0"/>
        <w:spacing w:before="99"/>
        <w:ind w:left="967" w:hanging="487"/>
        <w:rPr>
          <w:sz w:val="22"/>
          <w:szCs w:val="22"/>
        </w:rPr>
      </w:pPr>
      <w:r>
        <w:rPr>
          <w:sz w:val="22"/>
          <w:szCs w:val="22"/>
        </w:rPr>
        <w:t>OTHER INFORMATION</w:t>
      </w:r>
      <w:r>
        <w:rPr>
          <w:sz w:val="22"/>
          <w:szCs w:val="22"/>
        </w:rPr>
        <w:tab/>
        <w:t>32</w:t>
      </w:r>
    </w:p>
    <w:p w:rsidR="00E21B1F" w:rsidRDefault="00E21B1F">
      <w:pPr>
        <w:pStyle w:val="ListParagraph"/>
        <w:numPr>
          <w:ilvl w:val="0"/>
          <w:numId w:val="22"/>
        </w:numPr>
        <w:tabs>
          <w:tab w:val="left" w:pos="968"/>
          <w:tab w:val="right" w:leader="dot" w:pos="9830"/>
        </w:tabs>
        <w:kinsoku w:val="0"/>
        <w:overflowPunct w:val="0"/>
        <w:spacing w:before="99"/>
        <w:ind w:left="967" w:hanging="487"/>
        <w:rPr>
          <w:sz w:val="22"/>
          <w:szCs w:val="22"/>
        </w:rPr>
        <w:sectPr w:rsidR="00E21B1F">
          <w:pgSz w:w="12240" w:h="15840"/>
          <w:pgMar w:top="1500" w:right="500" w:bottom="1200" w:left="960" w:header="0" w:footer="1017" w:gutter="0"/>
          <w:cols w:space="720"/>
          <w:noEndnote/>
        </w:sectPr>
      </w:pPr>
    </w:p>
    <w:p w:rsidR="00E21B1F" w:rsidRDefault="00E21B1F">
      <w:pPr>
        <w:pStyle w:val="ListParagraph"/>
        <w:numPr>
          <w:ilvl w:val="0"/>
          <w:numId w:val="21"/>
        </w:numPr>
        <w:tabs>
          <w:tab w:val="left" w:pos="1246"/>
        </w:tabs>
        <w:kinsoku w:val="0"/>
        <w:overflowPunct w:val="0"/>
        <w:spacing w:before="72"/>
      </w:pPr>
      <w:bookmarkStart w:id="7" w:name="I._PROGRAM_DESCRIPTION"/>
      <w:bookmarkStart w:id="8" w:name="_bookmark0"/>
      <w:bookmarkEnd w:id="7"/>
      <w:bookmarkEnd w:id="8"/>
      <w:r>
        <w:t>PROGRAM</w:t>
      </w:r>
      <w:r>
        <w:rPr>
          <w:spacing w:val="-1"/>
        </w:rPr>
        <w:t xml:space="preserve"> </w:t>
      </w:r>
      <w:r>
        <w:t>DESCRIPTION</w:t>
      </w:r>
    </w:p>
    <w:p w:rsidR="00E21B1F" w:rsidRDefault="00E21B1F">
      <w:pPr>
        <w:pStyle w:val="Heading2"/>
        <w:kinsoku w:val="0"/>
        <w:overflowPunct w:val="0"/>
        <w:spacing w:before="283" w:after="19"/>
      </w:pPr>
      <w:r>
        <w:t>BACKGROUND</w:t>
      </w:r>
    </w:p>
    <w:p w:rsidR="00E21B1F" w:rsidRDefault="00F2333D">
      <w:pPr>
        <w:pStyle w:val="BodyText"/>
        <w:kinsoku w:val="0"/>
        <w:overflowPunct w:val="0"/>
        <w:spacing w:line="20" w:lineRule="exact"/>
        <w:ind w:left="446"/>
        <w:rPr>
          <w:sz w:val="2"/>
          <w:szCs w:val="2"/>
        </w:rPr>
      </w:pPr>
      <w:r>
        <w:rPr>
          <w:noProof/>
          <w:sz w:val="2"/>
          <w:szCs w:val="2"/>
        </w:rPr>
        <mc:AlternateContent>
          <mc:Choice Requires="wpg">
            <w:drawing>
              <wp:inline distT="0" distB="0" distL="0" distR="0" wp14:anchorId="110D860F" wp14:editId="4EDCACFD">
                <wp:extent cx="5980430" cy="12700"/>
                <wp:effectExtent l="0" t="0" r="0" b="0"/>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0"/>
                          <a:chOff x="0" y="0"/>
                          <a:chExt cx="9418" cy="20"/>
                        </a:xfrm>
                      </wpg:grpSpPr>
                      <wps:wsp>
                        <wps:cNvPr id="21" name="Freeform 10"/>
                        <wps:cNvSpPr>
                          <a:spLocks/>
                        </wps:cNvSpPr>
                        <wps:spPr bwMode="auto">
                          <a:xfrm>
                            <a:off x="0" y="4"/>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9BAC9A" id="Group 9" o:spid="_x0000_s1026" style="width:470.9pt;height:1pt;mso-position-horizontal-relative:char;mso-position-vertical-relative:line"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">
                <v:shape id="Freeform 10" o:spid="_x0000_s1027" style="position:absolute;top:4;width:9418;height:20;visibility:visible;mso-wrap-style:square;v-text-anchor:top" coordsize="9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" path="m,l9417,e" filled="f" strokeweight=".48pt">
                  <v:path arrowok="t" o:connecttype="custom" o:connectlocs="0,0;9417,0" o:connectangles="0,0"/>
                </v:shape>
                <w10:anchorlock/>
              </v:group>
            </w:pict>
          </mc:Fallback>
        </mc:AlternateContent>
      </w:r>
    </w:p>
    <w:p w:rsidR="00E21B1F" w:rsidRDefault="00E21B1F">
      <w:pPr>
        <w:pStyle w:val="BodyText"/>
        <w:kinsoku w:val="0"/>
        <w:overflowPunct w:val="0"/>
        <w:spacing w:before="4"/>
        <w:rPr>
          <w:b/>
          <w:bCs/>
          <w:sz w:val="22"/>
          <w:szCs w:val="22"/>
        </w:rPr>
      </w:pPr>
    </w:p>
    <w:p w:rsidR="00E21B1F" w:rsidRDefault="00E21B1F">
      <w:pPr>
        <w:pStyle w:val="BodyText"/>
        <w:kinsoku w:val="0"/>
        <w:overflowPunct w:val="0"/>
        <w:ind w:left="480" w:right="988"/>
      </w:pPr>
      <w:r>
        <w:t>The Fiscal Year (FY) 2010 Agriculture Appropriations Act (P.L. 111-80) provided authority and funding for FNS to demonstrate and rigorously evaluate methods of reducing or preventing food insecurity and hunger among children in the summer months. In response, FNS has supported demonstrations in twelve States and Tribal Nations since 2011 to test different methods of providing nutrition assistance through Electronic Benefit Transfer (EBT) technology. FNS received additional appropriations in Fiscal Years 2015, 2016, and 2017 to support this work.</w:t>
      </w:r>
    </w:p>
    <w:p w:rsidR="00E21B1F" w:rsidRDefault="00E21B1F">
      <w:pPr>
        <w:pStyle w:val="BodyText"/>
        <w:kinsoku w:val="0"/>
        <w:overflowPunct w:val="0"/>
        <w:spacing w:before="1"/>
        <w:ind w:left="480" w:right="1368"/>
      </w:pPr>
      <w:r>
        <w:t xml:space="preserve">The continuing resolution that became law on January 22, </w:t>
      </w:r>
      <w:r w:rsidR="00A735B7">
        <w:t>20XX</w:t>
      </w:r>
      <w:r>
        <w:t xml:space="preserve"> (P.L. 115-120) provided additional funds for FNS to work with States, Tribes, and local partners to explore options to provide nutrition assistance in the summer.</w:t>
      </w:r>
    </w:p>
    <w:p w:rsidR="00E21B1F" w:rsidRDefault="00E21B1F">
      <w:pPr>
        <w:pStyle w:val="BodyText"/>
        <w:kinsoku w:val="0"/>
        <w:overflowPunct w:val="0"/>
        <w:spacing w:before="7"/>
      </w:pPr>
    </w:p>
    <w:p w:rsidR="00E21B1F" w:rsidRDefault="00E21B1F">
      <w:pPr>
        <w:pStyle w:val="Heading2"/>
        <w:kinsoku w:val="0"/>
        <w:overflowPunct w:val="0"/>
        <w:spacing w:after="22"/>
      </w:pPr>
      <w:r>
        <w:t xml:space="preserve">FISCAL YEAR </w:t>
      </w:r>
      <w:r w:rsidR="00A735B7">
        <w:t>20XX</w:t>
      </w:r>
      <w:r>
        <w:t xml:space="preserve"> FUNDING PRIORITIES</w:t>
      </w:r>
    </w:p>
    <w:p w:rsidR="00E21B1F" w:rsidRDefault="00F2333D">
      <w:pPr>
        <w:pStyle w:val="BodyText"/>
        <w:kinsoku w:val="0"/>
        <w:overflowPunct w:val="0"/>
        <w:spacing w:line="30" w:lineRule="exact"/>
        <w:ind w:left="436"/>
        <w:rPr>
          <w:position w:val="-1"/>
          <w:sz w:val="3"/>
          <w:szCs w:val="3"/>
        </w:rPr>
      </w:pPr>
      <w:r>
        <w:rPr>
          <w:noProof/>
          <w:position w:val="-1"/>
          <w:sz w:val="3"/>
          <w:szCs w:val="3"/>
        </w:rPr>
        <mc:AlternateContent>
          <mc:Choice Requires="wpg">
            <w:drawing>
              <wp:inline distT="0" distB="0" distL="0" distR="0" wp14:anchorId="02E540F4" wp14:editId="2FF9785B">
                <wp:extent cx="5980430" cy="18415"/>
                <wp:effectExtent l="0" t="0" r="0" b="0"/>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19" name="Freeform 12"/>
                        <wps:cNvSpPr>
                          <a:spLocks/>
                        </wps:cNvSpPr>
                        <wps:spPr bwMode="auto">
                          <a:xfrm>
                            <a:off x="0" y="14"/>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8E851A" id="Group 11" o:spid="_x0000_s1026" style="width:470.9pt;height:1.45pt;mso-position-horizontal-relative:char;mso-position-vertical-relative:line" coordsize="9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">
                <v:shape id="Freeform 12" o:spid="_x0000_s1027" style="position:absolute;top:14;width:9418;height:20;visibility:visible;mso-wrap-style:square;v-text-anchor:top" coordsize="9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" path="m,l9417,e" filled="f" strokeweight=".50797mm">
                  <v:path arrowok="t" o:connecttype="custom" o:connectlocs="0,0;9417,0" o:connectangles="0,0"/>
                </v:shape>
                <w10:anchorlock/>
              </v:group>
            </w:pict>
          </mc:Fallback>
        </mc:AlternateContent>
      </w:r>
    </w:p>
    <w:p w:rsidR="00E21B1F" w:rsidRDefault="00E21B1F">
      <w:pPr>
        <w:pStyle w:val="BodyText"/>
        <w:kinsoku w:val="0"/>
        <w:overflowPunct w:val="0"/>
        <w:spacing w:before="5"/>
        <w:rPr>
          <w:b/>
          <w:bCs/>
          <w:sz w:val="15"/>
          <w:szCs w:val="15"/>
        </w:rPr>
      </w:pPr>
    </w:p>
    <w:p w:rsidR="00E21B1F" w:rsidRDefault="00E21B1F">
      <w:pPr>
        <w:pStyle w:val="BodyText"/>
        <w:kinsoku w:val="0"/>
        <w:overflowPunct w:val="0"/>
        <w:spacing w:before="90"/>
        <w:ind w:left="480" w:right="974"/>
      </w:pPr>
      <w:r>
        <w:t>The ongoing purpose of the summer demonstrations is to develop and test innovative methods of providing access to food for children during the summer months when schools are not in regular session to reduce or eliminate the food insecurity and hunger of children; and improve the nutritional status of children. As such, FNS seeks to fund innovative EBT projects that will provide insight into new and better ways of achieving this goal. FNS believes that States are laboratories of innovation, and seeks to learn from participating States strategies to improve project efficiency and integrity to best serve participants and the American taxpayer. FNS will support demonstration projects that are data-driven with clear and measurable outcomes for policies and programs.</w:t>
      </w:r>
    </w:p>
    <w:p w:rsidR="00E21B1F" w:rsidRDefault="00E21B1F">
      <w:pPr>
        <w:pStyle w:val="BodyText"/>
        <w:kinsoku w:val="0"/>
        <w:overflowPunct w:val="0"/>
      </w:pPr>
    </w:p>
    <w:p w:rsidR="00E21B1F" w:rsidRDefault="00E21B1F">
      <w:pPr>
        <w:pStyle w:val="BodyText"/>
        <w:kinsoku w:val="0"/>
        <w:overflowPunct w:val="0"/>
        <w:ind w:left="480" w:right="956"/>
      </w:pPr>
      <w:r>
        <w:t xml:space="preserve">For program year </w:t>
      </w:r>
      <w:r w:rsidR="00A735B7">
        <w:t>20XX</w:t>
      </w:r>
      <w:r>
        <w:t xml:space="preserve">, FNS seeks to fund innovative EBT projects that will provide insight into new and better ways of delivering food assistance to children in the summer when they are not in school. </w:t>
      </w:r>
      <w:r>
        <w:rPr>
          <w:b/>
          <w:bCs/>
        </w:rPr>
        <w:t>FNS will only consider applications that address one or more of the priorities listed below. FNS will fund projects that meet priorities 1 and 2 first, and will fund projects meeting other priorities subject to the availability of funds</w:t>
      </w:r>
      <w:r>
        <w:t>:</w:t>
      </w:r>
    </w:p>
    <w:p w:rsidR="00E21B1F" w:rsidRDefault="00E21B1F">
      <w:pPr>
        <w:pStyle w:val="BodyText"/>
        <w:kinsoku w:val="0"/>
        <w:overflowPunct w:val="0"/>
      </w:pPr>
    </w:p>
    <w:p w:rsidR="00E21B1F" w:rsidRDefault="00E21B1F">
      <w:pPr>
        <w:pStyle w:val="BodyText"/>
        <w:kinsoku w:val="0"/>
        <w:overflowPunct w:val="0"/>
        <w:ind w:left="480"/>
      </w:pPr>
      <w:r>
        <w:t xml:space="preserve">FY </w:t>
      </w:r>
      <w:r w:rsidR="00A735B7">
        <w:t>20XX</w:t>
      </w:r>
      <w:r>
        <w:t xml:space="preserve"> Funding Priorities:</w:t>
      </w:r>
    </w:p>
    <w:p w:rsidR="00E21B1F" w:rsidRDefault="00E21B1F">
      <w:pPr>
        <w:pStyle w:val="ListParagraph"/>
        <w:numPr>
          <w:ilvl w:val="1"/>
          <w:numId w:val="21"/>
        </w:numPr>
        <w:tabs>
          <w:tab w:val="left" w:pos="1560"/>
        </w:tabs>
        <w:kinsoku w:val="0"/>
        <w:overflowPunct w:val="0"/>
        <w:ind w:right="1180"/>
      </w:pPr>
      <w:r>
        <w:t>Testing substantially new and innovative strategies for improving the Summer</w:t>
      </w:r>
      <w:r>
        <w:rPr>
          <w:spacing w:val="-21"/>
        </w:rPr>
        <w:t xml:space="preserve"> </w:t>
      </w:r>
      <w:r>
        <w:t>EBT project and assessing the effectiveness of these</w:t>
      </w:r>
      <w:r>
        <w:rPr>
          <w:spacing w:val="-6"/>
        </w:rPr>
        <w:t xml:space="preserve"> </w:t>
      </w:r>
      <w:r>
        <w:t>innovations;</w:t>
      </w:r>
    </w:p>
    <w:p w:rsidR="00E21B1F" w:rsidRDefault="00E21B1F">
      <w:pPr>
        <w:pStyle w:val="ListParagraph"/>
        <w:numPr>
          <w:ilvl w:val="1"/>
          <w:numId w:val="21"/>
        </w:numPr>
        <w:tabs>
          <w:tab w:val="left" w:pos="1560"/>
        </w:tabs>
        <w:kinsoku w:val="0"/>
        <w:overflowPunct w:val="0"/>
        <w:ind w:right="1002"/>
      </w:pPr>
      <w:r>
        <w:t>Serving new communities or populations to promote self-sufficiency, well-being,</w:t>
      </w:r>
      <w:r>
        <w:rPr>
          <w:spacing w:val="-22"/>
        </w:rPr>
        <w:t xml:space="preserve"> </w:t>
      </w:r>
      <w:r>
        <w:t>and economic mobility for participants and their</w:t>
      </w:r>
      <w:r>
        <w:rPr>
          <w:spacing w:val="-10"/>
        </w:rPr>
        <w:t xml:space="preserve"> </w:t>
      </w:r>
      <w:r>
        <w:t>families;</w:t>
      </w:r>
    </w:p>
    <w:p w:rsidR="00E21B1F" w:rsidRDefault="00E21B1F">
      <w:pPr>
        <w:pStyle w:val="ListParagraph"/>
        <w:numPr>
          <w:ilvl w:val="1"/>
          <w:numId w:val="21"/>
        </w:numPr>
        <w:tabs>
          <w:tab w:val="left" w:pos="1560"/>
        </w:tabs>
        <w:kinsoku w:val="0"/>
        <w:overflowPunct w:val="0"/>
      </w:pPr>
      <w:r>
        <w:t>Utilizing new technologies to improve project administration or service</w:t>
      </w:r>
      <w:r>
        <w:rPr>
          <w:spacing w:val="-12"/>
        </w:rPr>
        <w:t xml:space="preserve"> </w:t>
      </w:r>
      <w:r>
        <w:t>delivery;</w:t>
      </w:r>
    </w:p>
    <w:p w:rsidR="00E21B1F" w:rsidRDefault="00E21B1F">
      <w:pPr>
        <w:pStyle w:val="ListParagraph"/>
        <w:numPr>
          <w:ilvl w:val="1"/>
          <w:numId w:val="21"/>
        </w:numPr>
        <w:tabs>
          <w:tab w:val="left" w:pos="1560"/>
        </w:tabs>
        <w:kinsoku w:val="0"/>
        <w:overflowPunct w:val="0"/>
        <w:ind w:right="1042"/>
      </w:pPr>
      <w:r>
        <w:t>Testing new strategies to improve the efficiency, effectiveness, or integrity of</w:t>
      </w:r>
      <w:r>
        <w:rPr>
          <w:spacing w:val="-23"/>
        </w:rPr>
        <w:t xml:space="preserve"> </w:t>
      </w:r>
      <w:r>
        <w:t>project administration;</w:t>
      </w:r>
    </w:p>
    <w:p w:rsidR="00E21B1F" w:rsidRDefault="00E21B1F">
      <w:pPr>
        <w:pStyle w:val="ListParagraph"/>
        <w:numPr>
          <w:ilvl w:val="1"/>
          <w:numId w:val="21"/>
        </w:numPr>
        <w:tabs>
          <w:tab w:val="left" w:pos="1560"/>
        </w:tabs>
        <w:kinsoku w:val="0"/>
        <w:overflowPunct w:val="0"/>
        <w:ind w:right="1386"/>
      </w:pPr>
      <w:r>
        <w:t>Testing and monitoring innovative service delivery methods to improve customer service;</w:t>
      </w:r>
    </w:p>
    <w:p w:rsidR="00E21B1F" w:rsidRDefault="00E21B1F">
      <w:pPr>
        <w:pStyle w:val="ListParagraph"/>
        <w:numPr>
          <w:ilvl w:val="1"/>
          <w:numId w:val="21"/>
        </w:numPr>
        <w:tabs>
          <w:tab w:val="left" w:pos="1560"/>
        </w:tabs>
        <w:kinsoku w:val="0"/>
        <w:overflowPunct w:val="0"/>
        <w:ind w:right="1979"/>
      </w:pPr>
      <w:r>
        <w:t>Innovative alignment of operations across State and local agencies to foster collaboration;</w:t>
      </w:r>
      <w:r>
        <w:rPr>
          <w:spacing w:val="-1"/>
        </w:rPr>
        <w:t xml:space="preserve"> </w:t>
      </w:r>
      <w:r>
        <w:t>and/or</w:t>
      </w:r>
    </w:p>
    <w:p w:rsidR="00E21B1F" w:rsidRDefault="00E21B1F">
      <w:pPr>
        <w:pStyle w:val="ListParagraph"/>
        <w:numPr>
          <w:ilvl w:val="1"/>
          <w:numId w:val="21"/>
        </w:numPr>
        <w:tabs>
          <w:tab w:val="left" w:pos="1560"/>
        </w:tabs>
        <w:kinsoku w:val="0"/>
        <w:overflowPunct w:val="0"/>
        <w:ind w:right="1435"/>
      </w:pPr>
      <w:r>
        <w:t>Piloting other innovations that could strengthen the project and enhance</w:t>
      </w:r>
      <w:r>
        <w:rPr>
          <w:spacing w:val="-18"/>
        </w:rPr>
        <w:t xml:space="preserve"> </w:t>
      </w:r>
      <w:r>
        <w:t>USDA’s understanding of effective methods of project</w:t>
      </w:r>
      <w:r>
        <w:rPr>
          <w:spacing w:val="-6"/>
        </w:rPr>
        <w:t xml:space="preserve"> </w:t>
      </w:r>
      <w:r>
        <w:t>administration.</w:t>
      </w:r>
    </w:p>
    <w:p w:rsidR="00E21B1F" w:rsidRDefault="00E21B1F">
      <w:pPr>
        <w:pStyle w:val="ListParagraph"/>
        <w:numPr>
          <w:ilvl w:val="1"/>
          <w:numId w:val="21"/>
        </w:numPr>
        <w:tabs>
          <w:tab w:val="left" w:pos="1560"/>
        </w:tabs>
        <w:kinsoku w:val="0"/>
        <w:overflowPunct w:val="0"/>
        <w:ind w:right="1435"/>
        <w:sectPr w:rsidR="00E21B1F">
          <w:pgSz w:w="12240" w:h="15840"/>
          <w:pgMar w:top="1360" w:right="500" w:bottom="1200" w:left="960" w:header="0" w:footer="1017" w:gutter="0"/>
          <w:cols w:space="720"/>
          <w:noEndnote/>
        </w:sectPr>
      </w:pPr>
    </w:p>
    <w:p w:rsidR="00E21B1F" w:rsidRDefault="00E21B1F">
      <w:pPr>
        <w:pStyle w:val="BodyText"/>
        <w:kinsoku w:val="0"/>
        <w:overflowPunct w:val="0"/>
        <w:rPr>
          <w:sz w:val="20"/>
          <w:szCs w:val="20"/>
        </w:rPr>
      </w:pPr>
    </w:p>
    <w:p w:rsidR="00E21B1F" w:rsidRDefault="00E21B1F">
      <w:pPr>
        <w:pStyle w:val="BodyText"/>
        <w:kinsoku w:val="0"/>
        <w:overflowPunct w:val="0"/>
        <w:rPr>
          <w:sz w:val="20"/>
          <w:szCs w:val="20"/>
        </w:rPr>
      </w:pPr>
    </w:p>
    <w:p w:rsidR="00E21B1F" w:rsidRDefault="00E21B1F">
      <w:pPr>
        <w:pStyle w:val="BodyText"/>
        <w:kinsoku w:val="0"/>
        <w:overflowPunct w:val="0"/>
        <w:spacing w:before="11"/>
        <w:rPr>
          <w:sz w:val="22"/>
          <w:szCs w:val="22"/>
        </w:rPr>
      </w:pPr>
    </w:p>
    <w:p w:rsidR="00E21B1F" w:rsidRDefault="00E21B1F">
      <w:pPr>
        <w:pStyle w:val="BodyText"/>
        <w:kinsoku w:val="0"/>
        <w:overflowPunct w:val="0"/>
        <w:ind w:left="479" w:right="937"/>
      </w:pPr>
      <w:r>
        <w:t xml:space="preserve">FNS will consider proposals on a case-by-case basis and make awards subject to the availability of funding for applications that have sufficient technical merit and that align with the priorities listed above. FNS will only accept applications through this opportunity from experienced FNS awardees (i.e., those applicants that successfully administered an FNS-funded demonstration providing EBT benefits to children during the summer months in a prior year). Experienced applicants must propose significantly innovative strategies for improving their Summer EBT project and must be able to offer benefits by early summer </w:t>
      </w:r>
      <w:r w:rsidR="00A735B7">
        <w:t>20XX</w:t>
      </w:r>
      <w:r>
        <w:t xml:space="preserve"> in order to be considered for this award. Experienced applicants may be awarded funds without additional competition.</w:t>
      </w:r>
    </w:p>
    <w:p w:rsidR="00E21B1F" w:rsidRDefault="00E21B1F">
      <w:pPr>
        <w:pStyle w:val="BodyText"/>
        <w:kinsoku w:val="0"/>
        <w:overflowPunct w:val="0"/>
        <w:spacing w:before="10"/>
        <w:rPr>
          <w:sz w:val="20"/>
          <w:szCs w:val="20"/>
        </w:rPr>
      </w:pPr>
    </w:p>
    <w:p w:rsidR="00E21B1F" w:rsidRDefault="00E21B1F">
      <w:pPr>
        <w:pStyle w:val="BodyText"/>
        <w:kinsoku w:val="0"/>
        <w:overflowPunct w:val="0"/>
        <w:ind w:left="479"/>
      </w:pPr>
      <w:r>
        <w:t>Under this solicitation:</w:t>
      </w:r>
    </w:p>
    <w:p w:rsidR="00E21B1F" w:rsidRDefault="00E21B1F">
      <w:pPr>
        <w:pStyle w:val="BodyText"/>
        <w:kinsoku w:val="0"/>
        <w:overflowPunct w:val="0"/>
        <w:spacing w:before="2"/>
      </w:pPr>
    </w:p>
    <w:p w:rsidR="00E21B1F" w:rsidRDefault="00E21B1F">
      <w:pPr>
        <w:pStyle w:val="ListParagraph"/>
        <w:numPr>
          <w:ilvl w:val="0"/>
          <w:numId w:val="20"/>
        </w:numPr>
        <w:tabs>
          <w:tab w:val="left" w:pos="1200"/>
        </w:tabs>
        <w:kinsoku w:val="0"/>
        <w:overflowPunct w:val="0"/>
        <w:ind w:right="1077"/>
      </w:pPr>
      <w:r>
        <w:t>FNS is interested in innovative strategies for creating and operating successful Summer EBT projects, and the effectiveness of Summer EBT in reaching truly needy children in areas that are difficult to serve through existing summer meals programs such as rural areas, areas where transportation options are limited, or areas that are not area eligible</w:t>
      </w:r>
      <w:r>
        <w:rPr>
          <w:spacing w:val="-22"/>
        </w:rPr>
        <w:t xml:space="preserve"> </w:t>
      </w:r>
      <w:r>
        <w:t>to operate open sites in the Summer Food Service</w:t>
      </w:r>
      <w:r>
        <w:rPr>
          <w:spacing w:val="-6"/>
        </w:rPr>
        <w:t xml:space="preserve"> </w:t>
      </w:r>
      <w:r>
        <w:t>Program.</w:t>
      </w:r>
    </w:p>
    <w:p w:rsidR="00E21B1F" w:rsidRDefault="00E21B1F">
      <w:pPr>
        <w:pStyle w:val="BodyText"/>
        <w:kinsoku w:val="0"/>
        <w:overflowPunct w:val="0"/>
        <w:spacing w:before="9"/>
        <w:rPr>
          <w:sz w:val="20"/>
          <w:szCs w:val="20"/>
        </w:rPr>
      </w:pPr>
    </w:p>
    <w:p w:rsidR="00E21B1F" w:rsidRDefault="00E21B1F">
      <w:pPr>
        <w:pStyle w:val="ListParagraph"/>
        <w:numPr>
          <w:ilvl w:val="0"/>
          <w:numId w:val="20"/>
        </w:numPr>
        <w:tabs>
          <w:tab w:val="left" w:pos="1200"/>
        </w:tabs>
        <w:kinsoku w:val="0"/>
        <w:overflowPunct w:val="0"/>
        <w:ind w:right="1136"/>
      </w:pPr>
      <w:r>
        <w:t>FNS may support demonstrations across two EBT models – a debit card model (SNAP- model), through which Supplemental Nutrition Assistance Program (SNAP) EBT systems are used to allow participants to redeem benefits for SNAP-eligible foods at SNAP-authorized retailers; and a food package model (WIC-model), through which Special Supplemental Nutrition Program for Women, Infants and Children (WIC) EBT systems are used to allow participants to redeem benefits for a prescribed set of foods</w:t>
      </w:r>
      <w:r>
        <w:rPr>
          <w:spacing w:val="-22"/>
        </w:rPr>
        <w:t xml:space="preserve"> </w:t>
      </w:r>
      <w:r>
        <w:t>at WIC-authorized</w:t>
      </w:r>
      <w:r>
        <w:rPr>
          <w:spacing w:val="-1"/>
        </w:rPr>
        <w:t xml:space="preserve"> </w:t>
      </w:r>
      <w:r>
        <w:t>retailers.</w:t>
      </w:r>
    </w:p>
    <w:p w:rsidR="00E21B1F" w:rsidRDefault="00E21B1F">
      <w:pPr>
        <w:pStyle w:val="BodyText"/>
        <w:kinsoku w:val="0"/>
        <w:overflowPunct w:val="0"/>
        <w:spacing w:before="11"/>
        <w:rPr>
          <w:sz w:val="20"/>
          <w:szCs w:val="20"/>
        </w:rPr>
      </w:pPr>
    </w:p>
    <w:p w:rsidR="00E21B1F" w:rsidRDefault="00E21B1F">
      <w:pPr>
        <w:pStyle w:val="ListParagraph"/>
        <w:numPr>
          <w:ilvl w:val="0"/>
          <w:numId w:val="20"/>
        </w:numPr>
        <w:tabs>
          <w:tab w:val="left" w:pos="1200"/>
        </w:tabs>
        <w:kinsoku w:val="0"/>
        <w:overflowPunct w:val="0"/>
        <w:spacing w:line="237" w:lineRule="auto"/>
        <w:ind w:right="1303"/>
      </w:pPr>
      <w:r>
        <w:t>FNS may award food benefit and administrative funds to experienced States and</w:t>
      </w:r>
      <w:r>
        <w:rPr>
          <w:spacing w:val="-22"/>
        </w:rPr>
        <w:t xml:space="preserve"> </w:t>
      </w:r>
      <w:r>
        <w:t>ITOs that have operated a project providing EBT benefits to children when school is not in session in a prior year so that they may test new innovations in summer</w:t>
      </w:r>
      <w:r>
        <w:rPr>
          <w:spacing w:val="-11"/>
        </w:rPr>
        <w:t xml:space="preserve"> </w:t>
      </w:r>
      <w:r w:rsidR="00A735B7">
        <w:t>20XX</w:t>
      </w:r>
      <w:r>
        <w:t>.</w:t>
      </w:r>
    </w:p>
    <w:p w:rsidR="00E21B1F" w:rsidRDefault="00E21B1F">
      <w:pPr>
        <w:pStyle w:val="BodyText"/>
        <w:kinsoku w:val="0"/>
        <w:overflowPunct w:val="0"/>
        <w:spacing w:before="3"/>
        <w:rPr>
          <w:sz w:val="21"/>
          <w:szCs w:val="21"/>
        </w:rPr>
      </w:pPr>
    </w:p>
    <w:p w:rsidR="00E21B1F" w:rsidRDefault="00E21B1F">
      <w:pPr>
        <w:pStyle w:val="ListParagraph"/>
        <w:numPr>
          <w:ilvl w:val="0"/>
          <w:numId w:val="20"/>
        </w:numPr>
        <w:tabs>
          <w:tab w:val="left" w:pos="1200"/>
        </w:tabs>
        <w:kinsoku w:val="0"/>
        <w:overflowPunct w:val="0"/>
        <w:spacing w:before="1"/>
      </w:pPr>
      <w:r>
        <w:t>Food benefits and administrative funds will be awarded as one-year</w:t>
      </w:r>
      <w:r>
        <w:rPr>
          <w:spacing w:val="-5"/>
        </w:rPr>
        <w:t xml:space="preserve"> </w:t>
      </w:r>
      <w:r>
        <w:t>grants.</w:t>
      </w:r>
    </w:p>
    <w:p w:rsidR="00E21B1F" w:rsidRDefault="00E21B1F">
      <w:pPr>
        <w:pStyle w:val="ListParagraph"/>
        <w:numPr>
          <w:ilvl w:val="0"/>
          <w:numId w:val="20"/>
        </w:numPr>
        <w:tabs>
          <w:tab w:val="left" w:pos="1200"/>
        </w:tabs>
        <w:kinsoku w:val="0"/>
        <w:overflowPunct w:val="0"/>
        <w:spacing w:before="238" w:line="294" w:lineRule="exact"/>
      </w:pPr>
      <w:r>
        <w:t>FNS is interested in testing projects in various areas of the country</w:t>
      </w:r>
      <w:r>
        <w:rPr>
          <w:spacing w:val="-13"/>
        </w:rPr>
        <w:t xml:space="preserve"> </w:t>
      </w:r>
      <w:r>
        <w:t>including:</w:t>
      </w:r>
    </w:p>
    <w:p w:rsidR="00E21B1F" w:rsidRDefault="00E21B1F">
      <w:pPr>
        <w:pStyle w:val="ListParagraph"/>
        <w:numPr>
          <w:ilvl w:val="1"/>
          <w:numId w:val="20"/>
        </w:numPr>
        <w:tabs>
          <w:tab w:val="left" w:pos="1920"/>
        </w:tabs>
        <w:kinsoku w:val="0"/>
        <w:overflowPunct w:val="0"/>
        <w:spacing w:line="286" w:lineRule="exact"/>
      </w:pPr>
      <w:r>
        <w:t>Rural areas or areas where transportation options are</w:t>
      </w:r>
      <w:r>
        <w:rPr>
          <w:spacing w:val="-5"/>
        </w:rPr>
        <w:t xml:space="preserve"> </w:t>
      </w:r>
      <w:r>
        <w:t>limited,</w:t>
      </w:r>
    </w:p>
    <w:p w:rsidR="00E21B1F" w:rsidRDefault="00E21B1F">
      <w:pPr>
        <w:pStyle w:val="ListParagraph"/>
        <w:numPr>
          <w:ilvl w:val="1"/>
          <w:numId w:val="20"/>
        </w:numPr>
        <w:tabs>
          <w:tab w:val="left" w:pos="1920"/>
        </w:tabs>
        <w:kinsoku w:val="0"/>
        <w:overflowPunct w:val="0"/>
        <w:spacing w:before="5" w:line="223" w:lineRule="auto"/>
        <w:ind w:right="1175"/>
      </w:pPr>
      <w:r>
        <w:t>Areas with differing concentrations of children eligible for free or reduced</w:t>
      </w:r>
      <w:r>
        <w:rPr>
          <w:spacing w:val="-22"/>
        </w:rPr>
        <w:t xml:space="preserve"> </w:t>
      </w:r>
      <w:r>
        <w:t>price meals,</w:t>
      </w:r>
      <w:r>
        <w:rPr>
          <w:spacing w:val="-1"/>
        </w:rPr>
        <w:t xml:space="preserve"> </w:t>
      </w:r>
      <w:r>
        <w:t>and</w:t>
      </w:r>
    </w:p>
    <w:p w:rsidR="00E21B1F" w:rsidRDefault="00E21B1F">
      <w:pPr>
        <w:pStyle w:val="ListParagraph"/>
        <w:numPr>
          <w:ilvl w:val="1"/>
          <w:numId w:val="20"/>
        </w:numPr>
        <w:tabs>
          <w:tab w:val="left" w:pos="1920"/>
        </w:tabs>
        <w:kinsoku w:val="0"/>
        <w:overflowPunct w:val="0"/>
        <w:spacing w:before="4"/>
      </w:pPr>
      <w:r>
        <w:t>Areas without sufficient nutrition assistance resources in the</w:t>
      </w:r>
      <w:r>
        <w:rPr>
          <w:spacing w:val="-5"/>
        </w:rPr>
        <w:t xml:space="preserve"> </w:t>
      </w:r>
      <w:r>
        <w:t>summer.</w:t>
      </w:r>
    </w:p>
    <w:p w:rsidR="00E21B1F" w:rsidRDefault="00E21B1F">
      <w:pPr>
        <w:pStyle w:val="BodyText"/>
        <w:kinsoku w:val="0"/>
        <w:overflowPunct w:val="0"/>
        <w:spacing w:before="2"/>
        <w:rPr>
          <w:sz w:val="22"/>
          <w:szCs w:val="22"/>
        </w:rPr>
      </w:pPr>
    </w:p>
    <w:p w:rsidR="00E21B1F" w:rsidRDefault="00E21B1F">
      <w:pPr>
        <w:pStyle w:val="BodyText"/>
        <w:kinsoku w:val="0"/>
        <w:overflowPunct w:val="0"/>
        <w:spacing w:before="1"/>
        <w:ind w:left="479" w:right="950"/>
      </w:pPr>
      <w:r>
        <w:t>The ultimate objective of these demonstrations is to ensure children in need have wholesome and nutritious food over the summer in order to support their development and help them and their families move toward self-sufficiency.</w:t>
      </w:r>
    </w:p>
    <w:p w:rsidR="00E21B1F" w:rsidRDefault="00E21B1F">
      <w:pPr>
        <w:pStyle w:val="BodyText"/>
        <w:kinsoku w:val="0"/>
        <w:overflowPunct w:val="0"/>
        <w:spacing w:before="1"/>
        <w:ind w:left="479" w:right="950"/>
        <w:sectPr w:rsidR="00E21B1F">
          <w:pgSz w:w="12240" w:h="15840"/>
          <w:pgMar w:top="1500" w:right="500" w:bottom="1200" w:left="960" w:header="0" w:footer="1017" w:gutter="0"/>
          <w:cols w:space="720"/>
          <w:noEndnote/>
        </w:sectPr>
      </w:pPr>
    </w:p>
    <w:p w:rsidR="00E21B1F" w:rsidRDefault="00E21B1F">
      <w:pPr>
        <w:pStyle w:val="Heading2"/>
        <w:kinsoku w:val="0"/>
        <w:overflowPunct w:val="0"/>
        <w:spacing w:before="79" w:after="22"/>
      </w:pPr>
      <w:r>
        <w:t>DEMONSTRATION DETAILS</w:t>
      </w:r>
    </w:p>
    <w:p w:rsidR="00E21B1F" w:rsidRDefault="00F2333D">
      <w:pPr>
        <w:pStyle w:val="BodyText"/>
        <w:kinsoku w:val="0"/>
        <w:overflowPunct w:val="0"/>
        <w:spacing w:line="30" w:lineRule="exact"/>
        <w:ind w:left="436"/>
        <w:rPr>
          <w:position w:val="-1"/>
          <w:sz w:val="3"/>
          <w:szCs w:val="3"/>
        </w:rPr>
      </w:pPr>
      <w:r>
        <w:rPr>
          <w:noProof/>
          <w:position w:val="-1"/>
          <w:sz w:val="3"/>
          <w:szCs w:val="3"/>
        </w:rPr>
        <mc:AlternateContent>
          <mc:Choice Requires="wpg">
            <w:drawing>
              <wp:inline distT="0" distB="0" distL="0" distR="0" wp14:anchorId="108AF8E1" wp14:editId="3E7A9499">
                <wp:extent cx="5980430" cy="18415"/>
                <wp:effectExtent l="0" t="0" r="0" b="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17" name="Freeform 14"/>
                        <wps:cNvSpPr>
                          <a:spLocks/>
                        </wps:cNvSpPr>
                        <wps:spPr bwMode="auto">
                          <a:xfrm>
                            <a:off x="0" y="14"/>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B0D34A" id="Group 13" o:spid="_x0000_s1026" style="width:470.9pt;height:1.45pt;mso-position-horizontal-relative:char;mso-position-vertical-relative:line" coordsize="9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">
                <v:shape id="Freeform 14" o:spid="_x0000_s1027" style="position:absolute;top:14;width:9418;height:20;visibility:visible;mso-wrap-style:square;v-text-anchor:top" coordsize="9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" path="m,l9417,e" filled="f" strokeweight="1.44pt">
                  <v:path arrowok="t" o:connecttype="custom" o:connectlocs="0,0;9417,0" o:connectangles="0,0"/>
                </v:shape>
                <w10:anchorlock/>
              </v:group>
            </w:pict>
          </mc:Fallback>
        </mc:AlternateContent>
      </w:r>
    </w:p>
    <w:p w:rsidR="00E21B1F" w:rsidRDefault="00E21B1F">
      <w:pPr>
        <w:pStyle w:val="BodyText"/>
        <w:kinsoku w:val="0"/>
        <w:overflowPunct w:val="0"/>
        <w:spacing w:before="5"/>
        <w:rPr>
          <w:b/>
          <w:bCs/>
          <w:sz w:val="15"/>
          <w:szCs w:val="15"/>
        </w:rPr>
      </w:pPr>
    </w:p>
    <w:p w:rsidR="00E21B1F" w:rsidRDefault="00E21B1F">
      <w:pPr>
        <w:pStyle w:val="BodyText"/>
        <w:kinsoku w:val="0"/>
        <w:overflowPunct w:val="0"/>
        <w:spacing w:before="90"/>
        <w:ind w:left="480" w:right="1233"/>
      </w:pPr>
      <w:r>
        <w:rPr>
          <w:b/>
          <w:bCs/>
          <w:i/>
          <w:iCs/>
        </w:rPr>
        <w:t>Continued Innovation</w:t>
      </w:r>
      <w:r>
        <w:t xml:space="preserve">. The </w:t>
      </w:r>
      <w:r w:rsidR="00A735B7">
        <w:t>20XX</w:t>
      </w:r>
      <w:r>
        <w:t xml:space="preserve"> demonstrations are intended to provide insight into new and better ways of providing nutrition assistance in the summer. Projects should build on grantee experience operating projects in prior years, and incorporate significant new concepts or innovations to test the effectiveness of these concepts.</w:t>
      </w:r>
    </w:p>
    <w:p w:rsidR="00E21B1F" w:rsidRDefault="00E21B1F">
      <w:pPr>
        <w:pStyle w:val="BodyText"/>
        <w:kinsoku w:val="0"/>
        <w:overflowPunct w:val="0"/>
        <w:spacing w:before="11"/>
        <w:rPr>
          <w:sz w:val="23"/>
          <w:szCs w:val="23"/>
        </w:rPr>
      </w:pPr>
    </w:p>
    <w:p w:rsidR="00E21B1F" w:rsidRDefault="00E21B1F">
      <w:pPr>
        <w:pStyle w:val="BodyText"/>
        <w:kinsoku w:val="0"/>
        <w:overflowPunct w:val="0"/>
        <w:ind w:left="480" w:right="1043"/>
      </w:pPr>
      <w:r>
        <w:rPr>
          <w:b/>
          <w:bCs/>
          <w:i/>
          <w:iCs/>
        </w:rPr>
        <w:t>Evaluation</w:t>
      </w:r>
      <w:r>
        <w:t>. FNS will conduct research projects on various aspects of the Summer EBT demonstrations and may contract with outside firms to assist with Summer EBT research in the future. As a condition of award, the grantee and its partner State and local-level agencies will be required to cooperate fully with FNS or its designees to provide data and other qualitative and quantitative information on their demonstrations before, during, and after Summer EBT operations.</w:t>
      </w:r>
    </w:p>
    <w:p w:rsidR="00E21B1F" w:rsidRDefault="00E21B1F">
      <w:pPr>
        <w:pStyle w:val="BodyText"/>
        <w:kinsoku w:val="0"/>
        <w:overflowPunct w:val="0"/>
        <w:spacing w:before="10"/>
        <w:rPr>
          <w:sz w:val="20"/>
          <w:szCs w:val="20"/>
        </w:rPr>
      </w:pPr>
    </w:p>
    <w:p w:rsidR="00E21B1F" w:rsidRDefault="00E21B1F">
      <w:pPr>
        <w:pStyle w:val="BodyText"/>
        <w:kinsoku w:val="0"/>
        <w:overflowPunct w:val="0"/>
        <w:ind w:left="480" w:right="956"/>
      </w:pPr>
      <w:r>
        <w:rPr>
          <w:b/>
          <w:bCs/>
          <w:i/>
          <w:iCs/>
        </w:rPr>
        <w:t>Benefit Levels and Use</w:t>
      </w:r>
      <w:r>
        <w:t>. The approximate benefit level is $30 per month per eligible child throughout the summer. The amount of benefits expended will be contingent on the number of eligible children approved to serve. For grantees operating a food package model demonstration, each household selected to participate in the demonstration will receive a monthly Summer EBT food package for each eligible child in the household. For grantees operating a debit card model demonstration, each household selected to participate in the demonstration will receive a $</w:t>
      </w:r>
      <w:r w:rsidR="009A42F1">
        <w:t xml:space="preserve">XX </w:t>
      </w:r>
      <w:r>
        <w:t>per month benefit for each eligible child in the household. If a consenting household contains more than one eligible child, that household will receive one Summer EBT card loaded with the total benefits for all eligible children. Please note that Summer EBT benefits are exempt from State and local sales tax. All SNAP authorized retailers in debit card model States, and all WIC authorized retailers in food package model States, must participate in Summer EBT. Summer EBT cards will be valid for the same items as are SNAP benefits for debit card model demonstrations, or for the foods prescribed in the Summer EBT food package for food package model demonstrations.</w:t>
      </w:r>
    </w:p>
    <w:p w:rsidR="00E21B1F" w:rsidRDefault="00E21B1F">
      <w:pPr>
        <w:pStyle w:val="BodyText"/>
        <w:kinsoku w:val="0"/>
        <w:overflowPunct w:val="0"/>
      </w:pPr>
    </w:p>
    <w:p w:rsidR="00E21B1F" w:rsidRDefault="00E21B1F">
      <w:pPr>
        <w:pStyle w:val="BodyText"/>
        <w:kinsoku w:val="0"/>
        <w:overflowPunct w:val="0"/>
        <w:spacing w:before="1"/>
        <w:ind w:left="480" w:right="1228"/>
      </w:pPr>
      <w:r>
        <w:rPr>
          <w:b/>
          <w:bCs/>
          <w:i/>
          <w:iCs/>
        </w:rPr>
        <w:t>Eligible Populations</w:t>
      </w:r>
      <w:r>
        <w:t xml:space="preserve">. It is the responsibility of the awardee to confirm the eligibility of each participating child. For the purposes of this demonstration “Eligible Child” means a child who meets </w:t>
      </w:r>
      <w:r>
        <w:rPr>
          <w:b/>
          <w:bCs/>
          <w:u w:val="thick"/>
        </w:rPr>
        <w:t xml:space="preserve">all </w:t>
      </w:r>
      <w:r>
        <w:t>of the following criteria:</w:t>
      </w:r>
    </w:p>
    <w:p w:rsidR="00E21B1F" w:rsidRDefault="00E21B1F">
      <w:pPr>
        <w:pStyle w:val="ListParagraph"/>
        <w:numPr>
          <w:ilvl w:val="2"/>
          <w:numId w:val="21"/>
        </w:numPr>
        <w:tabs>
          <w:tab w:val="left" w:pos="1920"/>
        </w:tabs>
        <w:kinsoku w:val="0"/>
        <w:overflowPunct w:val="0"/>
        <w:ind w:right="1386"/>
        <w:jc w:val="both"/>
      </w:pPr>
      <w:r>
        <w:t>The child attended a school participating in the National School Lunch and/or School Breakfast Program in the approved service area during the 201</w:t>
      </w:r>
      <w:r w:rsidR="00A735B7">
        <w:t>X</w:t>
      </w:r>
      <w:r>
        <w:t>-</w:t>
      </w:r>
      <w:r w:rsidR="00A735B7">
        <w:t>20XX</w:t>
      </w:r>
      <w:r>
        <w:t xml:space="preserve"> school year; and</w:t>
      </w:r>
    </w:p>
    <w:p w:rsidR="00E21B1F" w:rsidRDefault="00E21B1F">
      <w:pPr>
        <w:pStyle w:val="ListParagraph"/>
        <w:numPr>
          <w:ilvl w:val="2"/>
          <w:numId w:val="21"/>
        </w:numPr>
        <w:tabs>
          <w:tab w:val="left" w:pos="1920"/>
        </w:tabs>
        <w:kinsoku w:val="0"/>
        <w:overflowPunct w:val="0"/>
        <w:spacing w:before="2" w:line="237" w:lineRule="auto"/>
        <w:ind w:right="966"/>
      </w:pPr>
      <w:r>
        <w:t>The child was eligible to receive free/reduced price school meals during the 201</w:t>
      </w:r>
      <w:r w:rsidR="00A735B7">
        <w:t>X</w:t>
      </w:r>
      <w:r>
        <w:t xml:space="preserve">- </w:t>
      </w:r>
      <w:r w:rsidR="00A735B7">
        <w:t>20XX</w:t>
      </w:r>
      <w:r>
        <w:t xml:space="preserve"> School</w:t>
      </w:r>
      <w:r>
        <w:rPr>
          <w:spacing w:val="-1"/>
        </w:rPr>
        <w:t xml:space="preserve"> </w:t>
      </w:r>
      <w:r>
        <w:t>Year.</w:t>
      </w:r>
    </w:p>
    <w:p w:rsidR="00E21B1F" w:rsidRDefault="00E21B1F">
      <w:pPr>
        <w:pStyle w:val="BodyText"/>
        <w:kinsoku w:val="0"/>
        <w:overflowPunct w:val="0"/>
        <w:spacing w:before="1"/>
      </w:pPr>
    </w:p>
    <w:p w:rsidR="00E21B1F" w:rsidRDefault="00E21B1F">
      <w:pPr>
        <w:pStyle w:val="BodyText"/>
        <w:kinsoku w:val="0"/>
        <w:overflowPunct w:val="0"/>
        <w:ind w:left="479" w:right="895"/>
      </w:pPr>
      <w:r>
        <w:t xml:space="preserve">Any child who does not meet both conditions should not receive benefits in summer </w:t>
      </w:r>
      <w:r w:rsidR="00A735B7">
        <w:t>20XX</w:t>
      </w:r>
      <w:r>
        <w:t>. Grantees will not need to identify children for a control group. All eligible children approved to serve through this RFA may be provided Summer EBT benefits.</w:t>
      </w:r>
    </w:p>
    <w:p w:rsidR="00E21B1F" w:rsidRDefault="00E21B1F">
      <w:pPr>
        <w:pStyle w:val="BodyText"/>
        <w:kinsoku w:val="0"/>
        <w:overflowPunct w:val="0"/>
      </w:pPr>
    </w:p>
    <w:p w:rsidR="00E21B1F" w:rsidRDefault="00E21B1F">
      <w:pPr>
        <w:pStyle w:val="BodyText"/>
        <w:kinsoku w:val="0"/>
        <w:overflowPunct w:val="0"/>
        <w:ind w:left="480" w:right="941"/>
      </w:pPr>
      <w:r>
        <w:t>For the purposes of this demonstration, FNS will permit grantees to provide benefits to otherwise eligible children attending Community Eligibility Program (CEP) schools as follows, although applicants may propose other methods:</w:t>
      </w:r>
    </w:p>
    <w:p w:rsidR="00E21B1F" w:rsidRDefault="00E21B1F">
      <w:pPr>
        <w:pStyle w:val="ListParagraph"/>
        <w:numPr>
          <w:ilvl w:val="0"/>
          <w:numId w:val="19"/>
        </w:numPr>
        <w:tabs>
          <w:tab w:val="left" w:pos="1920"/>
        </w:tabs>
        <w:kinsoku w:val="0"/>
        <w:overflowPunct w:val="0"/>
      </w:pPr>
      <w:r>
        <w:t>Allow schools/districts with an Identified Student Percentage (ISP) above</w:t>
      </w:r>
      <w:r>
        <w:rPr>
          <w:spacing w:val="-8"/>
        </w:rPr>
        <w:t xml:space="preserve"> </w:t>
      </w:r>
      <w:r>
        <w:t>62.5%</w:t>
      </w:r>
    </w:p>
    <w:p w:rsidR="00E21B1F" w:rsidRDefault="00E21B1F">
      <w:pPr>
        <w:pStyle w:val="ListParagraph"/>
        <w:numPr>
          <w:ilvl w:val="0"/>
          <w:numId w:val="19"/>
        </w:numPr>
        <w:tabs>
          <w:tab w:val="left" w:pos="1920"/>
        </w:tabs>
        <w:kinsoku w:val="0"/>
        <w:overflowPunct w:val="0"/>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1920"/>
      </w:pPr>
      <w:r>
        <w:t>to serve all children;</w:t>
      </w:r>
    </w:p>
    <w:p w:rsidR="00E21B1F" w:rsidRDefault="00E21B1F">
      <w:pPr>
        <w:pStyle w:val="ListParagraph"/>
        <w:numPr>
          <w:ilvl w:val="0"/>
          <w:numId w:val="19"/>
        </w:numPr>
        <w:tabs>
          <w:tab w:val="left" w:pos="1920"/>
        </w:tabs>
        <w:kinsoku w:val="0"/>
        <w:overflowPunct w:val="0"/>
        <w:ind w:right="1622"/>
      </w:pPr>
      <w:r>
        <w:t>For schools/districts with an ISP below 62.5%, only allow directly</w:t>
      </w:r>
      <w:r>
        <w:rPr>
          <w:spacing w:val="-22"/>
        </w:rPr>
        <w:t xml:space="preserve"> </w:t>
      </w:r>
      <w:r>
        <w:t>certified children to receive</w:t>
      </w:r>
      <w:r>
        <w:rPr>
          <w:spacing w:val="-2"/>
        </w:rPr>
        <w:t xml:space="preserve"> </w:t>
      </w:r>
      <w:r>
        <w:t>benefits;</w:t>
      </w:r>
    </w:p>
    <w:p w:rsidR="00E21B1F" w:rsidRDefault="00E21B1F">
      <w:pPr>
        <w:pStyle w:val="ListParagraph"/>
        <w:numPr>
          <w:ilvl w:val="0"/>
          <w:numId w:val="19"/>
        </w:numPr>
        <w:tabs>
          <w:tab w:val="left" w:pos="1920"/>
        </w:tabs>
        <w:kinsoku w:val="0"/>
        <w:overflowPunct w:val="0"/>
        <w:ind w:right="1015"/>
      </w:pPr>
      <w:r>
        <w:t>Allow grantees to serve otherwise eligible children attending schools that have</w:t>
      </w:r>
      <w:r>
        <w:rPr>
          <w:spacing w:val="-21"/>
        </w:rPr>
        <w:t xml:space="preserve"> </w:t>
      </w:r>
      <w:r>
        <w:t>an ISP below 62.5% if those children are members of a households where at least one child in the household is eligible for Summer EBT (e.g., another child in the household is determined to be eligible through application);</w:t>
      </w:r>
      <w:r>
        <w:rPr>
          <w:spacing w:val="-2"/>
        </w:rPr>
        <w:t xml:space="preserve"> </w:t>
      </w:r>
      <w:r>
        <w:t>and</w:t>
      </w:r>
    </w:p>
    <w:p w:rsidR="00E21B1F" w:rsidRDefault="00E21B1F">
      <w:pPr>
        <w:pStyle w:val="ListParagraph"/>
        <w:numPr>
          <w:ilvl w:val="0"/>
          <w:numId w:val="19"/>
        </w:numPr>
        <w:tabs>
          <w:tab w:val="left" w:pos="1920"/>
        </w:tabs>
        <w:kinsoku w:val="0"/>
        <w:overflowPunct w:val="0"/>
        <w:ind w:right="1190"/>
      </w:pPr>
      <w:r>
        <w:t>Allow schools to use a group ISP. Grantees that choose to use a group ISP must use the same grouping as is used in NSLP/SBP and should consult with FNS to confirm that the grouping is permissible and in keeping with the intent of the Summer EBT</w:t>
      </w:r>
      <w:r>
        <w:rPr>
          <w:spacing w:val="-3"/>
        </w:rPr>
        <w:t xml:space="preserve"> </w:t>
      </w:r>
      <w:r>
        <w:t>program.</w:t>
      </w:r>
    </w:p>
    <w:p w:rsidR="00E21B1F" w:rsidRDefault="00E21B1F">
      <w:pPr>
        <w:pStyle w:val="BodyText"/>
        <w:kinsoku w:val="0"/>
        <w:overflowPunct w:val="0"/>
      </w:pPr>
    </w:p>
    <w:p w:rsidR="00E21B1F" w:rsidRDefault="00E21B1F">
      <w:pPr>
        <w:pStyle w:val="BodyText"/>
        <w:kinsoku w:val="0"/>
        <w:overflowPunct w:val="0"/>
        <w:ind w:left="480" w:right="895"/>
      </w:pPr>
      <w:r>
        <w:rPr>
          <w:b/>
          <w:bCs/>
          <w:i/>
          <w:iCs/>
        </w:rPr>
        <w:t>Timeline and Activities</w:t>
      </w:r>
      <w:r>
        <w:rPr>
          <w:b/>
          <w:bCs/>
        </w:rPr>
        <w:t xml:space="preserve">. </w:t>
      </w:r>
      <w:r>
        <w:t xml:space="preserve">The proposal must include a timeline with all activities necessary for successful project implementation. This timeline must include a proposed benefit period that aligns as closely as possible with the summer period during which children in the proposed service area are not in school. Activities should be scheduled so that households receive their benefits </w:t>
      </w:r>
      <w:r>
        <w:rPr>
          <w:b/>
          <w:bCs/>
        </w:rPr>
        <w:t xml:space="preserve">before </w:t>
      </w:r>
      <w:r>
        <w:t>the first day of the first benefit period.</w:t>
      </w:r>
    </w:p>
    <w:p w:rsidR="00E21B1F" w:rsidRDefault="00E21B1F">
      <w:pPr>
        <w:pStyle w:val="BodyText"/>
        <w:kinsoku w:val="0"/>
        <w:overflowPunct w:val="0"/>
        <w:spacing w:before="5"/>
      </w:pPr>
    </w:p>
    <w:p w:rsidR="00E21B1F" w:rsidRDefault="00E21B1F">
      <w:pPr>
        <w:pStyle w:val="Heading3"/>
        <w:kinsoku w:val="0"/>
        <w:overflowPunct w:val="0"/>
        <w:spacing w:line="274" w:lineRule="exact"/>
        <w:ind w:left="480" w:firstLine="0"/>
        <w:rPr>
          <w:u w:val="none"/>
        </w:rPr>
      </w:pPr>
      <w:r>
        <w:rPr>
          <w:u w:val="none"/>
        </w:rPr>
        <w:t>Application Requirements.</w:t>
      </w:r>
    </w:p>
    <w:p w:rsidR="00E21B1F" w:rsidRDefault="00E21B1F">
      <w:pPr>
        <w:pStyle w:val="BodyText"/>
        <w:kinsoku w:val="0"/>
        <w:overflowPunct w:val="0"/>
        <w:ind w:left="480" w:right="1136"/>
      </w:pPr>
      <w:r>
        <w:t>The applicant’s proposal shall provide a detailed description of the project, even if some activities are similar to previous project years. FNS will not be able to properly evaluate applications that include statements such as, “refer to the previous year’s application” or “same as previous years.” Strong applications should include at least the following:</w:t>
      </w:r>
    </w:p>
    <w:p w:rsidR="00E21B1F" w:rsidRDefault="00E21B1F">
      <w:pPr>
        <w:pStyle w:val="BodyText"/>
        <w:kinsoku w:val="0"/>
        <w:overflowPunct w:val="0"/>
        <w:spacing w:before="11"/>
        <w:rPr>
          <w:sz w:val="23"/>
          <w:szCs w:val="23"/>
        </w:rPr>
      </w:pPr>
    </w:p>
    <w:p w:rsidR="00E21B1F" w:rsidRDefault="00E21B1F">
      <w:pPr>
        <w:pStyle w:val="ListParagraph"/>
        <w:numPr>
          <w:ilvl w:val="0"/>
          <w:numId w:val="20"/>
        </w:numPr>
        <w:tabs>
          <w:tab w:val="left" w:pos="1200"/>
        </w:tabs>
        <w:kinsoku w:val="0"/>
        <w:overflowPunct w:val="0"/>
        <w:ind w:right="1026"/>
      </w:pPr>
      <w:r>
        <w:t>A detailed description of significant new and innovative concepts for providing and/or administering Summer EBT benefits, the methods that will be used to assess the effectiveness of these innovations, and how data, research, analysis, and findings will be shared with</w:t>
      </w:r>
      <w:r>
        <w:rPr>
          <w:spacing w:val="-1"/>
        </w:rPr>
        <w:t xml:space="preserve"> </w:t>
      </w:r>
      <w:r>
        <w:t>FNS.</w:t>
      </w:r>
    </w:p>
    <w:p w:rsidR="00E21B1F" w:rsidRDefault="00E21B1F">
      <w:pPr>
        <w:pStyle w:val="BodyText"/>
        <w:kinsoku w:val="0"/>
        <w:overflowPunct w:val="0"/>
        <w:spacing w:before="10"/>
        <w:rPr>
          <w:sz w:val="23"/>
          <w:szCs w:val="23"/>
        </w:rPr>
      </w:pPr>
    </w:p>
    <w:p w:rsidR="00E21B1F" w:rsidRDefault="00E21B1F">
      <w:pPr>
        <w:pStyle w:val="ListParagraph"/>
        <w:numPr>
          <w:ilvl w:val="0"/>
          <w:numId w:val="20"/>
        </w:numPr>
        <w:tabs>
          <w:tab w:val="left" w:pos="1200"/>
        </w:tabs>
        <w:kinsoku w:val="0"/>
        <w:overflowPunct w:val="0"/>
        <w:ind w:right="1022"/>
      </w:pPr>
      <w:r>
        <w:t>The process through which the applicant and/or its partners will identify eligible</w:t>
      </w:r>
      <w:r>
        <w:rPr>
          <w:spacing w:val="-23"/>
        </w:rPr>
        <w:t xml:space="preserve"> </w:t>
      </w:r>
      <w:r>
        <w:t>children and their households, how and when households will be contacted to obtain consent to participate, and how contact data of those consenting to participate will be transferred to partners including FNS or its designees, if</w:t>
      </w:r>
      <w:r>
        <w:rPr>
          <w:spacing w:val="-7"/>
        </w:rPr>
        <w:t xml:space="preserve"> </w:t>
      </w:r>
      <w:r>
        <w:t>requested.</w:t>
      </w:r>
    </w:p>
    <w:p w:rsidR="00E21B1F" w:rsidRDefault="00E21B1F">
      <w:pPr>
        <w:pStyle w:val="BodyText"/>
        <w:kinsoku w:val="0"/>
        <w:overflowPunct w:val="0"/>
        <w:spacing w:before="2"/>
      </w:pPr>
    </w:p>
    <w:p w:rsidR="00E21B1F" w:rsidRDefault="00E21B1F">
      <w:pPr>
        <w:pStyle w:val="ListParagraph"/>
        <w:numPr>
          <w:ilvl w:val="0"/>
          <w:numId w:val="20"/>
        </w:numPr>
        <w:tabs>
          <w:tab w:val="left" w:pos="1200"/>
        </w:tabs>
        <w:kinsoku w:val="0"/>
        <w:overflowPunct w:val="0"/>
        <w:spacing w:line="237" w:lineRule="auto"/>
        <w:ind w:right="1128"/>
      </w:pPr>
      <w:r>
        <w:t>Use and confidentiality of household information including the role of School Food Authorities (SFA) in the demonstration project, and safeguards to ensure that</w:t>
      </w:r>
      <w:r>
        <w:rPr>
          <w:spacing w:val="-19"/>
        </w:rPr>
        <w:t xml:space="preserve"> </w:t>
      </w:r>
      <w:r>
        <w:t>household confidentiality is</w:t>
      </w:r>
      <w:r>
        <w:rPr>
          <w:spacing w:val="-6"/>
        </w:rPr>
        <w:t xml:space="preserve"> </w:t>
      </w:r>
      <w:r>
        <w:t>protected.</w:t>
      </w:r>
    </w:p>
    <w:p w:rsidR="00E21B1F" w:rsidRDefault="00E21B1F">
      <w:pPr>
        <w:pStyle w:val="BodyText"/>
        <w:kinsoku w:val="0"/>
        <w:overflowPunct w:val="0"/>
        <w:spacing w:before="7"/>
      </w:pPr>
    </w:p>
    <w:p w:rsidR="00E21B1F" w:rsidRDefault="00E21B1F">
      <w:pPr>
        <w:pStyle w:val="ListParagraph"/>
        <w:numPr>
          <w:ilvl w:val="0"/>
          <w:numId w:val="20"/>
        </w:numPr>
        <w:tabs>
          <w:tab w:val="left" w:pos="1200"/>
        </w:tabs>
        <w:kinsoku w:val="0"/>
        <w:overflowPunct w:val="0"/>
        <w:spacing w:line="237" w:lineRule="auto"/>
        <w:ind w:right="1120"/>
      </w:pPr>
      <w:r>
        <w:t>For applicants choosing active consent (opt-in), a description of how consent will be obtained. For applicants choosing passive consent (opt-out), a description of the</w:t>
      </w:r>
      <w:r>
        <w:rPr>
          <w:spacing w:val="-16"/>
        </w:rPr>
        <w:t xml:space="preserve"> </w:t>
      </w:r>
      <w:r>
        <w:t>process for confirming contact information and allowing households to withdraw</w:t>
      </w:r>
      <w:r>
        <w:rPr>
          <w:spacing w:val="-12"/>
        </w:rPr>
        <w:t xml:space="preserve"> </w:t>
      </w:r>
      <w:r>
        <w:t>consent.</w:t>
      </w:r>
    </w:p>
    <w:p w:rsidR="00E21B1F" w:rsidRDefault="00E21B1F">
      <w:pPr>
        <w:pStyle w:val="BodyText"/>
        <w:kinsoku w:val="0"/>
        <w:overflowPunct w:val="0"/>
        <w:spacing w:before="3"/>
        <w:rPr>
          <w:sz w:val="21"/>
          <w:szCs w:val="21"/>
        </w:rPr>
      </w:pPr>
    </w:p>
    <w:p w:rsidR="00E21B1F" w:rsidRDefault="00E21B1F">
      <w:pPr>
        <w:pStyle w:val="ListParagraph"/>
        <w:numPr>
          <w:ilvl w:val="0"/>
          <w:numId w:val="20"/>
        </w:numPr>
        <w:tabs>
          <w:tab w:val="left" w:pos="1200"/>
        </w:tabs>
        <w:kinsoku w:val="0"/>
        <w:overflowPunct w:val="0"/>
        <w:ind w:right="1105"/>
        <w:jc w:val="both"/>
      </w:pPr>
      <w:r>
        <w:t>The process through which benefits will be distributed to households, the issuance cycle for benefits including the dates on which benefits will be loaded and the dates on which they will become unavailable to participants, and, if necessary, how unused prior month benefits will be made available for continued</w:t>
      </w:r>
      <w:r>
        <w:rPr>
          <w:spacing w:val="-4"/>
        </w:rPr>
        <w:t xml:space="preserve"> </w:t>
      </w:r>
      <w:r>
        <w:t>use.</w:t>
      </w:r>
    </w:p>
    <w:p w:rsidR="00E21B1F" w:rsidRDefault="00E21B1F">
      <w:pPr>
        <w:pStyle w:val="ListParagraph"/>
        <w:numPr>
          <w:ilvl w:val="0"/>
          <w:numId w:val="20"/>
        </w:numPr>
        <w:tabs>
          <w:tab w:val="left" w:pos="1200"/>
        </w:tabs>
        <w:kinsoku w:val="0"/>
        <w:overflowPunct w:val="0"/>
        <w:ind w:right="1105"/>
        <w:jc w:val="both"/>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6"/>
        <w:rPr>
          <w:sz w:val="9"/>
          <w:szCs w:val="9"/>
        </w:rPr>
      </w:pPr>
    </w:p>
    <w:p w:rsidR="00E21B1F" w:rsidRDefault="00E21B1F">
      <w:pPr>
        <w:pStyle w:val="ListParagraph"/>
        <w:numPr>
          <w:ilvl w:val="0"/>
          <w:numId w:val="20"/>
        </w:numPr>
        <w:tabs>
          <w:tab w:val="left" w:pos="1200"/>
        </w:tabs>
        <w:kinsoku w:val="0"/>
        <w:overflowPunct w:val="0"/>
        <w:spacing w:before="103" w:line="237" w:lineRule="auto"/>
        <w:ind w:right="1438"/>
      </w:pPr>
      <w:r>
        <w:t>Systems or processes developed and used to process EBT benefits or manage</w:t>
      </w:r>
      <w:r>
        <w:rPr>
          <w:spacing w:val="-19"/>
        </w:rPr>
        <w:t xml:space="preserve"> </w:t>
      </w:r>
      <w:r>
        <w:t>project data, and the impact that these systems or processes will have on WIC and SNAP operations, if</w:t>
      </w:r>
      <w:r>
        <w:rPr>
          <w:spacing w:val="-2"/>
        </w:rPr>
        <w:t xml:space="preserve"> </w:t>
      </w:r>
      <w:r>
        <w:t>applicable.</w:t>
      </w:r>
    </w:p>
    <w:p w:rsidR="00E21B1F" w:rsidRDefault="00E21B1F">
      <w:pPr>
        <w:pStyle w:val="BodyText"/>
        <w:kinsoku w:val="0"/>
        <w:overflowPunct w:val="0"/>
        <w:spacing w:before="4"/>
      </w:pPr>
    </w:p>
    <w:p w:rsidR="00E21B1F" w:rsidRDefault="00E21B1F">
      <w:pPr>
        <w:pStyle w:val="ListParagraph"/>
        <w:numPr>
          <w:ilvl w:val="0"/>
          <w:numId w:val="20"/>
        </w:numPr>
        <w:tabs>
          <w:tab w:val="left" w:pos="1200"/>
        </w:tabs>
        <w:kinsoku w:val="0"/>
        <w:overflowPunct w:val="0"/>
        <w:ind w:right="1156"/>
        <w:jc w:val="both"/>
      </w:pPr>
      <w:r>
        <w:t>Integration with current EBT systems and how the SNAP or WIC infrastructure will be used in the most efficient way to provide summer demonstration benefits, provide user support, track the redemptions from individual households, and provide data to FNS</w:t>
      </w:r>
      <w:r>
        <w:rPr>
          <w:spacing w:val="-18"/>
        </w:rPr>
        <w:t xml:space="preserve"> </w:t>
      </w:r>
      <w:r>
        <w:t>for evaluation</w:t>
      </w:r>
      <w:r>
        <w:rPr>
          <w:spacing w:val="-1"/>
        </w:rPr>
        <w:t xml:space="preserve"> </w:t>
      </w:r>
      <w:r>
        <w:t>purposes.</w:t>
      </w:r>
    </w:p>
    <w:p w:rsidR="00E21B1F" w:rsidRDefault="00E21B1F">
      <w:pPr>
        <w:pStyle w:val="BodyText"/>
        <w:kinsoku w:val="0"/>
        <w:overflowPunct w:val="0"/>
        <w:spacing w:before="2"/>
      </w:pPr>
    </w:p>
    <w:p w:rsidR="00E21B1F" w:rsidRDefault="00E21B1F">
      <w:pPr>
        <w:pStyle w:val="ListParagraph"/>
        <w:numPr>
          <w:ilvl w:val="0"/>
          <w:numId w:val="20"/>
        </w:numPr>
        <w:tabs>
          <w:tab w:val="left" w:pos="1200"/>
        </w:tabs>
        <w:kinsoku w:val="0"/>
        <w:overflowPunct w:val="0"/>
        <w:spacing w:line="237" w:lineRule="auto"/>
        <w:ind w:right="1238"/>
      </w:pPr>
      <w:r>
        <w:t>The administrative structure for the demonstration, including which division or agency will lead the project and how partners will communicate and</w:t>
      </w:r>
      <w:r>
        <w:rPr>
          <w:spacing w:val="-4"/>
        </w:rPr>
        <w:t xml:space="preserve"> </w:t>
      </w:r>
      <w:r>
        <w:t>coordinate.</w:t>
      </w:r>
    </w:p>
    <w:p w:rsidR="00E21B1F" w:rsidRDefault="00E21B1F">
      <w:pPr>
        <w:pStyle w:val="BodyText"/>
        <w:kinsoku w:val="0"/>
        <w:overflowPunct w:val="0"/>
        <w:spacing w:before="2"/>
      </w:pPr>
    </w:p>
    <w:p w:rsidR="00E21B1F" w:rsidRDefault="00E21B1F">
      <w:pPr>
        <w:pStyle w:val="ListParagraph"/>
        <w:numPr>
          <w:ilvl w:val="0"/>
          <w:numId w:val="20"/>
        </w:numPr>
        <w:tabs>
          <w:tab w:val="left" w:pos="1200"/>
        </w:tabs>
        <w:kinsoku w:val="0"/>
        <w:overflowPunct w:val="0"/>
        <w:ind w:right="966"/>
      </w:pPr>
      <w:r>
        <w:t>Training for WIC or SNAP food retailers on the proposed system of using and processing Summer EBT</w:t>
      </w:r>
      <w:r>
        <w:rPr>
          <w:spacing w:val="-3"/>
        </w:rPr>
        <w:t xml:space="preserve"> </w:t>
      </w:r>
      <w:r>
        <w:t>benefits.</w:t>
      </w:r>
    </w:p>
    <w:p w:rsidR="00E21B1F" w:rsidRDefault="00E21B1F">
      <w:pPr>
        <w:pStyle w:val="BodyText"/>
        <w:kinsoku w:val="0"/>
        <w:overflowPunct w:val="0"/>
        <w:spacing w:before="1"/>
      </w:pPr>
    </w:p>
    <w:p w:rsidR="00E21B1F" w:rsidRDefault="00E21B1F">
      <w:pPr>
        <w:pStyle w:val="ListParagraph"/>
        <w:numPr>
          <w:ilvl w:val="0"/>
          <w:numId w:val="20"/>
        </w:numPr>
        <w:tabs>
          <w:tab w:val="left" w:pos="1200"/>
        </w:tabs>
        <w:kinsoku w:val="0"/>
        <w:overflowPunct w:val="0"/>
        <w:ind w:right="1166"/>
      </w:pPr>
      <w:r>
        <w:t>Household support and training including how, when and by whom (e.g. school staff, local SNAP or WIC staff, State staff, EBT contractors) families will be trained on card use and the type of user support that will be provided. Applicants should discuss</w:t>
      </w:r>
      <w:r>
        <w:rPr>
          <w:spacing w:val="-15"/>
        </w:rPr>
        <w:t xml:space="preserve"> </w:t>
      </w:r>
      <w:r>
        <w:t>issues such as providing nutrition education, protecting participant confidentiality, and providing support in languages other than</w:t>
      </w:r>
      <w:r>
        <w:rPr>
          <w:spacing w:val="-5"/>
        </w:rPr>
        <w:t xml:space="preserve"> </w:t>
      </w:r>
      <w:r>
        <w:t>English.</w:t>
      </w:r>
    </w:p>
    <w:p w:rsidR="00E21B1F" w:rsidRDefault="00E21B1F">
      <w:pPr>
        <w:pStyle w:val="BodyText"/>
        <w:kinsoku w:val="0"/>
        <w:overflowPunct w:val="0"/>
        <w:spacing w:before="8"/>
        <w:rPr>
          <w:sz w:val="23"/>
          <w:szCs w:val="23"/>
        </w:rPr>
      </w:pPr>
    </w:p>
    <w:p w:rsidR="00E21B1F" w:rsidRDefault="00E21B1F">
      <w:pPr>
        <w:pStyle w:val="BodyText"/>
        <w:kinsoku w:val="0"/>
        <w:overflowPunct w:val="0"/>
        <w:ind w:left="480" w:right="895"/>
      </w:pPr>
      <w:r>
        <w:rPr>
          <w:b/>
          <w:bCs/>
          <w:i/>
          <w:iCs/>
        </w:rPr>
        <w:t xml:space="preserve">Food Costs. </w:t>
      </w:r>
      <w:r>
        <w:t>Proposals should assume that food costs will be paid in the same way as SNAP or WIC benefits are paid, utilizing the SNAP or WIC redemption infrastructure (e.g., funds maintained by the State Agency bank for food package model projects).</w:t>
      </w:r>
    </w:p>
    <w:p w:rsidR="00E21B1F" w:rsidRDefault="00E21B1F">
      <w:pPr>
        <w:pStyle w:val="BodyText"/>
        <w:kinsoku w:val="0"/>
        <w:overflowPunct w:val="0"/>
      </w:pPr>
    </w:p>
    <w:p w:rsidR="00E21B1F" w:rsidRDefault="00E21B1F">
      <w:pPr>
        <w:pStyle w:val="BodyText"/>
        <w:kinsoku w:val="0"/>
        <w:overflowPunct w:val="0"/>
        <w:spacing w:before="1"/>
        <w:ind w:left="479" w:right="895"/>
      </w:pPr>
      <w:r>
        <w:t xml:space="preserve">Applicants must include a separate request for food benefit costs for summer </w:t>
      </w:r>
      <w:r w:rsidR="00A735B7">
        <w:t>20XX</w:t>
      </w:r>
      <w:r>
        <w:t xml:space="preserve"> in their application. This request should be based on the number of children expected to participate, the expected benefit redemption rates, the length of the Summer EBT benefit period, and any other relevant factors.</w:t>
      </w:r>
    </w:p>
    <w:p w:rsidR="00E21B1F" w:rsidRDefault="00E21B1F">
      <w:pPr>
        <w:pStyle w:val="BodyText"/>
        <w:kinsoku w:val="0"/>
        <w:overflowPunct w:val="0"/>
        <w:spacing w:before="4"/>
      </w:pPr>
    </w:p>
    <w:p w:rsidR="00E21B1F" w:rsidRDefault="00E21B1F">
      <w:pPr>
        <w:pStyle w:val="Heading3"/>
        <w:kinsoku w:val="0"/>
        <w:overflowPunct w:val="0"/>
        <w:spacing w:line="274" w:lineRule="exact"/>
        <w:ind w:left="479" w:firstLine="0"/>
        <w:rPr>
          <w:u w:val="none"/>
        </w:rPr>
      </w:pPr>
      <w:r>
        <w:rPr>
          <w:u w:val="none"/>
        </w:rPr>
        <w:t>Administrative Costs.</w:t>
      </w:r>
    </w:p>
    <w:p w:rsidR="00E21B1F" w:rsidRDefault="00E21B1F">
      <w:pPr>
        <w:pStyle w:val="BodyText"/>
        <w:kinsoku w:val="0"/>
        <w:overflowPunct w:val="0"/>
        <w:ind w:left="479" w:right="1669"/>
      </w:pPr>
      <w:r>
        <w:t xml:space="preserve">Administrative costs will be awarded as one-year grants to support Summer EBT projects through the </w:t>
      </w:r>
      <w:r w:rsidR="00A735B7">
        <w:t>20XX</w:t>
      </w:r>
      <w:r>
        <w:t xml:space="preserve"> program year.</w:t>
      </w:r>
    </w:p>
    <w:p w:rsidR="00E21B1F" w:rsidRDefault="00E21B1F">
      <w:pPr>
        <w:pStyle w:val="BodyText"/>
        <w:kinsoku w:val="0"/>
        <w:overflowPunct w:val="0"/>
        <w:spacing w:before="9"/>
        <w:rPr>
          <w:sz w:val="23"/>
          <w:szCs w:val="23"/>
        </w:rPr>
      </w:pPr>
    </w:p>
    <w:p w:rsidR="00E21B1F" w:rsidRDefault="00E21B1F">
      <w:pPr>
        <w:pStyle w:val="BodyText"/>
        <w:kinsoku w:val="0"/>
        <w:overflowPunct w:val="0"/>
        <w:spacing w:before="1"/>
        <w:ind w:left="479" w:right="1030"/>
      </w:pPr>
      <w:r>
        <w:rPr>
          <w:b/>
          <w:bCs/>
          <w:i/>
          <w:iCs/>
        </w:rPr>
        <w:t xml:space="preserve">Evaluation. </w:t>
      </w:r>
      <w:r>
        <w:t>As these grant funds are intended to evaluate options for providing nutrition assistance in the summer months, FNS will continue to evaluate the Summer EBT demonstrations and may contract with an outside firm for assistance. FNS will examine strategies for creating and operating successful Summer EBT projects, and the effectiveness of Summer EBT in areas that are difficult to serve through existing summer meal programs. In addition, FNS is interested in learning from States that operate Summer EBT projects and will collaborate with States that propose new and innovative concepts that they are seeking to test, to assess the effectiveness of these innovations.</w:t>
      </w:r>
    </w:p>
    <w:p w:rsidR="00E21B1F" w:rsidRDefault="00E21B1F">
      <w:pPr>
        <w:pStyle w:val="BodyText"/>
        <w:kinsoku w:val="0"/>
        <w:overflowPunct w:val="0"/>
        <w:spacing w:before="9"/>
        <w:rPr>
          <w:sz w:val="23"/>
          <w:szCs w:val="23"/>
        </w:rPr>
      </w:pPr>
    </w:p>
    <w:p w:rsidR="00E21B1F" w:rsidRDefault="00E21B1F">
      <w:pPr>
        <w:pStyle w:val="BodyText"/>
        <w:kinsoku w:val="0"/>
        <w:overflowPunct w:val="0"/>
        <w:ind w:left="480" w:right="2002"/>
      </w:pPr>
      <w:r>
        <w:t>To accomplish these objectives, FNS and the grantees will need to collect and analyze information on:</w:t>
      </w:r>
    </w:p>
    <w:p w:rsidR="00E21B1F" w:rsidRDefault="00E21B1F">
      <w:pPr>
        <w:pStyle w:val="BodyText"/>
        <w:kinsoku w:val="0"/>
        <w:overflowPunct w:val="0"/>
        <w:ind w:left="480" w:right="2002"/>
        <w:sectPr w:rsidR="00E21B1F">
          <w:pgSz w:w="12240" w:h="15840"/>
          <w:pgMar w:top="1500" w:right="500" w:bottom="1200" w:left="960" w:header="0" w:footer="1017" w:gutter="0"/>
          <w:cols w:space="720"/>
          <w:noEndnote/>
        </w:sectPr>
      </w:pPr>
    </w:p>
    <w:p w:rsidR="00E21B1F" w:rsidRDefault="00E21B1F">
      <w:pPr>
        <w:pStyle w:val="BodyText"/>
        <w:kinsoku w:val="0"/>
        <w:overflowPunct w:val="0"/>
        <w:spacing w:before="6"/>
        <w:rPr>
          <w:sz w:val="9"/>
          <w:szCs w:val="9"/>
        </w:rPr>
      </w:pPr>
    </w:p>
    <w:p w:rsidR="00E21B1F" w:rsidRDefault="00E21B1F">
      <w:pPr>
        <w:pStyle w:val="ListParagraph"/>
        <w:numPr>
          <w:ilvl w:val="0"/>
          <w:numId w:val="20"/>
        </w:numPr>
        <w:tabs>
          <w:tab w:val="left" w:pos="1200"/>
        </w:tabs>
        <w:kinsoku w:val="0"/>
        <w:overflowPunct w:val="0"/>
        <w:spacing w:before="103" w:line="237" w:lineRule="auto"/>
        <w:ind w:right="981"/>
      </w:pPr>
      <w:r>
        <w:t>The effectiveness of any new and innovative concepts that are proposed by the States and tested and evaluated in</w:t>
      </w:r>
      <w:r>
        <w:rPr>
          <w:spacing w:val="-1"/>
        </w:rPr>
        <w:t xml:space="preserve"> </w:t>
      </w:r>
      <w:r w:rsidR="00A735B7">
        <w:t>20XX</w:t>
      </w:r>
      <w:r>
        <w:t>.</w:t>
      </w:r>
    </w:p>
    <w:p w:rsidR="00E21B1F" w:rsidRDefault="00E21B1F">
      <w:pPr>
        <w:pStyle w:val="BodyText"/>
        <w:kinsoku w:val="0"/>
        <w:overflowPunct w:val="0"/>
        <w:spacing w:before="4"/>
      </w:pPr>
    </w:p>
    <w:p w:rsidR="00E21B1F" w:rsidRDefault="00E21B1F">
      <w:pPr>
        <w:pStyle w:val="ListParagraph"/>
        <w:numPr>
          <w:ilvl w:val="0"/>
          <w:numId w:val="20"/>
        </w:numPr>
        <w:tabs>
          <w:tab w:val="left" w:pos="1200"/>
        </w:tabs>
        <w:kinsoku w:val="0"/>
        <w:overflowPunct w:val="0"/>
        <w:spacing w:line="237" w:lineRule="auto"/>
        <w:ind w:right="993"/>
      </w:pPr>
      <w:r>
        <w:t>The process of establishing, launching, and operating Summer EBT, including schedules, roles and responsibilities, and implementation</w:t>
      </w:r>
      <w:r>
        <w:rPr>
          <w:spacing w:val="-1"/>
        </w:rPr>
        <w:t xml:space="preserve"> </w:t>
      </w:r>
      <w:r>
        <w:t>issues.</w:t>
      </w:r>
    </w:p>
    <w:p w:rsidR="00E21B1F" w:rsidRDefault="00E21B1F">
      <w:pPr>
        <w:pStyle w:val="BodyText"/>
        <w:kinsoku w:val="0"/>
        <w:overflowPunct w:val="0"/>
        <w:spacing w:before="2"/>
      </w:pPr>
    </w:p>
    <w:p w:rsidR="00E21B1F" w:rsidRDefault="00E21B1F">
      <w:pPr>
        <w:pStyle w:val="ListParagraph"/>
        <w:numPr>
          <w:ilvl w:val="0"/>
          <w:numId w:val="20"/>
        </w:numPr>
        <w:tabs>
          <w:tab w:val="left" w:pos="1200"/>
        </w:tabs>
        <w:kinsoku w:val="0"/>
        <w:overflowPunct w:val="0"/>
        <w:ind w:right="1113"/>
      </w:pPr>
      <w:r>
        <w:t>Data for the entire summer period and for each benefit period on the numbers of households and children that: consented to participate in the project, received cards, participated by using their cards at least once, participated in Summer EBT in a prior year, and that also participated in SNAP or WIC. This information must be available for the entire project and specific to each service</w:t>
      </w:r>
      <w:r>
        <w:rPr>
          <w:spacing w:val="-6"/>
        </w:rPr>
        <w:t xml:space="preserve"> </w:t>
      </w:r>
      <w:r>
        <w:t>area.</w:t>
      </w:r>
    </w:p>
    <w:p w:rsidR="00E21B1F" w:rsidRDefault="00E21B1F">
      <w:pPr>
        <w:pStyle w:val="BodyText"/>
        <w:kinsoku w:val="0"/>
        <w:overflowPunct w:val="0"/>
        <w:spacing w:before="10"/>
        <w:rPr>
          <w:sz w:val="23"/>
          <w:szCs w:val="23"/>
        </w:rPr>
      </w:pPr>
    </w:p>
    <w:p w:rsidR="00E21B1F" w:rsidRDefault="00E21B1F">
      <w:pPr>
        <w:pStyle w:val="ListParagraph"/>
        <w:numPr>
          <w:ilvl w:val="0"/>
          <w:numId w:val="20"/>
        </w:numPr>
        <w:tabs>
          <w:tab w:val="left" w:pos="1200"/>
        </w:tabs>
        <w:kinsoku w:val="0"/>
        <w:overflowPunct w:val="0"/>
        <w:spacing w:before="1"/>
        <w:ind w:right="1172"/>
      </w:pPr>
      <w:r>
        <w:t>Data for the entire summer period and for each benefit period on: the total value of benefits issued, the total value of benefits redeemed, and the number of households that exhausted all available benefits for the</w:t>
      </w:r>
      <w:r>
        <w:rPr>
          <w:spacing w:val="-4"/>
        </w:rPr>
        <w:t xml:space="preserve"> </w:t>
      </w:r>
      <w:r>
        <w:t>period.</w:t>
      </w:r>
    </w:p>
    <w:p w:rsidR="00E21B1F" w:rsidRDefault="00E21B1F">
      <w:pPr>
        <w:pStyle w:val="BodyText"/>
        <w:kinsoku w:val="0"/>
        <w:overflowPunct w:val="0"/>
        <w:spacing w:before="1"/>
      </w:pPr>
    </w:p>
    <w:p w:rsidR="00E21B1F" w:rsidRDefault="00E21B1F">
      <w:pPr>
        <w:pStyle w:val="ListParagraph"/>
        <w:numPr>
          <w:ilvl w:val="0"/>
          <w:numId w:val="20"/>
        </w:numPr>
        <w:tabs>
          <w:tab w:val="left" w:pos="1200"/>
        </w:tabs>
        <w:kinsoku w:val="0"/>
        <w:overflowPunct w:val="0"/>
        <w:ind w:right="1107"/>
      </w:pPr>
      <w:r>
        <w:t>Household benefit transaction data as provided by the EBT processor to the State</w:t>
      </w:r>
      <w:r>
        <w:rPr>
          <w:spacing w:val="-20"/>
        </w:rPr>
        <w:t xml:space="preserve"> </w:t>
      </w:r>
      <w:r>
        <w:t>SNAP agency in the daily activity or history file for debit card model projects, or redemptions associated with each card (i.e., from the EBT transaction data) for food package model projects.</w:t>
      </w:r>
    </w:p>
    <w:p w:rsidR="00E21B1F" w:rsidRDefault="00E21B1F">
      <w:pPr>
        <w:pStyle w:val="BodyText"/>
        <w:kinsoku w:val="0"/>
        <w:overflowPunct w:val="0"/>
        <w:spacing w:before="1"/>
      </w:pPr>
    </w:p>
    <w:p w:rsidR="00E21B1F" w:rsidRDefault="00E21B1F">
      <w:pPr>
        <w:pStyle w:val="ListParagraph"/>
        <w:numPr>
          <w:ilvl w:val="0"/>
          <w:numId w:val="20"/>
        </w:numPr>
        <w:tabs>
          <w:tab w:val="left" w:pos="1200"/>
        </w:tabs>
        <w:kinsoku w:val="0"/>
        <w:overflowPunct w:val="0"/>
        <w:spacing w:line="237" w:lineRule="auto"/>
        <w:ind w:right="1217"/>
      </w:pPr>
      <w:r>
        <w:t>The costs of start-up and on-going operations, benefits, and any other costs of the Summer EBT that are incurred by Federal, State and local governments, providers,</w:t>
      </w:r>
      <w:r>
        <w:rPr>
          <w:spacing w:val="-22"/>
        </w:rPr>
        <w:t xml:space="preserve"> </w:t>
      </w:r>
      <w:r>
        <w:t>and retailers.</w:t>
      </w:r>
    </w:p>
    <w:p w:rsidR="00E21B1F" w:rsidRDefault="00E21B1F">
      <w:pPr>
        <w:pStyle w:val="BodyText"/>
        <w:kinsoku w:val="0"/>
        <w:overflowPunct w:val="0"/>
        <w:spacing w:before="8"/>
      </w:pPr>
    </w:p>
    <w:p w:rsidR="00E21B1F" w:rsidRDefault="00E21B1F">
      <w:pPr>
        <w:pStyle w:val="BodyText"/>
        <w:kinsoku w:val="0"/>
        <w:overflowPunct w:val="0"/>
        <w:ind w:left="480" w:right="989"/>
      </w:pPr>
      <w:r>
        <w:rPr>
          <w:b/>
          <w:bCs/>
        </w:rPr>
        <w:t xml:space="preserve">As a condition of award, the Awardee and its partners will be required to cooperate fully with FNS or its designees to ensure the quality of the data provided before, during, and after demonstration operations. </w:t>
      </w:r>
      <w:r>
        <w:t>The Awardee shall retain all information required to operate the demonstrations for a period of at least 5 years and shall make such information available to FNS upon request. To demonstrate readiness to facilitate research and evaluations, applicants must identify a single point of contact who will work as a liaison with FNS for research and evaluation, and must describe any additional research, information, or data that they will provide that is unique to their project.</w:t>
      </w:r>
    </w:p>
    <w:p w:rsidR="00E21B1F" w:rsidRDefault="00E21B1F">
      <w:pPr>
        <w:pStyle w:val="BodyText"/>
        <w:kinsoku w:val="0"/>
        <w:overflowPunct w:val="0"/>
        <w:ind w:left="480" w:right="989"/>
        <w:sectPr w:rsidR="00E21B1F">
          <w:pgSz w:w="12240" w:h="15840"/>
          <w:pgMar w:top="1500" w:right="500" w:bottom="1200" w:left="960" w:header="0" w:footer="1017" w:gutter="0"/>
          <w:cols w:space="720"/>
          <w:noEndnote/>
        </w:sectPr>
      </w:pPr>
    </w:p>
    <w:p w:rsidR="00E21B1F" w:rsidRDefault="00E21B1F">
      <w:pPr>
        <w:pStyle w:val="Heading2"/>
        <w:kinsoku w:val="0"/>
        <w:overflowPunct w:val="0"/>
        <w:spacing w:before="79" w:after="19"/>
      </w:pPr>
      <w:r>
        <w:t>DEMONSTRATION DELIVERABLES</w:t>
      </w:r>
    </w:p>
    <w:p w:rsidR="00E21B1F" w:rsidRDefault="00F2333D">
      <w:pPr>
        <w:pStyle w:val="BodyText"/>
        <w:kinsoku w:val="0"/>
        <w:overflowPunct w:val="0"/>
        <w:spacing w:line="20" w:lineRule="exact"/>
        <w:ind w:left="446"/>
        <w:rPr>
          <w:sz w:val="2"/>
          <w:szCs w:val="2"/>
        </w:rPr>
      </w:pPr>
      <w:r>
        <w:rPr>
          <w:noProof/>
          <w:sz w:val="2"/>
          <w:szCs w:val="2"/>
        </w:rPr>
        <mc:AlternateContent>
          <mc:Choice Requires="wpg">
            <w:drawing>
              <wp:inline distT="0" distB="0" distL="0" distR="0" wp14:anchorId="7FA388A5" wp14:editId="3FBE24B1">
                <wp:extent cx="5980430" cy="12700"/>
                <wp:effectExtent l="0" t="0" r="0" b="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0"/>
                          <a:chOff x="0" y="0"/>
                          <a:chExt cx="9418" cy="20"/>
                        </a:xfrm>
                      </wpg:grpSpPr>
                      <wps:wsp>
                        <wps:cNvPr id="15" name="Freeform 16"/>
                        <wps:cNvSpPr>
                          <a:spLocks/>
                        </wps:cNvSpPr>
                        <wps:spPr bwMode="auto">
                          <a:xfrm>
                            <a:off x="0" y="4"/>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4CFCFB" id="Group 15" o:spid="_x0000_s1026" style="width:470.9pt;height:1pt;mso-position-horizontal-relative:char;mso-position-vertical-relative:line"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">
                <v:shape id="Freeform 16" o:spid="_x0000_s1027" style="position:absolute;top:4;width:9418;height:20;visibility:visible;mso-wrap-style:square;v-text-anchor:top" coordsize="9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" path="m,l9417,e" filled="f" strokeweight=".48pt">
                  <v:path arrowok="t" o:connecttype="custom" o:connectlocs="0,0;9417,0" o:connectangles="0,0"/>
                </v:shape>
                <w10:anchorlock/>
              </v:group>
            </w:pict>
          </mc:Fallback>
        </mc:AlternateContent>
      </w:r>
    </w:p>
    <w:p w:rsidR="00E21B1F" w:rsidRDefault="00E21B1F">
      <w:pPr>
        <w:pStyle w:val="BodyText"/>
        <w:kinsoku w:val="0"/>
        <w:overflowPunct w:val="0"/>
        <w:spacing w:before="6"/>
        <w:rPr>
          <w:b/>
          <w:bCs/>
          <w:sz w:val="14"/>
          <w:szCs w:val="14"/>
        </w:rPr>
      </w:pPr>
    </w:p>
    <w:p w:rsidR="00E21B1F" w:rsidRDefault="00E21B1F">
      <w:pPr>
        <w:pStyle w:val="BodyText"/>
        <w:kinsoku w:val="0"/>
        <w:overflowPunct w:val="0"/>
        <w:spacing w:before="90"/>
        <w:ind w:left="479" w:right="937"/>
      </w:pPr>
      <w:r>
        <w:t xml:space="preserve">The Summer EBT awardee shall participate in periodic conference calls with FNS to discuss implementation progress. In addition, the Summer EBT awardee must submit certain </w:t>
      </w:r>
      <w:r>
        <w:rPr>
          <w:b/>
          <w:bCs/>
        </w:rPr>
        <w:t xml:space="preserve">deliverables </w:t>
      </w:r>
      <w:r>
        <w:t>to FNS on time. FNS may consider the applicant’s history of providing deliverables on schedule and of sufficient quality in prior years when considering their proposal. These deliverables include, but are not limited to:</w:t>
      </w:r>
    </w:p>
    <w:p w:rsidR="00E21B1F" w:rsidRDefault="00E21B1F">
      <w:pPr>
        <w:pStyle w:val="BodyText"/>
        <w:kinsoku w:val="0"/>
        <w:overflowPunct w:val="0"/>
        <w:spacing w:before="2"/>
      </w:pPr>
    </w:p>
    <w:p w:rsidR="00E21B1F" w:rsidRDefault="00E21B1F">
      <w:pPr>
        <w:pStyle w:val="ListParagraph"/>
        <w:numPr>
          <w:ilvl w:val="0"/>
          <w:numId w:val="18"/>
        </w:numPr>
        <w:tabs>
          <w:tab w:val="left" w:pos="840"/>
        </w:tabs>
        <w:kinsoku w:val="0"/>
        <w:overflowPunct w:val="0"/>
        <w:spacing w:before="1"/>
        <w:ind w:right="1267"/>
      </w:pPr>
      <w:r>
        <w:rPr>
          <w:b/>
          <w:bCs/>
        </w:rPr>
        <w:t>Grantee-initiated Reports</w:t>
      </w:r>
      <w:r>
        <w:t xml:space="preserve">. For any new and innovative concepts that are tested and evaluated in </w:t>
      </w:r>
      <w:r w:rsidR="00A735B7">
        <w:t>20XX</w:t>
      </w:r>
      <w:r>
        <w:t>, the awardee shall provide FNS all data, research, analysis, and findings that are associated with the innovative concepts</w:t>
      </w:r>
      <w:r>
        <w:rPr>
          <w:spacing w:val="-4"/>
        </w:rPr>
        <w:t xml:space="preserve"> </w:t>
      </w:r>
      <w:r>
        <w:t>tested.</w:t>
      </w:r>
    </w:p>
    <w:p w:rsidR="00E21B1F" w:rsidRDefault="00E21B1F">
      <w:pPr>
        <w:pStyle w:val="BodyText"/>
        <w:kinsoku w:val="0"/>
        <w:overflowPunct w:val="0"/>
        <w:spacing w:before="11"/>
        <w:rPr>
          <w:sz w:val="20"/>
          <w:szCs w:val="20"/>
        </w:rPr>
      </w:pPr>
    </w:p>
    <w:p w:rsidR="00E21B1F" w:rsidRDefault="00E21B1F">
      <w:pPr>
        <w:pStyle w:val="ListParagraph"/>
        <w:numPr>
          <w:ilvl w:val="0"/>
          <w:numId w:val="18"/>
        </w:numPr>
        <w:tabs>
          <w:tab w:val="left" w:pos="840"/>
        </w:tabs>
        <w:kinsoku w:val="0"/>
        <w:overflowPunct w:val="0"/>
        <w:ind w:right="964"/>
      </w:pPr>
      <w:r>
        <w:rPr>
          <w:b/>
          <w:bCs/>
        </w:rPr>
        <w:t xml:space="preserve">Monthly Implementation Updates: </w:t>
      </w:r>
      <w:r>
        <w:t>The Agency will conduct conference calls with the Awardee on a monthly basis beginning upon award and ending when Summer EBT benefits are expired at the end of the summer period. The Agency may require additional calls as needed. During these calls, the Awardee should be prepared to provide qualitative and quantitative information on their demonstrations including but not limited to: implementation and assessment of the new and innovative concepts the Awardee is testing, notable accomplishments, project progress, tasks completed, any challenges and how they were addressed, any requested changes to or deviations from the approved project plan and implementation schedule, any goals and objectives that were not met, and key activities planned for the next month. No later than 15 days after the end of each month/benefit period that benefits are redeemed for the duration of the grant project, the Awardee must provide a monthly report for each month in which benefits were available to project participants, or for each benefit period if the benefit period does not align with the calendar month, that includes the following</w:t>
      </w:r>
      <w:r>
        <w:rPr>
          <w:spacing w:val="-5"/>
        </w:rPr>
        <w:t xml:space="preserve"> </w:t>
      </w:r>
      <w:r>
        <w:t>information:</w:t>
      </w:r>
    </w:p>
    <w:p w:rsidR="00E21B1F" w:rsidRDefault="00E21B1F">
      <w:pPr>
        <w:pStyle w:val="BodyText"/>
        <w:kinsoku w:val="0"/>
        <w:overflowPunct w:val="0"/>
        <w:spacing w:before="10"/>
        <w:rPr>
          <w:sz w:val="21"/>
          <w:szCs w:val="21"/>
        </w:rPr>
      </w:pPr>
    </w:p>
    <w:p w:rsidR="00E21B1F" w:rsidRDefault="00E21B1F">
      <w:pPr>
        <w:pStyle w:val="ListParagraph"/>
        <w:numPr>
          <w:ilvl w:val="1"/>
          <w:numId w:val="18"/>
        </w:numPr>
        <w:tabs>
          <w:tab w:val="left" w:pos="1560"/>
        </w:tabs>
        <w:kinsoku w:val="0"/>
        <w:overflowPunct w:val="0"/>
        <w:spacing w:line="223" w:lineRule="auto"/>
        <w:ind w:right="1049"/>
      </w:pPr>
      <w:r>
        <w:t>The number of students issued benefits in that month/benefit period (those eligible</w:t>
      </w:r>
      <w:r>
        <w:rPr>
          <w:spacing w:val="-19"/>
        </w:rPr>
        <w:t xml:space="preserve"> </w:t>
      </w:r>
      <w:r>
        <w:t>to participate and issued an EBT card and benefits);</w:t>
      </w:r>
    </w:p>
    <w:p w:rsidR="00E21B1F" w:rsidRDefault="00E21B1F">
      <w:pPr>
        <w:pStyle w:val="BodyText"/>
        <w:kinsoku w:val="0"/>
        <w:overflowPunct w:val="0"/>
        <w:spacing w:before="5"/>
        <w:rPr>
          <w:sz w:val="22"/>
          <w:szCs w:val="22"/>
        </w:rPr>
      </w:pPr>
    </w:p>
    <w:p w:rsidR="00E21B1F" w:rsidRDefault="00E21B1F">
      <w:pPr>
        <w:pStyle w:val="ListParagraph"/>
        <w:numPr>
          <w:ilvl w:val="1"/>
          <w:numId w:val="18"/>
        </w:numPr>
        <w:tabs>
          <w:tab w:val="left" w:pos="1560"/>
        </w:tabs>
        <w:kinsoku w:val="0"/>
        <w:overflowPunct w:val="0"/>
        <w:spacing w:line="223" w:lineRule="auto"/>
        <w:ind w:right="1805"/>
      </w:pPr>
      <w:r>
        <w:t>The number of participating students in that month/benefit period (those who redeemed any of their benefits in that</w:t>
      </w:r>
      <w:r>
        <w:rPr>
          <w:spacing w:val="-8"/>
        </w:rPr>
        <w:t xml:space="preserve"> </w:t>
      </w:r>
      <w:r>
        <w:t>month);</w:t>
      </w:r>
    </w:p>
    <w:p w:rsidR="00E21B1F" w:rsidRDefault="00E21B1F">
      <w:pPr>
        <w:pStyle w:val="BodyText"/>
        <w:kinsoku w:val="0"/>
        <w:overflowPunct w:val="0"/>
        <w:spacing w:before="3"/>
        <w:rPr>
          <w:sz w:val="21"/>
          <w:szCs w:val="21"/>
        </w:rPr>
      </w:pPr>
    </w:p>
    <w:p w:rsidR="00E21B1F" w:rsidRDefault="00E21B1F">
      <w:pPr>
        <w:pStyle w:val="ListParagraph"/>
        <w:numPr>
          <w:ilvl w:val="1"/>
          <w:numId w:val="18"/>
        </w:numPr>
        <w:tabs>
          <w:tab w:val="left" w:pos="1560"/>
        </w:tabs>
        <w:kinsoku w:val="0"/>
        <w:overflowPunct w:val="0"/>
      </w:pPr>
      <w:r>
        <w:t>The total dollar value of benefits issued in that month/benefit period;</w:t>
      </w:r>
      <w:r>
        <w:rPr>
          <w:spacing w:val="-6"/>
        </w:rPr>
        <w:t xml:space="preserve"> </w:t>
      </w:r>
      <w:r>
        <w:t>and</w:t>
      </w:r>
    </w:p>
    <w:p w:rsidR="00E21B1F" w:rsidRDefault="00E21B1F">
      <w:pPr>
        <w:pStyle w:val="ListParagraph"/>
        <w:numPr>
          <w:ilvl w:val="1"/>
          <w:numId w:val="18"/>
        </w:numPr>
        <w:tabs>
          <w:tab w:val="left" w:pos="1560"/>
        </w:tabs>
        <w:kinsoku w:val="0"/>
        <w:overflowPunct w:val="0"/>
        <w:spacing w:before="220"/>
      </w:pPr>
      <w:r>
        <w:t>The total dollar value of benefits redeemed in that month/benefit</w:t>
      </w:r>
      <w:r>
        <w:rPr>
          <w:spacing w:val="-4"/>
        </w:rPr>
        <w:t xml:space="preserve"> </w:t>
      </w:r>
      <w:r>
        <w:t>period.</w:t>
      </w:r>
    </w:p>
    <w:p w:rsidR="00E21B1F" w:rsidRDefault="00E21B1F">
      <w:pPr>
        <w:pStyle w:val="ListParagraph"/>
        <w:numPr>
          <w:ilvl w:val="0"/>
          <w:numId w:val="18"/>
        </w:numPr>
        <w:tabs>
          <w:tab w:val="left" w:pos="840"/>
        </w:tabs>
        <w:kinsoku w:val="0"/>
        <w:overflowPunct w:val="0"/>
        <w:spacing w:before="222"/>
        <w:ind w:right="976"/>
      </w:pPr>
      <w:r>
        <w:rPr>
          <w:b/>
          <w:bCs/>
        </w:rPr>
        <w:t>Quarterly Progress Reports</w:t>
      </w:r>
      <w:r>
        <w:t>. Quarterly progress reports must provide a description of the activities conducted during all phases of the demonstration, major accomplishments with completion dates and budget deviations from the proposed plan, difficulties encountered, solutions developed to overcome difficulties, and major planned activities for the next quarter. The Summer EBT awardee is responsible for obtaining the necessary information from its partners to complete this report. These reports are due no later than 30 days after</w:t>
      </w:r>
      <w:r>
        <w:rPr>
          <w:spacing w:val="-20"/>
        </w:rPr>
        <w:t xml:space="preserve"> </w:t>
      </w:r>
      <w:r>
        <w:t>the end of each quarter. FNS will return and require resubmission of any quarterly progress reports that do not provide sufficient information to document all activities, challenges, accomplishments, or deviations from the approved project plan during the reporting period. A report is required for every quarter. Missing reports will be requested prior to</w:t>
      </w:r>
      <w:r>
        <w:rPr>
          <w:spacing w:val="-13"/>
        </w:rPr>
        <w:t xml:space="preserve"> </w:t>
      </w:r>
      <w:r>
        <w:t>the</w:t>
      </w:r>
    </w:p>
    <w:p w:rsidR="00E21B1F" w:rsidRDefault="00E21B1F">
      <w:pPr>
        <w:pStyle w:val="ListParagraph"/>
        <w:numPr>
          <w:ilvl w:val="0"/>
          <w:numId w:val="18"/>
        </w:numPr>
        <w:tabs>
          <w:tab w:val="left" w:pos="840"/>
        </w:tabs>
        <w:kinsoku w:val="0"/>
        <w:overflowPunct w:val="0"/>
        <w:spacing w:before="222"/>
        <w:ind w:right="976"/>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840"/>
      </w:pPr>
      <w:r>
        <w:t>submission of the next quarter’s report.</w:t>
      </w:r>
    </w:p>
    <w:p w:rsidR="00E21B1F" w:rsidRDefault="00E21B1F">
      <w:pPr>
        <w:pStyle w:val="BodyText"/>
        <w:kinsoku w:val="0"/>
        <w:overflowPunct w:val="0"/>
        <w:rPr>
          <w:sz w:val="21"/>
          <w:szCs w:val="21"/>
        </w:rPr>
      </w:pPr>
    </w:p>
    <w:p w:rsidR="00E21B1F" w:rsidRDefault="00E21B1F">
      <w:pPr>
        <w:pStyle w:val="ListParagraph"/>
        <w:numPr>
          <w:ilvl w:val="0"/>
          <w:numId w:val="18"/>
        </w:numPr>
        <w:tabs>
          <w:tab w:val="left" w:pos="840"/>
        </w:tabs>
        <w:kinsoku w:val="0"/>
        <w:overflowPunct w:val="0"/>
        <w:ind w:right="1100"/>
      </w:pPr>
      <w:r>
        <w:rPr>
          <w:b/>
          <w:bCs/>
        </w:rPr>
        <w:t>Quarterly Financial Reports</w:t>
      </w:r>
      <w:r>
        <w:t>. Financial reports should provide information on demonstration expenditures for the quarter and totals to date, broken down into the same categories as the original budget using SF-425. Financial reports shall be submitted via the Food Programs Reporting System (FPRS). These reports are due no later than 30 days</w:t>
      </w:r>
      <w:r>
        <w:rPr>
          <w:spacing w:val="-23"/>
        </w:rPr>
        <w:t xml:space="preserve"> </w:t>
      </w:r>
      <w:r>
        <w:t>after the end of each quarter. Data must be entered and/or certified by a staff person with USDA Level 2 eAuthentication. A report is required for every quarter. Missing reports must be prior to submitting the next quarter’s</w:t>
      </w:r>
      <w:r>
        <w:rPr>
          <w:spacing w:val="-6"/>
        </w:rPr>
        <w:t xml:space="preserve"> </w:t>
      </w:r>
      <w:r>
        <w:t>report.</w:t>
      </w:r>
    </w:p>
    <w:p w:rsidR="00E21B1F" w:rsidRDefault="00E21B1F">
      <w:pPr>
        <w:pStyle w:val="BodyText"/>
        <w:kinsoku w:val="0"/>
        <w:overflowPunct w:val="0"/>
        <w:spacing w:before="9"/>
        <w:rPr>
          <w:sz w:val="20"/>
          <w:szCs w:val="20"/>
        </w:rPr>
      </w:pPr>
    </w:p>
    <w:p w:rsidR="00E21B1F" w:rsidRDefault="00E21B1F">
      <w:pPr>
        <w:pStyle w:val="ListParagraph"/>
        <w:numPr>
          <w:ilvl w:val="0"/>
          <w:numId w:val="18"/>
        </w:numPr>
        <w:tabs>
          <w:tab w:val="left" w:pos="840"/>
        </w:tabs>
        <w:kinsoku w:val="0"/>
        <w:overflowPunct w:val="0"/>
        <w:ind w:right="1041"/>
      </w:pPr>
      <w:r>
        <w:rPr>
          <w:b/>
          <w:bCs/>
        </w:rPr>
        <w:t>EBT Issuance and Transaction Data</w:t>
      </w:r>
      <w:r>
        <w:t>. The Summer EBT awardee shall provide FNS or designee with benefit issuance and transaction data equivalent to daily activity or history</w:t>
      </w:r>
      <w:r>
        <w:rPr>
          <w:spacing w:val="-21"/>
        </w:rPr>
        <w:t xml:space="preserve"> </w:t>
      </w:r>
      <w:r>
        <w:t>file data. At a minimum, awardees must be able to provide data with household and store identifiers, date, time, benefit type and amount of each purchase made with Summer EBT cards. Reports should include daily and monthly data. Summer EBT and SNAP or WIC transaction data must be separated. The Awardee shall retain this information for a period of at least 5 years.</w:t>
      </w:r>
    </w:p>
    <w:p w:rsidR="00E21B1F" w:rsidRDefault="00E21B1F">
      <w:pPr>
        <w:pStyle w:val="BodyText"/>
        <w:kinsoku w:val="0"/>
        <w:overflowPunct w:val="0"/>
        <w:spacing w:before="9"/>
        <w:rPr>
          <w:sz w:val="20"/>
          <w:szCs w:val="20"/>
        </w:rPr>
      </w:pPr>
    </w:p>
    <w:p w:rsidR="00E21B1F" w:rsidRDefault="00E21B1F">
      <w:pPr>
        <w:pStyle w:val="ListParagraph"/>
        <w:numPr>
          <w:ilvl w:val="0"/>
          <w:numId w:val="18"/>
        </w:numPr>
        <w:tabs>
          <w:tab w:val="left" w:pos="840"/>
        </w:tabs>
        <w:kinsoku w:val="0"/>
        <w:overflowPunct w:val="0"/>
        <w:ind w:right="1278"/>
      </w:pPr>
      <w:r>
        <w:rPr>
          <w:b/>
          <w:bCs/>
        </w:rPr>
        <w:t>Final Financial Reports</w:t>
      </w:r>
      <w:r>
        <w:rPr>
          <w:i/>
          <w:iCs/>
        </w:rPr>
        <w:t xml:space="preserve">. </w:t>
      </w:r>
      <w:r>
        <w:t>An annual/final financial report on form SF-425 will be due 90 days after the close of the demonstration (unless otherwise noted and justified in the application). Financial reports shall be submitted via FPRS. Data must be entered and/or certified by a staff person with USDA Level 2</w:t>
      </w:r>
      <w:r>
        <w:rPr>
          <w:spacing w:val="-5"/>
        </w:rPr>
        <w:t xml:space="preserve"> </w:t>
      </w:r>
      <w:r>
        <w:t>eAuthentication.</w:t>
      </w:r>
    </w:p>
    <w:p w:rsidR="00E21B1F" w:rsidRDefault="00E21B1F">
      <w:pPr>
        <w:pStyle w:val="BodyText"/>
        <w:kinsoku w:val="0"/>
        <w:overflowPunct w:val="0"/>
        <w:spacing w:before="9"/>
        <w:rPr>
          <w:sz w:val="20"/>
          <w:szCs w:val="20"/>
        </w:rPr>
      </w:pPr>
    </w:p>
    <w:p w:rsidR="00E21B1F" w:rsidRDefault="00E21B1F">
      <w:pPr>
        <w:pStyle w:val="ListParagraph"/>
        <w:numPr>
          <w:ilvl w:val="0"/>
          <w:numId w:val="18"/>
        </w:numPr>
        <w:tabs>
          <w:tab w:val="left" w:pos="840"/>
        </w:tabs>
        <w:kinsoku w:val="0"/>
        <w:overflowPunct w:val="0"/>
        <w:ind w:right="1037"/>
      </w:pPr>
      <w:r>
        <w:rPr>
          <w:b/>
          <w:bCs/>
        </w:rPr>
        <w:t>Final Progress Reports</w:t>
      </w:r>
      <w:r>
        <w:t>. A final written progress report, no more than 20 pages in length, will be due no later than 90 days after the close of the demonstration each summer. FNS</w:t>
      </w:r>
      <w:r>
        <w:rPr>
          <w:spacing w:val="-22"/>
        </w:rPr>
        <w:t xml:space="preserve"> </w:t>
      </w:r>
      <w:r>
        <w:t>will return and require resubmission of any reports that do not sufficiently address the required elements detailed below. It must be composed of a short Executive Summary and the following:</w:t>
      </w:r>
    </w:p>
    <w:p w:rsidR="00E21B1F" w:rsidRDefault="00E21B1F">
      <w:pPr>
        <w:pStyle w:val="BodyText"/>
        <w:kinsoku w:val="0"/>
        <w:overflowPunct w:val="0"/>
        <w:spacing w:before="11"/>
        <w:rPr>
          <w:sz w:val="20"/>
          <w:szCs w:val="20"/>
        </w:rPr>
      </w:pPr>
    </w:p>
    <w:p w:rsidR="00E21B1F" w:rsidRDefault="00E21B1F">
      <w:pPr>
        <w:pStyle w:val="ListParagraph"/>
        <w:numPr>
          <w:ilvl w:val="1"/>
          <w:numId w:val="18"/>
        </w:numPr>
        <w:tabs>
          <w:tab w:val="left" w:pos="1560"/>
        </w:tabs>
        <w:kinsoku w:val="0"/>
        <w:overflowPunct w:val="0"/>
        <w:spacing w:line="235" w:lineRule="auto"/>
        <w:ind w:right="1089"/>
      </w:pPr>
      <w:r>
        <w:t>A project description which includes a description of the new or innovative</w:t>
      </w:r>
      <w:r>
        <w:rPr>
          <w:spacing w:val="-17"/>
        </w:rPr>
        <w:t xml:space="preserve"> </w:t>
      </w:r>
      <w:r>
        <w:t>concepts that were tested, a description of the demonstration service areas, the process of developing the EBT system, providing households with EBT cards, training households, redeeming benefits and how the grantee dealt with adverse events or circumstances during the demonstration</w:t>
      </w:r>
      <w:r>
        <w:rPr>
          <w:spacing w:val="-3"/>
        </w:rPr>
        <w:t xml:space="preserve"> </w:t>
      </w:r>
      <w:r>
        <w:t>operations;</w:t>
      </w:r>
    </w:p>
    <w:p w:rsidR="00E21B1F" w:rsidRDefault="00E21B1F">
      <w:pPr>
        <w:pStyle w:val="BodyText"/>
        <w:kinsoku w:val="0"/>
        <w:overflowPunct w:val="0"/>
        <w:spacing w:before="10"/>
        <w:rPr>
          <w:sz w:val="21"/>
          <w:szCs w:val="21"/>
        </w:rPr>
      </w:pPr>
    </w:p>
    <w:p w:rsidR="00E21B1F" w:rsidRDefault="00E21B1F">
      <w:pPr>
        <w:pStyle w:val="ListParagraph"/>
        <w:numPr>
          <w:ilvl w:val="1"/>
          <w:numId w:val="18"/>
        </w:numPr>
        <w:tabs>
          <w:tab w:val="left" w:pos="1560"/>
        </w:tabs>
        <w:kinsoku w:val="0"/>
        <w:overflowPunct w:val="0"/>
        <w:spacing w:line="230" w:lineRule="auto"/>
        <w:ind w:right="1286"/>
      </w:pPr>
      <w:r>
        <w:t>A discussion of the new and innovative concepts that were tested, methods used to assess the effectiveness of these innovations, and all data, research, and analysis associated with the innovative concepts</w:t>
      </w:r>
      <w:r>
        <w:rPr>
          <w:spacing w:val="-3"/>
        </w:rPr>
        <w:t xml:space="preserve"> </w:t>
      </w:r>
      <w:r>
        <w:t>tested.</w:t>
      </w:r>
    </w:p>
    <w:p w:rsidR="00E21B1F" w:rsidRDefault="00E21B1F">
      <w:pPr>
        <w:pStyle w:val="BodyText"/>
        <w:kinsoku w:val="0"/>
        <w:overflowPunct w:val="0"/>
        <w:spacing w:before="6"/>
        <w:rPr>
          <w:sz w:val="22"/>
          <w:szCs w:val="22"/>
        </w:rPr>
      </w:pPr>
    </w:p>
    <w:p w:rsidR="00E21B1F" w:rsidRDefault="00E21B1F">
      <w:pPr>
        <w:pStyle w:val="ListParagraph"/>
        <w:numPr>
          <w:ilvl w:val="1"/>
          <w:numId w:val="18"/>
        </w:numPr>
        <w:tabs>
          <w:tab w:val="left" w:pos="1560"/>
        </w:tabs>
        <w:kinsoku w:val="0"/>
        <w:overflowPunct w:val="0"/>
        <w:spacing w:line="223" w:lineRule="auto"/>
        <w:ind w:right="1702"/>
      </w:pPr>
      <w:r>
        <w:t>A summary of major accomplishments, difficulties encountered, and</w:t>
      </w:r>
      <w:r>
        <w:rPr>
          <w:spacing w:val="-18"/>
        </w:rPr>
        <w:t xml:space="preserve"> </w:t>
      </w:r>
      <w:r>
        <w:t>solutions developed to resolve the</w:t>
      </w:r>
      <w:r>
        <w:rPr>
          <w:spacing w:val="-1"/>
        </w:rPr>
        <w:t xml:space="preserve"> </w:t>
      </w:r>
      <w:r>
        <w:t>difficulties;</w:t>
      </w:r>
    </w:p>
    <w:p w:rsidR="00E21B1F" w:rsidRDefault="00E21B1F">
      <w:pPr>
        <w:pStyle w:val="BodyText"/>
        <w:kinsoku w:val="0"/>
        <w:overflowPunct w:val="0"/>
        <w:spacing w:before="3"/>
        <w:rPr>
          <w:sz w:val="21"/>
          <w:szCs w:val="21"/>
        </w:rPr>
      </w:pPr>
    </w:p>
    <w:p w:rsidR="00E21B1F" w:rsidRDefault="00E21B1F">
      <w:pPr>
        <w:pStyle w:val="ListParagraph"/>
        <w:numPr>
          <w:ilvl w:val="1"/>
          <w:numId w:val="18"/>
        </w:numPr>
        <w:tabs>
          <w:tab w:val="left" w:pos="1560"/>
        </w:tabs>
        <w:kinsoku w:val="0"/>
        <w:overflowPunct w:val="0"/>
      </w:pPr>
      <w:r>
        <w:t>A discussion of lessons</w:t>
      </w:r>
      <w:r>
        <w:rPr>
          <w:spacing w:val="-3"/>
        </w:rPr>
        <w:t xml:space="preserve"> </w:t>
      </w:r>
      <w:r>
        <w:t>learned;</w:t>
      </w:r>
    </w:p>
    <w:p w:rsidR="00E21B1F" w:rsidRDefault="00E21B1F">
      <w:pPr>
        <w:pStyle w:val="ListParagraph"/>
        <w:numPr>
          <w:ilvl w:val="1"/>
          <w:numId w:val="18"/>
        </w:numPr>
        <w:tabs>
          <w:tab w:val="left" w:pos="1560"/>
        </w:tabs>
        <w:kinsoku w:val="0"/>
        <w:overflowPunct w:val="0"/>
        <w:spacing w:before="228" w:line="230" w:lineRule="auto"/>
        <w:ind w:right="1067"/>
      </w:pPr>
      <w:r>
        <w:t>Data for the entire summer period and for each benefit period on the numbers of households and children that: consented to participate in the project, received cards, participated by using their cards at least once, participated in Summer EBT in a</w:t>
      </w:r>
      <w:r>
        <w:rPr>
          <w:spacing w:val="-23"/>
        </w:rPr>
        <w:t xml:space="preserve"> </w:t>
      </w:r>
      <w:r>
        <w:t>prior</w:t>
      </w:r>
    </w:p>
    <w:p w:rsidR="00E21B1F" w:rsidRDefault="00E21B1F">
      <w:pPr>
        <w:pStyle w:val="ListParagraph"/>
        <w:numPr>
          <w:ilvl w:val="1"/>
          <w:numId w:val="18"/>
        </w:numPr>
        <w:tabs>
          <w:tab w:val="left" w:pos="1560"/>
        </w:tabs>
        <w:kinsoku w:val="0"/>
        <w:overflowPunct w:val="0"/>
        <w:spacing w:before="228" w:line="230" w:lineRule="auto"/>
        <w:ind w:right="1067"/>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1560" w:right="1075"/>
      </w:pPr>
      <w:r>
        <w:t>year, and that also participated in SNAP or WIC. This information must be available for the entire project and specific to each service area;</w:t>
      </w:r>
    </w:p>
    <w:p w:rsidR="00E21B1F" w:rsidRDefault="00E21B1F">
      <w:pPr>
        <w:pStyle w:val="BodyText"/>
        <w:kinsoku w:val="0"/>
        <w:overflowPunct w:val="0"/>
        <w:spacing w:before="8"/>
      </w:pPr>
    </w:p>
    <w:p w:rsidR="00E21B1F" w:rsidRDefault="00E21B1F">
      <w:pPr>
        <w:pStyle w:val="ListParagraph"/>
        <w:numPr>
          <w:ilvl w:val="1"/>
          <w:numId w:val="18"/>
        </w:numPr>
        <w:tabs>
          <w:tab w:val="left" w:pos="1560"/>
        </w:tabs>
        <w:kinsoku w:val="0"/>
        <w:overflowPunct w:val="0"/>
        <w:spacing w:line="230" w:lineRule="auto"/>
        <w:ind w:right="1231"/>
        <w:jc w:val="both"/>
      </w:pPr>
      <w:r>
        <w:t>Data for the entire summer period and for each benefit period on: the total value of benefits issued, the total value of benefits redeemed, and the number of households that exhausted all available benefits for the period;</w:t>
      </w:r>
      <w:r>
        <w:rPr>
          <w:spacing w:val="-3"/>
        </w:rPr>
        <w:t xml:space="preserve"> </w:t>
      </w:r>
      <w:r>
        <w:t>and,</w:t>
      </w:r>
    </w:p>
    <w:p w:rsidR="00E21B1F" w:rsidRDefault="00E21B1F">
      <w:pPr>
        <w:pStyle w:val="BodyText"/>
        <w:kinsoku w:val="0"/>
        <w:overflowPunct w:val="0"/>
        <w:spacing w:before="5"/>
      </w:pPr>
    </w:p>
    <w:p w:rsidR="00E21B1F" w:rsidRDefault="00E21B1F">
      <w:pPr>
        <w:pStyle w:val="ListParagraph"/>
        <w:numPr>
          <w:ilvl w:val="1"/>
          <w:numId w:val="18"/>
        </w:numPr>
        <w:tabs>
          <w:tab w:val="left" w:pos="1560"/>
        </w:tabs>
        <w:kinsoku w:val="0"/>
        <w:overflowPunct w:val="0"/>
      </w:pPr>
      <w:r>
        <w:t>Recommendations for future operational and policy</w:t>
      </w:r>
      <w:r>
        <w:rPr>
          <w:spacing w:val="-6"/>
        </w:rPr>
        <w:t xml:space="preserve"> </w:t>
      </w:r>
      <w:r>
        <w:t>consideration.</w:t>
      </w:r>
    </w:p>
    <w:p w:rsidR="00E21B1F" w:rsidRDefault="00E21B1F">
      <w:pPr>
        <w:pStyle w:val="Heading2"/>
        <w:numPr>
          <w:ilvl w:val="0"/>
          <w:numId w:val="18"/>
        </w:numPr>
        <w:tabs>
          <w:tab w:val="left" w:pos="840"/>
        </w:tabs>
        <w:kinsoku w:val="0"/>
        <w:overflowPunct w:val="0"/>
        <w:spacing w:before="222"/>
        <w:rPr>
          <w:b w:val="0"/>
          <w:bCs w:val="0"/>
        </w:rPr>
      </w:pPr>
      <w:r>
        <w:t>Other reports as requested by</w:t>
      </w:r>
      <w:r>
        <w:rPr>
          <w:spacing w:val="-2"/>
        </w:rPr>
        <w:t xml:space="preserve"> </w:t>
      </w:r>
      <w:r>
        <w:t>FNS</w:t>
      </w:r>
      <w:r>
        <w:rPr>
          <w:b w:val="0"/>
          <w:bCs w:val="0"/>
        </w:rPr>
        <w:t>.</w:t>
      </w:r>
    </w:p>
    <w:p w:rsidR="00E21B1F" w:rsidRDefault="00E21B1F">
      <w:pPr>
        <w:pStyle w:val="BodyText"/>
        <w:kinsoku w:val="0"/>
        <w:overflowPunct w:val="0"/>
        <w:rPr>
          <w:sz w:val="28"/>
          <w:szCs w:val="28"/>
        </w:rPr>
      </w:pPr>
    </w:p>
    <w:p w:rsidR="00E21B1F" w:rsidRDefault="00E21B1F">
      <w:pPr>
        <w:pStyle w:val="ListParagraph"/>
        <w:numPr>
          <w:ilvl w:val="0"/>
          <w:numId w:val="21"/>
        </w:numPr>
        <w:tabs>
          <w:tab w:val="left" w:pos="1306"/>
        </w:tabs>
        <w:kinsoku w:val="0"/>
        <w:overflowPunct w:val="0"/>
        <w:spacing w:before="190"/>
        <w:ind w:left="1305" w:hanging="780"/>
      </w:pPr>
      <w:bookmarkStart w:id="9" w:name="II.__FEDERAL_AWARD_INFORMATION"/>
      <w:bookmarkStart w:id="10" w:name="_bookmark1"/>
      <w:bookmarkEnd w:id="9"/>
      <w:bookmarkEnd w:id="10"/>
      <w:r>
        <w:t>FEDERAL AWARD</w:t>
      </w:r>
      <w:r>
        <w:rPr>
          <w:spacing w:val="-3"/>
        </w:rPr>
        <w:t xml:space="preserve"> </w:t>
      </w:r>
      <w:r>
        <w:t>INFORMATION</w:t>
      </w:r>
    </w:p>
    <w:p w:rsidR="00E21B1F" w:rsidRDefault="00E21B1F">
      <w:pPr>
        <w:pStyle w:val="BodyText"/>
        <w:kinsoku w:val="0"/>
        <w:overflowPunct w:val="0"/>
        <w:rPr>
          <w:sz w:val="26"/>
          <w:szCs w:val="26"/>
        </w:rPr>
      </w:pPr>
    </w:p>
    <w:p w:rsidR="00E21B1F" w:rsidRDefault="00E21B1F">
      <w:pPr>
        <w:pStyle w:val="Heading2"/>
        <w:kinsoku w:val="0"/>
        <w:overflowPunct w:val="0"/>
        <w:spacing w:before="205" w:line="274" w:lineRule="exact"/>
      </w:pPr>
      <w:r>
        <w:rPr>
          <w:u w:val="thick"/>
        </w:rPr>
        <w:t>ANTICIPATED AWARD LEVELS AND PERFORMANCE PERIODS</w:t>
      </w:r>
    </w:p>
    <w:p w:rsidR="00E21B1F" w:rsidRDefault="00E21B1F">
      <w:pPr>
        <w:pStyle w:val="BodyText"/>
        <w:kinsoku w:val="0"/>
        <w:overflowPunct w:val="0"/>
        <w:ind w:left="479" w:right="1076"/>
      </w:pPr>
      <w:r>
        <w:t xml:space="preserve">In FY </w:t>
      </w:r>
      <w:r w:rsidR="00A735B7">
        <w:t>20XX</w:t>
      </w:r>
      <w:r>
        <w:t xml:space="preserve">, FNS may award funds to only experienced FNS grantees (i.e., those applicants that successfully administered an FNS-funded demonstration providing EBT benefits to children during the summer months in a prior year) contingent upon the availability of funds and the receipt of applications that have sufficient technical merit and that meet the priorities listed on page 5 of this RFA. The period of performance will be approximately May </w:t>
      </w:r>
      <w:r w:rsidR="00A735B7">
        <w:t>20XX</w:t>
      </w:r>
      <w:r>
        <w:t xml:space="preserve"> to May 2019 unless otherwise justified in the application. FNS may elect to fund proposed projects in whole or in part.</w:t>
      </w:r>
    </w:p>
    <w:p w:rsidR="00E21B1F" w:rsidRDefault="00E21B1F">
      <w:pPr>
        <w:pStyle w:val="BodyText"/>
        <w:kinsoku w:val="0"/>
        <w:overflowPunct w:val="0"/>
        <w:spacing w:before="3"/>
      </w:pPr>
    </w:p>
    <w:p w:rsidR="00E21B1F" w:rsidRDefault="00E21B1F">
      <w:pPr>
        <w:pStyle w:val="Heading2"/>
        <w:kinsoku w:val="0"/>
        <w:overflowPunct w:val="0"/>
        <w:spacing w:line="274" w:lineRule="exact"/>
      </w:pPr>
      <w:r>
        <w:rPr>
          <w:u w:val="thick"/>
        </w:rPr>
        <w:t>USE OF DEMONSTRATION FUNDS</w:t>
      </w:r>
    </w:p>
    <w:p w:rsidR="00E21B1F" w:rsidRDefault="00E21B1F">
      <w:pPr>
        <w:pStyle w:val="BodyText"/>
        <w:kinsoku w:val="0"/>
        <w:overflowPunct w:val="0"/>
        <w:ind w:left="480" w:right="982"/>
      </w:pPr>
      <w:r>
        <w:t xml:space="preserve">The Summer EBT awardee must use demonstration funds solely for allowable, allocable, necessary and reasonable costs in accordance with 2 CFR Part 200. Awardees must account for Summer EBT funds </w:t>
      </w:r>
      <w:r>
        <w:rPr>
          <w:u w:val="single"/>
        </w:rPr>
        <w:t>separately from all other funds</w:t>
      </w:r>
      <w:r>
        <w:t xml:space="preserve"> and establish financial and management reporting and controls, a separate and distinct audit trail, and a strict accounting system to ensure that Summer EBT funds and other Federal funds, e.g. SNAP or WIC, are not comingled or used inappropriately.</w:t>
      </w:r>
    </w:p>
    <w:p w:rsidR="00E21B1F" w:rsidRDefault="00E21B1F">
      <w:pPr>
        <w:pStyle w:val="BodyText"/>
        <w:kinsoku w:val="0"/>
        <w:overflowPunct w:val="0"/>
        <w:spacing w:before="9"/>
        <w:rPr>
          <w:sz w:val="23"/>
          <w:szCs w:val="23"/>
        </w:rPr>
      </w:pPr>
    </w:p>
    <w:p w:rsidR="00E21B1F" w:rsidRDefault="00E21B1F">
      <w:pPr>
        <w:pStyle w:val="BodyText"/>
        <w:kinsoku w:val="0"/>
        <w:overflowPunct w:val="0"/>
        <w:ind w:left="479" w:right="924"/>
      </w:pPr>
      <w:r>
        <w:t xml:space="preserve">Allowable use of funds includes, but is not limited to: food benefits; personnel costs; contractors; equipment and supplies; meeting expenses; travel; EBT programming; development and manufacture of EBT cards; training; translation services; printing, duplication, and dissemination of materials; costs associated with additional research or analysis conducted by the grantee; and, technology (hardware and software both internal and external to the demonstration) necessary for operating the demonstration and/or participating in any evaluation of the demonstration. </w:t>
      </w:r>
      <w:r>
        <w:rPr>
          <w:u w:val="single"/>
        </w:rPr>
        <w:t>SNAP,</w:t>
      </w:r>
      <w:r>
        <w:t xml:space="preserve"> </w:t>
      </w:r>
      <w:r>
        <w:rPr>
          <w:u w:val="single"/>
        </w:rPr>
        <w:t>WIC, NSLP and other partner program funds may not be used for this demonstration</w:t>
      </w:r>
      <w:r>
        <w:t>. Summer EBT funds may not be used for any non-Summer EBT related SNAP, WIC, or partner costs.</w:t>
      </w:r>
    </w:p>
    <w:p w:rsidR="00E21B1F" w:rsidRDefault="00E21B1F">
      <w:pPr>
        <w:pStyle w:val="BodyText"/>
        <w:kinsoku w:val="0"/>
        <w:overflowPunct w:val="0"/>
        <w:spacing w:before="1"/>
        <w:ind w:left="480" w:right="969"/>
        <w:jc w:val="both"/>
      </w:pPr>
      <w:r>
        <w:t>Payment of administrative costs to partners will be handled by the awardee. For debit card model demonstrations, State or local funds used to support the demonstration are not eligible for SNAP matching funds.</w:t>
      </w:r>
    </w:p>
    <w:p w:rsidR="00E21B1F" w:rsidRDefault="00E21B1F">
      <w:pPr>
        <w:pStyle w:val="BodyText"/>
        <w:kinsoku w:val="0"/>
        <w:overflowPunct w:val="0"/>
        <w:spacing w:before="11"/>
        <w:rPr>
          <w:sz w:val="23"/>
          <w:szCs w:val="23"/>
        </w:rPr>
      </w:pPr>
    </w:p>
    <w:p w:rsidR="00E21B1F" w:rsidRDefault="00E21B1F">
      <w:pPr>
        <w:pStyle w:val="BodyText"/>
        <w:kinsoku w:val="0"/>
        <w:overflowPunct w:val="0"/>
        <w:ind w:left="480" w:right="1409"/>
      </w:pPr>
      <w:r>
        <w:t>If existing SNAP, WIC or NSLP staff will work on the Summer EBT demonstration, the proposal should clearly specify how salaries and any fringe benefits will be allocated among SNAP, WIC or NSLP and Summer EBT funds.</w:t>
      </w:r>
    </w:p>
    <w:p w:rsidR="00E21B1F" w:rsidRDefault="00E21B1F">
      <w:pPr>
        <w:pStyle w:val="BodyText"/>
        <w:kinsoku w:val="0"/>
        <w:overflowPunct w:val="0"/>
        <w:ind w:left="480" w:right="1409"/>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3"/>
        <w:rPr>
          <w:sz w:val="10"/>
          <w:szCs w:val="10"/>
        </w:rPr>
      </w:pPr>
    </w:p>
    <w:p w:rsidR="00E21B1F" w:rsidRDefault="00E21B1F">
      <w:pPr>
        <w:pStyle w:val="BodyText"/>
        <w:kinsoku w:val="0"/>
        <w:overflowPunct w:val="0"/>
        <w:spacing w:before="90"/>
        <w:ind w:left="480" w:right="1315"/>
      </w:pPr>
      <w:r>
        <w:t>Awards will be governed by amendments to State agency Plans of Operation or Federal/State Agreements.</w:t>
      </w:r>
    </w:p>
    <w:p w:rsidR="00E21B1F" w:rsidRDefault="00E21B1F">
      <w:pPr>
        <w:pStyle w:val="BodyText"/>
        <w:kinsoku w:val="0"/>
        <w:overflowPunct w:val="0"/>
      </w:pPr>
    </w:p>
    <w:p w:rsidR="00E21B1F" w:rsidRDefault="00E21B1F">
      <w:pPr>
        <w:pStyle w:val="BodyText"/>
        <w:kinsoku w:val="0"/>
        <w:overflowPunct w:val="0"/>
        <w:ind w:left="480" w:right="1373"/>
      </w:pPr>
      <w:r>
        <w:rPr>
          <w:b/>
          <w:bCs/>
        </w:rPr>
        <w:t xml:space="preserve">Equipment and Supplies: </w:t>
      </w:r>
      <w:r>
        <w:t>Expenditures for both equipment (i.e., items of personal property having a useful life of more than one year and a cost of $5,000 or more) and supplies are allowable expenses.</w:t>
      </w:r>
    </w:p>
    <w:p w:rsidR="00E21B1F" w:rsidRDefault="00E21B1F">
      <w:pPr>
        <w:pStyle w:val="BodyText"/>
        <w:kinsoku w:val="0"/>
        <w:overflowPunct w:val="0"/>
      </w:pPr>
    </w:p>
    <w:p w:rsidR="00E21B1F" w:rsidRDefault="00E21B1F">
      <w:pPr>
        <w:pStyle w:val="BodyText"/>
        <w:kinsoku w:val="0"/>
        <w:overflowPunct w:val="0"/>
        <w:ind w:left="480" w:right="935"/>
      </w:pPr>
      <w:r>
        <w:rPr>
          <w:b/>
          <w:bCs/>
        </w:rPr>
        <w:t xml:space="preserve">Food Expenses: </w:t>
      </w:r>
      <w:r>
        <w:rPr>
          <w:u w:val="single"/>
        </w:rPr>
        <w:t>No more than 10 percent of the administrative grant funds may be used for food</w:t>
      </w:r>
      <w:r>
        <w:t xml:space="preserve"> </w:t>
      </w:r>
      <w:r>
        <w:rPr>
          <w:u w:val="single"/>
        </w:rPr>
        <w:t>purchases in the grant budget.</w:t>
      </w:r>
      <w:r>
        <w:t xml:space="preserve"> Food purchases should be limited to educational purposes, including: sample tables, taste tests, or promotional use. Food costs related to conducting a test run of a new product are also deemed an appropriate use of funds.</w:t>
      </w:r>
    </w:p>
    <w:p w:rsidR="00E21B1F" w:rsidRDefault="00E21B1F">
      <w:pPr>
        <w:pStyle w:val="BodyText"/>
        <w:kinsoku w:val="0"/>
        <w:overflowPunct w:val="0"/>
        <w:rPr>
          <w:sz w:val="26"/>
          <w:szCs w:val="26"/>
        </w:rPr>
      </w:pPr>
    </w:p>
    <w:p w:rsidR="00E21B1F" w:rsidRDefault="00E21B1F">
      <w:pPr>
        <w:pStyle w:val="BodyText"/>
        <w:kinsoku w:val="0"/>
        <w:overflowPunct w:val="0"/>
        <w:rPr>
          <w:sz w:val="22"/>
          <w:szCs w:val="22"/>
        </w:rPr>
      </w:pPr>
    </w:p>
    <w:p w:rsidR="00E21B1F" w:rsidRDefault="00E21B1F">
      <w:pPr>
        <w:pStyle w:val="ListParagraph"/>
        <w:numPr>
          <w:ilvl w:val="0"/>
          <w:numId w:val="21"/>
        </w:numPr>
        <w:tabs>
          <w:tab w:val="left" w:pos="1306"/>
        </w:tabs>
        <w:kinsoku w:val="0"/>
        <w:overflowPunct w:val="0"/>
        <w:ind w:left="1305" w:hanging="780"/>
      </w:pPr>
      <w:bookmarkStart w:id="11" w:name="III.__ELIGIBILITY_INFORMATION"/>
      <w:bookmarkStart w:id="12" w:name="_bookmark2"/>
      <w:bookmarkEnd w:id="11"/>
      <w:bookmarkEnd w:id="12"/>
      <w:r>
        <w:t>ELIGIBILITY INFORMATION</w:t>
      </w:r>
    </w:p>
    <w:p w:rsidR="00E21B1F" w:rsidRDefault="00E21B1F">
      <w:pPr>
        <w:pStyle w:val="BodyText"/>
        <w:kinsoku w:val="0"/>
        <w:overflowPunct w:val="0"/>
        <w:rPr>
          <w:sz w:val="26"/>
          <w:szCs w:val="26"/>
        </w:rPr>
      </w:pPr>
    </w:p>
    <w:p w:rsidR="00E21B1F" w:rsidRDefault="00E21B1F">
      <w:pPr>
        <w:pStyle w:val="BodyText"/>
        <w:kinsoku w:val="0"/>
        <w:overflowPunct w:val="0"/>
        <w:rPr>
          <w:sz w:val="22"/>
          <w:szCs w:val="22"/>
        </w:rPr>
      </w:pPr>
    </w:p>
    <w:p w:rsidR="00E21B1F" w:rsidRDefault="00E21B1F">
      <w:pPr>
        <w:pStyle w:val="ListParagraph"/>
        <w:numPr>
          <w:ilvl w:val="1"/>
          <w:numId w:val="21"/>
        </w:numPr>
        <w:tabs>
          <w:tab w:val="left" w:pos="1260"/>
        </w:tabs>
        <w:kinsoku w:val="0"/>
        <w:overflowPunct w:val="0"/>
        <w:ind w:left="840" w:firstLine="0"/>
      </w:pPr>
      <w:r>
        <w:t>Eligible</w:t>
      </w:r>
      <w:r>
        <w:rPr>
          <w:spacing w:val="-2"/>
        </w:rPr>
        <w:t xml:space="preserve"> </w:t>
      </w:r>
      <w:r>
        <w:t>applicants</w:t>
      </w:r>
    </w:p>
    <w:p w:rsidR="00E21B1F" w:rsidRDefault="00E21B1F">
      <w:pPr>
        <w:pStyle w:val="BodyText"/>
        <w:kinsoku w:val="0"/>
        <w:overflowPunct w:val="0"/>
      </w:pPr>
    </w:p>
    <w:p w:rsidR="00E21B1F" w:rsidRDefault="00E21B1F">
      <w:pPr>
        <w:pStyle w:val="BodyText"/>
        <w:kinsoku w:val="0"/>
        <w:overflowPunct w:val="0"/>
        <w:ind w:left="480" w:right="996"/>
      </w:pPr>
      <w:r>
        <w:t xml:space="preserve">State agencies eligible to serve as lead agency for the demonstration are State agencies that have agreements with FNS to administer the NSLP and the School Breakfast Program, SNAP, or WIC, including ITOs operating WIC. FNS will accept applications from only one eligible State agency per State or ITO and only from experienced FNS grantees (i.e., those applicants that successfully administered an FNS-funded demonstration providing EBT benefits to children during the summer months in a prior year). Applicants must propose projects that meet the priorities listed on page 5 of this RFA and must be able to provide benefits by early summer </w:t>
      </w:r>
      <w:r w:rsidR="00A735B7">
        <w:t>20XX</w:t>
      </w:r>
      <w:r>
        <w:t xml:space="preserve"> in order to be considered for this award.</w:t>
      </w:r>
    </w:p>
    <w:p w:rsidR="00E21B1F" w:rsidRDefault="00E21B1F">
      <w:pPr>
        <w:pStyle w:val="BodyText"/>
        <w:kinsoku w:val="0"/>
        <w:overflowPunct w:val="0"/>
      </w:pPr>
    </w:p>
    <w:p w:rsidR="00E21B1F" w:rsidRDefault="00E21B1F">
      <w:pPr>
        <w:pStyle w:val="ListParagraph"/>
        <w:numPr>
          <w:ilvl w:val="1"/>
          <w:numId w:val="21"/>
        </w:numPr>
        <w:tabs>
          <w:tab w:val="left" w:pos="1260"/>
        </w:tabs>
        <w:kinsoku w:val="0"/>
        <w:overflowPunct w:val="0"/>
        <w:ind w:left="840" w:firstLine="0"/>
      </w:pPr>
      <w:r>
        <w:t>Cost sharing or matching</w:t>
      </w:r>
      <w:r>
        <w:rPr>
          <w:spacing w:val="-8"/>
        </w:rPr>
        <w:t xml:space="preserve"> </w:t>
      </w:r>
      <w:r>
        <w:t>considerations</w:t>
      </w:r>
    </w:p>
    <w:p w:rsidR="00E21B1F" w:rsidRDefault="00E21B1F">
      <w:pPr>
        <w:pStyle w:val="BodyText"/>
        <w:kinsoku w:val="0"/>
        <w:overflowPunct w:val="0"/>
      </w:pPr>
    </w:p>
    <w:p w:rsidR="00E21B1F" w:rsidRDefault="00E21B1F">
      <w:pPr>
        <w:pStyle w:val="BodyText"/>
        <w:kinsoku w:val="0"/>
        <w:overflowPunct w:val="0"/>
        <w:ind w:left="480"/>
      </w:pPr>
      <w:r>
        <w:t>The award does not have a cost sharing or matching requirement.</w:t>
      </w:r>
    </w:p>
    <w:p w:rsidR="00E21B1F" w:rsidRDefault="00E21B1F">
      <w:pPr>
        <w:pStyle w:val="BodyText"/>
        <w:kinsoku w:val="0"/>
        <w:overflowPunct w:val="0"/>
      </w:pPr>
    </w:p>
    <w:p w:rsidR="00E21B1F" w:rsidRDefault="00E21B1F">
      <w:pPr>
        <w:pStyle w:val="ListParagraph"/>
        <w:numPr>
          <w:ilvl w:val="1"/>
          <w:numId w:val="21"/>
        </w:numPr>
        <w:tabs>
          <w:tab w:val="left" w:pos="1260"/>
        </w:tabs>
        <w:kinsoku w:val="0"/>
        <w:overflowPunct w:val="0"/>
        <w:ind w:left="840" w:firstLine="0"/>
      </w:pPr>
      <w:r>
        <w:t>Other eligibility</w:t>
      </w:r>
      <w:r>
        <w:rPr>
          <w:spacing w:val="-7"/>
        </w:rPr>
        <w:t xml:space="preserve"> </w:t>
      </w:r>
      <w:r>
        <w:t>criteria</w:t>
      </w:r>
    </w:p>
    <w:p w:rsidR="00E21B1F" w:rsidRDefault="00E21B1F">
      <w:pPr>
        <w:pStyle w:val="BodyText"/>
        <w:kinsoku w:val="0"/>
        <w:overflowPunct w:val="0"/>
        <w:spacing w:before="5"/>
      </w:pPr>
    </w:p>
    <w:p w:rsidR="00E21B1F" w:rsidRDefault="00E21B1F">
      <w:pPr>
        <w:pStyle w:val="Heading3"/>
        <w:kinsoku w:val="0"/>
        <w:overflowPunct w:val="0"/>
        <w:spacing w:line="274" w:lineRule="exact"/>
        <w:ind w:left="480" w:firstLine="0"/>
        <w:rPr>
          <w:u w:val="none"/>
        </w:rPr>
      </w:pPr>
      <w:r>
        <w:rPr>
          <w:u w:val="none"/>
        </w:rPr>
        <w:t>State Agency Coordination</w:t>
      </w:r>
    </w:p>
    <w:p w:rsidR="00E21B1F" w:rsidRDefault="00E21B1F">
      <w:pPr>
        <w:pStyle w:val="BodyText"/>
        <w:kinsoku w:val="0"/>
        <w:overflowPunct w:val="0"/>
        <w:ind w:left="480" w:right="1029"/>
      </w:pPr>
      <w:r>
        <w:t>These demonstrations will require close coordination among State agencies involved in delivery of Federal food benefits. This RFA is being sent to experienced State agencies. FNS expects that State agencies responsible for overseeing School Meal Programs and SFAs delivering these programs, as well as SNAP and WIC State agencies and those with a role in SNAP or WIC</w:t>
      </w:r>
      <w:r>
        <w:rPr>
          <w:spacing w:val="-28"/>
        </w:rPr>
        <w:t xml:space="preserve"> </w:t>
      </w:r>
      <w:r>
        <w:t>EBT functions including EBT processors will be</w:t>
      </w:r>
      <w:r>
        <w:rPr>
          <w:spacing w:val="-3"/>
        </w:rPr>
        <w:t xml:space="preserve"> </w:t>
      </w:r>
      <w:r>
        <w:t>involved.</w:t>
      </w:r>
    </w:p>
    <w:p w:rsidR="00E21B1F" w:rsidRDefault="00E21B1F">
      <w:pPr>
        <w:pStyle w:val="BodyText"/>
        <w:kinsoku w:val="0"/>
        <w:overflowPunct w:val="0"/>
        <w:rPr>
          <w:sz w:val="26"/>
          <w:szCs w:val="26"/>
        </w:rPr>
      </w:pPr>
    </w:p>
    <w:p w:rsidR="00E21B1F" w:rsidRDefault="00E21B1F">
      <w:pPr>
        <w:pStyle w:val="BodyText"/>
        <w:kinsoku w:val="0"/>
        <w:overflowPunct w:val="0"/>
        <w:spacing w:before="9"/>
        <w:rPr>
          <w:sz w:val="21"/>
          <w:szCs w:val="21"/>
        </w:rPr>
      </w:pPr>
    </w:p>
    <w:p w:rsidR="00E21B1F" w:rsidRDefault="00E21B1F">
      <w:pPr>
        <w:pStyle w:val="ListParagraph"/>
        <w:numPr>
          <w:ilvl w:val="1"/>
          <w:numId w:val="21"/>
        </w:numPr>
        <w:tabs>
          <w:tab w:val="left" w:pos="1200"/>
        </w:tabs>
        <w:kinsoku w:val="0"/>
        <w:overflowPunct w:val="0"/>
        <w:ind w:left="1200"/>
      </w:pPr>
      <w:r>
        <w:t>Pre-application Screening</w:t>
      </w:r>
      <w:r>
        <w:rPr>
          <w:spacing w:val="-4"/>
        </w:rPr>
        <w:t xml:space="preserve"> </w:t>
      </w:r>
      <w:r>
        <w:t>Requirements</w:t>
      </w:r>
    </w:p>
    <w:p w:rsidR="00E21B1F" w:rsidRDefault="00E21B1F">
      <w:pPr>
        <w:pStyle w:val="BodyText"/>
        <w:kinsoku w:val="0"/>
        <w:overflowPunct w:val="0"/>
      </w:pPr>
    </w:p>
    <w:p w:rsidR="00E21B1F" w:rsidRDefault="00E21B1F">
      <w:pPr>
        <w:pStyle w:val="BodyText"/>
        <w:kinsoku w:val="0"/>
        <w:overflowPunct w:val="0"/>
        <w:spacing w:before="1"/>
        <w:ind w:left="480" w:right="996"/>
      </w:pPr>
      <w:r>
        <w:t>In reviewing applications in any discretionary grant competition, Federal Awarding Agencies, in accordance with 2 CFR 200.400, are required, prior to making a Federal award, to review</w:t>
      </w:r>
    </w:p>
    <w:p w:rsidR="00E21B1F" w:rsidRDefault="00E21B1F">
      <w:pPr>
        <w:pStyle w:val="BodyText"/>
        <w:kinsoku w:val="0"/>
        <w:overflowPunct w:val="0"/>
        <w:spacing w:before="1"/>
        <w:ind w:left="480" w:right="996"/>
        <w:sectPr w:rsidR="00E21B1F">
          <w:pgSz w:w="12240" w:h="15840"/>
          <w:pgMar w:top="1500" w:right="500" w:bottom="1200" w:left="960" w:header="0" w:footer="1017" w:gutter="0"/>
          <w:cols w:space="720"/>
          <w:noEndnote/>
        </w:sectPr>
      </w:pPr>
    </w:p>
    <w:p w:rsidR="00E21B1F" w:rsidRDefault="00E21B1F">
      <w:pPr>
        <w:pStyle w:val="BodyText"/>
        <w:kinsoku w:val="0"/>
        <w:overflowPunct w:val="0"/>
        <w:spacing w:before="72"/>
        <w:ind w:left="480" w:right="1116"/>
      </w:pPr>
      <w:r>
        <w:t>information available through various OMB-designated repositories for eligibility qualification or financial integrity, and to have in place a framework for evaluating the risks posed by applicants before they receive Federal awards. The evaluation of the information obtained from the designated repository systems and the risk assessment may result in the Food and Nutrition Service Agency (FNS) imposing special conditions that correspond to the degree of risk assessed. The Federal repository systems FNS will review include:</w:t>
      </w:r>
    </w:p>
    <w:p w:rsidR="00E21B1F" w:rsidRDefault="00E21B1F">
      <w:pPr>
        <w:pStyle w:val="BodyText"/>
        <w:kinsoku w:val="0"/>
        <w:overflowPunct w:val="0"/>
      </w:pPr>
    </w:p>
    <w:p w:rsidR="00E21B1F" w:rsidRDefault="00E21B1F">
      <w:pPr>
        <w:pStyle w:val="ListParagraph"/>
        <w:numPr>
          <w:ilvl w:val="0"/>
          <w:numId w:val="17"/>
        </w:numPr>
        <w:tabs>
          <w:tab w:val="left" w:pos="1200"/>
        </w:tabs>
        <w:kinsoku w:val="0"/>
        <w:overflowPunct w:val="0"/>
        <w:ind w:right="1452"/>
      </w:pPr>
      <w:r>
        <w:t xml:space="preserve">SAM, the </w:t>
      </w:r>
      <w:r>
        <w:rPr>
          <w:i/>
          <w:iCs/>
        </w:rPr>
        <w:t>System for Award Management</w:t>
      </w:r>
      <w:r>
        <w:t>, the Official U.S. Government system that consolidated the capabilities of CCR/FedReg, ORCA, and</w:t>
      </w:r>
      <w:r>
        <w:rPr>
          <w:spacing w:val="-4"/>
        </w:rPr>
        <w:t xml:space="preserve"> </w:t>
      </w:r>
      <w:r>
        <w:t>EPLS;</w:t>
      </w:r>
    </w:p>
    <w:p w:rsidR="00E21B1F" w:rsidRDefault="00E21B1F">
      <w:pPr>
        <w:pStyle w:val="ListParagraph"/>
        <w:numPr>
          <w:ilvl w:val="0"/>
          <w:numId w:val="17"/>
        </w:numPr>
        <w:tabs>
          <w:tab w:val="left" w:pos="1200"/>
        </w:tabs>
        <w:kinsoku w:val="0"/>
        <w:overflowPunct w:val="0"/>
        <w:ind w:right="1583"/>
      </w:pPr>
      <w:r>
        <w:t xml:space="preserve">FAPIIS, the </w:t>
      </w:r>
      <w:r>
        <w:rPr>
          <w:i/>
          <w:iCs/>
        </w:rPr>
        <w:t>Federal Awardee Performance and Integrity Information System</w:t>
      </w:r>
      <w:r>
        <w:t>, is a database that has been established to track contractor misconduct and</w:t>
      </w:r>
      <w:r>
        <w:rPr>
          <w:spacing w:val="-17"/>
        </w:rPr>
        <w:t xml:space="preserve"> </w:t>
      </w:r>
      <w:r>
        <w:t>performance;</w:t>
      </w:r>
    </w:p>
    <w:p w:rsidR="00E21B1F" w:rsidRDefault="00E21B1F">
      <w:pPr>
        <w:pStyle w:val="ListParagraph"/>
        <w:numPr>
          <w:ilvl w:val="0"/>
          <w:numId w:val="17"/>
        </w:numPr>
        <w:tabs>
          <w:tab w:val="left" w:pos="1200"/>
        </w:tabs>
        <w:kinsoku w:val="0"/>
        <w:overflowPunct w:val="0"/>
        <w:ind w:right="953"/>
      </w:pPr>
      <w:r>
        <w:t>Dun and Bradstreet, the system where applicants establish a DUNS number which is used by the Federal government 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DUNS</w:t>
      </w:r>
      <w:r>
        <w:rPr>
          <w:spacing w:val="-4"/>
        </w:rPr>
        <w:t xml:space="preserve"> </w:t>
      </w:r>
      <w:r>
        <w:t>number.</w:t>
      </w:r>
    </w:p>
    <w:p w:rsidR="00E21B1F" w:rsidRDefault="00E21B1F">
      <w:pPr>
        <w:pStyle w:val="ListParagraph"/>
        <w:numPr>
          <w:ilvl w:val="0"/>
          <w:numId w:val="17"/>
        </w:numPr>
        <w:tabs>
          <w:tab w:val="left" w:pos="1200"/>
        </w:tabs>
        <w:kinsoku w:val="0"/>
        <w:overflowPunct w:val="0"/>
        <w:ind w:right="1938"/>
      </w:pPr>
      <w:r>
        <w:t xml:space="preserve">U.S. Department of Agriculture, AD-3030, </w:t>
      </w:r>
      <w:r>
        <w:rPr>
          <w:i/>
          <w:iCs/>
        </w:rPr>
        <w:t xml:space="preserve">Representations Regarding Felony Conviction and Tax Delinquent Status for Corporate Applicants </w:t>
      </w:r>
      <w:r>
        <w:t>(If</w:t>
      </w:r>
      <w:r>
        <w:rPr>
          <w:spacing w:val="-17"/>
        </w:rPr>
        <w:t xml:space="preserve"> </w:t>
      </w:r>
      <w:r>
        <w:t>applicable).</w:t>
      </w:r>
    </w:p>
    <w:p w:rsidR="00E21B1F" w:rsidRDefault="00E21B1F">
      <w:pPr>
        <w:pStyle w:val="BodyText"/>
        <w:kinsoku w:val="0"/>
        <w:overflowPunct w:val="0"/>
      </w:pPr>
    </w:p>
    <w:p w:rsidR="00E21B1F" w:rsidRDefault="00E21B1F">
      <w:pPr>
        <w:pStyle w:val="BodyText"/>
        <w:kinsoku w:val="0"/>
        <w:overflowPunct w:val="0"/>
        <w:ind w:left="479" w:right="923"/>
      </w:pPr>
      <w:r>
        <w:t>Applicants must also respond to the pre-application assessment questions below to allow FNS to evaluate aspects of the applicant’s financial stability, quality of management systems, and history of performance, reports and findings from audits. A questionnaire containing these questions has been provided to facilitate the process. Applicants must answer all the pre-application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w:t>
      </w:r>
    </w:p>
    <w:p w:rsidR="00E21B1F" w:rsidRDefault="00E21B1F">
      <w:pPr>
        <w:pStyle w:val="BodyText"/>
        <w:kinsoku w:val="0"/>
        <w:overflowPunct w:val="0"/>
        <w:ind w:left="479" w:right="1549"/>
      </w:pPr>
      <w:r>
        <w:t>Decisions regarding additional oversight requirements will take into consideration the total number of risks identified.</w:t>
      </w:r>
    </w:p>
    <w:p w:rsidR="00E21B1F" w:rsidRDefault="00E21B1F">
      <w:pPr>
        <w:pStyle w:val="BodyText"/>
        <w:kinsoku w:val="0"/>
        <w:overflowPunct w:val="0"/>
      </w:pPr>
    </w:p>
    <w:p w:rsidR="00E21B1F" w:rsidRDefault="00E21B1F">
      <w:pPr>
        <w:pStyle w:val="ListParagraph"/>
        <w:numPr>
          <w:ilvl w:val="1"/>
          <w:numId w:val="21"/>
        </w:numPr>
        <w:tabs>
          <w:tab w:val="left" w:pos="900"/>
        </w:tabs>
        <w:kinsoku w:val="0"/>
        <w:overflowPunct w:val="0"/>
        <w:ind w:left="840" w:right="981"/>
      </w:pPr>
      <w:r>
        <w:rPr>
          <w:b/>
          <w:bCs/>
        </w:rPr>
        <w:t xml:space="preserve">Acknowledge USDA support: </w:t>
      </w:r>
      <w:r>
        <w:t>As outlined in 2 CFR 415.2, grant recipients shall include acknowledgement of USDA Food and Nutrition Service support on any publications written or published with grant support and, if feasible, on any publication reporting the results of,</w:t>
      </w:r>
      <w:r>
        <w:rPr>
          <w:spacing w:val="-20"/>
        </w:rPr>
        <w:t xml:space="preserve"> </w:t>
      </w:r>
      <w:r>
        <w:t>or describing, a grant-supported activity. Recipients shall include acknowledgement of USDA Food and Nutrition Service support on any audiovisual which is produced with grant support and which has a direct production cost of over</w:t>
      </w:r>
      <w:r>
        <w:rPr>
          <w:spacing w:val="-2"/>
        </w:rPr>
        <w:t xml:space="preserve"> </w:t>
      </w:r>
      <w:r>
        <w:t>$5,000.</w:t>
      </w:r>
    </w:p>
    <w:p w:rsidR="00E21B1F" w:rsidRDefault="00E21B1F">
      <w:pPr>
        <w:pStyle w:val="BodyText"/>
        <w:kinsoku w:val="0"/>
        <w:overflowPunct w:val="0"/>
        <w:spacing w:before="5" w:line="235" w:lineRule="auto"/>
        <w:ind w:left="1560" w:right="1039" w:hanging="360"/>
        <w:rPr>
          <w:color w:val="000000"/>
        </w:rPr>
      </w:pPr>
      <w:r>
        <w:rPr>
          <w:rFonts w:ascii="Courier New" w:hAnsi="Courier New" w:cs="Courier New"/>
        </w:rPr>
        <w:t xml:space="preserve">o </w:t>
      </w:r>
      <w:r>
        <w:t xml:space="preserve">When acknowledging USDA support, use the following language: “This material is based upon work that </w:t>
      </w:r>
      <w:r>
        <w:rPr>
          <w:spacing w:val="1"/>
        </w:rPr>
        <w:t xml:space="preserve">is </w:t>
      </w:r>
      <w:r>
        <w:t xml:space="preserve">supported </w:t>
      </w:r>
      <w:r>
        <w:rPr>
          <w:spacing w:val="2"/>
        </w:rPr>
        <w:t xml:space="preserve">by </w:t>
      </w:r>
      <w:r>
        <w:t xml:space="preserve">the Food and Nutrition Service, U.S. Department of Agriculture.” Grantees are asked </w:t>
      </w:r>
      <w:r>
        <w:rPr>
          <w:spacing w:val="1"/>
        </w:rPr>
        <w:t xml:space="preserve">to </w:t>
      </w:r>
      <w:r>
        <w:t>follow the</w:t>
      </w:r>
      <w:r>
        <w:rPr>
          <w:color w:val="0000FF"/>
        </w:rPr>
        <w:t xml:space="preserve"> </w:t>
      </w:r>
      <w:hyperlink r:id="rId21" w:history="1">
        <w:r>
          <w:rPr>
            <w:color w:val="0000FF"/>
            <w:u w:val="single"/>
          </w:rPr>
          <w:t>USDA Visual</w:t>
        </w:r>
      </w:hyperlink>
      <w:hyperlink r:id="rId22" w:history="1">
        <w:r>
          <w:rPr>
            <w:color w:val="0000FF"/>
            <w:u w:val="single"/>
          </w:rPr>
          <w:t xml:space="preserve"> Standards Guide</w:t>
        </w:r>
        <w:r>
          <w:rPr>
            <w:color w:val="0000FF"/>
          </w:rPr>
          <w:t xml:space="preserve"> </w:t>
        </w:r>
      </w:hyperlink>
      <w:r>
        <w:rPr>
          <w:color w:val="000000"/>
        </w:rPr>
        <w:t>when using the USDA</w:t>
      </w:r>
      <w:r>
        <w:rPr>
          <w:color w:val="000000"/>
          <w:spacing w:val="30"/>
        </w:rPr>
        <w:t xml:space="preserve"> </w:t>
      </w:r>
      <w:r>
        <w:rPr>
          <w:color w:val="000000"/>
        </w:rPr>
        <w:t>logo.</w:t>
      </w:r>
    </w:p>
    <w:p w:rsidR="00E21B1F" w:rsidRDefault="00E21B1F">
      <w:pPr>
        <w:pStyle w:val="BodyText"/>
        <w:kinsoku w:val="0"/>
        <w:overflowPunct w:val="0"/>
        <w:rPr>
          <w:sz w:val="16"/>
          <w:szCs w:val="16"/>
        </w:rPr>
      </w:pPr>
    </w:p>
    <w:p w:rsidR="00E21B1F" w:rsidRDefault="00E21B1F">
      <w:pPr>
        <w:pStyle w:val="BodyText"/>
        <w:kinsoku w:val="0"/>
        <w:overflowPunct w:val="0"/>
        <w:spacing w:before="90"/>
        <w:ind w:left="479" w:right="1039"/>
      </w:pPr>
      <w:r>
        <w:t xml:space="preserve">Grant recipients </w:t>
      </w:r>
      <w:r>
        <w:rPr>
          <w:i/>
          <w:iCs/>
        </w:rPr>
        <w:t>ma</w:t>
      </w:r>
      <w:r>
        <w:t>y be asked to host USDA officials for a site visit during the course of their grant award. All costs associated with the site visit will be paid for by USDA and are not expected to be included in grant budgets.</w:t>
      </w:r>
    </w:p>
    <w:p w:rsidR="00E21B1F" w:rsidRDefault="00E21B1F">
      <w:pPr>
        <w:pStyle w:val="BodyText"/>
        <w:kinsoku w:val="0"/>
        <w:overflowPunct w:val="0"/>
        <w:spacing w:before="90"/>
        <w:ind w:left="479" w:right="1039"/>
        <w:sectPr w:rsidR="00E21B1F">
          <w:pgSz w:w="12240" w:h="15840"/>
          <w:pgMar w:top="1360" w:right="500" w:bottom="1200" w:left="960" w:header="0" w:footer="1017" w:gutter="0"/>
          <w:cols w:space="720"/>
          <w:noEndnote/>
        </w:sectPr>
      </w:pPr>
    </w:p>
    <w:p w:rsidR="00E21B1F" w:rsidRDefault="00E21B1F">
      <w:pPr>
        <w:pStyle w:val="ListParagraph"/>
        <w:numPr>
          <w:ilvl w:val="0"/>
          <w:numId w:val="21"/>
        </w:numPr>
        <w:tabs>
          <w:tab w:val="left" w:pos="1306"/>
        </w:tabs>
        <w:kinsoku w:val="0"/>
        <w:overflowPunct w:val="0"/>
        <w:spacing w:before="72"/>
        <w:ind w:left="1305" w:hanging="780"/>
      </w:pPr>
      <w:bookmarkStart w:id="13" w:name="IV.__APPLICATION_AND_SUBMISSION_INFORMAT"/>
      <w:bookmarkStart w:id="14" w:name="_bookmark3"/>
      <w:bookmarkEnd w:id="13"/>
      <w:bookmarkEnd w:id="14"/>
      <w:r>
        <w:t>APPLICATION AND SUBMISSION</w:t>
      </w:r>
      <w:r>
        <w:rPr>
          <w:spacing w:val="-2"/>
        </w:rPr>
        <w:t xml:space="preserve"> </w:t>
      </w:r>
      <w:r>
        <w:t>INFORMATION</w:t>
      </w:r>
    </w:p>
    <w:p w:rsidR="00E21B1F" w:rsidRDefault="00E21B1F">
      <w:pPr>
        <w:pStyle w:val="BodyText"/>
        <w:kinsoku w:val="0"/>
        <w:overflowPunct w:val="0"/>
        <w:spacing w:before="11"/>
        <w:rPr>
          <w:sz w:val="23"/>
          <w:szCs w:val="23"/>
        </w:rPr>
      </w:pPr>
    </w:p>
    <w:p w:rsidR="00E21B1F" w:rsidRDefault="00E21B1F">
      <w:pPr>
        <w:pStyle w:val="ListParagraph"/>
        <w:numPr>
          <w:ilvl w:val="1"/>
          <w:numId w:val="21"/>
        </w:numPr>
        <w:tabs>
          <w:tab w:val="left" w:pos="1200"/>
        </w:tabs>
        <w:kinsoku w:val="0"/>
        <w:overflowPunct w:val="0"/>
        <w:ind w:left="1200" w:right="1152"/>
        <w:jc w:val="both"/>
      </w:pPr>
      <w:r>
        <w:t>Applicants may request paper copy of this solicitation and required forms by contacting the FNS Grants Officer</w:t>
      </w:r>
      <w:r>
        <w:rPr>
          <w:spacing w:val="-3"/>
        </w:rPr>
        <w:t xml:space="preserve"> </w:t>
      </w:r>
      <w:r>
        <w:t>at:</w:t>
      </w:r>
    </w:p>
    <w:p w:rsidR="00E21B1F" w:rsidRDefault="00E21B1F">
      <w:pPr>
        <w:pStyle w:val="BodyText"/>
        <w:kinsoku w:val="0"/>
        <w:overflowPunct w:val="0"/>
      </w:pPr>
    </w:p>
    <w:p w:rsidR="00E21B1F" w:rsidRDefault="00EA22D7">
      <w:pPr>
        <w:pStyle w:val="BodyText"/>
        <w:kinsoku w:val="0"/>
        <w:overflowPunct w:val="0"/>
        <w:ind w:left="3539" w:right="3998" w:hanging="1"/>
        <w:jc w:val="center"/>
      </w:pPr>
      <w:r>
        <w:rPr>
          <w:i/>
          <w:iCs/>
        </w:rPr>
        <w:t>XXXX XXXXXX</w:t>
      </w:r>
      <w:r w:rsidR="00E21B1F">
        <w:rPr>
          <w:i/>
          <w:iCs/>
        </w:rPr>
        <w:t xml:space="preserve">, </w:t>
      </w:r>
      <w:r w:rsidR="00E21B1F">
        <w:t>Grant Officer Grants and Fiscal Policy Division</w:t>
      </w:r>
    </w:p>
    <w:p w:rsidR="00E21B1F" w:rsidRDefault="00E21B1F">
      <w:pPr>
        <w:pStyle w:val="BodyText"/>
        <w:kinsoku w:val="0"/>
        <w:overflowPunct w:val="0"/>
        <w:ind w:left="3482" w:right="3799" w:hanging="128"/>
      </w:pPr>
      <w:r>
        <w:t>U.S. Department of Agriculture, FNS 3101 Park Center Drive Room 740</w:t>
      </w:r>
    </w:p>
    <w:p w:rsidR="00E21B1F" w:rsidRDefault="00E21B1F">
      <w:pPr>
        <w:pStyle w:val="BodyText"/>
        <w:kinsoku w:val="0"/>
        <w:overflowPunct w:val="0"/>
        <w:ind w:left="3360" w:right="3822"/>
        <w:jc w:val="center"/>
      </w:pPr>
      <w:r>
        <w:t>Alexandria, VA</w:t>
      </w:r>
      <w:r>
        <w:rPr>
          <w:spacing w:val="57"/>
        </w:rPr>
        <w:t xml:space="preserve"> </w:t>
      </w:r>
      <w:r>
        <w:t>22302</w:t>
      </w:r>
    </w:p>
    <w:p w:rsidR="00EA22D7" w:rsidRDefault="00E21B1F">
      <w:pPr>
        <w:pStyle w:val="BodyText"/>
        <w:kinsoku w:val="0"/>
        <w:overflowPunct w:val="0"/>
        <w:ind w:left="3381"/>
      </w:pPr>
      <w:r>
        <w:t xml:space="preserve">E-mail </w:t>
      </w:r>
      <w:r w:rsidR="00EA22D7">
        <w:t>XXXX.XXXXX@fns.usda.gov</w:t>
      </w:r>
    </w:p>
    <w:p w:rsidR="00E21B1F" w:rsidRDefault="00E21B1F">
      <w:pPr>
        <w:pStyle w:val="BodyText"/>
        <w:kinsoku w:val="0"/>
        <w:overflowPunct w:val="0"/>
        <w:spacing w:before="2"/>
        <w:rPr>
          <w:i/>
          <w:iCs/>
        </w:rPr>
      </w:pPr>
    </w:p>
    <w:p w:rsidR="00E21B1F" w:rsidRDefault="00E21B1F">
      <w:pPr>
        <w:pStyle w:val="ListParagraph"/>
        <w:numPr>
          <w:ilvl w:val="1"/>
          <w:numId w:val="21"/>
        </w:numPr>
        <w:tabs>
          <w:tab w:val="left" w:pos="1200"/>
        </w:tabs>
        <w:kinsoku w:val="0"/>
        <w:overflowPunct w:val="0"/>
        <w:spacing w:line="550" w:lineRule="atLeast"/>
        <w:ind w:left="480" w:right="942" w:firstLine="360"/>
      </w:pPr>
      <w:r>
        <w:t xml:space="preserve">Content and form of application submission (form and format of application submissions) Applications are </w:t>
      </w:r>
      <w:r>
        <w:rPr>
          <w:b/>
          <w:bCs/>
        </w:rPr>
        <w:t xml:space="preserve">due April </w:t>
      </w:r>
      <w:r w:rsidR="00EA22D7">
        <w:rPr>
          <w:b/>
          <w:bCs/>
        </w:rPr>
        <w:t>X</w:t>
      </w:r>
      <w:r>
        <w:rPr>
          <w:b/>
          <w:bCs/>
        </w:rPr>
        <w:t xml:space="preserve">, </w:t>
      </w:r>
      <w:r w:rsidR="00A735B7">
        <w:rPr>
          <w:b/>
          <w:bCs/>
        </w:rPr>
        <w:t>20XX</w:t>
      </w:r>
      <w:r>
        <w:rPr>
          <w:b/>
          <w:bCs/>
        </w:rPr>
        <w:t xml:space="preserve">. </w:t>
      </w:r>
      <w:r>
        <w:t xml:space="preserve">To be considered for award, they </w:t>
      </w:r>
      <w:r>
        <w:rPr>
          <w:b/>
          <w:bCs/>
        </w:rPr>
        <w:t>must</w:t>
      </w:r>
      <w:r>
        <w:rPr>
          <w:b/>
          <w:bCs/>
          <w:spacing w:val="-12"/>
        </w:rPr>
        <w:t xml:space="preserve"> </w:t>
      </w:r>
      <w:r>
        <w:t>include:</w:t>
      </w:r>
    </w:p>
    <w:p w:rsidR="00E21B1F" w:rsidRDefault="00E21B1F">
      <w:pPr>
        <w:pStyle w:val="ListParagraph"/>
        <w:numPr>
          <w:ilvl w:val="0"/>
          <w:numId w:val="16"/>
        </w:numPr>
        <w:tabs>
          <w:tab w:val="left" w:pos="1200"/>
        </w:tabs>
        <w:kinsoku w:val="0"/>
        <w:overflowPunct w:val="0"/>
        <w:spacing w:before="202"/>
        <w:ind w:right="1091"/>
        <w:jc w:val="both"/>
      </w:pPr>
      <w:r>
        <w:rPr>
          <w:b/>
          <w:bCs/>
        </w:rPr>
        <w:t xml:space="preserve">Application </w:t>
      </w:r>
      <w:r>
        <w:t>in accordance with Application Template (Attachment A): This application must include a request for a one-year grant for administrative funds, a request for a one- year grant for food benefits funds, and a narrative to support both</w:t>
      </w:r>
      <w:r>
        <w:rPr>
          <w:spacing w:val="-5"/>
        </w:rPr>
        <w:t xml:space="preserve"> </w:t>
      </w:r>
      <w:r>
        <w:t>requests.</w:t>
      </w:r>
    </w:p>
    <w:p w:rsidR="00E21B1F" w:rsidRDefault="00E21B1F">
      <w:pPr>
        <w:pStyle w:val="BodyText"/>
        <w:kinsoku w:val="0"/>
        <w:overflowPunct w:val="0"/>
        <w:spacing w:before="10"/>
        <w:rPr>
          <w:sz w:val="20"/>
          <w:szCs w:val="20"/>
        </w:rPr>
      </w:pPr>
    </w:p>
    <w:p w:rsidR="00E21B1F" w:rsidRDefault="00E21B1F">
      <w:pPr>
        <w:pStyle w:val="ListParagraph"/>
        <w:numPr>
          <w:ilvl w:val="0"/>
          <w:numId w:val="16"/>
        </w:numPr>
        <w:tabs>
          <w:tab w:val="left" w:pos="1200"/>
        </w:tabs>
        <w:kinsoku w:val="0"/>
        <w:overflowPunct w:val="0"/>
      </w:pPr>
      <w:r>
        <w:rPr>
          <w:b/>
          <w:bCs/>
        </w:rPr>
        <w:t xml:space="preserve">Evaluation Cooperation Agreement </w:t>
      </w:r>
      <w:r>
        <w:t>(Attachment B)</w:t>
      </w:r>
    </w:p>
    <w:p w:rsidR="00E21B1F" w:rsidRDefault="00E21B1F">
      <w:pPr>
        <w:pStyle w:val="BodyText"/>
        <w:kinsoku w:val="0"/>
        <w:overflowPunct w:val="0"/>
        <w:spacing w:before="3"/>
        <w:rPr>
          <w:sz w:val="21"/>
          <w:szCs w:val="21"/>
        </w:rPr>
      </w:pPr>
    </w:p>
    <w:p w:rsidR="00E21B1F" w:rsidRDefault="00E21B1F">
      <w:pPr>
        <w:pStyle w:val="Heading2"/>
        <w:numPr>
          <w:ilvl w:val="0"/>
          <w:numId w:val="16"/>
        </w:numPr>
        <w:tabs>
          <w:tab w:val="left" w:pos="1200"/>
        </w:tabs>
        <w:kinsoku w:val="0"/>
        <w:overflowPunct w:val="0"/>
      </w:pPr>
      <w:r>
        <w:t>Mandatory</w:t>
      </w:r>
      <w:r>
        <w:rPr>
          <w:spacing w:val="-1"/>
        </w:rPr>
        <w:t xml:space="preserve"> </w:t>
      </w:r>
      <w:r>
        <w:t>Forms:</w:t>
      </w:r>
    </w:p>
    <w:p w:rsidR="00E21B1F" w:rsidRDefault="00E21B1F">
      <w:pPr>
        <w:pStyle w:val="BodyText"/>
        <w:kinsoku w:val="0"/>
        <w:overflowPunct w:val="0"/>
        <w:spacing w:before="7"/>
        <w:rPr>
          <w:b/>
          <w:bCs/>
          <w:sz w:val="20"/>
          <w:szCs w:val="20"/>
        </w:rPr>
      </w:pPr>
    </w:p>
    <w:p w:rsidR="00E21B1F" w:rsidRDefault="00E21B1F">
      <w:pPr>
        <w:pStyle w:val="ListParagraph"/>
        <w:numPr>
          <w:ilvl w:val="1"/>
          <w:numId w:val="16"/>
        </w:numPr>
        <w:tabs>
          <w:tab w:val="left" w:pos="1920"/>
        </w:tabs>
        <w:kinsoku w:val="0"/>
        <w:overflowPunct w:val="0"/>
        <w:spacing w:line="293" w:lineRule="exact"/>
      </w:pPr>
      <w:r>
        <w:t>Application for federal assistance</w:t>
      </w:r>
      <w:r>
        <w:rPr>
          <w:spacing w:val="-3"/>
        </w:rPr>
        <w:t xml:space="preserve"> </w:t>
      </w:r>
      <w:r>
        <w:t>(SF-424)</w:t>
      </w:r>
    </w:p>
    <w:p w:rsidR="00E21B1F" w:rsidRDefault="00E21B1F">
      <w:pPr>
        <w:pStyle w:val="ListParagraph"/>
        <w:numPr>
          <w:ilvl w:val="1"/>
          <w:numId w:val="16"/>
        </w:numPr>
        <w:tabs>
          <w:tab w:val="left" w:pos="1920"/>
        </w:tabs>
        <w:kinsoku w:val="0"/>
        <w:overflowPunct w:val="0"/>
        <w:spacing w:line="293" w:lineRule="exact"/>
      </w:pPr>
      <w:r>
        <w:t>Budget information</w:t>
      </w:r>
      <w:r>
        <w:rPr>
          <w:spacing w:val="-1"/>
        </w:rPr>
        <w:t xml:space="preserve"> </w:t>
      </w:r>
      <w:r>
        <w:t>(SF-424A)</w:t>
      </w:r>
    </w:p>
    <w:p w:rsidR="00E21B1F" w:rsidRDefault="00E21B1F">
      <w:pPr>
        <w:pStyle w:val="ListParagraph"/>
        <w:numPr>
          <w:ilvl w:val="1"/>
          <w:numId w:val="16"/>
        </w:numPr>
        <w:tabs>
          <w:tab w:val="left" w:pos="1920"/>
        </w:tabs>
        <w:kinsoku w:val="0"/>
        <w:overflowPunct w:val="0"/>
        <w:spacing w:line="293" w:lineRule="exact"/>
      </w:pPr>
      <w:r>
        <w:t>Assurances – Non-construction programs</w:t>
      </w:r>
      <w:r>
        <w:rPr>
          <w:spacing w:val="-1"/>
        </w:rPr>
        <w:t xml:space="preserve"> </w:t>
      </w:r>
      <w:r>
        <w:t>(SF-424B)</w:t>
      </w:r>
    </w:p>
    <w:p w:rsidR="00E21B1F" w:rsidRDefault="00E21B1F">
      <w:pPr>
        <w:pStyle w:val="ListParagraph"/>
        <w:numPr>
          <w:ilvl w:val="1"/>
          <w:numId w:val="16"/>
        </w:numPr>
        <w:tabs>
          <w:tab w:val="left" w:pos="1920"/>
        </w:tabs>
        <w:kinsoku w:val="0"/>
        <w:overflowPunct w:val="0"/>
        <w:spacing w:before="1"/>
      </w:pPr>
      <w:r>
        <w:t>Disclosure of lobbying activities</w:t>
      </w:r>
      <w:r>
        <w:rPr>
          <w:spacing w:val="-6"/>
        </w:rPr>
        <w:t xml:space="preserve"> </w:t>
      </w:r>
      <w:r>
        <w:t>(SF-LLL)</w:t>
      </w:r>
    </w:p>
    <w:p w:rsidR="00E21B1F" w:rsidRDefault="00E21B1F">
      <w:pPr>
        <w:pStyle w:val="BodyText"/>
        <w:kinsoku w:val="0"/>
        <w:overflowPunct w:val="0"/>
        <w:spacing w:before="237"/>
        <w:ind w:left="1560" w:right="1208"/>
      </w:pPr>
      <w:r>
        <w:t>Grant Program Accounting System &amp; Financial Capability Questionnaire (found in Section VIII of this RFA)</w:t>
      </w:r>
    </w:p>
    <w:p w:rsidR="00E21B1F" w:rsidRDefault="00E21B1F">
      <w:pPr>
        <w:pStyle w:val="BodyText"/>
        <w:kinsoku w:val="0"/>
        <w:overflowPunct w:val="0"/>
        <w:spacing w:before="10"/>
        <w:rPr>
          <w:sz w:val="20"/>
          <w:szCs w:val="20"/>
        </w:rPr>
      </w:pPr>
    </w:p>
    <w:p w:rsidR="00E21B1F" w:rsidRDefault="00E21B1F">
      <w:pPr>
        <w:pStyle w:val="BodyText"/>
        <w:kinsoku w:val="0"/>
        <w:overflowPunct w:val="0"/>
        <w:ind w:left="479" w:right="996"/>
      </w:pPr>
      <w:r>
        <w:t>FNS strongly encourages eligible applicants interested in applying to this program to adhere to the following applicant format. The proposed project plan should be typed on 8 ½” X 11” white paper with at least 1 inch margins on the top and bottom. All pages should be single-spaced, in 12 point font. The project description with relevant information should be captured on no more than 20 pages, not including the cover sheet, table of contents, resumes, letter of commitment(s), endorsement letter(s), budget narrative(s), appendices, and required forms. All pages, excluding the form pages, must be numbered.</w:t>
      </w:r>
    </w:p>
    <w:p w:rsidR="00E21B1F" w:rsidRDefault="00E21B1F">
      <w:pPr>
        <w:pStyle w:val="BodyText"/>
        <w:kinsoku w:val="0"/>
        <w:overflowPunct w:val="0"/>
      </w:pPr>
    </w:p>
    <w:p w:rsidR="00E21B1F" w:rsidRDefault="00E21B1F">
      <w:pPr>
        <w:pStyle w:val="BodyText"/>
        <w:kinsoku w:val="0"/>
        <w:overflowPunct w:val="0"/>
        <w:spacing w:before="1"/>
        <w:ind w:left="480"/>
      </w:pPr>
      <w:r>
        <w:t>Special Instructions:</w:t>
      </w:r>
    </w:p>
    <w:p w:rsidR="00E21B1F" w:rsidRDefault="00E21B1F">
      <w:pPr>
        <w:pStyle w:val="BodyText"/>
        <w:kinsoku w:val="0"/>
        <w:overflowPunct w:val="0"/>
        <w:spacing w:before="9"/>
      </w:pPr>
    </w:p>
    <w:p w:rsidR="00E21B1F" w:rsidRDefault="00E21B1F">
      <w:pPr>
        <w:pStyle w:val="ListParagraph"/>
        <w:numPr>
          <w:ilvl w:val="0"/>
          <w:numId w:val="15"/>
        </w:numPr>
        <w:tabs>
          <w:tab w:val="left" w:pos="1020"/>
        </w:tabs>
        <w:kinsoku w:val="0"/>
        <w:overflowPunct w:val="0"/>
        <w:spacing w:line="237" w:lineRule="auto"/>
        <w:ind w:right="1021"/>
      </w:pPr>
      <w:r>
        <w:rPr>
          <w:b/>
          <w:bCs/>
        </w:rPr>
        <w:t xml:space="preserve">Applicants must submit separate applications through Grants.gov for administrative grants and for food benefit grants. </w:t>
      </w:r>
      <w:r>
        <w:t>Applicants may submit the same project and budget narratives with their administrative and food benefit requests. However, the 424 and</w:t>
      </w:r>
      <w:r>
        <w:rPr>
          <w:spacing w:val="-17"/>
        </w:rPr>
        <w:t xml:space="preserve"> </w:t>
      </w:r>
      <w:r>
        <w:t>424A must be specific to the submitted application (i.e., the administrative submission has</w:t>
      </w:r>
      <w:r>
        <w:rPr>
          <w:spacing w:val="-13"/>
        </w:rPr>
        <w:t xml:space="preserve"> </w:t>
      </w:r>
      <w:r>
        <w:t>the</w:t>
      </w:r>
    </w:p>
    <w:p w:rsidR="00E21B1F" w:rsidRDefault="00E21B1F">
      <w:pPr>
        <w:pStyle w:val="ListParagraph"/>
        <w:numPr>
          <w:ilvl w:val="0"/>
          <w:numId w:val="15"/>
        </w:numPr>
        <w:tabs>
          <w:tab w:val="left" w:pos="1020"/>
        </w:tabs>
        <w:kinsoku w:val="0"/>
        <w:overflowPunct w:val="0"/>
        <w:spacing w:line="237" w:lineRule="auto"/>
        <w:ind w:right="1021"/>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1019" w:right="1416"/>
      </w:pPr>
      <w:r>
        <w:t>424 package for the administrative budget and the food benefit submission has the 424 package for the food benefit budget).</w:t>
      </w:r>
    </w:p>
    <w:p w:rsidR="00E21B1F" w:rsidRDefault="00E21B1F">
      <w:pPr>
        <w:pStyle w:val="ListParagraph"/>
        <w:numPr>
          <w:ilvl w:val="0"/>
          <w:numId w:val="15"/>
        </w:numPr>
        <w:tabs>
          <w:tab w:val="left" w:pos="1020"/>
        </w:tabs>
        <w:kinsoku w:val="0"/>
        <w:overflowPunct w:val="0"/>
        <w:spacing w:before="4" w:line="237" w:lineRule="auto"/>
        <w:ind w:right="1502"/>
      </w:pPr>
      <w:r>
        <w:t>Late application submissions will not be considered in this competition. FNS will not consider additions or revisions to applications once they are</w:t>
      </w:r>
      <w:r>
        <w:rPr>
          <w:spacing w:val="-11"/>
        </w:rPr>
        <w:t xml:space="preserve"> </w:t>
      </w:r>
      <w:r>
        <w:t>received.</w:t>
      </w:r>
    </w:p>
    <w:p w:rsidR="00E21B1F" w:rsidRDefault="00E21B1F">
      <w:pPr>
        <w:pStyle w:val="ListParagraph"/>
        <w:numPr>
          <w:ilvl w:val="0"/>
          <w:numId w:val="15"/>
        </w:numPr>
        <w:tabs>
          <w:tab w:val="left" w:pos="1020"/>
        </w:tabs>
        <w:kinsoku w:val="0"/>
        <w:overflowPunct w:val="0"/>
        <w:spacing w:before="2" w:line="293" w:lineRule="exact"/>
      </w:pPr>
      <w:r>
        <w:t>Applications not submitted via the Grants.gov portal will not be</w:t>
      </w:r>
      <w:r>
        <w:rPr>
          <w:spacing w:val="-6"/>
        </w:rPr>
        <w:t xml:space="preserve"> </w:t>
      </w:r>
      <w:r>
        <w:t>considered.</w:t>
      </w:r>
    </w:p>
    <w:p w:rsidR="00E21B1F" w:rsidRDefault="00E21B1F">
      <w:pPr>
        <w:pStyle w:val="ListParagraph"/>
        <w:numPr>
          <w:ilvl w:val="0"/>
          <w:numId w:val="15"/>
        </w:numPr>
        <w:tabs>
          <w:tab w:val="left" w:pos="1020"/>
        </w:tabs>
        <w:kinsoku w:val="0"/>
        <w:overflowPunct w:val="0"/>
        <w:ind w:right="1355"/>
      </w:pPr>
      <w:r>
        <w:t>If multiple application packages are submitted through the grants.gov web portal by</w:t>
      </w:r>
      <w:r>
        <w:rPr>
          <w:spacing w:val="-21"/>
        </w:rPr>
        <w:t xml:space="preserve"> </w:t>
      </w:r>
      <w:r>
        <w:t>the same applicant in response to this solicitation, FNS will accept the latest application package successfully submitted. All other packages submitted by the applicant will be removed from this</w:t>
      </w:r>
      <w:r>
        <w:rPr>
          <w:spacing w:val="-1"/>
        </w:rPr>
        <w:t xml:space="preserve"> </w:t>
      </w:r>
      <w:r>
        <w:t>competition.</w:t>
      </w:r>
    </w:p>
    <w:p w:rsidR="00E21B1F" w:rsidRDefault="00E21B1F">
      <w:pPr>
        <w:pStyle w:val="ListParagraph"/>
        <w:numPr>
          <w:ilvl w:val="0"/>
          <w:numId w:val="15"/>
        </w:numPr>
        <w:tabs>
          <w:tab w:val="left" w:pos="1020"/>
        </w:tabs>
        <w:kinsoku w:val="0"/>
        <w:overflowPunct w:val="0"/>
        <w:ind w:right="1026"/>
      </w:pPr>
      <w:r>
        <w:t>FNS reserves the right to use this solicitation and competition to award additional grants in the next fiscal year should additional funds be made</w:t>
      </w:r>
      <w:r>
        <w:rPr>
          <w:spacing w:val="-4"/>
        </w:rPr>
        <w:t xml:space="preserve"> </w:t>
      </w:r>
      <w:r>
        <w:t>available.</w:t>
      </w:r>
    </w:p>
    <w:p w:rsidR="00E21B1F" w:rsidRDefault="00E21B1F">
      <w:pPr>
        <w:pStyle w:val="ListParagraph"/>
        <w:numPr>
          <w:ilvl w:val="0"/>
          <w:numId w:val="15"/>
        </w:numPr>
        <w:tabs>
          <w:tab w:val="left" w:pos="1020"/>
        </w:tabs>
        <w:kinsoku w:val="0"/>
        <w:overflowPunct w:val="0"/>
      </w:pPr>
      <w:r>
        <w:t>Grant awards are subject to the availability of</w:t>
      </w:r>
      <w:r>
        <w:rPr>
          <w:spacing w:val="-9"/>
        </w:rPr>
        <w:t xml:space="preserve"> </w:t>
      </w:r>
      <w:r>
        <w:t>funds.</w:t>
      </w:r>
    </w:p>
    <w:p w:rsidR="00E21B1F" w:rsidRDefault="00E21B1F">
      <w:pPr>
        <w:pStyle w:val="BodyText"/>
        <w:kinsoku w:val="0"/>
        <w:overflowPunct w:val="0"/>
        <w:spacing w:before="8"/>
        <w:rPr>
          <w:sz w:val="23"/>
          <w:szCs w:val="23"/>
        </w:rPr>
      </w:pPr>
    </w:p>
    <w:p w:rsidR="00E21B1F" w:rsidRDefault="00E21B1F">
      <w:pPr>
        <w:pStyle w:val="BodyText"/>
        <w:kinsoku w:val="0"/>
        <w:overflowPunct w:val="0"/>
        <w:ind w:left="480"/>
      </w:pPr>
      <w:r>
        <w:rPr>
          <w:u w:val="single"/>
        </w:rPr>
        <w:t>Cover Sheet</w:t>
      </w:r>
    </w:p>
    <w:p w:rsidR="00E21B1F" w:rsidRDefault="00E21B1F">
      <w:pPr>
        <w:pStyle w:val="BodyText"/>
        <w:kinsoku w:val="0"/>
        <w:overflowPunct w:val="0"/>
        <w:ind w:left="480"/>
      </w:pPr>
      <w:r>
        <w:t>The cover page should include, at a minimum:</w:t>
      </w:r>
    </w:p>
    <w:p w:rsidR="00E21B1F" w:rsidRDefault="00E21B1F">
      <w:pPr>
        <w:pStyle w:val="BodyText"/>
        <w:kinsoku w:val="0"/>
        <w:overflowPunct w:val="0"/>
        <w:spacing w:before="2"/>
      </w:pPr>
    </w:p>
    <w:p w:rsidR="00E21B1F" w:rsidRDefault="00E21B1F">
      <w:pPr>
        <w:pStyle w:val="ListParagraph"/>
        <w:numPr>
          <w:ilvl w:val="1"/>
          <w:numId w:val="15"/>
        </w:numPr>
        <w:tabs>
          <w:tab w:val="left" w:pos="1200"/>
        </w:tabs>
        <w:kinsoku w:val="0"/>
        <w:overflowPunct w:val="0"/>
        <w:spacing w:line="293" w:lineRule="exact"/>
      </w:pPr>
      <w:r>
        <w:t>Applicant’s name and mailing</w:t>
      </w:r>
      <w:r>
        <w:rPr>
          <w:spacing w:val="-3"/>
        </w:rPr>
        <w:t xml:space="preserve"> </w:t>
      </w:r>
      <w:r>
        <w:t>address</w:t>
      </w:r>
    </w:p>
    <w:p w:rsidR="00E21B1F" w:rsidRDefault="00E21B1F">
      <w:pPr>
        <w:pStyle w:val="ListParagraph"/>
        <w:numPr>
          <w:ilvl w:val="1"/>
          <w:numId w:val="15"/>
        </w:numPr>
        <w:tabs>
          <w:tab w:val="left" w:pos="1200"/>
        </w:tabs>
        <w:kinsoku w:val="0"/>
        <w:overflowPunct w:val="0"/>
        <w:spacing w:line="293" w:lineRule="exact"/>
      </w:pPr>
      <w:r>
        <w:t>Primary contact’s name, job title, mailing address, phone number and e-mail</w:t>
      </w:r>
      <w:r>
        <w:rPr>
          <w:spacing w:val="-8"/>
        </w:rPr>
        <w:t xml:space="preserve"> </w:t>
      </w:r>
      <w:r>
        <w:t>address</w:t>
      </w:r>
    </w:p>
    <w:p w:rsidR="00E21B1F" w:rsidRDefault="00E21B1F">
      <w:pPr>
        <w:pStyle w:val="ListParagraph"/>
        <w:numPr>
          <w:ilvl w:val="1"/>
          <w:numId w:val="15"/>
        </w:numPr>
        <w:tabs>
          <w:tab w:val="left" w:pos="1200"/>
        </w:tabs>
        <w:kinsoku w:val="0"/>
        <w:overflowPunct w:val="0"/>
        <w:spacing w:line="293" w:lineRule="exact"/>
      </w:pPr>
      <w:r>
        <w:t>Grant program title and subprogram title (if</w:t>
      </w:r>
      <w:r>
        <w:rPr>
          <w:spacing w:val="-5"/>
        </w:rPr>
        <w:t xml:space="preserve"> </w:t>
      </w:r>
      <w:r>
        <w:t>applicable)</w:t>
      </w:r>
    </w:p>
    <w:p w:rsidR="00E21B1F" w:rsidRDefault="00E21B1F">
      <w:pPr>
        <w:pStyle w:val="BodyText"/>
        <w:kinsoku w:val="0"/>
        <w:overflowPunct w:val="0"/>
        <w:spacing w:before="8"/>
        <w:rPr>
          <w:sz w:val="23"/>
          <w:szCs w:val="23"/>
        </w:rPr>
      </w:pPr>
    </w:p>
    <w:p w:rsidR="00E21B1F" w:rsidRDefault="00E21B1F">
      <w:pPr>
        <w:pStyle w:val="BodyText"/>
        <w:kinsoku w:val="0"/>
        <w:overflowPunct w:val="0"/>
        <w:ind w:left="480"/>
      </w:pPr>
      <w:r>
        <w:rPr>
          <w:u w:val="single"/>
        </w:rPr>
        <w:t>Table of Contents</w:t>
      </w:r>
    </w:p>
    <w:p w:rsidR="00E21B1F" w:rsidRDefault="00E21B1F">
      <w:pPr>
        <w:pStyle w:val="BodyText"/>
        <w:kinsoku w:val="0"/>
        <w:overflowPunct w:val="0"/>
        <w:ind w:left="480"/>
      </w:pPr>
      <w:r>
        <w:t>Include relevant topic page number.</w:t>
      </w:r>
    </w:p>
    <w:p w:rsidR="00E21B1F" w:rsidRDefault="00E21B1F">
      <w:pPr>
        <w:pStyle w:val="BodyText"/>
        <w:kinsoku w:val="0"/>
        <w:overflowPunct w:val="0"/>
      </w:pPr>
    </w:p>
    <w:p w:rsidR="00E21B1F" w:rsidRDefault="00E21B1F">
      <w:pPr>
        <w:pStyle w:val="BodyText"/>
        <w:kinsoku w:val="0"/>
        <w:overflowPunct w:val="0"/>
        <w:ind w:left="480"/>
      </w:pPr>
      <w:r>
        <w:rPr>
          <w:u w:val="single"/>
        </w:rPr>
        <w:t>Application Project Summary</w:t>
      </w:r>
    </w:p>
    <w:p w:rsidR="00E21B1F" w:rsidRDefault="00E21B1F">
      <w:pPr>
        <w:pStyle w:val="BodyText"/>
        <w:kinsoku w:val="0"/>
        <w:overflowPunct w:val="0"/>
        <w:ind w:left="480" w:right="1063"/>
      </w:pPr>
      <w:r>
        <w:t>The application should clearly describe the proposed project activities and anticipated outcomes that would result if the proposal is funded.</w:t>
      </w:r>
    </w:p>
    <w:p w:rsidR="00E21B1F" w:rsidRDefault="00E21B1F">
      <w:pPr>
        <w:pStyle w:val="BodyText"/>
        <w:kinsoku w:val="0"/>
        <w:overflowPunct w:val="0"/>
      </w:pPr>
    </w:p>
    <w:p w:rsidR="00E21B1F" w:rsidRDefault="00E21B1F">
      <w:pPr>
        <w:pStyle w:val="BodyText"/>
        <w:kinsoku w:val="0"/>
        <w:overflowPunct w:val="0"/>
        <w:ind w:left="480"/>
      </w:pPr>
      <w:r>
        <w:rPr>
          <w:u w:val="single"/>
        </w:rPr>
        <w:t>Project Narrative</w:t>
      </w:r>
    </w:p>
    <w:p w:rsidR="00E21B1F" w:rsidRDefault="00E21B1F">
      <w:pPr>
        <w:pStyle w:val="BodyText"/>
        <w:kinsoku w:val="0"/>
        <w:overflowPunct w:val="0"/>
        <w:ind w:left="480" w:right="923"/>
      </w:pPr>
      <w:r>
        <w:t>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A template is provided in Attachment A.</w:t>
      </w:r>
    </w:p>
    <w:p w:rsidR="00E21B1F" w:rsidRDefault="00E21B1F">
      <w:pPr>
        <w:pStyle w:val="BodyText"/>
        <w:kinsoku w:val="0"/>
        <w:overflowPunct w:val="0"/>
      </w:pPr>
    </w:p>
    <w:p w:rsidR="00E21B1F" w:rsidRDefault="00E21B1F">
      <w:pPr>
        <w:pStyle w:val="BodyText"/>
        <w:kinsoku w:val="0"/>
        <w:overflowPunct w:val="0"/>
        <w:spacing w:before="1"/>
        <w:ind w:left="480"/>
      </w:pPr>
      <w:r>
        <w:rPr>
          <w:u w:val="single"/>
        </w:rPr>
        <w:t>Application Budget Narrative</w:t>
      </w:r>
    </w:p>
    <w:p w:rsidR="00E21B1F" w:rsidRDefault="00E21B1F">
      <w:pPr>
        <w:pStyle w:val="BodyText"/>
        <w:kinsoku w:val="0"/>
        <w:overflowPunct w:val="0"/>
        <w:ind w:left="480" w:right="1043"/>
      </w:pPr>
      <w:r>
        <w:t>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All non-profit organizations must include their 501(c)(3) determination letter issued by the Internal Revenue Service (IRS). All funding requests must be in whole dollars.</w:t>
      </w:r>
    </w:p>
    <w:p w:rsidR="00E21B1F" w:rsidRDefault="00E21B1F">
      <w:pPr>
        <w:pStyle w:val="BodyText"/>
        <w:kinsoku w:val="0"/>
        <w:overflowPunct w:val="0"/>
      </w:pPr>
    </w:p>
    <w:p w:rsidR="00E21B1F" w:rsidRDefault="00E21B1F">
      <w:pPr>
        <w:pStyle w:val="BodyText"/>
        <w:kinsoku w:val="0"/>
        <w:overflowPunct w:val="0"/>
        <w:ind w:left="479" w:right="1683"/>
        <w:jc w:val="both"/>
      </w:pPr>
      <w:r>
        <w:rPr>
          <w:b/>
          <w:bCs/>
        </w:rPr>
        <w:t xml:space="preserve">Indirect Cost Rate: </w:t>
      </w:r>
      <w:r>
        <w:t xml:space="preserve">If available, the current </w:t>
      </w:r>
      <w:r>
        <w:rPr>
          <w:b/>
          <w:bCs/>
        </w:rPr>
        <w:t>indirect cost rate</w:t>
      </w:r>
      <w:r>
        <w:t>, negotiated with a Federal negotiating agency, should be used. Indirect costs may not exceed the negotiated rate. If a negotiated rate is used, the percentage and base should be indicated. If no rate has been</w:t>
      </w:r>
    </w:p>
    <w:p w:rsidR="00E21B1F" w:rsidRDefault="00E21B1F">
      <w:pPr>
        <w:pStyle w:val="BodyText"/>
        <w:kinsoku w:val="0"/>
        <w:overflowPunct w:val="0"/>
        <w:ind w:left="479" w:right="1683"/>
        <w:jc w:val="both"/>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480" w:right="1049"/>
      </w:pPr>
      <w:r>
        <w:t>established the applicant may indicate "None—will negotiate" and a reasonable dollar amount for indirect costs may be requested, which will be subject to approval by USDA. In the latter case, if a proposal is recommended for funding, an indirect cost rate proposal must be submitted prior to award to support the amount of indirect costs requested. USDA will request an indirect cost rate proposal and provide instructions, as necessary. An applicant may elect not to charge indirect costs and, instead, use all grant funds for direct costs. If indirect costs are not charged, the phrase "None requested" should be stated in the budget narrative.</w:t>
      </w:r>
    </w:p>
    <w:p w:rsidR="00E21B1F" w:rsidRDefault="00E21B1F">
      <w:pPr>
        <w:pStyle w:val="BodyText"/>
        <w:kinsoku w:val="0"/>
        <w:overflowPunct w:val="0"/>
        <w:rPr>
          <w:sz w:val="26"/>
          <w:szCs w:val="26"/>
        </w:rPr>
      </w:pPr>
    </w:p>
    <w:p w:rsidR="00E21B1F" w:rsidRDefault="00E21B1F">
      <w:pPr>
        <w:pStyle w:val="BodyText"/>
        <w:kinsoku w:val="0"/>
        <w:overflowPunct w:val="0"/>
        <w:spacing w:before="2"/>
        <w:rPr>
          <w:sz w:val="22"/>
          <w:szCs w:val="22"/>
        </w:rPr>
      </w:pPr>
    </w:p>
    <w:p w:rsidR="00E21B1F" w:rsidRDefault="00E21B1F">
      <w:pPr>
        <w:pStyle w:val="BodyText"/>
        <w:kinsoku w:val="0"/>
        <w:overflowPunct w:val="0"/>
        <w:ind w:left="480"/>
      </w:pPr>
      <w:r>
        <w:rPr>
          <w:u w:val="single"/>
        </w:rPr>
        <w:t>Required Grant Application Forms</w:t>
      </w:r>
    </w:p>
    <w:p w:rsidR="00E21B1F" w:rsidRDefault="00E21B1F">
      <w:pPr>
        <w:pStyle w:val="Heading2"/>
        <w:kinsoku w:val="0"/>
        <w:overflowPunct w:val="0"/>
        <w:spacing w:before="202"/>
      </w:pPr>
      <w:r>
        <w:t>Please refer to the Application Checklist on page 3 for a list of required grant forms.</w:t>
      </w:r>
    </w:p>
    <w:p w:rsidR="00E21B1F" w:rsidRDefault="00E21B1F">
      <w:pPr>
        <w:pStyle w:val="BodyText"/>
        <w:kinsoku w:val="0"/>
        <w:overflowPunct w:val="0"/>
        <w:rPr>
          <w:b/>
          <w:bCs/>
          <w:sz w:val="26"/>
          <w:szCs w:val="26"/>
        </w:rPr>
      </w:pPr>
    </w:p>
    <w:p w:rsidR="00E21B1F" w:rsidRDefault="00E21B1F">
      <w:pPr>
        <w:pStyle w:val="BodyText"/>
        <w:kinsoku w:val="0"/>
        <w:overflowPunct w:val="0"/>
        <w:spacing w:before="6"/>
        <w:rPr>
          <w:b/>
          <w:bCs/>
          <w:sz w:val="21"/>
          <w:szCs w:val="21"/>
        </w:rPr>
      </w:pPr>
    </w:p>
    <w:p w:rsidR="00E21B1F" w:rsidRDefault="00E21B1F">
      <w:pPr>
        <w:pStyle w:val="ListParagraph"/>
        <w:numPr>
          <w:ilvl w:val="0"/>
          <w:numId w:val="14"/>
        </w:numPr>
        <w:tabs>
          <w:tab w:val="left" w:pos="1260"/>
        </w:tabs>
        <w:kinsoku w:val="0"/>
        <w:overflowPunct w:val="0"/>
        <w:spacing w:before="1"/>
        <w:ind w:right="1203" w:hanging="360"/>
      </w:pPr>
      <w:r>
        <w:t>Dun and Bradstreet Universal Numbering System and System for Award</w:t>
      </w:r>
      <w:r>
        <w:rPr>
          <w:spacing w:val="-21"/>
        </w:rPr>
        <w:t xml:space="preserve"> </w:t>
      </w:r>
      <w:r>
        <w:t>Management (SAM)</w:t>
      </w:r>
    </w:p>
    <w:p w:rsidR="00E21B1F" w:rsidRDefault="00E21B1F">
      <w:pPr>
        <w:pStyle w:val="Heading2"/>
        <w:kinsoku w:val="0"/>
        <w:overflowPunct w:val="0"/>
        <w:spacing w:before="206" w:line="274" w:lineRule="exact"/>
      </w:pPr>
      <w:bookmarkStart w:id="15" w:name="Submission_Date"/>
      <w:bookmarkEnd w:id="15"/>
      <w:r>
        <w:t>Submission Date</w:t>
      </w:r>
    </w:p>
    <w:p w:rsidR="00E21B1F" w:rsidRDefault="00E21B1F">
      <w:pPr>
        <w:pStyle w:val="BodyText"/>
        <w:kinsoku w:val="0"/>
        <w:overflowPunct w:val="0"/>
        <w:ind w:left="480" w:right="1668"/>
        <w:rPr>
          <w:color w:val="000000"/>
        </w:rPr>
      </w:pPr>
      <w:r>
        <w:t xml:space="preserve">Complete grant applications must be uploaded to </w:t>
      </w:r>
      <w:hyperlink r:id="rId23" w:history="1">
        <w:r>
          <w:rPr>
            <w:color w:val="0000FF"/>
            <w:u w:val="single"/>
          </w:rPr>
          <w:t xml:space="preserve">www.grants.gov </w:t>
        </w:r>
      </w:hyperlink>
      <w:r>
        <w:rPr>
          <w:b/>
          <w:bCs/>
          <w:color w:val="000000"/>
        </w:rPr>
        <w:t xml:space="preserve">by 11:59 PM Eastern Time on April </w:t>
      </w:r>
      <w:r w:rsidR="00EA22D7">
        <w:rPr>
          <w:b/>
          <w:bCs/>
          <w:color w:val="000000"/>
        </w:rPr>
        <w:t>X</w:t>
      </w:r>
      <w:r>
        <w:rPr>
          <w:b/>
          <w:bCs/>
          <w:color w:val="000000"/>
        </w:rPr>
        <w:t xml:space="preserve">, </w:t>
      </w:r>
      <w:r w:rsidR="00A735B7">
        <w:rPr>
          <w:b/>
          <w:bCs/>
          <w:color w:val="000000"/>
        </w:rPr>
        <w:t>20XX</w:t>
      </w:r>
      <w:r>
        <w:rPr>
          <w:color w:val="000000"/>
        </w:rPr>
        <w:t>.</w:t>
      </w:r>
    </w:p>
    <w:p w:rsidR="00E21B1F" w:rsidRDefault="00E21B1F">
      <w:pPr>
        <w:pStyle w:val="ListParagraph"/>
        <w:numPr>
          <w:ilvl w:val="1"/>
          <w:numId w:val="14"/>
        </w:numPr>
        <w:tabs>
          <w:tab w:val="left" w:pos="1481"/>
        </w:tabs>
        <w:kinsoku w:val="0"/>
        <w:overflowPunct w:val="0"/>
        <w:spacing w:line="294" w:lineRule="exact"/>
      </w:pPr>
      <w:r>
        <w:t>Late applications will not be</w:t>
      </w:r>
      <w:r>
        <w:rPr>
          <w:spacing w:val="-3"/>
        </w:rPr>
        <w:t xml:space="preserve"> </w:t>
      </w:r>
      <w:r>
        <w:t>considered.</w:t>
      </w:r>
    </w:p>
    <w:p w:rsidR="00E21B1F" w:rsidRDefault="00E21B1F">
      <w:pPr>
        <w:pStyle w:val="ListParagraph"/>
        <w:numPr>
          <w:ilvl w:val="1"/>
          <w:numId w:val="14"/>
        </w:numPr>
        <w:tabs>
          <w:tab w:val="left" w:pos="1481"/>
        </w:tabs>
        <w:kinsoku w:val="0"/>
        <w:overflowPunct w:val="0"/>
        <w:spacing w:line="293" w:lineRule="exact"/>
      </w:pPr>
      <w:r>
        <w:t>FNS will not consider additions or revisions to applications once they are</w:t>
      </w:r>
      <w:r>
        <w:rPr>
          <w:spacing w:val="-12"/>
        </w:rPr>
        <w:t xml:space="preserve"> </w:t>
      </w:r>
      <w:r>
        <w:t>submitted.</w:t>
      </w:r>
    </w:p>
    <w:p w:rsidR="00E21B1F" w:rsidRDefault="00E21B1F">
      <w:pPr>
        <w:pStyle w:val="ListParagraph"/>
        <w:numPr>
          <w:ilvl w:val="1"/>
          <w:numId w:val="14"/>
        </w:numPr>
        <w:tabs>
          <w:tab w:val="left" w:pos="1481"/>
        </w:tabs>
        <w:kinsoku w:val="0"/>
        <w:overflowPunct w:val="0"/>
        <w:spacing w:before="1" w:line="237" w:lineRule="auto"/>
        <w:ind w:right="1323"/>
      </w:pPr>
      <w:r>
        <w:t>Applications must be submitted via the Grants.gov web portal. Mailed, e-mailed or hand-delivered application packages will not be</w:t>
      </w:r>
      <w:r>
        <w:rPr>
          <w:spacing w:val="-3"/>
        </w:rPr>
        <w:t xml:space="preserve"> </w:t>
      </w:r>
      <w:r>
        <w:t>accepted.</w:t>
      </w:r>
    </w:p>
    <w:p w:rsidR="00E21B1F" w:rsidRDefault="00E21B1F">
      <w:pPr>
        <w:pStyle w:val="ListParagraph"/>
        <w:numPr>
          <w:ilvl w:val="1"/>
          <w:numId w:val="14"/>
        </w:numPr>
        <w:tabs>
          <w:tab w:val="left" w:pos="1481"/>
        </w:tabs>
        <w:kinsoku w:val="0"/>
        <w:overflowPunct w:val="0"/>
        <w:spacing w:before="4" w:line="293" w:lineRule="exact"/>
      </w:pPr>
      <w:r>
        <w:t>Grant awards are subject to the availability of funding and/or appropriations of</w:t>
      </w:r>
      <w:r>
        <w:rPr>
          <w:spacing w:val="-39"/>
        </w:rPr>
        <w:t xml:space="preserve"> </w:t>
      </w:r>
      <w:r>
        <w:t>funds.</w:t>
      </w:r>
    </w:p>
    <w:p w:rsidR="00E21B1F" w:rsidRDefault="00E21B1F">
      <w:pPr>
        <w:pStyle w:val="ListParagraph"/>
        <w:numPr>
          <w:ilvl w:val="1"/>
          <w:numId w:val="14"/>
        </w:numPr>
        <w:tabs>
          <w:tab w:val="left" w:pos="1481"/>
        </w:tabs>
        <w:kinsoku w:val="0"/>
        <w:overflowPunct w:val="0"/>
        <w:spacing w:before="2" w:line="237" w:lineRule="auto"/>
        <w:ind w:right="939"/>
      </w:pPr>
      <w:r>
        <w:t>FNS reserves the right to use this solicitation and competition to award additional grants this or subsequent fiscal years should additional funds become</w:t>
      </w:r>
      <w:r>
        <w:rPr>
          <w:spacing w:val="-3"/>
        </w:rPr>
        <w:t xml:space="preserve"> </w:t>
      </w:r>
      <w:r>
        <w:t>available.</w:t>
      </w:r>
    </w:p>
    <w:p w:rsidR="00E21B1F" w:rsidRDefault="00E21B1F">
      <w:pPr>
        <w:pStyle w:val="BodyText"/>
        <w:kinsoku w:val="0"/>
        <w:overflowPunct w:val="0"/>
      </w:pPr>
    </w:p>
    <w:p w:rsidR="00E21B1F" w:rsidRDefault="00E21B1F">
      <w:pPr>
        <w:pStyle w:val="BodyText"/>
        <w:kinsoku w:val="0"/>
        <w:overflowPunct w:val="0"/>
        <w:ind w:left="480" w:right="1043"/>
        <w:rPr>
          <w:color w:val="000000"/>
        </w:rPr>
      </w:pPr>
      <w:r>
        <w:t xml:space="preserve">USDA strongly encourages applicants to </w:t>
      </w:r>
      <w:r>
        <w:rPr>
          <w:u w:val="single"/>
        </w:rPr>
        <w:t>begin the process</w:t>
      </w:r>
      <w:r>
        <w:t xml:space="preserve"> </w:t>
      </w:r>
      <w:r>
        <w:rPr>
          <w:u w:val="single"/>
        </w:rPr>
        <w:t xml:space="preserve">at least </w:t>
      </w:r>
      <w:r>
        <w:rPr>
          <w:b/>
          <w:bCs/>
        </w:rPr>
        <w:t xml:space="preserve">four weeks before </w:t>
      </w:r>
      <w:r>
        <w:t xml:space="preserve">the due date and to </w:t>
      </w:r>
      <w:r>
        <w:rPr>
          <w:u w:val="single"/>
        </w:rPr>
        <w:t xml:space="preserve">submit applications </w:t>
      </w:r>
      <w:r>
        <w:rPr>
          <w:spacing w:val="1"/>
          <w:u w:val="single"/>
        </w:rPr>
        <w:t xml:space="preserve">to </w:t>
      </w:r>
      <w:r>
        <w:rPr>
          <w:u w:val="single"/>
        </w:rPr>
        <w:t>Grants.gov at least</w:t>
      </w:r>
      <w:r>
        <w:t xml:space="preserve"> </w:t>
      </w:r>
      <w:r>
        <w:rPr>
          <w:b/>
          <w:bCs/>
        </w:rPr>
        <w:t xml:space="preserve">one week </w:t>
      </w:r>
      <w:r>
        <w:t xml:space="preserve">before the deadline to allow  time to troubleshoot </w:t>
      </w:r>
      <w:r>
        <w:rPr>
          <w:spacing w:val="1"/>
        </w:rPr>
        <w:t xml:space="preserve">any </w:t>
      </w:r>
      <w:r>
        <w:t xml:space="preserve">issues, should </w:t>
      </w:r>
      <w:r>
        <w:rPr>
          <w:spacing w:val="1"/>
        </w:rPr>
        <w:t xml:space="preserve">they </w:t>
      </w:r>
      <w:r>
        <w:t xml:space="preserve">arise. The grants.gov system provides several confirmation notices; applicants </w:t>
      </w:r>
      <w:r>
        <w:rPr>
          <w:spacing w:val="1"/>
        </w:rPr>
        <w:t xml:space="preserve">should </w:t>
      </w:r>
      <w:r>
        <w:t xml:space="preserve">ensure receipt of confirmation that the application was accepted. Applicants experiencing difficulty submitting an application to  </w:t>
      </w:r>
      <w:hyperlink r:id="rId24" w:history="1">
        <w:r>
          <w:rPr>
            <w:color w:val="0000FF"/>
            <w:u w:val="single"/>
          </w:rPr>
          <w:t>www.grants.gov</w:t>
        </w:r>
      </w:hyperlink>
      <w:r>
        <w:rPr>
          <w:color w:val="0000FF"/>
        </w:rPr>
        <w:t xml:space="preserve"> </w:t>
      </w:r>
      <w:r>
        <w:rPr>
          <w:color w:val="000000"/>
        </w:rPr>
        <w:t xml:space="preserve">should contact the grant support team listed </w:t>
      </w:r>
      <w:r>
        <w:rPr>
          <w:color w:val="000000"/>
          <w:spacing w:val="1"/>
        </w:rPr>
        <w:t xml:space="preserve">in </w:t>
      </w:r>
      <w:r>
        <w:rPr>
          <w:color w:val="000000"/>
        </w:rPr>
        <w:t>Section VII: Agency</w:t>
      </w:r>
      <w:r>
        <w:rPr>
          <w:color w:val="000000"/>
          <w:spacing w:val="56"/>
        </w:rPr>
        <w:t xml:space="preserve"> </w:t>
      </w:r>
      <w:r>
        <w:rPr>
          <w:color w:val="000000"/>
        </w:rPr>
        <w:t>Contacts.</w:t>
      </w:r>
    </w:p>
    <w:p w:rsidR="00E21B1F" w:rsidRDefault="00E21B1F">
      <w:pPr>
        <w:pStyle w:val="BodyText"/>
        <w:kinsoku w:val="0"/>
        <w:overflowPunct w:val="0"/>
        <w:rPr>
          <w:sz w:val="26"/>
          <w:szCs w:val="26"/>
        </w:rPr>
      </w:pPr>
    </w:p>
    <w:p w:rsidR="00E21B1F" w:rsidRDefault="00E21B1F">
      <w:pPr>
        <w:pStyle w:val="Heading2"/>
        <w:kinsoku w:val="0"/>
        <w:overflowPunct w:val="0"/>
        <w:spacing w:before="184"/>
      </w:pPr>
      <w:bookmarkStart w:id="16" w:name="Electronic_Submission_Details"/>
      <w:bookmarkEnd w:id="16"/>
      <w:r>
        <w:t>Electronic Submission Details</w:t>
      </w:r>
    </w:p>
    <w:p w:rsidR="00E21B1F" w:rsidRDefault="00E21B1F">
      <w:pPr>
        <w:pStyle w:val="BodyText"/>
        <w:kinsoku w:val="0"/>
        <w:overflowPunct w:val="0"/>
        <w:spacing w:before="45"/>
        <w:ind w:left="479" w:right="1335"/>
        <w:rPr>
          <w:color w:val="000000"/>
        </w:rPr>
      </w:pPr>
      <w:r>
        <w:t xml:space="preserve">Please be aware that the grants.gov system provides several confirmation notices; applicants should ensure receipt of confirmation that the application was accepted. Applicants experiencing difficulty submitting applications to </w:t>
      </w:r>
      <w:hyperlink r:id="rId25" w:history="1">
        <w:r>
          <w:rPr>
            <w:color w:val="0000FF"/>
            <w:u w:val="single"/>
          </w:rPr>
          <w:t xml:space="preserve">www.grants.gov </w:t>
        </w:r>
      </w:hyperlink>
      <w:r>
        <w:rPr>
          <w:color w:val="000000"/>
        </w:rPr>
        <w:t>should contact the grant support team noted in Section VII: Agency Contacts.</w:t>
      </w:r>
    </w:p>
    <w:p w:rsidR="00E21B1F" w:rsidRDefault="00E21B1F">
      <w:pPr>
        <w:pStyle w:val="BodyText"/>
        <w:kinsoku w:val="0"/>
        <w:overflowPunct w:val="0"/>
      </w:pPr>
    </w:p>
    <w:p w:rsidR="00E21B1F" w:rsidRDefault="00E21B1F">
      <w:pPr>
        <w:pStyle w:val="BodyText"/>
        <w:kinsoku w:val="0"/>
        <w:overflowPunct w:val="0"/>
        <w:ind w:left="480"/>
      </w:pPr>
      <w:r>
        <w:t>In order to submit an application, you must:</w:t>
      </w:r>
    </w:p>
    <w:p w:rsidR="00E21B1F" w:rsidRDefault="00E21B1F">
      <w:pPr>
        <w:pStyle w:val="ListParagraph"/>
        <w:numPr>
          <w:ilvl w:val="0"/>
          <w:numId w:val="13"/>
        </w:numPr>
        <w:tabs>
          <w:tab w:val="left" w:pos="840"/>
        </w:tabs>
        <w:kinsoku w:val="0"/>
        <w:overflowPunct w:val="0"/>
        <w:spacing w:before="53"/>
      </w:pPr>
      <w:r>
        <w:t xml:space="preserve">Obtain a </w:t>
      </w:r>
      <w:r>
        <w:rPr>
          <w:b/>
          <w:bCs/>
        </w:rPr>
        <w:t>DUNS</w:t>
      </w:r>
      <w:r>
        <w:rPr>
          <w:b/>
          <w:bCs/>
          <w:spacing w:val="-5"/>
        </w:rPr>
        <w:t xml:space="preserve"> </w:t>
      </w:r>
      <w:r>
        <w:t>number</w:t>
      </w:r>
    </w:p>
    <w:p w:rsidR="00E21B1F" w:rsidRDefault="00E21B1F">
      <w:pPr>
        <w:pStyle w:val="ListParagraph"/>
        <w:numPr>
          <w:ilvl w:val="1"/>
          <w:numId w:val="13"/>
        </w:numPr>
        <w:tabs>
          <w:tab w:val="left" w:pos="1301"/>
        </w:tabs>
        <w:kinsoku w:val="0"/>
        <w:overflowPunct w:val="0"/>
        <w:spacing w:before="5" w:line="237" w:lineRule="auto"/>
        <w:ind w:right="1234"/>
        <w:rPr>
          <w:color w:val="000000"/>
        </w:rPr>
      </w:pPr>
      <w:r>
        <w:rPr>
          <w:spacing w:val="-3"/>
        </w:rPr>
        <w:t xml:space="preserve">In </w:t>
      </w:r>
      <w:r>
        <w:t xml:space="preserve">order to obtain a DUNS number, if </w:t>
      </w:r>
      <w:r>
        <w:rPr>
          <w:spacing w:val="-3"/>
        </w:rPr>
        <w:t xml:space="preserve">your </w:t>
      </w:r>
      <w:r>
        <w:t xml:space="preserve">organization does not have one, or if </w:t>
      </w:r>
      <w:r>
        <w:rPr>
          <w:spacing w:val="-4"/>
        </w:rPr>
        <w:t xml:space="preserve">you </w:t>
      </w:r>
      <w:r>
        <w:t>are unsure of your organization’s number, contact Dun and Bradstreet via</w:t>
      </w:r>
      <w:r>
        <w:rPr>
          <w:spacing w:val="6"/>
        </w:rPr>
        <w:t xml:space="preserve"> </w:t>
      </w:r>
      <w:r>
        <w:t>the internet at</w:t>
      </w:r>
      <w:r>
        <w:rPr>
          <w:color w:val="0000FF"/>
        </w:rPr>
        <w:t xml:space="preserve"> </w:t>
      </w:r>
      <w:hyperlink r:id="rId26" w:history="1">
        <w:r>
          <w:rPr>
            <w:color w:val="0000FF"/>
            <w:u w:val="single"/>
          </w:rPr>
          <w:t>http://fedgov.dnb.com/webform</w:t>
        </w:r>
        <w:r>
          <w:rPr>
            <w:color w:val="0000FF"/>
          </w:rPr>
          <w:t xml:space="preserve"> </w:t>
        </w:r>
      </w:hyperlink>
      <w:r>
        <w:rPr>
          <w:color w:val="000000"/>
        </w:rPr>
        <w:t>or by calling 1-888-814-1435, Monday</w:t>
      </w:r>
      <w:r>
        <w:rPr>
          <w:color w:val="000000"/>
          <w:spacing w:val="31"/>
        </w:rPr>
        <w:t xml:space="preserve"> </w:t>
      </w:r>
      <w:r>
        <w:rPr>
          <w:color w:val="000000"/>
        </w:rPr>
        <w:t>thru</w:t>
      </w:r>
    </w:p>
    <w:p w:rsidR="00E21B1F" w:rsidRDefault="00E21B1F">
      <w:pPr>
        <w:pStyle w:val="ListParagraph"/>
        <w:numPr>
          <w:ilvl w:val="1"/>
          <w:numId w:val="13"/>
        </w:numPr>
        <w:tabs>
          <w:tab w:val="left" w:pos="1301"/>
        </w:tabs>
        <w:kinsoku w:val="0"/>
        <w:overflowPunct w:val="0"/>
        <w:spacing w:before="5" w:line="237" w:lineRule="auto"/>
        <w:ind w:right="1234"/>
        <w:rPr>
          <w:color w:val="000000"/>
        </w:rPr>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1300" w:right="1335"/>
      </w:pPr>
      <w:r>
        <w:t>Friday, 8am-9pm ET. There is no fee associated with obtaining a DUNS number. There is no fee associated with obtaining a DUNS number.</w:t>
      </w:r>
    </w:p>
    <w:p w:rsidR="00E21B1F" w:rsidRDefault="00E21B1F">
      <w:pPr>
        <w:pStyle w:val="Heading2"/>
        <w:numPr>
          <w:ilvl w:val="1"/>
          <w:numId w:val="13"/>
        </w:numPr>
        <w:tabs>
          <w:tab w:val="left" w:pos="1301"/>
        </w:tabs>
        <w:kinsoku w:val="0"/>
        <w:overflowPunct w:val="0"/>
        <w:spacing w:before="6"/>
      </w:pPr>
      <w:r>
        <w:t>It may take 2-3 business days to obtain a DUNS</w:t>
      </w:r>
      <w:r>
        <w:rPr>
          <w:spacing w:val="-17"/>
        </w:rPr>
        <w:t xml:space="preserve"> </w:t>
      </w:r>
      <w:r>
        <w:t>number.</w:t>
      </w:r>
    </w:p>
    <w:p w:rsidR="00E21B1F" w:rsidRDefault="00E21B1F">
      <w:pPr>
        <w:pStyle w:val="ListParagraph"/>
        <w:numPr>
          <w:ilvl w:val="0"/>
          <w:numId w:val="13"/>
        </w:numPr>
        <w:tabs>
          <w:tab w:val="left" w:pos="840"/>
        </w:tabs>
        <w:kinsoku w:val="0"/>
        <w:overflowPunct w:val="0"/>
        <w:spacing w:before="112"/>
        <w:rPr>
          <w:b/>
          <w:bCs/>
        </w:rPr>
      </w:pPr>
      <w:r>
        <w:t>Register in the System for Award Management</w:t>
      </w:r>
      <w:r>
        <w:rPr>
          <w:spacing w:val="-5"/>
        </w:rPr>
        <w:t xml:space="preserve"> </w:t>
      </w:r>
      <w:r>
        <w:t>(</w:t>
      </w:r>
      <w:r>
        <w:rPr>
          <w:b/>
          <w:bCs/>
        </w:rPr>
        <w:t>SAM)</w:t>
      </w:r>
    </w:p>
    <w:p w:rsidR="00E21B1F" w:rsidRDefault="00E21B1F">
      <w:pPr>
        <w:pStyle w:val="ListParagraph"/>
        <w:numPr>
          <w:ilvl w:val="1"/>
          <w:numId w:val="13"/>
        </w:numPr>
        <w:tabs>
          <w:tab w:val="left" w:pos="1560"/>
        </w:tabs>
        <w:kinsoku w:val="0"/>
        <w:overflowPunct w:val="0"/>
        <w:spacing w:before="2"/>
        <w:ind w:left="1560" w:right="1088"/>
        <w:rPr>
          <w:color w:val="0000FF"/>
        </w:rPr>
      </w:pPr>
      <w:r>
        <w:t>SAM combines Federal procurement systems and the Catalog of Federal Domestic Assistance into one new system. For additional information regarding SAM, see the following link:</w:t>
      </w:r>
      <w:hyperlink r:id="rId27" w:history="1">
        <w:r>
          <w:rPr>
            <w:color w:val="0000FF"/>
            <w:u w:val="single"/>
          </w:rPr>
          <w:t xml:space="preserve"> https://www.sam.gov/portal/public/SAM/</w:t>
        </w:r>
      </w:hyperlink>
      <w:hyperlink r:id="rId28" w:history="1">
        <w:r>
          <w:rPr>
            <w:color w:val="0000FF"/>
            <w:u w:val="single"/>
          </w:rPr>
          <w:t>.https://www.sam.gov/portal/public/SAM/</w:t>
        </w:r>
      </w:hyperlink>
    </w:p>
    <w:p w:rsidR="00E21B1F" w:rsidRDefault="00E21B1F">
      <w:pPr>
        <w:pStyle w:val="ListParagraph"/>
        <w:numPr>
          <w:ilvl w:val="1"/>
          <w:numId w:val="13"/>
        </w:numPr>
        <w:tabs>
          <w:tab w:val="left" w:pos="1560"/>
        </w:tabs>
        <w:kinsoku w:val="0"/>
        <w:overflowPunct w:val="0"/>
        <w:ind w:left="1560" w:right="1059"/>
      </w:pPr>
      <w:r>
        <w:t xml:space="preserve">Must have organization’s DUNS, entity’s Tax </w:t>
      </w:r>
      <w:r>
        <w:rPr>
          <w:spacing w:val="-4"/>
        </w:rPr>
        <w:t xml:space="preserve">ID </w:t>
      </w:r>
      <w:r>
        <w:t>Number (TIN), and taxpayer</w:t>
      </w:r>
      <w:r>
        <w:rPr>
          <w:spacing w:val="13"/>
        </w:rPr>
        <w:t xml:space="preserve"> </w:t>
      </w:r>
      <w:r>
        <w:t xml:space="preserve">name (as it appears on last tax return). </w:t>
      </w:r>
      <w:r>
        <w:rPr>
          <w:b/>
          <w:bCs/>
        </w:rPr>
        <w:t xml:space="preserve">It may take 3-5 business days to register in SAM, however </w:t>
      </w:r>
      <w:r>
        <w:t xml:space="preserve">in some instances the SAM process to complete the migration of permissions and/or the renewal of the entity record will require </w:t>
      </w:r>
      <w:r>
        <w:rPr>
          <w:b/>
          <w:bCs/>
        </w:rPr>
        <w:t>5-7 days or</w:t>
      </w:r>
      <w:r>
        <w:rPr>
          <w:b/>
          <w:bCs/>
          <w:spacing w:val="-25"/>
        </w:rPr>
        <w:t xml:space="preserve"> </w:t>
      </w:r>
      <w:r>
        <w:rPr>
          <w:b/>
          <w:bCs/>
        </w:rPr>
        <w:t>more</w:t>
      </w:r>
      <w:r>
        <w:t>.</w:t>
      </w:r>
    </w:p>
    <w:p w:rsidR="00E21B1F" w:rsidRDefault="00E21B1F">
      <w:pPr>
        <w:pStyle w:val="ListParagraph"/>
        <w:numPr>
          <w:ilvl w:val="1"/>
          <w:numId w:val="13"/>
        </w:numPr>
        <w:tabs>
          <w:tab w:val="left" w:pos="1560"/>
        </w:tabs>
        <w:kinsoku w:val="0"/>
        <w:overflowPunct w:val="0"/>
        <w:ind w:left="1560" w:right="1290"/>
      </w:pPr>
      <w:r>
        <w:t>All applicants must have current SAM status at the time of application submission and</w:t>
      </w:r>
      <w:r>
        <w:rPr>
          <w:spacing w:val="-4"/>
        </w:rPr>
        <w:t xml:space="preserve"> </w:t>
      </w:r>
      <w:r>
        <w:t>throughout</w:t>
      </w:r>
      <w:r>
        <w:rPr>
          <w:spacing w:val="-4"/>
        </w:rPr>
        <w:t xml:space="preserve"> </w:t>
      </w:r>
      <w:r>
        <w:t>the</w:t>
      </w:r>
      <w:r>
        <w:rPr>
          <w:spacing w:val="-4"/>
        </w:rPr>
        <w:t xml:space="preserve"> </w:t>
      </w:r>
      <w:r>
        <w:t>duration</w:t>
      </w:r>
      <w:r>
        <w:rPr>
          <w:spacing w:val="-4"/>
        </w:rPr>
        <w:t xml:space="preserve"> </w:t>
      </w:r>
      <w:r>
        <w:t>of</w:t>
      </w:r>
      <w:r>
        <w:rPr>
          <w:spacing w:val="-4"/>
        </w:rPr>
        <w:t xml:space="preserve"> </w:t>
      </w:r>
      <w:r>
        <w:t>a</w:t>
      </w:r>
      <w:r>
        <w:rPr>
          <w:spacing w:val="-4"/>
        </w:rPr>
        <w:t xml:space="preserve"> </w:t>
      </w:r>
      <w:r>
        <w:t>Federal</w:t>
      </w:r>
      <w:r>
        <w:rPr>
          <w:spacing w:val="-4"/>
        </w:rPr>
        <w:t xml:space="preserve"> </w:t>
      </w:r>
      <w:r>
        <w:t>Award</w:t>
      </w:r>
      <w:r>
        <w:rPr>
          <w:spacing w:val="-4"/>
        </w:rPr>
        <w:t xml:space="preserve"> </w:t>
      </w:r>
      <w:r>
        <w:t>in</w:t>
      </w:r>
      <w:r>
        <w:rPr>
          <w:spacing w:val="-4"/>
        </w:rPr>
        <w:t xml:space="preserve"> </w:t>
      </w:r>
      <w:r>
        <w:t>accordance</w:t>
      </w:r>
      <w:r>
        <w:rPr>
          <w:spacing w:val="-7"/>
        </w:rPr>
        <w:t xml:space="preserve"> </w:t>
      </w:r>
      <w:r>
        <w:t>with</w:t>
      </w:r>
      <w:r>
        <w:rPr>
          <w:spacing w:val="-4"/>
        </w:rPr>
        <w:t xml:space="preserve"> </w:t>
      </w:r>
      <w:r>
        <w:t>2</w:t>
      </w:r>
      <w:r>
        <w:rPr>
          <w:spacing w:val="-4"/>
        </w:rPr>
        <w:t xml:space="preserve"> </w:t>
      </w:r>
      <w:r>
        <w:t>CFR</w:t>
      </w:r>
      <w:r>
        <w:rPr>
          <w:spacing w:val="-5"/>
        </w:rPr>
        <w:t xml:space="preserve"> </w:t>
      </w:r>
      <w:r>
        <w:t>Part</w:t>
      </w:r>
      <w:r>
        <w:rPr>
          <w:spacing w:val="-4"/>
        </w:rPr>
        <w:t xml:space="preserve"> </w:t>
      </w:r>
      <w:r>
        <w:t>25.</w:t>
      </w:r>
    </w:p>
    <w:p w:rsidR="00E21B1F" w:rsidRDefault="00E21B1F">
      <w:pPr>
        <w:pStyle w:val="ListParagraph"/>
        <w:numPr>
          <w:ilvl w:val="1"/>
          <w:numId w:val="13"/>
        </w:numPr>
        <w:tabs>
          <w:tab w:val="left" w:pos="1560"/>
        </w:tabs>
        <w:kinsoku w:val="0"/>
        <w:overflowPunct w:val="0"/>
        <w:spacing w:before="2" w:line="237" w:lineRule="auto"/>
        <w:ind w:left="1560" w:right="1318"/>
      </w:pPr>
      <w:r>
        <w:t xml:space="preserve">We strongly encourage applicants to begin the process </w:t>
      </w:r>
      <w:r>
        <w:rPr>
          <w:b/>
          <w:bCs/>
        </w:rPr>
        <w:t xml:space="preserve">at least 3 weeks </w:t>
      </w:r>
      <w:r>
        <w:t>before the due date of the grant</w:t>
      </w:r>
      <w:r>
        <w:rPr>
          <w:spacing w:val="-3"/>
        </w:rPr>
        <w:t xml:space="preserve"> </w:t>
      </w:r>
      <w:r>
        <w:t>solicitation.</w:t>
      </w:r>
    </w:p>
    <w:p w:rsidR="00E21B1F" w:rsidRDefault="00E21B1F">
      <w:pPr>
        <w:pStyle w:val="BodyText"/>
        <w:kinsoku w:val="0"/>
        <w:overflowPunct w:val="0"/>
      </w:pPr>
    </w:p>
    <w:p w:rsidR="00E21B1F" w:rsidRDefault="00E21B1F">
      <w:pPr>
        <w:pStyle w:val="ListParagraph"/>
        <w:numPr>
          <w:ilvl w:val="0"/>
          <w:numId w:val="13"/>
        </w:numPr>
        <w:tabs>
          <w:tab w:val="left" w:pos="840"/>
        </w:tabs>
        <w:kinsoku w:val="0"/>
        <w:overflowPunct w:val="0"/>
        <w:ind w:right="999"/>
      </w:pPr>
      <w:r>
        <w:t>Create a Grants.gov Account: 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 To apply for grants on behalf of your organization, you will need the Authorized Organizational Representative (AOR)</w:t>
      </w:r>
      <w:r>
        <w:rPr>
          <w:spacing w:val="-2"/>
        </w:rPr>
        <w:t xml:space="preserve"> </w:t>
      </w:r>
      <w:r>
        <w:t>role.</w:t>
      </w:r>
    </w:p>
    <w:p w:rsidR="00E21B1F" w:rsidRDefault="00E21B1F">
      <w:pPr>
        <w:pStyle w:val="BodyText"/>
        <w:kinsoku w:val="0"/>
        <w:overflowPunct w:val="0"/>
      </w:pPr>
    </w:p>
    <w:p w:rsidR="00E21B1F" w:rsidRDefault="00E21B1F">
      <w:pPr>
        <w:pStyle w:val="BodyText"/>
        <w:kinsoku w:val="0"/>
        <w:overflowPunct w:val="0"/>
        <w:ind w:left="840" w:right="1354"/>
        <w:rPr>
          <w:color w:val="0000FF"/>
        </w:rPr>
      </w:pPr>
      <w:r>
        <w:t xml:space="preserve">For more detailed instructions about creating a profile on Grants.gov, refer to: </w:t>
      </w:r>
      <w:hyperlink r:id="rId29" w:history="1">
        <w:r>
          <w:rPr>
            <w:color w:val="0000FF"/>
            <w:u w:val="single"/>
          </w:rPr>
          <w:t>https://www.grants.gov/web/grants/applicants/organization-registration/step-3-username-</w:t>
        </w:r>
      </w:hyperlink>
      <w:r>
        <w:rPr>
          <w:color w:val="0000FF"/>
        </w:rPr>
        <w:t xml:space="preserve"> </w:t>
      </w:r>
      <w:hyperlink r:id="rId30" w:history="1">
        <w:r>
          <w:rPr>
            <w:color w:val="0000FF"/>
            <w:u w:val="single"/>
          </w:rPr>
          <w:t>password.html</w:t>
        </w:r>
      </w:hyperlink>
    </w:p>
    <w:p w:rsidR="00E21B1F" w:rsidRDefault="00E21B1F">
      <w:pPr>
        <w:pStyle w:val="BodyText"/>
        <w:kinsoku w:val="0"/>
        <w:overflowPunct w:val="0"/>
        <w:spacing w:before="2"/>
        <w:rPr>
          <w:sz w:val="16"/>
          <w:szCs w:val="16"/>
        </w:rPr>
      </w:pPr>
    </w:p>
    <w:p w:rsidR="00E21B1F" w:rsidRDefault="00E21B1F">
      <w:pPr>
        <w:pStyle w:val="ListParagraph"/>
        <w:numPr>
          <w:ilvl w:val="0"/>
          <w:numId w:val="13"/>
        </w:numPr>
        <w:tabs>
          <w:tab w:val="left" w:pos="840"/>
        </w:tabs>
        <w:kinsoku w:val="0"/>
        <w:overflowPunct w:val="0"/>
        <w:spacing w:before="90"/>
        <w:ind w:right="951"/>
      </w:pPr>
      <w:r>
        <w:t>Authorize Grants.gov Roles: After creating an account on Grants.gov, the EBiz POC</w:t>
      </w:r>
      <w:r>
        <w:rPr>
          <w:spacing w:val="-27"/>
        </w:rPr>
        <w:t xml:space="preserve"> </w:t>
      </w:r>
      <w:r>
        <w:t>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anytime after you have been approved as an AOR.</w:t>
      </w:r>
    </w:p>
    <w:p w:rsidR="00E21B1F" w:rsidRDefault="00E21B1F">
      <w:pPr>
        <w:pStyle w:val="BodyText"/>
        <w:kinsoku w:val="0"/>
        <w:overflowPunct w:val="0"/>
      </w:pPr>
    </w:p>
    <w:p w:rsidR="00E21B1F" w:rsidRDefault="00E21B1F">
      <w:pPr>
        <w:pStyle w:val="BodyText"/>
        <w:kinsoku w:val="0"/>
        <w:overflowPunct w:val="0"/>
        <w:ind w:left="840" w:right="1966"/>
        <w:rPr>
          <w:color w:val="0000FF"/>
        </w:rPr>
      </w:pPr>
      <w:r>
        <w:t xml:space="preserve">For more detailed instructions about creating a profile on Grants.gov, refer to: </w:t>
      </w:r>
      <w:hyperlink r:id="rId31" w:history="1">
        <w:r>
          <w:rPr>
            <w:color w:val="0000FF"/>
            <w:u w:val="single"/>
          </w:rPr>
          <w:t>https://www.grants.gov/web/grants/applicants/organization-registration/step-4-aor-</w:t>
        </w:r>
      </w:hyperlink>
      <w:r>
        <w:rPr>
          <w:color w:val="0000FF"/>
        </w:rPr>
        <w:t xml:space="preserve"> </w:t>
      </w:r>
      <w:hyperlink r:id="rId32" w:history="1">
        <w:r>
          <w:rPr>
            <w:color w:val="0000FF"/>
            <w:u w:val="single"/>
          </w:rPr>
          <w:t>authorization.html</w:t>
        </w:r>
      </w:hyperlink>
    </w:p>
    <w:p w:rsidR="00E21B1F" w:rsidRDefault="00E21B1F">
      <w:pPr>
        <w:pStyle w:val="BodyText"/>
        <w:kinsoku w:val="0"/>
        <w:overflowPunct w:val="0"/>
        <w:rPr>
          <w:sz w:val="16"/>
          <w:szCs w:val="16"/>
        </w:rPr>
      </w:pPr>
    </w:p>
    <w:p w:rsidR="00E21B1F" w:rsidRDefault="00E21B1F">
      <w:pPr>
        <w:pStyle w:val="ListParagraph"/>
        <w:numPr>
          <w:ilvl w:val="0"/>
          <w:numId w:val="13"/>
        </w:numPr>
        <w:tabs>
          <w:tab w:val="left" w:pos="840"/>
        </w:tabs>
        <w:kinsoku w:val="0"/>
        <w:overflowPunct w:val="0"/>
        <w:spacing w:before="90"/>
        <w:ind w:right="1407"/>
        <w:rPr>
          <w:color w:val="0000FF"/>
        </w:rPr>
      </w:pPr>
      <w:r>
        <w:t>Track Role Status: To track your role request, refer to:</w:t>
      </w:r>
      <w:hyperlink r:id="rId33" w:history="1">
        <w:r>
          <w:rPr>
            <w:color w:val="0000FF"/>
            <w:u w:val="single"/>
          </w:rPr>
          <w:t xml:space="preserve"> </w:t>
        </w:r>
        <w:r>
          <w:rPr>
            <w:color w:val="0000FF"/>
            <w:spacing w:val="-1"/>
            <w:u w:val="single"/>
          </w:rPr>
          <w:t>https://www.grants.gov/web/grants/applicants/organization-registration/step-5-track-aor-</w:t>
        </w:r>
      </w:hyperlink>
      <w:hyperlink r:id="rId34" w:history="1">
        <w:r>
          <w:rPr>
            <w:color w:val="0000FF"/>
            <w:spacing w:val="-1"/>
            <w:u w:val="single"/>
          </w:rPr>
          <w:t xml:space="preserve"> </w:t>
        </w:r>
        <w:r>
          <w:rPr>
            <w:color w:val="0000FF"/>
            <w:u w:val="single"/>
          </w:rPr>
          <w:t>status.html</w:t>
        </w:r>
      </w:hyperlink>
    </w:p>
    <w:p w:rsidR="00E21B1F" w:rsidRDefault="00E21B1F">
      <w:pPr>
        <w:pStyle w:val="BodyText"/>
        <w:kinsoku w:val="0"/>
        <w:overflowPunct w:val="0"/>
        <w:spacing w:before="2"/>
        <w:rPr>
          <w:sz w:val="16"/>
          <w:szCs w:val="16"/>
        </w:rPr>
      </w:pPr>
    </w:p>
    <w:p w:rsidR="00E21B1F" w:rsidRDefault="00E21B1F">
      <w:pPr>
        <w:pStyle w:val="ListParagraph"/>
        <w:numPr>
          <w:ilvl w:val="0"/>
          <w:numId w:val="12"/>
        </w:numPr>
        <w:tabs>
          <w:tab w:val="left" w:pos="720"/>
        </w:tabs>
        <w:kinsoku w:val="0"/>
        <w:overflowPunct w:val="0"/>
        <w:spacing w:before="90"/>
        <w:ind w:right="1256" w:firstLine="0"/>
      </w:pPr>
      <w:r>
        <w:rPr>
          <w:i/>
          <w:iCs/>
        </w:rPr>
        <w:t>Electronic Signature</w:t>
      </w:r>
      <w:r>
        <w:t>: When applications are submitted through Grants.gov, the name of</w:t>
      </w:r>
      <w:r>
        <w:rPr>
          <w:spacing w:val="-19"/>
        </w:rPr>
        <w:t xml:space="preserve"> </w:t>
      </w:r>
      <w:r>
        <w:t>the organization's AOR that submitted the application is inserted into the signature line of</w:t>
      </w:r>
      <w:r>
        <w:rPr>
          <w:spacing w:val="-15"/>
        </w:rPr>
        <w:t xml:space="preserve"> </w:t>
      </w:r>
      <w:r>
        <w:t>the</w:t>
      </w:r>
    </w:p>
    <w:p w:rsidR="00E21B1F" w:rsidRDefault="00E21B1F">
      <w:pPr>
        <w:pStyle w:val="ListParagraph"/>
        <w:numPr>
          <w:ilvl w:val="0"/>
          <w:numId w:val="12"/>
        </w:numPr>
        <w:tabs>
          <w:tab w:val="left" w:pos="720"/>
        </w:tabs>
        <w:kinsoku w:val="0"/>
        <w:overflowPunct w:val="0"/>
        <w:spacing w:before="90"/>
        <w:ind w:right="1256" w:firstLine="0"/>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line="242" w:lineRule="auto"/>
        <w:ind w:left="480" w:right="1148"/>
        <w:rPr>
          <w:b/>
          <w:bCs/>
        </w:rPr>
      </w:pPr>
      <w:r>
        <w:t xml:space="preserve">application, serving as the electronic signature. The EBiz POC </w:t>
      </w:r>
      <w:r>
        <w:rPr>
          <w:b/>
          <w:bCs/>
        </w:rPr>
        <w:t xml:space="preserve">must </w:t>
      </w:r>
      <w:r>
        <w:t xml:space="preserve">authorize individuals who are able to make legally binding commitments on behalf of the organization as an AOR; </w:t>
      </w:r>
      <w:r>
        <w:rPr>
          <w:b/>
          <w:bCs/>
        </w:rPr>
        <w:t>this step is often missed and it is crucial for valid and timely submissions.</w:t>
      </w:r>
    </w:p>
    <w:p w:rsidR="00E21B1F" w:rsidRDefault="00E21B1F">
      <w:pPr>
        <w:pStyle w:val="BodyText"/>
        <w:kinsoku w:val="0"/>
        <w:overflowPunct w:val="0"/>
        <w:spacing w:before="8"/>
        <w:rPr>
          <w:b/>
          <w:bCs/>
          <w:sz w:val="23"/>
          <w:szCs w:val="23"/>
        </w:rPr>
      </w:pPr>
    </w:p>
    <w:p w:rsidR="00E21B1F" w:rsidRDefault="00E21B1F">
      <w:pPr>
        <w:pStyle w:val="Heading2"/>
        <w:kinsoku w:val="0"/>
        <w:overflowPunct w:val="0"/>
        <w:ind w:left="540"/>
      </w:pPr>
      <w:r>
        <w:t>How to Submit an Application via Grants.gov</w:t>
      </w:r>
    </w:p>
    <w:p w:rsidR="00E21B1F" w:rsidRDefault="00E21B1F">
      <w:pPr>
        <w:pStyle w:val="BodyText"/>
        <w:kinsoku w:val="0"/>
        <w:overflowPunct w:val="0"/>
        <w:spacing w:before="6"/>
        <w:rPr>
          <w:b/>
          <w:bCs/>
          <w:sz w:val="23"/>
          <w:szCs w:val="23"/>
        </w:rPr>
      </w:pPr>
    </w:p>
    <w:p w:rsidR="00E21B1F" w:rsidRDefault="00E21B1F">
      <w:pPr>
        <w:pStyle w:val="BodyText"/>
        <w:kinsoku w:val="0"/>
        <w:overflowPunct w:val="0"/>
        <w:ind w:left="480" w:right="895"/>
      </w:pPr>
      <w: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rsidR="00E21B1F" w:rsidRDefault="00E21B1F">
      <w:pPr>
        <w:pStyle w:val="BodyText"/>
        <w:kinsoku w:val="0"/>
        <w:overflowPunct w:val="0"/>
      </w:pPr>
    </w:p>
    <w:p w:rsidR="00E21B1F" w:rsidRDefault="00E21B1F">
      <w:pPr>
        <w:pStyle w:val="BodyText"/>
        <w:kinsoku w:val="0"/>
        <w:overflowPunct w:val="0"/>
        <w:spacing w:before="1"/>
        <w:ind w:left="480" w:right="1101"/>
      </w:pPr>
      <w:r>
        <w:t>Below is an overview of applying on Grants.gov. For access to complete instructions on how to apply for opportunities, refer to:</w:t>
      </w:r>
    </w:p>
    <w:p w:rsidR="00E21B1F" w:rsidRDefault="0034464C">
      <w:pPr>
        <w:pStyle w:val="BodyText"/>
        <w:kinsoku w:val="0"/>
        <w:overflowPunct w:val="0"/>
        <w:ind w:left="480"/>
        <w:rPr>
          <w:color w:val="0000FF"/>
        </w:rPr>
      </w:pPr>
      <w:hyperlink r:id="rId35" w:history="1">
        <w:r w:rsidR="00E21B1F">
          <w:rPr>
            <w:color w:val="0000FF"/>
            <w:u w:val="single"/>
          </w:rPr>
          <w:t>https://www.grants.gov/web/grants/applicants/apply-for-grants.html</w:t>
        </w:r>
      </w:hyperlink>
    </w:p>
    <w:p w:rsidR="00E21B1F" w:rsidRDefault="00E21B1F">
      <w:pPr>
        <w:pStyle w:val="BodyText"/>
        <w:kinsoku w:val="0"/>
        <w:overflowPunct w:val="0"/>
        <w:spacing w:before="2"/>
        <w:rPr>
          <w:sz w:val="16"/>
          <w:szCs w:val="16"/>
        </w:rPr>
      </w:pPr>
    </w:p>
    <w:p w:rsidR="00E21B1F" w:rsidRDefault="00E21B1F">
      <w:pPr>
        <w:pStyle w:val="ListParagraph"/>
        <w:numPr>
          <w:ilvl w:val="1"/>
          <w:numId w:val="12"/>
        </w:numPr>
        <w:tabs>
          <w:tab w:val="left" w:pos="1472"/>
        </w:tabs>
        <w:kinsoku w:val="0"/>
        <w:overflowPunct w:val="0"/>
        <w:spacing w:before="90"/>
        <w:ind w:right="1038"/>
      </w:pPr>
      <w:r>
        <w:rPr>
          <w:i/>
          <w:iCs/>
        </w:rPr>
        <w:t>Create a Workspace</w:t>
      </w:r>
      <w:r>
        <w:t>: Creating a workspace allows you to complete it online and</w:t>
      </w:r>
      <w:r>
        <w:rPr>
          <w:spacing w:val="-19"/>
        </w:rPr>
        <w:t xml:space="preserve"> </w:t>
      </w:r>
      <w:r>
        <w:t>route it through your organization for review before</w:t>
      </w:r>
      <w:r>
        <w:rPr>
          <w:spacing w:val="-1"/>
        </w:rPr>
        <w:t xml:space="preserve"> </w:t>
      </w:r>
      <w:r>
        <w:t>submitting.</w:t>
      </w:r>
    </w:p>
    <w:p w:rsidR="00E21B1F" w:rsidRDefault="00E21B1F">
      <w:pPr>
        <w:pStyle w:val="BodyText"/>
        <w:kinsoku w:val="0"/>
        <w:overflowPunct w:val="0"/>
      </w:pPr>
    </w:p>
    <w:p w:rsidR="00E21B1F" w:rsidRDefault="00E21B1F">
      <w:pPr>
        <w:pStyle w:val="ListParagraph"/>
        <w:numPr>
          <w:ilvl w:val="1"/>
          <w:numId w:val="12"/>
        </w:numPr>
        <w:tabs>
          <w:tab w:val="left" w:pos="1472"/>
        </w:tabs>
        <w:kinsoku w:val="0"/>
        <w:overflowPunct w:val="0"/>
        <w:ind w:right="1163"/>
      </w:pPr>
      <w:r>
        <w:rPr>
          <w:i/>
          <w:iCs/>
        </w:rPr>
        <w:t>Complete a Workspace</w:t>
      </w:r>
      <w:r>
        <w:t>: Add participants to the workspace, complete all the</w:t>
      </w:r>
      <w:r>
        <w:rPr>
          <w:spacing w:val="-18"/>
        </w:rPr>
        <w:t xml:space="preserve"> </w:t>
      </w:r>
      <w:r>
        <w:t>required forms, and check for errors before</w:t>
      </w:r>
      <w:r>
        <w:rPr>
          <w:spacing w:val="-3"/>
        </w:rPr>
        <w:t xml:space="preserve"> </w:t>
      </w:r>
      <w:r>
        <w:t>submission.</w:t>
      </w:r>
    </w:p>
    <w:p w:rsidR="00E21B1F" w:rsidRDefault="00E21B1F">
      <w:pPr>
        <w:pStyle w:val="ListParagraph"/>
        <w:numPr>
          <w:ilvl w:val="2"/>
          <w:numId w:val="12"/>
        </w:numPr>
        <w:tabs>
          <w:tab w:val="left" w:pos="1966"/>
        </w:tabs>
        <w:kinsoku w:val="0"/>
        <w:overflowPunct w:val="0"/>
        <w:ind w:right="1195" w:firstLine="0"/>
      </w:pPr>
      <w:r>
        <w:rPr>
          <w:i/>
          <w:iCs/>
        </w:rPr>
        <w:t>Adobe Reader</w:t>
      </w:r>
      <w:r>
        <w:t>: If you decide not to apply by filling out webforms you can download individual PDF forms in Workspace so that they will appear similar to other Standard forms. The individual PDF forms can be downloaded and saved</w:t>
      </w:r>
      <w:r>
        <w:rPr>
          <w:spacing w:val="-16"/>
        </w:rPr>
        <w:t xml:space="preserve"> </w:t>
      </w:r>
      <w:r>
        <w:t>to your local device storage, network drive(s), or external drives, then accessed through Adobe</w:t>
      </w:r>
      <w:r>
        <w:rPr>
          <w:spacing w:val="-2"/>
        </w:rPr>
        <w:t xml:space="preserve"> </w:t>
      </w:r>
      <w:r>
        <w:t>Reader.</w:t>
      </w:r>
    </w:p>
    <w:p w:rsidR="00E21B1F" w:rsidRDefault="00E21B1F">
      <w:pPr>
        <w:pStyle w:val="BodyText"/>
        <w:kinsoku w:val="0"/>
        <w:overflowPunct w:val="0"/>
        <w:ind w:left="1740" w:right="1218"/>
        <w:rPr>
          <w:color w:val="0000FF"/>
        </w:rPr>
      </w:pPr>
      <w:r>
        <w:t xml:space="preserve">NOTE: Visit the Adobe Software Compatibility page on Grants.gov to download the appropriate version of the software at: </w:t>
      </w:r>
      <w:hyperlink r:id="rId36" w:history="1">
        <w:r>
          <w:rPr>
            <w:color w:val="0000FF"/>
            <w:u w:val="single"/>
          </w:rPr>
          <w:t>https://www.grants.gov/web/grants/applicants/adobe-software-compatibility.html</w:t>
        </w:r>
      </w:hyperlink>
    </w:p>
    <w:p w:rsidR="00E21B1F" w:rsidRDefault="00E21B1F">
      <w:pPr>
        <w:pStyle w:val="ListParagraph"/>
        <w:numPr>
          <w:ilvl w:val="2"/>
          <w:numId w:val="12"/>
        </w:numPr>
        <w:tabs>
          <w:tab w:val="left" w:pos="1980"/>
        </w:tabs>
        <w:kinsoku w:val="0"/>
        <w:overflowPunct w:val="0"/>
        <w:ind w:right="1293" w:firstLine="0"/>
        <w:jc w:val="both"/>
      </w:pPr>
      <w:r>
        <w:rPr>
          <w:i/>
          <w:iCs/>
        </w:rPr>
        <w:t xml:space="preserve">Mandatory Fields in Forms: </w:t>
      </w:r>
      <w:r>
        <w:t>In the forms, you will note fields marked with</w:t>
      </w:r>
      <w:r>
        <w:rPr>
          <w:spacing w:val="-18"/>
        </w:rPr>
        <w:t xml:space="preserve"> </w:t>
      </w:r>
      <w:r>
        <w:t>an asterisk and a different background color. These fields are mandatory fields that must be completed to successfully submit your</w:t>
      </w:r>
      <w:r>
        <w:rPr>
          <w:spacing w:val="-4"/>
        </w:rPr>
        <w:t xml:space="preserve"> </w:t>
      </w:r>
      <w:r>
        <w:t>application.</w:t>
      </w:r>
    </w:p>
    <w:p w:rsidR="00E21B1F" w:rsidRDefault="00E21B1F">
      <w:pPr>
        <w:pStyle w:val="ListParagraph"/>
        <w:numPr>
          <w:ilvl w:val="2"/>
          <w:numId w:val="12"/>
        </w:numPr>
        <w:tabs>
          <w:tab w:val="left" w:pos="1966"/>
        </w:tabs>
        <w:kinsoku w:val="0"/>
        <w:overflowPunct w:val="0"/>
        <w:ind w:right="962" w:firstLine="0"/>
      </w:pPr>
      <w:r>
        <w:rPr>
          <w:i/>
          <w:iCs/>
        </w:rPr>
        <w:t>Complete SF-424 Fields First</w:t>
      </w:r>
      <w:r>
        <w:t>: The forms are designed to fill in common</w:t>
      </w:r>
      <w:r>
        <w:rPr>
          <w:spacing w:val="-20"/>
        </w:rPr>
        <w:t xml:space="preserve"> </w:t>
      </w:r>
      <w:r>
        <w:t>required fields across other forms, such as the applicant name, address, and DUNS number. To trigger this feature, an applicant must complete the SF-424 information first. Once it is completed, the information will transfer to the other</w:t>
      </w:r>
      <w:r>
        <w:rPr>
          <w:spacing w:val="-7"/>
        </w:rPr>
        <w:t xml:space="preserve"> </w:t>
      </w:r>
      <w:r>
        <w:t>forms.</w:t>
      </w:r>
    </w:p>
    <w:p w:rsidR="00E21B1F" w:rsidRDefault="00E21B1F">
      <w:pPr>
        <w:pStyle w:val="BodyText"/>
        <w:kinsoku w:val="0"/>
        <w:overflowPunct w:val="0"/>
      </w:pPr>
    </w:p>
    <w:p w:rsidR="00E21B1F" w:rsidRDefault="00E21B1F">
      <w:pPr>
        <w:pStyle w:val="ListParagraph"/>
        <w:numPr>
          <w:ilvl w:val="1"/>
          <w:numId w:val="12"/>
        </w:numPr>
        <w:tabs>
          <w:tab w:val="left" w:pos="1472"/>
        </w:tabs>
        <w:kinsoku w:val="0"/>
        <w:overflowPunct w:val="0"/>
        <w:ind w:right="957"/>
      </w:pPr>
      <w:r>
        <w:rPr>
          <w:i/>
          <w:iCs/>
        </w:rPr>
        <w:t>Submit a Workspace</w:t>
      </w:r>
      <w:r>
        <w:t xml:space="preserve">: An application may be submitted through workspace by clicking the Sign and Submit button on the Manage Workspace page, under the Forms tab. Grants.gov recommends submitting your application package </w:t>
      </w:r>
      <w:r>
        <w:rPr>
          <w:u w:val="single" w:color="000000"/>
        </w:rPr>
        <w:t>at least 24-48 hours prior to the close date</w:t>
      </w:r>
      <w:r>
        <w:t xml:space="preserve"> to provide you with time to correct any potential technical</w:t>
      </w:r>
      <w:r>
        <w:rPr>
          <w:spacing w:val="-20"/>
        </w:rPr>
        <w:t xml:space="preserve"> </w:t>
      </w:r>
      <w:r>
        <w:t>issues that may disrupt the application</w:t>
      </w:r>
      <w:r>
        <w:rPr>
          <w:spacing w:val="-5"/>
        </w:rPr>
        <w:t xml:space="preserve"> </w:t>
      </w:r>
      <w:r>
        <w:t>submission.</w:t>
      </w:r>
    </w:p>
    <w:p w:rsidR="00E21B1F" w:rsidRDefault="00E21B1F">
      <w:pPr>
        <w:pStyle w:val="BodyText"/>
        <w:kinsoku w:val="0"/>
        <w:overflowPunct w:val="0"/>
      </w:pPr>
    </w:p>
    <w:p w:rsidR="00E21B1F" w:rsidRDefault="00E21B1F">
      <w:pPr>
        <w:pStyle w:val="ListParagraph"/>
        <w:numPr>
          <w:ilvl w:val="1"/>
          <w:numId w:val="12"/>
        </w:numPr>
        <w:tabs>
          <w:tab w:val="left" w:pos="1371"/>
        </w:tabs>
        <w:kinsoku w:val="0"/>
        <w:overflowPunct w:val="0"/>
        <w:ind w:left="1111" w:right="1112" w:firstLine="0"/>
        <w:jc w:val="both"/>
      </w:pPr>
      <w:r>
        <w:rPr>
          <w:i/>
          <w:iCs/>
        </w:rPr>
        <w:t>Track a Workspace</w:t>
      </w:r>
      <w:r>
        <w:t>: After successfully submitting a workspace package, a Grants.gov Tracking Number (GRANTXXXXXXXX) is automatically assigned to the package.</w:t>
      </w:r>
      <w:r>
        <w:rPr>
          <w:spacing w:val="-27"/>
        </w:rPr>
        <w:t xml:space="preserve"> </w:t>
      </w:r>
      <w:r>
        <w:t>The number will be listed on the Confirmation page that is generated after</w:t>
      </w:r>
      <w:r>
        <w:rPr>
          <w:spacing w:val="-10"/>
        </w:rPr>
        <w:t xml:space="preserve"> </w:t>
      </w:r>
      <w:r>
        <w:t>submission.</w:t>
      </w:r>
    </w:p>
    <w:p w:rsidR="00E21B1F" w:rsidRDefault="00E21B1F">
      <w:pPr>
        <w:pStyle w:val="ListParagraph"/>
        <w:numPr>
          <w:ilvl w:val="1"/>
          <w:numId w:val="12"/>
        </w:numPr>
        <w:tabs>
          <w:tab w:val="left" w:pos="1371"/>
        </w:tabs>
        <w:kinsoku w:val="0"/>
        <w:overflowPunct w:val="0"/>
        <w:ind w:left="1111" w:right="1112" w:firstLine="0"/>
        <w:jc w:val="both"/>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480" w:right="3611"/>
        <w:rPr>
          <w:color w:val="0000FF"/>
        </w:rPr>
      </w:pPr>
      <w:r>
        <w:t xml:space="preserve">For additional training resources, including video tutorials, refer to: </w:t>
      </w:r>
      <w:hyperlink r:id="rId37" w:history="1">
        <w:r>
          <w:rPr>
            <w:color w:val="0000FF"/>
            <w:u w:val="single"/>
          </w:rPr>
          <w:t>https://www.grants.gov/web/grants/applicants/applicant-training.html</w:t>
        </w:r>
      </w:hyperlink>
    </w:p>
    <w:p w:rsidR="00E21B1F" w:rsidRDefault="00E21B1F">
      <w:pPr>
        <w:pStyle w:val="BodyText"/>
        <w:kinsoku w:val="0"/>
        <w:overflowPunct w:val="0"/>
        <w:ind w:left="480" w:right="1138"/>
        <w:rPr>
          <w:color w:val="000000"/>
        </w:rPr>
      </w:pPr>
      <w:r>
        <w:rPr>
          <w:i/>
          <w:iCs/>
        </w:rPr>
        <w:t>Applicant Support</w:t>
      </w:r>
      <w:r>
        <w:t xml:space="preserve">: Grants.gov provides applicants 24/7 support via the toll-free number 1-800- 518-4726 and email at </w:t>
      </w:r>
      <w:hyperlink r:id="rId38" w:history="1">
        <w:r>
          <w:rPr>
            <w:color w:val="0000FF"/>
            <w:u w:val="single"/>
          </w:rPr>
          <w:t>support@grants.gov</w:t>
        </w:r>
        <w:r>
          <w:rPr>
            <w:color w:val="000000"/>
          </w:rPr>
          <w:t>.</w:t>
        </w:r>
      </w:hyperlink>
      <w:r>
        <w:rPr>
          <w:color w:val="000000"/>
        </w:rPr>
        <w:t xml:space="preserve"> For questions related to the specific grant opportunity, contact the number listed in the application package of the grant you are applying for.</w:t>
      </w:r>
    </w:p>
    <w:p w:rsidR="00E21B1F" w:rsidRDefault="00E21B1F">
      <w:pPr>
        <w:pStyle w:val="BodyText"/>
        <w:kinsoku w:val="0"/>
        <w:overflowPunct w:val="0"/>
      </w:pPr>
    </w:p>
    <w:p w:rsidR="00E21B1F" w:rsidRDefault="00E21B1F">
      <w:pPr>
        <w:pStyle w:val="BodyText"/>
        <w:kinsoku w:val="0"/>
        <w:overflowPunct w:val="0"/>
        <w:ind w:left="480" w:right="955"/>
      </w:pPr>
      <w:r>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rsidR="00E21B1F" w:rsidRDefault="00E21B1F">
      <w:pPr>
        <w:pStyle w:val="BodyText"/>
        <w:kinsoku w:val="0"/>
        <w:overflowPunct w:val="0"/>
        <w:spacing w:before="4"/>
      </w:pPr>
    </w:p>
    <w:p w:rsidR="00E21B1F" w:rsidRDefault="00E21B1F">
      <w:pPr>
        <w:pStyle w:val="Heading2"/>
        <w:numPr>
          <w:ilvl w:val="0"/>
          <w:numId w:val="11"/>
        </w:numPr>
        <w:tabs>
          <w:tab w:val="left" w:pos="720"/>
        </w:tabs>
        <w:kinsoku w:val="0"/>
        <w:overflowPunct w:val="0"/>
        <w:spacing w:before="1" w:line="274" w:lineRule="exact"/>
      </w:pPr>
      <w:r>
        <w:t>Timely Receipt Requirements and Proof of Timely</w:t>
      </w:r>
      <w:r>
        <w:rPr>
          <w:spacing w:val="-2"/>
        </w:rPr>
        <w:t xml:space="preserve"> </w:t>
      </w:r>
      <w:r>
        <w:t>Submission</w:t>
      </w:r>
    </w:p>
    <w:p w:rsidR="00E21B1F" w:rsidRDefault="00E21B1F">
      <w:pPr>
        <w:pStyle w:val="ListParagraph"/>
        <w:numPr>
          <w:ilvl w:val="1"/>
          <w:numId w:val="11"/>
        </w:numPr>
        <w:tabs>
          <w:tab w:val="left" w:pos="706"/>
        </w:tabs>
        <w:kinsoku w:val="0"/>
        <w:overflowPunct w:val="0"/>
        <w:ind w:right="1118" w:firstLine="0"/>
      </w:pPr>
      <w:r>
        <w:rPr>
          <w:i/>
          <w:iCs/>
        </w:rPr>
        <w:t xml:space="preserve">Online Submission. </w:t>
      </w:r>
      <w:r>
        <w:t xml:space="preserve">All applications must be received by </w:t>
      </w:r>
      <w:r>
        <w:rPr>
          <w:b/>
          <w:bCs/>
        </w:rPr>
        <w:t xml:space="preserve">11:59 PM Eastern time </w:t>
      </w:r>
      <w:r w:rsidR="00EA22D7">
        <w:rPr>
          <w:b/>
          <w:bCs/>
        </w:rPr>
        <w:t>XXXXX XX</w:t>
      </w:r>
      <w:r>
        <w:rPr>
          <w:b/>
          <w:bCs/>
        </w:rPr>
        <w:t xml:space="preserve">, </w:t>
      </w:r>
      <w:r w:rsidR="00A735B7">
        <w:rPr>
          <w:b/>
          <w:bCs/>
        </w:rPr>
        <w:t>20XX</w:t>
      </w:r>
      <w:r>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w:t>
      </w:r>
      <w:r>
        <w:rPr>
          <w:spacing w:val="-12"/>
        </w:rPr>
        <w:t xml:space="preserve"> </w:t>
      </w:r>
      <w:r>
        <w:t>submission.</w:t>
      </w:r>
    </w:p>
    <w:p w:rsidR="00E21B1F" w:rsidRDefault="00E21B1F">
      <w:pPr>
        <w:pStyle w:val="BodyText"/>
        <w:kinsoku w:val="0"/>
        <w:overflowPunct w:val="0"/>
        <w:spacing w:before="9"/>
        <w:rPr>
          <w:sz w:val="23"/>
          <w:szCs w:val="23"/>
        </w:rPr>
      </w:pPr>
    </w:p>
    <w:p w:rsidR="00E21B1F" w:rsidRDefault="00E21B1F">
      <w:pPr>
        <w:pStyle w:val="BodyText"/>
        <w:kinsoku w:val="0"/>
        <w:overflowPunct w:val="0"/>
        <w:ind w:left="480" w:right="950"/>
      </w:pPr>
      <w:r>
        <w:t>When the Food and Nutrition Service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funding by the Food and Nutrition Service.</w:t>
      </w:r>
    </w:p>
    <w:p w:rsidR="00E21B1F" w:rsidRDefault="00E21B1F">
      <w:pPr>
        <w:pStyle w:val="BodyText"/>
        <w:kinsoku w:val="0"/>
        <w:overflowPunct w:val="0"/>
      </w:pPr>
    </w:p>
    <w:p w:rsidR="00E21B1F" w:rsidRDefault="00E21B1F">
      <w:pPr>
        <w:pStyle w:val="BodyText"/>
        <w:kinsoku w:val="0"/>
        <w:overflowPunct w:val="0"/>
        <w:ind w:left="480" w:right="942"/>
      </w:pPr>
      <w: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The Grants.gov Support Center reports that some applicants end</w:t>
      </w:r>
      <w:r>
        <w:rPr>
          <w:spacing w:val="-22"/>
        </w:rPr>
        <w:t xml:space="preserve"> </w:t>
      </w:r>
      <w:r>
        <w:t>the transmission because they think that nothing is occurring during the transmission process. Please be patient and give the system time to process the</w:t>
      </w:r>
      <w:r>
        <w:rPr>
          <w:spacing w:val="-3"/>
        </w:rPr>
        <w:t xml:space="preserve"> </w:t>
      </w:r>
      <w:r>
        <w:t>application.</w:t>
      </w:r>
    </w:p>
    <w:p w:rsidR="00E21B1F" w:rsidRDefault="00E21B1F">
      <w:pPr>
        <w:pStyle w:val="BodyText"/>
        <w:kinsoku w:val="0"/>
        <w:overflowPunct w:val="0"/>
        <w:spacing w:before="3"/>
      </w:pPr>
    </w:p>
    <w:p w:rsidR="00E21B1F" w:rsidRDefault="00E21B1F">
      <w:pPr>
        <w:pStyle w:val="BodyText"/>
        <w:kinsoku w:val="0"/>
        <w:overflowPunct w:val="0"/>
        <w:ind w:left="480"/>
      </w:pPr>
      <w:r>
        <w:t>Additional Information on Grants.gov and the Registration Process:</w:t>
      </w:r>
    </w:p>
    <w:p w:rsidR="00E21B1F" w:rsidRDefault="00E21B1F">
      <w:pPr>
        <w:pStyle w:val="BodyText"/>
        <w:kinsoku w:val="0"/>
        <w:overflowPunct w:val="0"/>
        <w:spacing w:before="7"/>
      </w:pPr>
    </w:p>
    <w:p w:rsidR="00E21B1F" w:rsidRDefault="00E21B1F">
      <w:pPr>
        <w:pStyle w:val="Heading2"/>
        <w:kinsoku w:val="0"/>
        <w:overflowPunct w:val="0"/>
        <w:rPr>
          <w:color w:val="FF0000"/>
        </w:rPr>
      </w:pPr>
      <w:r>
        <w:rPr>
          <w:color w:val="FF0000"/>
        </w:rPr>
        <w:t>NOTICE: Special Characters not Supported</w:t>
      </w:r>
    </w:p>
    <w:p w:rsidR="00E21B1F" w:rsidRDefault="00E21B1F">
      <w:pPr>
        <w:pStyle w:val="BodyText"/>
        <w:kinsoku w:val="0"/>
        <w:overflowPunct w:val="0"/>
        <w:spacing w:before="4"/>
        <w:rPr>
          <w:b/>
          <w:bCs/>
          <w:sz w:val="23"/>
          <w:szCs w:val="23"/>
        </w:rPr>
      </w:pPr>
    </w:p>
    <w:p w:rsidR="00E21B1F" w:rsidRDefault="00E21B1F">
      <w:pPr>
        <w:pStyle w:val="BodyText"/>
        <w:kinsoku w:val="0"/>
        <w:overflowPunct w:val="0"/>
        <w:ind w:left="480" w:right="1528"/>
      </w:pPr>
      <w:r>
        <w:t xml:space="preserve">All applicants </w:t>
      </w:r>
      <w:r>
        <w:rPr>
          <w:b/>
          <w:bCs/>
          <w:u w:val="thick" w:color="000000"/>
        </w:rPr>
        <w:t>MUST</w:t>
      </w:r>
      <w:r>
        <w:rPr>
          <w:b/>
          <w:bCs/>
        </w:rPr>
        <w:t xml:space="preserve"> </w:t>
      </w:r>
      <w:r>
        <w:t>follow grants.gov guidance on file naming conventions. To avoid submission issues, please follow the guidance provided in the grants.gov Frequently Asked Questions (FAQ):</w:t>
      </w:r>
    </w:p>
    <w:p w:rsidR="00E21B1F" w:rsidRDefault="00E21B1F">
      <w:pPr>
        <w:pStyle w:val="BodyText"/>
        <w:kinsoku w:val="0"/>
        <w:overflowPunct w:val="0"/>
        <w:spacing w:before="10"/>
      </w:pPr>
    </w:p>
    <w:p w:rsidR="00E21B1F" w:rsidRDefault="0034464C">
      <w:pPr>
        <w:pStyle w:val="Heading2"/>
        <w:kinsoku w:val="0"/>
        <w:overflowPunct w:val="0"/>
        <w:ind w:right="1594"/>
      </w:pPr>
      <w:hyperlink r:id="rId39" w:history="1">
        <w:r w:rsidR="00E21B1F">
          <w:rPr>
            <w:u w:val="thick" w:color="000000"/>
          </w:rPr>
          <w:t>Are there restrictions on file names for any attachment I include with my application</w:t>
        </w:r>
      </w:hyperlink>
      <w:r w:rsidR="00E21B1F">
        <w:t xml:space="preserve"> </w:t>
      </w:r>
      <w:hyperlink r:id="rId40" w:history="1">
        <w:r w:rsidR="00E21B1F">
          <w:rPr>
            <w:u w:val="thick" w:color="000000"/>
          </w:rPr>
          <w:t>package?</w:t>
        </w:r>
      </w:hyperlink>
    </w:p>
    <w:p w:rsidR="00E21B1F" w:rsidRDefault="00E21B1F">
      <w:pPr>
        <w:pStyle w:val="Heading2"/>
        <w:kinsoku w:val="0"/>
        <w:overflowPunct w:val="0"/>
        <w:ind w:right="1594"/>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480" w:right="996"/>
        <w:rPr>
          <w:b/>
          <w:bCs/>
          <w:color w:val="000000"/>
        </w:rPr>
      </w:pPr>
      <w: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Pr>
          <w:b/>
          <w:bCs/>
        </w:rPr>
        <w:t xml:space="preserve">Please note that if these guidelines are not followed, your application will be rejected. FNS will not accept any application rejected from </w:t>
      </w:r>
      <w:hyperlink r:id="rId41" w:history="1">
        <w:r>
          <w:rPr>
            <w:b/>
            <w:bCs/>
            <w:color w:val="0000FF"/>
            <w:u w:val="thick"/>
          </w:rPr>
          <w:t>www.grants.gov</w:t>
        </w:r>
        <w:r>
          <w:rPr>
            <w:b/>
            <w:bCs/>
            <w:color w:val="0000FF"/>
          </w:rPr>
          <w:t xml:space="preserve"> </w:t>
        </w:r>
      </w:hyperlink>
      <w:r>
        <w:rPr>
          <w:b/>
          <w:bCs/>
          <w:color w:val="000000"/>
        </w:rPr>
        <w:t>portal due to incorrect naming conventions.</w:t>
      </w:r>
    </w:p>
    <w:p w:rsidR="00E21B1F" w:rsidRDefault="00E21B1F">
      <w:pPr>
        <w:pStyle w:val="BodyText"/>
        <w:kinsoku w:val="0"/>
        <w:overflowPunct w:val="0"/>
        <w:spacing w:before="4"/>
        <w:rPr>
          <w:b/>
          <w:bCs/>
        </w:rPr>
      </w:pPr>
    </w:p>
    <w:p w:rsidR="00E21B1F" w:rsidRDefault="00E21B1F">
      <w:pPr>
        <w:pStyle w:val="BodyText"/>
        <w:kinsoku w:val="0"/>
        <w:overflowPunct w:val="0"/>
        <w:spacing w:before="1"/>
        <w:ind w:left="480" w:right="1001"/>
      </w:pPr>
      <w:r>
        <w:t>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SAM status at the time of application submission and throughout the duration of a federal award in accordance with 2 CFR Part 25. Please visit the following websites to obtain additional information on how to obtain a DUNS number (www.dnb.com) and register in SAM (https</w:t>
      </w:r>
      <w:hyperlink r:id="rId42" w:history="1">
        <w:r>
          <w:t>://w</w:t>
        </w:r>
      </w:hyperlink>
      <w:r>
        <w:t>ww.</w:t>
      </w:r>
      <w:hyperlink r:id="rId43" w:history="1">
        <w:r>
          <w:t>sam.gov/portal/public/SAM/).</w:t>
        </w:r>
      </w:hyperlink>
    </w:p>
    <w:p w:rsidR="00E21B1F" w:rsidRDefault="00E21B1F">
      <w:pPr>
        <w:pStyle w:val="BodyText"/>
        <w:kinsoku w:val="0"/>
        <w:overflowPunct w:val="0"/>
      </w:pPr>
    </w:p>
    <w:p w:rsidR="00E21B1F" w:rsidRDefault="00E21B1F">
      <w:pPr>
        <w:pStyle w:val="BodyText"/>
        <w:kinsoku w:val="0"/>
        <w:overflowPunct w:val="0"/>
        <w:ind w:left="480" w:right="982"/>
        <w:rPr>
          <w:color w:val="000000"/>
        </w:rPr>
      </w:pPr>
      <w:r>
        <w:t xml:space="preserve">Please be aware that the grants.gov system provides several confirmation notices; you need to be sure that you have confirmation that the application was accepted. For tools and tips regarding </w:t>
      </w:r>
      <w:hyperlink r:id="rId44" w:history="1">
        <w:r>
          <w:rPr>
            <w:color w:val="0000FF"/>
            <w:u w:val="single"/>
          </w:rPr>
          <w:t>www.grants.gov</w:t>
        </w:r>
        <w:r>
          <w:rPr>
            <w:color w:val="000000"/>
          </w:rPr>
          <w:t>,</w:t>
        </w:r>
      </w:hyperlink>
      <w:r>
        <w:rPr>
          <w:color w:val="000000"/>
        </w:rPr>
        <w:t xml:space="preserve"> please visit: </w:t>
      </w:r>
      <w:hyperlink r:id="rId45" w:history="1">
        <w:r>
          <w:rPr>
            <w:color w:val="0000FF"/>
            <w:u w:val="single"/>
          </w:rPr>
          <w:t>http://www.grants.gov/web/grants/applicants/applicant-tools-and-</w:t>
        </w:r>
      </w:hyperlink>
      <w:r>
        <w:rPr>
          <w:color w:val="0000FF"/>
        </w:rPr>
        <w:t xml:space="preserve"> </w:t>
      </w:r>
      <w:hyperlink r:id="rId46" w:history="1">
        <w:r>
          <w:rPr>
            <w:color w:val="0000FF"/>
            <w:u w:val="single"/>
          </w:rPr>
          <w:t>tips.html</w:t>
        </w:r>
      </w:hyperlink>
      <w:r>
        <w:rPr>
          <w:color w:val="000000"/>
        </w:rPr>
        <w:t>.</w:t>
      </w:r>
    </w:p>
    <w:p w:rsidR="00E21B1F" w:rsidRDefault="00E21B1F">
      <w:pPr>
        <w:pStyle w:val="BodyText"/>
        <w:kinsoku w:val="0"/>
        <w:overflowPunct w:val="0"/>
        <w:spacing w:before="4"/>
        <w:rPr>
          <w:sz w:val="16"/>
          <w:szCs w:val="16"/>
        </w:rPr>
      </w:pPr>
    </w:p>
    <w:p w:rsidR="00E21B1F" w:rsidRDefault="00E21B1F">
      <w:pPr>
        <w:pStyle w:val="Heading2"/>
        <w:kinsoku w:val="0"/>
        <w:overflowPunct w:val="0"/>
        <w:spacing w:before="90" w:line="242" w:lineRule="auto"/>
        <w:ind w:right="2853"/>
        <w:rPr>
          <w:color w:val="0000FF"/>
        </w:rPr>
      </w:pPr>
      <w:r>
        <w:t xml:space="preserve">Additional information and applicant resources are available at: </w:t>
      </w:r>
      <w:hyperlink r:id="rId47" w:history="1">
        <w:r>
          <w:rPr>
            <w:color w:val="0000FF"/>
            <w:u w:val="thick"/>
          </w:rPr>
          <w:t>https://www.grants.gov/web/grants/applicants/workspace-overview.html</w:t>
        </w:r>
      </w:hyperlink>
    </w:p>
    <w:p w:rsidR="00E21B1F" w:rsidRDefault="00E21B1F">
      <w:pPr>
        <w:pStyle w:val="BodyText"/>
        <w:kinsoku w:val="0"/>
        <w:overflowPunct w:val="0"/>
        <w:rPr>
          <w:b/>
          <w:bCs/>
          <w:sz w:val="20"/>
          <w:szCs w:val="20"/>
        </w:rPr>
      </w:pPr>
    </w:p>
    <w:p w:rsidR="00E21B1F" w:rsidRDefault="00E21B1F">
      <w:pPr>
        <w:pStyle w:val="ListParagraph"/>
        <w:numPr>
          <w:ilvl w:val="0"/>
          <w:numId w:val="10"/>
        </w:numPr>
        <w:tabs>
          <w:tab w:val="left" w:pos="1200"/>
        </w:tabs>
        <w:kinsoku w:val="0"/>
        <w:overflowPunct w:val="0"/>
        <w:spacing w:before="20" w:line="552" w:lineRule="exact"/>
        <w:ind w:right="6784" w:firstLine="360"/>
      </w:pPr>
      <w:r>
        <w:t>Submission Dates and Times APPLICATION DUE</w:t>
      </w:r>
      <w:r>
        <w:rPr>
          <w:spacing w:val="-4"/>
        </w:rPr>
        <w:t xml:space="preserve"> </w:t>
      </w:r>
      <w:r>
        <w:t>DATE</w:t>
      </w:r>
    </w:p>
    <w:p w:rsidR="00E21B1F" w:rsidRDefault="00E21B1F">
      <w:pPr>
        <w:pStyle w:val="BodyText"/>
        <w:kinsoku w:val="0"/>
        <w:overflowPunct w:val="0"/>
        <w:spacing w:line="218" w:lineRule="exact"/>
        <w:ind w:left="480"/>
        <w:rPr>
          <w:b/>
          <w:bCs/>
        </w:rPr>
      </w:pPr>
      <w:r>
        <w:t xml:space="preserve">The complete application must be uploaded on </w:t>
      </w:r>
      <w:hyperlink r:id="rId48" w:history="1">
        <w:r>
          <w:rPr>
            <w:u w:val="single" w:color="000000"/>
          </w:rPr>
          <w:t>www.grants.gov</w:t>
        </w:r>
        <w:r>
          <w:t xml:space="preserve"> </w:t>
        </w:r>
      </w:hyperlink>
      <w:r>
        <w:rPr>
          <w:b/>
          <w:bCs/>
        </w:rPr>
        <w:t>by 11:59 PM Eastern Time</w:t>
      </w:r>
    </w:p>
    <w:p w:rsidR="00E21B1F" w:rsidRDefault="00EA22D7">
      <w:pPr>
        <w:pStyle w:val="BodyText"/>
        <w:kinsoku w:val="0"/>
        <w:overflowPunct w:val="0"/>
        <w:ind w:left="480" w:right="1182"/>
      </w:pPr>
      <w:r>
        <w:rPr>
          <w:b/>
          <w:bCs/>
        </w:rPr>
        <w:t>XXXX XX</w:t>
      </w:r>
      <w:r w:rsidR="00E21B1F">
        <w:rPr>
          <w:b/>
          <w:bCs/>
        </w:rPr>
        <w:t xml:space="preserve">, </w:t>
      </w:r>
      <w:r w:rsidR="00A735B7">
        <w:rPr>
          <w:b/>
          <w:bCs/>
        </w:rPr>
        <w:t>20XX</w:t>
      </w:r>
      <w:r w:rsidR="00E21B1F">
        <w:rPr>
          <w:b/>
          <w:bCs/>
        </w:rPr>
        <w:t xml:space="preserve">. </w:t>
      </w:r>
      <w:r w:rsidR="00E21B1F">
        <w:t xml:space="preserve">Applications received after the deadline date will be deemed ineligible and will not be reviewed or considered. FNS </w:t>
      </w:r>
      <w:r w:rsidR="00E21B1F">
        <w:rPr>
          <w:u w:val="single" w:color="000000"/>
        </w:rPr>
        <w:t>will not</w:t>
      </w:r>
      <w:r w:rsidR="00E21B1F">
        <w:t xml:space="preserve"> consider any additions or revisions to an application once it is received through the grants.gov web portal. FNS will not accept mailed, faxed, or hand-delivered applications.</w:t>
      </w:r>
    </w:p>
    <w:p w:rsidR="00E21B1F" w:rsidRDefault="00E21B1F">
      <w:pPr>
        <w:pStyle w:val="BodyText"/>
        <w:kinsoku w:val="0"/>
        <w:overflowPunct w:val="0"/>
      </w:pPr>
    </w:p>
    <w:p w:rsidR="00E21B1F" w:rsidRDefault="00E21B1F">
      <w:pPr>
        <w:pStyle w:val="BodyText"/>
        <w:kinsoku w:val="0"/>
        <w:overflowPunct w:val="0"/>
        <w:ind w:left="479" w:right="982"/>
        <w:rPr>
          <w:color w:val="000000"/>
        </w:rPr>
      </w:pPr>
      <w:r>
        <w:t xml:space="preserve">Applicants experiencing difficulty submitting applications to </w:t>
      </w:r>
      <w:hyperlink r:id="rId49" w:history="1">
        <w:r>
          <w:rPr>
            <w:color w:val="0000FF"/>
            <w:u w:val="single"/>
          </w:rPr>
          <w:t>www.grants.gov</w:t>
        </w:r>
        <w:r>
          <w:rPr>
            <w:color w:val="0000FF"/>
          </w:rPr>
          <w:t xml:space="preserve"> </w:t>
        </w:r>
      </w:hyperlink>
      <w:r>
        <w:rPr>
          <w:color w:val="000000"/>
        </w:rPr>
        <w:t xml:space="preserve">should contact the grants.gov Support Center at </w:t>
      </w:r>
      <w:r>
        <w:rPr>
          <w:b/>
          <w:bCs/>
          <w:color w:val="333333"/>
        </w:rPr>
        <w:t xml:space="preserve">Local Toll Free: 1-800-518-4726 or via e-mail at </w:t>
      </w:r>
      <w:hyperlink r:id="rId50" w:history="1">
        <w:r>
          <w:rPr>
            <w:color w:val="000000"/>
          </w:rPr>
          <w:t>support@Grants.gov</w:t>
        </w:r>
      </w:hyperlink>
    </w:p>
    <w:p w:rsidR="00E21B1F" w:rsidRDefault="00E21B1F">
      <w:pPr>
        <w:pStyle w:val="BodyText"/>
        <w:kinsoku w:val="0"/>
        <w:overflowPunct w:val="0"/>
        <w:rPr>
          <w:sz w:val="26"/>
          <w:szCs w:val="26"/>
        </w:rPr>
      </w:pPr>
    </w:p>
    <w:p w:rsidR="00E21B1F" w:rsidRDefault="00E21B1F">
      <w:pPr>
        <w:pStyle w:val="BodyText"/>
        <w:kinsoku w:val="0"/>
        <w:overflowPunct w:val="0"/>
        <w:rPr>
          <w:sz w:val="22"/>
          <w:szCs w:val="22"/>
        </w:rPr>
      </w:pPr>
    </w:p>
    <w:p w:rsidR="00E21B1F" w:rsidRDefault="00E21B1F">
      <w:pPr>
        <w:pStyle w:val="ListParagraph"/>
        <w:numPr>
          <w:ilvl w:val="0"/>
          <w:numId w:val="10"/>
        </w:numPr>
        <w:tabs>
          <w:tab w:val="left" w:pos="1260"/>
        </w:tabs>
        <w:kinsoku w:val="0"/>
        <w:overflowPunct w:val="0"/>
        <w:ind w:left="1260" w:hanging="420"/>
      </w:pPr>
      <w:r>
        <w:t>Funding</w:t>
      </w:r>
      <w:r>
        <w:rPr>
          <w:spacing w:val="-6"/>
        </w:rPr>
        <w:t xml:space="preserve"> </w:t>
      </w:r>
      <w:r>
        <w:t>Restrictions</w:t>
      </w:r>
    </w:p>
    <w:p w:rsidR="00E21B1F" w:rsidRDefault="00E21B1F">
      <w:pPr>
        <w:pStyle w:val="BodyText"/>
        <w:kinsoku w:val="0"/>
        <w:overflowPunct w:val="0"/>
      </w:pPr>
    </w:p>
    <w:p w:rsidR="00E21B1F" w:rsidRDefault="00E21B1F">
      <w:pPr>
        <w:pStyle w:val="BodyText"/>
        <w:kinsoku w:val="0"/>
        <w:overflowPunct w:val="0"/>
        <w:ind w:left="479" w:right="1277"/>
      </w:pPr>
      <w:r>
        <w:t>Pre-award costs may be awarded for projects funded through this opportunity. Any pre-award costs are spent at the applicant’s own risk and will not be reimbursed for costs that are not approved through this opportunity.</w:t>
      </w:r>
    </w:p>
    <w:p w:rsidR="00E21B1F" w:rsidRDefault="00E21B1F">
      <w:pPr>
        <w:pStyle w:val="BodyText"/>
        <w:kinsoku w:val="0"/>
        <w:overflowPunct w:val="0"/>
        <w:ind w:left="479" w:right="1277"/>
        <w:sectPr w:rsidR="00E21B1F">
          <w:pgSz w:w="12240" w:h="15840"/>
          <w:pgMar w:top="1360" w:right="500" w:bottom="1200" w:left="960" w:header="0" w:footer="1017" w:gutter="0"/>
          <w:cols w:space="720"/>
          <w:noEndnote/>
        </w:sectPr>
      </w:pPr>
    </w:p>
    <w:p w:rsidR="00E21B1F" w:rsidRDefault="00E21B1F">
      <w:pPr>
        <w:pStyle w:val="ListParagraph"/>
        <w:numPr>
          <w:ilvl w:val="0"/>
          <w:numId w:val="10"/>
        </w:numPr>
        <w:tabs>
          <w:tab w:val="left" w:pos="1200"/>
        </w:tabs>
        <w:kinsoku w:val="0"/>
        <w:overflowPunct w:val="0"/>
        <w:spacing w:before="72"/>
        <w:ind w:firstLine="360"/>
      </w:pPr>
      <w:r>
        <w:t>Other Submission</w:t>
      </w:r>
      <w:r>
        <w:rPr>
          <w:spacing w:val="-2"/>
        </w:rPr>
        <w:t xml:space="preserve"> </w:t>
      </w:r>
      <w:r>
        <w:t>Requirements</w:t>
      </w:r>
    </w:p>
    <w:p w:rsidR="00E21B1F" w:rsidRDefault="00E21B1F">
      <w:pPr>
        <w:pStyle w:val="BodyText"/>
        <w:kinsoku w:val="0"/>
        <w:overflowPunct w:val="0"/>
        <w:spacing w:before="11"/>
        <w:rPr>
          <w:sz w:val="23"/>
          <w:szCs w:val="23"/>
        </w:rPr>
      </w:pPr>
    </w:p>
    <w:p w:rsidR="00E21B1F" w:rsidRDefault="00E21B1F">
      <w:pPr>
        <w:pStyle w:val="BodyText"/>
        <w:kinsoku w:val="0"/>
        <w:overflowPunct w:val="0"/>
        <w:ind w:left="480" w:right="981"/>
        <w:rPr>
          <w:color w:val="000000"/>
        </w:rPr>
      </w:pPr>
      <w:r>
        <w:t xml:space="preserve">Applicants experiencing difficulty submitting applications to </w:t>
      </w:r>
      <w:hyperlink r:id="rId51" w:history="1">
        <w:r>
          <w:rPr>
            <w:color w:val="0000FF"/>
            <w:u w:val="single"/>
          </w:rPr>
          <w:t>www.grants.gov</w:t>
        </w:r>
        <w:r>
          <w:rPr>
            <w:color w:val="0000FF"/>
          </w:rPr>
          <w:t xml:space="preserve"> </w:t>
        </w:r>
      </w:hyperlink>
      <w:r>
        <w:rPr>
          <w:color w:val="000000"/>
        </w:rPr>
        <w:t xml:space="preserve">should contact the grants.gov Support Center at </w:t>
      </w:r>
      <w:r>
        <w:rPr>
          <w:b/>
          <w:bCs/>
          <w:color w:val="333333"/>
        </w:rPr>
        <w:t xml:space="preserve">Local Toll Free: 1-800-518-4726 or via e-mail at </w:t>
      </w:r>
      <w:hyperlink r:id="rId52" w:history="1">
        <w:r>
          <w:rPr>
            <w:color w:val="0000FF"/>
            <w:u w:val="single"/>
          </w:rPr>
          <w:t>support@Grants.gov</w:t>
        </w:r>
        <w:r>
          <w:rPr>
            <w:color w:val="000000"/>
          </w:rPr>
          <w:t>.</w:t>
        </w:r>
      </w:hyperlink>
    </w:p>
    <w:p w:rsidR="00E21B1F" w:rsidRDefault="00E21B1F">
      <w:pPr>
        <w:pStyle w:val="BodyText"/>
        <w:kinsoku w:val="0"/>
        <w:overflowPunct w:val="0"/>
        <w:spacing w:before="2"/>
        <w:rPr>
          <w:sz w:val="16"/>
          <w:szCs w:val="16"/>
        </w:rPr>
      </w:pPr>
    </w:p>
    <w:p w:rsidR="00E21B1F" w:rsidRDefault="00E21B1F">
      <w:pPr>
        <w:pStyle w:val="BodyText"/>
        <w:kinsoku w:val="0"/>
        <w:overflowPunct w:val="0"/>
        <w:spacing w:before="90" w:line="242" w:lineRule="auto"/>
        <w:ind w:left="540" w:right="2911" w:hanging="60"/>
        <w:rPr>
          <w:color w:val="0000FF"/>
        </w:rPr>
      </w:pPr>
      <w:r>
        <w:t xml:space="preserve">Additional submission information and instructions is available at: </w:t>
      </w:r>
      <w:hyperlink r:id="rId53" w:history="1">
        <w:r>
          <w:rPr>
            <w:color w:val="0000FF"/>
            <w:u w:val="single"/>
          </w:rPr>
          <w:t>https://www.grants.gov/web/grants/grantors/grantor-standard-language.html</w:t>
        </w:r>
      </w:hyperlink>
    </w:p>
    <w:p w:rsidR="00E21B1F" w:rsidRDefault="00E21B1F">
      <w:pPr>
        <w:pStyle w:val="BodyText"/>
        <w:kinsoku w:val="0"/>
        <w:overflowPunct w:val="0"/>
        <w:rPr>
          <w:sz w:val="20"/>
          <w:szCs w:val="20"/>
        </w:rPr>
      </w:pPr>
    </w:p>
    <w:p w:rsidR="00E21B1F" w:rsidRDefault="00E21B1F">
      <w:pPr>
        <w:pStyle w:val="BodyText"/>
        <w:kinsoku w:val="0"/>
        <w:overflowPunct w:val="0"/>
        <w:rPr>
          <w:sz w:val="20"/>
          <w:szCs w:val="20"/>
        </w:rPr>
      </w:pPr>
    </w:p>
    <w:p w:rsidR="00E21B1F" w:rsidRDefault="00E21B1F">
      <w:pPr>
        <w:pStyle w:val="BodyText"/>
        <w:kinsoku w:val="0"/>
        <w:overflowPunct w:val="0"/>
        <w:spacing w:before="1"/>
        <w:rPr>
          <w:sz w:val="17"/>
          <w:szCs w:val="17"/>
        </w:rPr>
      </w:pPr>
    </w:p>
    <w:p w:rsidR="00E21B1F" w:rsidRDefault="00E21B1F">
      <w:pPr>
        <w:pStyle w:val="ListParagraph"/>
        <w:numPr>
          <w:ilvl w:val="0"/>
          <w:numId w:val="21"/>
        </w:numPr>
        <w:tabs>
          <w:tab w:val="left" w:pos="1301"/>
        </w:tabs>
        <w:kinsoku w:val="0"/>
        <w:overflowPunct w:val="0"/>
        <w:spacing w:before="90"/>
        <w:ind w:left="1300" w:hanging="775"/>
      </w:pPr>
      <w:bookmarkStart w:id="17" w:name="V.__APPLICATION_REVIEW_INFORMATION"/>
      <w:bookmarkStart w:id="18" w:name="_bookmark4"/>
      <w:bookmarkEnd w:id="17"/>
      <w:bookmarkEnd w:id="18"/>
      <w:r>
        <w:t>APPLICATION REVIEW INFORMATION</w:t>
      </w:r>
    </w:p>
    <w:p w:rsidR="00E21B1F" w:rsidRDefault="00E21B1F">
      <w:pPr>
        <w:pStyle w:val="BodyText"/>
        <w:kinsoku w:val="0"/>
        <w:overflowPunct w:val="0"/>
        <w:spacing w:before="11"/>
        <w:rPr>
          <w:sz w:val="23"/>
          <w:szCs w:val="23"/>
        </w:rPr>
      </w:pPr>
    </w:p>
    <w:p w:rsidR="00E21B1F" w:rsidRDefault="00E21B1F">
      <w:pPr>
        <w:pStyle w:val="ListParagraph"/>
        <w:numPr>
          <w:ilvl w:val="1"/>
          <w:numId w:val="21"/>
        </w:numPr>
        <w:tabs>
          <w:tab w:val="left" w:pos="1260"/>
        </w:tabs>
        <w:kinsoku w:val="0"/>
        <w:overflowPunct w:val="0"/>
        <w:ind w:left="1260" w:hanging="420"/>
      </w:pPr>
      <w:r>
        <w:t>Review</w:t>
      </w:r>
      <w:r>
        <w:rPr>
          <w:spacing w:val="-2"/>
        </w:rPr>
        <w:t xml:space="preserve"> </w:t>
      </w:r>
      <w:r>
        <w:t>Criteria</w:t>
      </w:r>
    </w:p>
    <w:p w:rsidR="00E21B1F" w:rsidRDefault="00E21B1F">
      <w:pPr>
        <w:pStyle w:val="BodyText"/>
        <w:kinsoku w:val="0"/>
        <w:overflowPunct w:val="0"/>
      </w:pPr>
    </w:p>
    <w:p w:rsidR="00E21B1F" w:rsidRDefault="00E21B1F">
      <w:pPr>
        <w:pStyle w:val="BodyText"/>
        <w:kinsoku w:val="0"/>
        <w:overflowPunct w:val="0"/>
        <w:ind w:left="840"/>
      </w:pPr>
      <w:r>
        <w:t>EVALUATION OF GRANT APPLICATION CRITERIA</w:t>
      </w:r>
    </w:p>
    <w:p w:rsidR="00E21B1F" w:rsidRDefault="00E21B1F">
      <w:pPr>
        <w:pStyle w:val="BodyText"/>
        <w:kinsoku w:val="0"/>
        <w:overflowPunct w:val="0"/>
      </w:pPr>
    </w:p>
    <w:p w:rsidR="00E21B1F" w:rsidRDefault="00E21B1F">
      <w:pPr>
        <w:pStyle w:val="BodyText"/>
        <w:kinsoku w:val="0"/>
        <w:overflowPunct w:val="0"/>
        <w:ind w:left="480" w:right="1109"/>
      </w:pPr>
      <w:r>
        <w:t>Applications from experienced FNS awardees (i.e., applicants that successfully administered an FNS-funded demonstration providing EBT benefits to children during the summer months in a prior year) that meet the priorities listed on page 5 of this RFA will be reviewed by a technical panel to ensure that the application meets the technical merits of the solicitation and aligns with FNS priorities. Grants will not be competitively awarded.</w:t>
      </w:r>
    </w:p>
    <w:p w:rsidR="00E21B1F" w:rsidRDefault="00E21B1F">
      <w:pPr>
        <w:pStyle w:val="ListParagraph"/>
        <w:numPr>
          <w:ilvl w:val="0"/>
          <w:numId w:val="9"/>
        </w:numPr>
        <w:tabs>
          <w:tab w:val="left" w:pos="1200"/>
        </w:tabs>
        <w:kinsoku w:val="0"/>
        <w:overflowPunct w:val="0"/>
        <w:spacing w:before="202"/>
        <w:ind w:firstLine="360"/>
      </w:pPr>
      <w:r>
        <w:t>Review and Selection</w:t>
      </w:r>
      <w:r>
        <w:rPr>
          <w:spacing w:val="-2"/>
        </w:rPr>
        <w:t xml:space="preserve"> </w:t>
      </w:r>
      <w:r>
        <w:t>Process</w:t>
      </w:r>
    </w:p>
    <w:p w:rsidR="00E21B1F" w:rsidRDefault="00E21B1F">
      <w:pPr>
        <w:pStyle w:val="BodyText"/>
        <w:kinsoku w:val="0"/>
        <w:overflowPunct w:val="0"/>
        <w:spacing w:before="199"/>
        <w:ind w:left="480" w:right="1116"/>
      </w:pPr>
      <w:r>
        <w:t>Following the initial screening process, FNS will assemble a panel group to review and determine the technical merits of each application. The panel members will recommend applications for consideration for a grant award based on technical merit and ability to meet the research needs and priorities of FNS. Awards will be made to applicants whose proposals have sufficient technical merit, present a strong capacity to successfully implement a demonstration, and best meet the needs and priorities of the Agency. Cost sharing or matching will not be considered in the review process. FNS may elect to fund proposed projects in whole or in part. FNS reserves the right to make no award if no applications are received that are technically sufficient and meet the needs of the Agency. FNS reserves the right to use this solicitation and competition to award additional grants in the next fiscal year should additional funds be made available.</w:t>
      </w:r>
    </w:p>
    <w:p w:rsidR="00E21B1F" w:rsidRDefault="00E21B1F">
      <w:pPr>
        <w:pStyle w:val="BodyText"/>
        <w:kinsoku w:val="0"/>
        <w:overflowPunct w:val="0"/>
      </w:pPr>
    </w:p>
    <w:p w:rsidR="00E21B1F" w:rsidRDefault="00E21B1F">
      <w:pPr>
        <w:pStyle w:val="BodyText"/>
        <w:kinsoku w:val="0"/>
        <w:overflowPunct w:val="0"/>
        <w:ind w:left="480" w:right="895"/>
      </w:pPr>
      <w:r>
        <w:t>FNS will pre-screen all applications to ensure the applicants are eligible entities and are in compliance with all Program regulations. FNS will not approve any waivers from Program regulations for any projects submitted in response to this solicitation.</w:t>
      </w:r>
    </w:p>
    <w:p w:rsidR="00E21B1F" w:rsidRDefault="00E21B1F">
      <w:pPr>
        <w:pStyle w:val="BodyText"/>
        <w:kinsoku w:val="0"/>
        <w:overflowPunct w:val="0"/>
        <w:spacing w:before="5"/>
      </w:pPr>
    </w:p>
    <w:p w:rsidR="00E21B1F" w:rsidRDefault="00E21B1F">
      <w:pPr>
        <w:pStyle w:val="Heading2"/>
        <w:kinsoku w:val="0"/>
        <w:overflowPunct w:val="0"/>
      </w:pPr>
      <w:r>
        <w:t>Evaluation Factors and Criteria</w:t>
      </w:r>
    </w:p>
    <w:p w:rsidR="00E21B1F" w:rsidRDefault="00E21B1F">
      <w:pPr>
        <w:pStyle w:val="BodyText"/>
        <w:kinsoku w:val="0"/>
        <w:overflowPunct w:val="0"/>
        <w:spacing w:before="7"/>
        <w:rPr>
          <w:b/>
          <w:bCs/>
          <w:sz w:val="23"/>
          <w:szCs w:val="23"/>
        </w:rPr>
      </w:pPr>
    </w:p>
    <w:p w:rsidR="00E21B1F" w:rsidRDefault="00E21B1F">
      <w:pPr>
        <w:pStyle w:val="BodyText"/>
        <w:kinsoku w:val="0"/>
        <w:overflowPunct w:val="0"/>
        <w:ind w:left="840" w:right="1261"/>
      </w:pPr>
      <w:r>
        <w:t>FNS will fund only significantly innovative projects that address one or more of the following priorities. FNS will fund projects that meet priorities 1 and 2 first, and will fund projects meeting other priorities subject to the availability of funds:</w:t>
      </w:r>
    </w:p>
    <w:p w:rsidR="00E21B1F" w:rsidRDefault="00E21B1F">
      <w:pPr>
        <w:pStyle w:val="BodyText"/>
        <w:kinsoku w:val="0"/>
        <w:overflowPunct w:val="0"/>
        <w:ind w:left="840" w:right="1261"/>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480"/>
      </w:pPr>
      <w:r>
        <w:t xml:space="preserve">FY </w:t>
      </w:r>
      <w:r w:rsidR="00A735B7">
        <w:t>20XX</w:t>
      </w:r>
      <w:r>
        <w:t xml:space="preserve"> Funding Priorities:</w:t>
      </w:r>
    </w:p>
    <w:p w:rsidR="00E21B1F" w:rsidRDefault="00E21B1F">
      <w:pPr>
        <w:pStyle w:val="BodyText"/>
        <w:kinsoku w:val="0"/>
        <w:overflowPunct w:val="0"/>
        <w:spacing w:before="11"/>
        <w:rPr>
          <w:sz w:val="23"/>
          <w:szCs w:val="23"/>
        </w:rPr>
      </w:pPr>
    </w:p>
    <w:p w:rsidR="00E21B1F" w:rsidRDefault="00E21B1F">
      <w:pPr>
        <w:pStyle w:val="ListParagraph"/>
        <w:numPr>
          <w:ilvl w:val="1"/>
          <w:numId w:val="9"/>
        </w:numPr>
        <w:tabs>
          <w:tab w:val="left" w:pos="1560"/>
        </w:tabs>
        <w:kinsoku w:val="0"/>
        <w:overflowPunct w:val="0"/>
        <w:ind w:right="1180"/>
      </w:pPr>
      <w:r>
        <w:t>Testing substantially new and innovative strategies for improving the Summer</w:t>
      </w:r>
      <w:r>
        <w:rPr>
          <w:spacing w:val="-21"/>
        </w:rPr>
        <w:t xml:space="preserve"> </w:t>
      </w:r>
      <w:r>
        <w:t>EBT project and assessing the effectiveness of these</w:t>
      </w:r>
      <w:r>
        <w:rPr>
          <w:spacing w:val="-6"/>
        </w:rPr>
        <w:t xml:space="preserve"> </w:t>
      </w:r>
      <w:r>
        <w:t>innovations;</w:t>
      </w:r>
    </w:p>
    <w:p w:rsidR="00E21B1F" w:rsidRDefault="00E21B1F">
      <w:pPr>
        <w:pStyle w:val="ListParagraph"/>
        <w:numPr>
          <w:ilvl w:val="1"/>
          <w:numId w:val="9"/>
        </w:numPr>
        <w:tabs>
          <w:tab w:val="left" w:pos="1560"/>
        </w:tabs>
        <w:kinsoku w:val="0"/>
        <w:overflowPunct w:val="0"/>
        <w:ind w:right="1002"/>
      </w:pPr>
      <w:r>
        <w:t>Serving new communities or populations to promote self-sufficiency, well-being,</w:t>
      </w:r>
      <w:r>
        <w:rPr>
          <w:spacing w:val="-22"/>
        </w:rPr>
        <w:t xml:space="preserve"> </w:t>
      </w:r>
      <w:r>
        <w:t>and economic mobility for participants and their</w:t>
      </w:r>
      <w:r>
        <w:rPr>
          <w:spacing w:val="-9"/>
        </w:rPr>
        <w:t xml:space="preserve"> </w:t>
      </w:r>
      <w:r>
        <w:t>families;</w:t>
      </w:r>
    </w:p>
    <w:p w:rsidR="00E21B1F" w:rsidRDefault="00E21B1F">
      <w:pPr>
        <w:pStyle w:val="ListParagraph"/>
        <w:numPr>
          <w:ilvl w:val="1"/>
          <w:numId w:val="9"/>
        </w:numPr>
        <w:tabs>
          <w:tab w:val="left" w:pos="1560"/>
        </w:tabs>
        <w:kinsoku w:val="0"/>
        <w:overflowPunct w:val="0"/>
      </w:pPr>
      <w:r>
        <w:t>Utilizing new technologies to improve project administration or service</w:t>
      </w:r>
      <w:r>
        <w:rPr>
          <w:spacing w:val="-12"/>
        </w:rPr>
        <w:t xml:space="preserve"> </w:t>
      </w:r>
      <w:r>
        <w:t>delivery;</w:t>
      </w:r>
    </w:p>
    <w:p w:rsidR="00E21B1F" w:rsidRDefault="00E21B1F">
      <w:pPr>
        <w:pStyle w:val="ListParagraph"/>
        <w:numPr>
          <w:ilvl w:val="1"/>
          <w:numId w:val="9"/>
        </w:numPr>
        <w:tabs>
          <w:tab w:val="left" w:pos="1560"/>
        </w:tabs>
        <w:kinsoku w:val="0"/>
        <w:overflowPunct w:val="0"/>
        <w:ind w:right="1042"/>
      </w:pPr>
      <w:r>
        <w:t>Testing new strategies to improve the efficiency, effectiveness, or integrity of</w:t>
      </w:r>
      <w:r>
        <w:rPr>
          <w:spacing w:val="-23"/>
        </w:rPr>
        <w:t xml:space="preserve"> </w:t>
      </w:r>
      <w:r>
        <w:t>project administration;</w:t>
      </w:r>
    </w:p>
    <w:p w:rsidR="00E21B1F" w:rsidRDefault="00E21B1F">
      <w:pPr>
        <w:pStyle w:val="ListParagraph"/>
        <w:numPr>
          <w:ilvl w:val="1"/>
          <w:numId w:val="9"/>
        </w:numPr>
        <w:tabs>
          <w:tab w:val="left" w:pos="1560"/>
        </w:tabs>
        <w:kinsoku w:val="0"/>
        <w:overflowPunct w:val="0"/>
        <w:ind w:right="1386"/>
      </w:pPr>
      <w:r>
        <w:t>Testing and monitoring innovative service delivery methods to improve customer service;</w:t>
      </w:r>
    </w:p>
    <w:p w:rsidR="00E21B1F" w:rsidRDefault="00E21B1F">
      <w:pPr>
        <w:pStyle w:val="ListParagraph"/>
        <w:numPr>
          <w:ilvl w:val="1"/>
          <w:numId w:val="9"/>
        </w:numPr>
        <w:tabs>
          <w:tab w:val="left" w:pos="1560"/>
        </w:tabs>
        <w:kinsoku w:val="0"/>
        <w:overflowPunct w:val="0"/>
        <w:ind w:right="1979"/>
      </w:pPr>
      <w:r>
        <w:t>Innovative alignment of operations across State and local agencies to foster collaboration;</w:t>
      </w:r>
      <w:r>
        <w:rPr>
          <w:spacing w:val="-1"/>
        </w:rPr>
        <w:t xml:space="preserve"> </w:t>
      </w:r>
      <w:r>
        <w:t>and/or</w:t>
      </w:r>
    </w:p>
    <w:p w:rsidR="00E21B1F" w:rsidRDefault="00E21B1F">
      <w:pPr>
        <w:pStyle w:val="ListParagraph"/>
        <w:numPr>
          <w:ilvl w:val="1"/>
          <w:numId w:val="9"/>
        </w:numPr>
        <w:tabs>
          <w:tab w:val="left" w:pos="1560"/>
        </w:tabs>
        <w:kinsoku w:val="0"/>
        <w:overflowPunct w:val="0"/>
        <w:ind w:right="1435"/>
      </w:pPr>
      <w:r>
        <w:t>Piloting other innovations that could strengthen the project and enhance</w:t>
      </w:r>
      <w:r>
        <w:rPr>
          <w:spacing w:val="-18"/>
        </w:rPr>
        <w:t xml:space="preserve"> </w:t>
      </w:r>
      <w:r>
        <w:t>USDA’s understanding of effective methods of project</w:t>
      </w:r>
      <w:r>
        <w:rPr>
          <w:spacing w:val="-6"/>
        </w:rPr>
        <w:t xml:space="preserve"> </w:t>
      </w:r>
      <w:r>
        <w:t>administration.</w:t>
      </w:r>
    </w:p>
    <w:p w:rsidR="00E21B1F" w:rsidRDefault="00E21B1F">
      <w:pPr>
        <w:pStyle w:val="BodyText"/>
        <w:kinsoku w:val="0"/>
        <w:overflowPunct w:val="0"/>
      </w:pPr>
    </w:p>
    <w:p w:rsidR="00E21B1F" w:rsidRDefault="00E21B1F">
      <w:pPr>
        <w:pStyle w:val="BodyText"/>
        <w:kinsoku w:val="0"/>
        <w:overflowPunct w:val="0"/>
        <w:spacing w:before="1"/>
        <w:ind w:left="840" w:right="1029"/>
      </w:pPr>
      <w:r>
        <w:rPr>
          <w:b/>
          <w:bCs/>
        </w:rPr>
        <w:t>NOTE</w:t>
      </w:r>
      <w:r>
        <w:t xml:space="preserve">: If a discrepancy exists between the total funding request (submitted on SF-424, SF- 424A, and budget or budget narrative) within the application package in response to this solicitation, FNS will </w:t>
      </w:r>
      <w:r>
        <w:rPr>
          <w:u w:val="single" w:color="000000"/>
        </w:rPr>
        <w:t>only</w:t>
      </w:r>
      <w:r>
        <w:t xml:space="preserve"> consider and evaluate the estimated funding request contained on SF-424.</w:t>
      </w:r>
    </w:p>
    <w:p w:rsidR="00E21B1F" w:rsidRDefault="00E21B1F">
      <w:pPr>
        <w:pStyle w:val="BodyText"/>
        <w:kinsoku w:val="0"/>
        <w:overflowPunct w:val="0"/>
        <w:rPr>
          <w:sz w:val="26"/>
          <w:szCs w:val="26"/>
        </w:rPr>
      </w:pPr>
    </w:p>
    <w:p w:rsidR="00E21B1F" w:rsidRDefault="00E21B1F">
      <w:pPr>
        <w:pStyle w:val="BodyText"/>
        <w:kinsoku w:val="0"/>
        <w:overflowPunct w:val="0"/>
        <w:spacing w:before="2"/>
        <w:rPr>
          <w:sz w:val="22"/>
          <w:szCs w:val="22"/>
        </w:rPr>
      </w:pPr>
    </w:p>
    <w:p w:rsidR="00E21B1F" w:rsidRDefault="00E21B1F">
      <w:pPr>
        <w:pStyle w:val="ListParagraph"/>
        <w:numPr>
          <w:ilvl w:val="0"/>
          <w:numId w:val="9"/>
        </w:numPr>
        <w:tabs>
          <w:tab w:val="left" w:pos="1200"/>
        </w:tabs>
        <w:kinsoku w:val="0"/>
        <w:overflowPunct w:val="0"/>
        <w:spacing w:line="412" w:lineRule="auto"/>
        <w:ind w:right="4428" w:firstLine="360"/>
      </w:pPr>
      <w:r>
        <w:t>Anticipated Announcement and Federal Award</w:t>
      </w:r>
      <w:r>
        <w:rPr>
          <w:spacing w:val="-12"/>
        </w:rPr>
        <w:t xml:space="preserve"> </w:t>
      </w:r>
      <w:r>
        <w:t>Dates FNS anticipates awarding grants in May</w:t>
      </w:r>
      <w:r>
        <w:rPr>
          <w:spacing w:val="-7"/>
        </w:rPr>
        <w:t xml:space="preserve"> </w:t>
      </w:r>
      <w:r w:rsidR="00A735B7">
        <w:t>20XX</w:t>
      </w:r>
      <w:r>
        <w:t>.</w:t>
      </w:r>
    </w:p>
    <w:p w:rsidR="00E21B1F" w:rsidRDefault="00E21B1F">
      <w:pPr>
        <w:pStyle w:val="BodyText"/>
        <w:kinsoku w:val="0"/>
        <w:overflowPunct w:val="0"/>
        <w:rPr>
          <w:sz w:val="26"/>
          <w:szCs w:val="26"/>
        </w:rPr>
      </w:pPr>
    </w:p>
    <w:p w:rsidR="00E21B1F" w:rsidRDefault="00E21B1F">
      <w:pPr>
        <w:pStyle w:val="BodyText"/>
        <w:kinsoku w:val="0"/>
        <w:overflowPunct w:val="0"/>
        <w:spacing w:before="1"/>
        <w:rPr>
          <w:sz w:val="22"/>
          <w:szCs w:val="22"/>
        </w:rPr>
      </w:pPr>
    </w:p>
    <w:p w:rsidR="00E21B1F" w:rsidRDefault="00E21B1F">
      <w:pPr>
        <w:pStyle w:val="ListParagraph"/>
        <w:numPr>
          <w:ilvl w:val="0"/>
          <w:numId w:val="21"/>
        </w:numPr>
        <w:tabs>
          <w:tab w:val="left" w:pos="1366"/>
        </w:tabs>
        <w:kinsoku w:val="0"/>
        <w:overflowPunct w:val="0"/>
        <w:ind w:left="1365" w:hanging="840"/>
      </w:pPr>
      <w:bookmarkStart w:id="19" w:name="VI.___FEDERAL_AWARD_ADMINISTRATION_INFOR"/>
      <w:bookmarkStart w:id="20" w:name="_bookmark5"/>
      <w:bookmarkEnd w:id="19"/>
      <w:bookmarkEnd w:id="20"/>
      <w:r>
        <w:t>FEDERAL AWARD ADMINISTRATION</w:t>
      </w:r>
      <w:r>
        <w:rPr>
          <w:spacing w:val="-2"/>
        </w:rPr>
        <w:t xml:space="preserve"> </w:t>
      </w:r>
      <w:r>
        <w:t>INFORMATION</w:t>
      </w:r>
    </w:p>
    <w:p w:rsidR="00E21B1F" w:rsidRDefault="00E21B1F">
      <w:pPr>
        <w:pStyle w:val="ListParagraph"/>
        <w:numPr>
          <w:ilvl w:val="0"/>
          <w:numId w:val="8"/>
        </w:numPr>
        <w:tabs>
          <w:tab w:val="left" w:pos="886"/>
        </w:tabs>
        <w:kinsoku w:val="0"/>
        <w:overflowPunct w:val="0"/>
        <w:spacing w:before="202"/>
        <w:ind w:firstLine="45"/>
      </w:pPr>
      <w:r>
        <w:t>Federal Award</w:t>
      </w:r>
      <w:r>
        <w:rPr>
          <w:spacing w:val="-1"/>
        </w:rPr>
        <w:t xml:space="preserve"> </w:t>
      </w:r>
      <w:r>
        <w:t>Notice</w:t>
      </w:r>
    </w:p>
    <w:p w:rsidR="00E21B1F" w:rsidRDefault="00E21B1F">
      <w:pPr>
        <w:pStyle w:val="BodyText"/>
        <w:kinsoku w:val="0"/>
        <w:overflowPunct w:val="0"/>
        <w:spacing w:before="197"/>
        <w:ind w:left="479" w:right="1063"/>
      </w:pPr>
      <w:r>
        <w:t>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w:t>
      </w:r>
    </w:p>
    <w:p w:rsidR="00E21B1F" w:rsidRDefault="00E21B1F">
      <w:pPr>
        <w:pStyle w:val="BodyText"/>
        <w:kinsoku w:val="0"/>
        <w:overflowPunct w:val="0"/>
      </w:pPr>
    </w:p>
    <w:p w:rsidR="00E21B1F" w:rsidRDefault="00E21B1F">
      <w:pPr>
        <w:pStyle w:val="BodyText"/>
        <w:kinsoku w:val="0"/>
        <w:overflowPunct w:val="0"/>
        <w:ind w:left="479" w:right="1429"/>
      </w:pPr>
      <w:r>
        <w:t>The Government is not obligated to make any award as a result of this RFA. Only the recognized FNS authorized signature can bind the USDA, Food and Nutrition Service to the expenditure of funds related to an award’s approved budget.</w:t>
      </w:r>
    </w:p>
    <w:p w:rsidR="00E21B1F" w:rsidRDefault="00E21B1F">
      <w:pPr>
        <w:pStyle w:val="BodyText"/>
        <w:kinsoku w:val="0"/>
        <w:overflowPunct w:val="0"/>
        <w:rPr>
          <w:sz w:val="26"/>
          <w:szCs w:val="26"/>
        </w:rPr>
      </w:pPr>
    </w:p>
    <w:p w:rsidR="00E21B1F" w:rsidRDefault="00E21B1F">
      <w:pPr>
        <w:pStyle w:val="ListParagraph"/>
        <w:numPr>
          <w:ilvl w:val="0"/>
          <w:numId w:val="8"/>
        </w:numPr>
        <w:tabs>
          <w:tab w:val="left" w:pos="780"/>
        </w:tabs>
        <w:kinsoku w:val="0"/>
        <w:overflowPunct w:val="0"/>
        <w:spacing w:before="178" w:line="412" w:lineRule="auto"/>
        <w:ind w:right="5198" w:firstLine="0"/>
      </w:pPr>
      <w:r>
        <w:t>Administrative and National Policy Requirements CONFIDENTIALITY OF AN</w:t>
      </w:r>
      <w:r>
        <w:rPr>
          <w:spacing w:val="-8"/>
        </w:rPr>
        <w:t xml:space="preserve"> </w:t>
      </w:r>
      <w:r>
        <w:t>APPLICATION</w:t>
      </w:r>
    </w:p>
    <w:p w:rsidR="007E3E87" w:rsidRPr="007E3E87" w:rsidRDefault="007E3E87" w:rsidP="007E3E87">
      <w:pPr>
        <w:ind w:left="540"/>
        <w:jc w:val="both"/>
        <w:rPr>
          <w:sz w:val="24"/>
          <w:szCs w:val="24"/>
        </w:rPr>
      </w:pPr>
      <w:r w:rsidRPr="007E3E87">
        <w:rPr>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Any application that does not result in an award will be not released to the public.  An application may be withdrawn at any time prior to the final action thereon.</w:t>
      </w:r>
    </w:p>
    <w:p w:rsidR="00E21B1F" w:rsidRDefault="00E21B1F">
      <w:pPr>
        <w:pStyle w:val="BodyText"/>
        <w:kinsoku w:val="0"/>
        <w:overflowPunct w:val="0"/>
        <w:spacing w:before="9"/>
        <w:rPr>
          <w:sz w:val="29"/>
          <w:szCs w:val="29"/>
        </w:rPr>
      </w:pPr>
    </w:p>
    <w:p w:rsidR="00E21B1F" w:rsidRDefault="00E21B1F">
      <w:pPr>
        <w:pStyle w:val="Heading2"/>
        <w:kinsoku w:val="0"/>
        <w:overflowPunct w:val="0"/>
      </w:pPr>
      <w:r>
        <w:t>Safeguarding Personally Identifiable Information</w:t>
      </w:r>
    </w:p>
    <w:p w:rsidR="00E21B1F" w:rsidRDefault="00E21B1F">
      <w:pPr>
        <w:pStyle w:val="BodyText"/>
        <w:kinsoku w:val="0"/>
        <w:overflowPunct w:val="0"/>
        <w:spacing w:before="193"/>
        <w:ind w:left="480" w:right="1002"/>
      </w:pPr>
      <w:r>
        <w:t>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w:t>
      </w:r>
    </w:p>
    <w:p w:rsidR="00E21B1F" w:rsidRDefault="00E21B1F">
      <w:pPr>
        <w:pStyle w:val="BodyText"/>
        <w:kinsoku w:val="0"/>
        <w:overflowPunct w:val="0"/>
        <w:spacing w:before="4"/>
      </w:pPr>
    </w:p>
    <w:p w:rsidR="00E21B1F" w:rsidRDefault="00E21B1F">
      <w:pPr>
        <w:pStyle w:val="BodyText"/>
        <w:kinsoku w:val="0"/>
        <w:overflowPunct w:val="0"/>
        <w:ind w:left="480" w:right="1002"/>
      </w:pPr>
      <w:r>
        <w:t>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w:t>
      </w:r>
    </w:p>
    <w:p w:rsidR="00E21B1F" w:rsidRDefault="00E21B1F">
      <w:pPr>
        <w:pStyle w:val="BodyText"/>
        <w:kinsoku w:val="0"/>
        <w:overflowPunct w:val="0"/>
        <w:spacing w:before="5"/>
      </w:pPr>
    </w:p>
    <w:p w:rsidR="00E21B1F" w:rsidRDefault="00E21B1F">
      <w:pPr>
        <w:pStyle w:val="BodyText"/>
        <w:kinsoku w:val="0"/>
        <w:overflowPunct w:val="0"/>
        <w:ind w:left="480" w:right="941"/>
      </w:pPr>
      <w: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Pr>
          <w:i/>
          <w:iCs/>
        </w:rPr>
        <w:t>Safeguarding Personally</w:t>
      </w:r>
      <w:r>
        <w:rPr>
          <w:i/>
          <w:iCs/>
          <w:spacing w:val="-18"/>
        </w:rPr>
        <w:t xml:space="preserve"> </w:t>
      </w:r>
      <w:r>
        <w:rPr>
          <w:i/>
          <w:iCs/>
        </w:rPr>
        <w:t>Identifiable Information; M-06-16, Protection of Sensitive Agency Information</w:t>
      </w:r>
      <w:r>
        <w:t xml:space="preserve">; M-07-16, </w:t>
      </w:r>
      <w:r>
        <w:rPr>
          <w:i/>
          <w:iCs/>
        </w:rPr>
        <w:t>Safeguarding Against and Responding to the Breach of Personally Identifiable Information</w:t>
      </w:r>
      <w:r>
        <w:t xml:space="preserve">; and the NIST Special Publication (SP) 800-122, </w:t>
      </w:r>
      <w:r>
        <w:rPr>
          <w:i/>
          <w:iCs/>
        </w:rPr>
        <w:t>Guide to Protecting the Confidentiality of Personally Identifiable</w:t>
      </w:r>
      <w:r>
        <w:rPr>
          <w:i/>
          <w:iCs/>
          <w:spacing w:val="-2"/>
        </w:rPr>
        <w:t xml:space="preserve"> </w:t>
      </w:r>
      <w:r>
        <w:rPr>
          <w:i/>
          <w:iCs/>
        </w:rPr>
        <w:t>Information</w:t>
      </w:r>
      <w:r>
        <w:t>.</w:t>
      </w:r>
    </w:p>
    <w:p w:rsidR="00E21B1F" w:rsidRDefault="00E21B1F">
      <w:pPr>
        <w:pStyle w:val="BodyText"/>
        <w:kinsoku w:val="0"/>
        <w:overflowPunct w:val="0"/>
        <w:spacing w:before="10"/>
        <w:rPr>
          <w:sz w:val="23"/>
          <w:szCs w:val="23"/>
        </w:rPr>
      </w:pPr>
    </w:p>
    <w:p w:rsidR="00E21B1F" w:rsidRDefault="00E21B1F">
      <w:pPr>
        <w:pStyle w:val="BodyText"/>
        <w:kinsoku w:val="0"/>
        <w:overflowPunct w:val="0"/>
        <w:ind w:left="480" w:right="1009"/>
      </w:pPr>
      <w:r>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w:t>
      </w:r>
    </w:p>
    <w:p w:rsidR="00E21B1F" w:rsidRDefault="00E21B1F">
      <w:pPr>
        <w:pStyle w:val="BodyText"/>
        <w:kinsoku w:val="0"/>
        <w:overflowPunct w:val="0"/>
        <w:rPr>
          <w:sz w:val="26"/>
          <w:szCs w:val="26"/>
        </w:rPr>
      </w:pPr>
    </w:p>
    <w:p w:rsidR="00E21B1F" w:rsidRDefault="00E21B1F">
      <w:pPr>
        <w:pStyle w:val="BodyText"/>
        <w:kinsoku w:val="0"/>
        <w:overflowPunct w:val="0"/>
        <w:spacing w:before="5"/>
        <w:rPr>
          <w:sz w:val="22"/>
          <w:szCs w:val="22"/>
        </w:rPr>
      </w:pPr>
    </w:p>
    <w:p w:rsidR="00E21B1F" w:rsidRDefault="00E21B1F">
      <w:pPr>
        <w:pStyle w:val="BodyText"/>
        <w:kinsoku w:val="0"/>
        <w:overflowPunct w:val="0"/>
        <w:ind w:left="540"/>
      </w:pPr>
      <w:r>
        <w:t>CONFLICT OF INTEREST AND CONFIDENTIALITY OF THE REVIEW PROCESS</w:t>
      </w:r>
    </w:p>
    <w:p w:rsidR="00E21B1F" w:rsidRDefault="00E21B1F">
      <w:pPr>
        <w:pStyle w:val="BodyText"/>
        <w:kinsoku w:val="0"/>
        <w:overflowPunct w:val="0"/>
        <w:ind w:left="540"/>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3"/>
        <w:rPr>
          <w:sz w:val="10"/>
          <w:szCs w:val="10"/>
        </w:rPr>
      </w:pPr>
    </w:p>
    <w:p w:rsidR="00E21B1F" w:rsidRDefault="00E21B1F">
      <w:pPr>
        <w:pStyle w:val="BodyText"/>
        <w:kinsoku w:val="0"/>
        <w:overflowPunct w:val="0"/>
        <w:spacing w:before="90"/>
        <w:ind w:left="480" w:right="956"/>
      </w:pPr>
      <w: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rsidR="00E21B1F" w:rsidRDefault="00E21B1F">
      <w:pPr>
        <w:pStyle w:val="BodyText"/>
        <w:kinsoku w:val="0"/>
        <w:overflowPunct w:val="0"/>
        <w:spacing w:before="201"/>
        <w:ind w:left="480"/>
      </w:pPr>
      <w:r>
        <w:t>ADMINISTRATIVE REGULATIONS</w:t>
      </w:r>
    </w:p>
    <w:p w:rsidR="00E21B1F" w:rsidRDefault="00E21B1F">
      <w:pPr>
        <w:pStyle w:val="Heading2"/>
        <w:kinsoku w:val="0"/>
        <w:overflowPunct w:val="0"/>
        <w:spacing w:before="207"/>
      </w:pPr>
      <w:r>
        <w:rPr>
          <w:u w:val="thick" w:color="000000"/>
        </w:rPr>
        <w:t>Federal Tax Liabilities Restrictions</w:t>
      </w:r>
    </w:p>
    <w:p w:rsidR="00E21B1F" w:rsidRDefault="00E21B1F">
      <w:pPr>
        <w:pStyle w:val="BodyText"/>
        <w:kinsoku w:val="0"/>
        <w:overflowPunct w:val="0"/>
        <w:spacing w:before="192"/>
        <w:ind w:left="480" w:right="1016"/>
      </w:pPr>
      <w: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E21B1F" w:rsidRDefault="00E21B1F">
      <w:pPr>
        <w:pStyle w:val="Heading2"/>
        <w:kinsoku w:val="0"/>
        <w:overflowPunct w:val="0"/>
        <w:spacing w:before="206"/>
      </w:pPr>
      <w:r>
        <w:rPr>
          <w:u w:val="thick" w:color="000000"/>
        </w:rPr>
        <w:t>Felony Crime Conviction Restrictions</w:t>
      </w:r>
    </w:p>
    <w:p w:rsidR="00E21B1F" w:rsidRDefault="00E21B1F">
      <w:pPr>
        <w:pStyle w:val="BodyText"/>
        <w:kinsoku w:val="0"/>
        <w:overflowPunct w:val="0"/>
        <w:spacing w:before="192"/>
        <w:ind w:left="480" w:right="943"/>
      </w:pPr>
      <w: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21B1F" w:rsidRDefault="00E21B1F">
      <w:pPr>
        <w:pStyle w:val="BodyText"/>
        <w:kinsoku w:val="0"/>
        <w:overflowPunct w:val="0"/>
        <w:rPr>
          <w:sz w:val="26"/>
          <w:szCs w:val="26"/>
        </w:rPr>
      </w:pPr>
    </w:p>
    <w:p w:rsidR="00E21B1F" w:rsidRDefault="00E21B1F">
      <w:pPr>
        <w:pStyle w:val="BodyText"/>
        <w:kinsoku w:val="0"/>
        <w:overflowPunct w:val="0"/>
        <w:spacing w:before="179"/>
        <w:ind w:left="535"/>
      </w:pPr>
      <w:r>
        <w:rPr>
          <w:u w:val="single" w:color="000000"/>
        </w:rPr>
        <w:t>Debarment and Suspension 2 CFR Part 180 and 2 CFR Part 417</w:t>
      </w:r>
    </w:p>
    <w:p w:rsidR="00E21B1F" w:rsidRDefault="00E21B1F">
      <w:pPr>
        <w:pStyle w:val="BodyText"/>
        <w:kinsoku w:val="0"/>
        <w:overflowPunct w:val="0"/>
        <w:spacing w:before="11"/>
        <w:rPr>
          <w:sz w:val="21"/>
          <w:szCs w:val="21"/>
        </w:rPr>
      </w:pPr>
    </w:p>
    <w:p w:rsidR="00E21B1F" w:rsidRDefault="00E21B1F">
      <w:pPr>
        <w:pStyle w:val="BodyText"/>
        <w:kinsoku w:val="0"/>
        <w:overflowPunct w:val="0"/>
        <w:ind w:left="479" w:right="1003"/>
        <w:rPr>
          <w:color w:val="000000"/>
        </w:rPr>
      </w:pPr>
      <w: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 grant award by checking the System for Award Management (SAM) at </w:t>
      </w:r>
      <w:hyperlink r:id="rId54" w:history="1">
        <w:r>
          <w:rPr>
            <w:color w:val="0000FF"/>
            <w:u w:val="single"/>
          </w:rPr>
          <w:t>www.sam.gov</w:t>
        </w:r>
        <w:r>
          <w:rPr>
            <w:color w:val="000000"/>
          </w:rPr>
          <w:t>.</w:t>
        </w:r>
      </w:hyperlink>
    </w:p>
    <w:p w:rsidR="00E21B1F" w:rsidRDefault="00E21B1F">
      <w:pPr>
        <w:pStyle w:val="BodyText"/>
        <w:kinsoku w:val="0"/>
        <w:overflowPunct w:val="0"/>
        <w:spacing w:before="2"/>
        <w:rPr>
          <w:sz w:val="16"/>
          <w:szCs w:val="16"/>
        </w:rPr>
      </w:pPr>
    </w:p>
    <w:p w:rsidR="00E21B1F" w:rsidRDefault="00E21B1F">
      <w:pPr>
        <w:pStyle w:val="BodyText"/>
        <w:kinsoku w:val="0"/>
        <w:overflowPunct w:val="0"/>
        <w:spacing w:before="90"/>
        <w:ind w:left="480"/>
      </w:pPr>
      <w:r>
        <w:rPr>
          <w:u w:val="single"/>
        </w:rPr>
        <w:t>Universal Identifier and Central Contractor Registration 2 CFR Part 25</w:t>
      </w:r>
    </w:p>
    <w:p w:rsidR="00E21B1F" w:rsidRDefault="00E21B1F">
      <w:pPr>
        <w:pStyle w:val="BodyText"/>
        <w:kinsoku w:val="0"/>
        <w:overflowPunct w:val="0"/>
        <w:spacing w:before="2"/>
        <w:rPr>
          <w:sz w:val="16"/>
          <w:szCs w:val="16"/>
        </w:rPr>
      </w:pPr>
    </w:p>
    <w:p w:rsidR="00E21B1F" w:rsidRDefault="00E21B1F">
      <w:pPr>
        <w:pStyle w:val="BodyText"/>
        <w:kinsoku w:val="0"/>
        <w:overflowPunct w:val="0"/>
        <w:spacing w:before="90"/>
        <w:ind w:left="480" w:right="1309"/>
      </w:pPr>
      <w:r>
        <w:t>Effective October 1, 2010, all grant applicants must obtain a Dun and Bradstreet (D&amp;B) Data Universal Numbering System (DUNS) number as a universal identifier for Federal financial</w:t>
      </w:r>
    </w:p>
    <w:p w:rsidR="00E21B1F" w:rsidRDefault="00E21B1F">
      <w:pPr>
        <w:pStyle w:val="BodyText"/>
        <w:kinsoku w:val="0"/>
        <w:overflowPunct w:val="0"/>
        <w:spacing w:before="90"/>
        <w:ind w:left="480" w:right="1309"/>
        <w:sectPr w:rsidR="00E21B1F">
          <w:pgSz w:w="12240" w:h="15840"/>
          <w:pgMar w:top="1500" w:right="500" w:bottom="1200" w:left="960" w:header="0" w:footer="1017" w:gutter="0"/>
          <w:cols w:space="720"/>
          <w:noEndnote/>
        </w:sectPr>
      </w:pPr>
    </w:p>
    <w:p w:rsidR="00E21B1F" w:rsidRDefault="00E21B1F">
      <w:pPr>
        <w:pStyle w:val="BodyText"/>
        <w:kinsoku w:val="0"/>
        <w:overflowPunct w:val="0"/>
        <w:spacing w:before="72"/>
        <w:ind w:left="479" w:right="895"/>
      </w:pPr>
      <w:r>
        <w:t xml:space="preserve">assistance. Active grant recipients and their direct sub-recipients of a sub-grant award also must obtain a DUNS number. To request a DUNS number visit: </w:t>
      </w:r>
      <w:hyperlink r:id="rId55" w:history="1">
        <w:r>
          <w:rPr>
            <w:u w:val="single"/>
          </w:rPr>
          <w:t>http://fedgov.dnb.com/webform</w:t>
        </w:r>
        <w:r>
          <w:t>.</w:t>
        </w:r>
      </w:hyperlink>
    </w:p>
    <w:p w:rsidR="00E21B1F" w:rsidRDefault="00E21B1F">
      <w:pPr>
        <w:pStyle w:val="BodyText"/>
        <w:kinsoku w:val="0"/>
        <w:overflowPunct w:val="0"/>
        <w:spacing w:before="2"/>
        <w:rPr>
          <w:sz w:val="16"/>
          <w:szCs w:val="16"/>
        </w:rPr>
      </w:pPr>
    </w:p>
    <w:p w:rsidR="00E21B1F" w:rsidRDefault="00E21B1F">
      <w:pPr>
        <w:pStyle w:val="BodyText"/>
        <w:kinsoku w:val="0"/>
        <w:overflowPunct w:val="0"/>
        <w:spacing w:before="90"/>
        <w:ind w:left="479" w:right="950"/>
        <w:rPr>
          <w:color w:val="000000"/>
        </w:rPr>
      </w:pPr>
      <w:r>
        <w:t xml:space="preserve">The grant recipient must also register its DUNS number in the new Systems for Award Management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Pr>
          <w:b/>
          <w:bCs/>
        </w:rPr>
        <w:t>3-5 days</w:t>
      </w:r>
      <w:r>
        <w:t xml:space="preserve">. If you do not receive confirmation that your SAM registration is complete, please contact SAM at </w:t>
      </w:r>
      <w:hyperlink r:id="rId56" w:history="1">
        <w:r>
          <w:rPr>
            <w:color w:val="0000FF"/>
            <w:u w:val="single"/>
          </w:rPr>
          <w:t>https://www.fsd.gov/app/answers/list</w:t>
        </w:r>
      </w:hyperlink>
      <w:r>
        <w:rPr>
          <w:color w:val="000000"/>
        </w:rPr>
        <w:t>.</w:t>
      </w:r>
    </w:p>
    <w:p w:rsidR="00E21B1F" w:rsidRDefault="00E21B1F">
      <w:pPr>
        <w:pStyle w:val="BodyText"/>
        <w:kinsoku w:val="0"/>
        <w:overflowPunct w:val="0"/>
        <w:spacing w:before="2"/>
        <w:rPr>
          <w:sz w:val="16"/>
          <w:szCs w:val="16"/>
        </w:rPr>
      </w:pPr>
    </w:p>
    <w:p w:rsidR="00E21B1F" w:rsidRDefault="00E21B1F">
      <w:pPr>
        <w:pStyle w:val="BodyText"/>
        <w:kinsoku w:val="0"/>
        <w:overflowPunct w:val="0"/>
        <w:spacing w:before="90"/>
        <w:ind w:left="480" w:right="1328"/>
      </w:pPr>
      <w:r>
        <w:t>FNS may not make an award to an applicant until the applicant has complied with the requirements described in 2 CFR 25 to provide a valid DUNS number and maintain an active SAM registration with current information.</w:t>
      </w:r>
    </w:p>
    <w:p w:rsidR="00E21B1F" w:rsidRDefault="00E21B1F">
      <w:pPr>
        <w:pStyle w:val="BodyText"/>
        <w:kinsoku w:val="0"/>
        <w:overflowPunct w:val="0"/>
      </w:pPr>
    </w:p>
    <w:p w:rsidR="00E21B1F" w:rsidRDefault="00E21B1F">
      <w:pPr>
        <w:pStyle w:val="BodyText"/>
        <w:kinsoku w:val="0"/>
        <w:overflowPunct w:val="0"/>
        <w:ind w:left="480"/>
      </w:pPr>
      <w:r>
        <w:rPr>
          <w:u w:val="single"/>
        </w:rPr>
        <w:t>Reporting Sub-award and Executive Compensation Information 2 CFR Part 170</w:t>
      </w:r>
    </w:p>
    <w:p w:rsidR="00E21B1F" w:rsidRDefault="00E21B1F">
      <w:pPr>
        <w:pStyle w:val="BodyText"/>
        <w:kinsoku w:val="0"/>
        <w:overflowPunct w:val="0"/>
        <w:spacing w:before="10"/>
        <w:rPr>
          <w:sz w:val="21"/>
          <w:szCs w:val="21"/>
        </w:rPr>
      </w:pPr>
    </w:p>
    <w:p w:rsidR="00E21B1F" w:rsidRDefault="00E21B1F">
      <w:pPr>
        <w:pStyle w:val="BodyText"/>
        <w:kinsoku w:val="0"/>
        <w:overflowPunct w:val="0"/>
        <w:ind w:left="480" w:right="989"/>
      </w:pPr>
      <w:r>
        <w:t>The Federal Funding Accountability and Transparency Act (FFATA) of 2006 (Public Law 109– 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w:t>
      </w:r>
    </w:p>
    <w:p w:rsidR="00E21B1F" w:rsidRDefault="00E21B1F">
      <w:pPr>
        <w:pStyle w:val="BodyText"/>
        <w:kinsoku w:val="0"/>
        <w:overflowPunct w:val="0"/>
        <w:spacing w:before="2"/>
        <w:rPr>
          <w:sz w:val="22"/>
          <w:szCs w:val="22"/>
        </w:rPr>
      </w:pPr>
    </w:p>
    <w:p w:rsidR="00E21B1F" w:rsidRDefault="00E21B1F">
      <w:pPr>
        <w:pStyle w:val="BodyText"/>
        <w:kinsoku w:val="0"/>
        <w:overflowPunct w:val="0"/>
        <w:ind w:left="479" w:right="990"/>
      </w:pPr>
      <w: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SAM registration is required. A primary grantee and first-tier sub-grantees must also report total compensation for each of its five most- highly compensated executives. Every primary and first-tier grantee must obtain a DUNS number prior to being eligible to receive a grant or sub-grant award. Additional information will be provided to grant recipients upon award.</w:t>
      </w:r>
    </w:p>
    <w:p w:rsidR="00E21B1F" w:rsidRDefault="00E21B1F">
      <w:pPr>
        <w:pStyle w:val="BodyText"/>
        <w:kinsoku w:val="0"/>
        <w:overflowPunct w:val="0"/>
        <w:spacing w:before="11"/>
        <w:rPr>
          <w:sz w:val="21"/>
          <w:szCs w:val="21"/>
        </w:rPr>
      </w:pPr>
    </w:p>
    <w:p w:rsidR="00E21B1F" w:rsidRDefault="00E21B1F">
      <w:pPr>
        <w:pStyle w:val="BodyText"/>
        <w:kinsoku w:val="0"/>
        <w:overflowPunct w:val="0"/>
        <w:ind w:left="480"/>
      </w:pPr>
      <w:r>
        <w:rPr>
          <w:u w:val="single"/>
        </w:rPr>
        <w:t>Duncan Hunter National Defense Authorization Act of Fiscal Year 2009, Public Law 110-417</w:t>
      </w:r>
    </w:p>
    <w:p w:rsidR="00E21B1F" w:rsidRDefault="00E21B1F">
      <w:pPr>
        <w:pStyle w:val="BodyText"/>
        <w:kinsoku w:val="0"/>
        <w:overflowPunct w:val="0"/>
        <w:spacing w:before="2"/>
        <w:rPr>
          <w:sz w:val="16"/>
          <w:szCs w:val="16"/>
        </w:rPr>
      </w:pPr>
    </w:p>
    <w:p w:rsidR="00E21B1F" w:rsidRDefault="00E21B1F">
      <w:pPr>
        <w:pStyle w:val="BodyText"/>
        <w:kinsoku w:val="0"/>
        <w:overflowPunct w:val="0"/>
        <w:spacing w:before="90"/>
        <w:ind w:left="479" w:right="1123"/>
      </w:pPr>
      <w: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SAM database, and suspension and debarment information from the SAM. FNS will review and consider any information about the applicant reflected in FAPIIS when making a judgment about whether an applicant is qualified to receive an award.</w:t>
      </w:r>
    </w:p>
    <w:p w:rsidR="00E21B1F" w:rsidRDefault="00E21B1F">
      <w:pPr>
        <w:pStyle w:val="BodyText"/>
        <w:kinsoku w:val="0"/>
        <w:overflowPunct w:val="0"/>
      </w:pPr>
    </w:p>
    <w:p w:rsidR="00E21B1F" w:rsidRDefault="00E21B1F">
      <w:pPr>
        <w:pStyle w:val="BodyText"/>
        <w:kinsoku w:val="0"/>
        <w:overflowPunct w:val="0"/>
        <w:ind w:left="480"/>
      </w:pPr>
      <w:r>
        <w:rPr>
          <w:u w:val="single"/>
        </w:rPr>
        <w:t>Freedom of Information Act (FOIA) Requests</w:t>
      </w:r>
    </w:p>
    <w:p w:rsidR="00E21B1F" w:rsidRDefault="00E21B1F">
      <w:pPr>
        <w:pStyle w:val="BodyText"/>
        <w:kinsoku w:val="0"/>
        <w:overflowPunct w:val="0"/>
        <w:ind w:left="480"/>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480" w:right="1373"/>
        <w:jc w:val="both"/>
      </w:pPr>
      <w:r>
        <w:t>The Freedom of Information ACT (FOIA), 5 U.S.C. 552, provides individuals with a right to access records in the possession of the Federal Government. The Government may withhold information pursuant to the nine exemptions and the three exclusions contained in the Act.</w:t>
      </w:r>
    </w:p>
    <w:p w:rsidR="00E21B1F" w:rsidRDefault="00E21B1F">
      <w:pPr>
        <w:pStyle w:val="BodyText"/>
        <w:kinsoku w:val="0"/>
        <w:overflowPunct w:val="0"/>
      </w:pPr>
    </w:p>
    <w:p w:rsidR="00E21B1F" w:rsidRDefault="00E21B1F">
      <w:pPr>
        <w:pStyle w:val="BodyText"/>
        <w:kinsoku w:val="0"/>
        <w:overflowPunct w:val="0"/>
        <w:ind w:left="480" w:right="895"/>
      </w:pPr>
      <w:r>
        <w:t>Application packages submitted in response to this grant solicitation may be subject to FOIA by requests by interested parties. In response to these requests, FNS will comply with all applicable laws and regulations, including departmental regulations.</w:t>
      </w:r>
    </w:p>
    <w:p w:rsidR="00E21B1F" w:rsidRDefault="00E21B1F">
      <w:pPr>
        <w:pStyle w:val="BodyText"/>
        <w:kinsoku w:val="0"/>
        <w:overflowPunct w:val="0"/>
      </w:pPr>
    </w:p>
    <w:p w:rsidR="00E21B1F" w:rsidRDefault="00E21B1F">
      <w:pPr>
        <w:pStyle w:val="BodyText"/>
        <w:kinsoku w:val="0"/>
        <w:overflowPunct w:val="0"/>
        <w:ind w:left="480" w:right="1002"/>
      </w:pPr>
      <w: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rsidR="00E21B1F" w:rsidRDefault="00E21B1F">
      <w:pPr>
        <w:pStyle w:val="BodyText"/>
        <w:kinsoku w:val="0"/>
        <w:overflowPunct w:val="0"/>
      </w:pPr>
    </w:p>
    <w:p w:rsidR="00E21B1F" w:rsidRDefault="00E21B1F">
      <w:pPr>
        <w:pStyle w:val="BodyText"/>
        <w:kinsoku w:val="0"/>
        <w:overflowPunct w:val="0"/>
        <w:ind w:left="480" w:right="1668"/>
        <w:rPr>
          <w:color w:val="000000"/>
        </w:rPr>
      </w:pPr>
      <w:r>
        <w:t xml:space="preserve">For additional information on the Freedom of Information (FOIA) process, please contact Jennifer Weatherly, FNS Freedom of Information Act officer at </w:t>
      </w:r>
      <w:hyperlink r:id="rId57" w:history="1">
        <w:r>
          <w:rPr>
            <w:color w:val="0000FF"/>
            <w:u w:val="single"/>
          </w:rPr>
          <w:t>FOIA@fns.usda.gov</w:t>
        </w:r>
        <w:r>
          <w:rPr>
            <w:color w:val="000000"/>
          </w:rPr>
          <w:t>.</w:t>
        </w:r>
      </w:hyperlink>
    </w:p>
    <w:p w:rsidR="00E21B1F" w:rsidRDefault="00E21B1F">
      <w:pPr>
        <w:pStyle w:val="BodyText"/>
        <w:kinsoku w:val="0"/>
        <w:overflowPunct w:val="0"/>
        <w:spacing w:before="4"/>
        <w:rPr>
          <w:sz w:val="16"/>
          <w:szCs w:val="16"/>
        </w:rPr>
      </w:pPr>
    </w:p>
    <w:p w:rsidR="00E21B1F" w:rsidRDefault="00E21B1F">
      <w:pPr>
        <w:pStyle w:val="BodyText"/>
        <w:kinsoku w:val="0"/>
        <w:overflowPunct w:val="0"/>
        <w:spacing w:before="90"/>
        <w:ind w:left="480"/>
      </w:pPr>
      <w:r>
        <w:rPr>
          <w:u w:val="single"/>
        </w:rPr>
        <w:t>Privacy Policy</w:t>
      </w:r>
    </w:p>
    <w:p w:rsidR="00E21B1F" w:rsidRDefault="00E21B1F">
      <w:pPr>
        <w:pStyle w:val="BodyText"/>
        <w:kinsoku w:val="0"/>
        <w:overflowPunct w:val="0"/>
        <w:spacing w:before="197"/>
        <w:ind w:left="480" w:right="1342"/>
        <w:rPr>
          <w:color w:val="000000"/>
        </w:rPr>
      </w:pPr>
      <w:r>
        <w:t xml:space="preserve">The USDA Food and Nutrition Service does not collect any personal identifiable information without explicit consent. To view the Agency’s Privacy Policy, visit: </w:t>
      </w:r>
      <w:hyperlink r:id="rId58" w:history="1">
        <w:r>
          <w:rPr>
            <w:color w:val="0000FF"/>
            <w:u w:val="single"/>
          </w:rPr>
          <w:t>www.fns.usda.gov/privacy-policy</w:t>
        </w:r>
        <w:r>
          <w:rPr>
            <w:color w:val="000000"/>
          </w:rPr>
          <w:t>.</w:t>
        </w:r>
      </w:hyperlink>
    </w:p>
    <w:p w:rsidR="00E21B1F" w:rsidRDefault="00E21B1F">
      <w:pPr>
        <w:pStyle w:val="BodyText"/>
        <w:kinsoku w:val="0"/>
        <w:overflowPunct w:val="0"/>
        <w:rPr>
          <w:sz w:val="20"/>
          <w:szCs w:val="20"/>
        </w:rPr>
      </w:pPr>
    </w:p>
    <w:p w:rsidR="00E21B1F" w:rsidRDefault="00E21B1F">
      <w:pPr>
        <w:pStyle w:val="BodyText"/>
        <w:kinsoku w:val="0"/>
        <w:overflowPunct w:val="0"/>
        <w:spacing w:before="4"/>
        <w:rPr>
          <w:sz w:val="21"/>
          <w:szCs w:val="21"/>
        </w:rPr>
      </w:pPr>
    </w:p>
    <w:p w:rsidR="00E21B1F" w:rsidRDefault="00E21B1F">
      <w:pPr>
        <w:pStyle w:val="BodyText"/>
        <w:kinsoku w:val="0"/>
        <w:overflowPunct w:val="0"/>
        <w:ind w:left="480"/>
      </w:pPr>
      <w:r>
        <w:t>CODE OF FEDERAL REGULATIONS AND OTHER GOVERNMENT REQUIREMENTS</w:t>
      </w:r>
    </w:p>
    <w:p w:rsidR="00E21B1F" w:rsidRDefault="00E21B1F">
      <w:pPr>
        <w:pStyle w:val="BodyText"/>
        <w:kinsoku w:val="0"/>
        <w:overflowPunct w:val="0"/>
      </w:pPr>
    </w:p>
    <w:p w:rsidR="00E21B1F" w:rsidRDefault="00E21B1F">
      <w:pPr>
        <w:pStyle w:val="BodyText"/>
        <w:kinsoku w:val="0"/>
        <w:overflowPunct w:val="0"/>
        <w:ind w:left="480" w:right="1039"/>
      </w:pPr>
      <w:r>
        <w:t>This grant will be awarded and administered in accordance with the following regulations 2 Code of Federal Regulations (CFR), Subtitle A, Chapter II. Any Federal laws, regulations, or USDA directives released after this RFA is posted will be implemented as instructed.</w:t>
      </w:r>
    </w:p>
    <w:p w:rsidR="00E21B1F" w:rsidRDefault="00E21B1F">
      <w:pPr>
        <w:pStyle w:val="BodyText"/>
        <w:kinsoku w:val="0"/>
        <w:overflowPunct w:val="0"/>
      </w:pPr>
    </w:p>
    <w:p w:rsidR="00E21B1F" w:rsidRDefault="00E21B1F">
      <w:pPr>
        <w:pStyle w:val="BodyText"/>
        <w:kinsoku w:val="0"/>
        <w:overflowPunct w:val="0"/>
        <w:ind w:left="480"/>
      </w:pPr>
      <w:r>
        <w:rPr>
          <w:u w:val="single"/>
        </w:rPr>
        <w:t>Government-wide Regulations</w:t>
      </w:r>
    </w:p>
    <w:p w:rsidR="00E21B1F" w:rsidRDefault="00E21B1F">
      <w:pPr>
        <w:pStyle w:val="ListParagraph"/>
        <w:numPr>
          <w:ilvl w:val="1"/>
          <w:numId w:val="8"/>
        </w:numPr>
        <w:tabs>
          <w:tab w:val="left" w:pos="1560"/>
        </w:tabs>
        <w:kinsoku w:val="0"/>
        <w:overflowPunct w:val="0"/>
        <w:spacing w:before="2"/>
      </w:pPr>
      <w:r>
        <w:t>2 CFR Part 25: “Universal Identifier and System for Award</w:t>
      </w:r>
      <w:r>
        <w:rPr>
          <w:spacing w:val="-4"/>
        </w:rPr>
        <w:t xml:space="preserve"> </w:t>
      </w:r>
      <w:r>
        <w:t>Management”</w:t>
      </w:r>
    </w:p>
    <w:p w:rsidR="00E21B1F" w:rsidRDefault="00E21B1F">
      <w:pPr>
        <w:pStyle w:val="ListParagraph"/>
        <w:numPr>
          <w:ilvl w:val="1"/>
          <w:numId w:val="8"/>
        </w:numPr>
        <w:tabs>
          <w:tab w:val="left" w:pos="1560"/>
        </w:tabs>
        <w:kinsoku w:val="0"/>
        <w:overflowPunct w:val="0"/>
        <w:spacing w:before="1" w:line="293" w:lineRule="exact"/>
      </w:pPr>
      <w:r>
        <w:t>2 CFR Part 170: “Reporting Sub-award and Executive Compensation</w:t>
      </w:r>
      <w:r>
        <w:rPr>
          <w:spacing w:val="-6"/>
        </w:rPr>
        <w:t xml:space="preserve"> </w:t>
      </w:r>
      <w:r>
        <w:t>Information”</w:t>
      </w:r>
    </w:p>
    <w:p w:rsidR="00E21B1F" w:rsidRDefault="00E21B1F">
      <w:pPr>
        <w:pStyle w:val="ListParagraph"/>
        <w:numPr>
          <w:ilvl w:val="1"/>
          <w:numId w:val="8"/>
        </w:numPr>
        <w:tabs>
          <w:tab w:val="left" w:pos="1560"/>
        </w:tabs>
        <w:kinsoku w:val="0"/>
        <w:overflowPunct w:val="0"/>
        <w:spacing w:line="293" w:lineRule="exact"/>
      </w:pPr>
      <w:r>
        <w:t>2 CFR Part 175: “Award Term for Trafficking in</w:t>
      </w:r>
      <w:r>
        <w:rPr>
          <w:spacing w:val="-4"/>
        </w:rPr>
        <w:t xml:space="preserve"> </w:t>
      </w:r>
      <w:r>
        <w:t>Persons”</w:t>
      </w:r>
    </w:p>
    <w:p w:rsidR="00E21B1F" w:rsidRDefault="00E21B1F">
      <w:pPr>
        <w:pStyle w:val="ListParagraph"/>
        <w:numPr>
          <w:ilvl w:val="1"/>
          <w:numId w:val="8"/>
        </w:numPr>
        <w:tabs>
          <w:tab w:val="left" w:pos="1560"/>
        </w:tabs>
        <w:kinsoku w:val="0"/>
        <w:overflowPunct w:val="0"/>
        <w:spacing w:before="2" w:line="237" w:lineRule="auto"/>
        <w:ind w:right="1348"/>
      </w:pPr>
      <w:r>
        <w:t>2 CFR Part 180: “OMB Guidelines to Agencies on Government-wide</w:t>
      </w:r>
      <w:r>
        <w:rPr>
          <w:spacing w:val="-18"/>
        </w:rPr>
        <w:t xml:space="preserve"> </w:t>
      </w:r>
      <w:r>
        <w:t>Debarment and Suspension</w:t>
      </w:r>
      <w:r>
        <w:rPr>
          <w:spacing w:val="-1"/>
        </w:rPr>
        <w:t xml:space="preserve"> </w:t>
      </w:r>
      <w:r>
        <w:t>(Non-Procurement)”</w:t>
      </w:r>
    </w:p>
    <w:p w:rsidR="00E21B1F" w:rsidRDefault="00E21B1F">
      <w:pPr>
        <w:pStyle w:val="ListParagraph"/>
        <w:numPr>
          <w:ilvl w:val="1"/>
          <w:numId w:val="8"/>
        </w:numPr>
        <w:tabs>
          <w:tab w:val="left" w:pos="1560"/>
        </w:tabs>
        <w:kinsoku w:val="0"/>
        <w:overflowPunct w:val="0"/>
        <w:spacing w:before="5" w:line="237" w:lineRule="auto"/>
        <w:ind w:right="1718"/>
      </w:pPr>
      <w:r>
        <w:t>2 CFR Part 200: “Uniform Administrative Requirements, Cost Principles, and Audit Requirements for Federal Awards”</w:t>
      </w:r>
    </w:p>
    <w:p w:rsidR="00E21B1F" w:rsidRDefault="00E21B1F">
      <w:pPr>
        <w:pStyle w:val="ListParagraph"/>
        <w:numPr>
          <w:ilvl w:val="1"/>
          <w:numId w:val="8"/>
        </w:numPr>
        <w:tabs>
          <w:tab w:val="left" w:pos="1560"/>
        </w:tabs>
        <w:kinsoku w:val="0"/>
        <w:overflowPunct w:val="0"/>
        <w:spacing w:before="4" w:line="237" w:lineRule="auto"/>
        <w:ind w:right="1222"/>
      </w:pPr>
      <w:r>
        <w:t>2 CFR Part 400: USDA’s implementing regulation of 2 CFR Part 200 “Uniform Administrative Requirements, Cost Principles, and Audit Requirements for</w:t>
      </w:r>
      <w:r>
        <w:rPr>
          <w:spacing w:val="-21"/>
        </w:rPr>
        <w:t xml:space="preserve"> </w:t>
      </w:r>
      <w:r>
        <w:t>Federal Awards”</w:t>
      </w:r>
    </w:p>
    <w:p w:rsidR="00E21B1F" w:rsidRDefault="00E21B1F">
      <w:pPr>
        <w:pStyle w:val="ListParagraph"/>
        <w:numPr>
          <w:ilvl w:val="1"/>
          <w:numId w:val="8"/>
        </w:numPr>
        <w:tabs>
          <w:tab w:val="left" w:pos="1560"/>
        </w:tabs>
        <w:kinsoku w:val="0"/>
        <w:overflowPunct w:val="0"/>
        <w:spacing w:before="5"/>
      </w:pPr>
      <w:r>
        <w:t>2 CFR Part 415: USDA “General Program Administrative</w:t>
      </w:r>
      <w:r>
        <w:rPr>
          <w:spacing w:val="-5"/>
        </w:rPr>
        <w:t xml:space="preserve"> </w:t>
      </w:r>
      <w:r>
        <w:t>Regulations”</w:t>
      </w:r>
    </w:p>
    <w:p w:rsidR="00E21B1F" w:rsidRDefault="00E21B1F">
      <w:pPr>
        <w:pStyle w:val="ListParagraph"/>
        <w:numPr>
          <w:ilvl w:val="1"/>
          <w:numId w:val="8"/>
        </w:numPr>
        <w:tabs>
          <w:tab w:val="left" w:pos="1560"/>
        </w:tabs>
        <w:kinsoku w:val="0"/>
        <w:overflowPunct w:val="0"/>
        <w:spacing w:before="4" w:line="237" w:lineRule="auto"/>
        <w:ind w:right="1380"/>
      </w:pPr>
      <w:r>
        <w:t>2 CFR Part 416: USDA “General Program Administrative Regulations for</w:t>
      </w:r>
      <w:r>
        <w:rPr>
          <w:spacing w:val="-22"/>
        </w:rPr>
        <w:t xml:space="preserve"> </w:t>
      </w:r>
      <w:r>
        <w:t>Grants and Cooperative Agreements to State and Local</w:t>
      </w:r>
      <w:r>
        <w:rPr>
          <w:spacing w:val="-5"/>
        </w:rPr>
        <w:t xml:space="preserve"> </w:t>
      </w:r>
      <w:r>
        <w:t>Governments”</w:t>
      </w:r>
    </w:p>
    <w:p w:rsidR="00E21B1F" w:rsidRDefault="00E21B1F">
      <w:pPr>
        <w:pStyle w:val="ListParagraph"/>
        <w:numPr>
          <w:ilvl w:val="1"/>
          <w:numId w:val="8"/>
        </w:numPr>
        <w:tabs>
          <w:tab w:val="left" w:pos="1560"/>
        </w:tabs>
        <w:kinsoku w:val="0"/>
        <w:overflowPunct w:val="0"/>
        <w:spacing w:before="2" w:line="293" w:lineRule="exact"/>
      </w:pPr>
      <w:r>
        <w:t>2 CFR Part 417: USDA “Non-Procurement Debarment and</w:t>
      </w:r>
      <w:r>
        <w:rPr>
          <w:spacing w:val="-4"/>
        </w:rPr>
        <w:t xml:space="preserve"> </w:t>
      </w:r>
      <w:r>
        <w:t>Suspension”</w:t>
      </w:r>
    </w:p>
    <w:p w:rsidR="00E21B1F" w:rsidRDefault="00E21B1F">
      <w:pPr>
        <w:pStyle w:val="ListParagraph"/>
        <w:numPr>
          <w:ilvl w:val="1"/>
          <w:numId w:val="8"/>
        </w:numPr>
        <w:tabs>
          <w:tab w:val="left" w:pos="1560"/>
        </w:tabs>
        <w:kinsoku w:val="0"/>
        <w:overflowPunct w:val="0"/>
        <w:spacing w:line="293" w:lineRule="exact"/>
      </w:pPr>
      <w:r>
        <w:t>2 CFR Part 418 USDA “New Restrictions on</w:t>
      </w:r>
      <w:r>
        <w:rPr>
          <w:spacing w:val="-2"/>
        </w:rPr>
        <w:t xml:space="preserve"> </w:t>
      </w:r>
      <w:r>
        <w:t>Lobbying</w:t>
      </w:r>
    </w:p>
    <w:p w:rsidR="00E21B1F" w:rsidRDefault="00E21B1F">
      <w:pPr>
        <w:pStyle w:val="ListParagraph"/>
        <w:numPr>
          <w:ilvl w:val="1"/>
          <w:numId w:val="8"/>
        </w:numPr>
        <w:tabs>
          <w:tab w:val="left" w:pos="1560"/>
        </w:tabs>
        <w:kinsoku w:val="0"/>
        <w:overflowPunct w:val="0"/>
        <w:spacing w:line="293" w:lineRule="exact"/>
        <w:sectPr w:rsidR="00E21B1F">
          <w:pgSz w:w="12240" w:h="15840"/>
          <w:pgMar w:top="1360" w:right="500" w:bottom="1200" w:left="960" w:header="0" w:footer="1017" w:gutter="0"/>
          <w:cols w:space="720"/>
          <w:noEndnote/>
        </w:sectPr>
      </w:pPr>
    </w:p>
    <w:p w:rsidR="00E21B1F" w:rsidRDefault="00E21B1F">
      <w:pPr>
        <w:pStyle w:val="ListParagraph"/>
        <w:numPr>
          <w:ilvl w:val="1"/>
          <w:numId w:val="8"/>
        </w:numPr>
        <w:tabs>
          <w:tab w:val="left" w:pos="1560"/>
        </w:tabs>
        <w:kinsoku w:val="0"/>
        <w:overflowPunct w:val="0"/>
        <w:spacing w:before="76" w:line="237" w:lineRule="auto"/>
        <w:ind w:right="1894"/>
      </w:pPr>
      <w:r>
        <w:t>2 CFR Part 421: USDA “Requirements for Drug-Free Workplace</w:t>
      </w:r>
      <w:r>
        <w:rPr>
          <w:spacing w:val="-21"/>
        </w:rPr>
        <w:t xml:space="preserve"> </w:t>
      </w:r>
      <w:r>
        <w:t>(Financial Assistance)”</w:t>
      </w:r>
    </w:p>
    <w:p w:rsidR="00E21B1F" w:rsidRDefault="00E21B1F">
      <w:pPr>
        <w:pStyle w:val="ListParagraph"/>
        <w:numPr>
          <w:ilvl w:val="1"/>
          <w:numId w:val="8"/>
        </w:numPr>
        <w:tabs>
          <w:tab w:val="left" w:pos="1560"/>
        </w:tabs>
        <w:kinsoku w:val="0"/>
        <w:overflowPunct w:val="0"/>
        <w:spacing w:before="2" w:line="293" w:lineRule="exact"/>
      </w:pPr>
      <w:r>
        <w:t>41 U.S.C. Section 22 “Interest of Member of</w:t>
      </w:r>
      <w:r>
        <w:rPr>
          <w:spacing w:val="-5"/>
        </w:rPr>
        <w:t xml:space="preserve"> </w:t>
      </w:r>
      <w:r>
        <w:t>Congress”</w:t>
      </w:r>
    </w:p>
    <w:p w:rsidR="00E21B1F" w:rsidRDefault="00E21B1F">
      <w:pPr>
        <w:pStyle w:val="ListParagraph"/>
        <w:numPr>
          <w:ilvl w:val="1"/>
          <w:numId w:val="8"/>
        </w:numPr>
        <w:tabs>
          <w:tab w:val="left" w:pos="1560"/>
        </w:tabs>
        <w:kinsoku w:val="0"/>
        <w:overflowPunct w:val="0"/>
        <w:ind w:right="1639"/>
      </w:pPr>
      <w:r>
        <w:t>Freedom of Information Act (FOIA). Public access to Federal Financial Assistance records shall not be limited, except when such records must be kept confidential and would have been excepted from disclosure pursuant to the “Freedom of Information” regulation (5 U.S.C.</w:t>
      </w:r>
      <w:r>
        <w:rPr>
          <w:spacing w:val="-2"/>
        </w:rPr>
        <w:t xml:space="preserve"> </w:t>
      </w:r>
      <w:r>
        <w:t>552)</w:t>
      </w:r>
    </w:p>
    <w:p w:rsidR="00E21B1F" w:rsidRDefault="00E21B1F">
      <w:pPr>
        <w:pStyle w:val="BodyText"/>
        <w:kinsoku w:val="0"/>
        <w:overflowPunct w:val="0"/>
        <w:rPr>
          <w:sz w:val="26"/>
          <w:szCs w:val="26"/>
        </w:rPr>
      </w:pPr>
    </w:p>
    <w:p w:rsidR="00E21B1F" w:rsidRDefault="00E21B1F">
      <w:pPr>
        <w:pStyle w:val="BodyText"/>
        <w:kinsoku w:val="0"/>
        <w:overflowPunct w:val="0"/>
        <w:rPr>
          <w:sz w:val="26"/>
          <w:szCs w:val="26"/>
        </w:rPr>
      </w:pPr>
    </w:p>
    <w:p w:rsidR="00E21B1F" w:rsidRDefault="00E21B1F">
      <w:pPr>
        <w:pStyle w:val="BodyText"/>
        <w:kinsoku w:val="0"/>
        <w:overflowPunct w:val="0"/>
        <w:spacing w:before="152" w:line="242" w:lineRule="auto"/>
        <w:ind w:left="480" w:right="895"/>
      </w:pPr>
      <w:r>
        <w:t>General Terms and Conditions of the award may be obtained electronically. Please contact the Grants Officer at:</w:t>
      </w:r>
    </w:p>
    <w:p w:rsidR="00E21B1F" w:rsidRDefault="00E21B1F">
      <w:pPr>
        <w:pStyle w:val="BodyText"/>
        <w:kinsoku w:val="0"/>
        <w:overflowPunct w:val="0"/>
        <w:rPr>
          <w:sz w:val="9"/>
          <w:szCs w:val="9"/>
        </w:rPr>
      </w:pPr>
    </w:p>
    <w:p w:rsidR="00E21B1F" w:rsidRDefault="00EA22D7">
      <w:pPr>
        <w:pStyle w:val="BodyText"/>
        <w:kinsoku w:val="0"/>
        <w:overflowPunct w:val="0"/>
        <w:spacing w:before="90"/>
        <w:ind w:left="3363" w:right="3821"/>
        <w:jc w:val="center"/>
        <w:rPr>
          <w:i/>
          <w:iCs/>
        </w:rPr>
      </w:pPr>
      <w:r>
        <w:rPr>
          <w:i/>
          <w:iCs/>
        </w:rPr>
        <w:t>XXXXXX XXXXX</w:t>
      </w:r>
    </w:p>
    <w:p w:rsidR="00E21B1F" w:rsidRDefault="00E21B1F">
      <w:pPr>
        <w:pStyle w:val="BodyText"/>
        <w:kinsoku w:val="0"/>
        <w:overflowPunct w:val="0"/>
        <w:ind w:left="2829"/>
      </w:pPr>
      <w:r>
        <w:t>Grant Officer, Grants and Fiscal Policy Division</w:t>
      </w:r>
    </w:p>
    <w:p w:rsidR="00E21B1F" w:rsidRDefault="00E21B1F">
      <w:pPr>
        <w:pStyle w:val="BodyText"/>
        <w:kinsoku w:val="0"/>
        <w:overflowPunct w:val="0"/>
        <w:ind w:left="3482" w:right="3799" w:hanging="128"/>
      </w:pPr>
      <w:r>
        <w:t>U.S. Department of Agriculture, FNS 3101 Park Center Drive Room 740</w:t>
      </w:r>
    </w:p>
    <w:p w:rsidR="00E21B1F" w:rsidRDefault="00E21B1F">
      <w:pPr>
        <w:pStyle w:val="BodyText"/>
        <w:kinsoku w:val="0"/>
        <w:overflowPunct w:val="0"/>
        <w:ind w:left="3360" w:right="3822"/>
        <w:jc w:val="center"/>
      </w:pPr>
      <w:r>
        <w:t>Alexandria, VA</w:t>
      </w:r>
      <w:r>
        <w:rPr>
          <w:spacing w:val="57"/>
        </w:rPr>
        <w:t xml:space="preserve"> </w:t>
      </w:r>
      <w:r>
        <w:t>22302</w:t>
      </w:r>
    </w:p>
    <w:p w:rsidR="00E21B1F" w:rsidRDefault="00E21B1F">
      <w:pPr>
        <w:pStyle w:val="BodyText"/>
        <w:kinsoku w:val="0"/>
        <w:overflowPunct w:val="0"/>
        <w:ind w:left="3363" w:right="3822"/>
        <w:jc w:val="center"/>
        <w:rPr>
          <w:i/>
          <w:iCs/>
        </w:rPr>
      </w:pPr>
      <w:r>
        <w:t xml:space="preserve">E-mail </w:t>
      </w:r>
      <w:hyperlink r:id="rId59" w:history="1">
        <w:r w:rsidR="00EA22D7">
          <w:rPr>
            <w:i/>
            <w:iCs/>
          </w:rPr>
          <w:t>XXX</w:t>
        </w:r>
      </w:hyperlink>
      <w:r w:rsidR="00EA22D7">
        <w:t xml:space="preserve"> .XXX@fns.usda.gov</w:t>
      </w:r>
    </w:p>
    <w:p w:rsidR="00E21B1F" w:rsidRDefault="00E21B1F">
      <w:pPr>
        <w:pStyle w:val="BodyText"/>
        <w:kinsoku w:val="0"/>
        <w:overflowPunct w:val="0"/>
        <w:rPr>
          <w:i/>
          <w:iCs/>
          <w:sz w:val="26"/>
          <w:szCs w:val="26"/>
        </w:rPr>
      </w:pPr>
    </w:p>
    <w:p w:rsidR="00E21B1F" w:rsidRDefault="00E21B1F">
      <w:pPr>
        <w:pStyle w:val="BodyText"/>
        <w:kinsoku w:val="0"/>
        <w:overflowPunct w:val="0"/>
        <w:rPr>
          <w:i/>
          <w:iCs/>
          <w:sz w:val="26"/>
          <w:szCs w:val="26"/>
        </w:rPr>
      </w:pPr>
    </w:p>
    <w:p w:rsidR="00E21B1F" w:rsidRDefault="00E21B1F">
      <w:pPr>
        <w:pStyle w:val="BodyText"/>
        <w:kinsoku w:val="0"/>
        <w:overflowPunct w:val="0"/>
        <w:spacing w:before="1"/>
        <w:rPr>
          <w:i/>
          <w:iCs/>
          <w:sz w:val="31"/>
          <w:szCs w:val="31"/>
        </w:rPr>
      </w:pPr>
    </w:p>
    <w:p w:rsidR="00E21B1F" w:rsidRDefault="00E21B1F">
      <w:pPr>
        <w:pStyle w:val="ListParagraph"/>
        <w:numPr>
          <w:ilvl w:val="0"/>
          <w:numId w:val="8"/>
        </w:numPr>
        <w:tabs>
          <w:tab w:val="left" w:pos="780"/>
        </w:tabs>
        <w:kinsoku w:val="0"/>
        <w:overflowPunct w:val="0"/>
        <w:ind w:left="780" w:hanging="300"/>
      </w:pPr>
      <w:r>
        <w:t>Reporting</w:t>
      </w:r>
    </w:p>
    <w:p w:rsidR="00E21B1F" w:rsidRDefault="00E21B1F">
      <w:pPr>
        <w:pStyle w:val="BodyText"/>
        <w:kinsoku w:val="0"/>
        <w:overflowPunct w:val="0"/>
        <w:spacing w:before="199"/>
        <w:ind w:left="480"/>
      </w:pPr>
      <w:r>
        <w:t>FINANCIAL REPORTING</w:t>
      </w:r>
    </w:p>
    <w:p w:rsidR="00E21B1F" w:rsidRDefault="00E21B1F">
      <w:pPr>
        <w:pStyle w:val="BodyText"/>
        <w:kinsoku w:val="0"/>
        <w:overflowPunct w:val="0"/>
        <w:spacing w:before="197"/>
        <w:ind w:left="480" w:right="895"/>
        <w:rPr>
          <w:color w:val="0000FF"/>
        </w:rPr>
      </w:pPr>
      <w:r>
        <w:t xml:space="preserve">The award recipient will be required to enter the SF-425, Financial Status Report data into the FNS Food Program Reporting System (FPRS) on a quarterly basis. In order to access FPRS, the grant recipient must obtain USDA e-authentication certification and access to FPRS. For additional information on FPRS, visit: </w:t>
      </w:r>
      <w:hyperlink r:id="rId60" w:history="1">
        <w:r>
          <w:rPr>
            <w:color w:val="0000FF"/>
            <w:u w:val="single"/>
          </w:rPr>
          <w:t>www.fprs.fns.usda.gov.</w:t>
        </w:r>
      </w:hyperlink>
    </w:p>
    <w:p w:rsidR="00E21B1F" w:rsidRDefault="00E21B1F">
      <w:pPr>
        <w:pStyle w:val="BodyText"/>
        <w:kinsoku w:val="0"/>
        <w:overflowPunct w:val="0"/>
        <w:spacing w:before="6"/>
        <w:rPr>
          <w:sz w:val="14"/>
          <w:szCs w:val="14"/>
        </w:rPr>
      </w:pPr>
    </w:p>
    <w:p w:rsidR="00E21B1F" w:rsidRDefault="00E21B1F">
      <w:pPr>
        <w:pStyle w:val="BodyText"/>
        <w:kinsoku w:val="0"/>
        <w:overflowPunct w:val="0"/>
        <w:spacing w:before="90"/>
        <w:ind w:left="480"/>
      </w:pPr>
      <w:r>
        <w:t>PROGRESS REPORTING</w:t>
      </w:r>
    </w:p>
    <w:p w:rsidR="00E21B1F" w:rsidRDefault="00E21B1F">
      <w:pPr>
        <w:pStyle w:val="BodyText"/>
        <w:kinsoku w:val="0"/>
        <w:overflowPunct w:val="0"/>
        <w:spacing w:before="197"/>
        <w:ind w:left="480" w:right="1135"/>
      </w:pPr>
      <w:r>
        <w:t>The recipient will be responsible for managing and monitoring the progress of the grant project activities and performance. The grant terms and conditions will indicate the reporting schedule for submitting project performance/progress reports to FNS. Any additional reporting requirements will be identified in the award terms and conditions, including results of the grant project.</w:t>
      </w:r>
    </w:p>
    <w:p w:rsidR="00E21B1F" w:rsidRDefault="00E21B1F">
      <w:pPr>
        <w:pStyle w:val="BodyText"/>
        <w:kinsoku w:val="0"/>
        <w:overflowPunct w:val="0"/>
        <w:rPr>
          <w:sz w:val="26"/>
          <w:szCs w:val="26"/>
        </w:rPr>
      </w:pPr>
    </w:p>
    <w:p w:rsidR="00E21B1F" w:rsidRDefault="00E21B1F">
      <w:pPr>
        <w:pStyle w:val="BodyText"/>
        <w:kinsoku w:val="0"/>
        <w:overflowPunct w:val="0"/>
        <w:spacing w:before="2"/>
        <w:rPr>
          <w:sz w:val="22"/>
          <w:szCs w:val="22"/>
        </w:rPr>
      </w:pPr>
    </w:p>
    <w:p w:rsidR="00E21B1F" w:rsidRDefault="00E21B1F">
      <w:pPr>
        <w:pStyle w:val="ListParagraph"/>
        <w:numPr>
          <w:ilvl w:val="0"/>
          <w:numId w:val="21"/>
        </w:numPr>
        <w:tabs>
          <w:tab w:val="left" w:pos="1246"/>
        </w:tabs>
        <w:kinsoku w:val="0"/>
        <w:overflowPunct w:val="0"/>
        <w:spacing w:before="1"/>
      </w:pPr>
      <w:bookmarkStart w:id="21" w:name="VII._FEDERAL_AWARDING_AGENCY_CONTACTS"/>
      <w:bookmarkStart w:id="22" w:name="_bookmark6"/>
      <w:bookmarkEnd w:id="21"/>
      <w:bookmarkEnd w:id="22"/>
      <w:r>
        <w:t>FEDERAL AWARDING AGENCY</w:t>
      </w:r>
      <w:r>
        <w:rPr>
          <w:spacing w:val="-6"/>
        </w:rPr>
        <w:t xml:space="preserve"> </w:t>
      </w:r>
      <w:r>
        <w:t>CONTACTS</w:t>
      </w:r>
    </w:p>
    <w:p w:rsidR="00E21B1F" w:rsidRDefault="00E21B1F">
      <w:pPr>
        <w:pStyle w:val="BodyText"/>
        <w:kinsoku w:val="0"/>
        <w:overflowPunct w:val="0"/>
        <w:spacing w:before="199"/>
        <w:ind w:left="479"/>
      </w:pPr>
      <w:r>
        <w:t>For questions regarding this solicitation, please contact the Grants Officer at:</w:t>
      </w:r>
    </w:p>
    <w:p w:rsidR="00E21B1F" w:rsidRDefault="00EA22D7">
      <w:pPr>
        <w:pStyle w:val="BodyText"/>
        <w:kinsoku w:val="0"/>
        <w:overflowPunct w:val="0"/>
        <w:spacing w:before="199"/>
        <w:ind w:left="479"/>
        <w:rPr>
          <w:i/>
          <w:iCs/>
        </w:rPr>
      </w:pPr>
      <w:r>
        <w:rPr>
          <w:i/>
          <w:iCs/>
        </w:rPr>
        <w:t>XXXXXX XXXXXXX</w:t>
      </w:r>
    </w:p>
    <w:p w:rsidR="00E21B1F" w:rsidRDefault="00E21B1F">
      <w:pPr>
        <w:pStyle w:val="BodyText"/>
        <w:kinsoku w:val="0"/>
        <w:overflowPunct w:val="0"/>
        <w:ind w:left="479"/>
      </w:pPr>
      <w:r>
        <w:t>Grant Officer, Grants and Fiscal Policy Division</w:t>
      </w:r>
    </w:p>
    <w:p w:rsidR="00E21B1F" w:rsidRDefault="00E21B1F">
      <w:pPr>
        <w:pStyle w:val="BodyText"/>
        <w:kinsoku w:val="0"/>
        <w:overflowPunct w:val="0"/>
        <w:ind w:left="479" w:right="6674"/>
      </w:pPr>
      <w:r>
        <w:t>U.S. Department of Agriculture, FNS 3101 Park Center Drive Room 740</w:t>
      </w:r>
    </w:p>
    <w:p w:rsidR="00E21B1F" w:rsidRDefault="00E21B1F">
      <w:pPr>
        <w:pStyle w:val="BodyText"/>
        <w:kinsoku w:val="0"/>
        <w:overflowPunct w:val="0"/>
        <w:ind w:left="479" w:right="6674"/>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480"/>
      </w:pPr>
      <w:r>
        <w:t>Alexandria, VA</w:t>
      </w:r>
      <w:r>
        <w:rPr>
          <w:spacing w:val="57"/>
        </w:rPr>
        <w:t xml:space="preserve"> </w:t>
      </w:r>
      <w:r>
        <w:t>22302</w:t>
      </w:r>
    </w:p>
    <w:p w:rsidR="00E21B1F" w:rsidRDefault="00E21B1F">
      <w:pPr>
        <w:pStyle w:val="BodyText"/>
        <w:kinsoku w:val="0"/>
        <w:overflowPunct w:val="0"/>
        <w:ind w:left="480"/>
        <w:rPr>
          <w:i/>
          <w:iCs/>
        </w:rPr>
      </w:pPr>
      <w:r>
        <w:t xml:space="preserve">E-mail </w:t>
      </w:r>
      <w:hyperlink r:id="rId61" w:history="1">
        <w:r w:rsidR="00EA22D7">
          <w:rPr>
            <w:i/>
            <w:iCs/>
          </w:rPr>
          <w:t>XXXX.XXXX@fns.usda.gov</w:t>
        </w:r>
      </w:hyperlink>
    </w:p>
    <w:p w:rsidR="00E21B1F" w:rsidRDefault="00E21B1F">
      <w:pPr>
        <w:pStyle w:val="BodyText"/>
        <w:kinsoku w:val="0"/>
        <w:overflowPunct w:val="0"/>
        <w:rPr>
          <w:i/>
          <w:iCs/>
          <w:sz w:val="26"/>
          <w:szCs w:val="26"/>
        </w:rPr>
      </w:pPr>
    </w:p>
    <w:p w:rsidR="00E21B1F" w:rsidRDefault="00E21B1F">
      <w:pPr>
        <w:pStyle w:val="BodyText"/>
        <w:kinsoku w:val="0"/>
        <w:overflowPunct w:val="0"/>
        <w:rPr>
          <w:i/>
          <w:iCs/>
          <w:sz w:val="22"/>
          <w:szCs w:val="22"/>
        </w:rPr>
      </w:pPr>
    </w:p>
    <w:p w:rsidR="00E21B1F" w:rsidRDefault="00E21B1F">
      <w:pPr>
        <w:pStyle w:val="ListParagraph"/>
        <w:numPr>
          <w:ilvl w:val="0"/>
          <w:numId w:val="21"/>
        </w:numPr>
        <w:tabs>
          <w:tab w:val="left" w:pos="1071"/>
        </w:tabs>
        <w:kinsoku w:val="0"/>
        <w:overflowPunct w:val="0"/>
        <w:ind w:left="1070" w:hanging="590"/>
      </w:pPr>
      <w:r>
        <w:t>OTHER</w:t>
      </w:r>
      <w:r>
        <w:rPr>
          <w:spacing w:val="1"/>
        </w:rPr>
        <w:t xml:space="preserve"> </w:t>
      </w:r>
      <w:r>
        <w:t>INFORMATION</w:t>
      </w:r>
    </w:p>
    <w:p w:rsidR="00E21B1F" w:rsidRDefault="00E21B1F">
      <w:pPr>
        <w:pStyle w:val="BodyText"/>
        <w:kinsoku w:val="0"/>
        <w:overflowPunct w:val="0"/>
        <w:spacing w:before="3"/>
        <w:rPr>
          <w:sz w:val="21"/>
          <w:szCs w:val="21"/>
        </w:rPr>
      </w:pPr>
    </w:p>
    <w:p w:rsidR="00E21B1F" w:rsidRDefault="00E21B1F">
      <w:pPr>
        <w:pStyle w:val="Heading2"/>
        <w:kinsoku w:val="0"/>
        <w:overflowPunct w:val="0"/>
        <w:ind w:left="479"/>
      </w:pPr>
      <w:r>
        <w:t>Debriefing Requests</w:t>
      </w:r>
    </w:p>
    <w:p w:rsidR="00E21B1F" w:rsidRDefault="00E21B1F">
      <w:pPr>
        <w:pStyle w:val="BodyText"/>
        <w:kinsoku w:val="0"/>
        <w:overflowPunct w:val="0"/>
        <w:spacing w:before="55"/>
        <w:ind w:left="479" w:right="1057"/>
      </w:pPr>
      <w:r>
        <w:t>Non-selected applicants may request a debriefing to discuss the strengths and weaknesses of submitted proposals. This information may be useful when preparing future grant proposals. Additional information on debriefing requests will be forwarded to non-selected applicants. The Food and Nutrition Service reserves the right to provide this debriefing orally or in written format.</w:t>
      </w:r>
    </w:p>
    <w:p w:rsidR="00E21B1F" w:rsidRDefault="00E21B1F">
      <w:pPr>
        <w:pStyle w:val="BodyText"/>
        <w:kinsoku w:val="0"/>
        <w:overflowPunct w:val="0"/>
        <w:spacing w:before="55"/>
        <w:ind w:left="479" w:right="1057"/>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120"/>
      </w:pPr>
      <w:r>
        <w:t>RFA BUDGET NARRATIVE CHECKLIST</w:t>
      </w:r>
    </w:p>
    <w:p w:rsidR="00E21B1F" w:rsidRDefault="00E21B1F">
      <w:pPr>
        <w:pStyle w:val="BodyText"/>
        <w:kinsoku w:val="0"/>
        <w:overflowPunct w:val="0"/>
        <w:spacing w:before="11"/>
        <w:rPr>
          <w:sz w:val="23"/>
          <w:szCs w:val="23"/>
        </w:rPr>
      </w:pPr>
    </w:p>
    <w:p w:rsidR="00E21B1F" w:rsidRDefault="00E21B1F">
      <w:pPr>
        <w:pStyle w:val="BodyText"/>
        <w:kinsoku w:val="0"/>
        <w:overflowPunct w:val="0"/>
        <w:ind w:left="120" w:right="895"/>
      </w:pPr>
      <w:r>
        <w:t>This checklist will assist you in completing the budget narrative portion of the application. Please review the checklist to ensure the items below are addressed in the budget narrative.</w:t>
      </w:r>
    </w:p>
    <w:p w:rsidR="00E21B1F" w:rsidRDefault="00E21B1F">
      <w:pPr>
        <w:pStyle w:val="BodyText"/>
        <w:kinsoku w:val="0"/>
        <w:overflowPunct w:val="0"/>
      </w:pPr>
    </w:p>
    <w:p w:rsidR="00E21B1F" w:rsidRDefault="00E21B1F">
      <w:pPr>
        <w:pStyle w:val="BodyText"/>
        <w:kinsoku w:val="0"/>
        <w:overflowPunct w:val="0"/>
        <w:spacing w:after="9"/>
        <w:ind w:left="120" w:right="1001"/>
      </w:pPr>
      <w:r>
        <w:t>NOTE: The budget and budget narrative, as well as forms SF-424 and SF-424A must be in line with the proposal project description (statement of work) bona fide need. FNS reserves the right to request information not clearly addressed. All funding requests must be in whole dollars.</w:t>
      </w:r>
    </w:p>
    <w:tbl>
      <w:tblPr>
        <w:tblW w:w="0" w:type="auto"/>
        <w:tblInd w:w="125" w:type="dxa"/>
        <w:tblLayout w:type="fixed"/>
        <w:tblCellMar>
          <w:left w:w="0" w:type="dxa"/>
          <w:right w:w="0" w:type="dxa"/>
        </w:tblCellMar>
        <w:tblLook w:val="0000" w:firstRow="0" w:lastRow="0" w:firstColumn="0" w:lastColumn="0" w:noHBand="0" w:noVBand="0"/>
      </w:tblPr>
      <w:tblGrid>
        <w:gridCol w:w="8280"/>
        <w:gridCol w:w="720"/>
        <w:gridCol w:w="720"/>
      </w:tblGrid>
      <w:tr w:rsidR="00E21B1F">
        <w:trPr>
          <w:trHeight w:val="275"/>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6" w:lineRule="exact"/>
              <w:ind w:left="107"/>
            </w:pPr>
            <w:r>
              <w:t>YES</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6" w:lineRule="exact"/>
              <w:ind w:left="107"/>
            </w:pPr>
            <w:r>
              <w:t>NO</w:t>
            </w:r>
          </w:p>
        </w:tc>
      </w:tr>
      <w:tr w:rsidR="00E21B1F">
        <w:trPr>
          <w:trHeight w:val="477"/>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Personnel</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474"/>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Did you include all key employees paid for by this grant under this heading?</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3"/>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611"/>
            </w:pPr>
            <w:r>
              <w:t>Are employees of the applicant’s organization identified by name and position title?</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0"/>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201"/>
            </w:pPr>
            <w:r>
              <w:t>Did you reflect percentage of time the Project Director will devote to the project in full-time equivalents (FTE)?</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75"/>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r>
      <w:tr w:rsidR="00E21B1F">
        <w:trPr>
          <w:trHeight w:val="477"/>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Fringe Benefits</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0"/>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211"/>
            </w:pPr>
            <w:r>
              <w:t>Did you include your organization’s fringe benefit amount along with the basis for the computation?</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477"/>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Did you list the type of fringe benefits to be covered with Federal funds?</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75"/>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r>
      <w:tr w:rsidR="00E21B1F">
        <w:trPr>
          <w:trHeight w:val="474"/>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Travel</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1029"/>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ind w:left="107"/>
            </w:pPr>
            <w:r>
              <w:t>Are travel expenses itemized? For example origination/destination points, number and purpose of trips, number of staff traveling, mode of transportation and cost of each trip.</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474"/>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Are the Attendee Objectives and travel justifications included in the narrative?</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3"/>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pPr>
            <w:r>
              <w:t>Is the basis for the lodging estimates identified in the budget? For example include excerpt from travel regulations.</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75"/>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r>
      <w:tr w:rsidR="00E21B1F">
        <w:trPr>
          <w:trHeight w:val="474"/>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Equipment</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477"/>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3" w:lineRule="exact"/>
              <w:ind w:left="107"/>
            </w:pPr>
            <w:r>
              <w:t>Is the need for the equipment justified in the narrative?</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0"/>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478"/>
            </w:pPr>
            <w:r>
              <w:t>Are the types of equipment, unit costs, and the number of items to be purchased listed in the budget?</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477"/>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3" w:lineRule="exact"/>
              <w:ind w:left="107"/>
            </w:pPr>
            <w:r>
              <w:t>Is the basis for the cost per item or other basis of computation stated in the budget?</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75"/>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r>
    </w:tbl>
    <w:p w:rsidR="00E21B1F" w:rsidRDefault="00E21B1F">
      <w:pPr>
        <w:rPr>
          <w:sz w:val="24"/>
          <w:szCs w:val="24"/>
        </w:rPr>
        <w:sectPr w:rsidR="00E21B1F">
          <w:pgSz w:w="12240" w:h="15840"/>
          <w:pgMar w:top="1360" w:right="500" w:bottom="1200" w:left="960" w:header="0" w:footer="1017" w:gutter="0"/>
          <w:cols w:space="720"/>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8280"/>
        <w:gridCol w:w="720"/>
        <w:gridCol w:w="720"/>
      </w:tblGrid>
      <w:tr w:rsidR="00E21B1F">
        <w:trPr>
          <w:trHeight w:val="474"/>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Supplies</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3"/>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704"/>
            </w:pPr>
            <w:r>
              <w:t>Are the types of supplies, unit costs, and the number of items to be purchased reflected in the budget?</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474"/>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Is the basis for the costs per item or other basis of computation stated?</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77"/>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r>
      <w:tr w:rsidR="00E21B1F">
        <w:trPr>
          <w:trHeight w:val="750"/>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745"/>
            </w:pPr>
            <w:r>
              <w:t>Contractual: (FNS reserves the right to request information on all contractual awards and associated costs after the contract is awarded.)</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3"/>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365"/>
            </w:pPr>
            <w:r>
              <w:t>Has the bona fide need been clearly identified in the project description to justify the cost for a contract or sub-grant expense(s) shown on the budget?</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0"/>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611"/>
            </w:pPr>
            <w:r>
              <w:t>A justification for all Sole-source contracts must be provided in the budget narrative prior to approving this identified cost.</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75"/>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r>
      <w:tr w:rsidR="00E21B1F">
        <w:trPr>
          <w:trHeight w:val="477"/>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Other</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130"/>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ind w:left="107" w:right="79"/>
            </w:pPr>
            <w: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1029"/>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ind w:left="107" w:right="742"/>
              <w:jc w:val="both"/>
            </w:pPr>
            <w:r>
              <w:t>For all other line items listed under the “Other” heading. - List all items to be covered under this heading along with the methodology on how the applicant derived the costs to be charged to the program.</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75"/>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r>
      <w:tr w:rsidR="00E21B1F">
        <w:trPr>
          <w:trHeight w:val="474"/>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0" w:lineRule="exact"/>
              <w:ind w:left="107"/>
            </w:pPr>
            <w:r>
              <w:t>Indirect Costs</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1029"/>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ind w:left="107" w:right="378"/>
              <w:jc w:val="both"/>
            </w:pPr>
            <w:r>
              <w:t>Has the applicant obtained a Negotiated Indirect Cost Rate Agreement (NICRA) from an Federal Agency? If yes, a copy of the most resent and signed negotiated rate agreement must be provided along with the application.</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750"/>
        </w:trPr>
        <w:tc>
          <w:tcPr>
            <w:tcW w:w="828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2" w:lineRule="auto"/>
              <w:ind w:left="107" w:right="365"/>
            </w:pPr>
            <w:r>
              <w:t>If no negotiated agreement exists, the basis and the details of the indirect costs to be requested should also be reflected in the budget.</w:t>
            </w: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c>
          <w:tcPr>
            <w:tcW w:w="72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bl>
    <w:p w:rsidR="00E21B1F" w:rsidRDefault="00E21B1F">
      <w:pPr>
        <w:pStyle w:val="BodyText"/>
        <w:kinsoku w:val="0"/>
        <w:overflowPunct w:val="0"/>
        <w:spacing w:before="5"/>
        <w:rPr>
          <w:sz w:val="15"/>
          <w:szCs w:val="15"/>
        </w:rPr>
      </w:pPr>
    </w:p>
    <w:p w:rsidR="00E21B1F" w:rsidRDefault="00E21B1F">
      <w:pPr>
        <w:pStyle w:val="BodyText"/>
        <w:kinsoku w:val="0"/>
        <w:overflowPunct w:val="0"/>
        <w:spacing w:before="90"/>
        <w:ind w:left="120" w:right="2080"/>
      </w:pPr>
      <w:r>
        <w:t>FOR GRANT APPLICANT USE ONLY. DO NOT RETURN THIS FORM WITH THE APPLICATION.</w:t>
      </w:r>
    </w:p>
    <w:p w:rsidR="00E21B1F" w:rsidRDefault="00E21B1F">
      <w:pPr>
        <w:pStyle w:val="BodyText"/>
        <w:kinsoku w:val="0"/>
        <w:overflowPunct w:val="0"/>
        <w:spacing w:before="90"/>
        <w:ind w:left="120" w:right="2080"/>
        <w:sectPr w:rsidR="00E21B1F">
          <w:pgSz w:w="12240" w:h="15840"/>
          <w:pgMar w:top="1440" w:right="500" w:bottom="1200" w:left="960" w:header="0" w:footer="1017" w:gutter="0"/>
          <w:cols w:space="720"/>
          <w:noEndnote/>
        </w:sectPr>
      </w:pPr>
    </w:p>
    <w:p w:rsidR="00E21B1F" w:rsidRDefault="00E21B1F">
      <w:pPr>
        <w:pStyle w:val="Heading1"/>
        <w:kinsoku w:val="0"/>
        <w:overflowPunct w:val="0"/>
        <w:ind w:right="4322"/>
        <w:rPr>
          <w:rFonts w:ascii="Calibri" w:hAnsi="Calibri" w:cs="Calibri"/>
        </w:rPr>
      </w:pPr>
      <w:r>
        <w:rPr>
          <w:rFonts w:ascii="Calibri" w:hAnsi="Calibri" w:cs="Calibri"/>
        </w:rPr>
        <w:t>Grant Program Accounting System &amp; Financial Capability Questionnaire</w:t>
      </w: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spacing w:before="8"/>
        <w:rPr>
          <w:rFonts w:ascii="Calibri" w:hAnsi="Calibri" w:cs="Calibri"/>
          <w:sz w:val="17"/>
          <w:szCs w:val="17"/>
        </w:rPr>
      </w:pPr>
    </w:p>
    <w:p w:rsidR="00E21B1F" w:rsidRDefault="00E21B1F">
      <w:pPr>
        <w:pStyle w:val="BodyText"/>
        <w:tabs>
          <w:tab w:val="left" w:pos="9928"/>
        </w:tabs>
        <w:kinsoku w:val="0"/>
        <w:overflowPunct w:val="0"/>
        <w:ind w:left="391"/>
        <w:rPr>
          <w:rFonts w:ascii="Calibri" w:hAnsi="Calibri" w:cs="Calibri"/>
          <w:b/>
          <w:bCs/>
          <w:color w:val="FFFFFF"/>
          <w:sz w:val="22"/>
          <w:szCs w:val="22"/>
        </w:rPr>
      </w:pPr>
      <w:bookmarkStart w:id="23" w:name="Purpose"/>
      <w:bookmarkEnd w:id="23"/>
      <w:r>
        <w:rPr>
          <w:rFonts w:ascii="Calibri" w:hAnsi="Calibri" w:cs="Calibri"/>
          <w:b/>
          <w:bCs/>
          <w:color w:val="FFFFFF"/>
          <w:sz w:val="22"/>
          <w:szCs w:val="22"/>
          <w:shd w:val="clear" w:color="auto" w:fill="4F81BD"/>
        </w:rPr>
        <w:t xml:space="preserve"> </w:t>
      </w:r>
      <w:r>
        <w:rPr>
          <w:rFonts w:ascii="Calibri" w:hAnsi="Calibri" w:cs="Calibri"/>
          <w:b/>
          <w:bCs/>
          <w:color w:val="FFFFFF"/>
          <w:spacing w:val="-11"/>
          <w:sz w:val="22"/>
          <w:szCs w:val="22"/>
          <w:shd w:val="clear" w:color="auto" w:fill="4F81BD"/>
        </w:rPr>
        <w:t xml:space="preserve"> </w:t>
      </w:r>
      <w:r>
        <w:rPr>
          <w:rFonts w:ascii="Calibri" w:hAnsi="Calibri" w:cs="Calibri"/>
          <w:b/>
          <w:bCs/>
          <w:color w:val="FFFFFF"/>
          <w:spacing w:val="10"/>
          <w:sz w:val="22"/>
          <w:szCs w:val="22"/>
          <w:shd w:val="clear" w:color="auto" w:fill="4F81BD"/>
        </w:rPr>
        <w:t>PURPOSE</w:t>
      </w:r>
      <w:r>
        <w:rPr>
          <w:rFonts w:ascii="Calibri" w:hAnsi="Calibri" w:cs="Calibri"/>
          <w:b/>
          <w:bCs/>
          <w:color w:val="FFFFFF"/>
          <w:spacing w:val="10"/>
          <w:sz w:val="22"/>
          <w:szCs w:val="22"/>
          <w:shd w:val="clear" w:color="auto" w:fill="4F81BD"/>
        </w:rPr>
        <w:tab/>
      </w:r>
    </w:p>
    <w:p w:rsidR="00E21B1F" w:rsidRDefault="00E21B1F">
      <w:pPr>
        <w:pStyle w:val="BodyText"/>
        <w:kinsoku w:val="0"/>
        <w:overflowPunct w:val="0"/>
        <w:spacing w:before="61"/>
        <w:ind w:left="479" w:right="1049"/>
        <w:rPr>
          <w:rFonts w:ascii="Calibri" w:hAnsi="Calibri" w:cs="Calibri"/>
          <w:color w:val="000000"/>
          <w:sz w:val="22"/>
          <w:szCs w:val="22"/>
        </w:rPr>
      </w:pPr>
      <w:r>
        <w:rPr>
          <w:rFonts w:ascii="Calibri" w:hAnsi="Calibri" w:cs="Calibri"/>
          <w:sz w:val="22"/>
          <w:szCs w:val="22"/>
        </w:rPr>
        <w:t xml:space="preserve">Recipients of Federal funds must maintain adequate accounting systems that meet the criteria outlined in 2 CFR §200.302 </w:t>
      </w:r>
      <w:hyperlink r:id="rId62" w:history="1">
        <w:r>
          <w:rPr>
            <w:rFonts w:ascii="Calibri" w:hAnsi="Calibri" w:cs="Calibri"/>
            <w:color w:val="0000FF"/>
            <w:sz w:val="22"/>
            <w:szCs w:val="22"/>
            <w:u w:val="single"/>
          </w:rPr>
          <w:t>Standards for Financial and Program Management</w:t>
        </w:r>
        <w:r>
          <w:rPr>
            <w:rFonts w:ascii="Calibri" w:hAnsi="Calibri" w:cs="Calibri"/>
            <w:color w:val="000000"/>
            <w:sz w:val="22"/>
            <w:szCs w:val="22"/>
          </w:rPr>
          <w:t xml:space="preserve">. </w:t>
        </w:r>
      </w:hyperlink>
      <w:r>
        <w:rPr>
          <w:rFonts w:ascii="Calibri" w:hAnsi="Calibri" w:cs="Calibri"/>
          <w:color w:val="000000"/>
          <w:sz w:val="22"/>
          <w:szCs w:val="22"/>
        </w:rPr>
        <w:t>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return this questionnaire with your application package to us.</w:t>
      </w:r>
    </w:p>
    <w:p w:rsidR="00E21B1F" w:rsidRDefault="00E21B1F">
      <w:pPr>
        <w:pStyle w:val="BodyText"/>
        <w:kinsoku w:val="0"/>
        <w:overflowPunct w:val="0"/>
        <w:spacing w:before="9"/>
        <w:rPr>
          <w:rFonts w:ascii="Calibri" w:hAnsi="Calibri" w:cs="Calibri"/>
          <w:sz w:val="16"/>
          <w:szCs w:val="16"/>
        </w:rPr>
      </w:pPr>
    </w:p>
    <w:p w:rsidR="00E21B1F" w:rsidRDefault="00E21B1F">
      <w:pPr>
        <w:pStyle w:val="BodyText"/>
        <w:tabs>
          <w:tab w:val="left" w:pos="9928"/>
        </w:tabs>
        <w:kinsoku w:val="0"/>
        <w:overflowPunct w:val="0"/>
        <w:spacing w:before="56"/>
        <w:ind w:left="391"/>
        <w:rPr>
          <w:rFonts w:ascii="Calibri" w:hAnsi="Calibri" w:cs="Calibri"/>
          <w:b/>
          <w:bCs/>
          <w:color w:val="FFFFFF"/>
          <w:sz w:val="22"/>
          <w:szCs w:val="22"/>
        </w:rPr>
      </w:pPr>
      <w:bookmarkStart w:id="24" w:name="Organization_Information"/>
      <w:bookmarkEnd w:id="24"/>
      <w:r>
        <w:rPr>
          <w:rFonts w:ascii="Calibri" w:hAnsi="Calibri" w:cs="Calibri"/>
          <w:b/>
          <w:bCs/>
          <w:color w:val="FFFFFF"/>
          <w:sz w:val="22"/>
          <w:szCs w:val="22"/>
          <w:shd w:val="clear" w:color="auto" w:fill="4F81BD"/>
        </w:rPr>
        <w:t xml:space="preserve"> </w:t>
      </w:r>
      <w:r>
        <w:rPr>
          <w:rFonts w:ascii="Calibri" w:hAnsi="Calibri" w:cs="Calibri"/>
          <w:b/>
          <w:bCs/>
          <w:color w:val="FFFFFF"/>
          <w:spacing w:val="-11"/>
          <w:sz w:val="22"/>
          <w:szCs w:val="22"/>
          <w:shd w:val="clear" w:color="auto" w:fill="4F81BD"/>
        </w:rPr>
        <w:t xml:space="preserve"> </w:t>
      </w:r>
      <w:r>
        <w:rPr>
          <w:rFonts w:ascii="Calibri" w:hAnsi="Calibri" w:cs="Calibri"/>
          <w:b/>
          <w:bCs/>
          <w:color w:val="FFFFFF"/>
          <w:spacing w:val="11"/>
          <w:sz w:val="22"/>
          <w:szCs w:val="22"/>
          <w:shd w:val="clear" w:color="auto" w:fill="4F81BD"/>
        </w:rPr>
        <w:t>ORGANIZATION</w:t>
      </w:r>
      <w:r>
        <w:rPr>
          <w:rFonts w:ascii="Calibri" w:hAnsi="Calibri" w:cs="Calibri"/>
          <w:b/>
          <w:bCs/>
          <w:color w:val="FFFFFF"/>
          <w:spacing w:val="57"/>
          <w:sz w:val="22"/>
          <w:szCs w:val="22"/>
          <w:shd w:val="clear" w:color="auto" w:fill="4F81BD"/>
        </w:rPr>
        <w:t xml:space="preserve"> </w:t>
      </w:r>
      <w:r>
        <w:rPr>
          <w:rFonts w:ascii="Calibri" w:hAnsi="Calibri" w:cs="Calibri"/>
          <w:b/>
          <w:bCs/>
          <w:color w:val="FFFFFF"/>
          <w:spacing w:val="11"/>
          <w:sz w:val="22"/>
          <w:szCs w:val="22"/>
          <w:shd w:val="clear" w:color="auto" w:fill="4F81BD"/>
        </w:rPr>
        <w:t>INFORMATION</w:t>
      </w:r>
      <w:r>
        <w:rPr>
          <w:rFonts w:ascii="Calibri" w:hAnsi="Calibri" w:cs="Calibri"/>
          <w:b/>
          <w:bCs/>
          <w:color w:val="FFFFFF"/>
          <w:spacing w:val="11"/>
          <w:sz w:val="22"/>
          <w:szCs w:val="22"/>
          <w:shd w:val="clear" w:color="auto" w:fill="4F81BD"/>
        </w:rPr>
        <w:tab/>
      </w:r>
    </w:p>
    <w:p w:rsidR="00E21B1F" w:rsidRDefault="00E21B1F">
      <w:pPr>
        <w:pStyle w:val="BodyText"/>
        <w:kinsoku w:val="0"/>
        <w:overflowPunct w:val="0"/>
        <w:spacing w:before="60"/>
        <w:ind w:left="480"/>
        <w:rPr>
          <w:rFonts w:ascii="Calibri" w:hAnsi="Calibri" w:cs="Calibri"/>
          <w:sz w:val="22"/>
          <w:szCs w:val="22"/>
        </w:rPr>
      </w:pPr>
      <w:r>
        <w:rPr>
          <w:rFonts w:ascii="Calibri" w:hAnsi="Calibri" w:cs="Calibri"/>
          <w:b/>
          <w:bCs/>
          <w:sz w:val="22"/>
          <w:szCs w:val="22"/>
        </w:rPr>
        <w:t>Legal Organization Name</w:t>
      </w:r>
      <w:r>
        <w:rPr>
          <w:rFonts w:ascii="Calibri" w:hAnsi="Calibri" w:cs="Calibri"/>
          <w:sz w:val="22"/>
          <w:szCs w:val="22"/>
        </w:rPr>
        <w:t>:</w:t>
      </w:r>
    </w:p>
    <w:p w:rsidR="00E21B1F" w:rsidRDefault="00E21B1F">
      <w:pPr>
        <w:pStyle w:val="BodyText"/>
        <w:kinsoku w:val="0"/>
        <w:overflowPunct w:val="0"/>
        <w:rPr>
          <w:rFonts w:ascii="Calibri" w:hAnsi="Calibri" w:cs="Calibri"/>
          <w:sz w:val="22"/>
          <w:szCs w:val="22"/>
        </w:rPr>
      </w:pPr>
    </w:p>
    <w:p w:rsidR="00E21B1F" w:rsidRDefault="00E21B1F">
      <w:pPr>
        <w:pStyle w:val="BodyText"/>
        <w:kinsoku w:val="0"/>
        <w:overflowPunct w:val="0"/>
        <w:spacing w:before="11"/>
        <w:rPr>
          <w:rFonts w:ascii="Calibri" w:hAnsi="Calibri" w:cs="Calibri"/>
          <w:sz w:val="32"/>
          <w:szCs w:val="32"/>
        </w:rPr>
      </w:pPr>
    </w:p>
    <w:p w:rsidR="00E21B1F" w:rsidRDefault="00E21B1F">
      <w:pPr>
        <w:pStyle w:val="BodyText"/>
        <w:kinsoku w:val="0"/>
        <w:overflowPunct w:val="0"/>
        <w:ind w:left="480"/>
        <w:rPr>
          <w:rFonts w:ascii="Calibri" w:hAnsi="Calibri" w:cs="Calibri"/>
          <w:sz w:val="22"/>
          <w:szCs w:val="22"/>
        </w:rPr>
      </w:pPr>
      <w:r>
        <w:rPr>
          <w:rFonts w:ascii="Calibri" w:hAnsi="Calibri" w:cs="Calibri"/>
          <w:b/>
          <w:bCs/>
          <w:sz w:val="22"/>
          <w:szCs w:val="22"/>
        </w:rPr>
        <w:t>D-U-Ns Number</w:t>
      </w:r>
      <w:r>
        <w:rPr>
          <w:rFonts w:ascii="Calibri" w:hAnsi="Calibri" w:cs="Calibri"/>
          <w:sz w:val="22"/>
          <w:szCs w:val="22"/>
        </w:rPr>
        <w:t>:</w:t>
      </w: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rPr>
          <w:rFonts w:ascii="Calibri" w:hAnsi="Calibri" w:cs="Calibri"/>
          <w:sz w:val="20"/>
          <w:szCs w:val="20"/>
        </w:rPr>
      </w:pPr>
    </w:p>
    <w:p w:rsidR="00E21B1F" w:rsidRDefault="00E21B1F">
      <w:pPr>
        <w:pStyle w:val="BodyText"/>
        <w:kinsoku w:val="0"/>
        <w:overflowPunct w:val="0"/>
        <w:spacing w:before="10"/>
        <w:rPr>
          <w:rFonts w:ascii="Calibri" w:hAnsi="Calibri" w:cs="Calibri"/>
          <w:sz w:val="14"/>
          <w:szCs w:val="14"/>
        </w:rPr>
      </w:pPr>
    </w:p>
    <w:p w:rsidR="00E21B1F" w:rsidRDefault="00E21B1F">
      <w:pPr>
        <w:pStyle w:val="BodyText"/>
        <w:tabs>
          <w:tab w:val="left" w:pos="9928"/>
        </w:tabs>
        <w:kinsoku w:val="0"/>
        <w:overflowPunct w:val="0"/>
        <w:spacing w:before="56"/>
        <w:ind w:left="391"/>
        <w:rPr>
          <w:rFonts w:ascii="Calibri" w:hAnsi="Calibri" w:cs="Calibri"/>
          <w:b/>
          <w:bCs/>
          <w:color w:val="FFFFFF"/>
          <w:sz w:val="22"/>
          <w:szCs w:val="22"/>
        </w:rPr>
      </w:pPr>
      <w:bookmarkStart w:id="25" w:name="Financial_Stability_and_Quality_of_Manag"/>
      <w:bookmarkEnd w:id="25"/>
      <w:r>
        <w:rPr>
          <w:rFonts w:ascii="Calibri" w:hAnsi="Calibri" w:cs="Calibri"/>
          <w:b/>
          <w:bCs/>
          <w:color w:val="FFFFFF"/>
          <w:sz w:val="22"/>
          <w:szCs w:val="22"/>
          <w:shd w:val="clear" w:color="auto" w:fill="4F81BD"/>
        </w:rPr>
        <w:t xml:space="preserve"> </w:t>
      </w:r>
      <w:r>
        <w:rPr>
          <w:rFonts w:ascii="Calibri" w:hAnsi="Calibri" w:cs="Calibri"/>
          <w:b/>
          <w:bCs/>
          <w:color w:val="FFFFFF"/>
          <w:spacing w:val="-11"/>
          <w:sz w:val="22"/>
          <w:szCs w:val="22"/>
          <w:shd w:val="clear" w:color="auto" w:fill="4F81BD"/>
        </w:rPr>
        <w:t xml:space="preserve"> </w:t>
      </w:r>
      <w:r>
        <w:rPr>
          <w:rFonts w:ascii="Calibri" w:hAnsi="Calibri" w:cs="Calibri"/>
          <w:b/>
          <w:bCs/>
          <w:color w:val="FFFFFF"/>
          <w:spacing w:val="11"/>
          <w:sz w:val="22"/>
          <w:szCs w:val="22"/>
          <w:shd w:val="clear" w:color="auto" w:fill="4F81BD"/>
        </w:rPr>
        <w:t xml:space="preserve">FINANCIAL STABILITY </w:t>
      </w:r>
      <w:r>
        <w:rPr>
          <w:rFonts w:ascii="Calibri" w:hAnsi="Calibri" w:cs="Calibri"/>
          <w:b/>
          <w:bCs/>
          <w:color w:val="FFFFFF"/>
          <w:spacing w:val="7"/>
          <w:sz w:val="22"/>
          <w:szCs w:val="22"/>
          <w:shd w:val="clear" w:color="auto" w:fill="4F81BD"/>
        </w:rPr>
        <w:t xml:space="preserve">AND </w:t>
      </w:r>
      <w:r>
        <w:rPr>
          <w:rFonts w:ascii="Calibri" w:hAnsi="Calibri" w:cs="Calibri"/>
          <w:b/>
          <w:bCs/>
          <w:color w:val="FFFFFF"/>
          <w:spacing w:val="11"/>
          <w:sz w:val="22"/>
          <w:szCs w:val="22"/>
          <w:shd w:val="clear" w:color="auto" w:fill="4F81BD"/>
        </w:rPr>
        <w:t xml:space="preserve">QUALITY </w:t>
      </w:r>
      <w:r>
        <w:rPr>
          <w:rFonts w:ascii="Calibri" w:hAnsi="Calibri" w:cs="Calibri"/>
          <w:b/>
          <w:bCs/>
          <w:color w:val="FFFFFF"/>
          <w:spacing w:val="5"/>
          <w:sz w:val="22"/>
          <w:szCs w:val="22"/>
          <w:shd w:val="clear" w:color="auto" w:fill="4F81BD"/>
        </w:rPr>
        <w:t xml:space="preserve">OF </w:t>
      </w:r>
      <w:r>
        <w:rPr>
          <w:rFonts w:ascii="Calibri" w:hAnsi="Calibri" w:cs="Calibri"/>
          <w:b/>
          <w:bCs/>
          <w:color w:val="FFFFFF"/>
          <w:spacing w:val="11"/>
          <w:sz w:val="22"/>
          <w:szCs w:val="22"/>
          <w:shd w:val="clear" w:color="auto" w:fill="4F81BD"/>
        </w:rPr>
        <w:t>MANAGEMENT</w:t>
      </w:r>
      <w:r>
        <w:rPr>
          <w:rFonts w:ascii="Calibri" w:hAnsi="Calibri" w:cs="Calibri"/>
          <w:b/>
          <w:bCs/>
          <w:color w:val="FFFFFF"/>
          <w:spacing w:val="63"/>
          <w:sz w:val="22"/>
          <w:szCs w:val="22"/>
          <w:shd w:val="clear" w:color="auto" w:fill="4F81BD"/>
        </w:rPr>
        <w:t xml:space="preserve"> </w:t>
      </w:r>
      <w:r>
        <w:rPr>
          <w:rFonts w:ascii="Calibri" w:hAnsi="Calibri" w:cs="Calibri"/>
          <w:b/>
          <w:bCs/>
          <w:color w:val="FFFFFF"/>
          <w:spacing w:val="10"/>
          <w:sz w:val="22"/>
          <w:szCs w:val="22"/>
          <w:shd w:val="clear" w:color="auto" w:fill="4F81BD"/>
        </w:rPr>
        <w:t>SYSTEMS</w:t>
      </w:r>
      <w:r>
        <w:rPr>
          <w:rFonts w:ascii="Calibri" w:hAnsi="Calibri" w:cs="Calibri"/>
          <w:b/>
          <w:bCs/>
          <w:color w:val="FFFFFF"/>
          <w:spacing w:val="10"/>
          <w:sz w:val="22"/>
          <w:szCs w:val="22"/>
          <w:shd w:val="clear" w:color="auto" w:fill="4F81BD"/>
        </w:rPr>
        <w:tab/>
      </w:r>
    </w:p>
    <w:p w:rsidR="00E21B1F" w:rsidRDefault="00E21B1F">
      <w:pPr>
        <w:pStyle w:val="BodyText"/>
        <w:kinsoku w:val="0"/>
        <w:overflowPunct w:val="0"/>
        <w:spacing w:before="2" w:after="1"/>
        <w:rPr>
          <w:rFonts w:ascii="Calibri" w:hAnsi="Calibri" w:cs="Calibri"/>
          <w:b/>
          <w:bCs/>
          <w:sz w:val="27"/>
          <w:szCs w:val="27"/>
        </w:rPr>
      </w:pPr>
    </w:p>
    <w:tbl>
      <w:tblPr>
        <w:tblW w:w="0" w:type="auto"/>
        <w:tblInd w:w="382" w:type="dxa"/>
        <w:tblLayout w:type="fixed"/>
        <w:tblCellMar>
          <w:left w:w="0" w:type="dxa"/>
          <w:right w:w="0" w:type="dxa"/>
        </w:tblCellMar>
        <w:tblLook w:val="0000" w:firstRow="0" w:lastRow="0" w:firstColumn="0" w:lastColumn="0" w:noHBand="0" w:noVBand="0"/>
      </w:tblPr>
      <w:tblGrid>
        <w:gridCol w:w="7912"/>
        <w:gridCol w:w="789"/>
        <w:gridCol w:w="876"/>
      </w:tblGrid>
      <w:tr w:rsidR="00E21B1F">
        <w:trPr>
          <w:trHeight w:val="267"/>
        </w:trPr>
        <w:tc>
          <w:tcPr>
            <w:tcW w:w="7912" w:type="dxa"/>
            <w:tcBorders>
              <w:top w:val="single" w:sz="8" w:space="0" w:color="7BA0CD"/>
              <w:left w:val="single" w:sz="8" w:space="0" w:color="7BA0CD"/>
              <w:bottom w:val="single" w:sz="8" w:space="0" w:color="7BA0CD"/>
              <w:right w:val="none" w:sz="6" w:space="0" w:color="auto"/>
            </w:tcBorders>
            <w:shd w:val="clear" w:color="auto" w:fill="4F81BD"/>
          </w:tcPr>
          <w:p w:rsidR="00E21B1F" w:rsidRDefault="00E21B1F">
            <w:pPr>
              <w:pStyle w:val="TableParagraph"/>
              <w:kinsoku w:val="0"/>
              <w:overflowPunct w:val="0"/>
              <w:spacing w:line="248" w:lineRule="exact"/>
              <w:ind w:left="107"/>
              <w:rPr>
                <w:rFonts w:ascii="Calibri" w:hAnsi="Calibri" w:cs="Calibri"/>
                <w:color w:val="FFFFFF"/>
                <w:sz w:val="22"/>
                <w:szCs w:val="22"/>
              </w:rPr>
            </w:pPr>
            <w:r>
              <w:rPr>
                <w:rFonts w:ascii="Calibri" w:hAnsi="Calibri" w:cs="Calibri"/>
                <w:color w:val="FFFFFF"/>
                <w:sz w:val="22"/>
                <w:szCs w:val="22"/>
              </w:rPr>
              <w:t>Requirement</w:t>
            </w:r>
          </w:p>
        </w:tc>
        <w:tc>
          <w:tcPr>
            <w:tcW w:w="789" w:type="dxa"/>
            <w:tcBorders>
              <w:top w:val="single" w:sz="8" w:space="0" w:color="7BA0CD"/>
              <w:left w:val="none" w:sz="6" w:space="0" w:color="auto"/>
              <w:bottom w:val="single" w:sz="8" w:space="0" w:color="7BA0CD"/>
              <w:right w:val="none" w:sz="6" w:space="0" w:color="auto"/>
            </w:tcBorders>
            <w:shd w:val="clear" w:color="auto" w:fill="4F81BD"/>
          </w:tcPr>
          <w:p w:rsidR="00E21B1F" w:rsidRDefault="00E21B1F">
            <w:pPr>
              <w:pStyle w:val="TableParagraph"/>
              <w:kinsoku w:val="0"/>
              <w:overflowPunct w:val="0"/>
              <w:spacing w:line="248" w:lineRule="exact"/>
              <w:ind w:left="204"/>
              <w:rPr>
                <w:rFonts w:ascii="Calibri" w:hAnsi="Calibri" w:cs="Calibri"/>
                <w:color w:val="FFFFFF"/>
                <w:sz w:val="22"/>
                <w:szCs w:val="22"/>
              </w:rPr>
            </w:pPr>
            <w:r>
              <w:rPr>
                <w:rFonts w:ascii="Calibri" w:hAnsi="Calibri" w:cs="Calibri"/>
                <w:color w:val="FFFFFF"/>
                <w:sz w:val="22"/>
                <w:szCs w:val="22"/>
              </w:rPr>
              <w:t>Yes</w:t>
            </w:r>
          </w:p>
        </w:tc>
        <w:tc>
          <w:tcPr>
            <w:tcW w:w="876" w:type="dxa"/>
            <w:tcBorders>
              <w:top w:val="single" w:sz="8" w:space="0" w:color="7BA0CD"/>
              <w:left w:val="none" w:sz="6" w:space="0" w:color="auto"/>
              <w:bottom w:val="single" w:sz="8" w:space="0" w:color="7BA0CD"/>
              <w:right w:val="single" w:sz="8" w:space="0" w:color="7BA0CD"/>
            </w:tcBorders>
            <w:shd w:val="clear" w:color="auto" w:fill="4F81BD"/>
          </w:tcPr>
          <w:p w:rsidR="00E21B1F" w:rsidRDefault="00E21B1F">
            <w:pPr>
              <w:pStyle w:val="TableParagraph"/>
              <w:kinsoku w:val="0"/>
              <w:overflowPunct w:val="0"/>
              <w:spacing w:line="248" w:lineRule="exact"/>
              <w:ind w:left="295" w:right="272"/>
              <w:jc w:val="center"/>
              <w:rPr>
                <w:rFonts w:ascii="Calibri" w:hAnsi="Calibri" w:cs="Calibri"/>
                <w:color w:val="FFFFFF"/>
                <w:sz w:val="22"/>
                <w:szCs w:val="22"/>
              </w:rPr>
            </w:pPr>
            <w:r>
              <w:rPr>
                <w:rFonts w:ascii="Calibri" w:hAnsi="Calibri" w:cs="Calibri"/>
                <w:color w:val="FFFFFF"/>
                <w:sz w:val="22"/>
                <w:szCs w:val="22"/>
              </w:rPr>
              <w:t>No</w:t>
            </w:r>
          </w:p>
        </w:tc>
      </w:tr>
      <w:tr w:rsidR="00E21B1F">
        <w:trPr>
          <w:trHeight w:val="390"/>
        </w:trPr>
        <w:tc>
          <w:tcPr>
            <w:tcW w:w="7912" w:type="dxa"/>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68"/>
              </w:tabs>
              <w:kinsoku w:val="0"/>
              <w:overflowPunct w:val="0"/>
              <w:spacing w:before="85"/>
              <w:ind w:left="467"/>
              <w:rPr>
                <w:rFonts w:ascii="Calibri" w:hAnsi="Calibri" w:cs="Calibri"/>
                <w:b/>
                <w:bCs/>
                <w:sz w:val="18"/>
                <w:szCs w:val="18"/>
              </w:rPr>
            </w:pPr>
            <w:r>
              <w:rPr>
                <w:rFonts w:ascii="Calibri" w:hAnsi="Calibri" w:cs="Calibri"/>
                <w:b/>
                <w:bCs/>
                <w:sz w:val="18"/>
                <w:szCs w:val="18"/>
              </w:rPr>
              <w:t>1.</w:t>
            </w:r>
            <w:r>
              <w:rPr>
                <w:rFonts w:ascii="Calibri" w:hAnsi="Calibri" w:cs="Calibri"/>
                <w:b/>
                <w:bCs/>
                <w:sz w:val="18"/>
                <w:szCs w:val="18"/>
              </w:rPr>
              <w:tab/>
              <w:t>Has your organization received a Federal award within the past 3</w:t>
            </w:r>
            <w:r>
              <w:rPr>
                <w:rFonts w:ascii="Calibri" w:hAnsi="Calibri" w:cs="Calibri"/>
                <w:b/>
                <w:bCs/>
                <w:spacing w:val="-9"/>
                <w:sz w:val="18"/>
                <w:szCs w:val="18"/>
              </w:rPr>
              <w:t xml:space="preserve"> </w:t>
            </w:r>
            <w:r>
              <w:rPr>
                <w:rFonts w:ascii="Calibri" w:hAnsi="Calibri" w:cs="Calibri"/>
                <w:b/>
                <w:bCs/>
                <w:sz w:val="18"/>
                <w:szCs w:val="18"/>
              </w:rPr>
              <w:t>years?</w:t>
            </w:r>
          </w:p>
        </w:tc>
        <w:tc>
          <w:tcPr>
            <w:tcW w:w="789"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2" w:line="368" w:lineRule="exact"/>
              <w:ind w:left="207"/>
              <w:rPr>
                <w:rFonts w:ascii="MS Gothic" w:eastAsia="MS Gothic" w:cs="MS Gothic"/>
                <w:b/>
                <w:bCs/>
                <w:w w:val="99"/>
                <w:sz w:val="30"/>
                <w:szCs w:val="30"/>
              </w:rPr>
            </w:pPr>
            <w:r>
              <w:rPr>
                <w:rFonts w:ascii="MS Gothic" w:eastAsia="MS Gothic" w:cs="MS Gothic" w:hint="eastAsia"/>
                <w:b/>
                <w:bCs/>
                <w:w w:val="99"/>
                <w:sz w:val="30"/>
                <w:szCs w:val="30"/>
              </w:rPr>
              <w:t>☐</w:t>
            </w:r>
          </w:p>
        </w:tc>
        <w:tc>
          <w:tcPr>
            <w:tcW w:w="876"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2" w:line="368" w:lineRule="exact"/>
              <w:ind w:left="27"/>
              <w:jc w:val="center"/>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584"/>
        </w:trPr>
        <w:tc>
          <w:tcPr>
            <w:tcW w:w="9577" w:type="dxa"/>
            <w:gridSpan w:val="3"/>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20"/>
                <w:szCs w:val="20"/>
              </w:rPr>
            </w:pPr>
          </w:p>
        </w:tc>
      </w:tr>
      <w:tr w:rsidR="00E21B1F">
        <w:trPr>
          <w:trHeight w:val="988"/>
        </w:trPr>
        <w:tc>
          <w:tcPr>
            <w:tcW w:w="7912" w:type="dxa"/>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kinsoku w:val="0"/>
              <w:overflowPunct w:val="0"/>
              <w:spacing w:before="7"/>
              <w:rPr>
                <w:rFonts w:ascii="Calibri" w:hAnsi="Calibri" w:cs="Calibri"/>
                <w:b/>
                <w:bCs/>
                <w:sz w:val="26"/>
                <w:szCs w:val="26"/>
              </w:rPr>
            </w:pPr>
          </w:p>
          <w:p w:rsidR="00E21B1F" w:rsidRDefault="00E21B1F">
            <w:pPr>
              <w:pStyle w:val="TableParagraph"/>
              <w:tabs>
                <w:tab w:val="left" w:pos="868"/>
              </w:tabs>
              <w:kinsoku w:val="0"/>
              <w:overflowPunct w:val="0"/>
              <w:spacing w:before="1"/>
              <w:ind w:left="467"/>
              <w:rPr>
                <w:rFonts w:ascii="Calibri" w:hAnsi="Calibri" w:cs="Calibri"/>
                <w:b/>
                <w:bCs/>
                <w:sz w:val="18"/>
                <w:szCs w:val="18"/>
              </w:rPr>
            </w:pPr>
            <w:r>
              <w:rPr>
                <w:rFonts w:ascii="Calibri" w:hAnsi="Calibri" w:cs="Calibri"/>
                <w:i/>
                <w:iCs/>
                <w:sz w:val="22"/>
                <w:szCs w:val="22"/>
              </w:rPr>
              <w:t>2.</w:t>
            </w:r>
            <w:r>
              <w:rPr>
                <w:rFonts w:ascii="Calibri" w:hAnsi="Calibri" w:cs="Calibri"/>
                <w:i/>
                <w:iCs/>
                <w:sz w:val="22"/>
                <w:szCs w:val="22"/>
              </w:rPr>
              <w:tab/>
            </w:r>
            <w:r>
              <w:rPr>
                <w:rFonts w:ascii="Calibri" w:hAnsi="Calibri" w:cs="Calibri"/>
                <w:b/>
                <w:bCs/>
                <w:sz w:val="18"/>
                <w:szCs w:val="18"/>
              </w:rPr>
              <w:t>Does your organization utilize accounting software to manage your financial</w:t>
            </w:r>
            <w:r>
              <w:rPr>
                <w:rFonts w:ascii="Calibri" w:hAnsi="Calibri" w:cs="Calibri"/>
                <w:b/>
                <w:bCs/>
                <w:spacing w:val="-17"/>
                <w:sz w:val="18"/>
                <w:szCs w:val="18"/>
              </w:rPr>
              <w:t xml:space="preserve"> </w:t>
            </w:r>
            <w:r>
              <w:rPr>
                <w:rFonts w:ascii="Calibri" w:hAnsi="Calibri" w:cs="Calibri"/>
                <w:b/>
                <w:bCs/>
                <w:sz w:val="18"/>
                <w:szCs w:val="18"/>
              </w:rPr>
              <w:t>records?</w:t>
            </w:r>
          </w:p>
        </w:tc>
        <w:tc>
          <w:tcPr>
            <w:tcW w:w="789"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6"/>
              <w:rPr>
                <w:rFonts w:ascii="Calibri" w:hAnsi="Calibri" w:cs="Calibri"/>
                <w:b/>
                <w:bCs/>
              </w:rPr>
            </w:pPr>
          </w:p>
          <w:p w:rsidR="00E21B1F" w:rsidRDefault="00E21B1F">
            <w:pPr>
              <w:pStyle w:val="TableParagraph"/>
              <w:kinsoku w:val="0"/>
              <w:overflowPunct w:val="0"/>
              <w:ind w:left="207"/>
              <w:rPr>
                <w:rFonts w:ascii="MS Gothic" w:eastAsia="MS Gothic" w:cs="MS Gothic"/>
                <w:b/>
                <w:bCs/>
                <w:w w:val="99"/>
                <w:sz w:val="30"/>
                <w:szCs w:val="30"/>
              </w:rPr>
            </w:pPr>
            <w:r>
              <w:rPr>
                <w:rFonts w:ascii="MS Gothic" w:eastAsia="MS Gothic" w:cs="MS Gothic" w:hint="eastAsia"/>
                <w:b/>
                <w:bCs/>
                <w:w w:val="99"/>
                <w:sz w:val="30"/>
                <w:szCs w:val="30"/>
              </w:rPr>
              <w:t>☐</w:t>
            </w:r>
          </w:p>
        </w:tc>
        <w:tc>
          <w:tcPr>
            <w:tcW w:w="876"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6"/>
              <w:rPr>
                <w:rFonts w:ascii="Calibri" w:hAnsi="Calibri" w:cs="Calibri"/>
                <w:b/>
                <w:bCs/>
              </w:rPr>
            </w:pPr>
          </w:p>
          <w:p w:rsidR="00E21B1F" w:rsidRDefault="00E21B1F">
            <w:pPr>
              <w:pStyle w:val="TableParagraph"/>
              <w:kinsoku w:val="0"/>
              <w:overflowPunct w:val="0"/>
              <w:ind w:left="27"/>
              <w:jc w:val="center"/>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587"/>
        </w:trPr>
        <w:tc>
          <w:tcPr>
            <w:tcW w:w="9577" w:type="dxa"/>
            <w:gridSpan w:val="3"/>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20"/>
                <w:szCs w:val="20"/>
              </w:rPr>
            </w:pPr>
          </w:p>
        </w:tc>
      </w:tr>
      <w:tr w:rsidR="00E21B1F">
        <w:trPr>
          <w:trHeight w:val="736"/>
        </w:trPr>
        <w:tc>
          <w:tcPr>
            <w:tcW w:w="7912" w:type="dxa"/>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68"/>
              </w:tabs>
              <w:kinsoku w:val="0"/>
              <w:overflowPunct w:val="0"/>
              <w:spacing w:before="106"/>
              <w:ind w:left="827" w:right="188" w:hanging="360"/>
              <w:rPr>
                <w:rFonts w:ascii="Calibri" w:hAnsi="Calibri" w:cs="Calibri"/>
                <w:b/>
                <w:bCs/>
                <w:sz w:val="18"/>
                <w:szCs w:val="18"/>
              </w:rPr>
            </w:pPr>
            <w:r>
              <w:rPr>
                <w:rFonts w:ascii="Calibri" w:hAnsi="Calibri" w:cs="Calibri"/>
                <w:b/>
                <w:bCs/>
                <w:sz w:val="18"/>
                <w:szCs w:val="18"/>
              </w:rPr>
              <w:t>3.</w:t>
            </w:r>
            <w:r>
              <w:rPr>
                <w:rFonts w:ascii="Calibri" w:hAnsi="Calibri" w:cs="Calibri"/>
                <w:b/>
                <w:bCs/>
                <w:sz w:val="18"/>
                <w:szCs w:val="18"/>
              </w:rPr>
              <w:tab/>
            </w:r>
            <w:r>
              <w:rPr>
                <w:rFonts w:ascii="Calibri" w:hAnsi="Calibri" w:cs="Calibri"/>
                <w:b/>
                <w:bCs/>
                <w:sz w:val="18"/>
                <w:szCs w:val="18"/>
              </w:rPr>
              <w:tab/>
              <w:t>Does your accounting system identify the receipt and expenditure of program funds separately for each</w:t>
            </w:r>
            <w:r>
              <w:rPr>
                <w:rFonts w:ascii="Calibri" w:hAnsi="Calibri" w:cs="Calibri"/>
                <w:b/>
                <w:bCs/>
                <w:spacing w:val="-1"/>
                <w:sz w:val="18"/>
                <w:szCs w:val="18"/>
              </w:rPr>
              <w:t xml:space="preserve"> </w:t>
            </w:r>
            <w:r>
              <w:rPr>
                <w:rFonts w:ascii="Calibri" w:hAnsi="Calibri" w:cs="Calibri"/>
                <w:b/>
                <w:bCs/>
                <w:sz w:val="18"/>
                <w:szCs w:val="18"/>
              </w:rPr>
              <w:t>grant?</w:t>
            </w:r>
          </w:p>
        </w:tc>
        <w:tc>
          <w:tcPr>
            <w:tcW w:w="789"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172"/>
              <w:ind w:left="207"/>
              <w:rPr>
                <w:rFonts w:ascii="MS Gothic" w:eastAsia="MS Gothic" w:cs="MS Gothic"/>
                <w:b/>
                <w:bCs/>
                <w:w w:val="99"/>
                <w:sz w:val="30"/>
                <w:szCs w:val="30"/>
              </w:rPr>
            </w:pPr>
            <w:r>
              <w:rPr>
                <w:rFonts w:ascii="MS Gothic" w:eastAsia="MS Gothic" w:cs="MS Gothic" w:hint="eastAsia"/>
                <w:b/>
                <w:bCs/>
                <w:w w:val="99"/>
                <w:sz w:val="30"/>
                <w:szCs w:val="30"/>
              </w:rPr>
              <w:t>☐</w:t>
            </w:r>
          </w:p>
        </w:tc>
        <w:tc>
          <w:tcPr>
            <w:tcW w:w="876"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172"/>
              <w:ind w:left="27"/>
              <w:jc w:val="center"/>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584"/>
        </w:trPr>
        <w:tc>
          <w:tcPr>
            <w:tcW w:w="9577" w:type="dxa"/>
            <w:gridSpan w:val="3"/>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20"/>
                <w:szCs w:val="20"/>
              </w:rPr>
            </w:pPr>
          </w:p>
        </w:tc>
      </w:tr>
      <w:tr w:rsidR="00E21B1F">
        <w:trPr>
          <w:trHeight w:val="736"/>
        </w:trPr>
        <w:tc>
          <w:tcPr>
            <w:tcW w:w="7912" w:type="dxa"/>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27"/>
              </w:tabs>
              <w:kinsoku w:val="0"/>
              <w:overflowPunct w:val="0"/>
              <w:spacing w:before="1"/>
              <w:ind w:left="827" w:right="188" w:hanging="360"/>
              <w:rPr>
                <w:rFonts w:ascii="Calibri" w:hAnsi="Calibri" w:cs="Calibri"/>
                <w:b/>
                <w:bCs/>
                <w:sz w:val="18"/>
                <w:szCs w:val="18"/>
              </w:rPr>
            </w:pPr>
            <w:r>
              <w:rPr>
                <w:rFonts w:ascii="Calibri" w:hAnsi="Calibri" w:cs="Calibri"/>
                <w:i/>
                <w:iCs/>
                <w:sz w:val="18"/>
                <w:szCs w:val="18"/>
              </w:rPr>
              <w:t>4.</w:t>
            </w:r>
            <w:r>
              <w:rPr>
                <w:rFonts w:ascii="Calibri" w:hAnsi="Calibri" w:cs="Calibri"/>
                <w:i/>
                <w:iCs/>
                <w:sz w:val="18"/>
                <w:szCs w:val="18"/>
              </w:rPr>
              <w:tab/>
            </w:r>
            <w:r>
              <w:rPr>
                <w:rFonts w:ascii="Calibri" w:hAnsi="Calibri" w:cs="Calibri"/>
                <w:b/>
                <w:bCs/>
                <w:sz w:val="18"/>
                <w:szCs w:val="18"/>
              </w:rPr>
              <w:t>Does your organization have a dedicated individual responsible for monitoring organizational funds, such as an accountant or a finance</w:t>
            </w:r>
            <w:r>
              <w:rPr>
                <w:rFonts w:ascii="Calibri" w:hAnsi="Calibri" w:cs="Calibri"/>
                <w:b/>
                <w:bCs/>
                <w:spacing w:val="-7"/>
                <w:sz w:val="18"/>
                <w:szCs w:val="18"/>
              </w:rPr>
              <w:t xml:space="preserve"> </w:t>
            </w:r>
            <w:r>
              <w:rPr>
                <w:rFonts w:ascii="Calibri" w:hAnsi="Calibri" w:cs="Calibri"/>
                <w:b/>
                <w:bCs/>
                <w:sz w:val="18"/>
                <w:szCs w:val="18"/>
              </w:rPr>
              <w:t>manager?</w:t>
            </w:r>
          </w:p>
        </w:tc>
        <w:tc>
          <w:tcPr>
            <w:tcW w:w="789"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2"/>
              <w:ind w:left="207"/>
              <w:rPr>
                <w:rFonts w:ascii="MS Gothic" w:eastAsia="MS Gothic" w:cs="MS Gothic"/>
                <w:b/>
                <w:bCs/>
                <w:w w:val="99"/>
                <w:sz w:val="30"/>
                <w:szCs w:val="30"/>
              </w:rPr>
            </w:pPr>
            <w:r>
              <w:rPr>
                <w:rFonts w:ascii="MS Gothic" w:eastAsia="MS Gothic" w:cs="MS Gothic" w:hint="eastAsia"/>
                <w:b/>
                <w:bCs/>
                <w:w w:val="99"/>
                <w:sz w:val="30"/>
                <w:szCs w:val="30"/>
              </w:rPr>
              <w:t>☐</w:t>
            </w:r>
          </w:p>
        </w:tc>
        <w:tc>
          <w:tcPr>
            <w:tcW w:w="876"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2"/>
              <w:ind w:left="27"/>
              <w:jc w:val="center"/>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738"/>
        </w:trPr>
        <w:tc>
          <w:tcPr>
            <w:tcW w:w="9577" w:type="dxa"/>
            <w:gridSpan w:val="3"/>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20"/>
                <w:szCs w:val="20"/>
              </w:rPr>
            </w:pPr>
          </w:p>
        </w:tc>
      </w:tr>
    </w:tbl>
    <w:p w:rsidR="00E21B1F" w:rsidRDefault="00E21B1F">
      <w:pPr>
        <w:rPr>
          <w:rFonts w:ascii="Calibri" w:hAnsi="Calibri" w:cs="Calibri"/>
          <w:b/>
          <w:bCs/>
          <w:sz w:val="27"/>
          <w:szCs w:val="27"/>
        </w:rPr>
        <w:sectPr w:rsidR="00E21B1F">
          <w:pgSz w:w="12240" w:h="15840"/>
          <w:pgMar w:top="1440" w:right="500" w:bottom="1200" w:left="960" w:header="0" w:footer="1017" w:gutter="0"/>
          <w:cols w:space="720"/>
          <w:noEndnote/>
        </w:sectPr>
      </w:pPr>
    </w:p>
    <w:tbl>
      <w:tblPr>
        <w:tblW w:w="0" w:type="auto"/>
        <w:tblInd w:w="382" w:type="dxa"/>
        <w:tblLayout w:type="fixed"/>
        <w:tblCellMar>
          <w:left w:w="0" w:type="dxa"/>
          <w:right w:w="0" w:type="dxa"/>
        </w:tblCellMar>
        <w:tblLook w:val="0000" w:firstRow="0" w:lastRow="0" w:firstColumn="0" w:lastColumn="0" w:noHBand="0" w:noVBand="0"/>
      </w:tblPr>
      <w:tblGrid>
        <w:gridCol w:w="7914"/>
        <w:gridCol w:w="786"/>
        <w:gridCol w:w="878"/>
      </w:tblGrid>
      <w:tr w:rsidR="00E21B1F">
        <w:trPr>
          <w:trHeight w:val="735"/>
        </w:trPr>
        <w:tc>
          <w:tcPr>
            <w:tcW w:w="7914" w:type="dxa"/>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27"/>
              </w:tabs>
              <w:kinsoku w:val="0"/>
              <w:overflowPunct w:val="0"/>
              <w:ind w:left="827" w:right="188" w:hanging="360"/>
              <w:rPr>
                <w:rFonts w:ascii="Calibri" w:hAnsi="Calibri" w:cs="Calibri"/>
                <w:b/>
                <w:bCs/>
                <w:sz w:val="18"/>
                <w:szCs w:val="18"/>
              </w:rPr>
            </w:pPr>
            <w:r>
              <w:rPr>
                <w:rFonts w:ascii="Calibri" w:hAnsi="Calibri" w:cs="Calibri"/>
                <w:b/>
                <w:bCs/>
                <w:sz w:val="18"/>
                <w:szCs w:val="18"/>
              </w:rPr>
              <w:t>5.</w:t>
            </w:r>
            <w:r>
              <w:rPr>
                <w:rFonts w:ascii="Calibri" w:hAnsi="Calibri" w:cs="Calibri"/>
                <w:b/>
                <w:bCs/>
                <w:sz w:val="18"/>
                <w:szCs w:val="18"/>
              </w:rPr>
              <w:tab/>
              <w:t>Does your organization separate the duties for staff handling the approval of transactions and the recording and payment of</w:t>
            </w:r>
            <w:r>
              <w:rPr>
                <w:rFonts w:ascii="Calibri" w:hAnsi="Calibri" w:cs="Calibri"/>
                <w:b/>
                <w:bCs/>
                <w:spacing w:val="-1"/>
                <w:sz w:val="18"/>
                <w:szCs w:val="18"/>
              </w:rPr>
              <w:t xml:space="preserve"> </w:t>
            </w:r>
            <w:r>
              <w:rPr>
                <w:rFonts w:ascii="Calibri" w:hAnsi="Calibri" w:cs="Calibri"/>
                <w:b/>
                <w:bCs/>
                <w:sz w:val="18"/>
                <w:szCs w:val="18"/>
              </w:rPr>
              <w:t>funds?</w:t>
            </w:r>
          </w:p>
        </w:tc>
        <w:tc>
          <w:tcPr>
            <w:tcW w:w="786"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line="384" w:lineRule="exact"/>
              <w:ind w:left="205"/>
              <w:rPr>
                <w:rFonts w:ascii="MS Gothic" w:eastAsia="MS Gothic" w:cs="MS Gothic"/>
                <w:b/>
                <w:bCs/>
                <w:w w:val="99"/>
                <w:sz w:val="30"/>
                <w:szCs w:val="30"/>
              </w:rPr>
            </w:pPr>
            <w:r>
              <w:rPr>
                <w:rFonts w:ascii="MS Gothic" w:eastAsia="MS Gothic" w:cs="MS Gothic" w:hint="eastAsia"/>
                <w:b/>
                <w:bCs/>
                <w:w w:val="99"/>
                <w:sz w:val="30"/>
                <w:szCs w:val="30"/>
              </w:rPr>
              <w:t>☐</w:t>
            </w:r>
          </w:p>
        </w:tc>
        <w:tc>
          <w:tcPr>
            <w:tcW w:w="878"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line="384" w:lineRule="exact"/>
              <w:ind w:right="268"/>
              <w:jc w:val="right"/>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735"/>
        </w:trPr>
        <w:tc>
          <w:tcPr>
            <w:tcW w:w="9578" w:type="dxa"/>
            <w:gridSpan w:val="3"/>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18"/>
                <w:szCs w:val="18"/>
              </w:rPr>
            </w:pPr>
          </w:p>
        </w:tc>
      </w:tr>
      <w:tr w:rsidR="00E21B1F">
        <w:trPr>
          <w:trHeight w:val="736"/>
        </w:trPr>
        <w:tc>
          <w:tcPr>
            <w:tcW w:w="7914" w:type="dxa"/>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27"/>
              </w:tabs>
              <w:kinsoku w:val="0"/>
              <w:overflowPunct w:val="0"/>
              <w:spacing w:before="106"/>
              <w:ind w:left="827" w:right="188" w:hanging="360"/>
              <w:rPr>
                <w:rFonts w:ascii="Calibri" w:hAnsi="Calibri" w:cs="Calibri"/>
                <w:b/>
                <w:bCs/>
                <w:sz w:val="18"/>
                <w:szCs w:val="18"/>
              </w:rPr>
            </w:pPr>
            <w:r>
              <w:rPr>
                <w:rFonts w:ascii="Calibri" w:hAnsi="Calibri" w:cs="Calibri"/>
                <w:b/>
                <w:bCs/>
                <w:sz w:val="18"/>
                <w:szCs w:val="18"/>
              </w:rPr>
              <w:t>6.</w:t>
            </w:r>
            <w:r>
              <w:rPr>
                <w:rFonts w:ascii="Calibri" w:hAnsi="Calibri" w:cs="Calibri"/>
                <w:b/>
                <w:bCs/>
                <w:sz w:val="18"/>
                <w:szCs w:val="18"/>
              </w:rPr>
              <w:tab/>
              <w:t>Does your organization have the ability to specifically identify and allocate employee effort to an applicable</w:t>
            </w:r>
            <w:r>
              <w:rPr>
                <w:rFonts w:ascii="Calibri" w:hAnsi="Calibri" w:cs="Calibri"/>
                <w:b/>
                <w:bCs/>
                <w:spacing w:val="-3"/>
                <w:sz w:val="18"/>
                <w:szCs w:val="18"/>
              </w:rPr>
              <w:t xml:space="preserve"> </w:t>
            </w:r>
            <w:r>
              <w:rPr>
                <w:rFonts w:ascii="Calibri" w:hAnsi="Calibri" w:cs="Calibri"/>
                <w:b/>
                <w:bCs/>
                <w:sz w:val="18"/>
                <w:szCs w:val="18"/>
              </w:rPr>
              <w:t>program?</w:t>
            </w:r>
          </w:p>
        </w:tc>
        <w:tc>
          <w:tcPr>
            <w:tcW w:w="786"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175"/>
              <w:ind w:left="205"/>
              <w:rPr>
                <w:rFonts w:ascii="MS Gothic" w:eastAsia="MS Gothic" w:cs="MS Gothic"/>
                <w:b/>
                <w:bCs/>
                <w:w w:val="99"/>
                <w:sz w:val="30"/>
                <w:szCs w:val="30"/>
              </w:rPr>
            </w:pPr>
            <w:r>
              <w:rPr>
                <w:rFonts w:ascii="MS Gothic" w:eastAsia="MS Gothic" w:cs="MS Gothic" w:hint="eastAsia"/>
                <w:b/>
                <w:bCs/>
                <w:w w:val="99"/>
                <w:sz w:val="30"/>
                <w:szCs w:val="30"/>
              </w:rPr>
              <w:t>☐</w:t>
            </w:r>
          </w:p>
        </w:tc>
        <w:tc>
          <w:tcPr>
            <w:tcW w:w="878"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175"/>
              <w:ind w:right="268"/>
              <w:jc w:val="right"/>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735"/>
        </w:trPr>
        <w:tc>
          <w:tcPr>
            <w:tcW w:w="9578" w:type="dxa"/>
            <w:gridSpan w:val="3"/>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18"/>
                <w:szCs w:val="18"/>
              </w:rPr>
            </w:pPr>
          </w:p>
        </w:tc>
      </w:tr>
      <w:tr w:rsidR="00E21B1F">
        <w:trPr>
          <w:trHeight w:val="736"/>
        </w:trPr>
        <w:tc>
          <w:tcPr>
            <w:tcW w:w="7914" w:type="dxa"/>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27"/>
              </w:tabs>
              <w:kinsoku w:val="0"/>
              <w:overflowPunct w:val="0"/>
              <w:ind w:left="827" w:right="188" w:hanging="360"/>
              <w:rPr>
                <w:rFonts w:ascii="Calibri" w:hAnsi="Calibri" w:cs="Calibri"/>
                <w:b/>
                <w:bCs/>
                <w:sz w:val="18"/>
                <w:szCs w:val="18"/>
              </w:rPr>
            </w:pPr>
            <w:r>
              <w:rPr>
                <w:rFonts w:ascii="Calibri" w:hAnsi="Calibri" w:cs="Calibri"/>
                <w:b/>
                <w:bCs/>
                <w:i/>
                <w:iCs/>
                <w:sz w:val="18"/>
                <w:szCs w:val="18"/>
              </w:rPr>
              <w:t>7.</w:t>
            </w:r>
            <w:r>
              <w:rPr>
                <w:rFonts w:ascii="Calibri" w:hAnsi="Calibri" w:cs="Calibri"/>
                <w:b/>
                <w:bCs/>
                <w:i/>
                <w:iCs/>
                <w:sz w:val="18"/>
                <w:szCs w:val="18"/>
              </w:rPr>
              <w:tab/>
            </w:r>
            <w:r>
              <w:rPr>
                <w:rFonts w:ascii="Calibri" w:hAnsi="Calibri" w:cs="Calibri"/>
                <w:b/>
                <w:bCs/>
                <w:sz w:val="18"/>
                <w:szCs w:val="18"/>
              </w:rPr>
              <w:t>Does your organization have a property /inventory management system in place to track location and value of equipment purchased under the</w:t>
            </w:r>
            <w:r>
              <w:rPr>
                <w:rFonts w:ascii="Calibri" w:hAnsi="Calibri" w:cs="Calibri"/>
                <w:b/>
                <w:bCs/>
                <w:spacing w:val="-5"/>
                <w:sz w:val="18"/>
                <w:szCs w:val="18"/>
              </w:rPr>
              <w:t xml:space="preserve"> </w:t>
            </w:r>
            <w:r>
              <w:rPr>
                <w:rFonts w:ascii="Calibri" w:hAnsi="Calibri" w:cs="Calibri"/>
                <w:b/>
                <w:bCs/>
                <w:sz w:val="18"/>
                <w:szCs w:val="18"/>
              </w:rPr>
              <w:t>award?</w:t>
            </w:r>
          </w:p>
        </w:tc>
        <w:tc>
          <w:tcPr>
            <w:tcW w:w="786"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line="384" w:lineRule="exact"/>
              <w:ind w:left="205"/>
              <w:rPr>
                <w:rFonts w:ascii="MS Gothic" w:eastAsia="MS Gothic" w:cs="MS Gothic"/>
                <w:b/>
                <w:bCs/>
                <w:w w:val="99"/>
                <w:sz w:val="30"/>
                <w:szCs w:val="30"/>
              </w:rPr>
            </w:pPr>
            <w:r>
              <w:rPr>
                <w:rFonts w:ascii="MS Gothic" w:eastAsia="MS Gothic" w:cs="MS Gothic" w:hint="eastAsia"/>
                <w:b/>
                <w:bCs/>
                <w:w w:val="99"/>
                <w:sz w:val="30"/>
                <w:szCs w:val="30"/>
              </w:rPr>
              <w:t>☐</w:t>
            </w:r>
          </w:p>
        </w:tc>
        <w:tc>
          <w:tcPr>
            <w:tcW w:w="878"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line="384" w:lineRule="exact"/>
              <w:ind w:right="268"/>
              <w:jc w:val="right"/>
              <w:rPr>
                <w:rFonts w:ascii="MS Gothic" w:eastAsia="MS Gothic" w:cs="MS Gothic"/>
                <w:b/>
                <w:bCs/>
                <w:w w:val="99"/>
                <w:sz w:val="30"/>
                <w:szCs w:val="30"/>
              </w:rPr>
            </w:pPr>
            <w:r>
              <w:rPr>
                <w:rFonts w:ascii="MS Gothic" w:eastAsia="MS Gothic" w:cs="MS Gothic" w:hint="eastAsia"/>
                <w:b/>
                <w:bCs/>
                <w:w w:val="99"/>
                <w:sz w:val="30"/>
                <w:szCs w:val="30"/>
              </w:rPr>
              <w:t>☐</w:t>
            </w:r>
          </w:p>
        </w:tc>
      </w:tr>
    </w:tbl>
    <w:p w:rsidR="00E21B1F" w:rsidRDefault="00F2333D">
      <w:pPr>
        <w:pStyle w:val="BodyText"/>
        <w:kinsoku w:val="0"/>
        <w:overflowPunct w:val="0"/>
        <w:rPr>
          <w:rFonts w:ascii="Calibri" w:hAnsi="Calibri" w:cs="Calibri"/>
          <w:b/>
          <w:bCs/>
          <w:sz w:val="20"/>
          <w:szCs w:val="20"/>
        </w:rPr>
      </w:pPr>
      <w:r>
        <w:rPr>
          <w:noProof/>
        </w:rPr>
        <mc:AlternateContent>
          <mc:Choice Requires="wpg">
            <w:drawing>
              <wp:anchor distT="0" distB="0" distL="114300" distR="114300" simplePos="0" relativeHeight="251654144" behindDoc="0" locked="0" layoutInCell="0" allowOverlap="1" wp14:anchorId="7C9272CA" wp14:editId="194A9D15">
                <wp:simplePos x="0" y="0"/>
                <wp:positionH relativeFrom="page">
                  <wp:posOffset>833120</wp:posOffset>
                </wp:positionH>
                <wp:positionV relativeFrom="page">
                  <wp:posOffset>3402965</wp:posOffset>
                </wp:positionV>
                <wp:extent cx="6131560" cy="247015"/>
                <wp:effectExtent l="0" t="0" r="0" b="0"/>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1560" cy="247015"/>
                          <a:chOff x="1312" y="5359"/>
                          <a:chExt cx="9656" cy="389"/>
                        </a:xfrm>
                      </wpg:grpSpPr>
                      <wps:wsp>
                        <wps:cNvPr id="7" name="Freeform 18"/>
                        <wps:cNvSpPr>
                          <a:spLocks/>
                        </wps:cNvSpPr>
                        <wps:spPr bwMode="auto">
                          <a:xfrm>
                            <a:off x="1372" y="5419"/>
                            <a:ext cx="9536" cy="269"/>
                          </a:xfrm>
                          <a:custGeom>
                            <a:avLst/>
                            <a:gdLst>
                              <a:gd name="T0" fmla="*/ 0 w 9536"/>
                              <a:gd name="T1" fmla="*/ 268 h 269"/>
                              <a:gd name="T2" fmla="*/ 9535 w 9536"/>
                              <a:gd name="T3" fmla="*/ 268 h 269"/>
                              <a:gd name="T4" fmla="*/ 9535 w 9536"/>
                              <a:gd name="T5" fmla="*/ 0 h 269"/>
                              <a:gd name="T6" fmla="*/ 0 w 9536"/>
                              <a:gd name="T7" fmla="*/ 0 h 269"/>
                              <a:gd name="T8" fmla="*/ 0 w 9536"/>
                              <a:gd name="T9" fmla="*/ 268 h 269"/>
                            </a:gdLst>
                            <a:ahLst/>
                            <a:cxnLst>
                              <a:cxn ang="0">
                                <a:pos x="T0" y="T1"/>
                              </a:cxn>
                              <a:cxn ang="0">
                                <a:pos x="T2" y="T3"/>
                              </a:cxn>
                              <a:cxn ang="0">
                                <a:pos x="T4" y="T5"/>
                              </a:cxn>
                              <a:cxn ang="0">
                                <a:pos x="T6" y="T7"/>
                              </a:cxn>
                              <a:cxn ang="0">
                                <a:pos x="T8" y="T9"/>
                              </a:cxn>
                            </a:cxnLst>
                            <a:rect l="0" t="0" r="r" b="b"/>
                            <a:pathLst>
                              <a:path w="9536" h="269">
                                <a:moveTo>
                                  <a:pt x="0" y="268"/>
                                </a:moveTo>
                                <a:lnTo>
                                  <a:pt x="9535" y="268"/>
                                </a:lnTo>
                                <a:lnTo>
                                  <a:pt x="9535" y="0"/>
                                </a:lnTo>
                                <a:lnTo>
                                  <a:pt x="0" y="0"/>
                                </a:lnTo>
                                <a:lnTo>
                                  <a:pt x="0" y="268"/>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 name="Group 19"/>
                        <wpg:cNvGrpSpPr>
                          <a:grpSpLocks/>
                        </wpg:cNvGrpSpPr>
                        <wpg:grpSpPr bwMode="auto">
                          <a:xfrm>
                            <a:off x="1372" y="5359"/>
                            <a:ext cx="9536" cy="389"/>
                            <a:chOff x="1372" y="5359"/>
                            <a:chExt cx="9536" cy="389"/>
                          </a:xfrm>
                        </wpg:grpSpPr>
                        <wps:wsp>
                          <wps:cNvPr id="9" name="Freeform 20"/>
                          <wps:cNvSpPr>
                            <a:spLocks/>
                          </wps:cNvSpPr>
                          <wps:spPr bwMode="auto">
                            <a:xfrm>
                              <a:off x="1372" y="5359"/>
                              <a:ext cx="9536" cy="389"/>
                            </a:xfrm>
                            <a:custGeom>
                              <a:avLst/>
                              <a:gdLst>
                                <a:gd name="T0" fmla="*/ 9535 w 9536"/>
                                <a:gd name="T1" fmla="*/ 328 h 389"/>
                                <a:gd name="T2" fmla="*/ 0 w 9536"/>
                                <a:gd name="T3" fmla="*/ 328 h 389"/>
                                <a:gd name="T4" fmla="*/ 0 w 9536"/>
                                <a:gd name="T5" fmla="*/ 388 h 389"/>
                                <a:gd name="T6" fmla="*/ 9535 w 9536"/>
                                <a:gd name="T7" fmla="*/ 388 h 389"/>
                                <a:gd name="T8" fmla="*/ 9535 w 9536"/>
                                <a:gd name="T9" fmla="*/ 328 h 389"/>
                              </a:gdLst>
                              <a:ahLst/>
                              <a:cxnLst>
                                <a:cxn ang="0">
                                  <a:pos x="T0" y="T1"/>
                                </a:cxn>
                                <a:cxn ang="0">
                                  <a:pos x="T2" y="T3"/>
                                </a:cxn>
                                <a:cxn ang="0">
                                  <a:pos x="T4" y="T5"/>
                                </a:cxn>
                                <a:cxn ang="0">
                                  <a:pos x="T6" y="T7"/>
                                </a:cxn>
                                <a:cxn ang="0">
                                  <a:pos x="T8" y="T9"/>
                                </a:cxn>
                              </a:cxnLst>
                              <a:rect l="0" t="0" r="r" b="b"/>
                              <a:pathLst>
                                <a:path w="9536" h="389">
                                  <a:moveTo>
                                    <a:pt x="9535" y="328"/>
                                  </a:moveTo>
                                  <a:lnTo>
                                    <a:pt x="0" y="328"/>
                                  </a:lnTo>
                                  <a:lnTo>
                                    <a:pt x="0" y="388"/>
                                  </a:lnTo>
                                  <a:lnTo>
                                    <a:pt x="9535" y="388"/>
                                  </a:lnTo>
                                  <a:lnTo>
                                    <a:pt x="9535" y="328"/>
                                  </a:lnTo>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1372" y="5359"/>
                              <a:ext cx="9536" cy="389"/>
                            </a:xfrm>
                            <a:custGeom>
                              <a:avLst/>
                              <a:gdLst>
                                <a:gd name="T0" fmla="*/ 9535 w 9536"/>
                                <a:gd name="T1" fmla="*/ 0 h 389"/>
                                <a:gd name="T2" fmla="*/ 0 w 9536"/>
                                <a:gd name="T3" fmla="*/ 0 h 389"/>
                                <a:gd name="T4" fmla="*/ 0 w 9536"/>
                                <a:gd name="T5" fmla="*/ 60 h 389"/>
                                <a:gd name="T6" fmla="*/ 9535 w 9536"/>
                                <a:gd name="T7" fmla="*/ 60 h 389"/>
                                <a:gd name="T8" fmla="*/ 9535 w 9536"/>
                                <a:gd name="T9" fmla="*/ 0 h 389"/>
                              </a:gdLst>
                              <a:ahLst/>
                              <a:cxnLst>
                                <a:cxn ang="0">
                                  <a:pos x="T0" y="T1"/>
                                </a:cxn>
                                <a:cxn ang="0">
                                  <a:pos x="T2" y="T3"/>
                                </a:cxn>
                                <a:cxn ang="0">
                                  <a:pos x="T4" y="T5"/>
                                </a:cxn>
                                <a:cxn ang="0">
                                  <a:pos x="T6" y="T7"/>
                                </a:cxn>
                                <a:cxn ang="0">
                                  <a:pos x="T8" y="T9"/>
                                </a:cxn>
                              </a:cxnLst>
                              <a:rect l="0" t="0" r="r" b="b"/>
                              <a:pathLst>
                                <a:path w="9536" h="389">
                                  <a:moveTo>
                                    <a:pt x="9535" y="0"/>
                                  </a:moveTo>
                                  <a:lnTo>
                                    <a:pt x="0" y="0"/>
                                  </a:lnTo>
                                  <a:lnTo>
                                    <a:pt x="0" y="60"/>
                                  </a:lnTo>
                                  <a:lnTo>
                                    <a:pt x="9535" y="60"/>
                                  </a:lnTo>
                                  <a:lnTo>
                                    <a:pt x="9535" y="0"/>
                                  </a:lnTo>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 name="Freeform 22"/>
                        <wps:cNvSpPr>
                          <a:spLocks/>
                        </wps:cNvSpPr>
                        <wps:spPr bwMode="auto">
                          <a:xfrm>
                            <a:off x="1342" y="5359"/>
                            <a:ext cx="20" cy="389"/>
                          </a:xfrm>
                          <a:custGeom>
                            <a:avLst/>
                            <a:gdLst>
                              <a:gd name="T0" fmla="*/ 0 w 20"/>
                              <a:gd name="T1" fmla="*/ 0 h 389"/>
                              <a:gd name="T2" fmla="*/ 0 w 20"/>
                              <a:gd name="T3" fmla="*/ 388 h 389"/>
                            </a:gdLst>
                            <a:ahLst/>
                            <a:cxnLst>
                              <a:cxn ang="0">
                                <a:pos x="T0" y="T1"/>
                              </a:cxn>
                              <a:cxn ang="0">
                                <a:pos x="T2" y="T3"/>
                              </a:cxn>
                            </a:cxnLst>
                            <a:rect l="0" t="0" r="r" b="b"/>
                            <a:pathLst>
                              <a:path w="20" h="389">
                                <a:moveTo>
                                  <a:pt x="0" y="0"/>
                                </a:moveTo>
                                <a:lnTo>
                                  <a:pt x="0" y="388"/>
                                </a:lnTo>
                              </a:path>
                            </a:pathLst>
                          </a:custGeom>
                          <a:noFill/>
                          <a:ln w="38100">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3"/>
                        <wps:cNvSpPr>
                          <a:spLocks/>
                        </wps:cNvSpPr>
                        <wps:spPr bwMode="auto">
                          <a:xfrm>
                            <a:off x="10938" y="5359"/>
                            <a:ext cx="20" cy="389"/>
                          </a:xfrm>
                          <a:custGeom>
                            <a:avLst/>
                            <a:gdLst>
                              <a:gd name="T0" fmla="*/ 0 w 20"/>
                              <a:gd name="T1" fmla="*/ 0 h 389"/>
                              <a:gd name="T2" fmla="*/ 0 w 20"/>
                              <a:gd name="T3" fmla="*/ 388 h 389"/>
                            </a:gdLst>
                            <a:ahLst/>
                            <a:cxnLst>
                              <a:cxn ang="0">
                                <a:pos x="T0" y="T1"/>
                              </a:cxn>
                              <a:cxn ang="0">
                                <a:pos x="T2" y="T3"/>
                              </a:cxn>
                            </a:cxnLst>
                            <a:rect l="0" t="0" r="r" b="b"/>
                            <a:pathLst>
                              <a:path w="20" h="389">
                                <a:moveTo>
                                  <a:pt x="0" y="0"/>
                                </a:moveTo>
                                <a:lnTo>
                                  <a:pt x="0" y="388"/>
                                </a:lnTo>
                              </a:path>
                            </a:pathLst>
                          </a:custGeom>
                          <a:noFill/>
                          <a:ln w="38100">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24"/>
                        <wps:cNvSpPr txBox="1">
                          <a:spLocks noChangeArrowheads="1"/>
                        </wps:cNvSpPr>
                        <wps:spPr bwMode="auto">
                          <a:xfrm>
                            <a:off x="1313" y="5359"/>
                            <a:ext cx="9656"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B1F" w:rsidRDefault="00E21B1F">
                              <w:pPr>
                                <w:pStyle w:val="BodyText"/>
                                <w:kinsoku w:val="0"/>
                                <w:overflowPunct w:val="0"/>
                                <w:spacing w:before="57"/>
                                <w:ind w:left="127"/>
                                <w:rPr>
                                  <w:rFonts w:ascii="Calibri" w:hAnsi="Calibri" w:cs="Calibri"/>
                                  <w:b/>
                                  <w:bCs/>
                                  <w:color w:val="FFFFFF"/>
                                  <w:sz w:val="22"/>
                                  <w:szCs w:val="22"/>
                                </w:rPr>
                              </w:pPr>
                              <w:r>
                                <w:rPr>
                                  <w:rFonts w:ascii="Calibri" w:hAnsi="Calibri" w:cs="Calibri"/>
                                  <w:b/>
                                  <w:bCs/>
                                  <w:color w:val="FFFFFF"/>
                                  <w:sz w:val="22"/>
                                  <w:szCs w:val="22"/>
                                </w:rPr>
                                <w:t>AUDIT REPORTS AND FINDINGS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5.6pt;margin-top:267.95pt;width:482.8pt;height:19.45pt;z-index:251654144;mso-position-horizontal-relative:page;mso-position-vertical-relative:page" coordorigin="1312,5359" coordsize="965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" o:allowincell="f">
                <v:shape id="Freeform 18" o:spid="_x0000_s1027" style="position:absolute;left:1372;top:5419;width:9536;height:269;visibility:visible;mso-wrap-style:square;v-text-anchor:top" coordsize="953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iMMA&#10;AADaAAAADwAAAGRycy9kb3ducmV2LnhtbESPQWvCQBSE70L/w/IKvemuFbREN6GklQZ6Mm3B4yP7&#10;TKLZtyG7avz33ULB4zAz3zCbbLSduNDgW8ca5jMFgrhypuVaw/fXdvoCwgdkg51j0nAjD1n6MNlg&#10;YtyVd3QpQy0ihH2CGpoQ+kRKXzVk0c9cTxy9gxsshiiHWpoBrxFuO/ms1FJabDkuNNhT3lB1Ks9W&#10;w3G/nS/UKS8/w4dUKv8p3t+qQuunx/F1DSLQGO7h/3ZhNKzg70q8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ciMMAAADaAAAADwAAAAAAAAAAAAAAAACYAgAAZHJzL2Rv&#10;d25yZXYueG1sUEsFBgAAAAAEAAQA9QAAAIgDAAAAAA==&#10;" path="m,268r9535,l9535,,,,,268xe" fillcolor="#4f81bd" stroked="f">
                  <v:path arrowok="t" o:connecttype="custom" o:connectlocs="0,268;9535,268;9535,0;0,0;0,268" o:connectangles="0,0,0,0,0"/>
                </v:shape>
                <v:group id="Group 19" o:spid="_x0000_s1028" style="position:absolute;left:1372;top:5359;width:9536;height:389" coordorigin="1372,5359" coordsize="9536,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0" o:spid="_x0000_s1029" style="position:absolute;left:1372;top:5359;width:9536;height:389;visibility:visible;mso-wrap-style:square;v-text-anchor:top" coordsize="953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pR8MA&#10;AADaAAAADwAAAGRycy9kb3ducmV2LnhtbESPW4vCMBSE3xf8D+EIviyabhEv1Siy4OVhwesPODTH&#10;tticlCbW6q83Cwv7OMzMN8x82ZpSNFS7wrKCr0EEgji1uuBMweW87k9AOI+ssbRMCp7kYLnofMwx&#10;0fbBR2pOPhMBwi5BBbn3VSKlS3My6Aa2Ig7e1dYGfZB1JnWNjwA3pYyjaCQNFhwWcqzoO6f0drob&#10;BaPm81XycB/po/05nE2xGcfbWKlet13NQHhq/X/4r73TCqbweyXcAL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lpR8MAAADaAAAADwAAAAAAAAAAAAAAAACYAgAAZHJzL2Rv&#10;d25yZXYueG1sUEsFBgAAAAAEAAQA9QAAAIgDAAAAAA==&#10;" path="m9535,328l,328r,60l9535,388r,-60e" fillcolor="#4f81bd" stroked="f">
                    <v:path arrowok="t" o:connecttype="custom" o:connectlocs="9535,328;0,328;0,388;9535,388;9535,328" o:connectangles="0,0,0,0,0"/>
                  </v:shape>
                  <v:shape id="Freeform 21" o:spid="_x0000_s1030" style="position:absolute;left:1372;top:5359;width:9536;height:389;visibility:visible;mso-wrap-style:square;v-text-anchor:top" coordsize="953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Us8UA&#10;AADbAAAADwAAAGRycy9kb3ducmV2LnhtbESP3WrCQBCF7wu+wzKCN6VuGkQldRUpqL0Q6k8fYMhO&#10;k2B2NmTXGPv0zoXQuxnOmXO+Wax6V6uO2lB5NvA+TkAR595WXBj4OW/e5qBCRLZYeyYDdwqwWg5e&#10;FphZf+MjdadYKAnhkKGBMsYm0zrkJTkMY98Qi/brW4dR1rbQtsWbhLtap0ky1Q4rloYSG/osKb+c&#10;rs7AtHv9q3nyndij3x/OrtrO0l1qzGjYrz9ARerjv/l5/WUFX+jlFxlAL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xSzxQAAANsAAAAPAAAAAAAAAAAAAAAAAJgCAABkcnMv&#10;ZG93bnJldi54bWxQSwUGAAAAAAQABAD1AAAAigMAAAAA&#10;" path="m9535,l,,,60r9535,l9535,e" fillcolor="#4f81bd" stroked="f">
                    <v:path arrowok="t" o:connecttype="custom" o:connectlocs="9535,0;0,0;0,60;9535,60;9535,0" o:connectangles="0,0,0,0,0"/>
                  </v:shape>
                </v:group>
                <v:shape id="Freeform 22" o:spid="_x0000_s1031" style="position:absolute;left:1342;top:5359;width:20;height:389;visibility:visible;mso-wrap-style:square;v-text-anchor:top" coordsize="2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yWPsEA&#10;AADbAAAADwAAAGRycy9kb3ducmV2LnhtbERPTYvCMBC9L+x/CLPgZdFUD4tUoywLBfEgWkXwNjRj&#10;m91mUpKo9d+bBcHbPN7nzJe9bcWVfDCOFYxHGQjiymnDtYLDvhhOQYSIrLF1TAruFGC5eH+bY67d&#10;jXd0LWMtUgiHHBU0MXa5lKFqyGIYuY44cWfnLcYEfS21x1sKt62cZNmXtGg4NTTY0U9D1V95sQqi&#10;Kdd+u/bFflP8Ho6nTzOZcqnU4KP/noGI1MeX+Ole6TR/DP+/p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lj7BAAAA2wAAAA8AAAAAAAAAAAAAAAAAmAIAAGRycy9kb3du&#10;cmV2LnhtbFBLBQYAAAAABAAEAPUAAACGAwAAAAA=&#10;" path="m,l,388e" filled="f" strokecolor="#4f81bd" strokeweight="3pt">
                  <v:path arrowok="t" o:connecttype="custom" o:connectlocs="0,0;0,388" o:connectangles="0,0"/>
                </v:shape>
                <v:shape id="Freeform 23" o:spid="_x0000_s1032" style="position:absolute;left:10938;top:5359;width:20;height:389;visibility:visible;mso-wrap-style:square;v-text-anchor:top" coordsize="2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4IScIA&#10;AADbAAAADwAAAGRycy9kb3ducmV2LnhtbERPTWsCMRC9F/wPYYReSs26B5GtUYqwIB5Ku4rgbdiM&#10;u7GbyZJE3f77RhC8zeN9zmI12E5cyQfjWMF0koEgrp023CjY78r3OYgQkTV2jknBHwVYLUcvCyy0&#10;u/EPXavYiBTCoUAFbYx9IWWoW7IYJq4nTtzJeYsxQd9I7fGWwm0n8yybSYuGU0OLPa1bqn+ri1UQ&#10;TbX131tf7r7K8/5wfDP5nCulXsfD5weISEN8ih/ujU7zc7j/kg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XghJwgAAANsAAAAPAAAAAAAAAAAAAAAAAJgCAABkcnMvZG93&#10;bnJldi54bWxQSwUGAAAAAAQABAD1AAAAhwMAAAAA&#10;" path="m,l,388e" filled="f" strokecolor="#4f81bd" strokeweight="3pt">
                  <v:path arrowok="t" o:connecttype="custom" o:connectlocs="0,0;0,388" o:connectangles="0,0"/>
                </v:shape>
                <v:shapetype id="_x0000_t202" coordsize="21600,21600" o:spt="202" path="m,l,21600r21600,l21600,xe">
                  <v:stroke joinstyle="miter"/>
                  <v:path gradientshapeok="t" o:connecttype="rect"/>
                </v:shapetype>
                <v:shape id="Text Box 24" o:spid="_x0000_s1033" type="#_x0000_t202" style="position:absolute;left:1313;top:5359;width:9656;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21B1F" w:rsidRDefault="00E21B1F">
                        <w:pPr>
                          <w:pStyle w:val="BodyText"/>
                          <w:kinsoku w:val="0"/>
                          <w:overflowPunct w:val="0"/>
                          <w:spacing w:before="57"/>
                          <w:ind w:left="127"/>
                          <w:rPr>
                            <w:rFonts w:ascii="Calibri" w:hAnsi="Calibri" w:cs="Calibri"/>
                            <w:b/>
                            <w:bCs/>
                            <w:color w:val="FFFFFF"/>
                            <w:sz w:val="22"/>
                            <w:szCs w:val="22"/>
                          </w:rPr>
                        </w:pPr>
                        <w:r>
                          <w:rPr>
                            <w:rFonts w:ascii="Calibri" w:hAnsi="Calibri" w:cs="Calibri"/>
                            <w:b/>
                            <w:bCs/>
                            <w:color w:val="FFFFFF"/>
                            <w:sz w:val="22"/>
                            <w:szCs w:val="22"/>
                          </w:rPr>
                          <w:t>AUDIT REPORTS AND FINDINGS</w:t>
                        </w:r>
                      </w:p>
                    </w:txbxContent>
                  </v:textbox>
                </v:shape>
                <w10:wrap anchorx="page" anchory="page"/>
              </v:group>
            </w:pict>
          </mc:Fallback>
        </mc:AlternateContent>
      </w:r>
      <w:r>
        <w:rPr>
          <w:noProof/>
        </w:rPr>
        <mc:AlternateContent>
          <mc:Choice Requires="wps">
            <w:drawing>
              <wp:anchor distT="0" distB="0" distL="114300" distR="114300" simplePos="0" relativeHeight="251655168" behindDoc="1" locked="0" layoutInCell="0" allowOverlap="1" wp14:anchorId="5E78DF1B" wp14:editId="5E13FCA7">
                <wp:simplePos x="0" y="0"/>
                <wp:positionH relativeFrom="page">
                  <wp:posOffset>851535</wp:posOffset>
                </wp:positionH>
                <wp:positionV relativeFrom="page">
                  <wp:posOffset>3663315</wp:posOffset>
                </wp:positionV>
                <wp:extent cx="6068695" cy="169545"/>
                <wp:effectExtent l="0" t="0" r="0" b="0"/>
                <wp:wrapNone/>
                <wp:docPr id="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69545"/>
                        </a:xfrm>
                        <a:custGeom>
                          <a:avLst/>
                          <a:gdLst>
                            <a:gd name="T0" fmla="*/ 9556 w 9557"/>
                            <a:gd name="T1" fmla="*/ 0 h 267"/>
                            <a:gd name="T2" fmla="*/ 9458 w 9557"/>
                            <a:gd name="T3" fmla="*/ 0 h 267"/>
                            <a:gd name="T4" fmla="*/ 8688 w 9557"/>
                            <a:gd name="T5" fmla="*/ 0 h 267"/>
                            <a:gd name="T6" fmla="*/ 8580 w 9557"/>
                            <a:gd name="T7" fmla="*/ 0 h 267"/>
                            <a:gd name="T8" fmla="*/ 8472 w 9557"/>
                            <a:gd name="T9" fmla="*/ 0 h 267"/>
                            <a:gd name="T10" fmla="*/ 7821 w 9557"/>
                            <a:gd name="T11" fmla="*/ 0 h 267"/>
                            <a:gd name="T12" fmla="*/ 7713 w 9557"/>
                            <a:gd name="T13" fmla="*/ 0 h 267"/>
                            <a:gd name="T14" fmla="*/ 7605 w 9557"/>
                            <a:gd name="T15" fmla="*/ 0 h 267"/>
                            <a:gd name="T16" fmla="*/ 98 w 9557"/>
                            <a:gd name="T17" fmla="*/ 0 h 267"/>
                            <a:gd name="T18" fmla="*/ 0 w 9557"/>
                            <a:gd name="T19" fmla="*/ 0 h 267"/>
                            <a:gd name="T20" fmla="*/ 0 w 9557"/>
                            <a:gd name="T21" fmla="*/ 266 h 267"/>
                            <a:gd name="T22" fmla="*/ 98 w 9557"/>
                            <a:gd name="T23" fmla="*/ 266 h 267"/>
                            <a:gd name="T24" fmla="*/ 7605 w 9557"/>
                            <a:gd name="T25" fmla="*/ 266 h 267"/>
                            <a:gd name="T26" fmla="*/ 7713 w 9557"/>
                            <a:gd name="T27" fmla="*/ 266 h 267"/>
                            <a:gd name="T28" fmla="*/ 7821 w 9557"/>
                            <a:gd name="T29" fmla="*/ 266 h 267"/>
                            <a:gd name="T30" fmla="*/ 8472 w 9557"/>
                            <a:gd name="T31" fmla="*/ 266 h 267"/>
                            <a:gd name="T32" fmla="*/ 8580 w 9557"/>
                            <a:gd name="T33" fmla="*/ 266 h 267"/>
                            <a:gd name="T34" fmla="*/ 8688 w 9557"/>
                            <a:gd name="T35" fmla="*/ 266 h 267"/>
                            <a:gd name="T36" fmla="*/ 9458 w 9557"/>
                            <a:gd name="T37" fmla="*/ 266 h 267"/>
                            <a:gd name="T38" fmla="*/ 9556 w 9557"/>
                            <a:gd name="T39" fmla="*/ 266 h 267"/>
                            <a:gd name="T40" fmla="*/ 9556 w 9557"/>
                            <a:gd name="T41" fmla="*/ 0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57" h="267">
                              <a:moveTo>
                                <a:pt x="9556" y="0"/>
                              </a:moveTo>
                              <a:lnTo>
                                <a:pt x="9458" y="0"/>
                              </a:lnTo>
                              <a:lnTo>
                                <a:pt x="8688" y="0"/>
                              </a:lnTo>
                              <a:lnTo>
                                <a:pt x="8580" y="0"/>
                              </a:lnTo>
                              <a:lnTo>
                                <a:pt x="8472" y="0"/>
                              </a:lnTo>
                              <a:lnTo>
                                <a:pt x="7821" y="0"/>
                              </a:lnTo>
                              <a:lnTo>
                                <a:pt x="7713" y="0"/>
                              </a:lnTo>
                              <a:lnTo>
                                <a:pt x="7605" y="0"/>
                              </a:lnTo>
                              <a:lnTo>
                                <a:pt x="98" y="0"/>
                              </a:lnTo>
                              <a:lnTo>
                                <a:pt x="0" y="0"/>
                              </a:lnTo>
                              <a:lnTo>
                                <a:pt x="0" y="266"/>
                              </a:lnTo>
                              <a:lnTo>
                                <a:pt x="98" y="266"/>
                              </a:lnTo>
                              <a:lnTo>
                                <a:pt x="7605" y="266"/>
                              </a:lnTo>
                              <a:lnTo>
                                <a:pt x="7713" y="266"/>
                              </a:lnTo>
                              <a:lnTo>
                                <a:pt x="7821" y="266"/>
                              </a:lnTo>
                              <a:lnTo>
                                <a:pt x="8472" y="266"/>
                              </a:lnTo>
                              <a:lnTo>
                                <a:pt x="8580" y="266"/>
                              </a:lnTo>
                              <a:lnTo>
                                <a:pt x="8688" y="266"/>
                              </a:lnTo>
                              <a:lnTo>
                                <a:pt x="9458" y="266"/>
                              </a:lnTo>
                              <a:lnTo>
                                <a:pt x="9556" y="266"/>
                              </a:lnTo>
                              <a:lnTo>
                                <a:pt x="9556" y="0"/>
                              </a:lnTo>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2B337914" id="Freeform 2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4.85pt,288.45pt,539.95pt,288.45pt,501.45pt,288.45pt,496.05pt,288.45pt,490.65pt,288.45pt,458.1pt,288.45pt,452.7pt,288.45pt,447.3pt,288.45pt,71.95pt,288.45pt,67.05pt,288.45pt,67.05pt,301.75pt,71.95pt,301.75pt,447.3pt,301.75pt,452.7pt,301.75pt,458.1pt,301.75pt,490.65pt,301.75pt,496.05pt,301.75pt,501.45pt,301.75pt,539.95pt,301.75pt,544.85pt,301.75pt,544.85pt,288.45pt" coordsize="9557,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" o:allowincell="f" fillcolor="#4f81bd" stroked="f">
                <v:path arrowok="t" o:connecttype="custom" o:connectlocs="6068060,0;6005830,0;5516880,0;5448300,0;5379720,0;4966335,0;4897755,0;4829175,0;62230,0;0,0;0,168910;62230,168910;4829175,168910;4897755,168910;4966335,168910;5379720,168910;5448300,168910;5516880,168910;6005830,168910;6068060,168910;6068060,0" o:connectangles="0,0,0,0,0,0,0,0,0,0,0,0,0,0,0,0,0,0,0,0,0"/>
                <w10:wrap anchorx="page" anchory="page"/>
              </v:polyline>
            </w:pict>
          </mc:Fallback>
        </mc:AlternateContent>
      </w:r>
    </w:p>
    <w:p w:rsidR="00E21B1F" w:rsidRDefault="00E21B1F">
      <w:pPr>
        <w:pStyle w:val="BodyText"/>
        <w:kinsoku w:val="0"/>
        <w:overflowPunct w:val="0"/>
        <w:spacing w:before="8"/>
        <w:rPr>
          <w:rFonts w:ascii="Calibri" w:hAnsi="Calibri" w:cs="Calibri"/>
          <w:b/>
          <w:bCs/>
          <w:sz w:val="21"/>
          <w:szCs w:val="21"/>
        </w:rPr>
      </w:pPr>
    </w:p>
    <w:tbl>
      <w:tblPr>
        <w:tblW w:w="0" w:type="auto"/>
        <w:tblInd w:w="382" w:type="dxa"/>
        <w:tblLayout w:type="fixed"/>
        <w:tblCellMar>
          <w:left w:w="0" w:type="dxa"/>
          <w:right w:w="0" w:type="dxa"/>
        </w:tblCellMar>
        <w:tblLook w:val="0000" w:firstRow="0" w:lastRow="0" w:firstColumn="0" w:lastColumn="0" w:noHBand="0" w:noVBand="0"/>
      </w:tblPr>
      <w:tblGrid>
        <w:gridCol w:w="1949"/>
        <w:gridCol w:w="5864"/>
        <w:gridCol w:w="809"/>
        <w:gridCol w:w="956"/>
      </w:tblGrid>
      <w:tr w:rsidR="00E21B1F">
        <w:trPr>
          <w:trHeight w:val="267"/>
        </w:trPr>
        <w:tc>
          <w:tcPr>
            <w:tcW w:w="1949" w:type="dxa"/>
            <w:tcBorders>
              <w:top w:val="single" w:sz="8" w:space="0" w:color="7BA0CD"/>
              <w:left w:val="single" w:sz="8" w:space="0" w:color="7BA0CD"/>
              <w:bottom w:val="single" w:sz="8" w:space="0" w:color="7BA0CD"/>
              <w:right w:val="none" w:sz="6" w:space="0" w:color="auto"/>
            </w:tcBorders>
            <w:shd w:val="clear" w:color="auto" w:fill="4F81BD"/>
          </w:tcPr>
          <w:p w:rsidR="00E21B1F" w:rsidRDefault="00E21B1F">
            <w:pPr>
              <w:pStyle w:val="TableParagraph"/>
              <w:kinsoku w:val="0"/>
              <w:overflowPunct w:val="0"/>
              <w:spacing w:line="248" w:lineRule="exact"/>
              <w:ind w:left="107"/>
              <w:rPr>
                <w:rFonts w:ascii="Calibri" w:hAnsi="Calibri" w:cs="Calibri"/>
                <w:color w:val="FFFFFF"/>
                <w:sz w:val="22"/>
                <w:szCs w:val="22"/>
              </w:rPr>
            </w:pPr>
            <w:bookmarkStart w:id="26" w:name="Audit_Reports_and_Findings"/>
            <w:bookmarkEnd w:id="26"/>
            <w:r>
              <w:rPr>
                <w:rFonts w:ascii="Calibri" w:hAnsi="Calibri" w:cs="Calibri"/>
                <w:color w:val="FFFFFF"/>
                <w:sz w:val="22"/>
                <w:szCs w:val="22"/>
              </w:rPr>
              <w:t>Requirement</w:t>
            </w:r>
          </w:p>
        </w:tc>
        <w:tc>
          <w:tcPr>
            <w:tcW w:w="5864" w:type="dxa"/>
            <w:tcBorders>
              <w:top w:val="single" w:sz="8" w:space="0" w:color="7BA0CD"/>
              <w:left w:val="none" w:sz="6" w:space="0" w:color="auto"/>
              <w:bottom w:val="single" w:sz="8" w:space="0" w:color="7BA0CD"/>
              <w:right w:val="none" w:sz="6" w:space="0" w:color="auto"/>
            </w:tcBorders>
            <w:shd w:val="clear" w:color="auto" w:fill="4F81BD"/>
          </w:tcPr>
          <w:p w:rsidR="00E21B1F" w:rsidRDefault="00E21B1F">
            <w:pPr>
              <w:pStyle w:val="TableParagraph"/>
              <w:kinsoku w:val="0"/>
              <w:overflowPunct w:val="0"/>
              <w:rPr>
                <w:sz w:val="18"/>
                <w:szCs w:val="18"/>
              </w:rPr>
            </w:pPr>
          </w:p>
        </w:tc>
        <w:tc>
          <w:tcPr>
            <w:tcW w:w="809" w:type="dxa"/>
            <w:tcBorders>
              <w:top w:val="single" w:sz="8" w:space="0" w:color="7BA0CD"/>
              <w:left w:val="none" w:sz="6" w:space="0" w:color="auto"/>
              <w:bottom w:val="single" w:sz="8" w:space="0" w:color="7BA0CD"/>
              <w:right w:val="none" w:sz="6" w:space="0" w:color="auto"/>
            </w:tcBorders>
            <w:shd w:val="clear" w:color="auto" w:fill="4F81BD"/>
          </w:tcPr>
          <w:p w:rsidR="00E21B1F" w:rsidRDefault="00E21B1F">
            <w:pPr>
              <w:pStyle w:val="TableParagraph"/>
              <w:kinsoku w:val="0"/>
              <w:overflowPunct w:val="0"/>
              <w:spacing w:line="248" w:lineRule="exact"/>
              <w:ind w:left="200"/>
              <w:rPr>
                <w:rFonts w:ascii="Calibri" w:hAnsi="Calibri" w:cs="Calibri"/>
                <w:color w:val="FFFFFF"/>
                <w:sz w:val="22"/>
                <w:szCs w:val="22"/>
              </w:rPr>
            </w:pPr>
            <w:r>
              <w:rPr>
                <w:rFonts w:ascii="Calibri" w:hAnsi="Calibri" w:cs="Calibri"/>
                <w:color w:val="FFFFFF"/>
                <w:sz w:val="22"/>
                <w:szCs w:val="22"/>
              </w:rPr>
              <w:t>Yes</w:t>
            </w:r>
          </w:p>
        </w:tc>
        <w:tc>
          <w:tcPr>
            <w:tcW w:w="956" w:type="dxa"/>
            <w:tcBorders>
              <w:top w:val="single" w:sz="8" w:space="0" w:color="7BA0CD"/>
              <w:left w:val="none" w:sz="6" w:space="0" w:color="auto"/>
              <w:bottom w:val="single" w:sz="8" w:space="0" w:color="7BA0CD"/>
              <w:right w:val="single" w:sz="8" w:space="0" w:color="7BA0CD"/>
            </w:tcBorders>
            <w:shd w:val="clear" w:color="auto" w:fill="4F81BD"/>
          </w:tcPr>
          <w:p w:rsidR="00E21B1F" w:rsidRDefault="00E21B1F">
            <w:pPr>
              <w:pStyle w:val="TableParagraph"/>
              <w:kinsoku w:val="0"/>
              <w:overflowPunct w:val="0"/>
              <w:spacing w:line="248" w:lineRule="exact"/>
              <w:ind w:left="320" w:right="326"/>
              <w:jc w:val="center"/>
              <w:rPr>
                <w:rFonts w:ascii="Calibri" w:hAnsi="Calibri" w:cs="Calibri"/>
                <w:color w:val="FFFFFF"/>
                <w:sz w:val="22"/>
                <w:szCs w:val="22"/>
              </w:rPr>
            </w:pPr>
            <w:r>
              <w:rPr>
                <w:rFonts w:ascii="Calibri" w:hAnsi="Calibri" w:cs="Calibri"/>
                <w:color w:val="FFFFFF"/>
                <w:sz w:val="22"/>
                <w:szCs w:val="22"/>
              </w:rPr>
              <w:t>No</w:t>
            </w:r>
          </w:p>
        </w:tc>
      </w:tr>
      <w:tr w:rsidR="00E21B1F">
        <w:trPr>
          <w:trHeight w:val="959"/>
        </w:trPr>
        <w:tc>
          <w:tcPr>
            <w:tcW w:w="7813" w:type="dxa"/>
            <w:gridSpan w:val="2"/>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kinsoku w:val="0"/>
              <w:overflowPunct w:val="0"/>
              <w:spacing w:before="1"/>
              <w:ind w:left="827" w:right="182" w:hanging="360"/>
              <w:jc w:val="both"/>
              <w:rPr>
                <w:rFonts w:ascii="Calibri" w:hAnsi="Calibri" w:cs="Calibri"/>
                <w:b/>
                <w:bCs/>
                <w:i/>
                <w:iCs/>
                <w:sz w:val="18"/>
                <w:szCs w:val="18"/>
              </w:rPr>
            </w:pPr>
            <w:r>
              <w:rPr>
                <w:rFonts w:ascii="Calibri" w:hAnsi="Calibri" w:cs="Calibri"/>
                <w:b/>
                <w:bCs/>
                <w:sz w:val="18"/>
                <w:szCs w:val="18"/>
              </w:rPr>
              <w:t xml:space="preserve">1. Has your organization been audited within the  last 5 fiscal years?  </w:t>
            </w:r>
            <w:r>
              <w:rPr>
                <w:rFonts w:ascii="Calibri" w:hAnsi="Calibri" w:cs="Calibri"/>
                <w:b/>
                <w:bCs/>
                <w:i/>
                <w:iCs/>
                <w:sz w:val="18"/>
                <w:szCs w:val="18"/>
              </w:rPr>
              <w:t>(If the answer is “Yes”  and this report was issued under the Single Audit Act please note this in the box below marked “Additional Information” and if not issued under the “</w:t>
            </w:r>
            <w:r>
              <w:rPr>
                <w:rFonts w:ascii="Calibri" w:hAnsi="Calibri" w:cs="Calibri"/>
                <w:b/>
                <w:bCs/>
                <w:sz w:val="18"/>
                <w:szCs w:val="18"/>
              </w:rPr>
              <w:t xml:space="preserve">Single Audit Act”, </w:t>
            </w:r>
            <w:r>
              <w:rPr>
                <w:rFonts w:ascii="Calibri" w:hAnsi="Calibri" w:cs="Calibri"/>
                <w:b/>
                <w:bCs/>
                <w:i/>
                <w:iCs/>
                <w:sz w:val="18"/>
                <w:szCs w:val="18"/>
              </w:rPr>
              <w:t>please attach a copy or provide a link to the audit report in the Hyperlink space</w:t>
            </w:r>
            <w:r>
              <w:rPr>
                <w:rFonts w:ascii="Calibri" w:hAnsi="Calibri" w:cs="Calibri"/>
                <w:b/>
                <w:bCs/>
                <w:i/>
                <w:iCs/>
                <w:spacing w:val="-13"/>
                <w:sz w:val="18"/>
                <w:szCs w:val="18"/>
              </w:rPr>
              <w:t xml:space="preserve"> </w:t>
            </w:r>
            <w:r>
              <w:rPr>
                <w:rFonts w:ascii="Calibri" w:hAnsi="Calibri" w:cs="Calibri"/>
                <w:b/>
                <w:bCs/>
                <w:i/>
                <w:iCs/>
                <w:sz w:val="18"/>
                <w:szCs w:val="18"/>
              </w:rPr>
              <w:t>below).</w:t>
            </w:r>
          </w:p>
        </w:tc>
        <w:tc>
          <w:tcPr>
            <w:tcW w:w="809"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6"/>
              <w:rPr>
                <w:rFonts w:ascii="Calibri" w:hAnsi="Calibri" w:cs="Calibri"/>
                <w:b/>
                <w:bCs/>
                <w:sz w:val="23"/>
                <w:szCs w:val="23"/>
              </w:rPr>
            </w:pPr>
          </w:p>
          <w:p w:rsidR="00E21B1F" w:rsidRDefault="00E21B1F">
            <w:pPr>
              <w:pStyle w:val="TableParagraph"/>
              <w:kinsoku w:val="0"/>
              <w:overflowPunct w:val="0"/>
              <w:spacing w:before="1"/>
              <w:ind w:left="203"/>
              <w:rPr>
                <w:rFonts w:ascii="MS Gothic" w:eastAsia="MS Gothic" w:cs="MS Gothic"/>
                <w:b/>
                <w:bCs/>
                <w:w w:val="99"/>
                <w:sz w:val="30"/>
                <w:szCs w:val="30"/>
              </w:rPr>
            </w:pPr>
            <w:r>
              <w:rPr>
                <w:rFonts w:ascii="MS Gothic" w:eastAsia="MS Gothic" w:cs="MS Gothic" w:hint="eastAsia"/>
                <w:b/>
                <w:bCs/>
                <w:w w:val="99"/>
                <w:sz w:val="30"/>
                <w:szCs w:val="30"/>
              </w:rPr>
              <w:t>☐</w:t>
            </w:r>
          </w:p>
        </w:tc>
        <w:tc>
          <w:tcPr>
            <w:tcW w:w="956"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6"/>
              <w:rPr>
                <w:rFonts w:ascii="Calibri" w:hAnsi="Calibri" w:cs="Calibri"/>
                <w:b/>
                <w:bCs/>
                <w:sz w:val="23"/>
                <w:szCs w:val="23"/>
              </w:rPr>
            </w:pPr>
          </w:p>
          <w:p w:rsidR="00E21B1F" w:rsidRDefault="00E21B1F">
            <w:pPr>
              <w:pStyle w:val="TableParagraph"/>
              <w:kinsoku w:val="0"/>
              <w:overflowPunct w:val="0"/>
              <w:spacing w:before="1"/>
              <w:ind w:right="3"/>
              <w:jc w:val="center"/>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195"/>
        </w:trPr>
        <w:tc>
          <w:tcPr>
            <w:tcW w:w="9578" w:type="dxa"/>
            <w:gridSpan w:val="4"/>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12"/>
                <w:szCs w:val="12"/>
              </w:rPr>
            </w:pPr>
          </w:p>
        </w:tc>
      </w:tr>
      <w:tr w:rsidR="00E21B1F">
        <w:trPr>
          <w:trHeight w:val="438"/>
        </w:trPr>
        <w:tc>
          <w:tcPr>
            <w:tcW w:w="7813" w:type="dxa"/>
            <w:gridSpan w:val="2"/>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27"/>
              </w:tabs>
              <w:kinsoku w:val="0"/>
              <w:overflowPunct w:val="0"/>
              <w:spacing w:line="218" w:lineRule="exact"/>
              <w:ind w:left="467"/>
              <w:rPr>
                <w:rFonts w:ascii="Calibri" w:hAnsi="Calibri" w:cs="Calibri"/>
                <w:sz w:val="18"/>
                <w:szCs w:val="18"/>
              </w:rPr>
            </w:pPr>
            <w:r>
              <w:rPr>
                <w:rFonts w:ascii="Calibri" w:hAnsi="Calibri" w:cs="Calibri"/>
                <w:b/>
                <w:bCs/>
                <w:sz w:val="18"/>
                <w:szCs w:val="18"/>
              </w:rPr>
              <w:t>2.</w:t>
            </w:r>
            <w:r>
              <w:rPr>
                <w:rFonts w:ascii="Calibri" w:hAnsi="Calibri" w:cs="Calibri"/>
                <w:b/>
                <w:bCs/>
                <w:sz w:val="18"/>
                <w:szCs w:val="18"/>
              </w:rPr>
              <w:tab/>
            </w:r>
            <w:r>
              <w:rPr>
                <w:rFonts w:ascii="Calibri" w:hAnsi="Calibri" w:cs="Calibri"/>
                <w:sz w:val="18"/>
                <w:szCs w:val="18"/>
              </w:rPr>
              <w:t>If</w:t>
            </w:r>
            <w:r>
              <w:rPr>
                <w:rFonts w:ascii="Calibri" w:hAnsi="Calibri" w:cs="Calibri"/>
                <w:spacing w:val="16"/>
                <w:sz w:val="18"/>
                <w:szCs w:val="18"/>
              </w:rPr>
              <w:t xml:space="preserve"> </w:t>
            </w:r>
            <w:r>
              <w:rPr>
                <w:rFonts w:ascii="Calibri" w:hAnsi="Calibri" w:cs="Calibri"/>
                <w:sz w:val="18"/>
                <w:szCs w:val="18"/>
              </w:rPr>
              <w:t>your</w:t>
            </w:r>
            <w:r>
              <w:rPr>
                <w:rFonts w:ascii="Calibri" w:hAnsi="Calibri" w:cs="Calibri"/>
                <w:spacing w:val="15"/>
                <w:sz w:val="18"/>
                <w:szCs w:val="18"/>
              </w:rPr>
              <w:t xml:space="preserve"> </w:t>
            </w:r>
            <w:r>
              <w:rPr>
                <w:rFonts w:ascii="Calibri" w:hAnsi="Calibri" w:cs="Calibri"/>
                <w:sz w:val="18"/>
                <w:szCs w:val="18"/>
              </w:rPr>
              <w:t>organization</w:t>
            </w:r>
            <w:r>
              <w:rPr>
                <w:rFonts w:ascii="Calibri" w:hAnsi="Calibri" w:cs="Calibri"/>
                <w:spacing w:val="15"/>
                <w:sz w:val="18"/>
                <w:szCs w:val="18"/>
              </w:rPr>
              <w:t xml:space="preserve"> </w:t>
            </w:r>
            <w:r>
              <w:rPr>
                <w:rFonts w:ascii="Calibri" w:hAnsi="Calibri" w:cs="Calibri"/>
                <w:sz w:val="18"/>
                <w:szCs w:val="18"/>
              </w:rPr>
              <w:t>has</w:t>
            </w:r>
            <w:r>
              <w:rPr>
                <w:rFonts w:ascii="Calibri" w:hAnsi="Calibri" w:cs="Calibri"/>
                <w:spacing w:val="15"/>
                <w:sz w:val="18"/>
                <w:szCs w:val="18"/>
              </w:rPr>
              <w:t xml:space="preserve"> </w:t>
            </w:r>
            <w:r>
              <w:rPr>
                <w:rFonts w:ascii="Calibri" w:hAnsi="Calibri" w:cs="Calibri"/>
                <w:sz w:val="18"/>
                <w:szCs w:val="18"/>
              </w:rPr>
              <w:t>been</w:t>
            </w:r>
            <w:r>
              <w:rPr>
                <w:rFonts w:ascii="Calibri" w:hAnsi="Calibri" w:cs="Calibri"/>
                <w:spacing w:val="15"/>
                <w:sz w:val="18"/>
                <w:szCs w:val="18"/>
              </w:rPr>
              <w:t xml:space="preserve"> </w:t>
            </w:r>
            <w:r>
              <w:rPr>
                <w:rFonts w:ascii="Calibri" w:hAnsi="Calibri" w:cs="Calibri"/>
                <w:sz w:val="18"/>
                <w:szCs w:val="18"/>
              </w:rPr>
              <w:t>audited</w:t>
            </w:r>
            <w:r>
              <w:rPr>
                <w:rFonts w:ascii="Calibri" w:hAnsi="Calibri" w:cs="Calibri"/>
                <w:spacing w:val="15"/>
                <w:sz w:val="18"/>
                <w:szCs w:val="18"/>
              </w:rPr>
              <w:t xml:space="preserve"> </w:t>
            </w:r>
            <w:r>
              <w:rPr>
                <w:rFonts w:ascii="Calibri" w:hAnsi="Calibri" w:cs="Calibri"/>
                <w:sz w:val="18"/>
                <w:szCs w:val="18"/>
              </w:rPr>
              <w:t>within</w:t>
            </w:r>
            <w:r>
              <w:rPr>
                <w:rFonts w:ascii="Calibri" w:hAnsi="Calibri" w:cs="Calibri"/>
                <w:spacing w:val="15"/>
                <w:sz w:val="18"/>
                <w:szCs w:val="18"/>
              </w:rPr>
              <w:t xml:space="preserve"> </w:t>
            </w:r>
            <w:r>
              <w:rPr>
                <w:rFonts w:ascii="Calibri" w:hAnsi="Calibri" w:cs="Calibri"/>
                <w:sz w:val="18"/>
                <w:szCs w:val="18"/>
              </w:rPr>
              <w:t>the</w:t>
            </w:r>
            <w:r>
              <w:rPr>
                <w:rFonts w:ascii="Calibri" w:hAnsi="Calibri" w:cs="Calibri"/>
                <w:spacing w:val="15"/>
                <w:sz w:val="18"/>
                <w:szCs w:val="18"/>
              </w:rPr>
              <w:t xml:space="preserve"> </w:t>
            </w:r>
            <w:r>
              <w:rPr>
                <w:rFonts w:ascii="Calibri" w:hAnsi="Calibri" w:cs="Calibri"/>
                <w:sz w:val="18"/>
                <w:szCs w:val="18"/>
              </w:rPr>
              <w:t>last</w:t>
            </w:r>
            <w:r>
              <w:rPr>
                <w:rFonts w:ascii="Calibri" w:hAnsi="Calibri" w:cs="Calibri"/>
                <w:spacing w:val="15"/>
                <w:sz w:val="18"/>
                <w:szCs w:val="18"/>
              </w:rPr>
              <w:t xml:space="preserve"> </w:t>
            </w:r>
            <w:r>
              <w:rPr>
                <w:rFonts w:ascii="Calibri" w:hAnsi="Calibri" w:cs="Calibri"/>
                <w:sz w:val="18"/>
                <w:szCs w:val="18"/>
              </w:rPr>
              <w:t>5</w:t>
            </w:r>
            <w:r>
              <w:rPr>
                <w:rFonts w:ascii="Calibri" w:hAnsi="Calibri" w:cs="Calibri"/>
                <w:spacing w:val="16"/>
                <w:sz w:val="18"/>
                <w:szCs w:val="18"/>
              </w:rPr>
              <w:t xml:space="preserve"> </w:t>
            </w:r>
            <w:r>
              <w:rPr>
                <w:rFonts w:ascii="Calibri" w:hAnsi="Calibri" w:cs="Calibri"/>
                <w:sz w:val="18"/>
                <w:szCs w:val="18"/>
              </w:rPr>
              <w:t>fiscal</w:t>
            </w:r>
            <w:r>
              <w:rPr>
                <w:rFonts w:ascii="Calibri" w:hAnsi="Calibri" w:cs="Calibri"/>
                <w:spacing w:val="15"/>
                <w:sz w:val="18"/>
                <w:szCs w:val="18"/>
              </w:rPr>
              <w:t xml:space="preserve"> </w:t>
            </w:r>
            <w:r>
              <w:rPr>
                <w:rFonts w:ascii="Calibri" w:hAnsi="Calibri" w:cs="Calibri"/>
                <w:sz w:val="18"/>
                <w:szCs w:val="18"/>
              </w:rPr>
              <w:t>years,</w:t>
            </w:r>
            <w:r>
              <w:rPr>
                <w:rFonts w:ascii="Calibri" w:hAnsi="Calibri" w:cs="Calibri"/>
                <w:spacing w:val="16"/>
                <w:sz w:val="18"/>
                <w:szCs w:val="18"/>
              </w:rPr>
              <w:t xml:space="preserve"> </w:t>
            </w:r>
            <w:r>
              <w:rPr>
                <w:rFonts w:ascii="Calibri" w:hAnsi="Calibri" w:cs="Calibri"/>
                <w:sz w:val="18"/>
                <w:szCs w:val="18"/>
              </w:rPr>
              <w:t>was</w:t>
            </w:r>
            <w:r>
              <w:rPr>
                <w:rFonts w:ascii="Calibri" w:hAnsi="Calibri" w:cs="Calibri"/>
                <w:spacing w:val="15"/>
                <w:sz w:val="18"/>
                <w:szCs w:val="18"/>
              </w:rPr>
              <w:t xml:space="preserve"> </w:t>
            </w:r>
            <w:r>
              <w:rPr>
                <w:rFonts w:ascii="Calibri" w:hAnsi="Calibri" w:cs="Calibri"/>
                <w:sz w:val="18"/>
                <w:szCs w:val="18"/>
              </w:rPr>
              <w:t>there</w:t>
            </w:r>
            <w:r>
              <w:rPr>
                <w:rFonts w:ascii="Calibri" w:hAnsi="Calibri" w:cs="Calibri"/>
                <w:spacing w:val="15"/>
                <w:sz w:val="18"/>
                <w:szCs w:val="18"/>
              </w:rPr>
              <w:t xml:space="preserve"> </w:t>
            </w:r>
            <w:r>
              <w:rPr>
                <w:rFonts w:ascii="Calibri" w:hAnsi="Calibri" w:cs="Calibri"/>
                <w:sz w:val="18"/>
                <w:szCs w:val="18"/>
              </w:rPr>
              <w:t>a</w:t>
            </w:r>
            <w:r>
              <w:rPr>
                <w:rFonts w:ascii="Calibri" w:hAnsi="Calibri" w:cs="Calibri"/>
                <w:spacing w:val="16"/>
                <w:sz w:val="18"/>
                <w:szCs w:val="18"/>
              </w:rPr>
              <w:t xml:space="preserve"> </w:t>
            </w:r>
            <w:r>
              <w:rPr>
                <w:rFonts w:ascii="Calibri" w:hAnsi="Calibri" w:cs="Calibri"/>
                <w:sz w:val="18"/>
                <w:szCs w:val="18"/>
              </w:rPr>
              <w:t>“Qualified</w:t>
            </w:r>
          </w:p>
          <w:p w:rsidR="00E21B1F" w:rsidRDefault="00E21B1F">
            <w:pPr>
              <w:pStyle w:val="TableParagraph"/>
              <w:kinsoku w:val="0"/>
              <w:overflowPunct w:val="0"/>
              <w:spacing w:before="1" w:line="199" w:lineRule="exact"/>
              <w:ind w:left="827"/>
              <w:rPr>
                <w:rFonts w:ascii="Calibri" w:hAnsi="Calibri" w:cs="Calibri"/>
                <w:sz w:val="18"/>
                <w:szCs w:val="18"/>
              </w:rPr>
            </w:pPr>
            <w:r>
              <w:rPr>
                <w:rFonts w:ascii="Calibri" w:hAnsi="Calibri" w:cs="Calibri"/>
                <w:sz w:val="18"/>
                <w:szCs w:val="18"/>
              </w:rPr>
              <w:t>Opinion” or an “Adverse Opinion”?</w:t>
            </w:r>
          </w:p>
        </w:tc>
        <w:tc>
          <w:tcPr>
            <w:tcW w:w="809"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26"/>
              <w:ind w:left="203"/>
              <w:rPr>
                <w:rFonts w:ascii="MS Gothic" w:eastAsia="MS Gothic" w:cs="MS Gothic"/>
                <w:b/>
                <w:bCs/>
                <w:w w:val="99"/>
                <w:sz w:val="30"/>
                <w:szCs w:val="30"/>
              </w:rPr>
            </w:pPr>
            <w:r>
              <w:rPr>
                <w:rFonts w:ascii="MS Gothic" w:eastAsia="MS Gothic" w:cs="MS Gothic" w:hint="eastAsia"/>
                <w:b/>
                <w:bCs/>
                <w:w w:val="99"/>
                <w:sz w:val="30"/>
                <w:szCs w:val="30"/>
              </w:rPr>
              <w:t>☐</w:t>
            </w:r>
          </w:p>
        </w:tc>
        <w:tc>
          <w:tcPr>
            <w:tcW w:w="956"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26"/>
              <w:ind w:right="3"/>
              <w:jc w:val="center"/>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366"/>
        </w:trPr>
        <w:tc>
          <w:tcPr>
            <w:tcW w:w="9578" w:type="dxa"/>
            <w:gridSpan w:val="4"/>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18"/>
                <w:szCs w:val="18"/>
              </w:rPr>
            </w:pPr>
          </w:p>
        </w:tc>
      </w:tr>
      <w:tr w:rsidR="00E21B1F">
        <w:trPr>
          <w:trHeight w:val="520"/>
        </w:trPr>
        <w:tc>
          <w:tcPr>
            <w:tcW w:w="7813" w:type="dxa"/>
            <w:gridSpan w:val="2"/>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27"/>
              </w:tabs>
              <w:kinsoku w:val="0"/>
              <w:overflowPunct w:val="0"/>
              <w:spacing w:before="1"/>
              <w:ind w:left="827" w:right="188" w:hanging="360"/>
              <w:rPr>
                <w:rFonts w:ascii="Calibri" w:hAnsi="Calibri" w:cs="Calibri"/>
                <w:sz w:val="18"/>
                <w:szCs w:val="18"/>
              </w:rPr>
            </w:pPr>
            <w:r>
              <w:rPr>
                <w:rFonts w:ascii="Calibri" w:hAnsi="Calibri" w:cs="Calibri"/>
                <w:b/>
                <w:bCs/>
                <w:sz w:val="18"/>
                <w:szCs w:val="18"/>
              </w:rPr>
              <w:t>3.</w:t>
            </w:r>
            <w:r>
              <w:rPr>
                <w:rFonts w:ascii="Calibri" w:hAnsi="Calibri" w:cs="Calibri"/>
                <w:b/>
                <w:bCs/>
                <w:sz w:val="18"/>
                <w:szCs w:val="18"/>
              </w:rPr>
              <w:tab/>
            </w:r>
            <w:r>
              <w:rPr>
                <w:rFonts w:ascii="Calibri" w:hAnsi="Calibri" w:cs="Calibri"/>
                <w:sz w:val="18"/>
                <w:szCs w:val="18"/>
              </w:rPr>
              <w:t>If your organization has been audited within the last 5 fiscal years, was there a “Material Weakness”</w:t>
            </w:r>
            <w:r>
              <w:rPr>
                <w:rFonts w:ascii="Calibri" w:hAnsi="Calibri" w:cs="Calibri"/>
                <w:spacing w:val="-2"/>
                <w:sz w:val="18"/>
                <w:szCs w:val="18"/>
              </w:rPr>
              <w:t xml:space="preserve"> </w:t>
            </w:r>
            <w:r>
              <w:rPr>
                <w:rFonts w:ascii="Calibri" w:hAnsi="Calibri" w:cs="Calibri"/>
                <w:sz w:val="18"/>
                <w:szCs w:val="18"/>
              </w:rPr>
              <w:t>disclosed?</w:t>
            </w:r>
          </w:p>
        </w:tc>
        <w:tc>
          <w:tcPr>
            <w:tcW w:w="809"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66"/>
              <w:ind w:left="203"/>
              <w:rPr>
                <w:rFonts w:ascii="MS Gothic" w:eastAsia="MS Gothic" w:cs="MS Gothic"/>
                <w:b/>
                <w:bCs/>
                <w:w w:val="99"/>
                <w:sz w:val="30"/>
                <w:szCs w:val="30"/>
              </w:rPr>
            </w:pPr>
            <w:r>
              <w:rPr>
                <w:rFonts w:ascii="MS Gothic" w:eastAsia="MS Gothic" w:cs="MS Gothic" w:hint="eastAsia"/>
                <w:b/>
                <w:bCs/>
                <w:w w:val="99"/>
                <w:sz w:val="30"/>
                <w:szCs w:val="30"/>
              </w:rPr>
              <w:t>☐</w:t>
            </w:r>
          </w:p>
        </w:tc>
        <w:tc>
          <w:tcPr>
            <w:tcW w:w="956"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66"/>
              <w:ind w:right="3"/>
              <w:jc w:val="center"/>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366"/>
        </w:trPr>
        <w:tc>
          <w:tcPr>
            <w:tcW w:w="9578" w:type="dxa"/>
            <w:gridSpan w:val="4"/>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18"/>
                <w:szCs w:val="18"/>
              </w:rPr>
            </w:pPr>
          </w:p>
        </w:tc>
      </w:tr>
      <w:tr w:rsidR="00E21B1F">
        <w:trPr>
          <w:trHeight w:val="520"/>
        </w:trPr>
        <w:tc>
          <w:tcPr>
            <w:tcW w:w="7813" w:type="dxa"/>
            <w:gridSpan w:val="2"/>
            <w:tcBorders>
              <w:top w:val="single" w:sz="8" w:space="0" w:color="7BA0CD"/>
              <w:left w:val="single" w:sz="8" w:space="0" w:color="7BA0CD"/>
              <w:bottom w:val="single" w:sz="8" w:space="0" w:color="7BA0CD"/>
              <w:right w:val="none" w:sz="6" w:space="0" w:color="auto"/>
            </w:tcBorders>
            <w:shd w:val="clear" w:color="auto" w:fill="D3DFEE"/>
          </w:tcPr>
          <w:p w:rsidR="00E21B1F" w:rsidRDefault="00E21B1F">
            <w:pPr>
              <w:pStyle w:val="TableParagraph"/>
              <w:tabs>
                <w:tab w:val="left" w:pos="827"/>
              </w:tabs>
              <w:kinsoku w:val="0"/>
              <w:overflowPunct w:val="0"/>
              <w:ind w:left="827" w:right="188" w:hanging="360"/>
              <w:rPr>
                <w:rFonts w:ascii="Calibri" w:hAnsi="Calibri" w:cs="Calibri"/>
                <w:sz w:val="18"/>
                <w:szCs w:val="18"/>
              </w:rPr>
            </w:pPr>
            <w:r>
              <w:rPr>
                <w:rFonts w:ascii="Calibri" w:hAnsi="Calibri" w:cs="Calibri"/>
                <w:b/>
                <w:bCs/>
                <w:sz w:val="18"/>
                <w:szCs w:val="18"/>
              </w:rPr>
              <w:t>4.</w:t>
            </w:r>
            <w:r>
              <w:rPr>
                <w:rFonts w:ascii="Calibri" w:hAnsi="Calibri" w:cs="Calibri"/>
                <w:b/>
                <w:bCs/>
                <w:sz w:val="18"/>
                <w:szCs w:val="18"/>
              </w:rPr>
              <w:tab/>
            </w:r>
            <w:r>
              <w:rPr>
                <w:rFonts w:ascii="Calibri" w:hAnsi="Calibri" w:cs="Calibri"/>
                <w:sz w:val="18"/>
                <w:szCs w:val="18"/>
              </w:rPr>
              <w:t>If your organization has been audited within the last 5 fiscal years, was there a “Significant Deficiency” disclosed?</w:t>
            </w:r>
          </w:p>
        </w:tc>
        <w:tc>
          <w:tcPr>
            <w:tcW w:w="809" w:type="dxa"/>
            <w:tcBorders>
              <w:top w:val="single" w:sz="8" w:space="0" w:color="7BA0CD"/>
              <w:left w:val="none" w:sz="6" w:space="0" w:color="auto"/>
              <w:bottom w:val="single" w:sz="8" w:space="0" w:color="7BA0CD"/>
              <w:right w:val="none" w:sz="6" w:space="0" w:color="auto"/>
            </w:tcBorders>
            <w:shd w:val="clear" w:color="auto" w:fill="D3DFEE"/>
          </w:tcPr>
          <w:p w:rsidR="00E21B1F" w:rsidRDefault="00E21B1F">
            <w:pPr>
              <w:pStyle w:val="TableParagraph"/>
              <w:kinsoku w:val="0"/>
              <w:overflowPunct w:val="0"/>
              <w:spacing w:before="67"/>
              <w:ind w:left="203"/>
              <w:rPr>
                <w:rFonts w:ascii="MS Gothic" w:eastAsia="MS Gothic" w:cs="MS Gothic"/>
                <w:b/>
                <w:bCs/>
                <w:w w:val="99"/>
                <w:sz w:val="30"/>
                <w:szCs w:val="30"/>
              </w:rPr>
            </w:pPr>
            <w:r>
              <w:rPr>
                <w:rFonts w:ascii="MS Gothic" w:eastAsia="MS Gothic" w:cs="MS Gothic" w:hint="eastAsia"/>
                <w:b/>
                <w:bCs/>
                <w:w w:val="99"/>
                <w:sz w:val="30"/>
                <w:szCs w:val="30"/>
              </w:rPr>
              <w:t>☐</w:t>
            </w:r>
          </w:p>
        </w:tc>
        <w:tc>
          <w:tcPr>
            <w:tcW w:w="956" w:type="dxa"/>
            <w:tcBorders>
              <w:top w:val="single" w:sz="8" w:space="0" w:color="7BA0CD"/>
              <w:left w:val="none" w:sz="6" w:space="0" w:color="auto"/>
              <w:bottom w:val="single" w:sz="8" w:space="0" w:color="7BA0CD"/>
              <w:right w:val="single" w:sz="8" w:space="0" w:color="7BA0CD"/>
            </w:tcBorders>
            <w:shd w:val="clear" w:color="auto" w:fill="D3DFEE"/>
          </w:tcPr>
          <w:p w:rsidR="00E21B1F" w:rsidRDefault="00E21B1F">
            <w:pPr>
              <w:pStyle w:val="TableParagraph"/>
              <w:kinsoku w:val="0"/>
              <w:overflowPunct w:val="0"/>
              <w:spacing w:before="67"/>
              <w:ind w:right="3"/>
              <w:jc w:val="center"/>
              <w:rPr>
                <w:rFonts w:ascii="MS Gothic" w:eastAsia="MS Gothic" w:cs="MS Gothic"/>
                <w:b/>
                <w:bCs/>
                <w:w w:val="99"/>
                <w:sz w:val="30"/>
                <w:szCs w:val="30"/>
              </w:rPr>
            </w:pPr>
            <w:r>
              <w:rPr>
                <w:rFonts w:ascii="MS Gothic" w:eastAsia="MS Gothic" w:cs="MS Gothic" w:hint="eastAsia"/>
                <w:b/>
                <w:bCs/>
                <w:w w:val="99"/>
                <w:sz w:val="30"/>
                <w:szCs w:val="30"/>
              </w:rPr>
              <w:t>☐</w:t>
            </w:r>
          </w:p>
        </w:tc>
      </w:tr>
      <w:tr w:rsidR="00E21B1F">
        <w:trPr>
          <w:trHeight w:val="366"/>
        </w:trPr>
        <w:tc>
          <w:tcPr>
            <w:tcW w:w="9578" w:type="dxa"/>
            <w:gridSpan w:val="4"/>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18"/>
                <w:szCs w:val="18"/>
              </w:rPr>
            </w:pPr>
          </w:p>
        </w:tc>
      </w:tr>
      <w:tr w:rsidR="00E21B1F">
        <w:trPr>
          <w:trHeight w:val="520"/>
        </w:trPr>
        <w:tc>
          <w:tcPr>
            <w:tcW w:w="1949" w:type="dxa"/>
            <w:tcBorders>
              <w:top w:val="single" w:sz="8" w:space="0" w:color="7BA0CD"/>
              <w:left w:val="single" w:sz="8" w:space="0" w:color="7BA0CD"/>
              <w:bottom w:val="single" w:sz="8" w:space="0" w:color="7BA0CD"/>
              <w:right w:val="single" w:sz="8" w:space="0" w:color="7BA0CD"/>
            </w:tcBorders>
            <w:shd w:val="clear" w:color="auto" w:fill="D3DFEE"/>
          </w:tcPr>
          <w:p w:rsidR="00E21B1F" w:rsidRDefault="00E21B1F">
            <w:pPr>
              <w:pStyle w:val="TableParagraph"/>
              <w:kinsoku w:val="0"/>
              <w:overflowPunct w:val="0"/>
              <w:ind w:left="107" w:right="145"/>
              <w:rPr>
                <w:rFonts w:ascii="Calibri" w:hAnsi="Calibri" w:cs="Calibri"/>
                <w:b/>
                <w:bCs/>
                <w:sz w:val="18"/>
                <w:szCs w:val="18"/>
              </w:rPr>
            </w:pPr>
            <w:r>
              <w:rPr>
                <w:rFonts w:ascii="Calibri" w:hAnsi="Calibri" w:cs="Calibri"/>
                <w:b/>
                <w:bCs/>
                <w:sz w:val="18"/>
                <w:szCs w:val="18"/>
              </w:rPr>
              <w:t>Hyperlink (if available):</w:t>
            </w:r>
          </w:p>
        </w:tc>
        <w:tc>
          <w:tcPr>
            <w:tcW w:w="7629" w:type="dxa"/>
            <w:gridSpan w:val="3"/>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rPr>
                <w:sz w:val="18"/>
                <w:szCs w:val="18"/>
              </w:rPr>
            </w:pPr>
          </w:p>
        </w:tc>
      </w:tr>
      <w:tr w:rsidR="00E21B1F">
        <w:trPr>
          <w:trHeight w:val="268"/>
        </w:trPr>
        <w:tc>
          <w:tcPr>
            <w:tcW w:w="9578" w:type="dxa"/>
            <w:gridSpan w:val="4"/>
            <w:tcBorders>
              <w:top w:val="single" w:sz="8" w:space="0" w:color="7BA0CD"/>
              <w:left w:val="single" w:sz="8" w:space="0" w:color="7BA0CD"/>
              <w:bottom w:val="single" w:sz="8" w:space="0" w:color="7BA0CD"/>
              <w:right w:val="single" w:sz="8" w:space="0" w:color="7BA0CD"/>
            </w:tcBorders>
          </w:tcPr>
          <w:p w:rsidR="00E21B1F" w:rsidRDefault="00E21B1F">
            <w:pPr>
              <w:pStyle w:val="TableParagraph"/>
              <w:kinsoku w:val="0"/>
              <w:overflowPunct w:val="0"/>
              <w:spacing w:line="248" w:lineRule="exact"/>
              <w:ind w:left="107"/>
              <w:rPr>
                <w:rFonts w:ascii="Calibri" w:hAnsi="Calibri" w:cs="Calibri"/>
                <w:b/>
                <w:bCs/>
                <w:sz w:val="22"/>
                <w:szCs w:val="22"/>
              </w:rPr>
            </w:pPr>
            <w:r>
              <w:rPr>
                <w:rFonts w:ascii="Calibri" w:hAnsi="Calibri" w:cs="Calibri"/>
                <w:b/>
                <w:bCs/>
                <w:sz w:val="22"/>
                <w:szCs w:val="22"/>
              </w:rPr>
              <w:t>Additional information including expanding on responses in previous sections:</w:t>
            </w:r>
          </w:p>
        </w:tc>
      </w:tr>
      <w:tr w:rsidR="00E21B1F">
        <w:trPr>
          <w:trHeight w:val="987"/>
        </w:trPr>
        <w:tc>
          <w:tcPr>
            <w:tcW w:w="9578" w:type="dxa"/>
            <w:gridSpan w:val="4"/>
            <w:tcBorders>
              <w:top w:val="single" w:sz="8" w:space="0" w:color="7BA0CD"/>
              <w:left w:val="single" w:sz="8" w:space="0" w:color="7BA0CD"/>
              <w:bottom w:val="single" w:sz="8" w:space="0" w:color="7BA0CD"/>
              <w:right w:val="single" w:sz="8" w:space="0" w:color="7BA0CD"/>
            </w:tcBorders>
            <w:shd w:val="clear" w:color="auto" w:fill="D3DFEE"/>
          </w:tcPr>
          <w:p w:rsidR="00E21B1F" w:rsidRDefault="00E21B1F">
            <w:pPr>
              <w:pStyle w:val="TableParagraph"/>
              <w:kinsoku w:val="0"/>
              <w:overflowPunct w:val="0"/>
              <w:rPr>
                <w:sz w:val="18"/>
                <w:szCs w:val="18"/>
              </w:rPr>
            </w:pPr>
          </w:p>
        </w:tc>
      </w:tr>
    </w:tbl>
    <w:p w:rsidR="00E21B1F" w:rsidRDefault="00E21B1F">
      <w:pPr>
        <w:pStyle w:val="BodyText"/>
        <w:kinsoku w:val="0"/>
        <w:overflowPunct w:val="0"/>
        <w:spacing w:before="10"/>
        <w:rPr>
          <w:rFonts w:ascii="Calibri" w:hAnsi="Calibri" w:cs="Calibri"/>
          <w:b/>
          <w:bCs/>
          <w:sz w:val="9"/>
          <w:szCs w:val="9"/>
        </w:rPr>
      </w:pPr>
    </w:p>
    <w:p w:rsidR="00E21B1F" w:rsidRDefault="00E21B1F">
      <w:pPr>
        <w:pStyle w:val="BodyText"/>
        <w:tabs>
          <w:tab w:val="left" w:pos="9928"/>
        </w:tabs>
        <w:kinsoku w:val="0"/>
        <w:overflowPunct w:val="0"/>
        <w:spacing w:before="57"/>
        <w:ind w:left="391"/>
        <w:rPr>
          <w:rFonts w:ascii="Calibri" w:hAnsi="Calibri" w:cs="Calibri"/>
          <w:b/>
          <w:bCs/>
          <w:color w:val="FFFFFF"/>
          <w:sz w:val="22"/>
          <w:szCs w:val="22"/>
        </w:rPr>
      </w:pPr>
      <w:bookmarkStart w:id="27" w:name="Applicant_Certification"/>
      <w:bookmarkEnd w:id="27"/>
      <w:r>
        <w:rPr>
          <w:rFonts w:ascii="Calibri" w:hAnsi="Calibri" w:cs="Calibri"/>
          <w:b/>
          <w:bCs/>
          <w:color w:val="FFFFFF"/>
          <w:sz w:val="22"/>
          <w:szCs w:val="22"/>
          <w:shd w:val="clear" w:color="auto" w:fill="4F81BD"/>
        </w:rPr>
        <w:t xml:space="preserve"> </w:t>
      </w:r>
      <w:r>
        <w:rPr>
          <w:rFonts w:ascii="Calibri" w:hAnsi="Calibri" w:cs="Calibri"/>
          <w:b/>
          <w:bCs/>
          <w:color w:val="FFFFFF"/>
          <w:spacing w:val="-11"/>
          <w:sz w:val="22"/>
          <w:szCs w:val="22"/>
          <w:shd w:val="clear" w:color="auto" w:fill="4F81BD"/>
        </w:rPr>
        <w:t xml:space="preserve"> </w:t>
      </w:r>
      <w:r>
        <w:rPr>
          <w:rFonts w:ascii="Calibri" w:hAnsi="Calibri" w:cs="Calibri"/>
          <w:b/>
          <w:bCs/>
          <w:color w:val="FFFFFF"/>
          <w:spacing w:val="11"/>
          <w:sz w:val="22"/>
          <w:szCs w:val="22"/>
          <w:shd w:val="clear" w:color="auto" w:fill="4F81BD"/>
        </w:rPr>
        <w:t>APPLICANT</w:t>
      </w:r>
      <w:r>
        <w:rPr>
          <w:rFonts w:ascii="Calibri" w:hAnsi="Calibri" w:cs="Calibri"/>
          <w:b/>
          <w:bCs/>
          <w:color w:val="FFFFFF"/>
          <w:spacing w:val="58"/>
          <w:sz w:val="22"/>
          <w:szCs w:val="22"/>
          <w:shd w:val="clear" w:color="auto" w:fill="4F81BD"/>
        </w:rPr>
        <w:t xml:space="preserve"> </w:t>
      </w:r>
      <w:r>
        <w:rPr>
          <w:rFonts w:ascii="Calibri" w:hAnsi="Calibri" w:cs="Calibri"/>
          <w:b/>
          <w:bCs/>
          <w:color w:val="FFFFFF"/>
          <w:spacing w:val="11"/>
          <w:sz w:val="22"/>
          <w:szCs w:val="22"/>
          <w:shd w:val="clear" w:color="auto" w:fill="4F81BD"/>
        </w:rPr>
        <w:t>CERTIFICATION</w:t>
      </w:r>
      <w:r>
        <w:rPr>
          <w:rFonts w:ascii="Calibri" w:hAnsi="Calibri" w:cs="Calibri"/>
          <w:b/>
          <w:bCs/>
          <w:color w:val="FFFFFF"/>
          <w:spacing w:val="11"/>
          <w:sz w:val="22"/>
          <w:szCs w:val="22"/>
          <w:shd w:val="clear" w:color="auto" w:fill="4F81BD"/>
        </w:rPr>
        <w:tab/>
      </w:r>
    </w:p>
    <w:p w:rsidR="00E21B1F" w:rsidRDefault="00E21B1F">
      <w:pPr>
        <w:pStyle w:val="BodyText"/>
        <w:kinsoku w:val="0"/>
        <w:overflowPunct w:val="0"/>
        <w:spacing w:before="62"/>
        <w:ind w:left="480"/>
        <w:rPr>
          <w:rFonts w:ascii="Calibri" w:hAnsi="Calibri" w:cs="Calibri"/>
          <w:sz w:val="22"/>
          <w:szCs w:val="22"/>
        </w:rPr>
      </w:pPr>
      <w:r>
        <w:rPr>
          <w:rFonts w:ascii="Calibri" w:hAnsi="Calibri" w:cs="Calibri"/>
          <w:sz w:val="22"/>
          <w:szCs w:val="22"/>
        </w:rPr>
        <w:t>I certify that the above information is complete and correct to the best of my knowledge.</w:t>
      </w:r>
    </w:p>
    <w:p w:rsidR="00E21B1F" w:rsidRDefault="00E21B1F">
      <w:pPr>
        <w:pStyle w:val="BodyText"/>
        <w:kinsoku w:val="0"/>
        <w:overflowPunct w:val="0"/>
        <w:spacing w:before="5"/>
        <w:rPr>
          <w:rFonts w:ascii="Calibri" w:hAnsi="Calibri" w:cs="Calibri"/>
          <w:sz w:val="16"/>
          <w:szCs w:val="16"/>
        </w:rPr>
      </w:pPr>
    </w:p>
    <w:tbl>
      <w:tblPr>
        <w:tblW w:w="0" w:type="auto"/>
        <w:tblInd w:w="1755" w:type="dxa"/>
        <w:tblLayout w:type="fixed"/>
        <w:tblCellMar>
          <w:left w:w="0" w:type="dxa"/>
          <w:right w:w="0" w:type="dxa"/>
        </w:tblCellMar>
        <w:tblLook w:val="0000" w:firstRow="0" w:lastRow="0" w:firstColumn="0" w:lastColumn="0" w:noHBand="0" w:noVBand="0"/>
      </w:tblPr>
      <w:tblGrid>
        <w:gridCol w:w="6821"/>
      </w:tblGrid>
      <w:tr w:rsidR="00E21B1F">
        <w:trPr>
          <w:trHeight w:val="285"/>
        </w:trPr>
        <w:tc>
          <w:tcPr>
            <w:tcW w:w="6821" w:type="dxa"/>
            <w:tcBorders>
              <w:top w:val="single" w:sz="4" w:space="0" w:color="000000"/>
              <w:left w:val="single" w:sz="4" w:space="0" w:color="000000"/>
              <w:bottom w:val="none" w:sz="6" w:space="0" w:color="auto"/>
              <w:right w:val="single" w:sz="4" w:space="0" w:color="000000"/>
            </w:tcBorders>
          </w:tcPr>
          <w:p w:rsidR="00E21B1F" w:rsidRDefault="00E21B1F">
            <w:pPr>
              <w:pStyle w:val="TableParagraph"/>
              <w:kinsoku w:val="0"/>
              <w:overflowPunct w:val="0"/>
              <w:spacing w:line="265" w:lineRule="exact"/>
              <w:ind w:left="107"/>
              <w:rPr>
                <w:rFonts w:ascii="Calibri" w:hAnsi="Calibri" w:cs="Calibri"/>
                <w:b/>
                <w:bCs/>
                <w:sz w:val="22"/>
                <w:szCs w:val="22"/>
              </w:rPr>
            </w:pPr>
            <w:r>
              <w:rPr>
                <w:rFonts w:ascii="Calibri" w:hAnsi="Calibri" w:cs="Calibri"/>
                <w:b/>
                <w:bCs/>
                <w:sz w:val="22"/>
                <w:szCs w:val="22"/>
              </w:rPr>
              <w:t>Authorized Representative’s Signature and Date</w:t>
            </w:r>
          </w:p>
        </w:tc>
      </w:tr>
      <w:tr w:rsidR="00E21B1F">
        <w:trPr>
          <w:trHeight w:val="251"/>
        </w:trPr>
        <w:tc>
          <w:tcPr>
            <w:tcW w:w="6821" w:type="dxa"/>
            <w:tcBorders>
              <w:top w:val="none" w:sz="6" w:space="0" w:color="auto"/>
              <w:left w:val="single" w:sz="4" w:space="0" w:color="000000"/>
              <w:bottom w:val="single" w:sz="4" w:space="0" w:color="000000"/>
              <w:right w:val="single" w:sz="4" w:space="0" w:color="000000"/>
            </w:tcBorders>
          </w:tcPr>
          <w:p w:rsidR="00E21B1F" w:rsidRDefault="00E21B1F">
            <w:pPr>
              <w:pStyle w:val="TableParagraph"/>
              <w:kinsoku w:val="0"/>
              <w:overflowPunct w:val="0"/>
              <w:spacing w:line="232" w:lineRule="exact"/>
              <w:ind w:left="107"/>
              <w:rPr>
                <w:rFonts w:ascii="Calibri" w:hAnsi="Calibri" w:cs="Calibri"/>
                <w:b/>
                <w:bCs/>
                <w:sz w:val="22"/>
                <w:szCs w:val="22"/>
              </w:rPr>
            </w:pPr>
            <w:r>
              <w:rPr>
                <w:rFonts w:ascii="Calibri" w:hAnsi="Calibri" w:cs="Calibri"/>
                <w:b/>
                <w:bCs/>
                <w:sz w:val="22"/>
                <w:szCs w:val="22"/>
              </w:rPr>
              <w:t>Name:</w:t>
            </w:r>
          </w:p>
        </w:tc>
      </w:tr>
      <w:tr w:rsidR="00E21B1F">
        <w:trPr>
          <w:trHeight w:val="268"/>
        </w:trPr>
        <w:tc>
          <w:tcPr>
            <w:tcW w:w="6821"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48" w:lineRule="exact"/>
              <w:ind w:left="107"/>
              <w:rPr>
                <w:rFonts w:ascii="Calibri" w:hAnsi="Calibri" w:cs="Calibri"/>
                <w:b/>
                <w:bCs/>
                <w:sz w:val="22"/>
                <w:szCs w:val="22"/>
              </w:rPr>
            </w:pPr>
            <w:r>
              <w:rPr>
                <w:rFonts w:ascii="Calibri" w:hAnsi="Calibri" w:cs="Calibri"/>
                <w:b/>
                <w:bCs/>
                <w:sz w:val="22"/>
                <w:szCs w:val="22"/>
              </w:rPr>
              <w:t>Phone:</w:t>
            </w:r>
          </w:p>
        </w:tc>
      </w:tr>
      <w:tr w:rsidR="00E21B1F">
        <w:trPr>
          <w:trHeight w:val="270"/>
        </w:trPr>
        <w:tc>
          <w:tcPr>
            <w:tcW w:w="6821"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1" w:lineRule="exact"/>
              <w:ind w:left="107"/>
              <w:rPr>
                <w:rFonts w:ascii="Calibri" w:hAnsi="Calibri" w:cs="Calibri"/>
                <w:b/>
                <w:bCs/>
                <w:sz w:val="22"/>
                <w:szCs w:val="22"/>
              </w:rPr>
            </w:pPr>
            <w:r>
              <w:rPr>
                <w:rFonts w:ascii="Calibri" w:hAnsi="Calibri" w:cs="Calibri"/>
                <w:b/>
                <w:bCs/>
                <w:sz w:val="22"/>
                <w:szCs w:val="22"/>
              </w:rPr>
              <w:t>Email:</w:t>
            </w:r>
          </w:p>
        </w:tc>
      </w:tr>
    </w:tbl>
    <w:p w:rsidR="00E21B1F" w:rsidRDefault="00E21B1F">
      <w:pPr>
        <w:rPr>
          <w:rFonts w:ascii="Calibri" w:hAnsi="Calibri" w:cs="Calibri"/>
          <w:sz w:val="16"/>
          <w:szCs w:val="16"/>
        </w:rPr>
        <w:sectPr w:rsidR="00E21B1F">
          <w:pgSz w:w="12240" w:h="15840"/>
          <w:pgMar w:top="1440" w:right="500" w:bottom="1200" w:left="960" w:header="0" w:footer="1017" w:gutter="0"/>
          <w:cols w:space="720"/>
          <w:noEndnote/>
        </w:sectPr>
      </w:pPr>
    </w:p>
    <w:p w:rsidR="00E21B1F" w:rsidRDefault="00E21B1F">
      <w:pPr>
        <w:pStyle w:val="Heading2"/>
        <w:kinsoku w:val="0"/>
        <w:overflowPunct w:val="0"/>
        <w:spacing w:before="76"/>
        <w:ind w:left="2932"/>
      </w:pPr>
      <w:r>
        <w:rPr>
          <w:u w:val="thick" w:color="000000"/>
        </w:rPr>
        <w:t>ATTACHMENT A—Application Template</w:t>
      </w:r>
    </w:p>
    <w:p w:rsidR="00E21B1F" w:rsidRDefault="00E21B1F">
      <w:pPr>
        <w:pStyle w:val="BodyText"/>
        <w:kinsoku w:val="0"/>
        <w:overflowPunct w:val="0"/>
        <w:spacing w:before="9"/>
        <w:rPr>
          <w:b/>
          <w:bCs/>
          <w:sz w:val="15"/>
          <w:szCs w:val="15"/>
        </w:rPr>
      </w:pPr>
    </w:p>
    <w:p w:rsidR="00E21B1F" w:rsidRDefault="00E21B1F">
      <w:pPr>
        <w:pStyle w:val="BodyText"/>
        <w:kinsoku w:val="0"/>
        <w:overflowPunct w:val="0"/>
        <w:spacing w:before="90"/>
        <w:ind w:left="480" w:right="1374"/>
      </w:pPr>
      <w:r>
        <w:t xml:space="preserve">Applicants </w:t>
      </w:r>
      <w:r>
        <w:rPr>
          <w:b/>
          <w:bCs/>
          <w:u w:val="thick" w:color="000000"/>
        </w:rPr>
        <w:t>must</w:t>
      </w:r>
      <w:r>
        <w:rPr>
          <w:b/>
          <w:bCs/>
        </w:rPr>
        <w:t xml:space="preserve"> </w:t>
      </w:r>
      <w:r>
        <w:t xml:space="preserve">use the following format, including titling and numbering system presented below for the application. </w:t>
      </w:r>
      <w:r>
        <w:rPr>
          <w:b/>
          <w:bCs/>
          <w:u w:val="thick" w:color="000000"/>
        </w:rPr>
        <w:t>Applications that do not follow the required format may be</w:t>
      </w:r>
      <w:r>
        <w:rPr>
          <w:b/>
          <w:bCs/>
        </w:rPr>
        <w:t xml:space="preserve"> </w:t>
      </w:r>
      <w:r>
        <w:rPr>
          <w:b/>
          <w:bCs/>
          <w:u w:val="thick" w:color="000000"/>
        </w:rPr>
        <w:t>disqualified</w:t>
      </w:r>
      <w:r>
        <w:t>. Use of the electronic version of this document to fill in the narrative under the headings and guidance provided is recommended.</w:t>
      </w:r>
    </w:p>
    <w:p w:rsidR="00E21B1F" w:rsidRDefault="00E21B1F">
      <w:pPr>
        <w:pStyle w:val="BodyText"/>
        <w:kinsoku w:val="0"/>
        <w:overflowPunct w:val="0"/>
        <w:spacing w:before="5"/>
      </w:pPr>
    </w:p>
    <w:p w:rsidR="00E21B1F" w:rsidRDefault="00E21B1F">
      <w:pPr>
        <w:pStyle w:val="Heading3"/>
        <w:numPr>
          <w:ilvl w:val="0"/>
          <w:numId w:val="7"/>
        </w:numPr>
        <w:tabs>
          <w:tab w:val="left" w:pos="840"/>
        </w:tabs>
        <w:kinsoku w:val="0"/>
        <w:overflowPunct w:val="0"/>
        <w:rPr>
          <w:u w:val="none"/>
        </w:rPr>
      </w:pPr>
      <w:r>
        <w:rPr>
          <w:u w:val="thick" w:color="000000"/>
        </w:rPr>
        <w:t>Cover</w:t>
      </w:r>
      <w:r>
        <w:rPr>
          <w:spacing w:val="-1"/>
          <w:u w:val="thick" w:color="000000"/>
        </w:rPr>
        <w:t xml:space="preserve"> </w:t>
      </w:r>
      <w:r>
        <w:rPr>
          <w:u w:val="thick" w:color="000000"/>
        </w:rPr>
        <w:t>Sheet.</w:t>
      </w:r>
    </w:p>
    <w:p w:rsidR="00E21B1F" w:rsidRDefault="00E21B1F">
      <w:pPr>
        <w:pStyle w:val="BodyText"/>
        <w:kinsoku w:val="0"/>
        <w:overflowPunct w:val="0"/>
        <w:spacing w:before="9"/>
        <w:rPr>
          <w:b/>
          <w:bCs/>
          <w:i/>
          <w:iCs/>
          <w:sz w:val="15"/>
          <w:szCs w:val="15"/>
        </w:rPr>
      </w:pPr>
    </w:p>
    <w:p w:rsidR="00E21B1F" w:rsidRDefault="00E21B1F">
      <w:pPr>
        <w:pStyle w:val="ListParagraph"/>
        <w:numPr>
          <w:ilvl w:val="1"/>
          <w:numId w:val="7"/>
        </w:numPr>
        <w:tabs>
          <w:tab w:val="left" w:pos="1200"/>
        </w:tabs>
        <w:kinsoku w:val="0"/>
        <w:overflowPunct w:val="0"/>
        <w:spacing w:before="90"/>
      </w:pPr>
      <w:r>
        <w:t>Demonstration title—Summer Electronic Benefit Transfer for Children</w:t>
      </w:r>
      <w:r>
        <w:rPr>
          <w:spacing w:val="-4"/>
        </w:rPr>
        <w:t xml:space="preserve"> </w:t>
      </w:r>
      <w:r>
        <w:t>Demonstration</w:t>
      </w:r>
    </w:p>
    <w:p w:rsidR="00E21B1F" w:rsidRDefault="00E21B1F">
      <w:pPr>
        <w:pStyle w:val="ListParagraph"/>
        <w:numPr>
          <w:ilvl w:val="1"/>
          <w:numId w:val="7"/>
        </w:numPr>
        <w:tabs>
          <w:tab w:val="left" w:pos="1200"/>
        </w:tabs>
        <w:kinsoku w:val="0"/>
        <w:overflowPunct w:val="0"/>
      </w:pPr>
      <w:r>
        <w:t>State Agency or ITO name and</w:t>
      </w:r>
      <w:r>
        <w:rPr>
          <w:spacing w:val="-5"/>
        </w:rPr>
        <w:t xml:space="preserve"> </w:t>
      </w:r>
      <w:r>
        <w:t>address</w:t>
      </w:r>
    </w:p>
    <w:p w:rsidR="00E21B1F" w:rsidRDefault="00E21B1F">
      <w:pPr>
        <w:pStyle w:val="ListParagraph"/>
        <w:numPr>
          <w:ilvl w:val="1"/>
          <w:numId w:val="7"/>
        </w:numPr>
        <w:tabs>
          <w:tab w:val="left" w:pos="1200"/>
        </w:tabs>
        <w:kinsoku w:val="0"/>
        <w:overflowPunct w:val="0"/>
      </w:pPr>
      <w:r>
        <w:t>State Agency contact person, job title, address, phone and fax number, email</w:t>
      </w:r>
      <w:r>
        <w:rPr>
          <w:spacing w:val="-9"/>
        </w:rPr>
        <w:t xml:space="preserve"> </w:t>
      </w:r>
      <w:r>
        <w:t>address</w:t>
      </w:r>
    </w:p>
    <w:p w:rsidR="00E21B1F" w:rsidRDefault="00E21B1F">
      <w:pPr>
        <w:pStyle w:val="ListParagraph"/>
        <w:numPr>
          <w:ilvl w:val="1"/>
          <w:numId w:val="7"/>
        </w:numPr>
        <w:tabs>
          <w:tab w:val="left" w:pos="1200"/>
        </w:tabs>
        <w:kinsoku w:val="0"/>
        <w:overflowPunct w:val="0"/>
        <w:ind w:right="1129"/>
      </w:pPr>
      <w:r>
        <w:t xml:space="preserve">Level of funding support requested for: Food Benefit Costs in </w:t>
      </w:r>
      <w:r w:rsidR="00A735B7">
        <w:t>20XX</w:t>
      </w:r>
      <w:r>
        <w:t xml:space="preserve">, and Administrative Costs in </w:t>
      </w:r>
      <w:r w:rsidR="00A735B7">
        <w:t>20XX</w:t>
      </w:r>
    </w:p>
    <w:p w:rsidR="00E21B1F" w:rsidRDefault="00E21B1F">
      <w:pPr>
        <w:pStyle w:val="BodyText"/>
        <w:kinsoku w:val="0"/>
        <w:overflowPunct w:val="0"/>
        <w:ind w:left="840"/>
      </w:pPr>
      <w:r>
        <w:t>e) CFDA# 10.579</w:t>
      </w:r>
    </w:p>
    <w:p w:rsidR="00E21B1F" w:rsidRDefault="00E21B1F">
      <w:pPr>
        <w:pStyle w:val="BodyText"/>
        <w:kinsoku w:val="0"/>
        <w:overflowPunct w:val="0"/>
      </w:pPr>
    </w:p>
    <w:p w:rsidR="00E21B1F" w:rsidRDefault="00E21B1F">
      <w:pPr>
        <w:pStyle w:val="ListParagraph"/>
        <w:numPr>
          <w:ilvl w:val="0"/>
          <w:numId w:val="7"/>
        </w:numPr>
        <w:tabs>
          <w:tab w:val="left" w:pos="840"/>
        </w:tabs>
        <w:kinsoku w:val="0"/>
        <w:overflowPunct w:val="0"/>
      </w:pPr>
      <w:r>
        <w:rPr>
          <w:b/>
          <w:bCs/>
          <w:i/>
          <w:iCs/>
          <w:u w:val="thick" w:color="000000"/>
        </w:rPr>
        <w:t>Table of Contents</w:t>
      </w:r>
      <w:r>
        <w:t>. Include a brief table of</w:t>
      </w:r>
      <w:r>
        <w:rPr>
          <w:spacing w:val="-4"/>
        </w:rPr>
        <w:t xml:space="preserve"> </w:t>
      </w:r>
      <w:r>
        <w:t>contents.</w:t>
      </w:r>
    </w:p>
    <w:p w:rsidR="00E21B1F" w:rsidRDefault="00E21B1F">
      <w:pPr>
        <w:pStyle w:val="BodyText"/>
        <w:kinsoku w:val="0"/>
        <w:overflowPunct w:val="0"/>
        <w:spacing w:before="7"/>
        <w:rPr>
          <w:sz w:val="16"/>
          <w:szCs w:val="16"/>
        </w:rPr>
      </w:pPr>
    </w:p>
    <w:p w:rsidR="00E21B1F" w:rsidRDefault="00E21B1F">
      <w:pPr>
        <w:pStyle w:val="Heading3"/>
        <w:numPr>
          <w:ilvl w:val="0"/>
          <w:numId w:val="7"/>
        </w:numPr>
        <w:tabs>
          <w:tab w:val="left" w:pos="840"/>
        </w:tabs>
        <w:kinsoku w:val="0"/>
        <w:overflowPunct w:val="0"/>
        <w:spacing w:before="90"/>
        <w:rPr>
          <w:u w:val="none"/>
        </w:rPr>
      </w:pPr>
      <w:r>
        <w:rPr>
          <w:u w:val="thick" w:color="000000"/>
        </w:rPr>
        <w:t>Proposal</w:t>
      </w:r>
      <w:r>
        <w:rPr>
          <w:spacing w:val="-1"/>
          <w:u w:val="thick" w:color="000000"/>
        </w:rPr>
        <w:t xml:space="preserve"> </w:t>
      </w:r>
      <w:r>
        <w:rPr>
          <w:u w:val="thick" w:color="000000"/>
        </w:rPr>
        <w:t>Summary.</w:t>
      </w:r>
    </w:p>
    <w:p w:rsidR="00E21B1F" w:rsidRDefault="00E21B1F">
      <w:pPr>
        <w:pStyle w:val="BodyText"/>
        <w:kinsoku w:val="0"/>
        <w:overflowPunct w:val="0"/>
        <w:spacing w:before="9"/>
        <w:rPr>
          <w:b/>
          <w:bCs/>
          <w:i/>
          <w:iCs/>
          <w:sz w:val="15"/>
          <w:szCs w:val="15"/>
        </w:rPr>
      </w:pPr>
    </w:p>
    <w:p w:rsidR="00E21B1F" w:rsidRDefault="00E21B1F">
      <w:pPr>
        <w:pStyle w:val="ListParagraph"/>
        <w:numPr>
          <w:ilvl w:val="1"/>
          <w:numId w:val="7"/>
        </w:numPr>
        <w:tabs>
          <w:tab w:val="left" w:pos="1200"/>
        </w:tabs>
        <w:kinsoku w:val="0"/>
        <w:overflowPunct w:val="0"/>
        <w:spacing w:before="90"/>
      </w:pPr>
      <w:r>
        <w:t>Provide an executive summary that highlights key information</w:t>
      </w:r>
      <w:r>
        <w:rPr>
          <w:spacing w:val="-12"/>
        </w:rPr>
        <w:t xml:space="preserve"> </w:t>
      </w:r>
      <w:r>
        <w:t>including:</w:t>
      </w:r>
    </w:p>
    <w:p w:rsidR="00E21B1F" w:rsidRDefault="00E21B1F">
      <w:pPr>
        <w:pStyle w:val="ListParagraph"/>
        <w:numPr>
          <w:ilvl w:val="2"/>
          <w:numId w:val="7"/>
        </w:numPr>
        <w:tabs>
          <w:tab w:val="left" w:pos="1560"/>
        </w:tabs>
        <w:kinsoku w:val="0"/>
        <w:overflowPunct w:val="0"/>
      </w:pPr>
      <w:r>
        <w:t xml:space="preserve">A description of your proposed </w:t>
      </w:r>
      <w:r w:rsidR="00A735B7">
        <w:t>20XX</w:t>
      </w:r>
      <w:r>
        <w:t xml:space="preserve"> project.</w:t>
      </w:r>
    </w:p>
    <w:p w:rsidR="00E21B1F" w:rsidRDefault="00E21B1F">
      <w:pPr>
        <w:pStyle w:val="ListParagraph"/>
        <w:numPr>
          <w:ilvl w:val="2"/>
          <w:numId w:val="7"/>
        </w:numPr>
        <w:tabs>
          <w:tab w:val="left" w:pos="1560"/>
        </w:tabs>
        <w:kinsoku w:val="0"/>
        <w:overflowPunct w:val="0"/>
        <w:ind w:right="1334"/>
      </w:pPr>
      <w:r>
        <w:t>A summary of the significant new and innovative concepts that you are seeking</w:t>
      </w:r>
      <w:r>
        <w:rPr>
          <w:spacing w:val="-17"/>
        </w:rPr>
        <w:t xml:space="preserve"> </w:t>
      </w:r>
      <w:r>
        <w:t>to test, and methods of assessing the effectiveness of these</w:t>
      </w:r>
      <w:r>
        <w:rPr>
          <w:spacing w:val="-8"/>
        </w:rPr>
        <w:t xml:space="preserve"> </w:t>
      </w:r>
      <w:r>
        <w:t>concepts.</w:t>
      </w:r>
    </w:p>
    <w:p w:rsidR="00E21B1F" w:rsidRDefault="00E21B1F">
      <w:pPr>
        <w:pStyle w:val="ListParagraph"/>
        <w:numPr>
          <w:ilvl w:val="2"/>
          <w:numId w:val="7"/>
        </w:numPr>
        <w:tabs>
          <w:tab w:val="left" w:pos="1560"/>
        </w:tabs>
        <w:kinsoku w:val="0"/>
        <w:overflowPunct w:val="0"/>
        <w:ind w:right="1566"/>
      </w:pPr>
      <w:r>
        <w:t>A description of, and explanation for, the population you are proposing to serve and your proposed service</w:t>
      </w:r>
      <w:r>
        <w:rPr>
          <w:spacing w:val="-1"/>
        </w:rPr>
        <w:t xml:space="preserve"> </w:t>
      </w:r>
      <w:r>
        <w:t>area.</w:t>
      </w:r>
    </w:p>
    <w:p w:rsidR="00E21B1F" w:rsidRDefault="00E21B1F">
      <w:pPr>
        <w:pStyle w:val="ListParagraph"/>
        <w:numPr>
          <w:ilvl w:val="2"/>
          <w:numId w:val="7"/>
        </w:numPr>
        <w:tabs>
          <w:tab w:val="left" w:pos="1560"/>
        </w:tabs>
        <w:kinsoku w:val="0"/>
        <w:overflowPunct w:val="0"/>
        <w:ind w:right="2329"/>
      </w:pPr>
      <w:r>
        <w:t>A description of, and explanation for, any significant changes in</w:t>
      </w:r>
      <w:r>
        <w:rPr>
          <w:spacing w:val="-17"/>
        </w:rPr>
        <w:t xml:space="preserve"> </w:t>
      </w:r>
      <w:r>
        <w:t>project administration from prior</w:t>
      </w:r>
      <w:r>
        <w:rPr>
          <w:spacing w:val="2"/>
        </w:rPr>
        <w:t xml:space="preserve"> </w:t>
      </w:r>
      <w:r>
        <w:t>years.</w:t>
      </w:r>
    </w:p>
    <w:p w:rsidR="00E21B1F" w:rsidRDefault="00E21B1F">
      <w:pPr>
        <w:pStyle w:val="ListParagraph"/>
        <w:numPr>
          <w:ilvl w:val="2"/>
          <w:numId w:val="7"/>
        </w:numPr>
        <w:tabs>
          <w:tab w:val="left" w:pos="1560"/>
        </w:tabs>
        <w:kinsoku w:val="0"/>
        <w:overflowPunct w:val="0"/>
        <w:ind w:right="1467"/>
      </w:pPr>
      <w:r>
        <w:t xml:space="preserve">Your primary goals for the </w:t>
      </w:r>
      <w:r w:rsidR="00A735B7">
        <w:t>20XX</w:t>
      </w:r>
      <w:r>
        <w:t xml:space="preserve"> project year including what you aim to</w:t>
      </w:r>
      <w:r>
        <w:rPr>
          <w:spacing w:val="-16"/>
        </w:rPr>
        <w:t xml:space="preserve"> </w:t>
      </w:r>
      <w:r>
        <w:t>evaluate and learn in</w:t>
      </w:r>
      <w:r>
        <w:rPr>
          <w:spacing w:val="-1"/>
        </w:rPr>
        <w:t xml:space="preserve"> </w:t>
      </w:r>
      <w:r w:rsidR="00A735B7">
        <w:t>20XX</w:t>
      </w:r>
      <w:r>
        <w:t>.</w:t>
      </w:r>
    </w:p>
    <w:p w:rsidR="00E21B1F" w:rsidRDefault="00E21B1F">
      <w:pPr>
        <w:pStyle w:val="BodyText"/>
        <w:kinsoku w:val="0"/>
        <w:overflowPunct w:val="0"/>
      </w:pPr>
    </w:p>
    <w:p w:rsidR="00E21B1F" w:rsidRDefault="00E21B1F">
      <w:pPr>
        <w:pStyle w:val="ListParagraph"/>
        <w:numPr>
          <w:ilvl w:val="1"/>
          <w:numId w:val="7"/>
        </w:numPr>
        <w:tabs>
          <w:tab w:val="left" w:pos="1200"/>
        </w:tabs>
        <w:kinsoku w:val="0"/>
        <w:overflowPunct w:val="0"/>
      </w:pPr>
      <w:r>
        <w:t>Provide the following information in tabular</w:t>
      </w:r>
      <w:r>
        <w:rPr>
          <w:spacing w:val="-7"/>
        </w:rPr>
        <w:t xml:space="preserve"> </w:t>
      </w:r>
      <w:r>
        <w:t>form.</w:t>
      </w:r>
    </w:p>
    <w:p w:rsidR="00E21B1F" w:rsidRDefault="00E21B1F">
      <w:pPr>
        <w:pStyle w:val="ListParagraph"/>
        <w:numPr>
          <w:ilvl w:val="2"/>
          <w:numId w:val="7"/>
        </w:numPr>
        <w:tabs>
          <w:tab w:val="left" w:pos="1560"/>
        </w:tabs>
        <w:kinsoku w:val="0"/>
        <w:overflowPunct w:val="0"/>
      </w:pPr>
      <w:r>
        <w:t>Total number of children proposed to serve in</w:t>
      </w:r>
      <w:r>
        <w:rPr>
          <w:spacing w:val="-2"/>
        </w:rPr>
        <w:t xml:space="preserve"> </w:t>
      </w:r>
      <w:r w:rsidR="00A735B7">
        <w:t>20XX</w:t>
      </w:r>
      <w:r>
        <w:t>.</w:t>
      </w:r>
    </w:p>
    <w:p w:rsidR="00E21B1F" w:rsidRDefault="00E21B1F">
      <w:pPr>
        <w:pStyle w:val="ListParagraph"/>
        <w:numPr>
          <w:ilvl w:val="2"/>
          <w:numId w:val="7"/>
        </w:numPr>
        <w:tabs>
          <w:tab w:val="left" w:pos="1560"/>
        </w:tabs>
        <w:kinsoku w:val="0"/>
        <w:overflowPunct w:val="0"/>
        <w:ind w:right="1626"/>
      </w:pPr>
      <w:r>
        <w:t>Number of children expected to participate (i.e. redeem any benefits during the summer) in</w:t>
      </w:r>
      <w:r>
        <w:rPr>
          <w:spacing w:val="-2"/>
        </w:rPr>
        <w:t xml:space="preserve"> </w:t>
      </w:r>
      <w:r w:rsidR="00A735B7">
        <w:t>20XX</w:t>
      </w:r>
      <w:r>
        <w:t>.</w:t>
      </w:r>
    </w:p>
    <w:p w:rsidR="00E21B1F" w:rsidRDefault="00E21B1F">
      <w:pPr>
        <w:pStyle w:val="ListParagraph"/>
        <w:numPr>
          <w:ilvl w:val="2"/>
          <w:numId w:val="7"/>
        </w:numPr>
        <w:tabs>
          <w:tab w:val="left" w:pos="1560"/>
        </w:tabs>
        <w:kinsoku w:val="0"/>
        <w:overflowPunct w:val="0"/>
        <w:ind w:right="1587"/>
      </w:pPr>
      <w:r>
        <w:t>Average benefit amount to be issued per child including prorated benefits (total for the summer and for each benefit period) in</w:t>
      </w:r>
      <w:r>
        <w:rPr>
          <w:spacing w:val="-5"/>
        </w:rPr>
        <w:t xml:space="preserve"> </w:t>
      </w:r>
      <w:r w:rsidR="00A735B7">
        <w:t>20XX</w:t>
      </w:r>
      <w:r>
        <w:t>.</w:t>
      </w:r>
    </w:p>
    <w:p w:rsidR="00E21B1F" w:rsidRDefault="00E21B1F">
      <w:pPr>
        <w:pStyle w:val="ListParagraph"/>
        <w:numPr>
          <w:ilvl w:val="2"/>
          <w:numId w:val="7"/>
        </w:numPr>
        <w:tabs>
          <w:tab w:val="left" w:pos="1560"/>
        </w:tabs>
        <w:kinsoku w:val="0"/>
        <w:overflowPunct w:val="0"/>
        <w:ind w:right="1410"/>
      </w:pPr>
      <w:r>
        <w:t>Projected benefit redemption rate for participating children (i.e. the percentage</w:t>
      </w:r>
      <w:r>
        <w:rPr>
          <w:spacing w:val="-19"/>
        </w:rPr>
        <w:t xml:space="preserve"> </w:t>
      </w:r>
      <w:r>
        <w:t>of benefits redeemed as a share of total available benefits) in</w:t>
      </w:r>
      <w:r>
        <w:rPr>
          <w:spacing w:val="-5"/>
        </w:rPr>
        <w:t xml:space="preserve"> </w:t>
      </w:r>
      <w:r w:rsidR="00A735B7">
        <w:t>20XX</w:t>
      </w:r>
      <w:r>
        <w:t>.</w:t>
      </w:r>
    </w:p>
    <w:p w:rsidR="00E21B1F" w:rsidRDefault="00E21B1F">
      <w:pPr>
        <w:pStyle w:val="ListParagraph"/>
        <w:numPr>
          <w:ilvl w:val="2"/>
          <w:numId w:val="7"/>
        </w:numPr>
        <w:tabs>
          <w:tab w:val="left" w:pos="1560"/>
        </w:tabs>
        <w:kinsoku w:val="0"/>
        <w:overflowPunct w:val="0"/>
        <w:ind w:right="1998"/>
      </w:pPr>
      <w:r>
        <w:t xml:space="preserve">Projected food costs for </w:t>
      </w:r>
      <w:r w:rsidR="00A735B7">
        <w:t>20XX</w:t>
      </w:r>
      <w:r>
        <w:t xml:space="preserve"> and how this number was calculated (include participation estimates and benefit redemption</w:t>
      </w:r>
      <w:r>
        <w:rPr>
          <w:spacing w:val="-3"/>
        </w:rPr>
        <w:t xml:space="preserve"> </w:t>
      </w:r>
      <w:r>
        <w:t>estimates).</w:t>
      </w:r>
    </w:p>
    <w:p w:rsidR="00E21B1F" w:rsidRDefault="00E21B1F">
      <w:pPr>
        <w:pStyle w:val="ListParagraph"/>
        <w:numPr>
          <w:ilvl w:val="2"/>
          <w:numId w:val="7"/>
        </w:numPr>
        <w:tabs>
          <w:tab w:val="left" w:pos="1560"/>
        </w:tabs>
        <w:kinsoku w:val="0"/>
        <w:overflowPunct w:val="0"/>
      </w:pPr>
      <w:r>
        <w:t>Total food grant request for</w:t>
      </w:r>
      <w:r>
        <w:rPr>
          <w:spacing w:val="-2"/>
        </w:rPr>
        <w:t xml:space="preserve"> </w:t>
      </w:r>
      <w:r w:rsidR="00A735B7">
        <w:t>20XX</w:t>
      </w:r>
      <w:r>
        <w:t>.</w:t>
      </w:r>
    </w:p>
    <w:p w:rsidR="00E21B1F" w:rsidRDefault="00E21B1F">
      <w:pPr>
        <w:pStyle w:val="ListParagraph"/>
        <w:numPr>
          <w:ilvl w:val="2"/>
          <w:numId w:val="7"/>
        </w:numPr>
        <w:tabs>
          <w:tab w:val="left" w:pos="1560"/>
        </w:tabs>
        <w:kinsoku w:val="0"/>
        <w:overflowPunct w:val="0"/>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1200"/>
      </w:pPr>
      <w:r>
        <w:t>Example:</w:t>
      </w:r>
    </w:p>
    <w:p w:rsidR="00E21B1F" w:rsidRDefault="00E21B1F">
      <w:pPr>
        <w:pStyle w:val="BodyText"/>
        <w:kinsoku w:val="0"/>
        <w:overflowPunct w:val="0"/>
        <w:spacing w:before="8"/>
      </w:pPr>
    </w:p>
    <w:tbl>
      <w:tblPr>
        <w:tblW w:w="0" w:type="auto"/>
        <w:tblInd w:w="936" w:type="dxa"/>
        <w:tblLayout w:type="fixed"/>
        <w:tblCellMar>
          <w:left w:w="0" w:type="dxa"/>
          <w:right w:w="0" w:type="dxa"/>
        </w:tblCellMar>
        <w:tblLook w:val="0000" w:firstRow="0" w:lastRow="0" w:firstColumn="0" w:lastColumn="0" w:noHBand="0" w:noVBand="0"/>
      </w:tblPr>
      <w:tblGrid>
        <w:gridCol w:w="7289"/>
        <w:gridCol w:w="2160"/>
      </w:tblGrid>
      <w:tr w:rsidR="00E21B1F">
        <w:trPr>
          <w:trHeight w:val="299"/>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20" w:line="259" w:lineRule="exact"/>
              <w:ind w:left="105"/>
              <w:rPr>
                <w:b/>
                <w:bCs/>
              </w:rPr>
            </w:pPr>
            <w:r>
              <w:rPr>
                <w:b/>
                <w:bCs/>
              </w:rPr>
              <w:t>Plan Specification</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20" w:line="259" w:lineRule="exact"/>
              <w:ind w:left="107"/>
              <w:rPr>
                <w:b/>
                <w:bCs/>
              </w:rPr>
            </w:pPr>
            <w:r>
              <w:rPr>
                <w:b/>
                <w:bCs/>
              </w:rPr>
              <w:t xml:space="preserve">Proposal for </w:t>
            </w:r>
            <w:r w:rsidR="00A735B7">
              <w:rPr>
                <w:b/>
                <w:bCs/>
              </w:rPr>
              <w:t>20XX</w:t>
            </w:r>
          </w:p>
        </w:tc>
      </w:tr>
      <w:tr w:rsidR="00E21B1F">
        <w:trPr>
          <w:trHeight w:val="340"/>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56" w:line="264" w:lineRule="exact"/>
              <w:ind w:left="105"/>
            </w:pPr>
            <w:r>
              <w:t xml:space="preserve">Total Number of Children Proposed to Serve in </w:t>
            </w:r>
            <w:r w:rsidR="00A735B7">
              <w:t>20XX</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621"/>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61" w:line="270" w:lineRule="atLeast"/>
              <w:ind w:left="105" w:right="496"/>
            </w:pPr>
            <w:r>
              <w:t xml:space="preserve">Number of Children Expected to Participate (i.e. redeem any benefits during the summer) in </w:t>
            </w:r>
            <w:r w:rsidR="00A735B7">
              <w:t>20XX</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359"/>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5" w:line="264" w:lineRule="exact"/>
              <w:ind w:left="105"/>
            </w:pPr>
            <w:r>
              <w:t>Average Benefit Amount to be Issued per Child -Total for the Summer</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350"/>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66" w:line="264" w:lineRule="exact"/>
              <w:ind w:left="105"/>
            </w:pPr>
            <w:r>
              <w:t>Average Benefit Amount to be Issued per Child -In Benefit Period 1</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357"/>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3" w:line="264" w:lineRule="exact"/>
              <w:ind w:left="105"/>
            </w:pPr>
            <w:r>
              <w:t>Average Benefit Amount to be Issued per Child -In Benefit Period 2</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350"/>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66" w:line="264" w:lineRule="exact"/>
              <w:ind w:left="105"/>
            </w:pPr>
            <w:r>
              <w:t>Average Benefit Amount to be Issued per Child -In Benefit Period 3</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342"/>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59" w:line="264" w:lineRule="exact"/>
              <w:ind w:left="105"/>
            </w:pPr>
            <w:r>
              <w:t>Projected Redemption Rate for Participating Children</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350"/>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66" w:line="264" w:lineRule="exact"/>
              <w:ind w:left="105"/>
            </w:pPr>
            <w:r>
              <w:t>Projected food costs</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602"/>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42" w:line="270" w:lineRule="atLeast"/>
              <w:ind w:left="105" w:right="383"/>
            </w:pPr>
            <w:r>
              <w:t>How project costs were calculated (include participation estimates and benefit redemption estimates)</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pPr>
          </w:p>
        </w:tc>
      </w:tr>
      <w:tr w:rsidR="00E21B1F">
        <w:trPr>
          <w:trHeight w:val="299"/>
        </w:trPr>
        <w:tc>
          <w:tcPr>
            <w:tcW w:w="728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15" w:line="264" w:lineRule="exact"/>
              <w:ind w:left="105"/>
            </w:pPr>
            <w:r>
              <w:t>Total Food Grant Request</w:t>
            </w:r>
          </w:p>
        </w:tc>
        <w:tc>
          <w:tcPr>
            <w:tcW w:w="21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2"/>
                <w:szCs w:val="22"/>
              </w:rPr>
            </w:pPr>
          </w:p>
        </w:tc>
      </w:tr>
    </w:tbl>
    <w:p w:rsidR="00E21B1F" w:rsidRDefault="00E21B1F">
      <w:pPr>
        <w:pStyle w:val="BodyText"/>
        <w:kinsoku w:val="0"/>
        <w:overflowPunct w:val="0"/>
        <w:rPr>
          <w:sz w:val="26"/>
          <w:szCs w:val="26"/>
        </w:rPr>
      </w:pPr>
    </w:p>
    <w:p w:rsidR="00E21B1F" w:rsidRDefault="00E21B1F">
      <w:pPr>
        <w:pStyle w:val="BodyText"/>
        <w:kinsoku w:val="0"/>
        <w:overflowPunct w:val="0"/>
        <w:spacing w:before="3"/>
        <w:rPr>
          <w:sz w:val="21"/>
          <w:szCs w:val="21"/>
        </w:rPr>
      </w:pPr>
    </w:p>
    <w:p w:rsidR="00E21B1F" w:rsidRDefault="00A735B7">
      <w:pPr>
        <w:pStyle w:val="ListParagraph"/>
        <w:numPr>
          <w:ilvl w:val="0"/>
          <w:numId w:val="7"/>
        </w:numPr>
        <w:tabs>
          <w:tab w:val="left" w:pos="840"/>
        </w:tabs>
        <w:kinsoku w:val="0"/>
        <w:overflowPunct w:val="0"/>
        <w:ind w:right="1674"/>
      </w:pPr>
      <w:r>
        <w:rPr>
          <w:b/>
          <w:bCs/>
          <w:i/>
          <w:iCs/>
          <w:u w:val="thick" w:color="000000"/>
        </w:rPr>
        <w:t>20XX</w:t>
      </w:r>
      <w:r w:rsidR="00E21B1F">
        <w:rPr>
          <w:b/>
          <w:bCs/>
          <w:i/>
          <w:iCs/>
          <w:u w:val="thick" w:color="000000"/>
        </w:rPr>
        <w:t xml:space="preserve"> Program Year Goals</w:t>
      </w:r>
      <w:r w:rsidR="00E21B1F">
        <w:rPr>
          <w:b/>
          <w:bCs/>
          <w:i/>
          <w:iCs/>
        </w:rPr>
        <w:t xml:space="preserve">. </w:t>
      </w:r>
      <w:r w:rsidR="00E21B1F">
        <w:t xml:space="preserve">Briefly outline your goals for the </w:t>
      </w:r>
      <w:r>
        <w:t>20XX</w:t>
      </w:r>
      <w:r w:rsidR="00E21B1F">
        <w:t xml:space="preserve"> program year.</w:t>
      </w:r>
      <w:r w:rsidR="00E21B1F">
        <w:rPr>
          <w:spacing w:val="-17"/>
        </w:rPr>
        <w:t xml:space="preserve"> </w:t>
      </w:r>
      <w:r w:rsidR="00E21B1F">
        <w:t>For each goal, provide:</w:t>
      </w:r>
    </w:p>
    <w:p w:rsidR="00E21B1F" w:rsidRDefault="00E21B1F">
      <w:pPr>
        <w:pStyle w:val="ListParagraph"/>
        <w:numPr>
          <w:ilvl w:val="0"/>
          <w:numId w:val="6"/>
        </w:numPr>
        <w:tabs>
          <w:tab w:val="left" w:pos="1560"/>
        </w:tabs>
        <w:kinsoku w:val="0"/>
        <w:overflowPunct w:val="0"/>
      </w:pPr>
      <w:r>
        <w:t>Goal – a description of the</w:t>
      </w:r>
      <w:r>
        <w:rPr>
          <w:spacing w:val="-4"/>
        </w:rPr>
        <w:t xml:space="preserve"> </w:t>
      </w:r>
      <w:r>
        <w:t>goal</w:t>
      </w:r>
    </w:p>
    <w:p w:rsidR="00E21B1F" w:rsidRDefault="00E21B1F">
      <w:pPr>
        <w:pStyle w:val="ListParagraph"/>
        <w:numPr>
          <w:ilvl w:val="0"/>
          <w:numId w:val="6"/>
        </w:numPr>
        <w:tabs>
          <w:tab w:val="left" w:pos="1560"/>
        </w:tabs>
        <w:kinsoku w:val="0"/>
        <w:overflowPunct w:val="0"/>
        <w:ind w:right="1460"/>
      </w:pPr>
      <w:r>
        <w:t xml:space="preserve">Measure –the qualitative or quantitative measure that you will use to assess your progress towards the goal </w:t>
      </w:r>
      <w:r>
        <w:rPr>
          <w:b/>
          <w:bCs/>
          <w:u w:val="thick" w:color="000000"/>
        </w:rPr>
        <w:t>AND</w:t>
      </w:r>
      <w:r>
        <w:rPr>
          <w:b/>
          <w:bCs/>
        </w:rPr>
        <w:t xml:space="preserve"> </w:t>
      </w:r>
      <w:r>
        <w:t>the level of that measure that you aim to</w:t>
      </w:r>
      <w:r>
        <w:rPr>
          <w:spacing w:val="-16"/>
        </w:rPr>
        <w:t xml:space="preserve"> </w:t>
      </w:r>
      <w:r>
        <w:t>achieve</w:t>
      </w:r>
    </w:p>
    <w:p w:rsidR="00E21B1F" w:rsidRDefault="00E21B1F">
      <w:pPr>
        <w:pStyle w:val="ListParagraph"/>
        <w:numPr>
          <w:ilvl w:val="0"/>
          <w:numId w:val="6"/>
        </w:numPr>
        <w:tabs>
          <w:tab w:val="left" w:pos="1560"/>
        </w:tabs>
        <w:kinsoku w:val="0"/>
        <w:overflowPunct w:val="0"/>
      </w:pPr>
      <w:r>
        <w:t>Step(s) – the step(s) you will take to achieve the goal</w:t>
      </w:r>
    </w:p>
    <w:p w:rsidR="00E21B1F" w:rsidRDefault="00E21B1F">
      <w:pPr>
        <w:pStyle w:val="BodyText"/>
        <w:kinsoku w:val="0"/>
        <w:overflowPunct w:val="0"/>
      </w:pPr>
    </w:p>
    <w:p w:rsidR="00E21B1F" w:rsidRDefault="00E21B1F">
      <w:pPr>
        <w:pStyle w:val="BodyText"/>
        <w:kinsoku w:val="0"/>
        <w:overflowPunct w:val="0"/>
        <w:ind w:left="1200"/>
      </w:pPr>
      <w:r>
        <w:t>Goals should include (but are not limited to):</w:t>
      </w:r>
    </w:p>
    <w:p w:rsidR="00E21B1F" w:rsidRDefault="00E21B1F">
      <w:pPr>
        <w:pStyle w:val="ListParagraph"/>
        <w:numPr>
          <w:ilvl w:val="0"/>
          <w:numId w:val="5"/>
        </w:numPr>
        <w:tabs>
          <w:tab w:val="left" w:pos="1560"/>
        </w:tabs>
        <w:kinsoku w:val="0"/>
        <w:overflowPunct w:val="0"/>
        <w:ind w:right="1660"/>
      </w:pPr>
      <w:r>
        <w:t>Effective implementation and analysis of the new and innovative concepts that you are seeking to</w:t>
      </w:r>
      <w:r>
        <w:rPr>
          <w:spacing w:val="-5"/>
        </w:rPr>
        <w:t xml:space="preserve"> </w:t>
      </w:r>
      <w:r>
        <w:t>test.</w:t>
      </w:r>
    </w:p>
    <w:p w:rsidR="00E21B1F" w:rsidRDefault="00E21B1F">
      <w:pPr>
        <w:pStyle w:val="ListParagraph"/>
        <w:numPr>
          <w:ilvl w:val="0"/>
          <w:numId w:val="5"/>
        </w:numPr>
        <w:tabs>
          <w:tab w:val="left" w:pos="1560"/>
        </w:tabs>
        <w:kinsoku w:val="0"/>
        <w:overflowPunct w:val="0"/>
      </w:pPr>
      <w:r>
        <w:t>The number of children to whom you propose to provide benefits in</w:t>
      </w:r>
      <w:r>
        <w:rPr>
          <w:spacing w:val="-4"/>
        </w:rPr>
        <w:t xml:space="preserve"> </w:t>
      </w:r>
      <w:r w:rsidR="00A735B7">
        <w:t>20XX</w:t>
      </w:r>
      <w:r>
        <w:t>.</w:t>
      </w:r>
    </w:p>
    <w:p w:rsidR="00E21B1F" w:rsidRDefault="00E21B1F">
      <w:pPr>
        <w:pStyle w:val="ListParagraph"/>
        <w:numPr>
          <w:ilvl w:val="0"/>
          <w:numId w:val="5"/>
        </w:numPr>
        <w:tabs>
          <w:tab w:val="left" w:pos="1560"/>
        </w:tabs>
        <w:kinsoku w:val="0"/>
        <w:overflowPunct w:val="0"/>
        <w:ind w:right="1980"/>
      </w:pPr>
      <w:r>
        <w:t>Participation levels (i.e., the number of children participating by redeeming benefits at least once, or the rate of participation that you aim to</w:t>
      </w:r>
      <w:r>
        <w:rPr>
          <w:spacing w:val="-14"/>
        </w:rPr>
        <w:t xml:space="preserve"> </w:t>
      </w:r>
      <w:r>
        <w:t>achieve).</w:t>
      </w:r>
    </w:p>
    <w:p w:rsidR="00E21B1F" w:rsidRDefault="00E21B1F">
      <w:pPr>
        <w:pStyle w:val="ListParagraph"/>
        <w:numPr>
          <w:ilvl w:val="0"/>
          <w:numId w:val="5"/>
        </w:numPr>
        <w:tabs>
          <w:tab w:val="left" w:pos="1560"/>
        </w:tabs>
        <w:kinsoku w:val="0"/>
        <w:overflowPunct w:val="0"/>
        <w:ind w:right="1895"/>
      </w:pPr>
      <w:r>
        <w:t>Benefit redemption levels (i.e., the rate of benefit usage among</w:t>
      </w:r>
      <w:r>
        <w:rPr>
          <w:spacing w:val="-19"/>
        </w:rPr>
        <w:t xml:space="preserve"> </w:t>
      </w:r>
      <w:r>
        <w:t>participating children that you aim to</w:t>
      </w:r>
      <w:r>
        <w:rPr>
          <w:spacing w:val="3"/>
        </w:rPr>
        <w:t xml:space="preserve"> </w:t>
      </w:r>
      <w:r>
        <w:t>achieve).</w:t>
      </w:r>
    </w:p>
    <w:p w:rsidR="00E21B1F" w:rsidRDefault="00E21B1F">
      <w:pPr>
        <w:pStyle w:val="ListParagraph"/>
        <w:numPr>
          <w:ilvl w:val="0"/>
          <w:numId w:val="5"/>
        </w:numPr>
        <w:tabs>
          <w:tab w:val="left" w:pos="1560"/>
        </w:tabs>
        <w:kinsoku w:val="0"/>
        <w:overflowPunct w:val="0"/>
        <w:spacing w:before="1"/>
      </w:pPr>
      <w:r>
        <w:t>Timeliness of completing project</w:t>
      </w:r>
      <w:r>
        <w:rPr>
          <w:spacing w:val="-2"/>
        </w:rPr>
        <w:t xml:space="preserve"> </w:t>
      </w:r>
      <w:r>
        <w:t>activities.</w:t>
      </w:r>
    </w:p>
    <w:p w:rsidR="00E21B1F" w:rsidRDefault="00E21B1F">
      <w:pPr>
        <w:pStyle w:val="ListParagraph"/>
        <w:numPr>
          <w:ilvl w:val="0"/>
          <w:numId w:val="5"/>
        </w:numPr>
        <w:tabs>
          <w:tab w:val="left" w:pos="1560"/>
        </w:tabs>
        <w:kinsoku w:val="0"/>
        <w:overflowPunct w:val="0"/>
      </w:pPr>
      <w:r>
        <w:t>Improved project efficiency or</w:t>
      </w:r>
      <w:r>
        <w:rPr>
          <w:spacing w:val="-7"/>
        </w:rPr>
        <w:t xml:space="preserve"> </w:t>
      </w:r>
      <w:r>
        <w:t>integrity.</w:t>
      </w:r>
    </w:p>
    <w:p w:rsidR="00E21B1F" w:rsidRDefault="00E21B1F">
      <w:pPr>
        <w:pStyle w:val="ListParagraph"/>
        <w:numPr>
          <w:ilvl w:val="0"/>
          <w:numId w:val="5"/>
        </w:numPr>
        <w:tabs>
          <w:tab w:val="left" w:pos="1560"/>
        </w:tabs>
        <w:kinsoku w:val="0"/>
        <w:overflowPunct w:val="0"/>
      </w:pPr>
      <w:r>
        <w:t>Improved customer service, outreach, or technical</w:t>
      </w:r>
      <w:r>
        <w:rPr>
          <w:spacing w:val="-2"/>
        </w:rPr>
        <w:t xml:space="preserve"> </w:t>
      </w:r>
      <w:r>
        <w:t>assistance.</w:t>
      </w:r>
    </w:p>
    <w:p w:rsidR="00E21B1F" w:rsidRDefault="00E21B1F">
      <w:pPr>
        <w:pStyle w:val="BodyText"/>
        <w:kinsoku w:val="0"/>
        <w:overflowPunct w:val="0"/>
        <w:spacing w:before="11"/>
        <w:rPr>
          <w:sz w:val="23"/>
          <w:szCs w:val="23"/>
        </w:rPr>
      </w:pPr>
    </w:p>
    <w:p w:rsidR="00E21B1F" w:rsidRDefault="00E21B1F">
      <w:pPr>
        <w:pStyle w:val="BodyText"/>
        <w:kinsoku w:val="0"/>
        <w:overflowPunct w:val="0"/>
        <w:ind w:left="840"/>
      </w:pPr>
      <w:r>
        <w:t>Examples:</w:t>
      </w:r>
    </w:p>
    <w:p w:rsidR="00E21B1F" w:rsidRDefault="00E21B1F">
      <w:pPr>
        <w:pStyle w:val="BodyText"/>
        <w:kinsoku w:val="0"/>
        <w:overflowPunct w:val="0"/>
        <w:ind w:left="1200" w:right="1708"/>
      </w:pPr>
      <w:r>
        <w:rPr>
          <w:b/>
          <w:bCs/>
        </w:rPr>
        <w:t>Goal 1</w:t>
      </w:r>
      <w:r>
        <w:t>: Provide benefits to children in need who have limited nutrition assistance options in the summer months.</w:t>
      </w:r>
    </w:p>
    <w:p w:rsidR="00E21B1F" w:rsidRDefault="00E21B1F">
      <w:pPr>
        <w:pStyle w:val="BodyText"/>
        <w:kinsoku w:val="0"/>
        <w:overflowPunct w:val="0"/>
        <w:ind w:left="1200" w:right="1039"/>
      </w:pPr>
      <w:r>
        <w:rPr>
          <w:b/>
          <w:bCs/>
        </w:rPr>
        <w:t>Measure</w:t>
      </w:r>
      <w:r>
        <w:t>: Provide benefits to 90% of eligible children living in areas not eligible for SFSP open sites in Spring and Field counties.</w:t>
      </w:r>
    </w:p>
    <w:p w:rsidR="00E21B1F" w:rsidRDefault="00E21B1F">
      <w:pPr>
        <w:pStyle w:val="BodyText"/>
        <w:kinsoku w:val="0"/>
        <w:overflowPunct w:val="0"/>
        <w:ind w:left="1200" w:right="1554"/>
      </w:pPr>
      <w:r>
        <w:rPr>
          <w:b/>
          <w:bCs/>
        </w:rPr>
        <w:t>Step</w:t>
      </w:r>
      <w:r>
        <w:t>: Determine areas not eligible for SFSP open sites in Spring and Field counties by using FNS’ area eligibility tool (https</w:t>
      </w:r>
      <w:hyperlink r:id="rId63" w:history="1">
        <w:r>
          <w:t>://w</w:t>
        </w:r>
      </w:hyperlink>
      <w:r>
        <w:t>ww.</w:t>
      </w:r>
      <w:hyperlink r:id="rId64" w:history="1">
        <w:r>
          <w:t>fns.usda.gov/areaeligibility).</w:t>
        </w:r>
      </w:hyperlink>
    </w:p>
    <w:p w:rsidR="00E21B1F" w:rsidRDefault="00E21B1F">
      <w:pPr>
        <w:pStyle w:val="BodyText"/>
        <w:kinsoku w:val="0"/>
        <w:overflowPunct w:val="0"/>
        <w:ind w:left="1200"/>
      </w:pPr>
      <w:r>
        <w:rPr>
          <w:b/>
          <w:bCs/>
        </w:rPr>
        <w:t>Step</w:t>
      </w:r>
      <w:r>
        <w:t>: Work with SFAs in those areas to administer benefits.</w:t>
      </w:r>
    </w:p>
    <w:p w:rsidR="00E21B1F" w:rsidRDefault="00E21B1F">
      <w:pPr>
        <w:pStyle w:val="BodyText"/>
        <w:kinsoku w:val="0"/>
        <w:overflowPunct w:val="0"/>
        <w:ind w:left="1200"/>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3"/>
        <w:rPr>
          <w:sz w:val="10"/>
          <w:szCs w:val="10"/>
        </w:rPr>
      </w:pPr>
    </w:p>
    <w:p w:rsidR="00E21B1F" w:rsidRDefault="00E21B1F">
      <w:pPr>
        <w:pStyle w:val="BodyText"/>
        <w:kinsoku w:val="0"/>
        <w:overflowPunct w:val="0"/>
        <w:spacing w:before="90"/>
        <w:ind w:left="1200" w:right="1429"/>
      </w:pPr>
      <w:r>
        <w:rPr>
          <w:b/>
          <w:bCs/>
        </w:rPr>
        <w:t xml:space="preserve">Goal 2: </w:t>
      </w:r>
      <w:r>
        <w:t>Ensure that participating children have food benefits for their entire summer period.</w:t>
      </w:r>
    </w:p>
    <w:p w:rsidR="00E21B1F" w:rsidRDefault="00E21B1F">
      <w:pPr>
        <w:pStyle w:val="BodyText"/>
        <w:kinsoku w:val="0"/>
        <w:overflowPunct w:val="0"/>
        <w:ind w:left="1200" w:right="1328"/>
      </w:pPr>
      <w:r>
        <w:rPr>
          <w:b/>
          <w:bCs/>
        </w:rPr>
        <w:t xml:space="preserve">Measure: </w:t>
      </w:r>
      <w:r>
        <w:t xml:space="preserve">Provide benefits to 95% of consenting households before June 1, </w:t>
      </w:r>
      <w:r w:rsidR="00A735B7">
        <w:t>20XX</w:t>
      </w:r>
      <w:r>
        <w:t xml:space="preserve"> (the first day of summer period).</w:t>
      </w:r>
    </w:p>
    <w:p w:rsidR="00E21B1F" w:rsidRDefault="00E21B1F">
      <w:pPr>
        <w:pStyle w:val="BodyText"/>
        <w:kinsoku w:val="0"/>
        <w:overflowPunct w:val="0"/>
        <w:ind w:left="1200" w:right="1822"/>
      </w:pPr>
      <w:r>
        <w:rPr>
          <w:b/>
          <w:bCs/>
        </w:rPr>
        <w:t xml:space="preserve">Step: </w:t>
      </w:r>
      <w:r>
        <w:t>Provide a template and technical assistance to schools so that they return a higher quality of data by the deadline.</w:t>
      </w:r>
    </w:p>
    <w:p w:rsidR="00E21B1F" w:rsidRDefault="00E21B1F">
      <w:pPr>
        <w:pStyle w:val="BodyText"/>
        <w:kinsoku w:val="0"/>
        <w:overflowPunct w:val="0"/>
        <w:ind w:left="1199" w:right="1436"/>
      </w:pPr>
      <w:r>
        <w:rPr>
          <w:b/>
          <w:bCs/>
        </w:rPr>
        <w:t xml:space="preserve">Step: </w:t>
      </w:r>
      <w:r>
        <w:t xml:space="preserve">Use multiple external databases to ensure accuracy of household addresses. </w:t>
      </w:r>
      <w:r>
        <w:rPr>
          <w:b/>
          <w:bCs/>
        </w:rPr>
        <w:t xml:space="preserve">Step: </w:t>
      </w:r>
      <w:r>
        <w:t xml:space="preserve">Complete data cleaning and transmit household information to vendor by May 15, </w:t>
      </w:r>
      <w:r w:rsidR="00A735B7">
        <w:t>20XX</w:t>
      </w:r>
      <w:r>
        <w:t>.</w:t>
      </w:r>
    </w:p>
    <w:p w:rsidR="00E21B1F" w:rsidRDefault="00E21B1F">
      <w:pPr>
        <w:pStyle w:val="BodyText"/>
        <w:kinsoku w:val="0"/>
        <w:overflowPunct w:val="0"/>
      </w:pPr>
    </w:p>
    <w:p w:rsidR="00E21B1F" w:rsidRDefault="00E21B1F">
      <w:pPr>
        <w:pStyle w:val="ListParagraph"/>
        <w:numPr>
          <w:ilvl w:val="0"/>
          <w:numId w:val="4"/>
        </w:numPr>
        <w:tabs>
          <w:tab w:val="left" w:pos="840"/>
        </w:tabs>
        <w:kinsoku w:val="0"/>
        <w:overflowPunct w:val="0"/>
        <w:ind w:right="1364"/>
      </w:pPr>
      <w:r>
        <w:rPr>
          <w:b/>
          <w:bCs/>
          <w:i/>
          <w:iCs/>
          <w:u w:val="thick" w:color="000000"/>
        </w:rPr>
        <w:t>Service Areas</w:t>
      </w:r>
      <w:r>
        <w:rPr>
          <w:b/>
          <w:bCs/>
          <w:i/>
          <w:iCs/>
        </w:rPr>
        <w:t xml:space="preserve">. </w:t>
      </w:r>
      <w:r>
        <w:t>Describe each proposed service area (e.g., cities, counties, school districts, etc.). This information should be provided in tabular form and a narrative may also be provided. A template is included in Attachment D. For each service area</w:t>
      </w:r>
      <w:r>
        <w:rPr>
          <w:spacing w:val="-21"/>
        </w:rPr>
        <w:t xml:space="preserve"> </w:t>
      </w:r>
      <w:r>
        <w:t>include:</w:t>
      </w:r>
    </w:p>
    <w:p w:rsidR="00E21B1F" w:rsidRDefault="00E21B1F">
      <w:pPr>
        <w:pStyle w:val="BodyText"/>
        <w:kinsoku w:val="0"/>
        <w:overflowPunct w:val="0"/>
      </w:pPr>
    </w:p>
    <w:p w:rsidR="00E21B1F" w:rsidRDefault="00E21B1F">
      <w:pPr>
        <w:pStyle w:val="ListParagraph"/>
        <w:numPr>
          <w:ilvl w:val="1"/>
          <w:numId w:val="4"/>
        </w:numPr>
        <w:tabs>
          <w:tab w:val="left" w:pos="1200"/>
        </w:tabs>
        <w:kinsoku w:val="0"/>
        <w:overflowPunct w:val="0"/>
      </w:pPr>
      <w:r>
        <w:t>The name of the service</w:t>
      </w:r>
      <w:r>
        <w:rPr>
          <w:spacing w:val="-4"/>
        </w:rPr>
        <w:t xml:space="preserve"> </w:t>
      </w:r>
      <w:r>
        <w:t>area.</w:t>
      </w:r>
    </w:p>
    <w:p w:rsidR="00E21B1F" w:rsidRDefault="00E21B1F">
      <w:pPr>
        <w:pStyle w:val="ListParagraph"/>
        <w:numPr>
          <w:ilvl w:val="1"/>
          <w:numId w:val="4"/>
        </w:numPr>
        <w:tabs>
          <w:tab w:val="left" w:pos="1200"/>
        </w:tabs>
        <w:kinsoku w:val="0"/>
        <w:overflowPunct w:val="0"/>
      </w:pPr>
      <w:r>
        <w:t>The project years that the service area has participated in Summer</w:t>
      </w:r>
      <w:r>
        <w:rPr>
          <w:spacing w:val="-1"/>
        </w:rPr>
        <w:t xml:space="preserve"> </w:t>
      </w:r>
      <w:r>
        <w:t>EBT.</w:t>
      </w:r>
    </w:p>
    <w:p w:rsidR="00E21B1F" w:rsidRDefault="00E21B1F">
      <w:pPr>
        <w:pStyle w:val="ListParagraph"/>
        <w:numPr>
          <w:ilvl w:val="1"/>
          <w:numId w:val="4"/>
        </w:numPr>
        <w:tabs>
          <w:tab w:val="left" w:pos="1200"/>
        </w:tabs>
        <w:kinsoku w:val="0"/>
        <w:overflowPunct w:val="0"/>
      </w:pPr>
      <w:r>
        <w:t>The type of service area (e.g., county, SFA,</w:t>
      </w:r>
      <w:r>
        <w:rPr>
          <w:spacing w:val="-3"/>
        </w:rPr>
        <w:t xml:space="preserve"> </w:t>
      </w:r>
      <w:r>
        <w:t>city).</w:t>
      </w:r>
    </w:p>
    <w:p w:rsidR="00E21B1F" w:rsidRDefault="00E21B1F">
      <w:pPr>
        <w:pStyle w:val="ListParagraph"/>
        <w:numPr>
          <w:ilvl w:val="1"/>
          <w:numId w:val="4"/>
        </w:numPr>
        <w:tabs>
          <w:tab w:val="left" w:pos="1200"/>
        </w:tabs>
        <w:kinsoku w:val="0"/>
        <w:overflowPunct w:val="0"/>
        <w:ind w:right="1399"/>
      </w:pPr>
      <w:r>
        <w:t>Whether it is rural, suburban, or urban and the data source you used to determine this criterion.</w:t>
      </w:r>
    </w:p>
    <w:p w:rsidR="00E21B1F" w:rsidRDefault="00E21B1F">
      <w:pPr>
        <w:pStyle w:val="ListParagraph"/>
        <w:numPr>
          <w:ilvl w:val="1"/>
          <w:numId w:val="4"/>
        </w:numPr>
        <w:tabs>
          <w:tab w:val="left" w:pos="1200"/>
        </w:tabs>
        <w:kinsoku w:val="0"/>
        <w:overflowPunct w:val="0"/>
      </w:pPr>
      <w:r>
        <w:t>An explanation of why this service area was selected for participation in</w:t>
      </w:r>
      <w:r>
        <w:rPr>
          <w:spacing w:val="-10"/>
        </w:rPr>
        <w:t xml:space="preserve"> </w:t>
      </w:r>
      <w:r w:rsidR="00A735B7">
        <w:t>20XX</w:t>
      </w:r>
      <w:r>
        <w:t>.</w:t>
      </w:r>
    </w:p>
    <w:p w:rsidR="00E21B1F" w:rsidRDefault="00E21B1F">
      <w:pPr>
        <w:pStyle w:val="ListParagraph"/>
        <w:numPr>
          <w:ilvl w:val="1"/>
          <w:numId w:val="4"/>
        </w:numPr>
        <w:tabs>
          <w:tab w:val="left" w:pos="1200"/>
        </w:tabs>
        <w:kinsoku w:val="0"/>
        <w:overflowPunct w:val="0"/>
      </w:pPr>
      <w:r>
        <w:t>The total number of SFAs in the service</w:t>
      </w:r>
      <w:r>
        <w:rPr>
          <w:spacing w:val="-6"/>
        </w:rPr>
        <w:t xml:space="preserve"> </w:t>
      </w:r>
      <w:r>
        <w:t>area.</w:t>
      </w:r>
    </w:p>
    <w:p w:rsidR="00E21B1F" w:rsidRDefault="00E21B1F">
      <w:pPr>
        <w:pStyle w:val="ListParagraph"/>
        <w:numPr>
          <w:ilvl w:val="1"/>
          <w:numId w:val="4"/>
        </w:numPr>
        <w:tabs>
          <w:tab w:val="left" w:pos="1200"/>
        </w:tabs>
        <w:kinsoku w:val="0"/>
        <w:overflowPunct w:val="0"/>
      </w:pPr>
      <w:r>
        <w:t>The number of participating SFAs in service</w:t>
      </w:r>
      <w:r>
        <w:rPr>
          <w:spacing w:val="-6"/>
        </w:rPr>
        <w:t xml:space="preserve"> </w:t>
      </w:r>
      <w:r>
        <w:t>area.</w:t>
      </w:r>
    </w:p>
    <w:p w:rsidR="00E21B1F" w:rsidRDefault="00E21B1F">
      <w:pPr>
        <w:pStyle w:val="ListParagraph"/>
        <w:numPr>
          <w:ilvl w:val="1"/>
          <w:numId w:val="4"/>
        </w:numPr>
        <w:tabs>
          <w:tab w:val="left" w:pos="1200"/>
        </w:tabs>
        <w:kinsoku w:val="0"/>
        <w:overflowPunct w:val="0"/>
      </w:pPr>
      <w:r>
        <w:t>The number of participating CEP SFAs in service</w:t>
      </w:r>
      <w:r>
        <w:rPr>
          <w:spacing w:val="-7"/>
        </w:rPr>
        <w:t xml:space="preserve"> </w:t>
      </w:r>
      <w:r>
        <w:t>area.</w:t>
      </w:r>
    </w:p>
    <w:p w:rsidR="00E21B1F" w:rsidRDefault="00E21B1F">
      <w:pPr>
        <w:pStyle w:val="ListParagraph"/>
        <w:numPr>
          <w:ilvl w:val="1"/>
          <w:numId w:val="4"/>
        </w:numPr>
        <w:tabs>
          <w:tab w:val="left" w:pos="1200"/>
        </w:tabs>
        <w:kinsoku w:val="0"/>
        <w:overflowPunct w:val="0"/>
      </w:pPr>
      <w:r>
        <w:t>The approximate number of school-age children in the service area (total</w:t>
      </w:r>
      <w:r>
        <w:rPr>
          <w:spacing w:val="-6"/>
        </w:rPr>
        <w:t xml:space="preserve"> </w:t>
      </w:r>
      <w:r>
        <w:t>enrollment).</w:t>
      </w:r>
    </w:p>
    <w:p w:rsidR="00E21B1F" w:rsidRDefault="00E21B1F">
      <w:pPr>
        <w:pStyle w:val="ListParagraph"/>
        <w:numPr>
          <w:ilvl w:val="1"/>
          <w:numId w:val="4"/>
        </w:numPr>
        <w:tabs>
          <w:tab w:val="left" w:pos="1200"/>
        </w:tabs>
        <w:kinsoku w:val="0"/>
        <w:overflowPunct w:val="0"/>
        <w:ind w:right="1029"/>
      </w:pPr>
      <w:r>
        <w:t>The approximate number of children in the service area meeting Summer EBT eligibility requirements found on page 7 of this</w:t>
      </w:r>
      <w:r>
        <w:rPr>
          <w:spacing w:val="-3"/>
        </w:rPr>
        <w:t xml:space="preserve"> </w:t>
      </w:r>
      <w:r>
        <w:t>RFA.</w:t>
      </w:r>
    </w:p>
    <w:p w:rsidR="00E21B1F" w:rsidRDefault="00E21B1F">
      <w:pPr>
        <w:pStyle w:val="ListParagraph"/>
        <w:numPr>
          <w:ilvl w:val="1"/>
          <w:numId w:val="4"/>
        </w:numPr>
        <w:tabs>
          <w:tab w:val="left" w:pos="1200"/>
        </w:tabs>
        <w:kinsoku w:val="0"/>
        <w:overflowPunct w:val="0"/>
      </w:pPr>
      <w:r>
        <w:t>The total number of children proposed to serve in the service</w:t>
      </w:r>
      <w:r>
        <w:rPr>
          <w:spacing w:val="-8"/>
        </w:rPr>
        <w:t xml:space="preserve"> </w:t>
      </w:r>
      <w:r>
        <w:t>area.</w:t>
      </w:r>
    </w:p>
    <w:p w:rsidR="00E21B1F" w:rsidRDefault="00E21B1F">
      <w:pPr>
        <w:pStyle w:val="ListParagraph"/>
        <w:numPr>
          <w:ilvl w:val="1"/>
          <w:numId w:val="4"/>
        </w:numPr>
        <w:tabs>
          <w:tab w:val="left" w:pos="1200"/>
        </w:tabs>
        <w:kinsoku w:val="0"/>
        <w:overflowPunct w:val="0"/>
      </w:pPr>
      <w:r>
        <w:t>The number of food retailers accepting Summer EBT benefits in the service</w:t>
      </w:r>
      <w:r>
        <w:rPr>
          <w:spacing w:val="-12"/>
        </w:rPr>
        <w:t xml:space="preserve"> </w:t>
      </w:r>
      <w:r>
        <w:t>area.</w:t>
      </w:r>
    </w:p>
    <w:p w:rsidR="00E21B1F" w:rsidRDefault="00E21B1F">
      <w:pPr>
        <w:pStyle w:val="ListParagraph"/>
        <w:numPr>
          <w:ilvl w:val="1"/>
          <w:numId w:val="4"/>
        </w:numPr>
        <w:tabs>
          <w:tab w:val="left" w:pos="1200"/>
        </w:tabs>
        <w:kinsoku w:val="0"/>
        <w:overflowPunct w:val="0"/>
      </w:pPr>
      <w:r>
        <w:t>Any other relevant information about the service</w:t>
      </w:r>
      <w:r>
        <w:rPr>
          <w:spacing w:val="-7"/>
        </w:rPr>
        <w:t xml:space="preserve"> </w:t>
      </w:r>
      <w:r>
        <w:t>area.</w:t>
      </w:r>
    </w:p>
    <w:p w:rsidR="00E21B1F" w:rsidRDefault="00E21B1F">
      <w:pPr>
        <w:pStyle w:val="BodyText"/>
        <w:kinsoku w:val="0"/>
        <w:overflowPunct w:val="0"/>
      </w:pPr>
    </w:p>
    <w:p w:rsidR="00E21B1F" w:rsidRDefault="00E21B1F">
      <w:pPr>
        <w:pStyle w:val="ListParagraph"/>
        <w:numPr>
          <w:ilvl w:val="0"/>
          <w:numId w:val="4"/>
        </w:numPr>
        <w:tabs>
          <w:tab w:val="left" w:pos="840"/>
        </w:tabs>
        <w:kinsoku w:val="0"/>
        <w:overflowPunct w:val="0"/>
        <w:ind w:right="1700"/>
      </w:pPr>
      <w:r>
        <w:rPr>
          <w:b/>
          <w:bCs/>
          <w:i/>
          <w:iCs/>
          <w:u w:val="thick" w:color="000000"/>
        </w:rPr>
        <w:t xml:space="preserve"> Benefit Delivery Features and Operation</w:t>
      </w:r>
      <w:r>
        <w:rPr>
          <w:i/>
          <w:iCs/>
          <w:u w:val="thick" w:color="000000"/>
        </w:rPr>
        <w:t>.</w:t>
      </w:r>
      <w:r>
        <w:rPr>
          <w:i/>
          <w:iCs/>
        </w:rPr>
        <w:t xml:space="preserve"> </w:t>
      </w:r>
      <w:r>
        <w:t>For each of the sections below, note if</w:t>
      </w:r>
      <w:r>
        <w:rPr>
          <w:spacing w:val="-21"/>
        </w:rPr>
        <w:t xml:space="preserve"> </w:t>
      </w:r>
      <w:r>
        <w:t>the proposal is different from approved prior year plans.</w:t>
      </w:r>
    </w:p>
    <w:p w:rsidR="00E21B1F" w:rsidRDefault="00E21B1F">
      <w:pPr>
        <w:pStyle w:val="BodyText"/>
        <w:kinsoku w:val="0"/>
        <w:overflowPunct w:val="0"/>
      </w:pPr>
    </w:p>
    <w:p w:rsidR="00E21B1F" w:rsidRDefault="00E21B1F">
      <w:pPr>
        <w:pStyle w:val="ListParagraph"/>
        <w:numPr>
          <w:ilvl w:val="1"/>
          <w:numId w:val="4"/>
        </w:numPr>
        <w:tabs>
          <w:tab w:val="left" w:pos="1200"/>
        </w:tabs>
        <w:kinsoku w:val="0"/>
        <w:overflowPunct w:val="0"/>
        <w:ind w:right="1207"/>
      </w:pPr>
      <w:r>
        <w:t>Describe in detail the significant new and innovative concepts that you are seeking to test, as well as methods to assess the effectiveness of these innovations, if applicable</w:t>
      </w:r>
      <w:r>
        <w:rPr>
          <w:spacing w:val="-19"/>
        </w:rPr>
        <w:t xml:space="preserve"> </w:t>
      </w:r>
      <w:r>
        <w:t>to this</w:t>
      </w:r>
      <w:r>
        <w:rPr>
          <w:spacing w:val="-1"/>
        </w:rPr>
        <w:t xml:space="preserve"> </w:t>
      </w:r>
      <w:r>
        <w:t>section.</w:t>
      </w:r>
    </w:p>
    <w:p w:rsidR="00E21B1F" w:rsidRDefault="00E21B1F">
      <w:pPr>
        <w:pStyle w:val="ListParagraph"/>
        <w:numPr>
          <w:ilvl w:val="1"/>
          <w:numId w:val="4"/>
        </w:numPr>
        <w:tabs>
          <w:tab w:val="left" w:pos="1200"/>
        </w:tabs>
        <w:kinsoku w:val="0"/>
        <w:overflowPunct w:val="0"/>
        <w:ind w:right="1087"/>
      </w:pPr>
      <w:r>
        <w:t>Present a detailed description of plans for producing, programming, delivering, redeeming, processing, and settling Summer EBT benefits and, where applicable, Summer EBT cards. Describe proposed method of collecting data to enroll users, supporting card users, loading and pro-rating benefits, ensuring that Summer EBT and SNAP or WIC transactions are recorded separately within the EBT processor’s system, and expire and expunge or return unused benefits if necessary. Discuss important</w:t>
      </w:r>
      <w:r>
        <w:rPr>
          <w:spacing w:val="-17"/>
        </w:rPr>
        <w:t xml:space="preserve"> </w:t>
      </w:r>
      <w:r>
        <w:t>issues such as card branding, easy identification of cards, expiration data imprinting, and reducing</w:t>
      </w:r>
      <w:r>
        <w:rPr>
          <w:spacing w:val="-4"/>
        </w:rPr>
        <w:t xml:space="preserve"> </w:t>
      </w:r>
      <w:r>
        <w:t>stigma.</w:t>
      </w:r>
    </w:p>
    <w:p w:rsidR="00E21B1F" w:rsidRDefault="00E21B1F">
      <w:pPr>
        <w:pStyle w:val="ListParagraph"/>
        <w:numPr>
          <w:ilvl w:val="1"/>
          <w:numId w:val="4"/>
        </w:numPr>
        <w:tabs>
          <w:tab w:val="left" w:pos="1200"/>
        </w:tabs>
        <w:kinsoku w:val="0"/>
        <w:overflowPunct w:val="0"/>
        <w:spacing w:before="1"/>
      </w:pPr>
      <w:r>
        <w:t>Describe the issuance cycle including: the length (in days) of your summer period,</w:t>
      </w:r>
      <w:r>
        <w:rPr>
          <w:spacing w:val="-6"/>
        </w:rPr>
        <w:t xml:space="preserve"> </w:t>
      </w:r>
      <w:r>
        <w:t>the</w:t>
      </w:r>
    </w:p>
    <w:p w:rsidR="00E21B1F" w:rsidRDefault="00E21B1F">
      <w:pPr>
        <w:pStyle w:val="ListParagraph"/>
        <w:numPr>
          <w:ilvl w:val="1"/>
          <w:numId w:val="4"/>
        </w:numPr>
        <w:tabs>
          <w:tab w:val="left" w:pos="1200"/>
        </w:tabs>
        <w:kinsoku w:val="0"/>
        <w:overflowPunct w:val="0"/>
        <w:spacing w:before="1"/>
        <w:sectPr w:rsidR="00E21B1F">
          <w:pgSz w:w="12240" w:h="15840"/>
          <w:pgMar w:top="1500" w:right="500" w:bottom="1200" w:left="960" w:header="0" w:footer="1017" w:gutter="0"/>
          <w:cols w:space="720"/>
          <w:noEndnote/>
        </w:sectPr>
      </w:pPr>
    </w:p>
    <w:p w:rsidR="00E21B1F" w:rsidRDefault="00E21B1F">
      <w:pPr>
        <w:pStyle w:val="BodyText"/>
        <w:kinsoku w:val="0"/>
        <w:overflowPunct w:val="0"/>
        <w:spacing w:before="72"/>
        <w:ind w:left="1199" w:right="943"/>
      </w:pPr>
      <w:r>
        <w:t>first date on which benefits will be available to participants, the last date on which benefits will be available for participants to spend, the beginning and ending dates of each benefit period, any partial or prorated benefit periods, and the date(s) by which</w:t>
      </w:r>
      <w:r>
        <w:rPr>
          <w:spacing w:val="-19"/>
        </w:rPr>
        <w:t xml:space="preserve"> </w:t>
      </w:r>
      <w:r>
        <w:t>cards will be delivered to</w:t>
      </w:r>
      <w:r>
        <w:rPr>
          <w:spacing w:val="-2"/>
        </w:rPr>
        <w:t xml:space="preserve"> </w:t>
      </w:r>
      <w:r>
        <w:t>households.</w:t>
      </w:r>
    </w:p>
    <w:p w:rsidR="00E21B1F" w:rsidRDefault="00E21B1F">
      <w:pPr>
        <w:pStyle w:val="ListParagraph"/>
        <w:numPr>
          <w:ilvl w:val="1"/>
          <w:numId w:val="4"/>
        </w:numPr>
        <w:tabs>
          <w:tab w:val="left" w:pos="1200"/>
        </w:tabs>
        <w:kinsoku w:val="0"/>
        <w:overflowPunct w:val="0"/>
        <w:ind w:right="1118"/>
      </w:pPr>
      <w:r>
        <w:t>Describe any additional EBT contract and/or WIC MIS modifications that are necessary for this program year and how and when they will be</w:t>
      </w:r>
      <w:r>
        <w:rPr>
          <w:spacing w:val="-4"/>
        </w:rPr>
        <w:t xml:space="preserve"> </w:t>
      </w:r>
      <w:r>
        <w:t>accomplished.</w:t>
      </w:r>
    </w:p>
    <w:p w:rsidR="00E21B1F" w:rsidRDefault="00E21B1F">
      <w:pPr>
        <w:pStyle w:val="ListParagraph"/>
        <w:numPr>
          <w:ilvl w:val="1"/>
          <w:numId w:val="4"/>
        </w:numPr>
        <w:tabs>
          <w:tab w:val="left" w:pos="1200"/>
        </w:tabs>
        <w:kinsoku w:val="0"/>
        <w:overflowPunct w:val="0"/>
        <w:ind w:right="1068"/>
      </w:pPr>
      <w:r>
        <w:t>Provide a detailed description of how you will meet the requirements to provide data equivalent to daily activity or history file or transaction (redemption) data to FNS</w:t>
      </w:r>
      <w:r>
        <w:rPr>
          <w:spacing w:val="-22"/>
        </w:rPr>
        <w:t xml:space="preserve"> </w:t>
      </w:r>
      <w:r>
        <w:t>during the demonstration. At a minimum, grantees must be able to provide data with a household and store identifiers, foods and amounts of foods purchased, date, time and dollar amount of each purchase made with Summer EBT cards. Discuss any additional information that you may collect and report that is innovative or unique to your project and how you would report</w:t>
      </w:r>
      <w:r>
        <w:rPr>
          <w:spacing w:val="2"/>
        </w:rPr>
        <w:t xml:space="preserve"> </w:t>
      </w:r>
      <w:r>
        <w:t>it.</w:t>
      </w:r>
    </w:p>
    <w:p w:rsidR="00E21B1F" w:rsidRDefault="00E21B1F">
      <w:pPr>
        <w:pStyle w:val="ListParagraph"/>
        <w:numPr>
          <w:ilvl w:val="1"/>
          <w:numId w:val="4"/>
        </w:numPr>
        <w:tabs>
          <w:tab w:val="left" w:pos="1200"/>
        </w:tabs>
        <w:kinsoku w:val="0"/>
        <w:overflowPunct w:val="0"/>
        <w:ind w:right="1289"/>
      </w:pPr>
      <w:r>
        <w:t>Describe how you will expire and expunge or terminate unused Summer EBT</w:t>
      </w:r>
      <w:r>
        <w:rPr>
          <w:spacing w:val="-19"/>
        </w:rPr>
        <w:t xml:space="preserve"> </w:t>
      </w:r>
      <w:r>
        <w:t>benefits when the demonstration ends.</w:t>
      </w:r>
    </w:p>
    <w:p w:rsidR="00E21B1F" w:rsidRDefault="00E21B1F">
      <w:pPr>
        <w:pStyle w:val="BodyText"/>
        <w:kinsoku w:val="0"/>
        <w:overflowPunct w:val="0"/>
      </w:pPr>
    </w:p>
    <w:p w:rsidR="00E21B1F" w:rsidRDefault="00E21B1F">
      <w:pPr>
        <w:pStyle w:val="ListParagraph"/>
        <w:numPr>
          <w:ilvl w:val="0"/>
          <w:numId w:val="4"/>
        </w:numPr>
        <w:tabs>
          <w:tab w:val="left" w:pos="840"/>
        </w:tabs>
        <w:kinsoku w:val="0"/>
        <w:overflowPunct w:val="0"/>
        <w:ind w:right="1037"/>
      </w:pPr>
      <w:r>
        <w:rPr>
          <w:b/>
          <w:bCs/>
          <w:i/>
          <w:iCs/>
          <w:u w:val="thick" w:color="000000"/>
        </w:rPr>
        <w:t>Identifying Potential Participants, Confirming Eligibility, and Issuing Benefit Cards</w:t>
      </w:r>
      <w:r>
        <w:rPr>
          <w:i/>
          <w:iCs/>
          <w:u w:val="thick" w:color="000000"/>
        </w:rPr>
        <w:t>.</w:t>
      </w:r>
      <w:r>
        <w:rPr>
          <w:i/>
          <w:iCs/>
        </w:rPr>
        <w:t xml:space="preserve"> </w:t>
      </w:r>
      <w:r>
        <w:t>Describe in detail the significant new and innovative concepts that you are seeking to test,</w:t>
      </w:r>
      <w:r>
        <w:rPr>
          <w:spacing w:val="-21"/>
        </w:rPr>
        <w:t xml:space="preserve"> </w:t>
      </w:r>
      <w:r>
        <w:t>as well as methods to assess the effectiveness of these innovations, if applicable to this section. Present a detailed description of the population that you propose to serve and explain why this population was selected. Present a detailed description of your plan for identifying potential participants, confirming eligibility, obtaining consent, and issuing benefit cards. Note any differences from approved prior year</w:t>
      </w:r>
      <w:r>
        <w:rPr>
          <w:spacing w:val="-4"/>
        </w:rPr>
        <w:t xml:space="preserve"> </w:t>
      </w:r>
      <w:r>
        <w:t>plans.</w:t>
      </w:r>
    </w:p>
    <w:p w:rsidR="00E21B1F" w:rsidRDefault="00E21B1F">
      <w:pPr>
        <w:pStyle w:val="BodyText"/>
        <w:kinsoku w:val="0"/>
        <w:overflowPunct w:val="0"/>
      </w:pPr>
    </w:p>
    <w:p w:rsidR="00E21B1F" w:rsidRDefault="00E21B1F">
      <w:pPr>
        <w:pStyle w:val="ListParagraph"/>
        <w:numPr>
          <w:ilvl w:val="0"/>
          <w:numId w:val="4"/>
        </w:numPr>
        <w:tabs>
          <w:tab w:val="left" w:pos="840"/>
        </w:tabs>
        <w:kinsoku w:val="0"/>
        <w:overflowPunct w:val="0"/>
        <w:ind w:right="1065"/>
      </w:pPr>
      <w:r>
        <w:rPr>
          <w:b/>
          <w:bCs/>
          <w:i/>
          <w:iCs/>
          <w:u w:val="thick" w:color="000000"/>
        </w:rPr>
        <w:t>Communications, Training, and Technical Assistance</w:t>
      </w:r>
      <w:r>
        <w:t>. Discuss plans for communications, training, and technical assistance activities including, but not limited</w:t>
      </w:r>
      <w:r>
        <w:rPr>
          <w:spacing w:val="-5"/>
        </w:rPr>
        <w:t xml:space="preserve"> </w:t>
      </w:r>
      <w:r>
        <w:t>to:</w:t>
      </w:r>
    </w:p>
    <w:p w:rsidR="00E21B1F" w:rsidRDefault="00E21B1F">
      <w:pPr>
        <w:pStyle w:val="BodyText"/>
        <w:kinsoku w:val="0"/>
        <w:overflowPunct w:val="0"/>
      </w:pPr>
    </w:p>
    <w:p w:rsidR="00E21B1F" w:rsidRDefault="00E21B1F">
      <w:pPr>
        <w:pStyle w:val="ListParagraph"/>
        <w:numPr>
          <w:ilvl w:val="1"/>
          <w:numId w:val="4"/>
        </w:numPr>
        <w:tabs>
          <w:tab w:val="left" w:pos="1200"/>
        </w:tabs>
        <w:kinsoku w:val="0"/>
        <w:overflowPunct w:val="0"/>
        <w:ind w:right="1187"/>
        <w:jc w:val="both"/>
      </w:pPr>
      <w:r>
        <w:t>Describing in detail the significant new and innovative concepts that you are seeking to test, as well as methods to assess the effectiveness of these innovations, if applicable to this</w:t>
      </w:r>
      <w:r>
        <w:rPr>
          <w:spacing w:val="-1"/>
        </w:rPr>
        <w:t xml:space="preserve"> </w:t>
      </w:r>
      <w:r>
        <w:t>section.</w:t>
      </w:r>
    </w:p>
    <w:p w:rsidR="00E21B1F" w:rsidRDefault="00E21B1F">
      <w:pPr>
        <w:pStyle w:val="ListParagraph"/>
        <w:numPr>
          <w:ilvl w:val="1"/>
          <w:numId w:val="4"/>
        </w:numPr>
        <w:tabs>
          <w:tab w:val="left" w:pos="1200"/>
        </w:tabs>
        <w:kinsoku w:val="0"/>
        <w:overflowPunct w:val="0"/>
      </w:pPr>
      <w:r>
        <w:t>Providing training or informational materials to eligible</w:t>
      </w:r>
      <w:r>
        <w:rPr>
          <w:spacing w:val="-10"/>
        </w:rPr>
        <w:t xml:space="preserve"> </w:t>
      </w:r>
      <w:r>
        <w:t>households.</w:t>
      </w:r>
    </w:p>
    <w:p w:rsidR="00E21B1F" w:rsidRDefault="00E21B1F">
      <w:pPr>
        <w:pStyle w:val="ListParagraph"/>
        <w:numPr>
          <w:ilvl w:val="1"/>
          <w:numId w:val="4"/>
        </w:numPr>
        <w:tabs>
          <w:tab w:val="left" w:pos="1200"/>
        </w:tabs>
        <w:kinsoku w:val="0"/>
        <w:overflowPunct w:val="0"/>
        <w:ind w:right="1209"/>
      </w:pPr>
      <w:r>
        <w:t>Communication with households to offer technical assistance or information on</w:t>
      </w:r>
      <w:r>
        <w:rPr>
          <w:spacing w:val="-20"/>
        </w:rPr>
        <w:t xml:space="preserve"> </w:t>
      </w:r>
      <w:r>
        <w:t>benefit use and benefit</w:t>
      </w:r>
      <w:r>
        <w:rPr>
          <w:spacing w:val="-2"/>
        </w:rPr>
        <w:t xml:space="preserve"> </w:t>
      </w:r>
      <w:r>
        <w:t>periods.</w:t>
      </w:r>
    </w:p>
    <w:p w:rsidR="00E21B1F" w:rsidRDefault="00E21B1F">
      <w:pPr>
        <w:pStyle w:val="ListParagraph"/>
        <w:numPr>
          <w:ilvl w:val="1"/>
          <w:numId w:val="4"/>
        </w:numPr>
        <w:tabs>
          <w:tab w:val="left" w:pos="1200"/>
        </w:tabs>
        <w:kinsoku w:val="0"/>
        <w:overflowPunct w:val="0"/>
      </w:pPr>
      <w:r>
        <w:t>Providing training or informational materials to SNAP or WIC</w:t>
      </w:r>
      <w:r>
        <w:rPr>
          <w:spacing w:val="-11"/>
        </w:rPr>
        <w:t xml:space="preserve"> </w:t>
      </w:r>
      <w:r>
        <w:t>retailers.</w:t>
      </w:r>
    </w:p>
    <w:p w:rsidR="00E21B1F" w:rsidRDefault="00E21B1F">
      <w:pPr>
        <w:pStyle w:val="ListParagraph"/>
        <w:numPr>
          <w:ilvl w:val="1"/>
          <w:numId w:val="4"/>
        </w:numPr>
        <w:tabs>
          <w:tab w:val="left" w:pos="1200"/>
        </w:tabs>
        <w:kinsoku w:val="0"/>
        <w:overflowPunct w:val="0"/>
        <w:ind w:right="1789"/>
      </w:pPr>
      <w:r>
        <w:t>Providing a help desk or other technical assistance to participants, SNAP or</w:t>
      </w:r>
      <w:r>
        <w:rPr>
          <w:spacing w:val="-20"/>
        </w:rPr>
        <w:t xml:space="preserve"> </w:t>
      </w:r>
      <w:r>
        <w:t>WIC retailers, and</w:t>
      </w:r>
      <w:r>
        <w:rPr>
          <w:spacing w:val="-1"/>
        </w:rPr>
        <w:t xml:space="preserve"> </w:t>
      </w:r>
      <w:r>
        <w:t>others.</w:t>
      </w:r>
    </w:p>
    <w:p w:rsidR="00E21B1F" w:rsidRDefault="00E21B1F">
      <w:pPr>
        <w:pStyle w:val="ListParagraph"/>
        <w:numPr>
          <w:ilvl w:val="1"/>
          <w:numId w:val="4"/>
        </w:numPr>
        <w:tabs>
          <w:tab w:val="left" w:pos="1200"/>
        </w:tabs>
        <w:kinsoku w:val="0"/>
        <w:overflowPunct w:val="0"/>
      </w:pPr>
      <w:r>
        <w:t>Ensuring participant access to participating SNAP or WIC</w:t>
      </w:r>
      <w:r>
        <w:rPr>
          <w:spacing w:val="-7"/>
        </w:rPr>
        <w:t xml:space="preserve"> </w:t>
      </w:r>
      <w:r>
        <w:t>retailers.</w:t>
      </w:r>
    </w:p>
    <w:p w:rsidR="00E21B1F" w:rsidRDefault="00E21B1F">
      <w:pPr>
        <w:pStyle w:val="BodyText"/>
        <w:kinsoku w:val="0"/>
        <w:overflowPunct w:val="0"/>
      </w:pPr>
    </w:p>
    <w:p w:rsidR="00E21B1F" w:rsidRDefault="00E21B1F">
      <w:pPr>
        <w:pStyle w:val="ListParagraph"/>
        <w:numPr>
          <w:ilvl w:val="0"/>
          <w:numId w:val="4"/>
        </w:numPr>
        <w:tabs>
          <w:tab w:val="left" w:pos="840"/>
        </w:tabs>
        <w:kinsoku w:val="0"/>
        <w:overflowPunct w:val="0"/>
        <w:spacing w:before="1"/>
        <w:ind w:right="1214"/>
      </w:pPr>
      <w:r>
        <w:rPr>
          <w:b/>
          <w:bCs/>
          <w:i/>
          <w:iCs/>
          <w:u w:val="thick" w:color="000000"/>
        </w:rPr>
        <w:t>Evaluation and Monitoring Cooperation</w:t>
      </w:r>
      <w:r>
        <w:t>. Describe procedures and duties associated with evaluation and monitoring of the demonstration, including how the State agency and its partners will work with FNS or its designees to meet evaluation needs.</w:t>
      </w:r>
      <w:r>
        <w:rPr>
          <w:spacing w:val="45"/>
        </w:rPr>
        <w:t xml:space="preserve"> </w:t>
      </w:r>
      <w:r>
        <w:t>Specifically:</w:t>
      </w:r>
    </w:p>
    <w:p w:rsidR="00E21B1F" w:rsidRDefault="00E21B1F">
      <w:pPr>
        <w:pStyle w:val="BodyText"/>
        <w:kinsoku w:val="0"/>
        <w:overflowPunct w:val="0"/>
        <w:spacing w:before="11"/>
        <w:rPr>
          <w:sz w:val="23"/>
          <w:szCs w:val="23"/>
        </w:rPr>
      </w:pPr>
    </w:p>
    <w:p w:rsidR="00E21B1F" w:rsidRDefault="00E21B1F">
      <w:pPr>
        <w:pStyle w:val="ListParagraph"/>
        <w:numPr>
          <w:ilvl w:val="1"/>
          <w:numId w:val="4"/>
        </w:numPr>
        <w:tabs>
          <w:tab w:val="left" w:pos="1200"/>
        </w:tabs>
        <w:kinsoku w:val="0"/>
        <w:overflowPunct w:val="0"/>
        <w:ind w:right="1093"/>
      </w:pPr>
      <w:r>
        <w:t>Describe in detail the significant new and innovative concepts that you are seeking to test, as well as methods to assess the effectiveness of these innovations. Include any research or analysis that you will conduct, how the data, research, analysis, and findings will be shared with FNS or its designees, and what role FNS will play in this research,</w:t>
      </w:r>
      <w:r>
        <w:rPr>
          <w:spacing w:val="-24"/>
        </w:rPr>
        <w:t xml:space="preserve"> </w:t>
      </w:r>
      <w:r>
        <w:t>if</w:t>
      </w:r>
    </w:p>
    <w:p w:rsidR="00E21B1F" w:rsidRDefault="00E21B1F">
      <w:pPr>
        <w:pStyle w:val="ListParagraph"/>
        <w:numPr>
          <w:ilvl w:val="1"/>
          <w:numId w:val="4"/>
        </w:numPr>
        <w:tabs>
          <w:tab w:val="left" w:pos="1200"/>
        </w:tabs>
        <w:kinsoku w:val="0"/>
        <w:overflowPunct w:val="0"/>
        <w:ind w:right="1093"/>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1200"/>
      </w:pPr>
      <w:r>
        <w:t>applicable.</w:t>
      </w:r>
    </w:p>
    <w:p w:rsidR="00E21B1F" w:rsidRDefault="00E21B1F">
      <w:pPr>
        <w:pStyle w:val="ListParagraph"/>
        <w:numPr>
          <w:ilvl w:val="1"/>
          <w:numId w:val="4"/>
        </w:numPr>
        <w:tabs>
          <w:tab w:val="left" w:pos="1200"/>
        </w:tabs>
        <w:kinsoku w:val="0"/>
        <w:overflowPunct w:val="0"/>
        <w:ind w:right="987"/>
      </w:pPr>
      <w:r>
        <w:t>Describe which State and/or local agency entity(ies) will work most closely FNS or its designee to provide qualitative or quantitative information on your project throughout</w:t>
      </w:r>
      <w:r>
        <w:rPr>
          <w:spacing w:val="-18"/>
        </w:rPr>
        <w:t xml:space="preserve"> </w:t>
      </w:r>
      <w:r>
        <w:t>the program</w:t>
      </w:r>
      <w:r>
        <w:rPr>
          <w:spacing w:val="3"/>
        </w:rPr>
        <w:t xml:space="preserve"> </w:t>
      </w:r>
      <w:r>
        <w:t>year.</w:t>
      </w:r>
    </w:p>
    <w:p w:rsidR="00E21B1F" w:rsidRDefault="00E21B1F">
      <w:pPr>
        <w:pStyle w:val="ListParagraph"/>
        <w:numPr>
          <w:ilvl w:val="1"/>
          <w:numId w:val="4"/>
        </w:numPr>
        <w:tabs>
          <w:tab w:val="left" w:pos="1200"/>
        </w:tabs>
        <w:kinsoku w:val="0"/>
        <w:overflowPunct w:val="0"/>
      </w:pPr>
      <w:r>
        <w:t>Identify a single point of contact as an evaluation</w:t>
      </w:r>
      <w:r>
        <w:rPr>
          <w:spacing w:val="-5"/>
        </w:rPr>
        <w:t xml:space="preserve"> </w:t>
      </w:r>
      <w:r>
        <w:t>liaison.</w:t>
      </w:r>
    </w:p>
    <w:p w:rsidR="00E21B1F" w:rsidRDefault="00E21B1F">
      <w:pPr>
        <w:pStyle w:val="ListParagraph"/>
        <w:numPr>
          <w:ilvl w:val="1"/>
          <w:numId w:val="4"/>
        </w:numPr>
        <w:tabs>
          <w:tab w:val="left" w:pos="1200"/>
        </w:tabs>
        <w:kinsoku w:val="0"/>
        <w:overflowPunct w:val="0"/>
        <w:ind w:right="955"/>
      </w:pPr>
      <w:r>
        <w:t>Provide a process for working with FNS or its designee to troubleshoot and resolve</w:t>
      </w:r>
      <w:r>
        <w:rPr>
          <w:spacing w:val="-22"/>
        </w:rPr>
        <w:t xml:space="preserve"> </w:t>
      </w:r>
      <w:r>
        <w:t>issues and refine procedures as</w:t>
      </w:r>
      <w:r>
        <w:rPr>
          <w:spacing w:val="1"/>
        </w:rPr>
        <w:t xml:space="preserve"> </w:t>
      </w:r>
      <w:r>
        <w:t>needed.</w:t>
      </w:r>
    </w:p>
    <w:p w:rsidR="00E21B1F" w:rsidRDefault="00E21B1F">
      <w:pPr>
        <w:pStyle w:val="ListParagraph"/>
        <w:numPr>
          <w:ilvl w:val="1"/>
          <w:numId w:val="4"/>
        </w:numPr>
        <w:tabs>
          <w:tab w:val="left" w:pos="1200"/>
        </w:tabs>
        <w:kinsoku w:val="0"/>
        <w:overflowPunct w:val="0"/>
        <w:ind w:right="938"/>
      </w:pPr>
      <w:r>
        <w:t>Describe the process to obtain and prepare data and information including, but not limited to, the information necessary to meet any evaluation requirements, and produce all of the deliverables included in this RFA, including retention of the required information for a period of no less than five</w:t>
      </w:r>
      <w:r>
        <w:rPr>
          <w:spacing w:val="-1"/>
        </w:rPr>
        <w:t xml:space="preserve"> </w:t>
      </w:r>
      <w:r>
        <w:t>years.</w:t>
      </w:r>
    </w:p>
    <w:p w:rsidR="00E21B1F" w:rsidRDefault="00E21B1F">
      <w:pPr>
        <w:pStyle w:val="ListParagraph"/>
        <w:numPr>
          <w:ilvl w:val="1"/>
          <w:numId w:val="4"/>
        </w:numPr>
        <w:tabs>
          <w:tab w:val="left" w:pos="1200"/>
        </w:tabs>
        <w:kinsoku w:val="0"/>
        <w:overflowPunct w:val="0"/>
        <w:ind w:right="1308"/>
      </w:pPr>
      <w:r>
        <w:t>Provide in an appendix to the application a signed Evaluation Cooperation</w:t>
      </w:r>
      <w:r>
        <w:rPr>
          <w:spacing w:val="-17"/>
        </w:rPr>
        <w:t xml:space="preserve"> </w:t>
      </w:r>
      <w:r>
        <w:t>Agreement (Attachment</w:t>
      </w:r>
      <w:r>
        <w:rPr>
          <w:spacing w:val="1"/>
        </w:rPr>
        <w:t xml:space="preserve"> </w:t>
      </w:r>
      <w:r>
        <w:t>B).</w:t>
      </w:r>
    </w:p>
    <w:p w:rsidR="00E21B1F" w:rsidRDefault="00E21B1F">
      <w:pPr>
        <w:pStyle w:val="BodyText"/>
        <w:kinsoku w:val="0"/>
        <w:overflowPunct w:val="0"/>
      </w:pPr>
    </w:p>
    <w:p w:rsidR="00E21B1F" w:rsidRDefault="00E21B1F">
      <w:pPr>
        <w:pStyle w:val="ListParagraph"/>
        <w:numPr>
          <w:ilvl w:val="0"/>
          <w:numId w:val="4"/>
        </w:numPr>
        <w:tabs>
          <w:tab w:val="left" w:pos="932"/>
        </w:tabs>
        <w:kinsoku w:val="0"/>
        <w:overflowPunct w:val="0"/>
        <w:ind w:left="931" w:right="962"/>
      </w:pPr>
      <w:r>
        <w:rPr>
          <w:b/>
          <w:bCs/>
          <w:i/>
          <w:iCs/>
          <w:u w:val="thick" w:color="000000"/>
        </w:rPr>
        <w:t xml:space="preserve"> Work Plan with Implementation Schedule</w:t>
      </w:r>
      <w:r>
        <w:rPr>
          <w:i/>
          <w:iCs/>
          <w:u w:val="thick" w:color="000000"/>
        </w:rPr>
        <w:t>.</w:t>
      </w:r>
      <w:r>
        <w:rPr>
          <w:i/>
          <w:iCs/>
        </w:rPr>
        <w:t xml:space="preserve"> </w:t>
      </w:r>
      <w:r>
        <w:rPr>
          <w:spacing w:val="-3"/>
        </w:rPr>
        <w:t xml:space="preserve">In </w:t>
      </w:r>
      <w:r>
        <w:t xml:space="preserve">a table, present specific activities and deliverables with a schedule and responsible partner and key staff member.  The table should include the day, or range of days, for the </w:t>
      </w:r>
      <w:r w:rsidR="00A735B7">
        <w:t>20XX</w:t>
      </w:r>
      <w:r>
        <w:t xml:space="preserve"> summer period, the beginning and end dates for each benefit period, and the date upon which benefits will no longer be available to participants.</w:t>
      </w:r>
    </w:p>
    <w:p w:rsidR="00E21B1F" w:rsidRDefault="00E21B1F">
      <w:pPr>
        <w:pStyle w:val="BodyText"/>
        <w:kinsoku w:val="0"/>
        <w:overflowPunct w:val="0"/>
      </w:pPr>
    </w:p>
    <w:p w:rsidR="00E21B1F" w:rsidRDefault="00E21B1F">
      <w:pPr>
        <w:pStyle w:val="BodyText"/>
        <w:kinsoku w:val="0"/>
        <w:overflowPunct w:val="0"/>
        <w:ind w:left="931"/>
      </w:pPr>
      <w:r>
        <w:t>See example:</w:t>
      </w:r>
    </w:p>
    <w:p w:rsidR="00E21B1F" w:rsidRDefault="00E21B1F">
      <w:pPr>
        <w:pStyle w:val="BodyText"/>
        <w:kinsoku w:val="0"/>
        <w:overflowPunct w:val="0"/>
        <w:spacing w:before="8"/>
      </w:pPr>
    </w:p>
    <w:tbl>
      <w:tblPr>
        <w:tblW w:w="0" w:type="auto"/>
        <w:tblInd w:w="936" w:type="dxa"/>
        <w:tblLayout w:type="fixed"/>
        <w:tblCellMar>
          <w:left w:w="0" w:type="dxa"/>
          <w:right w:w="0" w:type="dxa"/>
        </w:tblCellMar>
        <w:tblLook w:val="0000" w:firstRow="0" w:lastRow="0" w:firstColumn="0" w:lastColumn="0" w:noHBand="0" w:noVBand="0"/>
      </w:tblPr>
      <w:tblGrid>
        <w:gridCol w:w="2717"/>
        <w:gridCol w:w="1764"/>
        <w:gridCol w:w="1260"/>
        <w:gridCol w:w="2340"/>
        <w:gridCol w:w="1639"/>
      </w:tblGrid>
      <w:tr w:rsidR="00E21B1F">
        <w:trPr>
          <w:trHeight w:val="551"/>
        </w:trPr>
        <w:tc>
          <w:tcPr>
            <w:tcW w:w="271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3" w:lineRule="exact"/>
              <w:ind w:left="105"/>
              <w:rPr>
                <w:b/>
                <w:bCs/>
              </w:rPr>
            </w:pPr>
            <w:r>
              <w:rPr>
                <w:b/>
                <w:bCs/>
              </w:rPr>
              <w:t>Activity/Deliverable</w:t>
            </w:r>
          </w:p>
        </w:tc>
        <w:tc>
          <w:tcPr>
            <w:tcW w:w="1764"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6" w:lineRule="exact"/>
              <w:ind w:left="107" w:right="586"/>
              <w:rPr>
                <w:b/>
                <w:bCs/>
              </w:rPr>
            </w:pPr>
            <w:r>
              <w:rPr>
                <w:b/>
                <w:bCs/>
              </w:rPr>
              <w:t>Beginning Date</w:t>
            </w:r>
          </w:p>
        </w:tc>
        <w:tc>
          <w:tcPr>
            <w:tcW w:w="12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3" w:lineRule="exact"/>
              <w:ind w:left="107"/>
              <w:rPr>
                <w:b/>
                <w:bCs/>
              </w:rPr>
            </w:pPr>
            <w:r>
              <w:rPr>
                <w:b/>
                <w:bCs/>
              </w:rPr>
              <w:t>Due Date</w:t>
            </w:r>
          </w:p>
        </w:tc>
        <w:tc>
          <w:tcPr>
            <w:tcW w:w="234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3" w:lineRule="exact"/>
              <w:ind w:left="107"/>
              <w:rPr>
                <w:b/>
                <w:bCs/>
              </w:rPr>
            </w:pPr>
            <w:r>
              <w:rPr>
                <w:b/>
                <w:bCs/>
              </w:rPr>
              <w:t>Responsible Partner</w:t>
            </w:r>
          </w:p>
        </w:tc>
        <w:tc>
          <w:tcPr>
            <w:tcW w:w="163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73" w:lineRule="exact"/>
              <w:ind w:left="107"/>
              <w:rPr>
                <w:b/>
                <w:bCs/>
              </w:rPr>
            </w:pPr>
            <w:r>
              <w:rPr>
                <w:b/>
                <w:bCs/>
              </w:rPr>
              <w:t>Key Staff</w:t>
            </w:r>
          </w:p>
        </w:tc>
      </w:tr>
      <w:tr w:rsidR="00E21B1F">
        <w:trPr>
          <w:trHeight w:val="275"/>
        </w:trPr>
        <w:tc>
          <w:tcPr>
            <w:tcW w:w="271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5" w:lineRule="exact"/>
              <w:ind w:left="105"/>
            </w:pPr>
            <w:r>
              <w:t>…</w:t>
            </w:r>
          </w:p>
        </w:tc>
        <w:tc>
          <w:tcPr>
            <w:tcW w:w="1764"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5" w:lineRule="exact"/>
              <w:ind w:left="107"/>
            </w:pPr>
            <w:r>
              <w:t>…</w:t>
            </w:r>
          </w:p>
        </w:tc>
        <w:tc>
          <w:tcPr>
            <w:tcW w:w="12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5" w:lineRule="exact"/>
              <w:ind w:left="107"/>
            </w:pPr>
            <w:r>
              <w:t>…</w:t>
            </w:r>
          </w:p>
        </w:tc>
        <w:tc>
          <w:tcPr>
            <w:tcW w:w="234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5" w:lineRule="exact"/>
              <w:ind w:left="107"/>
            </w:pPr>
            <w:r>
              <w:t>…</w:t>
            </w:r>
          </w:p>
        </w:tc>
        <w:tc>
          <w:tcPr>
            <w:tcW w:w="163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5" w:lineRule="exact"/>
              <w:ind w:left="107"/>
            </w:pPr>
            <w:r>
              <w:t>…</w:t>
            </w:r>
          </w:p>
        </w:tc>
      </w:tr>
      <w:tr w:rsidR="00E21B1F">
        <w:trPr>
          <w:trHeight w:val="551"/>
        </w:trPr>
        <w:tc>
          <w:tcPr>
            <w:tcW w:w="271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5"/>
            </w:pPr>
            <w:r>
              <w:t>Planning meetings with</w:t>
            </w:r>
          </w:p>
          <w:p w:rsidR="00E21B1F" w:rsidRDefault="00E21B1F">
            <w:pPr>
              <w:pStyle w:val="TableParagraph"/>
              <w:kinsoku w:val="0"/>
              <w:overflowPunct w:val="0"/>
              <w:spacing w:line="264" w:lineRule="exact"/>
              <w:ind w:left="105"/>
            </w:pPr>
            <w:r>
              <w:t>DOE</w:t>
            </w:r>
          </w:p>
        </w:tc>
        <w:tc>
          <w:tcPr>
            <w:tcW w:w="1764"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7"/>
            </w:pPr>
            <w:r>
              <w:t>1/20/18</w:t>
            </w:r>
          </w:p>
        </w:tc>
        <w:tc>
          <w:tcPr>
            <w:tcW w:w="12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7"/>
            </w:pPr>
            <w:r>
              <w:t>1/31/18</w:t>
            </w:r>
          </w:p>
        </w:tc>
        <w:tc>
          <w:tcPr>
            <w:tcW w:w="234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7"/>
            </w:pPr>
            <w:r>
              <w:t>EBT State Agency,</w:t>
            </w:r>
          </w:p>
          <w:p w:rsidR="00E21B1F" w:rsidRDefault="00E21B1F">
            <w:pPr>
              <w:pStyle w:val="TableParagraph"/>
              <w:kinsoku w:val="0"/>
              <w:overflowPunct w:val="0"/>
              <w:spacing w:line="264" w:lineRule="exact"/>
              <w:ind w:left="107"/>
            </w:pPr>
            <w:r>
              <w:t>contracts division</w:t>
            </w:r>
          </w:p>
        </w:tc>
        <w:tc>
          <w:tcPr>
            <w:tcW w:w="163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7"/>
            </w:pPr>
            <w:r>
              <w:t>Winston</w:t>
            </w:r>
          </w:p>
          <w:p w:rsidR="00E21B1F" w:rsidRDefault="00E21B1F">
            <w:pPr>
              <w:pStyle w:val="TableParagraph"/>
              <w:kinsoku w:val="0"/>
              <w:overflowPunct w:val="0"/>
              <w:spacing w:line="264" w:lineRule="exact"/>
              <w:ind w:left="107"/>
            </w:pPr>
            <w:r>
              <w:t>Newman</w:t>
            </w:r>
          </w:p>
        </w:tc>
      </w:tr>
      <w:tr w:rsidR="00E21B1F">
        <w:trPr>
          <w:trHeight w:val="551"/>
        </w:trPr>
        <w:tc>
          <w:tcPr>
            <w:tcW w:w="271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5"/>
            </w:pPr>
            <w:r>
              <w:t>Update outreach</w:t>
            </w:r>
          </w:p>
          <w:p w:rsidR="00E21B1F" w:rsidRDefault="00E21B1F">
            <w:pPr>
              <w:pStyle w:val="TableParagraph"/>
              <w:kinsoku w:val="0"/>
              <w:overflowPunct w:val="0"/>
              <w:spacing w:line="264" w:lineRule="exact"/>
              <w:ind w:left="105"/>
            </w:pPr>
            <w:r>
              <w:t>materials for participants</w:t>
            </w:r>
          </w:p>
        </w:tc>
        <w:tc>
          <w:tcPr>
            <w:tcW w:w="1764"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7"/>
            </w:pPr>
            <w:r>
              <w:t>4/15/18</w:t>
            </w:r>
          </w:p>
        </w:tc>
        <w:tc>
          <w:tcPr>
            <w:tcW w:w="12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7"/>
            </w:pPr>
            <w:r>
              <w:t>4/31/18</w:t>
            </w:r>
          </w:p>
        </w:tc>
        <w:tc>
          <w:tcPr>
            <w:tcW w:w="234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7"/>
            </w:pPr>
            <w:r>
              <w:t>DHHS</w:t>
            </w:r>
          </w:p>
        </w:tc>
        <w:tc>
          <w:tcPr>
            <w:tcW w:w="163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68" w:lineRule="exact"/>
              <w:ind w:left="107"/>
            </w:pPr>
            <w:r>
              <w:t>Jane Burt</w:t>
            </w:r>
          </w:p>
        </w:tc>
      </w:tr>
      <w:tr w:rsidR="00E21B1F">
        <w:trPr>
          <w:trHeight w:val="277"/>
        </w:trPr>
        <w:tc>
          <w:tcPr>
            <w:tcW w:w="271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8" w:lineRule="exact"/>
              <w:ind w:left="105"/>
            </w:pPr>
            <w:r>
              <w:t>…</w:t>
            </w:r>
          </w:p>
        </w:tc>
        <w:tc>
          <w:tcPr>
            <w:tcW w:w="1764"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8" w:lineRule="exact"/>
              <w:ind w:left="107"/>
            </w:pPr>
            <w:r>
              <w:t>…</w:t>
            </w:r>
          </w:p>
        </w:tc>
        <w:tc>
          <w:tcPr>
            <w:tcW w:w="126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8" w:lineRule="exact"/>
              <w:ind w:left="107"/>
            </w:pPr>
            <w:r>
              <w:t>…</w:t>
            </w:r>
          </w:p>
        </w:tc>
        <w:tc>
          <w:tcPr>
            <w:tcW w:w="2340"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8" w:lineRule="exact"/>
              <w:ind w:left="107"/>
            </w:pPr>
            <w:r>
              <w:t>…</w:t>
            </w:r>
          </w:p>
        </w:tc>
        <w:tc>
          <w:tcPr>
            <w:tcW w:w="1639"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line="258" w:lineRule="exact"/>
              <w:ind w:left="107"/>
            </w:pPr>
            <w:r>
              <w:t>…</w:t>
            </w:r>
          </w:p>
        </w:tc>
      </w:tr>
    </w:tbl>
    <w:p w:rsidR="00E21B1F" w:rsidRDefault="00E21B1F">
      <w:pPr>
        <w:pStyle w:val="BodyText"/>
        <w:kinsoku w:val="0"/>
        <w:overflowPunct w:val="0"/>
        <w:spacing w:before="8"/>
        <w:rPr>
          <w:sz w:val="23"/>
          <w:szCs w:val="23"/>
        </w:rPr>
      </w:pPr>
    </w:p>
    <w:p w:rsidR="00E21B1F" w:rsidRDefault="00E21B1F">
      <w:pPr>
        <w:pStyle w:val="Heading3"/>
        <w:numPr>
          <w:ilvl w:val="0"/>
          <w:numId w:val="4"/>
        </w:numPr>
        <w:tabs>
          <w:tab w:val="left" w:pos="840"/>
        </w:tabs>
        <w:kinsoku w:val="0"/>
        <w:overflowPunct w:val="0"/>
        <w:rPr>
          <w:u w:val="none"/>
        </w:rPr>
      </w:pPr>
      <w:r>
        <w:rPr>
          <w:u w:val="thick" w:color="000000"/>
        </w:rPr>
        <w:t>Project Structure, Staffing Plan, and Project</w:t>
      </w:r>
      <w:r>
        <w:rPr>
          <w:spacing w:val="-2"/>
          <w:u w:val="thick" w:color="000000"/>
        </w:rPr>
        <w:t xml:space="preserve"> </w:t>
      </w:r>
      <w:r>
        <w:rPr>
          <w:u w:val="thick" w:color="000000"/>
        </w:rPr>
        <w:t>Partners.</w:t>
      </w:r>
    </w:p>
    <w:p w:rsidR="00E21B1F" w:rsidRDefault="00E21B1F">
      <w:pPr>
        <w:pStyle w:val="BodyText"/>
        <w:kinsoku w:val="0"/>
        <w:overflowPunct w:val="0"/>
        <w:spacing w:before="9"/>
        <w:rPr>
          <w:b/>
          <w:bCs/>
          <w:i/>
          <w:iCs/>
          <w:sz w:val="15"/>
          <w:szCs w:val="15"/>
        </w:rPr>
      </w:pPr>
    </w:p>
    <w:p w:rsidR="00E21B1F" w:rsidRDefault="00E21B1F">
      <w:pPr>
        <w:pStyle w:val="ListParagraph"/>
        <w:numPr>
          <w:ilvl w:val="1"/>
          <w:numId w:val="4"/>
        </w:numPr>
        <w:tabs>
          <w:tab w:val="left" w:pos="1200"/>
        </w:tabs>
        <w:kinsoku w:val="0"/>
        <w:overflowPunct w:val="0"/>
        <w:spacing w:before="90"/>
        <w:ind w:right="1392"/>
        <w:jc w:val="both"/>
      </w:pPr>
      <w:r>
        <w:t>Describe in detail the significant new and innovative concepts that you are seeking</w:t>
      </w:r>
      <w:r>
        <w:rPr>
          <w:spacing w:val="-21"/>
        </w:rPr>
        <w:t xml:space="preserve"> </w:t>
      </w:r>
      <w:r>
        <w:t>to test, as well as methods to assess the effectiveness of these innovations, if applicable to this</w:t>
      </w:r>
      <w:r>
        <w:rPr>
          <w:spacing w:val="-1"/>
        </w:rPr>
        <w:t xml:space="preserve"> </w:t>
      </w:r>
      <w:r>
        <w:t>section.</w:t>
      </w:r>
    </w:p>
    <w:p w:rsidR="00E21B1F" w:rsidRDefault="00E21B1F">
      <w:pPr>
        <w:pStyle w:val="ListParagraph"/>
        <w:numPr>
          <w:ilvl w:val="1"/>
          <w:numId w:val="4"/>
        </w:numPr>
        <w:tabs>
          <w:tab w:val="left" w:pos="1200"/>
        </w:tabs>
        <w:kinsoku w:val="0"/>
        <w:overflowPunct w:val="0"/>
        <w:ind w:right="1416"/>
      </w:pPr>
      <w:r>
        <w:t>Administrative Structure. Briefly describe how the demonstration will be managed, which agency will provide project direction, who are the demonstration partners,</w:t>
      </w:r>
      <w:r>
        <w:rPr>
          <w:spacing w:val="-19"/>
        </w:rPr>
        <w:t xml:space="preserve"> </w:t>
      </w:r>
      <w:r>
        <w:t>and the roles of the</w:t>
      </w:r>
      <w:r>
        <w:rPr>
          <w:spacing w:val="-4"/>
        </w:rPr>
        <w:t xml:space="preserve"> </w:t>
      </w:r>
      <w:r>
        <w:t>partners.</w:t>
      </w:r>
    </w:p>
    <w:p w:rsidR="00E21B1F" w:rsidRDefault="00E21B1F">
      <w:pPr>
        <w:pStyle w:val="ListParagraph"/>
        <w:numPr>
          <w:ilvl w:val="1"/>
          <w:numId w:val="4"/>
        </w:numPr>
        <w:tabs>
          <w:tab w:val="left" w:pos="1200"/>
        </w:tabs>
        <w:kinsoku w:val="0"/>
        <w:overflowPunct w:val="0"/>
        <w:ind w:right="1222"/>
      </w:pPr>
      <w:r>
        <w:t>Organizational Structure. Provide an organizational chart for the Summer EBT</w:t>
      </w:r>
      <w:r>
        <w:rPr>
          <w:spacing w:val="-23"/>
        </w:rPr>
        <w:t xml:space="preserve"> </w:t>
      </w:r>
      <w:r>
        <w:t>project and a narrative that describes the management relationships and channels of communication that will be used between key</w:t>
      </w:r>
      <w:r>
        <w:rPr>
          <w:spacing w:val="-7"/>
        </w:rPr>
        <w:t xml:space="preserve"> </w:t>
      </w:r>
      <w:r>
        <w:t>personnel.</w:t>
      </w:r>
    </w:p>
    <w:p w:rsidR="00E21B1F" w:rsidRDefault="00E21B1F">
      <w:pPr>
        <w:pStyle w:val="ListParagraph"/>
        <w:numPr>
          <w:ilvl w:val="1"/>
          <w:numId w:val="4"/>
        </w:numPr>
        <w:tabs>
          <w:tab w:val="left" w:pos="1200"/>
        </w:tabs>
        <w:kinsoku w:val="0"/>
        <w:overflowPunct w:val="0"/>
        <w:ind w:right="1506"/>
      </w:pPr>
      <w:r>
        <w:t>Position Descriptions. Provide a position description for all key project positions. For key positions currently vacant, provide position description and anticipated date of</w:t>
      </w:r>
      <w:r>
        <w:rPr>
          <w:spacing w:val="-2"/>
        </w:rPr>
        <w:t xml:space="preserve"> </w:t>
      </w:r>
      <w:r>
        <w:t>hire.</w:t>
      </w:r>
    </w:p>
    <w:p w:rsidR="00E21B1F" w:rsidRDefault="00E21B1F">
      <w:pPr>
        <w:pStyle w:val="ListParagraph"/>
        <w:numPr>
          <w:ilvl w:val="1"/>
          <w:numId w:val="4"/>
        </w:numPr>
        <w:tabs>
          <w:tab w:val="left" w:pos="1200"/>
        </w:tabs>
        <w:kinsoku w:val="0"/>
        <w:overflowPunct w:val="0"/>
      </w:pPr>
      <w:r>
        <w:t>Key Personnel. Key Personnel includes people who fill one or more key</w:t>
      </w:r>
      <w:r>
        <w:rPr>
          <w:spacing w:val="-19"/>
        </w:rPr>
        <w:t xml:space="preserve"> </w:t>
      </w:r>
      <w:r>
        <w:t>positions</w:t>
      </w:r>
    </w:p>
    <w:p w:rsidR="00E21B1F" w:rsidRDefault="00E21B1F">
      <w:pPr>
        <w:pStyle w:val="ListParagraph"/>
        <w:numPr>
          <w:ilvl w:val="1"/>
          <w:numId w:val="4"/>
        </w:numPr>
        <w:tabs>
          <w:tab w:val="left" w:pos="1200"/>
        </w:tabs>
        <w:kinsoku w:val="0"/>
        <w:overflowPunct w:val="0"/>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1200" w:right="1668"/>
      </w:pPr>
      <w:r>
        <w:t>and those who will spend 25 percent or more of their time on the project. Identify and describe the duties, experience, capabilities, of key personnel, including:</w:t>
      </w:r>
    </w:p>
    <w:p w:rsidR="00E21B1F" w:rsidRDefault="00E21B1F">
      <w:pPr>
        <w:pStyle w:val="ListParagraph"/>
        <w:numPr>
          <w:ilvl w:val="2"/>
          <w:numId w:val="4"/>
        </w:numPr>
        <w:tabs>
          <w:tab w:val="left" w:pos="1560"/>
        </w:tabs>
        <w:kinsoku w:val="0"/>
        <w:overflowPunct w:val="0"/>
      </w:pPr>
      <w:r>
        <w:t>Current positions and what their title on the demonstration will</w:t>
      </w:r>
      <w:r>
        <w:rPr>
          <w:spacing w:val="-5"/>
        </w:rPr>
        <w:t xml:space="preserve"> </w:t>
      </w:r>
      <w:r>
        <w:t>be</w:t>
      </w:r>
    </w:p>
    <w:p w:rsidR="00E21B1F" w:rsidRDefault="00E21B1F">
      <w:pPr>
        <w:pStyle w:val="ListParagraph"/>
        <w:numPr>
          <w:ilvl w:val="2"/>
          <w:numId w:val="4"/>
        </w:numPr>
        <w:tabs>
          <w:tab w:val="left" w:pos="1560"/>
        </w:tabs>
        <w:kinsoku w:val="0"/>
        <w:overflowPunct w:val="0"/>
        <w:ind w:right="1707"/>
      </w:pPr>
      <w:r>
        <w:t>Salary and percentage of time committed to Summer EBT for each year of the demonstration</w:t>
      </w:r>
    </w:p>
    <w:p w:rsidR="00E21B1F" w:rsidRDefault="00E21B1F">
      <w:pPr>
        <w:pStyle w:val="ListParagraph"/>
        <w:numPr>
          <w:ilvl w:val="2"/>
          <w:numId w:val="4"/>
        </w:numPr>
        <w:tabs>
          <w:tab w:val="left" w:pos="1560"/>
        </w:tabs>
        <w:kinsoku w:val="0"/>
        <w:overflowPunct w:val="0"/>
      </w:pPr>
      <w:r>
        <w:t>Specific roles and</w:t>
      </w:r>
      <w:r>
        <w:rPr>
          <w:spacing w:val="-2"/>
        </w:rPr>
        <w:t xml:space="preserve"> </w:t>
      </w:r>
      <w:r>
        <w:t>duties</w:t>
      </w:r>
    </w:p>
    <w:p w:rsidR="00E21B1F" w:rsidRDefault="00E21B1F">
      <w:pPr>
        <w:pStyle w:val="ListParagraph"/>
        <w:numPr>
          <w:ilvl w:val="2"/>
          <w:numId w:val="4"/>
        </w:numPr>
        <w:tabs>
          <w:tab w:val="left" w:pos="1560"/>
        </w:tabs>
        <w:kinsoku w:val="0"/>
        <w:overflowPunct w:val="0"/>
        <w:ind w:right="1087"/>
      </w:pPr>
      <w:r>
        <w:t>Experience, skills and education and how they are relevant to specific demonstration duties</w:t>
      </w:r>
    </w:p>
    <w:p w:rsidR="00E21B1F" w:rsidRDefault="00E21B1F">
      <w:pPr>
        <w:pStyle w:val="ListParagraph"/>
        <w:numPr>
          <w:ilvl w:val="1"/>
          <w:numId w:val="4"/>
        </w:numPr>
        <w:tabs>
          <w:tab w:val="left" w:pos="1200"/>
        </w:tabs>
        <w:kinsoku w:val="0"/>
        <w:overflowPunct w:val="0"/>
        <w:ind w:right="1019"/>
      </w:pPr>
      <w:r>
        <w:t>Project Partners</w:t>
      </w:r>
      <w:r>
        <w:rPr>
          <w:b/>
          <w:bCs/>
          <w:i/>
          <w:iCs/>
        </w:rPr>
        <w:t xml:space="preserve">. </w:t>
      </w:r>
      <w:r>
        <w:t xml:space="preserve">Identify all partner organizations that will contribute to implementing, operating, or promoting your Summer EBT project in </w:t>
      </w:r>
      <w:r w:rsidR="00A735B7">
        <w:t>20XX</w:t>
      </w:r>
      <w:r>
        <w:t xml:space="preserve"> (e.g., partner agencies, SFAs or school districts, participating households, community partners, EBT processors and other private IT specialists, SNAP or WIC retailers). For each, describe the type of partner, its responsibilities and deliverables, the timeframe in which the partner contributed, and any anticipated challenges associated with this partner’s role in Summer EBT.</w:t>
      </w:r>
    </w:p>
    <w:p w:rsidR="00E21B1F" w:rsidRDefault="00E21B1F">
      <w:pPr>
        <w:pStyle w:val="BodyText"/>
        <w:kinsoku w:val="0"/>
        <w:overflowPunct w:val="0"/>
        <w:rPr>
          <w:sz w:val="26"/>
          <w:szCs w:val="26"/>
        </w:rPr>
      </w:pPr>
    </w:p>
    <w:p w:rsidR="00E21B1F" w:rsidRDefault="00E21B1F">
      <w:pPr>
        <w:pStyle w:val="BodyText"/>
        <w:kinsoku w:val="0"/>
        <w:overflowPunct w:val="0"/>
        <w:spacing w:before="5"/>
        <w:rPr>
          <w:sz w:val="22"/>
          <w:szCs w:val="22"/>
        </w:rPr>
      </w:pPr>
    </w:p>
    <w:p w:rsidR="00E21B1F" w:rsidRDefault="00E21B1F">
      <w:pPr>
        <w:pStyle w:val="Heading3"/>
        <w:numPr>
          <w:ilvl w:val="0"/>
          <w:numId w:val="4"/>
        </w:numPr>
        <w:tabs>
          <w:tab w:val="left" w:pos="840"/>
        </w:tabs>
        <w:kinsoku w:val="0"/>
        <w:overflowPunct w:val="0"/>
        <w:rPr>
          <w:u w:val="none"/>
        </w:rPr>
      </w:pPr>
      <w:r>
        <w:rPr>
          <w:u w:val="thick" w:color="000000"/>
        </w:rPr>
        <w:t>Management</w:t>
      </w:r>
      <w:r>
        <w:rPr>
          <w:spacing w:val="-1"/>
          <w:u w:val="thick" w:color="000000"/>
        </w:rPr>
        <w:t xml:space="preserve"> </w:t>
      </w:r>
      <w:r>
        <w:rPr>
          <w:u w:val="thick" w:color="000000"/>
        </w:rPr>
        <w:t>Plan.</w:t>
      </w:r>
    </w:p>
    <w:p w:rsidR="00E21B1F" w:rsidRDefault="00E21B1F">
      <w:pPr>
        <w:pStyle w:val="BodyText"/>
        <w:kinsoku w:val="0"/>
        <w:overflowPunct w:val="0"/>
        <w:spacing w:before="9"/>
        <w:rPr>
          <w:b/>
          <w:bCs/>
          <w:i/>
          <w:iCs/>
          <w:sz w:val="15"/>
          <w:szCs w:val="15"/>
        </w:rPr>
      </w:pPr>
    </w:p>
    <w:p w:rsidR="00E21B1F" w:rsidRDefault="00E21B1F">
      <w:pPr>
        <w:pStyle w:val="ListParagraph"/>
        <w:numPr>
          <w:ilvl w:val="1"/>
          <w:numId w:val="4"/>
        </w:numPr>
        <w:tabs>
          <w:tab w:val="left" w:pos="1200"/>
        </w:tabs>
        <w:kinsoku w:val="0"/>
        <w:overflowPunct w:val="0"/>
        <w:spacing w:before="90"/>
        <w:ind w:right="1207"/>
      </w:pPr>
      <w:r>
        <w:t>Describe in detail the significant new and innovative concepts that you are seeking to test, as well as methods to assess the effectiveness of these innovations, if applicable</w:t>
      </w:r>
      <w:r>
        <w:rPr>
          <w:spacing w:val="-18"/>
        </w:rPr>
        <w:t xml:space="preserve"> </w:t>
      </w:r>
      <w:r>
        <w:t>to this</w:t>
      </w:r>
      <w:r>
        <w:rPr>
          <w:spacing w:val="-1"/>
        </w:rPr>
        <w:t xml:space="preserve"> </w:t>
      </w:r>
      <w:r>
        <w:t>section.</w:t>
      </w:r>
    </w:p>
    <w:p w:rsidR="00E21B1F" w:rsidRDefault="00E21B1F">
      <w:pPr>
        <w:pStyle w:val="BodyText"/>
        <w:kinsoku w:val="0"/>
        <w:overflowPunct w:val="0"/>
        <w:spacing w:before="11"/>
        <w:rPr>
          <w:sz w:val="23"/>
          <w:szCs w:val="23"/>
        </w:rPr>
      </w:pPr>
    </w:p>
    <w:p w:rsidR="00E21B1F" w:rsidRDefault="00E21B1F">
      <w:pPr>
        <w:pStyle w:val="ListParagraph"/>
        <w:numPr>
          <w:ilvl w:val="1"/>
          <w:numId w:val="4"/>
        </w:numPr>
        <w:tabs>
          <w:tab w:val="left" w:pos="1200"/>
        </w:tabs>
        <w:kinsoku w:val="0"/>
        <w:overflowPunct w:val="0"/>
        <w:ind w:right="1323"/>
      </w:pPr>
      <w:r>
        <w:t>Quality Control</w:t>
      </w:r>
      <w:r>
        <w:rPr>
          <w:i/>
          <w:iCs/>
        </w:rPr>
        <w:t xml:space="preserve">. </w:t>
      </w:r>
      <w:r>
        <w:t>Discuss how the integrity of Summer EBT will be protected and ensured, including management and oversight, monitoring, management and</w:t>
      </w:r>
      <w:r>
        <w:rPr>
          <w:spacing w:val="-19"/>
        </w:rPr>
        <w:t xml:space="preserve"> </w:t>
      </w:r>
      <w:r>
        <w:t>financial controls, corrective actions and adjustment to operations to correct deficiencies or improve on</w:t>
      </w:r>
      <w:r>
        <w:rPr>
          <w:spacing w:val="-2"/>
        </w:rPr>
        <w:t xml:space="preserve"> </w:t>
      </w:r>
      <w:r>
        <w:t>operations.</w:t>
      </w:r>
    </w:p>
    <w:p w:rsidR="00E21B1F" w:rsidRDefault="00E21B1F">
      <w:pPr>
        <w:pStyle w:val="BodyText"/>
        <w:kinsoku w:val="0"/>
        <w:overflowPunct w:val="0"/>
      </w:pPr>
    </w:p>
    <w:p w:rsidR="00E21B1F" w:rsidRDefault="00E21B1F">
      <w:pPr>
        <w:pStyle w:val="ListParagraph"/>
        <w:numPr>
          <w:ilvl w:val="2"/>
          <w:numId w:val="4"/>
        </w:numPr>
        <w:tabs>
          <w:tab w:val="left" w:pos="1560"/>
        </w:tabs>
        <w:kinsoku w:val="0"/>
        <w:overflowPunct w:val="0"/>
        <w:ind w:right="1050"/>
      </w:pPr>
      <w:r>
        <w:t>Describe the accountability plan, including internal controls to ensure the integrity</w:t>
      </w:r>
      <w:r>
        <w:rPr>
          <w:spacing w:val="-21"/>
        </w:rPr>
        <w:t xml:space="preserve"> </w:t>
      </w:r>
      <w:r>
        <w:t>of payments or reimbursements to EBT contractor (if applicable), retailers, and local agencies.</w:t>
      </w:r>
    </w:p>
    <w:p w:rsidR="00E21B1F" w:rsidRDefault="00E21B1F">
      <w:pPr>
        <w:pStyle w:val="ListParagraph"/>
        <w:numPr>
          <w:ilvl w:val="2"/>
          <w:numId w:val="4"/>
        </w:numPr>
        <w:tabs>
          <w:tab w:val="left" w:pos="1560"/>
        </w:tabs>
        <w:kinsoku w:val="0"/>
        <w:overflowPunct w:val="0"/>
        <w:ind w:right="969"/>
      </w:pPr>
      <w:r>
        <w:t>Describe how you will monitor the integrity of the eligibility determination process</w:t>
      </w:r>
      <w:r>
        <w:rPr>
          <w:spacing w:val="-24"/>
        </w:rPr>
        <w:t xml:space="preserve"> </w:t>
      </w:r>
      <w:r>
        <w:t>in Summer EBT. Describe how you will share information among agencies and other partners, and the internal controls you will implement to ensure that information is used correctly to make accurate eligibility determinations and to deliver benefits to the individuals who are intended to receive</w:t>
      </w:r>
      <w:r>
        <w:rPr>
          <w:spacing w:val="-4"/>
        </w:rPr>
        <w:t xml:space="preserve"> </w:t>
      </w:r>
      <w:r>
        <w:t>them.</w:t>
      </w:r>
    </w:p>
    <w:p w:rsidR="00E21B1F" w:rsidRDefault="00E21B1F">
      <w:pPr>
        <w:pStyle w:val="ListParagraph"/>
        <w:numPr>
          <w:ilvl w:val="2"/>
          <w:numId w:val="4"/>
        </w:numPr>
        <w:tabs>
          <w:tab w:val="left" w:pos="1560"/>
        </w:tabs>
        <w:kinsoku w:val="0"/>
        <w:overflowPunct w:val="0"/>
        <w:ind w:right="1010"/>
      </w:pPr>
      <w:r>
        <w:t>Describe how you will monitor for benefit trafficking or other fraud in Summer</w:t>
      </w:r>
      <w:r>
        <w:rPr>
          <w:spacing w:val="-24"/>
        </w:rPr>
        <w:t xml:space="preserve"> </w:t>
      </w:r>
      <w:r>
        <w:t>EBT, including how you will share information with your WIC or SNAP</w:t>
      </w:r>
      <w:r>
        <w:rPr>
          <w:spacing w:val="-8"/>
        </w:rPr>
        <w:t xml:space="preserve"> </w:t>
      </w:r>
      <w:r>
        <w:t>offices.</w:t>
      </w:r>
    </w:p>
    <w:p w:rsidR="00E21B1F" w:rsidRDefault="00E21B1F">
      <w:pPr>
        <w:pStyle w:val="BodyText"/>
        <w:kinsoku w:val="0"/>
        <w:overflowPunct w:val="0"/>
      </w:pPr>
    </w:p>
    <w:p w:rsidR="00E21B1F" w:rsidRDefault="00E21B1F">
      <w:pPr>
        <w:pStyle w:val="ListParagraph"/>
        <w:numPr>
          <w:ilvl w:val="1"/>
          <w:numId w:val="4"/>
        </w:numPr>
        <w:tabs>
          <w:tab w:val="left" w:pos="1200"/>
        </w:tabs>
        <w:kinsoku w:val="0"/>
        <w:overflowPunct w:val="0"/>
        <w:spacing w:before="1"/>
        <w:ind w:right="1068"/>
      </w:pPr>
      <w:r>
        <w:t>External Management. Provide plans for management of outside personnel (those not</w:t>
      </w:r>
      <w:r>
        <w:rPr>
          <w:spacing w:val="-17"/>
        </w:rPr>
        <w:t xml:space="preserve"> </w:t>
      </w:r>
      <w:r>
        <w:t>in the direct line of supervision of the grantee such as project partners identified in this RFA). Describe how strong interrelationships, communication and teamwork will be fostered among partners by the grantee</w:t>
      </w:r>
      <w:r>
        <w:rPr>
          <w:spacing w:val="-5"/>
        </w:rPr>
        <w:t xml:space="preserve"> </w:t>
      </w:r>
      <w:r>
        <w:t>with:</w:t>
      </w:r>
    </w:p>
    <w:p w:rsidR="00E21B1F" w:rsidRDefault="00E21B1F">
      <w:pPr>
        <w:pStyle w:val="BodyText"/>
        <w:kinsoku w:val="0"/>
        <w:overflowPunct w:val="0"/>
        <w:spacing w:before="11"/>
        <w:rPr>
          <w:sz w:val="23"/>
          <w:szCs w:val="23"/>
        </w:rPr>
      </w:pPr>
    </w:p>
    <w:p w:rsidR="00E21B1F" w:rsidRDefault="00E21B1F">
      <w:pPr>
        <w:pStyle w:val="ListParagraph"/>
        <w:numPr>
          <w:ilvl w:val="2"/>
          <w:numId w:val="4"/>
        </w:numPr>
        <w:tabs>
          <w:tab w:val="left" w:pos="1560"/>
        </w:tabs>
        <w:kinsoku w:val="0"/>
        <w:overflowPunct w:val="0"/>
      </w:pPr>
      <w:r>
        <w:t>Retailers.</w:t>
      </w:r>
    </w:p>
    <w:p w:rsidR="00E21B1F" w:rsidRDefault="00E21B1F">
      <w:pPr>
        <w:pStyle w:val="ListParagraph"/>
        <w:numPr>
          <w:ilvl w:val="2"/>
          <w:numId w:val="4"/>
        </w:numPr>
        <w:tabs>
          <w:tab w:val="left" w:pos="1560"/>
        </w:tabs>
        <w:kinsoku w:val="0"/>
        <w:overflowPunct w:val="0"/>
      </w:pPr>
      <w:r>
        <w:t>EBT contractor (if</w:t>
      </w:r>
      <w:r>
        <w:rPr>
          <w:spacing w:val="-2"/>
        </w:rPr>
        <w:t xml:space="preserve"> </w:t>
      </w:r>
      <w:r>
        <w:t>applicable).</w:t>
      </w:r>
    </w:p>
    <w:p w:rsidR="00E21B1F" w:rsidRDefault="00E21B1F">
      <w:pPr>
        <w:pStyle w:val="ListParagraph"/>
        <w:numPr>
          <w:ilvl w:val="2"/>
          <w:numId w:val="4"/>
        </w:numPr>
        <w:tabs>
          <w:tab w:val="left" w:pos="1560"/>
        </w:tabs>
        <w:kinsoku w:val="0"/>
        <w:overflowPunct w:val="0"/>
        <w:sectPr w:rsidR="00E21B1F">
          <w:pgSz w:w="12240" w:h="15840"/>
          <w:pgMar w:top="1360" w:right="500" w:bottom="1200" w:left="960" w:header="0" w:footer="1017" w:gutter="0"/>
          <w:cols w:space="720"/>
          <w:noEndnote/>
        </w:sectPr>
      </w:pPr>
    </w:p>
    <w:p w:rsidR="00E21B1F" w:rsidRDefault="00E21B1F">
      <w:pPr>
        <w:pStyle w:val="ListParagraph"/>
        <w:numPr>
          <w:ilvl w:val="2"/>
          <w:numId w:val="4"/>
        </w:numPr>
        <w:tabs>
          <w:tab w:val="left" w:pos="1560"/>
        </w:tabs>
        <w:kinsoku w:val="0"/>
        <w:overflowPunct w:val="0"/>
        <w:spacing w:before="72"/>
      </w:pPr>
      <w:r>
        <w:t>Local</w:t>
      </w:r>
      <w:r>
        <w:rPr>
          <w:spacing w:val="-1"/>
        </w:rPr>
        <w:t xml:space="preserve"> </w:t>
      </w:r>
      <w:r>
        <w:t>agency(ies).</w:t>
      </w:r>
    </w:p>
    <w:p w:rsidR="00E21B1F" w:rsidRDefault="00E21B1F">
      <w:pPr>
        <w:pStyle w:val="ListParagraph"/>
        <w:numPr>
          <w:ilvl w:val="2"/>
          <w:numId w:val="4"/>
        </w:numPr>
        <w:tabs>
          <w:tab w:val="left" w:pos="1560"/>
        </w:tabs>
        <w:kinsoku w:val="0"/>
        <w:overflowPunct w:val="0"/>
      </w:pPr>
      <w:r>
        <w:t>Any other community</w:t>
      </w:r>
      <w:r>
        <w:rPr>
          <w:spacing w:val="-11"/>
        </w:rPr>
        <w:t xml:space="preserve"> </w:t>
      </w:r>
      <w:r>
        <w:t>partners.</w:t>
      </w:r>
    </w:p>
    <w:p w:rsidR="00E21B1F" w:rsidRDefault="00E21B1F">
      <w:pPr>
        <w:pStyle w:val="BodyText"/>
        <w:kinsoku w:val="0"/>
        <w:overflowPunct w:val="0"/>
      </w:pPr>
    </w:p>
    <w:p w:rsidR="00E21B1F" w:rsidRDefault="00E21B1F">
      <w:pPr>
        <w:pStyle w:val="ListParagraph"/>
        <w:numPr>
          <w:ilvl w:val="1"/>
          <w:numId w:val="4"/>
        </w:numPr>
        <w:tabs>
          <w:tab w:val="left" w:pos="1200"/>
        </w:tabs>
        <w:kinsoku w:val="0"/>
        <w:overflowPunct w:val="0"/>
        <w:ind w:right="1055"/>
      </w:pPr>
      <w:r>
        <w:t>Contingency Plans. Describe contingency plans for ensuring that the demonstration is not unduly disrupted by any unforeseen changes in key personnel or disruption or</w:t>
      </w:r>
      <w:r>
        <w:rPr>
          <w:spacing w:val="-19"/>
        </w:rPr>
        <w:t xml:space="preserve"> </w:t>
      </w:r>
      <w:r>
        <w:t>failure of benefit issuance</w:t>
      </w:r>
      <w:r>
        <w:rPr>
          <w:spacing w:val="-3"/>
        </w:rPr>
        <w:t xml:space="preserve"> </w:t>
      </w:r>
      <w:r>
        <w:t>systems.</w:t>
      </w:r>
    </w:p>
    <w:p w:rsidR="00E21B1F" w:rsidRDefault="00E21B1F">
      <w:pPr>
        <w:pStyle w:val="BodyText"/>
        <w:kinsoku w:val="0"/>
        <w:overflowPunct w:val="0"/>
      </w:pPr>
    </w:p>
    <w:p w:rsidR="00E21B1F" w:rsidRDefault="00E21B1F">
      <w:pPr>
        <w:pStyle w:val="ListParagraph"/>
        <w:numPr>
          <w:ilvl w:val="0"/>
          <w:numId w:val="3"/>
        </w:numPr>
        <w:tabs>
          <w:tab w:val="left" w:pos="840"/>
        </w:tabs>
        <w:kinsoku w:val="0"/>
        <w:overflowPunct w:val="0"/>
        <w:ind w:right="1089"/>
      </w:pPr>
      <w:r>
        <w:rPr>
          <w:b/>
          <w:bCs/>
          <w:i/>
          <w:iCs/>
          <w:u w:val="thick" w:color="000000"/>
        </w:rPr>
        <w:t>Budget.</w:t>
      </w:r>
      <w:r>
        <w:rPr>
          <w:b/>
          <w:bCs/>
          <w:i/>
          <w:iCs/>
        </w:rPr>
        <w:t xml:space="preserve"> </w:t>
      </w:r>
      <w:r>
        <w:t>Both administrative funding and food funding will be awarded to experienced applicants through this RFA. Experienced applicants will need to provide 2 budget</w:t>
      </w:r>
      <w:r>
        <w:rPr>
          <w:spacing w:val="-21"/>
        </w:rPr>
        <w:t xml:space="preserve"> </w:t>
      </w:r>
      <w:r>
        <w:t>requests, one for administrative funds and one for food benefit funds. These can both be included together in the overall budget narrative but must be accompanied by a separate SF-424 and 424a specific to administrative or food benefit funds. Applicants must make certain that the food benefit request is sufficient to cover projected participation and redemption</w:t>
      </w:r>
      <w:r>
        <w:rPr>
          <w:spacing w:val="-10"/>
        </w:rPr>
        <w:t xml:space="preserve"> </w:t>
      </w:r>
      <w:r>
        <w:t>rates.</w:t>
      </w:r>
    </w:p>
    <w:p w:rsidR="00E21B1F" w:rsidRDefault="00E21B1F">
      <w:pPr>
        <w:pStyle w:val="BodyText"/>
        <w:kinsoku w:val="0"/>
        <w:overflowPunct w:val="0"/>
      </w:pPr>
    </w:p>
    <w:p w:rsidR="00E21B1F" w:rsidRDefault="00E21B1F">
      <w:pPr>
        <w:pStyle w:val="ListParagraph"/>
        <w:numPr>
          <w:ilvl w:val="1"/>
          <w:numId w:val="3"/>
        </w:numPr>
        <w:tabs>
          <w:tab w:val="left" w:pos="1200"/>
        </w:tabs>
        <w:kinsoku w:val="0"/>
        <w:overflowPunct w:val="0"/>
        <w:ind w:right="959"/>
      </w:pPr>
      <w:r>
        <w:t xml:space="preserve">Line-item Budget. This budget should include itemized estimates of Summer EBT- related administrative costs and food benefit costs. Applicants may also submit a pre- award request for authorization to begin selected project activities prior to receiving program funding. This should be a separate line item or items in the budget request and the reason for the request should be detailed in the supporting narrative. Limited authorizations for pre-award spending may be approved. However, applicants will need to use non-program funds to support this until the grant award is received. Any pre-award costs are spent at the applicant’s own risk and will not be reimbursed for costs that are not approved through this opportunity. Grant monies from the 2017 award may not be used for your </w:t>
      </w:r>
      <w:r w:rsidR="00A735B7">
        <w:t>20XX</w:t>
      </w:r>
      <w:r>
        <w:t xml:space="preserve"> project unless otherwise approved by</w:t>
      </w:r>
      <w:r>
        <w:rPr>
          <w:spacing w:val="-3"/>
        </w:rPr>
        <w:t xml:space="preserve"> </w:t>
      </w:r>
      <w:r>
        <w:t>FNS.</w:t>
      </w:r>
    </w:p>
    <w:p w:rsidR="00E21B1F" w:rsidRDefault="00E21B1F">
      <w:pPr>
        <w:pStyle w:val="ListParagraph"/>
        <w:numPr>
          <w:ilvl w:val="1"/>
          <w:numId w:val="3"/>
        </w:numPr>
        <w:tabs>
          <w:tab w:val="left" w:pos="1200"/>
        </w:tabs>
        <w:kinsoku w:val="0"/>
        <w:overflowPunct w:val="0"/>
        <w:ind w:right="1034"/>
      </w:pPr>
      <w:r>
        <w:t>Budget Forms. In addition to the detailed budget, applicants must use separate</w:t>
      </w:r>
      <w:r>
        <w:rPr>
          <w:spacing w:val="-20"/>
        </w:rPr>
        <w:t xml:space="preserve"> </w:t>
      </w:r>
      <w:r>
        <w:t>SF-424As to prepare a budget summary for administrative costs and a budget summary for food benefit costs. The form for administrative costs must include amounts for all major budget categories. Forms are included in the RFA package.</w:t>
      </w:r>
    </w:p>
    <w:p w:rsidR="00E21B1F" w:rsidRDefault="00E21B1F">
      <w:pPr>
        <w:pStyle w:val="ListParagraph"/>
        <w:numPr>
          <w:ilvl w:val="1"/>
          <w:numId w:val="3"/>
        </w:numPr>
        <w:tabs>
          <w:tab w:val="left" w:pos="1200"/>
        </w:tabs>
        <w:kinsoku w:val="0"/>
        <w:overflowPunct w:val="0"/>
        <w:ind w:right="1064"/>
      </w:pPr>
      <w:r>
        <w:t>Budget Narrative. Provide a detailed explanation for all funds requested in the line-item budget and describe how those costs were derived and how they relate to demonstration goals and each major proposed activity. Details must be provided for both Federal and non-Federal resources, including in-kind contributions. Costs for EBT system changes and retailer system programming must be detailed and supporting documentation (e.g., quotes from EBT vendor, third party processors) must be included. Food costs should be described including how the costs were calculated and any assumptions included in the calculation (e.g., participation estimates, benefit redemption rate estimates, the length of the summer period, and any prorated benefits,</w:t>
      </w:r>
      <w:r>
        <w:rPr>
          <w:spacing w:val="-6"/>
        </w:rPr>
        <w:t xml:space="preserve"> </w:t>
      </w:r>
      <w:r>
        <w:t>etc.).</w:t>
      </w:r>
    </w:p>
    <w:p w:rsidR="00E21B1F" w:rsidRDefault="00E21B1F">
      <w:pPr>
        <w:pStyle w:val="ListParagraph"/>
        <w:numPr>
          <w:ilvl w:val="1"/>
          <w:numId w:val="3"/>
        </w:numPr>
        <w:tabs>
          <w:tab w:val="left" w:pos="1200"/>
        </w:tabs>
        <w:kinsoku w:val="0"/>
        <w:overflowPunct w:val="0"/>
        <w:spacing w:before="1"/>
        <w:ind w:right="1021"/>
      </w:pPr>
      <w:r>
        <w:t>Budget Assumptions. The budget should assume demonstration activities will take</w:t>
      </w:r>
      <w:r>
        <w:rPr>
          <w:spacing w:val="-19"/>
        </w:rPr>
        <w:t xml:space="preserve"> </w:t>
      </w:r>
      <w:r>
        <w:t xml:space="preserve">place from approximately May </w:t>
      </w:r>
      <w:r w:rsidR="00A735B7">
        <w:t>20XX</w:t>
      </w:r>
      <w:r>
        <w:t xml:space="preserve"> to May 2019 unless otherwise justified in the</w:t>
      </w:r>
      <w:r>
        <w:rPr>
          <w:spacing w:val="-20"/>
        </w:rPr>
        <w:t xml:space="preserve"> </w:t>
      </w:r>
      <w:r>
        <w:t>application.</w:t>
      </w:r>
    </w:p>
    <w:p w:rsidR="00E21B1F" w:rsidRDefault="00E21B1F">
      <w:pPr>
        <w:pStyle w:val="ListParagraph"/>
        <w:numPr>
          <w:ilvl w:val="1"/>
          <w:numId w:val="3"/>
        </w:numPr>
        <w:tabs>
          <w:tab w:val="left" w:pos="1200"/>
        </w:tabs>
        <w:kinsoku w:val="0"/>
        <w:overflowPunct w:val="0"/>
        <w:ind w:right="1480"/>
      </w:pPr>
      <w:r>
        <w:t>Indirect Cost. Applicants claiming an indirect cost MUST attach a copy of the State Agency’s negotiated and approved rate.</w:t>
      </w:r>
    </w:p>
    <w:p w:rsidR="00E21B1F" w:rsidRDefault="00E21B1F">
      <w:pPr>
        <w:pStyle w:val="BodyText"/>
        <w:kinsoku w:val="0"/>
        <w:overflowPunct w:val="0"/>
        <w:spacing w:before="11"/>
        <w:rPr>
          <w:sz w:val="23"/>
          <w:szCs w:val="23"/>
        </w:rPr>
      </w:pPr>
    </w:p>
    <w:p w:rsidR="00E21B1F" w:rsidRDefault="00E21B1F">
      <w:pPr>
        <w:pStyle w:val="ListParagraph"/>
        <w:numPr>
          <w:ilvl w:val="0"/>
          <w:numId w:val="3"/>
        </w:numPr>
        <w:tabs>
          <w:tab w:val="left" w:pos="840"/>
        </w:tabs>
        <w:kinsoku w:val="0"/>
        <w:overflowPunct w:val="0"/>
        <w:ind w:right="1027"/>
      </w:pPr>
      <w:r>
        <w:rPr>
          <w:b/>
          <w:bCs/>
          <w:i/>
          <w:iCs/>
          <w:u w:val="thick" w:color="000000"/>
        </w:rPr>
        <w:t>Food Package (WIC Model Projects Only).</w:t>
      </w:r>
      <w:r>
        <w:rPr>
          <w:b/>
          <w:bCs/>
          <w:i/>
          <w:iCs/>
        </w:rPr>
        <w:t xml:space="preserve"> </w:t>
      </w:r>
      <w:r>
        <w:t>Describe in detail the significant new and innovative concepts that you are seeking to test, as well as methods to assess the effectiveness of these innovations, if applicable to this section. Provide your food package in tabular form. If you are proposing changes to the food package you used in prior</w:t>
      </w:r>
      <w:r>
        <w:rPr>
          <w:spacing w:val="-9"/>
        </w:rPr>
        <w:t xml:space="preserve"> </w:t>
      </w:r>
      <w:r>
        <w:t>years,</w:t>
      </w:r>
    </w:p>
    <w:p w:rsidR="00E21B1F" w:rsidRDefault="00E21B1F">
      <w:pPr>
        <w:pStyle w:val="ListParagraph"/>
        <w:numPr>
          <w:ilvl w:val="0"/>
          <w:numId w:val="3"/>
        </w:numPr>
        <w:tabs>
          <w:tab w:val="left" w:pos="840"/>
        </w:tabs>
        <w:kinsoku w:val="0"/>
        <w:overflowPunct w:val="0"/>
        <w:ind w:right="1027"/>
        <w:sectPr w:rsidR="00E21B1F">
          <w:pgSz w:w="12240" w:h="15840"/>
          <w:pgMar w:top="1360" w:right="500" w:bottom="1200" w:left="960" w:header="0" w:footer="1017" w:gutter="0"/>
          <w:cols w:space="720"/>
          <w:noEndnote/>
        </w:sectPr>
      </w:pPr>
    </w:p>
    <w:p w:rsidR="00E21B1F" w:rsidRDefault="00E21B1F">
      <w:pPr>
        <w:pStyle w:val="BodyText"/>
        <w:kinsoku w:val="0"/>
        <w:overflowPunct w:val="0"/>
        <w:spacing w:before="72"/>
        <w:ind w:left="840"/>
      </w:pPr>
      <w:r>
        <w:t>describe the changes and explain your reason for proposing these changes.</w:t>
      </w:r>
    </w:p>
    <w:p w:rsidR="00E21B1F" w:rsidRDefault="00E21B1F">
      <w:pPr>
        <w:pStyle w:val="BodyText"/>
        <w:kinsoku w:val="0"/>
        <w:overflowPunct w:val="0"/>
        <w:spacing w:before="11"/>
        <w:rPr>
          <w:sz w:val="23"/>
          <w:szCs w:val="23"/>
        </w:rPr>
      </w:pPr>
    </w:p>
    <w:p w:rsidR="00E21B1F" w:rsidRDefault="00E21B1F">
      <w:pPr>
        <w:pStyle w:val="ListParagraph"/>
        <w:numPr>
          <w:ilvl w:val="0"/>
          <w:numId w:val="3"/>
        </w:numPr>
        <w:tabs>
          <w:tab w:val="left" w:pos="840"/>
        </w:tabs>
        <w:kinsoku w:val="0"/>
        <w:overflowPunct w:val="0"/>
        <w:ind w:right="1320"/>
        <w:rPr>
          <w:color w:val="000000"/>
        </w:rPr>
      </w:pPr>
      <w:r>
        <w:rPr>
          <w:b/>
          <w:bCs/>
          <w:i/>
          <w:iCs/>
          <w:u w:val="thick" w:color="000000"/>
        </w:rPr>
        <w:t>Assurances and Disclosure Attachments.</w:t>
      </w:r>
      <w:r>
        <w:rPr>
          <w:b/>
          <w:bCs/>
          <w:i/>
          <w:iCs/>
        </w:rPr>
        <w:t xml:space="preserve"> </w:t>
      </w:r>
      <w:r>
        <w:t>Attach the following mandatory forms, which with their instructions, can be found in an electronic version at</w:t>
      </w:r>
      <w:r>
        <w:rPr>
          <w:color w:val="0000FF"/>
          <w:spacing w:val="-16"/>
        </w:rPr>
        <w:t xml:space="preserve"> </w:t>
      </w:r>
      <w:hyperlink r:id="rId65" w:history="1">
        <w:r>
          <w:rPr>
            <w:color w:val="0000FF"/>
            <w:u w:val="single"/>
          </w:rPr>
          <w:t>https://www.grants.gov</w:t>
        </w:r>
        <w:r>
          <w:rPr>
            <w:color w:val="000000"/>
          </w:rPr>
          <w:t>.</w:t>
        </w:r>
      </w:hyperlink>
    </w:p>
    <w:p w:rsidR="00E21B1F" w:rsidRDefault="00E21B1F">
      <w:pPr>
        <w:pStyle w:val="BodyText"/>
        <w:kinsoku w:val="0"/>
        <w:overflowPunct w:val="0"/>
        <w:spacing w:before="2"/>
        <w:rPr>
          <w:sz w:val="16"/>
          <w:szCs w:val="16"/>
        </w:rPr>
      </w:pPr>
    </w:p>
    <w:p w:rsidR="00E21B1F" w:rsidRDefault="00E21B1F">
      <w:pPr>
        <w:pStyle w:val="ListParagraph"/>
        <w:numPr>
          <w:ilvl w:val="1"/>
          <w:numId w:val="3"/>
        </w:numPr>
        <w:tabs>
          <w:tab w:val="left" w:pos="1200"/>
        </w:tabs>
        <w:kinsoku w:val="0"/>
        <w:overflowPunct w:val="0"/>
        <w:spacing w:before="90"/>
      </w:pPr>
      <w:r>
        <w:t>Application for federal assistance</w:t>
      </w:r>
      <w:r>
        <w:rPr>
          <w:spacing w:val="-3"/>
        </w:rPr>
        <w:t xml:space="preserve"> </w:t>
      </w:r>
      <w:r>
        <w:t>(SF-424)</w:t>
      </w:r>
    </w:p>
    <w:p w:rsidR="00E21B1F" w:rsidRDefault="00E21B1F">
      <w:pPr>
        <w:pStyle w:val="ListParagraph"/>
        <w:numPr>
          <w:ilvl w:val="1"/>
          <w:numId w:val="3"/>
        </w:numPr>
        <w:tabs>
          <w:tab w:val="left" w:pos="1200"/>
        </w:tabs>
        <w:kinsoku w:val="0"/>
        <w:overflowPunct w:val="0"/>
      </w:pPr>
      <w:r>
        <w:t>Budget information</w:t>
      </w:r>
      <w:r>
        <w:rPr>
          <w:spacing w:val="-1"/>
        </w:rPr>
        <w:t xml:space="preserve"> </w:t>
      </w:r>
      <w:r>
        <w:t>(SF-424A)</w:t>
      </w:r>
    </w:p>
    <w:p w:rsidR="00E21B1F" w:rsidRDefault="00E21B1F">
      <w:pPr>
        <w:pStyle w:val="ListParagraph"/>
        <w:numPr>
          <w:ilvl w:val="1"/>
          <w:numId w:val="3"/>
        </w:numPr>
        <w:tabs>
          <w:tab w:val="left" w:pos="1200"/>
        </w:tabs>
        <w:kinsoku w:val="0"/>
        <w:overflowPunct w:val="0"/>
      </w:pPr>
      <w:r>
        <w:t>Assurances – Non-construction programs</w:t>
      </w:r>
      <w:r>
        <w:rPr>
          <w:spacing w:val="-1"/>
        </w:rPr>
        <w:t xml:space="preserve"> </w:t>
      </w:r>
      <w:r>
        <w:t>(SF-424B)</w:t>
      </w:r>
    </w:p>
    <w:p w:rsidR="00E21B1F" w:rsidRDefault="00E21B1F">
      <w:pPr>
        <w:pStyle w:val="ListParagraph"/>
        <w:numPr>
          <w:ilvl w:val="1"/>
          <w:numId w:val="3"/>
        </w:numPr>
        <w:tabs>
          <w:tab w:val="left" w:pos="1200"/>
        </w:tabs>
        <w:kinsoku w:val="0"/>
        <w:overflowPunct w:val="0"/>
      </w:pPr>
      <w:r>
        <w:t>Disclosure of lobbying activities</w:t>
      </w:r>
      <w:r>
        <w:rPr>
          <w:spacing w:val="-6"/>
        </w:rPr>
        <w:t xml:space="preserve"> </w:t>
      </w:r>
      <w:r>
        <w:t>(SF-LLL)</w:t>
      </w:r>
    </w:p>
    <w:p w:rsidR="00E21B1F" w:rsidRDefault="00E21B1F">
      <w:pPr>
        <w:pStyle w:val="BodyText"/>
        <w:kinsoku w:val="0"/>
        <w:overflowPunct w:val="0"/>
      </w:pPr>
    </w:p>
    <w:p w:rsidR="00E21B1F" w:rsidRDefault="00E21B1F">
      <w:pPr>
        <w:pStyle w:val="ListParagraph"/>
        <w:numPr>
          <w:ilvl w:val="0"/>
          <w:numId w:val="3"/>
        </w:numPr>
        <w:tabs>
          <w:tab w:val="left" w:pos="840"/>
        </w:tabs>
        <w:kinsoku w:val="0"/>
        <w:overflowPunct w:val="0"/>
      </w:pPr>
      <w:r>
        <w:rPr>
          <w:b/>
          <w:bCs/>
          <w:i/>
          <w:iCs/>
          <w:u w:val="thick"/>
        </w:rPr>
        <w:t>Appendices</w:t>
      </w:r>
      <w:r>
        <w:t>. Include the following as a separate</w:t>
      </w:r>
      <w:r>
        <w:rPr>
          <w:spacing w:val="-1"/>
        </w:rPr>
        <w:t xml:space="preserve"> </w:t>
      </w:r>
      <w:r>
        <w:t>appendix:</w:t>
      </w:r>
    </w:p>
    <w:p w:rsidR="00E21B1F" w:rsidRDefault="00E21B1F">
      <w:pPr>
        <w:pStyle w:val="BodyText"/>
        <w:kinsoku w:val="0"/>
        <w:overflowPunct w:val="0"/>
        <w:spacing w:before="2"/>
        <w:rPr>
          <w:sz w:val="16"/>
          <w:szCs w:val="16"/>
        </w:rPr>
      </w:pPr>
    </w:p>
    <w:p w:rsidR="00E21B1F" w:rsidRDefault="00E21B1F">
      <w:pPr>
        <w:pStyle w:val="ListParagraph"/>
        <w:numPr>
          <w:ilvl w:val="1"/>
          <w:numId w:val="3"/>
        </w:numPr>
        <w:tabs>
          <w:tab w:val="left" w:pos="1200"/>
        </w:tabs>
        <w:kinsoku w:val="0"/>
        <w:overflowPunct w:val="0"/>
        <w:spacing w:before="90"/>
        <w:ind w:right="1475"/>
      </w:pPr>
      <w:r>
        <w:t>Job descriptions for key personnel who did not work on the project in a prior year</w:t>
      </w:r>
      <w:r>
        <w:rPr>
          <w:spacing w:val="-17"/>
        </w:rPr>
        <w:t xml:space="preserve"> </w:t>
      </w:r>
      <w:r>
        <w:t>or whose duties have changed from prior years, indicating those who must be</w:t>
      </w:r>
      <w:r>
        <w:rPr>
          <w:spacing w:val="-10"/>
        </w:rPr>
        <w:t xml:space="preserve"> </w:t>
      </w:r>
      <w:r>
        <w:t>hired</w:t>
      </w:r>
    </w:p>
    <w:p w:rsidR="00E21B1F" w:rsidRDefault="00E21B1F">
      <w:pPr>
        <w:pStyle w:val="BodyText"/>
        <w:kinsoku w:val="0"/>
        <w:overflowPunct w:val="0"/>
      </w:pPr>
    </w:p>
    <w:p w:rsidR="00E21B1F" w:rsidRDefault="00E21B1F">
      <w:pPr>
        <w:pStyle w:val="ListParagraph"/>
        <w:numPr>
          <w:ilvl w:val="1"/>
          <w:numId w:val="3"/>
        </w:numPr>
        <w:tabs>
          <w:tab w:val="left" w:pos="1200"/>
        </w:tabs>
        <w:kinsoku w:val="0"/>
        <w:overflowPunct w:val="0"/>
        <w:ind w:right="972"/>
      </w:pPr>
      <w:r>
        <w:t xml:space="preserve">Copies of letters, agreements or memoranda of understanding with any </w:t>
      </w:r>
      <w:r>
        <w:rPr>
          <w:i/>
          <w:iCs/>
        </w:rPr>
        <w:t xml:space="preserve">new </w:t>
      </w:r>
      <w:r>
        <w:t>partners including other State agencies, local agencies, the EBT contractor (if applicable), and key retailer groups.</w:t>
      </w:r>
    </w:p>
    <w:p w:rsidR="00E21B1F" w:rsidRDefault="00E21B1F">
      <w:pPr>
        <w:pStyle w:val="BodyText"/>
        <w:kinsoku w:val="0"/>
        <w:overflowPunct w:val="0"/>
      </w:pPr>
    </w:p>
    <w:p w:rsidR="00E21B1F" w:rsidRDefault="00E21B1F">
      <w:pPr>
        <w:pStyle w:val="ListParagraph"/>
        <w:numPr>
          <w:ilvl w:val="1"/>
          <w:numId w:val="3"/>
        </w:numPr>
        <w:tabs>
          <w:tab w:val="left" w:pos="1200"/>
        </w:tabs>
        <w:kinsoku w:val="0"/>
        <w:overflowPunct w:val="0"/>
        <w:spacing w:before="1"/>
      </w:pPr>
      <w:r>
        <w:t>Signed Evaluation Cooperation Agreement (Attachment</w:t>
      </w:r>
      <w:r>
        <w:rPr>
          <w:spacing w:val="-2"/>
        </w:rPr>
        <w:t xml:space="preserve"> </w:t>
      </w:r>
      <w:r>
        <w:t>B).</w:t>
      </w:r>
    </w:p>
    <w:p w:rsidR="00E21B1F" w:rsidRDefault="00E21B1F">
      <w:pPr>
        <w:pStyle w:val="BodyText"/>
        <w:kinsoku w:val="0"/>
        <w:overflowPunct w:val="0"/>
        <w:spacing w:before="11"/>
        <w:rPr>
          <w:sz w:val="23"/>
          <w:szCs w:val="23"/>
        </w:rPr>
      </w:pPr>
    </w:p>
    <w:p w:rsidR="00E21B1F" w:rsidRDefault="00E21B1F">
      <w:pPr>
        <w:pStyle w:val="ListParagraph"/>
        <w:numPr>
          <w:ilvl w:val="1"/>
          <w:numId w:val="3"/>
        </w:numPr>
        <w:tabs>
          <w:tab w:val="left" w:pos="1200"/>
        </w:tabs>
        <w:kinsoku w:val="0"/>
        <w:overflowPunct w:val="0"/>
      </w:pPr>
      <w:r>
        <w:t>Any other supporting documentation referenced in the</w:t>
      </w:r>
      <w:r>
        <w:rPr>
          <w:spacing w:val="-11"/>
        </w:rPr>
        <w:t xml:space="preserve"> </w:t>
      </w:r>
      <w:r>
        <w:t>application.</w:t>
      </w:r>
    </w:p>
    <w:p w:rsidR="00E21B1F" w:rsidRDefault="00E21B1F">
      <w:pPr>
        <w:pStyle w:val="ListParagraph"/>
        <w:numPr>
          <w:ilvl w:val="1"/>
          <w:numId w:val="3"/>
        </w:numPr>
        <w:tabs>
          <w:tab w:val="left" w:pos="1200"/>
        </w:tabs>
        <w:kinsoku w:val="0"/>
        <w:overflowPunct w:val="0"/>
        <w:sectPr w:rsidR="00E21B1F">
          <w:pgSz w:w="12240" w:h="15840"/>
          <w:pgMar w:top="1360" w:right="500" w:bottom="1200" w:left="960" w:header="0" w:footer="1017" w:gutter="0"/>
          <w:cols w:space="720"/>
          <w:noEndnote/>
        </w:sectPr>
      </w:pPr>
    </w:p>
    <w:p w:rsidR="00E21B1F" w:rsidRDefault="00E21B1F">
      <w:pPr>
        <w:pStyle w:val="Heading2"/>
        <w:kinsoku w:val="0"/>
        <w:overflowPunct w:val="0"/>
        <w:spacing w:before="76"/>
        <w:ind w:left="2496"/>
      </w:pPr>
      <w:r>
        <w:rPr>
          <w:u w:val="thick"/>
        </w:rPr>
        <w:t>Attachment B—Evaluation Cooperation Agreement</w:t>
      </w:r>
    </w:p>
    <w:p w:rsidR="00E21B1F" w:rsidRDefault="00E21B1F">
      <w:pPr>
        <w:pStyle w:val="BodyText"/>
        <w:kinsoku w:val="0"/>
        <w:overflowPunct w:val="0"/>
        <w:spacing w:before="9"/>
        <w:rPr>
          <w:b/>
          <w:bCs/>
          <w:sz w:val="15"/>
          <w:szCs w:val="15"/>
        </w:rPr>
      </w:pPr>
    </w:p>
    <w:p w:rsidR="00E21B1F" w:rsidRDefault="00E21B1F">
      <w:pPr>
        <w:pStyle w:val="BodyText"/>
        <w:tabs>
          <w:tab w:val="left" w:pos="3719"/>
        </w:tabs>
        <w:kinsoku w:val="0"/>
        <w:overflowPunct w:val="0"/>
        <w:spacing w:before="90"/>
        <w:ind w:left="480"/>
        <w:rPr>
          <w:b/>
          <w:bCs/>
        </w:rPr>
      </w:pPr>
      <w:r>
        <w:rPr>
          <w:b/>
          <w:bCs/>
        </w:rPr>
        <w:t>Date</w:t>
      </w:r>
      <w:r>
        <w:rPr>
          <w:b/>
          <w:bCs/>
          <w:u w:val="single"/>
        </w:rPr>
        <w:t xml:space="preserve"> </w:t>
      </w:r>
      <w:r>
        <w:rPr>
          <w:b/>
          <w:bCs/>
          <w:u w:val="single"/>
        </w:rPr>
        <w:tab/>
      </w:r>
    </w:p>
    <w:p w:rsidR="00E21B1F" w:rsidRDefault="00E21B1F">
      <w:pPr>
        <w:pStyle w:val="BodyText"/>
        <w:kinsoku w:val="0"/>
        <w:overflowPunct w:val="0"/>
        <w:rPr>
          <w:b/>
          <w:bCs/>
          <w:sz w:val="20"/>
          <w:szCs w:val="20"/>
        </w:rPr>
      </w:pPr>
    </w:p>
    <w:p w:rsidR="00E21B1F" w:rsidRDefault="00E21B1F">
      <w:pPr>
        <w:pStyle w:val="BodyText"/>
        <w:kinsoku w:val="0"/>
        <w:overflowPunct w:val="0"/>
        <w:spacing w:before="2"/>
        <w:rPr>
          <w:b/>
          <w:bCs/>
          <w:sz w:val="20"/>
          <w:szCs w:val="20"/>
        </w:rPr>
      </w:pPr>
    </w:p>
    <w:p w:rsidR="00E21B1F" w:rsidRDefault="00E21B1F">
      <w:pPr>
        <w:pStyle w:val="BodyText"/>
        <w:tabs>
          <w:tab w:val="left" w:pos="7151"/>
          <w:tab w:val="left" w:pos="8411"/>
        </w:tabs>
        <w:kinsoku w:val="0"/>
        <w:overflowPunct w:val="0"/>
        <w:spacing w:before="90"/>
        <w:ind w:left="480"/>
      </w:pPr>
      <w:r>
        <w:t>As an applicant for a Summer</w:t>
      </w:r>
      <w:r>
        <w:rPr>
          <w:spacing w:val="-10"/>
        </w:rPr>
        <w:t xml:space="preserve"> </w:t>
      </w:r>
      <w:r>
        <w:t>EBT award,</w:t>
      </w:r>
      <w:r>
        <w:rPr>
          <w:u w:val="single"/>
        </w:rPr>
        <w:t xml:space="preserve"> </w:t>
      </w:r>
      <w:r>
        <w:rPr>
          <w:u w:val="single"/>
        </w:rPr>
        <w:tab/>
        <w:t xml:space="preserve"> </w:t>
      </w:r>
      <w:r>
        <w:rPr>
          <w:u w:val="single"/>
        </w:rPr>
        <w:tab/>
      </w:r>
      <w:r>
        <w:t>agrees</w:t>
      </w:r>
      <w:r>
        <w:rPr>
          <w:spacing w:val="-1"/>
        </w:rPr>
        <w:t xml:space="preserve"> </w:t>
      </w:r>
      <w:r>
        <w:t>to</w:t>
      </w:r>
    </w:p>
    <w:p w:rsidR="00E21B1F" w:rsidRDefault="00E21B1F">
      <w:pPr>
        <w:pStyle w:val="BodyText"/>
        <w:kinsoku w:val="0"/>
        <w:overflowPunct w:val="0"/>
        <w:ind w:left="4800"/>
      </w:pPr>
      <w:r>
        <w:t>(State Agency or ITO Name)</w:t>
      </w:r>
    </w:p>
    <w:p w:rsidR="00E21B1F" w:rsidRDefault="00E21B1F">
      <w:pPr>
        <w:pStyle w:val="BodyText"/>
        <w:kinsoku w:val="0"/>
        <w:overflowPunct w:val="0"/>
        <w:ind w:left="480" w:right="1542"/>
      </w:pPr>
      <w:r>
        <w:t>foster and provide full cooperation with FNS and its designated agents in all aspects of any evaluation of Summer EBT, including but not limited to:</w:t>
      </w:r>
    </w:p>
    <w:p w:rsidR="00E21B1F" w:rsidRDefault="00E21B1F">
      <w:pPr>
        <w:pStyle w:val="BodyText"/>
        <w:kinsoku w:val="0"/>
        <w:overflowPunct w:val="0"/>
        <w:spacing w:before="5"/>
      </w:pPr>
    </w:p>
    <w:p w:rsidR="00E21B1F" w:rsidRDefault="00E21B1F">
      <w:pPr>
        <w:pStyle w:val="ListParagraph"/>
        <w:numPr>
          <w:ilvl w:val="0"/>
          <w:numId w:val="18"/>
        </w:numPr>
        <w:tabs>
          <w:tab w:val="left" w:pos="840"/>
        </w:tabs>
        <w:kinsoku w:val="0"/>
        <w:overflowPunct w:val="0"/>
        <w:spacing w:line="237" w:lineRule="auto"/>
        <w:ind w:right="1360"/>
      </w:pPr>
      <w:r>
        <w:t>Working in cooperation with the FNS or designee to trouble-shoot and resolve issues</w:t>
      </w:r>
      <w:r>
        <w:rPr>
          <w:spacing w:val="-18"/>
        </w:rPr>
        <w:t xml:space="preserve"> </w:t>
      </w:r>
      <w:r>
        <w:t>and refine procedures to the extent of the Summer EBT awardee’s</w:t>
      </w:r>
      <w:r>
        <w:rPr>
          <w:spacing w:val="-8"/>
        </w:rPr>
        <w:t xml:space="preserve"> </w:t>
      </w:r>
      <w:r>
        <w:t>control.</w:t>
      </w:r>
    </w:p>
    <w:p w:rsidR="00E21B1F" w:rsidRDefault="00E21B1F">
      <w:pPr>
        <w:pStyle w:val="BodyText"/>
        <w:kinsoku w:val="0"/>
        <w:overflowPunct w:val="0"/>
        <w:spacing w:before="2"/>
      </w:pPr>
    </w:p>
    <w:p w:rsidR="00E21B1F" w:rsidRDefault="00E21B1F">
      <w:pPr>
        <w:pStyle w:val="ListParagraph"/>
        <w:numPr>
          <w:ilvl w:val="0"/>
          <w:numId w:val="18"/>
        </w:numPr>
        <w:tabs>
          <w:tab w:val="left" w:pos="840"/>
        </w:tabs>
        <w:kinsoku w:val="0"/>
        <w:overflowPunct w:val="0"/>
      </w:pPr>
      <w:r>
        <w:t>Making all efforts to ensure the quality of the data provided to FNS or</w:t>
      </w:r>
      <w:r>
        <w:rPr>
          <w:spacing w:val="-15"/>
        </w:rPr>
        <w:t xml:space="preserve"> </w:t>
      </w:r>
      <w:r>
        <w:t>designee.</w:t>
      </w:r>
    </w:p>
    <w:p w:rsidR="00E21B1F" w:rsidRDefault="00E21B1F">
      <w:pPr>
        <w:pStyle w:val="BodyText"/>
        <w:kinsoku w:val="0"/>
        <w:overflowPunct w:val="0"/>
        <w:spacing w:before="1"/>
      </w:pPr>
    </w:p>
    <w:p w:rsidR="00E21B1F" w:rsidRDefault="00E21B1F">
      <w:pPr>
        <w:pStyle w:val="ListParagraph"/>
        <w:numPr>
          <w:ilvl w:val="0"/>
          <w:numId w:val="18"/>
        </w:numPr>
        <w:tabs>
          <w:tab w:val="left" w:pos="840"/>
        </w:tabs>
        <w:kinsoku w:val="0"/>
        <w:overflowPunct w:val="0"/>
        <w:spacing w:line="237" w:lineRule="auto"/>
        <w:ind w:right="977"/>
      </w:pPr>
      <w:r>
        <w:t>Facilitating access of the FNS or designee to participants, SNAP or WIC agency staff, retailers, EBT contractor staff (if applicable) and other demonstration partners for</w:t>
      </w:r>
      <w:r>
        <w:rPr>
          <w:spacing w:val="-23"/>
        </w:rPr>
        <w:t xml:space="preserve"> </w:t>
      </w:r>
      <w:r>
        <w:t>interviews, providing address and contact information and updates to that information as</w:t>
      </w:r>
      <w:r>
        <w:rPr>
          <w:spacing w:val="-13"/>
        </w:rPr>
        <w:t xml:space="preserve"> </w:t>
      </w:r>
      <w:r>
        <w:t>necessary.</w:t>
      </w:r>
    </w:p>
    <w:p w:rsidR="00E21B1F" w:rsidRDefault="00E21B1F">
      <w:pPr>
        <w:pStyle w:val="BodyText"/>
        <w:kinsoku w:val="0"/>
        <w:overflowPunct w:val="0"/>
        <w:spacing w:before="5"/>
      </w:pPr>
    </w:p>
    <w:p w:rsidR="00E21B1F" w:rsidRDefault="00E21B1F">
      <w:pPr>
        <w:pStyle w:val="ListParagraph"/>
        <w:numPr>
          <w:ilvl w:val="0"/>
          <w:numId w:val="18"/>
        </w:numPr>
        <w:tabs>
          <w:tab w:val="left" w:pos="840"/>
        </w:tabs>
        <w:kinsoku w:val="0"/>
        <w:overflowPunct w:val="0"/>
      </w:pPr>
      <w:r>
        <w:t>Providing EBT redemption data as described in the</w:t>
      </w:r>
      <w:r>
        <w:rPr>
          <w:spacing w:val="-4"/>
        </w:rPr>
        <w:t xml:space="preserve"> </w:t>
      </w:r>
      <w:r>
        <w:t>RFA.</w:t>
      </w:r>
    </w:p>
    <w:p w:rsidR="00E21B1F" w:rsidRDefault="00E21B1F">
      <w:pPr>
        <w:pStyle w:val="BodyText"/>
        <w:kinsoku w:val="0"/>
        <w:overflowPunct w:val="0"/>
        <w:spacing w:before="3"/>
      </w:pPr>
    </w:p>
    <w:p w:rsidR="00E21B1F" w:rsidRDefault="00E21B1F">
      <w:pPr>
        <w:pStyle w:val="ListParagraph"/>
        <w:numPr>
          <w:ilvl w:val="0"/>
          <w:numId w:val="18"/>
        </w:numPr>
        <w:tabs>
          <w:tab w:val="left" w:pos="840"/>
        </w:tabs>
        <w:kinsoku w:val="0"/>
        <w:overflowPunct w:val="0"/>
        <w:spacing w:before="1" w:line="237" w:lineRule="auto"/>
        <w:ind w:right="1183"/>
      </w:pPr>
      <w:r>
        <w:t>Providing copies of demonstration documents, such as meeting notes, progress reports,</w:t>
      </w:r>
      <w:r>
        <w:rPr>
          <w:spacing w:val="-20"/>
        </w:rPr>
        <w:t xml:space="preserve"> </w:t>
      </w:r>
      <w:r>
        <w:t>and memoranda.</w:t>
      </w:r>
    </w:p>
    <w:p w:rsidR="00E21B1F" w:rsidRDefault="00E21B1F">
      <w:pPr>
        <w:pStyle w:val="BodyText"/>
        <w:kinsoku w:val="0"/>
        <w:overflowPunct w:val="0"/>
        <w:spacing w:before="4"/>
      </w:pPr>
    </w:p>
    <w:p w:rsidR="00E21B1F" w:rsidRDefault="00E21B1F">
      <w:pPr>
        <w:pStyle w:val="ListParagraph"/>
        <w:numPr>
          <w:ilvl w:val="0"/>
          <w:numId w:val="18"/>
        </w:numPr>
        <w:tabs>
          <w:tab w:val="left" w:pos="840"/>
        </w:tabs>
        <w:kinsoku w:val="0"/>
        <w:overflowPunct w:val="0"/>
        <w:spacing w:line="237" w:lineRule="auto"/>
        <w:ind w:right="1773"/>
      </w:pPr>
      <w:r>
        <w:t>Providing FNS with any and all data, research, analysis, and findings associated</w:t>
      </w:r>
      <w:r>
        <w:rPr>
          <w:spacing w:val="-21"/>
        </w:rPr>
        <w:t xml:space="preserve"> </w:t>
      </w:r>
      <w:r>
        <w:t>with concepts tested by the</w:t>
      </w:r>
      <w:r>
        <w:rPr>
          <w:spacing w:val="-5"/>
        </w:rPr>
        <w:t xml:space="preserve"> </w:t>
      </w:r>
      <w:r>
        <w:t>grantee.</w:t>
      </w:r>
    </w:p>
    <w:p w:rsidR="00E21B1F" w:rsidRDefault="00E21B1F">
      <w:pPr>
        <w:pStyle w:val="BodyText"/>
        <w:kinsoku w:val="0"/>
        <w:overflowPunct w:val="0"/>
        <w:rPr>
          <w:sz w:val="26"/>
          <w:szCs w:val="26"/>
        </w:rPr>
      </w:pPr>
    </w:p>
    <w:p w:rsidR="00E21B1F" w:rsidRDefault="00E21B1F">
      <w:pPr>
        <w:pStyle w:val="BodyText"/>
        <w:kinsoku w:val="0"/>
        <w:overflowPunct w:val="0"/>
        <w:rPr>
          <w:sz w:val="26"/>
          <w:szCs w:val="26"/>
        </w:rPr>
      </w:pPr>
    </w:p>
    <w:p w:rsidR="00E21B1F" w:rsidRDefault="00E21B1F">
      <w:pPr>
        <w:pStyle w:val="BodyText"/>
        <w:kinsoku w:val="0"/>
        <w:overflowPunct w:val="0"/>
        <w:spacing w:before="7"/>
        <w:rPr>
          <w:sz w:val="20"/>
          <w:szCs w:val="20"/>
        </w:rPr>
      </w:pPr>
    </w:p>
    <w:p w:rsidR="00E21B1F" w:rsidRDefault="00E21B1F">
      <w:pPr>
        <w:pStyle w:val="Heading2"/>
        <w:kinsoku w:val="0"/>
        <w:overflowPunct w:val="0"/>
        <w:spacing w:after="19"/>
      </w:pPr>
      <w:r>
        <w:t>Signed</w:t>
      </w:r>
    </w:p>
    <w:p w:rsidR="00E21B1F" w:rsidRDefault="00F2333D">
      <w:pPr>
        <w:pStyle w:val="BodyText"/>
        <w:kinsoku w:val="0"/>
        <w:overflowPunct w:val="0"/>
        <w:spacing w:line="20" w:lineRule="exact"/>
        <w:ind w:left="446"/>
        <w:rPr>
          <w:sz w:val="2"/>
          <w:szCs w:val="2"/>
        </w:rPr>
      </w:pPr>
      <w:r>
        <w:rPr>
          <w:noProof/>
          <w:sz w:val="2"/>
          <w:szCs w:val="2"/>
        </w:rPr>
        <mc:AlternateContent>
          <mc:Choice Requires="wpg">
            <w:drawing>
              <wp:inline distT="0" distB="0" distL="0" distR="0" wp14:anchorId="3FD07772" wp14:editId="3B833604">
                <wp:extent cx="5980430" cy="12700"/>
                <wp:effectExtent l="0" t="0" r="0" b="0"/>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0"/>
                          <a:chOff x="0" y="0"/>
                          <a:chExt cx="9418" cy="20"/>
                        </a:xfrm>
                      </wpg:grpSpPr>
                      <wps:wsp>
                        <wps:cNvPr id="28" name="Freeform 27"/>
                        <wps:cNvSpPr>
                          <a:spLocks/>
                        </wps:cNvSpPr>
                        <wps:spPr bwMode="auto">
                          <a:xfrm>
                            <a:off x="0" y="4"/>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1FC7E9" id="Group 26" o:spid="_x0000_s1026" style="width:470.9pt;height:1pt;mso-position-horizontal-relative:char;mso-position-vertical-relative:line"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">
                <v:shape id="Freeform 27" o:spid="_x0000_s1027" style="position:absolute;top:4;width:9418;height:20;visibility:visible;mso-wrap-style:square;v-text-anchor:top" coordsize="94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" path="m,l9417,e" filled="f" strokeweight=".48pt">
                  <v:path arrowok="t" o:connecttype="custom" o:connectlocs="0,0;9417,0" o:connectangles="0,0"/>
                </v:shape>
                <w10:anchorlock/>
              </v:group>
            </w:pict>
          </mc:Fallback>
        </mc:AlternateContent>
      </w:r>
    </w:p>
    <w:p w:rsidR="00E21B1F" w:rsidRDefault="00E21B1F">
      <w:pPr>
        <w:pStyle w:val="BodyText"/>
        <w:kinsoku w:val="0"/>
        <w:overflowPunct w:val="0"/>
        <w:ind w:left="480"/>
      </w:pPr>
      <w:r>
        <w:t>Authorized Summer EBT Representative with authority to obligate the State Agency or ITO</w:t>
      </w:r>
    </w:p>
    <w:p w:rsidR="00E21B1F" w:rsidRDefault="00E21B1F">
      <w:pPr>
        <w:pStyle w:val="BodyText"/>
        <w:kinsoku w:val="0"/>
        <w:overflowPunct w:val="0"/>
        <w:ind w:left="480"/>
        <w:sectPr w:rsidR="00E21B1F">
          <w:pgSz w:w="12240" w:h="15840"/>
          <w:pgMar w:top="1360" w:right="500" w:bottom="1200" w:left="960" w:header="0" w:footer="1017" w:gutter="0"/>
          <w:cols w:space="720"/>
          <w:noEndnote/>
        </w:sectPr>
      </w:pPr>
    </w:p>
    <w:p w:rsidR="00E21B1F" w:rsidRDefault="00E21B1F">
      <w:pPr>
        <w:pStyle w:val="Heading2"/>
        <w:kinsoku w:val="0"/>
        <w:overflowPunct w:val="0"/>
        <w:spacing w:before="76" w:line="274" w:lineRule="exact"/>
        <w:ind w:left="2640"/>
      </w:pPr>
      <w:r>
        <w:t>Attachment C: Data Needs for Summer EBT</w:t>
      </w:r>
    </w:p>
    <w:p w:rsidR="00E21B1F" w:rsidRDefault="00E21B1F">
      <w:pPr>
        <w:pStyle w:val="BodyText"/>
        <w:kinsoku w:val="0"/>
        <w:overflowPunct w:val="0"/>
        <w:spacing w:line="274" w:lineRule="exact"/>
        <w:ind w:left="1788"/>
      </w:pPr>
      <w:r>
        <w:t>(To be retained by awardee for a period of not less than five (5) years)</w:t>
      </w:r>
    </w:p>
    <w:p w:rsidR="00E21B1F" w:rsidRDefault="00E21B1F">
      <w:pPr>
        <w:pStyle w:val="BodyText"/>
        <w:kinsoku w:val="0"/>
        <w:overflowPunct w:val="0"/>
        <w:spacing w:before="10"/>
      </w:pPr>
    </w:p>
    <w:p w:rsidR="00E21B1F" w:rsidRDefault="00E21B1F">
      <w:pPr>
        <w:pStyle w:val="Heading2"/>
        <w:numPr>
          <w:ilvl w:val="0"/>
          <w:numId w:val="2"/>
        </w:numPr>
        <w:tabs>
          <w:tab w:val="left" w:pos="840"/>
        </w:tabs>
        <w:kinsoku w:val="0"/>
        <w:overflowPunct w:val="0"/>
        <w:ind w:right="1480"/>
      </w:pPr>
      <w:r>
        <w:t>Summer EBT Monthly Participation/Redemption Reports (during summer</w:t>
      </w:r>
      <w:r>
        <w:rPr>
          <w:spacing w:val="-31"/>
        </w:rPr>
        <w:t xml:space="preserve"> </w:t>
      </w:r>
      <w:r>
        <w:t>benefit periods)</w:t>
      </w:r>
    </w:p>
    <w:p w:rsidR="00E21B1F" w:rsidRDefault="00E21B1F">
      <w:pPr>
        <w:pStyle w:val="BodyText"/>
        <w:kinsoku w:val="0"/>
        <w:overflowPunct w:val="0"/>
        <w:spacing w:before="7"/>
        <w:rPr>
          <w:b/>
          <w:bCs/>
          <w:sz w:val="20"/>
          <w:szCs w:val="20"/>
        </w:rPr>
      </w:pPr>
    </w:p>
    <w:p w:rsidR="00E21B1F" w:rsidRDefault="00E21B1F">
      <w:pPr>
        <w:pStyle w:val="ListParagraph"/>
        <w:numPr>
          <w:ilvl w:val="1"/>
          <w:numId w:val="2"/>
        </w:numPr>
        <w:tabs>
          <w:tab w:val="left" w:pos="1200"/>
        </w:tabs>
        <w:kinsoku w:val="0"/>
        <w:overflowPunct w:val="0"/>
        <w:spacing w:line="293" w:lineRule="exact"/>
      </w:pPr>
      <w:r>
        <w:t xml:space="preserve">Number of households </w:t>
      </w:r>
      <w:r>
        <w:rPr>
          <w:u w:val="single"/>
        </w:rPr>
        <w:t>and</w:t>
      </w:r>
      <w:r>
        <w:t xml:space="preserve"> number of children receiving Summer EBT</w:t>
      </w:r>
      <w:r>
        <w:rPr>
          <w:spacing w:val="-9"/>
        </w:rPr>
        <w:t xml:space="preserve"> </w:t>
      </w:r>
      <w:r>
        <w:t>benefits</w:t>
      </w:r>
    </w:p>
    <w:p w:rsidR="00E21B1F" w:rsidRDefault="00E21B1F">
      <w:pPr>
        <w:pStyle w:val="ListParagraph"/>
        <w:numPr>
          <w:ilvl w:val="1"/>
          <w:numId w:val="2"/>
        </w:numPr>
        <w:tabs>
          <w:tab w:val="left" w:pos="1200"/>
        </w:tabs>
        <w:kinsoku w:val="0"/>
        <w:overflowPunct w:val="0"/>
        <w:spacing w:line="293" w:lineRule="exact"/>
      </w:pPr>
      <w:r>
        <w:t xml:space="preserve">Number of households </w:t>
      </w:r>
      <w:r>
        <w:rPr>
          <w:u w:val="single"/>
        </w:rPr>
        <w:t>and</w:t>
      </w:r>
      <w:r>
        <w:t xml:space="preserve"> number of children redeeming Summer EBT</w:t>
      </w:r>
      <w:r>
        <w:rPr>
          <w:spacing w:val="-10"/>
        </w:rPr>
        <w:t xml:space="preserve"> </w:t>
      </w:r>
      <w:r>
        <w:t>benefits</w:t>
      </w:r>
    </w:p>
    <w:p w:rsidR="00E21B1F" w:rsidRDefault="00E21B1F">
      <w:pPr>
        <w:pStyle w:val="ListParagraph"/>
        <w:numPr>
          <w:ilvl w:val="1"/>
          <w:numId w:val="2"/>
        </w:numPr>
        <w:tabs>
          <w:tab w:val="left" w:pos="1200"/>
        </w:tabs>
        <w:kinsoku w:val="0"/>
        <w:overflowPunct w:val="0"/>
        <w:spacing w:line="293" w:lineRule="exact"/>
      </w:pPr>
      <w:r>
        <w:t>Value of benefits issued (in</w:t>
      </w:r>
      <w:r>
        <w:rPr>
          <w:spacing w:val="-3"/>
        </w:rPr>
        <w:t xml:space="preserve"> </w:t>
      </w:r>
      <w:r>
        <w:t>dollars)</w:t>
      </w:r>
    </w:p>
    <w:p w:rsidR="00E21B1F" w:rsidRDefault="00E21B1F">
      <w:pPr>
        <w:pStyle w:val="ListParagraph"/>
        <w:numPr>
          <w:ilvl w:val="1"/>
          <w:numId w:val="2"/>
        </w:numPr>
        <w:tabs>
          <w:tab w:val="left" w:pos="1200"/>
        </w:tabs>
        <w:kinsoku w:val="0"/>
        <w:overflowPunct w:val="0"/>
        <w:spacing w:line="293" w:lineRule="exact"/>
      </w:pPr>
      <w:r>
        <w:t>Value of benefits redeemed (in</w:t>
      </w:r>
      <w:r>
        <w:rPr>
          <w:spacing w:val="-3"/>
        </w:rPr>
        <w:t xml:space="preserve"> </w:t>
      </w:r>
      <w:r>
        <w:t>dollars)</w:t>
      </w:r>
    </w:p>
    <w:p w:rsidR="00E21B1F" w:rsidRDefault="00E21B1F">
      <w:pPr>
        <w:pStyle w:val="BodyText"/>
        <w:kinsoku w:val="0"/>
        <w:overflowPunct w:val="0"/>
        <w:rPr>
          <w:sz w:val="28"/>
          <w:szCs w:val="28"/>
        </w:rPr>
      </w:pPr>
    </w:p>
    <w:p w:rsidR="00E21B1F" w:rsidRDefault="00E21B1F">
      <w:pPr>
        <w:pStyle w:val="Heading2"/>
        <w:numPr>
          <w:ilvl w:val="0"/>
          <w:numId w:val="2"/>
        </w:numPr>
        <w:tabs>
          <w:tab w:val="left" w:pos="1200"/>
        </w:tabs>
        <w:kinsoku w:val="0"/>
        <w:overflowPunct w:val="0"/>
        <w:spacing w:before="218"/>
        <w:ind w:left="1200" w:hanging="720"/>
      </w:pPr>
      <w:r>
        <w:t>Summer EBT transaction data (from Case/Card and History</w:t>
      </w:r>
      <w:r>
        <w:rPr>
          <w:spacing w:val="-8"/>
        </w:rPr>
        <w:t xml:space="preserve"> </w:t>
      </w:r>
      <w:r>
        <w:t>Files):</w:t>
      </w:r>
    </w:p>
    <w:p w:rsidR="00E21B1F" w:rsidRDefault="00E21B1F">
      <w:pPr>
        <w:pStyle w:val="BodyText"/>
        <w:kinsoku w:val="0"/>
        <w:overflowPunct w:val="0"/>
        <w:spacing w:before="7"/>
        <w:rPr>
          <w:b/>
          <w:bCs/>
          <w:sz w:val="20"/>
          <w:szCs w:val="20"/>
        </w:rPr>
      </w:pPr>
    </w:p>
    <w:p w:rsidR="00E21B1F" w:rsidRDefault="00E21B1F">
      <w:pPr>
        <w:pStyle w:val="ListParagraph"/>
        <w:numPr>
          <w:ilvl w:val="1"/>
          <w:numId w:val="2"/>
        </w:numPr>
        <w:tabs>
          <w:tab w:val="left" w:pos="1200"/>
        </w:tabs>
        <w:kinsoku w:val="0"/>
        <w:overflowPunct w:val="0"/>
        <w:spacing w:line="293" w:lineRule="exact"/>
      </w:pPr>
      <w:r>
        <w:t>Household identifier used in case/card and transaction history files; should not be</w:t>
      </w:r>
      <w:r>
        <w:rPr>
          <w:spacing w:val="-12"/>
        </w:rPr>
        <w:t xml:space="preserve"> </w:t>
      </w:r>
      <w:r>
        <w:t>SSN.</w:t>
      </w:r>
    </w:p>
    <w:p w:rsidR="00E21B1F" w:rsidRDefault="00E21B1F">
      <w:pPr>
        <w:pStyle w:val="ListParagraph"/>
        <w:numPr>
          <w:ilvl w:val="1"/>
          <w:numId w:val="2"/>
        </w:numPr>
        <w:tabs>
          <w:tab w:val="left" w:pos="1200"/>
        </w:tabs>
        <w:kinsoku w:val="0"/>
        <w:overflowPunct w:val="0"/>
        <w:spacing w:line="292" w:lineRule="exact"/>
      </w:pPr>
      <w:r>
        <w:t>Case/card file activity for cards issued specifically to access Summer EBT</w:t>
      </w:r>
      <w:r>
        <w:rPr>
          <w:spacing w:val="-11"/>
        </w:rPr>
        <w:t xml:space="preserve"> </w:t>
      </w:r>
      <w:r>
        <w:t>benefits:</w:t>
      </w:r>
    </w:p>
    <w:p w:rsidR="00E21B1F" w:rsidRDefault="00E21B1F">
      <w:pPr>
        <w:pStyle w:val="ListParagraph"/>
        <w:numPr>
          <w:ilvl w:val="2"/>
          <w:numId w:val="2"/>
        </w:numPr>
        <w:tabs>
          <w:tab w:val="left" w:pos="1920"/>
        </w:tabs>
        <w:kinsoku w:val="0"/>
        <w:overflowPunct w:val="0"/>
        <w:spacing w:line="284" w:lineRule="exact"/>
      </w:pPr>
      <w:r>
        <w:t>Card</w:t>
      </w:r>
      <w:r>
        <w:rPr>
          <w:spacing w:val="-1"/>
        </w:rPr>
        <w:t xml:space="preserve"> </w:t>
      </w:r>
      <w:r>
        <w:t>issued/activation</w:t>
      </w:r>
    </w:p>
    <w:p w:rsidR="00E21B1F" w:rsidRDefault="00E21B1F">
      <w:pPr>
        <w:pStyle w:val="ListParagraph"/>
        <w:numPr>
          <w:ilvl w:val="2"/>
          <w:numId w:val="2"/>
        </w:numPr>
        <w:tabs>
          <w:tab w:val="left" w:pos="1920"/>
        </w:tabs>
        <w:kinsoku w:val="0"/>
        <w:overflowPunct w:val="0"/>
        <w:spacing w:line="277" w:lineRule="exact"/>
      </w:pPr>
      <w:r>
        <w:t>Card status change (lost/stolen, replaced, etc.)</w:t>
      </w:r>
    </w:p>
    <w:p w:rsidR="00E21B1F" w:rsidRDefault="00E21B1F">
      <w:pPr>
        <w:pStyle w:val="ListParagraph"/>
        <w:numPr>
          <w:ilvl w:val="1"/>
          <w:numId w:val="2"/>
        </w:numPr>
        <w:tabs>
          <w:tab w:val="left" w:pos="1200"/>
        </w:tabs>
        <w:kinsoku w:val="0"/>
        <w:overflowPunct w:val="0"/>
        <w:spacing w:line="237" w:lineRule="auto"/>
        <w:ind w:right="1348"/>
      </w:pPr>
      <w:r>
        <w:t>Transactions and other events to be included (all transactions involving Summer</w:t>
      </w:r>
      <w:r>
        <w:rPr>
          <w:spacing w:val="-19"/>
        </w:rPr>
        <w:t xml:space="preserve"> </w:t>
      </w:r>
      <w:r>
        <w:t>EBT benefits; see note</w:t>
      </w:r>
      <w:r>
        <w:rPr>
          <w:spacing w:val="-3"/>
        </w:rPr>
        <w:t xml:space="preserve"> </w:t>
      </w:r>
      <w:r>
        <w:t>1):</w:t>
      </w:r>
    </w:p>
    <w:p w:rsidR="00E21B1F" w:rsidRDefault="00E21B1F">
      <w:pPr>
        <w:pStyle w:val="ListParagraph"/>
        <w:numPr>
          <w:ilvl w:val="2"/>
          <w:numId w:val="2"/>
        </w:numPr>
        <w:tabs>
          <w:tab w:val="left" w:pos="1920"/>
        </w:tabs>
        <w:kinsoku w:val="0"/>
        <w:overflowPunct w:val="0"/>
        <w:spacing w:line="286" w:lineRule="exact"/>
      </w:pPr>
      <w:r>
        <w:t>Benefit</w:t>
      </w:r>
      <w:r>
        <w:rPr>
          <w:spacing w:val="-1"/>
        </w:rPr>
        <w:t xml:space="preserve"> </w:t>
      </w:r>
      <w:r>
        <w:t>issuance</w:t>
      </w:r>
    </w:p>
    <w:p w:rsidR="00E21B1F" w:rsidRDefault="00E21B1F">
      <w:pPr>
        <w:pStyle w:val="ListParagraph"/>
        <w:numPr>
          <w:ilvl w:val="2"/>
          <w:numId w:val="2"/>
        </w:numPr>
        <w:tabs>
          <w:tab w:val="left" w:pos="1920"/>
        </w:tabs>
        <w:kinsoku w:val="0"/>
        <w:overflowPunct w:val="0"/>
        <w:spacing w:line="276" w:lineRule="exact"/>
      </w:pPr>
      <w:r>
        <w:t>Purchase</w:t>
      </w:r>
    </w:p>
    <w:p w:rsidR="00E21B1F" w:rsidRDefault="00E21B1F">
      <w:pPr>
        <w:pStyle w:val="ListParagraph"/>
        <w:numPr>
          <w:ilvl w:val="2"/>
          <w:numId w:val="2"/>
        </w:numPr>
        <w:tabs>
          <w:tab w:val="left" w:pos="1920"/>
        </w:tabs>
        <w:kinsoku w:val="0"/>
        <w:overflowPunct w:val="0"/>
        <w:spacing w:line="277" w:lineRule="exact"/>
      </w:pPr>
      <w:r>
        <w:t>Return</w:t>
      </w:r>
    </w:p>
    <w:p w:rsidR="00E21B1F" w:rsidRDefault="00E21B1F">
      <w:pPr>
        <w:pStyle w:val="ListParagraph"/>
        <w:numPr>
          <w:ilvl w:val="1"/>
          <w:numId w:val="2"/>
        </w:numPr>
        <w:tabs>
          <w:tab w:val="left" w:pos="1200"/>
        </w:tabs>
        <w:kinsoku w:val="0"/>
        <w:overflowPunct w:val="0"/>
        <w:spacing w:line="283" w:lineRule="exact"/>
      </w:pPr>
      <w:r>
        <w:t>Data for each transaction (SNAP or</w:t>
      </w:r>
      <w:r>
        <w:rPr>
          <w:spacing w:val="-2"/>
        </w:rPr>
        <w:t xml:space="preserve"> </w:t>
      </w:r>
      <w:r>
        <w:t>WIC)</w:t>
      </w:r>
    </w:p>
    <w:p w:rsidR="00E21B1F" w:rsidRDefault="00E21B1F">
      <w:pPr>
        <w:pStyle w:val="ListParagraph"/>
        <w:numPr>
          <w:ilvl w:val="2"/>
          <w:numId w:val="2"/>
        </w:numPr>
        <w:tabs>
          <w:tab w:val="left" w:pos="1920"/>
        </w:tabs>
        <w:kinsoku w:val="0"/>
        <w:overflowPunct w:val="0"/>
        <w:spacing w:line="284" w:lineRule="exact"/>
      </w:pPr>
      <w:r>
        <w:t>Date and</w:t>
      </w:r>
      <w:r>
        <w:rPr>
          <w:spacing w:val="-2"/>
        </w:rPr>
        <w:t xml:space="preserve"> </w:t>
      </w:r>
      <w:r>
        <w:t>time</w:t>
      </w:r>
    </w:p>
    <w:p w:rsidR="00E21B1F" w:rsidRDefault="00E21B1F">
      <w:pPr>
        <w:pStyle w:val="ListParagraph"/>
        <w:numPr>
          <w:ilvl w:val="2"/>
          <w:numId w:val="2"/>
        </w:numPr>
        <w:tabs>
          <w:tab w:val="left" w:pos="1920"/>
        </w:tabs>
        <w:kinsoku w:val="0"/>
        <w:overflowPunct w:val="0"/>
        <w:spacing w:line="276" w:lineRule="exact"/>
      </w:pPr>
      <w:r>
        <w:t>Transaction type (debit/credit)</w:t>
      </w:r>
    </w:p>
    <w:p w:rsidR="00E21B1F" w:rsidRDefault="00E21B1F">
      <w:pPr>
        <w:pStyle w:val="ListParagraph"/>
        <w:numPr>
          <w:ilvl w:val="2"/>
          <w:numId w:val="2"/>
        </w:numPr>
        <w:tabs>
          <w:tab w:val="left" w:pos="1920"/>
        </w:tabs>
        <w:kinsoku w:val="0"/>
        <w:overflowPunct w:val="0"/>
        <w:spacing w:line="276" w:lineRule="exact"/>
      </w:pPr>
      <w:r>
        <w:t>Transaction mode (regular/manual)</w:t>
      </w:r>
    </w:p>
    <w:p w:rsidR="00E21B1F" w:rsidRDefault="00E21B1F">
      <w:pPr>
        <w:pStyle w:val="ListParagraph"/>
        <w:numPr>
          <w:ilvl w:val="2"/>
          <w:numId w:val="2"/>
        </w:numPr>
        <w:tabs>
          <w:tab w:val="left" w:pos="1920"/>
        </w:tabs>
        <w:kinsoku w:val="0"/>
        <w:overflowPunct w:val="0"/>
        <w:spacing w:line="276" w:lineRule="exact"/>
      </w:pPr>
      <w:r>
        <w:t>FNS or WIC Retailer ID number (see note 2</w:t>
      </w:r>
      <w:r>
        <w:rPr>
          <w:spacing w:val="-4"/>
        </w:rPr>
        <w:t xml:space="preserve"> </w:t>
      </w:r>
      <w:r>
        <w:t>below)</w:t>
      </w:r>
    </w:p>
    <w:p w:rsidR="00E21B1F" w:rsidRDefault="00E21B1F">
      <w:pPr>
        <w:pStyle w:val="ListParagraph"/>
        <w:numPr>
          <w:ilvl w:val="2"/>
          <w:numId w:val="2"/>
        </w:numPr>
        <w:tabs>
          <w:tab w:val="left" w:pos="1920"/>
        </w:tabs>
        <w:kinsoku w:val="0"/>
        <w:overflowPunct w:val="0"/>
        <w:spacing w:line="276" w:lineRule="exact"/>
      </w:pPr>
      <w:r>
        <w:t>Dollar amount (for all purchases, and for SNAP issuances and</w:t>
      </w:r>
      <w:r>
        <w:rPr>
          <w:spacing w:val="-2"/>
        </w:rPr>
        <w:t xml:space="preserve"> </w:t>
      </w:r>
      <w:r>
        <w:t>returns)</w:t>
      </w:r>
    </w:p>
    <w:p w:rsidR="00E21B1F" w:rsidRDefault="00E21B1F">
      <w:pPr>
        <w:pStyle w:val="ListParagraph"/>
        <w:numPr>
          <w:ilvl w:val="2"/>
          <w:numId w:val="2"/>
        </w:numPr>
        <w:tabs>
          <w:tab w:val="left" w:pos="1920"/>
        </w:tabs>
        <w:kinsoku w:val="0"/>
        <w:overflowPunct w:val="0"/>
        <w:spacing w:line="277" w:lineRule="exact"/>
      </w:pPr>
      <w:r>
        <w:t>Ending account balance (SNAP</w:t>
      </w:r>
      <w:r>
        <w:rPr>
          <w:spacing w:val="-3"/>
        </w:rPr>
        <w:t xml:space="preserve"> </w:t>
      </w:r>
      <w:r>
        <w:t>only)</w:t>
      </w:r>
    </w:p>
    <w:p w:rsidR="00E21B1F" w:rsidRDefault="00E21B1F">
      <w:pPr>
        <w:pStyle w:val="ListParagraph"/>
        <w:numPr>
          <w:ilvl w:val="1"/>
          <w:numId w:val="2"/>
        </w:numPr>
        <w:tabs>
          <w:tab w:val="left" w:pos="1200"/>
        </w:tabs>
        <w:kinsoku w:val="0"/>
        <w:overflowPunct w:val="0"/>
        <w:spacing w:line="283" w:lineRule="exact"/>
      </w:pPr>
      <w:r>
        <w:t>Data for WIC transactions (by food</w:t>
      </w:r>
      <w:r>
        <w:rPr>
          <w:spacing w:val="-6"/>
        </w:rPr>
        <w:t xml:space="preserve"> </w:t>
      </w:r>
      <w:r>
        <w:t>category/subcategory)</w:t>
      </w:r>
    </w:p>
    <w:p w:rsidR="00E21B1F" w:rsidRDefault="00E21B1F">
      <w:pPr>
        <w:pStyle w:val="ListParagraph"/>
        <w:numPr>
          <w:ilvl w:val="2"/>
          <w:numId w:val="2"/>
        </w:numPr>
        <w:tabs>
          <w:tab w:val="left" w:pos="1920"/>
        </w:tabs>
        <w:kinsoku w:val="0"/>
        <w:overflowPunct w:val="0"/>
        <w:spacing w:line="284" w:lineRule="exact"/>
      </w:pPr>
      <w:r>
        <w:t>Issuance data: food items prescribed, item detail (number of units, size of</w:t>
      </w:r>
      <w:r>
        <w:rPr>
          <w:spacing w:val="-9"/>
        </w:rPr>
        <w:t xml:space="preserve"> </w:t>
      </w:r>
      <w:r>
        <w:t>units)</w:t>
      </w:r>
    </w:p>
    <w:p w:rsidR="00E21B1F" w:rsidRDefault="00E21B1F">
      <w:pPr>
        <w:pStyle w:val="ListParagraph"/>
        <w:numPr>
          <w:ilvl w:val="2"/>
          <w:numId w:val="2"/>
        </w:numPr>
        <w:tabs>
          <w:tab w:val="left" w:pos="1920"/>
        </w:tabs>
        <w:kinsoku w:val="0"/>
        <w:overflowPunct w:val="0"/>
        <w:spacing w:line="223" w:lineRule="auto"/>
        <w:ind w:right="1152"/>
      </w:pPr>
      <w:r>
        <w:t>Purchase data: food items purchased, item detail (number of units, size of units, unit</w:t>
      </w:r>
      <w:r>
        <w:rPr>
          <w:spacing w:val="-1"/>
        </w:rPr>
        <w:t xml:space="preserve"> </w:t>
      </w:r>
      <w:r>
        <w:t>price)</w:t>
      </w:r>
    </w:p>
    <w:p w:rsidR="00E21B1F" w:rsidRDefault="00E21B1F">
      <w:pPr>
        <w:pStyle w:val="BodyText"/>
        <w:kinsoku w:val="0"/>
        <w:overflowPunct w:val="0"/>
        <w:spacing w:before="5"/>
      </w:pPr>
    </w:p>
    <w:p w:rsidR="00E21B1F" w:rsidRDefault="00E21B1F">
      <w:pPr>
        <w:pStyle w:val="BodyText"/>
        <w:kinsoku w:val="0"/>
        <w:overflowPunct w:val="0"/>
        <w:ind w:left="480"/>
        <w:rPr>
          <w:i/>
          <w:iCs/>
          <w:sz w:val="20"/>
          <w:szCs w:val="20"/>
        </w:rPr>
      </w:pPr>
      <w:r>
        <w:rPr>
          <w:i/>
          <w:iCs/>
          <w:sz w:val="20"/>
          <w:szCs w:val="20"/>
          <w:u w:val="single"/>
        </w:rPr>
        <w:t>Notes</w:t>
      </w:r>
      <w:r>
        <w:rPr>
          <w:i/>
          <w:iCs/>
          <w:sz w:val="20"/>
          <w:szCs w:val="20"/>
        </w:rPr>
        <w:t>:</w:t>
      </w:r>
    </w:p>
    <w:p w:rsidR="00E21B1F" w:rsidRDefault="00E21B1F">
      <w:pPr>
        <w:pStyle w:val="BodyText"/>
        <w:kinsoku w:val="0"/>
        <w:overflowPunct w:val="0"/>
        <w:spacing w:before="6"/>
        <w:rPr>
          <w:i/>
          <w:iCs/>
          <w:sz w:val="14"/>
          <w:szCs w:val="14"/>
        </w:rPr>
      </w:pPr>
    </w:p>
    <w:p w:rsidR="00E21B1F" w:rsidRDefault="00E21B1F">
      <w:pPr>
        <w:pStyle w:val="ListParagraph"/>
        <w:numPr>
          <w:ilvl w:val="0"/>
          <w:numId w:val="1"/>
        </w:numPr>
        <w:tabs>
          <w:tab w:val="left" w:pos="682"/>
        </w:tabs>
        <w:kinsoku w:val="0"/>
        <w:overflowPunct w:val="0"/>
        <w:spacing w:before="91"/>
        <w:ind w:right="1139" w:firstLine="0"/>
        <w:rPr>
          <w:i/>
          <w:iCs/>
          <w:color w:val="000000"/>
          <w:sz w:val="20"/>
          <w:szCs w:val="20"/>
        </w:rPr>
      </w:pPr>
      <w:r>
        <w:rPr>
          <w:i/>
          <w:iCs/>
          <w:sz w:val="20"/>
          <w:szCs w:val="20"/>
        </w:rPr>
        <w:t>For hybrid SNAP model sites, transaction activity at the authorization level is needed to identify transactions affecting Summer EBT benefits. This is different from the ALERT file, which has one record per transaction regardless of the number of benefit authorizations affected. For State, the ALERT file format will be acceptable as long</w:t>
      </w:r>
      <w:r>
        <w:rPr>
          <w:i/>
          <w:iCs/>
          <w:spacing w:val="-2"/>
          <w:sz w:val="20"/>
          <w:szCs w:val="20"/>
        </w:rPr>
        <w:t xml:space="preserve"> </w:t>
      </w:r>
      <w:r>
        <w:rPr>
          <w:i/>
          <w:iCs/>
          <w:sz w:val="20"/>
          <w:szCs w:val="20"/>
        </w:rPr>
        <w:t>as</w:t>
      </w:r>
      <w:r>
        <w:rPr>
          <w:i/>
          <w:iCs/>
          <w:spacing w:val="-4"/>
          <w:sz w:val="20"/>
          <w:szCs w:val="20"/>
        </w:rPr>
        <w:t xml:space="preserve"> </w:t>
      </w:r>
      <w:r>
        <w:rPr>
          <w:i/>
          <w:iCs/>
          <w:sz w:val="20"/>
          <w:szCs w:val="20"/>
        </w:rPr>
        <w:t>transactions</w:t>
      </w:r>
      <w:r>
        <w:rPr>
          <w:i/>
          <w:iCs/>
          <w:spacing w:val="-4"/>
          <w:sz w:val="20"/>
          <w:szCs w:val="20"/>
        </w:rPr>
        <w:t xml:space="preserve"> </w:t>
      </w:r>
      <w:r>
        <w:rPr>
          <w:i/>
          <w:iCs/>
          <w:sz w:val="20"/>
          <w:szCs w:val="20"/>
        </w:rPr>
        <w:t>are</w:t>
      </w:r>
      <w:r>
        <w:rPr>
          <w:i/>
          <w:iCs/>
          <w:spacing w:val="-3"/>
          <w:sz w:val="20"/>
          <w:szCs w:val="20"/>
        </w:rPr>
        <w:t xml:space="preserve"> </w:t>
      </w:r>
      <w:r>
        <w:rPr>
          <w:i/>
          <w:iCs/>
          <w:sz w:val="20"/>
          <w:szCs w:val="20"/>
        </w:rPr>
        <w:t>identified</w:t>
      </w:r>
      <w:r>
        <w:rPr>
          <w:i/>
          <w:iCs/>
          <w:spacing w:val="-2"/>
          <w:sz w:val="20"/>
          <w:szCs w:val="20"/>
        </w:rPr>
        <w:t xml:space="preserve"> </w:t>
      </w:r>
      <w:r>
        <w:rPr>
          <w:i/>
          <w:iCs/>
          <w:sz w:val="20"/>
          <w:szCs w:val="20"/>
        </w:rPr>
        <w:t>by</w:t>
      </w:r>
      <w:r>
        <w:rPr>
          <w:i/>
          <w:iCs/>
          <w:spacing w:val="-3"/>
          <w:sz w:val="20"/>
          <w:szCs w:val="20"/>
        </w:rPr>
        <w:t xml:space="preserve"> </w:t>
      </w:r>
      <w:r>
        <w:rPr>
          <w:i/>
          <w:iCs/>
          <w:sz w:val="20"/>
          <w:szCs w:val="20"/>
        </w:rPr>
        <w:t>benefit</w:t>
      </w:r>
      <w:r>
        <w:rPr>
          <w:i/>
          <w:iCs/>
          <w:spacing w:val="-3"/>
          <w:sz w:val="20"/>
          <w:szCs w:val="20"/>
        </w:rPr>
        <w:t xml:space="preserve"> </w:t>
      </w:r>
      <w:r>
        <w:rPr>
          <w:i/>
          <w:iCs/>
          <w:sz w:val="20"/>
          <w:szCs w:val="20"/>
        </w:rPr>
        <w:t>type</w:t>
      </w:r>
      <w:r>
        <w:rPr>
          <w:i/>
          <w:iCs/>
          <w:spacing w:val="-5"/>
          <w:sz w:val="20"/>
          <w:szCs w:val="20"/>
        </w:rPr>
        <w:t xml:space="preserve"> </w:t>
      </w:r>
      <w:r>
        <w:rPr>
          <w:i/>
          <w:iCs/>
          <w:sz w:val="20"/>
          <w:szCs w:val="20"/>
        </w:rPr>
        <w:t>as</w:t>
      </w:r>
      <w:r>
        <w:rPr>
          <w:i/>
          <w:iCs/>
          <w:spacing w:val="-4"/>
          <w:sz w:val="20"/>
          <w:szCs w:val="20"/>
        </w:rPr>
        <w:t xml:space="preserve"> </w:t>
      </w:r>
      <w:r>
        <w:rPr>
          <w:i/>
          <w:iCs/>
          <w:sz w:val="20"/>
          <w:szCs w:val="20"/>
        </w:rPr>
        <w:t>debiting/crediting</w:t>
      </w:r>
      <w:r>
        <w:rPr>
          <w:i/>
          <w:iCs/>
          <w:spacing w:val="-2"/>
          <w:sz w:val="20"/>
          <w:szCs w:val="20"/>
        </w:rPr>
        <w:t xml:space="preserve"> </w:t>
      </w:r>
      <w:r>
        <w:rPr>
          <w:i/>
          <w:iCs/>
          <w:sz w:val="20"/>
          <w:szCs w:val="20"/>
        </w:rPr>
        <w:t>Summer</w:t>
      </w:r>
      <w:r>
        <w:rPr>
          <w:i/>
          <w:iCs/>
          <w:spacing w:val="-4"/>
          <w:sz w:val="20"/>
          <w:szCs w:val="20"/>
        </w:rPr>
        <w:t xml:space="preserve"> </w:t>
      </w:r>
      <w:r>
        <w:rPr>
          <w:i/>
          <w:iCs/>
          <w:sz w:val="20"/>
          <w:szCs w:val="20"/>
        </w:rPr>
        <w:t>EBT</w:t>
      </w:r>
      <w:r>
        <w:rPr>
          <w:i/>
          <w:iCs/>
          <w:spacing w:val="-3"/>
          <w:sz w:val="20"/>
          <w:szCs w:val="20"/>
        </w:rPr>
        <w:t xml:space="preserve"> </w:t>
      </w:r>
      <w:r>
        <w:rPr>
          <w:i/>
          <w:iCs/>
          <w:sz w:val="20"/>
          <w:szCs w:val="20"/>
        </w:rPr>
        <w:t>benefits.</w:t>
      </w:r>
      <w:r>
        <w:rPr>
          <w:i/>
          <w:iCs/>
          <w:spacing w:val="-3"/>
          <w:sz w:val="20"/>
          <w:szCs w:val="20"/>
        </w:rPr>
        <w:t xml:space="preserve"> </w:t>
      </w:r>
      <w:r>
        <w:rPr>
          <w:i/>
          <w:iCs/>
          <w:sz w:val="20"/>
          <w:szCs w:val="20"/>
        </w:rPr>
        <w:t>File</w:t>
      </w:r>
      <w:r>
        <w:rPr>
          <w:i/>
          <w:iCs/>
          <w:spacing w:val="-3"/>
          <w:sz w:val="20"/>
          <w:szCs w:val="20"/>
        </w:rPr>
        <w:t xml:space="preserve"> </w:t>
      </w:r>
      <w:r>
        <w:rPr>
          <w:i/>
          <w:iCs/>
          <w:sz w:val="20"/>
          <w:szCs w:val="20"/>
        </w:rPr>
        <w:t>format</w:t>
      </w:r>
      <w:r>
        <w:rPr>
          <w:i/>
          <w:iCs/>
          <w:spacing w:val="-3"/>
          <w:sz w:val="20"/>
          <w:szCs w:val="20"/>
        </w:rPr>
        <w:t xml:space="preserve"> </w:t>
      </w:r>
      <w:r>
        <w:rPr>
          <w:i/>
          <w:iCs/>
          <w:sz w:val="20"/>
          <w:szCs w:val="20"/>
        </w:rPr>
        <w:t>for</w:t>
      </w:r>
      <w:r>
        <w:rPr>
          <w:i/>
          <w:iCs/>
          <w:spacing w:val="-1"/>
          <w:sz w:val="20"/>
          <w:szCs w:val="20"/>
        </w:rPr>
        <w:t xml:space="preserve"> </w:t>
      </w:r>
      <w:r>
        <w:rPr>
          <w:i/>
          <w:iCs/>
          <w:sz w:val="20"/>
          <w:szCs w:val="20"/>
        </w:rPr>
        <w:t>WIC will be identified in each site. Data list includes defined evaluation needs; additional available data will be considered.</w:t>
      </w:r>
    </w:p>
    <w:p w:rsidR="00E21B1F" w:rsidRDefault="00E21B1F">
      <w:pPr>
        <w:pStyle w:val="BodyText"/>
        <w:kinsoku w:val="0"/>
        <w:overflowPunct w:val="0"/>
        <w:spacing w:before="9"/>
        <w:rPr>
          <w:i/>
          <w:iCs/>
          <w:sz w:val="22"/>
          <w:szCs w:val="22"/>
        </w:rPr>
      </w:pPr>
    </w:p>
    <w:p w:rsidR="00E21B1F" w:rsidRDefault="00E21B1F">
      <w:pPr>
        <w:pStyle w:val="ListParagraph"/>
        <w:numPr>
          <w:ilvl w:val="0"/>
          <w:numId w:val="1"/>
        </w:numPr>
        <w:tabs>
          <w:tab w:val="left" w:pos="733"/>
        </w:tabs>
        <w:kinsoku w:val="0"/>
        <w:overflowPunct w:val="0"/>
        <w:ind w:right="1118" w:firstLine="0"/>
        <w:rPr>
          <w:i/>
          <w:iCs/>
          <w:color w:val="000000"/>
          <w:sz w:val="20"/>
          <w:szCs w:val="20"/>
        </w:rPr>
      </w:pPr>
      <w:r>
        <w:rPr>
          <w:i/>
          <w:iCs/>
          <w:sz w:val="20"/>
          <w:szCs w:val="20"/>
        </w:rPr>
        <w:t>FNS retailer number is needed for all retailers with Summer EBT transactions, in order to link to FNS STARS/REDE data and determine FNS retailer type. WIC States can provide a crosswalk of State WIC retailer number to FNS retailer number in a separate file, if FNS number is not included in the WIC EBT transaction data. This file or the transaction file should also include WIC retailer</w:t>
      </w:r>
      <w:r>
        <w:rPr>
          <w:i/>
          <w:iCs/>
          <w:spacing w:val="-6"/>
          <w:sz w:val="20"/>
          <w:szCs w:val="20"/>
        </w:rPr>
        <w:t xml:space="preserve"> </w:t>
      </w:r>
      <w:r>
        <w:rPr>
          <w:i/>
          <w:iCs/>
          <w:sz w:val="20"/>
          <w:szCs w:val="20"/>
        </w:rPr>
        <w:t>type.</w:t>
      </w:r>
    </w:p>
    <w:p w:rsidR="00E21B1F" w:rsidRDefault="00E21B1F">
      <w:pPr>
        <w:pStyle w:val="ListParagraph"/>
        <w:numPr>
          <w:ilvl w:val="0"/>
          <w:numId w:val="1"/>
        </w:numPr>
        <w:tabs>
          <w:tab w:val="left" w:pos="733"/>
        </w:tabs>
        <w:kinsoku w:val="0"/>
        <w:overflowPunct w:val="0"/>
        <w:ind w:right="1118" w:firstLine="0"/>
        <w:rPr>
          <w:i/>
          <w:iCs/>
          <w:color w:val="000000"/>
          <w:sz w:val="20"/>
          <w:szCs w:val="20"/>
        </w:rPr>
        <w:sectPr w:rsidR="00E21B1F">
          <w:pgSz w:w="12240" w:h="15840"/>
          <w:pgMar w:top="1360" w:right="500" w:bottom="1200" w:left="960" w:header="0" w:footer="1017" w:gutter="0"/>
          <w:cols w:space="720"/>
          <w:noEndnote/>
        </w:sectPr>
      </w:pPr>
    </w:p>
    <w:p w:rsidR="00E21B1F" w:rsidRDefault="00E21B1F">
      <w:pPr>
        <w:pStyle w:val="BodyText"/>
        <w:kinsoku w:val="0"/>
        <w:overflowPunct w:val="0"/>
        <w:rPr>
          <w:i/>
          <w:iCs/>
          <w:sz w:val="20"/>
          <w:szCs w:val="20"/>
        </w:rPr>
      </w:pPr>
    </w:p>
    <w:p w:rsidR="00E21B1F" w:rsidRDefault="00E21B1F">
      <w:pPr>
        <w:pStyle w:val="BodyText"/>
        <w:kinsoku w:val="0"/>
        <w:overflowPunct w:val="0"/>
        <w:rPr>
          <w:i/>
          <w:iCs/>
          <w:sz w:val="21"/>
          <w:szCs w:val="21"/>
        </w:rPr>
      </w:pPr>
    </w:p>
    <w:p w:rsidR="00E21B1F" w:rsidRDefault="00E21B1F">
      <w:pPr>
        <w:pStyle w:val="Heading2"/>
        <w:numPr>
          <w:ilvl w:val="0"/>
          <w:numId w:val="1"/>
        </w:numPr>
        <w:tabs>
          <w:tab w:val="left" w:pos="1200"/>
        </w:tabs>
        <w:kinsoku w:val="0"/>
        <w:overflowPunct w:val="0"/>
        <w:ind w:left="1200" w:hanging="720"/>
        <w:rPr>
          <w:color w:val="000000"/>
        </w:rPr>
      </w:pPr>
      <w:r>
        <w:t>Summer EBT Summary Reports (requested, not</w:t>
      </w:r>
      <w:r>
        <w:rPr>
          <w:spacing w:val="-4"/>
        </w:rPr>
        <w:t xml:space="preserve"> </w:t>
      </w:r>
      <w:r>
        <w:t>required)</w:t>
      </w:r>
    </w:p>
    <w:p w:rsidR="00E21B1F" w:rsidRDefault="00E21B1F">
      <w:pPr>
        <w:pStyle w:val="BodyText"/>
        <w:kinsoku w:val="0"/>
        <w:overflowPunct w:val="0"/>
        <w:spacing w:before="7"/>
        <w:rPr>
          <w:b/>
          <w:bCs/>
          <w:sz w:val="20"/>
          <w:szCs w:val="20"/>
        </w:rPr>
      </w:pPr>
    </w:p>
    <w:p w:rsidR="00E21B1F" w:rsidRDefault="00E21B1F">
      <w:pPr>
        <w:pStyle w:val="ListParagraph"/>
        <w:numPr>
          <w:ilvl w:val="1"/>
          <w:numId w:val="1"/>
        </w:numPr>
        <w:tabs>
          <w:tab w:val="left" w:pos="1200"/>
        </w:tabs>
        <w:kinsoku w:val="0"/>
        <w:overflowPunct w:val="0"/>
        <w:spacing w:line="292" w:lineRule="exact"/>
      </w:pPr>
      <w:r>
        <w:t>Participation reports</w:t>
      </w:r>
      <w:r>
        <w:rPr>
          <w:spacing w:val="-1"/>
        </w:rPr>
        <w:t xml:space="preserve"> </w:t>
      </w:r>
      <w:r>
        <w:t>(monthly)</w:t>
      </w:r>
    </w:p>
    <w:p w:rsidR="00E21B1F" w:rsidRDefault="00E21B1F">
      <w:pPr>
        <w:pStyle w:val="ListParagraph"/>
        <w:numPr>
          <w:ilvl w:val="2"/>
          <w:numId w:val="1"/>
        </w:numPr>
        <w:tabs>
          <w:tab w:val="left" w:pos="1920"/>
        </w:tabs>
        <w:kinsoku w:val="0"/>
        <w:overflowPunct w:val="0"/>
        <w:spacing w:line="284" w:lineRule="exact"/>
      </w:pPr>
      <w:r>
        <w:t>Number of households by number of transactions (0, 1, 2, 3, 4, 5, 6 or</w:t>
      </w:r>
      <w:r>
        <w:rPr>
          <w:spacing w:val="-8"/>
        </w:rPr>
        <w:t xml:space="preserve"> </w:t>
      </w:r>
      <w:r>
        <w:t>more)</w:t>
      </w:r>
    </w:p>
    <w:p w:rsidR="00E21B1F" w:rsidRDefault="00E21B1F">
      <w:pPr>
        <w:pStyle w:val="ListParagraph"/>
        <w:numPr>
          <w:ilvl w:val="2"/>
          <w:numId w:val="1"/>
        </w:numPr>
        <w:tabs>
          <w:tab w:val="left" w:pos="1920"/>
        </w:tabs>
        <w:kinsoku w:val="0"/>
        <w:overflowPunct w:val="0"/>
        <w:spacing w:line="276" w:lineRule="exact"/>
      </w:pPr>
      <w:r>
        <w:t>Quantity by food item by category and fruit/vegetable $ for WIC</w:t>
      </w:r>
      <w:r>
        <w:rPr>
          <w:spacing w:val="-19"/>
        </w:rPr>
        <w:t xml:space="preserve"> </w:t>
      </w:r>
      <w:r>
        <w:t>sites</w:t>
      </w:r>
    </w:p>
    <w:p w:rsidR="00E21B1F" w:rsidRDefault="00E21B1F">
      <w:pPr>
        <w:pStyle w:val="ListParagraph"/>
        <w:numPr>
          <w:ilvl w:val="2"/>
          <w:numId w:val="1"/>
        </w:numPr>
        <w:tabs>
          <w:tab w:val="left" w:pos="1920"/>
        </w:tabs>
        <w:kinsoku w:val="0"/>
        <w:overflowPunct w:val="0"/>
        <w:spacing w:before="5" w:line="223" w:lineRule="auto"/>
        <w:ind w:right="1200"/>
      </w:pPr>
      <w:r>
        <w:t>Amount of benefits remaining in accounts ($ for SNAP and WIC sites; quantity by food item category and fruit/vegetable $ for WIC</w:t>
      </w:r>
      <w:r>
        <w:rPr>
          <w:spacing w:val="-12"/>
        </w:rPr>
        <w:t xml:space="preserve"> </w:t>
      </w:r>
      <w:r>
        <w:t>sites)</w:t>
      </w:r>
    </w:p>
    <w:p w:rsidR="00E21B1F" w:rsidRDefault="00E21B1F">
      <w:pPr>
        <w:pStyle w:val="ListParagraph"/>
        <w:numPr>
          <w:ilvl w:val="2"/>
          <w:numId w:val="1"/>
        </w:numPr>
        <w:tabs>
          <w:tab w:val="left" w:pos="1920"/>
        </w:tabs>
        <w:kinsoku w:val="0"/>
        <w:overflowPunct w:val="0"/>
        <w:spacing w:before="12" w:line="230" w:lineRule="auto"/>
        <w:ind w:right="1321"/>
        <w:jc w:val="both"/>
      </w:pPr>
      <w:r>
        <w:t>Amount of benefits expunged from inactive Summer EBT -SNAP accounts or expired from Summer EBT -WIC accounts ($) (one-time report at close-out</w:t>
      </w:r>
      <w:r>
        <w:rPr>
          <w:spacing w:val="-18"/>
        </w:rPr>
        <w:t xml:space="preserve"> </w:t>
      </w:r>
      <w:r>
        <w:t>of POC</w:t>
      </w:r>
      <w:r>
        <w:rPr>
          <w:spacing w:val="1"/>
        </w:rPr>
        <w:t xml:space="preserve"> </w:t>
      </w:r>
      <w:r>
        <w:t>year)</w:t>
      </w:r>
    </w:p>
    <w:p w:rsidR="00E21B1F" w:rsidRDefault="00E21B1F">
      <w:pPr>
        <w:pStyle w:val="ListParagraph"/>
        <w:numPr>
          <w:ilvl w:val="1"/>
          <w:numId w:val="1"/>
        </w:numPr>
        <w:tabs>
          <w:tab w:val="left" w:pos="1200"/>
        </w:tabs>
        <w:kinsoku w:val="0"/>
        <w:overflowPunct w:val="0"/>
        <w:spacing w:before="7" w:line="294" w:lineRule="exact"/>
      </w:pPr>
      <w:r>
        <w:t>Transaction activity reports (monthly reports for debits and</w:t>
      </w:r>
      <w:r>
        <w:rPr>
          <w:spacing w:val="-12"/>
        </w:rPr>
        <w:t xml:space="preserve"> </w:t>
      </w:r>
      <w:r>
        <w:t>credits)</w:t>
      </w:r>
    </w:p>
    <w:p w:rsidR="00E21B1F" w:rsidRDefault="00E21B1F">
      <w:pPr>
        <w:pStyle w:val="ListParagraph"/>
        <w:numPr>
          <w:ilvl w:val="2"/>
          <w:numId w:val="1"/>
        </w:numPr>
        <w:tabs>
          <w:tab w:val="left" w:pos="1920"/>
        </w:tabs>
        <w:kinsoku w:val="0"/>
        <w:overflowPunct w:val="0"/>
        <w:spacing w:line="286" w:lineRule="exact"/>
      </w:pPr>
      <w:r>
        <w:t>Number and value of transactions by time of day (hourly</w:t>
      </w:r>
      <w:r>
        <w:rPr>
          <w:spacing w:val="-18"/>
        </w:rPr>
        <w:t xml:space="preserve"> </w:t>
      </w:r>
      <w:r>
        <w:t>preferred)</w:t>
      </w:r>
    </w:p>
    <w:p w:rsidR="00E21B1F" w:rsidRDefault="00E21B1F">
      <w:pPr>
        <w:pStyle w:val="ListParagraph"/>
        <w:numPr>
          <w:ilvl w:val="2"/>
          <w:numId w:val="1"/>
        </w:numPr>
        <w:tabs>
          <w:tab w:val="left" w:pos="1920"/>
        </w:tabs>
        <w:kinsoku w:val="0"/>
        <w:overflowPunct w:val="0"/>
        <w:spacing w:line="276" w:lineRule="exact"/>
      </w:pPr>
      <w:r>
        <w:t>Number and value of transactions by day of</w:t>
      </w:r>
      <w:r>
        <w:rPr>
          <w:spacing w:val="-14"/>
        </w:rPr>
        <w:t xml:space="preserve"> </w:t>
      </w:r>
      <w:r>
        <w:t>month</w:t>
      </w:r>
    </w:p>
    <w:p w:rsidR="00E21B1F" w:rsidRDefault="00E21B1F">
      <w:pPr>
        <w:pStyle w:val="ListParagraph"/>
        <w:numPr>
          <w:ilvl w:val="2"/>
          <w:numId w:val="1"/>
        </w:numPr>
        <w:tabs>
          <w:tab w:val="left" w:pos="1920"/>
        </w:tabs>
        <w:kinsoku w:val="0"/>
        <w:overflowPunct w:val="0"/>
        <w:spacing w:line="276" w:lineRule="exact"/>
      </w:pPr>
      <w:r>
        <w:t>Number and value of transactions by type of</w:t>
      </w:r>
      <w:r>
        <w:rPr>
          <w:spacing w:val="-11"/>
        </w:rPr>
        <w:t xml:space="preserve"> </w:t>
      </w:r>
      <w:r>
        <w:t>retailer</w:t>
      </w:r>
    </w:p>
    <w:p w:rsidR="00E21B1F" w:rsidRDefault="00E21B1F">
      <w:pPr>
        <w:pStyle w:val="ListParagraph"/>
        <w:numPr>
          <w:ilvl w:val="2"/>
          <w:numId w:val="1"/>
        </w:numPr>
        <w:tabs>
          <w:tab w:val="left" w:pos="1920"/>
        </w:tabs>
        <w:kinsoku w:val="0"/>
        <w:overflowPunct w:val="0"/>
        <w:spacing w:line="276" w:lineRule="exact"/>
      </w:pPr>
      <w:r>
        <w:t>Number of denied transactions, by</w:t>
      </w:r>
      <w:r>
        <w:rPr>
          <w:spacing w:val="-8"/>
        </w:rPr>
        <w:t xml:space="preserve"> </w:t>
      </w:r>
      <w:r>
        <w:t>reason</w:t>
      </w:r>
    </w:p>
    <w:p w:rsidR="00E21B1F" w:rsidRDefault="00E21B1F">
      <w:pPr>
        <w:pStyle w:val="ListParagraph"/>
        <w:numPr>
          <w:ilvl w:val="2"/>
          <w:numId w:val="1"/>
        </w:numPr>
        <w:tabs>
          <w:tab w:val="left" w:pos="1920"/>
        </w:tabs>
        <w:kinsoku w:val="0"/>
        <w:overflowPunct w:val="0"/>
        <w:spacing w:line="277" w:lineRule="exact"/>
      </w:pPr>
      <w:r>
        <w:t>Number of cards by number of transactions (if not always 1 card per</w:t>
      </w:r>
      <w:r>
        <w:rPr>
          <w:spacing w:val="-10"/>
        </w:rPr>
        <w:t xml:space="preserve"> </w:t>
      </w:r>
      <w:r>
        <w:t>household)</w:t>
      </w:r>
    </w:p>
    <w:p w:rsidR="00E21B1F" w:rsidRDefault="00E21B1F">
      <w:pPr>
        <w:pStyle w:val="ListParagraph"/>
        <w:numPr>
          <w:ilvl w:val="1"/>
          <w:numId w:val="1"/>
        </w:numPr>
        <w:tabs>
          <w:tab w:val="left" w:pos="1200"/>
        </w:tabs>
        <w:kinsoku w:val="0"/>
        <w:overflowPunct w:val="0"/>
        <w:spacing w:line="237" w:lineRule="auto"/>
        <w:ind w:right="1629"/>
      </w:pPr>
      <w:r>
        <w:t>Summer EBT card issuance data (monthly; only count cards issued specifically</w:t>
      </w:r>
      <w:r>
        <w:rPr>
          <w:spacing w:val="-20"/>
        </w:rPr>
        <w:t xml:space="preserve"> </w:t>
      </w:r>
      <w:r>
        <w:t>for Summer</w:t>
      </w:r>
      <w:r>
        <w:rPr>
          <w:spacing w:val="-2"/>
        </w:rPr>
        <w:t xml:space="preserve"> </w:t>
      </w:r>
      <w:r>
        <w:t>EBT)</w:t>
      </w:r>
    </w:p>
    <w:p w:rsidR="00E21B1F" w:rsidRDefault="00E21B1F">
      <w:pPr>
        <w:pStyle w:val="ListParagraph"/>
        <w:numPr>
          <w:ilvl w:val="2"/>
          <w:numId w:val="1"/>
        </w:numPr>
        <w:tabs>
          <w:tab w:val="left" w:pos="1920"/>
        </w:tabs>
        <w:kinsoku w:val="0"/>
        <w:overflowPunct w:val="0"/>
        <w:spacing w:line="286" w:lineRule="exact"/>
      </w:pPr>
      <w:r>
        <w:t>Number</w:t>
      </w:r>
      <w:r>
        <w:rPr>
          <w:spacing w:val="-2"/>
        </w:rPr>
        <w:t xml:space="preserve"> </w:t>
      </w:r>
      <w:r>
        <w:t>issued</w:t>
      </w:r>
    </w:p>
    <w:p w:rsidR="00E21B1F" w:rsidRDefault="00E21B1F">
      <w:pPr>
        <w:pStyle w:val="ListParagraph"/>
        <w:numPr>
          <w:ilvl w:val="2"/>
          <w:numId w:val="1"/>
        </w:numPr>
        <w:tabs>
          <w:tab w:val="left" w:pos="1920"/>
        </w:tabs>
        <w:kinsoku w:val="0"/>
        <w:overflowPunct w:val="0"/>
        <w:spacing w:line="276" w:lineRule="exact"/>
      </w:pPr>
      <w:r>
        <w:t>Number</w:t>
      </w:r>
      <w:r>
        <w:rPr>
          <w:spacing w:val="-2"/>
        </w:rPr>
        <w:t xml:space="preserve"> </w:t>
      </w:r>
      <w:r>
        <w:t>lost/stolen</w:t>
      </w:r>
    </w:p>
    <w:p w:rsidR="00E21B1F" w:rsidRDefault="00E21B1F">
      <w:pPr>
        <w:pStyle w:val="ListParagraph"/>
        <w:numPr>
          <w:ilvl w:val="2"/>
          <w:numId w:val="1"/>
        </w:numPr>
        <w:tabs>
          <w:tab w:val="left" w:pos="1920"/>
        </w:tabs>
        <w:kinsoku w:val="0"/>
        <w:overflowPunct w:val="0"/>
        <w:spacing w:line="276" w:lineRule="exact"/>
      </w:pPr>
      <w:r>
        <w:t>Number</w:t>
      </w:r>
      <w:r>
        <w:rPr>
          <w:spacing w:val="-2"/>
        </w:rPr>
        <w:t xml:space="preserve"> </w:t>
      </w:r>
      <w:r>
        <w:t>replaced</w:t>
      </w:r>
    </w:p>
    <w:p w:rsidR="00E21B1F" w:rsidRDefault="00E21B1F">
      <w:pPr>
        <w:pStyle w:val="ListParagraph"/>
        <w:numPr>
          <w:ilvl w:val="2"/>
          <w:numId w:val="1"/>
        </w:numPr>
        <w:tabs>
          <w:tab w:val="left" w:pos="1920"/>
        </w:tabs>
        <w:kinsoku w:val="0"/>
        <w:overflowPunct w:val="0"/>
        <w:spacing w:line="286" w:lineRule="exact"/>
      </w:pPr>
      <w:r>
        <w:t>Number of PIN</w:t>
      </w:r>
      <w:r>
        <w:rPr>
          <w:spacing w:val="-4"/>
        </w:rPr>
        <w:t xml:space="preserve"> </w:t>
      </w:r>
      <w:r>
        <w:t>locks</w:t>
      </w:r>
    </w:p>
    <w:p w:rsidR="00E21B1F" w:rsidRDefault="00E21B1F">
      <w:pPr>
        <w:pStyle w:val="BodyText"/>
        <w:kinsoku w:val="0"/>
        <w:overflowPunct w:val="0"/>
        <w:rPr>
          <w:sz w:val="28"/>
          <w:szCs w:val="28"/>
        </w:rPr>
      </w:pPr>
    </w:p>
    <w:p w:rsidR="00E21B1F" w:rsidRDefault="00E21B1F">
      <w:pPr>
        <w:pStyle w:val="Heading2"/>
        <w:numPr>
          <w:ilvl w:val="0"/>
          <w:numId w:val="1"/>
        </w:numPr>
        <w:tabs>
          <w:tab w:val="left" w:pos="840"/>
        </w:tabs>
        <w:kinsoku w:val="0"/>
        <w:overflowPunct w:val="0"/>
        <w:spacing w:before="191"/>
        <w:ind w:left="840" w:right="1085" w:hanging="360"/>
        <w:rPr>
          <w:color w:val="000000"/>
        </w:rPr>
      </w:pPr>
      <w:r>
        <w:t>Descriptive information on the NSLP, SBP, and other Child Nutrition Programs in</w:t>
      </w:r>
      <w:r>
        <w:rPr>
          <w:spacing w:val="-33"/>
        </w:rPr>
        <w:t xml:space="preserve"> </w:t>
      </w:r>
      <w:r>
        <w:t>the project area,</w:t>
      </w:r>
      <w:r>
        <w:rPr>
          <w:spacing w:val="-2"/>
        </w:rPr>
        <w:t xml:space="preserve"> </w:t>
      </w:r>
      <w:r>
        <w:t>including:</w:t>
      </w:r>
    </w:p>
    <w:p w:rsidR="00E21B1F" w:rsidRDefault="00E21B1F">
      <w:pPr>
        <w:pStyle w:val="BodyText"/>
        <w:kinsoku w:val="0"/>
        <w:overflowPunct w:val="0"/>
        <w:spacing w:before="7"/>
        <w:rPr>
          <w:b/>
          <w:bCs/>
          <w:sz w:val="20"/>
          <w:szCs w:val="20"/>
        </w:rPr>
      </w:pPr>
    </w:p>
    <w:p w:rsidR="00E21B1F" w:rsidRDefault="00E21B1F">
      <w:pPr>
        <w:pStyle w:val="ListParagraph"/>
        <w:numPr>
          <w:ilvl w:val="1"/>
          <w:numId w:val="1"/>
        </w:numPr>
        <w:tabs>
          <w:tab w:val="left" w:pos="1200"/>
        </w:tabs>
        <w:kinsoku w:val="0"/>
        <w:overflowPunct w:val="0"/>
        <w:spacing w:line="293" w:lineRule="exact"/>
      </w:pPr>
      <w:r>
        <w:t>Number of schools offering NSLP with/without SBP; total enrollment in area</w:t>
      </w:r>
      <w:r>
        <w:rPr>
          <w:spacing w:val="-12"/>
        </w:rPr>
        <w:t xml:space="preserve"> </w:t>
      </w:r>
      <w:r>
        <w:t>schools;</w:t>
      </w:r>
    </w:p>
    <w:p w:rsidR="00E21B1F" w:rsidRDefault="00E21B1F">
      <w:pPr>
        <w:pStyle w:val="ListParagraph"/>
        <w:numPr>
          <w:ilvl w:val="1"/>
          <w:numId w:val="1"/>
        </w:numPr>
        <w:tabs>
          <w:tab w:val="left" w:pos="1200"/>
        </w:tabs>
        <w:kinsoku w:val="0"/>
        <w:overflowPunct w:val="0"/>
        <w:spacing w:line="293" w:lineRule="exact"/>
      </w:pPr>
      <w:r>
        <w:t>Number and percentage of students approved for free/reduced-price</w:t>
      </w:r>
      <w:r>
        <w:rPr>
          <w:spacing w:val="-2"/>
        </w:rPr>
        <w:t xml:space="preserve"> </w:t>
      </w:r>
      <w:r>
        <w:t>meals;</w:t>
      </w:r>
    </w:p>
    <w:p w:rsidR="00E21B1F" w:rsidRDefault="00E21B1F">
      <w:pPr>
        <w:pStyle w:val="ListParagraph"/>
        <w:numPr>
          <w:ilvl w:val="1"/>
          <w:numId w:val="1"/>
        </w:numPr>
        <w:tabs>
          <w:tab w:val="left" w:pos="1200"/>
        </w:tabs>
        <w:kinsoku w:val="0"/>
        <w:overflowPunct w:val="0"/>
        <w:spacing w:line="293" w:lineRule="exact"/>
      </w:pPr>
      <w:r>
        <w:t>Average daily participation in NSLP and</w:t>
      </w:r>
      <w:r>
        <w:rPr>
          <w:spacing w:val="-7"/>
        </w:rPr>
        <w:t xml:space="preserve"> </w:t>
      </w:r>
      <w:r>
        <w:t>SBP;</w:t>
      </w:r>
    </w:p>
    <w:p w:rsidR="00E21B1F" w:rsidRDefault="00E21B1F">
      <w:pPr>
        <w:pStyle w:val="ListParagraph"/>
        <w:numPr>
          <w:ilvl w:val="1"/>
          <w:numId w:val="1"/>
        </w:numPr>
        <w:tabs>
          <w:tab w:val="left" w:pos="1200"/>
        </w:tabs>
        <w:kinsoku w:val="0"/>
        <w:overflowPunct w:val="0"/>
        <w:spacing w:line="293" w:lineRule="exact"/>
      </w:pPr>
      <w:r>
        <w:t>Number of schools/other locations with after-school programs offering</w:t>
      </w:r>
      <w:r>
        <w:rPr>
          <w:spacing w:val="-7"/>
        </w:rPr>
        <w:t xml:space="preserve"> </w:t>
      </w:r>
      <w:r>
        <w:t>snacks;</w:t>
      </w:r>
    </w:p>
    <w:p w:rsidR="00E21B1F" w:rsidRDefault="00E21B1F">
      <w:pPr>
        <w:pStyle w:val="ListParagraph"/>
        <w:numPr>
          <w:ilvl w:val="1"/>
          <w:numId w:val="1"/>
        </w:numPr>
        <w:tabs>
          <w:tab w:val="left" w:pos="1200"/>
        </w:tabs>
        <w:kinsoku w:val="0"/>
        <w:overflowPunct w:val="0"/>
        <w:spacing w:before="2" w:line="293" w:lineRule="exact"/>
      </w:pPr>
      <w:r>
        <w:t>Availability of other Child Nutrition</w:t>
      </w:r>
      <w:r>
        <w:rPr>
          <w:spacing w:val="-8"/>
        </w:rPr>
        <w:t xml:space="preserve"> </w:t>
      </w:r>
      <w:r>
        <w:t>programs;</w:t>
      </w:r>
    </w:p>
    <w:p w:rsidR="00E21B1F" w:rsidRDefault="00E21B1F">
      <w:pPr>
        <w:pStyle w:val="ListParagraph"/>
        <w:numPr>
          <w:ilvl w:val="1"/>
          <w:numId w:val="1"/>
        </w:numPr>
        <w:tabs>
          <w:tab w:val="left" w:pos="1200"/>
        </w:tabs>
        <w:kinsoku w:val="0"/>
        <w:overflowPunct w:val="0"/>
        <w:spacing w:before="1" w:line="237" w:lineRule="auto"/>
        <w:ind w:right="1188"/>
      </w:pPr>
      <w:r>
        <w:t>Characteristics of individual schools in the project area (grade range, USDA nutrition programs offered, Team Nutrition/other nutrition promotion and education,</w:t>
      </w:r>
      <w:r>
        <w:rPr>
          <w:spacing w:val="-19"/>
        </w:rPr>
        <w:t xml:space="preserve"> </w:t>
      </w:r>
      <w:r>
        <w:t>enrollment, number of students approved for free and reduced-price</w:t>
      </w:r>
      <w:r>
        <w:rPr>
          <w:spacing w:val="-5"/>
        </w:rPr>
        <w:t xml:space="preserve"> </w:t>
      </w:r>
      <w:r>
        <w:t>meals).</w:t>
      </w:r>
    </w:p>
    <w:p w:rsidR="00E21B1F" w:rsidRDefault="00E21B1F">
      <w:pPr>
        <w:pStyle w:val="ListParagraph"/>
        <w:numPr>
          <w:ilvl w:val="1"/>
          <w:numId w:val="1"/>
        </w:numPr>
        <w:tabs>
          <w:tab w:val="left" w:pos="1200"/>
        </w:tabs>
        <w:kinsoku w:val="0"/>
        <w:overflowPunct w:val="0"/>
        <w:spacing w:before="1" w:line="237" w:lineRule="auto"/>
        <w:ind w:right="1188"/>
        <w:sectPr w:rsidR="00E21B1F">
          <w:pgSz w:w="12240" w:h="15840"/>
          <w:pgMar w:top="1500" w:right="500" w:bottom="1200" w:left="960" w:header="0" w:footer="1017" w:gutter="0"/>
          <w:cols w:space="720"/>
          <w:noEndnote/>
        </w:sectPr>
      </w:pPr>
    </w:p>
    <w:p w:rsidR="00E21B1F" w:rsidRDefault="00E21B1F">
      <w:pPr>
        <w:pStyle w:val="BodyText"/>
        <w:kinsoku w:val="0"/>
        <w:overflowPunct w:val="0"/>
        <w:spacing w:before="11"/>
        <w:rPr>
          <w:sz w:val="17"/>
          <w:szCs w:val="17"/>
        </w:rPr>
      </w:pPr>
    </w:p>
    <w:p w:rsidR="00E21B1F" w:rsidRDefault="00E21B1F">
      <w:pPr>
        <w:pStyle w:val="Heading2"/>
        <w:kinsoku w:val="0"/>
        <w:overflowPunct w:val="0"/>
        <w:spacing w:before="90"/>
        <w:ind w:left="4244"/>
      </w:pPr>
      <w:r>
        <w:rPr>
          <w:u w:val="thick"/>
        </w:rPr>
        <w:t>Attachment D—Service Area Information for Experienced Applicants</w:t>
      </w: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spacing w:before="2"/>
        <w:rPr>
          <w:b/>
          <w:bCs/>
          <w:sz w:val="10"/>
          <w:szCs w:val="10"/>
        </w:rPr>
      </w:pPr>
    </w:p>
    <w:tbl>
      <w:tblPr>
        <w:tblW w:w="0" w:type="auto"/>
        <w:tblInd w:w="127" w:type="dxa"/>
        <w:tblLayout w:type="fixed"/>
        <w:tblCellMar>
          <w:left w:w="0" w:type="dxa"/>
          <w:right w:w="0" w:type="dxa"/>
        </w:tblCellMar>
        <w:tblLook w:val="0000" w:firstRow="0" w:lastRow="0" w:firstColumn="0" w:lastColumn="0" w:noHBand="0" w:noVBand="0"/>
      </w:tblPr>
      <w:tblGrid>
        <w:gridCol w:w="1130"/>
        <w:gridCol w:w="1288"/>
        <w:gridCol w:w="878"/>
        <w:gridCol w:w="1123"/>
        <w:gridCol w:w="1041"/>
        <w:gridCol w:w="908"/>
        <w:gridCol w:w="886"/>
        <w:gridCol w:w="1253"/>
        <w:gridCol w:w="1253"/>
        <w:gridCol w:w="1287"/>
        <w:gridCol w:w="1285"/>
        <w:gridCol w:w="978"/>
        <w:gridCol w:w="1096"/>
        <w:gridCol w:w="1046"/>
      </w:tblGrid>
      <w:tr w:rsidR="00E21B1F">
        <w:trPr>
          <w:trHeight w:val="522"/>
        </w:trPr>
        <w:tc>
          <w:tcPr>
            <w:tcW w:w="15452" w:type="dxa"/>
            <w:gridSpan w:val="14"/>
            <w:tcBorders>
              <w:top w:val="single" w:sz="8" w:space="0" w:color="000000"/>
              <w:left w:val="single" w:sz="8" w:space="0" w:color="000000"/>
              <w:bottom w:val="single" w:sz="4" w:space="0" w:color="000000"/>
              <w:right w:val="single" w:sz="8" w:space="0" w:color="000000"/>
            </w:tcBorders>
          </w:tcPr>
          <w:p w:rsidR="00E21B1F" w:rsidRDefault="00E21B1F">
            <w:pPr>
              <w:pStyle w:val="TableParagraph"/>
              <w:kinsoku w:val="0"/>
              <w:overflowPunct w:val="0"/>
              <w:spacing w:line="322" w:lineRule="exact"/>
              <w:ind w:left="114"/>
              <w:rPr>
                <w:b/>
                <w:bCs/>
                <w:sz w:val="28"/>
                <w:szCs w:val="28"/>
              </w:rPr>
            </w:pPr>
            <w:r>
              <w:rPr>
                <w:b/>
                <w:bCs/>
                <w:sz w:val="28"/>
                <w:szCs w:val="28"/>
              </w:rPr>
              <w:t>Service Area Information</w:t>
            </w:r>
          </w:p>
        </w:tc>
      </w:tr>
      <w:tr w:rsidR="00E21B1F">
        <w:trPr>
          <w:trHeight w:val="2500"/>
        </w:trPr>
        <w:tc>
          <w:tcPr>
            <w:tcW w:w="1130" w:type="dxa"/>
            <w:tcBorders>
              <w:top w:val="single" w:sz="4" w:space="0" w:color="000000"/>
              <w:left w:val="single" w:sz="8" w:space="0" w:color="000000"/>
              <w:bottom w:val="single" w:sz="4" w:space="0" w:color="000000"/>
              <w:right w:val="single" w:sz="4"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6"/>
              <w:rPr>
                <w:b/>
                <w:bCs/>
                <w:sz w:val="25"/>
                <w:szCs w:val="25"/>
              </w:rPr>
            </w:pPr>
          </w:p>
          <w:p w:rsidR="00E21B1F" w:rsidRDefault="00E21B1F">
            <w:pPr>
              <w:pStyle w:val="TableParagraph"/>
              <w:kinsoku w:val="0"/>
              <w:overflowPunct w:val="0"/>
              <w:ind w:left="114" w:right="286"/>
              <w:rPr>
                <w:sz w:val="20"/>
                <w:szCs w:val="20"/>
              </w:rPr>
            </w:pPr>
            <w:r>
              <w:rPr>
                <w:sz w:val="20"/>
                <w:szCs w:val="20"/>
              </w:rPr>
              <w:t>Name of Service Area*</w:t>
            </w:r>
          </w:p>
        </w:tc>
        <w:tc>
          <w:tcPr>
            <w:tcW w:w="1288"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5"/>
              <w:rPr>
                <w:b/>
                <w:bCs/>
                <w:sz w:val="27"/>
                <w:szCs w:val="27"/>
              </w:rPr>
            </w:pPr>
          </w:p>
          <w:p w:rsidR="00E21B1F" w:rsidRDefault="00E21B1F">
            <w:pPr>
              <w:pStyle w:val="TableParagraph"/>
              <w:kinsoku w:val="0"/>
              <w:overflowPunct w:val="0"/>
              <w:ind w:left="120" w:right="134"/>
              <w:rPr>
                <w:sz w:val="20"/>
                <w:szCs w:val="20"/>
              </w:rPr>
            </w:pPr>
            <w:r>
              <w:rPr>
                <w:sz w:val="20"/>
                <w:szCs w:val="20"/>
              </w:rPr>
              <w:t xml:space="preserve">Project Years </w:t>
            </w:r>
            <w:r>
              <w:rPr>
                <w:w w:val="95"/>
                <w:sz w:val="20"/>
                <w:szCs w:val="20"/>
              </w:rPr>
              <w:t xml:space="preserve">Participating </w:t>
            </w:r>
            <w:r>
              <w:rPr>
                <w:sz w:val="20"/>
                <w:szCs w:val="20"/>
              </w:rPr>
              <w:t>in Summer EBT</w:t>
            </w:r>
          </w:p>
        </w:tc>
        <w:tc>
          <w:tcPr>
            <w:tcW w:w="878"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spacing w:before="5"/>
              <w:rPr>
                <w:b/>
                <w:bCs/>
                <w:sz w:val="19"/>
                <w:szCs w:val="19"/>
              </w:rPr>
            </w:pPr>
          </w:p>
          <w:p w:rsidR="00E21B1F" w:rsidRDefault="00E21B1F">
            <w:pPr>
              <w:pStyle w:val="TableParagraph"/>
              <w:kinsoku w:val="0"/>
              <w:overflowPunct w:val="0"/>
              <w:ind w:left="121" w:right="99"/>
              <w:rPr>
                <w:sz w:val="20"/>
                <w:szCs w:val="20"/>
              </w:rPr>
            </w:pPr>
            <w:r>
              <w:rPr>
                <w:sz w:val="20"/>
                <w:szCs w:val="20"/>
              </w:rPr>
              <w:t xml:space="preserve">Type of Service Area (e.g., </w:t>
            </w:r>
            <w:r>
              <w:rPr>
                <w:w w:val="95"/>
                <w:sz w:val="20"/>
                <w:szCs w:val="20"/>
              </w:rPr>
              <w:t xml:space="preserve">County, </w:t>
            </w:r>
            <w:r>
              <w:rPr>
                <w:sz w:val="20"/>
                <w:szCs w:val="20"/>
              </w:rPr>
              <w:t>SFA,</w:t>
            </w:r>
          </w:p>
          <w:p w:rsidR="00E21B1F" w:rsidRDefault="00E21B1F">
            <w:pPr>
              <w:pStyle w:val="TableParagraph"/>
              <w:kinsoku w:val="0"/>
              <w:overflowPunct w:val="0"/>
              <w:spacing w:line="242" w:lineRule="auto"/>
              <w:ind w:left="121" w:right="99"/>
              <w:rPr>
                <w:w w:val="95"/>
                <w:sz w:val="20"/>
                <w:szCs w:val="20"/>
              </w:rPr>
            </w:pPr>
            <w:r>
              <w:rPr>
                <w:sz w:val="20"/>
                <w:szCs w:val="20"/>
              </w:rPr>
              <w:t xml:space="preserve">City, </w:t>
            </w:r>
            <w:r>
              <w:rPr>
                <w:w w:val="95"/>
                <w:sz w:val="20"/>
                <w:szCs w:val="20"/>
              </w:rPr>
              <w:t>Other)</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5"/>
              <w:rPr>
                <w:b/>
                <w:bCs/>
                <w:sz w:val="27"/>
                <w:szCs w:val="27"/>
              </w:rPr>
            </w:pPr>
          </w:p>
          <w:p w:rsidR="00E21B1F" w:rsidRDefault="00E21B1F">
            <w:pPr>
              <w:pStyle w:val="TableParagraph"/>
              <w:kinsoku w:val="0"/>
              <w:overflowPunct w:val="0"/>
              <w:ind w:left="121" w:right="116"/>
              <w:rPr>
                <w:sz w:val="20"/>
                <w:szCs w:val="20"/>
              </w:rPr>
            </w:pPr>
            <w:r>
              <w:rPr>
                <w:sz w:val="20"/>
                <w:szCs w:val="20"/>
              </w:rPr>
              <w:t>Urbanicity (i.e., Urban, Suburban, or Rural)</w:t>
            </w:r>
          </w:p>
        </w:tc>
        <w:tc>
          <w:tcPr>
            <w:tcW w:w="1041" w:type="dxa"/>
            <w:tcBorders>
              <w:top w:val="single" w:sz="4" w:space="0" w:color="000000"/>
              <w:left w:val="single" w:sz="4" w:space="0" w:color="000000"/>
              <w:bottom w:val="single" w:sz="4" w:space="0" w:color="000000"/>
              <w:right w:val="none" w:sz="6" w:space="0" w:color="auto"/>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5"/>
              <w:rPr>
                <w:b/>
                <w:bCs/>
                <w:sz w:val="27"/>
                <w:szCs w:val="27"/>
              </w:rPr>
            </w:pPr>
          </w:p>
          <w:p w:rsidR="00E21B1F" w:rsidRDefault="00E21B1F">
            <w:pPr>
              <w:pStyle w:val="TableParagraph"/>
              <w:kinsoku w:val="0"/>
              <w:overflowPunct w:val="0"/>
              <w:ind w:left="121" w:right="95"/>
              <w:rPr>
                <w:w w:val="95"/>
                <w:sz w:val="20"/>
                <w:szCs w:val="20"/>
              </w:rPr>
            </w:pPr>
            <w:r>
              <w:rPr>
                <w:sz w:val="20"/>
                <w:szCs w:val="20"/>
              </w:rPr>
              <w:t xml:space="preserve">Data source used to determine </w:t>
            </w:r>
            <w:r>
              <w:rPr>
                <w:w w:val="95"/>
                <w:sz w:val="20"/>
                <w:szCs w:val="20"/>
              </w:rPr>
              <w:t>urbanicity</w:t>
            </w:r>
          </w:p>
        </w:tc>
        <w:tc>
          <w:tcPr>
            <w:tcW w:w="908" w:type="dxa"/>
            <w:tcBorders>
              <w:top w:val="single" w:sz="4" w:space="0" w:color="000000"/>
              <w:left w:val="none" w:sz="6" w:space="0" w:color="auto"/>
              <w:bottom w:val="single" w:sz="4" w:space="0" w:color="000000"/>
              <w:right w:val="single" w:sz="4"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5"/>
              <w:rPr>
                <w:b/>
                <w:bCs/>
                <w:sz w:val="27"/>
                <w:szCs w:val="27"/>
              </w:rPr>
            </w:pPr>
          </w:p>
          <w:p w:rsidR="00E21B1F" w:rsidRDefault="00E21B1F">
            <w:pPr>
              <w:pStyle w:val="TableParagraph"/>
              <w:kinsoku w:val="0"/>
              <w:overflowPunct w:val="0"/>
              <w:ind w:left="127" w:right="56"/>
              <w:rPr>
                <w:sz w:val="20"/>
                <w:szCs w:val="20"/>
              </w:rPr>
            </w:pPr>
            <w:r>
              <w:rPr>
                <w:sz w:val="20"/>
                <w:szCs w:val="20"/>
              </w:rPr>
              <w:t xml:space="preserve">Reason </w:t>
            </w:r>
            <w:r>
              <w:rPr>
                <w:w w:val="95"/>
                <w:sz w:val="20"/>
                <w:szCs w:val="20"/>
              </w:rPr>
              <w:t xml:space="preserve">Selected </w:t>
            </w:r>
            <w:r>
              <w:rPr>
                <w:sz w:val="20"/>
                <w:szCs w:val="20"/>
              </w:rPr>
              <w:t xml:space="preserve">for </w:t>
            </w:r>
            <w:r>
              <w:rPr>
                <w:w w:val="95"/>
                <w:sz w:val="20"/>
                <w:szCs w:val="20"/>
              </w:rPr>
              <w:t xml:space="preserve">Summer </w:t>
            </w:r>
            <w:r>
              <w:rPr>
                <w:sz w:val="20"/>
                <w:szCs w:val="20"/>
              </w:rPr>
              <w:t>EBT</w:t>
            </w:r>
          </w:p>
        </w:tc>
        <w:tc>
          <w:tcPr>
            <w:tcW w:w="886"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5"/>
              <w:rPr>
                <w:b/>
                <w:bCs/>
                <w:sz w:val="17"/>
                <w:szCs w:val="17"/>
              </w:rPr>
            </w:pPr>
          </w:p>
          <w:p w:rsidR="00E21B1F" w:rsidRDefault="00E21B1F">
            <w:pPr>
              <w:pStyle w:val="TableParagraph"/>
              <w:kinsoku w:val="0"/>
              <w:overflowPunct w:val="0"/>
              <w:ind w:left="121" w:right="100"/>
              <w:rPr>
                <w:sz w:val="20"/>
                <w:szCs w:val="20"/>
              </w:rPr>
            </w:pPr>
            <w:r>
              <w:rPr>
                <w:sz w:val="20"/>
                <w:szCs w:val="20"/>
              </w:rPr>
              <w:t xml:space="preserve">Total </w:t>
            </w:r>
            <w:r>
              <w:rPr>
                <w:w w:val="95"/>
                <w:sz w:val="20"/>
                <w:szCs w:val="20"/>
              </w:rPr>
              <w:t xml:space="preserve">Number </w:t>
            </w:r>
            <w:r>
              <w:rPr>
                <w:sz w:val="20"/>
                <w:szCs w:val="20"/>
              </w:rPr>
              <w:t>of SFAs in Service Area</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5"/>
              <w:rPr>
                <w:b/>
                <w:bCs/>
                <w:sz w:val="27"/>
                <w:szCs w:val="27"/>
              </w:rPr>
            </w:pPr>
          </w:p>
          <w:p w:rsidR="00E21B1F" w:rsidRDefault="00E21B1F">
            <w:pPr>
              <w:pStyle w:val="TableParagraph"/>
              <w:kinsoku w:val="0"/>
              <w:overflowPunct w:val="0"/>
              <w:ind w:left="121" w:right="113"/>
              <w:rPr>
                <w:sz w:val="20"/>
                <w:szCs w:val="20"/>
              </w:rPr>
            </w:pPr>
            <w:r>
              <w:rPr>
                <w:sz w:val="20"/>
                <w:szCs w:val="20"/>
              </w:rPr>
              <w:t xml:space="preserve">Number of </w:t>
            </w:r>
            <w:r>
              <w:rPr>
                <w:w w:val="95"/>
                <w:sz w:val="20"/>
                <w:szCs w:val="20"/>
              </w:rPr>
              <w:t xml:space="preserve">Participating </w:t>
            </w:r>
            <w:r>
              <w:rPr>
                <w:sz w:val="20"/>
                <w:szCs w:val="20"/>
              </w:rPr>
              <w:t>SFAs in Service Area</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5"/>
              <w:rPr>
                <w:b/>
                <w:bCs/>
                <w:sz w:val="27"/>
                <w:szCs w:val="27"/>
              </w:rPr>
            </w:pPr>
          </w:p>
          <w:p w:rsidR="00E21B1F" w:rsidRDefault="00E21B1F">
            <w:pPr>
              <w:pStyle w:val="TableParagraph"/>
              <w:kinsoku w:val="0"/>
              <w:overflowPunct w:val="0"/>
              <w:ind w:left="120"/>
              <w:rPr>
                <w:sz w:val="20"/>
                <w:szCs w:val="20"/>
              </w:rPr>
            </w:pPr>
            <w:r>
              <w:rPr>
                <w:sz w:val="20"/>
                <w:szCs w:val="20"/>
              </w:rPr>
              <w:t xml:space="preserve">Number of </w:t>
            </w:r>
            <w:r>
              <w:rPr>
                <w:w w:val="95"/>
                <w:sz w:val="20"/>
                <w:szCs w:val="20"/>
              </w:rPr>
              <w:t xml:space="preserve">Participating </w:t>
            </w:r>
            <w:r>
              <w:rPr>
                <w:sz w:val="20"/>
                <w:szCs w:val="20"/>
              </w:rPr>
              <w:t>CEP SFAs</w:t>
            </w:r>
          </w:p>
          <w:p w:rsidR="00E21B1F" w:rsidRDefault="00E21B1F">
            <w:pPr>
              <w:pStyle w:val="TableParagraph"/>
              <w:kinsoku w:val="0"/>
              <w:overflowPunct w:val="0"/>
              <w:spacing w:line="242" w:lineRule="auto"/>
              <w:ind w:left="120" w:right="297"/>
              <w:rPr>
                <w:sz w:val="20"/>
                <w:szCs w:val="20"/>
              </w:rPr>
            </w:pPr>
            <w:r>
              <w:rPr>
                <w:sz w:val="20"/>
                <w:szCs w:val="20"/>
              </w:rPr>
              <w:t>in Service Area</w:t>
            </w:r>
          </w:p>
        </w:tc>
        <w:tc>
          <w:tcPr>
            <w:tcW w:w="1287"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5"/>
              <w:rPr>
                <w:b/>
                <w:bCs/>
                <w:sz w:val="27"/>
                <w:szCs w:val="27"/>
              </w:rPr>
            </w:pPr>
          </w:p>
          <w:p w:rsidR="00E21B1F" w:rsidRDefault="00E21B1F">
            <w:pPr>
              <w:pStyle w:val="TableParagraph"/>
              <w:kinsoku w:val="0"/>
              <w:overflowPunct w:val="0"/>
              <w:ind w:left="120" w:right="101"/>
              <w:rPr>
                <w:sz w:val="20"/>
                <w:szCs w:val="20"/>
              </w:rPr>
            </w:pPr>
            <w:r>
              <w:rPr>
                <w:w w:val="95"/>
                <w:sz w:val="20"/>
                <w:szCs w:val="20"/>
              </w:rPr>
              <w:t xml:space="preserve">Approximate </w:t>
            </w:r>
            <w:r>
              <w:rPr>
                <w:sz w:val="20"/>
                <w:szCs w:val="20"/>
              </w:rPr>
              <w:t>Number of School-age Children in Service Area</w:t>
            </w:r>
          </w:p>
        </w:tc>
        <w:tc>
          <w:tcPr>
            <w:tcW w:w="1285"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spacing w:before="5"/>
              <w:rPr>
                <w:b/>
                <w:bCs/>
                <w:sz w:val="29"/>
                <w:szCs w:val="29"/>
              </w:rPr>
            </w:pPr>
          </w:p>
          <w:p w:rsidR="00E21B1F" w:rsidRDefault="00E21B1F">
            <w:pPr>
              <w:pStyle w:val="TableParagraph"/>
              <w:kinsoku w:val="0"/>
              <w:overflowPunct w:val="0"/>
              <w:ind w:left="117" w:right="102"/>
              <w:rPr>
                <w:sz w:val="20"/>
                <w:szCs w:val="20"/>
              </w:rPr>
            </w:pPr>
            <w:r>
              <w:rPr>
                <w:w w:val="95"/>
                <w:sz w:val="20"/>
                <w:szCs w:val="20"/>
              </w:rPr>
              <w:t xml:space="preserve">Approximate </w:t>
            </w:r>
            <w:r>
              <w:rPr>
                <w:sz w:val="20"/>
                <w:szCs w:val="20"/>
              </w:rPr>
              <w:t>Number of Summer EBT</w:t>
            </w:r>
          </w:p>
          <w:p w:rsidR="00E21B1F" w:rsidRDefault="00E21B1F">
            <w:pPr>
              <w:pStyle w:val="TableParagraph"/>
              <w:kinsoku w:val="0"/>
              <w:overflowPunct w:val="0"/>
              <w:spacing w:line="242" w:lineRule="auto"/>
              <w:ind w:left="117" w:right="99"/>
              <w:rPr>
                <w:sz w:val="20"/>
                <w:szCs w:val="20"/>
              </w:rPr>
            </w:pPr>
            <w:r>
              <w:rPr>
                <w:sz w:val="20"/>
                <w:szCs w:val="20"/>
              </w:rPr>
              <w:t>Eligible Children in Service Area</w:t>
            </w:r>
          </w:p>
        </w:tc>
        <w:tc>
          <w:tcPr>
            <w:tcW w:w="978"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spacing w:before="108"/>
              <w:ind w:left="119" w:right="93"/>
              <w:rPr>
                <w:sz w:val="20"/>
                <w:szCs w:val="20"/>
              </w:rPr>
            </w:pPr>
            <w:r>
              <w:rPr>
                <w:sz w:val="20"/>
                <w:szCs w:val="20"/>
              </w:rPr>
              <w:t>Total Number of Children Proposed to Serve in Service Area</w:t>
            </w:r>
          </w:p>
        </w:tc>
        <w:tc>
          <w:tcPr>
            <w:tcW w:w="1096" w:type="dxa"/>
            <w:tcBorders>
              <w:top w:val="single" w:sz="4" w:space="0" w:color="000000"/>
              <w:left w:val="single" w:sz="4" w:space="0" w:color="000000"/>
              <w:bottom w:val="single" w:sz="4" w:space="0" w:color="000000"/>
              <w:right w:val="single" w:sz="4" w:space="0" w:color="000000"/>
            </w:tcBorders>
            <w:shd w:val="clear" w:color="auto" w:fill="F2F2F2"/>
          </w:tcPr>
          <w:p w:rsidR="00E21B1F" w:rsidRDefault="00E21B1F">
            <w:pPr>
              <w:pStyle w:val="TableParagraph"/>
              <w:kinsoku w:val="0"/>
              <w:overflowPunct w:val="0"/>
              <w:ind w:left="117" w:right="147"/>
              <w:rPr>
                <w:sz w:val="20"/>
                <w:szCs w:val="20"/>
              </w:rPr>
            </w:pPr>
            <w:r>
              <w:rPr>
                <w:sz w:val="20"/>
                <w:szCs w:val="20"/>
              </w:rPr>
              <w:t xml:space="preserve">Number of Food Retailers </w:t>
            </w:r>
            <w:r>
              <w:rPr>
                <w:w w:val="95"/>
                <w:sz w:val="20"/>
                <w:szCs w:val="20"/>
              </w:rPr>
              <w:t xml:space="preserve">Accepting </w:t>
            </w:r>
            <w:r>
              <w:rPr>
                <w:sz w:val="20"/>
                <w:szCs w:val="20"/>
              </w:rPr>
              <w:t>Summer EBT</w:t>
            </w:r>
          </w:p>
          <w:p w:rsidR="00E21B1F" w:rsidRDefault="00E21B1F">
            <w:pPr>
              <w:pStyle w:val="TableParagraph"/>
              <w:kinsoku w:val="0"/>
              <w:overflowPunct w:val="0"/>
              <w:spacing w:line="242" w:lineRule="auto"/>
              <w:ind w:left="117" w:right="282"/>
              <w:rPr>
                <w:sz w:val="20"/>
                <w:szCs w:val="20"/>
              </w:rPr>
            </w:pPr>
            <w:r>
              <w:rPr>
                <w:sz w:val="20"/>
                <w:szCs w:val="20"/>
              </w:rPr>
              <w:t>Benefits in the Service Area</w:t>
            </w:r>
          </w:p>
        </w:tc>
        <w:tc>
          <w:tcPr>
            <w:tcW w:w="1046" w:type="dxa"/>
            <w:tcBorders>
              <w:top w:val="single" w:sz="4" w:space="0" w:color="000000"/>
              <w:left w:val="single" w:sz="4" w:space="0" w:color="000000"/>
              <w:bottom w:val="single" w:sz="4" w:space="0" w:color="000000"/>
              <w:right w:val="single" w:sz="8" w:space="0" w:color="000000"/>
            </w:tcBorders>
            <w:shd w:val="clear" w:color="auto" w:fill="F2F2F2"/>
          </w:tcPr>
          <w:p w:rsidR="00E21B1F" w:rsidRDefault="00E21B1F">
            <w:pPr>
              <w:pStyle w:val="TableParagraph"/>
              <w:kinsoku w:val="0"/>
              <w:overflowPunct w:val="0"/>
              <w:rPr>
                <w:b/>
                <w:bCs/>
                <w:sz w:val="22"/>
                <w:szCs w:val="22"/>
              </w:rPr>
            </w:pPr>
          </w:p>
          <w:p w:rsidR="00E21B1F" w:rsidRDefault="00E21B1F">
            <w:pPr>
              <w:pStyle w:val="TableParagraph"/>
              <w:kinsoku w:val="0"/>
              <w:overflowPunct w:val="0"/>
              <w:rPr>
                <w:b/>
                <w:bCs/>
                <w:sz w:val="22"/>
                <w:szCs w:val="22"/>
              </w:rPr>
            </w:pPr>
          </w:p>
          <w:p w:rsidR="00E21B1F" w:rsidRDefault="00E21B1F">
            <w:pPr>
              <w:pStyle w:val="TableParagraph"/>
              <w:kinsoku w:val="0"/>
              <w:overflowPunct w:val="0"/>
              <w:rPr>
                <w:b/>
                <w:bCs/>
                <w:sz w:val="22"/>
                <w:szCs w:val="22"/>
              </w:rPr>
            </w:pPr>
          </w:p>
          <w:p w:rsidR="00E21B1F" w:rsidRDefault="00E21B1F">
            <w:pPr>
              <w:pStyle w:val="TableParagraph"/>
              <w:kinsoku w:val="0"/>
              <w:overflowPunct w:val="0"/>
              <w:spacing w:before="8"/>
              <w:rPr>
                <w:b/>
                <w:bCs/>
                <w:sz w:val="23"/>
                <w:szCs w:val="23"/>
              </w:rPr>
            </w:pPr>
          </w:p>
          <w:p w:rsidR="00E21B1F" w:rsidRDefault="00E21B1F">
            <w:pPr>
              <w:pStyle w:val="TableParagraph"/>
              <w:kinsoku w:val="0"/>
              <w:overflowPunct w:val="0"/>
              <w:spacing w:before="1"/>
              <w:ind w:left="113"/>
              <w:rPr>
                <w:sz w:val="20"/>
                <w:szCs w:val="20"/>
              </w:rPr>
            </w:pPr>
            <w:r>
              <w:rPr>
                <w:sz w:val="20"/>
                <w:szCs w:val="20"/>
              </w:rPr>
              <w:t>Other</w:t>
            </w:r>
          </w:p>
        </w:tc>
      </w:tr>
      <w:tr w:rsidR="00E21B1F">
        <w:trPr>
          <w:trHeight w:val="1120"/>
        </w:trPr>
        <w:tc>
          <w:tcPr>
            <w:tcW w:w="1130" w:type="dxa"/>
            <w:tcBorders>
              <w:top w:val="single" w:sz="4" w:space="0" w:color="000000"/>
              <w:left w:val="single" w:sz="8" w:space="0" w:color="000000"/>
              <w:bottom w:val="single" w:sz="4" w:space="0" w:color="000000"/>
              <w:right w:val="single" w:sz="4" w:space="0" w:color="000000"/>
            </w:tcBorders>
          </w:tcPr>
          <w:p w:rsidR="00E21B1F" w:rsidRDefault="00E21B1F">
            <w:pPr>
              <w:pStyle w:val="TableParagraph"/>
              <w:kinsoku w:val="0"/>
              <w:overflowPunct w:val="0"/>
              <w:spacing w:line="242" w:lineRule="auto"/>
              <w:ind w:left="114"/>
              <w:rPr>
                <w:sz w:val="20"/>
                <w:szCs w:val="20"/>
              </w:rPr>
            </w:pPr>
            <w:r>
              <w:rPr>
                <w:sz w:val="20"/>
                <w:szCs w:val="20"/>
              </w:rPr>
              <w:t>Example: Springfield School District</w:t>
            </w:r>
          </w:p>
        </w:tc>
        <w:tc>
          <w:tcPr>
            <w:tcW w:w="128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108"/>
              <w:ind w:left="120"/>
              <w:rPr>
                <w:sz w:val="20"/>
                <w:szCs w:val="20"/>
              </w:rPr>
            </w:pPr>
            <w:r>
              <w:rPr>
                <w:sz w:val="20"/>
                <w:szCs w:val="20"/>
              </w:rPr>
              <w:t>2012, 2013,</w:t>
            </w:r>
          </w:p>
          <w:p w:rsidR="00E21B1F" w:rsidRDefault="00E21B1F">
            <w:pPr>
              <w:pStyle w:val="TableParagraph"/>
              <w:kinsoku w:val="0"/>
              <w:overflowPunct w:val="0"/>
              <w:ind w:left="120"/>
              <w:rPr>
                <w:sz w:val="20"/>
                <w:szCs w:val="20"/>
              </w:rPr>
            </w:pPr>
            <w:r>
              <w:rPr>
                <w:sz w:val="20"/>
                <w:szCs w:val="20"/>
              </w:rPr>
              <w:t>2015, 2016,</w:t>
            </w:r>
          </w:p>
          <w:p w:rsidR="00E21B1F" w:rsidRDefault="00E21B1F">
            <w:pPr>
              <w:pStyle w:val="TableParagraph"/>
              <w:kinsoku w:val="0"/>
              <w:overflowPunct w:val="0"/>
              <w:spacing w:before="3"/>
              <w:ind w:left="120"/>
              <w:rPr>
                <w:sz w:val="20"/>
                <w:szCs w:val="20"/>
              </w:rPr>
            </w:pPr>
            <w:r>
              <w:rPr>
                <w:sz w:val="20"/>
                <w:szCs w:val="20"/>
              </w:rPr>
              <w:t>2017</w:t>
            </w:r>
          </w:p>
        </w:tc>
        <w:tc>
          <w:tcPr>
            <w:tcW w:w="8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left="121"/>
              <w:rPr>
                <w:sz w:val="20"/>
                <w:szCs w:val="20"/>
              </w:rPr>
            </w:pPr>
            <w:r>
              <w:rPr>
                <w:sz w:val="20"/>
                <w:szCs w:val="20"/>
              </w:rPr>
              <w:t>SFA</w:t>
            </w:r>
          </w:p>
        </w:tc>
        <w:tc>
          <w:tcPr>
            <w:tcW w:w="112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left="121"/>
              <w:rPr>
                <w:sz w:val="20"/>
                <w:szCs w:val="20"/>
              </w:rPr>
            </w:pPr>
            <w:r>
              <w:rPr>
                <w:sz w:val="20"/>
                <w:szCs w:val="20"/>
              </w:rPr>
              <w:t>Rural</w:t>
            </w:r>
          </w:p>
        </w:tc>
        <w:tc>
          <w:tcPr>
            <w:tcW w:w="1041" w:type="dxa"/>
            <w:tcBorders>
              <w:top w:val="single" w:sz="4" w:space="0" w:color="000000"/>
              <w:left w:val="single" w:sz="4" w:space="0" w:color="000000"/>
              <w:bottom w:val="single" w:sz="4" w:space="0" w:color="000000"/>
              <w:right w:val="none" w:sz="6" w:space="0" w:color="auto"/>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left="121"/>
              <w:rPr>
                <w:sz w:val="20"/>
                <w:szCs w:val="20"/>
              </w:rPr>
            </w:pPr>
            <w:r>
              <w:rPr>
                <w:sz w:val="20"/>
                <w:szCs w:val="20"/>
              </w:rPr>
              <w:t>NCES</w:t>
            </w:r>
          </w:p>
        </w:tc>
        <w:tc>
          <w:tcPr>
            <w:tcW w:w="908" w:type="dxa"/>
            <w:tcBorders>
              <w:top w:val="single" w:sz="4" w:space="0" w:color="000000"/>
              <w:left w:val="none" w:sz="6" w:space="0" w:color="auto"/>
              <w:bottom w:val="single" w:sz="4" w:space="0" w:color="000000"/>
              <w:right w:val="single" w:sz="4" w:space="0" w:color="000000"/>
            </w:tcBorders>
          </w:tcPr>
          <w:p w:rsidR="00E21B1F" w:rsidRDefault="00E21B1F">
            <w:pPr>
              <w:pStyle w:val="TableParagraph"/>
              <w:kinsoku w:val="0"/>
              <w:overflowPunct w:val="0"/>
              <w:spacing w:before="108"/>
              <w:ind w:left="127" w:right="56" w:firstLine="50"/>
              <w:rPr>
                <w:sz w:val="20"/>
                <w:szCs w:val="20"/>
              </w:rPr>
            </w:pPr>
            <w:r>
              <w:rPr>
                <w:sz w:val="20"/>
                <w:szCs w:val="20"/>
              </w:rPr>
              <w:t>No SFSP</w:t>
            </w:r>
          </w:p>
          <w:p w:rsidR="00E21B1F" w:rsidRDefault="00E21B1F">
            <w:pPr>
              <w:pStyle w:val="TableParagraph"/>
              <w:kinsoku w:val="0"/>
              <w:overflowPunct w:val="0"/>
              <w:spacing w:before="3"/>
              <w:ind w:left="127"/>
              <w:rPr>
                <w:sz w:val="20"/>
                <w:szCs w:val="20"/>
              </w:rPr>
            </w:pPr>
            <w:r>
              <w:rPr>
                <w:sz w:val="20"/>
                <w:szCs w:val="20"/>
              </w:rPr>
              <w:t>sites</w:t>
            </w:r>
          </w:p>
        </w:tc>
        <w:tc>
          <w:tcPr>
            <w:tcW w:w="88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right="98"/>
              <w:jc w:val="right"/>
              <w:rPr>
                <w:w w:val="99"/>
                <w:sz w:val="20"/>
                <w:szCs w:val="20"/>
              </w:rPr>
            </w:pPr>
            <w:r>
              <w:rPr>
                <w:w w:val="99"/>
                <w:sz w:val="20"/>
                <w:szCs w:val="20"/>
              </w:rPr>
              <w:t>1</w:t>
            </w: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right="98"/>
              <w:jc w:val="right"/>
              <w:rPr>
                <w:w w:val="99"/>
                <w:sz w:val="20"/>
                <w:szCs w:val="20"/>
              </w:rPr>
            </w:pPr>
            <w:r>
              <w:rPr>
                <w:w w:val="99"/>
                <w:sz w:val="20"/>
                <w:szCs w:val="20"/>
              </w:rPr>
              <w:t>1</w:t>
            </w: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right="99"/>
              <w:jc w:val="right"/>
              <w:rPr>
                <w:w w:val="99"/>
                <w:sz w:val="20"/>
                <w:szCs w:val="20"/>
              </w:rPr>
            </w:pPr>
            <w:r>
              <w:rPr>
                <w:w w:val="99"/>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left="626"/>
              <w:rPr>
                <w:sz w:val="20"/>
                <w:szCs w:val="20"/>
              </w:rPr>
            </w:pPr>
            <w:r>
              <w:rPr>
                <w:sz w:val="20"/>
                <w:szCs w:val="20"/>
              </w:rPr>
              <w:t>10,000</w:t>
            </w:r>
          </w:p>
        </w:tc>
        <w:tc>
          <w:tcPr>
            <w:tcW w:w="1285"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left="722"/>
              <w:rPr>
                <w:sz w:val="20"/>
                <w:szCs w:val="20"/>
              </w:rPr>
            </w:pPr>
            <w:r>
              <w:rPr>
                <w:sz w:val="20"/>
                <w:szCs w:val="20"/>
              </w:rPr>
              <w:t>4,000</w:t>
            </w:r>
          </w:p>
        </w:tc>
        <w:tc>
          <w:tcPr>
            <w:tcW w:w="9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left="411"/>
              <w:rPr>
                <w:sz w:val="20"/>
                <w:szCs w:val="20"/>
              </w:rPr>
            </w:pPr>
            <w:r>
              <w:rPr>
                <w:sz w:val="20"/>
                <w:szCs w:val="20"/>
              </w:rPr>
              <w:t>4,000</w:t>
            </w:r>
          </w:p>
        </w:tc>
        <w:tc>
          <w:tcPr>
            <w:tcW w:w="109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spacing w:before="7"/>
              <w:rPr>
                <w:b/>
                <w:bCs/>
                <w:sz w:val="29"/>
                <w:szCs w:val="29"/>
              </w:rPr>
            </w:pPr>
          </w:p>
          <w:p w:rsidR="00E21B1F" w:rsidRDefault="00E21B1F">
            <w:pPr>
              <w:pStyle w:val="TableParagraph"/>
              <w:kinsoku w:val="0"/>
              <w:overflowPunct w:val="0"/>
              <w:ind w:right="103"/>
              <w:jc w:val="right"/>
              <w:rPr>
                <w:w w:val="99"/>
                <w:sz w:val="20"/>
                <w:szCs w:val="20"/>
              </w:rPr>
            </w:pPr>
            <w:r>
              <w:rPr>
                <w:w w:val="99"/>
                <w:sz w:val="20"/>
                <w:szCs w:val="20"/>
              </w:rPr>
              <w:t>7</w:t>
            </w:r>
          </w:p>
        </w:tc>
        <w:tc>
          <w:tcPr>
            <w:tcW w:w="1046" w:type="dxa"/>
            <w:tcBorders>
              <w:top w:val="single" w:sz="4" w:space="0" w:color="000000"/>
              <w:left w:val="single" w:sz="4" w:space="0" w:color="000000"/>
              <w:bottom w:val="single" w:sz="4" w:space="0" w:color="000000"/>
              <w:right w:val="single" w:sz="8" w:space="0" w:color="000000"/>
            </w:tcBorders>
          </w:tcPr>
          <w:p w:rsidR="00E21B1F" w:rsidRDefault="00E21B1F">
            <w:pPr>
              <w:pStyle w:val="TableParagraph"/>
              <w:kinsoku w:val="0"/>
              <w:overflowPunct w:val="0"/>
              <w:rPr>
                <w:sz w:val="20"/>
                <w:szCs w:val="20"/>
              </w:rPr>
            </w:pPr>
          </w:p>
        </w:tc>
      </w:tr>
      <w:tr w:rsidR="00E21B1F">
        <w:trPr>
          <w:trHeight w:val="429"/>
        </w:trPr>
        <w:tc>
          <w:tcPr>
            <w:tcW w:w="1130" w:type="dxa"/>
            <w:tcBorders>
              <w:top w:val="single" w:sz="4" w:space="0" w:color="000000"/>
              <w:left w:val="single" w:sz="8"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8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12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949" w:type="dxa"/>
            <w:gridSpan w:val="2"/>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88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5"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9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09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046" w:type="dxa"/>
            <w:tcBorders>
              <w:top w:val="single" w:sz="4" w:space="0" w:color="000000"/>
              <w:left w:val="single" w:sz="4" w:space="0" w:color="000000"/>
              <w:bottom w:val="single" w:sz="4" w:space="0" w:color="000000"/>
              <w:right w:val="single" w:sz="8" w:space="0" w:color="000000"/>
            </w:tcBorders>
          </w:tcPr>
          <w:p w:rsidR="00E21B1F" w:rsidRDefault="00E21B1F">
            <w:pPr>
              <w:pStyle w:val="TableParagraph"/>
              <w:kinsoku w:val="0"/>
              <w:overflowPunct w:val="0"/>
              <w:rPr>
                <w:sz w:val="20"/>
                <w:szCs w:val="20"/>
              </w:rPr>
            </w:pPr>
          </w:p>
        </w:tc>
      </w:tr>
      <w:tr w:rsidR="00E21B1F">
        <w:trPr>
          <w:trHeight w:val="429"/>
        </w:trPr>
        <w:tc>
          <w:tcPr>
            <w:tcW w:w="1130" w:type="dxa"/>
            <w:tcBorders>
              <w:top w:val="single" w:sz="4" w:space="0" w:color="000000"/>
              <w:left w:val="single" w:sz="8"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8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12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949" w:type="dxa"/>
            <w:gridSpan w:val="2"/>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88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5"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9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09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046" w:type="dxa"/>
            <w:tcBorders>
              <w:top w:val="single" w:sz="4" w:space="0" w:color="000000"/>
              <w:left w:val="single" w:sz="4" w:space="0" w:color="000000"/>
              <w:bottom w:val="single" w:sz="4" w:space="0" w:color="000000"/>
              <w:right w:val="single" w:sz="8" w:space="0" w:color="000000"/>
            </w:tcBorders>
          </w:tcPr>
          <w:p w:rsidR="00E21B1F" w:rsidRDefault="00E21B1F">
            <w:pPr>
              <w:pStyle w:val="TableParagraph"/>
              <w:kinsoku w:val="0"/>
              <w:overflowPunct w:val="0"/>
              <w:rPr>
                <w:sz w:val="20"/>
                <w:szCs w:val="20"/>
              </w:rPr>
            </w:pPr>
          </w:p>
        </w:tc>
      </w:tr>
      <w:tr w:rsidR="00E21B1F">
        <w:trPr>
          <w:trHeight w:val="431"/>
        </w:trPr>
        <w:tc>
          <w:tcPr>
            <w:tcW w:w="1130" w:type="dxa"/>
            <w:tcBorders>
              <w:top w:val="single" w:sz="4" w:space="0" w:color="000000"/>
              <w:left w:val="single" w:sz="8"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8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12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949" w:type="dxa"/>
            <w:gridSpan w:val="2"/>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88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5"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9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09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046" w:type="dxa"/>
            <w:tcBorders>
              <w:top w:val="single" w:sz="4" w:space="0" w:color="000000"/>
              <w:left w:val="single" w:sz="4" w:space="0" w:color="000000"/>
              <w:bottom w:val="single" w:sz="4" w:space="0" w:color="000000"/>
              <w:right w:val="single" w:sz="8" w:space="0" w:color="000000"/>
            </w:tcBorders>
          </w:tcPr>
          <w:p w:rsidR="00E21B1F" w:rsidRDefault="00E21B1F">
            <w:pPr>
              <w:pStyle w:val="TableParagraph"/>
              <w:kinsoku w:val="0"/>
              <w:overflowPunct w:val="0"/>
              <w:rPr>
                <w:sz w:val="20"/>
                <w:szCs w:val="20"/>
              </w:rPr>
            </w:pPr>
          </w:p>
        </w:tc>
      </w:tr>
      <w:tr w:rsidR="00E21B1F">
        <w:trPr>
          <w:trHeight w:val="429"/>
        </w:trPr>
        <w:tc>
          <w:tcPr>
            <w:tcW w:w="1130" w:type="dxa"/>
            <w:tcBorders>
              <w:top w:val="single" w:sz="4" w:space="0" w:color="000000"/>
              <w:left w:val="single" w:sz="8"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8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12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949" w:type="dxa"/>
            <w:gridSpan w:val="2"/>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88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7"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285"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978"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096" w:type="dxa"/>
            <w:tcBorders>
              <w:top w:val="single" w:sz="4" w:space="0" w:color="000000"/>
              <w:left w:val="single" w:sz="4" w:space="0" w:color="000000"/>
              <w:bottom w:val="single" w:sz="4" w:space="0" w:color="000000"/>
              <w:right w:val="single" w:sz="4" w:space="0" w:color="000000"/>
            </w:tcBorders>
          </w:tcPr>
          <w:p w:rsidR="00E21B1F" w:rsidRDefault="00E21B1F">
            <w:pPr>
              <w:pStyle w:val="TableParagraph"/>
              <w:kinsoku w:val="0"/>
              <w:overflowPunct w:val="0"/>
              <w:rPr>
                <w:sz w:val="20"/>
                <w:szCs w:val="20"/>
              </w:rPr>
            </w:pPr>
          </w:p>
        </w:tc>
        <w:tc>
          <w:tcPr>
            <w:tcW w:w="1046" w:type="dxa"/>
            <w:tcBorders>
              <w:top w:val="single" w:sz="4" w:space="0" w:color="000000"/>
              <w:left w:val="single" w:sz="4" w:space="0" w:color="000000"/>
              <w:bottom w:val="single" w:sz="4" w:space="0" w:color="000000"/>
              <w:right w:val="single" w:sz="8" w:space="0" w:color="000000"/>
            </w:tcBorders>
          </w:tcPr>
          <w:p w:rsidR="00E21B1F" w:rsidRDefault="00E21B1F">
            <w:pPr>
              <w:pStyle w:val="TableParagraph"/>
              <w:kinsoku w:val="0"/>
              <w:overflowPunct w:val="0"/>
              <w:rPr>
                <w:sz w:val="20"/>
                <w:szCs w:val="20"/>
              </w:rPr>
            </w:pPr>
          </w:p>
        </w:tc>
      </w:tr>
      <w:tr w:rsidR="00E21B1F">
        <w:trPr>
          <w:trHeight w:val="469"/>
        </w:trPr>
        <w:tc>
          <w:tcPr>
            <w:tcW w:w="1130" w:type="dxa"/>
            <w:tcBorders>
              <w:top w:val="single" w:sz="4" w:space="0" w:color="000000"/>
              <w:left w:val="single" w:sz="8"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288"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878"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123"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949" w:type="dxa"/>
            <w:gridSpan w:val="2"/>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886"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253"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287"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285"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978"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096" w:type="dxa"/>
            <w:tcBorders>
              <w:top w:val="single" w:sz="4" w:space="0" w:color="000000"/>
              <w:left w:val="single" w:sz="4" w:space="0" w:color="000000"/>
              <w:bottom w:val="single" w:sz="8" w:space="0" w:color="000000"/>
              <w:right w:val="single" w:sz="4" w:space="0" w:color="000000"/>
            </w:tcBorders>
          </w:tcPr>
          <w:p w:rsidR="00E21B1F" w:rsidRDefault="00E21B1F">
            <w:pPr>
              <w:pStyle w:val="TableParagraph"/>
              <w:kinsoku w:val="0"/>
              <w:overflowPunct w:val="0"/>
              <w:rPr>
                <w:sz w:val="20"/>
                <w:szCs w:val="20"/>
              </w:rPr>
            </w:pPr>
          </w:p>
        </w:tc>
        <w:tc>
          <w:tcPr>
            <w:tcW w:w="1046" w:type="dxa"/>
            <w:tcBorders>
              <w:top w:val="single" w:sz="4" w:space="0" w:color="000000"/>
              <w:left w:val="single" w:sz="4" w:space="0" w:color="000000"/>
              <w:bottom w:val="single" w:sz="8" w:space="0" w:color="000000"/>
              <w:right w:val="single" w:sz="8" w:space="0" w:color="000000"/>
            </w:tcBorders>
          </w:tcPr>
          <w:p w:rsidR="00E21B1F" w:rsidRDefault="00E21B1F">
            <w:pPr>
              <w:pStyle w:val="TableParagraph"/>
              <w:kinsoku w:val="0"/>
              <w:overflowPunct w:val="0"/>
              <w:rPr>
                <w:sz w:val="20"/>
                <w:szCs w:val="20"/>
              </w:rPr>
            </w:pPr>
          </w:p>
        </w:tc>
      </w:tr>
    </w:tbl>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rPr>
          <w:b/>
          <w:bCs/>
          <w:sz w:val="20"/>
          <w:szCs w:val="20"/>
        </w:rPr>
      </w:pPr>
    </w:p>
    <w:p w:rsidR="00E21B1F" w:rsidRDefault="00E21B1F">
      <w:pPr>
        <w:pStyle w:val="BodyText"/>
        <w:kinsoku w:val="0"/>
        <w:overflowPunct w:val="0"/>
        <w:spacing w:before="178"/>
        <w:ind w:left="7709" w:right="7726"/>
        <w:jc w:val="center"/>
        <w:rPr>
          <w:rFonts w:ascii="Calibri" w:hAnsi="Calibri" w:cs="Calibri"/>
          <w:sz w:val="22"/>
          <w:szCs w:val="22"/>
        </w:rPr>
      </w:pPr>
      <w:r>
        <w:rPr>
          <w:rFonts w:ascii="Calibri" w:hAnsi="Calibri" w:cs="Calibri"/>
          <w:sz w:val="22"/>
          <w:szCs w:val="22"/>
        </w:rPr>
        <w:t>46</w:t>
      </w:r>
    </w:p>
    <w:sectPr w:rsidR="00E21B1F">
      <w:footerReference w:type="default" r:id="rId66"/>
      <w:pgSz w:w="15840" w:h="12240" w:orient="landscape"/>
      <w:pgMar w:top="1140" w:right="60" w:bottom="280" w:left="80" w:header="0" w:footer="0" w:gutter="0"/>
      <w:cols w:space="720" w:equalWidth="0">
        <w:col w:w="157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6BB" w:rsidRDefault="00A776BB">
      <w:r>
        <w:separator/>
      </w:r>
    </w:p>
  </w:endnote>
  <w:endnote w:type="continuationSeparator" w:id="0">
    <w:p w:rsidR="00A776BB" w:rsidRDefault="00A7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1F" w:rsidRDefault="00F2333D">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412D37E0" wp14:editId="7EC55FD7">
              <wp:simplePos x="0" y="0"/>
              <wp:positionH relativeFrom="page">
                <wp:posOffset>3789045</wp:posOffset>
              </wp:positionH>
              <wp:positionV relativeFrom="page">
                <wp:posOffset>9272905</wp:posOffset>
              </wp:positionV>
              <wp:extent cx="19431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B1F" w:rsidRDefault="00E21B1F">
                          <w:pPr>
                            <w:pStyle w:val="BodyText"/>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34464C">
                            <w:rPr>
                              <w:rFonts w:ascii="Calibri" w:hAnsi="Calibri" w:cs="Calibri"/>
                              <w:noProof/>
                              <w:sz w:val="22"/>
                              <w:szCs w:val="22"/>
                            </w:rPr>
                            <w:t>1</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298.35pt;margin-top:730.15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u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" o:allowincell="f" filled="f" stroked="f">
              <v:textbox inset="0,0,0,0">
                <w:txbxContent>
                  <w:p w:rsidR="00E21B1F" w:rsidRDefault="00E21B1F">
                    <w:pPr>
                      <w:pStyle w:val="BodyText"/>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34464C">
                      <w:rPr>
                        <w:rFonts w:ascii="Calibri" w:hAnsi="Calibri" w:cs="Calibri"/>
                        <w:noProof/>
                        <w:sz w:val="22"/>
                        <w:szCs w:val="22"/>
                      </w:rPr>
                      <w:t>1</w:t>
                    </w:r>
                    <w:r>
                      <w:rPr>
                        <w:rFonts w:ascii="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1F" w:rsidRDefault="00E21B1F">
    <w:pPr>
      <w:pStyle w:val="BodyText"/>
      <w:kinsoku w:val="0"/>
      <w:overflowPunct w:val="0"/>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6BB" w:rsidRDefault="00A776BB">
      <w:r>
        <w:separator/>
      </w:r>
    </w:p>
  </w:footnote>
  <w:footnote w:type="continuationSeparator" w:id="0">
    <w:p w:rsidR="00A776BB" w:rsidRDefault="00A77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B7" w:rsidRDefault="00453CB7" w:rsidP="00453CB7">
    <w:pPr>
      <w:pStyle w:val="BodyText"/>
      <w:kinsoku w:val="0"/>
      <w:overflowPunct w:val="0"/>
      <w:spacing w:before="52"/>
    </w:pPr>
    <w:r>
      <w:tab/>
    </w:r>
    <w:r>
      <w:tab/>
    </w:r>
  </w:p>
  <w:p w:rsidR="00453CB7" w:rsidRPr="002A78A6" w:rsidRDefault="00453CB7" w:rsidP="00453CB7">
    <w:pPr>
      <w:pStyle w:val="BodyText"/>
      <w:kinsoku w:val="0"/>
      <w:overflowPunct w:val="0"/>
      <w:spacing w:before="52"/>
      <w:ind w:left="6480" w:firstLine="720"/>
      <w:rPr>
        <w:b/>
        <w:sz w:val="14"/>
        <w:szCs w:val="14"/>
      </w:rPr>
    </w:pPr>
    <w:r w:rsidRPr="002A78A6">
      <w:rPr>
        <w:b/>
        <w:sz w:val="14"/>
        <w:szCs w:val="14"/>
      </w:rPr>
      <w:t>OMB Control No.: 0584-0512</w:t>
    </w:r>
  </w:p>
  <w:p w:rsidR="00453CB7" w:rsidRPr="002A78A6" w:rsidRDefault="00453CB7" w:rsidP="00453CB7">
    <w:pPr>
      <w:pStyle w:val="BodyText"/>
      <w:kinsoku w:val="0"/>
      <w:overflowPunct w:val="0"/>
      <w:spacing w:before="52"/>
      <w:rPr>
        <w:b/>
        <w:sz w:val="14"/>
        <w:szCs w:val="14"/>
      </w:rPr>
    </w:pPr>
    <w:r w:rsidRPr="002A78A6">
      <w:rPr>
        <w:b/>
        <w:sz w:val="14"/>
        <w:szCs w:val="14"/>
      </w:rPr>
      <w:tab/>
    </w:r>
    <w:r w:rsidRPr="002A78A6">
      <w:rPr>
        <w:b/>
        <w:sz w:val="14"/>
        <w:szCs w:val="14"/>
      </w:rPr>
      <w:tab/>
    </w:r>
    <w:r w:rsidRPr="002A78A6">
      <w:rPr>
        <w:b/>
        <w:sz w:val="14"/>
        <w:szCs w:val="14"/>
      </w:rPr>
      <w:tab/>
    </w:r>
    <w:r w:rsidRPr="002A78A6">
      <w:rPr>
        <w:b/>
        <w:sz w:val="14"/>
        <w:szCs w:val="14"/>
      </w:rPr>
      <w:tab/>
    </w:r>
    <w:r w:rsidRPr="002A78A6">
      <w:rPr>
        <w:b/>
        <w:sz w:val="14"/>
        <w:szCs w:val="14"/>
      </w:rPr>
      <w:tab/>
    </w:r>
    <w:r w:rsidRPr="002A78A6">
      <w:rPr>
        <w:b/>
        <w:sz w:val="14"/>
        <w:szCs w:val="14"/>
      </w:rPr>
      <w:tab/>
    </w:r>
    <w:r w:rsidRPr="002A78A6">
      <w:rPr>
        <w:b/>
        <w:sz w:val="14"/>
        <w:szCs w:val="14"/>
      </w:rPr>
      <w:tab/>
    </w:r>
    <w:r w:rsidRPr="002A78A6">
      <w:rPr>
        <w:b/>
        <w:sz w:val="14"/>
        <w:szCs w:val="14"/>
      </w:rPr>
      <w:tab/>
    </w:r>
    <w:r w:rsidRPr="002A78A6">
      <w:rPr>
        <w:b/>
        <w:sz w:val="14"/>
        <w:szCs w:val="14"/>
      </w:rPr>
      <w:tab/>
    </w:r>
    <w:r w:rsidRPr="002A78A6">
      <w:rPr>
        <w:b/>
        <w:sz w:val="14"/>
        <w:szCs w:val="14"/>
      </w:rPr>
      <w:tab/>
      <w:t>Expiration Date: xx/xx/xxxx</w:t>
    </w:r>
    <w:r>
      <w:rPr>
        <w:b/>
        <w:sz w:val="14"/>
        <w:szCs w:val="14"/>
      </w:rPr>
      <w:tab/>
    </w:r>
  </w:p>
  <w:p w:rsidR="00453CB7" w:rsidRDefault="00453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40" w:hanging="360"/>
      </w:pPr>
      <w:rPr>
        <w:rFonts w:ascii="Wingdings" w:hAnsi="Wingdings"/>
        <w:b w:val="0"/>
        <w:w w:val="100"/>
        <w:sz w:val="24"/>
      </w:rPr>
    </w:lvl>
    <w:lvl w:ilvl="1">
      <w:numFmt w:val="bullet"/>
      <w:lvlText w:val="•"/>
      <w:lvlJc w:val="left"/>
      <w:pPr>
        <w:ind w:left="1834" w:hanging="360"/>
      </w:pPr>
    </w:lvl>
    <w:lvl w:ilvl="2">
      <w:numFmt w:val="bullet"/>
      <w:lvlText w:val="•"/>
      <w:lvlJc w:val="left"/>
      <w:pPr>
        <w:ind w:left="2828" w:hanging="360"/>
      </w:pPr>
    </w:lvl>
    <w:lvl w:ilvl="3">
      <w:numFmt w:val="bullet"/>
      <w:lvlText w:val="•"/>
      <w:lvlJc w:val="left"/>
      <w:pPr>
        <w:ind w:left="3822" w:hanging="360"/>
      </w:pPr>
    </w:lvl>
    <w:lvl w:ilvl="4">
      <w:numFmt w:val="bullet"/>
      <w:lvlText w:val="•"/>
      <w:lvlJc w:val="left"/>
      <w:pPr>
        <w:ind w:left="4816" w:hanging="360"/>
      </w:pPr>
    </w:lvl>
    <w:lvl w:ilvl="5">
      <w:numFmt w:val="bullet"/>
      <w:lvlText w:val="•"/>
      <w:lvlJc w:val="left"/>
      <w:pPr>
        <w:ind w:left="5810" w:hanging="360"/>
      </w:pPr>
    </w:lvl>
    <w:lvl w:ilvl="6">
      <w:numFmt w:val="bullet"/>
      <w:lvlText w:val="•"/>
      <w:lvlJc w:val="left"/>
      <w:pPr>
        <w:ind w:left="6804" w:hanging="360"/>
      </w:pPr>
    </w:lvl>
    <w:lvl w:ilvl="7">
      <w:numFmt w:val="bullet"/>
      <w:lvlText w:val="•"/>
      <w:lvlJc w:val="left"/>
      <w:pPr>
        <w:ind w:left="7798" w:hanging="360"/>
      </w:pPr>
    </w:lvl>
    <w:lvl w:ilvl="8">
      <w:numFmt w:val="bullet"/>
      <w:lvlText w:val="•"/>
      <w:lvlJc w:val="left"/>
      <w:pPr>
        <w:ind w:left="8792" w:hanging="360"/>
      </w:pPr>
    </w:lvl>
  </w:abstractNum>
  <w:abstractNum w:abstractNumId="1">
    <w:nsid w:val="00000403"/>
    <w:multiLevelType w:val="multilevel"/>
    <w:tmpl w:val="00000886"/>
    <w:lvl w:ilvl="0">
      <w:start w:val="1"/>
      <w:numFmt w:val="upperRoman"/>
      <w:lvlText w:val="%1."/>
      <w:lvlJc w:val="left"/>
      <w:pPr>
        <w:ind w:left="919" w:hanging="440"/>
      </w:pPr>
      <w:rPr>
        <w:rFonts w:ascii="Times New Roman" w:hAnsi="Times New Roman" w:cs="Times New Roman"/>
        <w:b w:val="0"/>
        <w:bCs w:val="0"/>
        <w:spacing w:val="-4"/>
        <w:w w:val="100"/>
        <w:sz w:val="22"/>
        <w:szCs w:val="22"/>
      </w:rPr>
    </w:lvl>
    <w:lvl w:ilvl="1">
      <w:numFmt w:val="bullet"/>
      <w:lvlText w:val="•"/>
      <w:lvlJc w:val="left"/>
      <w:pPr>
        <w:ind w:left="1906" w:hanging="440"/>
      </w:pPr>
    </w:lvl>
    <w:lvl w:ilvl="2">
      <w:numFmt w:val="bullet"/>
      <w:lvlText w:val="•"/>
      <w:lvlJc w:val="left"/>
      <w:pPr>
        <w:ind w:left="2892" w:hanging="440"/>
      </w:pPr>
    </w:lvl>
    <w:lvl w:ilvl="3">
      <w:numFmt w:val="bullet"/>
      <w:lvlText w:val="•"/>
      <w:lvlJc w:val="left"/>
      <w:pPr>
        <w:ind w:left="3878" w:hanging="440"/>
      </w:pPr>
    </w:lvl>
    <w:lvl w:ilvl="4">
      <w:numFmt w:val="bullet"/>
      <w:lvlText w:val="•"/>
      <w:lvlJc w:val="left"/>
      <w:pPr>
        <w:ind w:left="4864" w:hanging="440"/>
      </w:pPr>
    </w:lvl>
    <w:lvl w:ilvl="5">
      <w:numFmt w:val="bullet"/>
      <w:lvlText w:val="•"/>
      <w:lvlJc w:val="left"/>
      <w:pPr>
        <w:ind w:left="5850" w:hanging="440"/>
      </w:pPr>
    </w:lvl>
    <w:lvl w:ilvl="6">
      <w:numFmt w:val="bullet"/>
      <w:lvlText w:val="•"/>
      <w:lvlJc w:val="left"/>
      <w:pPr>
        <w:ind w:left="6836" w:hanging="440"/>
      </w:pPr>
    </w:lvl>
    <w:lvl w:ilvl="7">
      <w:numFmt w:val="bullet"/>
      <w:lvlText w:val="•"/>
      <w:lvlJc w:val="left"/>
      <w:pPr>
        <w:ind w:left="7822" w:hanging="440"/>
      </w:pPr>
    </w:lvl>
    <w:lvl w:ilvl="8">
      <w:numFmt w:val="bullet"/>
      <w:lvlText w:val="•"/>
      <w:lvlJc w:val="left"/>
      <w:pPr>
        <w:ind w:left="8808" w:hanging="440"/>
      </w:pPr>
    </w:lvl>
  </w:abstractNum>
  <w:abstractNum w:abstractNumId="2">
    <w:nsid w:val="00000404"/>
    <w:multiLevelType w:val="multilevel"/>
    <w:tmpl w:val="00000887"/>
    <w:lvl w:ilvl="0">
      <w:start w:val="1"/>
      <w:numFmt w:val="upperRoman"/>
      <w:lvlText w:val="%1."/>
      <w:lvlJc w:val="left"/>
      <w:pPr>
        <w:ind w:left="1245" w:hanging="720"/>
      </w:pPr>
      <w:rPr>
        <w:rFonts w:ascii="Times New Roman" w:hAnsi="Times New Roman" w:cs="Times New Roman"/>
        <w:b w:val="0"/>
        <w:bCs w:val="0"/>
        <w:spacing w:val="-6"/>
        <w:w w:val="99"/>
        <w:sz w:val="24"/>
        <w:szCs w:val="24"/>
      </w:rPr>
    </w:lvl>
    <w:lvl w:ilvl="1">
      <w:start w:val="1"/>
      <w:numFmt w:val="decimal"/>
      <w:lvlText w:val="%2."/>
      <w:lvlJc w:val="left"/>
      <w:pPr>
        <w:ind w:left="1560" w:hanging="360"/>
      </w:pPr>
      <w:rPr>
        <w:rFonts w:ascii="Times New Roman" w:hAnsi="Times New Roman" w:cs="Times New Roman"/>
        <w:b w:val="0"/>
        <w:bCs w:val="0"/>
        <w:spacing w:val="-5"/>
        <w:w w:val="99"/>
        <w:sz w:val="24"/>
        <w:szCs w:val="24"/>
      </w:rPr>
    </w:lvl>
    <w:lvl w:ilvl="2">
      <w:start w:val="1"/>
      <w:numFmt w:val="decimal"/>
      <w:lvlText w:val="%3."/>
      <w:lvlJc w:val="left"/>
      <w:pPr>
        <w:ind w:left="1920" w:hanging="360"/>
      </w:pPr>
      <w:rPr>
        <w:rFonts w:ascii="Times New Roman" w:hAnsi="Times New Roman" w:cs="Times New Roman"/>
        <w:b w:val="0"/>
        <w:bCs w:val="0"/>
        <w:spacing w:val="-6"/>
        <w:w w:val="99"/>
        <w:sz w:val="24"/>
        <w:szCs w:val="24"/>
      </w:rPr>
    </w:lvl>
    <w:lvl w:ilvl="3">
      <w:numFmt w:val="bullet"/>
      <w:lvlText w:val="•"/>
      <w:lvlJc w:val="left"/>
      <w:pPr>
        <w:ind w:left="1260" w:hanging="360"/>
      </w:pPr>
    </w:lvl>
    <w:lvl w:ilvl="4">
      <w:numFmt w:val="bullet"/>
      <w:lvlText w:val="•"/>
      <w:lvlJc w:val="left"/>
      <w:pPr>
        <w:ind w:left="1560" w:hanging="360"/>
      </w:pPr>
    </w:lvl>
    <w:lvl w:ilvl="5">
      <w:numFmt w:val="bullet"/>
      <w:lvlText w:val="•"/>
      <w:lvlJc w:val="left"/>
      <w:pPr>
        <w:ind w:left="1920" w:hanging="360"/>
      </w:pPr>
    </w:lvl>
    <w:lvl w:ilvl="6">
      <w:numFmt w:val="bullet"/>
      <w:lvlText w:val="•"/>
      <w:lvlJc w:val="left"/>
      <w:pPr>
        <w:ind w:left="3692" w:hanging="360"/>
      </w:pPr>
    </w:lvl>
    <w:lvl w:ilvl="7">
      <w:numFmt w:val="bullet"/>
      <w:lvlText w:val="•"/>
      <w:lvlJc w:val="left"/>
      <w:pPr>
        <w:ind w:left="5464" w:hanging="360"/>
      </w:pPr>
    </w:lvl>
    <w:lvl w:ilvl="8">
      <w:numFmt w:val="bullet"/>
      <w:lvlText w:val="•"/>
      <w:lvlJc w:val="left"/>
      <w:pPr>
        <w:ind w:left="7236" w:hanging="360"/>
      </w:pPr>
    </w:lvl>
  </w:abstractNum>
  <w:abstractNum w:abstractNumId="3">
    <w:nsid w:val="00000405"/>
    <w:multiLevelType w:val="multilevel"/>
    <w:tmpl w:val="00000888"/>
    <w:lvl w:ilvl="0">
      <w:numFmt w:val="bullet"/>
      <w:lvlText w:val=""/>
      <w:lvlJc w:val="left"/>
      <w:pPr>
        <w:ind w:left="1200" w:hanging="360"/>
      </w:pPr>
      <w:rPr>
        <w:rFonts w:ascii="Symbol" w:hAnsi="Symbol"/>
        <w:b w:val="0"/>
        <w:w w:val="100"/>
        <w:sz w:val="24"/>
      </w:rPr>
    </w:lvl>
    <w:lvl w:ilvl="1">
      <w:numFmt w:val="bullet"/>
      <w:lvlText w:val="o"/>
      <w:lvlJc w:val="left"/>
      <w:pPr>
        <w:ind w:left="1920" w:hanging="360"/>
      </w:pPr>
      <w:rPr>
        <w:rFonts w:ascii="Courier New" w:hAnsi="Courier New"/>
        <w:b w:val="0"/>
        <w:w w:val="99"/>
        <w:sz w:val="24"/>
      </w:rPr>
    </w:lvl>
    <w:lvl w:ilvl="2">
      <w:numFmt w:val="bullet"/>
      <w:lvlText w:val="•"/>
      <w:lvlJc w:val="left"/>
      <w:pPr>
        <w:ind w:left="2904" w:hanging="360"/>
      </w:pPr>
    </w:lvl>
    <w:lvl w:ilvl="3">
      <w:numFmt w:val="bullet"/>
      <w:lvlText w:val="•"/>
      <w:lvlJc w:val="left"/>
      <w:pPr>
        <w:ind w:left="3888" w:hanging="360"/>
      </w:pPr>
    </w:lvl>
    <w:lvl w:ilvl="4">
      <w:numFmt w:val="bullet"/>
      <w:lvlText w:val="•"/>
      <w:lvlJc w:val="left"/>
      <w:pPr>
        <w:ind w:left="4873" w:hanging="360"/>
      </w:pPr>
    </w:lvl>
    <w:lvl w:ilvl="5">
      <w:numFmt w:val="bullet"/>
      <w:lvlText w:val="•"/>
      <w:lvlJc w:val="left"/>
      <w:pPr>
        <w:ind w:left="5857" w:hanging="360"/>
      </w:pPr>
    </w:lvl>
    <w:lvl w:ilvl="6">
      <w:numFmt w:val="bullet"/>
      <w:lvlText w:val="•"/>
      <w:lvlJc w:val="left"/>
      <w:pPr>
        <w:ind w:left="6842" w:hanging="360"/>
      </w:pPr>
    </w:lvl>
    <w:lvl w:ilvl="7">
      <w:numFmt w:val="bullet"/>
      <w:lvlText w:val="•"/>
      <w:lvlJc w:val="left"/>
      <w:pPr>
        <w:ind w:left="7826" w:hanging="360"/>
      </w:pPr>
    </w:lvl>
    <w:lvl w:ilvl="8">
      <w:numFmt w:val="bullet"/>
      <w:lvlText w:val="•"/>
      <w:lvlJc w:val="left"/>
      <w:pPr>
        <w:ind w:left="8811" w:hanging="360"/>
      </w:pPr>
    </w:lvl>
  </w:abstractNum>
  <w:abstractNum w:abstractNumId="4">
    <w:nsid w:val="00000406"/>
    <w:multiLevelType w:val="multilevel"/>
    <w:tmpl w:val="00000889"/>
    <w:lvl w:ilvl="0">
      <w:start w:val="1"/>
      <w:numFmt w:val="decimal"/>
      <w:lvlText w:val="%1."/>
      <w:lvlJc w:val="left"/>
      <w:pPr>
        <w:ind w:left="1920" w:hanging="360"/>
      </w:pPr>
      <w:rPr>
        <w:rFonts w:ascii="Times New Roman" w:hAnsi="Times New Roman" w:cs="Times New Roman"/>
        <w:b w:val="0"/>
        <w:bCs w:val="0"/>
        <w:spacing w:val="-6"/>
        <w:w w:val="99"/>
        <w:sz w:val="24"/>
        <w:szCs w:val="24"/>
      </w:rPr>
    </w:lvl>
    <w:lvl w:ilvl="1">
      <w:numFmt w:val="bullet"/>
      <w:lvlText w:val="•"/>
      <w:lvlJc w:val="left"/>
      <w:pPr>
        <w:ind w:left="2806" w:hanging="360"/>
      </w:pPr>
    </w:lvl>
    <w:lvl w:ilvl="2">
      <w:numFmt w:val="bullet"/>
      <w:lvlText w:val="•"/>
      <w:lvlJc w:val="left"/>
      <w:pPr>
        <w:ind w:left="3692" w:hanging="360"/>
      </w:pPr>
    </w:lvl>
    <w:lvl w:ilvl="3">
      <w:numFmt w:val="bullet"/>
      <w:lvlText w:val="•"/>
      <w:lvlJc w:val="left"/>
      <w:pPr>
        <w:ind w:left="4578" w:hanging="360"/>
      </w:pPr>
    </w:lvl>
    <w:lvl w:ilvl="4">
      <w:numFmt w:val="bullet"/>
      <w:lvlText w:val="•"/>
      <w:lvlJc w:val="left"/>
      <w:pPr>
        <w:ind w:left="5464" w:hanging="360"/>
      </w:pPr>
    </w:lvl>
    <w:lvl w:ilvl="5">
      <w:numFmt w:val="bullet"/>
      <w:lvlText w:val="•"/>
      <w:lvlJc w:val="left"/>
      <w:pPr>
        <w:ind w:left="6350" w:hanging="360"/>
      </w:pPr>
    </w:lvl>
    <w:lvl w:ilvl="6">
      <w:numFmt w:val="bullet"/>
      <w:lvlText w:val="•"/>
      <w:lvlJc w:val="left"/>
      <w:pPr>
        <w:ind w:left="7236" w:hanging="360"/>
      </w:pPr>
    </w:lvl>
    <w:lvl w:ilvl="7">
      <w:numFmt w:val="bullet"/>
      <w:lvlText w:val="•"/>
      <w:lvlJc w:val="left"/>
      <w:pPr>
        <w:ind w:left="8122" w:hanging="360"/>
      </w:pPr>
    </w:lvl>
    <w:lvl w:ilvl="8">
      <w:numFmt w:val="bullet"/>
      <w:lvlText w:val="•"/>
      <w:lvlJc w:val="left"/>
      <w:pPr>
        <w:ind w:left="9008" w:hanging="360"/>
      </w:pPr>
    </w:lvl>
  </w:abstractNum>
  <w:abstractNum w:abstractNumId="5">
    <w:nsid w:val="00000407"/>
    <w:multiLevelType w:val="multilevel"/>
    <w:tmpl w:val="0000088A"/>
    <w:lvl w:ilvl="0">
      <w:numFmt w:val="bullet"/>
      <w:lvlText w:val=""/>
      <w:lvlJc w:val="left"/>
      <w:pPr>
        <w:ind w:left="840" w:hanging="360"/>
      </w:pPr>
      <w:rPr>
        <w:rFonts w:ascii="Symbol" w:hAnsi="Symbol"/>
        <w:b w:val="0"/>
        <w:w w:val="100"/>
        <w:sz w:val="24"/>
      </w:rPr>
    </w:lvl>
    <w:lvl w:ilvl="1">
      <w:numFmt w:val="bullet"/>
      <w:lvlText w:val="o"/>
      <w:lvlJc w:val="left"/>
      <w:pPr>
        <w:ind w:left="1560" w:hanging="360"/>
      </w:pPr>
      <w:rPr>
        <w:rFonts w:ascii="Courier New" w:hAnsi="Courier New"/>
        <w:b w:val="0"/>
        <w:w w:val="99"/>
        <w:sz w:val="24"/>
      </w:rPr>
    </w:lvl>
    <w:lvl w:ilvl="2">
      <w:numFmt w:val="bullet"/>
      <w:lvlText w:val="•"/>
      <w:lvlJc w:val="left"/>
      <w:pPr>
        <w:ind w:left="2584" w:hanging="360"/>
      </w:pPr>
    </w:lvl>
    <w:lvl w:ilvl="3">
      <w:numFmt w:val="bullet"/>
      <w:lvlText w:val="•"/>
      <w:lvlJc w:val="left"/>
      <w:pPr>
        <w:ind w:left="3608" w:hanging="360"/>
      </w:pPr>
    </w:lvl>
    <w:lvl w:ilvl="4">
      <w:numFmt w:val="bullet"/>
      <w:lvlText w:val="•"/>
      <w:lvlJc w:val="left"/>
      <w:pPr>
        <w:ind w:left="4633" w:hanging="360"/>
      </w:pPr>
    </w:lvl>
    <w:lvl w:ilvl="5">
      <w:numFmt w:val="bullet"/>
      <w:lvlText w:val="•"/>
      <w:lvlJc w:val="left"/>
      <w:pPr>
        <w:ind w:left="5657" w:hanging="360"/>
      </w:pPr>
    </w:lvl>
    <w:lvl w:ilvl="6">
      <w:numFmt w:val="bullet"/>
      <w:lvlText w:val="•"/>
      <w:lvlJc w:val="left"/>
      <w:pPr>
        <w:ind w:left="6682" w:hanging="360"/>
      </w:pPr>
    </w:lvl>
    <w:lvl w:ilvl="7">
      <w:numFmt w:val="bullet"/>
      <w:lvlText w:val="•"/>
      <w:lvlJc w:val="left"/>
      <w:pPr>
        <w:ind w:left="7706" w:hanging="360"/>
      </w:pPr>
    </w:lvl>
    <w:lvl w:ilvl="8">
      <w:numFmt w:val="bullet"/>
      <w:lvlText w:val="•"/>
      <w:lvlJc w:val="left"/>
      <w:pPr>
        <w:ind w:left="8731" w:hanging="360"/>
      </w:pPr>
    </w:lvl>
  </w:abstractNum>
  <w:abstractNum w:abstractNumId="6">
    <w:nsid w:val="00000408"/>
    <w:multiLevelType w:val="multilevel"/>
    <w:tmpl w:val="0000088B"/>
    <w:lvl w:ilvl="0">
      <w:start w:val="1"/>
      <w:numFmt w:val="decimal"/>
      <w:lvlText w:val="%1)"/>
      <w:lvlJc w:val="left"/>
      <w:pPr>
        <w:ind w:left="1200" w:hanging="360"/>
      </w:pPr>
      <w:rPr>
        <w:rFonts w:ascii="Times New Roman" w:hAnsi="Times New Roman" w:cs="Times New Roman"/>
        <w:b w:val="0"/>
        <w:bCs w:val="0"/>
        <w:spacing w:val="-20"/>
        <w:w w:val="99"/>
        <w:sz w:val="24"/>
        <w:szCs w:val="24"/>
      </w:rPr>
    </w:lvl>
    <w:lvl w:ilvl="1">
      <w:numFmt w:val="bullet"/>
      <w:lvlText w:val="•"/>
      <w:lvlJc w:val="left"/>
      <w:pPr>
        <w:ind w:left="2158" w:hanging="360"/>
      </w:pPr>
    </w:lvl>
    <w:lvl w:ilvl="2">
      <w:numFmt w:val="bullet"/>
      <w:lvlText w:val="•"/>
      <w:lvlJc w:val="left"/>
      <w:pPr>
        <w:ind w:left="3116" w:hanging="360"/>
      </w:pPr>
    </w:lvl>
    <w:lvl w:ilvl="3">
      <w:numFmt w:val="bullet"/>
      <w:lvlText w:val="•"/>
      <w:lvlJc w:val="left"/>
      <w:pPr>
        <w:ind w:left="4074" w:hanging="360"/>
      </w:pPr>
    </w:lvl>
    <w:lvl w:ilvl="4">
      <w:numFmt w:val="bullet"/>
      <w:lvlText w:val="•"/>
      <w:lvlJc w:val="left"/>
      <w:pPr>
        <w:ind w:left="5032" w:hanging="360"/>
      </w:pPr>
    </w:lvl>
    <w:lvl w:ilvl="5">
      <w:numFmt w:val="bullet"/>
      <w:lvlText w:val="•"/>
      <w:lvlJc w:val="left"/>
      <w:pPr>
        <w:ind w:left="5990" w:hanging="360"/>
      </w:pPr>
    </w:lvl>
    <w:lvl w:ilvl="6">
      <w:numFmt w:val="bullet"/>
      <w:lvlText w:val="•"/>
      <w:lvlJc w:val="left"/>
      <w:pPr>
        <w:ind w:left="6948" w:hanging="360"/>
      </w:pPr>
    </w:lvl>
    <w:lvl w:ilvl="7">
      <w:numFmt w:val="bullet"/>
      <w:lvlText w:val="•"/>
      <w:lvlJc w:val="left"/>
      <w:pPr>
        <w:ind w:left="7906" w:hanging="360"/>
      </w:pPr>
    </w:lvl>
    <w:lvl w:ilvl="8">
      <w:numFmt w:val="bullet"/>
      <w:lvlText w:val="•"/>
      <w:lvlJc w:val="left"/>
      <w:pPr>
        <w:ind w:left="8864" w:hanging="360"/>
      </w:pPr>
    </w:lvl>
  </w:abstractNum>
  <w:abstractNum w:abstractNumId="7">
    <w:nsid w:val="00000409"/>
    <w:multiLevelType w:val="multilevel"/>
    <w:tmpl w:val="0000088C"/>
    <w:lvl w:ilvl="0">
      <w:start w:val="1"/>
      <w:numFmt w:val="decimal"/>
      <w:lvlText w:val="%1."/>
      <w:lvlJc w:val="left"/>
      <w:pPr>
        <w:ind w:left="1200" w:hanging="360"/>
      </w:pPr>
      <w:rPr>
        <w:rFonts w:ascii="Times New Roman" w:hAnsi="Times New Roman" w:cs="Times New Roman"/>
        <w:b/>
        <w:bCs/>
        <w:spacing w:val="-5"/>
        <w:w w:val="99"/>
        <w:sz w:val="24"/>
        <w:szCs w:val="24"/>
      </w:rPr>
    </w:lvl>
    <w:lvl w:ilvl="1">
      <w:numFmt w:val="bullet"/>
      <w:lvlText w:val=""/>
      <w:lvlJc w:val="left"/>
      <w:pPr>
        <w:ind w:left="1920" w:hanging="360"/>
      </w:pPr>
      <w:rPr>
        <w:rFonts w:ascii="Symbol" w:hAnsi="Symbol"/>
        <w:b w:val="0"/>
        <w:w w:val="100"/>
        <w:sz w:val="24"/>
      </w:rPr>
    </w:lvl>
    <w:lvl w:ilvl="2">
      <w:numFmt w:val="bullet"/>
      <w:lvlText w:val="•"/>
      <w:lvlJc w:val="left"/>
      <w:pPr>
        <w:ind w:left="2904" w:hanging="360"/>
      </w:pPr>
    </w:lvl>
    <w:lvl w:ilvl="3">
      <w:numFmt w:val="bullet"/>
      <w:lvlText w:val="•"/>
      <w:lvlJc w:val="left"/>
      <w:pPr>
        <w:ind w:left="3888" w:hanging="360"/>
      </w:pPr>
    </w:lvl>
    <w:lvl w:ilvl="4">
      <w:numFmt w:val="bullet"/>
      <w:lvlText w:val="•"/>
      <w:lvlJc w:val="left"/>
      <w:pPr>
        <w:ind w:left="4873" w:hanging="360"/>
      </w:pPr>
    </w:lvl>
    <w:lvl w:ilvl="5">
      <w:numFmt w:val="bullet"/>
      <w:lvlText w:val="•"/>
      <w:lvlJc w:val="left"/>
      <w:pPr>
        <w:ind w:left="5857" w:hanging="360"/>
      </w:pPr>
    </w:lvl>
    <w:lvl w:ilvl="6">
      <w:numFmt w:val="bullet"/>
      <w:lvlText w:val="•"/>
      <w:lvlJc w:val="left"/>
      <w:pPr>
        <w:ind w:left="6842" w:hanging="360"/>
      </w:pPr>
    </w:lvl>
    <w:lvl w:ilvl="7">
      <w:numFmt w:val="bullet"/>
      <w:lvlText w:val="•"/>
      <w:lvlJc w:val="left"/>
      <w:pPr>
        <w:ind w:left="7826" w:hanging="360"/>
      </w:pPr>
    </w:lvl>
    <w:lvl w:ilvl="8">
      <w:numFmt w:val="bullet"/>
      <w:lvlText w:val="•"/>
      <w:lvlJc w:val="left"/>
      <w:pPr>
        <w:ind w:left="8811" w:hanging="360"/>
      </w:pPr>
    </w:lvl>
  </w:abstractNum>
  <w:abstractNum w:abstractNumId="8">
    <w:nsid w:val="0000040A"/>
    <w:multiLevelType w:val="multilevel"/>
    <w:tmpl w:val="0000088D"/>
    <w:lvl w:ilvl="0">
      <w:numFmt w:val="bullet"/>
      <w:lvlText w:val=""/>
      <w:lvlJc w:val="left"/>
      <w:pPr>
        <w:ind w:left="1020" w:hanging="360"/>
      </w:pPr>
      <w:rPr>
        <w:rFonts w:ascii="Symbol" w:hAnsi="Symbol"/>
        <w:b w:val="0"/>
        <w:w w:val="100"/>
        <w:sz w:val="24"/>
      </w:rPr>
    </w:lvl>
    <w:lvl w:ilvl="1">
      <w:numFmt w:val="bullet"/>
      <w:lvlText w:val=""/>
      <w:lvlJc w:val="left"/>
      <w:pPr>
        <w:ind w:left="1200" w:hanging="360"/>
      </w:pPr>
      <w:rPr>
        <w:rFonts w:ascii="Symbol" w:hAnsi="Symbol"/>
        <w:b w:val="0"/>
        <w:w w:val="100"/>
        <w:sz w:val="24"/>
      </w:rPr>
    </w:lvl>
    <w:lvl w:ilvl="2">
      <w:numFmt w:val="bullet"/>
      <w:lvlText w:val="•"/>
      <w:lvlJc w:val="left"/>
      <w:pPr>
        <w:ind w:left="2264" w:hanging="360"/>
      </w:pPr>
    </w:lvl>
    <w:lvl w:ilvl="3">
      <w:numFmt w:val="bullet"/>
      <w:lvlText w:val="•"/>
      <w:lvlJc w:val="left"/>
      <w:pPr>
        <w:ind w:left="3328" w:hanging="360"/>
      </w:pPr>
    </w:lvl>
    <w:lvl w:ilvl="4">
      <w:numFmt w:val="bullet"/>
      <w:lvlText w:val="•"/>
      <w:lvlJc w:val="left"/>
      <w:pPr>
        <w:ind w:left="4393" w:hanging="360"/>
      </w:pPr>
    </w:lvl>
    <w:lvl w:ilvl="5">
      <w:numFmt w:val="bullet"/>
      <w:lvlText w:val="•"/>
      <w:lvlJc w:val="left"/>
      <w:pPr>
        <w:ind w:left="5457" w:hanging="360"/>
      </w:pPr>
    </w:lvl>
    <w:lvl w:ilvl="6">
      <w:numFmt w:val="bullet"/>
      <w:lvlText w:val="•"/>
      <w:lvlJc w:val="left"/>
      <w:pPr>
        <w:ind w:left="6522" w:hanging="360"/>
      </w:pPr>
    </w:lvl>
    <w:lvl w:ilvl="7">
      <w:numFmt w:val="bullet"/>
      <w:lvlText w:val="•"/>
      <w:lvlJc w:val="left"/>
      <w:pPr>
        <w:ind w:left="7586" w:hanging="360"/>
      </w:pPr>
    </w:lvl>
    <w:lvl w:ilvl="8">
      <w:numFmt w:val="bullet"/>
      <w:lvlText w:val="•"/>
      <w:lvlJc w:val="left"/>
      <w:pPr>
        <w:ind w:left="8651" w:hanging="360"/>
      </w:pPr>
    </w:lvl>
  </w:abstractNum>
  <w:abstractNum w:abstractNumId="9">
    <w:nsid w:val="0000040B"/>
    <w:multiLevelType w:val="multilevel"/>
    <w:tmpl w:val="0000088E"/>
    <w:lvl w:ilvl="0">
      <w:start w:val="3"/>
      <w:numFmt w:val="decimal"/>
      <w:lvlText w:val="%1."/>
      <w:lvlJc w:val="left"/>
      <w:pPr>
        <w:ind w:left="1200" w:hanging="420"/>
      </w:pPr>
      <w:rPr>
        <w:rFonts w:ascii="Times New Roman" w:hAnsi="Times New Roman" w:cs="Times New Roman"/>
        <w:b w:val="0"/>
        <w:bCs w:val="0"/>
        <w:spacing w:val="-5"/>
        <w:w w:val="99"/>
        <w:sz w:val="24"/>
        <w:szCs w:val="24"/>
      </w:rPr>
    </w:lvl>
    <w:lvl w:ilvl="1">
      <w:numFmt w:val="bullet"/>
      <w:lvlText w:val=""/>
      <w:lvlJc w:val="left"/>
      <w:pPr>
        <w:ind w:left="1480" w:hanging="360"/>
      </w:pPr>
      <w:rPr>
        <w:rFonts w:ascii="Symbol" w:hAnsi="Symbol"/>
        <w:b w:val="0"/>
        <w:w w:val="100"/>
        <w:sz w:val="24"/>
      </w:rPr>
    </w:lvl>
    <w:lvl w:ilvl="2">
      <w:numFmt w:val="bullet"/>
      <w:lvlText w:val="•"/>
      <w:lvlJc w:val="left"/>
      <w:pPr>
        <w:ind w:left="2513" w:hanging="360"/>
      </w:pPr>
    </w:lvl>
    <w:lvl w:ilvl="3">
      <w:numFmt w:val="bullet"/>
      <w:lvlText w:val="•"/>
      <w:lvlJc w:val="left"/>
      <w:pPr>
        <w:ind w:left="3546" w:hanging="360"/>
      </w:pPr>
    </w:lvl>
    <w:lvl w:ilvl="4">
      <w:numFmt w:val="bullet"/>
      <w:lvlText w:val="•"/>
      <w:lvlJc w:val="left"/>
      <w:pPr>
        <w:ind w:left="4580" w:hanging="360"/>
      </w:pPr>
    </w:lvl>
    <w:lvl w:ilvl="5">
      <w:numFmt w:val="bullet"/>
      <w:lvlText w:val="•"/>
      <w:lvlJc w:val="left"/>
      <w:pPr>
        <w:ind w:left="5613" w:hanging="360"/>
      </w:pPr>
    </w:lvl>
    <w:lvl w:ilvl="6">
      <w:numFmt w:val="bullet"/>
      <w:lvlText w:val="•"/>
      <w:lvlJc w:val="left"/>
      <w:pPr>
        <w:ind w:left="6646" w:hanging="360"/>
      </w:pPr>
    </w:lvl>
    <w:lvl w:ilvl="7">
      <w:numFmt w:val="bullet"/>
      <w:lvlText w:val="•"/>
      <w:lvlJc w:val="left"/>
      <w:pPr>
        <w:ind w:left="7680" w:hanging="360"/>
      </w:pPr>
    </w:lvl>
    <w:lvl w:ilvl="8">
      <w:numFmt w:val="bullet"/>
      <w:lvlText w:val="•"/>
      <w:lvlJc w:val="left"/>
      <w:pPr>
        <w:ind w:left="8713" w:hanging="360"/>
      </w:pPr>
    </w:lvl>
  </w:abstractNum>
  <w:abstractNum w:abstractNumId="10">
    <w:nsid w:val="0000040C"/>
    <w:multiLevelType w:val="multilevel"/>
    <w:tmpl w:val="0000088F"/>
    <w:lvl w:ilvl="0">
      <w:start w:val="1"/>
      <w:numFmt w:val="decimal"/>
      <w:lvlText w:val="%1."/>
      <w:lvlJc w:val="left"/>
      <w:pPr>
        <w:ind w:left="840" w:hanging="360"/>
      </w:pPr>
      <w:rPr>
        <w:rFonts w:ascii="Times New Roman" w:hAnsi="Times New Roman" w:cs="Times New Roman"/>
        <w:b w:val="0"/>
        <w:bCs w:val="0"/>
        <w:spacing w:val="-4"/>
        <w:w w:val="99"/>
        <w:sz w:val="24"/>
        <w:szCs w:val="24"/>
      </w:rPr>
    </w:lvl>
    <w:lvl w:ilvl="1">
      <w:numFmt w:val="bullet"/>
      <w:lvlText w:val=""/>
      <w:lvlJc w:val="left"/>
      <w:pPr>
        <w:ind w:left="1300" w:hanging="360"/>
      </w:pPr>
      <w:rPr>
        <w:rFonts w:ascii="Symbol" w:hAnsi="Symbol"/>
        <w:b w:val="0"/>
        <w:w w:val="100"/>
        <w:sz w:val="24"/>
      </w:rPr>
    </w:lvl>
    <w:lvl w:ilvl="2">
      <w:numFmt w:val="bullet"/>
      <w:lvlText w:val="•"/>
      <w:lvlJc w:val="left"/>
      <w:pPr>
        <w:ind w:left="1560" w:hanging="360"/>
      </w:pPr>
    </w:lvl>
    <w:lvl w:ilvl="3">
      <w:numFmt w:val="bullet"/>
      <w:lvlText w:val="•"/>
      <w:lvlJc w:val="left"/>
      <w:pPr>
        <w:ind w:left="2712" w:hanging="360"/>
      </w:pPr>
    </w:lvl>
    <w:lvl w:ilvl="4">
      <w:numFmt w:val="bullet"/>
      <w:lvlText w:val="•"/>
      <w:lvlJc w:val="left"/>
      <w:pPr>
        <w:ind w:left="3865" w:hanging="360"/>
      </w:pPr>
    </w:lvl>
    <w:lvl w:ilvl="5">
      <w:numFmt w:val="bullet"/>
      <w:lvlText w:val="•"/>
      <w:lvlJc w:val="left"/>
      <w:pPr>
        <w:ind w:left="5017" w:hanging="360"/>
      </w:pPr>
    </w:lvl>
    <w:lvl w:ilvl="6">
      <w:numFmt w:val="bullet"/>
      <w:lvlText w:val="•"/>
      <w:lvlJc w:val="left"/>
      <w:pPr>
        <w:ind w:left="6170" w:hanging="360"/>
      </w:pPr>
    </w:lvl>
    <w:lvl w:ilvl="7">
      <w:numFmt w:val="bullet"/>
      <w:lvlText w:val="•"/>
      <w:lvlJc w:val="left"/>
      <w:pPr>
        <w:ind w:left="7322" w:hanging="360"/>
      </w:pPr>
    </w:lvl>
    <w:lvl w:ilvl="8">
      <w:numFmt w:val="bullet"/>
      <w:lvlText w:val="•"/>
      <w:lvlJc w:val="left"/>
      <w:pPr>
        <w:ind w:left="8475" w:hanging="360"/>
      </w:pPr>
    </w:lvl>
  </w:abstractNum>
  <w:abstractNum w:abstractNumId="11">
    <w:nsid w:val="0000040D"/>
    <w:multiLevelType w:val="multilevel"/>
    <w:tmpl w:val="00000890"/>
    <w:lvl w:ilvl="0">
      <w:start w:val="2"/>
      <w:numFmt w:val="lowerLetter"/>
      <w:lvlText w:val="%1."/>
      <w:lvlJc w:val="left"/>
      <w:pPr>
        <w:ind w:left="480" w:hanging="240"/>
      </w:pPr>
      <w:rPr>
        <w:rFonts w:ascii="Times New Roman" w:hAnsi="Times New Roman" w:cs="Times New Roman"/>
        <w:b w:val="0"/>
        <w:bCs w:val="0"/>
        <w:spacing w:val="-3"/>
        <w:w w:val="99"/>
        <w:sz w:val="24"/>
        <w:szCs w:val="24"/>
      </w:rPr>
    </w:lvl>
    <w:lvl w:ilvl="1">
      <w:start w:val="1"/>
      <w:numFmt w:val="decimal"/>
      <w:lvlText w:val="%2)"/>
      <w:lvlJc w:val="left"/>
      <w:pPr>
        <w:ind w:left="1471" w:hanging="360"/>
      </w:pPr>
      <w:rPr>
        <w:rFonts w:ascii="Times New Roman" w:hAnsi="Times New Roman" w:cs="Times New Roman"/>
        <w:b w:val="0"/>
        <w:bCs w:val="0"/>
        <w:spacing w:val="-20"/>
        <w:w w:val="99"/>
        <w:sz w:val="24"/>
        <w:szCs w:val="24"/>
      </w:rPr>
    </w:lvl>
    <w:lvl w:ilvl="2">
      <w:start w:val="1"/>
      <w:numFmt w:val="lowerLetter"/>
      <w:lvlText w:val="%3."/>
      <w:lvlJc w:val="left"/>
      <w:pPr>
        <w:ind w:left="1740" w:hanging="226"/>
      </w:pPr>
      <w:rPr>
        <w:rFonts w:ascii="Times New Roman" w:hAnsi="Times New Roman" w:cs="Times New Roman"/>
        <w:b w:val="0"/>
        <w:bCs w:val="0"/>
        <w:spacing w:val="-5"/>
        <w:w w:val="99"/>
        <w:sz w:val="24"/>
        <w:szCs w:val="24"/>
      </w:rPr>
    </w:lvl>
    <w:lvl w:ilvl="3">
      <w:numFmt w:val="bullet"/>
      <w:lvlText w:val="•"/>
      <w:lvlJc w:val="left"/>
      <w:pPr>
        <w:ind w:left="2870" w:hanging="226"/>
      </w:pPr>
    </w:lvl>
    <w:lvl w:ilvl="4">
      <w:numFmt w:val="bullet"/>
      <w:lvlText w:val="•"/>
      <w:lvlJc w:val="left"/>
      <w:pPr>
        <w:ind w:left="4000" w:hanging="226"/>
      </w:pPr>
    </w:lvl>
    <w:lvl w:ilvl="5">
      <w:numFmt w:val="bullet"/>
      <w:lvlText w:val="•"/>
      <w:lvlJc w:val="left"/>
      <w:pPr>
        <w:ind w:left="5130" w:hanging="226"/>
      </w:pPr>
    </w:lvl>
    <w:lvl w:ilvl="6">
      <w:numFmt w:val="bullet"/>
      <w:lvlText w:val="•"/>
      <w:lvlJc w:val="left"/>
      <w:pPr>
        <w:ind w:left="6260" w:hanging="226"/>
      </w:pPr>
    </w:lvl>
    <w:lvl w:ilvl="7">
      <w:numFmt w:val="bullet"/>
      <w:lvlText w:val="•"/>
      <w:lvlJc w:val="left"/>
      <w:pPr>
        <w:ind w:left="7390" w:hanging="226"/>
      </w:pPr>
    </w:lvl>
    <w:lvl w:ilvl="8">
      <w:numFmt w:val="bullet"/>
      <w:lvlText w:val="•"/>
      <w:lvlJc w:val="left"/>
      <w:pPr>
        <w:ind w:left="8520" w:hanging="226"/>
      </w:pPr>
    </w:lvl>
  </w:abstractNum>
  <w:abstractNum w:abstractNumId="12">
    <w:nsid w:val="0000040E"/>
    <w:multiLevelType w:val="multilevel"/>
    <w:tmpl w:val="00000891"/>
    <w:lvl w:ilvl="0">
      <w:start w:val="4"/>
      <w:numFmt w:val="decimal"/>
      <w:lvlText w:val="%1."/>
      <w:lvlJc w:val="left"/>
      <w:pPr>
        <w:ind w:left="720" w:hanging="240"/>
      </w:pPr>
      <w:rPr>
        <w:rFonts w:ascii="Times New Roman" w:hAnsi="Times New Roman" w:cs="Times New Roman"/>
        <w:b/>
        <w:bCs/>
        <w:spacing w:val="-4"/>
        <w:w w:val="99"/>
        <w:sz w:val="24"/>
        <w:szCs w:val="24"/>
      </w:rPr>
    </w:lvl>
    <w:lvl w:ilvl="1">
      <w:start w:val="1"/>
      <w:numFmt w:val="lowerLetter"/>
      <w:lvlText w:val="%2."/>
      <w:lvlJc w:val="left"/>
      <w:pPr>
        <w:ind w:left="480" w:hanging="226"/>
      </w:pPr>
      <w:rPr>
        <w:rFonts w:ascii="Times New Roman" w:hAnsi="Times New Roman" w:cs="Times New Roman"/>
        <w:b w:val="0"/>
        <w:bCs w:val="0"/>
        <w:spacing w:val="-5"/>
        <w:w w:val="99"/>
        <w:sz w:val="24"/>
        <w:szCs w:val="24"/>
      </w:rPr>
    </w:lvl>
    <w:lvl w:ilvl="2">
      <w:numFmt w:val="bullet"/>
      <w:lvlText w:val="•"/>
      <w:lvlJc w:val="left"/>
      <w:pPr>
        <w:ind w:left="1837" w:hanging="226"/>
      </w:pPr>
    </w:lvl>
    <w:lvl w:ilvl="3">
      <w:numFmt w:val="bullet"/>
      <w:lvlText w:val="•"/>
      <w:lvlJc w:val="left"/>
      <w:pPr>
        <w:ind w:left="2955" w:hanging="226"/>
      </w:pPr>
    </w:lvl>
    <w:lvl w:ilvl="4">
      <w:numFmt w:val="bullet"/>
      <w:lvlText w:val="•"/>
      <w:lvlJc w:val="left"/>
      <w:pPr>
        <w:ind w:left="4073" w:hanging="226"/>
      </w:pPr>
    </w:lvl>
    <w:lvl w:ilvl="5">
      <w:numFmt w:val="bullet"/>
      <w:lvlText w:val="•"/>
      <w:lvlJc w:val="left"/>
      <w:pPr>
        <w:ind w:left="5191" w:hanging="226"/>
      </w:pPr>
    </w:lvl>
    <w:lvl w:ilvl="6">
      <w:numFmt w:val="bullet"/>
      <w:lvlText w:val="•"/>
      <w:lvlJc w:val="left"/>
      <w:pPr>
        <w:ind w:left="6308" w:hanging="226"/>
      </w:pPr>
    </w:lvl>
    <w:lvl w:ilvl="7">
      <w:numFmt w:val="bullet"/>
      <w:lvlText w:val="•"/>
      <w:lvlJc w:val="left"/>
      <w:pPr>
        <w:ind w:left="7426" w:hanging="226"/>
      </w:pPr>
    </w:lvl>
    <w:lvl w:ilvl="8">
      <w:numFmt w:val="bullet"/>
      <w:lvlText w:val="•"/>
      <w:lvlJc w:val="left"/>
      <w:pPr>
        <w:ind w:left="8544" w:hanging="226"/>
      </w:pPr>
    </w:lvl>
  </w:abstractNum>
  <w:abstractNum w:abstractNumId="13">
    <w:nsid w:val="0000040F"/>
    <w:multiLevelType w:val="multilevel"/>
    <w:tmpl w:val="00000892"/>
    <w:lvl w:ilvl="0">
      <w:start w:val="4"/>
      <w:numFmt w:val="decimal"/>
      <w:lvlText w:val="%1."/>
      <w:lvlJc w:val="left"/>
      <w:pPr>
        <w:ind w:left="480" w:hanging="360"/>
      </w:pPr>
      <w:rPr>
        <w:rFonts w:ascii="Times New Roman" w:hAnsi="Times New Roman" w:cs="Times New Roman"/>
        <w:b w:val="0"/>
        <w:bCs w:val="0"/>
        <w:spacing w:val="-4"/>
        <w:w w:val="99"/>
        <w:sz w:val="24"/>
        <w:szCs w:val="24"/>
      </w:rPr>
    </w:lvl>
    <w:lvl w:ilvl="1">
      <w:numFmt w:val="bullet"/>
      <w:lvlText w:val="•"/>
      <w:lvlJc w:val="left"/>
      <w:pPr>
        <w:ind w:left="1510" w:hanging="360"/>
      </w:pPr>
    </w:lvl>
    <w:lvl w:ilvl="2">
      <w:numFmt w:val="bullet"/>
      <w:lvlText w:val="•"/>
      <w:lvlJc w:val="left"/>
      <w:pPr>
        <w:ind w:left="2540" w:hanging="360"/>
      </w:pPr>
    </w:lvl>
    <w:lvl w:ilvl="3">
      <w:numFmt w:val="bullet"/>
      <w:lvlText w:val="•"/>
      <w:lvlJc w:val="left"/>
      <w:pPr>
        <w:ind w:left="3570" w:hanging="360"/>
      </w:pPr>
    </w:lvl>
    <w:lvl w:ilvl="4">
      <w:numFmt w:val="bullet"/>
      <w:lvlText w:val="•"/>
      <w:lvlJc w:val="left"/>
      <w:pPr>
        <w:ind w:left="4600" w:hanging="360"/>
      </w:pPr>
    </w:lvl>
    <w:lvl w:ilvl="5">
      <w:numFmt w:val="bullet"/>
      <w:lvlText w:val="•"/>
      <w:lvlJc w:val="left"/>
      <w:pPr>
        <w:ind w:left="5630" w:hanging="360"/>
      </w:pPr>
    </w:lvl>
    <w:lvl w:ilvl="6">
      <w:numFmt w:val="bullet"/>
      <w:lvlText w:val="•"/>
      <w:lvlJc w:val="left"/>
      <w:pPr>
        <w:ind w:left="6660" w:hanging="360"/>
      </w:pPr>
    </w:lvl>
    <w:lvl w:ilvl="7">
      <w:numFmt w:val="bullet"/>
      <w:lvlText w:val="•"/>
      <w:lvlJc w:val="left"/>
      <w:pPr>
        <w:ind w:left="7690" w:hanging="360"/>
      </w:pPr>
    </w:lvl>
    <w:lvl w:ilvl="8">
      <w:numFmt w:val="bullet"/>
      <w:lvlText w:val="•"/>
      <w:lvlJc w:val="left"/>
      <w:pPr>
        <w:ind w:left="8720" w:hanging="360"/>
      </w:pPr>
    </w:lvl>
  </w:abstractNum>
  <w:abstractNum w:abstractNumId="14">
    <w:nsid w:val="00000410"/>
    <w:multiLevelType w:val="multilevel"/>
    <w:tmpl w:val="00000893"/>
    <w:lvl w:ilvl="0">
      <w:start w:val="1"/>
      <w:numFmt w:val="decimal"/>
      <w:lvlText w:val="%1."/>
      <w:lvlJc w:val="left"/>
      <w:pPr>
        <w:ind w:left="480" w:hanging="360"/>
      </w:pPr>
      <w:rPr>
        <w:rFonts w:ascii="Times New Roman" w:hAnsi="Times New Roman" w:cs="Times New Roman"/>
        <w:b w:val="0"/>
        <w:bCs w:val="0"/>
        <w:spacing w:val="-1"/>
        <w:w w:val="99"/>
        <w:sz w:val="24"/>
        <w:szCs w:val="24"/>
      </w:rPr>
    </w:lvl>
    <w:lvl w:ilvl="1">
      <w:start w:val="1"/>
      <w:numFmt w:val="decimal"/>
      <w:lvlText w:val="%2."/>
      <w:lvlJc w:val="left"/>
      <w:pPr>
        <w:ind w:left="1560" w:hanging="360"/>
      </w:pPr>
      <w:rPr>
        <w:rFonts w:ascii="Times New Roman" w:hAnsi="Times New Roman" w:cs="Times New Roman"/>
        <w:b w:val="0"/>
        <w:bCs w:val="0"/>
        <w:spacing w:val="-5"/>
        <w:w w:val="99"/>
        <w:sz w:val="24"/>
        <w:szCs w:val="24"/>
      </w:rPr>
    </w:lvl>
    <w:lvl w:ilvl="2">
      <w:numFmt w:val="bullet"/>
      <w:lvlText w:val="•"/>
      <w:lvlJc w:val="left"/>
      <w:pPr>
        <w:ind w:left="2584" w:hanging="360"/>
      </w:pPr>
    </w:lvl>
    <w:lvl w:ilvl="3">
      <w:numFmt w:val="bullet"/>
      <w:lvlText w:val="•"/>
      <w:lvlJc w:val="left"/>
      <w:pPr>
        <w:ind w:left="3608" w:hanging="360"/>
      </w:pPr>
    </w:lvl>
    <w:lvl w:ilvl="4">
      <w:numFmt w:val="bullet"/>
      <w:lvlText w:val="•"/>
      <w:lvlJc w:val="left"/>
      <w:pPr>
        <w:ind w:left="4633" w:hanging="360"/>
      </w:pPr>
    </w:lvl>
    <w:lvl w:ilvl="5">
      <w:numFmt w:val="bullet"/>
      <w:lvlText w:val="•"/>
      <w:lvlJc w:val="left"/>
      <w:pPr>
        <w:ind w:left="5657" w:hanging="360"/>
      </w:pPr>
    </w:lvl>
    <w:lvl w:ilvl="6">
      <w:numFmt w:val="bullet"/>
      <w:lvlText w:val="•"/>
      <w:lvlJc w:val="left"/>
      <w:pPr>
        <w:ind w:left="6682" w:hanging="360"/>
      </w:pPr>
    </w:lvl>
    <w:lvl w:ilvl="7">
      <w:numFmt w:val="bullet"/>
      <w:lvlText w:val="•"/>
      <w:lvlJc w:val="left"/>
      <w:pPr>
        <w:ind w:left="7706" w:hanging="360"/>
      </w:pPr>
    </w:lvl>
    <w:lvl w:ilvl="8">
      <w:numFmt w:val="bullet"/>
      <w:lvlText w:val="•"/>
      <w:lvlJc w:val="left"/>
      <w:pPr>
        <w:ind w:left="8731" w:hanging="360"/>
      </w:pPr>
    </w:lvl>
  </w:abstractNum>
  <w:abstractNum w:abstractNumId="15">
    <w:nsid w:val="00000411"/>
    <w:multiLevelType w:val="multilevel"/>
    <w:tmpl w:val="00000894"/>
    <w:lvl w:ilvl="0">
      <w:start w:val="1"/>
      <w:numFmt w:val="decimal"/>
      <w:lvlText w:val="%1."/>
      <w:lvlJc w:val="left"/>
      <w:pPr>
        <w:ind w:left="480" w:hanging="360"/>
      </w:pPr>
      <w:rPr>
        <w:rFonts w:ascii="Times New Roman" w:hAnsi="Times New Roman" w:cs="Times New Roman"/>
        <w:b w:val="0"/>
        <w:bCs w:val="0"/>
        <w:spacing w:val="-2"/>
        <w:w w:val="99"/>
        <w:sz w:val="24"/>
        <w:szCs w:val="24"/>
      </w:rPr>
    </w:lvl>
    <w:lvl w:ilvl="1">
      <w:numFmt w:val="bullet"/>
      <w:lvlText w:val=""/>
      <w:lvlJc w:val="left"/>
      <w:pPr>
        <w:ind w:left="1560" w:hanging="360"/>
      </w:pPr>
      <w:rPr>
        <w:rFonts w:ascii="Symbol" w:hAnsi="Symbol"/>
        <w:b w:val="0"/>
        <w:w w:val="100"/>
        <w:sz w:val="24"/>
      </w:rPr>
    </w:lvl>
    <w:lvl w:ilvl="2">
      <w:numFmt w:val="bullet"/>
      <w:lvlText w:val="•"/>
      <w:lvlJc w:val="left"/>
      <w:pPr>
        <w:ind w:left="2584" w:hanging="360"/>
      </w:pPr>
    </w:lvl>
    <w:lvl w:ilvl="3">
      <w:numFmt w:val="bullet"/>
      <w:lvlText w:val="•"/>
      <w:lvlJc w:val="left"/>
      <w:pPr>
        <w:ind w:left="3608" w:hanging="360"/>
      </w:pPr>
    </w:lvl>
    <w:lvl w:ilvl="4">
      <w:numFmt w:val="bullet"/>
      <w:lvlText w:val="•"/>
      <w:lvlJc w:val="left"/>
      <w:pPr>
        <w:ind w:left="4633" w:hanging="360"/>
      </w:pPr>
    </w:lvl>
    <w:lvl w:ilvl="5">
      <w:numFmt w:val="bullet"/>
      <w:lvlText w:val="•"/>
      <w:lvlJc w:val="left"/>
      <w:pPr>
        <w:ind w:left="5657" w:hanging="360"/>
      </w:pPr>
    </w:lvl>
    <w:lvl w:ilvl="6">
      <w:numFmt w:val="bullet"/>
      <w:lvlText w:val="•"/>
      <w:lvlJc w:val="left"/>
      <w:pPr>
        <w:ind w:left="6682" w:hanging="360"/>
      </w:pPr>
    </w:lvl>
    <w:lvl w:ilvl="7">
      <w:numFmt w:val="bullet"/>
      <w:lvlText w:val="•"/>
      <w:lvlJc w:val="left"/>
      <w:pPr>
        <w:ind w:left="7706" w:hanging="360"/>
      </w:pPr>
    </w:lvl>
    <w:lvl w:ilvl="8">
      <w:numFmt w:val="bullet"/>
      <w:lvlText w:val="•"/>
      <w:lvlJc w:val="left"/>
      <w:pPr>
        <w:ind w:left="8731" w:hanging="360"/>
      </w:pPr>
    </w:lvl>
  </w:abstractNum>
  <w:abstractNum w:abstractNumId="16">
    <w:nsid w:val="00000412"/>
    <w:multiLevelType w:val="multilevel"/>
    <w:tmpl w:val="00000895"/>
    <w:lvl w:ilvl="0">
      <w:start w:val="1"/>
      <w:numFmt w:val="decimal"/>
      <w:lvlText w:val="%1."/>
      <w:lvlJc w:val="left"/>
      <w:pPr>
        <w:ind w:left="840" w:hanging="360"/>
      </w:pPr>
      <w:rPr>
        <w:rFonts w:ascii="Times New Roman" w:hAnsi="Times New Roman" w:cs="Times New Roman"/>
        <w:b w:val="0"/>
        <w:bCs w:val="0"/>
        <w:spacing w:val="-1"/>
        <w:w w:val="99"/>
        <w:sz w:val="24"/>
        <w:szCs w:val="24"/>
      </w:rPr>
    </w:lvl>
    <w:lvl w:ilvl="1">
      <w:start w:val="1"/>
      <w:numFmt w:val="lowerLetter"/>
      <w:lvlText w:val="%2)"/>
      <w:lvlJc w:val="left"/>
      <w:pPr>
        <w:ind w:left="1200" w:hanging="360"/>
      </w:pPr>
      <w:rPr>
        <w:rFonts w:ascii="Times New Roman" w:hAnsi="Times New Roman" w:cs="Times New Roman"/>
        <w:b w:val="0"/>
        <w:bCs w:val="0"/>
        <w:spacing w:val="-6"/>
        <w:w w:val="99"/>
        <w:sz w:val="24"/>
        <w:szCs w:val="24"/>
      </w:rPr>
    </w:lvl>
    <w:lvl w:ilvl="2">
      <w:start w:val="1"/>
      <w:numFmt w:val="lowerRoman"/>
      <w:lvlText w:val="%3)"/>
      <w:lvlJc w:val="left"/>
      <w:pPr>
        <w:ind w:left="1560" w:hanging="360"/>
      </w:pPr>
      <w:rPr>
        <w:rFonts w:ascii="Times New Roman" w:hAnsi="Times New Roman" w:cs="Times New Roman"/>
        <w:b w:val="0"/>
        <w:bCs w:val="0"/>
        <w:spacing w:val="-5"/>
        <w:w w:val="99"/>
        <w:sz w:val="24"/>
        <w:szCs w:val="24"/>
      </w:rPr>
    </w:lvl>
    <w:lvl w:ilvl="3">
      <w:numFmt w:val="bullet"/>
      <w:lvlText w:val="•"/>
      <w:lvlJc w:val="left"/>
      <w:pPr>
        <w:ind w:left="2712" w:hanging="360"/>
      </w:pPr>
    </w:lvl>
    <w:lvl w:ilvl="4">
      <w:numFmt w:val="bullet"/>
      <w:lvlText w:val="•"/>
      <w:lvlJc w:val="left"/>
      <w:pPr>
        <w:ind w:left="3865" w:hanging="360"/>
      </w:pPr>
    </w:lvl>
    <w:lvl w:ilvl="5">
      <w:numFmt w:val="bullet"/>
      <w:lvlText w:val="•"/>
      <w:lvlJc w:val="left"/>
      <w:pPr>
        <w:ind w:left="5017" w:hanging="360"/>
      </w:pPr>
    </w:lvl>
    <w:lvl w:ilvl="6">
      <w:numFmt w:val="bullet"/>
      <w:lvlText w:val="•"/>
      <w:lvlJc w:val="left"/>
      <w:pPr>
        <w:ind w:left="6170" w:hanging="360"/>
      </w:pPr>
    </w:lvl>
    <w:lvl w:ilvl="7">
      <w:numFmt w:val="bullet"/>
      <w:lvlText w:val="•"/>
      <w:lvlJc w:val="left"/>
      <w:pPr>
        <w:ind w:left="7322" w:hanging="360"/>
      </w:pPr>
    </w:lvl>
    <w:lvl w:ilvl="8">
      <w:numFmt w:val="bullet"/>
      <w:lvlText w:val="•"/>
      <w:lvlJc w:val="left"/>
      <w:pPr>
        <w:ind w:left="8475" w:hanging="360"/>
      </w:pPr>
    </w:lvl>
  </w:abstractNum>
  <w:abstractNum w:abstractNumId="17">
    <w:nsid w:val="00000413"/>
    <w:multiLevelType w:val="multilevel"/>
    <w:tmpl w:val="00000896"/>
    <w:lvl w:ilvl="0">
      <w:start w:val="1"/>
      <w:numFmt w:val="lowerRoman"/>
      <w:lvlText w:val="%1)"/>
      <w:lvlJc w:val="left"/>
      <w:pPr>
        <w:ind w:left="1560" w:hanging="360"/>
      </w:pPr>
      <w:rPr>
        <w:rFonts w:ascii="Times New Roman" w:hAnsi="Times New Roman" w:cs="Times New Roman"/>
        <w:b w:val="0"/>
        <w:bCs w:val="0"/>
        <w:spacing w:val="-3"/>
        <w:w w:val="99"/>
        <w:sz w:val="24"/>
        <w:szCs w:val="24"/>
      </w:rPr>
    </w:lvl>
    <w:lvl w:ilvl="1">
      <w:numFmt w:val="bullet"/>
      <w:lvlText w:val="•"/>
      <w:lvlJc w:val="left"/>
      <w:pPr>
        <w:ind w:left="2482" w:hanging="360"/>
      </w:pPr>
    </w:lvl>
    <w:lvl w:ilvl="2">
      <w:numFmt w:val="bullet"/>
      <w:lvlText w:val="•"/>
      <w:lvlJc w:val="left"/>
      <w:pPr>
        <w:ind w:left="3404" w:hanging="360"/>
      </w:pPr>
    </w:lvl>
    <w:lvl w:ilvl="3">
      <w:numFmt w:val="bullet"/>
      <w:lvlText w:val="•"/>
      <w:lvlJc w:val="left"/>
      <w:pPr>
        <w:ind w:left="4326" w:hanging="360"/>
      </w:pPr>
    </w:lvl>
    <w:lvl w:ilvl="4">
      <w:numFmt w:val="bullet"/>
      <w:lvlText w:val="•"/>
      <w:lvlJc w:val="left"/>
      <w:pPr>
        <w:ind w:left="5248" w:hanging="360"/>
      </w:pPr>
    </w:lvl>
    <w:lvl w:ilvl="5">
      <w:numFmt w:val="bullet"/>
      <w:lvlText w:val="•"/>
      <w:lvlJc w:val="left"/>
      <w:pPr>
        <w:ind w:left="6170" w:hanging="360"/>
      </w:pPr>
    </w:lvl>
    <w:lvl w:ilvl="6">
      <w:numFmt w:val="bullet"/>
      <w:lvlText w:val="•"/>
      <w:lvlJc w:val="left"/>
      <w:pPr>
        <w:ind w:left="7092" w:hanging="360"/>
      </w:pPr>
    </w:lvl>
    <w:lvl w:ilvl="7">
      <w:numFmt w:val="bullet"/>
      <w:lvlText w:val="•"/>
      <w:lvlJc w:val="left"/>
      <w:pPr>
        <w:ind w:left="8014" w:hanging="360"/>
      </w:pPr>
    </w:lvl>
    <w:lvl w:ilvl="8">
      <w:numFmt w:val="bullet"/>
      <w:lvlText w:val="•"/>
      <w:lvlJc w:val="left"/>
      <w:pPr>
        <w:ind w:left="8936" w:hanging="360"/>
      </w:pPr>
    </w:lvl>
  </w:abstractNum>
  <w:abstractNum w:abstractNumId="18">
    <w:nsid w:val="00000414"/>
    <w:multiLevelType w:val="multilevel"/>
    <w:tmpl w:val="00000897"/>
    <w:lvl w:ilvl="0">
      <w:start w:val="1"/>
      <w:numFmt w:val="lowerRoman"/>
      <w:lvlText w:val="%1)"/>
      <w:lvlJc w:val="left"/>
      <w:pPr>
        <w:ind w:left="1560" w:hanging="360"/>
      </w:pPr>
      <w:rPr>
        <w:rFonts w:ascii="Times New Roman" w:hAnsi="Times New Roman" w:cs="Times New Roman"/>
        <w:b w:val="0"/>
        <w:bCs w:val="0"/>
        <w:spacing w:val="-5"/>
        <w:w w:val="99"/>
        <w:sz w:val="24"/>
        <w:szCs w:val="24"/>
      </w:rPr>
    </w:lvl>
    <w:lvl w:ilvl="1">
      <w:numFmt w:val="bullet"/>
      <w:lvlText w:val="•"/>
      <w:lvlJc w:val="left"/>
      <w:pPr>
        <w:ind w:left="2482" w:hanging="360"/>
      </w:pPr>
    </w:lvl>
    <w:lvl w:ilvl="2">
      <w:numFmt w:val="bullet"/>
      <w:lvlText w:val="•"/>
      <w:lvlJc w:val="left"/>
      <w:pPr>
        <w:ind w:left="3404" w:hanging="360"/>
      </w:pPr>
    </w:lvl>
    <w:lvl w:ilvl="3">
      <w:numFmt w:val="bullet"/>
      <w:lvlText w:val="•"/>
      <w:lvlJc w:val="left"/>
      <w:pPr>
        <w:ind w:left="4326" w:hanging="360"/>
      </w:pPr>
    </w:lvl>
    <w:lvl w:ilvl="4">
      <w:numFmt w:val="bullet"/>
      <w:lvlText w:val="•"/>
      <w:lvlJc w:val="left"/>
      <w:pPr>
        <w:ind w:left="5248" w:hanging="360"/>
      </w:pPr>
    </w:lvl>
    <w:lvl w:ilvl="5">
      <w:numFmt w:val="bullet"/>
      <w:lvlText w:val="•"/>
      <w:lvlJc w:val="left"/>
      <w:pPr>
        <w:ind w:left="6170" w:hanging="360"/>
      </w:pPr>
    </w:lvl>
    <w:lvl w:ilvl="6">
      <w:numFmt w:val="bullet"/>
      <w:lvlText w:val="•"/>
      <w:lvlJc w:val="left"/>
      <w:pPr>
        <w:ind w:left="7092" w:hanging="360"/>
      </w:pPr>
    </w:lvl>
    <w:lvl w:ilvl="7">
      <w:numFmt w:val="bullet"/>
      <w:lvlText w:val="•"/>
      <w:lvlJc w:val="left"/>
      <w:pPr>
        <w:ind w:left="8014" w:hanging="360"/>
      </w:pPr>
    </w:lvl>
    <w:lvl w:ilvl="8">
      <w:numFmt w:val="bullet"/>
      <w:lvlText w:val="•"/>
      <w:lvlJc w:val="left"/>
      <w:pPr>
        <w:ind w:left="8936" w:hanging="360"/>
      </w:pPr>
    </w:lvl>
  </w:abstractNum>
  <w:abstractNum w:abstractNumId="19">
    <w:nsid w:val="00000415"/>
    <w:multiLevelType w:val="multilevel"/>
    <w:tmpl w:val="00000898"/>
    <w:lvl w:ilvl="0">
      <w:start w:val="2"/>
      <w:numFmt w:val="decimal"/>
      <w:lvlText w:val="%1."/>
      <w:lvlJc w:val="left"/>
      <w:pPr>
        <w:ind w:left="840" w:hanging="360"/>
      </w:pPr>
      <w:rPr>
        <w:rFonts w:ascii="Times New Roman" w:hAnsi="Times New Roman" w:cs="Times New Roman"/>
        <w:b w:val="0"/>
        <w:bCs w:val="0"/>
        <w:spacing w:val="-3"/>
        <w:w w:val="99"/>
        <w:sz w:val="24"/>
        <w:szCs w:val="24"/>
      </w:rPr>
    </w:lvl>
    <w:lvl w:ilvl="1">
      <w:start w:val="1"/>
      <w:numFmt w:val="lowerLetter"/>
      <w:lvlText w:val="%2)"/>
      <w:lvlJc w:val="left"/>
      <w:pPr>
        <w:ind w:left="1200" w:hanging="360"/>
      </w:pPr>
      <w:rPr>
        <w:rFonts w:ascii="Times New Roman" w:hAnsi="Times New Roman" w:cs="Times New Roman"/>
        <w:b w:val="0"/>
        <w:bCs w:val="0"/>
        <w:spacing w:val="-6"/>
        <w:w w:val="99"/>
        <w:sz w:val="24"/>
        <w:szCs w:val="24"/>
      </w:rPr>
    </w:lvl>
    <w:lvl w:ilvl="2">
      <w:start w:val="1"/>
      <w:numFmt w:val="lowerRoman"/>
      <w:lvlText w:val="%3)"/>
      <w:lvlJc w:val="left"/>
      <w:pPr>
        <w:ind w:left="1560" w:hanging="360"/>
      </w:pPr>
      <w:rPr>
        <w:rFonts w:ascii="Times New Roman" w:hAnsi="Times New Roman" w:cs="Times New Roman"/>
        <w:b w:val="0"/>
        <w:bCs w:val="0"/>
        <w:spacing w:val="-1"/>
        <w:w w:val="99"/>
        <w:sz w:val="24"/>
        <w:szCs w:val="24"/>
      </w:rPr>
    </w:lvl>
    <w:lvl w:ilvl="3">
      <w:numFmt w:val="bullet"/>
      <w:lvlText w:val="•"/>
      <w:lvlJc w:val="left"/>
      <w:pPr>
        <w:ind w:left="2712" w:hanging="360"/>
      </w:pPr>
    </w:lvl>
    <w:lvl w:ilvl="4">
      <w:numFmt w:val="bullet"/>
      <w:lvlText w:val="•"/>
      <w:lvlJc w:val="left"/>
      <w:pPr>
        <w:ind w:left="3865" w:hanging="360"/>
      </w:pPr>
    </w:lvl>
    <w:lvl w:ilvl="5">
      <w:numFmt w:val="bullet"/>
      <w:lvlText w:val="•"/>
      <w:lvlJc w:val="left"/>
      <w:pPr>
        <w:ind w:left="5017" w:hanging="360"/>
      </w:pPr>
    </w:lvl>
    <w:lvl w:ilvl="6">
      <w:numFmt w:val="bullet"/>
      <w:lvlText w:val="•"/>
      <w:lvlJc w:val="left"/>
      <w:pPr>
        <w:ind w:left="6170" w:hanging="360"/>
      </w:pPr>
    </w:lvl>
    <w:lvl w:ilvl="7">
      <w:numFmt w:val="bullet"/>
      <w:lvlText w:val="•"/>
      <w:lvlJc w:val="left"/>
      <w:pPr>
        <w:ind w:left="7322" w:hanging="360"/>
      </w:pPr>
    </w:lvl>
    <w:lvl w:ilvl="8">
      <w:numFmt w:val="bullet"/>
      <w:lvlText w:val="•"/>
      <w:lvlJc w:val="left"/>
      <w:pPr>
        <w:ind w:left="8475" w:hanging="360"/>
      </w:pPr>
    </w:lvl>
  </w:abstractNum>
  <w:abstractNum w:abstractNumId="20">
    <w:nsid w:val="00000416"/>
    <w:multiLevelType w:val="multilevel"/>
    <w:tmpl w:val="00000899"/>
    <w:lvl w:ilvl="0">
      <w:start w:val="13"/>
      <w:numFmt w:val="decimal"/>
      <w:lvlText w:val="%1."/>
      <w:lvlJc w:val="left"/>
      <w:pPr>
        <w:ind w:left="840" w:hanging="360"/>
      </w:pPr>
      <w:rPr>
        <w:rFonts w:ascii="Times New Roman" w:hAnsi="Times New Roman" w:cs="Times New Roman"/>
        <w:b w:val="0"/>
        <w:bCs w:val="0"/>
        <w:spacing w:val="-5"/>
        <w:w w:val="99"/>
        <w:sz w:val="24"/>
        <w:szCs w:val="24"/>
      </w:rPr>
    </w:lvl>
    <w:lvl w:ilvl="1">
      <w:start w:val="1"/>
      <w:numFmt w:val="lowerLetter"/>
      <w:lvlText w:val="%2)"/>
      <w:lvlJc w:val="left"/>
      <w:pPr>
        <w:ind w:left="1200" w:hanging="360"/>
      </w:pPr>
      <w:rPr>
        <w:rFonts w:ascii="Times New Roman" w:hAnsi="Times New Roman" w:cs="Times New Roman"/>
        <w:b w:val="0"/>
        <w:bCs w:val="0"/>
        <w:spacing w:val="-6"/>
        <w:w w:val="99"/>
        <w:sz w:val="24"/>
        <w:szCs w:val="24"/>
      </w:rPr>
    </w:lvl>
    <w:lvl w:ilvl="2">
      <w:numFmt w:val="bullet"/>
      <w:lvlText w:val="•"/>
      <w:lvlJc w:val="left"/>
      <w:pPr>
        <w:ind w:left="2264" w:hanging="360"/>
      </w:pPr>
    </w:lvl>
    <w:lvl w:ilvl="3">
      <w:numFmt w:val="bullet"/>
      <w:lvlText w:val="•"/>
      <w:lvlJc w:val="left"/>
      <w:pPr>
        <w:ind w:left="3328" w:hanging="360"/>
      </w:pPr>
    </w:lvl>
    <w:lvl w:ilvl="4">
      <w:numFmt w:val="bullet"/>
      <w:lvlText w:val="•"/>
      <w:lvlJc w:val="left"/>
      <w:pPr>
        <w:ind w:left="4393" w:hanging="360"/>
      </w:pPr>
    </w:lvl>
    <w:lvl w:ilvl="5">
      <w:numFmt w:val="bullet"/>
      <w:lvlText w:val="•"/>
      <w:lvlJc w:val="left"/>
      <w:pPr>
        <w:ind w:left="5457" w:hanging="360"/>
      </w:pPr>
    </w:lvl>
    <w:lvl w:ilvl="6">
      <w:numFmt w:val="bullet"/>
      <w:lvlText w:val="•"/>
      <w:lvlJc w:val="left"/>
      <w:pPr>
        <w:ind w:left="6522" w:hanging="360"/>
      </w:pPr>
    </w:lvl>
    <w:lvl w:ilvl="7">
      <w:numFmt w:val="bullet"/>
      <w:lvlText w:val="•"/>
      <w:lvlJc w:val="left"/>
      <w:pPr>
        <w:ind w:left="7586" w:hanging="360"/>
      </w:pPr>
    </w:lvl>
    <w:lvl w:ilvl="8">
      <w:numFmt w:val="bullet"/>
      <w:lvlText w:val="•"/>
      <w:lvlJc w:val="left"/>
      <w:pPr>
        <w:ind w:left="8651" w:hanging="360"/>
      </w:pPr>
    </w:lvl>
  </w:abstractNum>
  <w:abstractNum w:abstractNumId="21">
    <w:nsid w:val="00000417"/>
    <w:multiLevelType w:val="multilevel"/>
    <w:tmpl w:val="0000089A"/>
    <w:lvl w:ilvl="0">
      <w:start w:val="1"/>
      <w:numFmt w:val="decimal"/>
      <w:lvlText w:val="%1."/>
      <w:lvlJc w:val="left"/>
      <w:pPr>
        <w:ind w:left="840" w:hanging="360"/>
      </w:pPr>
      <w:rPr>
        <w:rFonts w:ascii="Times New Roman" w:hAnsi="Times New Roman" w:cs="Times New Roman"/>
        <w:b/>
        <w:bCs/>
        <w:spacing w:val="-4"/>
        <w:w w:val="99"/>
        <w:sz w:val="24"/>
        <w:szCs w:val="24"/>
      </w:rPr>
    </w:lvl>
    <w:lvl w:ilvl="1">
      <w:numFmt w:val="bullet"/>
      <w:lvlText w:val=""/>
      <w:lvlJc w:val="left"/>
      <w:pPr>
        <w:ind w:left="1200" w:hanging="360"/>
      </w:pPr>
      <w:rPr>
        <w:rFonts w:ascii="Symbol" w:hAnsi="Symbol"/>
        <w:b w:val="0"/>
        <w:w w:val="100"/>
        <w:sz w:val="24"/>
      </w:rPr>
    </w:lvl>
    <w:lvl w:ilvl="2">
      <w:numFmt w:val="bullet"/>
      <w:lvlText w:val="o"/>
      <w:lvlJc w:val="left"/>
      <w:pPr>
        <w:ind w:left="1920" w:hanging="360"/>
      </w:pPr>
      <w:rPr>
        <w:rFonts w:ascii="Courier New" w:hAnsi="Courier New"/>
        <w:b w:val="0"/>
        <w:w w:val="99"/>
        <w:sz w:val="24"/>
      </w:rPr>
    </w:lvl>
    <w:lvl w:ilvl="3">
      <w:numFmt w:val="bullet"/>
      <w:lvlText w:val="•"/>
      <w:lvlJc w:val="left"/>
      <w:pPr>
        <w:ind w:left="3027" w:hanging="360"/>
      </w:pPr>
    </w:lvl>
    <w:lvl w:ilvl="4">
      <w:numFmt w:val="bullet"/>
      <w:lvlText w:val="•"/>
      <w:lvlJc w:val="left"/>
      <w:pPr>
        <w:ind w:left="4135" w:hanging="360"/>
      </w:pPr>
    </w:lvl>
    <w:lvl w:ilvl="5">
      <w:numFmt w:val="bullet"/>
      <w:lvlText w:val="•"/>
      <w:lvlJc w:val="left"/>
      <w:pPr>
        <w:ind w:left="5242" w:hanging="360"/>
      </w:pPr>
    </w:lvl>
    <w:lvl w:ilvl="6">
      <w:numFmt w:val="bullet"/>
      <w:lvlText w:val="•"/>
      <w:lvlJc w:val="left"/>
      <w:pPr>
        <w:ind w:left="6350" w:hanging="360"/>
      </w:pPr>
    </w:lvl>
    <w:lvl w:ilvl="7">
      <w:numFmt w:val="bullet"/>
      <w:lvlText w:val="•"/>
      <w:lvlJc w:val="left"/>
      <w:pPr>
        <w:ind w:left="7457" w:hanging="360"/>
      </w:pPr>
    </w:lvl>
    <w:lvl w:ilvl="8">
      <w:numFmt w:val="bullet"/>
      <w:lvlText w:val="•"/>
      <w:lvlJc w:val="left"/>
      <w:pPr>
        <w:ind w:left="8565" w:hanging="360"/>
      </w:pPr>
    </w:lvl>
  </w:abstractNum>
  <w:abstractNum w:abstractNumId="22">
    <w:nsid w:val="00000418"/>
    <w:multiLevelType w:val="multilevel"/>
    <w:tmpl w:val="0000089B"/>
    <w:lvl w:ilvl="0">
      <w:start w:val="1"/>
      <w:numFmt w:val="decimal"/>
      <w:lvlText w:val="%1."/>
      <w:lvlJc w:val="left"/>
      <w:pPr>
        <w:ind w:left="480" w:hanging="202"/>
      </w:pPr>
      <w:rPr>
        <w:rFonts w:cs="Times New Roman"/>
        <w:b w:val="0"/>
        <w:bCs w:val="0"/>
        <w:i/>
        <w:iCs/>
        <w:spacing w:val="0"/>
        <w:w w:val="99"/>
      </w:rPr>
    </w:lvl>
    <w:lvl w:ilvl="1">
      <w:numFmt w:val="bullet"/>
      <w:lvlText w:val=""/>
      <w:lvlJc w:val="left"/>
      <w:pPr>
        <w:ind w:left="1200" w:hanging="360"/>
      </w:pPr>
      <w:rPr>
        <w:rFonts w:ascii="Symbol" w:hAnsi="Symbol"/>
        <w:b w:val="0"/>
        <w:w w:val="100"/>
        <w:sz w:val="24"/>
      </w:rPr>
    </w:lvl>
    <w:lvl w:ilvl="2">
      <w:numFmt w:val="bullet"/>
      <w:lvlText w:val="o"/>
      <w:lvlJc w:val="left"/>
      <w:pPr>
        <w:ind w:left="1920" w:hanging="360"/>
      </w:pPr>
      <w:rPr>
        <w:rFonts w:ascii="Courier New" w:hAnsi="Courier New"/>
        <w:b w:val="0"/>
        <w:w w:val="99"/>
        <w:sz w:val="24"/>
      </w:rPr>
    </w:lvl>
    <w:lvl w:ilvl="3">
      <w:numFmt w:val="bullet"/>
      <w:lvlText w:val="•"/>
      <w:lvlJc w:val="left"/>
      <w:pPr>
        <w:ind w:left="3027" w:hanging="360"/>
      </w:pPr>
    </w:lvl>
    <w:lvl w:ilvl="4">
      <w:numFmt w:val="bullet"/>
      <w:lvlText w:val="•"/>
      <w:lvlJc w:val="left"/>
      <w:pPr>
        <w:ind w:left="4135" w:hanging="360"/>
      </w:pPr>
    </w:lvl>
    <w:lvl w:ilvl="5">
      <w:numFmt w:val="bullet"/>
      <w:lvlText w:val="•"/>
      <w:lvlJc w:val="left"/>
      <w:pPr>
        <w:ind w:left="5242" w:hanging="360"/>
      </w:pPr>
    </w:lvl>
    <w:lvl w:ilvl="6">
      <w:numFmt w:val="bullet"/>
      <w:lvlText w:val="•"/>
      <w:lvlJc w:val="left"/>
      <w:pPr>
        <w:ind w:left="6350" w:hanging="360"/>
      </w:pPr>
    </w:lvl>
    <w:lvl w:ilvl="7">
      <w:numFmt w:val="bullet"/>
      <w:lvlText w:val="•"/>
      <w:lvlJc w:val="left"/>
      <w:pPr>
        <w:ind w:left="7457" w:hanging="360"/>
      </w:pPr>
    </w:lvl>
    <w:lvl w:ilvl="8">
      <w:numFmt w:val="bullet"/>
      <w:lvlText w:val="•"/>
      <w:lvlJc w:val="left"/>
      <w:pPr>
        <w:ind w:left="8565" w:hanging="360"/>
      </w:pPr>
    </w:lvl>
  </w:abstractNum>
  <w:num w:numId="1">
    <w:abstractNumId w:val="22"/>
  </w:num>
  <w:num w:numId="2">
    <w:abstractNumId w:val="21"/>
  </w:num>
  <w:num w:numId="3">
    <w:abstractNumId w:val="20"/>
  </w:num>
  <w:num w:numId="4">
    <w:abstractNumId w:val="19"/>
  </w:num>
  <w:num w:numId="5">
    <w:abstractNumId w:val="18"/>
  </w:num>
  <w:num w:numId="6">
    <w:abstractNumId w:val="17"/>
  </w:num>
  <w:num w:numId="7">
    <w:abstractNumId w:val="16"/>
  </w:num>
  <w:num w:numId="8">
    <w:abstractNumId w:val="15"/>
  </w:num>
  <w:num w:numId="9">
    <w:abstractNumId w:val="14"/>
  </w:num>
  <w:num w:numId="10">
    <w:abstractNumId w:val="13"/>
  </w:num>
  <w:num w:numId="11">
    <w:abstractNumId w:val="12"/>
  </w:num>
  <w:num w:numId="12">
    <w:abstractNumId w:val="11"/>
  </w:num>
  <w:num w:numId="13">
    <w:abstractNumId w:val="10"/>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B7"/>
    <w:rsid w:val="00104A06"/>
    <w:rsid w:val="001D20F6"/>
    <w:rsid w:val="0034464C"/>
    <w:rsid w:val="004379E4"/>
    <w:rsid w:val="00453CB7"/>
    <w:rsid w:val="00514AC0"/>
    <w:rsid w:val="007E3E87"/>
    <w:rsid w:val="00903042"/>
    <w:rsid w:val="009A42F1"/>
    <w:rsid w:val="00A735B7"/>
    <w:rsid w:val="00A776BB"/>
    <w:rsid w:val="00D47870"/>
    <w:rsid w:val="00E21B1F"/>
    <w:rsid w:val="00EA22D7"/>
    <w:rsid w:val="00F2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480"/>
      <w:outlineLvl w:val="0"/>
    </w:pPr>
    <w:rPr>
      <w:sz w:val="40"/>
      <w:szCs w:val="40"/>
    </w:rPr>
  </w:style>
  <w:style w:type="paragraph" w:styleId="Heading2">
    <w:name w:val="heading 2"/>
    <w:basedOn w:val="Normal"/>
    <w:next w:val="Normal"/>
    <w:link w:val="Heading2Char"/>
    <w:uiPriority w:val="1"/>
    <w:qFormat/>
    <w:pPr>
      <w:ind w:left="480"/>
      <w:outlineLvl w:val="1"/>
    </w:pPr>
    <w:rPr>
      <w:b/>
      <w:bCs/>
      <w:sz w:val="24"/>
      <w:szCs w:val="24"/>
    </w:rPr>
  </w:style>
  <w:style w:type="paragraph" w:styleId="Heading3">
    <w:name w:val="heading 3"/>
    <w:basedOn w:val="Normal"/>
    <w:next w:val="Normal"/>
    <w:link w:val="Heading3Char"/>
    <w:uiPriority w:val="1"/>
    <w:qFormat/>
    <w:pPr>
      <w:ind w:left="840" w:hanging="360"/>
      <w:outlineLvl w:val="2"/>
    </w:pPr>
    <w:rPr>
      <w:b/>
      <w:bC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1200" w:hanging="360"/>
    </w:pPr>
    <w:rPr>
      <w:sz w:val="24"/>
      <w:szCs w:val="24"/>
    </w:rPr>
  </w:style>
  <w:style w:type="paragraph" w:customStyle="1" w:styleId="TableParagraph">
    <w:name w:val="Table Paragraph"/>
    <w:basedOn w:val="Normal"/>
    <w:uiPriority w:val="1"/>
    <w:qFormat/>
    <w:rPr>
      <w:sz w:val="24"/>
      <w:szCs w:val="24"/>
    </w:rPr>
  </w:style>
  <w:style w:type="paragraph" w:styleId="BalloonText">
    <w:name w:val="Balloon Text"/>
    <w:basedOn w:val="Normal"/>
    <w:link w:val="BalloonTextChar"/>
    <w:uiPriority w:val="99"/>
    <w:semiHidden/>
    <w:unhideWhenUsed/>
    <w:rsid w:val="00EA22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22D7"/>
    <w:rPr>
      <w:rFonts w:ascii="Tahoma" w:hAnsi="Tahoma" w:cs="Tahoma"/>
      <w:sz w:val="16"/>
      <w:szCs w:val="16"/>
    </w:rPr>
  </w:style>
  <w:style w:type="character" w:styleId="Hyperlink">
    <w:name w:val="Hyperlink"/>
    <w:basedOn w:val="DefaultParagraphFont"/>
    <w:uiPriority w:val="99"/>
    <w:unhideWhenUsed/>
    <w:rsid w:val="00EA22D7"/>
    <w:rPr>
      <w:rFonts w:cs="Times New Roman"/>
      <w:color w:val="0000FF" w:themeColor="hyperlink"/>
      <w:u w:val="single"/>
    </w:rPr>
  </w:style>
  <w:style w:type="paragraph" w:styleId="Header">
    <w:name w:val="header"/>
    <w:basedOn w:val="Normal"/>
    <w:link w:val="HeaderChar"/>
    <w:uiPriority w:val="99"/>
    <w:rsid w:val="00453CB7"/>
    <w:pPr>
      <w:tabs>
        <w:tab w:val="center" w:pos="4680"/>
        <w:tab w:val="right" w:pos="9360"/>
      </w:tabs>
    </w:pPr>
  </w:style>
  <w:style w:type="character" w:customStyle="1" w:styleId="HeaderChar">
    <w:name w:val="Header Char"/>
    <w:basedOn w:val="DefaultParagraphFont"/>
    <w:link w:val="Header"/>
    <w:uiPriority w:val="99"/>
    <w:rsid w:val="00453CB7"/>
    <w:rPr>
      <w:rFonts w:ascii="Times New Roman" w:hAnsi="Times New Roman"/>
    </w:rPr>
  </w:style>
  <w:style w:type="paragraph" w:styleId="Footer">
    <w:name w:val="footer"/>
    <w:basedOn w:val="Normal"/>
    <w:link w:val="FooterChar"/>
    <w:uiPriority w:val="99"/>
    <w:rsid w:val="00453CB7"/>
    <w:pPr>
      <w:tabs>
        <w:tab w:val="center" w:pos="4680"/>
        <w:tab w:val="right" w:pos="9360"/>
      </w:tabs>
    </w:pPr>
  </w:style>
  <w:style w:type="character" w:customStyle="1" w:styleId="FooterChar">
    <w:name w:val="Footer Char"/>
    <w:basedOn w:val="DefaultParagraphFont"/>
    <w:link w:val="Footer"/>
    <w:uiPriority w:val="99"/>
    <w:rsid w:val="00453CB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480"/>
      <w:outlineLvl w:val="0"/>
    </w:pPr>
    <w:rPr>
      <w:sz w:val="40"/>
      <w:szCs w:val="40"/>
    </w:rPr>
  </w:style>
  <w:style w:type="paragraph" w:styleId="Heading2">
    <w:name w:val="heading 2"/>
    <w:basedOn w:val="Normal"/>
    <w:next w:val="Normal"/>
    <w:link w:val="Heading2Char"/>
    <w:uiPriority w:val="1"/>
    <w:qFormat/>
    <w:pPr>
      <w:ind w:left="480"/>
      <w:outlineLvl w:val="1"/>
    </w:pPr>
    <w:rPr>
      <w:b/>
      <w:bCs/>
      <w:sz w:val="24"/>
      <w:szCs w:val="24"/>
    </w:rPr>
  </w:style>
  <w:style w:type="paragraph" w:styleId="Heading3">
    <w:name w:val="heading 3"/>
    <w:basedOn w:val="Normal"/>
    <w:next w:val="Normal"/>
    <w:link w:val="Heading3Char"/>
    <w:uiPriority w:val="1"/>
    <w:qFormat/>
    <w:pPr>
      <w:ind w:left="840" w:hanging="360"/>
      <w:outlineLvl w:val="2"/>
    </w:pPr>
    <w:rPr>
      <w:b/>
      <w:bC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1200" w:hanging="360"/>
    </w:pPr>
    <w:rPr>
      <w:sz w:val="24"/>
      <w:szCs w:val="24"/>
    </w:rPr>
  </w:style>
  <w:style w:type="paragraph" w:customStyle="1" w:styleId="TableParagraph">
    <w:name w:val="Table Paragraph"/>
    <w:basedOn w:val="Normal"/>
    <w:uiPriority w:val="1"/>
    <w:qFormat/>
    <w:rPr>
      <w:sz w:val="24"/>
      <w:szCs w:val="24"/>
    </w:rPr>
  </w:style>
  <w:style w:type="paragraph" w:styleId="BalloonText">
    <w:name w:val="Balloon Text"/>
    <w:basedOn w:val="Normal"/>
    <w:link w:val="BalloonTextChar"/>
    <w:uiPriority w:val="99"/>
    <w:semiHidden/>
    <w:unhideWhenUsed/>
    <w:rsid w:val="00EA22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22D7"/>
    <w:rPr>
      <w:rFonts w:ascii="Tahoma" w:hAnsi="Tahoma" w:cs="Tahoma"/>
      <w:sz w:val="16"/>
      <w:szCs w:val="16"/>
    </w:rPr>
  </w:style>
  <w:style w:type="character" w:styleId="Hyperlink">
    <w:name w:val="Hyperlink"/>
    <w:basedOn w:val="DefaultParagraphFont"/>
    <w:uiPriority w:val="99"/>
    <w:unhideWhenUsed/>
    <w:rsid w:val="00EA22D7"/>
    <w:rPr>
      <w:rFonts w:cs="Times New Roman"/>
      <w:color w:val="0000FF" w:themeColor="hyperlink"/>
      <w:u w:val="single"/>
    </w:rPr>
  </w:style>
  <w:style w:type="paragraph" w:styleId="Header">
    <w:name w:val="header"/>
    <w:basedOn w:val="Normal"/>
    <w:link w:val="HeaderChar"/>
    <w:uiPriority w:val="99"/>
    <w:rsid w:val="00453CB7"/>
    <w:pPr>
      <w:tabs>
        <w:tab w:val="center" w:pos="4680"/>
        <w:tab w:val="right" w:pos="9360"/>
      </w:tabs>
    </w:pPr>
  </w:style>
  <w:style w:type="character" w:customStyle="1" w:styleId="HeaderChar">
    <w:name w:val="Header Char"/>
    <w:basedOn w:val="DefaultParagraphFont"/>
    <w:link w:val="Header"/>
    <w:uiPriority w:val="99"/>
    <w:rsid w:val="00453CB7"/>
    <w:rPr>
      <w:rFonts w:ascii="Times New Roman" w:hAnsi="Times New Roman"/>
    </w:rPr>
  </w:style>
  <w:style w:type="paragraph" w:styleId="Footer">
    <w:name w:val="footer"/>
    <w:basedOn w:val="Normal"/>
    <w:link w:val="FooterChar"/>
    <w:uiPriority w:val="99"/>
    <w:rsid w:val="00453CB7"/>
    <w:pPr>
      <w:tabs>
        <w:tab w:val="center" w:pos="4680"/>
        <w:tab w:val="right" w:pos="9360"/>
      </w:tabs>
    </w:pPr>
  </w:style>
  <w:style w:type="character" w:customStyle="1" w:styleId="FooterChar">
    <w:name w:val="Footer Char"/>
    <w:basedOn w:val="DefaultParagraphFont"/>
    <w:link w:val="Footer"/>
    <w:uiPriority w:val="99"/>
    <w:rsid w:val="00453CB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318771">
      <w:marLeft w:val="0"/>
      <w:marRight w:val="0"/>
      <w:marTop w:val="0"/>
      <w:marBottom w:val="0"/>
      <w:divBdr>
        <w:top w:val="none" w:sz="0" w:space="0" w:color="auto"/>
        <w:left w:val="none" w:sz="0" w:space="0" w:color="auto"/>
        <w:bottom w:val="none" w:sz="0" w:space="0" w:color="auto"/>
        <w:right w:val="none" w:sz="0" w:space="0" w:color="auto"/>
      </w:divBdr>
    </w:div>
    <w:div w:id="1825318772">
      <w:marLeft w:val="0"/>
      <w:marRight w:val="0"/>
      <w:marTop w:val="0"/>
      <w:marBottom w:val="0"/>
      <w:divBdr>
        <w:top w:val="none" w:sz="0" w:space="0" w:color="auto"/>
        <w:left w:val="none" w:sz="0" w:space="0" w:color="auto"/>
        <w:bottom w:val="none" w:sz="0" w:space="0" w:color="auto"/>
        <w:right w:val="none" w:sz="0" w:space="0" w:color="auto"/>
      </w:divBdr>
    </w:div>
    <w:div w:id="1825318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gov/web/grants/applicants/workspace-overview.html" TargetMode="External"/><Relationship Id="rId18" Type="http://schemas.openxmlformats.org/officeDocument/2006/relationships/hyperlink" Target="https://apply07.grants.gov/apply/forms/sample/SFLLL_1_2-V1.2.pdf" TargetMode="External"/><Relationship Id="rId26" Type="http://schemas.openxmlformats.org/officeDocument/2006/relationships/hyperlink" Target="http://fedgov.dnb.com/webform" TargetMode="External"/><Relationship Id="rId39" Type="http://schemas.openxmlformats.org/officeDocument/2006/relationships/hyperlink" Target="http://www.grants.gov/applicants/submit_application_faqs.jsp" TargetMode="External"/><Relationship Id="rId21" Type="http://schemas.openxmlformats.org/officeDocument/2006/relationships/hyperlink" Target="https://www.usda.gov/sites/default/files/documents/visual-standards-guide-january-2013.pdf" TargetMode="External"/><Relationship Id="rId34" Type="http://schemas.openxmlformats.org/officeDocument/2006/relationships/hyperlink" Target="https://www.grants.gov/web/grants/applicants/organization-registration/step-5-track-aor-status.html" TargetMode="External"/><Relationship Id="rId42" Type="http://schemas.openxmlformats.org/officeDocument/2006/relationships/hyperlink" Target="http://www.sam.gov/portal/public/SAM/)" TargetMode="External"/><Relationship Id="rId47" Type="http://schemas.openxmlformats.org/officeDocument/2006/relationships/hyperlink" Target="https://www.grants.gov/web/grants/applicants/workspace-overview.html" TargetMode="External"/><Relationship Id="rId50" Type="http://schemas.openxmlformats.org/officeDocument/2006/relationships/hyperlink" Target="mailto:support@Grants.gov" TargetMode="External"/><Relationship Id="rId55" Type="http://schemas.openxmlformats.org/officeDocument/2006/relationships/hyperlink" Target="http://fedgov.dnb.com/webform" TargetMode="External"/><Relationship Id="rId63" Type="http://schemas.openxmlformats.org/officeDocument/2006/relationships/hyperlink" Target="http://www.fns.usda.gov/areaeligibility)"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grants.gov/web/grants/forms.html" TargetMode="External"/><Relationship Id="rId29" Type="http://schemas.openxmlformats.org/officeDocument/2006/relationships/hyperlink" Target="https://www.grants.gov/web/grants/applicants/organization-registration/step-3-username-password.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cations.grants.gov/app/l/6q3KZ8jGoQl892veDQGyBvbQ/8wUMOSFAzsZ0MK9DNLgLtg/hysv8Unh3EXvtNpco6IwbQ" TargetMode="External"/><Relationship Id="rId24" Type="http://schemas.openxmlformats.org/officeDocument/2006/relationships/hyperlink" Target="http://www.grants.gov/" TargetMode="External"/><Relationship Id="rId32" Type="http://schemas.openxmlformats.org/officeDocument/2006/relationships/hyperlink" Target="https://www.grants.gov/web/grants/applicants/organization-registration/step-4-aor-authorization.html" TargetMode="External"/><Relationship Id="rId37" Type="http://schemas.openxmlformats.org/officeDocument/2006/relationships/hyperlink" Target="https://www.grants.gov/web/grants/applicants/applicant-training.html" TargetMode="External"/><Relationship Id="rId40" Type="http://schemas.openxmlformats.org/officeDocument/2006/relationships/hyperlink" Target="http://www.grants.gov/applicants/submit_application_faqs.jsp" TargetMode="External"/><Relationship Id="rId45" Type="http://schemas.openxmlformats.org/officeDocument/2006/relationships/hyperlink" Target="http://www.grants.gov/web/grants/applicants/applicant-tools-and-tips.html" TargetMode="External"/><Relationship Id="rId53" Type="http://schemas.openxmlformats.org/officeDocument/2006/relationships/hyperlink" Target="https://www.grants.gov/web/grants/grantors/grantor-standard-language.html" TargetMode="External"/><Relationship Id="rId58" Type="http://schemas.openxmlformats.org/officeDocument/2006/relationships/hyperlink" Target="http://www.fns.usda.gov/privacy-policy"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rants.gov/web/grants/forms.html" TargetMode="External"/><Relationship Id="rId23" Type="http://schemas.openxmlformats.org/officeDocument/2006/relationships/hyperlink" Target="http://www.grants.gov/" TargetMode="External"/><Relationship Id="rId28" Type="http://schemas.openxmlformats.org/officeDocument/2006/relationships/hyperlink" Target="https://www.sam.gov/portal/public/SAM/" TargetMode="External"/><Relationship Id="rId36" Type="http://schemas.openxmlformats.org/officeDocument/2006/relationships/hyperlink" Target="https://www.grants.gov/web/grants/applicants/adobe-software-compatibility.html" TargetMode="External"/><Relationship Id="rId49" Type="http://schemas.openxmlformats.org/officeDocument/2006/relationships/hyperlink" Target="http://www.grants.gov/" TargetMode="External"/><Relationship Id="rId57" Type="http://schemas.openxmlformats.org/officeDocument/2006/relationships/hyperlink" Target="mailto:FOIA@fns.usda.gov" TargetMode="External"/><Relationship Id="rId61" Type="http://schemas.openxmlformats.org/officeDocument/2006/relationships/hyperlink" Target="mailto:Dawn.Addison@fns.usda.gov" TargetMode="External"/><Relationship Id="rId10" Type="http://schemas.openxmlformats.org/officeDocument/2006/relationships/footer" Target="footer1.xml"/><Relationship Id="rId19" Type="http://schemas.openxmlformats.org/officeDocument/2006/relationships/hyperlink" Target="http://www.grants.gov/web/grants/forms.html" TargetMode="External"/><Relationship Id="rId31" Type="http://schemas.openxmlformats.org/officeDocument/2006/relationships/hyperlink" Target="https://www.grants.gov/web/grants/applicants/organization-registration/step-4-aor-authorization.html" TargetMode="External"/><Relationship Id="rId44" Type="http://schemas.openxmlformats.org/officeDocument/2006/relationships/hyperlink" Target="http://www.grants.gov/" TargetMode="External"/><Relationship Id="rId52" Type="http://schemas.openxmlformats.org/officeDocument/2006/relationships/hyperlink" Target="mailto:support@Grants.gov" TargetMode="External"/><Relationship Id="rId60" Type="http://schemas.openxmlformats.org/officeDocument/2006/relationships/hyperlink" Target="http://www.fprs.fns.usda.gov/" TargetMode="External"/><Relationship Id="rId65" Type="http://schemas.openxmlformats.org/officeDocument/2006/relationships/hyperlink" Target="https://www.grant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rants.gov/web/grants/applicants/workspace-overview.html" TargetMode="External"/><Relationship Id="rId22" Type="http://schemas.openxmlformats.org/officeDocument/2006/relationships/hyperlink" Target="https://www.usda.gov/sites/default/files/documents/visual-standards-guide-january-2013.pdf" TargetMode="External"/><Relationship Id="rId27" Type="http://schemas.openxmlformats.org/officeDocument/2006/relationships/hyperlink" Target="https://www.sam.gov/portal/public/SAM/" TargetMode="External"/><Relationship Id="rId30" Type="http://schemas.openxmlformats.org/officeDocument/2006/relationships/hyperlink" Target="https://www.grants.gov/web/grants/applicants/organization-registration/step-3-username-password.html" TargetMode="External"/><Relationship Id="rId35" Type="http://schemas.openxmlformats.org/officeDocument/2006/relationships/hyperlink" Target="https://www.grants.gov/web/grants/applicants/apply-for-grants.html" TargetMode="External"/><Relationship Id="rId43" Type="http://schemas.openxmlformats.org/officeDocument/2006/relationships/hyperlink" Target="http://www.sam.gov/portal/public/SAM/)" TargetMode="External"/><Relationship Id="rId48" Type="http://schemas.openxmlformats.org/officeDocument/2006/relationships/hyperlink" Target="http://www.grants.gov/" TargetMode="External"/><Relationship Id="rId56" Type="http://schemas.openxmlformats.org/officeDocument/2006/relationships/hyperlink" Target="https://www.fsd.gov/app/answers/list" TargetMode="External"/><Relationship Id="rId64" Type="http://schemas.openxmlformats.org/officeDocument/2006/relationships/hyperlink" Target="http://www.fns.usda.gov/areaeligibility)" TargetMode="External"/><Relationship Id="rId8" Type="http://schemas.openxmlformats.org/officeDocument/2006/relationships/image" Target="media/image1.png"/><Relationship Id="rId51" Type="http://schemas.openxmlformats.org/officeDocument/2006/relationships/hyperlink" Target="http://www.grants.gov/" TargetMode="External"/><Relationship Id="rId3" Type="http://schemas.microsoft.com/office/2007/relationships/stylesWithEffects" Target="stylesWithEffects.xml"/><Relationship Id="rId12" Type="http://schemas.openxmlformats.org/officeDocument/2006/relationships/hyperlink" Target="https://communications.grants.gov/app/l/6q3KZ8jGoQl892veDQGyBvbQ/8wUMOSFAzsZ0MK9DNLgLtg/hysv8Unh3EXvtNpco6IwbQ" TargetMode="External"/><Relationship Id="rId17" Type="http://schemas.openxmlformats.org/officeDocument/2006/relationships/hyperlink" Target="http://www.grants.gov/web/grants/forms.html" TargetMode="External"/><Relationship Id="rId25" Type="http://schemas.openxmlformats.org/officeDocument/2006/relationships/hyperlink" Target="http://www.grants.gov/" TargetMode="External"/><Relationship Id="rId33" Type="http://schemas.openxmlformats.org/officeDocument/2006/relationships/hyperlink" Target="https://www.grants.gov/web/grants/applicants/organization-registration/step-5-track-aor-status.html" TargetMode="External"/><Relationship Id="rId38" Type="http://schemas.openxmlformats.org/officeDocument/2006/relationships/hyperlink" Target="mailto:support@grants.gov" TargetMode="External"/><Relationship Id="rId46" Type="http://schemas.openxmlformats.org/officeDocument/2006/relationships/hyperlink" Target="http://www.grants.gov/web/grants/applicants/applicant-tools-and-tips.html" TargetMode="External"/><Relationship Id="rId59" Type="http://schemas.openxmlformats.org/officeDocument/2006/relationships/hyperlink" Target="mailto:Dawn.Addison@fns.usda.gov" TargetMode="External"/><Relationship Id="rId67" Type="http://schemas.openxmlformats.org/officeDocument/2006/relationships/fontTable" Target="fontTable.xml"/><Relationship Id="rId20" Type="http://schemas.openxmlformats.org/officeDocument/2006/relationships/hyperlink" Target="http://www.grants.gov/web/grants/forms.html" TargetMode="External"/><Relationship Id="rId41" Type="http://schemas.openxmlformats.org/officeDocument/2006/relationships/hyperlink" Target="http://www.grants.gov/" TargetMode="External"/><Relationship Id="rId54" Type="http://schemas.openxmlformats.org/officeDocument/2006/relationships/hyperlink" Target="http://www.sam.gov/" TargetMode="External"/><Relationship Id="rId62" Type="http://schemas.openxmlformats.org/officeDocument/2006/relationships/hyperlink" Target="http://www.ecfr.gov/cgi-bin/retrieveECFR?gp&amp;amp;SID=988467ba214fbb07298599affd94f30a&amp;amp;n=pt2.1.200&amp;amp;r=PART&amp;amp;ty=HTML%20-%20se2.1.200_1205&amp;amp;sg2.1.200.d.s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16228</Words>
  <Characters>92504</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GWalton</dc:creator>
  <cp:keywords/>
  <dc:description/>
  <cp:lastModifiedBy>SYSTEM</cp:lastModifiedBy>
  <cp:revision>2</cp:revision>
  <dcterms:created xsi:type="dcterms:W3CDTF">2019-07-16T16:47:00Z</dcterms:created>
  <dcterms:modified xsi:type="dcterms:W3CDTF">2019-07-16T16:47:00Z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