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D1604" w14:textId="407D6B9C" w:rsidR="001C672E" w:rsidRPr="00DD6F5D" w:rsidRDefault="00DA33E8" w:rsidP="007D7C79">
      <w:pPr>
        <w:tabs>
          <w:tab w:val="left" w:pos="8280"/>
        </w:tabs>
        <w:jc w:val="center"/>
        <w:rPr>
          <w:rFonts w:asciiTheme="minorHAnsi" w:hAnsiTheme="minorHAnsi" w:cs="Courier New"/>
          <w:b/>
          <w:sz w:val="22"/>
          <w:szCs w:val="22"/>
        </w:rPr>
      </w:pPr>
      <w:bookmarkStart w:id="0" w:name="_GoBack"/>
      <w:bookmarkEnd w:id="0"/>
      <w:r>
        <w:rPr>
          <w:rFonts w:asciiTheme="minorHAnsi" w:hAnsiTheme="minorHAnsi" w:cs="Courier New"/>
          <w:b/>
          <w:sz w:val="22"/>
          <w:szCs w:val="22"/>
        </w:rPr>
        <w:t>Change Request</w:t>
      </w:r>
    </w:p>
    <w:p w14:paraId="46A26108" w14:textId="77777777" w:rsidR="001C672E" w:rsidRPr="008B0D5D" w:rsidRDefault="001C672E" w:rsidP="003D7109">
      <w:pPr>
        <w:pStyle w:val="Default"/>
        <w:jc w:val="center"/>
        <w:rPr>
          <w:rFonts w:asciiTheme="minorHAnsi" w:hAnsiTheme="minorHAnsi" w:cstheme="minorHAnsi"/>
          <w:b/>
          <w:color w:val="auto"/>
        </w:rPr>
      </w:pPr>
      <w:r w:rsidRPr="008B0D5D">
        <w:rPr>
          <w:rFonts w:asciiTheme="minorHAnsi" w:hAnsiTheme="minorHAnsi" w:cstheme="minorHAnsi"/>
          <w:b/>
          <w:color w:val="auto"/>
        </w:rPr>
        <w:t>National HIV Surveillance System (NHSS) OMB # 0920-0573</w:t>
      </w:r>
    </w:p>
    <w:p w14:paraId="5E7157FB" w14:textId="77777777" w:rsidR="001C672E" w:rsidRPr="008B0D5D" w:rsidRDefault="001C672E" w:rsidP="00F1105B">
      <w:pPr>
        <w:jc w:val="center"/>
        <w:rPr>
          <w:rFonts w:asciiTheme="minorHAnsi" w:hAnsiTheme="minorHAnsi" w:cstheme="minorHAnsi"/>
          <w:b/>
        </w:rPr>
      </w:pPr>
    </w:p>
    <w:p w14:paraId="36384FA9" w14:textId="77777777" w:rsidR="00DA33E8" w:rsidRPr="00141456" w:rsidRDefault="00DA33E8" w:rsidP="00DA33E8">
      <w:pPr>
        <w:jc w:val="center"/>
        <w:rPr>
          <w:b/>
        </w:rPr>
      </w:pPr>
      <w:r w:rsidRPr="00141456">
        <w:rPr>
          <w:b/>
        </w:rPr>
        <w:t>Summary</w:t>
      </w:r>
      <w:r>
        <w:rPr>
          <w:b/>
        </w:rPr>
        <w:t xml:space="preserve"> </w:t>
      </w:r>
      <w:r w:rsidRPr="00141456">
        <w:rPr>
          <w:b/>
        </w:rPr>
        <w:t>of</w:t>
      </w:r>
      <w:r>
        <w:rPr>
          <w:b/>
        </w:rPr>
        <w:t xml:space="preserve"> </w:t>
      </w:r>
      <w:r w:rsidRPr="00141456">
        <w:rPr>
          <w:b/>
        </w:rPr>
        <w:t xml:space="preserve">Proposed Changes in the ICR for </w:t>
      </w:r>
    </w:p>
    <w:p w14:paraId="2954C782" w14:textId="77777777" w:rsidR="00DA33E8" w:rsidRDefault="00DA33E8" w:rsidP="00DA33E8">
      <w:pPr>
        <w:spacing w:line="360" w:lineRule="auto"/>
        <w:jc w:val="center"/>
        <w:rPr>
          <w:b/>
        </w:rPr>
      </w:pPr>
      <w:r>
        <w:rPr>
          <w:b/>
        </w:rPr>
        <w:t>Perinatal HIV Exposure Reporting for National HIV/AIDS Surveillance</w:t>
      </w:r>
    </w:p>
    <w:p w14:paraId="3D491D7D" w14:textId="77777777" w:rsidR="00A206B1" w:rsidRPr="008B0D5D" w:rsidRDefault="00A206B1" w:rsidP="001C672E">
      <w:pPr>
        <w:rPr>
          <w:rFonts w:asciiTheme="minorHAnsi" w:hAnsiTheme="minorHAnsi" w:cstheme="minorHAnsi"/>
          <w:b/>
        </w:rPr>
      </w:pPr>
    </w:p>
    <w:p w14:paraId="38FD0E11" w14:textId="77777777" w:rsidR="001C672E" w:rsidRPr="008B0D5D" w:rsidRDefault="001C672E" w:rsidP="00654AD8">
      <w:pPr>
        <w:rPr>
          <w:rFonts w:asciiTheme="minorHAnsi" w:hAnsiTheme="minorHAnsi" w:cstheme="minorHAnsi"/>
          <w:b/>
        </w:rPr>
      </w:pPr>
      <w:r w:rsidRPr="008B0D5D">
        <w:rPr>
          <w:rFonts w:asciiTheme="minorHAnsi" w:hAnsiTheme="minorHAnsi" w:cstheme="minorHAnsi"/>
          <w:b/>
        </w:rPr>
        <w:t xml:space="preserve">Summary of </w:t>
      </w:r>
      <w:r w:rsidR="000E44F2" w:rsidRPr="008B0D5D">
        <w:rPr>
          <w:rFonts w:asciiTheme="minorHAnsi" w:hAnsiTheme="minorHAnsi" w:cstheme="minorHAnsi"/>
          <w:b/>
        </w:rPr>
        <w:t>Changes</w:t>
      </w:r>
    </w:p>
    <w:p w14:paraId="5F116ADB" w14:textId="77777777" w:rsidR="001C672E" w:rsidRPr="008B0D5D" w:rsidRDefault="001C672E" w:rsidP="00654AD8">
      <w:pPr>
        <w:rPr>
          <w:rFonts w:asciiTheme="minorHAnsi" w:hAnsiTheme="minorHAnsi" w:cstheme="minorHAnsi"/>
          <w:b/>
        </w:rPr>
      </w:pPr>
    </w:p>
    <w:p w14:paraId="2AF30889" w14:textId="77777777" w:rsidR="00DA33E8" w:rsidRDefault="00677797" w:rsidP="004F6DA9">
      <w:pPr>
        <w:spacing w:line="259" w:lineRule="auto"/>
        <w:ind w:right="102"/>
        <w:rPr>
          <w:rFonts w:asciiTheme="minorHAnsi" w:hAnsiTheme="minorHAnsi" w:cstheme="minorHAnsi"/>
          <w:color w:val="333333"/>
        </w:rPr>
      </w:pPr>
      <w:r w:rsidRPr="008B0D5D">
        <w:rPr>
          <w:rFonts w:asciiTheme="minorHAnsi" w:hAnsiTheme="minorHAnsi" w:cstheme="minorHAnsi"/>
          <w:bCs/>
        </w:rPr>
        <w:t xml:space="preserve">We are requesting </w:t>
      </w:r>
      <w:r w:rsidR="009626EE" w:rsidRPr="008B0D5D">
        <w:rPr>
          <w:rFonts w:asciiTheme="minorHAnsi" w:hAnsiTheme="minorHAnsi" w:cstheme="minorHAnsi"/>
          <w:bCs/>
        </w:rPr>
        <w:t xml:space="preserve">a non-substantial </w:t>
      </w:r>
      <w:r w:rsidRPr="008B0D5D">
        <w:rPr>
          <w:rFonts w:asciiTheme="minorHAnsi" w:hAnsiTheme="minorHAnsi" w:cstheme="minorHAnsi"/>
          <w:bCs/>
        </w:rPr>
        <w:t xml:space="preserve">change to the </w:t>
      </w:r>
      <w:r w:rsidR="00751DDF" w:rsidRPr="008B0D5D">
        <w:rPr>
          <w:rFonts w:asciiTheme="minorHAnsi" w:hAnsiTheme="minorHAnsi" w:cstheme="minorHAnsi"/>
          <w:bCs/>
        </w:rPr>
        <w:t>information collection request (</w:t>
      </w:r>
      <w:r w:rsidRPr="008B0D5D">
        <w:rPr>
          <w:rFonts w:asciiTheme="minorHAnsi" w:hAnsiTheme="minorHAnsi" w:cstheme="minorHAnsi"/>
          <w:bCs/>
        </w:rPr>
        <w:t>ICR</w:t>
      </w:r>
      <w:r w:rsidR="00751DDF" w:rsidRPr="008B0D5D">
        <w:rPr>
          <w:rFonts w:asciiTheme="minorHAnsi" w:hAnsiTheme="minorHAnsi" w:cstheme="minorHAnsi"/>
          <w:bCs/>
        </w:rPr>
        <w:t>)</w:t>
      </w:r>
      <w:r w:rsidRPr="008B0D5D">
        <w:rPr>
          <w:rFonts w:asciiTheme="minorHAnsi" w:hAnsiTheme="minorHAnsi" w:cstheme="minorHAnsi"/>
          <w:bCs/>
        </w:rPr>
        <w:t xml:space="preserve"> for the National HIV Surveillance System (NHSS) OMB #0920-0573. </w:t>
      </w:r>
      <w:r w:rsidR="009626EE" w:rsidRPr="008B0D5D">
        <w:rPr>
          <w:rFonts w:asciiTheme="minorHAnsi" w:hAnsiTheme="minorHAnsi" w:cstheme="minorHAnsi"/>
          <w:bCs/>
        </w:rPr>
        <w:t>Specifically we are requesting a change to the annual performance report (APR)</w:t>
      </w:r>
      <w:r w:rsidR="009A729A" w:rsidRPr="008B0D5D">
        <w:rPr>
          <w:rFonts w:asciiTheme="minorHAnsi" w:hAnsiTheme="minorHAnsi" w:cstheme="minorHAnsi"/>
          <w:bCs/>
        </w:rPr>
        <w:t xml:space="preserve"> to align with our new period of funding under a new cooperative agreement</w:t>
      </w:r>
      <w:r w:rsidR="00D14EDB" w:rsidRPr="008B0D5D">
        <w:rPr>
          <w:rFonts w:asciiTheme="minorHAnsi" w:hAnsiTheme="minorHAnsi" w:cstheme="minorHAnsi"/>
          <w:bCs/>
        </w:rPr>
        <w:t>.</w:t>
      </w:r>
      <w:r w:rsidR="009626EE" w:rsidRPr="008B0D5D">
        <w:rPr>
          <w:rFonts w:asciiTheme="minorHAnsi" w:hAnsiTheme="minorHAnsi" w:cstheme="minorHAnsi"/>
          <w:bCs/>
        </w:rPr>
        <w:t xml:space="preserve"> </w:t>
      </w:r>
      <w:r w:rsidR="00AD7B34" w:rsidRPr="008B0D5D">
        <w:rPr>
          <w:rFonts w:asciiTheme="minorHAnsi" w:hAnsiTheme="minorHAnsi" w:cstheme="minorHAnsi"/>
          <w:bCs/>
        </w:rPr>
        <w:t xml:space="preserve">NHSS was funded by </w:t>
      </w:r>
      <w:r w:rsidR="00D14EDB" w:rsidRPr="008B0D5D">
        <w:rPr>
          <w:rFonts w:asciiTheme="minorHAnsi" w:hAnsiTheme="minorHAnsi" w:cstheme="minorHAnsi"/>
          <w:bCs/>
        </w:rPr>
        <w:t xml:space="preserve">PS13-1302 </w:t>
      </w:r>
      <w:r w:rsidR="00AD7B34" w:rsidRPr="008B0D5D">
        <w:rPr>
          <w:rFonts w:asciiTheme="minorHAnsi" w:hAnsiTheme="minorHAnsi" w:cstheme="minorHAnsi"/>
          <w:bCs/>
        </w:rPr>
        <w:t xml:space="preserve">which ended </w:t>
      </w:r>
      <w:r w:rsidR="00D14EDB" w:rsidRPr="008B0D5D">
        <w:rPr>
          <w:rFonts w:asciiTheme="minorHAnsi" w:hAnsiTheme="minorHAnsi" w:cstheme="minorHAnsi"/>
          <w:bCs/>
        </w:rPr>
        <w:t>as of December 31, 2017</w:t>
      </w:r>
      <w:r w:rsidR="00AD7B34" w:rsidRPr="008B0D5D">
        <w:rPr>
          <w:rFonts w:asciiTheme="minorHAnsi" w:hAnsiTheme="minorHAnsi" w:cstheme="minorHAnsi"/>
          <w:bCs/>
        </w:rPr>
        <w:t>.  As</w:t>
      </w:r>
      <w:r w:rsidR="00D14EDB" w:rsidRPr="008B0D5D">
        <w:rPr>
          <w:rFonts w:asciiTheme="minorHAnsi" w:hAnsiTheme="minorHAnsi" w:cstheme="minorHAnsi"/>
          <w:bCs/>
        </w:rPr>
        <w:t xml:space="preserve"> </w:t>
      </w:r>
      <w:r w:rsidR="009A729A" w:rsidRPr="008B0D5D">
        <w:rPr>
          <w:rFonts w:asciiTheme="minorHAnsi" w:hAnsiTheme="minorHAnsi" w:cstheme="minorHAnsi"/>
          <w:bCs/>
        </w:rPr>
        <w:t xml:space="preserve">of January </w:t>
      </w:r>
      <w:r w:rsidR="009626EE" w:rsidRPr="008B0D5D">
        <w:rPr>
          <w:rFonts w:asciiTheme="minorHAnsi" w:hAnsiTheme="minorHAnsi" w:cstheme="minorHAnsi"/>
          <w:bCs/>
        </w:rPr>
        <w:t xml:space="preserve">2018, </w:t>
      </w:r>
      <w:r w:rsidR="009A729A" w:rsidRPr="008B0D5D">
        <w:rPr>
          <w:rFonts w:asciiTheme="minorHAnsi" w:hAnsiTheme="minorHAnsi" w:cstheme="minorHAnsi"/>
          <w:bCs/>
        </w:rPr>
        <w:t xml:space="preserve">health departments reporting </w:t>
      </w:r>
      <w:r w:rsidR="00D14EDB" w:rsidRPr="008B0D5D">
        <w:rPr>
          <w:rFonts w:asciiTheme="minorHAnsi" w:hAnsiTheme="minorHAnsi" w:cstheme="minorHAnsi"/>
          <w:bCs/>
        </w:rPr>
        <w:t xml:space="preserve">surveillance </w:t>
      </w:r>
      <w:r w:rsidR="009A729A" w:rsidRPr="008B0D5D">
        <w:rPr>
          <w:rFonts w:asciiTheme="minorHAnsi" w:hAnsiTheme="minorHAnsi" w:cstheme="minorHAnsi"/>
          <w:bCs/>
        </w:rPr>
        <w:t xml:space="preserve">data as part of the </w:t>
      </w:r>
      <w:r w:rsidR="009626EE" w:rsidRPr="008B0D5D">
        <w:rPr>
          <w:rFonts w:asciiTheme="minorHAnsi" w:hAnsiTheme="minorHAnsi" w:cstheme="minorHAnsi"/>
          <w:bCs/>
        </w:rPr>
        <w:t>N</w:t>
      </w:r>
      <w:r w:rsidR="009A729A" w:rsidRPr="008B0D5D">
        <w:rPr>
          <w:rFonts w:asciiTheme="minorHAnsi" w:hAnsiTheme="minorHAnsi" w:cstheme="minorHAnsi"/>
          <w:bCs/>
        </w:rPr>
        <w:t xml:space="preserve">HSS are funded under PS18-1802 </w:t>
      </w:r>
      <w:r w:rsidR="009A729A" w:rsidRPr="008B0D5D">
        <w:rPr>
          <w:rFonts w:asciiTheme="minorHAnsi" w:hAnsiTheme="minorHAnsi" w:cstheme="minorHAnsi"/>
          <w:color w:val="333333"/>
        </w:rPr>
        <w:t>Integrated Human Immunodeficiency Virus (HIV) Surveillance and Prevention Programs for Health Departments</w:t>
      </w:r>
      <w:r w:rsidR="00D14EDB" w:rsidRPr="008B0D5D">
        <w:rPr>
          <w:rFonts w:asciiTheme="minorHAnsi" w:hAnsiTheme="minorHAnsi" w:cstheme="minorHAnsi"/>
          <w:color w:val="333333"/>
        </w:rPr>
        <w:t>.   The notice of funding opportunity (NOFO) announcement and related resource materials can be found at</w:t>
      </w:r>
      <w:r w:rsidR="009A729A" w:rsidRPr="008B0D5D">
        <w:rPr>
          <w:rFonts w:asciiTheme="minorHAnsi" w:hAnsiTheme="minorHAnsi" w:cstheme="minorHAnsi"/>
          <w:color w:val="333333"/>
        </w:rPr>
        <w:t xml:space="preserve"> </w:t>
      </w:r>
      <w:hyperlink r:id="rId9" w:history="1">
        <w:r w:rsidR="00D14EDB" w:rsidRPr="008B0D5D">
          <w:rPr>
            <w:rStyle w:val="Hyperlink"/>
            <w:rFonts w:asciiTheme="minorHAnsi" w:hAnsiTheme="minorHAnsi" w:cstheme="minorHAnsi"/>
          </w:rPr>
          <w:t>https://www.cdc.gov/hiv/funding/announcements/ps18-1802/index.html</w:t>
        </w:r>
      </w:hyperlink>
      <w:r w:rsidR="00D14EDB" w:rsidRPr="008B0D5D">
        <w:rPr>
          <w:rFonts w:asciiTheme="minorHAnsi" w:hAnsiTheme="minorHAnsi" w:cstheme="minorHAnsi"/>
          <w:color w:val="333333"/>
        </w:rPr>
        <w:t xml:space="preserve">.  </w:t>
      </w:r>
    </w:p>
    <w:p w14:paraId="7D9B5C55" w14:textId="77777777" w:rsidR="00DA33E8" w:rsidRDefault="00DA33E8" w:rsidP="004F6DA9">
      <w:pPr>
        <w:spacing w:line="259" w:lineRule="auto"/>
        <w:ind w:right="102"/>
        <w:rPr>
          <w:rFonts w:asciiTheme="minorHAnsi" w:hAnsiTheme="minorHAnsi" w:cstheme="minorHAnsi"/>
          <w:color w:val="333333"/>
        </w:rPr>
      </w:pPr>
    </w:p>
    <w:p w14:paraId="3A3D34BE" w14:textId="67D5A339" w:rsidR="009626EE" w:rsidRPr="008B0D5D" w:rsidRDefault="003A4485" w:rsidP="004F6DA9">
      <w:pPr>
        <w:spacing w:line="259" w:lineRule="auto"/>
        <w:ind w:right="102"/>
        <w:rPr>
          <w:rFonts w:asciiTheme="minorHAnsi" w:hAnsiTheme="minorHAnsi" w:cstheme="minorHAnsi"/>
          <w:color w:val="333333"/>
        </w:rPr>
      </w:pPr>
      <w:r w:rsidRPr="008B0D5D">
        <w:rPr>
          <w:rFonts w:asciiTheme="minorHAnsi" w:hAnsiTheme="minorHAnsi" w:cstheme="minorHAnsi"/>
          <w:color w:val="333333"/>
        </w:rPr>
        <w:t xml:space="preserve">This </w:t>
      </w:r>
      <w:r w:rsidR="00D4305D" w:rsidRPr="008B0D5D">
        <w:rPr>
          <w:rFonts w:asciiTheme="minorHAnsi" w:hAnsiTheme="minorHAnsi" w:cstheme="minorHAnsi"/>
          <w:color w:val="333333"/>
        </w:rPr>
        <w:t xml:space="preserve">new </w:t>
      </w:r>
      <w:r w:rsidRPr="008B0D5D">
        <w:rPr>
          <w:rFonts w:asciiTheme="minorHAnsi" w:hAnsiTheme="minorHAnsi" w:cstheme="minorHAnsi"/>
          <w:color w:val="333333"/>
        </w:rPr>
        <w:t xml:space="preserve">cooperative agreement integrates funding for HIV surveillance and prevention </w:t>
      </w:r>
      <w:r w:rsidR="004F6DA9" w:rsidRPr="008B0D5D">
        <w:rPr>
          <w:rFonts w:asciiTheme="minorHAnsi" w:hAnsiTheme="minorHAnsi" w:cstheme="minorHAnsi"/>
          <w:color w:val="333333"/>
        </w:rPr>
        <w:t xml:space="preserve">for health departments to </w:t>
      </w:r>
      <w:r w:rsidRPr="008B0D5D">
        <w:rPr>
          <w:rFonts w:asciiTheme="minorHAnsi" w:hAnsiTheme="minorHAnsi" w:cstheme="minorHAnsi"/>
          <w:color w:val="333333"/>
        </w:rPr>
        <w:t>implement a comprehensive HIV surveillance and prevention program to prevent new HIV infections and achieve viral suppression among persons living with HIV</w:t>
      </w:r>
      <w:r w:rsidR="004F6DA9" w:rsidRPr="008B0D5D">
        <w:rPr>
          <w:rFonts w:asciiTheme="minorHAnsi" w:hAnsiTheme="minorHAnsi" w:cstheme="minorHAnsi"/>
          <w:color w:val="333333"/>
        </w:rPr>
        <w:t xml:space="preserve">.  </w:t>
      </w:r>
      <w:r w:rsidR="00416C1E">
        <w:rPr>
          <w:rFonts w:asciiTheme="minorHAnsi" w:hAnsiTheme="minorHAnsi" w:cstheme="minorHAnsi"/>
          <w:color w:val="333333"/>
        </w:rPr>
        <w:t xml:space="preserve">PS 18 1802 requires </w:t>
      </w:r>
      <w:r w:rsidR="00416C1E" w:rsidRPr="00416C1E">
        <w:rPr>
          <w:rFonts w:asciiTheme="minorHAnsi" w:hAnsiTheme="minorHAnsi" w:cstheme="minorHAnsi"/>
          <w:color w:val="333333"/>
        </w:rPr>
        <w:t>the recipient</w:t>
      </w:r>
      <w:r w:rsidR="00416C1E">
        <w:rPr>
          <w:rFonts w:asciiTheme="minorHAnsi" w:hAnsiTheme="minorHAnsi" w:cstheme="minorHAnsi"/>
          <w:color w:val="333333"/>
        </w:rPr>
        <w:t>s</w:t>
      </w:r>
      <w:r w:rsidR="00416C1E" w:rsidRPr="00416C1E">
        <w:rPr>
          <w:rFonts w:asciiTheme="minorHAnsi" w:hAnsiTheme="minorHAnsi" w:cstheme="minorHAnsi"/>
          <w:color w:val="333333"/>
        </w:rPr>
        <w:t xml:space="preserve"> to report </w:t>
      </w:r>
      <w:r w:rsidR="00E433CC">
        <w:rPr>
          <w:rFonts w:asciiTheme="minorHAnsi" w:hAnsiTheme="minorHAnsi" w:cstheme="minorHAnsi"/>
          <w:color w:val="333333"/>
        </w:rPr>
        <w:t xml:space="preserve">annually </w:t>
      </w:r>
      <w:r w:rsidR="00416C1E" w:rsidRPr="00416C1E">
        <w:rPr>
          <w:rFonts w:asciiTheme="minorHAnsi" w:hAnsiTheme="minorHAnsi" w:cstheme="minorHAnsi"/>
          <w:color w:val="333333"/>
        </w:rPr>
        <w:t xml:space="preserve">on progress made during </w:t>
      </w:r>
      <w:r w:rsidR="00E433CC">
        <w:rPr>
          <w:rFonts w:asciiTheme="minorHAnsi" w:hAnsiTheme="minorHAnsi" w:cstheme="minorHAnsi"/>
          <w:color w:val="333333"/>
        </w:rPr>
        <w:t>t</w:t>
      </w:r>
      <w:r w:rsidR="00416C1E" w:rsidRPr="00416C1E">
        <w:rPr>
          <w:rFonts w:asciiTheme="minorHAnsi" w:hAnsiTheme="minorHAnsi" w:cstheme="minorHAnsi"/>
          <w:color w:val="333333"/>
        </w:rPr>
        <w:t>he reporting period</w:t>
      </w:r>
      <w:r w:rsidR="00E433CC">
        <w:rPr>
          <w:rFonts w:asciiTheme="minorHAnsi" w:hAnsiTheme="minorHAnsi" w:cstheme="minorHAnsi"/>
          <w:color w:val="333333"/>
        </w:rPr>
        <w:t xml:space="preserve"> (</w:t>
      </w:r>
      <w:r w:rsidR="00E433CC" w:rsidRPr="00E433CC">
        <w:rPr>
          <w:rFonts w:asciiTheme="minorHAnsi" w:hAnsiTheme="minorHAnsi" w:cstheme="minorHAnsi"/>
          <w:color w:val="333333"/>
        </w:rPr>
        <w:t>Annual Performance Report</w:t>
      </w:r>
      <w:r w:rsidR="00E433CC">
        <w:rPr>
          <w:rFonts w:asciiTheme="minorHAnsi" w:hAnsiTheme="minorHAnsi" w:cstheme="minorHAnsi"/>
          <w:color w:val="333333"/>
        </w:rPr>
        <w:t>)</w:t>
      </w:r>
      <w:r w:rsidR="00E433CC" w:rsidRPr="00E433CC">
        <w:rPr>
          <w:rFonts w:asciiTheme="minorHAnsi" w:hAnsiTheme="minorHAnsi" w:cstheme="minorHAnsi"/>
          <w:color w:val="333333"/>
        </w:rPr>
        <w:t>.</w:t>
      </w:r>
      <w:r w:rsidR="00E433CC">
        <w:rPr>
          <w:rFonts w:asciiTheme="minorHAnsi" w:hAnsiTheme="minorHAnsi" w:cstheme="minorHAnsi"/>
          <w:color w:val="333333"/>
        </w:rPr>
        <w:t xml:space="preserve"> </w:t>
      </w:r>
      <w:r w:rsidR="00416C1E">
        <w:rPr>
          <w:rFonts w:asciiTheme="minorHAnsi" w:hAnsiTheme="minorHAnsi" w:cstheme="minorHAnsi"/>
          <w:color w:val="333333"/>
        </w:rPr>
        <w:t xml:space="preserve"> </w:t>
      </w:r>
      <w:r w:rsidRPr="008B0D5D">
        <w:rPr>
          <w:rFonts w:asciiTheme="minorHAnsi" w:hAnsiTheme="minorHAnsi" w:cstheme="minorHAnsi"/>
          <w:color w:val="333333"/>
        </w:rPr>
        <w:t xml:space="preserve">For </w:t>
      </w:r>
      <w:r w:rsidR="00E433CC">
        <w:rPr>
          <w:rFonts w:asciiTheme="minorHAnsi" w:hAnsiTheme="minorHAnsi" w:cstheme="minorHAnsi"/>
          <w:color w:val="333333"/>
        </w:rPr>
        <w:t>PS 18 1802</w:t>
      </w:r>
      <w:r w:rsidRPr="008B0D5D">
        <w:rPr>
          <w:rFonts w:asciiTheme="minorHAnsi" w:hAnsiTheme="minorHAnsi" w:cstheme="minorHAnsi"/>
          <w:color w:val="333333"/>
        </w:rPr>
        <w:t xml:space="preserve"> </w:t>
      </w:r>
      <w:r w:rsidR="00D4305D" w:rsidRPr="008B0D5D">
        <w:rPr>
          <w:rFonts w:asciiTheme="minorHAnsi" w:hAnsiTheme="minorHAnsi" w:cstheme="minorHAnsi"/>
          <w:color w:val="333333"/>
        </w:rPr>
        <w:t>health departments will begin reporting their progress</w:t>
      </w:r>
      <w:r w:rsidRPr="008B0D5D">
        <w:rPr>
          <w:rFonts w:asciiTheme="minorHAnsi" w:hAnsiTheme="minorHAnsi" w:cstheme="minorHAnsi"/>
          <w:color w:val="333333"/>
        </w:rPr>
        <w:t xml:space="preserve"> using the currently approved Perfo</w:t>
      </w:r>
      <w:r w:rsidR="00D4305D" w:rsidRPr="008B0D5D">
        <w:rPr>
          <w:rFonts w:asciiTheme="minorHAnsi" w:hAnsiTheme="minorHAnsi" w:cstheme="minorHAnsi"/>
          <w:color w:val="333333"/>
        </w:rPr>
        <w:t>r</w:t>
      </w:r>
      <w:r w:rsidRPr="008B0D5D">
        <w:rPr>
          <w:rFonts w:asciiTheme="minorHAnsi" w:hAnsiTheme="minorHAnsi" w:cstheme="minorHAnsi"/>
          <w:color w:val="333333"/>
        </w:rPr>
        <w:t>mance Progress and Monitoring Report (PPMR) form OMB #0920-1132 expiration (08/31/2019)</w:t>
      </w:r>
      <w:r w:rsidR="00D4305D" w:rsidRPr="008B0D5D">
        <w:rPr>
          <w:rFonts w:asciiTheme="minorHAnsi" w:hAnsiTheme="minorHAnsi" w:cstheme="minorHAnsi"/>
          <w:color w:val="333333"/>
        </w:rPr>
        <w:t xml:space="preserve"> provided in </w:t>
      </w:r>
      <w:r w:rsidR="00D4305D" w:rsidRPr="00DA33E8">
        <w:rPr>
          <w:rFonts w:asciiTheme="minorHAnsi" w:hAnsiTheme="minorHAnsi" w:cstheme="minorHAnsi"/>
          <w:b/>
          <w:color w:val="333333"/>
        </w:rPr>
        <w:t>A</w:t>
      </w:r>
      <w:r w:rsidR="004F6DA9" w:rsidRPr="00DA33E8">
        <w:rPr>
          <w:rFonts w:asciiTheme="minorHAnsi" w:hAnsiTheme="minorHAnsi" w:cstheme="minorHAnsi"/>
          <w:b/>
          <w:color w:val="333333"/>
        </w:rPr>
        <w:t>ttachment 1</w:t>
      </w:r>
      <w:r w:rsidR="00DA33E8" w:rsidRPr="00DA33E8">
        <w:rPr>
          <w:rFonts w:asciiTheme="minorHAnsi" w:hAnsiTheme="minorHAnsi" w:cstheme="minorHAnsi"/>
          <w:color w:val="333333"/>
        </w:rPr>
        <w:t xml:space="preserve"> for this request</w:t>
      </w:r>
      <w:r w:rsidRPr="008B0D5D">
        <w:rPr>
          <w:rFonts w:asciiTheme="minorHAnsi" w:hAnsiTheme="minorHAnsi" w:cstheme="minorHAnsi"/>
          <w:color w:val="333333"/>
        </w:rPr>
        <w:t>. Using this form will simplify annual progress repor</w:t>
      </w:r>
      <w:r w:rsidR="004F6DA9" w:rsidRPr="008B0D5D">
        <w:rPr>
          <w:rFonts w:asciiTheme="minorHAnsi" w:hAnsiTheme="minorHAnsi" w:cstheme="minorHAnsi"/>
          <w:color w:val="333333"/>
        </w:rPr>
        <w:t>ting for health departments</w:t>
      </w:r>
      <w:r w:rsidRPr="008B0D5D">
        <w:rPr>
          <w:rFonts w:asciiTheme="minorHAnsi" w:hAnsiTheme="minorHAnsi" w:cstheme="minorHAnsi"/>
          <w:color w:val="333333"/>
        </w:rPr>
        <w:t xml:space="preserve"> </w:t>
      </w:r>
      <w:r w:rsidR="004F6DA9" w:rsidRPr="008B0D5D">
        <w:rPr>
          <w:rFonts w:asciiTheme="minorHAnsi" w:hAnsiTheme="minorHAnsi" w:cstheme="minorHAnsi"/>
          <w:color w:val="333333"/>
        </w:rPr>
        <w:t xml:space="preserve">and will be a familiar format for health departments who may be using this form for annual program reporting under other CDC cooperative agreements. </w:t>
      </w:r>
      <w:r w:rsidR="00D4305D" w:rsidRPr="008B0D5D">
        <w:rPr>
          <w:rFonts w:asciiTheme="minorHAnsi" w:hAnsiTheme="minorHAnsi" w:cstheme="minorHAnsi"/>
          <w:color w:val="333333"/>
        </w:rPr>
        <w:t xml:space="preserve"> We anticipate using the revised version of the form if revised in 2019. </w:t>
      </w:r>
      <w:r w:rsidR="00F90EB2">
        <w:rPr>
          <w:rFonts w:asciiTheme="minorHAnsi" w:hAnsiTheme="minorHAnsi" w:cstheme="minorHAnsi"/>
          <w:color w:val="333333"/>
        </w:rPr>
        <w:t xml:space="preserve">Programs will submit the PPMR information </w:t>
      </w:r>
      <w:r w:rsidR="00B534AB">
        <w:rPr>
          <w:rFonts w:asciiTheme="minorHAnsi" w:hAnsiTheme="minorHAnsi" w:cstheme="minorHAnsi"/>
          <w:color w:val="333333"/>
        </w:rPr>
        <w:t xml:space="preserve">electronically </w:t>
      </w:r>
      <w:r w:rsidR="00F90EB2">
        <w:rPr>
          <w:rFonts w:asciiTheme="minorHAnsi" w:hAnsiTheme="minorHAnsi" w:cstheme="minorHAnsi"/>
          <w:color w:val="333333"/>
        </w:rPr>
        <w:t xml:space="preserve">through </w:t>
      </w:r>
      <w:r w:rsidR="00416C1E" w:rsidRPr="00416C1E">
        <w:rPr>
          <w:rFonts w:asciiTheme="minorHAnsi" w:hAnsiTheme="minorHAnsi" w:cstheme="minorHAnsi"/>
          <w:color w:val="333333"/>
        </w:rPr>
        <w:t xml:space="preserve">www.grantsolutions.gov </w:t>
      </w:r>
      <w:r w:rsidR="00F90EB2">
        <w:rPr>
          <w:rFonts w:asciiTheme="minorHAnsi" w:hAnsiTheme="minorHAnsi" w:cstheme="minorHAnsi"/>
          <w:color w:val="333333"/>
        </w:rPr>
        <w:t xml:space="preserve">and we anticipate having 60 responses per year and will track responses received using the PPMR form. </w:t>
      </w:r>
    </w:p>
    <w:p w14:paraId="591D270D" w14:textId="77777777" w:rsidR="000F3B02" w:rsidRPr="008B0D5D" w:rsidRDefault="000F3B02" w:rsidP="004F6DA9">
      <w:pPr>
        <w:spacing w:line="259" w:lineRule="auto"/>
        <w:ind w:right="102"/>
        <w:rPr>
          <w:rFonts w:asciiTheme="minorHAnsi" w:hAnsiTheme="minorHAnsi" w:cstheme="minorHAnsi"/>
          <w:color w:val="333333"/>
        </w:rPr>
      </w:pPr>
    </w:p>
    <w:p w14:paraId="4E70093F" w14:textId="05F6F614" w:rsidR="005B7460" w:rsidRDefault="00243E51" w:rsidP="00555584">
      <w:pPr>
        <w:rPr>
          <w:rFonts w:asciiTheme="minorHAnsi" w:hAnsiTheme="minorHAnsi" w:cstheme="minorHAnsi"/>
        </w:rPr>
      </w:pPr>
      <w:r w:rsidRPr="008B0D5D">
        <w:rPr>
          <w:rFonts w:asciiTheme="minorHAnsi" w:hAnsiTheme="minorHAnsi" w:cstheme="minorHAnsi"/>
          <w:color w:val="333333"/>
        </w:rPr>
        <w:t xml:space="preserve">We have removed the line item in the burden table for the APR.  Removal of the line item for the APR in our burden table reduces the overall burden from 50,504 to 48,026. </w:t>
      </w:r>
      <w:r w:rsidR="00555584" w:rsidRPr="008B0D5D">
        <w:rPr>
          <w:rFonts w:asciiTheme="minorHAnsi" w:hAnsiTheme="minorHAnsi" w:cstheme="minorHAnsi"/>
          <w:bCs/>
        </w:rPr>
        <w:t xml:space="preserve">Exhibit 12.A provides the current burden table for this ICR with changes tracked. </w:t>
      </w:r>
    </w:p>
    <w:p w14:paraId="2DCF8144" w14:textId="0C1E428D" w:rsidR="004C5392" w:rsidRPr="003105AF" w:rsidRDefault="005B7460" w:rsidP="004C5392">
      <w:pPr>
        <w:rPr>
          <w:rFonts w:ascii="Courier New" w:hAnsi="Courier New" w:cs="Courier New"/>
          <w:sz w:val="20"/>
          <w:szCs w:val="20"/>
        </w:rPr>
      </w:pPr>
      <w:r>
        <w:rPr>
          <w:rFonts w:asciiTheme="minorHAnsi" w:hAnsiTheme="minorHAnsi" w:cstheme="minorHAnsi"/>
        </w:rPr>
        <w:br w:type="page"/>
      </w:r>
      <w:r w:rsidR="00E736DA">
        <w:rPr>
          <w:rFonts w:ascii="Courier New" w:hAnsi="Courier New" w:cs="Courier New"/>
          <w:sz w:val="20"/>
          <w:szCs w:val="20"/>
        </w:rPr>
        <w:lastRenderedPageBreak/>
        <w:t>Exhibit 12.A</w:t>
      </w:r>
      <w:r w:rsidR="004C5392" w:rsidRPr="003105AF">
        <w:rPr>
          <w:rFonts w:ascii="Courier New" w:hAnsi="Courier New" w:cs="Courier New"/>
          <w:sz w:val="20"/>
          <w:szCs w:val="20"/>
        </w:rPr>
        <w:t xml:space="preserve"> Estimates of Annualized Burden Hours </w:t>
      </w:r>
    </w:p>
    <w:tbl>
      <w:tblPr>
        <w:tblStyle w:val="TableGrid"/>
        <w:tblW w:w="10728" w:type="dxa"/>
        <w:tblLayout w:type="fixed"/>
        <w:tblLook w:val="01E0" w:firstRow="1" w:lastRow="1" w:firstColumn="1" w:lastColumn="1" w:noHBand="0" w:noVBand="0"/>
      </w:tblPr>
      <w:tblGrid>
        <w:gridCol w:w="1728"/>
        <w:gridCol w:w="1867"/>
        <w:gridCol w:w="1350"/>
        <w:gridCol w:w="1710"/>
        <w:gridCol w:w="1440"/>
        <w:gridCol w:w="1373"/>
        <w:gridCol w:w="1260"/>
      </w:tblGrid>
      <w:tr w:rsidR="004C5392" w:rsidRPr="003105AF" w14:paraId="3FDC4E14" w14:textId="77777777" w:rsidTr="004C5392">
        <w:tc>
          <w:tcPr>
            <w:tcW w:w="1728" w:type="dxa"/>
          </w:tcPr>
          <w:p w14:paraId="0C9EE659"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Type of Respondent</w:t>
            </w:r>
          </w:p>
        </w:tc>
        <w:tc>
          <w:tcPr>
            <w:tcW w:w="1867" w:type="dxa"/>
          </w:tcPr>
          <w:p w14:paraId="46F7933D"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Form Name</w:t>
            </w:r>
          </w:p>
        </w:tc>
        <w:tc>
          <w:tcPr>
            <w:tcW w:w="1350" w:type="dxa"/>
          </w:tcPr>
          <w:p w14:paraId="22D859C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 xml:space="preserve">No. of Respondents </w:t>
            </w:r>
          </w:p>
        </w:tc>
        <w:tc>
          <w:tcPr>
            <w:tcW w:w="1710" w:type="dxa"/>
          </w:tcPr>
          <w:p w14:paraId="60F85612"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0"/>
                <w:szCs w:val="20"/>
              </w:rPr>
            </w:pPr>
            <w:r w:rsidRPr="003105AF">
              <w:rPr>
                <w:rFonts w:ascii="Courier New" w:hAnsi="Courier New" w:cs="Courier New"/>
                <w:bCs/>
                <w:color w:val="000000"/>
                <w:sz w:val="20"/>
                <w:szCs w:val="20"/>
              </w:rPr>
              <w:t>No. of Responses per Respondent</w:t>
            </w:r>
          </w:p>
        </w:tc>
        <w:tc>
          <w:tcPr>
            <w:tcW w:w="1440" w:type="dxa"/>
          </w:tcPr>
          <w:p w14:paraId="320ACE47"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No. of</w:t>
            </w:r>
          </w:p>
          <w:p w14:paraId="6398362F"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Annual Responses</w:t>
            </w:r>
          </w:p>
        </w:tc>
        <w:tc>
          <w:tcPr>
            <w:tcW w:w="1373" w:type="dxa"/>
          </w:tcPr>
          <w:p w14:paraId="61639259"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Avg. Burden per Response (in hours)</w:t>
            </w:r>
          </w:p>
        </w:tc>
        <w:tc>
          <w:tcPr>
            <w:tcW w:w="1260" w:type="dxa"/>
          </w:tcPr>
          <w:p w14:paraId="43F2420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Annual Burden (in hours)</w:t>
            </w:r>
          </w:p>
        </w:tc>
      </w:tr>
      <w:tr w:rsidR="004C5392" w:rsidRPr="003105AF" w14:paraId="6F22F2E9" w14:textId="77777777" w:rsidTr="004C5392">
        <w:trPr>
          <w:trHeight w:val="845"/>
        </w:trPr>
        <w:tc>
          <w:tcPr>
            <w:tcW w:w="1728" w:type="dxa"/>
          </w:tcPr>
          <w:p w14:paraId="01AC23F2"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43EBA3C0"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Adult </w:t>
            </w:r>
          </w:p>
          <w:p w14:paraId="41F5D65E"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HIV Case Report(att 3a,3c,4a)</w:t>
            </w:r>
          </w:p>
        </w:tc>
        <w:tc>
          <w:tcPr>
            <w:tcW w:w="1350" w:type="dxa"/>
            <w:vAlign w:val="bottom"/>
          </w:tcPr>
          <w:p w14:paraId="0F2DA7EC" w14:textId="77777777" w:rsidR="004C5392" w:rsidRPr="003105AF" w:rsidRDefault="004C5392" w:rsidP="004C5392">
            <w:pPr>
              <w:jc w:val="right"/>
              <w:rPr>
                <w:rFonts w:ascii="Courier New" w:hAnsi="Courier New" w:cs="Courier New"/>
                <w:sz w:val="20"/>
                <w:szCs w:val="20"/>
              </w:rPr>
            </w:pPr>
          </w:p>
          <w:p w14:paraId="658FBF0E" w14:textId="77777777" w:rsidR="004C5392" w:rsidRPr="003105AF" w:rsidRDefault="004C5392" w:rsidP="004C5392">
            <w:pPr>
              <w:jc w:val="right"/>
              <w:rPr>
                <w:rFonts w:ascii="Courier New" w:hAnsi="Courier New" w:cs="Courier New"/>
                <w:sz w:val="20"/>
                <w:szCs w:val="20"/>
              </w:rPr>
            </w:pPr>
          </w:p>
          <w:p w14:paraId="56A17060"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0A60E91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1,061</w:t>
            </w:r>
          </w:p>
        </w:tc>
        <w:tc>
          <w:tcPr>
            <w:tcW w:w="1440" w:type="dxa"/>
            <w:vAlign w:val="bottom"/>
          </w:tcPr>
          <w:p w14:paraId="42DC005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62,599</w:t>
            </w:r>
          </w:p>
        </w:tc>
        <w:tc>
          <w:tcPr>
            <w:tcW w:w="1373" w:type="dxa"/>
            <w:vAlign w:val="bottom"/>
          </w:tcPr>
          <w:p w14:paraId="0D06A8CF" w14:textId="77777777" w:rsidR="004C5392" w:rsidRPr="003105AF" w:rsidRDefault="004C5392" w:rsidP="004C5392">
            <w:pPr>
              <w:jc w:val="right"/>
              <w:rPr>
                <w:rFonts w:ascii="Courier New" w:hAnsi="Courier New" w:cs="Courier New"/>
                <w:sz w:val="20"/>
                <w:szCs w:val="20"/>
              </w:rPr>
            </w:pPr>
          </w:p>
          <w:p w14:paraId="5386C97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14:paraId="74EACF63"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20,866</w:t>
            </w:r>
          </w:p>
        </w:tc>
      </w:tr>
      <w:tr w:rsidR="004C5392" w:rsidRPr="003105AF" w14:paraId="22D97201" w14:textId="77777777" w:rsidTr="004C5392">
        <w:tc>
          <w:tcPr>
            <w:tcW w:w="1728" w:type="dxa"/>
          </w:tcPr>
          <w:p w14:paraId="2ACDCEDB"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348564ED"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Pediatric </w:t>
            </w:r>
          </w:p>
          <w:p w14:paraId="7C7DA8DE"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HIV Case</w:t>
            </w:r>
          </w:p>
          <w:p w14:paraId="7BC44581"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Report (att 3b,3c,4b)</w:t>
            </w:r>
          </w:p>
        </w:tc>
        <w:tc>
          <w:tcPr>
            <w:tcW w:w="1350" w:type="dxa"/>
            <w:vAlign w:val="bottom"/>
          </w:tcPr>
          <w:p w14:paraId="33AB659E" w14:textId="77777777" w:rsidR="004C5392" w:rsidRPr="003105AF" w:rsidRDefault="004C5392" w:rsidP="004C5392">
            <w:pPr>
              <w:jc w:val="right"/>
              <w:rPr>
                <w:rFonts w:ascii="Courier New" w:hAnsi="Courier New" w:cs="Courier New"/>
                <w:sz w:val="20"/>
                <w:szCs w:val="20"/>
              </w:rPr>
            </w:pPr>
          </w:p>
          <w:p w14:paraId="51662CB3" w14:textId="77777777" w:rsidR="004C5392" w:rsidRPr="003105AF" w:rsidRDefault="004C5392" w:rsidP="004C5392">
            <w:pPr>
              <w:jc w:val="right"/>
              <w:rPr>
                <w:rFonts w:ascii="Courier New" w:hAnsi="Courier New" w:cs="Courier New"/>
                <w:sz w:val="20"/>
                <w:szCs w:val="20"/>
              </w:rPr>
            </w:pPr>
          </w:p>
          <w:p w14:paraId="57CDA1B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06C30A9C" w14:textId="77777777" w:rsidR="004C5392" w:rsidRPr="003105AF" w:rsidRDefault="004C5392" w:rsidP="004C5392">
            <w:pPr>
              <w:jc w:val="right"/>
              <w:rPr>
                <w:rFonts w:ascii="Courier New" w:hAnsi="Courier New" w:cs="Courier New"/>
                <w:sz w:val="20"/>
                <w:szCs w:val="20"/>
              </w:rPr>
            </w:pPr>
          </w:p>
          <w:p w14:paraId="037ABD92" w14:textId="77777777" w:rsidR="004C5392" w:rsidRPr="003105AF" w:rsidRDefault="004C5392" w:rsidP="004C5392">
            <w:pPr>
              <w:jc w:val="right"/>
              <w:rPr>
                <w:rFonts w:ascii="Courier New" w:hAnsi="Courier New" w:cs="Courier New"/>
                <w:sz w:val="20"/>
                <w:szCs w:val="20"/>
              </w:rPr>
            </w:pPr>
          </w:p>
          <w:p w14:paraId="16C734A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w:t>
            </w:r>
          </w:p>
        </w:tc>
        <w:tc>
          <w:tcPr>
            <w:tcW w:w="1440" w:type="dxa"/>
            <w:vAlign w:val="bottom"/>
          </w:tcPr>
          <w:p w14:paraId="733C91E2"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14:paraId="75B57E6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14:paraId="4EBF975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295</w:t>
            </w:r>
          </w:p>
        </w:tc>
        <w:tc>
          <w:tcPr>
            <w:tcW w:w="1373" w:type="dxa"/>
            <w:vAlign w:val="bottom"/>
          </w:tcPr>
          <w:p w14:paraId="271D3DDF"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20/60</w:t>
            </w:r>
          </w:p>
        </w:tc>
        <w:tc>
          <w:tcPr>
            <w:tcW w:w="1260" w:type="dxa"/>
            <w:vAlign w:val="bottom"/>
          </w:tcPr>
          <w:p w14:paraId="27DB4B0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0"/>
                <w:szCs w:val="20"/>
              </w:rPr>
            </w:pPr>
            <w:r w:rsidRPr="003105AF">
              <w:rPr>
                <w:rFonts w:ascii="Courier New" w:hAnsi="Courier New" w:cs="Courier New"/>
                <w:bCs/>
                <w:color w:val="000000"/>
                <w:sz w:val="20"/>
                <w:szCs w:val="20"/>
              </w:rPr>
              <w:t>98</w:t>
            </w:r>
          </w:p>
        </w:tc>
      </w:tr>
      <w:tr w:rsidR="004C5392" w:rsidRPr="003105AF" w14:paraId="66B19F73" w14:textId="77777777" w:rsidTr="004C5392">
        <w:trPr>
          <w:trHeight w:val="521"/>
        </w:trPr>
        <w:tc>
          <w:tcPr>
            <w:tcW w:w="1728" w:type="dxa"/>
          </w:tcPr>
          <w:p w14:paraId="0AF767E2"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 xml:space="preserve">Health </w:t>
            </w:r>
          </w:p>
          <w:p w14:paraId="50590292"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Departments</w:t>
            </w:r>
          </w:p>
        </w:tc>
        <w:tc>
          <w:tcPr>
            <w:tcW w:w="1867" w:type="dxa"/>
          </w:tcPr>
          <w:p w14:paraId="01C48118"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Case Report</w:t>
            </w:r>
          </w:p>
          <w:p w14:paraId="6A993854"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Evaluations (att 3a,3b,3c)</w:t>
            </w:r>
          </w:p>
        </w:tc>
        <w:tc>
          <w:tcPr>
            <w:tcW w:w="1350" w:type="dxa"/>
            <w:vAlign w:val="bottom"/>
          </w:tcPr>
          <w:p w14:paraId="1312DAB8"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555D740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107</w:t>
            </w:r>
          </w:p>
        </w:tc>
        <w:tc>
          <w:tcPr>
            <w:tcW w:w="1440" w:type="dxa"/>
            <w:vAlign w:val="bottom"/>
          </w:tcPr>
          <w:p w14:paraId="7D39DAD4" w14:textId="77777777" w:rsidR="004C5392" w:rsidRPr="003105AF" w:rsidRDefault="004C5392" w:rsidP="004C5392">
            <w:pPr>
              <w:jc w:val="right"/>
              <w:rPr>
                <w:rFonts w:ascii="Courier New" w:hAnsi="Courier New" w:cs="Courier New"/>
                <w:sz w:val="20"/>
                <w:szCs w:val="20"/>
              </w:rPr>
            </w:pPr>
          </w:p>
          <w:p w14:paraId="2F8CFB7D"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6,313</w:t>
            </w:r>
          </w:p>
        </w:tc>
        <w:tc>
          <w:tcPr>
            <w:tcW w:w="1373" w:type="dxa"/>
            <w:vAlign w:val="bottom"/>
          </w:tcPr>
          <w:p w14:paraId="4E98C9A5"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14:paraId="567C939C" w14:textId="77777777" w:rsidR="004C5392" w:rsidRPr="003105AF" w:rsidRDefault="004C5392" w:rsidP="004C5392">
            <w:pPr>
              <w:jc w:val="right"/>
              <w:rPr>
                <w:rFonts w:ascii="Courier New" w:hAnsi="Courier New" w:cs="Courier New"/>
                <w:sz w:val="20"/>
                <w:szCs w:val="20"/>
              </w:rPr>
            </w:pPr>
          </w:p>
          <w:p w14:paraId="0437AB4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2,104</w:t>
            </w:r>
          </w:p>
        </w:tc>
      </w:tr>
      <w:tr w:rsidR="004C5392" w:rsidRPr="003105AF" w14:paraId="6F6D8C4C" w14:textId="77777777" w:rsidTr="004C5392">
        <w:tc>
          <w:tcPr>
            <w:tcW w:w="1728" w:type="dxa"/>
          </w:tcPr>
          <w:p w14:paraId="473ED98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512B7585"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Case Report Updates (att 3a,3b,3c,4a,4b)</w:t>
            </w:r>
          </w:p>
        </w:tc>
        <w:tc>
          <w:tcPr>
            <w:tcW w:w="1350" w:type="dxa"/>
            <w:vAlign w:val="bottom"/>
          </w:tcPr>
          <w:p w14:paraId="0B483D9F" w14:textId="77777777" w:rsidR="004C5392" w:rsidRPr="003105AF" w:rsidRDefault="004C5392" w:rsidP="004C5392">
            <w:pPr>
              <w:jc w:val="right"/>
              <w:rPr>
                <w:rFonts w:ascii="Courier New" w:hAnsi="Courier New" w:cs="Courier New"/>
                <w:sz w:val="20"/>
                <w:szCs w:val="20"/>
              </w:rPr>
            </w:pPr>
          </w:p>
          <w:p w14:paraId="6D70A91E"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1614D21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1,576</w:t>
            </w:r>
          </w:p>
        </w:tc>
        <w:tc>
          <w:tcPr>
            <w:tcW w:w="1440" w:type="dxa"/>
            <w:vAlign w:val="bottom"/>
          </w:tcPr>
          <w:p w14:paraId="37CDAA3B" w14:textId="77777777" w:rsidR="004C5392" w:rsidRPr="003105AF" w:rsidRDefault="004C5392" w:rsidP="004C5392">
            <w:pPr>
              <w:jc w:val="right"/>
              <w:rPr>
                <w:rFonts w:ascii="Courier New" w:hAnsi="Courier New" w:cs="Courier New"/>
                <w:sz w:val="20"/>
                <w:szCs w:val="20"/>
              </w:rPr>
            </w:pPr>
          </w:p>
          <w:p w14:paraId="6808716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92,984</w:t>
            </w:r>
          </w:p>
        </w:tc>
        <w:tc>
          <w:tcPr>
            <w:tcW w:w="1373" w:type="dxa"/>
            <w:vAlign w:val="bottom"/>
          </w:tcPr>
          <w:p w14:paraId="26F33956" w14:textId="77777777" w:rsidR="004C5392" w:rsidRPr="003105AF" w:rsidRDefault="004C5392" w:rsidP="004C5392">
            <w:pPr>
              <w:jc w:val="right"/>
              <w:rPr>
                <w:rFonts w:ascii="Courier New" w:hAnsi="Courier New" w:cs="Courier New"/>
                <w:sz w:val="20"/>
                <w:szCs w:val="20"/>
              </w:rPr>
            </w:pPr>
          </w:p>
          <w:p w14:paraId="5BEB659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2/60</w:t>
            </w:r>
          </w:p>
        </w:tc>
        <w:tc>
          <w:tcPr>
            <w:tcW w:w="1260" w:type="dxa"/>
            <w:vAlign w:val="bottom"/>
          </w:tcPr>
          <w:p w14:paraId="70A456E5" w14:textId="77777777" w:rsidR="004C5392" w:rsidRPr="003105AF" w:rsidRDefault="004C5392" w:rsidP="004C5392">
            <w:pPr>
              <w:jc w:val="right"/>
              <w:rPr>
                <w:rFonts w:ascii="Courier New" w:hAnsi="Courier New" w:cs="Courier New"/>
                <w:sz w:val="20"/>
                <w:szCs w:val="20"/>
              </w:rPr>
            </w:pPr>
          </w:p>
          <w:p w14:paraId="6BA68C9E"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3,099</w:t>
            </w:r>
          </w:p>
        </w:tc>
      </w:tr>
      <w:tr w:rsidR="004C5392" w:rsidRPr="003105AF" w14:paraId="4EE7A5BD" w14:textId="77777777" w:rsidTr="004C5392">
        <w:tc>
          <w:tcPr>
            <w:tcW w:w="1728" w:type="dxa"/>
          </w:tcPr>
          <w:p w14:paraId="58AC2609"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5F3C0CCC"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Laboratory</w:t>
            </w:r>
          </w:p>
          <w:p w14:paraId="1DC3CCAC"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Updates (att 3a,3b,3c,4a,4b)</w:t>
            </w:r>
          </w:p>
        </w:tc>
        <w:tc>
          <w:tcPr>
            <w:tcW w:w="1350" w:type="dxa"/>
            <w:vAlign w:val="bottom"/>
          </w:tcPr>
          <w:p w14:paraId="7B8F9ECC" w14:textId="77777777" w:rsidR="004C5392" w:rsidRPr="003105AF" w:rsidRDefault="004C5392" w:rsidP="004C5392">
            <w:pPr>
              <w:jc w:val="right"/>
              <w:rPr>
                <w:rFonts w:ascii="Courier New" w:hAnsi="Courier New" w:cs="Courier New"/>
                <w:sz w:val="20"/>
                <w:szCs w:val="20"/>
              </w:rPr>
            </w:pPr>
          </w:p>
          <w:p w14:paraId="4FCC00C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6046B81E" w14:textId="77777777" w:rsidR="004C5392" w:rsidRPr="003105AF" w:rsidRDefault="004C5392" w:rsidP="004C5392">
            <w:pPr>
              <w:jc w:val="right"/>
              <w:rPr>
                <w:rFonts w:ascii="Courier New" w:hAnsi="Courier New" w:cs="Courier New"/>
                <w:sz w:val="20"/>
                <w:szCs w:val="20"/>
              </w:rPr>
            </w:pPr>
          </w:p>
          <w:p w14:paraId="1412515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6,303</w:t>
            </w:r>
          </w:p>
        </w:tc>
        <w:tc>
          <w:tcPr>
            <w:tcW w:w="1440" w:type="dxa"/>
            <w:vAlign w:val="bottom"/>
          </w:tcPr>
          <w:p w14:paraId="1DC6FC14" w14:textId="77777777" w:rsidR="004C5392" w:rsidRPr="003105AF" w:rsidRDefault="004C5392" w:rsidP="004C5392">
            <w:pPr>
              <w:jc w:val="right"/>
              <w:rPr>
                <w:rFonts w:ascii="Courier New" w:hAnsi="Courier New" w:cs="Courier New"/>
                <w:sz w:val="20"/>
                <w:szCs w:val="20"/>
              </w:rPr>
            </w:pPr>
          </w:p>
          <w:p w14:paraId="75C148B4"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371,877</w:t>
            </w:r>
          </w:p>
        </w:tc>
        <w:tc>
          <w:tcPr>
            <w:tcW w:w="1373" w:type="dxa"/>
            <w:vAlign w:val="bottom"/>
          </w:tcPr>
          <w:p w14:paraId="130F1F7F" w14:textId="77777777" w:rsidR="004C5392" w:rsidRPr="003105AF" w:rsidRDefault="004C5392" w:rsidP="004C5392">
            <w:pPr>
              <w:jc w:val="right"/>
              <w:rPr>
                <w:rFonts w:ascii="Courier New" w:hAnsi="Courier New" w:cs="Courier New"/>
                <w:sz w:val="20"/>
                <w:szCs w:val="20"/>
              </w:rPr>
            </w:pPr>
          </w:p>
          <w:p w14:paraId="4638199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1/60</w:t>
            </w:r>
          </w:p>
        </w:tc>
        <w:tc>
          <w:tcPr>
            <w:tcW w:w="1260" w:type="dxa"/>
            <w:vAlign w:val="bottom"/>
          </w:tcPr>
          <w:p w14:paraId="713A7026" w14:textId="77777777" w:rsidR="004C5392" w:rsidRPr="003105AF" w:rsidRDefault="004C5392" w:rsidP="004C5392">
            <w:pPr>
              <w:jc w:val="right"/>
              <w:rPr>
                <w:rFonts w:ascii="Courier New" w:hAnsi="Courier New" w:cs="Courier New"/>
                <w:sz w:val="20"/>
                <w:szCs w:val="20"/>
              </w:rPr>
            </w:pPr>
          </w:p>
          <w:p w14:paraId="69ED47C8"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6,198</w:t>
            </w:r>
          </w:p>
        </w:tc>
      </w:tr>
      <w:tr w:rsidR="004C5392" w:rsidRPr="003105AF" w14:paraId="42F0A432" w14:textId="77777777" w:rsidTr="004C5392">
        <w:trPr>
          <w:trHeight w:val="584"/>
        </w:trPr>
        <w:tc>
          <w:tcPr>
            <w:tcW w:w="1728" w:type="dxa"/>
          </w:tcPr>
          <w:p w14:paraId="27CE1496"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27F87890" w14:textId="77777777" w:rsidR="004C5392" w:rsidRPr="00E736DA" w:rsidRDefault="00E736DA" w:rsidP="004C5392">
            <w:pPr>
              <w:rPr>
                <w:rFonts w:ascii="Courier New" w:hAnsi="Courier New" w:cs="Courier New"/>
                <w:sz w:val="20"/>
                <w:szCs w:val="20"/>
              </w:rPr>
            </w:pPr>
            <w:r w:rsidRPr="007D7C79">
              <w:rPr>
                <w:rFonts w:ascii="Courier New" w:hAnsi="Courier New" w:cs="Courier New"/>
                <w:sz w:val="20"/>
                <w:szCs w:val="20"/>
              </w:rPr>
              <w:t xml:space="preserve">HIV </w:t>
            </w:r>
            <w:r w:rsidR="004C5392" w:rsidRPr="00E736DA">
              <w:rPr>
                <w:rFonts w:ascii="Courier New" w:hAnsi="Courier New" w:cs="Courier New"/>
                <w:sz w:val="20"/>
                <w:szCs w:val="20"/>
              </w:rPr>
              <w:t>Incidence</w:t>
            </w:r>
          </w:p>
          <w:p w14:paraId="0235FD64" w14:textId="77777777" w:rsidR="004C5392" w:rsidRPr="00E736DA" w:rsidRDefault="004C5392" w:rsidP="00E736DA">
            <w:pPr>
              <w:rPr>
                <w:rFonts w:ascii="Courier New" w:hAnsi="Courier New" w:cs="Courier New"/>
                <w:sz w:val="20"/>
                <w:szCs w:val="20"/>
              </w:rPr>
            </w:pPr>
            <w:r w:rsidRPr="00E736DA">
              <w:rPr>
                <w:rFonts w:ascii="Courier New" w:hAnsi="Courier New" w:cs="Courier New"/>
                <w:sz w:val="20"/>
                <w:szCs w:val="20"/>
              </w:rPr>
              <w:t>Surveillance (HIS)</w:t>
            </w:r>
            <w:r w:rsidRPr="007D7C79">
              <w:rPr>
                <w:rFonts w:ascii="Courier New" w:hAnsi="Courier New" w:cs="Courier New"/>
                <w:sz w:val="20"/>
                <w:szCs w:val="20"/>
              </w:rPr>
              <w:t xml:space="preserve"> </w:t>
            </w:r>
            <w:r w:rsidRPr="00E736DA">
              <w:rPr>
                <w:rFonts w:ascii="Courier New" w:hAnsi="Courier New" w:cs="Courier New"/>
                <w:sz w:val="20"/>
                <w:szCs w:val="20"/>
              </w:rPr>
              <w:t>(att 3a,3c,4c)</w:t>
            </w:r>
          </w:p>
        </w:tc>
        <w:tc>
          <w:tcPr>
            <w:tcW w:w="1350" w:type="dxa"/>
            <w:vAlign w:val="bottom"/>
          </w:tcPr>
          <w:p w14:paraId="6C4686F8" w14:textId="77777777" w:rsidR="004C5392" w:rsidRPr="00E736DA" w:rsidRDefault="004C5392" w:rsidP="004C5392">
            <w:pPr>
              <w:jc w:val="right"/>
              <w:rPr>
                <w:rFonts w:ascii="Courier New" w:hAnsi="Courier New" w:cs="Courier New"/>
                <w:sz w:val="20"/>
                <w:szCs w:val="20"/>
              </w:rPr>
            </w:pPr>
          </w:p>
          <w:p w14:paraId="68B4C74A" w14:textId="77777777" w:rsidR="004C5392" w:rsidRPr="00E736DA" w:rsidRDefault="004C5392" w:rsidP="004C5392">
            <w:pPr>
              <w:jc w:val="right"/>
              <w:rPr>
                <w:rFonts w:ascii="Courier New" w:hAnsi="Courier New" w:cs="Courier New"/>
                <w:sz w:val="20"/>
                <w:szCs w:val="20"/>
              </w:rPr>
            </w:pPr>
          </w:p>
          <w:p w14:paraId="7A4E41B6" w14:textId="77777777" w:rsidR="004C5392" w:rsidRPr="00B46C5C" w:rsidRDefault="004C5392" w:rsidP="004C5392">
            <w:pPr>
              <w:jc w:val="right"/>
              <w:rPr>
                <w:rFonts w:ascii="Courier New" w:hAnsi="Courier New" w:cs="Courier New"/>
                <w:sz w:val="20"/>
                <w:szCs w:val="20"/>
              </w:rPr>
            </w:pPr>
            <w:r w:rsidRPr="00764912">
              <w:rPr>
                <w:rFonts w:ascii="Courier New" w:hAnsi="Courier New" w:cs="Courier New"/>
                <w:sz w:val="20"/>
                <w:szCs w:val="20"/>
              </w:rPr>
              <w:t>25</w:t>
            </w:r>
          </w:p>
        </w:tc>
        <w:tc>
          <w:tcPr>
            <w:tcW w:w="1710" w:type="dxa"/>
            <w:vAlign w:val="bottom"/>
          </w:tcPr>
          <w:p w14:paraId="273BEF89"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2</w:t>
            </w:r>
            <w:r w:rsidR="004C5392" w:rsidRPr="00E736DA">
              <w:rPr>
                <w:rFonts w:ascii="Courier New" w:hAnsi="Courier New" w:cs="Courier New"/>
                <w:sz w:val="20"/>
                <w:szCs w:val="20"/>
              </w:rPr>
              <w:t>,</w:t>
            </w:r>
            <w:r w:rsidRPr="007D7C79">
              <w:rPr>
                <w:rFonts w:ascii="Courier New" w:hAnsi="Courier New" w:cs="Courier New"/>
                <w:sz w:val="20"/>
                <w:szCs w:val="20"/>
              </w:rPr>
              <w:t>288</w:t>
            </w:r>
          </w:p>
        </w:tc>
        <w:tc>
          <w:tcPr>
            <w:tcW w:w="1440" w:type="dxa"/>
            <w:vAlign w:val="bottom"/>
          </w:tcPr>
          <w:p w14:paraId="41611D88"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57</w:t>
            </w:r>
            <w:r w:rsidR="004C5392" w:rsidRPr="00E736DA">
              <w:rPr>
                <w:rFonts w:ascii="Courier New" w:hAnsi="Courier New" w:cs="Courier New"/>
                <w:sz w:val="20"/>
                <w:szCs w:val="20"/>
              </w:rPr>
              <w:t>,</w:t>
            </w:r>
            <w:r w:rsidRPr="007D7C79">
              <w:rPr>
                <w:rFonts w:ascii="Courier New" w:hAnsi="Courier New" w:cs="Courier New"/>
                <w:sz w:val="20"/>
                <w:szCs w:val="20"/>
              </w:rPr>
              <w:t>200</w:t>
            </w:r>
          </w:p>
        </w:tc>
        <w:tc>
          <w:tcPr>
            <w:tcW w:w="1373" w:type="dxa"/>
            <w:vAlign w:val="bottom"/>
          </w:tcPr>
          <w:p w14:paraId="45B6BE2D"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10</w:t>
            </w:r>
            <w:r w:rsidR="004C5392" w:rsidRPr="00E736DA">
              <w:rPr>
                <w:rFonts w:ascii="Courier New" w:hAnsi="Courier New" w:cs="Courier New"/>
                <w:sz w:val="20"/>
                <w:szCs w:val="20"/>
              </w:rPr>
              <w:t>/60</w:t>
            </w:r>
          </w:p>
        </w:tc>
        <w:tc>
          <w:tcPr>
            <w:tcW w:w="1260" w:type="dxa"/>
            <w:vAlign w:val="bottom"/>
          </w:tcPr>
          <w:p w14:paraId="0EAAA10A" w14:textId="77777777" w:rsidR="004C5392" w:rsidRPr="00E736DA" w:rsidRDefault="00E736DA" w:rsidP="00E736DA">
            <w:pPr>
              <w:jc w:val="right"/>
              <w:rPr>
                <w:rFonts w:ascii="Courier New" w:hAnsi="Courier New" w:cs="Courier New"/>
                <w:sz w:val="20"/>
                <w:szCs w:val="20"/>
              </w:rPr>
            </w:pPr>
            <w:r w:rsidRPr="007D7C79">
              <w:rPr>
                <w:rFonts w:ascii="Courier New" w:hAnsi="Courier New" w:cs="Courier New"/>
                <w:sz w:val="20"/>
                <w:szCs w:val="20"/>
              </w:rPr>
              <w:t>9,533</w:t>
            </w:r>
            <w:r w:rsidR="004C5392" w:rsidRPr="00E736DA">
              <w:rPr>
                <w:rFonts w:ascii="Courier New" w:hAnsi="Courier New" w:cs="Courier New"/>
                <w:sz w:val="20"/>
                <w:szCs w:val="20"/>
              </w:rPr>
              <w:t xml:space="preserve"> </w:t>
            </w:r>
          </w:p>
        </w:tc>
      </w:tr>
      <w:tr w:rsidR="004C5392" w:rsidRPr="003105AF" w14:paraId="7E998400" w14:textId="77777777" w:rsidTr="004C5392">
        <w:tc>
          <w:tcPr>
            <w:tcW w:w="1728" w:type="dxa"/>
          </w:tcPr>
          <w:p w14:paraId="24D7E869"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09FBBA3F"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Molecular HIV Surveillance (MHS) (att 3a,3b,3c, 4a,4d)</w:t>
            </w:r>
          </w:p>
        </w:tc>
        <w:tc>
          <w:tcPr>
            <w:tcW w:w="1350" w:type="dxa"/>
            <w:vAlign w:val="bottom"/>
          </w:tcPr>
          <w:p w14:paraId="1924BBE9" w14:textId="77777777" w:rsidR="004C5392" w:rsidRPr="003105AF" w:rsidRDefault="004C5392" w:rsidP="004C5392">
            <w:pPr>
              <w:jc w:val="right"/>
              <w:rPr>
                <w:rFonts w:ascii="Courier New" w:hAnsi="Courier New" w:cs="Courier New"/>
                <w:sz w:val="20"/>
                <w:szCs w:val="20"/>
              </w:rPr>
            </w:pPr>
          </w:p>
          <w:p w14:paraId="314995E3" w14:textId="77777777" w:rsidR="004C5392" w:rsidRPr="003105AF" w:rsidRDefault="004C5392" w:rsidP="004C5392">
            <w:pPr>
              <w:jc w:val="right"/>
              <w:rPr>
                <w:rFonts w:ascii="Courier New" w:hAnsi="Courier New" w:cs="Courier New"/>
                <w:sz w:val="20"/>
                <w:szCs w:val="20"/>
              </w:rPr>
            </w:pPr>
          </w:p>
          <w:p w14:paraId="6F0800CD" w14:textId="77777777" w:rsidR="004C5392" w:rsidRPr="003105AF" w:rsidRDefault="004C5392" w:rsidP="004C5392">
            <w:pPr>
              <w:jc w:val="right"/>
              <w:rPr>
                <w:rFonts w:ascii="Courier New" w:hAnsi="Courier New" w:cs="Courier New"/>
                <w:sz w:val="20"/>
                <w:szCs w:val="20"/>
              </w:rPr>
            </w:pPr>
          </w:p>
          <w:p w14:paraId="2113A26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53</w:t>
            </w:r>
          </w:p>
        </w:tc>
        <w:tc>
          <w:tcPr>
            <w:tcW w:w="1710" w:type="dxa"/>
            <w:vAlign w:val="bottom"/>
          </w:tcPr>
          <w:p w14:paraId="094ADD15" w14:textId="77777777" w:rsidR="004C5392" w:rsidRPr="003105AF" w:rsidRDefault="004C5392" w:rsidP="004C5392">
            <w:pPr>
              <w:jc w:val="right"/>
              <w:rPr>
                <w:rFonts w:ascii="Courier New" w:hAnsi="Courier New" w:cs="Courier New"/>
                <w:sz w:val="20"/>
                <w:szCs w:val="20"/>
              </w:rPr>
            </w:pPr>
          </w:p>
          <w:p w14:paraId="18102BEC" w14:textId="77777777" w:rsidR="004C5392" w:rsidRPr="003105AF" w:rsidRDefault="004C5392" w:rsidP="004C5392">
            <w:pPr>
              <w:jc w:val="right"/>
              <w:rPr>
                <w:rFonts w:ascii="Courier New" w:hAnsi="Courier New" w:cs="Courier New"/>
                <w:sz w:val="20"/>
                <w:szCs w:val="20"/>
              </w:rPr>
            </w:pPr>
          </w:p>
          <w:p w14:paraId="3F71C68A" w14:textId="77777777" w:rsidR="004C5392" w:rsidRPr="003105AF" w:rsidRDefault="004C5392" w:rsidP="004C5392">
            <w:pPr>
              <w:jc w:val="right"/>
              <w:rPr>
                <w:rFonts w:ascii="Courier New" w:hAnsi="Courier New" w:cs="Courier New"/>
                <w:sz w:val="20"/>
                <w:szCs w:val="20"/>
              </w:rPr>
            </w:pPr>
          </w:p>
          <w:p w14:paraId="0ADA72C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829</w:t>
            </w:r>
          </w:p>
        </w:tc>
        <w:tc>
          <w:tcPr>
            <w:tcW w:w="1440" w:type="dxa"/>
            <w:vAlign w:val="bottom"/>
          </w:tcPr>
          <w:p w14:paraId="797108B0" w14:textId="77777777" w:rsidR="004C5392" w:rsidRPr="003105AF" w:rsidRDefault="004C5392" w:rsidP="004C5392">
            <w:pPr>
              <w:jc w:val="right"/>
              <w:rPr>
                <w:rFonts w:ascii="Courier New" w:hAnsi="Courier New" w:cs="Courier New"/>
                <w:sz w:val="20"/>
                <w:szCs w:val="20"/>
              </w:rPr>
            </w:pPr>
          </w:p>
          <w:p w14:paraId="00673915" w14:textId="77777777" w:rsidR="004C5392" w:rsidRPr="003105AF" w:rsidRDefault="004C5392" w:rsidP="004C5392">
            <w:pPr>
              <w:jc w:val="right"/>
              <w:rPr>
                <w:rFonts w:ascii="Courier New" w:hAnsi="Courier New" w:cs="Courier New"/>
                <w:sz w:val="20"/>
                <w:szCs w:val="20"/>
              </w:rPr>
            </w:pPr>
          </w:p>
          <w:p w14:paraId="130598E6" w14:textId="77777777" w:rsidR="004C5392" w:rsidRPr="003105AF" w:rsidRDefault="004C5392" w:rsidP="004C5392">
            <w:pPr>
              <w:jc w:val="right"/>
              <w:rPr>
                <w:rFonts w:ascii="Courier New" w:hAnsi="Courier New" w:cs="Courier New"/>
                <w:sz w:val="20"/>
                <w:szCs w:val="20"/>
              </w:rPr>
            </w:pPr>
          </w:p>
          <w:p w14:paraId="58C760D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43,937</w:t>
            </w:r>
          </w:p>
        </w:tc>
        <w:tc>
          <w:tcPr>
            <w:tcW w:w="1373" w:type="dxa"/>
            <w:vAlign w:val="bottom"/>
          </w:tcPr>
          <w:p w14:paraId="73DBADB1" w14:textId="77777777" w:rsidR="004C5392" w:rsidRPr="003105AF" w:rsidRDefault="004C5392" w:rsidP="004C5392">
            <w:pPr>
              <w:jc w:val="right"/>
              <w:rPr>
                <w:rFonts w:ascii="Courier New" w:hAnsi="Courier New" w:cs="Courier New"/>
                <w:sz w:val="20"/>
                <w:szCs w:val="20"/>
              </w:rPr>
            </w:pPr>
          </w:p>
          <w:p w14:paraId="4DA3668C" w14:textId="77777777" w:rsidR="004C5392" w:rsidRPr="003105AF" w:rsidRDefault="004C5392" w:rsidP="004C5392">
            <w:pPr>
              <w:jc w:val="right"/>
              <w:rPr>
                <w:rFonts w:ascii="Courier New" w:hAnsi="Courier New" w:cs="Courier New"/>
                <w:sz w:val="20"/>
                <w:szCs w:val="20"/>
              </w:rPr>
            </w:pPr>
          </w:p>
          <w:p w14:paraId="10A1DD75" w14:textId="77777777" w:rsidR="004C5392" w:rsidRPr="003105AF" w:rsidRDefault="004C5392" w:rsidP="004C5392">
            <w:pPr>
              <w:jc w:val="right"/>
              <w:rPr>
                <w:rFonts w:ascii="Courier New" w:hAnsi="Courier New" w:cs="Courier New"/>
                <w:sz w:val="20"/>
                <w:szCs w:val="20"/>
              </w:rPr>
            </w:pPr>
          </w:p>
          <w:p w14:paraId="2CB987C1"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5/60</w:t>
            </w:r>
          </w:p>
        </w:tc>
        <w:tc>
          <w:tcPr>
            <w:tcW w:w="1260" w:type="dxa"/>
            <w:vAlign w:val="bottom"/>
          </w:tcPr>
          <w:p w14:paraId="6499BE12" w14:textId="77777777" w:rsidR="004C5392" w:rsidRPr="003105AF" w:rsidRDefault="004C5392" w:rsidP="004C5392">
            <w:pPr>
              <w:jc w:val="right"/>
              <w:rPr>
                <w:rFonts w:ascii="Courier New" w:hAnsi="Courier New" w:cs="Courier New"/>
                <w:sz w:val="20"/>
                <w:szCs w:val="20"/>
              </w:rPr>
            </w:pPr>
          </w:p>
          <w:p w14:paraId="791D92E6"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3,661</w:t>
            </w:r>
          </w:p>
        </w:tc>
      </w:tr>
      <w:tr w:rsidR="004C5392" w:rsidRPr="003105AF" w14:paraId="4A1A0764" w14:textId="77777777" w:rsidTr="004C5392">
        <w:trPr>
          <w:trHeight w:val="665"/>
        </w:trPr>
        <w:tc>
          <w:tcPr>
            <w:tcW w:w="1728" w:type="dxa"/>
          </w:tcPr>
          <w:p w14:paraId="6269FD57"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14:paraId="1728F0DD"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Perinatal HIV Exposure Reporting (PHER) (att 3c,3d,4b)</w:t>
            </w:r>
          </w:p>
        </w:tc>
        <w:tc>
          <w:tcPr>
            <w:tcW w:w="1350" w:type="dxa"/>
            <w:vAlign w:val="bottom"/>
          </w:tcPr>
          <w:p w14:paraId="18AD043C"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35</w:t>
            </w:r>
          </w:p>
        </w:tc>
        <w:tc>
          <w:tcPr>
            <w:tcW w:w="1710" w:type="dxa"/>
            <w:vAlign w:val="bottom"/>
          </w:tcPr>
          <w:p w14:paraId="4088433F" w14:textId="77777777" w:rsidR="004C5392" w:rsidRPr="003105AF" w:rsidRDefault="004C5392" w:rsidP="004C5392">
            <w:pPr>
              <w:jc w:val="right"/>
              <w:rPr>
                <w:rFonts w:ascii="Courier New" w:hAnsi="Courier New" w:cs="Courier New"/>
                <w:sz w:val="20"/>
                <w:szCs w:val="20"/>
              </w:rPr>
            </w:pPr>
          </w:p>
          <w:p w14:paraId="46888C5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114</w:t>
            </w:r>
          </w:p>
        </w:tc>
        <w:tc>
          <w:tcPr>
            <w:tcW w:w="1440" w:type="dxa"/>
            <w:vAlign w:val="bottom"/>
          </w:tcPr>
          <w:p w14:paraId="7F7DF319" w14:textId="77777777" w:rsidR="004C5392" w:rsidRPr="003105AF" w:rsidRDefault="004C5392" w:rsidP="004C5392">
            <w:pPr>
              <w:jc w:val="right"/>
              <w:rPr>
                <w:rFonts w:ascii="Courier New" w:hAnsi="Courier New" w:cs="Courier New"/>
                <w:sz w:val="20"/>
                <w:szCs w:val="20"/>
              </w:rPr>
            </w:pPr>
          </w:p>
          <w:p w14:paraId="1DE3F714"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3,990</w:t>
            </w:r>
          </w:p>
        </w:tc>
        <w:tc>
          <w:tcPr>
            <w:tcW w:w="1373" w:type="dxa"/>
            <w:vAlign w:val="bottom"/>
          </w:tcPr>
          <w:p w14:paraId="4D8A6A72" w14:textId="77777777" w:rsidR="004C5392" w:rsidRPr="003105AF" w:rsidRDefault="004C5392" w:rsidP="004C5392">
            <w:pPr>
              <w:jc w:val="right"/>
              <w:rPr>
                <w:rFonts w:ascii="Courier New" w:hAnsi="Courier New" w:cs="Courier New"/>
                <w:sz w:val="20"/>
                <w:szCs w:val="20"/>
              </w:rPr>
            </w:pPr>
          </w:p>
          <w:p w14:paraId="52226963" w14:textId="77777777" w:rsidR="004C5392" w:rsidRPr="003105AF" w:rsidRDefault="004C5392">
            <w:pPr>
              <w:jc w:val="right"/>
              <w:rPr>
                <w:rFonts w:ascii="Courier New" w:hAnsi="Courier New" w:cs="Courier New"/>
                <w:sz w:val="20"/>
                <w:szCs w:val="20"/>
              </w:rPr>
            </w:pPr>
            <w:r w:rsidRPr="003105AF">
              <w:rPr>
                <w:rFonts w:ascii="Courier New" w:hAnsi="Courier New" w:cs="Courier New"/>
                <w:sz w:val="20"/>
                <w:szCs w:val="20"/>
              </w:rPr>
              <w:t>30/60</w:t>
            </w:r>
          </w:p>
        </w:tc>
        <w:tc>
          <w:tcPr>
            <w:tcW w:w="1260" w:type="dxa"/>
            <w:vAlign w:val="bottom"/>
          </w:tcPr>
          <w:p w14:paraId="0D31C9DE"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1,995</w:t>
            </w:r>
          </w:p>
        </w:tc>
      </w:tr>
      <w:tr w:rsidR="004C5392" w:rsidRPr="003105AF" w14:paraId="30A72E37" w14:textId="77777777" w:rsidTr="004C5392">
        <w:trPr>
          <w:trHeight w:val="665"/>
        </w:trPr>
        <w:tc>
          <w:tcPr>
            <w:tcW w:w="1728" w:type="dxa"/>
          </w:tcPr>
          <w:p w14:paraId="639A5494"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14:paraId="32AB9605"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Annual Reporting:</w:t>
            </w:r>
          </w:p>
          <w:p w14:paraId="7BA71900" w14:textId="77777777" w:rsidR="004C5392" w:rsidRPr="003105AF" w:rsidRDefault="004C5392" w:rsidP="004C5392">
            <w:pPr>
              <w:rPr>
                <w:rFonts w:ascii="Courier New" w:hAnsi="Courier New" w:cs="Courier New"/>
                <w:sz w:val="20"/>
                <w:szCs w:val="20"/>
              </w:rPr>
            </w:pPr>
            <w:r w:rsidRPr="003105AF">
              <w:rPr>
                <w:rFonts w:ascii="Courier New" w:hAnsi="Courier New" w:cs="Courier New"/>
                <w:sz w:val="20"/>
                <w:szCs w:val="20"/>
              </w:rPr>
              <w:t xml:space="preserve">Standards Evaluation Report (SER)(att 3e) </w:t>
            </w:r>
          </w:p>
        </w:tc>
        <w:tc>
          <w:tcPr>
            <w:tcW w:w="1350" w:type="dxa"/>
            <w:vAlign w:val="bottom"/>
          </w:tcPr>
          <w:p w14:paraId="54771760"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14:paraId="77C899CF"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1</w:t>
            </w:r>
          </w:p>
        </w:tc>
        <w:tc>
          <w:tcPr>
            <w:tcW w:w="1440" w:type="dxa"/>
            <w:vAlign w:val="bottom"/>
          </w:tcPr>
          <w:p w14:paraId="65C1958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59</w:t>
            </w:r>
          </w:p>
        </w:tc>
        <w:tc>
          <w:tcPr>
            <w:tcW w:w="1373" w:type="dxa"/>
            <w:vAlign w:val="bottom"/>
          </w:tcPr>
          <w:p w14:paraId="4E925BA5"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8</w:t>
            </w:r>
          </w:p>
        </w:tc>
        <w:tc>
          <w:tcPr>
            <w:tcW w:w="1260" w:type="dxa"/>
            <w:vAlign w:val="bottom"/>
          </w:tcPr>
          <w:p w14:paraId="5FD2AF97" w14:textId="77777777" w:rsidR="004C5392" w:rsidRPr="003105AF" w:rsidRDefault="004C5392" w:rsidP="004C5392">
            <w:pPr>
              <w:jc w:val="right"/>
              <w:rPr>
                <w:rFonts w:ascii="Courier New" w:hAnsi="Courier New" w:cs="Courier New"/>
                <w:sz w:val="20"/>
                <w:szCs w:val="20"/>
              </w:rPr>
            </w:pPr>
            <w:r w:rsidRPr="003105AF">
              <w:rPr>
                <w:rFonts w:ascii="Courier New" w:hAnsi="Courier New" w:cs="Courier New"/>
                <w:sz w:val="20"/>
                <w:szCs w:val="20"/>
              </w:rPr>
              <w:t xml:space="preserve">472 </w:t>
            </w:r>
          </w:p>
        </w:tc>
      </w:tr>
      <w:tr w:rsidR="004C5392" w:rsidRPr="003105AF" w14:paraId="3D2325D6" w14:textId="77777777" w:rsidTr="004C5392">
        <w:trPr>
          <w:trHeight w:val="665"/>
        </w:trPr>
        <w:tc>
          <w:tcPr>
            <w:tcW w:w="1728" w:type="dxa"/>
          </w:tcPr>
          <w:p w14:paraId="18A4BF36" w14:textId="6E17D24A"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p>
        </w:tc>
        <w:tc>
          <w:tcPr>
            <w:tcW w:w="1867" w:type="dxa"/>
          </w:tcPr>
          <w:p w14:paraId="03483C2F" w14:textId="65060578" w:rsidR="004C5392" w:rsidRPr="003105AF" w:rsidRDefault="004C5392" w:rsidP="004C5392">
            <w:pPr>
              <w:rPr>
                <w:rFonts w:ascii="Courier New" w:hAnsi="Courier New" w:cs="Courier New"/>
                <w:sz w:val="20"/>
                <w:szCs w:val="20"/>
              </w:rPr>
            </w:pPr>
          </w:p>
        </w:tc>
        <w:tc>
          <w:tcPr>
            <w:tcW w:w="1350" w:type="dxa"/>
            <w:vAlign w:val="bottom"/>
          </w:tcPr>
          <w:p w14:paraId="05398815" w14:textId="22EB40B8" w:rsidR="004C5392" w:rsidRPr="003105AF" w:rsidRDefault="004C5392" w:rsidP="004C5392">
            <w:pPr>
              <w:jc w:val="right"/>
              <w:rPr>
                <w:rFonts w:ascii="Courier New" w:hAnsi="Courier New" w:cs="Courier New"/>
                <w:sz w:val="20"/>
                <w:szCs w:val="20"/>
              </w:rPr>
            </w:pPr>
          </w:p>
        </w:tc>
        <w:tc>
          <w:tcPr>
            <w:tcW w:w="1710" w:type="dxa"/>
            <w:vAlign w:val="bottom"/>
          </w:tcPr>
          <w:p w14:paraId="0B26392B" w14:textId="361E929C" w:rsidR="004C5392" w:rsidRPr="003105AF" w:rsidRDefault="004C5392" w:rsidP="004C5392">
            <w:pPr>
              <w:jc w:val="right"/>
              <w:rPr>
                <w:rFonts w:ascii="Courier New" w:hAnsi="Courier New" w:cs="Courier New"/>
                <w:sz w:val="20"/>
                <w:szCs w:val="20"/>
              </w:rPr>
            </w:pPr>
          </w:p>
        </w:tc>
        <w:tc>
          <w:tcPr>
            <w:tcW w:w="1440" w:type="dxa"/>
            <w:vAlign w:val="bottom"/>
          </w:tcPr>
          <w:p w14:paraId="546BDF2F" w14:textId="4DEB3440" w:rsidR="004C5392" w:rsidRPr="003105AF" w:rsidRDefault="004C5392" w:rsidP="004C5392">
            <w:pPr>
              <w:jc w:val="right"/>
              <w:rPr>
                <w:rFonts w:ascii="Courier New" w:hAnsi="Courier New" w:cs="Courier New"/>
                <w:sz w:val="20"/>
                <w:szCs w:val="20"/>
              </w:rPr>
            </w:pPr>
          </w:p>
        </w:tc>
        <w:tc>
          <w:tcPr>
            <w:tcW w:w="1373" w:type="dxa"/>
            <w:vAlign w:val="bottom"/>
          </w:tcPr>
          <w:p w14:paraId="495DDDFA" w14:textId="53406353" w:rsidR="004C5392" w:rsidRPr="003105AF" w:rsidRDefault="004C5392" w:rsidP="004C5392">
            <w:pPr>
              <w:jc w:val="right"/>
              <w:rPr>
                <w:rFonts w:ascii="Courier New" w:hAnsi="Courier New" w:cs="Courier New"/>
                <w:sz w:val="20"/>
                <w:szCs w:val="20"/>
              </w:rPr>
            </w:pPr>
          </w:p>
        </w:tc>
        <w:tc>
          <w:tcPr>
            <w:tcW w:w="1260" w:type="dxa"/>
            <w:vAlign w:val="bottom"/>
          </w:tcPr>
          <w:p w14:paraId="311992D8" w14:textId="682F4C74" w:rsidR="004C5392" w:rsidRPr="003105AF" w:rsidRDefault="004C5392" w:rsidP="004C5392">
            <w:pPr>
              <w:jc w:val="right"/>
              <w:rPr>
                <w:rFonts w:ascii="Courier New" w:hAnsi="Courier New" w:cs="Courier New"/>
                <w:sz w:val="20"/>
                <w:szCs w:val="20"/>
              </w:rPr>
            </w:pPr>
          </w:p>
        </w:tc>
      </w:tr>
      <w:tr w:rsidR="004C5392" w:rsidRPr="003105AF" w14:paraId="15BC04F0" w14:textId="77777777" w:rsidTr="004C5392">
        <w:tc>
          <w:tcPr>
            <w:tcW w:w="1728" w:type="dxa"/>
          </w:tcPr>
          <w:p w14:paraId="086F5385"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Total</w:t>
            </w:r>
          </w:p>
        </w:tc>
        <w:tc>
          <w:tcPr>
            <w:tcW w:w="1867" w:type="dxa"/>
            <w:vAlign w:val="bottom"/>
          </w:tcPr>
          <w:p w14:paraId="31E3C17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50" w:type="dxa"/>
            <w:vAlign w:val="bottom"/>
          </w:tcPr>
          <w:p w14:paraId="09813218"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710" w:type="dxa"/>
            <w:vAlign w:val="bottom"/>
          </w:tcPr>
          <w:p w14:paraId="3C6B89FA"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440" w:type="dxa"/>
          </w:tcPr>
          <w:p w14:paraId="04990BB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73" w:type="dxa"/>
            <w:vAlign w:val="bottom"/>
          </w:tcPr>
          <w:p w14:paraId="7E627743" w14:textId="77777777" w:rsidR="004C5392" w:rsidRPr="003105AF" w:rsidRDefault="004C5392" w:rsidP="004C5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260" w:type="dxa"/>
            <w:vAlign w:val="bottom"/>
          </w:tcPr>
          <w:p w14:paraId="2286501C" w14:textId="7994EE28" w:rsidR="004C5392" w:rsidRPr="003105AF" w:rsidRDefault="00D4305D" w:rsidP="00D43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sz w:val="20"/>
                <w:szCs w:val="20"/>
              </w:rPr>
            </w:pPr>
            <w:r>
              <w:rPr>
                <w:rFonts w:ascii="Courier New" w:hAnsi="Courier New" w:cs="Courier New"/>
                <w:bCs/>
                <w:color w:val="000000" w:themeColor="text1"/>
                <w:sz w:val="20"/>
                <w:szCs w:val="20"/>
              </w:rPr>
              <w:t>48,026</w:t>
            </w:r>
          </w:p>
        </w:tc>
      </w:tr>
    </w:tbl>
    <w:p w14:paraId="69161898" w14:textId="77777777" w:rsidR="004C5392" w:rsidRPr="003105AF" w:rsidRDefault="004C5392" w:rsidP="004C5392">
      <w:pPr>
        <w:ind w:left="-1080" w:right="-720" w:firstLine="1080"/>
        <w:rPr>
          <w:sz w:val="20"/>
          <w:szCs w:val="20"/>
        </w:rPr>
      </w:pPr>
    </w:p>
    <w:p w14:paraId="0FBA5BE9" w14:textId="77777777" w:rsidR="009B5907" w:rsidRDefault="004C5392" w:rsidP="004C5392">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sidR="009B5907">
        <w:rPr>
          <w:rFonts w:ascii="Courier New" w:hAnsi="Courier New" w:cs="Courier New"/>
          <w:sz w:val="16"/>
          <w:szCs w:val="16"/>
        </w:rPr>
        <w:t>).</w:t>
      </w:r>
    </w:p>
    <w:p w14:paraId="7B64A134" w14:textId="77777777" w:rsidR="009B5907" w:rsidRPr="009B5907" w:rsidRDefault="009B5907" w:rsidP="009B5907">
      <w:pPr>
        <w:rPr>
          <w:rFonts w:asciiTheme="minorHAnsi" w:hAnsiTheme="minorHAnsi" w:cstheme="minorHAnsi"/>
        </w:rPr>
      </w:pPr>
      <w:r>
        <w:rPr>
          <w:rFonts w:ascii="Courier New" w:hAnsi="Courier New" w:cs="Courier New"/>
          <w:sz w:val="16"/>
          <w:szCs w:val="16"/>
        </w:rPr>
        <w:br w:type="page"/>
      </w:r>
      <w:r w:rsidRPr="009B5907">
        <w:rPr>
          <w:rFonts w:asciiTheme="minorHAnsi" w:hAnsiTheme="minorHAnsi" w:cstheme="minorHAnsi"/>
        </w:rPr>
        <w:lastRenderedPageBreak/>
        <w:t xml:space="preserve">Attachment 1. </w:t>
      </w:r>
    </w:p>
    <w:p w14:paraId="5E89447F" w14:textId="77777777" w:rsidR="009B5907" w:rsidRDefault="009B5907" w:rsidP="009B5907">
      <w:pPr>
        <w:rPr>
          <w:rFonts w:asciiTheme="minorHAnsi" w:hAnsiTheme="minorHAnsi" w:cstheme="minorHAnsi"/>
          <w:color w:val="333333"/>
        </w:rPr>
      </w:pPr>
      <w:r w:rsidRPr="009B5907">
        <w:rPr>
          <w:rFonts w:asciiTheme="minorHAnsi" w:hAnsiTheme="minorHAnsi" w:cstheme="minorHAnsi"/>
          <w:color w:val="333333"/>
        </w:rPr>
        <w:t>Performance Progress and Monitoring Report (PPMR) form OMB #0920-1132 expiration (08/31/2019)</w:t>
      </w:r>
    </w:p>
    <w:p w14:paraId="531598AC" w14:textId="77777777" w:rsidR="009B5907" w:rsidRDefault="009B5907">
      <w:pPr>
        <w:rPr>
          <w:rFonts w:asciiTheme="minorHAnsi" w:hAnsiTheme="minorHAnsi" w:cstheme="minorHAnsi"/>
          <w:color w:val="333333"/>
        </w:rPr>
      </w:pPr>
      <w:r>
        <w:rPr>
          <w:rFonts w:asciiTheme="minorHAnsi" w:hAnsiTheme="minorHAnsi" w:cstheme="minorHAnsi"/>
          <w:color w:val="333333"/>
        </w:rPr>
        <w:br w:type="page"/>
      </w:r>
    </w:p>
    <w:p w14:paraId="7E8EE4D5" w14:textId="77777777" w:rsidR="009B5907" w:rsidRDefault="009B5907" w:rsidP="009B5907">
      <w:pPr>
        <w:spacing w:line="259" w:lineRule="auto"/>
        <w:ind w:right="102"/>
        <w:jc w:val="center"/>
      </w:pPr>
      <w:r>
        <w:rPr>
          <w:b/>
        </w:rPr>
        <w:t>PERFORMANCE PROGRESS and MONITORING REPORT (PPMR)</w:t>
      </w:r>
      <w:r w:rsidRPr="000003AB">
        <w:rPr>
          <w:noProof/>
          <w:sz w:val="18"/>
        </w:rPr>
        <w:t xml:space="preserve"> </w:t>
      </w:r>
    </w:p>
    <w:p w14:paraId="4AEDC43A" w14:textId="77777777" w:rsidR="009B5907" w:rsidRDefault="009B5907" w:rsidP="009B5907">
      <w:pPr>
        <w:tabs>
          <w:tab w:val="center" w:pos="5041"/>
          <w:tab w:val="center" w:pos="10080"/>
        </w:tabs>
        <w:spacing w:line="259" w:lineRule="auto"/>
        <w:ind w:left="-15"/>
      </w:pPr>
      <w:r>
        <w:rPr>
          <w:b/>
        </w:rPr>
        <w:t xml:space="preserve"> </w:t>
      </w:r>
      <w:r>
        <w:rPr>
          <w:b/>
        </w:rPr>
        <w:tab/>
      </w:r>
      <w:r>
        <w:rPr>
          <w:b/>
        </w:rPr>
        <w:tab/>
      </w:r>
      <w:r>
        <w:rPr>
          <w:i/>
        </w:rPr>
        <w:t xml:space="preserve"> </w:t>
      </w:r>
    </w:p>
    <w:p w14:paraId="1E8DC0DC" w14:textId="77777777" w:rsidR="009B5907" w:rsidRDefault="009B5907" w:rsidP="009B5907">
      <w:pPr>
        <w:spacing w:line="259" w:lineRule="auto"/>
        <w:rPr>
          <w:b/>
          <w:noProof/>
          <w:sz w:val="16"/>
          <w:szCs w:val="16"/>
        </w:rPr>
      </w:pPr>
      <w:r>
        <w:rPr>
          <w:b/>
        </w:rPr>
        <w:t xml:space="preserve"> </w:t>
      </w:r>
      <w:r w:rsidRPr="001C568D">
        <w:rPr>
          <w:b/>
          <w:noProof/>
          <w:sz w:val="16"/>
          <w:szCs w:val="16"/>
        </w:rPr>
        <w:t>OMB</w:t>
      </w:r>
      <w:r>
        <w:rPr>
          <w:b/>
          <w:noProof/>
          <w:sz w:val="16"/>
          <w:szCs w:val="16"/>
        </w:rPr>
        <w:t xml:space="preserve"> Control</w:t>
      </w:r>
      <w:r w:rsidRPr="001C568D">
        <w:rPr>
          <w:b/>
          <w:noProof/>
          <w:sz w:val="16"/>
          <w:szCs w:val="16"/>
        </w:rPr>
        <w:t xml:space="preserve"> #0920-1132 Expiration: 08/31/2019</w:t>
      </w:r>
    </w:p>
    <w:p w14:paraId="3F2C7EF4" w14:textId="77777777" w:rsidR="009B5907" w:rsidRPr="001C568D" w:rsidRDefault="009B5907" w:rsidP="009B5907">
      <w:pPr>
        <w:spacing w:line="259" w:lineRule="auto"/>
        <w:rPr>
          <w:b/>
          <w:sz w:val="16"/>
          <w:szCs w:val="16"/>
        </w:rPr>
      </w:pPr>
    </w:p>
    <w:tbl>
      <w:tblPr>
        <w:tblStyle w:val="TableGrid0"/>
        <w:tblW w:w="10426" w:type="dxa"/>
        <w:tblInd w:w="-107" w:type="dxa"/>
        <w:tblCellMar>
          <w:left w:w="22" w:type="dxa"/>
        </w:tblCellMar>
        <w:tblLook w:val="04A0" w:firstRow="1" w:lastRow="0" w:firstColumn="1" w:lastColumn="0" w:noHBand="0" w:noVBand="1"/>
      </w:tblPr>
      <w:tblGrid>
        <w:gridCol w:w="4067"/>
        <w:gridCol w:w="840"/>
        <w:gridCol w:w="1681"/>
        <w:gridCol w:w="959"/>
        <w:gridCol w:w="1216"/>
        <w:gridCol w:w="362"/>
        <w:gridCol w:w="162"/>
        <w:gridCol w:w="1139"/>
      </w:tblGrid>
      <w:tr w:rsidR="009B5907" w14:paraId="7E924D84" w14:textId="77777777" w:rsidTr="00152B2B">
        <w:trPr>
          <w:trHeight w:val="424"/>
        </w:trPr>
        <w:tc>
          <w:tcPr>
            <w:tcW w:w="7547" w:type="dxa"/>
            <w:gridSpan w:val="4"/>
            <w:tcBorders>
              <w:top w:val="nil"/>
              <w:left w:val="nil"/>
              <w:bottom w:val="single" w:sz="4" w:space="0" w:color="000000"/>
              <w:right w:val="single" w:sz="4" w:space="0" w:color="000000"/>
            </w:tcBorders>
          </w:tcPr>
          <w:p w14:paraId="290F37F9" w14:textId="77777777" w:rsidR="009B5907" w:rsidRDefault="009B5907" w:rsidP="00152B2B">
            <w:pPr>
              <w:spacing w:line="259" w:lineRule="auto"/>
              <w:ind w:left="85"/>
            </w:pPr>
            <w:r>
              <w:rPr>
                <w:sz w:val="18"/>
              </w:rPr>
              <w:t xml:space="preserve"> </w:t>
            </w:r>
            <w:r>
              <w:rPr>
                <w:sz w:val="18"/>
              </w:rPr>
              <w:tab/>
              <w:t xml:space="preserve"> </w:t>
            </w:r>
          </w:p>
        </w:tc>
        <w:tc>
          <w:tcPr>
            <w:tcW w:w="1216" w:type="dxa"/>
            <w:tcBorders>
              <w:top w:val="single" w:sz="4" w:space="0" w:color="000000"/>
              <w:left w:val="single" w:sz="4" w:space="0" w:color="000000"/>
              <w:bottom w:val="single" w:sz="4" w:space="0" w:color="000000"/>
              <w:right w:val="single" w:sz="4" w:space="0" w:color="000000"/>
            </w:tcBorders>
          </w:tcPr>
          <w:p w14:paraId="47E3236C" w14:textId="77777777" w:rsidR="009B5907" w:rsidRDefault="009B5907" w:rsidP="00152B2B">
            <w:pPr>
              <w:spacing w:line="259" w:lineRule="auto"/>
              <w:ind w:left="87"/>
            </w:pPr>
            <w:r>
              <w:rPr>
                <w:sz w:val="18"/>
              </w:rPr>
              <w:t xml:space="preserve">Page </w:t>
            </w:r>
          </w:p>
          <w:p w14:paraId="6FD2C983" w14:textId="77777777" w:rsidR="009B5907" w:rsidRDefault="009B5907" w:rsidP="00152B2B">
            <w:pPr>
              <w:spacing w:line="259" w:lineRule="auto"/>
              <w:ind w:right="59"/>
              <w:jc w:val="right"/>
            </w:pPr>
            <w:r>
              <w:rPr>
                <w:sz w:val="18"/>
              </w:rPr>
              <w:t xml:space="preserve"> </w:t>
            </w:r>
          </w:p>
        </w:tc>
        <w:tc>
          <w:tcPr>
            <w:tcW w:w="1663" w:type="dxa"/>
            <w:gridSpan w:val="3"/>
            <w:tcBorders>
              <w:top w:val="single" w:sz="4" w:space="0" w:color="000000"/>
              <w:left w:val="single" w:sz="4" w:space="0" w:color="000000"/>
              <w:bottom w:val="single" w:sz="4" w:space="0" w:color="000000"/>
              <w:right w:val="single" w:sz="4" w:space="0" w:color="000000"/>
            </w:tcBorders>
          </w:tcPr>
          <w:p w14:paraId="04899A48" w14:textId="77777777" w:rsidR="009B5907" w:rsidRDefault="009B5907" w:rsidP="00152B2B">
            <w:pPr>
              <w:tabs>
                <w:tab w:val="center" w:pos="369"/>
                <w:tab w:val="center" w:pos="1031"/>
              </w:tabs>
              <w:spacing w:line="259" w:lineRule="auto"/>
            </w:pPr>
            <w:r>
              <w:rPr>
                <w:rFonts w:ascii="Calibri" w:eastAsia="Calibri" w:hAnsi="Calibri" w:cs="Calibri"/>
                <w:sz w:val="22"/>
              </w:rPr>
              <w:tab/>
            </w:r>
            <w:r>
              <w:rPr>
                <w:sz w:val="18"/>
              </w:rPr>
              <w:t xml:space="preserve">of </w:t>
            </w:r>
            <w:r>
              <w:rPr>
                <w:sz w:val="18"/>
              </w:rPr>
              <w:tab/>
              <w:t xml:space="preserve"> </w:t>
            </w:r>
          </w:p>
          <w:p w14:paraId="2DF08104" w14:textId="77777777" w:rsidR="009B5907" w:rsidRDefault="009B5907" w:rsidP="00152B2B">
            <w:pPr>
              <w:spacing w:line="259" w:lineRule="auto"/>
              <w:ind w:left="306"/>
            </w:pPr>
            <w:r>
              <w:rPr>
                <w:sz w:val="18"/>
              </w:rPr>
              <w:t xml:space="preserve">Pages </w:t>
            </w:r>
          </w:p>
        </w:tc>
      </w:tr>
      <w:tr w:rsidR="009B5907" w14:paraId="560030B4" w14:textId="77777777" w:rsidTr="00152B2B">
        <w:trPr>
          <w:trHeight w:val="478"/>
        </w:trPr>
        <w:tc>
          <w:tcPr>
            <w:tcW w:w="4067" w:type="dxa"/>
            <w:vMerge w:val="restart"/>
            <w:tcBorders>
              <w:top w:val="single" w:sz="4" w:space="0" w:color="000000"/>
              <w:left w:val="single" w:sz="4" w:space="0" w:color="000000"/>
              <w:bottom w:val="single" w:sz="4" w:space="0" w:color="000000"/>
              <w:right w:val="single" w:sz="4" w:space="0" w:color="000000"/>
            </w:tcBorders>
          </w:tcPr>
          <w:p w14:paraId="4DB4C3B4" w14:textId="77777777" w:rsidR="009B5907" w:rsidRDefault="009B5907" w:rsidP="00152B2B">
            <w:pPr>
              <w:spacing w:line="259" w:lineRule="auto"/>
              <w:ind w:left="85"/>
            </w:pPr>
            <w:r>
              <w:rPr>
                <w:sz w:val="18"/>
              </w:rPr>
              <w:t xml:space="preserve">1.Federal Agency and Organization Element to </w:t>
            </w:r>
          </w:p>
          <w:p w14:paraId="2AC4A8E2" w14:textId="77777777" w:rsidR="009B5907" w:rsidRDefault="009B5907" w:rsidP="00152B2B">
            <w:pPr>
              <w:spacing w:line="259" w:lineRule="auto"/>
              <w:ind w:left="85"/>
            </w:pPr>
            <w:r>
              <w:rPr>
                <w:sz w:val="18"/>
              </w:rPr>
              <w:t xml:space="preserve">Which Report is Submitted </w:t>
            </w:r>
          </w:p>
          <w:p w14:paraId="558FAD6F" w14:textId="77777777" w:rsidR="009B5907" w:rsidRDefault="009B5907" w:rsidP="00152B2B">
            <w:pPr>
              <w:spacing w:after="39" w:line="259" w:lineRule="auto"/>
              <w:ind w:left="85"/>
            </w:pPr>
            <w:r>
              <w:rPr>
                <w:sz w:val="18"/>
              </w:rPr>
              <w:t xml:space="preserve"> </w:t>
            </w:r>
          </w:p>
          <w:p w14:paraId="03FD522C" w14:textId="77777777" w:rsidR="009B5907" w:rsidRDefault="009B5907" w:rsidP="00152B2B">
            <w:pPr>
              <w:spacing w:line="259" w:lineRule="auto"/>
              <w:ind w:left="85"/>
            </w:pPr>
            <w:r>
              <w:t xml:space="preserve"> </w:t>
            </w:r>
          </w:p>
        </w:tc>
        <w:tc>
          <w:tcPr>
            <w:tcW w:w="3480" w:type="dxa"/>
            <w:gridSpan w:val="3"/>
            <w:vMerge w:val="restart"/>
            <w:tcBorders>
              <w:top w:val="single" w:sz="4" w:space="0" w:color="000000"/>
              <w:left w:val="single" w:sz="4" w:space="0" w:color="000000"/>
              <w:bottom w:val="single" w:sz="4" w:space="0" w:color="000000"/>
              <w:right w:val="single" w:sz="4" w:space="0" w:color="000000"/>
            </w:tcBorders>
          </w:tcPr>
          <w:p w14:paraId="2846031B" w14:textId="77777777" w:rsidR="009B5907" w:rsidRDefault="009B5907" w:rsidP="00152B2B">
            <w:pPr>
              <w:spacing w:line="259" w:lineRule="auto"/>
              <w:ind w:left="86"/>
            </w:pPr>
            <w:r>
              <w:rPr>
                <w:sz w:val="18"/>
              </w:rPr>
              <w:t xml:space="preserve">2. Federal Grant or Other Identifying </w:t>
            </w:r>
          </w:p>
          <w:p w14:paraId="20F1E13A" w14:textId="77777777" w:rsidR="009B5907" w:rsidRDefault="009B5907" w:rsidP="00152B2B">
            <w:pPr>
              <w:spacing w:line="259" w:lineRule="auto"/>
              <w:ind w:left="86"/>
            </w:pPr>
            <w:r>
              <w:rPr>
                <w:sz w:val="18"/>
              </w:rPr>
              <w:t xml:space="preserve">Number Assigned by Federal Agency </w:t>
            </w:r>
          </w:p>
          <w:p w14:paraId="7A5A2D4E" w14:textId="77777777" w:rsidR="009B5907" w:rsidRDefault="009B5907" w:rsidP="00152B2B">
            <w:pPr>
              <w:spacing w:line="259" w:lineRule="auto"/>
              <w:ind w:left="86"/>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14:paraId="70891539" w14:textId="77777777" w:rsidR="009B5907" w:rsidRDefault="009B5907" w:rsidP="00152B2B">
            <w:pPr>
              <w:tabs>
                <w:tab w:val="center" w:pos="2247"/>
              </w:tabs>
              <w:spacing w:line="259" w:lineRule="auto"/>
            </w:pPr>
            <w:r>
              <w:rPr>
                <w:sz w:val="18"/>
              </w:rPr>
              <w:t xml:space="preserve">3a. DUNS Number </w:t>
            </w:r>
            <w:r>
              <w:rPr>
                <w:sz w:val="18"/>
              </w:rPr>
              <w:tab/>
              <w:t xml:space="preserve"> </w:t>
            </w:r>
          </w:p>
        </w:tc>
      </w:tr>
      <w:tr w:rsidR="009B5907" w14:paraId="5D450EBD" w14:textId="77777777" w:rsidTr="00152B2B">
        <w:trPr>
          <w:trHeight w:val="460"/>
        </w:trPr>
        <w:tc>
          <w:tcPr>
            <w:tcW w:w="0" w:type="auto"/>
            <w:vMerge/>
            <w:tcBorders>
              <w:top w:val="nil"/>
              <w:left w:val="single" w:sz="4" w:space="0" w:color="000000"/>
              <w:bottom w:val="single" w:sz="4" w:space="0" w:color="000000"/>
              <w:right w:val="single" w:sz="4" w:space="0" w:color="000000"/>
            </w:tcBorders>
          </w:tcPr>
          <w:p w14:paraId="6059531D" w14:textId="77777777" w:rsidR="009B5907" w:rsidRDefault="009B5907" w:rsidP="00152B2B">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tcPr>
          <w:p w14:paraId="5DD664B0" w14:textId="77777777" w:rsidR="009B5907" w:rsidRDefault="009B5907" w:rsidP="00152B2B">
            <w:pPr>
              <w:spacing w:after="160" w:line="259" w:lineRule="auto"/>
            </w:pPr>
          </w:p>
        </w:tc>
        <w:tc>
          <w:tcPr>
            <w:tcW w:w="2879" w:type="dxa"/>
            <w:gridSpan w:val="4"/>
            <w:tcBorders>
              <w:top w:val="single" w:sz="4" w:space="0" w:color="000000"/>
              <w:left w:val="single" w:sz="4" w:space="0" w:color="000000"/>
              <w:bottom w:val="single" w:sz="4" w:space="0" w:color="000000"/>
              <w:right w:val="single" w:sz="4" w:space="0" w:color="000000"/>
            </w:tcBorders>
          </w:tcPr>
          <w:p w14:paraId="04E19606" w14:textId="77777777" w:rsidR="009B5907" w:rsidRDefault="009B5907" w:rsidP="00152B2B">
            <w:pPr>
              <w:tabs>
                <w:tab w:val="center" w:pos="2247"/>
              </w:tabs>
              <w:spacing w:line="259" w:lineRule="auto"/>
            </w:pPr>
            <w:r>
              <w:rPr>
                <w:sz w:val="18"/>
              </w:rPr>
              <w:t xml:space="preserve">3b. EIN </w:t>
            </w:r>
            <w:r>
              <w:rPr>
                <w:sz w:val="18"/>
              </w:rPr>
              <w:tab/>
              <w:t xml:space="preserve"> </w:t>
            </w:r>
          </w:p>
        </w:tc>
      </w:tr>
      <w:tr w:rsidR="009B5907" w14:paraId="085921AC" w14:textId="77777777" w:rsidTr="00152B2B">
        <w:trPr>
          <w:trHeight w:val="803"/>
        </w:trPr>
        <w:tc>
          <w:tcPr>
            <w:tcW w:w="7547" w:type="dxa"/>
            <w:gridSpan w:val="4"/>
            <w:tcBorders>
              <w:top w:val="single" w:sz="4" w:space="0" w:color="000000"/>
              <w:left w:val="single" w:sz="4" w:space="0" w:color="000000"/>
              <w:bottom w:val="single" w:sz="4" w:space="0" w:color="000000"/>
              <w:right w:val="single" w:sz="4" w:space="0" w:color="000000"/>
            </w:tcBorders>
          </w:tcPr>
          <w:p w14:paraId="3D534918" w14:textId="77777777" w:rsidR="009B5907" w:rsidRDefault="009B5907" w:rsidP="00152B2B">
            <w:pPr>
              <w:spacing w:line="259" w:lineRule="auto"/>
              <w:ind w:left="85"/>
            </w:pPr>
            <w:r>
              <w:rPr>
                <w:sz w:val="18"/>
              </w:rPr>
              <w:t xml:space="preserve">4. Recipient Organization (Name and complete address including zip code) </w:t>
            </w:r>
          </w:p>
          <w:p w14:paraId="3F27EECB" w14:textId="77777777" w:rsidR="009B5907" w:rsidRDefault="009B5907" w:rsidP="00152B2B">
            <w:pPr>
              <w:spacing w:line="259" w:lineRule="auto"/>
              <w:ind w:left="85"/>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14:paraId="7A00A9C0" w14:textId="77777777" w:rsidR="009B5907" w:rsidRDefault="009B5907" w:rsidP="00152B2B">
            <w:pPr>
              <w:spacing w:line="241" w:lineRule="auto"/>
              <w:ind w:left="86" w:right="48"/>
            </w:pPr>
            <w:r>
              <w:rPr>
                <w:sz w:val="18"/>
              </w:rPr>
              <w:t xml:space="preserve">5. Recipient Identifying Number or Account Number </w:t>
            </w:r>
          </w:p>
          <w:p w14:paraId="067D19F3" w14:textId="77777777" w:rsidR="009B5907" w:rsidRDefault="009B5907" w:rsidP="00152B2B">
            <w:pPr>
              <w:spacing w:line="259" w:lineRule="auto"/>
              <w:ind w:left="86"/>
            </w:pPr>
            <w:r>
              <w:rPr>
                <w:sz w:val="18"/>
              </w:rPr>
              <w:t xml:space="preserve"> </w:t>
            </w:r>
          </w:p>
        </w:tc>
      </w:tr>
      <w:tr w:rsidR="009B5907" w14:paraId="2600958E" w14:textId="77777777" w:rsidTr="00152B2B">
        <w:trPr>
          <w:trHeight w:val="197"/>
        </w:trPr>
        <w:tc>
          <w:tcPr>
            <w:tcW w:w="4907" w:type="dxa"/>
            <w:gridSpan w:val="2"/>
            <w:vMerge w:val="restart"/>
            <w:tcBorders>
              <w:top w:val="single" w:sz="4" w:space="0" w:color="000000"/>
              <w:left w:val="single" w:sz="4" w:space="0" w:color="000000"/>
              <w:bottom w:val="single" w:sz="4" w:space="0" w:color="000000"/>
              <w:right w:val="single" w:sz="4" w:space="0" w:color="000000"/>
            </w:tcBorders>
          </w:tcPr>
          <w:p w14:paraId="5E6D8545" w14:textId="77777777" w:rsidR="009B5907" w:rsidRDefault="009B5907" w:rsidP="00152B2B">
            <w:pPr>
              <w:spacing w:after="131" w:line="259"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CA902E" wp14:editId="100A23E8">
                      <wp:simplePos x="0" y="0"/>
                      <wp:positionH relativeFrom="column">
                        <wp:posOffset>1564574</wp:posOffset>
                      </wp:positionH>
                      <wp:positionV relativeFrom="paragraph">
                        <wp:posOffset>379</wp:posOffset>
                      </wp:positionV>
                      <wp:extent cx="6096" cy="721614"/>
                      <wp:effectExtent l="0" t="0" r="0" b="0"/>
                      <wp:wrapSquare wrapText="bothSides"/>
                      <wp:docPr id="6568" name="Group 6568"/>
                      <wp:cNvGraphicFramePr/>
                      <a:graphic xmlns:a="http://schemas.openxmlformats.org/drawingml/2006/main">
                        <a:graphicData uri="http://schemas.microsoft.com/office/word/2010/wordprocessingGroup">
                          <wpg:wgp>
                            <wpg:cNvGrpSpPr/>
                            <wpg:grpSpPr>
                              <a:xfrm>
                                <a:off x="0" y="0"/>
                                <a:ext cx="6096" cy="721614"/>
                                <a:chOff x="0" y="0"/>
                                <a:chExt cx="6096" cy="721614"/>
                              </a:xfrm>
                            </wpg:grpSpPr>
                            <wps:wsp>
                              <wps:cNvPr id="7979" name="Shape 79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0"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0" y="1371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0" y="143256"/>
                                  <a:ext cx="9144" cy="578358"/>
                                </a:xfrm>
                                <a:custGeom>
                                  <a:avLst/>
                                  <a:gdLst/>
                                  <a:ahLst/>
                                  <a:cxnLst/>
                                  <a:rect l="0" t="0" r="0" b="0"/>
                                  <a:pathLst>
                                    <a:path w="9144" h="578358">
                                      <a:moveTo>
                                        <a:pt x="0" y="0"/>
                                      </a:moveTo>
                                      <a:lnTo>
                                        <a:pt x="9144" y="0"/>
                                      </a:lnTo>
                                      <a:lnTo>
                                        <a:pt x="9144" y="578358"/>
                                      </a:lnTo>
                                      <a:lnTo>
                                        <a:pt x="0" y="57835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8C13C1" id="Group 6568" o:spid="_x0000_s1026" style="position:absolute;margin-left:123.2pt;margin-top:.05pt;width:.5pt;height:56.8pt;z-index:251659264;mso-width-relative:margin;mso-height-relative:margin" coordsize="60,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">
                      <v:shape id="Shape 79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" path="m,l9144,r,9144l,9144,,e" fillcolor="black" stroked="f" strokeweight="0">
                        <v:stroke miterlimit="83231f" joinstyle="miter" endcap="round"/>
                        <v:path arrowok="t" textboxrect="0,0,9144,9144"/>
                      </v:shape>
                      <v:shape id="Shape 7980" o:spid="_x0000_s1028" style="position:absolute;top:60;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" path="m,l9144,r,131064l,131064,,e" fillcolor="black" stroked="f" strokeweight="0">
                        <v:stroke miterlimit="83231f" joinstyle="miter" endcap="round"/>
                        <v:path arrowok="t" textboxrect="0,0,9144,131064"/>
                      </v:shape>
                      <v:shape id="Shape 7981" o:spid="_x0000_s1029" style="position:absolute;top:1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" path="m,l9144,r,9144l,9144,,e" fillcolor="black" stroked="f" strokeweight="0">
                        <v:stroke miterlimit="83231f" joinstyle="miter" endcap="round"/>
                        <v:path arrowok="t" textboxrect="0,0,9144,9144"/>
                      </v:shape>
                      <v:shape id="Shape 7982" o:spid="_x0000_s1030" style="position:absolute;top:1432;width:91;height:5784;visibility:visible;mso-wrap-style:square;v-text-anchor:top" coordsize="9144,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" path="m,l9144,r,578358l,578358,,e" fillcolor="black" stroked="f" strokeweight="0">
                        <v:stroke miterlimit="83231f" joinstyle="miter" endcap="round"/>
                        <v:path arrowok="t" textboxrect="0,0,9144,578358"/>
                      </v:shape>
                      <w10:wrap type="square"/>
                    </v:group>
                  </w:pict>
                </mc:Fallback>
              </mc:AlternateContent>
            </w:r>
            <w:r>
              <w:rPr>
                <w:sz w:val="18"/>
              </w:rPr>
              <w:t xml:space="preserve">6. Project/Grant Period </w:t>
            </w:r>
          </w:p>
          <w:p w14:paraId="2A9E9457" w14:textId="77777777" w:rsidR="009B5907" w:rsidRDefault="009B5907" w:rsidP="00152B2B">
            <w:pPr>
              <w:spacing w:line="259" w:lineRule="auto"/>
              <w:ind w:left="85"/>
            </w:pPr>
            <w:r>
              <w:rPr>
                <w:sz w:val="16"/>
              </w:rPr>
              <w:t>Start Date:</w:t>
            </w:r>
            <w:r>
              <w:rPr>
                <w:sz w:val="18"/>
              </w:rPr>
              <w:t xml:space="preserve"> </w:t>
            </w:r>
            <w:r>
              <w:rPr>
                <w:i/>
                <w:sz w:val="16"/>
              </w:rPr>
              <w:t>(Month, Day, Year)</w:t>
            </w:r>
            <w:r>
              <w:rPr>
                <w:sz w:val="18"/>
              </w:rPr>
              <w:t xml:space="preserve"> </w:t>
            </w:r>
            <w:r>
              <w:rPr>
                <w:sz w:val="16"/>
              </w:rPr>
              <w:t>End Date:</w:t>
            </w:r>
            <w:r>
              <w:rPr>
                <w:sz w:val="18"/>
              </w:rPr>
              <w:t xml:space="preserve"> </w:t>
            </w:r>
            <w:r>
              <w:rPr>
                <w:i/>
                <w:sz w:val="16"/>
              </w:rPr>
              <w:t>(Month, Day, Year)</w:t>
            </w:r>
            <w:r>
              <w:rPr>
                <w:sz w:val="18"/>
              </w:rPr>
              <w:t xml:space="preserve">  </w:t>
            </w:r>
          </w:p>
          <w:p w14:paraId="20AD9324" w14:textId="77777777" w:rsidR="009B5907" w:rsidRDefault="009B5907" w:rsidP="00152B2B">
            <w:pPr>
              <w:spacing w:line="259" w:lineRule="auto"/>
              <w:ind w:left="85" w:right="2395"/>
            </w:pPr>
          </w:p>
        </w:tc>
        <w:tc>
          <w:tcPr>
            <w:tcW w:w="2640" w:type="dxa"/>
            <w:gridSpan w:val="2"/>
            <w:vMerge w:val="restart"/>
            <w:tcBorders>
              <w:top w:val="single" w:sz="4" w:space="0" w:color="000000"/>
              <w:left w:val="single" w:sz="4" w:space="0" w:color="000000"/>
              <w:bottom w:val="single" w:sz="4" w:space="0" w:color="000000"/>
              <w:right w:val="single" w:sz="4" w:space="0" w:color="000000"/>
            </w:tcBorders>
          </w:tcPr>
          <w:p w14:paraId="3DF29522" w14:textId="77777777" w:rsidR="009B5907" w:rsidRDefault="009B5907" w:rsidP="00152B2B">
            <w:pPr>
              <w:spacing w:after="138" w:line="259" w:lineRule="auto"/>
              <w:ind w:left="87"/>
            </w:pPr>
            <w:r>
              <w:rPr>
                <w:sz w:val="18"/>
              </w:rPr>
              <w:t xml:space="preserve">7. Reporting Period End Date </w:t>
            </w:r>
          </w:p>
          <w:p w14:paraId="1E501704" w14:textId="77777777" w:rsidR="009B5907" w:rsidRDefault="009B5907" w:rsidP="00152B2B">
            <w:pPr>
              <w:spacing w:line="259" w:lineRule="auto"/>
              <w:ind w:left="86"/>
            </w:pPr>
            <w:r>
              <w:rPr>
                <w:i/>
                <w:sz w:val="16"/>
              </w:rPr>
              <w:t>(Month, Day, Year)</w:t>
            </w:r>
            <w:r>
              <w:rPr>
                <w:sz w:val="18"/>
              </w:rPr>
              <w:t xml:space="preserve"> </w:t>
            </w:r>
          </w:p>
        </w:tc>
        <w:tc>
          <w:tcPr>
            <w:tcW w:w="1578" w:type="dxa"/>
            <w:gridSpan w:val="2"/>
            <w:vMerge w:val="restart"/>
            <w:tcBorders>
              <w:top w:val="single" w:sz="4" w:space="0" w:color="000000"/>
              <w:left w:val="single" w:sz="4" w:space="0" w:color="000000"/>
              <w:bottom w:val="single" w:sz="4" w:space="0" w:color="000000"/>
              <w:right w:val="nil"/>
            </w:tcBorders>
          </w:tcPr>
          <w:p w14:paraId="018FA9E2" w14:textId="77777777" w:rsidR="009B5907" w:rsidRDefault="009B5907" w:rsidP="00152B2B">
            <w:pPr>
              <w:spacing w:line="259" w:lineRule="auto"/>
              <w:ind w:left="86"/>
            </w:pPr>
            <w:r>
              <w:rPr>
                <w:sz w:val="18"/>
              </w:rPr>
              <w:t>8. Final Report?</w:t>
            </w:r>
            <w:r>
              <w:rPr>
                <w:sz w:val="20"/>
              </w:rPr>
              <w:t xml:space="preserve">  </w:t>
            </w:r>
            <w:r>
              <w:rPr>
                <w:i/>
                <w:sz w:val="20"/>
              </w:rPr>
              <w:t xml:space="preserve"> </w:t>
            </w:r>
          </w:p>
          <w:p w14:paraId="7F74E3C4" w14:textId="77777777" w:rsidR="009B5907" w:rsidRDefault="009B5907" w:rsidP="00152B2B">
            <w:pPr>
              <w:spacing w:line="259" w:lineRule="auto"/>
              <w:ind w:right="19"/>
              <w:jc w:val="right"/>
            </w:pPr>
            <w:r>
              <w:rPr>
                <w:sz w:val="18"/>
              </w:rPr>
              <w:t xml:space="preserve">                             </w:t>
            </w:r>
          </w:p>
        </w:tc>
        <w:tc>
          <w:tcPr>
            <w:tcW w:w="162" w:type="dxa"/>
            <w:tcBorders>
              <w:top w:val="double" w:sz="5" w:space="0" w:color="000000"/>
              <w:left w:val="single" w:sz="6" w:space="0" w:color="000000"/>
              <w:bottom w:val="double" w:sz="6" w:space="0" w:color="000000"/>
              <w:right w:val="single" w:sz="6" w:space="0" w:color="000000"/>
            </w:tcBorders>
          </w:tcPr>
          <w:p w14:paraId="4252DDE6" w14:textId="77777777" w:rsidR="009B5907" w:rsidRDefault="009B5907" w:rsidP="00152B2B">
            <w:pPr>
              <w:spacing w:after="160" w:line="259" w:lineRule="auto"/>
            </w:pPr>
          </w:p>
        </w:tc>
        <w:tc>
          <w:tcPr>
            <w:tcW w:w="1139" w:type="dxa"/>
            <w:vMerge w:val="restart"/>
            <w:tcBorders>
              <w:top w:val="single" w:sz="4" w:space="0" w:color="000000"/>
              <w:left w:val="nil"/>
              <w:bottom w:val="single" w:sz="4" w:space="0" w:color="000000"/>
              <w:right w:val="single" w:sz="4" w:space="0" w:color="000000"/>
            </w:tcBorders>
          </w:tcPr>
          <w:p w14:paraId="0017A423" w14:textId="77777777" w:rsidR="009B5907" w:rsidRDefault="009B5907" w:rsidP="00152B2B">
            <w:pPr>
              <w:spacing w:line="259" w:lineRule="auto"/>
              <w:ind w:left="2" w:right="477" w:hanging="2"/>
            </w:pPr>
            <w:r>
              <w:rPr>
                <w:sz w:val="18"/>
              </w:rPr>
              <w:t xml:space="preserve"> Yes   No </w:t>
            </w:r>
          </w:p>
        </w:tc>
      </w:tr>
      <w:tr w:rsidR="009B5907" w14:paraId="469A59BE" w14:textId="77777777" w:rsidTr="00152B2B">
        <w:trPr>
          <w:trHeight w:val="199"/>
        </w:trPr>
        <w:tc>
          <w:tcPr>
            <w:tcW w:w="0" w:type="auto"/>
            <w:gridSpan w:val="2"/>
            <w:vMerge/>
            <w:tcBorders>
              <w:top w:val="nil"/>
              <w:left w:val="single" w:sz="4" w:space="0" w:color="000000"/>
              <w:bottom w:val="nil"/>
              <w:right w:val="single" w:sz="4" w:space="0" w:color="000000"/>
            </w:tcBorders>
          </w:tcPr>
          <w:p w14:paraId="7F761CF5" w14:textId="77777777" w:rsidR="009B5907" w:rsidRDefault="009B5907" w:rsidP="00152B2B">
            <w:pPr>
              <w:spacing w:after="160" w:line="259" w:lineRule="auto"/>
            </w:pPr>
          </w:p>
        </w:tc>
        <w:tc>
          <w:tcPr>
            <w:tcW w:w="0" w:type="auto"/>
            <w:gridSpan w:val="2"/>
            <w:vMerge/>
            <w:tcBorders>
              <w:top w:val="nil"/>
              <w:left w:val="single" w:sz="4" w:space="0" w:color="000000"/>
              <w:bottom w:val="nil"/>
              <w:right w:val="single" w:sz="4" w:space="0" w:color="000000"/>
            </w:tcBorders>
          </w:tcPr>
          <w:p w14:paraId="7141EF91" w14:textId="77777777" w:rsidR="009B5907" w:rsidRDefault="009B5907" w:rsidP="00152B2B">
            <w:pPr>
              <w:spacing w:after="160" w:line="259" w:lineRule="auto"/>
            </w:pPr>
          </w:p>
        </w:tc>
        <w:tc>
          <w:tcPr>
            <w:tcW w:w="0" w:type="auto"/>
            <w:gridSpan w:val="2"/>
            <w:vMerge/>
            <w:tcBorders>
              <w:top w:val="nil"/>
              <w:left w:val="single" w:sz="4" w:space="0" w:color="000000"/>
              <w:bottom w:val="single" w:sz="4" w:space="0" w:color="000000"/>
              <w:right w:val="nil"/>
            </w:tcBorders>
          </w:tcPr>
          <w:p w14:paraId="09908497" w14:textId="77777777" w:rsidR="009B5907" w:rsidRDefault="009B5907" w:rsidP="00152B2B">
            <w:pPr>
              <w:spacing w:after="160" w:line="259" w:lineRule="auto"/>
            </w:pPr>
          </w:p>
        </w:tc>
        <w:tc>
          <w:tcPr>
            <w:tcW w:w="162" w:type="dxa"/>
            <w:tcBorders>
              <w:top w:val="double" w:sz="6" w:space="0" w:color="000000"/>
              <w:left w:val="single" w:sz="6" w:space="0" w:color="000000"/>
              <w:bottom w:val="double" w:sz="5" w:space="0" w:color="000000"/>
              <w:right w:val="single" w:sz="6" w:space="0" w:color="000000"/>
            </w:tcBorders>
          </w:tcPr>
          <w:p w14:paraId="083B5286" w14:textId="77777777" w:rsidR="009B5907" w:rsidRDefault="009B5907" w:rsidP="00152B2B">
            <w:pPr>
              <w:spacing w:after="160" w:line="259" w:lineRule="auto"/>
            </w:pPr>
          </w:p>
        </w:tc>
        <w:tc>
          <w:tcPr>
            <w:tcW w:w="0" w:type="auto"/>
            <w:vMerge/>
            <w:tcBorders>
              <w:top w:val="nil"/>
              <w:left w:val="nil"/>
              <w:bottom w:val="single" w:sz="4" w:space="0" w:color="000000"/>
              <w:right w:val="single" w:sz="4" w:space="0" w:color="000000"/>
            </w:tcBorders>
          </w:tcPr>
          <w:p w14:paraId="66D9A4F6" w14:textId="77777777" w:rsidR="009B5907" w:rsidRDefault="009B5907" w:rsidP="00152B2B">
            <w:pPr>
              <w:spacing w:after="160" w:line="259" w:lineRule="auto"/>
            </w:pPr>
          </w:p>
        </w:tc>
      </w:tr>
      <w:tr w:rsidR="009B5907" w14:paraId="79F334EB" w14:textId="77777777" w:rsidTr="00152B2B">
        <w:trPr>
          <w:trHeight w:val="1110"/>
        </w:trPr>
        <w:tc>
          <w:tcPr>
            <w:tcW w:w="0" w:type="auto"/>
            <w:gridSpan w:val="2"/>
            <w:vMerge/>
            <w:tcBorders>
              <w:top w:val="nil"/>
              <w:left w:val="single" w:sz="4" w:space="0" w:color="000000"/>
              <w:bottom w:val="single" w:sz="4" w:space="0" w:color="000000"/>
              <w:right w:val="single" w:sz="4" w:space="0" w:color="000000"/>
            </w:tcBorders>
          </w:tcPr>
          <w:p w14:paraId="2A71A8D7" w14:textId="77777777" w:rsidR="009B5907" w:rsidRDefault="009B5907" w:rsidP="00152B2B">
            <w:pPr>
              <w:spacing w:after="160" w:line="259" w:lineRule="auto"/>
            </w:pPr>
          </w:p>
        </w:tc>
        <w:tc>
          <w:tcPr>
            <w:tcW w:w="0" w:type="auto"/>
            <w:gridSpan w:val="2"/>
            <w:vMerge/>
            <w:tcBorders>
              <w:top w:val="nil"/>
              <w:left w:val="single" w:sz="4" w:space="0" w:color="000000"/>
              <w:bottom w:val="single" w:sz="4" w:space="0" w:color="000000"/>
              <w:right w:val="single" w:sz="4" w:space="0" w:color="000000"/>
            </w:tcBorders>
          </w:tcPr>
          <w:p w14:paraId="6566F946" w14:textId="77777777" w:rsidR="009B5907" w:rsidRDefault="009B5907" w:rsidP="00152B2B">
            <w:pPr>
              <w:spacing w:after="160" w:line="259" w:lineRule="auto"/>
            </w:pPr>
          </w:p>
        </w:tc>
        <w:tc>
          <w:tcPr>
            <w:tcW w:w="2879" w:type="dxa"/>
            <w:gridSpan w:val="4"/>
            <w:tcBorders>
              <w:top w:val="single" w:sz="4" w:space="0" w:color="000000"/>
              <w:left w:val="single" w:sz="4" w:space="0" w:color="000000"/>
              <w:bottom w:val="single" w:sz="4" w:space="0" w:color="000000"/>
              <w:right w:val="single" w:sz="4" w:space="0" w:color="000000"/>
            </w:tcBorders>
          </w:tcPr>
          <w:p w14:paraId="3A75E2F9" w14:textId="77777777" w:rsidR="009B5907" w:rsidRDefault="009B5907" w:rsidP="00152B2B">
            <w:pPr>
              <w:spacing w:line="257" w:lineRule="auto"/>
              <w:ind w:left="86" w:right="21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104409" wp14:editId="3B0EF56C">
                      <wp:simplePos x="0" y="0"/>
                      <wp:positionH relativeFrom="column">
                        <wp:posOffset>114300</wp:posOffset>
                      </wp:positionH>
                      <wp:positionV relativeFrom="paragraph">
                        <wp:posOffset>154165</wp:posOffset>
                      </wp:positionV>
                      <wp:extent cx="102870" cy="235458"/>
                      <wp:effectExtent l="0" t="0" r="0" b="0"/>
                      <wp:wrapSquare wrapText="bothSides"/>
                      <wp:docPr id="6681" name="Group 6681"/>
                      <wp:cNvGraphicFramePr/>
                      <a:graphic xmlns:a="http://schemas.openxmlformats.org/drawingml/2006/main">
                        <a:graphicData uri="http://schemas.microsoft.com/office/word/2010/wordprocessingGroup">
                          <wpg:wgp>
                            <wpg:cNvGrpSpPr/>
                            <wpg:grpSpPr>
                              <a:xfrm>
                                <a:off x="0" y="0"/>
                                <a:ext cx="102870" cy="235458"/>
                                <a:chOff x="0" y="0"/>
                                <a:chExt cx="102870" cy="235458"/>
                              </a:xfrm>
                            </wpg:grpSpPr>
                            <wps:wsp>
                              <wps:cNvPr id="108" name="Shape 108"/>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E159DB" id="Group 6681" o:spid="_x0000_s1026" style="position:absolute;margin-left:9pt;margin-top:12.15pt;width:8.1pt;height:18.55pt;z-index:251660288" coordsize="102870,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">
                      <v:shape id="Shape 108" o:spid="_x0000_s1027" style="position:absolute;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" path="m,102870r102870,l102870,,,,,102870xe" filled="f" strokeweight=".72pt">
                        <v:stroke miterlimit="83231f" joinstyle="miter" endcap="round"/>
                        <v:path arrowok="t" textboxrect="0,0,102870,102870"/>
                      </v:shape>
                      <v:shape id="Shape 116" o:spid="_x0000_s1028" style="position:absolute;top:132588;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" path="m,102870r102870,l102870,,,,,102870xe" filled="f" strokeweight=".72pt">
                        <v:stroke miterlimit="83231f" joinstyle="miter" endcap="round"/>
                        <v:path arrowok="t" textboxrect="0,0,102870,10287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7E9F64B" wp14:editId="759A6EB7">
                      <wp:simplePos x="0" y="0"/>
                      <wp:positionH relativeFrom="column">
                        <wp:posOffset>906018</wp:posOffset>
                      </wp:positionH>
                      <wp:positionV relativeFrom="paragraph">
                        <wp:posOffset>154165</wp:posOffset>
                      </wp:positionV>
                      <wp:extent cx="105918" cy="235458"/>
                      <wp:effectExtent l="0" t="0" r="0" b="0"/>
                      <wp:wrapSquare wrapText="bothSides"/>
                      <wp:docPr id="6682" name="Group 6682"/>
                      <wp:cNvGraphicFramePr/>
                      <a:graphic xmlns:a="http://schemas.openxmlformats.org/drawingml/2006/main">
                        <a:graphicData uri="http://schemas.microsoft.com/office/word/2010/wordprocessingGroup">
                          <wpg:wgp>
                            <wpg:cNvGrpSpPr/>
                            <wpg:grpSpPr>
                              <a:xfrm>
                                <a:off x="0" y="0"/>
                                <a:ext cx="105918" cy="235458"/>
                                <a:chOff x="0" y="0"/>
                                <a:chExt cx="105918" cy="235458"/>
                              </a:xfrm>
                            </wpg:grpSpPr>
                            <wps:wsp>
                              <wps:cNvPr id="112" name="Shape 11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048"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4EE6A7" id="Group 6682" o:spid="_x0000_s1026" style="position:absolute;margin-left:71.35pt;margin-top:12.15pt;width:8.35pt;height:18.55pt;z-index:251661312" coordsize="105918,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">
                      <v:shape id="Shape 112" o:spid="_x0000_s1027" style="position:absolute;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" path="m,102870r102870,l102870,,,,,102870xe" filled="f" strokeweight=".72pt">
                        <v:stroke miterlimit="83231f" joinstyle="miter" endcap="round"/>
                        <v:path arrowok="t" textboxrect="0,0,102870,102870"/>
                      </v:shape>
                      <v:shape id="Shape 119" o:spid="_x0000_s1028" style="position:absolute;left:3048;top:132588;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" path="m,102870r102870,l102870,,,,,102870xe" filled="f" strokeweight=".72pt">
                        <v:stroke miterlimit="83231f" joinstyle="miter" endcap="round"/>
                        <v:path arrowok="t" textboxrect="0,0,102870,102870"/>
                      </v:shape>
                      <w10:wrap type="square"/>
                    </v:group>
                  </w:pict>
                </mc:Fallback>
              </mc:AlternateContent>
            </w:r>
            <w:r>
              <w:rPr>
                <w:sz w:val="18"/>
              </w:rPr>
              <w:t>9. Report Frequency</w:t>
            </w:r>
            <w:r>
              <w:rPr>
                <w:i/>
                <w:sz w:val="16"/>
              </w:rPr>
              <w:t xml:space="preserve"> </w:t>
            </w:r>
            <w:r>
              <w:rPr>
                <w:sz w:val="18"/>
              </w:rPr>
              <w:t xml:space="preserve">  </w:t>
            </w:r>
            <w:r>
              <w:rPr>
                <w:i/>
                <w:sz w:val="18"/>
              </w:rPr>
              <w:t xml:space="preserve">annual      </w:t>
            </w:r>
            <w:r>
              <w:rPr>
                <w:sz w:val="18"/>
              </w:rPr>
              <w:t xml:space="preserve">   </w:t>
            </w:r>
            <w:r>
              <w:rPr>
                <w:rFonts w:ascii="Times New Roman" w:eastAsia="Times New Roman" w:hAnsi="Times New Roman" w:cs="Times New Roman"/>
                <w:b/>
                <w:i/>
                <w:sz w:val="18"/>
              </w:rPr>
              <w:t xml:space="preserve"> </w:t>
            </w:r>
            <w:r>
              <w:rPr>
                <w:i/>
                <w:sz w:val="18"/>
              </w:rPr>
              <w:t xml:space="preserve">semi-annual  </w:t>
            </w:r>
            <w:r>
              <w:rPr>
                <w:rFonts w:ascii="Times New Roman" w:eastAsia="Times New Roman" w:hAnsi="Times New Roman" w:cs="Times New Roman"/>
                <w:b/>
                <w:i/>
                <w:sz w:val="18"/>
              </w:rPr>
              <w:t xml:space="preserve"> </w:t>
            </w:r>
            <w:r>
              <w:rPr>
                <w:i/>
                <w:sz w:val="18"/>
              </w:rPr>
              <w:t xml:space="preserve">quarterly       other    (If other, describe: __________ </w:t>
            </w:r>
          </w:p>
          <w:p w14:paraId="57913D8D" w14:textId="77777777" w:rsidR="009B5907" w:rsidRDefault="009B5907" w:rsidP="00152B2B">
            <w:pPr>
              <w:spacing w:line="259" w:lineRule="auto"/>
              <w:ind w:left="86"/>
            </w:pPr>
            <w:r>
              <w:rPr>
                <w:i/>
                <w:sz w:val="18"/>
              </w:rPr>
              <w:t>__________________________)</w:t>
            </w:r>
            <w:r>
              <w:rPr>
                <w:sz w:val="16"/>
              </w:rPr>
              <w:t xml:space="preserve"> </w:t>
            </w:r>
          </w:p>
        </w:tc>
      </w:tr>
      <w:tr w:rsidR="009B5907" w14:paraId="0D6FAE45" w14:textId="77777777" w:rsidTr="00152B2B">
        <w:trPr>
          <w:trHeight w:val="1487"/>
        </w:trPr>
        <w:tc>
          <w:tcPr>
            <w:tcW w:w="10426" w:type="dxa"/>
            <w:gridSpan w:val="8"/>
            <w:tcBorders>
              <w:top w:val="single" w:sz="4" w:space="0" w:color="000000"/>
              <w:left w:val="single" w:sz="4" w:space="0" w:color="000000"/>
              <w:bottom w:val="single" w:sz="4" w:space="0" w:color="000000"/>
              <w:right w:val="single" w:sz="4" w:space="0" w:color="000000"/>
            </w:tcBorders>
          </w:tcPr>
          <w:p w14:paraId="02420E64" w14:textId="77777777" w:rsidR="009B5907" w:rsidRDefault="009B5907" w:rsidP="00152B2B">
            <w:pPr>
              <w:spacing w:line="259" w:lineRule="auto"/>
            </w:pPr>
          </w:p>
          <w:p w14:paraId="3B2EBEE9" w14:textId="77777777" w:rsidR="009B5907" w:rsidRDefault="009B5907" w:rsidP="00152B2B">
            <w:pPr>
              <w:spacing w:line="259" w:lineRule="auto"/>
              <w:ind w:left="85"/>
            </w:pPr>
            <w:r>
              <w:rPr>
                <w:sz w:val="20"/>
              </w:rPr>
              <w:t xml:space="preserve">10.  Performance Narrative </w:t>
            </w:r>
            <w:r>
              <w:rPr>
                <w:i/>
                <w:sz w:val="20"/>
              </w:rPr>
              <w:t>(attach performance narrative as instructed by the awarding Federal Agency)</w:t>
            </w:r>
            <w:r>
              <w:rPr>
                <w:sz w:val="20"/>
              </w:rPr>
              <w:t xml:space="preserve"> </w:t>
            </w:r>
          </w:p>
          <w:p w14:paraId="0B5ECD69" w14:textId="77777777" w:rsidR="009B5907" w:rsidRDefault="009B5907" w:rsidP="00152B2B"/>
          <w:p w14:paraId="4EFAFAAD" w14:textId="77777777" w:rsidR="009B5907" w:rsidRPr="002B09F9" w:rsidRDefault="009B5907" w:rsidP="00152B2B">
            <w:pPr>
              <w:tabs>
                <w:tab w:val="left" w:pos="3583"/>
              </w:tabs>
            </w:pPr>
            <w:r>
              <w:tab/>
            </w:r>
            <w:r>
              <w:tab/>
            </w:r>
          </w:p>
        </w:tc>
      </w:tr>
      <w:tr w:rsidR="009B5907" w14:paraId="178EF170" w14:textId="77777777" w:rsidTr="00152B2B">
        <w:trPr>
          <w:trHeight w:val="472"/>
        </w:trPr>
        <w:tc>
          <w:tcPr>
            <w:tcW w:w="10426" w:type="dxa"/>
            <w:gridSpan w:val="8"/>
            <w:tcBorders>
              <w:top w:val="single" w:sz="4" w:space="0" w:color="000000"/>
              <w:left w:val="single" w:sz="4" w:space="0" w:color="000000"/>
              <w:bottom w:val="single" w:sz="4" w:space="0" w:color="000000"/>
              <w:right w:val="single" w:sz="4" w:space="0" w:color="000000"/>
            </w:tcBorders>
          </w:tcPr>
          <w:p w14:paraId="107D445E" w14:textId="77777777" w:rsidR="009B5907" w:rsidRDefault="009B5907" w:rsidP="00152B2B">
            <w:pPr>
              <w:spacing w:line="259" w:lineRule="auto"/>
            </w:pPr>
          </w:p>
          <w:p w14:paraId="30B47F93" w14:textId="77777777" w:rsidR="009B5907" w:rsidRDefault="009B5907" w:rsidP="00152B2B">
            <w:pPr>
              <w:spacing w:line="259" w:lineRule="auto"/>
              <w:ind w:left="85"/>
            </w:pPr>
            <w:r>
              <w:rPr>
                <w:sz w:val="20"/>
              </w:rPr>
              <w:t xml:space="preserve">11.  Other Attachments          </w:t>
            </w:r>
            <w:r>
              <w:rPr>
                <w:i/>
                <w:sz w:val="20"/>
              </w:rPr>
              <w:t>(attach other documents as needed or as instructed by the awarding Federal Agency)</w:t>
            </w:r>
            <w:r>
              <w:rPr>
                <w:sz w:val="20"/>
              </w:rPr>
              <w:t xml:space="preserve"> </w:t>
            </w:r>
          </w:p>
        </w:tc>
      </w:tr>
      <w:tr w:rsidR="009B5907" w14:paraId="2C78D500" w14:textId="77777777" w:rsidTr="00152B2B">
        <w:trPr>
          <w:trHeight w:val="269"/>
        </w:trPr>
        <w:tc>
          <w:tcPr>
            <w:tcW w:w="10426" w:type="dxa"/>
            <w:gridSpan w:val="8"/>
            <w:tcBorders>
              <w:top w:val="single" w:sz="4" w:space="0" w:color="000000"/>
              <w:left w:val="single" w:sz="4" w:space="0" w:color="000000"/>
              <w:bottom w:val="single" w:sz="4" w:space="0" w:color="000000"/>
              <w:right w:val="single" w:sz="4" w:space="0" w:color="000000"/>
            </w:tcBorders>
            <w:shd w:val="clear" w:color="auto" w:fill="D9D9D9"/>
          </w:tcPr>
          <w:p w14:paraId="61D110A8" w14:textId="77777777" w:rsidR="009B5907" w:rsidRDefault="009B5907" w:rsidP="00152B2B">
            <w:pPr>
              <w:spacing w:line="259" w:lineRule="auto"/>
              <w:ind w:left="85" w:right="106"/>
            </w:pPr>
            <w:r>
              <w:rPr>
                <w:b/>
                <w:sz w:val="20"/>
              </w:rPr>
              <w:t>12. Certification:</w:t>
            </w:r>
            <w:r>
              <w:rPr>
                <w:i/>
                <w:sz w:val="20"/>
              </w:rPr>
              <w:t xml:space="preserve"> </w:t>
            </w:r>
            <w:r>
              <w:rPr>
                <w:b/>
                <w:sz w:val="20"/>
              </w:rPr>
              <w:t xml:space="preserve"> I certify to the best of my knowledge and belief that this report is correct and complete for performance of activities for the purposes set forth in the award documents. </w:t>
            </w:r>
          </w:p>
        </w:tc>
      </w:tr>
      <w:tr w:rsidR="009B5907" w14:paraId="1B1A6B89" w14:textId="77777777" w:rsidTr="00152B2B">
        <w:trPr>
          <w:trHeight w:val="631"/>
        </w:trPr>
        <w:tc>
          <w:tcPr>
            <w:tcW w:w="6588" w:type="dxa"/>
            <w:gridSpan w:val="3"/>
            <w:vMerge w:val="restart"/>
            <w:tcBorders>
              <w:top w:val="single" w:sz="4" w:space="0" w:color="000000"/>
              <w:left w:val="single" w:sz="4" w:space="0" w:color="000000"/>
              <w:bottom w:val="single" w:sz="4" w:space="0" w:color="000000"/>
              <w:right w:val="single" w:sz="4" w:space="0" w:color="000000"/>
            </w:tcBorders>
          </w:tcPr>
          <w:p w14:paraId="32901DEB" w14:textId="77777777" w:rsidR="009B5907" w:rsidRDefault="009B5907" w:rsidP="00152B2B">
            <w:pPr>
              <w:spacing w:line="259" w:lineRule="auto"/>
              <w:ind w:left="85"/>
            </w:pPr>
            <w:r>
              <w:rPr>
                <w:sz w:val="18"/>
              </w:rPr>
              <w:t>12a. Typed or Printed Name and Title of Authorized Certifying Official</w:t>
            </w:r>
          </w:p>
        </w:tc>
        <w:tc>
          <w:tcPr>
            <w:tcW w:w="3838" w:type="dxa"/>
            <w:gridSpan w:val="5"/>
            <w:tcBorders>
              <w:top w:val="single" w:sz="4" w:space="0" w:color="000000"/>
              <w:left w:val="single" w:sz="4" w:space="0" w:color="000000"/>
              <w:bottom w:val="single" w:sz="4" w:space="0" w:color="000000"/>
              <w:right w:val="single" w:sz="4" w:space="0" w:color="000000"/>
            </w:tcBorders>
          </w:tcPr>
          <w:p w14:paraId="5DD88DB2" w14:textId="77777777" w:rsidR="009B5907" w:rsidRDefault="009B5907" w:rsidP="00152B2B">
            <w:pPr>
              <w:spacing w:line="275" w:lineRule="auto"/>
              <w:ind w:left="85"/>
            </w:pPr>
            <w:r>
              <w:rPr>
                <w:sz w:val="18"/>
              </w:rPr>
              <w:t>12c.  Telephone</w:t>
            </w:r>
            <w:r>
              <w:rPr>
                <w:i/>
                <w:sz w:val="18"/>
              </w:rPr>
              <w:t xml:space="preserve"> (area code, number and extension)</w:t>
            </w:r>
            <w:r>
              <w:rPr>
                <w:sz w:val="18"/>
              </w:rPr>
              <w:t xml:space="preserve"> </w:t>
            </w:r>
          </w:p>
          <w:p w14:paraId="57C0D0E3" w14:textId="77777777" w:rsidR="009B5907" w:rsidRDefault="009B5907" w:rsidP="00152B2B">
            <w:pPr>
              <w:spacing w:line="259" w:lineRule="auto"/>
              <w:ind w:left="85"/>
            </w:pPr>
            <w:r>
              <w:rPr>
                <w:sz w:val="18"/>
              </w:rPr>
              <w:t xml:space="preserve"> </w:t>
            </w:r>
          </w:p>
        </w:tc>
      </w:tr>
      <w:tr w:rsidR="009B5907" w14:paraId="2ECA9DBA" w14:textId="77777777" w:rsidTr="00152B2B">
        <w:trPr>
          <w:trHeight w:val="299"/>
        </w:trPr>
        <w:tc>
          <w:tcPr>
            <w:tcW w:w="0" w:type="auto"/>
            <w:gridSpan w:val="3"/>
            <w:vMerge/>
            <w:tcBorders>
              <w:top w:val="nil"/>
              <w:left w:val="single" w:sz="4" w:space="0" w:color="000000"/>
              <w:bottom w:val="single" w:sz="4" w:space="0" w:color="000000"/>
              <w:right w:val="single" w:sz="4" w:space="0" w:color="000000"/>
            </w:tcBorders>
          </w:tcPr>
          <w:p w14:paraId="5F9C1CCB" w14:textId="77777777" w:rsidR="009B5907" w:rsidRDefault="009B5907" w:rsidP="00152B2B">
            <w:pPr>
              <w:spacing w:after="160" w:line="259" w:lineRule="auto"/>
            </w:pPr>
          </w:p>
        </w:tc>
        <w:tc>
          <w:tcPr>
            <w:tcW w:w="3838" w:type="dxa"/>
            <w:gridSpan w:val="5"/>
            <w:tcBorders>
              <w:top w:val="single" w:sz="4" w:space="0" w:color="000000"/>
              <w:left w:val="single" w:sz="4" w:space="0" w:color="000000"/>
              <w:bottom w:val="single" w:sz="4" w:space="0" w:color="000000"/>
              <w:right w:val="single" w:sz="4" w:space="0" w:color="000000"/>
            </w:tcBorders>
          </w:tcPr>
          <w:p w14:paraId="0309702A" w14:textId="77777777" w:rsidR="009B5907" w:rsidRDefault="009B5907" w:rsidP="00152B2B">
            <w:pPr>
              <w:spacing w:line="259" w:lineRule="auto"/>
              <w:ind w:left="85"/>
            </w:pPr>
            <w:r>
              <w:rPr>
                <w:sz w:val="18"/>
              </w:rPr>
              <w:t xml:space="preserve">12d.  Email Address                                           </w:t>
            </w:r>
          </w:p>
          <w:p w14:paraId="1C20BBA0" w14:textId="77777777" w:rsidR="009B5907" w:rsidRDefault="009B5907" w:rsidP="00152B2B">
            <w:pPr>
              <w:spacing w:line="259" w:lineRule="auto"/>
              <w:ind w:left="6"/>
              <w:jc w:val="center"/>
            </w:pPr>
            <w:r>
              <w:rPr>
                <w:sz w:val="18"/>
              </w:rPr>
              <w:t xml:space="preserve">                                                                         </w:t>
            </w:r>
          </w:p>
        </w:tc>
      </w:tr>
      <w:tr w:rsidR="009B5907" w14:paraId="5641C5A9" w14:textId="77777777" w:rsidTr="00152B2B">
        <w:trPr>
          <w:trHeight w:val="524"/>
        </w:trPr>
        <w:tc>
          <w:tcPr>
            <w:tcW w:w="6588" w:type="dxa"/>
            <w:gridSpan w:val="3"/>
            <w:tcBorders>
              <w:top w:val="single" w:sz="4" w:space="0" w:color="000000"/>
              <w:left w:val="single" w:sz="4" w:space="0" w:color="000000"/>
              <w:bottom w:val="single" w:sz="4" w:space="0" w:color="000000"/>
              <w:right w:val="single" w:sz="4" w:space="0" w:color="000000"/>
            </w:tcBorders>
          </w:tcPr>
          <w:p w14:paraId="2E11C6AF" w14:textId="77777777" w:rsidR="009B5907" w:rsidRDefault="009B5907" w:rsidP="00152B2B">
            <w:pPr>
              <w:spacing w:line="259" w:lineRule="auto"/>
              <w:ind w:left="85"/>
            </w:pPr>
            <w:r>
              <w:rPr>
                <w:sz w:val="18"/>
              </w:rPr>
              <w:t xml:space="preserve">12b.  Signature of Authorized Certifying Official </w:t>
            </w:r>
          </w:p>
          <w:p w14:paraId="7AFFE071" w14:textId="77777777" w:rsidR="009B5907" w:rsidRDefault="009B5907" w:rsidP="00152B2B">
            <w:pPr>
              <w:spacing w:line="259" w:lineRule="auto"/>
            </w:pPr>
          </w:p>
          <w:p w14:paraId="45524A15" w14:textId="77777777" w:rsidR="009B5907" w:rsidRDefault="009B5907" w:rsidP="00152B2B">
            <w:pPr>
              <w:spacing w:line="259" w:lineRule="auto"/>
              <w:ind w:left="85"/>
            </w:pPr>
            <w:r>
              <w:rPr>
                <w:sz w:val="18"/>
              </w:rPr>
              <w:t xml:space="preserve"> </w:t>
            </w:r>
          </w:p>
        </w:tc>
        <w:tc>
          <w:tcPr>
            <w:tcW w:w="3838" w:type="dxa"/>
            <w:gridSpan w:val="5"/>
            <w:tcBorders>
              <w:top w:val="single" w:sz="4" w:space="0" w:color="000000"/>
              <w:left w:val="single" w:sz="4" w:space="0" w:color="000000"/>
              <w:bottom w:val="nil"/>
              <w:right w:val="single" w:sz="4" w:space="0" w:color="000000"/>
            </w:tcBorders>
          </w:tcPr>
          <w:p w14:paraId="00F0EB5D" w14:textId="77777777" w:rsidR="009B5907" w:rsidRDefault="009B5907" w:rsidP="00152B2B">
            <w:pPr>
              <w:spacing w:line="269" w:lineRule="auto"/>
              <w:ind w:left="85"/>
            </w:pPr>
            <w:r>
              <w:rPr>
                <w:sz w:val="18"/>
              </w:rPr>
              <w:t xml:space="preserve">12e.  Date Report Submitted </w:t>
            </w:r>
            <w:r>
              <w:rPr>
                <w:i/>
                <w:sz w:val="18"/>
              </w:rPr>
              <w:t>(Month, Day, Year)</w:t>
            </w:r>
            <w:r>
              <w:rPr>
                <w:sz w:val="18"/>
              </w:rPr>
              <w:t xml:space="preserve"> </w:t>
            </w:r>
          </w:p>
          <w:p w14:paraId="3581F932" w14:textId="77777777" w:rsidR="009B5907" w:rsidRDefault="009B5907" w:rsidP="00152B2B">
            <w:pPr>
              <w:spacing w:line="259" w:lineRule="auto"/>
              <w:ind w:left="85"/>
            </w:pPr>
            <w:r>
              <w:rPr>
                <w:sz w:val="18"/>
              </w:rPr>
              <w:t xml:space="preserve"> </w:t>
            </w:r>
          </w:p>
        </w:tc>
      </w:tr>
      <w:tr w:rsidR="009B5907" w14:paraId="2D319061" w14:textId="77777777" w:rsidTr="00152B2B">
        <w:trPr>
          <w:trHeight w:val="1415"/>
        </w:trPr>
        <w:tc>
          <w:tcPr>
            <w:tcW w:w="6588" w:type="dxa"/>
            <w:gridSpan w:val="3"/>
            <w:tcBorders>
              <w:top w:val="single" w:sz="4" w:space="0" w:color="000000"/>
              <w:left w:val="nil"/>
              <w:bottom w:val="nil"/>
              <w:right w:val="single" w:sz="4" w:space="0" w:color="000000"/>
            </w:tcBorders>
          </w:tcPr>
          <w:p w14:paraId="3448C92D" w14:textId="77777777" w:rsidR="009B5907" w:rsidRDefault="009B5907" w:rsidP="00152B2B">
            <w:pPr>
              <w:spacing w:after="160" w:line="259" w:lineRule="auto"/>
            </w:pPr>
          </w:p>
        </w:tc>
        <w:tc>
          <w:tcPr>
            <w:tcW w:w="3838" w:type="dxa"/>
            <w:gridSpan w:val="5"/>
            <w:tcBorders>
              <w:top w:val="nil"/>
              <w:left w:val="single" w:sz="4" w:space="0" w:color="000000"/>
              <w:bottom w:val="single" w:sz="4" w:space="0" w:color="000000"/>
              <w:right w:val="single" w:sz="4" w:space="0" w:color="000000"/>
            </w:tcBorders>
            <w:shd w:val="clear" w:color="auto" w:fill="C0C0C0"/>
          </w:tcPr>
          <w:p w14:paraId="675A8296" w14:textId="77777777" w:rsidR="009B5907" w:rsidRDefault="009B5907" w:rsidP="00152B2B">
            <w:pPr>
              <w:spacing w:line="259" w:lineRule="auto"/>
              <w:ind w:left="85"/>
            </w:pPr>
            <w:r>
              <w:rPr>
                <w:sz w:val="20"/>
              </w:rPr>
              <w:t xml:space="preserve">13. Agency use only </w:t>
            </w:r>
          </w:p>
          <w:p w14:paraId="16509A06" w14:textId="77777777" w:rsidR="009B5907" w:rsidRDefault="009B5907" w:rsidP="00152B2B">
            <w:pPr>
              <w:spacing w:line="259" w:lineRule="auto"/>
              <w:ind w:left="85"/>
            </w:pPr>
            <w:r>
              <w:rPr>
                <w:sz w:val="20"/>
              </w:rPr>
              <w:t xml:space="preserve"> </w:t>
            </w:r>
          </w:p>
        </w:tc>
      </w:tr>
    </w:tbl>
    <w:p w14:paraId="617C958E" w14:textId="77777777" w:rsidR="009B5907" w:rsidRPr="00C02B2B" w:rsidRDefault="009B5907" w:rsidP="009B5907">
      <w:pPr>
        <w:spacing w:after="44" w:line="259" w:lineRule="auto"/>
        <w:rPr>
          <w:i/>
          <w:sz w:val="18"/>
        </w:rPr>
      </w:pPr>
      <w:r>
        <w:rPr>
          <w:i/>
          <w:sz w:val="18"/>
        </w:rPr>
        <w:t xml:space="preserve"> </w:t>
      </w:r>
      <w:r>
        <w:rPr>
          <w:i/>
          <w:sz w:val="18"/>
        </w:rPr>
        <w:tab/>
        <w:t xml:space="preserve"> </w:t>
      </w:r>
    </w:p>
    <w:p w14:paraId="03824AE5" w14:textId="77777777" w:rsidR="009B5907" w:rsidRPr="00C02B2B" w:rsidRDefault="009B5907" w:rsidP="009B5907">
      <w:pPr>
        <w:tabs>
          <w:tab w:val="left" w:pos="6943"/>
        </w:tabs>
        <w:spacing w:after="44" w:line="259" w:lineRule="auto"/>
        <w:rPr>
          <w:sz w:val="16"/>
          <w:szCs w:val="16"/>
        </w:rPr>
      </w:pPr>
      <w:r w:rsidRPr="00C02B2B">
        <w:rPr>
          <w:sz w:val="16"/>
          <w:szCs w:val="16"/>
        </w:rPr>
        <w:t>Public reporting burden of this collection of information i</w:t>
      </w:r>
      <w:r>
        <w:rPr>
          <w:sz w:val="16"/>
          <w:szCs w:val="16"/>
        </w:rPr>
        <w:t>s estimated to average 2 hour</w:t>
      </w:r>
      <w:r w:rsidRPr="00C02B2B">
        <w:rPr>
          <w:sz w:val="16"/>
          <w:szCs w:val="16"/>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w:t>
      </w:r>
      <w:r>
        <w:rPr>
          <w:sz w:val="16"/>
          <w:szCs w:val="16"/>
        </w:rPr>
        <w:t>1132</w:t>
      </w:r>
      <w:r w:rsidRPr="00C02B2B">
        <w:rPr>
          <w:sz w:val="16"/>
          <w:szCs w:val="16"/>
        </w:rPr>
        <w:t>).</w:t>
      </w:r>
      <w:r w:rsidRPr="00C02B2B">
        <w:rPr>
          <w:sz w:val="16"/>
          <w:szCs w:val="16"/>
        </w:rPr>
        <w:tab/>
      </w:r>
      <w:r w:rsidRPr="00C02B2B">
        <w:rPr>
          <w:sz w:val="16"/>
          <w:szCs w:val="16"/>
        </w:rPr>
        <w:tab/>
      </w:r>
    </w:p>
    <w:p w14:paraId="387FF2A8" w14:textId="77777777" w:rsidR="009B5907" w:rsidRDefault="009B5907" w:rsidP="009B5907">
      <w:pPr>
        <w:spacing w:line="259" w:lineRule="auto"/>
        <w:jc w:val="right"/>
      </w:pPr>
      <w:r>
        <w:rPr>
          <w:sz w:val="16"/>
        </w:rPr>
        <w:tab/>
      </w:r>
      <w:r>
        <w:rPr>
          <w:sz w:val="18"/>
        </w:rPr>
        <w:t xml:space="preserve">  </w:t>
      </w:r>
    </w:p>
    <w:p w14:paraId="1F8CEB1A" w14:textId="77777777" w:rsidR="009B5907" w:rsidRDefault="009B5907" w:rsidP="009B5907">
      <w:pPr>
        <w:pStyle w:val="Heading1"/>
        <w:jc w:val="left"/>
      </w:pPr>
      <w:r>
        <w:t>Performance Progress and Evaluation Report (PPER) Instructions</w:t>
      </w:r>
    </w:p>
    <w:p w14:paraId="7C2416A3" w14:textId="77777777" w:rsidR="009B5907" w:rsidRDefault="009B5907" w:rsidP="009B5907">
      <w:pPr>
        <w:spacing w:line="259" w:lineRule="auto"/>
        <w:ind w:right="34"/>
        <w:jc w:val="center"/>
      </w:pPr>
      <w:r>
        <w:rPr>
          <w:b/>
        </w:rPr>
        <w:t xml:space="preserve"> </w:t>
      </w:r>
    </w:p>
    <w:p w14:paraId="0F857563" w14:textId="77777777" w:rsidR="009B5907" w:rsidRDefault="009B5907" w:rsidP="009B5907">
      <w:pPr>
        <w:spacing w:after="480"/>
        <w:ind w:left="936" w:right="1037"/>
      </w:pPr>
      <w:r>
        <w:t xml:space="preserve">The </w:t>
      </w:r>
      <w:r>
        <w:rPr>
          <w:i/>
        </w:rPr>
        <w:t>Performance Progress and Evaluation Report</w:t>
      </w:r>
      <w:r>
        <w:t xml:space="preserve"> </w:t>
      </w:r>
      <w:r>
        <w:rPr>
          <w:i/>
        </w:rPr>
        <w:t>(PPER)</w:t>
      </w:r>
      <w:r>
        <w:t xml:space="preserve"> is a standard, CDC-wide performance progress and evaluation reporting format used by the Procurement and Grants Office (PGO) to collect performance information from recipients of CDC funds awarded under all CDC programs, excluding those that support research.  General instructions for completing the </w:t>
      </w:r>
      <w:r>
        <w:rPr>
          <w:i/>
        </w:rPr>
        <w:t>PPER</w:t>
      </w:r>
      <w:r>
        <w:t xml:space="preserve"> are contained below.  For further instructions on completing the </w:t>
      </w:r>
      <w:r>
        <w:rPr>
          <w:i/>
        </w:rPr>
        <w:t>PPER,</w:t>
      </w:r>
      <w:r>
        <w:t xml:space="preserve"> please contact the agency’s points of contact specified in the "Agency Contacts" section of your award document. </w:t>
      </w:r>
    </w:p>
    <w:p w14:paraId="0DF50859" w14:textId="77777777" w:rsidR="009B5907" w:rsidRDefault="009B5907" w:rsidP="009B5907">
      <w:pPr>
        <w:pStyle w:val="Heading2"/>
      </w:pPr>
      <w:r>
        <w:t xml:space="preserve">Report Submissions </w:t>
      </w:r>
    </w:p>
    <w:p w14:paraId="0C4DE659" w14:textId="77777777" w:rsidR="009B5907" w:rsidRDefault="009B5907" w:rsidP="009B5907">
      <w:pPr>
        <w:spacing w:line="259" w:lineRule="auto"/>
        <w:ind w:left="936"/>
      </w:pPr>
      <w:r>
        <w:t xml:space="preserve"> </w:t>
      </w:r>
    </w:p>
    <w:p w14:paraId="238A97A9" w14:textId="77777777" w:rsidR="009B5907" w:rsidRDefault="009B5907" w:rsidP="009B5907">
      <w:pPr>
        <w:numPr>
          <w:ilvl w:val="0"/>
          <w:numId w:val="26"/>
        </w:numPr>
        <w:spacing w:after="240"/>
        <w:ind w:right="1032" w:hanging="360"/>
      </w:pPr>
      <w:r>
        <w:t xml:space="preserve">The recipient must submit the </w:t>
      </w:r>
      <w:r>
        <w:rPr>
          <w:i/>
        </w:rPr>
        <w:t>PPER</w:t>
      </w:r>
      <w:r>
        <w:t xml:space="preserve"> cover page and any of the forms (</w:t>
      </w:r>
      <w:r>
        <w:rPr>
          <w:i/>
        </w:rPr>
        <w:t>PPER A-F</w:t>
      </w:r>
      <w:r>
        <w:t xml:space="preserve">), which CDC requires, as specified in the award terms and conditions. </w:t>
      </w:r>
    </w:p>
    <w:p w14:paraId="16E8F222" w14:textId="77777777" w:rsidR="009B5907" w:rsidRDefault="009B5907" w:rsidP="009B5907">
      <w:pPr>
        <w:numPr>
          <w:ilvl w:val="0"/>
          <w:numId w:val="26"/>
        </w:numPr>
        <w:spacing w:after="240"/>
        <w:ind w:right="1032" w:hanging="360"/>
      </w:pPr>
      <w:r>
        <w:t xml:space="preserve">The </w:t>
      </w:r>
      <w:r>
        <w:rPr>
          <w:i/>
        </w:rPr>
        <w:t>PPER</w:t>
      </w:r>
      <w:r>
        <w:t xml:space="preserve"> must be submitted to the attention of the agency’s points of contact specified in the "Agency Contacts" section of the award document in accordance with the requirements established in the award document.  </w:t>
      </w:r>
    </w:p>
    <w:p w14:paraId="019DBDA0" w14:textId="77777777" w:rsidR="009B5907" w:rsidRDefault="009B5907" w:rsidP="009B5907">
      <w:pPr>
        <w:numPr>
          <w:ilvl w:val="0"/>
          <w:numId w:val="26"/>
        </w:numPr>
        <w:spacing w:after="480"/>
        <w:ind w:left="1642" w:right="1037" w:hanging="360"/>
      </w:pPr>
      <w:r>
        <w:t xml:space="preserve">If additional space is needed to support the </w:t>
      </w:r>
      <w:r>
        <w:rPr>
          <w:i/>
        </w:rPr>
        <w:t>PPER</w:t>
      </w:r>
      <w:r>
        <w:t xml:space="preserve">, supplemental pages should be attached.  The additional pages must indicate the following at the top of each page: Federal Grant or other Identifying Award Number, Recipient Organization, DUNS Number, EIN, and period covered by the Report.  Page numbers should be used if a particular page is used more than once. </w:t>
      </w:r>
    </w:p>
    <w:p w14:paraId="1B804A3D" w14:textId="77777777" w:rsidR="009B5907" w:rsidRDefault="009B5907" w:rsidP="009B5907">
      <w:pPr>
        <w:spacing w:line="259" w:lineRule="auto"/>
        <w:ind w:left="946" w:hanging="10"/>
      </w:pPr>
      <w:r>
        <w:rPr>
          <w:b/>
        </w:rPr>
        <w:t>Reporting Requirements</w:t>
      </w:r>
      <w:r>
        <w:t xml:space="preserve"> </w:t>
      </w:r>
    </w:p>
    <w:p w14:paraId="23ACD8F6" w14:textId="77777777" w:rsidR="009B5907" w:rsidRDefault="009B5907" w:rsidP="009B5907">
      <w:pPr>
        <w:spacing w:line="259" w:lineRule="auto"/>
        <w:ind w:left="936"/>
      </w:pPr>
      <w:r>
        <w:t xml:space="preserve"> </w:t>
      </w:r>
    </w:p>
    <w:p w14:paraId="390C0955" w14:textId="77777777" w:rsidR="009B5907" w:rsidRDefault="009B5907" w:rsidP="009B5907">
      <w:pPr>
        <w:numPr>
          <w:ilvl w:val="0"/>
          <w:numId w:val="27"/>
        </w:numPr>
        <w:spacing w:after="240"/>
        <w:ind w:right="1032" w:hanging="360"/>
      </w:pPr>
      <w:r>
        <w:t xml:space="preserve">All recipients of grants or cooperative agreements awarded under all CDC programs, excluding those that support research, are required to submit a </w:t>
      </w:r>
      <w:r>
        <w:rPr>
          <w:i/>
        </w:rPr>
        <w:t>PPER</w:t>
      </w:r>
      <w:r>
        <w:t xml:space="preserve"> in accordance with the terms established in the award document. </w:t>
      </w:r>
      <w:r>
        <w:rPr>
          <w:color w:val="0000FF"/>
        </w:rPr>
        <w:t xml:space="preserve"> </w:t>
      </w:r>
    </w:p>
    <w:p w14:paraId="1DCEC74D" w14:textId="77777777" w:rsidR="009B5907" w:rsidRDefault="009B5907" w:rsidP="009B5907">
      <w:pPr>
        <w:numPr>
          <w:ilvl w:val="0"/>
          <w:numId w:val="27"/>
        </w:numPr>
        <w:spacing w:after="240"/>
        <w:ind w:right="1032" w:hanging="360"/>
      </w:pPr>
      <w:r>
        <w:t xml:space="preserve">The </w:t>
      </w:r>
      <w:r>
        <w:rPr>
          <w:i/>
        </w:rPr>
        <w:t>PPER</w:t>
      </w:r>
      <w:r>
        <w:t xml:space="preserve"> will be submitted i</w:t>
      </w:r>
      <w:r w:rsidRPr="007232DE">
        <w:t>n accordance with program guidance and award terms and conditions which may be quarterly, semi-annual, or annual.</w:t>
      </w:r>
      <w:r>
        <w:t xml:space="preserve">  A final </w:t>
      </w:r>
      <w:r>
        <w:rPr>
          <w:i/>
        </w:rPr>
        <w:t xml:space="preserve">PPER </w:t>
      </w:r>
      <w:r>
        <w:t>shall be required at the completion of the award agreement</w:t>
      </w:r>
      <w:r>
        <w:rPr>
          <w:color w:val="0000FF"/>
        </w:rPr>
        <w:t xml:space="preserve">. </w:t>
      </w:r>
      <w:r>
        <w:t xml:space="preserve"> </w:t>
      </w:r>
    </w:p>
    <w:p w14:paraId="20C0A6CC" w14:textId="77777777" w:rsidR="009B5907" w:rsidRDefault="009B5907" w:rsidP="009B5907">
      <w:pPr>
        <w:pStyle w:val="ListParagraph"/>
        <w:numPr>
          <w:ilvl w:val="0"/>
          <w:numId w:val="27"/>
        </w:numPr>
        <w:spacing w:after="240"/>
        <w:ind w:hanging="374"/>
      </w:pPr>
      <w:r>
        <w:t xml:space="preserve">For interim </w:t>
      </w:r>
      <w:r w:rsidRPr="004960D1">
        <w:rPr>
          <w:i/>
        </w:rPr>
        <w:t>PPERs</w:t>
      </w:r>
      <w:r>
        <w:t xml:space="preserve">, </w:t>
      </w:r>
      <w:r w:rsidRPr="007232DE">
        <w:t xml:space="preserve">due dates will be in accordance with program guidance based on required reporting frequency and budget period start dates.  </w:t>
      </w:r>
      <w:r w:rsidRPr="004960D1">
        <w:rPr>
          <w:rFonts w:ascii="Times New Roman" w:hAnsi="Times New Roman"/>
          <w:color w:val="0000FF"/>
        </w:rPr>
        <w:t xml:space="preserve">. </w:t>
      </w:r>
      <w:r w:rsidRPr="004960D1">
        <w:rPr>
          <w:rFonts w:ascii="Times New Roman" w:hAnsi="Times New Roman"/>
        </w:rPr>
        <w:t xml:space="preserve"> </w:t>
      </w:r>
    </w:p>
    <w:p w14:paraId="19CBA113" w14:textId="77777777" w:rsidR="009B5907" w:rsidRDefault="009B5907" w:rsidP="009B5907">
      <w:pPr>
        <w:pStyle w:val="ListParagraph"/>
        <w:numPr>
          <w:ilvl w:val="0"/>
          <w:numId w:val="27"/>
        </w:numPr>
        <w:spacing w:after="240"/>
        <w:ind w:hanging="370"/>
        <w:contextualSpacing/>
      </w:pPr>
      <w:r>
        <w:t xml:space="preserve">For final </w:t>
      </w:r>
      <w:r w:rsidRPr="00BF2FA0">
        <w:rPr>
          <w:i/>
        </w:rPr>
        <w:t>PPERs</w:t>
      </w:r>
      <w:r>
        <w:t xml:space="preserve"> due dates are required not later than 90 days after the end of the reporting period end date.</w:t>
      </w:r>
      <w:r w:rsidRPr="00BF2FA0">
        <w:rPr>
          <w:rFonts w:ascii="Times New Roman" w:hAnsi="Times New Roman"/>
        </w:rPr>
        <w:t xml:space="preserve"> </w:t>
      </w:r>
    </w:p>
    <w:p w14:paraId="33EF1BE3" w14:textId="77777777" w:rsidR="009B5907" w:rsidRDefault="009B5907" w:rsidP="009B5907">
      <w:pPr>
        <w:spacing w:line="259" w:lineRule="auto"/>
        <w:ind w:left="936"/>
      </w:pPr>
      <w:r>
        <w:t xml:space="preserve"> </w:t>
      </w:r>
    </w:p>
    <w:p w14:paraId="770D9FF7" w14:textId="77777777" w:rsidR="009B5907" w:rsidRDefault="009B5907" w:rsidP="009B5907">
      <w:pPr>
        <w:spacing w:line="259" w:lineRule="auto"/>
        <w:ind w:left="936"/>
      </w:pPr>
      <w:r>
        <w:t xml:space="preserve">  </w:t>
      </w:r>
    </w:p>
    <w:tbl>
      <w:tblPr>
        <w:tblStyle w:val="TableGrid0"/>
        <w:tblW w:w="10126" w:type="dxa"/>
        <w:tblInd w:w="217" w:type="dxa"/>
        <w:tblCellMar>
          <w:left w:w="68" w:type="dxa"/>
          <w:right w:w="52" w:type="dxa"/>
        </w:tblCellMar>
        <w:tblLook w:val="04A0" w:firstRow="1" w:lastRow="0" w:firstColumn="1" w:lastColumn="0" w:noHBand="0" w:noVBand="1"/>
      </w:tblPr>
      <w:tblGrid>
        <w:gridCol w:w="719"/>
        <w:gridCol w:w="2568"/>
        <w:gridCol w:w="6839"/>
      </w:tblGrid>
      <w:tr w:rsidR="009B5907" w14:paraId="623428DE" w14:textId="77777777" w:rsidTr="00152B2B">
        <w:trPr>
          <w:trHeight w:val="744"/>
        </w:trPr>
        <w:tc>
          <w:tcPr>
            <w:tcW w:w="719" w:type="dxa"/>
            <w:tcBorders>
              <w:top w:val="single" w:sz="4" w:space="0" w:color="000000"/>
              <w:left w:val="single" w:sz="4" w:space="0" w:color="000000"/>
              <w:bottom w:val="single" w:sz="4" w:space="0" w:color="000000"/>
              <w:right w:val="nil"/>
            </w:tcBorders>
            <w:shd w:val="clear" w:color="auto" w:fill="00CCFF"/>
          </w:tcPr>
          <w:p w14:paraId="60BEB207" w14:textId="77777777" w:rsidR="009B5907" w:rsidRDefault="009B5907" w:rsidP="00152B2B">
            <w:pPr>
              <w:spacing w:line="259" w:lineRule="auto"/>
              <w:ind w:left="38"/>
            </w:pPr>
            <w:r>
              <w:rPr>
                <w:sz w:val="20"/>
              </w:rPr>
              <w:t xml:space="preserve"> </w:t>
            </w:r>
          </w:p>
          <w:p w14:paraId="0EC09495" w14:textId="77777777" w:rsidR="009B5907" w:rsidRDefault="009B5907" w:rsidP="00152B2B">
            <w:pPr>
              <w:spacing w:line="259" w:lineRule="auto"/>
              <w:ind w:left="38"/>
            </w:pPr>
            <w:r>
              <w:rPr>
                <w:sz w:val="20"/>
              </w:rPr>
              <w:t xml:space="preserve">  </w:t>
            </w:r>
          </w:p>
        </w:tc>
        <w:tc>
          <w:tcPr>
            <w:tcW w:w="2568" w:type="dxa"/>
            <w:tcBorders>
              <w:top w:val="single" w:sz="4" w:space="0" w:color="000000"/>
              <w:left w:val="nil"/>
              <w:bottom w:val="single" w:sz="4" w:space="0" w:color="000000"/>
              <w:right w:val="nil"/>
            </w:tcBorders>
            <w:shd w:val="clear" w:color="auto" w:fill="00CCFF"/>
          </w:tcPr>
          <w:p w14:paraId="0D10CA09" w14:textId="77777777" w:rsidR="009B5907" w:rsidRDefault="009B5907" w:rsidP="00152B2B">
            <w:pPr>
              <w:spacing w:after="160" w:line="259" w:lineRule="auto"/>
            </w:pPr>
          </w:p>
        </w:tc>
        <w:tc>
          <w:tcPr>
            <w:tcW w:w="6839" w:type="dxa"/>
            <w:tcBorders>
              <w:top w:val="single" w:sz="4" w:space="0" w:color="000000"/>
              <w:left w:val="nil"/>
              <w:bottom w:val="single" w:sz="4" w:space="0" w:color="000000"/>
              <w:right w:val="single" w:sz="4" w:space="0" w:color="000000"/>
            </w:tcBorders>
            <w:shd w:val="clear" w:color="auto" w:fill="00CCFF"/>
            <w:vAlign w:val="bottom"/>
          </w:tcPr>
          <w:p w14:paraId="58236DB2" w14:textId="77777777" w:rsidR="009B5907" w:rsidRDefault="009B5907" w:rsidP="00152B2B">
            <w:pPr>
              <w:spacing w:line="259" w:lineRule="auto"/>
            </w:pPr>
            <w:r>
              <w:rPr>
                <w:b/>
              </w:rPr>
              <w:t xml:space="preserve">Performance Progress and Evaluation Report </w:t>
            </w:r>
          </w:p>
        </w:tc>
      </w:tr>
      <w:tr w:rsidR="009B5907" w14:paraId="4AB81723" w14:textId="77777777" w:rsidTr="00152B2B">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0610B960" w14:textId="77777777" w:rsidR="009B5907" w:rsidRPr="004960D1" w:rsidRDefault="009B5907" w:rsidP="00152B2B">
            <w:pPr>
              <w:spacing w:line="259" w:lineRule="auto"/>
              <w:ind w:left="38"/>
              <w:rPr>
                <w:sz w:val="20"/>
                <w:szCs w:val="20"/>
              </w:rPr>
            </w:pPr>
            <w:r w:rsidRPr="004960D1">
              <w:rPr>
                <w:sz w:val="20"/>
                <w:szCs w:val="20"/>
              </w:rPr>
              <w:t xml:space="preserve"> Item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4AA43A7E" w14:textId="77777777" w:rsidR="009B5907" w:rsidRPr="004960D1" w:rsidRDefault="009B5907" w:rsidP="00152B2B">
            <w:pPr>
              <w:spacing w:line="259" w:lineRule="auto"/>
              <w:ind w:left="40"/>
              <w:rPr>
                <w:sz w:val="20"/>
                <w:szCs w:val="20"/>
              </w:rPr>
            </w:pPr>
            <w:r w:rsidRPr="004960D1">
              <w:rPr>
                <w:sz w:val="20"/>
                <w:szCs w:val="20"/>
              </w:rPr>
              <w:t xml:space="preserve"> 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FFFF"/>
          </w:tcPr>
          <w:p w14:paraId="1964CA78" w14:textId="77777777" w:rsidR="009B5907" w:rsidRPr="004960D1" w:rsidRDefault="009B5907" w:rsidP="00152B2B">
            <w:pPr>
              <w:spacing w:line="259" w:lineRule="auto"/>
              <w:ind w:left="40"/>
              <w:rPr>
                <w:sz w:val="20"/>
                <w:szCs w:val="20"/>
              </w:rPr>
            </w:pPr>
            <w:r w:rsidRPr="004960D1">
              <w:rPr>
                <w:sz w:val="20"/>
                <w:szCs w:val="20"/>
              </w:rPr>
              <w:t xml:space="preserve">Line Item Instructions for PPER </w:t>
            </w:r>
          </w:p>
        </w:tc>
      </w:tr>
      <w:tr w:rsidR="009B5907" w14:paraId="4AE42617" w14:textId="77777777" w:rsidTr="00152B2B">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135C86BD" w14:textId="77777777" w:rsidR="009B5907" w:rsidRDefault="009B5907" w:rsidP="00152B2B">
            <w:pPr>
              <w:spacing w:line="259" w:lineRule="auto"/>
              <w:ind w:right="56"/>
              <w:jc w:val="right"/>
            </w:pPr>
            <w:r>
              <w:rPr>
                <w:sz w:val="20"/>
              </w:rPr>
              <w:t xml:space="preserve">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FA9BF26" w14:textId="77777777" w:rsidR="009B5907" w:rsidRDefault="009B5907" w:rsidP="00152B2B">
            <w:pPr>
              <w:ind w:left="40"/>
            </w:pPr>
            <w:r>
              <w:rPr>
                <w:sz w:val="20"/>
              </w:rPr>
              <w:t xml:space="preserve">Awarding Federal agency and Organizational Element to Which Report </w:t>
            </w:r>
          </w:p>
          <w:p w14:paraId="0E170161" w14:textId="77777777" w:rsidR="009B5907" w:rsidRDefault="009B5907" w:rsidP="00152B2B">
            <w:pPr>
              <w:spacing w:line="259" w:lineRule="auto"/>
              <w:ind w:left="40"/>
            </w:pPr>
            <w:r>
              <w:rPr>
                <w:sz w:val="20"/>
              </w:rPr>
              <w:t xml:space="preserve">is Submitted </w:t>
            </w:r>
          </w:p>
        </w:tc>
        <w:tc>
          <w:tcPr>
            <w:tcW w:w="6839" w:type="dxa"/>
            <w:tcBorders>
              <w:top w:val="single" w:sz="4" w:space="0" w:color="000000"/>
              <w:left w:val="single" w:sz="4" w:space="0" w:color="000000"/>
              <w:bottom w:val="single" w:sz="4" w:space="0" w:color="000000"/>
              <w:right w:val="single" w:sz="4" w:space="0" w:color="000000"/>
            </w:tcBorders>
          </w:tcPr>
          <w:p w14:paraId="239CA149" w14:textId="77777777" w:rsidR="009B5907" w:rsidRDefault="009B5907" w:rsidP="00152B2B">
            <w:pPr>
              <w:spacing w:line="259" w:lineRule="auto"/>
              <w:ind w:left="40"/>
            </w:pPr>
            <w:r>
              <w:rPr>
                <w:sz w:val="20"/>
              </w:rPr>
              <w:t xml:space="preserve">Enter the name of the awarding Federal agency and organizational element identified in the award document or otherwise instructed by the agency. The organizational element is a sub-agency within an awarding Federal agency. </w:t>
            </w:r>
          </w:p>
        </w:tc>
      </w:tr>
      <w:tr w:rsidR="009B5907" w14:paraId="60E77BA6" w14:textId="77777777" w:rsidTr="00152B2B">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D961F84" w14:textId="77777777" w:rsidR="009B5907" w:rsidRDefault="009B5907" w:rsidP="00152B2B">
            <w:pPr>
              <w:spacing w:line="259" w:lineRule="auto"/>
              <w:ind w:right="56"/>
              <w:jc w:val="right"/>
            </w:pPr>
            <w:r>
              <w:rPr>
                <w:sz w:val="20"/>
              </w:rPr>
              <w:t xml:space="preserve">2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343D8A7" w14:textId="77777777" w:rsidR="009B5907" w:rsidRDefault="009B5907" w:rsidP="00152B2B">
            <w:pPr>
              <w:spacing w:line="259" w:lineRule="auto"/>
              <w:ind w:left="40"/>
            </w:pPr>
            <w:r>
              <w:rPr>
                <w:sz w:val="20"/>
              </w:rPr>
              <w:t xml:space="preserve">Federal Grant or Other </w:t>
            </w:r>
          </w:p>
          <w:p w14:paraId="0CDB665F" w14:textId="77777777" w:rsidR="009B5907" w:rsidRDefault="009B5907" w:rsidP="00152B2B">
            <w:pPr>
              <w:spacing w:line="259" w:lineRule="auto"/>
              <w:ind w:left="40"/>
            </w:pPr>
            <w:r>
              <w:rPr>
                <w:sz w:val="20"/>
              </w:rPr>
              <w:t xml:space="preserve">Identifying Number </w:t>
            </w:r>
          </w:p>
          <w:p w14:paraId="57F30CF9" w14:textId="77777777" w:rsidR="009B5907" w:rsidRDefault="009B5907" w:rsidP="00152B2B">
            <w:pPr>
              <w:spacing w:line="259" w:lineRule="auto"/>
              <w:ind w:left="40"/>
            </w:pPr>
            <w:r>
              <w:rPr>
                <w:sz w:val="20"/>
              </w:rPr>
              <w:t xml:space="preserve">Assigned by the awarding Federal agency  </w:t>
            </w:r>
          </w:p>
        </w:tc>
        <w:tc>
          <w:tcPr>
            <w:tcW w:w="6839" w:type="dxa"/>
            <w:tcBorders>
              <w:top w:val="single" w:sz="4" w:space="0" w:color="000000"/>
              <w:left w:val="single" w:sz="4" w:space="0" w:color="000000"/>
              <w:bottom w:val="single" w:sz="4" w:space="0" w:color="000000"/>
              <w:right w:val="single" w:sz="4" w:space="0" w:color="000000"/>
            </w:tcBorders>
          </w:tcPr>
          <w:p w14:paraId="22458AB8" w14:textId="77777777" w:rsidR="009B5907" w:rsidRDefault="009B5907" w:rsidP="00152B2B">
            <w:pPr>
              <w:spacing w:line="259" w:lineRule="auto"/>
              <w:ind w:left="40"/>
            </w:pPr>
            <w:r>
              <w:rPr>
                <w:sz w:val="20"/>
              </w:rPr>
              <w:t xml:space="preserve">Enter the grant/award number contained in the award document.   </w:t>
            </w:r>
          </w:p>
        </w:tc>
      </w:tr>
      <w:tr w:rsidR="009B5907" w14:paraId="34FF2EC8" w14:textId="77777777" w:rsidTr="00152B2B">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B7F8219" w14:textId="77777777" w:rsidR="009B5907" w:rsidRDefault="009B5907" w:rsidP="00152B2B">
            <w:pPr>
              <w:spacing w:line="259" w:lineRule="auto"/>
              <w:ind w:right="56"/>
              <w:jc w:val="right"/>
            </w:pPr>
            <w:r>
              <w:rPr>
                <w:sz w:val="20"/>
              </w:rPr>
              <w:t xml:space="preserve">3a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5AEB70C" w14:textId="77777777" w:rsidR="009B5907" w:rsidRDefault="009B5907" w:rsidP="00152B2B">
            <w:pPr>
              <w:spacing w:line="259" w:lineRule="auto"/>
              <w:ind w:left="40"/>
            </w:pPr>
            <w:r>
              <w:rPr>
                <w:sz w:val="20"/>
              </w:rPr>
              <w:t xml:space="preserve">DUNS Number </w:t>
            </w:r>
          </w:p>
        </w:tc>
        <w:tc>
          <w:tcPr>
            <w:tcW w:w="6839" w:type="dxa"/>
            <w:tcBorders>
              <w:top w:val="single" w:sz="4" w:space="0" w:color="000000"/>
              <w:left w:val="single" w:sz="4" w:space="0" w:color="000000"/>
              <w:bottom w:val="single" w:sz="4" w:space="0" w:color="000000"/>
              <w:right w:val="single" w:sz="4" w:space="0" w:color="000000"/>
            </w:tcBorders>
          </w:tcPr>
          <w:p w14:paraId="2AB12984" w14:textId="77777777" w:rsidR="009B5907" w:rsidRDefault="009B5907" w:rsidP="00152B2B">
            <w:pPr>
              <w:spacing w:line="259" w:lineRule="auto"/>
              <w:ind w:left="39"/>
            </w:pPr>
            <w:r>
              <w:rPr>
                <w:sz w:val="20"/>
              </w:rPr>
              <w:t xml:space="preserve">Enter the recipient organization's Data Universal Numbering System </w:t>
            </w:r>
          </w:p>
          <w:p w14:paraId="699284D8" w14:textId="77777777" w:rsidR="009B5907" w:rsidRDefault="009B5907" w:rsidP="00152B2B">
            <w:pPr>
              <w:spacing w:line="259" w:lineRule="auto"/>
              <w:ind w:left="40"/>
            </w:pPr>
            <w:r>
              <w:rPr>
                <w:sz w:val="20"/>
              </w:rPr>
              <w:t xml:space="preserve">(DUNS) number or Central Contract Registry extended DUNS number. </w:t>
            </w:r>
          </w:p>
        </w:tc>
      </w:tr>
      <w:tr w:rsidR="009B5907" w14:paraId="03970760" w14:textId="77777777" w:rsidTr="00152B2B">
        <w:trPr>
          <w:trHeight w:val="7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CB2801B" w14:textId="77777777" w:rsidR="009B5907" w:rsidRDefault="009B5907" w:rsidP="00152B2B">
            <w:pPr>
              <w:spacing w:line="259" w:lineRule="auto"/>
              <w:ind w:right="56"/>
              <w:jc w:val="right"/>
            </w:pPr>
            <w:r>
              <w:rPr>
                <w:sz w:val="20"/>
              </w:rPr>
              <w:t xml:space="preserve">3b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26E9504B" w14:textId="77777777" w:rsidR="009B5907" w:rsidRDefault="009B5907" w:rsidP="00152B2B">
            <w:pPr>
              <w:spacing w:line="259" w:lineRule="auto"/>
              <w:ind w:left="40"/>
            </w:pPr>
            <w:r>
              <w:rPr>
                <w:sz w:val="20"/>
              </w:rPr>
              <w:t xml:space="preserve">EIN </w:t>
            </w:r>
          </w:p>
        </w:tc>
        <w:tc>
          <w:tcPr>
            <w:tcW w:w="6839" w:type="dxa"/>
            <w:tcBorders>
              <w:top w:val="single" w:sz="4" w:space="0" w:color="000000"/>
              <w:left w:val="single" w:sz="4" w:space="0" w:color="000000"/>
              <w:bottom w:val="single" w:sz="4" w:space="0" w:color="000000"/>
              <w:right w:val="single" w:sz="4" w:space="0" w:color="000000"/>
            </w:tcBorders>
          </w:tcPr>
          <w:p w14:paraId="5FBA27D5" w14:textId="77777777" w:rsidR="009B5907" w:rsidRDefault="009B5907" w:rsidP="00152B2B">
            <w:pPr>
              <w:spacing w:line="259" w:lineRule="auto"/>
              <w:ind w:left="40" w:firstLine="1"/>
            </w:pPr>
            <w:r>
              <w:rPr>
                <w:sz w:val="20"/>
              </w:rPr>
              <w:t xml:space="preserve">Enter the recipient organization's Employer Identification Number (EIN) provided by the Internal Revenue Service. </w:t>
            </w:r>
          </w:p>
        </w:tc>
      </w:tr>
      <w:tr w:rsidR="009B5907" w14:paraId="2C58E970" w14:textId="77777777" w:rsidTr="00152B2B">
        <w:trPr>
          <w:trHeight w:val="44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54029E0E" w14:textId="77777777" w:rsidR="009B5907" w:rsidRDefault="009B5907" w:rsidP="00152B2B">
            <w:pPr>
              <w:spacing w:line="259" w:lineRule="auto"/>
              <w:ind w:right="56"/>
              <w:jc w:val="right"/>
            </w:pPr>
            <w:r>
              <w:rPr>
                <w:sz w:val="20"/>
              </w:rPr>
              <w:t xml:space="preserve">4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03765110" w14:textId="77777777" w:rsidR="009B5907" w:rsidRDefault="009B5907" w:rsidP="00152B2B">
            <w:pPr>
              <w:spacing w:line="259" w:lineRule="auto"/>
              <w:ind w:left="40"/>
            </w:pPr>
            <w:r>
              <w:rPr>
                <w:sz w:val="20"/>
              </w:rPr>
              <w:t xml:space="preserve">Recipient Organization </w:t>
            </w:r>
          </w:p>
        </w:tc>
        <w:tc>
          <w:tcPr>
            <w:tcW w:w="6839" w:type="dxa"/>
            <w:tcBorders>
              <w:top w:val="single" w:sz="4" w:space="0" w:color="000000"/>
              <w:left w:val="single" w:sz="4" w:space="0" w:color="000000"/>
              <w:bottom w:val="single" w:sz="4" w:space="0" w:color="000000"/>
              <w:right w:val="single" w:sz="4" w:space="0" w:color="000000"/>
            </w:tcBorders>
          </w:tcPr>
          <w:p w14:paraId="6D107B59" w14:textId="77777777" w:rsidR="009B5907" w:rsidRDefault="009B5907" w:rsidP="00152B2B">
            <w:pPr>
              <w:spacing w:line="259" w:lineRule="auto"/>
              <w:ind w:left="40"/>
            </w:pPr>
            <w:r>
              <w:rPr>
                <w:sz w:val="20"/>
              </w:rPr>
              <w:t xml:space="preserve">Enter the name of recipient organization and address, including zip code. </w:t>
            </w:r>
          </w:p>
        </w:tc>
      </w:tr>
      <w:tr w:rsidR="009B5907" w14:paraId="15CB68B5" w14:textId="77777777" w:rsidTr="00152B2B">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6A003AF0" w14:textId="77777777" w:rsidR="009B5907" w:rsidRDefault="009B5907" w:rsidP="00152B2B">
            <w:pPr>
              <w:spacing w:line="259" w:lineRule="auto"/>
              <w:ind w:right="56"/>
              <w:jc w:val="right"/>
            </w:pPr>
            <w:r>
              <w:rPr>
                <w:sz w:val="20"/>
              </w:rPr>
              <w:t xml:space="preserve">5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25E1ED72" w14:textId="77777777" w:rsidR="009B5907" w:rsidRDefault="009B5907" w:rsidP="00152B2B">
            <w:pPr>
              <w:spacing w:line="259" w:lineRule="auto"/>
              <w:ind w:left="40"/>
            </w:pPr>
            <w:r>
              <w:rPr>
                <w:sz w:val="20"/>
              </w:rPr>
              <w:t xml:space="preserve">Recipient Account </w:t>
            </w:r>
          </w:p>
          <w:p w14:paraId="675EE33D" w14:textId="77777777" w:rsidR="009B5907" w:rsidRDefault="009B5907" w:rsidP="00152B2B">
            <w:pPr>
              <w:spacing w:line="259" w:lineRule="auto"/>
              <w:ind w:left="40"/>
            </w:pPr>
            <w:r>
              <w:rPr>
                <w:sz w:val="20"/>
              </w:rPr>
              <w:t xml:space="preserve">Number or Account </w:t>
            </w:r>
          </w:p>
          <w:p w14:paraId="3E40772C" w14:textId="77777777" w:rsidR="009B5907" w:rsidRDefault="009B5907" w:rsidP="00152B2B">
            <w:pPr>
              <w:spacing w:line="259" w:lineRule="auto"/>
              <w:ind w:left="40"/>
            </w:pPr>
            <w:r>
              <w:rPr>
                <w:sz w:val="20"/>
              </w:rPr>
              <w:t xml:space="preserve">Number </w:t>
            </w:r>
          </w:p>
        </w:tc>
        <w:tc>
          <w:tcPr>
            <w:tcW w:w="6839" w:type="dxa"/>
            <w:tcBorders>
              <w:top w:val="single" w:sz="4" w:space="0" w:color="000000"/>
              <w:left w:val="single" w:sz="4" w:space="0" w:color="000000"/>
              <w:bottom w:val="single" w:sz="4" w:space="0" w:color="000000"/>
              <w:right w:val="single" w:sz="4" w:space="0" w:color="000000"/>
            </w:tcBorders>
          </w:tcPr>
          <w:p w14:paraId="4A28AEEC" w14:textId="77777777" w:rsidR="009B5907" w:rsidRDefault="009B5907" w:rsidP="00152B2B">
            <w:pPr>
              <w:spacing w:line="259" w:lineRule="auto"/>
              <w:ind w:left="40"/>
            </w:pPr>
            <w:r>
              <w:rPr>
                <w:sz w:val="20"/>
              </w:rPr>
              <w:t xml:space="preserve">Enter the account number or any other identifying number assigned by the recipient to the award.  This number is strictly for the recipient's use only and is not required by the awarding Federal agency.   </w:t>
            </w:r>
          </w:p>
        </w:tc>
      </w:tr>
      <w:tr w:rsidR="009B5907" w14:paraId="598839B9" w14:textId="77777777" w:rsidTr="00152B2B">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77C9A7B" w14:textId="77777777" w:rsidR="009B5907" w:rsidRDefault="009B5907" w:rsidP="00152B2B">
            <w:pPr>
              <w:spacing w:line="259" w:lineRule="auto"/>
              <w:ind w:right="56"/>
              <w:jc w:val="right"/>
            </w:pPr>
            <w:r>
              <w:rPr>
                <w:sz w:val="20"/>
              </w:rPr>
              <w:t xml:space="preserve">6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423F3966" w14:textId="77777777" w:rsidR="009B5907" w:rsidRDefault="009B5907" w:rsidP="00152B2B">
            <w:pPr>
              <w:spacing w:line="259" w:lineRule="auto"/>
              <w:ind w:left="40"/>
            </w:pPr>
            <w:r>
              <w:rPr>
                <w:sz w:val="20"/>
              </w:rPr>
              <w:t xml:space="preserve">Project/Grant Period </w:t>
            </w:r>
          </w:p>
        </w:tc>
        <w:tc>
          <w:tcPr>
            <w:tcW w:w="6839" w:type="dxa"/>
            <w:tcBorders>
              <w:top w:val="single" w:sz="4" w:space="0" w:color="000000"/>
              <w:left w:val="single" w:sz="4" w:space="0" w:color="000000"/>
              <w:bottom w:val="single" w:sz="4" w:space="0" w:color="000000"/>
              <w:right w:val="single" w:sz="4" w:space="0" w:color="000000"/>
            </w:tcBorders>
          </w:tcPr>
          <w:p w14:paraId="0E89DA4B" w14:textId="77777777" w:rsidR="009B5907" w:rsidRDefault="009B5907" w:rsidP="00152B2B">
            <w:pPr>
              <w:spacing w:line="259" w:lineRule="auto"/>
              <w:ind w:left="40" w:right="52"/>
            </w:pPr>
            <w:r>
              <w:rPr>
                <w:sz w:val="20"/>
              </w:rPr>
              <w:t xml:space="preserve">Indicate the project/grant period established in the award document during which Federal sponsorship begins and ends.  Note: Some agencies award multi-year grants for a project/grant period (e.g., 5 years) that are funded in increments known as budget periods or funding periods.  These are typically annual increments. Please enter the project/grant period, not the budget period or funding period. </w:t>
            </w:r>
          </w:p>
        </w:tc>
      </w:tr>
      <w:tr w:rsidR="009B5907" w14:paraId="7CF35D03" w14:textId="77777777" w:rsidTr="00152B2B">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5A1B5D2D" w14:textId="77777777" w:rsidR="009B5907" w:rsidRDefault="009B5907" w:rsidP="00152B2B">
            <w:pPr>
              <w:spacing w:line="259" w:lineRule="auto"/>
              <w:ind w:right="56"/>
              <w:jc w:val="right"/>
            </w:pPr>
            <w:r>
              <w:rPr>
                <w:sz w:val="20"/>
              </w:rPr>
              <w:t xml:space="preserve">7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66D2618F" w14:textId="77777777" w:rsidR="009B5907" w:rsidRDefault="009B5907" w:rsidP="00152B2B">
            <w:pPr>
              <w:spacing w:line="259" w:lineRule="auto"/>
              <w:ind w:left="40" w:right="15"/>
            </w:pPr>
            <w:r>
              <w:rPr>
                <w:sz w:val="20"/>
              </w:rPr>
              <w:t xml:space="preserve">Reporting Period End Date </w:t>
            </w:r>
          </w:p>
        </w:tc>
        <w:tc>
          <w:tcPr>
            <w:tcW w:w="6839" w:type="dxa"/>
            <w:tcBorders>
              <w:top w:val="single" w:sz="4" w:space="0" w:color="000000"/>
              <w:left w:val="single" w:sz="4" w:space="0" w:color="000000"/>
              <w:bottom w:val="single" w:sz="4" w:space="0" w:color="000000"/>
              <w:right w:val="single" w:sz="4" w:space="0" w:color="000000"/>
            </w:tcBorders>
          </w:tcPr>
          <w:p w14:paraId="2FF59F77" w14:textId="77777777" w:rsidR="009B5907" w:rsidRDefault="009B5907" w:rsidP="00152B2B">
            <w:pPr>
              <w:spacing w:line="259" w:lineRule="auto"/>
              <w:ind w:left="40"/>
            </w:pPr>
            <w:r>
              <w:rPr>
                <w:sz w:val="20"/>
              </w:rPr>
              <w:t xml:space="preserve">Enter the ending date of the reporting period.  For quarterly, semi-annual, and annual reports, the following calendar quarter reporting period end dates shall be used: 3/31; 6/30; 9/30; and or 12/31.  For final PPRs, the reporting period end date shall be the end date of the project/grant period.  The frequency of required reporting is usually established in the award document. </w:t>
            </w:r>
          </w:p>
        </w:tc>
      </w:tr>
      <w:tr w:rsidR="009B5907" w14:paraId="38F3B099" w14:textId="77777777" w:rsidTr="00152B2B">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1F44328E" w14:textId="77777777" w:rsidR="009B5907" w:rsidRDefault="009B5907" w:rsidP="00152B2B">
            <w:pPr>
              <w:spacing w:line="259" w:lineRule="auto"/>
              <w:ind w:right="56"/>
              <w:jc w:val="right"/>
            </w:pPr>
            <w:r>
              <w:rPr>
                <w:sz w:val="20"/>
              </w:rPr>
              <w:t xml:space="preserve">8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16542BCF" w14:textId="77777777" w:rsidR="009B5907" w:rsidRDefault="009B5907" w:rsidP="00152B2B">
            <w:pPr>
              <w:spacing w:line="259" w:lineRule="auto"/>
              <w:ind w:left="40"/>
            </w:pPr>
            <w:r>
              <w:rPr>
                <w:sz w:val="20"/>
              </w:rPr>
              <w:t xml:space="preserve">Final Report </w:t>
            </w:r>
          </w:p>
        </w:tc>
        <w:tc>
          <w:tcPr>
            <w:tcW w:w="6839" w:type="dxa"/>
            <w:tcBorders>
              <w:top w:val="single" w:sz="4" w:space="0" w:color="000000"/>
              <w:left w:val="single" w:sz="4" w:space="0" w:color="000000"/>
              <w:bottom w:val="single" w:sz="4" w:space="0" w:color="000000"/>
              <w:right w:val="single" w:sz="4" w:space="0" w:color="000000"/>
            </w:tcBorders>
          </w:tcPr>
          <w:p w14:paraId="36215CD9" w14:textId="77777777" w:rsidR="009B5907" w:rsidRDefault="009B5907" w:rsidP="00152B2B">
            <w:pPr>
              <w:spacing w:line="259" w:lineRule="auto"/>
              <w:ind w:left="40" w:hanging="1"/>
            </w:pPr>
            <w:r>
              <w:rPr>
                <w:sz w:val="20"/>
              </w:rPr>
              <w:t xml:space="preserve">Mark appropriate box.  Check “yes” only if this is the final report for the project/grant period specified in Box 6. </w:t>
            </w:r>
          </w:p>
        </w:tc>
      </w:tr>
      <w:tr w:rsidR="009B5907" w14:paraId="7EC61494" w14:textId="77777777" w:rsidTr="00152B2B">
        <w:trPr>
          <w:trHeight w:val="929"/>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7CAA729" w14:textId="77777777" w:rsidR="009B5907" w:rsidRDefault="009B5907" w:rsidP="00152B2B">
            <w:pPr>
              <w:spacing w:line="259" w:lineRule="auto"/>
              <w:ind w:right="56"/>
              <w:jc w:val="right"/>
            </w:pPr>
            <w:r>
              <w:rPr>
                <w:sz w:val="20"/>
              </w:rPr>
              <w:t xml:space="preserve">9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347BB7F9" w14:textId="77777777" w:rsidR="009B5907" w:rsidRDefault="009B5907" w:rsidP="00152B2B">
            <w:pPr>
              <w:spacing w:line="259" w:lineRule="auto"/>
              <w:ind w:left="40"/>
            </w:pPr>
            <w:r>
              <w:rPr>
                <w:sz w:val="20"/>
              </w:rPr>
              <w:t xml:space="preserve">Report or Frequency </w:t>
            </w:r>
          </w:p>
        </w:tc>
        <w:tc>
          <w:tcPr>
            <w:tcW w:w="6839" w:type="dxa"/>
            <w:tcBorders>
              <w:top w:val="single" w:sz="4" w:space="0" w:color="000000"/>
              <w:left w:val="single" w:sz="4" w:space="0" w:color="000000"/>
              <w:bottom w:val="single" w:sz="4" w:space="0" w:color="000000"/>
              <w:right w:val="single" w:sz="4" w:space="0" w:color="000000"/>
            </w:tcBorders>
          </w:tcPr>
          <w:p w14:paraId="094D8A7A" w14:textId="77777777" w:rsidR="009B5907" w:rsidRDefault="009B5907" w:rsidP="00152B2B">
            <w:pPr>
              <w:spacing w:line="259" w:lineRule="auto"/>
              <w:ind w:left="40" w:right="32" w:hanging="2"/>
            </w:pPr>
            <w:r>
              <w:rPr>
                <w:sz w:val="20"/>
              </w:rPr>
              <w:t xml:space="preserve">Select the appropriate term corresponding to the requirements contained in the award document. “Other” may be used when more frequent reporting is required for high-risk grantees, as specified in OMB Circular A110. </w:t>
            </w:r>
          </w:p>
        </w:tc>
      </w:tr>
      <w:tr w:rsidR="009B5907" w14:paraId="548EA5BF" w14:textId="77777777" w:rsidTr="00152B2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10105CB1" w14:textId="77777777" w:rsidR="009B5907" w:rsidRDefault="009B5907" w:rsidP="00152B2B">
            <w:pPr>
              <w:spacing w:line="259" w:lineRule="auto"/>
              <w:ind w:right="56"/>
              <w:jc w:val="right"/>
            </w:pPr>
            <w:r>
              <w:rPr>
                <w:sz w:val="20"/>
              </w:rPr>
              <w:t xml:space="preserve">10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EC0AD91" w14:textId="77777777" w:rsidR="009B5907" w:rsidRDefault="009B5907" w:rsidP="00152B2B">
            <w:pPr>
              <w:spacing w:line="259" w:lineRule="auto"/>
              <w:ind w:left="40"/>
            </w:pPr>
            <w:r>
              <w:rPr>
                <w:sz w:val="20"/>
              </w:rPr>
              <w:t xml:space="preserve">Performance Narrative </w:t>
            </w:r>
          </w:p>
        </w:tc>
        <w:tc>
          <w:tcPr>
            <w:tcW w:w="6839" w:type="dxa"/>
            <w:tcBorders>
              <w:top w:val="single" w:sz="4" w:space="0" w:color="000000"/>
              <w:left w:val="single" w:sz="4" w:space="0" w:color="000000"/>
              <w:bottom w:val="single" w:sz="4" w:space="0" w:color="000000"/>
              <w:right w:val="single" w:sz="4" w:space="0" w:color="000000"/>
            </w:tcBorders>
          </w:tcPr>
          <w:p w14:paraId="20CF8784" w14:textId="77777777" w:rsidR="009B5907" w:rsidRDefault="009B5907" w:rsidP="00152B2B">
            <w:pPr>
              <w:spacing w:line="259" w:lineRule="auto"/>
              <w:ind w:left="40" w:hanging="1"/>
            </w:pPr>
            <w:r>
              <w:rPr>
                <w:sz w:val="20"/>
              </w:rPr>
              <w:t>Attach performance narrative as instructed by the awarding Federal agency.</w:t>
            </w:r>
            <w:r>
              <w:rPr>
                <w:i/>
                <w:sz w:val="20"/>
              </w:rPr>
              <w:t xml:space="preserve"> </w:t>
            </w:r>
          </w:p>
        </w:tc>
      </w:tr>
      <w:tr w:rsidR="009B5907" w14:paraId="2828D8B1" w14:textId="77777777" w:rsidTr="00152B2B">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F798592" w14:textId="77777777" w:rsidR="009B5907" w:rsidRDefault="009B5907" w:rsidP="00152B2B">
            <w:pPr>
              <w:spacing w:line="259" w:lineRule="auto"/>
              <w:ind w:right="56"/>
              <w:jc w:val="right"/>
            </w:pPr>
            <w:r>
              <w:rPr>
                <w:sz w:val="20"/>
              </w:rPr>
              <w:t xml:space="preserve">11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4063589" w14:textId="77777777" w:rsidR="009B5907" w:rsidRDefault="009B5907" w:rsidP="00152B2B">
            <w:pPr>
              <w:spacing w:line="259" w:lineRule="auto"/>
              <w:ind w:left="40"/>
            </w:pPr>
            <w:r>
              <w:rPr>
                <w:sz w:val="20"/>
              </w:rPr>
              <w:t xml:space="preserve">Other Attachments </w:t>
            </w:r>
          </w:p>
        </w:tc>
        <w:tc>
          <w:tcPr>
            <w:tcW w:w="6839" w:type="dxa"/>
            <w:tcBorders>
              <w:top w:val="single" w:sz="4" w:space="0" w:color="000000"/>
              <w:left w:val="single" w:sz="4" w:space="0" w:color="000000"/>
              <w:bottom w:val="single" w:sz="4" w:space="0" w:color="000000"/>
              <w:right w:val="single" w:sz="4" w:space="0" w:color="000000"/>
            </w:tcBorders>
          </w:tcPr>
          <w:p w14:paraId="2D40C095" w14:textId="77777777" w:rsidR="009B5907" w:rsidRDefault="009B5907" w:rsidP="00152B2B">
            <w:pPr>
              <w:spacing w:line="259" w:lineRule="auto"/>
              <w:ind w:left="40"/>
            </w:pPr>
            <w:r>
              <w:rPr>
                <w:sz w:val="20"/>
              </w:rPr>
              <w:t>Attach other documents as needed or as instructed by the awarding Federal agency.</w:t>
            </w:r>
            <w:r>
              <w:rPr>
                <w:i/>
                <w:sz w:val="20"/>
              </w:rPr>
              <w:t xml:space="preserve"> </w:t>
            </w:r>
          </w:p>
        </w:tc>
      </w:tr>
    </w:tbl>
    <w:p w14:paraId="420DB97F" w14:textId="77777777" w:rsidR="009B5907" w:rsidRDefault="009B5907" w:rsidP="009B5907">
      <w:pPr>
        <w:spacing w:line="259" w:lineRule="auto"/>
        <w:ind w:right="1203"/>
        <w:jc w:val="center"/>
        <w:rPr>
          <w:sz w:val="16"/>
        </w:rPr>
      </w:pPr>
      <w:r>
        <w:rPr>
          <w:sz w:val="16"/>
        </w:rPr>
        <w:t xml:space="preserve">   </w:t>
      </w:r>
    </w:p>
    <w:p w14:paraId="239203A5" w14:textId="77777777" w:rsidR="009B5907" w:rsidRDefault="009B5907" w:rsidP="009B5907">
      <w:pPr>
        <w:spacing w:after="160" w:line="259" w:lineRule="auto"/>
        <w:rPr>
          <w:sz w:val="16"/>
        </w:rPr>
      </w:pPr>
      <w:r>
        <w:rPr>
          <w:sz w:val="16"/>
        </w:rPr>
        <w:br w:type="page"/>
      </w:r>
    </w:p>
    <w:p w14:paraId="33A2A7DC" w14:textId="77777777" w:rsidR="009B5907" w:rsidRDefault="009B5907" w:rsidP="009B5907">
      <w:pPr>
        <w:spacing w:line="259" w:lineRule="auto"/>
        <w:ind w:right="1203"/>
        <w:jc w:val="center"/>
      </w:pPr>
      <w:r>
        <w:rPr>
          <w:sz w:val="16"/>
        </w:rPr>
        <w:t xml:space="preserve"> </w:t>
      </w:r>
    </w:p>
    <w:tbl>
      <w:tblPr>
        <w:tblStyle w:val="TableGrid0"/>
        <w:tblW w:w="10126" w:type="dxa"/>
        <w:tblInd w:w="217" w:type="dxa"/>
        <w:tblCellMar>
          <w:left w:w="107" w:type="dxa"/>
          <w:right w:w="52" w:type="dxa"/>
        </w:tblCellMar>
        <w:tblLook w:val="04A0" w:firstRow="1" w:lastRow="0" w:firstColumn="1" w:lastColumn="0" w:noHBand="0" w:noVBand="1"/>
      </w:tblPr>
      <w:tblGrid>
        <w:gridCol w:w="719"/>
        <w:gridCol w:w="2568"/>
        <w:gridCol w:w="6839"/>
      </w:tblGrid>
      <w:tr w:rsidR="009B5907" w14:paraId="35577B98" w14:textId="77777777" w:rsidTr="00152B2B">
        <w:trPr>
          <w:trHeight w:val="745"/>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14:paraId="020E7160" w14:textId="77777777" w:rsidR="009B5907" w:rsidRDefault="009B5907" w:rsidP="00152B2B">
            <w:pPr>
              <w:spacing w:line="259" w:lineRule="auto"/>
            </w:pPr>
            <w:r>
              <w:rPr>
                <w:sz w:val="20"/>
              </w:rPr>
              <w:t xml:space="preserve"> </w:t>
            </w:r>
          </w:p>
          <w:p w14:paraId="7F202A2A" w14:textId="77777777" w:rsidR="009B5907" w:rsidRDefault="009B5907" w:rsidP="00152B2B">
            <w:pPr>
              <w:spacing w:after="19" w:line="259" w:lineRule="auto"/>
            </w:pPr>
            <w:r>
              <w:rPr>
                <w:sz w:val="20"/>
              </w:rPr>
              <w:t xml:space="preserve">  </w:t>
            </w:r>
          </w:p>
          <w:p w14:paraId="0FFE999B" w14:textId="77777777" w:rsidR="009B5907" w:rsidRDefault="009B5907" w:rsidP="00152B2B">
            <w:pPr>
              <w:spacing w:line="259" w:lineRule="auto"/>
              <w:ind w:right="56"/>
              <w:jc w:val="center"/>
            </w:pPr>
            <w:r>
              <w:rPr>
                <w:b/>
              </w:rPr>
              <w:t xml:space="preserve">Performance Progress and Evaluation Report </w:t>
            </w:r>
          </w:p>
        </w:tc>
      </w:tr>
      <w:tr w:rsidR="009B5907" w14:paraId="7BB71050" w14:textId="77777777" w:rsidTr="00152B2B">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82D371B" w14:textId="77777777" w:rsidR="009B5907" w:rsidRPr="004960D1" w:rsidRDefault="009B5907" w:rsidP="00152B2B">
            <w:pPr>
              <w:spacing w:line="259" w:lineRule="auto"/>
              <w:rPr>
                <w:sz w:val="20"/>
                <w:szCs w:val="20"/>
              </w:rPr>
            </w:pPr>
            <w:r w:rsidRPr="004960D1">
              <w:rPr>
                <w:sz w:val="20"/>
                <w:szCs w:val="20"/>
              </w:rPr>
              <w:t xml:space="preserve"> Item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9A7EC2F" w14:textId="77777777" w:rsidR="009B5907" w:rsidRPr="004960D1" w:rsidRDefault="009B5907" w:rsidP="00152B2B">
            <w:pPr>
              <w:spacing w:line="259" w:lineRule="auto"/>
              <w:ind w:left="1"/>
              <w:rPr>
                <w:sz w:val="20"/>
                <w:szCs w:val="20"/>
              </w:rPr>
            </w:pPr>
            <w:r w:rsidRPr="004960D1">
              <w:rPr>
                <w:sz w:val="20"/>
                <w:szCs w:val="20"/>
              </w:rPr>
              <w:t xml:space="preserve"> 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FFFF"/>
          </w:tcPr>
          <w:p w14:paraId="3A1CBE23" w14:textId="77777777" w:rsidR="009B5907" w:rsidRPr="004960D1" w:rsidRDefault="009B5907" w:rsidP="00152B2B">
            <w:pPr>
              <w:spacing w:line="259" w:lineRule="auto"/>
              <w:ind w:left="1"/>
              <w:rPr>
                <w:sz w:val="20"/>
                <w:szCs w:val="20"/>
              </w:rPr>
            </w:pPr>
            <w:r w:rsidRPr="004960D1">
              <w:rPr>
                <w:sz w:val="20"/>
                <w:szCs w:val="20"/>
              </w:rPr>
              <w:t xml:space="preserve">Line Item Instructions for PPER </w:t>
            </w:r>
          </w:p>
        </w:tc>
      </w:tr>
      <w:tr w:rsidR="009B5907" w14:paraId="63D9C923" w14:textId="77777777" w:rsidTr="00152B2B">
        <w:trPr>
          <w:trHeight w:val="516"/>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14:paraId="38F9D7D5" w14:textId="77777777" w:rsidR="009B5907" w:rsidRDefault="009B5907" w:rsidP="00152B2B">
            <w:pPr>
              <w:spacing w:line="259" w:lineRule="auto"/>
            </w:pPr>
            <w:r>
              <w:rPr>
                <w:sz w:val="20"/>
              </w:rPr>
              <w:t xml:space="preserve">Remarks, Certification, and Agency Use Only </w:t>
            </w:r>
          </w:p>
        </w:tc>
      </w:tr>
      <w:tr w:rsidR="009B5907" w14:paraId="37E7C6C4" w14:textId="77777777" w:rsidTr="00152B2B">
        <w:trPr>
          <w:trHeight w:val="70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5063DD9" w14:textId="77777777" w:rsidR="009B5907" w:rsidRDefault="009B5907" w:rsidP="00152B2B">
            <w:pPr>
              <w:spacing w:line="259" w:lineRule="auto"/>
              <w:ind w:right="56"/>
              <w:jc w:val="right"/>
            </w:pPr>
            <w:r>
              <w:rPr>
                <w:sz w:val="20"/>
              </w:rPr>
              <w:t xml:space="preserve">12a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4B7F8A85" w14:textId="77777777" w:rsidR="009B5907" w:rsidRDefault="009B5907" w:rsidP="00152B2B">
            <w:pPr>
              <w:spacing w:line="259" w:lineRule="auto"/>
              <w:ind w:left="1"/>
            </w:pPr>
            <w:r>
              <w:rPr>
                <w:sz w:val="20"/>
              </w:rPr>
              <w:t xml:space="preserve">Typed or Printed Name and Title of Authorized Certifying Representative </w:t>
            </w:r>
          </w:p>
        </w:tc>
        <w:tc>
          <w:tcPr>
            <w:tcW w:w="6839" w:type="dxa"/>
            <w:tcBorders>
              <w:top w:val="single" w:sz="4" w:space="0" w:color="000000"/>
              <w:left w:val="single" w:sz="4" w:space="0" w:color="000000"/>
              <w:bottom w:val="single" w:sz="4" w:space="0" w:color="000000"/>
              <w:right w:val="single" w:sz="4" w:space="0" w:color="000000"/>
            </w:tcBorders>
          </w:tcPr>
          <w:p w14:paraId="76F1DE3D" w14:textId="77777777" w:rsidR="009B5907" w:rsidRDefault="009B5907" w:rsidP="00152B2B">
            <w:pPr>
              <w:spacing w:line="259" w:lineRule="auto"/>
              <w:ind w:left="1"/>
            </w:pPr>
            <w:r>
              <w:rPr>
                <w:sz w:val="20"/>
              </w:rPr>
              <w:t xml:space="preserve">Authorized certifying official of the recipient. </w:t>
            </w:r>
          </w:p>
        </w:tc>
      </w:tr>
      <w:tr w:rsidR="009B5907" w14:paraId="7E3FDE30" w14:textId="77777777" w:rsidTr="00152B2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51C129BD" w14:textId="77777777" w:rsidR="009B5907" w:rsidRDefault="009B5907" w:rsidP="00152B2B">
            <w:pPr>
              <w:spacing w:line="259" w:lineRule="auto"/>
              <w:ind w:right="56"/>
              <w:jc w:val="right"/>
            </w:pPr>
            <w:r>
              <w:rPr>
                <w:sz w:val="20"/>
              </w:rPr>
              <w:t xml:space="preserve">12b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A6B1E02" w14:textId="77777777" w:rsidR="009B5907" w:rsidRDefault="009B5907" w:rsidP="00152B2B">
            <w:pPr>
              <w:spacing w:line="259" w:lineRule="auto"/>
              <w:ind w:left="1"/>
            </w:pPr>
            <w:r>
              <w:rPr>
                <w:sz w:val="20"/>
              </w:rPr>
              <w:t xml:space="preserve">Signature of Authorized Certifying Official </w:t>
            </w:r>
          </w:p>
        </w:tc>
        <w:tc>
          <w:tcPr>
            <w:tcW w:w="6839" w:type="dxa"/>
            <w:tcBorders>
              <w:top w:val="single" w:sz="4" w:space="0" w:color="000000"/>
              <w:left w:val="single" w:sz="4" w:space="0" w:color="000000"/>
              <w:bottom w:val="single" w:sz="4" w:space="0" w:color="000000"/>
              <w:right w:val="single" w:sz="4" w:space="0" w:color="000000"/>
            </w:tcBorders>
          </w:tcPr>
          <w:p w14:paraId="7A6B3792" w14:textId="77777777" w:rsidR="009B5907" w:rsidRDefault="009B5907" w:rsidP="00152B2B">
            <w:pPr>
              <w:spacing w:line="259" w:lineRule="auto"/>
              <w:ind w:left="1"/>
            </w:pPr>
            <w:r>
              <w:rPr>
                <w:sz w:val="20"/>
              </w:rPr>
              <w:t xml:space="preserve">Original signature of the recipient's authorizing official. </w:t>
            </w:r>
          </w:p>
        </w:tc>
      </w:tr>
      <w:tr w:rsidR="009B5907" w14:paraId="78BF88DF" w14:textId="77777777" w:rsidTr="00152B2B">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33BC4E8" w14:textId="77777777" w:rsidR="009B5907" w:rsidRDefault="009B5907" w:rsidP="00152B2B">
            <w:pPr>
              <w:spacing w:line="259" w:lineRule="auto"/>
              <w:ind w:right="56"/>
              <w:jc w:val="right"/>
            </w:pPr>
            <w:r>
              <w:rPr>
                <w:sz w:val="20"/>
              </w:rPr>
              <w:t xml:space="preserve">12c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6FDE0A8" w14:textId="77777777" w:rsidR="009B5907" w:rsidRDefault="009B5907" w:rsidP="00152B2B">
            <w:pPr>
              <w:spacing w:line="259" w:lineRule="auto"/>
              <w:ind w:left="1"/>
            </w:pPr>
            <w:r>
              <w:rPr>
                <w:sz w:val="20"/>
              </w:rPr>
              <w:t xml:space="preserve">Telephone (area code, number and extension) </w:t>
            </w:r>
          </w:p>
        </w:tc>
        <w:tc>
          <w:tcPr>
            <w:tcW w:w="6839" w:type="dxa"/>
            <w:tcBorders>
              <w:top w:val="single" w:sz="4" w:space="0" w:color="000000"/>
              <w:left w:val="single" w:sz="4" w:space="0" w:color="000000"/>
              <w:bottom w:val="single" w:sz="4" w:space="0" w:color="000000"/>
              <w:right w:val="single" w:sz="4" w:space="0" w:color="000000"/>
            </w:tcBorders>
          </w:tcPr>
          <w:p w14:paraId="64A067EB" w14:textId="77777777" w:rsidR="009B5907" w:rsidRDefault="009B5907" w:rsidP="00152B2B">
            <w:pPr>
              <w:spacing w:line="259" w:lineRule="auto"/>
              <w:ind w:left="1"/>
            </w:pPr>
            <w:r>
              <w:rPr>
                <w:sz w:val="20"/>
              </w:rPr>
              <w:t xml:space="preserve">Enter authorized official's telephone number.  </w:t>
            </w:r>
          </w:p>
        </w:tc>
      </w:tr>
      <w:tr w:rsidR="009B5907" w14:paraId="3FD70809" w14:textId="77777777" w:rsidTr="00152B2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66F2BF6E" w14:textId="77777777" w:rsidR="009B5907" w:rsidRDefault="009B5907" w:rsidP="00152B2B">
            <w:pPr>
              <w:spacing w:line="259" w:lineRule="auto"/>
              <w:ind w:right="56"/>
              <w:jc w:val="right"/>
            </w:pPr>
            <w:r>
              <w:rPr>
                <w:sz w:val="20"/>
              </w:rPr>
              <w:t xml:space="preserve">12d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09A6D8DF" w14:textId="77777777" w:rsidR="009B5907" w:rsidRDefault="009B5907" w:rsidP="00152B2B">
            <w:pPr>
              <w:spacing w:line="259" w:lineRule="auto"/>
              <w:ind w:left="1"/>
            </w:pPr>
            <w:r>
              <w:rPr>
                <w:sz w:val="20"/>
              </w:rPr>
              <w:t xml:space="preserve">Email Address </w:t>
            </w:r>
          </w:p>
        </w:tc>
        <w:tc>
          <w:tcPr>
            <w:tcW w:w="6839" w:type="dxa"/>
            <w:tcBorders>
              <w:top w:val="single" w:sz="4" w:space="0" w:color="000000"/>
              <w:left w:val="single" w:sz="4" w:space="0" w:color="000000"/>
              <w:bottom w:val="single" w:sz="4" w:space="0" w:color="000000"/>
              <w:right w:val="single" w:sz="4" w:space="0" w:color="000000"/>
            </w:tcBorders>
          </w:tcPr>
          <w:p w14:paraId="60DAAACB" w14:textId="77777777" w:rsidR="009B5907" w:rsidRDefault="009B5907" w:rsidP="00152B2B">
            <w:pPr>
              <w:spacing w:line="259" w:lineRule="auto"/>
              <w:ind w:left="2"/>
            </w:pPr>
            <w:r>
              <w:rPr>
                <w:sz w:val="20"/>
              </w:rPr>
              <w:t xml:space="preserve">Enter authorized official's email address. </w:t>
            </w:r>
          </w:p>
        </w:tc>
      </w:tr>
      <w:tr w:rsidR="009B5907" w14:paraId="3873E660" w14:textId="77777777" w:rsidTr="00152B2B">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75C1664" w14:textId="77777777" w:rsidR="009B5907" w:rsidRDefault="009B5907" w:rsidP="00152B2B">
            <w:pPr>
              <w:spacing w:line="259" w:lineRule="auto"/>
              <w:ind w:right="56"/>
              <w:jc w:val="right"/>
            </w:pPr>
            <w:r>
              <w:rPr>
                <w:sz w:val="20"/>
              </w:rPr>
              <w:t xml:space="preserve">12e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62D3BAFD" w14:textId="77777777" w:rsidR="009B5907" w:rsidRDefault="009B5907" w:rsidP="00152B2B">
            <w:pPr>
              <w:spacing w:line="259" w:lineRule="auto"/>
              <w:ind w:left="1"/>
            </w:pPr>
            <w:r>
              <w:rPr>
                <w:sz w:val="20"/>
              </w:rPr>
              <w:t xml:space="preserve">Date Report Submitted (Month, Day, Year) </w:t>
            </w:r>
          </w:p>
        </w:tc>
        <w:tc>
          <w:tcPr>
            <w:tcW w:w="6839" w:type="dxa"/>
            <w:tcBorders>
              <w:top w:val="single" w:sz="4" w:space="0" w:color="000000"/>
              <w:left w:val="single" w:sz="4" w:space="0" w:color="000000"/>
              <w:bottom w:val="single" w:sz="4" w:space="0" w:color="000000"/>
              <w:right w:val="single" w:sz="4" w:space="0" w:color="000000"/>
            </w:tcBorders>
          </w:tcPr>
          <w:p w14:paraId="6FB972BE" w14:textId="77777777" w:rsidR="009B5907" w:rsidRDefault="009B5907" w:rsidP="00152B2B">
            <w:pPr>
              <w:spacing w:line="259" w:lineRule="auto"/>
              <w:ind w:left="1" w:right="30"/>
            </w:pPr>
            <w:r>
              <w:rPr>
                <w:sz w:val="20"/>
              </w:rPr>
              <w:t xml:space="preserve">Enter date submitted to the awarding Federal agency.  Note:  Report must be received by the awarding Federal agency no later than 90 days after the end of the reporting period. </w:t>
            </w:r>
          </w:p>
        </w:tc>
      </w:tr>
      <w:tr w:rsidR="009B5907" w14:paraId="654CCCD3" w14:textId="77777777" w:rsidTr="00152B2B">
        <w:trPr>
          <w:trHeight w:val="44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5159B462" w14:textId="77777777" w:rsidR="009B5907" w:rsidRDefault="009B5907" w:rsidP="00152B2B">
            <w:pPr>
              <w:spacing w:line="259" w:lineRule="auto"/>
              <w:ind w:right="56"/>
              <w:jc w:val="right"/>
            </w:pPr>
            <w:r>
              <w:rPr>
                <w:sz w:val="20"/>
              </w:rPr>
              <w:t xml:space="preserve">13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96A06B0" w14:textId="77777777" w:rsidR="009B5907" w:rsidRDefault="009B5907" w:rsidP="00152B2B">
            <w:pPr>
              <w:spacing w:line="259" w:lineRule="auto"/>
              <w:ind w:left="1"/>
            </w:pPr>
            <w:r>
              <w:rPr>
                <w:sz w:val="20"/>
              </w:rPr>
              <w:t xml:space="preserve">Agency Use Only </w:t>
            </w:r>
          </w:p>
        </w:tc>
        <w:tc>
          <w:tcPr>
            <w:tcW w:w="6839" w:type="dxa"/>
            <w:tcBorders>
              <w:top w:val="single" w:sz="4" w:space="0" w:color="000000"/>
              <w:left w:val="single" w:sz="4" w:space="0" w:color="000000"/>
              <w:bottom w:val="single" w:sz="4" w:space="0" w:color="000000"/>
              <w:right w:val="single" w:sz="4" w:space="0" w:color="000000"/>
            </w:tcBorders>
          </w:tcPr>
          <w:p w14:paraId="738F8E23" w14:textId="77777777" w:rsidR="009B5907" w:rsidRDefault="009B5907" w:rsidP="00152B2B">
            <w:pPr>
              <w:spacing w:line="259" w:lineRule="auto"/>
              <w:ind w:left="4"/>
            </w:pPr>
            <w:r>
              <w:rPr>
                <w:sz w:val="20"/>
              </w:rPr>
              <w:t xml:space="preserve">This section is reserved for the awarding Federal agency use. </w:t>
            </w:r>
          </w:p>
        </w:tc>
      </w:tr>
    </w:tbl>
    <w:p w14:paraId="4E5A9B16" w14:textId="77777777" w:rsidR="009B5907" w:rsidRDefault="009B5907" w:rsidP="009B5907">
      <w:pPr>
        <w:spacing w:line="259" w:lineRule="auto"/>
        <w:ind w:left="936"/>
        <w:jc w:val="both"/>
      </w:pPr>
      <w:r>
        <w:t xml:space="preserve">  </w:t>
      </w:r>
    </w:p>
    <w:p w14:paraId="04FC6C12" w14:textId="77777777" w:rsidR="009B5907" w:rsidRPr="009B5907" w:rsidRDefault="009B5907" w:rsidP="009B5907">
      <w:pPr>
        <w:rPr>
          <w:rFonts w:asciiTheme="minorHAnsi" w:hAnsiTheme="minorHAnsi" w:cstheme="minorHAnsi"/>
        </w:rPr>
      </w:pPr>
    </w:p>
    <w:sectPr w:rsidR="009B5907" w:rsidRPr="009B5907" w:rsidSect="001B5224">
      <w:footerReference w:type="default" r:id="rId10"/>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FB0F2" w14:textId="77777777" w:rsidR="00D25285" w:rsidRDefault="00D25285">
      <w:r>
        <w:separator/>
      </w:r>
    </w:p>
  </w:endnote>
  <w:endnote w:type="continuationSeparator" w:id="0">
    <w:p w14:paraId="31BEFB80" w14:textId="77777777" w:rsidR="00D25285" w:rsidRDefault="00D25285">
      <w:r>
        <w:continuationSeparator/>
      </w:r>
    </w:p>
  </w:endnote>
  <w:endnote w:type="continuationNotice" w:id="1">
    <w:p w14:paraId="06496328" w14:textId="77777777" w:rsidR="00D25285" w:rsidRDefault="00D25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D91F1" w14:textId="531BC218" w:rsidR="00764912" w:rsidRPr="00C30AF2" w:rsidRDefault="00764912">
    <w:pPr>
      <w:pStyle w:val="Footer"/>
      <w:rPr>
        <w:rFonts w:asciiTheme="minorHAnsi" w:hAnsiTheme="minorHAnsi" w:cs="Courier New"/>
        <w:sz w:val="22"/>
        <w:szCs w:val="22"/>
      </w:rPr>
    </w:pP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767708">
      <w:rPr>
        <w:rFonts w:asciiTheme="minorHAnsi" w:hAnsiTheme="minorHAnsi" w:cs="Courier New"/>
        <w:noProof/>
        <w:sz w:val="22"/>
        <w:szCs w:val="22"/>
      </w:rPr>
      <w:t>1</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t xml:space="preserve"> </w:t>
    </w:r>
    <w:r w:rsidR="008B0D5D">
      <w:rPr>
        <w:rFonts w:asciiTheme="minorHAnsi" w:hAnsiTheme="minorHAnsi" w:cs="Courier New"/>
        <w:sz w:val="22"/>
        <w:szCs w:val="22"/>
      </w:rPr>
      <w:t>06</w:t>
    </w:r>
    <w:r w:rsidRPr="00C30AF2">
      <w:rPr>
        <w:rFonts w:asciiTheme="minorHAnsi" w:hAnsiTheme="minorHAnsi" w:cs="Courier New"/>
        <w:sz w:val="22"/>
        <w:szCs w:val="22"/>
      </w:rPr>
      <w:t>/</w:t>
    </w:r>
    <w:r w:rsidR="008B0D5D">
      <w:rPr>
        <w:rFonts w:asciiTheme="minorHAnsi" w:hAnsiTheme="minorHAnsi" w:cs="Courier New"/>
        <w:sz w:val="22"/>
        <w:szCs w:val="22"/>
      </w:rPr>
      <w:t>2</w:t>
    </w:r>
    <w:r w:rsidR="00597043">
      <w:rPr>
        <w:rFonts w:asciiTheme="minorHAnsi" w:hAnsiTheme="minorHAnsi" w:cs="Courier New"/>
        <w:sz w:val="22"/>
        <w:szCs w:val="22"/>
      </w:rPr>
      <w:t>8</w:t>
    </w:r>
    <w:r>
      <w:rPr>
        <w:rFonts w:asciiTheme="minorHAnsi" w:hAnsiTheme="minorHAnsi" w:cs="Courier New"/>
        <w:sz w:val="22"/>
        <w:szCs w:val="22"/>
      </w:rPr>
      <w:t>/201</w:t>
    </w:r>
    <w:r w:rsidR="008B0D5D">
      <w:rPr>
        <w:rFonts w:asciiTheme="minorHAnsi" w:hAnsiTheme="minorHAnsi" w:cs="Courier New"/>
        <w:sz w:val="22"/>
        <w:szCs w:val="2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58EE" w14:textId="77777777" w:rsidR="00D25285" w:rsidRDefault="00D25285">
      <w:r>
        <w:separator/>
      </w:r>
    </w:p>
  </w:footnote>
  <w:footnote w:type="continuationSeparator" w:id="0">
    <w:p w14:paraId="49C94DDB" w14:textId="77777777" w:rsidR="00D25285" w:rsidRDefault="00D25285">
      <w:r>
        <w:continuationSeparator/>
      </w:r>
    </w:p>
  </w:footnote>
  <w:footnote w:type="continuationNotice" w:id="1">
    <w:p w14:paraId="402CE38C" w14:textId="77777777" w:rsidR="00D25285" w:rsidRDefault="00D252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829"/>
    <w:multiLevelType w:val="hybridMultilevel"/>
    <w:tmpl w:val="8CC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6A2B1A"/>
    <w:multiLevelType w:val="hybridMultilevel"/>
    <w:tmpl w:val="4EE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C6E542A"/>
    <w:multiLevelType w:val="hybridMultilevel"/>
    <w:tmpl w:val="285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81184"/>
    <w:multiLevelType w:val="hybridMultilevel"/>
    <w:tmpl w:val="336C0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831C5C"/>
    <w:multiLevelType w:val="hybridMultilevel"/>
    <w:tmpl w:val="33B0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7263E9"/>
    <w:multiLevelType w:val="hybridMultilevel"/>
    <w:tmpl w:val="3F52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51E2E3B"/>
    <w:multiLevelType w:val="hybridMultilevel"/>
    <w:tmpl w:val="ECD67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EF34C73"/>
    <w:multiLevelType w:val="hybridMultilevel"/>
    <w:tmpl w:val="5F0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95354"/>
    <w:multiLevelType w:val="hybridMultilevel"/>
    <w:tmpl w:val="0BD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C3F1F"/>
    <w:multiLevelType w:val="hybridMultilevel"/>
    <w:tmpl w:val="9B349A4A"/>
    <w:lvl w:ilvl="0" w:tplc="D0223A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6301E"/>
    <w:multiLevelType w:val="hybridMultilevel"/>
    <w:tmpl w:val="629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617F4"/>
    <w:multiLevelType w:val="hybridMultilevel"/>
    <w:tmpl w:val="9646607E"/>
    <w:lvl w:ilvl="0" w:tplc="355C5560">
      <w:start w:val="1"/>
      <w:numFmt w:val="decimal"/>
      <w:lvlText w:val="%1."/>
      <w:lvlJc w:val="left"/>
      <w:pPr>
        <w:ind w:left="720" w:hanging="360"/>
      </w:pPr>
      <w:rPr>
        <w:rFonts w:cs="Times New Roman"/>
        <w:color w:val="1F4E7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46D4B38"/>
    <w:multiLevelType w:val="hybridMultilevel"/>
    <w:tmpl w:val="D71E4AFA"/>
    <w:lvl w:ilvl="0" w:tplc="DCAC4650">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4EBA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F695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B4E2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644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7274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0BDE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005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5A80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463A5F58"/>
    <w:multiLevelType w:val="hybridMultilevel"/>
    <w:tmpl w:val="4510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463A5FA7"/>
    <w:multiLevelType w:val="hybridMultilevel"/>
    <w:tmpl w:val="91700962"/>
    <w:lvl w:ilvl="0" w:tplc="4FE0B24C">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2A2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866D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BAAD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2C5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8FC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06DB2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056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266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5D484F7D"/>
    <w:multiLevelType w:val="hybridMultilevel"/>
    <w:tmpl w:val="524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53AD6"/>
    <w:multiLevelType w:val="hybridMultilevel"/>
    <w:tmpl w:val="E90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47D2E"/>
    <w:multiLevelType w:val="hybridMultilevel"/>
    <w:tmpl w:val="53E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7683D"/>
    <w:multiLevelType w:val="hybridMultilevel"/>
    <w:tmpl w:val="8BA6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3C92BAA"/>
    <w:multiLevelType w:val="hybridMultilevel"/>
    <w:tmpl w:val="90F0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E94A50"/>
    <w:multiLevelType w:val="hybridMultilevel"/>
    <w:tmpl w:val="32A4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5E104C"/>
    <w:multiLevelType w:val="hybridMultilevel"/>
    <w:tmpl w:val="BA2E1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21"/>
  </w:num>
  <w:num w:numId="10">
    <w:abstractNumId w:val="5"/>
  </w:num>
  <w:num w:numId="11">
    <w:abstractNumId w:val="22"/>
  </w:num>
  <w:num w:numId="12">
    <w:abstractNumId w:val="19"/>
  </w:num>
  <w:num w:numId="13">
    <w:abstractNumId w:val="13"/>
  </w:num>
  <w:num w:numId="14">
    <w:abstractNumId w:val="4"/>
  </w:num>
  <w:num w:numId="15">
    <w:abstractNumId w:val="18"/>
  </w:num>
  <w:num w:numId="16">
    <w:abstractNumId w:val="20"/>
  </w:num>
  <w:num w:numId="17">
    <w:abstractNumId w:val="23"/>
  </w:num>
  <w:num w:numId="18">
    <w:abstractNumId w:val="6"/>
  </w:num>
  <w:num w:numId="19">
    <w:abstractNumId w:val="10"/>
  </w:num>
  <w:num w:numId="20">
    <w:abstractNumId w:val="0"/>
  </w:num>
  <w:num w:numId="21">
    <w:abstractNumId w:val="7"/>
  </w:num>
  <w:num w:numId="22">
    <w:abstractNumId w:val="11"/>
  </w:num>
  <w:num w:numId="23">
    <w:abstractNumId w:val="2"/>
  </w:num>
  <w:num w:numId="24">
    <w:abstractNumId w:val="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eeney, Patricia (CDC/OID/NCHHSTP)">
    <w15:presenceInfo w15:providerId="AD" w15:userId="S-1-5-21-1207783550-2075000910-922709458-177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1"/>
    <w:rsid w:val="00010CC2"/>
    <w:rsid w:val="00021C6E"/>
    <w:rsid w:val="00023C60"/>
    <w:rsid w:val="00026C61"/>
    <w:rsid w:val="00026C80"/>
    <w:rsid w:val="00032A0B"/>
    <w:rsid w:val="00032CB5"/>
    <w:rsid w:val="000340AA"/>
    <w:rsid w:val="00035652"/>
    <w:rsid w:val="00035B89"/>
    <w:rsid w:val="000419CA"/>
    <w:rsid w:val="00042C21"/>
    <w:rsid w:val="00044BC9"/>
    <w:rsid w:val="000458DC"/>
    <w:rsid w:val="000468AE"/>
    <w:rsid w:val="0004791D"/>
    <w:rsid w:val="00052529"/>
    <w:rsid w:val="00057CF3"/>
    <w:rsid w:val="00057E96"/>
    <w:rsid w:val="0006012D"/>
    <w:rsid w:val="0006073A"/>
    <w:rsid w:val="000643CC"/>
    <w:rsid w:val="00064D88"/>
    <w:rsid w:val="00067D46"/>
    <w:rsid w:val="00071497"/>
    <w:rsid w:val="0007329A"/>
    <w:rsid w:val="00073693"/>
    <w:rsid w:val="0007411D"/>
    <w:rsid w:val="000747C8"/>
    <w:rsid w:val="0007641F"/>
    <w:rsid w:val="00077A1E"/>
    <w:rsid w:val="00077F40"/>
    <w:rsid w:val="00081122"/>
    <w:rsid w:val="000830C8"/>
    <w:rsid w:val="000877FA"/>
    <w:rsid w:val="000922B8"/>
    <w:rsid w:val="000951B0"/>
    <w:rsid w:val="000A13F4"/>
    <w:rsid w:val="000A250C"/>
    <w:rsid w:val="000A3A6E"/>
    <w:rsid w:val="000B0099"/>
    <w:rsid w:val="000B0852"/>
    <w:rsid w:val="000B464A"/>
    <w:rsid w:val="000B4677"/>
    <w:rsid w:val="000B66FC"/>
    <w:rsid w:val="000C0F35"/>
    <w:rsid w:val="000C2B37"/>
    <w:rsid w:val="000C4801"/>
    <w:rsid w:val="000C534C"/>
    <w:rsid w:val="000C68B5"/>
    <w:rsid w:val="000D0895"/>
    <w:rsid w:val="000D1D2D"/>
    <w:rsid w:val="000D2827"/>
    <w:rsid w:val="000D6F67"/>
    <w:rsid w:val="000D7128"/>
    <w:rsid w:val="000E0B75"/>
    <w:rsid w:val="000E1A1D"/>
    <w:rsid w:val="000E1A39"/>
    <w:rsid w:val="000E2613"/>
    <w:rsid w:val="000E2B30"/>
    <w:rsid w:val="000E44F2"/>
    <w:rsid w:val="000E543E"/>
    <w:rsid w:val="000E5565"/>
    <w:rsid w:val="000E7729"/>
    <w:rsid w:val="000F0B09"/>
    <w:rsid w:val="000F26E7"/>
    <w:rsid w:val="000F3B02"/>
    <w:rsid w:val="000F7617"/>
    <w:rsid w:val="00103BA8"/>
    <w:rsid w:val="001051B7"/>
    <w:rsid w:val="00115C43"/>
    <w:rsid w:val="0012395C"/>
    <w:rsid w:val="001265F4"/>
    <w:rsid w:val="00127F2E"/>
    <w:rsid w:val="00132383"/>
    <w:rsid w:val="00132634"/>
    <w:rsid w:val="00133A5C"/>
    <w:rsid w:val="0013588F"/>
    <w:rsid w:val="00136ED3"/>
    <w:rsid w:val="0013719E"/>
    <w:rsid w:val="0014002C"/>
    <w:rsid w:val="00140FD5"/>
    <w:rsid w:val="00142B22"/>
    <w:rsid w:val="00143527"/>
    <w:rsid w:val="00147AE9"/>
    <w:rsid w:val="00150EB2"/>
    <w:rsid w:val="00150F2E"/>
    <w:rsid w:val="00152F04"/>
    <w:rsid w:val="00154BF5"/>
    <w:rsid w:val="00155742"/>
    <w:rsid w:val="001559A5"/>
    <w:rsid w:val="00155B9D"/>
    <w:rsid w:val="001571E1"/>
    <w:rsid w:val="0016356A"/>
    <w:rsid w:val="00164D58"/>
    <w:rsid w:val="00165B44"/>
    <w:rsid w:val="00174C8C"/>
    <w:rsid w:val="001819E8"/>
    <w:rsid w:val="00182102"/>
    <w:rsid w:val="00183EE3"/>
    <w:rsid w:val="00187BED"/>
    <w:rsid w:val="00191969"/>
    <w:rsid w:val="00192CF2"/>
    <w:rsid w:val="00196212"/>
    <w:rsid w:val="001A07E6"/>
    <w:rsid w:val="001A3889"/>
    <w:rsid w:val="001B1A99"/>
    <w:rsid w:val="001B1D3C"/>
    <w:rsid w:val="001B21D3"/>
    <w:rsid w:val="001B3A1F"/>
    <w:rsid w:val="001B5224"/>
    <w:rsid w:val="001B5E97"/>
    <w:rsid w:val="001B64EB"/>
    <w:rsid w:val="001B68C7"/>
    <w:rsid w:val="001C1EEB"/>
    <w:rsid w:val="001C3888"/>
    <w:rsid w:val="001C3AB0"/>
    <w:rsid w:val="001C3FFB"/>
    <w:rsid w:val="001C4EFC"/>
    <w:rsid w:val="001C672E"/>
    <w:rsid w:val="001C714F"/>
    <w:rsid w:val="001C7DDC"/>
    <w:rsid w:val="001D6858"/>
    <w:rsid w:val="001D7529"/>
    <w:rsid w:val="001D77C3"/>
    <w:rsid w:val="001D7B82"/>
    <w:rsid w:val="001E0E48"/>
    <w:rsid w:val="001E1676"/>
    <w:rsid w:val="001E1F00"/>
    <w:rsid w:val="001E4280"/>
    <w:rsid w:val="001E42D1"/>
    <w:rsid w:val="001E5F43"/>
    <w:rsid w:val="001F22D1"/>
    <w:rsid w:val="001F7A9E"/>
    <w:rsid w:val="0020008B"/>
    <w:rsid w:val="00200252"/>
    <w:rsid w:val="00201CDB"/>
    <w:rsid w:val="00203B66"/>
    <w:rsid w:val="00206DC4"/>
    <w:rsid w:val="0021396C"/>
    <w:rsid w:val="0021599A"/>
    <w:rsid w:val="002221F3"/>
    <w:rsid w:val="00225150"/>
    <w:rsid w:val="00226164"/>
    <w:rsid w:val="00232471"/>
    <w:rsid w:val="002343A9"/>
    <w:rsid w:val="00237334"/>
    <w:rsid w:val="0023753C"/>
    <w:rsid w:val="00240469"/>
    <w:rsid w:val="00240D29"/>
    <w:rsid w:val="00243E51"/>
    <w:rsid w:val="0024468E"/>
    <w:rsid w:val="0025193C"/>
    <w:rsid w:val="00252A73"/>
    <w:rsid w:val="00252A85"/>
    <w:rsid w:val="00253CF9"/>
    <w:rsid w:val="00254122"/>
    <w:rsid w:val="002566EB"/>
    <w:rsid w:val="002570BC"/>
    <w:rsid w:val="00257F8A"/>
    <w:rsid w:val="00261B27"/>
    <w:rsid w:val="00271451"/>
    <w:rsid w:val="00272376"/>
    <w:rsid w:val="00275A46"/>
    <w:rsid w:val="00275B91"/>
    <w:rsid w:val="00277FFC"/>
    <w:rsid w:val="00280E10"/>
    <w:rsid w:val="00283246"/>
    <w:rsid w:val="00286149"/>
    <w:rsid w:val="00287A4C"/>
    <w:rsid w:val="0029251B"/>
    <w:rsid w:val="002927FE"/>
    <w:rsid w:val="00296A2B"/>
    <w:rsid w:val="002977AB"/>
    <w:rsid w:val="002A2263"/>
    <w:rsid w:val="002A38A6"/>
    <w:rsid w:val="002A4BFA"/>
    <w:rsid w:val="002A5AA4"/>
    <w:rsid w:val="002A5DD3"/>
    <w:rsid w:val="002A67D6"/>
    <w:rsid w:val="002B3B87"/>
    <w:rsid w:val="002C1B8B"/>
    <w:rsid w:val="002C553A"/>
    <w:rsid w:val="002D0188"/>
    <w:rsid w:val="002D100C"/>
    <w:rsid w:val="002D4535"/>
    <w:rsid w:val="002D6AD1"/>
    <w:rsid w:val="002E18B3"/>
    <w:rsid w:val="002E1B24"/>
    <w:rsid w:val="002E3C70"/>
    <w:rsid w:val="002E51B6"/>
    <w:rsid w:val="002E6952"/>
    <w:rsid w:val="002E710E"/>
    <w:rsid w:val="002F5839"/>
    <w:rsid w:val="003108FE"/>
    <w:rsid w:val="00310E9D"/>
    <w:rsid w:val="00313582"/>
    <w:rsid w:val="0031494D"/>
    <w:rsid w:val="00320D6F"/>
    <w:rsid w:val="00324C36"/>
    <w:rsid w:val="00326107"/>
    <w:rsid w:val="00330BA3"/>
    <w:rsid w:val="003336B2"/>
    <w:rsid w:val="0033405D"/>
    <w:rsid w:val="003404B9"/>
    <w:rsid w:val="00340921"/>
    <w:rsid w:val="00342DCD"/>
    <w:rsid w:val="00345130"/>
    <w:rsid w:val="00345B81"/>
    <w:rsid w:val="00350EFD"/>
    <w:rsid w:val="0035374E"/>
    <w:rsid w:val="0035405B"/>
    <w:rsid w:val="003564B4"/>
    <w:rsid w:val="00362340"/>
    <w:rsid w:val="00364160"/>
    <w:rsid w:val="003715A1"/>
    <w:rsid w:val="0037293E"/>
    <w:rsid w:val="0037391E"/>
    <w:rsid w:val="003764E0"/>
    <w:rsid w:val="00376B9A"/>
    <w:rsid w:val="003773EE"/>
    <w:rsid w:val="003775DF"/>
    <w:rsid w:val="00380980"/>
    <w:rsid w:val="003840E3"/>
    <w:rsid w:val="00384DEE"/>
    <w:rsid w:val="003878D6"/>
    <w:rsid w:val="00391D70"/>
    <w:rsid w:val="00393814"/>
    <w:rsid w:val="003966F2"/>
    <w:rsid w:val="00397C6D"/>
    <w:rsid w:val="003A0008"/>
    <w:rsid w:val="003A05AB"/>
    <w:rsid w:val="003A05AC"/>
    <w:rsid w:val="003A3579"/>
    <w:rsid w:val="003A3F9E"/>
    <w:rsid w:val="003A4360"/>
    <w:rsid w:val="003A4485"/>
    <w:rsid w:val="003A4773"/>
    <w:rsid w:val="003A4954"/>
    <w:rsid w:val="003A71DD"/>
    <w:rsid w:val="003B0F57"/>
    <w:rsid w:val="003B5C65"/>
    <w:rsid w:val="003B62C3"/>
    <w:rsid w:val="003C14C6"/>
    <w:rsid w:val="003C2867"/>
    <w:rsid w:val="003C32F6"/>
    <w:rsid w:val="003C58B5"/>
    <w:rsid w:val="003C6672"/>
    <w:rsid w:val="003D1642"/>
    <w:rsid w:val="003D185C"/>
    <w:rsid w:val="003D1EFB"/>
    <w:rsid w:val="003D5BD5"/>
    <w:rsid w:val="003D6011"/>
    <w:rsid w:val="003D7109"/>
    <w:rsid w:val="003E460F"/>
    <w:rsid w:val="003E4CD3"/>
    <w:rsid w:val="003F1294"/>
    <w:rsid w:val="003F31A9"/>
    <w:rsid w:val="00400A68"/>
    <w:rsid w:val="00400B92"/>
    <w:rsid w:val="00400D79"/>
    <w:rsid w:val="00401933"/>
    <w:rsid w:val="004064BE"/>
    <w:rsid w:val="00412D27"/>
    <w:rsid w:val="00413698"/>
    <w:rsid w:val="004165F7"/>
    <w:rsid w:val="00416C1E"/>
    <w:rsid w:val="00416C32"/>
    <w:rsid w:val="00420FD4"/>
    <w:rsid w:val="00425B26"/>
    <w:rsid w:val="00426A7D"/>
    <w:rsid w:val="004305DB"/>
    <w:rsid w:val="00432078"/>
    <w:rsid w:val="0043514A"/>
    <w:rsid w:val="00437BEF"/>
    <w:rsid w:val="00440395"/>
    <w:rsid w:val="00441F97"/>
    <w:rsid w:val="0044351B"/>
    <w:rsid w:val="0044491D"/>
    <w:rsid w:val="00444CA7"/>
    <w:rsid w:val="0044699D"/>
    <w:rsid w:val="00450A1E"/>
    <w:rsid w:val="00450CAC"/>
    <w:rsid w:val="004531C1"/>
    <w:rsid w:val="004536A3"/>
    <w:rsid w:val="004551B7"/>
    <w:rsid w:val="0045593A"/>
    <w:rsid w:val="00456E7E"/>
    <w:rsid w:val="0046464B"/>
    <w:rsid w:val="00464C9A"/>
    <w:rsid w:val="00466C81"/>
    <w:rsid w:val="00480EE1"/>
    <w:rsid w:val="00484BAE"/>
    <w:rsid w:val="0049190C"/>
    <w:rsid w:val="0049301A"/>
    <w:rsid w:val="0049365F"/>
    <w:rsid w:val="00494A6D"/>
    <w:rsid w:val="00494BBC"/>
    <w:rsid w:val="00495535"/>
    <w:rsid w:val="004A1432"/>
    <w:rsid w:val="004A39FF"/>
    <w:rsid w:val="004A6AA9"/>
    <w:rsid w:val="004B05C5"/>
    <w:rsid w:val="004B0D06"/>
    <w:rsid w:val="004B38DD"/>
    <w:rsid w:val="004B4285"/>
    <w:rsid w:val="004B6F82"/>
    <w:rsid w:val="004C5013"/>
    <w:rsid w:val="004C5392"/>
    <w:rsid w:val="004C65E1"/>
    <w:rsid w:val="004D6397"/>
    <w:rsid w:val="004E0EBD"/>
    <w:rsid w:val="004E366E"/>
    <w:rsid w:val="004E563A"/>
    <w:rsid w:val="004E6944"/>
    <w:rsid w:val="004E69D4"/>
    <w:rsid w:val="004E7C36"/>
    <w:rsid w:val="004F2B49"/>
    <w:rsid w:val="004F6DA9"/>
    <w:rsid w:val="004F6F1F"/>
    <w:rsid w:val="0050165A"/>
    <w:rsid w:val="0050212A"/>
    <w:rsid w:val="005031C0"/>
    <w:rsid w:val="00503574"/>
    <w:rsid w:val="00506315"/>
    <w:rsid w:val="00506A94"/>
    <w:rsid w:val="00512E0B"/>
    <w:rsid w:val="00513B40"/>
    <w:rsid w:val="00513F56"/>
    <w:rsid w:val="00513FEF"/>
    <w:rsid w:val="00515730"/>
    <w:rsid w:val="00522802"/>
    <w:rsid w:val="005229E8"/>
    <w:rsid w:val="00522AC7"/>
    <w:rsid w:val="005236B8"/>
    <w:rsid w:val="005237B5"/>
    <w:rsid w:val="00531FFF"/>
    <w:rsid w:val="0053292B"/>
    <w:rsid w:val="00533722"/>
    <w:rsid w:val="00534C8D"/>
    <w:rsid w:val="00535991"/>
    <w:rsid w:val="0054038A"/>
    <w:rsid w:val="00540829"/>
    <w:rsid w:val="00541E1A"/>
    <w:rsid w:val="005448F3"/>
    <w:rsid w:val="00555584"/>
    <w:rsid w:val="005557B6"/>
    <w:rsid w:val="00556B81"/>
    <w:rsid w:val="00557141"/>
    <w:rsid w:val="005614DD"/>
    <w:rsid w:val="0056340C"/>
    <w:rsid w:val="00564676"/>
    <w:rsid w:val="00566BE4"/>
    <w:rsid w:val="00567478"/>
    <w:rsid w:val="00570EDE"/>
    <w:rsid w:val="00572536"/>
    <w:rsid w:val="0057447B"/>
    <w:rsid w:val="00574EDB"/>
    <w:rsid w:val="005760BE"/>
    <w:rsid w:val="005824D0"/>
    <w:rsid w:val="0058451C"/>
    <w:rsid w:val="005849C2"/>
    <w:rsid w:val="00586E6F"/>
    <w:rsid w:val="005905CE"/>
    <w:rsid w:val="00590BEE"/>
    <w:rsid w:val="005932F8"/>
    <w:rsid w:val="00595567"/>
    <w:rsid w:val="00597043"/>
    <w:rsid w:val="005974A0"/>
    <w:rsid w:val="00597C4C"/>
    <w:rsid w:val="005A0C51"/>
    <w:rsid w:val="005A27E5"/>
    <w:rsid w:val="005A51DB"/>
    <w:rsid w:val="005A5584"/>
    <w:rsid w:val="005A57D8"/>
    <w:rsid w:val="005A585E"/>
    <w:rsid w:val="005A77B9"/>
    <w:rsid w:val="005A791E"/>
    <w:rsid w:val="005A7D63"/>
    <w:rsid w:val="005B1C36"/>
    <w:rsid w:val="005B2A6A"/>
    <w:rsid w:val="005B4D2D"/>
    <w:rsid w:val="005B542E"/>
    <w:rsid w:val="005B7460"/>
    <w:rsid w:val="005C0112"/>
    <w:rsid w:val="005C318A"/>
    <w:rsid w:val="005C5BD2"/>
    <w:rsid w:val="005C731B"/>
    <w:rsid w:val="005C74FA"/>
    <w:rsid w:val="005D078D"/>
    <w:rsid w:val="005D2B38"/>
    <w:rsid w:val="005D2CC7"/>
    <w:rsid w:val="005D573E"/>
    <w:rsid w:val="005D5D90"/>
    <w:rsid w:val="005E75D5"/>
    <w:rsid w:val="005F3717"/>
    <w:rsid w:val="005F42F9"/>
    <w:rsid w:val="005F4E9B"/>
    <w:rsid w:val="005F5FF5"/>
    <w:rsid w:val="005F6CA3"/>
    <w:rsid w:val="00602106"/>
    <w:rsid w:val="00606D19"/>
    <w:rsid w:val="00612E51"/>
    <w:rsid w:val="006177B0"/>
    <w:rsid w:val="00617CFF"/>
    <w:rsid w:val="0062269E"/>
    <w:rsid w:val="00623287"/>
    <w:rsid w:val="006242E9"/>
    <w:rsid w:val="00624423"/>
    <w:rsid w:val="0062623C"/>
    <w:rsid w:val="006264DB"/>
    <w:rsid w:val="00627DA6"/>
    <w:rsid w:val="0063316F"/>
    <w:rsid w:val="006348F3"/>
    <w:rsid w:val="00635295"/>
    <w:rsid w:val="006419E4"/>
    <w:rsid w:val="006431F2"/>
    <w:rsid w:val="006438E6"/>
    <w:rsid w:val="0064397C"/>
    <w:rsid w:val="00647811"/>
    <w:rsid w:val="0065112B"/>
    <w:rsid w:val="00651CB9"/>
    <w:rsid w:val="0065206C"/>
    <w:rsid w:val="00654AD8"/>
    <w:rsid w:val="00661B0A"/>
    <w:rsid w:val="00663E89"/>
    <w:rsid w:val="006651FD"/>
    <w:rsid w:val="00665E4F"/>
    <w:rsid w:val="0066606B"/>
    <w:rsid w:val="006714C8"/>
    <w:rsid w:val="00672C8F"/>
    <w:rsid w:val="00673DE6"/>
    <w:rsid w:val="00675683"/>
    <w:rsid w:val="00675DA6"/>
    <w:rsid w:val="00676788"/>
    <w:rsid w:val="00677797"/>
    <w:rsid w:val="00677CC8"/>
    <w:rsid w:val="006823B0"/>
    <w:rsid w:val="00683782"/>
    <w:rsid w:val="006863AC"/>
    <w:rsid w:val="0069011D"/>
    <w:rsid w:val="006903BF"/>
    <w:rsid w:val="00691469"/>
    <w:rsid w:val="0069554E"/>
    <w:rsid w:val="00696BEE"/>
    <w:rsid w:val="00697EE6"/>
    <w:rsid w:val="006A086D"/>
    <w:rsid w:val="006A0923"/>
    <w:rsid w:val="006A2466"/>
    <w:rsid w:val="006A24C5"/>
    <w:rsid w:val="006A353D"/>
    <w:rsid w:val="006B0570"/>
    <w:rsid w:val="006B3ABC"/>
    <w:rsid w:val="006B4BED"/>
    <w:rsid w:val="006B4D94"/>
    <w:rsid w:val="006C215B"/>
    <w:rsid w:val="006C5732"/>
    <w:rsid w:val="006D15D1"/>
    <w:rsid w:val="006D22A3"/>
    <w:rsid w:val="006D3A66"/>
    <w:rsid w:val="006D745D"/>
    <w:rsid w:val="006D7472"/>
    <w:rsid w:val="006E0B87"/>
    <w:rsid w:val="006E2786"/>
    <w:rsid w:val="006E3F85"/>
    <w:rsid w:val="006E5520"/>
    <w:rsid w:val="006E651A"/>
    <w:rsid w:val="006F5649"/>
    <w:rsid w:val="006F7651"/>
    <w:rsid w:val="00702951"/>
    <w:rsid w:val="00702B93"/>
    <w:rsid w:val="0070343C"/>
    <w:rsid w:val="00703826"/>
    <w:rsid w:val="007073FC"/>
    <w:rsid w:val="00707DC9"/>
    <w:rsid w:val="00711756"/>
    <w:rsid w:val="00712797"/>
    <w:rsid w:val="00712947"/>
    <w:rsid w:val="00713254"/>
    <w:rsid w:val="007158DE"/>
    <w:rsid w:val="007168E5"/>
    <w:rsid w:val="00716C3C"/>
    <w:rsid w:val="007241AC"/>
    <w:rsid w:val="007241F3"/>
    <w:rsid w:val="0072602B"/>
    <w:rsid w:val="00730B48"/>
    <w:rsid w:val="00731976"/>
    <w:rsid w:val="00736CF7"/>
    <w:rsid w:val="00740B36"/>
    <w:rsid w:val="00740BF1"/>
    <w:rsid w:val="00744889"/>
    <w:rsid w:val="00744B0E"/>
    <w:rsid w:val="0075070C"/>
    <w:rsid w:val="00751DDF"/>
    <w:rsid w:val="0075295B"/>
    <w:rsid w:val="007529C9"/>
    <w:rsid w:val="00753477"/>
    <w:rsid w:val="007548D8"/>
    <w:rsid w:val="00754E78"/>
    <w:rsid w:val="0075763A"/>
    <w:rsid w:val="00763F1F"/>
    <w:rsid w:val="00764912"/>
    <w:rsid w:val="007656E2"/>
    <w:rsid w:val="00767708"/>
    <w:rsid w:val="00772416"/>
    <w:rsid w:val="00773C92"/>
    <w:rsid w:val="00780D95"/>
    <w:rsid w:val="00783E9E"/>
    <w:rsid w:val="007875C1"/>
    <w:rsid w:val="007879A1"/>
    <w:rsid w:val="007901C2"/>
    <w:rsid w:val="00791B94"/>
    <w:rsid w:val="00792A89"/>
    <w:rsid w:val="007941E5"/>
    <w:rsid w:val="00794517"/>
    <w:rsid w:val="00795DA0"/>
    <w:rsid w:val="0079628D"/>
    <w:rsid w:val="007A0BBC"/>
    <w:rsid w:val="007A2464"/>
    <w:rsid w:val="007A2BBC"/>
    <w:rsid w:val="007A433A"/>
    <w:rsid w:val="007B00A7"/>
    <w:rsid w:val="007B06E4"/>
    <w:rsid w:val="007B33C5"/>
    <w:rsid w:val="007B4C6C"/>
    <w:rsid w:val="007B69A4"/>
    <w:rsid w:val="007C0A55"/>
    <w:rsid w:val="007C0C63"/>
    <w:rsid w:val="007C1F89"/>
    <w:rsid w:val="007C3219"/>
    <w:rsid w:val="007C3F31"/>
    <w:rsid w:val="007C6B7C"/>
    <w:rsid w:val="007C72F2"/>
    <w:rsid w:val="007D7C79"/>
    <w:rsid w:val="007E035A"/>
    <w:rsid w:val="007E24D0"/>
    <w:rsid w:val="007E7412"/>
    <w:rsid w:val="007F4760"/>
    <w:rsid w:val="007F7292"/>
    <w:rsid w:val="00804E3C"/>
    <w:rsid w:val="008078E8"/>
    <w:rsid w:val="00811130"/>
    <w:rsid w:val="00811BF5"/>
    <w:rsid w:val="0081249C"/>
    <w:rsid w:val="00815E21"/>
    <w:rsid w:val="00817FF5"/>
    <w:rsid w:val="0082226C"/>
    <w:rsid w:val="008303A5"/>
    <w:rsid w:val="00834CDC"/>
    <w:rsid w:val="0083553B"/>
    <w:rsid w:val="00846413"/>
    <w:rsid w:val="008467A5"/>
    <w:rsid w:val="008502DC"/>
    <w:rsid w:val="00852AD7"/>
    <w:rsid w:val="00855AB1"/>
    <w:rsid w:val="008571AF"/>
    <w:rsid w:val="0086088F"/>
    <w:rsid w:val="00864834"/>
    <w:rsid w:val="008733A6"/>
    <w:rsid w:val="0087666A"/>
    <w:rsid w:val="0087696D"/>
    <w:rsid w:val="0088294D"/>
    <w:rsid w:val="00883E07"/>
    <w:rsid w:val="008850F1"/>
    <w:rsid w:val="0088576A"/>
    <w:rsid w:val="0088765C"/>
    <w:rsid w:val="00887BC0"/>
    <w:rsid w:val="00894033"/>
    <w:rsid w:val="00894746"/>
    <w:rsid w:val="00894A7E"/>
    <w:rsid w:val="008A0FCC"/>
    <w:rsid w:val="008A1A8C"/>
    <w:rsid w:val="008A3D96"/>
    <w:rsid w:val="008A4939"/>
    <w:rsid w:val="008A52C5"/>
    <w:rsid w:val="008A546E"/>
    <w:rsid w:val="008B0D5D"/>
    <w:rsid w:val="008B495A"/>
    <w:rsid w:val="008B70C3"/>
    <w:rsid w:val="008C1EF0"/>
    <w:rsid w:val="008C203E"/>
    <w:rsid w:val="008C3CBC"/>
    <w:rsid w:val="008C58FD"/>
    <w:rsid w:val="008D31A7"/>
    <w:rsid w:val="008E397B"/>
    <w:rsid w:val="008E3F46"/>
    <w:rsid w:val="008E4302"/>
    <w:rsid w:val="008F084A"/>
    <w:rsid w:val="008F1800"/>
    <w:rsid w:val="008F3250"/>
    <w:rsid w:val="008F3F7F"/>
    <w:rsid w:val="008F6D13"/>
    <w:rsid w:val="008F7101"/>
    <w:rsid w:val="008F7E1F"/>
    <w:rsid w:val="00900FBA"/>
    <w:rsid w:val="00901FED"/>
    <w:rsid w:val="009041C7"/>
    <w:rsid w:val="00904A04"/>
    <w:rsid w:val="00906260"/>
    <w:rsid w:val="00910248"/>
    <w:rsid w:val="0091167B"/>
    <w:rsid w:val="0091248E"/>
    <w:rsid w:val="009147FE"/>
    <w:rsid w:val="00916969"/>
    <w:rsid w:val="00921EB6"/>
    <w:rsid w:val="009230BF"/>
    <w:rsid w:val="00923595"/>
    <w:rsid w:val="00923CD8"/>
    <w:rsid w:val="00924132"/>
    <w:rsid w:val="00924F59"/>
    <w:rsid w:val="00931356"/>
    <w:rsid w:val="009357AA"/>
    <w:rsid w:val="00935E68"/>
    <w:rsid w:val="00937227"/>
    <w:rsid w:val="00937478"/>
    <w:rsid w:val="009376E2"/>
    <w:rsid w:val="00944D09"/>
    <w:rsid w:val="00944E4A"/>
    <w:rsid w:val="00945AB7"/>
    <w:rsid w:val="00950C05"/>
    <w:rsid w:val="00952F8D"/>
    <w:rsid w:val="00957446"/>
    <w:rsid w:val="009611AF"/>
    <w:rsid w:val="009626E1"/>
    <w:rsid w:val="009626EE"/>
    <w:rsid w:val="00962E7F"/>
    <w:rsid w:val="00966C02"/>
    <w:rsid w:val="009674BE"/>
    <w:rsid w:val="00971DB4"/>
    <w:rsid w:val="009726B3"/>
    <w:rsid w:val="00972757"/>
    <w:rsid w:val="00975A41"/>
    <w:rsid w:val="009804D9"/>
    <w:rsid w:val="00981701"/>
    <w:rsid w:val="00982367"/>
    <w:rsid w:val="009827BF"/>
    <w:rsid w:val="009865EA"/>
    <w:rsid w:val="00986E76"/>
    <w:rsid w:val="009872AB"/>
    <w:rsid w:val="00990DFA"/>
    <w:rsid w:val="00991B08"/>
    <w:rsid w:val="00993C14"/>
    <w:rsid w:val="00993D55"/>
    <w:rsid w:val="00994D05"/>
    <w:rsid w:val="0099659C"/>
    <w:rsid w:val="00997355"/>
    <w:rsid w:val="009A729A"/>
    <w:rsid w:val="009B27C3"/>
    <w:rsid w:val="009B5907"/>
    <w:rsid w:val="009C1398"/>
    <w:rsid w:val="009C4D1D"/>
    <w:rsid w:val="009C5A94"/>
    <w:rsid w:val="009C7104"/>
    <w:rsid w:val="009C71B1"/>
    <w:rsid w:val="009C72A4"/>
    <w:rsid w:val="009C73BB"/>
    <w:rsid w:val="009D1AE5"/>
    <w:rsid w:val="009D30B7"/>
    <w:rsid w:val="009D39EE"/>
    <w:rsid w:val="009D7427"/>
    <w:rsid w:val="009E04D4"/>
    <w:rsid w:val="009E2E00"/>
    <w:rsid w:val="009E33FF"/>
    <w:rsid w:val="009E6F7B"/>
    <w:rsid w:val="009F2768"/>
    <w:rsid w:val="009F5407"/>
    <w:rsid w:val="009F5B33"/>
    <w:rsid w:val="009F79C3"/>
    <w:rsid w:val="00A020DC"/>
    <w:rsid w:val="00A04DA8"/>
    <w:rsid w:val="00A10D60"/>
    <w:rsid w:val="00A1355B"/>
    <w:rsid w:val="00A15B5C"/>
    <w:rsid w:val="00A15C22"/>
    <w:rsid w:val="00A15DCC"/>
    <w:rsid w:val="00A16BFF"/>
    <w:rsid w:val="00A206B1"/>
    <w:rsid w:val="00A217CE"/>
    <w:rsid w:val="00A2190F"/>
    <w:rsid w:val="00A21A90"/>
    <w:rsid w:val="00A23DE2"/>
    <w:rsid w:val="00A30B29"/>
    <w:rsid w:val="00A31354"/>
    <w:rsid w:val="00A3244F"/>
    <w:rsid w:val="00A34DFB"/>
    <w:rsid w:val="00A35B47"/>
    <w:rsid w:val="00A373FD"/>
    <w:rsid w:val="00A378E5"/>
    <w:rsid w:val="00A448F0"/>
    <w:rsid w:val="00A46C8C"/>
    <w:rsid w:val="00A510B3"/>
    <w:rsid w:val="00A54928"/>
    <w:rsid w:val="00A571BA"/>
    <w:rsid w:val="00A6153F"/>
    <w:rsid w:val="00A66655"/>
    <w:rsid w:val="00A70469"/>
    <w:rsid w:val="00A71656"/>
    <w:rsid w:val="00A73701"/>
    <w:rsid w:val="00A746C8"/>
    <w:rsid w:val="00A82951"/>
    <w:rsid w:val="00A85955"/>
    <w:rsid w:val="00A92150"/>
    <w:rsid w:val="00A96346"/>
    <w:rsid w:val="00AA7CFC"/>
    <w:rsid w:val="00AB1A89"/>
    <w:rsid w:val="00AB3B06"/>
    <w:rsid w:val="00AC0C76"/>
    <w:rsid w:val="00AC1317"/>
    <w:rsid w:val="00AC2CF2"/>
    <w:rsid w:val="00AC51B7"/>
    <w:rsid w:val="00AC52DD"/>
    <w:rsid w:val="00AC5D54"/>
    <w:rsid w:val="00AD393A"/>
    <w:rsid w:val="00AD5324"/>
    <w:rsid w:val="00AD6270"/>
    <w:rsid w:val="00AD6B5B"/>
    <w:rsid w:val="00AD7B34"/>
    <w:rsid w:val="00AD7CC3"/>
    <w:rsid w:val="00AE0738"/>
    <w:rsid w:val="00AE422E"/>
    <w:rsid w:val="00AE5634"/>
    <w:rsid w:val="00AE6681"/>
    <w:rsid w:val="00AF4B02"/>
    <w:rsid w:val="00B05CE3"/>
    <w:rsid w:val="00B077A7"/>
    <w:rsid w:val="00B10D05"/>
    <w:rsid w:val="00B1297E"/>
    <w:rsid w:val="00B13BBA"/>
    <w:rsid w:val="00B1448A"/>
    <w:rsid w:val="00B168A8"/>
    <w:rsid w:val="00B17889"/>
    <w:rsid w:val="00B221BA"/>
    <w:rsid w:val="00B22682"/>
    <w:rsid w:val="00B254A6"/>
    <w:rsid w:val="00B26193"/>
    <w:rsid w:val="00B30BF2"/>
    <w:rsid w:val="00B30EB2"/>
    <w:rsid w:val="00B31619"/>
    <w:rsid w:val="00B326B0"/>
    <w:rsid w:val="00B366A3"/>
    <w:rsid w:val="00B40DB4"/>
    <w:rsid w:val="00B4187E"/>
    <w:rsid w:val="00B422A5"/>
    <w:rsid w:val="00B43270"/>
    <w:rsid w:val="00B4558A"/>
    <w:rsid w:val="00B46A93"/>
    <w:rsid w:val="00B46C5C"/>
    <w:rsid w:val="00B534AB"/>
    <w:rsid w:val="00B57282"/>
    <w:rsid w:val="00B6027B"/>
    <w:rsid w:val="00B61307"/>
    <w:rsid w:val="00B65F6E"/>
    <w:rsid w:val="00B66656"/>
    <w:rsid w:val="00B66E20"/>
    <w:rsid w:val="00B67ABC"/>
    <w:rsid w:val="00B7186B"/>
    <w:rsid w:val="00B73826"/>
    <w:rsid w:val="00B73D2C"/>
    <w:rsid w:val="00B74875"/>
    <w:rsid w:val="00B749F4"/>
    <w:rsid w:val="00B750EA"/>
    <w:rsid w:val="00B7514C"/>
    <w:rsid w:val="00B81BF7"/>
    <w:rsid w:val="00B83C4F"/>
    <w:rsid w:val="00B87559"/>
    <w:rsid w:val="00B9048F"/>
    <w:rsid w:val="00B90925"/>
    <w:rsid w:val="00B90EA9"/>
    <w:rsid w:val="00B930A9"/>
    <w:rsid w:val="00B96830"/>
    <w:rsid w:val="00BA0C9F"/>
    <w:rsid w:val="00BA2999"/>
    <w:rsid w:val="00BA39B5"/>
    <w:rsid w:val="00BA66DD"/>
    <w:rsid w:val="00BA6FFB"/>
    <w:rsid w:val="00BB16DB"/>
    <w:rsid w:val="00BB55C1"/>
    <w:rsid w:val="00BC1BEE"/>
    <w:rsid w:val="00BC2323"/>
    <w:rsid w:val="00BC2AAD"/>
    <w:rsid w:val="00BC77C2"/>
    <w:rsid w:val="00BD08ED"/>
    <w:rsid w:val="00BD5024"/>
    <w:rsid w:val="00BD7036"/>
    <w:rsid w:val="00BE01E7"/>
    <w:rsid w:val="00BE1021"/>
    <w:rsid w:val="00BE189B"/>
    <w:rsid w:val="00BE4070"/>
    <w:rsid w:val="00BE668A"/>
    <w:rsid w:val="00BE67BD"/>
    <w:rsid w:val="00BF072D"/>
    <w:rsid w:val="00BF13A9"/>
    <w:rsid w:val="00BF52A0"/>
    <w:rsid w:val="00C01D38"/>
    <w:rsid w:val="00C02E2A"/>
    <w:rsid w:val="00C02FD6"/>
    <w:rsid w:val="00C051D1"/>
    <w:rsid w:val="00C05EE7"/>
    <w:rsid w:val="00C0636D"/>
    <w:rsid w:val="00C101C0"/>
    <w:rsid w:val="00C136F9"/>
    <w:rsid w:val="00C13E8C"/>
    <w:rsid w:val="00C16C5D"/>
    <w:rsid w:val="00C20533"/>
    <w:rsid w:val="00C30AF2"/>
    <w:rsid w:val="00C30C21"/>
    <w:rsid w:val="00C31E68"/>
    <w:rsid w:val="00C3319A"/>
    <w:rsid w:val="00C34319"/>
    <w:rsid w:val="00C34CC2"/>
    <w:rsid w:val="00C4098E"/>
    <w:rsid w:val="00C41288"/>
    <w:rsid w:val="00C4156D"/>
    <w:rsid w:val="00C44E49"/>
    <w:rsid w:val="00C46F9C"/>
    <w:rsid w:val="00C50B94"/>
    <w:rsid w:val="00C515B1"/>
    <w:rsid w:val="00C516ED"/>
    <w:rsid w:val="00C536B7"/>
    <w:rsid w:val="00C54393"/>
    <w:rsid w:val="00C5439A"/>
    <w:rsid w:val="00C550A5"/>
    <w:rsid w:val="00C55ECB"/>
    <w:rsid w:val="00C56648"/>
    <w:rsid w:val="00C63CE3"/>
    <w:rsid w:val="00C6460C"/>
    <w:rsid w:val="00C64DEB"/>
    <w:rsid w:val="00C734A3"/>
    <w:rsid w:val="00C73694"/>
    <w:rsid w:val="00C75202"/>
    <w:rsid w:val="00C85743"/>
    <w:rsid w:val="00C86B38"/>
    <w:rsid w:val="00C912CA"/>
    <w:rsid w:val="00C9710C"/>
    <w:rsid w:val="00CA0FC6"/>
    <w:rsid w:val="00CA3E64"/>
    <w:rsid w:val="00CA5D5F"/>
    <w:rsid w:val="00CB1FF0"/>
    <w:rsid w:val="00CB245C"/>
    <w:rsid w:val="00CB7816"/>
    <w:rsid w:val="00CC208F"/>
    <w:rsid w:val="00CC3F31"/>
    <w:rsid w:val="00CC5EBF"/>
    <w:rsid w:val="00CC7675"/>
    <w:rsid w:val="00CD3C4E"/>
    <w:rsid w:val="00CD3C66"/>
    <w:rsid w:val="00CD5D2F"/>
    <w:rsid w:val="00CF3A1E"/>
    <w:rsid w:val="00CF4213"/>
    <w:rsid w:val="00CF7CBB"/>
    <w:rsid w:val="00D01ED6"/>
    <w:rsid w:val="00D03399"/>
    <w:rsid w:val="00D06650"/>
    <w:rsid w:val="00D102A1"/>
    <w:rsid w:val="00D12268"/>
    <w:rsid w:val="00D130F6"/>
    <w:rsid w:val="00D14EDB"/>
    <w:rsid w:val="00D16522"/>
    <w:rsid w:val="00D20BCF"/>
    <w:rsid w:val="00D219A0"/>
    <w:rsid w:val="00D2213D"/>
    <w:rsid w:val="00D25285"/>
    <w:rsid w:val="00D25619"/>
    <w:rsid w:val="00D265D5"/>
    <w:rsid w:val="00D30E37"/>
    <w:rsid w:val="00D33437"/>
    <w:rsid w:val="00D347BF"/>
    <w:rsid w:val="00D3710D"/>
    <w:rsid w:val="00D4305D"/>
    <w:rsid w:val="00D47081"/>
    <w:rsid w:val="00D532C0"/>
    <w:rsid w:val="00D5480A"/>
    <w:rsid w:val="00D56C7E"/>
    <w:rsid w:val="00D6477A"/>
    <w:rsid w:val="00D659EE"/>
    <w:rsid w:val="00D678C7"/>
    <w:rsid w:val="00D72DCD"/>
    <w:rsid w:val="00D76AA3"/>
    <w:rsid w:val="00D81C29"/>
    <w:rsid w:val="00D83495"/>
    <w:rsid w:val="00D83DE4"/>
    <w:rsid w:val="00D843FA"/>
    <w:rsid w:val="00D8557C"/>
    <w:rsid w:val="00D85AB2"/>
    <w:rsid w:val="00D91FB9"/>
    <w:rsid w:val="00D93887"/>
    <w:rsid w:val="00D948D8"/>
    <w:rsid w:val="00D95604"/>
    <w:rsid w:val="00D969A5"/>
    <w:rsid w:val="00DA1A01"/>
    <w:rsid w:val="00DA2050"/>
    <w:rsid w:val="00DA33E8"/>
    <w:rsid w:val="00DA3D1D"/>
    <w:rsid w:val="00DA722F"/>
    <w:rsid w:val="00DB251B"/>
    <w:rsid w:val="00DB507B"/>
    <w:rsid w:val="00DB6C62"/>
    <w:rsid w:val="00DC2576"/>
    <w:rsid w:val="00DC461C"/>
    <w:rsid w:val="00DC797C"/>
    <w:rsid w:val="00DD3F60"/>
    <w:rsid w:val="00DD431C"/>
    <w:rsid w:val="00DD4927"/>
    <w:rsid w:val="00DD6F5D"/>
    <w:rsid w:val="00DD7DFD"/>
    <w:rsid w:val="00DE2DA2"/>
    <w:rsid w:val="00DE34E5"/>
    <w:rsid w:val="00DE5BC6"/>
    <w:rsid w:val="00DE7748"/>
    <w:rsid w:val="00DE7A18"/>
    <w:rsid w:val="00DF20A9"/>
    <w:rsid w:val="00DF723B"/>
    <w:rsid w:val="00E03D97"/>
    <w:rsid w:val="00E075EA"/>
    <w:rsid w:val="00E12202"/>
    <w:rsid w:val="00E13001"/>
    <w:rsid w:val="00E1594D"/>
    <w:rsid w:val="00E161B6"/>
    <w:rsid w:val="00E16B7B"/>
    <w:rsid w:val="00E21365"/>
    <w:rsid w:val="00E219D7"/>
    <w:rsid w:val="00E22886"/>
    <w:rsid w:val="00E2417C"/>
    <w:rsid w:val="00E315EC"/>
    <w:rsid w:val="00E33BA4"/>
    <w:rsid w:val="00E41830"/>
    <w:rsid w:val="00E423E5"/>
    <w:rsid w:val="00E42EB9"/>
    <w:rsid w:val="00E433CC"/>
    <w:rsid w:val="00E44FF3"/>
    <w:rsid w:val="00E531C1"/>
    <w:rsid w:val="00E60DB0"/>
    <w:rsid w:val="00E618D9"/>
    <w:rsid w:val="00E61902"/>
    <w:rsid w:val="00E62862"/>
    <w:rsid w:val="00E64B59"/>
    <w:rsid w:val="00E67B73"/>
    <w:rsid w:val="00E70500"/>
    <w:rsid w:val="00E722E2"/>
    <w:rsid w:val="00E7283C"/>
    <w:rsid w:val="00E736DA"/>
    <w:rsid w:val="00E73BE8"/>
    <w:rsid w:val="00E774AC"/>
    <w:rsid w:val="00E858E3"/>
    <w:rsid w:val="00E872DA"/>
    <w:rsid w:val="00E90E50"/>
    <w:rsid w:val="00E914AE"/>
    <w:rsid w:val="00E92CCD"/>
    <w:rsid w:val="00E93110"/>
    <w:rsid w:val="00E93232"/>
    <w:rsid w:val="00E953C8"/>
    <w:rsid w:val="00E960C5"/>
    <w:rsid w:val="00EA3A27"/>
    <w:rsid w:val="00EA571A"/>
    <w:rsid w:val="00EB26D5"/>
    <w:rsid w:val="00EB381A"/>
    <w:rsid w:val="00EB3893"/>
    <w:rsid w:val="00EB7332"/>
    <w:rsid w:val="00EC06B9"/>
    <w:rsid w:val="00EC10C9"/>
    <w:rsid w:val="00EC7A22"/>
    <w:rsid w:val="00ED4860"/>
    <w:rsid w:val="00ED4E73"/>
    <w:rsid w:val="00ED6125"/>
    <w:rsid w:val="00ED6964"/>
    <w:rsid w:val="00ED6CF8"/>
    <w:rsid w:val="00ED745C"/>
    <w:rsid w:val="00EE0886"/>
    <w:rsid w:val="00EE2263"/>
    <w:rsid w:val="00EE7560"/>
    <w:rsid w:val="00EF0316"/>
    <w:rsid w:val="00EF4AFE"/>
    <w:rsid w:val="00EF74E1"/>
    <w:rsid w:val="00F00B4C"/>
    <w:rsid w:val="00F00E6D"/>
    <w:rsid w:val="00F0266C"/>
    <w:rsid w:val="00F030AC"/>
    <w:rsid w:val="00F07597"/>
    <w:rsid w:val="00F1105B"/>
    <w:rsid w:val="00F15BCD"/>
    <w:rsid w:val="00F2172B"/>
    <w:rsid w:val="00F25162"/>
    <w:rsid w:val="00F262EE"/>
    <w:rsid w:val="00F26CA5"/>
    <w:rsid w:val="00F27476"/>
    <w:rsid w:val="00F27971"/>
    <w:rsid w:val="00F301F7"/>
    <w:rsid w:val="00F3262F"/>
    <w:rsid w:val="00F32B76"/>
    <w:rsid w:val="00F341A0"/>
    <w:rsid w:val="00F34AF2"/>
    <w:rsid w:val="00F35617"/>
    <w:rsid w:val="00F36428"/>
    <w:rsid w:val="00F417D0"/>
    <w:rsid w:val="00F41ADE"/>
    <w:rsid w:val="00F41EF8"/>
    <w:rsid w:val="00F42DE2"/>
    <w:rsid w:val="00F43603"/>
    <w:rsid w:val="00F45A0B"/>
    <w:rsid w:val="00F463AE"/>
    <w:rsid w:val="00F5062D"/>
    <w:rsid w:val="00F523BA"/>
    <w:rsid w:val="00F525B4"/>
    <w:rsid w:val="00F5346B"/>
    <w:rsid w:val="00F55175"/>
    <w:rsid w:val="00F61CE3"/>
    <w:rsid w:val="00F642B4"/>
    <w:rsid w:val="00F64B6E"/>
    <w:rsid w:val="00F679CE"/>
    <w:rsid w:val="00F71A34"/>
    <w:rsid w:val="00F73ECB"/>
    <w:rsid w:val="00F77AB1"/>
    <w:rsid w:val="00F87937"/>
    <w:rsid w:val="00F90620"/>
    <w:rsid w:val="00F90EB2"/>
    <w:rsid w:val="00F93C4E"/>
    <w:rsid w:val="00F940B2"/>
    <w:rsid w:val="00F9505C"/>
    <w:rsid w:val="00F955CC"/>
    <w:rsid w:val="00FA5AC3"/>
    <w:rsid w:val="00FA6B50"/>
    <w:rsid w:val="00FA73A6"/>
    <w:rsid w:val="00FA74EB"/>
    <w:rsid w:val="00FB1C63"/>
    <w:rsid w:val="00FB1C6E"/>
    <w:rsid w:val="00FB22E2"/>
    <w:rsid w:val="00FB50F0"/>
    <w:rsid w:val="00FB7C35"/>
    <w:rsid w:val="00FC0340"/>
    <w:rsid w:val="00FC4BF2"/>
    <w:rsid w:val="00FC710E"/>
    <w:rsid w:val="00FD2D3B"/>
    <w:rsid w:val="00FD3F7A"/>
    <w:rsid w:val="00FE3B4E"/>
    <w:rsid w:val="00FE3D72"/>
    <w:rsid w:val="00FF099F"/>
    <w:rsid w:val="00FF0B37"/>
    <w:rsid w:val="00FF1F70"/>
    <w:rsid w:val="00FF49F8"/>
    <w:rsid w:val="00FF52DB"/>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0EB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paragraph" w:styleId="Heading1">
    <w:name w:val="heading 1"/>
    <w:next w:val="Normal"/>
    <w:link w:val="Heading1Char"/>
    <w:uiPriority w:val="9"/>
    <w:unhideWhenUsed/>
    <w:qFormat/>
    <w:locked/>
    <w:rsid w:val="009B5907"/>
    <w:pPr>
      <w:keepNext/>
      <w:keepLines/>
      <w:spacing w:line="259" w:lineRule="auto"/>
      <w:ind w:right="100"/>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locked/>
    <w:rsid w:val="009B5907"/>
    <w:pPr>
      <w:keepNext/>
      <w:keepLines/>
      <w:spacing w:after="15" w:line="259" w:lineRule="auto"/>
      <w:ind w:left="936"/>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character" w:styleId="Hyperlink">
    <w:name w:val="Hyperlink"/>
    <w:basedOn w:val="DefaultParagraphFont"/>
    <w:uiPriority w:val="99"/>
    <w:unhideWhenUsed/>
    <w:rsid w:val="00D14EDB"/>
    <w:rPr>
      <w:color w:val="0000FF" w:themeColor="hyperlink"/>
      <w:u w:val="single"/>
    </w:rPr>
  </w:style>
  <w:style w:type="character" w:customStyle="1" w:styleId="Heading1Char">
    <w:name w:val="Heading 1 Char"/>
    <w:basedOn w:val="DefaultParagraphFont"/>
    <w:link w:val="Heading1"/>
    <w:uiPriority w:val="9"/>
    <w:rsid w:val="009B5907"/>
    <w:rPr>
      <w:rFonts w:ascii="Arial" w:eastAsia="Arial" w:hAnsi="Arial" w:cs="Arial"/>
      <w:b/>
      <w:i/>
      <w:color w:val="000000"/>
      <w:sz w:val="28"/>
    </w:rPr>
  </w:style>
  <w:style w:type="character" w:customStyle="1" w:styleId="Heading2Char">
    <w:name w:val="Heading 2 Char"/>
    <w:basedOn w:val="DefaultParagraphFont"/>
    <w:link w:val="Heading2"/>
    <w:uiPriority w:val="9"/>
    <w:rsid w:val="009B5907"/>
    <w:rPr>
      <w:rFonts w:ascii="Arial" w:eastAsia="Arial" w:hAnsi="Arial" w:cs="Arial"/>
      <w:b/>
      <w:color w:val="000000"/>
      <w:sz w:val="26"/>
    </w:rPr>
  </w:style>
  <w:style w:type="table" w:customStyle="1" w:styleId="TableGrid0">
    <w:name w:val="TableGrid"/>
    <w:rsid w:val="009B5907"/>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paragraph" w:styleId="Heading1">
    <w:name w:val="heading 1"/>
    <w:next w:val="Normal"/>
    <w:link w:val="Heading1Char"/>
    <w:uiPriority w:val="9"/>
    <w:unhideWhenUsed/>
    <w:qFormat/>
    <w:locked/>
    <w:rsid w:val="009B5907"/>
    <w:pPr>
      <w:keepNext/>
      <w:keepLines/>
      <w:spacing w:line="259" w:lineRule="auto"/>
      <w:ind w:right="100"/>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locked/>
    <w:rsid w:val="009B5907"/>
    <w:pPr>
      <w:keepNext/>
      <w:keepLines/>
      <w:spacing w:after="15" w:line="259" w:lineRule="auto"/>
      <w:ind w:left="936"/>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character" w:styleId="Hyperlink">
    <w:name w:val="Hyperlink"/>
    <w:basedOn w:val="DefaultParagraphFont"/>
    <w:uiPriority w:val="99"/>
    <w:unhideWhenUsed/>
    <w:rsid w:val="00D14EDB"/>
    <w:rPr>
      <w:color w:val="0000FF" w:themeColor="hyperlink"/>
      <w:u w:val="single"/>
    </w:rPr>
  </w:style>
  <w:style w:type="character" w:customStyle="1" w:styleId="Heading1Char">
    <w:name w:val="Heading 1 Char"/>
    <w:basedOn w:val="DefaultParagraphFont"/>
    <w:link w:val="Heading1"/>
    <w:uiPriority w:val="9"/>
    <w:rsid w:val="009B5907"/>
    <w:rPr>
      <w:rFonts w:ascii="Arial" w:eastAsia="Arial" w:hAnsi="Arial" w:cs="Arial"/>
      <w:b/>
      <w:i/>
      <w:color w:val="000000"/>
      <w:sz w:val="28"/>
    </w:rPr>
  </w:style>
  <w:style w:type="character" w:customStyle="1" w:styleId="Heading2Char">
    <w:name w:val="Heading 2 Char"/>
    <w:basedOn w:val="DefaultParagraphFont"/>
    <w:link w:val="Heading2"/>
    <w:uiPriority w:val="9"/>
    <w:rsid w:val="009B5907"/>
    <w:rPr>
      <w:rFonts w:ascii="Arial" w:eastAsia="Arial" w:hAnsi="Arial" w:cs="Arial"/>
      <w:b/>
      <w:color w:val="000000"/>
      <w:sz w:val="26"/>
    </w:rPr>
  </w:style>
  <w:style w:type="table" w:customStyle="1" w:styleId="TableGrid0">
    <w:name w:val="TableGrid"/>
    <w:rsid w:val="009B5907"/>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19206234">
      <w:bodyDiv w:val="1"/>
      <w:marLeft w:val="0"/>
      <w:marRight w:val="0"/>
      <w:marTop w:val="0"/>
      <w:marBottom w:val="0"/>
      <w:divBdr>
        <w:top w:val="none" w:sz="0" w:space="0" w:color="auto"/>
        <w:left w:val="none" w:sz="0" w:space="0" w:color="auto"/>
        <w:bottom w:val="none" w:sz="0" w:space="0" w:color="auto"/>
        <w:right w:val="none" w:sz="0" w:space="0" w:color="auto"/>
      </w:divBdr>
    </w:div>
    <w:div w:id="236131510">
      <w:bodyDiv w:val="1"/>
      <w:marLeft w:val="0"/>
      <w:marRight w:val="0"/>
      <w:marTop w:val="0"/>
      <w:marBottom w:val="0"/>
      <w:divBdr>
        <w:top w:val="none" w:sz="0" w:space="0" w:color="auto"/>
        <w:left w:val="none" w:sz="0" w:space="0" w:color="auto"/>
        <w:bottom w:val="none" w:sz="0" w:space="0" w:color="auto"/>
        <w:right w:val="none" w:sz="0" w:space="0" w:color="auto"/>
      </w:divBdr>
    </w:div>
    <w:div w:id="355040706">
      <w:bodyDiv w:val="1"/>
      <w:marLeft w:val="0"/>
      <w:marRight w:val="0"/>
      <w:marTop w:val="0"/>
      <w:marBottom w:val="0"/>
      <w:divBdr>
        <w:top w:val="none" w:sz="0" w:space="0" w:color="auto"/>
        <w:left w:val="none" w:sz="0" w:space="0" w:color="auto"/>
        <w:bottom w:val="none" w:sz="0" w:space="0" w:color="auto"/>
        <w:right w:val="none" w:sz="0" w:space="0" w:color="auto"/>
      </w:divBdr>
    </w:div>
    <w:div w:id="376659112">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762799374">
      <w:bodyDiv w:val="1"/>
      <w:marLeft w:val="0"/>
      <w:marRight w:val="0"/>
      <w:marTop w:val="0"/>
      <w:marBottom w:val="0"/>
      <w:divBdr>
        <w:top w:val="none" w:sz="0" w:space="0" w:color="auto"/>
        <w:left w:val="none" w:sz="0" w:space="0" w:color="auto"/>
        <w:bottom w:val="none" w:sz="0" w:space="0" w:color="auto"/>
        <w:right w:val="none" w:sz="0" w:space="0" w:color="auto"/>
      </w:divBdr>
    </w:div>
    <w:div w:id="789711504">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016614343">
      <w:bodyDiv w:val="1"/>
      <w:marLeft w:val="0"/>
      <w:marRight w:val="0"/>
      <w:marTop w:val="0"/>
      <w:marBottom w:val="0"/>
      <w:divBdr>
        <w:top w:val="none" w:sz="0" w:space="0" w:color="auto"/>
        <w:left w:val="none" w:sz="0" w:space="0" w:color="auto"/>
        <w:bottom w:val="none" w:sz="0" w:space="0" w:color="auto"/>
        <w:right w:val="none" w:sz="0" w:space="0" w:color="auto"/>
      </w:divBdr>
    </w:div>
    <w:div w:id="1185821313">
      <w:bodyDiv w:val="1"/>
      <w:marLeft w:val="0"/>
      <w:marRight w:val="0"/>
      <w:marTop w:val="0"/>
      <w:marBottom w:val="0"/>
      <w:divBdr>
        <w:top w:val="none" w:sz="0" w:space="0" w:color="auto"/>
        <w:left w:val="none" w:sz="0" w:space="0" w:color="auto"/>
        <w:bottom w:val="none" w:sz="0" w:space="0" w:color="auto"/>
        <w:right w:val="none" w:sz="0" w:space="0" w:color="auto"/>
      </w:divBdr>
    </w:div>
    <w:div w:id="1249923432">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786386279">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1999770642">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 w:id="205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hiv/funding/announcements/ps18-18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D5DD-3B2B-45D4-9231-1E699E6D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SYSTEM</cp:lastModifiedBy>
  <cp:revision>2</cp:revision>
  <cp:lastPrinted>2017-09-12T00:36:00Z</cp:lastPrinted>
  <dcterms:created xsi:type="dcterms:W3CDTF">2018-07-16T16:05:00Z</dcterms:created>
  <dcterms:modified xsi:type="dcterms:W3CDTF">2018-07-16T16:05:00Z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