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967"/>
      </w:tblGrid>
      <w:tr w:rsidR="004F5FD5" w:rsidTr="004F5FD5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RDefault="004F5FD5">
            <w:pPr>
              <w:pStyle w:val="NoSpacing"/>
              <w:rPr>
                <w:rFonts w:ascii="Cambria" w:eastAsia="Times New Roman" w:hAnsi="Cambria" w:cs="Times New Roman"/>
              </w:rPr>
            </w:pPr>
            <w:bookmarkStart w:id="0" w:name="_GoBack"/>
            <w:bookmarkEnd w:id="0"/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Public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:rsidR="004F5FD5" w:rsidTr="004F5FD5">
        <w:trPr>
          <w:trHeight w:val="855"/>
        </w:trPr>
        <w:tc>
          <w:tcPr>
            <w:tcW w:w="8665" w:type="dxa"/>
          </w:tcPr>
          <w:p w:rsidR="004F5FD5" w:rsidRPr="004F5FD5" w:rsidRDefault="0057787F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1C</w:t>
            </w:r>
          </w:p>
        </w:tc>
      </w:tr>
      <w:tr w:rsidR="004F5FD5" w:rsidTr="004F5FD5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RDefault="004F5FD5" w:rsidP="004F5FD5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SMOKING CESSATION INTAKE FORM (SCIF) with SCREEN SHOTS</w:t>
            </w:r>
          </w:p>
        </w:tc>
      </w:tr>
    </w:tbl>
    <w:p w:rsidR="004F5FD5" w:rsidRDefault="004F5FD5"/>
    <w:p w:rsidR="004F5FD5" w:rsidRDefault="004F5FD5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824"/>
      </w:tblGrid>
      <w:tr w:rsidR="004F5FD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RDefault="004F5FD5" w:rsidP="004F5FD5">
            <w:pPr>
              <w:pStyle w:val="NoSpacing"/>
              <w:rPr>
                <w:color w:val="4F81BD"/>
              </w:rPr>
            </w:pPr>
          </w:p>
        </w:tc>
      </w:tr>
    </w:tbl>
    <w:p w:rsidR="004F5FD5" w:rsidRDefault="004F5FD5"/>
    <w:p w:rsidR="00B2169D" w:rsidRDefault="00B2169D">
      <w:pPr>
        <w:rPr>
          <w:b/>
          <w:sz w:val="28"/>
          <w:szCs w:val="28"/>
        </w:rPr>
      </w:pPr>
    </w:p>
    <w:p w:rsidR="00B2169D" w:rsidRPr="002C6E0C" w:rsidRDefault="00B2169D" w:rsidP="00B2169D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1" w:name="OLE_LINK1"/>
      <w:bookmarkStart w:id="2" w:name="OLE_LINK2"/>
      <w:r w:rsidRPr="002C6E0C">
        <w:rPr>
          <w:sz w:val="32"/>
          <w:szCs w:val="32"/>
        </w:rPr>
        <w:lastRenderedPageBreak/>
        <w:t>Public Burden Statement</w:t>
      </w:r>
    </w:p>
    <w:p w:rsidR="00B2169D" w:rsidRDefault="00B2169D" w:rsidP="00B2169D"/>
    <w:p w:rsidR="00B2169D" w:rsidRDefault="00B2169D" w:rsidP="00B2169D"/>
    <w:p w:rsidR="00B2169D" w:rsidRDefault="00B2169D" w:rsidP="00B2169D"/>
    <w:bookmarkEnd w:id="1"/>
    <w:bookmarkEnd w:id="2"/>
    <w:p w:rsidR="00624146" w:rsidRDefault="009169A0" w:rsidP="00B2169D">
      <w:r>
        <w:rPr>
          <w:noProof/>
        </w:rPr>
        <w:drawing>
          <wp:inline distT="0" distB="0" distL="0" distR="0" wp14:anchorId="35023BCC" wp14:editId="31BCDC60">
            <wp:extent cx="7067257" cy="3828098"/>
            <wp:effectExtent l="0" t="0" r="635" b="1270"/>
            <wp:docPr id="2" name="Picture 2" descr="cid:image001.png@01D4280B.0BB77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280B.0BB7723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162" cy="383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4F5FD5">
        <w:rPr>
          <w:b/>
          <w:sz w:val="28"/>
          <w:szCs w:val="28"/>
        </w:rPr>
        <w:br w:type="page"/>
      </w:r>
    </w:p>
    <w:p w:rsidR="00A27B69" w:rsidRDefault="00A27B69"/>
    <w:p w:rsidR="0057787F" w:rsidRDefault="0057787F" w:rsidP="0057787F">
      <w:pPr>
        <w:jc w:val="center"/>
        <w:rPr>
          <w:b/>
          <w:noProof/>
          <w:sz w:val="28"/>
          <w:szCs w:val="28"/>
        </w:rPr>
      </w:pPr>
      <w:r w:rsidRPr="00A27B69">
        <w:rPr>
          <w:b/>
          <w:noProof/>
          <w:sz w:val="28"/>
          <w:szCs w:val="28"/>
        </w:rPr>
        <w:t>Background</w:t>
      </w:r>
    </w:p>
    <w:p w:rsidR="00A27B69" w:rsidRDefault="00A27B69"/>
    <w:p w:rsidR="00A27B69" w:rsidRPr="0057787F" w:rsidRDefault="0057787F" w:rsidP="0057787F">
      <w:pPr>
        <w:rPr>
          <w:noProof/>
        </w:rPr>
      </w:pPr>
      <w:r>
        <w:rPr>
          <w:noProof/>
        </w:rPr>
        <w:drawing>
          <wp:inline distT="0" distB="0" distL="0" distR="0" wp14:anchorId="355F0B7E" wp14:editId="1A48B898">
            <wp:extent cx="6858000" cy="3714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B69">
        <w:rPr>
          <w:b/>
          <w:noProof/>
          <w:sz w:val="28"/>
          <w:szCs w:val="28"/>
        </w:rPr>
        <w:br w:type="page"/>
      </w:r>
    </w:p>
    <w:p w:rsidR="0057787F" w:rsidRDefault="0057787F" w:rsidP="0057787F">
      <w:pPr>
        <w:jc w:val="center"/>
        <w:rPr>
          <w:b/>
          <w:noProof/>
          <w:sz w:val="28"/>
          <w:szCs w:val="28"/>
        </w:rPr>
      </w:pPr>
      <w:r w:rsidRPr="00A27B69">
        <w:rPr>
          <w:b/>
          <w:noProof/>
          <w:sz w:val="28"/>
          <w:szCs w:val="28"/>
        </w:rPr>
        <w:t>Dependenc</w:t>
      </w:r>
      <w:r>
        <w:rPr>
          <w:b/>
          <w:noProof/>
          <w:sz w:val="28"/>
          <w:szCs w:val="28"/>
        </w:rPr>
        <w:t>y – Summary</w:t>
      </w:r>
    </w:p>
    <w:p w:rsidR="008C6EB2" w:rsidRDefault="008C6EB2" w:rsidP="00A27B69">
      <w:pPr>
        <w:jc w:val="center"/>
        <w:rPr>
          <w:noProof/>
        </w:rPr>
      </w:pPr>
    </w:p>
    <w:p w:rsidR="00A27B69" w:rsidRDefault="0057787F" w:rsidP="00A27B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DE4E32" wp14:editId="556AD018">
            <wp:extent cx="6858000" cy="3714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RDefault="00A27B69" w:rsidP="00A27B69">
      <w:pPr>
        <w:jc w:val="center"/>
        <w:rPr>
          <w:noProof/>
        </w:rPr>
      </w:pPr>
    </w:p>
    <w:p w:rsidR="00A27B69" w:rsidRDefault="00A27B69" w:rsidP="00A27B69">
      <w:pPr>
        <w:jc w:val="center"/>
        <w:rPr>
          <w:noProof/>
        </w:rPr>
      </w:pPr>
    </w:p>
    <w:p w:rsidR="00A27B69" w:rsidRDefault="00A27B69" w:rsidP="0057787F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A27B69" w:rsidRPr="0057787F" w:rsidRDefault="0057787F" w:rsidP="0057787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Motivation</w:t>
      </w:r>
      <w:r>
        <w:rPr>
          <w:noProof/>
        </w:rPr>
        <w:drawing>
          <wp:inline distT="0" distB="0" distL="0" distR="0" wp14:anchorId="7DBE1330" wp14:editId="7FF31CE8">
            <wp:extent cx="6858000" cy="3714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RDefault="00A27B69" w:rsidP="00A27B69">
      <w:pPr>
        <w:jc w:val="center"/>
        <w:rPr>
          <w:noProof/>
        </w:rPr>
      </w:pPr>
    </w:p>
    <w:p w:rsidR="00A27B69" w:rsidRDefault="00A27B69" w:rsidP="00A27B69">
      <w:pPr>
        <w:jc w:val="center"/>
        <w:rPr>
          <w:noProof/>
        </w:rPr>
      </w:pPr>
    </w:p>
    <w:p w:rsidR="0057787F" w:rsidRDefault="0057787F">
      <w:pPr>
        <w:rPr>
          <w:rFonts w:ascii="Cambria" w:eastAsia="Times New Roman" w:hAnsi="Cambria"/>
          <w:bCs/>
          <w:noProof/>
          <w:kern w:val="28"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57787F" w:rsidRDefault="0057787F" w:rsidP="0057787F">
      <w:pPr>
        <w:pStyle w:val="Title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t>CIG</w:t>
      </w:r>
    </w:p>
    <w:p w:rsidR="0057787F" w:rsidRDefault="0057787F" w:rsidP="004F5FD5">
      <w:pPr>
        <w:pStyle w:val="Title"/>
        <w:jc w:val="left"/>
        <w:rPr>
          <w:b w:val="0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CA8F5E1" wp14:editId="68ED8D7B">
            <wp:extent cx="6858000" cy="3714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87F" w:rsidRDefault="0057787F">
      <w:pPr>
        <w:rPr>
          <w:rFonts w:ascii="Cambria" w:eastAsia="Times New Roman" w:hAnsi="Cambria"/>
          <w:bCs/>
          <w:noProof/>
          <w:kern w:val="28"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57787F" w:rsidRPr="0057787F" w:rsidRDefault="0057787F" w:rsidP="0057787F">
      <w:pPr>
        <w:pStyle w:val="Title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t>QuitVet</w:t>
      </w:r>
    </w:p>
    <w:p w:rsidR="004F5FD5" w:rsidRPr="004F5FD5" w:rsidRDefault="0057787F" w:rsidP="004F5FD5">
      <w:pPr>
        <w:pStyle w:val="Title"/>
        <w:jc w:val="left"/>
      </w:pPr>
      <w:r>
        <w:rPr>
          <w:noProof/>
        </w:rPr>
        <w:drawing>
          <wp:inline distT="0" distB="0" distL="0" distR="0" wp14:anchorId="7C59923A" wp14:editId="134BC684">
            <wp:extent cx="6858000" cy="3714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FD5">
        <w:rPr>
          <w:b w:val="0"/>
          <w:noProof/>
          <w:sz w:val="28"/>
          <w:szCs w:val="28"/>
        </w:rPr>
        <w:br w:type="page"/>
      </w:r>
      <w:r w:rsidR="004F5FD5" w:rsidRPr="004F5FD5">
        <w:t>Service</w:t>
      </w:r>
    </w:p>
    <w:p w:rsidR="004F5FD5" w:rsidRPr="004F5FD5" w:rsidRDefault="004F5FD5" w:rsidP="004F5FD5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Subject of Interaction</w:t>
      </w:r>
    </w:p>
    <w:p w:rsidR="004F5FD5" w:rsidRPr="004F5FD5" w:rsidRDefault="004F5FD5" w:rsidP="004F5FD5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1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 Value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Hospital/Clinic/Physician/Second Opinion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General Cancer Site Information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Treatment/Side Effects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Hospice/Palliative Care/Home Care/Supplies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Financial Assistance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Monetary/Personal Property Donations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Publication Request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Inquiry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Screening Mammogram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Diagnostic Mammogram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Pap Test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PSA Test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Screening Colonoscopy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Screening Spiral CT for Lung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Screening MRI for Breast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Diagnostic MRI for Breast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Diagnostic Test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Screening Test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CT-General Information Only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CT-General Information and Search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CT-CCR Clinical Trials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CT-Results and Outcomes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Support Groups/Counseling Services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Emotional Wellness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Psychosocial Issue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Suicidal Client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HPV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Heredity/Genetics/Family History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Environmental Risk Factors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Diet and Nutrition for Prevention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Exercise/Obesity for Prevention/Risk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Hormone Use and Cancer Risk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HIV/AIDS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EMF – Cell Phones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EMF – Other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Risk Factors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CAM General Information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CAM – Biologically Based Products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CAM-Mind Body/Spirituality/Energy Med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CAM-Manual Therapies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CAM-Whole Systems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Medical Marijuana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Body/Tissue/Hair Donations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Genetic Services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Report/Statistics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Proton Beam Radiation (txt/side effects)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NCI Programs &amp; Initiatives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Employment at NCI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NCI Budget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NCI Funding Opportunities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Scientific Materials for Researchers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NCI &amp; ARRA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Cancer.gov Comments or Questions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Problems with CT Search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NCI Logo Request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Artwork Request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NCI Other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Cigarettes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Cigars, Cigarillos or Little Cigars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Pipes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Chewing Tobacco, Snuff, or Dip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Tobacco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Secondhand Smoke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Marijuana (recreational use)</w:t>
      </w:r>
    </w:p>
    <w:p w:rsidR="004F5FD5" w:rsidRPr="004F5FD5" w:rsidRDefault="004F5FD5" w:rsidP="004F5FD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Cessation Counseling/Information</w:t>
      </w:r>
    </w:p>
    <w:p w:rsidR="004F5FD5" w:rsidRPr="004F5FD5" w:rsidRDefault="004F5FD5" w:rsidP="004F5FD5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2 Same as 1</w:t>
      </w:r>
    </w:p>
    <w:p w:rsidR="004F5FD5" w:rsidRPr="004F5FD5" w:rsidRDefault="004F5FD5" w:rsidP="004F5FD5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3 Same as 1</w:t>
      </w:r>
    </w:p>
    <w:p w:rsidR="004F5FD5" w:rsidRPr="004F5FD5" w:rsidRDefault="004F5FD5" w:rsidP="004F5FD5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4 Same as 1</w:t>
      </w:r>
    </w:p>
    <w:p w:rsidR="004F5FD5" w:rsidRPr="004F5FD5" w:rsidRDefault="004F5FD5" w:rsidP="004F5FD5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5 Same as 1</w:t>
      </w:r>
    </w:p>
    <w:p w:rsidR="004F5FD5" w:rsidRPr="004F5FD5" w:rsidRDefault="004F5FD5" w:rsidP="004F5FD5">
      <w:pPr>
        <w:ind w:left="360"/>
        <w:rPr>
          <w:rFonts w:eastAsia="Times New Roman"/>
          <w:b/>
          <w:bCs/>
        </w:rPr>
      </w:pPr>
    </w:p>
    <w:p w:rsidR="004F5FD5" w:rsidRPr="004F5FD5" w:rsidRDefault="004F5FD5" w:rsidP="004F5FD5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Cancer Site 1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Aids-related cancers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ALL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AML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Anal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Biliary tract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Bladder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Brain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Breast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Carcinoma of unknown primary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Cervical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CLL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CML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Colorectal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Endometrial/Uterine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Esophageal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Eye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Gastrointestinal carcinoid tumor/GIST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Head and neck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Hodgkin lymphoma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 xml:space="preserve">Myeloma/Plasma cell neoplasm 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Non-Hodgkin lymphoma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Ovarian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Pancreas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Prostate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Renal (kidney) and renal pelvis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Skin cancer (nonmelanoma)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Small intestine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Soft tissue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Stomach/Gastric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Thyroid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Break off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Central nervous system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Digestive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Endocrine system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Hematologic system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Leukemia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Lymphoma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Musculoskeletal and connective tissue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Reproductive, female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Reproductive, mal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Respiratory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Urinary organs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cancers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Childhood cancers</w:t>
      </w:r>
    </w:p>
    <w:p w:rsidR="004F5FD5" w:rsidRPr="004F5FD5" w:rsidRDefault="004F5FD5" w:rsidP="004F5FD5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Not applicable/No specific site mentioned</w:t>
      </w:r>
    </w:p>
    <w:p w:rsidR="004F5FD5" w:rsidRPr="004F5FD5" w:rsidRDefault="004F5FD5" w:rsidP="004F5FD5">
      <w:pPr>
        <w:rPr>
          <w:rFonts w:eastAsia="Times New Roman"/>
          <w:bCs/>
        </w:rPr>
      </w:pPr>
    </w:p>
    <w:p w:rsidR="004F5FD5" w:rsidRPr="004F5FD5" w:rsidRDefault="004F5FD5" w:rsidP="004F5FD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Codes</w:t>
      </w:r>
    </w:p>
    <w:p w:rsidR="004F5FD5" w:rsidRPr="004F5FD5" w:rsidRDefault="004F5FD5" w:rsidP="004F5F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 Value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CTCA Calls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Affordable Care Act (ACA)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In the news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Cancer Bulletin Ending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Recalcitrant Cancer Research Act</w:t>
      </w:r>
    </w:p>
    <w:p w:rsidR="004F5FD5" w:rsidRPr="004F5FD5" w:rsidRDefault="004F5FD5" w:rsidP="004F5FD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UCSF Study Call</w:t>
      </w:r>
    </w:p>
    <w:p w:rsidR="004F5FD5" w:rsidRPr="004F5FD5" w:rsidRDefault="004F5FD5" w:rsidP="004F5F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 2 (same as 1)</w:t>
      </w:r>
    </w:p>
    <w:p w:rsidR="004F5FD5" w:rsidRPr="004F5FD5" w:rsidRDefault="004F5FD5" w:rsidP="004F5FD5">
      <w:pPr>
        <w:rPr>
          <w:rFonts w:eastAsia="Times New Roman"/>
          <w:bCs/>
        </w:rPr>
      </w:pPr>
    </w:p>
    <w:p w:rsidR="004F5FD5" w:rsidRPr="004F5FD5" w:rsidRDefault="004F5FD5" w:rsidP="004F5FD5">
      <w:pPr>
        <w:ind w:left="360"/>
        <w:rPr>
          <w:rFonts w:eastAsia="Times New Roman"/>
          <w:bCs/>
        </w:rPr>
      </w:pPr>
    </w:p>
    <w:p w:rsidR="004F5FD5" w:rsidRPr="004F5FD5" w:rsidRDefault="004F5FD5" w:rsidP="004F5FD5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 xml:space="preserve">Referrals Given </w:t>
      </w:r>
    </w:p>
    <w:p w:rsidR="004F5FD5" w:rsidRPr="004F5FD5" w:rsidRDefault="004F5FD5" w:rsidP="004F5FD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Referral 1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CIS information service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Smoking Quitline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Public Inquiries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POS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Doc/Program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Designated Cancer Center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CCR/Clinical Center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NCCCP</w:t>
      </w:r>
    </w:p>
    <w:p w:rsidR="004F5FD5" w:rsidRPr="004F5FD5" w:rsidRDefault="004F5FD5" w:rsidP="004F5FD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CDC-BCCEDP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CDC-BCCEDP – Missouri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Genetics Services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Healthcare Facility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National or Community Org/Other Gov. Program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International Referral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None</w:t>
      </w:r>
    </w:p>
    <w:p w:rsidR="004F5FD5" w:rsidRPr="004F5FD5" w:rsidRDefault="004F5FD5" w:rsidP="004F5FD5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Break Off</w:t>
      </w:r>
    </w:p>
    <w:p w:rsidR="004F5FD5" w:rsidRPr="004F5FD5" w:rsidRDefault="004F5FD5" w:rsidP="004F5FD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2 (same as 1)</w:t>
      </w:r>
    </w:p>
    <w:p w:rsidR="004F5FD5" w:rsidRPr="004F5FD5" w:rsidRDefault="004F5FD5" w:rsidP="004F5FD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3 (same as 1)</w:t>
      </w:r>
    </w:p>
    <w:p w:rsidR="004F5FD5" w:rsidRPr="004F5FD5" w:rsidRDefault="004F5FD5" w:rsidP="004F5FD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4 (same as 1)</w:t>
      </w:r>
    </w:p>
    <w:p w:rsidR="004F5FD5" w:rsidRPr="004F5FD5" w:rsidRDefault="004F5FD5" w:rsidP="004F5FD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5 (same as 1)</w:t>
      </w:r>
    </w:p>
    <w:p w:rsidR="004F5FD5" w:rsidRPr="004F5FD5" w:rsidRDefault="004F5FD5" w:rsidP="004F5FD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6 (same as 1)</w:t>
      </w:r>
    </w:p>
    <w:p w:rsidR="004F5FD5" w:rsidRPr="004F5FD5" w:rsidRDefault="004F5FD5" w:rsidP="004F5FD5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Follow-up Actions</w:t>
      </w:r>
    </w:p>
    <w:p w:rsidR="004F5FD5" w:rsidRPr="004F5FD5" w:rsidRDefault="004F5FD5" w:rsidP="004F5FD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1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Sent information by mail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Emailed information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Social Media post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Warm transfer POS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Warm transfer org/agency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Scheduled call back</w:t>
      </w:r>
    </w:p>
    <w:p w:rsidR="004F5FD5" w:rsidRPr="004F5FD5" w:rsidRDefault="004F5FD5" w:rsidP="004F5FD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RDefault="004F5FD5" w:rsidP="004F5FD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2 (same as 1)</w:t>
      </w:r>
    </w:p>
    <w:p w:rsidR="004F5FD5" w:rsidRPr="004F5FD5" w:rsidRDefault="004F5FD5" w:rsidP="004F5FD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3 (same as 1)</w:t>
      </w:r>
    </w:p>
    <w:p w:rsidR="004F5FD5" w:rsidRPr="004F5FD5" w:rsidRDefault="004F5FD5" w:rsidP="004F5FD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4 (same as 1)</w:t>
      </w:r>
    </w:p>
    <w:p w:rsidR="004F5FD5" w:rsidRPr="004F5FD5" w:rsidRDefault="004F5FD5" w:rsidP="004F5FD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 5 (same as 1)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Clinical Trials</w:t>
      </w:r>
    </w:p>
    <w:p w:rsidR="004F5FD5" w:rsidRPr="004F5FD5" w:rsidRDefault="004F5FD5" w:rsidP="004F5FD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="004F5FD5" w:rsidRPr="004F5FD5" w:rsidRDefault="004F5FD5" w:rsidP="004F5FD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br w:type="page"/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Background Screen</w:t>
      </w:r>
    </w:p>
    <w:p w:rsidR="004F5FD5" w:rsidRPr="004F5FD5" w:rsidRDefault="004F5FD5" w:rsidP="004F5FD5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 per Day</w:t>
      </w:r>
    </w:p>
    <w:p w:rsidR="004F5FD5" w:rsidRPr="004F5FD5" w:rsidRDefault="004F5FD5" w:rsidP="004F5FD5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</w:t>
      </w:r>
    </w:p>
    <w:p w:rsidR="004F5FD5" w:rsidRPr="004F5FD5" w:rsidRDefault="004F5FD5" w:rsidP="004F5FD5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Gender</w:t>
      </w:r>
    </w:p>
    <w:p w:rsidR="004F5FD5" w:rsidRPr="004F5FD5" w:rsidRDefault="004F5FD5" w:rsidP="004F5FD5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Male</w:t>
      </w:r>
    </w:p>
    <w:p w:rsidR="004F5FD5" w:rsidRPr="004F5FD5" w:rsidRDefault="004F5FD5" w:rsidP="004F5FD5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Female</w:t>
      </w:r>
    </w:p>
    <w:p w:rsidR="004F5FD5" w:rsidRPr="004F5FD5" w:rsidRDefault="004F5FD5" w:rsidP="004F5FD5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Substance Use Disorder</w:t>
      </w:r>
    </w:p>
    <w:p w:rsidR="004F5FD5" w:rsidRPr="004F5FD5" w:rsidRDefault="004F5FD5" w:rsidP="004F5FD5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="004F5FD5" w:rsidRPr="004F5FD5" w:rsidRDefault="004F5FD5" w:rsidP="004F5FD5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="004F5FD5" w:rsidRPr="004F5FD5" w:rsidRDefault="004F5FD5" w:rsidP="004F5FD5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Mental Health Disorder</w:t>
      </w:r>
    </w:p>
    <w:p w:rsidR="004F5FD5" w:rsidRPr="004F5FD5" w:rsidRDefault="004F5FD5" w:rsidP="004F5FD5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="004F5FD5" w:rsidRPr="004F5FD5" w:rsidRDefault="004F5FD5" w:rsidP="004F5FD5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  <w:bCs/>
        </w:rPr>
        <w:t>Dependency Screen:</w:t>
      </w: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Age when starting smoking cigarettes </w:t>
      </w: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First cigarette of the day after awakening</w:t>
      </w: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 life, number of quit attempts for 1 day or longer</w:t>
      </w: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Duration (beyond a day) of successful quitting</w:t>
      </w: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 past year, number of quit attempts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First call to the quit line in the past 12 months?</w:t>
      </w: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Longest time quit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Types of tobacco have you used in the past 30 days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</w:t>
      </w:r>
    </w:p>
    <w:p w:rsidR="004F5FD5" w:rsidRPr="004F5FD5" w:rsidRDefault="004F5FD5" w:rsidP="004F5FD5">
      <w:pPr>
        <w:widowControl w:val="0"/>
        <w:numPr>
          <w:ilvl w:val="4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Menthol cigarettes?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Yes, I usually smoke menthol cigarettes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No, I usually smoke other types of cigarettes (non-menthol)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Cigars, cigarillos, or little cigars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 pipe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Chewing tobacco, snuff, or dip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Any other type of tobacco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 xml:space="preserve">Last time smoked a cigarette, even a puff : 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dd/mm/yyyy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>Avg. Number of cigarettes smoked each day ___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36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>Currently smoke cigarettes every day, some days, or not at all? (</w:t>
      </w:r>
      <w:r w:rsidRPr="004F5FD5">
        <w:rPr>
          <w:rFonts w:eastAsia="Times New Roman"/>
        </w:rPr>
        <w:t>Note: “currently” refers to right now, today.)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Everyday 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Some days </w:t>
      </w:r>
    </w:p>
    <w:p w:rsidR="004F5FD5" w:rsidRPr="004F5FD5" w:rsidRDefault="004F5FD5" w:rsidP="004F5FD5">
      <w:pPr>
        <w:widowControl w:val="0"/>
        <w:numPr>
          <w:ilvl w:val="4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Number of days smoked in the last 30 days: ___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RDefault="004F5FD5" w:rsidP="004F5FD5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Not at all 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RDefault="004F5FD5" w:rsidP="004F5FD5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Age?</w:t>
      </w: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Sex?</w:t>
      </w:r>
    </w:p>
    <w:p w:rsidR="004F5FD5" w:rsidRPr="004F5FD5" w:rsidRDefault="004F5FD5" w:rsidP="004F5F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If female, are you pregnant right now?  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Symptoms experienced after quitting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Feeling irritable, angry, agitated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Mood swings, depressed, down, or blue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Nervous, anxious, jumpy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Cravings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Trouble sleeping, nightmares, dreams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Has not tried to quit before (1</w:t>
      </w:r>
      <w:r w:rsidRPr="004F5FD5">
        <w:rPr>
          <w:rFonts w:eastAsia="Times New Roman"/>
          <w:vertAlign w:val="superscript"/>
        </w:rPr>
        <w:t>st</w:t>
      </w:r>
      <w:r w:rsidRPr="004F5FD5">
        <w:rPr>
          <w:rFonts w:eastAsia="Times New Roman"/>
        </w:rPr>
        <w:t xml:space="preserve"> quit attempt)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Weight gain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Increased appetite or hunger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Tired, fatigued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Feeling ill, sick, nausea, general malaise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Headache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Chest pain, shortness of breath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Stress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Unable to concentrate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Dizzy, lightheaded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Shakes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Triggers</w:t>
      </w:r>
    </w:p>
    <w:p w:rsidR="004F5FD5" w:rsidRPr="004F5FD5" w:rsidRDefault="004F5FD5" w:rsidP="004F5FD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 triggers</w:t>
      </w:r>
    </w:p>
    <w:p w:rsidR="004F5FD5" w:rsidRPr="004F5FD5" w:rsidRDefault="004F5FD5" w:rsidP="004F5FD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After meals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Alcohol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substance abuse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Anxiety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Coffee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Driving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Fatigue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Driving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Phone calls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Sadness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Stress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Watching TV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Work breaks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Nightmares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Intrusive thoughts</w:t>
      </w:r>
    </w:p>
    <w:p w:rsidR="004F5FD5" w:rsidRPr="004F5FD5" w:rsidRDefault="004F5FD5" w:rsidP="004F5F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Past medication to quit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Used in past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Bupropion hydrochloride (e.g.Zyban, Wellbutrin)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Chantrix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Herbal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Inhalers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Lozenges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Nasal sprays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Patches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Policrilex gums</w:t>
      </w:r>
    </w:p>
    <w:p w:rsidR="004F5FD5" w:rsidRPr="004F5FD5" w:rsidRDefault="004F5FD5" w:rsidP="004F5FD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2 NRT combinations</w:t>
      </w:r>
    </w:p>
    <w:p w:rsidR="004F5FD5" w:rsidRPr="004F5FD5" w:rsidRDefault="004F5FD5" w:rsidP="004F5FD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Bup+NRT combination</w:t>
      </w:r>
    </w:p>
    <w:p w:rsidR="004F5FD5" w:rsidRPr="004F5FD5" w:rsidRDefault="004F5FD5" w:rsidP="004F5FD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Future Meds</w:t>
      </w:r>
    </w:p>
    <w:p w:rsidR="004F5FD5" w:rsidRPr="004F5FD5" w:rsidRDefault="004F5FD5" w:rsidP="004F5FD5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RDefault="004F5FD5" w:rsidP="004F5FD5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interested</w:t>
      </w:r>
    </w:p>
    <w:p w:rsidR="004F5FD5" w:rsidRPr="004F5FD5" w:rsidRDefault="004F5FD5" w:rsidP="004F5FD5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Bupropion hydrochloride</w:t>
      </w:r>
    </w:p>
    <w:p w:rsidR="004F5FD5" w:rsidRPr="004F5FD5" w:rsidRDefault="004F5FD5" w:rsidP="004F5FD5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Chantrix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Herbal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Inhalers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Lozenges</w:t>
      </w:r>
    </w:p>
    <w:p w:rsidR="004F5FD5" w:rsidRPr="004F5FD5" w:rsidRDefault="004F5FD5" w:rsidP="004F5FD5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Nasal sprays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Patches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Policrilex gums</w:t>
      </w:r>
    </w:p>
    <w:p w:rsidR="004F5FD5" w:rsidRPr="004F5FD5" w:rsidRDefault="004F5FD5" w:rsidP="004F5FD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2 NRT combinations</w:t>
      </w:r>
    </w:p>
    <w:p w:rsidR="004F5FD5" w:rsidRPr="004F5FD5" w:rsidRDefault="004F5FD5" w:rsidP="004F5FD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Bup+NRT combination</w:t>
      </w:r>
    </w:p>
    <w:p w:rsidR="004F5FD5" w:rsidRPr="004F5FD5" w:rsidRDefault="004F5FD5" w:rsidP="004F5FD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36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Comorbidity</w:t>
      </w:r>
    </w:p>
    <w:p w:rsidR="004F5FD5" w:rsidRPr="004F5FD5" w:rsidRDefault="004F5FD5" w:rsidP="004F5FD5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Substance Abuse</w:t>
      </w:r>
    </w:p>
    <w:p w:rsidR="004F5FD5" w:rsidRPr="004F5FD5" w:rsidRDefault="004F5FD5" w:rsidP="004F5FD5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  <w:b/>
          <w:bCs/>
          <w:u w:val="single"/>
        </w:rPr>
      </w:pPr>
      <w:r w:rsidRPr="004F5FD5">
        <w:rPr>
          <w:rFonts w:eastAsia="Times New Roman"/>
          <w:b/>
          <w:bCs/>
          <w:u w:val="single"/>
        </w:rPr>
        <w:t>Motivation Screen Questions: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</w:p>
    <w:p w:rsidR="004F5FD5" w:rsidRPr="004F5FD5" w:rsidRDefault="004F5FD5" w:rsidP="004F5FD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Most important reason for wanting to quit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Restrictions placed on smokers in restaurants, at work, and other public places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Family or friends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feel more in control of your life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improve your health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save money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improve your health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Because your doctor told you to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Because of your children (grandkids)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For a healthy pregnancy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Just tired of smoking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Professionalism, Role model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Religious reasons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Extracurricular activities (e.g. basketball, jogging, dancing, volleyball, etc.)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Concern about cancer prompted by death of family member or public figure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Dirty/bad habit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Secondary Reason?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See examples from last question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other reason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</w:rPr>
      </w:pPr>
    </w:p>
    <w:p w:rsidR="004F5FD5" w:rsidRPr="004F5FD5" w:rsidRDefault="004F5FD5" w:rsidP="004F5FD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Others in the household currently using tobacco products (one or more)</w:t>
      </w:r>
    </w:p>
    <w:p w:rsidR="004F5FD5" w:rsidRPr="004F5FD5" w:rsidRDefault="004F5FD5" w:rsidP="004F5FD5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Times New Roman"/>
          <w:u w:val="single"/>
        </w:rPr>
      </w:pPr>
      <w:r w:rsidRPr="004F5FD5">
        <w:rPr>
          <w:rFonts w:eastAsia="Times New Roman"/>
        </w:rPr>
        <w:t>Other Users?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Child?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Friend?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Parent?</w:t>
      </w:r>
    </w:p>
    <w:p w:rsidR="004F5FD5" w:rsidRPr="004F5FD5" w:rsidRDefault="004F5FD5" w:rsidP="004F5FD5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Partner?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Household Tobacco Products Used</w:t>
      </w:r>
    </w:p>
    <w:p w:rsidR="004F5FD5" w:rsidRPr="004F5FD5" w:rsidRDefault="004F5FD5" w:rsidP="004F5FD5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Chewing</w:t>
      </w:r>
    </w:p>
    <w:p w:rsidR="004F5FD5" w:rsidRPr="004F5FD5" w:rsidRDefault="004F5FD5" w:rsidP="004F5FD5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</w:t>
      </w:r>
    </w:p>
    <w:p w:rsidR="004F5FD5" w:rsidRPr="004F5FD5" w:rsidRDefault="004F5FD5" w:rsidP="004F5FD5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Cigars</w:t>
      </w:r>
    </w:p>
    <w:p w:rsidR="004F5FD5" w:rsidRPr="004F5FD5" w:rsidRDefault="004F5FD5" w:rsidP="004F5FD5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Pipes</w:t>
      </w:r>
    </w:p>
    <w:p w:rsidR="004F5FD5" w:rsidRPr="004F5FD5" w:rsidRDefault="004F5FD5" w:rsidP="004F5FD5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Snuff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Quitting</w:t>
      </w:r>
    </w:p>
    <w:p w:rsidR="004F5FD5" w:rsidRPr="004F5FD5" w:rsidRDefault="004F5FD5" w:rsidP="004F5FD5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Quitting next 30 days?</w:t>
      </w:r>
    </w:p>
    <w:p w:rsidR="004F5FD5" w:rsidRPr="004F5FD5" w:rsidRDefault="004F5FD5" w:rsidP="004F5FD5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Quit date</w:t>
      </w:r>
    </w:p>
    <w:p w:rsidR="004F5FD5" w:rsidRPr="004F5FD5" w:rsidRDefault="004F5FD5" w:rsidP="004F5FD5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Confidence in Quitting</w:t>
      </w:r>
    </w:p>
    <w:p w:rsidR="004F5FD5" w:rsidRPr="004F5FD5" w:rsidRDefault="004F5FD5" w:rsidP="004F5FD5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="004F5FD5" w:rsidRPr="004F5FD5" w:rsidRDefault="004F5FD5" w:rsidP="004F5FD5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Somewhat confident</w:t>
      </w:r>
    </w:p>
    <w:p w:rsidR="004F5FD5" w:rsidRPr="004F5FD5" w:rsidRDefault="004F5FD5" w:rsidP="004F5FD5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Confident</w:t>
      </w:r>
    </w:p>
    <w:p w:rsidR="004F5FD5" w:rsidRPr="004F5FD5" w:rsidRDefault="004F5FD5" w:rsidP="004F5FD5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Neutral</w:t>
      </w:r>
    </w:p>
    <w:p w:rsidR="004F5FD5" w:rsidRPr="004F5FD5" w:rsidRDefault="004F5FD5" w:rsidP="004F5FD5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confident at all</w:t>
      </w:r>
    </w:p>
    <w:p w:rsidR="004F5FD5" w:rsidRPr="004F5FD5" w:rsidRDefault="004F5FD5" w:rsidP="004F5FD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RDefault="004F5FD5" w:rsidP="004F5FD5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Call Backs?</w:t>
      </w:r>
    </w:p>
    <w:p w:rsidR="004F5FD5" w:rsidRPr="004F5FD5" w:rsidRDefault="004F5FD5" w:rsidP="004F5FD5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Interested in call back?</w:t>
      </w:r>
    </w:p>
    <w:p w:rsidR="004F5FD5" w:rsidRPr="004F5FD5" w:rsidRDefault="004F5FD5" w:rsidP="004F5FD5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Agree to terms of service?</w:t>
      </w:r>
    </w:p>
    <w:p w:rsidR="00A27B69" w:rsidRPr="00A27B69" w:rsidRDefault="00A27B69" w:rsidP="004F5FD5">
      <w:pPr>
        <w:rPr>
          <w:b/>
          <w:sz w:val="28"/>
          <w:szCs w:val="28"/>
        </w:rPr>
      </w:pPr>
    </w:p>
    <w:sectPr w:rsidR="00A27B69" w:rsidRPr="00A27B69" w:rsidSect="0057787F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69" w:rsidRDefault="00A27B69" w:rsidP="00A27B69">
      <w:r>
        <w:separator/>
      </w:r>
    </w:p>
  </w:endnote>
  <w:endnote w:type="continuationSeparator" w:id="0">
    <w:p w:rsidR="00A27B69" w:rsidRDefault="00A27B69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1622">
      <w:rPr>
        <w:noProof/>
      </w:rPr>
      <w:t>1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69" w:rsidRDefault="00A27B69" w:rsidP="00A27B69">
      <w:r>
        <w:separator/>
      </w:r>
    </w:p>
  </w:footnote>
  <w:footnote w:type="continuationSeparator" w:id="0">
    <w:p w:rsidR="00A27B69" w:rsidRDefault="00A27B69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69" w:rsidRPr="00A27B69" w:rsidRDefault="00A27B69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Smoking Cessation Intake Form (SCIF</w:t>
    </w:r>
    <w:r w:rsidR="00D47B67">
      <w:rPr>
        <w:rFonts w:ascii="Cambria" w:eastAsia="Times New Roman" w:hAnsi="Cambria"/>
        <w:sz w:val="32"/>
        <w:szCs w:val="32"/>
      </w:rPr>
      <w:t>)</w:t>
    </w:r>
    <w:r>
      <w:rPr>
        <w:rFonts w:ascii="Cambria" w:eastAsia="Times New Roman" w:hAnsi="Cambria"/>
        <w:sz w:val="32"/>
        <w:szCs w:val="32"/>
      </w:rPr>
      <w:t xml:space="preserve"> Screen Shots</w:t>
    </w:r>
  </w:p>
  <w:p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9"/>
    <w:rsid w:val="000637A7"/>
    <w:rsid w:val="001672C2"/>
    <w:rsid w:val="002C1622"/>
    <w:rsid w:val="00403956"/>
    <w:rsid w:val="004F5FD5"/>
    <w:rsid w:val="00575053"/>
    <w:rsid w:val="0057787F"/>
    <w:rsid w:val="00624146"/>
    <w:rsid w:val="007F70A8"/>
    <w:rsid w:val="00811146"/>
    <w:rsid w:val="008C6EB2"/>
    <w:rsid w:val="009169A0"/>
    <w:rsid w:val="00A27B69"/>
    <w:rsid w:val="00B2169D"/>
    <w:rsid w:val="00BE36FB"/>
    <w:rsid w:val="00D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cid:image001.png@01D4280B.0BB7723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8C15-26DA-4C3D-A48F-90BB5AEB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SYSTEM</cp:lastModifiedBy>
  <cp:revision>2</cp:revision>
  <dcterms:created xsi:type="dcterms:W3CDTF">2018-08-13T18:32:00Z</dcterms:created>
  <dcterms:modified xsi:type="dcterms:W3CDTF">2018-08-13T18:32:00Z</dcterms:modified>
</cp:coreProperties>
</file>