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E4" w:rsidRDefault="002A22E4" w:rsidP="002A22E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MEMO</w:t>
      </w:r>
    </w:p>
    <w:p w:rsidR="006A6A86" w:rsidRPr="006A6A86" w:rsidRDefault="006A6A86" w:rsidP="006A6A86">
      <w:pPr>
        <w:spacing w:after="0"/>
      </w:pPr>
      <w:r>
        <w:t>To</w:t>
      </w:r>
      <w:r w:rsidRPr="006A6A86">
        <w:t>:</w:t>
      </w:r>
      <w:r w:rsidRPr="006A6A86">
        <w:tab/>
      </w:r>
      <w:bookmarkStart w:id="1" w:name="ToList"/>
      <w:bookmarkEnd w:id="1"/>
      <w:r>
        <w:tab/>
      </w:r>
      <w:r w:rsidRPr="006A6A86">
        <w:t>Steph Tatham</w:t>
      </w:r>
    </w:p>
    <w:p w:rsidR="006A6A86" w:rsidRPr="006A6A86" w:rsidRDefault="006A6A86" w:rsidP="006A6A86">
      <w:pPr>
        <w:spacing w:after="0"/>
        <w:ind w:left="720" w:firstLine="720"/>
      </w:pPr>
      <w:r w:rsidRPr="006A6A86">
        <w:t>Office of Information and Regulatory Affairs (OIRA)</w:t>
      </w:r>
    </w:p>
    <w:p w:rsidR="006A6A86" w:rsidRPr="006A6A86" w:rsidRDefault="006A6A86" w:rsidP="006A6A86">
      <w:pPr>
        <w:spacing w:after="0"/>
        <w:ind w:left="720" w:firstLine="720"/>
      </w:pPr>
      <w:r w:rsidRPr="006A6A86">
        <w:t>Office of Management and Budget (OMB)</w:t>
      </w:r>
    </w:p>
    <w:p w:rsidR="006A6A86" w:rsidRPr="006A6A86" w:rsidRDefault="006A6A86" w:rsidP="006A6A86">
      <w:pPr>
        <w:spacing w:after="0"/>
      </w:pPr>
    </w:p>
    <w:p w:rsidR="006A6A86" w:rsidRPr="006A6A86" w:rsidRDefault="006A6A86" w:rsidP="006A6A86">
      <w:pPr>
        <w:spacing w:after="0"/>
      </w:pPr>
      <w:r>
        <w:t>From</w:t>
      </w:r>
      <w:r w:rsidRPr="006A6A86">
        <w:t>:</w:t>
      </w:r>
      <w:bookmarkStart w:id="2" w:name="From"/>
      <w:bookmarkEnd w:id="2"/>
      <w:r w:rsidRPr="006A6A86">
        <w:tab/>
      </w:r>
      <w:r w:rsidRPr="006A6A86">
        <w:tab/>
      </w:r>
      <w:r>
        <w:t>Ivelisse Martinez-Beck</w:t>
      </w:r>
    </w:p>
    <w:p w:rsidR="006A6A86" w:rsidRPr="006A6A86" w:rsidRDefault="006A6A86" w:rsidP="006A6A86">
      <w:pPr>
        <w:spacing w:after="0"/>
        <w:ind w:left="720" w:firstLine="720"/>
      </w:pPr>
      <w:r w:rsidRPr="006A6A86">
        <w:t>Office of Planning, Research</w:t>
      </w:r>
      <w:r>
        <w:t>,</w:t>
      </w:r>
      <w:r w:rsidRPr="006A6A86">
        <w:t xml:space="preserve"> and Evaluation (OPRE)</w:t>
      </w:r>
    </w:p>
    <w:p w:rsidR="006A6A86" w:rsidRPr="006A6A86" w:rsidRDefault="006A6A86" w:rsidP="006A6A86">
      <w:pPr>
        <w:spacing w:after="0"/>
        <w:ind w:left="720" w:firstLine="720"/>
      </w:pPr>
      <w:r w:rsidRPr="006A6A86">
        <w:t>Administration for Children and Families (ACF)</w:t>
      </w:r>
    </w:p>
    <w:p w:rsidR="006A6A86" w:rsidRDefault="006A6A86" w:rsidP="006A6A86">
      <w:pPr>
        <w:spacing w:after="0"/>
      </w:pPr>
    </w:p>
    <w:p w:rsidR="002A22E4" w:rsidRPr="006A6A86" w:rsidRDefault="006A6A86" w:rsidP="006A6A86">
      <w:pPr>
        <w:spacing w:after="0"/>
      </w:pPr>
      <w:r>
        <w:t>Date:</w:t>
      </w:r>
      <w:r>
        <w:tab/>
      </w:r>
      <w:r>
        <w:tab/>
      </w:r>
      <w:r w:rsidR="002A22E4" w:rsidRPr="006A6A86">
        <w:t>July 1</w:t>
      </w:r>
      <w:r>
        <w:t>3</w:t>
      </w:r>
      <w:r w:rsidR="002A22E4" w:rsidRPr="006A6A86">
        <w:t>, 2018</w:t>
      </w:r>
    </w:p>
    <w:p w:rsidR="006A6A86" w:rsidRDefault="006A6A86" w:rsidP="006A6A86">
      <w:pPr>
        <w:spacing w:after="0"/>
      </w:pPr>
    </w:p>
    <w:p w:rsidR="002A22E4" w:rsidRPr="006A6A86" w:rsidRDefault="002A22E4" w:rsidP="006A6A86">
      <w:pPr>
        <w:spacing w:after="0"/>
        <w:ind w:left="1440" w:hanging="1440"/>
      </w:pPr>
      <w:r w:rsidRPr="006A6A86">
        <w:t>Subject:</w:t>
      </w:r>
      <w:r w:rsidRPr="006A6A86">
        <w:tab/>
        <w:t>Proposed incentive experiment in pilot study of Variations in Implementation of quality Interventions (VIQI) project</w:t>
      </w:r>
      <w:r w:rsidR="006A6A86">
        <w:t xml:space="preserve"> (0970-0508)</w:t>
      </w:r>
    </w:p>
    <w:p w:rsidR="002A22E4" w:rsidRPr="006A6A86" w:rsidRDefault="002A22E4" w:rsidP="006A6A86">
      <w:pPr>
        <w:spacing w:after="0"/>
      </w:pPr>
    </w:p>
    <w:p w:rsidR="002A22E4" w:rsidRDefault="002A22E4" w:rsidP="006A6A86">
      <w:pPr>
        <w:spacing w:after="0"/>
      </w:pPr>
      <w:r w:rsidRPr="006A6A86">
        <w:t xml:space="preserve">We are submitting a </w:t>
      </w:r>
      <w:r w:rsidR="006A6A86">
        <w:t xml:space="preserve">nonsubstantive change </w:t>
      </w:r>
      <w:r w:rsidRPr="006A6A86">
        <w:t xml:space="preserve">request for approval of an incentive experiment to be implemented in the pilot study of the </w:t>
      </w:r>
      <w:r w:rsidR="006A6A86" w:rsidRPr="006A6A86">
        <w:t>Variations in Implementation of quality Interventions (VIQI) project</w:t>
      </w:r>
      <w:r w:rsidR="006A6A86">
        <w:t xml:space="preserve"> (0970-0508)</w:t>
      </w:r>
      <w:r w:rsidRPr="006A6A86">
        <w:t xml:space="preserve">. </w:t>
      </w:r>
      <w:r w:rsidR="006A6A86">
        <w:t xml:space="preserve"> The original information collection request was approved on May 9, 2018. </w:t>
      </w:r>
    </w:p>
    <w:p w:rsidR="006A6A86" w:rsidRPr="006A6A86" w:rsidRDefault="006A6A86" w:rsidP="006A6A86">
      <w:pPr>
        <w:spacing w:after="0"/>
      </w:pPr>
    </w:p>
    <w:p w:rsidR="005C1AA0" w:rsidRDefault="002A22E4" w:rsidP="006A6A86">
      <w:pPr>
        <w:spacing w:after="0"/>
      </w:pPr>
      <w:r w:rsidRPr="006A6A86">
        <w:t xml:space="preserve">In the final version of the OMB </w:t>
      </w:r>
      <w:r w:rsidR="006A6A86">
        <w:t xml:space="preserve">justification </w:t>
      </w:r>
      <w:r w:rsidRPr="006A6A86">
        <w:t xml:space="preserve">package </w:t>
      </w:r>
      <w:r w:rsidR="006A6A86">
        <w:t>approved</w:t>
      </w:r>
      <w:r w:rsidR="006A6A86" w:rsidRPr="006A6A86">
        <w:t xml:space="preserve"> </w:t>
      </w:r>
      <w:r w:rsidRPr="006A6A86">
        <w:t xml:space="preserve">for the VIQI study, an incentives sub-study was </w:t>
      </w:r>
      <w:r w:rsidR="006A6A86">
        <w:t>described</w:t>
      </w:r>
      <w:r w:rsidR="006A6A86" w:rsidRPr="006A6A86">
        <w:t xml:space="preserve"> </w:t>
      </w:r>
      <w:r w:rsidRPr="006A6A86">
        <w:t>as a potential consideration to inform whether a parent incentive is warranted in the</w:t>
      </w:r>
      <w:r w:rsidR="005C1AA0" w:rsidRPr="006A6A86">
        <w:t xml:space="preserve"> VIQI Impact Evaluation. The OMB approval requested that</w:t>
      </w:r>
      <w:r w:rsidR="006A6A86">
        <w:t>, if a sub-study were to be proposed, that the</w:t>
      </w:r>
      <w:r w:rsidR="005C1AA0" w:rsidRPr="006A6A86">
        <w:t xml:space="preserve"> proposal for this incentive experiment be submitted to OMB for consideration</w:t>
      </w:r>
      <w:r w:rsidR="006A6A86">
        <w:t xml:space="preserve"> as a nonsubstantive change request</w:t>
      </w:r>
      <w:r w:rsidR="005C1AA0" w:rsidRPr="006A6A86">
        <w:t>. The attached</w:t>
      </w:r>
      <w:r w:rsidRPr="006A6A86">
        <w:t xml:space="preserve"> </w:t>
      </w:r>
      <w:r w:rsidR="006A6A86">
        <w:t>document</w:t>
      </w:r>
      <w:r w:rsidR="006A6A86" w:rsidRPr="006A6A86">
        <w:t xml:space="preserve"> </w:t>
      </w:r>
      <w:r w:rsidRPr="006A6A86">
        <w:t>describes this proposed sub-study, which will test the effect of offering a small incentive to parents for completing the parent/guardian baseline information form that will be collected late summer</w:t>
      </w:r>
      <w:r w:rsidR="006A6A86">
        <w:t xml:space="preserve"> and into </w:t>
      </w:r>
      <w:r w:rsidRPr="006A6A86">
        <w:t xml:space="preserve">early fall 2018 in the VIQI project. </w:t>
      </w:r>
    </w:p>
    <w:p w:rsidR="006A6A86" w:rsidRPr="006A6A86" w:rsidRDefault="006A6A86" w:rsidP="006A6A86">
      <w:pPr>
        <w:spacing w:after="0"/>
      </w:pPr>
    </w:p>
    <w:p w:rsidR="002A22E4" w:rsidRPr="00B05D8C" w:rsidRDefault="002A22E4" w:rsidP="006A6A86">
      <w:pPr>
        <w:spacing w:after="0"/>
        <w:rPr>
          <w:b/>
        </w:rPr>
      </w:pPr>
      <w:r w:rsidRPr="006A6A86">
        <w:t>Because we need to collect the parent/guardian information form at baseline – that is, starting in August 2018 – t</w:t>
      </w:r>
      <w:r w:rsidR="005C1AA0" w:rsidRPr="006A6A86">
        <w:t xml:space="preserve">his request is time-sensitive. </w:t>
      </w:r>
      <w:r w:rsidR="005C1AA0" w:rsidRPr="00B05D8C">
        <w:rPr>
          <w:b/>
          <w:highlight w:val="yellow"/>
        </w:rPr>
        <w:t>W</w:t>
      </w:r>
      <w:r w:rsidRPr="00B05D8C">
        <w:rPr>
          <w:b/>
          <w:highlight w:val="yellow"/>
        </w:rPr>
        <w:t>e anticipate needing approv</w:t>
      </w:r>
      <w:r w:rsidR="005C1AA0" w:rsidRPr="00B05D8C">
        <w:rPr>
          <w:b/>
          <w:highlight w:val="yellow"/>
        </w:rPr>
        <w:t>al by July 30</w:t>
      </w:r>
      <w:r w:rsidRPr="00B05D8C">
        <w:rPr>
          <w:b/>
          <w:highlight w:val="yellow"/>
        </w:rPr>
        <w:t>, 2018, so that the baseline data collection can proceed on the timeline planned.</w:t>
      </w:r>
    </w:p>
    <w:p w:rsidR="002A22E4" w:rsidRDefault="002A22E4" w:rsidP="006A6A86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2A22E4" w:rsidRPr="002A22E4" w:rsidRDefault="002A22E4" w:rsidP="002A22E4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sectPr w:rsidR="002A22E4" w:rsidRPr="002A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E4"/>
    <w:rsid w:val="002A22E4"/>
    <w:rsid w:val="004518A2"/>
    <w:rsid w:val="004D20B2"/>
    <w:rsid w:val="005C1AA0"/>
    <w:rsid w:val="006A6A86"/>
    <w:rsid w:val="00B05D8C"/>
    <w:rsid w:val="00C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A6A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A6A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Martinez-Beck, Ivelisse (ACF)</dc:creator>
  <cp:keywords/>
  <dc:description/>
  <cp:lastModifiedBy>SYSTEM</cp:lastModifiedBy>
  <cp:revision>2</cp:revision>
  <dcterms:created xsi:type="dcterms:W3CDTF">2018-07-13T13:01:00Z</dcterms:created>
  <dcterms:modified xsi:type="dcterms:W3CDTF">2018-07-13T13:01:00Z</dcterms:modified>
</cp:coreProperties>
</file>