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99A53" w14:textId="77777777" w:rsidR="00E029EB" w:rsidRPr="0020273E" w:rsidRDefault="00E029EB" w:rsidP="00C05D3E">
      <w:pPr>
        <w:jc w:val="center"/>
        <w:rPr>
          <w:rFonts w:cs="Times New Roman"/>
        </w:rPr>
      </w:pPr>
      <w:bookmarkStart w:id="0" w:name="_GoBack"/>
      <w:bookmarkEnd w:id="0"/>
      <w:r w:rsidRPr="0020273E">
        <w:rPr>
          <w:rFonts w:cs="Times New Roman"/>
          <w:noProof/>
        </w:rPr>
        <w:drawing>
          <wp:inline distT="0" distB="0" distL="0" distR="0" wp14:anchorId="7E1E95FD" wp14:editId="766CF4B5">
            <wp:extent cx="3466465" cy="1181100"/>
            <wp:effectExtent l="0" t="0" r="635" b="0"/>
            <wp:docPr id="1" name="Picture 1" descr="Office of Chil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of Child Car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66465" cy="1181100"/>
                    </a:xfrm>
                    <a:prstGeom prst="rect">
                      <a:avLst/>
                    </a:prstGeom>
                    <a:noFill/>
                    <a:ln>
                      <a:noFill/>
                    </a:ln>
                  </pic:spPr>
                </pic:pic>
              </a:graphicData>
            </a:graphic>
          </wp:inline>
        </w:drawing>
      </w:r>
    </w:p>
    <w:p w14:paraId="25C2291D" w14:textId="77777777" w:rsidR="00E029EB" w:rsidRPr="0020273E" w:rsidRDefault="00E029EB" w:rsidP="00CA1D04"/>
    <w:p w14:paraId="24AFF18A" w14:textId="77777777" w:rsidR="00E029EB" w:rsidRPr="009A7EDD" w:rsidRDefault="00E029EB" w:rsidP="00CA1D04">
      <w:pPr>
        <w:spacing w:after="0"/>
        <w:jc w:val="center"/>
        <w:rPr>
          <w:b/>
        </w:rPr>
      </w:pPr>
      <w:r w:rsidRPr="009A7EDD">
        <w:rPr>
          <w:b/>
        </w:rPr>
        <w:t>Office of Child Care</w:t>
      </w:r>
    </w:p>
    <w:p w14:paraId="0CD1F0DC" w14:textId="77777777" w:rsidR="00E029EB" w:rsidRPr="009A7EDD" w:rsidRDefault="00E029EB" w:rsidP="00CA1D04">
      <w:pPr>
        <w:spacing w:after="1800"/>
        <w:jc w:val="center"/>
        <w:rPr>
          <w:b/>
        </w:rPr>
      </w:pPr>
      <w:r w:rsidRPr="009A7EDD">
        <w:rPr>
          <w:b/>
        </w:rPr>
        <w:t>Administration for Children and Families</w:t>
      </w:r>
    </w:p>
    <w:p w14:paraId="6D11E476" w14:textId="77777777" w:rsidR="00E029EB" w:rsidRPr="009A7EDD" w:rsidRDefault="00CA1D04" w:rsidP="00CA1D04">
      <w:pPr>
        <w:spacing w:after="2000"/>
        <w:jc w:val="center"/>
        <w:rPr>
          <w:rFonts w:cs="Times New Roman"/>
          <w:b/>
          <w:sz w:val="40"/>
        </w:rPr>
      </w:pPr>
      <w:bookmarkStart w:id="1" w:name="_Toc336270119"/>
      <w:bookmarkStart w:id="2" w:name="_Toc410853949"/>
      <w:bookmarkStart w:id="3" w:name="_Toc410855422"/>
      <w:bookmarkStart w:id="4" w:name="OLE_LINK1"/>
      <w:bookmarkStart w:id="5" w:name="OLE_LINK2"/>
      <w:bookmarkStart w:id="6" w:name="_Toc428886503"/>
      <w:r w:rsidRPr="009A7EDD">
        <w:rPr>
          <w:rFonts w:cs="Times New Roman"/>
          <w:b/>
          <w:sz w:val="40"/>
        </w:rPr>
        <w:t>Child Care Improper Payments</w:t>
      </w:r>
      <w:r w:rsidR="00E029EB" w:rsidRPr="009A7EDD">
        <w:rPr>
          <w:rFonts w:cs="Times New Roman"/>
          <w:b/>
          <w:sz w:val="40"/>
        </w:rPr>
        <w:br/>
        <w:t>Data Collection Instructions</w:t>
      </w:r>
      <w:bookmarkEnd w:id="1"/>
      <w:bookmarkEnd w:id="2"/>
      <w:bookmarkEnd w:id="3"/>
      <w:bookmarkEnd w:id="4"/>
      <w:bookmarkEnd w:id="5"/>
      <w:bookmarkEnd w:id="6"/>
    </w:p>
    <w:p w14:paraId="62767A14" w14:textId="77777777" w:rsidR="00CA1D04" w:rsidRPr="009A7EDD" w:rsidRDefault="00BF22CC" w:rsidP="00CA1D04">
      <w:pPr>
        <w:jc w:val="center"/>
        <w:rPr>
          <w:rFonts w:cs="Times New Roman"/>
          <w:sz w:val="32"/>
        </w:rPr>
      </w:pPr>
      <w:r>
        <w:rPr>
          <w:rFonts w:cs="Times New Roman"/>
          <w:sz w:val="32"/>
        </w:rPr>
        <w:t>XX/XX/XXXX</w:t>
      </w:r>
    </w:p>
    <w:p w14:paraId="76362ACD" w14:textId="77777777" w:rsidR="00CA1D04" w:rsidRPr="009A7EDD" w:rsidRDefault="00CA1D04">
      <w:pPr>
        <w:spacing w:after="200" w:line="276" w:lineRule="auto"/>
        <w:rPr>
          <w:rFonts w:cs="Times New Roman"/>
          <w:sz w:val="32"/>
        </w:rPr>
      </w:pPr>
      <w:r w:rsidRPr="009A7EDD">
        <w:rPr>
          <w:rFonts w:cs="Times New Roman"/>
          <w:sz w:val="32"/>
        </w:rPr>
        <w:br w:type="page"/>
      </w:r>
    </w:p>
    <w:p w14:paraId="1714FD00" w14:textId="77777777" w:rsidR="00E029EB" w:rsidRPr="009A7EDD" w:rsidRDefault="00E029EB" w:rsidP="00CA1D04">
      <w:pPr>
        <w:jc w:val="center"/>
      </w:pPr>
    </w:p>
    <w:p w14:paraId="1B3AACAA" w14:textId="77777777" w:rsidR="00E029EB" w:rsidRPr="009A7EDD" w:rsidRDefault="00E029EB" w:rsidP="00C05D3E">
      <w:pPr>
        <w:rPr>
          <w:b/>
        </w:rPr>
      </w:pPr>
      <w:r w:rsidRPr="009A7EDD">
        <w:rPr>
          <w:b/>
        </w:rPr>
        <w:t>This page left blank intentionally.</w:t>
      </w:r>
    </w:p>
    <w:p w14:paraId="34FEAA0F" w14:textId="77777777" w:rsidR="0060401D" w:rsidRPr="009A7EDD" w:rsidRDefault="00E029EB" w:rsidP="00177709">
      <w:pPr>
        <w:spacing w:after="80"/>
      </w:pPr>
      <w:r w:rsidRPr="009A7EDD">
        <w:br w:type="page"/>
      </w:r>
    </w:p>
    <w:p w14:paraId="27B864AE" w14:textId="329F1375" w:rsidR="00665690" w:rsidRDefault="0060401D">
      <w:pPr>
        <w:pStyle w:val="TOC1"/>
        <w:tabs>
          <w:tab w:val="left" w:pos="432"/>
          <w:tab w:val="right" w:leader="dot" w:pos="9350"/>
        </w:tabs>
        <w:rPr>
          <w:rFonts w:asciiTheme="minorHAnsi" w:eastAsiaTheme="minorEastAsia" w:hAnsiTheme="minorHAnsi" w:cstheme="minorBidi"/>
          <w:b w:val="0"/>
          <w:bCs w:val="0"/>
          <w:noProof/>
          <w:sz w:val="22"/>
          <w:szCs w:val="22"/>
        </w:rPr>
      </w:pPr>
      <w:r w:rsidRPr="009A7EDD">
        <w:lastRenderedPageBreak/>
        <w:fldChar w:fldCharType="begin"/>
      </w:r>
      <w:r w:rsidRPr="009A7EDD">
        <w:instrText xml:space="preserve"> TOC \o "1-2" \h \z \u </w:instrText>
      </w:r>
      <w:r w:rsidRPr="009A7EDD">
        <w:fldChar w:fldCharType="separate"/>
      </w:r>
      <w:hyperlink w:anchor="_Toc517787640" w:history="1">
        <w:r w:rsidR="00665690" w:rsidRPr="002605E0">
          <w:rPr>
            <w:rStyle w:val="Hyperlink"/>
            <w:noProof/>
            <w14:scene3d>
              <w14:camera w14:prst="orthographicFront"/>
              <w14:lightRig w14:rig="threePt" w14:dir="t">
                <w14:rot w14:lat="0" w14:lon="0" w14:rev="0"/>
              </w14:lightRig>
            </w14:scene3d>
          </w:rPr>
          <w:t>I.</w:t>
        </w:r>
        <w:r w:rsidR="00665690">
          <w:rPr>
            <w:rFonts w:asciiTheme="minorHAnsi" w:eastAsiaTheme="minorEastAsia" w:hAnsiTheme="minorHAnsi" w:cstheme="minorBidi"/>
            <w:b w:val="0"/>
            <w:bCs w:val="0"/>
            <w:noProof/>
            <w:sz w:val="22"/>
            <w:szCs w:val="22"/>
          </w:rPr>
          <w:tab/>
        </w:r>
        <w:r w:rsidR="00665690" w:rsidRPr="002605E0">
          <w:rPr>
            <w:rStyle w:val="Hyperlink"/>
            <w:noProof/>
          </w:rPr>
          <w:t>Introduction</w:t>
        </w:r>
        <w:r w:rsidR="00665690">
          <w:rPr>
            <w:noProof/>
            <w:webHidden/>
          </w:rPr>
          <w:tab/>
        </w:r>
        <w:r w:rsidR="00665690">
          <w:rPr>
            <w:noProof/>
            <w:webHidden/>
          </w:rPr>
          <w:fldChar w:fldCharType="begin"/>
        </w:r>
        <w:r w:rsidR="00665690">
          <w:rPr>
            <w:noProof/>
            <w:webHidden/>
          </w:rPr>
          <w:instrText xml:space="preserve"> PAGEREF _Toc517787640 \h </w:instrText>
        </w:r>
        <w:r w:rsidR="00665690">
          <w:rPr>
            <w:noProof/>
            <w:webHidden/>
          </w:rPr>
        </w:r>
        <w:r w:rsidR="00665690">
          <w:rPr>
            <w:noProof/>
            <w:webHidden/>
          </w:rPr>
          <w:fldChar w:fldCharType="separate"/>
        </w:r>
        <w:r w:rsidR="005651CA">
          <w:rPr>
            <w:noProof/>
            <w:webHidden/>
          </w:rPr>
          <w:t>1</w:t>
        </w:r>
        <w:r w:rsidR="00665690">
          <w:rPr>
            <w:noProof/>
            <w:webHidden/>
          </w:rPr>
          <w:fldChar w:fldCharType="end"/>
        </w:r>
      </w:hyperlink>
    </w:p>
    <w:p w14:paraId="67FB3549" w14:textId="53B3BC9E" w:rsidR="00665690" w:rsidRDefault="000055D0">
      <w:pPr>
        <w:pStyle w:val="TOC1"/>
        <w:tabs>
          <w:tab w:val="left" w:pos="480"/>
          <w:tab w:val="right" w:leader="dot" w:pos="9350"/>
        </w:tabs>
        <w:rPr>
          <w:rFonts w:asciiTheme="minorHAnsi" w:eastAsiaTheme="minorEastAsia" w:hAnsiTheme="minorHAnsi" w:cstheme="minorBidi"/>
          <w:b w:val="0"/>
          <w:bCs w:val="0"/>
          <w:noProof/>
          <w:sz w:val="22"/>
          <w:szCs w:val="22"/>
        </w:rPr>
      </w:pPr>
      <w:hyperlink w:anchor="_Toc517787641" w:history="1">
        <w:r w:rsidR="00665690" w:rsidRPr="002605E0">
          <w:rPr>
            <w:rStyle w:val="Hyperlink"/>
            <w:noProof/>
            <w14:scene3d>
              <w14:camera w14:prst="orthographicFront"/>
              <w14:lightRig w14:rig="threePt" w14:dir="t">
                <w14:rot w14:lat="0" w14:lon="0" w14:rev="0"/>
              </w14:lightRig>
            </w14:scene3d>
          </w:rPr>
          <w:t>II.</w:t>
        </w:r>
        <w:r w:rsidR="00665690">
          <w:rPr>
            <w:rFonts w:asciiTheme="minorHAnsi" w:eastAsiaTheme="minorEastAsia" w:hAnsiTheme="minorHAnsi" w:cstheme="minorBidi"/>
            <w:b w:val="0"/>
            <w:bCs w:val="0"/>
            <w:noProof/>
            <w:sz w:val="22"/>
            <w:szCs w:val="22"/>
          </w:rPr>
          <w:tab/>
        </w:r>
        <w:r w:rsidR="00665690" w:rsidRPr="002605E0">
          <w:rPr>
            <w:rStyle w:val="Hyperlink"/>
            <w:noProof/>
          </w:rPr>
          <w:t>Overview of Methodology</w:t>
        </w:r>
        <w:r w:rsidR="00665690">
          <w:rPr>
            <w:noProof/>
            <w:webHidden/>
          </w:rPr>
          <w:tab/>
        </w:r>
        <w:r w:rsidR="00665690">
          <w:rPr>
            <w:noProof/>
            <w:webHidden/>
          </w:rPr>
          <w:fldChar w:fldCharType="begin"/>
        </w:r>
        <w:r w:rsidR="00665690">
          <w:rPr>
            <w:noProof/>
            <w:webHidden/>
          </w:rPr>
          <w:instrText xml:space="preserve"> PAGEREF _Toc517787641 \h </w:instrText>
        </w:r>
        <w:r w:rsidR="00665690">
          <w:rPr>
            <w:noProof/>
            <w:webHidden/>
          </w:rPr>
        </w:r>
        <w:r w:rsidR="00665690">
          <w:rPr>
            <w:noProof/>
            <w:webHidden/>
          </w:rPr>
          <w:fldChar w:fldCharType="separate"/>
        </w:r>
        <w:r w:rsidR="005651CA">
          <w:rPr>
            <w:noProof/>
            <w:webHidden/>
          </w:rPr>
          <w:t>2</w:t>
        </w:r>
        <w:r w:rsidR="00665690">
          <w:rPr>
            <w:noProof/>
            <w:webHidden/>
          </w:rPr>
          <w:fldChar w:fldCharType="end"/>
        </w:r>
      </w:hyperlink>
    </w:p>
    <w:p w14:paraId="2B3815B3" w14:textId="11B88814" w:rsidR="00665690" w:rsidRDefault="000055D0">
      <w:pPr>
        <w:pStyle w:val="TOC2"/>
        <w:rPr>
          <w:rFonts w:asciiTheme="minorHAnsi" w:eastAsiaTheme="minorEastAsia" w:hAnsiTheme="minorHAnsi" w:cstheme="minorBidi"/>
          <w:iCs w:val="0"/>
          <w:noProof/>
          <w:szCs w:val="22"/>
        </w:rPr>
      </w:pPr>
      <w:hyperlink w:anchor="_Toc517787642" w:history="1">
        <w:r w:rsidR="00665690" w:rsidRPr="002605E0">
          <w:rPr>
            <w:rStyle w:val="Hyperlink"/>
            <w:noProof/>
          </w:rPr>
          <w:t>State Review Cycle</w:t>
        </w:r>
        <w:r w:rsidR="00665690">
          <w:rPr>
            <w:noProof/>
            <w:webHidden/>
          </w:rPr>
          <w:tab/>
        </w:r>
        <w:r w:rsidR="00665690">
          <w:rPr>
            <w:noProof/>
            <w:webHidden/>
          </w:rPr>
          <w:fldChar w:fldCharType="begin"/>
        </w:r>
        <w:r w:rsidR="00665690">
          <w:rPr>
            <w:noProof/>
            <w:webHidden/>
          </w:rPr>
          <w:instrText xml:space="preserve"> PAGEREF _Toc517787642 \h </w:instrText>
        </w:r>
        <w:r w:rsidR="00665690">
          <w:rPr>
            <w:noProof/>
            <w:webHidden/>
          </w:rPr>
        </w:r>
        <w:r w:rsidR="00665690">
          <w:rPr>
            <w:noProof/>
            <w:webHidden/>
          </w:rPr>
          <w:fldChar w:fldCharType="separate"/>
        </w:r>
        <w:r w:rsidR="005651CA">
          <w:rPr>
            <w:noProof/>
            <w:webHidden/>
          </w:rPr>
          <w:t>2</w:t>
        </w:r>
        <w:r w:rsidR="00665690">
          <w:rPr>
            <w:noProof/>
            <w:webHidden/>
          </w:rPr>
          <w:fldChar w:fldCharType="end"/>
        </w:r>
      </w:hyperlink>
    </w:p>
    <w:p w14:paraId="21A54840" w14:textId="62713E3F" w:rsidR="00665690" w:rsidRDefault="000055D0">
      <w:pPr>
        <w:pStyle w:val="TOC2"/>
        <w:rPr>
          <w:rFonts w:asciiTheme="minorHAnsi" w:eastAsiaTheme="minorEastAsia" w:hAnsiTheme="minorHAnsi" w:cstheme="minorBidi"/>
          <w:iCs w:val="0"/>
          <w:noProof/>
          <w:szCs w:val="22"/>
        </w:rPr>
      </w:pPr>
      <w:hyperlink w:anchor="_Toc517787643" w:history="1">
        <w:r w:rsidR="00665690" w:rsidRPr="002605E0">
          <w:rPr>
            <w:rStyle w:val="Hyperlink"/>
            <w:noProof/>
          </w:rPr>
          <w:t>Timeline</w:t>
        </w:r>
        <w:r w:rsidR="00665690">
          <w:rPr>
            <w:noProof/>
            <w:webHidden/>
          </w:rPr>
          <w:tab/>
        </w:r>
        <w:r w:rsidR="00665690">
          <w:rPr>
            <w:noProof/>
            <w:webHidden/>
          </w:rPr>
          <w:fldChar w:fldCharType="begin"/>
        </w:r>
        <w:r w:rsidR="00665690">
          <w:rPr>
            <w:noProof/>
            <w:webHidden/>
          </w:rPr>
          <w:instrText xml:space="preserve"> PAGEREF _Toc517787643 \h </w:instrText>
        </w:r>
        <w:r w:rsidR="00665690">
          <w:rPr>
            <w:noProof/>
            <w:webHidden/>
          </w:rPr>
        </w:r>
        <w:r w:rsidR="00665690">
          <w:rPr>
            <w:noProof/>
            <w:webHidden/>
          </w:rPr>
          <w:fldChar w:fldCharType="separate"/>
        </w:r>
        <w:r w:rsidR="005651CA">
          <w:rPr>
            <w:noProof/>
            <w:webHidden/>
          </w:rPr>
          <w:t>4</w:t>
        </w:r>
        <w:r w:rsidR="00665690">
          <w:rPr>
            <w:noProof/>
            <w:webHidden/>
          </w:rPr>
          <w:fldChar w:fldCharType="end"/>
        </w:r>
      </w:hyperlink>
    </w:p>
    <w:p w14:paraId="5CD17905" w14:textId="6A8B2E9E" w:rsidR="00665690" w:rsidRDefault="000055D0">
      <w:pPr>
        <w:pStyle w:val="TOC2"/>
        <w:rPr>
          <w:rFonts w:asciiTheme="minorHAnsi" w:eastAsiaTheme="minorEastAsia" w:hAnsiTheme="minorHAnsi" w:cstheme="minorBidi"/>
          <w:iCs w:val="0"/>
          <w:noProof/>
          <w:szCs w:val="22"/>
        </w:rPr>
      </w:pPr>
      <w:hyperlink w:anchor="_Toc517787644" w:history="1">
        <w:r w:rsidR="00665690" w:rsidRPr="002605E0">
          <w:rPr>
            <w:rStyle w:val="Hyperlink"/>
            <w:noProof/>
          </w:rPr>
          <w:t>Components of Methodology</w:t>
        </w:r>
        <w:r w:rsidR="00665690">
          <w:rPr>
            <w:noProof/>
            <w:webHidden/>
          </w:rPr>
          <w:tab/>
        </w:r>
        <w:r w:rsidR="00665690">
          <w:rPr>
            <w:noProof/>
            <w:webHidden/>
          </w:rPr>
          <w:fldChar w:fldCharType="begin"/>
        </w:r>
        <w:r w:rsidR="00665690">
          <w:rPr>
            <w:noProof/>
            <w:webHidden/>
          </w:rPr>
          <w:instrText xml:space="preserve"> PAGEREF _Toc517787644 \h </w:instrText>
        </w:r>
        <w:r w:rsidR="00665690">
          <w:rPr>
            <w:noProof/>
            <w:webHidden/>
          </w:rPr>
        </w:r>
        <w:r w:rsidR="00665690">
          <w:rPr>
            <w:noProof/>
            <w:webHidden/>
          </w:rPr>
          <w:fldChar w:fldCharType="separate"/>
        </w:r>
        <w:r w:rsidR="005651CA">
          <w:rPr>
            <w:noProof/>
            <w:webHidden/>
          </w:rPr>
          <w:t>4</w:t>
        </w:r>
        <w:r w:rsidR="00665690">
          <w:rPr>
            <w:noProof/>
            <w:webHidden/>
          </w:rPr>
          <w:fldChar w:fldCharType="end"/>
        </w:r>
      </w:hyperlink>
    </w:p>
    <w:p w14:paraId="6B1C9060" w14:textId="209EBC6F" w:rsidR="00665690" w:rsidRDefault="000055D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517787645" w:history="1">
        <w:r w:rsidR="00665690" w:rsidRPr="002605E0">
          <w:rPr>
            <w:rStyle w:val="Hyperlink"/>
            <w:noProof/>
            <w14:scene3d>
              <w14:camera w14:prst="orthographicFront"/>
              <w14:lightRig w14:rig="threePt" w14:dir="t">
                <w14:rot w14:lat="0" w14:lon="0" w14:rev="0"/>
              </w14:lightRig>
            </w14:scene3d>
          </w:rPr>
          <w:t>III.</w:t>
        </w:r>
        <w:r w:rsidR="00665690">
          <w:rPr>
            <w:rFonts w:asciiTheme="minorHAnsi" w:eastAsiaTheme="minorEastAsia" w:hAnsiTheme="minorHAnsi" w:cstheme="minorBidi"/>
            <w:b w:val="0"/>
            <w:bCs w:val="0"/>
            <w:noProof/>
            <w:sz w:val="22"/>
            <w:szCs w:val="22"/>
          </w:rPr>
          <w:tab/>
        </w:r>
        <w:r w:rsidR="00665690" w:rsidRPr="002605E0">
          <w:rPr>
            <w:rStyle w:val="Hyperlink"/>
            <w:noProof/>
          </w:rPr>
          <w:t>Creating the Sampling Decisions, Assurances, and Fieldwork Preparation Plan</w:t>
        </w:r>
        <w:r w:rsidR="00665690">
          <w:rPr>
            <w:noProof/>
            <w:webHidden/>
          </w:rPr>
          <w:tab/>
        </w:r>
        <w:r w:rsidR="00665690">
          <w:rPr>
            <w:noProof/>
            <w:webHidden/>
          </w:rPr>
          <w:fldChar w:fldCharType="begin"/>
        </w:r>
        <w:r w:rsidR="00665690">
          <w:rPr>
            <w:noProof/>
            <w:webHidden/>
          </w:rPr>
          <w:instrText xml:space="preserve"> PAGEREF _Toc517787645 \h </w:instrText>
        </w:r>
        <w:r w:rsidR="00665690">
          <w:rPr>
            <w:noProof/>
            <w:webHidden/>
          </w:rPr>
        </w:r>
        <w:r w:rsidR="00665690">
          <w:rPr>
            <w:noProof/>
            <w:webHidden/>
          </w:rPr>
          <w:fldChar w:fldCharType="separate"/>
        </w:r>
        <w:r w:rsidR="005651CA">
          <w:rPr>
            <w:noProof/>
            <w:webHidden/>
          </w:rPr>
          <w:t>5</w:t>
        </w:r>
        <w:r w:rsidR="00665690">
          <w:rPr>
            <w:noProof/>
            <w:webHidden/>
          </w:rPr>
          <w:fldChar w:fldCharType="end"/>
        </w:r>
      </w:hyperlink>
    </w:p>
    <w:p w14:paraId="41DBB1BB" w14:textId="63406BBA" w:rsidR="00665690" w:rsidRDefault="000055D0">
      <w:pPr>
        <w:pStyle w:val="TOC2"/>
        <w:rPr>
          <w:rFonts w:asciiTheme="minorHAnsi" w:eastAsiaTheme="minorEastAsia" w:hAnsiTheme="minorHAnsi" w:cstheme="minorBidi"/>
          <w:iCs w:val="0"/>
          <w:noProof/>
          <w:szCs w:val="22"/>
        </w:rPr>
      </w:pPr>
      <w:hyperlink w:anchor="_Toc517787646" w:history="1">
        <w:r w:rsidR="00665690" w:rsidRPr="002605E0">
          <w:rPr>
            <w:rStyle w:val="Hyperlink"/>
            <w:noProof/>
          </w:rPr>
          <w:t>Part 1: Sampling Decisions</w:t>
        </w:r>
        <w:r w:rsidR="00665690">
          <w:rPr>
            <w:noProof/>
            <w:webHidden/>
          </w:rPr>
          <w:tab/>
        </w:r>
        <w:r w:rsidR="00665690">
          <w:rPr>
            <w:noProof/>
            <w:webHidden/>
          </w:rPr>
          <w:fldChar w:fldCharType="begin"/>
        </w:r>
        <w:r w:rsidR="00665690">
          <w:rPr>
            <w:noProof/>
            <w:webHidden/>
          </w:rPr>
          <w:instrText xml:space="preserve"> PAGEREF _Toc517787646 \h </w:instrText>
        </w:r>
        <w:r w:rsidR="00665690">
          <w:rPr>
            <w:noProof/>
            <w:webHidden/>
          </w:rPr>
        </w:r>
        <w:r w:rsidR="00665690">
          <w:rPr>
            <w:noProof/>
            <w:webHidden/>
          </w:rPr>
          <w:fldChar w:fldCharType="separate"/>
        </w:r>
        <w:r w:rsidR="005651CA">
          <w:rPr>
            <w:noProof/>
            <w:webHidden/>
          </w:rPr>
          <w:t>5</w:t>
        </w:r>
        <w:r w:rsidR="00665690">
          <w:rPr>
            <w:noProof/>
            <w:webHidden/>
          </w:rPr>
          <w:fldChar w:fldCharType="end"/>
        </w:r>
      </w:hyperlink>
    </w:p>
    <w:p w14:paraId="243E1A58" w14:textId="572CF797" w:rsidR="00665690" w:rsidRDefault="000055D0">
      <w:pPr>
        <w:pStyle w:val="TOC2"/>
        <w:rPr>
          <w:rFonts w:asciiTheme="minorHAnsi" w:eastAsiaTheme="minorEastAsia" w:hAnsiTheme="minorHAnsi" w:cstheme="minorBidi"/>
          <w:iCs w:val="0"/>
          <w:noProof/>
          <w:szCs w:val="22"/>
        </w:rPr>
      </w:pPr>
      <w:hyperlink w:anchor="_Toc517787647" w:history="1">
        <w:r w:rsidR="00665690" w:rsidRPr="002605E0">
          <w:rPr>
            <w:rStyle w:val="Hyperlink"/>
            <w:noProof/>
          </w:rPr>
          <w:t>Part 2: Assurances and Certifications</w:t>
        </w:r>
        <w:r w:rsidR="00665690">
          <w:rPr>
            <w:noProof/>
            <w:webHidden/>
          </w:rPr>
          <w:tab/>
        </w:r>
        <w:r w:rsidR="00665690">
          <w:rPr>
            <w:noProof/>
            <w:webHidden/>
          </w:rPr>
          <w:fldChar w:fldCharType="begin"/>
        </w:r>
        <w:r w:rsidR="00665690">
          <w:rPr>
            <w:noProof/>
            <w:webHidden/>
          </w:rPr>
          <w:instrText xml:space="preserve"> PAGEREF _Toc517787647 \h </w:instrText>
        </w:r>
        <w:r w:rsidR="00665690">
          <w:rPr>
            <w:noProof/>
            <w:webHidden/>
          </w:rPr>
        </w:r>
        <w:r w:rsidR="00665690">
          <w:rPr>
            <w:noProof/>
            <w:webHidden/>
          </w:rPr>
          <w:fldChar w:fldCharType="separate"/>
        </w:r>
        <w:r w:rsidR="005651CA">
          <w:rPr>
            <w:noProof/>
            <w:webHidden/>
          </w:rPr>
          <w:t>6</w:t>
        </w:r>
        <w:r w:rsidR="00665690">
          <w:rPr>
            <w:noProof/>
            <w:webHidden/>
          </w:rPr>
          <w:fldChar w:fldCharType="end"/>
        </w:r>
      </w:hyperlink>
    </w:p>
    <w:p w14:paraId="7D85596A" w14:textId="29CCB3F5" w:rsidR="00665690" w:rsidRDefault="000055D0">
      <w:pPr>
        <w:pStyle w:val="TOC2"/>
        <w:rPr>
          <w:rFonts w:asciiTheme="minorHAnsi" w:eastAsiaTheme="minorEastAsia" w:hAnsiTheme="minorHAnsi" w:cstheme="minorBidi"/>
          <w:iCs w:val="0"/>
          <w:noProof/>
          <w:szCs w:val="22"/>
        </w:rPr>
      </w:pPr>
      <w:hyperlink w:anchor="_Toc517787648" w:history="1">
        <w:r w:rsidR="00665690" w:rsidRPr="002605E0">
          <w:rPr>
            <w:rStyle w:val="Hyperlink"/>
            <w:noProof/>
          </w:rPr>
          <w:t>Part 3: Fieldwork Preparation Plan</w:t>
        </w:r>
        <w:r w:rsidR="00665690">
          <w:rPr>
            <w:noProof/>
            <w:webHidden/>
          </w:rPr>
          <w:tab/>
        </w:r>
        <w:r w:rsidR="00665690">
          <w:rPr>
            <w:noProof/>
            <w:webHidden/>
          </w:rPr>
          <w:fldChar w:fldCharType="begin"/>
        </w:r>
        <w:r w:rsidR="00665690">
          <w:rPr>
            <w:noProof/>
            <w:webHidden/>
          </w:rPr>
          <w:instrText xml:space="preserve"> PAGEREF _Toc517787648 \h </w:instrText>
        </w:r>
        <w:r w:rsidR="00665690">
          <w:rPr>
            <w:noProof/>
            <w:webHidden/>
          </w:rPr>
        </w:r>
        <w:r w:rsidR="00665690">
          <w:rPr>
            <w:noProof/>
            <w:webHidden/>
          </w:rPr>
          <w:fldChar w:fldCharType="separate"/>
        </w:r>
        <w:r w:rsidR="005651CA">
          <w:rPr>
            <w:noProof/>
            <w:webHidden/>
          </w:rPr>
          <w:t>7</w:t>
        </w:r>
        <w:r w:rsidR="00665690">
          <w:rPr>
            <w:noProof/>
            <w:webHidden/>
          </w:rPr>
          <w:fldChar w:fldCharType="end"/>
        </w:r>
      </w:hyperlink>
    </w:p>
    <w:p w14:paraId="7FC4213A" w14:textId="53C7A9A9" w:rsidR="00665690" w:rsidRDefault="000055D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517787649" w:history="1">
        <w:r w:rsidR="00665690" w:rsidRPr="002605E0">
          <w:rPr>
            <w:rStyle w:val="Hyperlink"/>
            <w:noProof/>
            <w14:scene3d>
              <w14:camera w14:prst="orthographicFront"/>
              <w14:lightRig w14:rig="threePt" w14:dir="t">
                <w14:rot w14:lat="0" w14:lon="0" w14:rev="0"/>
              </w14:lightRig>
            </w14:scene3d>
          </w:rPr>
          <w:t>IV.</w:t>
        </w:r>
        <w:r w:rsidR="00665690">
          <w:rPr>
            <w:rFonts w:asciiTheme="minorHAnsi" w:eastAsiaTheme="minorEastAsia" w:hAnsiTheme="minorHAnsi" w:cstheme="minorBidi"/>
            <w:b w:val="0"/>
            <w:bCs w:val="0"/>
            <w:noProof/>
            <w:sz w:val="22"/>
            <w:szCs w:val="22"/>
          </w:rPr>
          <w:tab/>
        </w:r>
        <w:r w:rsidR="00665690" w:rsidRPr="002605E0">
          <w:rPr>
            <w:rStyle w:val="Hyperlink"/>
            <w:noProof/>
          </w:rPr>
          <w:t>Generating a Sample of Cases for Review</w:t>
        </w:r>
        <w:r w:rsidR="00665690">
          <w:rPr>
            <w:noProof/>
            <w:webHidden/>
          </w:rPr>
          <w:tab/>
        </w:r>
        <w:r w:rsidR="00665690">
          <w:rPr>
            <w:noProof/>
            <w:webHidden/>
          </w:rPr>
          <w:fldChar w:fldCharType="begin"/>
        </w:r>
        <w:r w:rsidR="00665690">
          <w:rPr>
            <w:noProof/>
            <w:webHidden/>
          </w:rPr>
          <w:instrText xml:space="preserve"> PAGEREF _Toc517787649 \h </w:instrText>
        </w:r>
        <w:r w:rsidR="00665690">
          <w:rPr>
            <w:noProof/>
            <w:webHidden/>
          </w:rPr>
        </w:r>
        <w:r w:rsidR="00665690">
          <w:rPr>
            <w:noProof/>
            <w:webHidden/>
          </w:rPr>
          <w:fldChar w:fldCharType="separate"/>
        </w:r>
        <w:r w:rsidR="005651CA">
          <w:rPr>
            <w:noProof/>
            <w:webHidden/>
          </w:rPr>
          <w:t>9</w:t>
        </w:r>
        <w:r w:rsidR="00665690">
          <w:rPr>
            <w:noProof/>
            <w:webHidden/>
          </w:rPr>
          <w:fldChar w:fldCharType="end"/>
        </w:r>
      </w:hyperlink>
    </w:p>
    <w:p w14:paraId="223BB9AA" w14:textId="6B1F02F7" w:rsidR="00665690" w:rsidRDefault="000055D0">
      <w:pPr>
        <w:pStyle w:val="TOC1"/>
        <w:tabs>
          <w:tab w:val="left" w:pos="480"/>
          <w:tab w:val="right" w:leader="dot" w:pos="9350"/>
        </w:tabs>
        <w:rPr>
          <w:rFonts w:asciiTheme="minorHAnsi" w:eastAsiaTheme="minorEastAsia" w:hAnsiTheme="minorHAnsi" w:cstheme="minorBidi"/>
          <w:b w:val="0"/>
          <w:bCs w:val="0"/>
          <w:noProof/>
          <w:sz w:val="22"/>
          <w:szCs w:val="22"/>
        </w:rPr>
      </w:pPr>
      <w:hyperlink w:anchor="_Toc517787650" w:history="1">
        <w:r w:rsidR="00665690" w:rsidRPr="002605E0">
          <w:rPr>
            <w:rStyle w:val="Hyperlink"/>
            <w:noProof/>
            <w14:scene3d>
              <w14:camera w14:prst="orthographicFront"/>
              <w14:lightRig w14:rig="threePt" w14:dir="t">
                <w14:rot w14:lat="0" w14:lon="0" w14:rev="0"/>
              </w14:lightRig>
            </w14:scene3d>
          </w:rPr>
          <w:t>V.</w:t>
        </w:r>
        <w:r w:rsidR="00665690">
          <w:rPr>
            <w:rFonts w:asciiTheme="minorHAnsi" w:eastAsiaTheme="minorEastAsia" w:hAnsiTheme="minorHAnsi" w:cstheme="minorBidi"/>
            <w:b w:val="0"/>
            <w:bCs w:val="0"/>
            <w:noProof/>
            <w:sz w:val="22"/>
            <w:szCs w:val="22"/>
          </w:rPr>
          <w:tab/>
        </w:r>
        <w:r w:rsidR="00665690" w:rsidRPr="002605E0">
          <w:rPr>
            <w:rStyle w:val="Hyperlink"/>
            <w:noProof/>
          </w:rPr>
          <w:t>Customizing the Record Review Worksheet</w:t>
        </w:r>
        <w:r w:rsidR="00665690">
          <w:rPr>
            <w:noProof/>
            <w:webHidden/>
          </w:rPr>
          <w:tab/>
        </w:r>
        <w:r w:rsidR="00665690">
          <w:rPr>
            <w:noProof/>
            <w:webHidden/>
          </w:rPr>
          <w:fldChar w:fldCharType="begin"/>
        </w:r>
        <w:r w:rsidR="00665690">
          <w:rPr>
            <w:noProof/>
            <w:webHidden/>
          </w:rPr>
          <w:instrText xml:space="preserve"> PAGEREF _Toc517787650 \h </w:instrText>
        </w:r>
        <w:r w:rsidR="00665690">
          <w:rPr>
            <w:noProof/>
            <w:webHidden/>
          </w:rPr>
        </w:r>
        <w:r w:rsidR="00665690">
          <w:rPr>
            <w:noProof/>
            <w:webHidden/>
          </w:rPr>
          <w:fldChar w:fldCharType="separate"/>
        </w:r>
        <w:r w:rsidR="005651CA">
          <w:rPr>
            <w:noProof/>
            <w:webHidden/>
          </w:rPr>
          <w:t>12</w:t>
        </w:r>
        <w:r w:rsidR="00665690">
          <w:rPr>
            <w:noProof/>
            <w:webHidden/>
          </w:rPr>
          <w:fldChar w:fldCharType="end"/>
        </w:r>
      </w:hyperlink>
    </w:p>
    <w:p w14:paraId="684E7184" w14:textId="62957A20" w:rsidR="00665690" w:rsidRDefault="000055D0">
      <w:pPr>
        <w:pStyle w:val="TOC2"/>
        <w:rPr>
          <w:rFonts w:asciiTheme="minorHAnsi" w:eastAsiaTheme="minorEastAsia" w:hAnsiTheme="minorHAnsi" w:cstheme="minorBidi"/>
          <w:iCs w:val="0"/>
          <w:noProof/>
          <w:szCs w:val="22"/>
        </w:rPr>
      </w:pPr>
      <w:hyperlink w:anchor="_Toc517787651" w:history="1">
        <w:r w:rsidR="00665690" w:rsidRPr="002605E0">
          <w:rPr>
            <w:rStyle w:val="Hyperlink"/>
            <w:noProof/>
          </w:rPr>
          <w:t>General Instructions for Customizing Elements 100-410</w:t>
        </w:r>
        <w:r w:rsidR="00665690">
          <w:rPr>
            <w:noProof/>
            <w:webHidden/>
          </w:rPr>
          <w:tab/>
        </w:r>
        <w:r w:rsidR="00665690">
          <w:rPr>
            <w:noProof/>
            <w:webHidden/>
          </w:rPr>
          <w:fldChar w:fldCharType="begin"/>
        </w:r>
        <w:r w:rsidR="00665690">
          <w:rPr>
            <w:noProof/>
            <w:webHidden/>
          </w:rPr>
          <w:instrText xml:space="preserve"> PAGEREF _Toc517787651 \h </w:instrText>
        </w:r>
        <w:r w:rsidR="00665690">
          <w:rPr>
            <w:noProof/>
            <w:webHidden/>
          </w:rPr>
        </w:r>
        <w:r w:rsidR="00665690">
          <w:rPr>
            <w:noProof/>
            <w:webHidden/>
          </w:rPr>
          <w:fldChar w:fldCharType="separate"/>
        </w:r>
        <w:r w:rsidR="005651CA">
          <w:rPr>
            <w:noProof/>
            <w:webHidden/>
          </w:rPr>
          <w:t>13</w:t>
        </w:r>
        <w:r w:rsidR="00665690">
          <w:rPr>
            <w:noProof/>
            <w:webHidden/>
          </w:rPr>
          <w:fldChar w:fldCharType="end"/>
        </w:r>
      </w:hyperlink>
    </w:p>
    <w:p w14:paraId="2465CF17" w14:textId="5C4B4A29" w:rsidR="00665690" w:rsidRDefault="000055D0">
      <w:pPr>
        <w:pStyle w:val="TOC2"/>
        <w:rPr>
          <w:rFonts w:asciiTheme="minorHAnsi" w:eastAsiaTheme="minorEastAsia" w:hAnsiTheme="minorHAnsi" w:cstheme="minorBidi"/>
          <w:iCs w:val="0"/>
          <w:noProof/>
          <w:szCs w:val="22"/>
        </w:rPr>
      </w:pPr>
      <w:hyperlink w:anchor="_Toc517787652" w:history="1">
        <w:r w:rsidR="00665690" w:rsidRPr="002605E0">
          <w:rPr>
            <w:rStyle w:val="Hyperlink"/>
            <w:noProof/>
          </w:rPr>
          <w:t>Customizing Column 1: Elements of Eligibility and Payment Determination (Elements 100-410)</w:t>
        </w:r>
        <w:r w:rsidR="00665690">
          <w:rPr>
            <w:noProof/>
            <w:webHidden/>
          </w:rPr>
          <w:tab/>
        </w:r>
        <w:r w:rsidR="00665690">
          <w:rPr>
            <w:noProof/>
            <w:webHidden/>
          </w:rPr>
          <w:fldChar w:fldCharType="begin"/>
        </w:r>
        <w:r w:rsidR="00665690">
          <w:rPr>
            <w:noProof/>
            <w:webHidden/>
          </w:rPr>
          <w:instrText xml:space="preserve"> PAGEREF _Toc517787652 \h </w:instrText>
        </w:r>
        <w:r w:rsidR="00665690">
          <w:rPr>
            <w:noProof/>
            <w:webHidden/>
          </w:rPr>
        </w:r>
        <w:r w:rsidR="00665690">
          <w:rPr>
            <w:noProof/>
            <w:webHidden/>
          </w:rPr>
          <w:fldChar w:fldCharType="separate"/>
        </w:r>
        <w:r w:rsidR="005651CA">
          <w:rPr>
            <w:noProof/>
            <w:webHidden/>
          </w:rPr>
          <w:t>14</w:t>
        </w:r>
        <w:r w:rsidR="00665690">
          <w:rPr>
            <w:noProof/>
            <w:webHidden/>
          </w:rPr>
          <w:fldChar w:fldCharType="end"/>
        </w:r>
      </w:hyperlink>
    </w:p>
    <w:p w14:paraId="70C65BAD" w14:textId="09791052" w:rsidR="00665690" w:rsidRDefault="000055D0">
      <w:pPr>
        <w:pStyle w:val="TOC2"/>
        <w:rPr>
          <w:rFonts w:asciiTheme="minorHAnsi" w:eastAsiaTheme="minorEastAsia" w:hAnsiTheme="minorHAnsi" w:cstheme="minorBidi"/>
          <w:iCs w:val="0"/>
          <w:noProof/>
          <w:szCs w:val="22"/>
        </w:rPr>
      </w:pPr>
      <w:hyperlink w:anchor="_Toc517787653" w:history="1">
        <w:r w:rsidR="00665690" w:rsidRPr="002605E0">
          <w:rPr>
            <w:rStyle w:val="Hyperlink"/>
            <w:noProof/>
          </w:rPr>
          <w:t>Customizing Column 2: Analysis of Case Record (Elements 100-410)</w:t>
        </w:r>
        <w:r w:rsidR="00665690">
          <w:rPr>
            <w:noProof/>
            <w:webHidden/>
          </w:rPr>
          <w:tab/>
        </w:r>
        <w:r w:rsidR="00665690">
          <w:rPr>
            <w:noProof/>
            <w:webHidden/>
          </w:rPr>
          <w:fldChar w:fldCharType="begin"/>
        </w:r>
        <w:r w:rsidR="00665690">
          <w:rPr>
            <w:noProof/>
            <w:webHidden/>
          </w:rPr>
          <w:instrText xml:space="preserve"> PAGEREF _Toc517787653 \h </w:instrText>
        </w:r>
        <w:r w:rsidR="00665690">
          <w:rPr>
            <w:noProof/>
            <w:webHidden/>
          </w:rPr>
        </w:r>
        <w:r w:rsidR="00665690">
          <w:rPr>
            <w:noProof/>
            <w:webHidden/>
          </w:rPr>
          <w:fldChar w:fldCharType="separate"/>
        </w:r>
        <w:r w:rsidR="005651CA">
          <w:rPr>
            <w:noProof/>
            <w:webHidden/>
          </w:rPr>
          <w:t>17</w:t>
        </w:r>
        <w:r w:rsidR="00665690">
          <w:rPr>
            <w:noProof/>
            <w:webHidden/>
          </w:rPr>
          <w:fldChar w:fldCharType="end"/>
        </w:r>
      </w:hyperlink>
    </w:p>
    <w:p w14:paraId="04B7F024" w14:textId="69FB16D9" w:rsidR="00665690" w:rsidRDefault="000055D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517787654" w:history="1">
        <w:r w:rsidR="00665690" w:rsidRPr="002605E0">
          <w:rPr>
            <w:rStyle w:val="Hyperlink"/>
            <w:noProof/>
            <w14:scene3d>
              <w14:camera w14:prst="orthographicFront"/>
              <w14:lightRig w14:rig="threePt" w14:dir="t">
                <w14:rot w14:lat="0" w14:lon="0" w14:rev="0"/>
              </w14:lightRig>
            </w14:scene3d>
          </w:rPr>
          <w:t>VI.</w:t>
        </w:r>
        <w:r w:rsidR="00665690">
          <w:rPr>
            <w:rFonts w:asciiTheme="minorHAnsi" w:eastAsiaTheme="minorEastAsia" w:hAnsiTheme="minorHAnsi" w:cstheme="minorBidi"/>
            <w:b w:val="0"/>
            <w:bCs w:val="0"/>
            <w:noProof/>
            <w:sz w:val="22"/>
            <w:szCs w:val="22"/>
          </w:rPr>
          <w:tab/>
        </w:r>
        <w:r w:rsidR="00665690" w:rsidRPr="002605E0">
          <w:rPr>
            <w:rStyle w:val="Hyperlink"/>
            <w:noProof/>
          </w:rPr>
          <w:t>Conducting Case Record Reviews</w:t>
        </w:r>
        <w:r w:rsidR="00665690">
          <w:rPr>
            <w:noProof/>
            <w:webHidden/>
          </w:rPr>
          <w:tab/>
        </w:r>
        <w:r w:rsidR="00665690">
          <w:rPr>
            <w:noProof/>
            <w:webHidden/>
          </w:rPr>
          <w:fldChar w:fldCharType="begin"/>
        </w:r>
        <w:r w:rsidR="00665690">
          <w:rPr>
            <w:noProof/>
            <w:webHidden/>
          </w:rPr>
          <w:instrText xml:space="preserve"> PAGEREF _Toc517787654 \h </w:instrText>
        </w:r>
        <w:r w:rsidR="00665690">
          <w:rPr>
            <w:noProof/>
            <w:webHidden/>
          </w:rPr>
        </w:r>
        <w:r w:rsidR="00665690">
          <w:rPr>
            <w:noProof/>
            <w:webHidden/>
          </w:rPr>
          <w:fldChar w:fldCharType="separate"/>
        </w:r>
        <w:r w:rsidR="005651CA">
          <w:rPr>
            <w:noProof/>
            <w:webHidden/>
          </w:rPr>
          <w:t>20</w:t>
        </w:r>
        <w:r w:rsidR="00665690">
          <w:rPr>
            <w:noProof/>
            <w:webHidden/>
          </w:rPr>
          <w:fldChar w:fldCharType="end"/>
        </w:r>
      </w:hyperlink>
    </w:p>
    <w:p w14:paraId="1F8444F6" w14:textId="37485507" w:rsidR="00665690" w:rsidRDefault="000055D0">
      <w:pPr>
        <w:pStyle w:val="TOC2"/>
        <w:rPr>
          <w:rFonts w:asciiTheme="minorHAnsi" w:eastAsiaTheme="minorEastAsia" w:hAnsiTheme="minorHAnsi" w:cstheme="minorBidi"/>
          <w:iCs w:val="0"/>
          <w:noProof/>
          <w:szCs w:val="22"/>
        </w:rPr>
      </w:pPr>
      <w:hyperlink w:anchor="_Toc517787655" w:history="1">
        <w:r w:rsidR="00665690" w:rsidRPr="002605E0">
          <w:rPr>
            <w:rStyle w:val="Hyperlink"/>
            <w:noProof/>
          </w:rPr>
          <w:t>General Instructions for Completing Case Record Reviews</w:t>
        </w:r>
        <w:r w:rsidR="00665690">
          <w:rPr>
            <w:noProof/>
            <w:webHidden/>
          </w:rPr>
          <w:tab/>
        </w:r>
        <w:r w:rsidR="00665690">
          <w:rPr>
            <w:noProof/>
            <w:webHidden/>
          </w:rPr>
          <w:fldChar w:fldCharType="begin"/>
        </w:r>
        <w:r w:rsidR="00665690">
          <w:rPr>
            <w:noProof/>
            <w:webHidden/>
          </w:rPr>
          <w:instrText xml:space="preserve"> PAGEREF _Toc517787655 \h </w:instrText>
        </w:r>
        <w:r w:rsidR="00665690">
          <w:rPr>
            <w:noProof/>
            <w:webHidden/>
          </w:rPr>
        </w:r>
        <w:r w:rsidR="00665690">
          <w:rPr>
            <w:noProof/>
            <w:webHidden/>
          </w:rPr>
          <w:fldChar w:fldCharType="separate"/>
        </w:r>
        <w:r w:rsidR="005651CA">
          <w:rPr>
            <w:noProof/>
            <w:webHidden/>
          </w:rPr>
          <w:t>20</w:t>
        </w:r>
        <w:r w:rsidR="00665690">
          <w:rPr>
            <w:noProof/>
            <w:webHidden/>
          </w:rPr>
          <w:fldChar w:fldCharType="end"/>
        </w:r>
      </w:hyperlink>
    </w:p>
    <w:p w14:paraId="30564777" w14:textId="358212AF" w:rsidR="00665690" w:rsidRDefault="000055D0">
      <w:pPr>
        <w:pStyle w:val="TOC2"/>
        <w:rPr>
          <w:rFonts w:asciiTheme="minorHAnsi" w:eastAsiaTheme="minorEastAsia" w:hAnsiTheme="minorHAnsi" w:cstheme="minorBidi"/>
          <w:iCs w:val="0"/>
          <w:noProof/>
          <w:szCs w:val="22"/>
        </w:rPr>
      </w:pPr>
      <w:hyperlink w:anchor="_Toc517787656" w:history="1">
        <w:r w:rsidR="00665690" w:rsidRPr="002605E0">
          <w:rPr>
            <w:rStyle w:val="Hyperlink"/>
            <w:noProof/>
          </w:rPr>
          <w:t xml:space="preserve">Completing </w:t>
        </w:r>
        <w:r w:rsidR="00665690" w:rsidRPr="002605E0">
          <w:rPr>
            <w:rStyle w:val="Hyperlink"/>
            <w:i/>
            <w:noProof/>
          </w:rPr>
          <w:t xml:space="preserve">Record Review Worksheet </w:t>
        </w:r>
        <w:r w:rsidR="00665690" w:rsidRPr="002605E0">
          <w:rPr>
            <w:rStyle w:val="Hyperlink"/>
            <w:noProof/>
          </w:rPr>
          <w:t>Column 1: Elements of Eligibility and Payment Determination (Elements 100-410)</w:t>
        </w:r>
        <w:r w:rsidR="00665690">
          <w:rPr>
            <w:noProof/>
            <w:webHidden/>
          </w:rPr>
          <w:tab/>
        </w:r>
        <w:r w:rsidR="00665690">
          <w:rPr>
            <w:noProof/>
            <w:webHidden/>
          </w:rPr>
          <w:fldChar w:fldCharType="begin"/>
        </w:r>
        <w:r w:rsidR="00665690">
          <w:rPr>
            <w:noProof/>
            <w:webHidden/>
          </w:rPr>
          <w:instrText xml:space="preserve"> PAGEREF _Toc517787656 \h </w:instrText>
        </w:r>
        <w:r w:rsidR="00665690">
          <w:rPr>
            <w:noProof/>
            <w:webHidden/>
          </w:rPr>
        </w:r>
        <w:r w:rsidR="00665690">
          <w:rPr>
            <w:noProof/>
            <w:webHidden/>
          </w:rPr>
          <w:fldChar w:fldCharType="separate"/>
        </w:r>
        <w:r w:rsidR="005651CA">
          <w:rPr>
            <w:noProof/>
            <w:webHidden/>
          </w:rPr>
          <w:t>21</w:t>
        </w:r>
        <w:r w:rsidR="00665690">
          <w:rPr>
            <w:noProof/>
            <w:webHidden/>
          </w:rPr>
          <w:fldChar w:fldCharType="end"/>
        </w:r>
      </w:hyperlink>
    </w:p>
    <w:p w14:paraId="79007F9C" w14:textId="3CEF842A" w:rsidR="00665690" w:rsidRDefault="000055D0">
      <w:pPr>
        <w:pStyle w:val="TOC2"/>
        <w:rPr>
          <w:rFonts w:asciiTheme="minorHAnsi" w:eastAsiaTheme="minorEastAsia" w:hAnsiTheme="minorHAnsi" w:cstheme="minorBidi"/>
          <w:iCs w:val="0"/>
          <w:noProof/>
          <w:szCs w:val="22"/>
        </w:rPr>
      </w:pPr>
      <w:hyperlink w:anchor="_Toc517787657" w:history="1">
        <w:r w:rsidR="00665690" w:rsidRPr="002605E0">
          <w:rPr>
            <w:rStyle w:val="Hyperlink"/>
            <w:noProof/>
          </w:rPr>
          <w:t xml:space="preserve">Completing </w:t>
        </w:r>
        <w:r w:rsidR="00665690" w:rsidRPr="002605E0">
          <w:rPr>
            <w:rStyle w:val="Hyperlink"/>
            <w:i/>
            <w:noProof/>
          </w:rPr>
          <w:t xml:space="preserve">Record Review Worksheet </w:t>
        </w:r>
        <w:r w:rsidR="00665690" w:rsidRPr="002605E0">
          <w:rPr>
            <w:rStyle w:val="Hyperlink"/>
            <w:noProof/>
          </w:rPr>
          <w:t>Column 2: Analysis of Case Record (Elements 100-410)</w:t>
        </w:r>
        <w:r w:rsidR="00665690">
          <w:rPr>
            <w:noProof/>
            <w:webHidden/>
          </w:rPr>
          <w:tab/>
        </w:r>
        <w:r w:rsidR="00665690">
          <w:rPr>
            <w:noProof/>
            <w:webHidden/>
          </w:rPr>
          <w:fldChar w:fldCharType="begin"/>
        </w:r>
        <w:r w:rsidR="00665690">
          <w:rPr>
            <w:noProof/>
            <w:webHidden/>
          </w:rPr>
          <w:instrText xml:space="preserve"> PAGEREF _Toc517787657 \h </w:instrText>
        </w:r>
        <w:r w:rsidR="00665690">
          <w:rPr>
            <w:noProof/>
            <w:webHidden/>
          </w:rPr>
        </w:r>
        <w:r w:rsidR="00665690">
          <w:rPr>
            <w:noProof/>
            <w:webHidden/>
          </w:rPr>
          <w:fldChar w:fldCharType="separate"/>
        </w:r>
        <w:r w:rsidR="005651CA">
          <w:rPr>
            <w:noProof/>
            <w:webHidden/>
          </w:rPr>
          <w:t>22</w:t>
        </w:r>
        <w:r w:rsidR="00665690">
          <w:rPr>
            <w:noProof/>
            <w:webHidden/>
          </w:rPr>
          <w:fldChar w:fldCharType="end"/>
        </w:r>
      </w:hyperlink>
    </w:p>
    <w:p w14:paraId="232C8CA5" w14:textId="6FCF33B8" w:rsidR="00665690" w:rsidRDefault="000055D0">
      <w:pPr>
        <w:pStyle w:val="TOC2"/>
        <w:rPr>
          <w:rFonts w:asciiTheme="minorHAnsi" w:eastAsiaTheme="minorEastAsia" w:hAnsiTheme="minorHAnsi" w:cstheme="minorBidi"/>
          <w:iCs w:val="0"/>
          <w:noProof/>
          <w:szCs w:val="22"/>
        </w:rPr>
      </w:pPr>
      <w:hyperlink w:anchor="_Toc517787658" w:history="1">
        <w:r w:rsidR="00665690" w:rsidRPr="002605E0">
          <w:rPr>
            <w:rStyle w:val="Hyperlink"/>
            <w:noProof/>
          </w:rPr>
          <w:t xml:space="preserve">Completing </w:t>
        </w:r>
        <w:r w:rsidR="00665690" w:rsidRPr="002605E0">
          <w:rPr>
            <w:rStyle w:val="Hyperlink"/>
            <w:i/>
            <w:noProof/>
          </w:rPr>
          <w:t xml:space="preserve">Record Review Worksheet </w:t>
        </w:r>
        <w:r w:rsidR="00665690" w:rsidRPr="002605E0">
          <w:rPr>
            <w:rStyle w:val="Hyperlink"/>
            <w:noProof/>
          </w:rPr>
          <w:t>Column 3: Findings (Elements 100-410)</w:t>
        </w:r>
        <w:r w:rsidR="00665690">
          <w:rPr>
            <w:noProof/>
            <w:webHidden/>
          </w:rPr>
          <w:tab/>
        </w:r>
        <w:r w:rsidR="00665690">
          <w:rPr>
            <w:noProof/>
            <w:webHidden/>
          </w:rPr>
          <w:fldChar w:fldCharType="begin"/>
        </w:r>
        <w:r w:rsidR="00665690">
          <w:rPr>
            <w:noProof/>
            <w:webHidden/>
          </w:rPr>
          <w:instrText xml:space="preserve"> PAGEREF _Toc517787658 \h </w:instrText>
        </w:r>
        <w:r w:rsidR="00665690">
          <w:rPr>
            <w:noProof/>
            <w:webHidden/>
          </w:rPr>
        </w:r>
        <w:r w:rsidR="00665690">
          <w:rPr>
            <w:noProof/>
            <w:webHidden/>
          </w:rPr>
          <w:fldChar w:fldCharType="separate"/>
        </w:r>
        <w:r w:rsidR="005651CA">
          <w:rPr>
            <w:noProof/>
            <w:webHidden/>
          </w:rPr>
          <w:t>24</w:t>
        </w:r>
        <w:r w:rsidR="00665690">
          <w:rPr>
            <w:noProof/>
            <w:webHidden/>
          </w:rPr>
          <w:fldChar w:fldCharType="end"/>
        </w:r>
      </w:hyperlink>
    </w:p>
    <w:p w14:paraId="7F1C4AEA" w14:textId="4B986B44" w:rsidR="00665690" w:rsidRDefault="000055D0">
      <w:pPr>
        <w:pStyle w:val="TOC2"/>
        <w:rPr>
          <w:rFonts w:asciiTheme="minorHAnsi" w:eastAsiaTheme="minorEastAsia" w:hAnsiTheme="minorHAnsi" w:cstheme="minorBidi"/>
          <w:iCs w:val="0"/>
          <w:noProof/>
          <w:szCs w:val="22"/>
        </w:rPr>
      </w:pPr>
      <w:hyperlink w:anchor="_Toc517787659" w:history="1">
        <w:r w:rsidR="00665690" w:rsidRPr="002605E0">
          <w:rPr>
            <w:rStyle w:val="Hyperlink"/>
            <w:noProof/>
          </w:rPr>
          <w:t xml:space="preserve">Completing </w:t>
        </w:r>
        <w:r w:rsidR="00665690" w:rsidRPr="002605E0">
          <w:rPr>
            <w:rStyle w:val="Hyperlink"/>
            <w:i/>
            <w:noProof/>
          </w:rPr>
          <w:t xml:space="preserve">Record Review Worksheet </w:t>
        </w:r>
        <w:r w:rsidR="00665690" w:rsidRPr="002605E0">
          <w:rPr>
            <w:rStyle w:val="Hyperlink"/>
            <w:noProof/>
          </w:rPr>
          <w:t>Column 4: Results (Elements 100-410)</w:t>
        </w:r>
        <w:r w:rsidR="00665690">
          <w:rPr>
            <w:noProof/>
            <w:webHidden/>
          </w:rPr>
          <w:tab/>
        </w:r>
        <w:r w:rsidR="00665690">
          <w:rPr>
            <w:noProof/>
            <w:webHidden/>
          </w:rPr>
          <w:fldChar w:fldCharType="begin"/>
        </w:r>
        <w:r w:rsidR="00665690">
          <w:rPr>
            <w:noProof/>
            <w:webHidden/>
          </w:rPr>
          <w:instrText xml:space="preserve"> PAGEREF _Toc517787659 \h </w:instrText>
        </w:r>
        <w:r w:rsidR="00665690">
          <w:rPr>
            <w:noProof/>
            <w:webHidden/>
          </w:rPr>
        </w:r>
        <w:r w:rsidR="00665690">
          <w:rPr>
            <w:noProof/>
            <w:webHidden/>
          </w:rPr>
          <w:fldChar w:fldCharType="separate"/>
        </w:r>
        <w:r w:rsidR="005651CA">
          <w:rPr>
            <w:noProof/>
            <w:webHidden/>
          </w:rPr>
          <w:t>29</w:t>
        </w:r>
        <w:r w:rsidR="00665690">
          <w:rPr>
            <w:noProof/>
            <w:webHidden/>
          </w:rPr>
          <w:fldChar w:fldCharType="end"/>
        </w:r>
      </w:hyperlink>
    </w:p>
    <w:p w14:paraId="7B72DCF4" w14:textId="131A9D05" w:rsidR="00665690" w:rsidRDefault="000055D0">
      <w:pPr>
        <w:pStyle w:val="TOC2"/>
        <w:rPr>
          <w:rFonts w:asciiTheme="minorHAnsi" w:eastAsiaTheme="minorEastAsia" w:hAnsiTheme="minorHAnsi" w:cstheme="minorBidi"/>
          <w:iCs w:val="0"/>
          <w:noProof/>
          <w:szCs w:val="22"/>
        </w:rPr>
      </w:pPr>
      <w:hyperlink w:anchor="_Toc517787660" w:history="1">
        <w:r w:rsidR="00665690" w:rsidRPr="002605E0">
          <w:rPr>
            <w:rStyle w:val="Hyperlink"/>
            <w:noProof/>
          </w:rPr>
          <w:t>Additional inquiry (AI) for Missing or Insufficient Documentation Errors</w:t>
        </w:r>
        <w:r w:rsidR="00665690">
          <w:rPr>
            <w:noProof/>
            <w:webHidden/>
          </w:rPr>
          <w:tab/>
        </w:r>
        <w:r w:rsidR="00665690">
          <w:rPr>
            <w:noProof/>
            <w:webHidden/>
          </w:rPr>
          <w:fldChar w:fldCharType="begin"/>
        </w:r>
        <w:r w:rsidR="00665690">
          <w:rPr>
            <w:noProof/>
            <w:webHidden/>
          </w:rPr>
          <w:instrText xml:space="preserve"> PAGEREF _Toc517787660 \h </w:instrText>
        </w:r>
        <w:r w:rsidR="00665690">
          <w:rPr>
            <w:noProof/>
            <w:webHidden/>
          </w:rPr>
        </w:r>
        <w:r w:rsidR="00665690">
          <w:rPr>
            <w:noProof/>
            <w:webHidden/>
          </w:rPr>
          <w:fldChar w:fldCharType="separate"/>
        </w:r>
        <w:r w:rsidR="005651CA">
          <w:rPr>
            <w:noProof/>
            <w:webHidden/>
          </w:rPr>
          <w:t>32</w:t>
        </w:r>
        <w:r w:rsidR="00665690">
          <w:rPr>
            <w:noProof/>
            <w:webHidden/>
          </w:rPr>
          <w:fldChar w:fldCharType="end"/>
        </w:r>
      </w:hyperlink>
    </w:p>
    <w:p w14:paraId="009376DA" w14:textId="35C72756" w:rsidR="00665690" w:rsidRDefault="000055D0">
      <w:pPr>
        <w:pStyle w:val="TOC2"/>
        <w:rPr>
          <w:rFonts w:asciiTheme="minorHAnsi" w:eastAsiaTheme="minorEastAsia" w:hAnsiTheme="minorHAnsi" w:cstheme="minorBidi"/>
          <w:iCs w:val="0"/>
          <w:noProof/>
          <w:szCs w:val="22"/>
        </w:rPr>
      </w:pPr>
      <w:hyperlink w:anchor="_Toc517787661" w:history="1">
        <w:r w:rsidR="00665690" w:rsidRPr="002605E0">
          <w:rPr>
            <w:rStyle w:val="Hyperlink"/>
            <w:noProof/>
          </w:rPr>
          <w:t xml:space="preserve">Completing </w:t>
        </w:r>
        <w:r w:rsidR="00665690" w:rsidRPr="002605E0">
          <w:rPr>
            <w:rStyle w:val="Hyperlink"/>
            <w:i/>
            <w:noProof/>
          </w:rPr>
          <w:t xml:space="preserve">Record Review Worksheet </w:t>
        </w:r>
        <w:r w:rsidR="00665690" w:rsidRPr="002605E0">
          <w:rPr>
            <w:rStyle w:val="Hyperlink"/>
            <w:noProof/>
          </w:rPr>
          <w:t>Element 500: Case Summary</w:t>
        </w:r>
        <w:r w:rsidR="00665690">
          <w:rPr>
            <w:noProof/>
            <w:webHidden/>
          </w:rPr>
          <w:tab/>
        </w:r>
        <w:r w:rsidR="00665690">
          <w:rPr>
            <w:noProof/>
            <w:webHidden/>
          </w:rPr>
          <w:fldChar w:fldCharType="begin"/>
        </w:r>
        <w:r w:rsidR="00665690">
          <w:rPr>
            <w:noProof/>
            <w:webHidden/>
          </w:rPr>
          <w:instrText xml:space="preserve"> PAGEREF _Toc517787661 \h </w:instrText>
        </w:r>
        <w:r w:rsidR="00665690">
          <w:rPr>
            <w:noProof/>
            <w:webHidden/>
          </w:rPr>
        </w:r>
        <w:r w:rsidR="00665690">
          <w:rPr>
            <w:noProof/>
            <w:webHidden/>
          </w:rPr>
          <w:fldChar w:fldCharType="separate"/>
        </w:r>
        <w:r w:rsidR="005651CA">
          <w:rPr>
            <w:noProof/>
            <w:webHidden/>
          </w:rPr>
          <w:t>36</w:t>
        </w:r>
        <w:r w:rsidR="00665690">
          <w:rPr>
            <w:noProof/>
            <w:webHidden/>
          </w:rPr>
          <w:fldChar w:fldCharType="end"/>
        </w:r>
      </w:hyperlink>
    </w:p>
    <w:p w14:paraId="34434690" w14:textId="1BA0ED58" w:rsidR="00665690" w:rsidRDefault="000055D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517787662" w:history="1">
        <w:r w:rsidR="00665690" w:rsidRPr="002605E0">
          <w:rPr>
            <w:rStyle w:val="Hyperlink"/>
            <w:noProof/>
            <w14:scene3d>
              <w14:camera w14:prst="orthographicFront"/>
              <w14:lightRig w14:rig="threePt" w14:dir="t">
                <w14:rot w14:lat="0" w14:lon="0" w14:rev="0"/>
              </w14:lightRig>
            </w14:scene3d>
          </w:rPr>
          <w:t>VII.</w:t>
        </w:r>
        <w:r w:rsidR="00665690">
          <w:rPr>
            <w:rFonts w:asciiTheme="minorHAnsi" w:eastAsiaTheme="minorEastAsia" w:hAnsiTheme="minorHAnsi" w:cstheme="minorBidi"/>
            <w:b w:val="0"/>
            <w:bCs w:val="0"/>
            <w:noProof/>
            <w:sz w:val="22"/>
            <w:szCs w:val="22"/>
          </w:rPr>
          <w:tab/>
        </w:r>
        <w:r w:rsidR="00665690" w:rsidRPr="002605E0">
          <w:rPr>
            <w:rStyle w:val="Hyperlink"/>
            <w:noProof/>
          </w:rPr>
          <w:t>Completing and Submitting the State Improper Payments Report</w:t>
        </w:r>
        <w:r w:rsidR="00665690">
          <w:rPr>
            <w:noProof/>
            <w:webHidden/>
          </w:rPr>
          <w:tab/>
        </w:r>
        <w:r w:rsidR="00665690">
          <w:rPr>
            <w:noProof/>
            <w:webHidden/>
          </w:rPr>
          <w:fldChar w:fldCharType="begin"/>
        </w:r>
        <w:r w:rsidR="00665690">
          <w:rPr>
            <w:noProof/>
            <w:webHidden/>
          </w:rPr>
          <w:instrText xml:space="preserve"> PAGEREF _Toc517787662 \h </w:instrText>
        </w:r>
        <w:r w:rsidR="00665690">
          <w:rPr>
            <w:noProof/>
            <w:webHidden/>
          </w:rPr>
        </w:r>
        <w:r w:rsidR="00665690">
          <w:rPr>
            <w:noProof/>
            <w:webHidden/>
          </w:rPr>
          <w:fldChar w:fldCharType="separate"/>
        </w:r>
        <w:r w:rsidR="005651CA">
          <w:rPr>
            <w:noProof/>
            <w:webHidden/>
          </w:rPr>
          <w:t>42</w:t>
        </w:r>
        <w:r w:rsidR="00665690">
          <w:rPr>
            <w:noProof/>
            <w:webHidden/>
          </w:rPr>
          <w:fldChar w:fldCharType="end"/>
        </w:r>
      </w:hyperlink>
    </w:p>
    <w:p w14:paraId="13F6D317" w14:textId="1FDDA3D4" w:rsidR="00665690" w:rsidRDefault="000055D0">
      <w:pPr>
        <w:pStyle w:val="TOC2"/>
        <w:rPr>
          <w:rFonts w:asciiTheme="minorHAnsi" w:eastAsiaTheme="minorEastAsia" w:hAnsiTheme="minorHAnsi" w:cstheme="minorBidi"/>
          <w:iCs w:val="0"/>
          <w:noProof/>
          <w:szCs w:val="22"/>
        </w:rPr>
      </w:pPr>
      <w:hyperlink w:anchor="_Toc517787663" w:history="1">
        <w:r w:rsidR="00665690" w:rsidRPr="002605E0">
          <w:rPr>
            <w:rStyle w:val="Hyperlink"/>
            <w:noProof/>
          </w:rPr>
          <w:t>Part I. Program Assurances and Certifications</w:t>
        </w:r>
        <w:r w:rsidR="00665690">
          <w:rPr>
            <w:noProof/>
            <w:webHidden/>
          </w:rPr>
          <w:tab/>
        </w:r>
        <w:r w:rsidR="00665690">
          <w:rPr>
            <w:noProof/>
            <w:webHidden/>
          </w:rPr>
          <w:fldChar w:fldCharType="begin"/>
        </w:r>
        <w:r w:rsidR="00665690">
          <w:rPr>
            <w:noProof/>
            <w:webHidden/>
          </w:rPr>
          <w:instrText xml:space="preserve"> PAGEREF _Toc517787663 \h </w:instrText>
        </w:r>
        <w:r w:rsidR="00665690">
          <w:rPr>
            <w:noProof/>
            <w:webHidden/>
          </w:rPr>
        </w:r>
        <w:r w:rsidR="00665690">
          <w:rPr>
            <w:noProof/>
            <w:webHidden/>
          </w:rPr>
          <w:fldChar w:fldCharType="separate"/>
        </w:r>
        <w:r w:rsidR="005651CA">
          <w:rPr>
            <w:noProof/>
            <w:webHidden/>
          </w:rPr>
          <w:t>42</w:t>
        </w:r>
        <w:r w:rsidR="00665690">
          <w:rPr>
            <w:noProof/>
            <w:webHidden/>
          </w:rPr>
          <w:fldChar w:fldCharType="end"/>
        </w:r>
      </w:hyperlink>
    </w:p>
    <w:p w14:paraId="7F0CD0FC" w14:textId="593F31C0" w:rsidR="00665690" w:rsidRDefault="000055D0">
      <w:pPr>
        <w:pStyle w:val="TOC2"/>
        <w:rPr>
          <w:rFonts w:asciiTheme="minorHAnsi" w:eastAsiaTheme="minorEastAsia" w:hAnsiTheme="minorHAnsi" w:cstheme="minorBidi"/>
          <w:iCs w:val="0"/>
          <w:noProof/>
          <w:szCs w:val="22"/>
        </w:rPr>
      </w:pPr>
      <w:hyperlink w:anchor="_Toc517787664" w:history="1">
        <w:r w:rsidR="00665690" w:rsidRPr="002605E0">
          <w:rPr>
            <w:rStyle w:val="Hyperlink"/>
            <w:noProof/>
          </w:rPr>
          <w:t>Part II. Error Measures Reporting</w:t>
        </w:r>
        <w:r w:rsidR="00665690">
          <w:rPr>
            <w:noProof/>
            <w:webHidden/>
          </w:rPr>
          <w:tab/>
        </w:r>
        <w:r w:rsidR="00665690">
          <w:rPr>
            <w:noProof/>
            <w:webHidden/>
          </w:rPr>
          <w:fldChar w:fldCharType="begin"/>
        </w:r>
        <w:r w:rsidR="00665690">
          <w:rPr>
            <w:noProof/>
            <w:webHidden/>
          </w:rPr>
          <w:instrText xml:space="preserve"> PAGEREF _Toc517787664 \h </w:instrText>
        </w:r>
        <w:r w:rsidR="00665690">
          <w:rPr>
            <w:noProof/>
            <w:webHidden/>
          </w:rPr>
        </w:r>
        <w:r w:rsidR="00665690">
          <w:rPr>
            <w:noProof/>
            <w:webHidden/>
          </w:rPr>
          <w:fldChar w:fldCharType="separate"/>
        </w:r>
        <w:r w:rsidR="005651CA">
          <w:rPr>
            <w:noProof/>
            <w:webHidden/>
          </w:rPr>
          <w:t>42</w:t>
        </w:r>
        <w:r w:rsidR="00665690">
          <w:rPr>
            <w:noProof/>
            <w:webHidden/>
          </w:rPr>
          <w:fldChar w:fldCharType="end"/>
        </w:r>
      </w:hyperlink>
    </w:p>
    <w:p w14:paraId="29BA61E0" w14:textId="74413980" w:rsidR="00665690" w:rsidRDefault="000055D0">
      <w:pPr>
        <w:pStyle w:val="TOC2"/>
        <w:rPr>
          <w:rFonts w:asciiTheme="minorHAnsi" w:eastAsiaTheme="minorEastAsia" w:hAnsiTheme="minorHAnsi" w:cstheme="minorBidi"/>
          <w:iCs w:val="0"/>
          <w:noProof/>
          <w:szCs w:val="22"/>
        </w:rPr>
      </w:pPr>
      <w:hyperlink w:anchor="_Toc517787665" w:history="1">
        <w:r w:rsidR="00665690" w:rsidRPr="002605E0">
          <w:rPr>
            <w:rStyle w:val="Hyperlink"/>
            <w:noProof/>
          </w:rPr>
          <w:t>Part III. State Responses to Error Measures Findings</w:t>
        </w:r>
        <w:r w:rsidR="00665690">
          <w:rPr>
            <w:noProof/>
            <w:webHidden/>
          </w:rPr>
          <w:tab/>
        </w:r>
        <w:r w:rsidR="00665690">
          <w:rPr>
            <w:noProof/>
            <w:webHidden/>
          </w:rPr>
          <w:fldChar w:fldCharType="begin"/>
        </w:r>
        <w:r w:rsidR="00665690">
          <w:rPr>
            <w:noProof/>
            <w:webHidden/>
          </w:rPr>
          <w:instrText xml:space="preserve"> PAGEREF _Toc517787665 \h </w:instrText>
        </w:r>
        <w:r w:rsidR="00665690">
          <w:rPr>
            <w:noProof/>
            <w:webHidden/>
          </w:rPr>
        </w:r>
        <w:r w:rsidR="00665690">
          <w:rPr>
            <w:noProof/>
            <w:webHidden/>
          </w:rPr>
          <w:fldChar w:fldCharType="separate"/>
        </w:r>
        <w:r w:rsidR="005651CA">
          <w:rPr>
            <w:noProof/>
            <w:webHidden/>
          </w:rPr>
          <w:t>45</w:t>
        </w:r>
        <w:r w:rsidR="00665690">
          <w:rPr>
            <w:noProof/>
            <w:webHidden/>
          </w:rPr>
          <w:fldChar w:fldCharType="end"/>
        </w:r>
      </w:hyperlink>
    </w:p>
    <w:p w14:paraId="6E499614" w14:textId="31A6C5C2" w:rsidR="00665690" w:rsidRDefault="000055D0">
      <w:pPr>
        <w:pStyle w:val="TOC1"/>
        <w:tabs>
          <w:tab w:val="left" w:pos="960"/>
          <w:tab w:val="right" w:leader="dot" w:pos="9350"/>
        </w:tabs>
        <w:rPr>
          <w:rFonts w:asciiTheme="minorHAnsi" w:eastAsiaTheme="minorEastAsia" w:hAnsiTheme="minorHAnsi" w:cstheme="minorBidi"/>
          <w:b w:val="0"/>
          <w:bCs w:val="0"/>
          <w:noProof/>
          <w:sz w:val="22"/>
          <w:szCs w:val="22"/>
        </w:rPr>
      </w:pPr>
      <w:hyperlink w:anchor="_Toc517787666" w:history="1">
        <w:r w:rsidR="00665690" w:rsidRPr="002605E0">
          <w:rPr>
            <w:rStyle w:val="Hyperlink"/>
            <w:noProof/>
            <w14:scene3d>
              <w14:camera w14:prst="orthographicFront"/>
              <w14:lightRig w14:rig="threePt" w14:dir="t">
                <w14:rot w14:lat="0" w14:lon="0" w14:rev="0"/>
              </w14:lightRig>
            </w14:scene3d>
          </w:rPr>
          <w:t>VIII.</w:t>
        </w:r>
        <w:r w:rsidR="00665690">
          <w:rPr>
            <w:rFonts w:asciiTheme="minorHAnsi" w:eastAsiaTheme="minorEastAsia" w:hAnsiTheme="minorHAnsi" w:cstheme="minorBidi"/>
            <w:b w:val="0"/>
            <w:bCs w:val="0"/>
            <w:noProof/>
            <w:sz w:val="22"/>
            <w:szCs w:val="22"/>
          </w:rPr>
          <w:tab/>
        </w:r>
        <w:r w:rsidR="00665690" w:rsidRPr="002605E0">
          <w:rPr>
            <w:rStyle w:val="Hyperlink"/>
            <w:noProof/>
          </w:rPr>
          <w:t xml:space="preserve">Completing and Submitting the </w:t>
        </w:r>
        <w:r w:rsidR="00665690" w:rsidRPr="002605E0">
          <w:rPr>
            <w:rStyle w:val="Hyperlink"/>
            <w:i/>
            <w:noProof/>
          </w:rPr>
          <w:t>Error Rate Review Corrective Action Plan</w:t>
        </w:r>
        <w:r w:rsidR="00665690">
          <w:rPr>
            <w:noProof/>
            <w:webHidden/>
          </w:rPr>
          <w:tab/>
        </w:r>
        <w:r w:rsidR="00665690">
          <w:rPr>
            <w:noProof/>
            <w:webHidden/>
          </w:rPr>
          <w:fldChar w:fldCharType="begin"/>
        </w:r>
        <w:r w:rsidR="00665690">
          <w:rPr>
            <w:noProof/>
            <w:webHidden/>
          </w:rPr>
          <w:instrText xml:space="preserve"> PAGEREF _Toc517787666 \h </w:instrText>
        </w:r>
        <w:r w:rsidR="00665690">
          <w:rPr>
            <w:noProof/>
            <w:webHidden/>
          </w:rPr>
        </w:r>
        <w:r w:rsidR="00665690">
          <w:rPr>
            <w:noProof/>
            <w:webHidden/>
          </w:rPr>
          <w:fldChar w:fldCharType="separate"/>
        </w:r>
        <w:r w:rsidR="005651CA">
          <w:rPr>
            <w:noProof/>
            <w:webHidden/>
          </w:rPr>
          <w:t>48</w:t>
        </w:r>
        <w:r w:rsidR="00665690">
          <w:rPr>
            <w:noProof/>
            <w:webHidden/>
          </w:rPr>
          <w:fldChar w:fldCharType="end"/>
        </w:r>
      </w:hyperlink>
    </w:p>
    <w:p w14:paraId="180F76F4" w14:textId="49C2F254" w:rsidR="00665690" w:rsidRDefault="000055D0">
      <w:pPr>
        <w:pStyle w:val="TOC1"/>
        <w:tabs>
          <w:tab w:val="right" w:leader="dot" w:pos="9350"/>
        </w:tabs>
        <w:rPr>
          <w:rFonts w:asciiTheme="minorHAnsi" w:eastAsiaTheme="minorEastAsia" w:hAnsiTheme="minorHAnsi" w:cstheme="minorBidi"/>
          <w:b w:val="0"/>
          <w:bCs w:val="0"/>
          <w:noProof/>
          <w:sz w:val="22"/>
          <w:szCs w:val="22"/>
        </w:rPr>
      </w:pPr>
      <w:hyperlink w:anchor="_Toc517787667" w:history="1">
        <w:r w:rsidR="00665690" w:rsidRPr="002605E0">
          <w:rPr>
            <w:rStyle w:val="Hyperlink"/>
            <w:noProof/>
          </w:rPr>
          <w:t>APPENDIX A</w:t>
        </w:r>
        <w:r w:rsidR="00665690">
          <w:rPr>
            <w:noProof/>
            <w:webHidden/>
          </w:rPr>
          <w:tab/>
        </w:r>
        <w:r w:rsidR="00665690">
          <w:rPr>
            <w:noProof/>
            <w:webHidden/>
          </w:rPr>
          <w:fldChar w:fldCharType="begin"/>
        </w:r>
        <w:r w:rsidR="00665690">
          <w:rPr>
            <w:noProof/>
            <w:webHidden/>
          </w:rPr>
          <w:instrText xml:space="preserve"> PAGEREF _Toc517787667 \h </w:instrText>
        </w:r>
        <w:r w:rsidR="00665690">
          <w:rPr>
            <w:noProof/>
            <w:webHidden/>
          </w:rPr>
        </w:r>
        <w:r w:rsidR="00665690">
          <w:rPr>
            <w:noProof/>
            <w:webHidden/>
          </w:rPr>
          <w:fldChar w:fldCharType="separate"/>
        </w:r>
        <w:r w:rsidR="005651CA">
          <w:rPr>
            <w:noProof/>
            <w:webHidden/>
          </w:rPr>
          <w:t>50</w:t>
        </w:r>
        <w:r w:rsidR="00665690">
          <w:rPr>
            <w:noProof/>
            <w:webHidden/>
          </w:rPr>
          <w:fldChar w:fldCharType="end"/>
        </w:r>
      </w:hyperlink>
    </w:p>
    <w:p w14:paraId="24532185" w14:textId="1FEB78A3" w:rsidR="00665690" w:rsidRDefault="000055D0">
      <w:pPr>
        <w:pStyle w:val="TOC1"/>
        <w:tabs>
          <w:tab w:val="right" w:leader="dot" w:pos="9350"/>
        </w:tabs>
        <w:rPr>
          <w:rFonts w:asciiTheme="minorHAnsi" w:eastAsiaTheme="minorEastAsia" w:hAnsiTheme="minorHAnsi" w:cstheme="minorBidi"/>
          <w:b w:val="0"/>
          <w:bCs w:val="0"/>
          <w:noProof/>
          <w:sz w:val="22"/>
          <w:szCs w:val="22"/>
        </w:rPr>
      </w:pPr>
      <w:hyperlink w:anchor="_Toc517787668" w:history="1">
        <w:r w:rsidR="00665690" w:rsidRPr="002605E0">
          <w:rPr>
            <w:rStyle w:val="Hyperlink"/>
            <w:noProof/>
          </w:rPr>
          <w:t>ATTACHMENT 1</w:t>
        </w:r>
        <w:r w:rsidR="00665690">
          <w:rPr>
            <w:noProof/>
            <w:webHidden/>
          </w:rPr>
          <w:tab/>
        </w:r>
        <w:r w:rsidR="00665690">
          <w:rPr>
            <w:noProof/>
            <w:webHidden/>
          </w:rPr>
          <w:fldChar w:fldCharType="begin"/>
        </w:r>
        <w:r w:rsidR="00665690">
          <w:rPr>
            <w:noProof/>
            <w:webHidden/>
          </w:rPr>
          <w:instrText xml:space="preserve"> PAGEREF _Toc517787668 \h </w:instrText>
        </w:r>
        <w:r w:rsidR="00665690">
          <w:rPr>
            <w:noProof/>
            <w:webHidden/>
          </w:rPr>
        </w:r>
        <w:r w:rsidR="00665690">
          <w:rPr>
            <w:noProof/>
            <w:webHidden/>
          </w:rPr>
          <w:fldChar w:fldCharType="separate"/>
        </w:r>
        <w:r w:rsidR="005651CA">
          <w:rPr>
            <w:noProof/>
            <w:webHidden/>
          </w:rPr>
          <w:t>53</w:t>
        </w:r>
        <w:r w:rsidR="00665690">
          <w:rPr>
            <w:noProof/>
            <w:webHidden/>
          </w:rPr>
          <w:fldChar w:fldCharType="end"/>
        </w:r>
      </w:hyperlink>
    </w:p>
    <w:p w14:paraId="2439AB9B" w14:textId="6B783D7A" w:rsidR="00665690" w:rsidRDefault="000055D0">
      <w:pPr>
        <w:pStyle w:val="TOC1"/>
        <w:tabs>
          <w:tab w:val="right" w:leader="dot" w:pos="9350"/>
        </w:tabs>
        <w:rPr>
          <w:rFonts w:asciiTheme="minorHAnsi" w:eastAsiaTheme="minorEastAsia" w:hAnsiTheme="minorHAnsi" w:cstheme="minorBidi"/>
          <w:b w:val="0"/>
          <w:bCs w:val="0"/>
          <w:noProof/>
          <w:sz w:val="22"/>
          <w:szCs w:val="22"/>
        </w:rPr>
      </w:pPr>
      <w:hyperlink w:anchor="_Toc517787669" w:history="1">
        <w:r w:rsidR="00665690" w:rsidRPr="002605E0">
          <w:rPr>
            <w:rStyle w:val="Hyperlink"/>
            <w:noProof/>
          </w:rPr>
          <w:t>ATTACHMENT 2</w:t>
        </w:r>
        <w:r w:rsidR="00665690">
          <w:rPr>
            <w:noProof/>
            <w:webHidden/>
          </w:rPr>
          <w:tab/>
        </w:r>
        <w:r w:rsidR="00665690">
          <w:rPr>
            <w:noProof/>
            <w:webHidden/>
          </w:rPr>
          <w:fldChar w:fldCharType="begin"/>
        </w:r>
        <w:r w:rsidR="00665690">
          <w:rPr>
            <w:noProof/>
            <w:webHidden/>
          </w:rPr>
          <w:instrText xml:space="preserve"> PAGEREF _Toc517787669 \h </w:instrText>
        </w:r>
        <w:r w:rsidR="00665690">
          <w:rPr>
            <w:noProof/>
            <w:webHidden/>
          </w:rPr>
        </w:r>
        <w:r w:rsidR="00665690">
          <w:rPr>
            <w:noProof/>
            <w:webHidden/>
          </w:rPr>
          <w:fldChar w:fldCharType="separate"/>
        </w:r>
        <w:r w:rsidR="005651CA">
          <w:rPr>
            <w:noProof/>
            <w:webHidden/>
          </w:rPr>
          <w:t>58</w:t>
        </w:r>
        <w:r w:rsidR="00665690">
          <w:rPr>
            <w:noProof/>
            <w:webHidden/>
          </w:rPr>
          <w:fldChar w:fldCharType="end"/>
        </w:r>
      </w:hyperlink>
    </w:p>
    <w:p w14:paraId="53792D4D" w14:textId="4179EC0E" w:rsidR="00665690" w:rsidRDefault="000055D0">
      <w:pPr>
        <w:pStyle w:val="TOC1"/>
        <w:tabs>
          <w:tab w:val="right" w:leader="dot" w:pos="9350"/>
        </w:tabs>
        <w:rPr>
          <w:rFonts w:asciiTheme="minorHAnsi" w:eastAsiaTheme="minorEastAsia" w:hAnsiTheme="minorHAnsi" w:cstheme="minorBidi"/>
          <w:b w:val="0"/>
          <w:bCs w:val="0"/>
          <w:noProof/>
          <w:sz w:val="22"/>
          <w:szCs w:val="22"/>
        </w:rPr>
      </w:pPr>
      <w:hyperlink w:anchor="_Toc517787670" w:history="1">
        <w:r w:rsidR="00665690" w:rsidRPr="002605E0">
          <w:rPr>
            <w:rStyle w:val="Hyperlink"/>
            <w:noProof/>
          </w:rPr>
          <w:t>ATTACHMENT 3</w:t>
        </w:r>
        <w:r w:rsidR="00665690">
          <w:rPr>
            <w:noProof/>
            <w:webHidden/>
          </w:rPr>
          <w:tab/>
        </w:r>
        <w:r w:rsidR="00665690">
          <w:rPr>
            <w:noProof/>
            <w:webHidden/>
          </w:rPr>
          <w:fldChar w:fldCharType="begin"/>
        </w:r>
        <w:r w:rsidR="00665690">
          <w:rPr>
            <w:noProof/>
            <w:webHidden/>
          </w:rPr>
          <w:instrText xml:space="preserve"> PAGEREF _Toc517787670 \h </w:instrText>
        </w:r>
        <w:r w:rsidR="00665690">
          <w:rPr>
            <w:noProof/>
            <w:webHidden/>
          </w:rPr>
        </w:r>
        <w:r w:rsidR="00665690">
          <w:rPr>
            <w:noProof/>
            <w:webHidden/>
          </w:rPr>
          <w:fldChar w:fldCharType="separate"/>
        </w:r>
        <w:r w:rsidR="005651CA">
          <w:rPr>
            <w:noProof/>
            <w:webHidden/>
          </w:rPr>
          <w:t>65</w:t>
        </w:r>
        <w:r w:rsidR="00665690">
          <w:rPr>
            <w:noProof/>
            <w:webHidden/>
          </w:rPr>
          <w:fldChar w:fldCharType="end"/>
        </w:r>
      </w:hyperlink>
    </w:p>
    <w:p w14:paraId="6ACBD490" w14:textId="24AC2C5D" w:rsidR="00665690" w:rsidRDefault="000055D0">
      <w:pPr>
        <w:pStyle w:val="TOC1"/>
        <w:tabs>
          <w:tab w:val="right" w:leader="dot" w:pos="9350"/>
        </w:tabs>
        <w:rPr>
          <w:rFonts w:asciiTheme="minorHAnsi" w:eastAsiaTheme="minorEastAsia" w:hAnsiTheme="minorHAnsi" w:cstheme="minorBidi"/>
          <w:b w:val="0"/>
          <w:bCs w:val="0"/>
          <w:noProof/>
          <w:sz w:val="22"/>
          <w:szCs w:val="22"/>
        </w:rPr>
      </w:pPr>
      <w:hyperlink w:anchor="_Toc517787671" w:history="1">
        <w:r w:rsidR="00665690" w:rsidRPr="002605E0">
          <w:rPr>
            <w:rStyle w:val="Hyperlink"/>
            <w:noProof/>
          </w:rPr>
          <w:t>ATTACHMENT 4</w:t>
        </w:r>
        <w:r w:rsidR="00665690">
          <w:rPr>
            <w:noProof/>
            <w:webHidden/>
          </w:rPr>
          <w:tab/>
        </w:r>
        <w:r w:rsidR="00665690">
          <w:rPr>
            <w:noProof/>
            <w:webHidden/>
          </w:rPr>
          <w:fldChar w:fldCharType="begin"/>
        </w:r>
        <w:r w:rsidR="00665690">
          <w:rPr>
            <w:noProof/>
            <w:webHidden/>
          </w:rPr>
          <w:instrText xml:space="preserve"> PAGEREF _Toc517787671 \h </w:instrText>
        </w:r>
        <w:r w:rsidR="00665690">
          <w:rPr>
            <w:noProof/>
            <w:webHidden/>
          </w:rPr>
        </w:r>
        <w:r w:rsidR="00665690">
          <w:rPr>
            <w:noProof/>
            <w:webHidden/>
          </w:rPr>
          <w:fldChar w:fldCharType="separate"/>
        </w:r>
        <w:r w:rsidR="005651CA">
          <w:rPr>
            <w:noProof/>
            <w:webHidden/>
          </w:rPr>
          <w:t>72</w:t>
        </w:r>
        <w:r w:rsidR="00665690">
          <w:rPr>
            <w:noProof/>
            <w:webHidden/>
          </w:rPr>
          <w:fldChar w:fldCharType="end"/>
        </w:r>
      </w:hyperlink>
    </w:p>
    <w:p w14:paraId="6A08A6BB" w14:textId="77777777" w:rsidR="0060401D" w:rsidRPr="009A7EDD" w:rsidRDefault="0060401D">
      <w:pPr>
        <w:spacing w:after="200" w:line="276" w:lineRule="auto"/>
      </w:pPr>
      <w:r w:rsidRPr="009A7EDD">
        <w:rPr>
          <w:rFonts w:cstheme="minorHAnsi"/>
          <w:szCs w:val="20"/>
        </w:rPr>
        <w:fldChar w:fldCharType="end"/>
      </w:r>
      <w:r w:rsidRPr="009A7EDD">
        <w:br w:type="page"/>
      </w:r>
    </w:p>
    <w:p w14:paraId="68F142AD" w14:textId="77777777" w:rsidR="0044065E" w:rsidRPr="009A7EDD" w:rsidRDefault="00E029EB" w:rsidP="00177709">
      <w:pPr>
        <w:spacing w:after="80"/>
        <w:rPr>
          <w:b/>
        </w:rPr>
        <w:sectPr w:rsidR="0044065E" w:rsidRPr="009A7EDD" w:rsidSect="00CA1D04">
          <w:footerReference w:type="default" r:id="rId13"/>
          <w:pgSz w:w="12240" w:h="15840"/>
          <w:pgMar w:top="1440" w:right="1440" w:bottom="1440" w:left="1440" w:header="720" w:footer="720" w:gutter="0"/>
          <w:cols w:space="720"/>
          <w:docGrid w:linePitch="360"/>
        </w:sectPr>
      </w:pPr>
      <w:r w:rsidRPr="009A7EDD">
        <w:rPr>
          <w:b/>
        </w:rPr>
        <w:t>This page left blank intentionally.</w:t>
      </w:r>
    </w:p>
    <w:p w14:paraId="0A97D286" w14:textId="77777777" w:rsidR="00E029EB" w:rsidRPr="009A7EDD" w:rsidRDefault="00CA1D04" w:rsidP="006C6B63">
      <w:pPr>
        <w:pStyle w:val="Heading1"/>
        <w:spacing w:after="160"/>
      </w:pPr>
      <w:bookmarkStart w:id="7" w:name="_Toc517787640"/>
      <w:r w:rsidRPr="009A7EDD">
        <w:t>Introduction</w:t>
      </w:r>
      <w:bookmarkEnd w:id="7"/>
    </w:p>
    <w:p w14:paraId="7D7412D4" w14:textId="745B0803" w:rsidR="006F72DC" w:rsidRPr="009A7EDD" w:rsidRDefault="006F72DC" w:rsidP="006F72DC">
      <w:pPr>
        <w:spacing w:after="120"/>
      </w:pPr>
      <w:bookmarkStart w:id="8" w:name="_Toc410813906"/>
      <w:bookmarkStart w:id="9" w:name="_Toc416951008"/>
      <w:r w:rsidRPr="009A7EDD">
        <w:t>This document provides instructions for implementing the required error rate methodology for the Child Care and Development Fund (CCDF)</w:t>
      </w:r>
      <w:r w:rsidR="00AF2113" w:rsidRPr="009A7EDD">
        <w:t>, including</w:t>
      </w:r>
      <w:r w:rsidRPr="009A7EDD">
        <w:t xml:space="preserve"> successful submi</w:t>
      </w:r>
      <w:r w:rsidR="00AF2113" w:rsidRPr="009A7EDD">
        <w:t>ssion of</w:t>
      </w:r>
      <w:r w:rsidRPr="009A7EDD">
        <w:t xml:space="preserve"> the </w:t>
      </w:r>
      <w:r w:rsidRPr="009A7EDD">
        <w:rPr>
          <w:i/>
        </w:rPr>
        <w:t xml:space="preserve">State Improper Payments Report </w:t>
      </w:r>
      <w:r w:rsidR="0028193F" w:rsidRPr="009A7EDD">
        <w:t xml:space="preserve">(ACF-404) </w:t>
      </w:r>
      <w:r w:rsidRPr="009A7EDD">
        <w:t>to the Department of Health and Human Services (HHS). The instructions contain changes that will be effective beginning Fiscal Year</w:t>
      </w:r>
      <w:r w:rsidR="007610F8">
        <w:t xml:space="preserve"> (FY)</w:t>
      </w:r>
      <w:r w:rsidRPr="009A7EDD">
        <w:t xml:space="preserve"> </w:t>
      </w:r>
      <w:r w:rsidR="00AF2113" w:rsidRPr="009A7EDD">
        <w:t>2019</w:t>
      </w:r>
      <w:r w:rsidRPr="009A7EDD">
        <w:t>. This document includes the following changes:</w:t>
      </w:r>
    </w:p>
    <w:p w14:paraId="69033909" w14:textId="634F44D0" w:rsidR="006F72DC" w:rsidRPr="009A7EDD" w:rsidRDefault="006F72DC" w:rsidP="006C6B63">
      <w:pPr>
        <w:pStyle w:val="ListParagraph2"/>
        <w:spacing w:after="0"/>
        <w:contextualSpacing w:val="0"/>
      </w:pPr>
      <w:r w:rsidRPr="009A7EDD">
        <w:t xml:space="preserve">Throughout the entire document, </w:t>
      </w:r>
      <w:r w:rsidR="00047EF2" w:rsidRPr="009A7EDD">
        <w:t xml:space="preserve">some </w:t>
      </w:r>
      <w:r w:rsidRPr="009A7EDD">
        <w:t>instructions were expanded</w:t>
      </w:r>
      <w:r w:rsidR="00047EF2" w:rsidRPr="009A7EDD">
        <w:t>,</w:t>
      </w:r>
      <w:r w:rsidRPr="009A7EDD">
        <w:t xml:space="preserve"> updated</w:t>
      </w:r>
      <w:r w:rsidR="00047EF2" w:rsidRPr="009A7EDD">
        <w:t>, and/or</w:t>
      </w:r>
      <w:r w:rsidRPr="009A7EDD">
        <w:t xml:space="preserve"> </w:t>
      </w:r>
      <w:r w:rsidR="00047EF2" w:rsidRPr="009A7EDD">
        <w:t>reworded, and additional examples were included</w:t>
      </w:r>
      <w:r w:rsidR="007610F8">
        <w:t>.</w:t>
      </w:r>
    </w:p>
    <w:p w14:paraId="3BB00F5F" w14:textId="77777777" w:rsidR="00047EF2" w:rsidRPr="009A7EDD" w:rsidRDefault="00047EF2" w:rsidP="006C6B63">
      <w:pPr>
        <w:pStyle w:val="ListParagraph2"/>
        <w:spacing w:after="0"/>
      </w:pPr>
      <w:r w:rsidRPr="009A7EDD">
        <w:rPr>
          <w:i/>
        </w:rPr>
        <w:t>Sampling Decisions, Assurances, and Fieldwork Preparation Plan</w:t>
      </w:r>
      <w:r w:rsidRPr="009A7EDD">
        <w:t>:</w:t>
      </w:r>
    </w:p>
    <w:p w14:paraId="6C4A8813" w14:textId="46B9F1BF" w:rsidR="00047EF2" w:rsidRPr="009A7EDD" w:rsidRDefault="007610F8" w:rsidP="006C6B63">
      <w:pPr>
        <w:pStyle w:val="ListParagraph2"/>
        <w:numPr>
          <w:ilvl w:val="1"/>
          <w:numId w:val="4"/>
        </w:numPr>
        <w:spacing w:after="0"/>
        <w:ind w:left="1080"/>
      </w:pPr>
      <w:r>
        <w:t>a</w:t>
      </w:r>
      <w:r w:rsidR="00047EF2" w:rsidRPr="009A7EDD">
        <w:t xml:space="preserve">ll items </w:t>
      </w:r>
      <w:r w:rsidR="00C82F64" w:rsidRPr="009A7EDD">
        <w:t xml:space="preserve">are </w:t>
      </w:r>
      <w:r w:rsidR="00047EF2" w:rsidRPr="009A7EDD">
        <w:t>now required</w:t>
      </w:r>
      <w:r w:rsidR="00F96FC7" w:rsidRPr="009A7EDD">
        <w:t>;</w:t>
      </w:r>
      <w:r w:rsidR="00047EF2" w:rsidRPr="009A7EDD">
        <w:t xml:space="preserve"> there are no optional items</w:t>
      </w:r>
      <w:r>
        <w:t>;</w:t>
      </w:r>
    </w:p>
    <w:p w14:paraId="02533592" w14:textId="667BFCC8" w:rsidR="00047EF2" w:rsidRPr="009A7EDD" w:rsidRDefault="007610F8" w:rsidP="006C6B63">
      <w:pPr>
        <w:pStyle w:val="ListParagraph2"/>
        <w:numPr>
          <w:ilvl w:val="1"/>
          <w:numId w:val="4"/>
        </w:numPr>
        <w:spacing w:after="0"/>
        <w:ind w:left="1080"/>
      </w:pPr>
      <w:r>
        <w:t>s</w:t>
      </w:r>
      <w:r w:rsidR="00047EF2" w:rsidRPr="009A7EDD">
        <w:t>tates complete the plan using a template (provided in Appendix 1)</w:t>
      </w:r>
      <w:r>
        <w:t>; and</w:t>
      </w:r>
    </w:p>
    <w:p w14:paraId="4D3ACE79" w14:textId="3D9D810A" w:rsidR="00B14432" w:rsidRPr="009A7EDD" w:rsidRDefault="007610F8" w:rsidP="006C6B63">
      <w:pPr>
        <w:pStyle w:val="ListParagraph2"/>
        <w:numPr>
          <w:ilvl w:val="1"/>
          <w:numId w:val="4"/>
        </w:numPr>
        <w:spacing w:after="0"/>
        <w:ind w:left="1080"/>
        <w:contextualSpacing w:val="0"/>
      </w:pPr>
      <w:r>
        <w:t>a</w:t>
      </w:r>
      <w:r w:rsidR="00B14432" w:rsidRPr="009A7EDD">
        <w:t xml:space="preserve">dditional required items, including a description of the process for determining the annual amount of payments and the projected start date for </w:t>
      </w:r>
      <w:r w:rsidR="003C78B9" w:rsidRPr="009A7EDD">
        <w:t>conducting the</w:t>
      </w:r>
      <w:r w:rsidR="00B14432" w:rsidRPr="009A7EDD">
        <w:t xml:space="preserve"> case record reviews</w:t>
      </w:r>
      <w:r>
        <w:t>.</w:t>
      </w:r>
    </w:p>
    <w:p w14:paraId="640FC6C8" w14:textId="75B5312E" w:rsidR="00047EF2" w:rsidRPr="009A7EDD" w:rsidRDefault="00047EF2" w:rsidP="006C6B63">
      <w:pPr>
        <w:pStyle w:val="ListParagraph2"/>
        <w:spacing w:after="0"/>
        <w:contextualSpacing w:val="0"/>
      </w:pPr>
      <w:r w:rsidRPr="009A7EDD">
        <w:t xml:space="preserve">States are </w:t>
      </w:r>
      <w:r w:rsidR="00B14432" w:rsidRPr="009A7EDD">
        <w:t xml:space="preserve">required to examine missing or insufficient documentation errors more closely, </w:t>
      </w:r>
      <w:r w:rsidR="001A5461" w:rsidRPr="009A7EDD">
        <w:t>and while following approved methodology,</w:t>
      </w:r>
      <w:r w:rsidR="00B14432" w:rsidRPr="009A7EDD">
        <w:t xml:space="preserve"> may use </w:t>
      </w:r>
      <w:r w:rsidR="007610F8" w:rsidRPr="009A7EDD">
        <w:t>limited additional</w:t>
      </w:r>
      <w:r w:rsidR="00B14432" w:rsidRPr="009A7EDD">
        <w:t xml:space="preserve"> inquiry to determine if an improper payment was made</w:t>
      </w:r>
      <w:r w:rsidR="007610F8">
        <w:t>.</w:t>
      </w:r>
    </w:p>
    <w:p w14:paraId="4C49DACB" w14:textId="77777777" w:rsidR="006F72DC" w:rsidRPr="009A7EDD" w:rsidRDefault="006F72DC" w:rsidP="006C6B63">
      <w:pPr>
        <w:pStyle w:val="ListParagraph2"/>
        <w:spacing w:after="0"/>
      </w:pPr>
      <w:r w:rsidRPr="009A7EDD">
        <w:rPr>
          <w:i/>
        </w:rPr>
        <w:t xml:space="preserve">Record Review Worksheet </w:t>
      </w:r>
      <w:r w:rsidRPr="009A7EDD">
        <w:t>(ACF-403)</w:t>
      </w:r>
      <w:r w:rsidR="00047EF2" w:rsidRPr="009A7EDD">
        <w:t>:</w:t>
      </w:r>
    </w:p>
    <w:p w14:paraId="485B8C6A" w14:textId="25D76291" w:rsidR="00047EF2" w:rsidRPr="009A7EDD" w:rsidRDefault="007610F8" w:rsidP="006C6B63">
      <w:pPr>
        <w:pStyle w:val="ListParagraph2"/>
        <w:numPr>
          <w:ilvl w:val="1"/>
          <w:numId w:val="4"/>
        </w:numPr>
        <w:spacing w:after="0"/>
        <w:ind w:left="1080"/>
      </w:pPr>
      <w:r>
        <w:t>n</w:t>
      </w:r>
      <w:r w:rsidR="00B14432" w:rsidRPr="009A7EDD">
        <w:t xml:space="preserve">ew column 4 items related to missing and insufficient documentation errors and </w:t>
      </w:r>
      <w:r w:rsidR="0003145E" w:rsidRPr="009A7EDD">
        <w:t>additional inquiry</w:t>
      </w:r>
      <w:r w:rsidR="00366F00">
        <w:t>;</w:t>
      </w:r>
    </w:p>
    <w:p w14:paraId="7B26A335" w14:textId="52ED1051" w:rsidR="00B14432" w:rsidRPr="009A7EDD" w:rsidRDefault="007610F8" w:rsidP="006C6B63">
      <w:pPr>
        <w:pStyle w:val="ListParagraph2"/>
        <w:numPr>
          <w:ilvl w:val="1"/>
          <w:numId w:val="4"/>
        </w:numPr>
        <w:spacing w:after="0"/>
        <w:ind w:left="1080"/>
      </w:pPr>
      <w:r>
        <w:t>p</w:t>
      </w:r>
      <w:r w:rsidR="00B14432" w:rsidRPr="009A7EDD">
        <w:t xml:space="preserve">rovider payment rate is now included in </w:t>
      </w:r>
      <w:r w:rsidR="00A64209" w:rsidRPr="009A7EDD">
        <w:t>Element</w:t>
      </w:r>
      <w:r w:rsidR="00B14432" w:rsidRPr="009A7EDD">
        <w:t xml:space="preserve"> 340, and the boilerplate has been changed to reflect this</w:t>
      </w:r>
      <w:r w:rsidR="00366F00">
        <w:t>;</w:t>
      </w:r>
    </w:p>
    <w:p w14:paraId="14502D41" w14:textId="6B97E3BE" w:rsidR="00B14432" w:rsidRPr="009A7EDD" w:rsidRDefault="007610F8" w:rsidP="006C6B63">
      <w:pPr>
        <w:pStyle w:val="ListParagraph2"/>
        <w:numPr>
          <w:ilvl w:val="1"/>
          <w:numId w:val="4"/>
        </w:numPr>
        <w:spacing w:after="0"/>
        <w:ind w:left="1080"/>
      </w:pPr>
      <w:r>
        <w:t>p</w:t>
      </w:r>
      <w:r w:rsidR="00B14432" w:rsidRPr="009A7EDD">
        <w:t xml:space="preserve">rovider payment rate and subsidy amount are no longer included in </w:t>
      </w:r>
      <w:r w:rsidR="00A64209" w:rsidRPr="009A7EDD">
        <w:t>Element</w:t>
      </w:r>
      <w:r w:rsidR="00B14432" w:rsidRPr="009A7EDD">
        <w:t xml:space="preserve"> 400, and the boilerplate has been changed to reflect this</w:t>
      </w:r>
      <w:r w:rsidR="00366F00">
        <w:t>;</w:t>
      </w:r>
    </w:p>
    <w:p w14:paraId="62E4D9F9" w14:textId="3D08D494" w:rsidR="00B14432" w:rsidRPr="009A7EDD" w:rsidRDefault="00366F00" w:rsidP="006C6B63">
      <w:pPr>
        <w:pStyle w:val="ListParagraph2"/>
        <w:numPr>
          <w:ilvl w:val="1"/>
          <w:numId w:val="4"/>
        </w:numPr>
        <w:spacing w:after="0"/>
        <w:ind w:left="1080"/>
      </w:pPr>
      <w:r>
        <w:t>E</w:t>
      </w:r>
      <w:r w:rsidR="00A64209" w:rsidRPr="009A7EDD">
        <w:t>lement</w:t>
      </w:r>
      <w:r w:rsidR="00B14432" w:rsidRPr="009A7EDD">
        <w:t xml:space="preserve"> 410 only includes determination of an improper payment error, and no longer includes a case summary</w:t>
      </w:r>
      <w:r>
        <w:t>;</w:t>
      </w:r>
    </w:p>
    <w:p w14:paraId="008B0A9D" w14:textId="16D0029E" w:rsidR="00B14432" w:rsidRPr="009A7EDD" w:rsidRDefault="00366F00" w:rsidP="006C6B63">
      <w:pPr>
        <w:pStyle w:val="ListParagraph2"/>
        <w:numPr>
          <w:ilvl w:val="1"/>
          <w:numId w:val="4"/>
        </w:numPr>
        <w:spacing w:after="0"/>
        <w:ind w:left="1080"/>
      </w:pPr>
      <w:r>
        <w:t>E</w:t>
      </w:r>
      <w:r w:rsidR="00A64209" w:rsidRPr="009A7EDD">
        <w:t>lement</w:t>
      </w:r>
      <w:r w:rsidR="00B14432" w:rsidRPr="009A7EDD">
        <w:t xml:space="preserve"> 500 has been added as a case summary </w:t>
      </w:r>
      <w:r w:rsidR="00A64209" w:rsidRPr="009A7EDD">
        <w:t>Element</w:t>
      </w:r>
      <w:r>
        <w:t>; and</w:t>
      </w:r>
    </w:p>
    <w:p w14:paraId="7122E4C0" w14:textId="45011A80" w:rsidR="00B14432" w:rsidRPr="009A7EDD" w:rsidRDefault="00366F00" w:rsidP="006C6B63">
      <w:pPr>
        <w:pStyle w:val="ListParagraph2"/>
        <w:numPr>
          <w:ilvl w:val="1"/>
          <w:numId w:val="4"/>
        </w:numPr>
        <w:spacing w:after="0"/>
        <w:ind w:left="1080"/>
        <w:contextualSpacing w:val="0"/>
      </w:pPr>
      <w:r>
        <w:t>s</w:t>
      </w:r>
      <w:r w:rsidR="00B14432" w:rsidRPr="009A7EDD">
        <w:t xml:space="preserve">light changes to the wording in the </w:t>
      </w:r>
      <w:r w:rsidR="00A64209" w:rsidRPr="009A7EDD">
        <w:t>Element</w:t>
      </w:r>
      <w:r w:rsidR="00B14432" w:rsidRPr="009A7EDD">
        <w:t xml:space="preserve"> 320 boilerplate</w:t>
      </w:r>
      <w:r>
        <w:t>.</w:t>
      </w:r>
    </w:p>
    <w:p w14:paraId="62AE9109" w14:textId="77777777" w:rsidR="006F72DC" w:rsidRPr="009A7EDD" w:rsidRDefault="006F72DC" w:rsidP="006C6B63">
      <w:pPr>
        <w:pStyle w:val="ListParagraph2"/>
        <w:spacing w:after="0"/>
      </w:pPr>
      <w:r w:rsidRPr="009A7EDD">
        <w:rPr>
          <w:i/>
        </w:rPr>
        <w:t xml:space="preserve">State Improper Payments Report </w:t>
      </w:r>
      <w:r w:rsidRPr="009A7EDD">
        <w:t>(ACF-404)</w:t>
      </w:r>
      <w:r w:rsidR="00F96FC7" w:rsidRPr="009A7EDD">
        <w:t>:</w:t>
      </w:r>
    </w:p>
    <w:p w14:paraId="5DFEF23D" w14:textId="566275B1" w:rsidR="00B14432" w:rsidRPr="009A7EDD" w:rsidRDefault="00366F00" w:rsidP="006C6B63">
      <w:pPr>
        <w:pStyle w:val="ListParagraph2"/>
        <w:numPr>
          <w:ilvl w:val="1"/>
          <w:numId w:val="4"/>
        </w:numPr>
        <w:spacing w:after="0"/>
        <w:ind w:left="1080"/>
      </w:pPr>
      <w:r>
        <w:t>a</w:t>
      </w:r>
      <w:r w:rsidR="00B14432" w:rsidRPr="009A7EDD">
        <w:t xml:space="preserve">dditional items related to missing and insufficient documentation errors and </w:t>
      </w:r>
      <w:r w:rsidR="0003145E" w:rsidRPr="009A7EDD">
        <w:t>additional inquiry</w:t>
      </w:r>
      <w:r>
        <w:t>;</w:t>
      </w:r>
    </w:p>
    <w:p w14:paraId="18A0048D" w14:textId="1A49F54C" w:rsidR="003C378A" w:rsidRPr="009A7EDD" w:rsidRDefault="00366F00" w:rsidP="006C6B63">
      <w:pPr>
        <w:pStyle w:val="ListParagraph2"/>
        <w:numPr>
          <w:ilvl w:val="1"/>
          <w:numId w:val="4"/>
        </w:numPr>
        <w:spacing w:after="0"/>
        <w:ind w:left="1080"/>
      </w:pPr>
      <w:r>
        <w:t>c</w:t>
      </w:r>
      <w:r w:rsidR="003C378A" w:rsidRPr="009A7EDD">
        <w:t>larification is provided regarding the calculation of dollar figures for states using pooled or combined funds</w:t>
      </w:r>
      <w:r>
        <w:t>;</w:t>
      </w:r>
    </w:p>
    <w:p w14:paraId="4DDB4866" w14:textId="225430F7" w:rsidR="00F96FC7" w:rsidRPr="009A7EDD" w:rsidRDefault="00366F00" w:rsidP="006C6B63">
      <w:pPr>
        <w:pStyle w:val="ListParagraph2"/>
        <w:numPr>
          <w:ilvl w:val="1"/>
          <w:numId w:val="4"/>
        </w:numPr>
        <w:spacing w:after="0"/>
        <w:ind w:left="1080"/>
      </w:pPr>
      <w:r>
        <w:t>a</w:t>
      </w:r>
      <w:r w:rsidR="00F96FC7" w:rsidRPr="009A7EDD">
        <w:t>dditional item for reporting the annual amount of payments</w:t>
      </w:r>
      <w:r>
        <w:t>;</w:t>
      </w:r>
    </w:p>
    <w:p w14:paraId="70754D37" w14:textId="12E72ABB" w:rsidR="00B14432" w:rsidRPr="009A7EDD" w:rsidRDefault="00366F00" w:rsidP="006C6B63">
      <w:pPr>
        <w:pStyle w:val="ListParagraph2"/>
        <w:numPr>
          <w:ilvl w:val="1"/>
          <w:numId w:val="4"/>
        </w:numPr>
        <w:spacing w:after="0"/>
        <w:ind w:left="1080"/>
      </w:pPr>
      <w:r>
        <w:t>s</w:t>
      </w:r>
      <w:r w:rsidR="00F96FC7" w:rsidRPr="009A7EDD">
        <w:t xml:space="preserve">tates are </w:t>
      </w:r>
      <w:r w:rsidR="00B14432" w:rsidRPr="009A7EDD">
        <w:t xml:space="preserve">required to report </w:t>
      </w:r>
      <w:r w:rsidR="00B14432" w:rsidRPr="009A7EDD">
        <w:rPr>
          <w:i/>
        </w:rPr>
        <w:t xml:space="preserve">all </w:t>
      </w:r>
      <w:r w:rsidR="00B14432" w:rsidRPr="009A7EDD">
        <w:t>causes of improper payment errors, and provide action steps for reducing all error causes</w:t>
      </w:r>
      <w:r>
        <w:t>; and</w:t>
      </w:r>
    </w:p>
    <w:p w14:paraId="5F2020DA" w14:textId="495F07D9" w:rsidR="00F96FC7" w:rsidRPr="009A7EDD" w:rsidRDefault="00366F00" w:rsidP="006C6B63">
      <w:pPr>
        <w:pStyle w:val="ListParagraph2"/>
        <w:numPr>
          <w:ilvl w:val="1"/>
          <w:numId w:val="4"/>
        </w:numPr>
        <w:spacing w:after="0"/>
        <w:ind w:left="1080"/>
        <w:contextualSpacing w:val="0"/>
      </w:pPr>
      <w:r>
        <w:t>s</w:t>
      </w:r>
      <w:r w:rsidR="00F96FC7" w:rsidRPr="009A7EDD">
        <w:t>tates are required to provide more detail on the action steps taken to reduce errors ide</w:t>
      </w:r>
      <w:r w:rsidR="000232DF" w:rsidRPr="009A7EDD">
        <w:t>ntified in the previous cycle</w:t>
      </w:r>
      <w:r w:rsidR="00F96FC7" w:rsidRPr="009A7EDD">
        <w:t xml:space="preserve"> and their impacts</w:t>
      </w:r>
      <w:r>
        <w:t>.</w:t>
      </w:r>
    </w:p>
    <w:p w14:paraId="6E993E5C" w14:textId="10A60190" w:rsidR="00F96FC7" w:rsidRDefault="00F96FC7" w:rsidP="002C1A38">
      <w:pPr>
        <w:pStyle w:val="ListParagraph2"/>
        <w:spacing w:after="0"/>
      </w:pPr>
      <w:r w:rsidRPr="009A7EDD">
        <w:t xml:space="preserve">The instructions for the </w:t>
      </w:r>
      <w:r w:rsidRPr="009A7EDD">
        <w:rPr>
          <w:i/>
        </w:rPr>
        <w:t xml:space="preserve">Error Rate Review Corrective Action Plan </w:t>
      </w:r>
      <w:r w:rsidRPr="009A7EDD">
        <w:t>(ACF-405) have been expanded</w:t>
      </w:r>
      <w:r w:rsidR="00366F00">
        <w:t>.</w:t>
      </w:r>
    </w:p>
    <w:p w14:paraId="4B9698A6" w14:textId="6B6B0001" w:rsidR="002C1A38" w:rsidRDefault="002C1A38" w:rsidP="002C1A38">
      <w:pPr>
        <w:pStyle w:val="ListParagraph2"/>
        <w:numPr>
          <w:ilvl w:val="0"/>
          <w:numId w:val="0"/>
        </w:numPr>
        <w:spacing w:after="0"/>
        <w:ind w:left="720" w:hanging="360"/>
      </w:pPr>
    </w:p>
    <w:p w14:paraId="02EC0F31" w14:textId="350F82C6" w:rsidR="002C1A38" w:rsidRDefault="002C1A38" w:rsidP="002C1A38">
      <w:pPr>
        <w:pStyle w:val="ListParagraph2"/>
        <w:numPr>
          <w:ilvl w:val="0"/>
          <w:numId w:val="0"/>
        </w:numPr>
        <w:spacing w:after="0"/>
        <w:ind w:left="720" w:hanging="360"/>
      </w:pPr>
    </w:p>
    <w:p w14:paraId="2F18B3B5" w14:textId="77777777" w:rsidR="002C1A38" w:rsidRPr="009A7EDD" w:rsidRDefault="002C1A38" w:rsidP="006C6B63">
      <w:pPr>
        <w:pStyle w:val="ListParagraph2"/>
        <w:numPr>
          <w:ilvl w:val="0"/>
          <w:numId w:val="0"/>
        </w:numPr>
        <w:spacing w:after="0"/>
        <w:ind w:left="720" w:hanging="360"/>
      </w:pPr>
    </w:p>
    <w:p w14:paraId="07FA303C" w14:textId="77777777" w:rsidR="006F72DC" w:rsidRPr="009A7EDD" w:rsidRDefault="006F72DC" w:rsidP="006F72DC">
      <w:r w:rsidRPr="009A7EDD">
        <w:t>These revisions to the methodology are consistent with HHS’ compliance with: 1) the Improper Payments Information Act of 2002 (IPIA) as amended; 2) the Improper Payments Elimination and Recovery Act of 2010 (IPERA); 3) the Improper Payments Elimination and Recovery Improvement Act of 2012 (IPERIA); and 4) Executive Order 13520 – Reducing Improper Payments – 2009.</w:t>
      </w:r>
    </w:p>
    <w:p w14:paraId="241914FD" w14:textId="5DBCE759" w:rsidR="006F72DC" w:rsidRPr="009A7EDD" w:rsidRDefault="006F72DC" w:rsidP="006F72DC">
      <w:r w:rsidRPr="009A7EDD">
        <w:t xml:space="preserve">The IPIA requires Federal agencies to review programs and activities they administer annually, identify those that may be susceptible to significant improper payments, and submit a report on actions taken to reduce improper payments. According to the IPIA, agencies must adhere to guidance prescribed by the Office of Management and Budget (OMB). The provisions in this document comply with the revisions to OMB Circular A-123, </w:t>
      </w:r>
      <w:r w:rsidR="007610F8">
        <w:t>A</w:t>
      </w:r>
      <w:r w:rsidRPr="009A7EDD">
        <w:t xml:space="preserve">ppendix C issued October 20, 2014, which provides guidance for implementing the requirements. These instructions also comply with the Code of Federal Regulations (CFR), Title 45—Public Welfare—Parts 98 and 99, the official regulations for the CCDF. The 45 CFR 98 Subpart K—Error Rate Reporting—requires </w:t>
      </w:r>
      <w:r w:rsidR="00D934EF" w:rsidRPr="009A7EDD">
        <w:t>s</w:t>
      </w:r>
      <w:r w:rsidRPr="009A7EDD">
        <w:t>tates, the District of Columbia, and Puerto Rico (</w:t>
      </w:r>
      <w:r w:rsidR="00D934EF" w:rsidRPr="009A7EDD">
        <w:t>s</w:t>
      </w:r>
      <w:r w:rsidRPr="009A7EDD">
        <w:t>tates) to measure, calculate, and report improper payments as well as identify strategies for reducing future improper payments.</w:t>
      </w:r>
    </w:p>
    <w:p w14:paraId="7146E14F" w14:textId="77777777" w:rsidR="006F72DC" w:rsidRPr="009A7EDD" w:rsidRDefault="006F72DC" w:rsidP="006F72DC">
      <w:r w:rsidRPr="009A7EDD">
        <w:t xml:space="preserve">The error rate reviews require </w:t>
      </w:r>
      <w:r w:rsidR="00D33C02" w:rsidRPr="009A7EDD">
        <w:t>s</w:t>
      </w:r>
      <w:r w:rsidRPr="009A7EDD">
        <w:t xml:space="preserve">tates to implement the methodology as it relates to their policies and procedures, subject to </w:t>
      </w:r>
      <w:r w:rsidR="00D33C02" w:rsidRPr="009A7EDD">
        <w:t xml:space="preserve">federal </w:t>
      </w:r>
      <w:r w:rsidRPr="009A7EDD">
        <w:t xml:space="preserve">rules. As </w:t>
      </w:r>
      <w:r w:rsidR="00D33C02" w:rsidRPr="009A7EDD">
        <w:t xml:space="preserve">states </w:t>
      </w:r>
      <w:r w:rsidRPr="009A7EDD">
        <w:t xml:space="preserve">comply with provisions of </w:t>
      </w:r>
      <w:r w:rsidRPr="00282300">
        <w:t>the Child Care and Development Block Grant (CCDBG) Act of 2014</w:t>
      </w:r>
      <w:r w:rsidR="00AF2113" w:rsidRPr="00282300">
        <w:t xml:space="preserve"> and the CCDF Final Rule,</w:t>
      </w:r>
      <w:r w:rsidRPr="00282300">
        <w:t xml:space="preserve"> reviews must</w:t>
      </w:r>
      <w:r w:rsidRPr="009A7EDD">
        <w:t xml:space="preserve"> reflect the policies in place during the time </w:t>
      </w:r>
      <w:r w:rsidR="00AF2113" w:rsidRPr="009A7EDD">
        <w:t>of eligibility action(s)</w:t>
      </w:r>
      <w:r w:rsidRPr="009A7EDD">
        <w:t xml:space="preserve">. </w:t>
      </w:r>
    </w:p>
    <w:p w14:paraId="473E84C4" w14:textId="77777777" w:rsidR="00E029EB" w:rsidRPr="009A7EDD" w:rsidRDefault="00E029EB" w:rsidP="006C6B63">
      <w:pPr>
        <w:pStyle w:val="Heading1"/>
        <w:spacing w:after="160"/>
      </w:pPr>
      <w:bookmarkStart w:id="10" w:name="_Toc517787641"/>
      <w:r w:rsidRPr="009A7EDD">
        <w:t>Overview of Methodology</w:t>
      </w:r>
      <w:bookmarkEnd w:id="8"/>
      <w:bookmarkEnd w:id="9"/>
      <w:bookmarkEnd w:id="10"/>
    </w:p>
    <w:p w14:paraId="447830CA" w14:textId="77777777" w:rsidR="00E029EB" w:rsidRPr="009A7EDD" w:rsidRDefault="00E029EB" w:rsidP="00C05D3E">
      <w:r w:rsidRPr="009A7EDD">
        <w:t>The CCDF error rate methodology employs a case record review process to determine whether eligibility for child care subsidy was properly determined, and whether any improper payments were made. The methodology enables states to determine errors, as well as to identify the types and sources of the errors. The results will provide states with information that will be useful in developing action plans to reduce future improper payments.</w:t>
      </w:r>
    </w:p>
    <w:p w14:paraId="51F48A33" w14:textId="5167EA7F" w:rsidR="00E029EB" w:rsidRPr="009A7EDD" w:rsidRDefault="00E029EB" w:rsidP="00C05D3E">
      <w:r w:rsidRPr="009A7EDD">
        <w:t xml:space="preserve">The methodology focuses on errors in </w:t>
      </w:r>
      <w:r w:rsidRPr="009A7EDD">
        <w:rPr>
          <w:i/>
        </w:rPr>
        <w:t>front-end processes</w:t>
      </w:r>
      <w:r w:rsidR="005219B8">
        <w:rPr>
          <w:i/>
        </w:rPr>
        <w:t xml:space="preserve"> </w:t>
      </w:r>
      <w:r w:rsidR="005219B8" w:rsidRPr="00282300">
        <w:t>(processes</w:t>
      </w:r>
      <w:r w:rsidRPr="009A7EDD">
        <w:rPr>
          <w:i/>
        </w:rPr>
        <w:t xml:space="preserve"> </w:t>
      </w:r>
      <w:r w:rsidRPr="009A7EDD">
        <w:t>involving eligibility determinations</w:t>
      </w:r>
      <w:r w:rsidR="00246849">
        <w:t xml:space="preserve"> </w:t>
      </w:r>
      <w:r w:rsidRPr="009A7EDD">
        <w:t>and subsidy authorization amounts</w:t>
      </w:r>
      <w:r w:rsidR="00EE09F0">
        <w:t>)</w:t>
      </w:r>
      <w:r w:rsidRPr="009A7EDD">
        <w:t>. If an error is found, the reviewer considers whether the error resulted in an improper payment.</w:t>
      </w:r>
    </w:p>
    <w:p w14:paraId="2D66B80C" w14:textId="77777777" w:rsidR="00E029EB" w:rsidRPr="009A7EDD" w:rsidRDefault="00E029EB" w:rsidP="00CA1D04">
      <w:r w:rsidRPr="009A7EDD">
        <w:t xml:space="preserve">The following are </w:t>
      </w:r>
      <w:r w:rsidRPr="009A7EDD">
        <w:rPr>
          <w:i/>
        </w:rPr>
        <w:t xml:space="preserve">not </w:t>
      </w:r>
      <w:r w:rsidRPr="009A7EDD">
        <w:t>considered for the purposes of this methodology:</w:t>
      </w:r>
    </w:p>
    <w:p w14:paraId="58AF5EF4" w14:textId="3304212B" w:rsidR="00E029EB" w:rsidRPr="009A7EDD" w:rsidRDefault="00366F00" w:rsidP="00CA1D04">
      <w:pPr>
        <w:pStyle w:val="ListParagraph2"/>
      </w:pPr>
      <w:r>
        <w:t>i</w:t>
      </w:r>
      <w:r w:rsidR="00E029EB" w:rsidRPr="009A7EDD">
        <w:t>ntentional program violations by clients or providers</w:t>
      </w:r>
      <w:r>
        <w:t xml:space="preserve">, </w:t>
      </w:r>
    </w:p>
    <w:p w14:paraId="5ADA9220" w14:textId="40792E4F" w:rsidR="00E029EB" w:rsidRPr="009A7EDD" w:rsidRDefault="00366F00" w:rsidP="00CA1D04">
      <w:pPr>
        <w:pStyle w:val="ListParagraph2"/>
      </w:pPr>
      <w:r>
        <w:t>e</w:t>
      </w:r>
      <w:r w:rsidR="00E029EB" w:rsidRPr="009A7EDD">
        <w:t>rrors with attendance records</w:t>
      </w:r>
      <w:r w:rsidR="00AD4DDB" w:rsidRPr="009A7EDD">
        <w:t xml:space="preserve"> identified via audit</w:t>
      </w:r>
      <w:r>
        <w:t xml:space="preserve">, </w:t>
      </w:r>
    </w:p>
    <w:p w14:paraId="0E24CD83" w14:textId="03F275AE" w:rsidR="00E029EB" w:rsidRPr="009A7EDD" w:rsidRDefault="00366F00" w:rsidP="00CA1D04">
      <w:pPr>
        <w:pStyle w:val="ListParagraph2"/>
      </w:pPr>
      <w:r>
        <w:t>e</w:t>
      </w:r>
      <w:r w:rsidR="00E029EB" w:rsidRPr="009A7EDD">
        <w:t>rrors with issuing payments</w:t>
      </w:r>
      <w:r w:rsidR="00AD4DDB" w:rsidRPr="009A7EDD">
        <w:t xml:space="preserve"> identified via audit</w:t>
      </w:r>
      <w:r>
        <w:t>, or</w:t>
      </w:r>
    </w:p>
    <w:p w14:paraId="34ECE60B" w14:textId="079933AF" w:rsidR="00E029EB" w:rsidRPr="009A7EDD" w:rsidRDefault="00366F00" w:rsidP="00CA1D04">
      <w:pPr>
        <w:pStyle w:val="ListParagraph2"/>
      </w:pPr>
      <w:r>
        <w:t>e</w:t>
      </w:r>
      <w:r w:rsidR="00E029EB" w:rsidRPr="009A7EDD">
        <w:t>rrors caused by client failing to report changes</w:t>
      </w:r>
      <w:r>
        <w:t>.</w:t>
      </w:r>
    </w:p>
    <w:p w14:paraId="7F420A76" w14:textId="77777777" w:rsidR="00E029EB" w:rsidRPr="009A7EDD" w:rsidRDefault="00E029EB" w:rsidP="006C6B63">
      <w:pPr>
        <w:pStyle w:val="Heading2"/>
        <w:spacing w:after="160"/>
      </w:pPr>
      <w:bookmarkStart w:id="11" w:name="_Toc410813907"/>
      <w:bookmarkStart w:id="12" w:name="_Toc517787642"/>
      <w:r w:rsidRPr="009A7EDD">
        <w:t>State Review Cycle</w:t>
      </w:r>
      <w:bookmarkEnd w:id="11"/>
      <w:bookmarkEnd w:id="12"/>
    </w:p>
    <w:p w14:paraId="2398423C" w14:textId="77777777" w:rsidR="00E029EB" w:rsidRPr="009A7EDD" w:rsidRDefault="00E029EB" w:rsidP="00C05D3E">
      <w:r w:rsidRPr="009A7EDD">
        <w:t>The Office of Child Care (OCC) has designated a 12-month review period, based on the Federal Fiscal Year (FFY) ending September 30, for the error rate methodology. The purpose of the 12-month review period is to obtain a representative estimate of annual improper payments.</w:t>
      </w:r>
    </w:p>
    <w:p w14:paraId="2331CAE5" w14:textId="77777777" w:rsidR="00C56107" w:rsidRPr="009A7EDD" w:rsidRDefault="00E029EB" w:rsidP="00173FF1">
      <w:pPr>
        <w:rPr>
          <w:rFonts w:cs="Times New Roman"/>
          <w:b/>
          <w:sz w:val="20"/>
          <w:szCs w:val="20"/>
        </w:rPr>
      </w:pPr>
      <w:r w:rsidRPr="009A7EDD">
        <w:t>Each state completes the error rate review every three years on a rotational cycle. Using a stratified random sample method of selecting states, one-third of the total of 52 states</w:t>
      </w:r>
      <w:r w:rsidRPr="009A7EDD">
        <w:rPr>
          <w:rStyle w:val="FootnoteReference"/>
        </w:rPr>
        <w:footnoteReference w:id="1"/>
      </w:r>
      <w:r w:rsidRPr="009A7EDD">
        <w:t xml:space="preserve"> (including the District of Columbia and Puerto Rico) were selected for each of the three reporting year cohorts. </w:t>
      </w:r>
      <w:r w:rsidRPr="009A7EDD">
        <w:fldChar w:fldCharType="begin"/>
      </w:r>
      <w:r w:rsidRPr="009A7EDD">
        <w:instrText xml:space="preserve"> REF _Ref493756604 \h </w:instrText>
      </w:r>
      <w:r w:rsidR="009A7EDD">
        <w:instrText xml:space="preserve"> \* MERGEFORMAT </w:instrText>
      </w:r>
      <w:r w:rsidRPr="009A7EDD">
        <w:fldChar w:fldCharType="separate"/>
      </w:r>
    </w:p>
    <w:p w14:paraId="48417787" w14:textId="77777777" w:rsidR="00B6575D" w:rsidRPr="009A7EDD" w:rsidRDefault="00C56107" w:rsidP="00173FF1">
      <w:pPr>
        <w:rPr>
          <w:rFonts w:cs="Times New Roman"/>
          <w:b/>
          <w:sz w:val="20"/>
          <w:szCs w:val="20"/>
        </w:rPr>
      </w:pPr>
      <w:r w:rsidRPr="009A7EDD">
        <w:t xml:space="preserve">Exhibit </w:t>
      </w:r>
      <w:r w:rsidRPr="009A7EDD">
        <w:rPr>
          <w:noProof/>
        </w:rPr>
        <w:t>1</w:t>
      </w:r>
      <w:r w:rsidR="00E029EB" w:rsidRPr="009A7EDD">
        <w:fldChar w:fldCharType="end"/>
      </w:r>
      <w:r w:rsidR="00E029EB" w:rsidRPr="009A7EDD">
        <w:t xml:space="preserve"> displays the three cohorts. The national error measures are calculated by combining the measures from the states in the current reporting year cohort with the most recent measures from the other two cohorts. A review cycle is complete after the cohort of Year 3 states has reported, at which point national error measures for the complete cycle are calculated.</w:t>
      </w:r>
      <w:bookmarkStart w:id="13" w:name="_Ref493756604"/>
    </w:p>
    <w:p w14:paraId="129342B3" w14:textId="77777777" w:rsidR="00E029EB" w:rsidRPr="009A7EDD" w:rsidRDefault="00E029EB" w:rsidP="00357CF5">
      <w:pPr>
        <w:pStyle w:val="Caption"/>
        <w:keepNext/>
        <w:rPr>
          <w:rFonts w:eastAsia="MS Mincho"/>
          <w:sz w:val="18"/>
          <w:szCs w:val="18"/>
          <w:lang w:eastAsia="ja-JP"/>
        </w:rPr>
      </w:pPr>
      <w:r w:rsidRPr="009A7EDD">
        <w:t xml:space="preserve">Exhibit </w:t>
      </w:r>
      <w:r w:rsidR="007610F8">
        <w:rPr>
          <w:noProof/>
        </w:rPr>
        <w:fldChar w:fldCharType="begin"/>
      </w:r>
      <w:r w:rsidR="007610F8">
        <w:rPr>
          <w:noProof/>
        </w:rPr>
        <w:instrText xml:space="preserve"> SEQ Exhibit \* ARABIC </w:instrText>
      </w:r>
      <w:r w:rsidR="007610F8">
        <w:rPr>
          <w:noProof/>
        </w:rPr>
        <w:fldChar w:fldCharType="separate"/>
      </w:r>
      <w:r w:rsidR="00C56107" w:rsidRPr="009A7EDD">
        <w:rPr>
          <w:noProof/>
        </w:rPr>
        <w:t>1</w:t>
      </w:r>
      <w:r w:rsidR="007610F8">
        <w:rPr>
          <w:noProof/>
        </w:rPr>
        <w:fldChar w:fldCharType="end"/>
      </w:r>
      <w:bookmarkEnd w:id="13"/>
      <w:r w:rsidRPr="009A7EDD">
        <w:t>: States by Cohort</w:t>
      </w:r>
    </w:p>
    <w:p w14:paraId="36727989" w14:textId="77777777" w:rsidR="00E029EB" w:rsidRPr="009A7EDD" w:rsidRDefault="00E029EB" w:rsidP="00C05D3E">
      <w:pPr>
        <w:tabs>
          <w:tab w:val="left" w:pos="4140"/>
          <w:tab w:val="left" w:pos="7470"/>
        </w:tabs>
        <w:spacing w:after="0"/>
        <w:ind w:firstLine="810"/>
        <w:rPr>
          <w:rFonts w:eastAsia="MS Mincho" w:cs="Times New Roman"/>
          <w:b/>
          <w:sz w:val="18"/>
          <w:szCs w:val="18"/>
          <w:lang w:eastAsia="ja-JP"/>
        </w:rPr>
      </w:pPr>
      <w:r w:rsidRPr="009A7EDD">
        <w:rPr>
          <w:rFonts w:eastAsia="MS Mincho" w:cs="Times New Roman"/>
          <w:b/>
          <w:sz w:val="18"/>
          <w:szCs w:val="18"/>
          <w:lang w:eastAsia="ja-JP"/>
        </w:rPr>
        <w:t>Year 1 States</w:t>
      </w:r>
      <w:r w:rsidRPr="009A7EDD">
        <w:rPr>
          <w:rFonts w:cs="Times New Roman"/>
        </w:rPr>
        <w:tab/>
      </w:r>
      <w:r w:rsidRPr="009A7EDD">
        <w:rPr>
          <w:rFonts w:eastAsia="MS Mincho" w:cs="Times New Roman"/>
          <w:b/>
          <w:sz w:val="18"/>
          <w:szCs w:val="18"/>
          <w:lang w:eastAsia="ja-JP"/>
        </w:rPr>
        <w:t>Year 2 States</w:t>
      </w:r>
      <w:r w:rsidRPr="009A7EDD">
        <w:rPr>
          <w:rFonts w:eastAsia="MS Mincho" w:cs="Times New Roman"/>
          <w:b/>
          <w:sz w:val="18"/>
          <w:szCs w:val="18"/>
          <w:lang w:eastAsia="ja-JP"/>
        </w:rPr>
        <w:tab/>
        <w:t>Year 3 States</w:t>
      </w:r>
    </w:p>
    <w:tbl>
      <w:tblPr>
        <w:tblpPr w:leftFromText="180" w:rightFromText="180" w:vertAnchor="text" w:tblpY="1"/>
        <w:tblOverlap w:val="never"/>
        <w:tblW w:w="2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048"/>
        <w:gridCol w:w="1688"/>
      </w:tblGrid>
      <w:tr w:rsidR="009A7EDD" w:rsidRPr="009A7EDD" w14:paraId="1E686344" w14:textId="77777777" w:rsidTr="006C6B63">
        <w:trPr>
          <w:cantSplit/>
          <w:trHeight w:val="288"/>
          <w:tblHeader/>
        </w:trPr>
        <w:tc>
          <w:tcPr>
            <w:tcW w:w="104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hideMark/>
          </w:tcPr>
          <w:p w14:paraId="60AD5290" w14:textId="77777777" w:rsidR="00E029EB" w:rsidRPr="009A7EDD" w:rsidRDefault="00E029EB" w:rsidP="00366F00">
            <w:pPr>
              <w:spacing w:after="0"/>
              <w:jc w:val="center"/>
              <w:rPr>
                <w:b/>
                <w:sz w:val="18"/>
              </w:rPr>
            </w:pPr>
            <w:r w:rsidRPr="009A7EDD">
              <w:rPr>
                <w:b/>
                <w:sz w:val="18"/>
              </w:rPr>
              <w:t>Region</w:t>
            </w:r>
          </w:p>
        </w:tc>
        <w:tc>
          <w:tcPr>
            <w:tcW w:w="168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hideMark/>
          </w:tcPr>
          <w:p w14:paraId="74453753" w14:textId="77777777" w:rsidR="00E029EB" w:rsidRPr="009A7EDD" w:rsidRDefault="00E029EB" w:rsidP="00366F00">
            <w:pPr>
              <w:spacing w:after="0"/>
              <w:jc w:val="center"/>
              <w:rPr>
                <w:b/>
                <w:sz w:val="18"/>
              </w:rPr>
            </w:pPr>
            <w:r w:rsidRPr="009A7EDD">
              <w:rPr>
                <w:b/>
                <w:sz w:val="18"/>
              </w:rPr>
              <w:t>State</w:t>
            </w:r>
          </w:p>
        </w:tc>
      </w:tr>
      <w:tr w:rsidR="009A7EDD" w:rsidRPr="009A7EDD" w14:paraId="4C2C005E"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14:paraId="25B4E1C6" w14:textId="77777777" w:rsidR="00E029EB" w:rsidRPr="009A7EDD" w:rsidRDefault="00E029EB" w:rsidP="00366F00">
            <w:pPr>
              <w:spacing w:after="0"/>
              <w:jc w:val="center"/>
              <w:rPr>
                <w:b/>
                <w:sz w:val="18"/>
              </w:rPr>
            </w:pPr>
            <w:r w:rsidRPr="009A7EDD">
              <w:rPr>
                <w:b/>
                <w:sz w:val="18"/>
              </w:rPr>
              <w:t>I</w:t>
            </w:r>
          </w:p>
        </w:tc>
        <w:tc>
          <w:tcPr>
            <w:tcW w:w="1688" w:type="dxa"/>
            <w:tcBorders>
              <w:top w:val="single" w:sz="4" w:space="0" w:color="auto"/>
              <w:left w:val="single" w:sz="4" w:space="0" w:color="auto"/>
              <w:bottom w:val="single" w:sz="4" w:space="0" w:color="auto"/>
              <w:right w:val="single" w:sz="4" w:space="0" w:color="auto"/>
            </w:tcBorders>
            <w:vAlign w:val="bottom"/>
            <w:hideMark/>
          </w:tcPr>
          <w:p w14:paraId="27463A01" w14:textId="77777777" w:rsidR="00E029EB" w:rsidRPr="009A7EDD" w:rsidRDefault="00E029EB" w:rsidP="00366F00">
            <w:pPr>
              <w:spacing w:after="0"/>
              <w:rPr>
                <w:sz w:val="18"/>
              </w:rPr>
            </w:pPr>
            <w:r w:rsidRPr="009A7EDD">
              <w:rPr>
                <w:sz w:val="18"/>
              </w:rPr>
              <w:t>New Hampshire</w:t>
            </w:r>
          </w:p>
        </w:tc>
      </w:tr>
      <w:tr w:rsidR="009A7EDD" w:rsidRPr="009A7EDD" w14:paraId="212BA65C"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tcPr>
          <w:p w14:paraId="4F170557" w14:textId="77777777" w:rsidR="00E029EB" w:rsidRPr="009A7EDD" w:rsidRDefault="00E029EB" w:rsidP="00366F00">
            <w:pPr>
              <w:spacing w:after="0"/>
              <w:jc w:val="center"/>
              <w:rPr>
                <w:b/>
                <w:sz w:val="18"/>
              </w:rPr>
            </w:pPr>
            <w:r w:rsidRPr="009A7EDD">
              <w:rPr>
                <w:rFonts w:eastAsia="MS Mincho" w:cs="Times New Roman"/>
                <w:b/>
                <w:sz w:val="18"/>
                <w:szCs w:val="18"/>
                <w:lang w:eastAsia="ja-JP"/>
              </w:rPr>
              <w:t>I</w:t>
            </w:r>
          </w:p>
        </w:tc>
        <w:tc>
          <w:tcPr>
            <w:tcW w:w="1688" w:type="dxa"/>
            <w:tcBorders>
              <w:top w:val="single" w:sz="4" w:space="0" w:color="auto"/>
              <w:left w:val="single" w:sz="4" w:space="0" w:color="auto"/>
              <w:bottom w:val="single" w:sz="4" w:space="0" w:color="auto"/>
              <w:right w:val="single" w:sz="4" w:space="0" w:color="auto"/>
            </w:tcBorders>
            <w:vAlign w:val="bottom"/>
            <w:hideMark/>
          </w:tcPr>
          <w:p w14:paraId="4134C9B9" w14:textId="77777777" w:rsidR="00E029EB" w:rsidRPr="009A7EDD" w:rsidRDefault="00E029EB" w:rsidP="00366F00">
            <w:pPr>
              <w:spacing w:after="0"/>
              <w:rPr>
                <w:sz w:val="18"/>
              </w:rPr>
            </w:pPr>
            <w:r w:rsidRPr="009A7EDD">
              <w:rPr>
                <w:sz w:val="18"/>
              </w:rPr>
              <w:t>Vermont</w:t>
            </w:r>
          </w:p>
        </w:tc>
      </w:tr>
      <w:tr w:rsidR="009A7EDD" w:rsidRPr="009A7EDD" w14:paraId="62A46A90"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14:paraId="2299DD55" w14:textId="77777777" w:rsidR="00E029EB" w:rsidRPr="009A7EDD" w:rsidRDefault="00E029EB" w:rsidP="00366F00">
            <w:pPr>
              <w:spacing w:after="0"/>
              <w:jc w:val="center"/>
              <w:rPr>
                <w:b/>
                <w:sz w:val="18"/>
              </w:rPr>
            </w:pPr>
            <w:r w:rsidRPr="009A7EDD">
              <w:rPr>
                <w:b/>
                <w:sz w:val="18"/>
              </w:rPr>
              <w:t>II</w:t>
            </w:r>
          </w:p>
        </w:tc>
        <w:tc>
          <w:tcPr>
            <w:tcW w:w="1688" w:type="dxa"/>
            <w:tcBorders>
              <w:top w:val="single" w:sz="4" w:space="0" w:color="auto"/>
              <w:left w:val="single" w:sz="4" w:space="0" w:color="auto"/>
              <w:bottom w:val="single" w:sz="4" w:space="0" w:color="auto"/>
              <w:right w:val="single" w:sz="4" w:space="0" w:color="auto"/>
            </w:tcBorders>
            <w:vAlign w:val="bottom"/>
            <w:hideMark/>
          </w:tcPr>
          <w:p w14:paraId="03CCCB6B" w14:textId="77777777" w:rsidR="00E029EB" w:rsidRPr="009A7EDD" w:rsidRDefault="00E029EB" w:rsidP="00366F00">
            <w:pPr>
              <w:spacing w:after="0"/>
              <w:rPr>
                <w:sz w:val="18"/>
              </w:rPr>
            </w:pPr>
            <w:r w:rsidRPr="009A7EDD">
              <w:rPr>
                <w:sz w:val="18"/>
              </w:rPr>
              <w:t>Puerto Rico</w:t>
            </w:r>
          </w:p>
        </w:tc>
      </w:tr>
      <w:tr w:rsidR="009A7EDD" w:rsidRPr="009A7EDD" w14:paraId="3755FEEB"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14:paraId="5898F3F9" w14:textId="77777777" w:rsidR="00E029EB" w:rsidRPr="009A7EDD" w:rsidRDefault="00E029EB" w:rsidP="00366F00">
            <w:pPr>
              <w:spacing w:after="0"/>
              <w:jc w:val="center"/>
              <w:rPr>
                <w:b/>
                <w:sz w:val="18"/>
              </w:rPr>
            </w:pPr>
            <w:r w:rsidRPr="009A7EDD">
              <w:rPr>
                <w:b/>
                <w:sz w:val="18"/>
              </w:rPr>
              <w:t>III</w:t>
            </w:r>
          </w:p>
        </w:tc>
        <w:tc>
          <w:tcPr>
            <w:tcW w:w="1688" w:type="dxa"/>
            <w:tcBorders>
              <w:top w:val="single" w:sz="4" w:space="0" w:color="auto"/>
              <w:left w:val="single" w:sz="4" w:space="0" w:color="auto"/>
              <w:bottom w:val="single" w:sz="4" w:space="0" w:color="auto"/>
              <w:right w:val="single" w:sz="4" w:space="0" w:color="auto"/>
            </w:tcBorders>
            <w:vAlign w:val="bottom"/>
            <w:hideMark/>
          </w:tcPr>
          <w:p w14:paraId="7ED4733E" w14:textId="77777777" w:rsidR="00E029EB" w:rsidRPr="009A7EDD" w:rsidRDefault="00E029EB" w:rsidP="00366F00">
            <w:pPr>
              <w:spacing w:after="0"/>
              <w:rPr>
                <w:sz w:val="18"/>
              </w:rPr>
            </w:pPr>
            <w:r w:rsidRPr="009A7EDD">
              <w:rPr>
                <w:sz w:val="18"/>
              </w:rPr>
              <w:t>Pennsylvania</w:t>
            </w:r>
          </w:p>
        </w:tc>
      </w:tr>
      <w:tr w:rsidR="009A7EDD" w:rsidRPr="009A7EDD" w14:paraId="4130417D"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tcPr>
          <w:p w14:paraId="79215EB3" w14:textId="77777777" w:rsidR="00E029EB" w:rsidRPr="009A7EDD" w:rsidRDefault="00E029EB" w:rsidP="00366F00">
            <w:pPr>
              <w:spacing w:after="0"/>
              <w:jc w:val="center"/>
              <w:rPr>
                <w:b/>
                <w:sz w:val="18"/>
              </w:rPr>
            </w:pPr>
            <w:r w:rsidRPr="009A7EDD">
              <w:rPr>
                <w:rFonts w:eastAsia="MS Mincho" w:cs="Times New Roman"/>
                <w:b/>
                <w:sz w:val="18"/>
                <w:szCs w:val="18"/>
                <w:lang w:eastAsia="ja-JP"/>
              </w:rPr>
              <w:t>III</w:t>
            </w:r>
          </w:p>
        </w:tc>
        <w:tc>
          <w:tcPr>
            <w:tcW w:w="1688" w:type="dxa"/>
            <w:tcBorders>
              <w:top w:val="single" w:sz="4" w:space="0" w:color="auto"/>
              <w:left w:val="single" w:sz="4" w:space="0" w:color="auto"/>
              <w:bottom w:val="single" w:sz="4" w:space="0" w:color="auto"/>
              <w:right w:val="single" w:sz="4" w:space="0" w:color="auto"/>
            </w:tcBorders>
            <w:vAlign w:val="bottom"/>
            <w:hideMark/>
          </w:tcPr>
          <w:p w14:paraId="103AF75C" w14:textId="77777777" w:rsidR="00E029EB" w:rsidRPr="009A7EDD" w:rsidRDefault="00E029EB" w:rsidP="00366F00">
            <w:pPr>
              <w:spacing w:after="0"/>
              <w:rPr>
                <w:sz w:val="18"/>
              </w:rPr>
            </w:pPr>
            <w:r w:rsidRPr="009A7EDD">
              <w:rPr>
                <w:sz w:val="18"/>
              </w:rPr>
              <w:t>West Virginia</w:t>
            </w:r>
          </w:p>
        </w:tc>
      </w:tr>
      <w:tr w:rsidR="009A7EDD" w:rsidRPr="009A7EDD" w14:paraId="48841D1F"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14:paraId="734D33AC" w14:textId="77777777" w:rsidR="00E029EB" w:rsidRPr="009A7EDD" w:rsidRDefault="00E029EB" w:rsidP="00366F00">
            <w:pPr>
              <w:spacing w:after="0"/>
              <w:jc w:val="center"/>
              <w:rPr>
                <w:b/>
                <w:sz w:val="18"/>
              </w:rPr>
            </w:pPr>
            <w:r w:rsidRPr="009A7EDD">
              <w:rPr>
                <w:b/>
                <w:sz w:val="18"/>
              </w:rPr>
              <w:t>IV</w:t>
            </w:r>
          </w:p>
        </w:tc>
        <w:tc>
          <w:tcPr>
            <w:tcW w:w="1688" w:type="dxa"/>
            <w:tcBorders>
              <w:top w:val="single" w:sz="4" w:space="0" w:color="auto"/>
              <w:left w:val="single" w:sz="4" w:space="0" w:color="auto"/>
              <w:bottom w:val="single" w:sz="4" w:space="0" w:color="auto"/>
              <w:right w:val="single" w:sz="4" w:space="0" w:color="auto"/>
            </w:tcBorders>
            <w:vAlign w:val="bottom"/>
            <w:hideMark/>
          </w:tcPr>
          <w:p w14:paraId="73C43076" w14:textId="77777777" w:rsidR="00E029EB" w:rsidRPr="009A7EDD" w:rsidRDefault="00E029EB" w:rsidP="00366F00">
            <w:pPr>
              <w:spacing w:after="0"/>
              <w:rPr>
                <w:sz w:val="18"/>
              </w:rPr>
            </w:pPr>
            <w:r w:rsidRPr="009A7EDD">
              <w:rPr>
                <w:sz w:val="18"/>
              </w:rPr>
              <w:t>Georgia</w:t>
            </w:r>
          </w:p>
        </w:tc>
      </w:tr>
      <w:tr w:rsidR="009A7EDD" w:rsidRPr="009A7EDD" w14:paraId="05642B93"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tcPr>
          <w:p w14:paraId="0F5E0AA7" w14:textId="77777777" w:rsidR="00E029EB" w:rsidRPr="009A7EDD" w:rsidRDefault="00E029EB" w:rsidP="00366F00">
            <w:pPr>
              <w:spacing w:after="0"/>
              <w:jc w:val="center"/>
              <w:rPr>
                <w:b/>
                <w:sz w:val="18"/>
              </w:rPr>
            </w:pPr>
            <w:r w:rsidRPr="009A7EDD">
              <w:rPr>
                <w:rFonts w:eastAsia="MS Mincho" w:cs="Times New Roman"/>
                <w:b/>
                <w:sz w:val="18"/>
                <w:szCs w:val="18"/>
                <w:lang w:eastAsia="ja-JP"/>
              </w:rPr>
              <w:t>IV</w:t>
            </w:r>
          </w:p>
        </w:tc>
        <w:tc>
          <w:tcPr>
            <w:tcW w:w="1688" w:type="dxa"/>
            <w:tcBorders>
              <w:top w:val="single" w:sz="4" w:space="0" w:color="auto"/>
              <w:left w:val="single" w:sz="4" w:space="0" w:color="auto"/>
              <w:bottom w:val="single" w:sz="4" w:space="0" w:color="auto"/>
              <w:right w:val="single" w:sz="4" w:space="0" w:color="auto"/>
            </w:tcBorders>
            <w:vAlign w:val="bottom"/>
            <w:hideMark/>
          </w:tcPr>
          <w:p w14:paraId="25CB5AB9" w14:textId="77777777" w:rsidR="00E029EB" w:rsidRPr="009A7EDD" w:rsidRDefault="00E029EB" w:rsidP="00366F00">
            <w:pPr>
              <w:spacing w:after="0"/>
              <w:rPr>
                <w:sz w:val="18"/>
              </w:rPr>
            </w:pPr>
            <w:r w:rsidRPr="009A7EDD">
              <w:rPr>
                <w:sz w:val="18"/>
              </w:rPr>
              <w:t>Alabama</w:t>
            </w:r>
          </w:p>
        </w:tc>
      </w:tr>
      <w:tr w:rsidR="009A7EDD" w:rsidRPr="009A7EDD" w14:paraId="5E9D6FF8"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14:paraId="6EE85B00" w14:textId="77777777" w:rsidR="00E029EB" w:rsidRPr="009A7EDD" w:rsidRDefault="00E029EB" w:rsidP="00366F00">
            <w:pPr>
              <w:spacing w:after="0"/>
              <w:jc w:val="center"/>
              <w:rPr>
                <w:b/>
                <w:sz w:val="18"/>
              </w:rPr>
            </w:pPr>
            <w:r w:rsidRPr="009A7EDD">
              <w:rPr>
                <w:b/>
                <w:sz w:val="18"/>
              </w:rPr>
              <w:t>V</w:t>
            </w:r>
          </w:p>
        </w:tc>
        <w:tc>
          <w:tcPr>
            <w:tcW w:w="1688" w:type="dxa"/>
            <w:tcBorders>
              <w:top w:val="single" w:sz="4" w:space="0" w:color="auto"/>
              <w:left w:val="single" w:sz="4" w:space="0" w:color="auto"/>
              <w:bottom w:val="single" w:sz="4" w:space="0" w:color="auto"/>
              <w:right w:val="single" w:sz="4" w:space="0" w:color="auto"/>
            </w:tcBorders>
            <w:vAlign w:val="bottom"/>
            <w:hideMark/>
          </w:tcPr>
          <w:p w14:paraId="62F7FC78" w14:textId="77777777" w:rsidR="00E029EB" w:rsidRPr="009A7EDD" w:rsidRDefault="00E029EB" w:rsidP="00366F00">
            <w:pPr>
              <w:spacing w:after="0"/>
              <w:rPr>
                <w:sz w:val="18"/>
              </w:rPr>
            </w:pPr>
            <w:r w:rsidRPr="009A7EDD">
              <w:rPr>
                <w:sz w:val="18"/>
              </w:rPr>
              <w:t>Illinois</w:t>
            </w:r>
          </w:p>
        </w:tc>
      </w:tr>
      <w:tr w:rsidR="009A7EDD" w:rsidRPr="009A7EDD" w14:paraId="25B0A21B"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tcPr>
          <w:p w14:paraId="58DD57E8" w14:textId="77777777" w:rsidR="00E029EB" w:rsidRPr="009A7EDD" w:rsidRDefault="00E029EB" w:rsidP="00366F00">
            <w:pPr>
              <w:spacing w:after="0"/>
              <w:jc w:val="center"/>
              <w:rPr>
                <w:b/>
                <w:sz w:val="18"/>
              </w:rPr>
            </w:pPr>
            <w:r w:rsidRPr="009A7EDD">
              <w:rPr>
                <w:rFonts w:eastAsia="MS Mincho" w:cs="Times New Roman"/>
                <w:b/>
                <w:sz w:val="18"/>
                <w:szCs w:val="18"/>
                <w:lang w:eastAsia="ja-JP"/>
              </w:rPr>
              <w:t>V</w:t>
            </w:r>
          </w:p>
        </w:tc>
        <w:tc>
          <w:tcPr>
            <w:tcW w:w="1688" w:type="dxa"/>
            <w:tcBorders>
              <w:top w:val="single" w:sz="4" w:space="0" w:color="auto"/>
              <w:left w:val="single" w:sz="4" w:space="0" w:color="auto"/>
              <w:bottom w:val="single" w:sz="4" w:space="0" w:color="auto"/>
              <w:right w:val="single" w:sz="4" w:space="0" w:color="auto"/>
            </w:tcBorders>
            <w:vAlign w:val="bottom"/>
            <w:hideMark/>
          </w:tcPr>
          <w:p w14:paraId="3E823ED1" w14:textId="77777777" w:rsidR="00E029EB" w:rsidRPr="009A7EDD" w:rsidRDefault="00E029EB" w:rsidP="00366F00">
            <w:pPr>
              <w:spacing w:after="0"/>
              <w:rPr>
                <w:sz w:val="18"/>
              </w:rPr>
            </w:pPr>
            <w:r w:rsidRPr="009A7EDD">
              <w:rPr>
                <w:sz w:val="18"/>
              </w:rPr>
              <w:t>Indiana</w:t>
            </w:r>
          </w:p>
        </w:tc>
      </w:tr>
      <w:tr w:rsidR="009A7EDD" w:rsidRPr="009A7EDD" w14:paraId="20C05A0D"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14:paraId="0447B8E8" w14:textId="77777777" w:rsidR="00E029EB" w:rsidRPr="009A7EDD" w:rsidRDefault="00E029EB" w:rsidP="00366F00">
            <w:pPr>
              <w:spacing w:after="0"/>
              <w:jc w:val="center"/>
              <w:rPr>
                <w:b/>
                <w:sz w:val="18"/>
              </w:rPr>
            </w:pPr>
            <w:r w:rsidRPr="009A7EDD">
              <w:rPr>
                <w:b/>
                <w:sz w:val="18"/>
              </w:rPr>
              <w:t>VI</w:t>
            </w:r>
          </w:p>
        </w:tc>
        <w:tc>
          <w:tcPr>
            <w:tcW w:w="1688" w:type="dxa"/>
            <w:tcBorders>
              <w:top w:val="single" w:sz="4" w:space="0" w:color="auto"/>
              <w:left w:val="single" w:sz="4" w:space="0" w:color="auto"/>
              <w:bottom w:val="single" w:sz="4" w:space="0" w:color="auto"/>
              <w:right w:val="single" w:sz="4" w:space="0" w:color="auto"/>
            </w:tcBorders>
            <w:vAlign w:val="bottom"/>
            <w:hideMark/>
          </w:tcPr>
          <w:p w14:paraId="4E8D609E" w14:textId="77777777" w:rsidR="00E029EB" w:rsidRPr="009A7EDD" w:rsidRDefault="00E029EB" w:rsidP="00366F00">
            <w:pPr>
              <w:spacing w:after="0"/>
              <w:rPr>
                <w:sz w:val="18"/>
              </w:rPr>
            </w:pPr>
            <w:r w:rsidRPr="009A7EDD">
              <w:rPr>
                <w:sz w:val="18"/>
              </w:rPr>
              <w:t>Texas</w:t>
            </w:r>
          </w:p>
        </w:tc>
      </w:tr>
      <w:tr w:rsidR="009A7EDD" w:rsidRPr="009A7EDD" w14:paraId="7966C41A"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tcPr>
          <w:p w14:paraId="0E4B7799" w14:textId="77777777" w:rsidR="00E029EB" w:rsidRPr="009A7EDD" w:rsidRDefault="00E029EB" w:rsidP="00366F00">
            <w:pPr>
              <w:spacing w:after="0"/>
              <w:jc w:val="center"/>
              <w:rPr>
                <w:b/>
                <w:sz w:val="18"/>
              </w:rPr>
            </w:pPr>
            <w:r w:rsidRPr="009A7EDD">
              <w:rPr>
                <w:rFonts w:eastAsia="MS Mincho" w:cs="Times New Roman"/>
                <w:b/>
                <w:sz w:val="18"/>
                <w:szCs w:val="18"/>
                <w:lang w:eastAsia="ja-JP"/>
              </w:rPr>
              <w:t>VI</w:t>
            </w:r>
          </w:p>
        </w:tc>
        <w:tc>
          <w:tcPr>
            <w:tcW w:w="1688" w:type="dxa"/>
            <w:tcBorders>
              <w:top w:val="single" w:sz="4" w:space="0" w:color="auto"/>
              <w:left w:val="single" w:sz="4" w:space="0" w:color="auto"/>
              <w:bottom w:val="single" w:sz="4" w:space="0" w:color="auto"/>
              <w:right w:val="single" w:sz="4" w:space="0" w:color="auto"/>
            </w:tcBorders>
            <w:vAlign w:val="bottom"/>
            <w:hideMark/>
          </w:tcPr>
          <w:p w14:paraId="0037D804" w14:textId="77777777" w:rsidR="00E029EB" w:rsidRPr="009A7EDD" w:rsidRDefault="00E029EB" w:rsidP="00366F00">
            <w:pPr>
              <w:spacing w:after="0"/>
              <w:rPr>
                <w:sz w:val="18"/>
              </w:rPr>
            </w:pPr>
            <w:r w:rsidRPr="009A7EDD">
              <w:rPr>
                <w:sz w:val="18"/>
              </w:rPr>
              <w:t>Oklahoma</w:t>
            </w:r>
          </w:p>
        </w:tc>
      </w:tr>
      <w:tr w:rsidR="009A7EDD" w:rsidRPr="009A7EDD" w14:paraId="55165922"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14:paraId="767E118E" w14:textId="77777777" w:rsidR="00E029EB" w:rsidRPr="009A7EDD" w:rsidRDefault="00E029EB" w:rsidP="00366F00">
            <w:pPr>
              <w:spacing w:after="0"/>
              <w:jc w:val="center"/>
              <w:rPr>
                <w:b/>
                <w:sz w:val="18"/>
              </w:rPr>
            </w:pPr>
            <w:r w:rsidRPr="009A7EDD">
              <w:rPr>
                <w:b/>
                <w:sz w:val="18"/>
              </w:rPr>
              <w:t>VII</w:t>
            </w:r>
          </w:p>
        </w:tc>
        <w:tc>
          <w:tcPr>
            <w:tcW w:w="1688" w:type="dxa"/>
            <w:tcBorders>
              <w:top w:val="single" w:sz="4" w:space="0" w:color="auto"/>
              <w:left w:val="single" w:sz="4" w:space="0" w:color="auto"/>
              <w:bottom w:val="single" w:sz="4" w:space="0" w:color="auto"/>
              <w:right w:val="single" w:sz="4" w:space="0" w:color="auto"/>
            </w:tcBorders>
            <w:vAlign w:val="bottom"/>
            <w:hideMark/>
          </w:tcPr>
          <w:p w14:paraId="5D746367" w14:textId="77777777" w:rsidR="00E029EB" w:rsidRPr="009A7EDD" w:rsidRDefault="00E029EB" w:rsidP="00366F00">
            <w:pPr>
              <w:spacing w:after="0"/>
              <w:rPr>
                <w:sz w:val="18"/>
              </w:rPr>
            </w:pPr>
            <w:r w:rsidRPr="009A7EDD">
              <w:rPr>
                <w:sz w:val="18"/>
              </w:rPr>
              <w:t>Kansas</w:t>
            </w:r>
          </w:p>
        </w:tc>
      </w:tr>
      <w:tr w:rsidR="009A7EDD" w:rsidRPr="009A7EDD" w14:paraId="372E1035"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14:paraId="55664AB6" w14:textId="77777777" w:rsidR="00E029EB" w:rsidRPr="009A7EDD" w:rsidRDefault="00E029EB" w:rsidP="00366F00">
            <w:pPr>
              <w:spacing w:after="0"/>
              <w:jc w:val="center"/>
              <w:rPr>
                <w:b/>
                <w:sz w:val="18"/>
              </w:rPr>
            </w:pPr>
            <w:r w:rsidRPr="009A7EDD">
              <w:rPr>
                <w:b/>
                <w:sz w:val="18"/>
              </w:rPr>
              <w:t>VIII</w:t>
            </w:r>
          </w:p>
        </w:tc>
        <w:tc>
          <w:tcPr>
            <w:tcW w:w="1688" w:type="dxa"/>
            <w:tcBorders>
              <w:top w:val="single" w:sz="4" w:space="0" w:color="auto"/>
              <w:left w:val="single" w:sz="4" w:space="0" w:color="auto"/>
              <w:bottom w:val="single" w:sz="4" w:space="0" w:color="auto"/>
              <w:right w:val="single" w:sz="4" w:space="0" w:color="auto"/>
            </w:tcBorders>
            <w:vAlign w:val="bottom"/>
            <w:hideMark/>
          </w:tcPr>
          <w:p w14:paraId="504D0E65" w14:textId="77777777" w:rsidR="00E029EB" w:rsidRPr="009A7EDD" w:rsidRDefault="00E029EB" w:rsidP="00366F00">
            <w:pPr>
              <w:spacing w:after="0"/>
              <w:rPr>
                <w:sz w:val="18"/>
              </w:rPr>
            </w:pPr>
            <w:r w:rsidRPr="009A7EDD">
              <w:rPr>
                <w:sz w:val="18"/>
              </w:rPr>
              <w:t>Colorado</w:t>
            </w:r>
          </w:p>
        </w:tc>
      </w:tr>
      <w:tr w:rsidR="009A7EDD" w:rsidRPr="009A7EDD" w14:paraId="2868221F"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tcPr>
          <w:p w14:paraId="7D30A115" w14:textId="77777777" w:rsidR="00E029EB" w:rsidRPr="009A7EDD" w:rsidRDefault="00E029EB" w:rsidP="00366F00">
            <w:pPr>
              <w:spacing w:after="0"/>
              <w:jc w:val="center"/>
              <w:rPr>
                <w:b/>
                <w:sz w:val="18"/>
              </w:rPr>
            </w:pPr>
            <w:r w:rsidRPr="009A7EDD">
              <w:rPr>
                <w:b/>
                <w:sz w:val="18"/>
              </w:rPr>
              <w:t>VIII</w:t>
            </w:r>
          </w:p>
        </w:tc>
        <w:tc>
          <w:tcPr>
            <w:tcW w:w="1688" w:type="dxa"/>
            <w:tcBorders>
              <w:top w:val="single" w:sz="4" w:space="0" w:color="auto"/>
              <w:left w:val="single" w:sz="4" w:space="0" w:color="auto"/>
              <w:bottom w:val="single" w:sz="4" w:space="0" w:color="auto"/>
              <w:right w:val="single" w:sz="4" w:space="0" w:color="auto"/>
            </w:tcBorders>
            <w:vAlign w:val="bottom"/>
            <w:hideMark/>
          </w:tcPr>
          <w:p w14:paraId="4DA0AF0B" w14:textId="77777777" w:rsidR="00E029EB" w:rsidRPr="009A7EDD" w:rsidRDefault="00E029EB" w:rsidP="00366F00">
            <w:pPr>
              <w:spacing w:after="0"/>
              <w:rPr>
                <w:sz w:val="18"/>
              </w:rPr>
            </w:pPr>
            <w:r w:rsidRPr="009A7EDD">
              <w:rPr>
                <w:sz w:val="18"/>
              </w:rPr>
              <w:t>North Dakota</w:t>
            </w:r>
          </w:p>
        </w:tc>
      </w:tr>
      <w:tr w:rsidR="009A7EDD" w:rsidRPr="009A7EDD" w14:paraId="1E1EB326"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14:paraId="3DF1D308" w14:textId="77777777" w:rsidR="00E029EB" w:rsidRPr="009A7EDD" w:rsidRDefault="00E029EB" w:rsidP="00366F00">
            <w:pPr>
              <w:spacing w:after="0"/>
              <w:jc w:val="center"/>
              <w:rPr>
                <w:b/>
                <w:sz w:val="18"/>
              </w:rPr>
            </w:pPr>
            <w:r w:rsidRPr="009A7EDD">
              <w:rPr>
                <w:b/>
                <w:sz w:val="18"/>
              </w:rPr>
              <w:t>IX</w:t>
            </w:r>
          </w:p>
        </w:tc>
        <w:tc>
          <w:tcPr>
            <w:tcW w:w="1688" w:type="dxa"/>
            <w:tcBorders>
              <w:top w:val="single" w:sz="4" w:space="0" w:color="auto"/>
              <w:left w:val="single" w:sz="4" w:space="0" w:color="auto"/>
              <w:bottom w:val="single" w:sz="4" w:space="0" w:color="auto"/>
              <w:right w:val="single" w:sz="4" w:space="0" w:color="auto"/>
            </w:tcBorders>
            <w:vAlign w:val="bottom"/>
            <w:hideMark/>
          </w:tcPr>
          <w:p w14:paraId="0139B699" w14:textId="77777777" w:rsidR="00E029EB" w:rsidRPr="009A7EDD" w:rsidRDefault="00E029EB" w:rsidP="00366F00">
            <w:pPr>
              <w:spacing w:after="0"/>
              <w:rPr>
                <w:sz w:val="18"/>
              </w:rPr>
            </w:pPr>
            <w:r w:rsidRPr="009A7EDD">
              <w:rPr>
                <w:sz w:val="18"/>
              </w:rPr>
              <w:t>California</w:t>
            </w:r>
          </w:p>
        </w:tc>
      </w:tr>
      <w:tr w:rsidR="009A7EDD" w:rsidRPr="009A7EDD" w14:paraId="14BB1ACE"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tcPr>
          <w:p w14:paraId="1ACB68B0" w14:textId="77777777" w:rsidR="00E029EB" w:rsidRPr="009A7EDD" w:rsidRDefault="00E029EB" w:rsidP="00366F00">
            <w:pPr>
              <w:spacing w:after="0"/>
              <w:jc w:val="center"/>
              <w:rPr>
                <w:b/>
                <w:sz w:val="18"/>
              </w:rPr>
            </w:pPr>
            <w:r w:rsidRPr="009A7EDD">
              <w:rPr>
                <w:rFonts w:eastAsia="MS Mincho" w:cs="Times New Roman"/>
                <w:b/>
                <w:sz w:val="18"/>
                <w:szCs w:val="18"/>
                <w:lang w:eastAsia="ja-JP"/>
              </w:rPr>
              <w:t>IX</w:t>
            </w:r>
          </w:p>
        </w:tc>
        <w:tc>
          <w:tcPr>
            <w:tcW w:w="1688" w:type="dxa"/>
            <w:tcBorders>
              <w:top w:val="single" w:sz="4" w:space="0" w:color="auto"/>
              <w:left w:val="single" w:sz="4" w:space="0" w:color="auto"/>
              <w:bottom w:val="single" w:sz="4" w:space="0" w:color="auto"/>
              <w:right w:val="single" w:sz="4" w:space="0" w:color="auto"/>
            </w:tcBorders>
            <w:vAlign w:val="bottom"/>
            <w:hideMark/>
          </w:tcPr>
          <w:p w14:paraId="087BE98A" w14:textId="77777777" w:rsidR="00E029EB" w:rsidRPr="009A7EDD" w:rsidRDefault="00E029EB" w:rsidP="00366F00">
            <w:pPr>
              <w:spacing w:after="0"/>
              <w:rPr>
                <w:sz w:val="18"/>
              </w:rPr>
            </w:pPr>
            <w:r w:rsidRPr="009A7EDD">
              <w:rPr>
                <w:sz w:val="18"/>
              </w:rPr>
              <w:t>Nevada</w:t>
            </w:r>
          </w:p>
        </w:tc>
      </w:tr>
      <w:tr w:rsidR="009A7EDD" w:rsidRPr="009A7EDD" w14:paraId="5668AB54"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14:paraId="69000D7D" w14:textId="77777777" w:rsidR="00E029EB" w:rsidRPr="009A7EDD" w:rsidRDefault="00E029EB" w:rsidP="00366F00">
            <w:pPr>
              <w:spacing w:after="0"/>
              <w:jc w:val="center"/>
              <w:rPr>
                <w:b/>
                <w:sz w:val="18"/>
              </w:rPr>
            </w:pPr>
            <w:r w:rsidRPr="009A7EDD">
              <w:rPr>
                <w:b/>
                <w:sz w:val="18"/>
              </w:rPr>
              <w:t>X</w:t>
            </w:r>
          </w:p>
        </w:tc>
        <w:tc>
          <w:tcPr>
            <w:tcW w:w="1688" w:type="dxa"/>
            <w:tcBorders>
              <w:top w:val="single" w:sz="4" w:space="0" w:color="auto"/>
              <w:left w:val="single" w:sz="4" w:space="0" w:color="auto"/>
              <w:bottom w:val="single" w:sz="4" w:space="0" w:color="auto"/>
              <w:right w:val="single" w:sz="4" w:space="0" w:color="auto"/>
            </w:tcBorders>
            <w:vAlign w:val="bottom"/>
            <w:hideMark/>
          </w:tcPr>
          <w:p w14:paraId="421262E4" w14:textId="77777777" w:rsidR="00E029EB" w:rsidRPr="009A7EDD" w:rsidRDefault="00E029EB" w:rsidP="00366F00">
            <w:pPr>
              <w:spacing w:after="0"/>
              <w:rPr>
                <w:sz w:val="18"/>
              </w:rPr>
            </w:pPr>
            <w:r w:rsidRPr="009A7EDD">
              <w:rPr>
                <w:sz w:val="18"/>
              </w:rPr>
              <w:t>Washington</w:t>
            </w:r>
          </w:p>
        </w:tc>
      </w:tr>
      <w:tr w:rsidR="009A7EDD" w:rsidRPr="009A7EDD" w14:paraId="3A7FDF35"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tcPr>
          <w:p w14:paraId="0881A1F1" w14:textId="77777777" w:rsidR="00E029EB" w:rsidRPr="009A7EDD" w:rsidRDefault="00E029EB" w:rsidP="00366F00">
            <w:pPr>
              <w:spacing w:after="0"/>
              <w:jc w:val="center"/>
              <w:rPr>
                <w:sz w:val="18"/>
              </w:rPr>
            </w:pPr>
            <w:r w:rsidRPr="009A7EDD">
              <w:rPr>
                <w:rFonts w:eastAsia="MS Mincho" w:cs="Times New Roman"/>
                <w:b/>
                <w:sz w:val="18"/>
                <w:szCs w:val="18"/>
                <w:lang w:eastAsia="ja-JP"/>
              </w:rPr>
              <w:t>X</w:t>
            </w:r>
          </w:p>
        </w:tc>
        <w:tc>
          <w:tcPr>
            <w:tcW w:w="1688" w:type="dxa"/>
            <w:tcBorders>
              <w:top w:val="single" w:sz="4" w:space="0" w:color="auto"/>
              <w:left w:val="single" w:sz="4" w:space="0" w:color="auto"/>
              <w:bottom w:val="single" w:sz="4" w:space="0" w:color="auto"/>
              <w:right w:val="single" w:sz="4" w:space="0" w:color="auto"/>
            </w:tcBorders>
            <w:vAlign w:val="bottom"/>
            <w:hideMark/>
          </w:tcPr>
          <w:p w14:paraId="702E47A8" w14:textId="77777777" w:rsidR="00E029EB" w:rsidRPr="009A7EDD" w:rsidRDefault="00E029EB" w:rsidP="00366F00">
            <w:pPr>
              <w:spacing w:after="0"/>
              <w:rPr>
                <w:sz w:val="18"/>
              </w:rPr>
            </w:pPr>
            <w:r w:rsidRPr="009A7EDD">
              <w:rPr>
                <w:sz w:val="18"/>
              </w:rPr>
              <w:t>Alaska</w:t>
            </w:r>
          </w:p>
        </w:tc>
      </w:tr>
    </w:tbl>
    <w:tbl>
      <w:tblPr>
        <w:tblpPr w:leftFromText="180" w:rightFromText="180" w:vertAnchor="text" w:horzAnchor="margin" w:tblpXSpec="center" w:tblpY="6"/>
        <w:tblOverlap w:val="never"/>
        <w:tblW w:w="2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958"/>
        <w:gridCol w:w="1778"/>
      </w:tblGrid>
      <w:tr w:rsidR="009A7EDD" w:rsidRPr="009A7EDD" w14:paraId="7EC5BAEF" w14:textId="77777777" w:rsidTr="006C6B63">
        <w:trPr>
          <w:cantSplit/>
          <w:trHeight w:val="288"/>
          <w:tblHeader/>
        </w:trPr>
        <w:tc>
          <w:tcPr>
            <w:tcW w:w="95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hideMark/>
          </w:tcPr>
          <w:p w14:paraId="56A2D2BD"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Region</w:t>
            </w:r>
          </w:p>
        </w:tc>
        <w:tc>
          <w:tcPr>
            <w:tcW w:w="177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hideMark/>
          </w:tcPr>
          <w:p w14:paraId="3F7B785F"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State</w:t>
            </w:r>
          </w:p>
        </w:tc>
      </w:tr>
      <w:tr w:rsidR="009A7EDD" w:rsidRPr="009A7EDD" w14:paraId="5688552A"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14:paraId="02A16EA5"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061E6153"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Massachusetts</w:t>
            </w:r>
          </w:p>
        </w:tc>
      </w:tr>
      <w:tr w:rsidR="009A7EDD" w:rsidRPr="009A7EDD" w14:paraId="7B1312F7"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tcPr>
          <w:p w14:paraId="47381CF1"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4EBB1B4C"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Rhode Island</w:t>
            </w:r>
          </w:p>
        </w:tc>
      </w:tr>
      <w:tr w:rsidR="009A7EDD" w:rsidRPr="009A7EDD" w14:paraId="6501735B"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14:paraId="25CB7E33"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0AB536BC"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New York</w:t>
            </w:r>
          </w:p>
        </w:tc>
      </w:tr>
      <w:tr w:rsidR="009A7EDD" w:rsidRPr="009A7EDD" w14:paraId="2139D449"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14:paraId="03B35895"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1259FC89"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Virginia</w:t>
            </w:r>
          </w:p>
        </w:tc>
      </w:tr>
      <w:tr w:rsidR="009A7EDD" w:rsidRPr="009A7EDD" w14:paraId="0AC2DB1E"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tcPr>
          <w:p w14:paraId="4291B70E"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6B287950"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Delaware</w:t>
            </w:r>
          </w:p>
        </w:tc>
      </w:tr>
      <w:tr w:rsidR="009A7EDD" w:rsidRPr="009A7EDD" w14:paraId="18BD1C35"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14:paraId="705CB47C"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IV</w:t>
            </w:r>
          </w:p>
        </w:tc>
        <w:tc>
          <w:tcPr>
            <w:tcW w:w="1778" w:type="dxa"/>
            <w:tcBorders>
              <w:top w:val="single" w:sz="4" w:space="0" w:color="auto"/>
              <w:left w:val="single" w:sz="4" w:space="0" w:color="auto"/>
              <w:bottom w:val="single" w:sz="4" w:space="0" w:color="auto"/>
              <w:right w:val="single" w:sz="4" w:space="0" w:color="auto"/>
            </w:tcBorders>
            <w:vAlign w:val="bottom"/>
            <w:hideMark/>
          </w:tcPr>
          <w:p w14:paraId="2F84E7CB"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Florida</w:t>
            </w:r>
          </w:p>
        </w:tc>
      </w:tr>
      <w:tr w:rsidR="009A7EDD" w:rsidRPr="009A7EDD" w14:paraId="32612761"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tcPr>
          <w:p w14:paraId="29EFDF58"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IV</w:t>
            </w:r>
          </w:p>
        </w:tc>
        <w:tc>
          <w:tcPr>
            <w:tcW w:w="1778" w:type="dxa"/>
            <w:tcBorders>
              <w:top w:val="single" w:sz="4" w:space="0" w:color="auto"/>
              <w:left w:val="single" w:sz="4" w:space="0" w:color="auto"/>
              <w:bottom w:val="single" w:sz="4" w:space="0" w:color="auto"/>
              <w:right w:val="single" w:sz="4" w:space="0" w:color="auto"/>
            </w:tcBorders>
            <w:vAlign w:val="bottom"/>
            <w:hideMark/>
          </w:tcPr>
          <w:p w14:paraId="7257EE62"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Tennessee</w:t>
            </w:r>
          </w:p>
        </w:tc>
      </w:tr>
      <w:tr w:rsidR="009A7EDD" w:rsidRPr="009A7EDD" w14:paraId="4DA87CE2"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tcPr>
          <w:p w14:paraId="54307ECB"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IV</w:t>
            </w:r>
          </w:p>
        </w:tc>
        <w:tc>
          <w:tcPr>
            <w:tcW w:w="1778" w:type="dxa"/>
            <w:tcBorders>
              <w:top w:val="single" w:sz="4" w:space="0" w:color="auto"/>
              <w:left w:val="single" w:sz="4" w:space="0" w:color="auto"/>
              <w:bottom w:val="single" w:sz="4" w:space="0" w:color="auto"/>
              <w:right w:val="single" w:sz="4" w:space="0" w:color="auto"/>
            </w:tcBorders>
            <w:vAlign w:val="bottom"/>
            <w:hideMark/>
          </w:tcPr>
          <w:p w14:paraId="637D0151"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Mississippi</w:t>
            </w:r>
          </w:p>
        </w:tc>
      </w:tr>
      <w:tr w:rsidR="009A7EDD" w:rsidRPr="009A7EDD" w14:paraId="6AC0DC9B"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14:paraId="53CBB8A0"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w:t>
            </w:r>
          </w:p>
        </w:tc>
        <w:tc>
          <w:tcPr>
            <w:tcW w:w="1778" w:type="dxa"/>
            <w:tcBorders>
              <w:top w:val="single" w:sz="4" w:space="0" w:color="auto"/>
              <w:left w:val="single" w:sz="4" w:space="0" w:color="auto"/>
              <w:bottom w:val="single" w:sz="4" w:space="0" w:color="auto"/>
              <w:right w:val="single" w:sz="4" w:space="0" w:color="auto"/>
            </w:tcBorders>
            <w:vAlign w:val="bottom"/>
            <w:hideMark/>
          </w:tcPr>
          <w:p w14:paraId="4976B9C0"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Ohio</w:t>
            </w:r>
          </w:p>
        </w:tc>
      </w:tr>
      <w:tr w:rsidR="009A7EDD" w:rsidRPr="009A7EDD" w14:paraId="3F61E03F"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tcPr>
          <w:p w14:paraId="03DC08B2"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w:t>
            </w:r>
          </w:p>
        </w:tc>
        <w:tc>
          <w:tcPr>
            <w:tcW w:w="1778" w:type="dxa"/>
            <w:tcBorders>
              <w:top w:val="single" w:sz="4" w:space="0" w:color="auto"/>
              <w:left w:val="single" w:sz="4" w:space="0" w:color="auto"/>
              <w:bottom w:val="single" w:sz="4" w:space="0" w:color="auto"/>
              <w:right w:val="single" w:sz="4" w:space="0" w:color="auto"/>
            </w:tcBorders>
            <w:vAlign w:val="bottom"/>
            <w:hideMark/>
          </w:tcPr>
          <w:p w14:paraId="2B4634BC"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Wisconsin</w:t>
            </w:r>
          </w:p>
        </w:tc>
      </w:tr>
      <w:tr w:rsidR="009A7EDD" w:rsidRPr="009A7EDD" w14:paraId="7D81CB84"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14:paraId="28E4A376"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665F9FC9"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Louisiana</w:t>
            </w:r>
          </w:p>
        </w:tc>
      </w:tr>
      <w:tr w:rsidR="009A7EDD" w:rsidRPr="009A7EDD" w14:paraId="7C1E2138"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tcPr>
          <w:p w14:paraId="77697D90"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2502EBD5"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Arkansas</w:t>
            </w:r>
          </w:p>
        </w:tc>
      </w:tr>
      <w:tr w:rsidR="009A7EDD" w:rsidRPr="009A7EDD" w14:paraId="4550E853"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14:paraId="2AED4F31"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6D03C95D"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Iowa</w:t>
            </w:r>
          </w:p>
        </w:tc>
      </w:tr>
      <w:tr w:rsidR="009A7EDD" w:rsidRPr="009A7EDD" w14:paraId="67DA8E0E"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14:paraId="4BED9596"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VIII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749088BC"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Utah</w:t>
            </w:r>
          </w:p>
        </w:tc>
      </w:tr>
      <w:tr w:rsidR="009A7EDD" w:rsidRPr="009A7EDD" w14:paraId="59999A8D"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tcPr>
          <w:p w14:paraId="46888F5E"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VIII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7FF0F2A5"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South Dakota</w:t>
            </w:r>
          </w:p>
        </w:tc>
      </w:tr>
      <w:tr w:rsidR="009A7EDD" w:rsidRPr="009A7EDD" w14:paraId="6D07A868"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14:paraId="74CB01BD"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IX</w:t>
            </w:r>
          </w:p>
        </w:tc>
        <w:tc>
          <w:tcPr>
            <w:tcW w:w="1778" w:type="dxa"/>
            <w:tcBorders>
              <w:top w:val="single" w:sz="4" w:space="0" w:color="auto"/>
              <w:left w:val="single" w:sz="4" w:space="0" w:color="auto"/>
              <w:bottom w:val="single" w:sz="4" w:space="0" w:color="auto"/>
              <w:right w:val="single" w:sz="4" w:space="0" w:color="auto"/>
            </w:tcBorders>
            <w:vAlign w:val="bottom"/>
            <w:hideMark/>
          </w:tcPr>
          <w:p w14:paraId="2B0EACCB"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Arizona</w:t>
            </w:r>
          </w:p>
        </w:tc>
      </w:tr>
      <w:tr w:rsidR="009A7EDD" w:rsidRPr="009A7EDD" w14:paraId="490FAF24"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14:paraId="59D4949E"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X</w:t>
            </w:r>
          </w:p>
        </w:tc>
        <w:tc>
          <w:tcPr>
            <w:tcW w:w="1778" w:type="dxa"/>
            <w:tcBorders>
              <w:top w:val="single" w:sz="4" w:space="0" w:color="auto"/>
              <w:left w:val="single" w:sz="4" w:space="0" w:color="auto"/>
              <w:bottom w:val="single" w:sz="4" w:space="0" w:color="auto"/>
              <w:right w:val="single" w:sz="4" w:space="0" w:color="auto"/>
            </w:tcBorders>
            <w:vAlign w:val="bottom"/>
            <w:hideMark/>
          </w:tcPr>
          <w:p w14:paraId="4B564E89"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Oregon</w:t>
            </w:r>
          </w:p>
        </w:tc>
      </w:tr>
    </w:tbl>
    <w:tbl>
      <w:tblPr>
        <w:tblpPr w:leftFromText="180" w:rightFromText="180" w:vertAnchor="text" w:tblpXSpec="right" w:tblpY="1"/>
        <w:tblOverlap w:val="never"/>
        <w:tblW w:w="27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958"/>
        <w:gridCol w:w="1778"/>
      </w:tblGrid>
      <w:tr w:rsidR="009A7EDD" w:rsidRPr="009A7EDD" w14:paraId="3BD24ABC" w14:textId="77777777" w:rsidTr="006C6B63">
        <w:trPr>
          <w:cantSplit/>
          <w:trHeight w:val="288"/>
          <w:tblHeader/>
          <w:jc w:val="right"/>
        </w:trPr>
        <w:tc>
          <w:tcPr>
            <w:tcW w:w="95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hideMark/>
          </w:tcPr>
          <w:p w14:paraId="79BEDBF4"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Region</w:t>
            </w:r>
          </w:p>
        </w:tc>
        <w:tc>
          <w:tcPr>
            <w:tcW w:w="177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hideMark/>
          </w:tcPr>
          <w:p w14:paraId="2A0924B7"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State</w:t>
            </w:r>
          </w:p>
        </w:tc>
      </w:tr>
      <w:tr w:rsidR="009A7EDD" w:rsidRPr="009A7EDD" w14:paraId="736DE506"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14:paraId="0D89E85D"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7EA3F7FF"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Connecticut</w:t>
            </w:r>
          </w:p>
        </w:tc>
      </w:tr>
      <w:tr w:rsidR="009A7EDD" w:rsidRPr="009A7EDD" w14:paraId="30813A00"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tcPr>
          <w:p w14:paraId="59F80CE4"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1C136E75"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Maine</w:t>
            </w:r>
          </w:p>
        </w:tc>
      </w:tr>
      <w:tr w:rsidR="009A7EDD" w:rsidRPr="009A7EDD" w14:paraId="0E85D334"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14:paraId="689ACE04"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15DE5C40"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New Jersey</w:t>
            </w:r>
          </w:p>
        </w:tc>
      </w:tr>
      <w:tr w:rsidR="009A7EDD" w:rsidRPr="009A7EDD" w14:paraId="4E202A49"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14:paraId="3F041E19"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1C03855E"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Maryland</w:t>
            </w:r>
          </w:p>
        </w:tc>
      </w:tr>
      <w:tr w:rsidR="009A7EDD" w:rsidRPr="009A7EDD" w14:paraId="14C83B1B"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tcPr>
          <w:p w14:paraId="430302C5"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658E07A5"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District of Columbia</w:t>
            </w:r>
          </w:p>
        </w:tc>
      </w:tr>
      <w:tr w:rsidR="009A7EDD" w:rsidRPr="009A7EDD" w14:paraId="33A88227"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14:paraId="60903F71"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IV</w:t>
            </w:r>
          </w:p>
        </w:tc>
        <w:tc>
          <w:tcPr>
            <w:tcW w:w="1778" w:type="dxa"/>
            <w:tcBorders>
              <w:top w:val="single" w:sz="4" w:space="0" w:color="auto"/>
              <w:left w:val="single" w:sz="4" w:space="0" w:color="auto"/>
              <w:bottom w:val="single" w:sz="4" w:space="0" w:color="auto"/>
              <w:right w:val="single" w:sz="4" w:space="0" w:color="auto"/>
            </w:tcBorders>
            <w:vAlign w:val="bottom"/>
            <w:hideMark/>
          </w:tcPr>
          <w:p w14:paraId="18DEBA94"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North Carolina</w:t>
            </w:r>
          </w:p>
        </w:tc>
      </w:tr>
      <w:tr w:rsidR="009A7EDD" w:rsidRPr="009A7EDD" w14:paraId="66EC4429"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tcPr>
          <w:p w14:paraId="6295E975"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IV</w:t>
            </w:r>
          </w:p>
        </w:tc>
        <w:tc>
          <w:tcPr>
            <w:tcW w:w="1778" w:type="dxa"/>
            <w:tcBorders>
              <w:top w:val="single" w:sz="4" w:space="0" w:color="auto"/>
              <w:left w:val="single" w:sz="4" w:space="0" w:color="auto"/>
              <w:bottom w:val="single" w:sz="4" w:space="0" w:color="auto"/>
              <w:right w:val="single" w:sz="4" w:space="0" w:color="auto"/>
            </w:tcBorders>
            <w:vAlign w:val="bottom"/>
            <w:hideMark/>
          </w:tcPr>
          <w:p w14:paraId="2C2A1ECC"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Kentucky</w:t>
            </w:r>
          </w:p>
        </w:tc>
      </w:tr>
      <w:tr w:rsidR="009A7EDD" w:rsidRPr="009A7EDD" w14:paraId="0940080A"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tcPr>
          <w:p w14:paraId="10FFC0C0"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IV</w:t>
            </w:r>
          </w:p>
        </w:tc>
        <w:tc>
          <w:tcPr>
            <w:tcW w:w="1778" w:type="dxa"/>
            <w:tcBorders>
              <w:top w:val="single" w:sz="4" w:space="0" w:color="auto"/>
              <w:left w:val="single" w:sz="4" w:space="0" w:color="auto"/>
              <w:bottom w:val="single" w:sz="4" w:space="0" w:color="auto"/>
              <w:right w:val="single" w:sz="4" w:space="0" w:color="auto"/>
            </w:tcBorders>
            <w:vAlign w:val="bottom"/>
            <w:hideMark/>
          </w:tcPr>
          <w:p w14:paraId="3E922FC9"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South Carolina</w:t>
            </w:r>
          </w:p>
        </w:tc>
      </w:tr>
      <w:tr w:rsidR="009A7EDD" w:rsidRPr="009A7EDD" w14:paraId="7BD15CB4"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14:paraId="78812F30"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w:t>
            </w:r>
          </w:p>
        </w:tc>
        <w:tc>
          <w:tcPr>
            <w:tcW w:w="1778" w:type="dxa"/>
            <w:tcBorders>
              <w:top w:val="single" w:sz="4" w:space="0" w:color="auto"/>
              <w:left w:val="single" w:sz="4" w:space="0" w:color="auto"/>
              <w:bottom w:val="single" w:sz="4" w:space="0" w:color="auto"/>
              <w:right w:val="single" w:sz="4" w:space="0" w:color="auto"/>
            </w:tcBorders>
            <w:vAlign w:val="bottom"/>
            <w:hideMark/>
          </w:tcPr>
          <w:p w14:paraId="0EFC3030"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Michigan</w:t>
            </w:r>
          </w:p>
        </w:tc>
      </w:tr>
      <w:tr w:rsidR="009A7EDD" w:rsidRPr="009A7EDD" w14:paraId="177F0901"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tcPr>
          <w:p w14:paraId="29DE593B"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w:t>
            </w:r>
          </w:p>
        </w:tc>
        <w:tc>
          <w:tcPr>
            <w:tcW w:w="1778" w:type="dxa"/>
            <w:tcBorders>
              <w:top w:val="single" w:sz="4" w:space="0" w:color="auto"/>
              <w:left w:val="single" w:sz="4" w:space="0" w:color="auto"/>
              <w:bottom w:val="single" w:sz="4" w:space="0" w:color="auto"/>
              <w:right w:val="single" w:sz="4" w:space="0" w:color="auto"/>
            </w:tcBorders>
            <w:vAlign w:val="bottom"/>
            <w:hideMark/>
          </w:tcPr>
          <w:p w14:paraId="5211FF61"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Minnesota</w:t>
            </w:r>
          </w:p>
        </w:tc>
      </w:tr>
      <w:tr w:rsidR="009A7EDD" w:rsidRPr="009A7EDD" w14:paraId="7B8431E5"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14:paraId="7F8919E4"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49B33850"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New Mexico</w:t>
            </w:r>
          </w:p>
        </w:tc>
      </w:tr>
      <w:tr w:rsidR="009A7EDD" w:rsidRPr="009A7EDD" w14:paraId="04BDE5F8"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14:paraId="197B206B"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23977706"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Missouri</w:t>
            </w:r>
          </w:p>
        </w:tc>
      </w:tr>
      <w:tr w:rsidR="009A7EDD" w:rsidRPr="009A7EDD" w14:paraId="5C5A01B8"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tcPr>
          <w:p w14:paraId="042C04D5"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27C21986"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Nebraska</w:t>
            </w:r>
          </w:p>
        </w:tc>
      </w:tr>
      <w:tr w:rsidR="009A7EDD" w:rsidRPr="009A7EDD" w14:paraId="4A26B055"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14:paraId="0400DA19"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VIII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2FBB93ED"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Montana</w:t>
            </w:r>
          </w:p>
        </w:tc>
      </w:tr>
      <w:tr w:rsidR="009A7EDD" w:rsidRPr="009A7EDD" w14:paraId="19A06C88"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tcPr>
          <w:p w14:paraId="4947806C"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VIII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57169D61"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Wyoming</w:t>
            </w:r>
          </w:p>
        </w:tc>
      </w:tr>
      <w:tr w:rsidR="009A7EDD" w:rsidRPr="009A7EDD" w14:paraId="4304D935"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14:paraId="3A704C2A"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IX</w:t>
            </w:r>
          </w:p>
        </w:tc>
        <w:tc>
          <w:tcPr>
            <w:tcW w:w="1778" w:type="dxa"/>
            <w:tcBorders>
              <w:top w:val="single" w:sz="4" w:space="0" w:color="auto"/>
              <w:left w:val="single" w:sz="4" w:space="0" w:color="auto"/>
              <w:bottom w:val="single" w:sz="4" w:space="0" w:color="auto"/>
              <w:right w:val="single" w:sz="4" w:space="0" w:color="auto"/>
            </w:tcBorders>
            <w:vAlign w:val="bottom"/>
            <w:hideMark/>
          </w:tcPr>
          <w:p w14:paraId="0126A7ED"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Hawaii</w:t>
            </w:r>
          </w:p>
        </w:tc>
      </w:tr>
      <w:tr w:rsidR="009A7EDD" w:rsidRPr="009A7EDD" w14:paraId="7EE62356"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14:paraId="2C0DA33E"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X</w:t>
            </w:r>
          </w:p>
        </w:tc>
        <w:tc>
          <w:tcPr>
            <w:tcW w:w="1778" w:type="dxa"/>
            <w:tcBorders>
              <w:top w:val="single" w:sz="4" w:space="0" w:color="auto"/>
              <w:left w:val="single" w:sz="4" w:space="0" w:color="auto"/>
              <w:bottom w:val="single" w:sz="4" w:space="0" w:color="auto"/>
              <w:right w:val="single" w:sz="4" w:space="0" w:color="auto"/>
            </w:tcBorders>
            <w:vAlign w:val="bottom"/>
            <w:hideMark/>
          </w:tcPr>
          <w:p w14:paraId="223C506D"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Idaho</w:t>
            </w:r>
          </w:p>
        </w:tc>
      </w:tr>
    </w:tbl>
    <w:p w14:paraId="5DE68DDB" w14:textId="77777777" w:rsidR="00E029EB" w:rsidRPr="009A7EDD" w:rsidRDefault="00E029EB">
      <w:pPr>
        <w:spacing w:after="0"/>
        <w:rPr>
          <w:rFonts w:cs="Times New Roman"/>
          <w:b/>
          <w:szCs w:val="24"/>
        </w:rPr>
      </w:pPr>
      <w:bookmarkStart w:id="14" w:name="_Toc416951010"/>
    </w:p>
    <w:bookmarkEnd w:id="14"/>
    <w:p w14:paraId="70DCEEE3" w14:textId="77777777" w:rsidR="00E029EB" w:rsidRPr="009A7EDD" w:rsidRDefault="00E029EB" w:rsidP="009C0104">
      <w:pPr>
        <w:spacing w:after="0"/>
      </w:pPr>
    </w:p>
    <w:p w14:paraId="66C55C9E" w14:textId="77777777" w:rsidR="00D934EF" w:rsidRPr="009A7EDD" w:rsidRDefault="00D934EF">
      <w:pPr>
        <w:spacing w:after="200" w:line="276" w:lineRule="auto"/>
        <w:rPr>
          <w:rFonts w:cs="Times New Roman"/>
          <w:b/>
          <w:szCs w:val="24"/>
        </w:rPr>
      </w:pPr>
      <w:bookmarkStart w:id="15" w:name="_Toc410813908"/>
      <w:r w:rsidRPr="009A7EDD">
        <w:br w:type="page"/>
      </w:r>
    </w:p>
    <w:p w14:paraId="3C7F17CE" w14:textId="77777777" w:rsidR="00E029EB" w:rsidRPr="009A7EDD" w:rsidRDefault="00E029EB" w:rsidP="006C6B63">
      <w:pPr>
        <w:pStyle w:val="Heading2"/>
        <w:keepNext/>
        <w:spacing w:after="160"/>
      </w:pPr>
      <w:bookmarkStart w:id="16" w:name="_Toc517787643"/>
      <w:r w:rsidRPr="009A7EDD">
        <w:t>Timeline</w:t>
      </w:r>
      <w:bookmarkEnd w:id="15"/>
      <w:bookmarkEnd w:id="16"/>
    </w:p>
    <w:p w14:paraId="72C0FDB8" w14:textId="77777777" w:rsidR="00173FF1" w:rsidRPr="009A7EDD" w:rsidRDefault="00E029EB" w:rsidP="000232DF">
      <w:pPr>
        <w:keepLines/>
        <w:spacing w:after="200" w:line="276" w:lineRule="auto"/>
        <w:rPr>
          <w:rFonts w:cs="Times New Roman"/>
          <w:b/>
          <w:sz w:val="20"/>
          <w:szCs w:val="20"/>
        </w:rPr>
      </w:pPr>
      <w:r w:rsidRPr="009A7EDD">
        <w:fldChar w:fldCharType="begin"/>
      </w:r>
      <w:r w:rsidRPr="009A7EDD">
        <w:instrText xml:space="preserve"> REF _Ref493756632 \h </w:instrText>
      </w:r>
      <w:r w:rsidR="009A7EDD">
        <w:instrText xml:space="preserve"> \* MERGEFORMAT </w:instrText>
      </w:r>
      <w:r w:rsidRPr="009A7EDD">
        <w:fldChar w:fldCharType="separate"/>
      </w:r>
      <w:r w:rsidR="00C56107" w:rsidRPr="009A7EDD">
        <w:t xml:space="preserve">Exhibit </w:t>
      </w:r>
      <w:r w:rsidR="00C56107" w:rsidRPr="009A7EDD">
        <w:rPr>
          <w:noProof/>
        </w:rPr>
        <w:t>2</w:t>
      </w:r>
      <w:r w:rsidRPr="009A7EDD">
        <w:fldChar w:fldCharType="end"/>
      </w:r>
      <w:r w:rsidRPr="009A7EDD">
        <w:t xml:space="preserve"> displays the timeline for the three cohorts’ next reporting years. While the timeline provides deadlines by which states must provide the required submissions, states may, and are encouraged to, submit required documents for review and approval earlier than the deadline. </w:t>
      </w:r>
      <w:bookmarkStart w:id="17" w:name="_Ref493756632"/>
    </w:p>
    <w:p w14:paraId="70D26B69" w14:textId="77777777" w:rsidR="00E029EB" w:rsidRPr="009A7EDD" w:rsidRDefault="00E029EB" w:rsidP="00C05D3E">
      <w:pPr>
        <w:pStyle w:val="Caption"/>
        <w:keepNext/>
      </w:pPr>
      <w:r w:rsidRPr="009A7EDD">
        <w:t xml:space="preserve">Exhibit </w:t>
      </w:r>
      <w:r w:rsidR="007610F8">
        <w:rPr>
          <w:noProof/>
        </w:rPr>
        <w:fldChar w:fldCharType="begin"/>
      </w:r>
      <w:r w:rsidR="007610F8">
        <w:rPr>
          <w:noProof/>
        </w:rPr>
        <w:instrText xml:space="preserve"> SEQ Exhibit \* ARABIC </w:instrText>
      </w:r>
      <w:r w:rsidR="007610F8">
        <w:rPr>
          <w:noProof/>
        </w:rPr>
        <w:fldChar w:fldCharType="separate"/>
      </w:r>
      <w:r w:rsidR="00C56107" w:rsidRPr="009A7EDD">
        <w:rPr>
          <w:noProof/>
        </w:rPr>
        <w:t>2</w:t>
      </w:r>
      <w:r w:rsidR="007610F8">
        <w:rPr>
          <w:noProof/>
        </w:rPr>
        <w:fldChar w:fldCharType="end"/>
      </w:r>
      <w:bookmarkEnd w:id="17"/>
      <w:r w:rsidRPr="009A7EDD">
        <w:t>: Error Rate Methodology Timeline</w:t>
      </w:r>
    </w:p>
    <w:tbl>
      <w:tblPr>
        <w:tblStyle w:val="TableGrid"/>
        <w:tblW w:w="9360" w:type="dxa"/>
        <w:jc w:val="center"/>
        <w:tblCellMar>
          <w:top w:w="58" w:type="dxa"/>
          <w:left w:w="58" w:type="dxa"/>
          <w:bottom w:w="58" w:type="dxa"/>
          <w:right w:w="58" w:type="dxa"/>
        </w:tblCellMar>
        <w:tblLook w:val="04A0" w:firstRow="1" w:lastRow="0" w:firstColumn="1" w:lastColumn="0" w:noHBand="0" w:noVBand="1"/>
        <w:tblDescription w:val="Exhibit 2: Error Rate Methodology Timeline"/>
      </w:tblPr>
      <w:tblGrid>
        <w:gridCol w:w="3455"/>
        <w:gridCol w:w="1981"/>
        <w:gridCol w:w="1962"/>
        <w:gridCol w:w="1962"/>
      </w:tblGrid>
      <w:tr w:rsidR="00246849" w:rsidRPr="009A7EDD" w14:paraId="00B8BE76" w14:textId="77777777" w:rsidTr="00C05D3E">
        <w:trPr>
          <w:cantSplit/>
          <w:tblHeader/>
          <w:jc w:val="center"/>
        </w:trPr>
        <w:tc>
          <w:tcPr>
            <w:tcW w:w="0" w:type="auto"/>
            <w:shd w:val="clear" w:color="auto" w:fill="F2DBDB" w:themeFill="accent2" w:themeFillTint="33"/>
            <w:vAlign w:val="bottom"/>
          </w:tcPr>
          <w:p w14:paraId="536F86D1" w14:textId="77777777" w:rsidR="00E029EB" w:rsidRPr="009A7EDD" w:rsidRDefault="00E029EB" w:rsidP="00173FF1">
            <w:pPr>
              <w:spacing w:after="0"/>
              <w:jc w:val="center"/>
              <w:rPr>
                <w:b/>
                <w:sz w:val="18"/>
              </w:rPr>
            </w:pPr>
            <w:r w:rsidRPr="009A7EDD">
              <w:rPr>
                <w:b/>
                <w:sz w:val="18"/>
              </w:rPr>
              <w:t>N/A</w:t>
            </w:r>
          </w:p>
        </w:tc>
        <w:tc>
          <w:tcPr>
            <w:tcW w:w="0" w:type="auto"/>
            <w:shd w:val="clear" w:color="auto" w:fill="F2DBDB" w:themeFill="accent2" w:themeFillTint="33"/>
            <w:vAlign w:val="center"/>
          </w:tcPr>
          <w:p w14:paraId="7893DA83" w14:textId="77777777" w:rsidR="00E029EB" w:rsidRPr="009A7EDD" w:rsidRDefault="00E029EB" w:rsidP="00173FF1">
            <w:pPr>
              <w:spacing w:after="0"/>
              <w:jc w:val="center"/>
              <w:rPr>
                <w:b/>
                <w:sz w:val="18"/>
              </w:rPr>
            </w:pPr>
            <w:r w:rsidRPr="009A7EDD">
              <w:rPr>
                <w:b/>
                <w:sz w:val="18"/>
              </w:rPr>
              <w:t>Year 1 States</w:t>
            </w:r>
          </w:p>
        </w:tc>
        <w:tc>
          <w:tcPr>
            <w:tcW w:w="0" w:type="auto"/>
            <w:shd w:val="clear" w:color="auto" w:fill="F2DBDB" w:themeFill="accent2" w:themeFillTint="33"/>
            <w:vAlign w:val="center"/>
          </w:tcPr>
          <w:p w14:paraId="5B32C495" w14:textId="77777777" w:rsidR="00E029EB" w:rsidRPr="009A7EDD" w:rsidRDefault="00E029EB" w:rsidP="00173FF1">
            <w:pPr>
              <w:spacing w:after="0"/>
              <w:jc w:val="center"/>
              <w:rPr>
                <w:b/>
                <w:sz w:val="18"/>
              </w:rPr>
            </w:pPr>
            <w:r w:rsidRPr="009A7EDD">
              <w:rPr>
                <w:b/>
                <w:sz w:val="18"/>
              </w:rPr>
              <w:t>Year 2 States</w:t>
            </w:r>
          </w:p>
        </w:tc>
        <w:tc>
          <w:tcPr>
            <w:tcW w:w="0" w:type="auto"/>
            <w:shd w:val="clear" w:color="auto" w:fill="F2DBDB" w:themeFill="accent2" w:themeFillTint="33"/>
            <w:vAlign w:val="center"/>
          </w:tcPr>
          <w:p w14:paraId="45AC5EAC" w14:textId="77777777" w:rsidR="00E029EB" w:rsidRPr="009A7EDD" w:rsidRDefault="00E029EB" w:rsidP="00173FF1">
            <w:pPr>
              <w:spacing w:after="0"/>
              <w:jc w:val="center"/>
              <w:rPr>
                <w:b/>
                <w:sz w:val="18"/>
              </w:rPr>
            </w:pPr>
            <w:r w:rsidRPr="009A7EDD">
              <w:rPr>
                <w:b/>
                <w:sz w:val="18"/>
              </w:rPr>
              <w:t>Year 3 States</w:t>
            </w:r>
          </w:p>
        </w:tc>
      </w:tr>
      <w:tr w:rsidR="00246849" w:rsidRPr="009A7EDD" w14:paraId="4F9E5BF0" w14:textId="77777777" w:rsidTr="00C05D3E">
        <w:trPr>
          <w:cantSplit/>
          <w:jc w:val="center"/>
        </w:trPr>
        <w:tc>
          <w:tcPr>
            <w:tcW w:w="0" w:type="auto"/>
            <w:vAlign w:val="center"/>
          </w:tcPr>
          <w:p w14:paraId="4A6F5D67" w14:textId="77777777" w:rsidR="00E029EB" w:rsidRPr="009A7EDD" w:rsidRDefault="00E029EB" w:rsidP="00173FF1">
            <w:pPr>
              <w:spacing w:after="0"/>
              <w:rPr>
                <w:b/>
                <w:sz w:val="18"/>
              </w:rPr>
            </w:pPr>
            <w:r w:rsidRPr="009A7EDD">
              <w:rPr>
                <w:b/>
                <w:sz w:val="18"/>
              </w:rPr>
              <w:t>Case review period</w:t>
            </w:r>
          </w:p>
        </w:tc>
        <w:tc>
          <w:tcPr>
            <w:tcW w:w="0" w:type="auto"/>
            <w:vAlign w:val="center"/>
          </w:tcPr>
          <w:p w14:paraId="2D5F1C86" w14:textId="77777777" w:rsidR="00E029EB" w:rsidRPr="009A7EDD" w:rsidRDefault="00E029EB" w:rsidP="00173FF1">
            <w:pPr>
              <w:spacing w:after="0"/>
              <w:jc w:val="center"/>
              <w:rPr>
                <w:b/>
                <w:sz w:val="18"/>
              </w:rPr>
            </w:pPr>
            <w:r w:rsidRPr="009A7EDD">
              <w:rPr>
                <w:b/>
                <w:sz w:val="18"/>
              </w:rPr>
              <w:t>October 1, 2018 – September 30, 2019</w:t>
            </w:r>
          </w:p>
        </w:tc>
        <w:tc>
          <w:tcPr>
            <w:tcW w:w="0" w:type="auto"/>
            <w:vAlign w:val="center"/>
          </w:tcPr>
          <w:p w14:paraId="34D61965" w14:textId="77777777" w:rsidR="00E029EB" w:rsidRPr="009A7EDD" w:rsidRDefault="00E029EB" w:rsidP="00173FF1">
            <w:pPr>
              <w:spacing w:after="0"/>
              <w:jc w:val="center"/>
              <w:rPr>
                <w:b/>
                <w:sz w:val="18"/>
              </w:rPr>
            </w:pPr>
            <w:r w:rsidRPr="009A7EDD">
              <w:rPr>
                <w:b/>
                <w:sz w:val="18"/>
              </w:rPr>
              <w:t>October 1, 2019 – September 30, 2020</w:t>
            </w:r>
          </w:p>
        </w:tc>
        <w:tc>
          <w:tcPr>
            <w:tcW w:w="0" w:type="auto"/>
            <w:vAlign w:val="center"/>
          </w:tcPr>
          <w:p w14:paraId="149913EE" w14:textId="77777777" w:rsidR="00E029EB" w:rsidRPr="009A7EDD" w:rsidRDefault="00E029EB" w:rsidP="00173FF1">
            <w:pPr>
              <w:spacing w:after="0"/>
              <w:jc w:val="center"/>
              <w:rPr>
                <w:b/>
                <w:sz w:val="18"/>
              </w:rPr>
            </w:pPr>
            <w:r w:rsidRPr="009A7EDD">
              <w:rPr>
                <w:b/>
                <w:sz w:val="18"/>
              </w:rPr>
              <w:t>October 1, 2017 – September 30, 2018</w:t>
            </w:r>
          </w:p>
        </w:tc>
      </w:tr>
      <w:tr w:rsidR="00246849" w:rsidRPr="009A7EDD" w14:paraId="6B444378" w14:textId="77777777" w:rsidTr="00C05D3E">
        <w:trPr>
          <w:cantSplit/>
          <w:jc w:val="center"/>
        </w:trPr>
        <w:tc>
          <w:tcPr>
            <w:tcW w:w="0" w:type="auto"/>
            <w:vAlign w:val="center"/>
          </w:tcPr>
          <w:p w14:paraId="0939F529" w14:textId="77777777" w:rsidR="00E029EB" w:rsidRPr="009A7EDD" w:rsidRDefault="00E029EB" w:rsidP="00173FF1">
            <w:pPr>
              <w:spacing w:after="0"/>
              <w:rPr>
                <w:b/>
                <w:sz w:val="18"/>
              </w:rPr>
            </w:pPr>
            <w:r w:rsidRPr="009A7EDD">
              <w:rPr>
                <w:b/>
                <w:sz w:val="18"/>
              </w:rPr>
              <w:t xml:space="preserve">Last day to submit </w:t>
            </w:r>
            <w:r w:rsidRPr="009A7EDD">
              <w:rPr>
                <w:b/>
                <w:i/>
                <w:sz w:val="18"/>
              </w:rPr>
              <w:t>Sampling Decisions, Assurances, and Fieldwork Preparation Plan</w:t>
            </w:r>
            <w:r w:rsidRPr="009A7EDD">
              <w:rPr>
                <w:b/>
                <w:sz w:val="18"/>
              </w:rPr>
              <w:t>*</w:t>
            </w:r>
            <w:r w:rsidR="00AD4DDB" w:rsidRPr="009A7EDD">
              <w:rPr>
                <w:b/>
                <w:sz w:val="18"/>
              </w:rPr>
              <w:t>*</w:t>
            </w:r>
            <w:r w:rsidRPr="009A7EDD">
              <w:rPr>
                <w:b/>
                <w:i/>
                <w:sz w:val="18"/>
              </w:rPr>
              <w:t xml:space="preserve"> </w:t>
            </w:r>
          </w:p>
        </w:tc>
        <w:tc>
          <w:tcPr>
            <w:tcW w:w="0" w:type="auto"/>
            <w:vAlign w:val="center"/>
          </w:tcPr>
          <w:p w14:paraId="0F7ED9C0" w14:textId="77777777" w:rsidR="00E029EB" w:rsidRPr="009A7EDD" w:rsidRDefault="00E029EB" w:rsidP="00173FF1">
            <w:pPr>
              <w:spacing w:after="0"/>
              <w:jc w:val="center"/>
              <w:rPr>
                <w:b/>
                <w:sz w:val="18"/>
              </w:rPr>
            </w:pPr>
            <w:r w:rsidRPr="009A7EDD">
              <w:rPr>
                <w:b/>
                <w:sz w:val="18"/>
              </w:rPr>
              <w:t>October 31, 2019</w:t>
            </w:r>
          </w:p>
        </w:tc>
        <w:tc>
          <w:tcPr>
            <w:tcW w:w="0" w:type="auto"/>
            <w:vAlign w:val="center"/>
          </w:tcPr>
          <w:p w14:paraId="1074428A" w14:textId="77777777" w:rsidR="00E029EB" w:rsidRPr="009A7EDD" w:rsidRDefault="00E029EB" w:rsidP="00173FF1">
            <w:pPr>
              <w:spacing w:after="0"/>
              <w:jc w:val="center"/>
              <w:rPr>
                <w:b/>
                <w:sz w:val="18"/>
              </w:rPr>
            </w:pPr>
            <w:r w:rsidRPr="009A7EDD">
              <w:rPr>
                <w:b/>
                <w:sz w:val="18"/>
              </w:rPr>
              <w:t>October 31, 2020</w:t>
            </w:r>
          </w:p>
        </w:tc>
        <w:tc>
          <w:tcPr>
            <w:tcW w:w="0" w:type="auto"/>
            <w:vAlign w:val="center"/>
          </w:tcPr>
          <w:p w14:paraId="57296CEA" w14:textId="77777777" w:rsidR="00E029EB" w:rsidRPr="009A7EDD" w:rsidRDefault="00E029EB" w:rsidP="00173FF1">
            <w:pPr>
              <w:spacing w:after="0"/>
              <w:jc w:val="center"/>
              <w:rPr>
                <w:b/>
                <w:sz w:val="18"/>
              </w:rPr>
            </w:pPr>
            <w:r w:rsidRPr="009A7EDD">
              <w:rPr>
                <w:b/>
                <w:sz w:val="18"/>
              </w:rPr>
              <w:t>October 31, 2018</w:t>
            </w:r>
          </w:p>
        </w:tc>
      </w:tr>
      <w:tr w:rsidR="00246849" w:rsidRPr="009A7EDD" w14:paraId="41111E29" w14:textId="77777777" w:rsidTr="00C05D3E">
        <w:trPr>
          <w:cantSplit/>
          <w:jc w:val="center"/>
        </w:trPr>
        <w:tc>
          <w:tcPr>
            <w:tcW w:w="0" w:type="auto"/>
            <w:vAlign w:val="center"/>
          </w:tcPr>
          <w:p w14:paraId="34DD331A" w14:textId="77777777" w:rsidR="00E029EB" w:rsidRPr="009A7EDD" w:rsidRDefault="00E029EB" w:rsidP="00173FF1">
            <w:pPr>
              <w:spacing w:after="0"/>
              <w:rPr>
                <w:b/>
                <w:sz w:val="18"/>
              </w:rPr>
            </w:pPr>
            <w:r w:rsidRPr="009A7EDD">
              <w:rPr>
                <w:b/>
                <w:sz w:val="18"/>
              </w:rPr>
              <w:t xml:space="preserve">Last day to submit </w:t>
            </w:r>
            <w:r w:rsidRPr="009A7EDD">
              <w:rPr>
                <w:b/>
                <w:i/>
                <w:sz w:val="18"/>
              </w:rPr>
              <w:t xml:space="preserve">Record Review Worksheet </w:t>
            </w:r>
            <w:r w:rsidRPr="009A7EDD">
              <w:rPr>
                <w:b/>
                <w:sz w:val="18"/>
              </w:rPr>
              <w:t xml:space="preserve">(ACF-403)* </w:t>
            </w:r>
          </w:p>
        </w:tc>
        <w:tc>
          <w:tcPr>
            <w:tcW w:w="0" w:type="auto"/>
            <w:vAlign w:val="center"/>
          </w:tcPr>
          <w:p w14:paraId="24FE447D" w14:textId="77777777" w:rsidR="00E029EB" w:rsidRPr="009A7EDD" w:rsidRDefault="00E029EB" w:rsidP="00173FF1">
            <w:pPr>
              <w:spacing w:after="0"/>
              <w:jc w:val="center"/>
              <w:rPr>
                <w:b/>
                <w:sz w:val="18"/>
              </w:rPr>
            </w:pPr>
            <w:r w:rsidRPr="009A7EDD">
              <w:rPr>
                <w:b/>
                <w:sz w:val="18"/>
              </w:rPr>
              <w:t>December 31, 2019</w:t>
            </w:r>
          </w:p>
        </w:tc>
        <w:tc>
          <w:tcPr>
            <w:tcW w:w="0" w:type="auto"/>
            <w:vAlign w:val="center"/>
          </w:tcPr>
          <w:p w14:paraId="4996334C" w14:textId="77777777" w:rsidR="00E029EB" w:rsidRPr="009A7EDD" w:rsidRDefault="00E029EB" w:rsidP="00173FF1">
            <w:pPr>
              <w:spacing w:after="0"/>
              <w:jc w:val="center"/>
              <w:rPr>
                <w:b/>
                <w:sz w:val="18"/>
              </w:rPr>
            </w:pPr>
            <w:r w:rsidRPr="009A7EDD">
              <w:rPr>
                <w:b/>
                <w:sz w:val="18"/>
              </w:rPr>
              <w:t>December 31, 2020</w:t>
            </w:r>
          </w:p>
        </w:tc>
        <w:tc>
          <w:tcPr>
            <w:tcW w:w="0" w:type="auto"/>
            <w:vAlign w:val="center"/>
          </w:tcPr>
          <w:p w14:paraId="223AB3D1" w14:textId="77777777" w:rsidR="00E029EB" w:rsidRPr="009A7EDD" w:rsidRDefault="00E029EB" w:rsidP="00173FF1">
            <w:pPr>
              <w:spacing w:after="0"/>
              <w:jc w:val="center"/>
              <w:rPr>
                <w:b/>
                <w:sz w:val="18"/>
              </w:rPr>
            </w:pPr>
            <w:r w:rsidRPr="009A7EDD">
              <w:rPr>
                <w:b/>
                <w:sz w:val="18"/>
              </w:rPr>
              <w:t>December 31, 2018</w:t>
            </w:r>
          </w:p>
        </w:tc>
      </w:tr>
      <w:tr w:rsidR="00246849" w:rsidRPr="009A7EDD" w14:paraId="3AEE0530" w14:textId="77777777" w:rsidTr="00C05D3E">
        <w:trPr>
          <w:cantSplit/>
          <w:jc w:val="center"/>
        </w:trPr>
        <w:tc>
          <w:tcPr>
            <w:tcW w:w="0" w:type="auto"/>
            <w:vAlign w:val="center"/>
          </w:tcPr>
          <w:p w14:paraId="48BEDE70" w14:textId="77777777" w:rsidR="00E029EB" w:rsidRPr="009A7EDD" w:rsidRDefault="00E029EB" w:rsidP="00173FF1">
            <w:pPr>
              <w:spacing w:after="0"/>
              <w:rPr>
                <w:b/>
                <w:sz w:val="18"/>
              </w:rPr>
            </w:pPr>
            <w:r w:rsidRPr="009A7EDD">
              <w:rPr>
                <w:b/>
                <w:sz w:val="18"/>
              </w:rPr>
              <w:t xml:space="preserve">Last day to submit </w:t>
            </w:r>
            <w:r w:rsidRPr="009A7EDD">
              <w:rPr>
                <w:b/>
                <w:i/>
                <w:sz w:val="18"/>
              </w:rPr>
              <w:t xml:space="preserve">State Improper Payments Report </w:t>
            </w:r>
            <w:r w:rsidRPr="009A7EDD">
              <w:rPr>
                <w:b/>
                <w:sz w:val="18"/>
              </w:rPr>
              <w:t>(ACF-404)**</w:t>
            </w:r>
          </w:p>
        </w:tc>
        <w:tc>
          <w:tcPr>
            <w:tcW w:w="0" w:type="auto"/>
            <w:vAlign w:val="center"/>
          </w:tcPr>
          <w:p w14:paraId="5D685CD5" w14:textId="77777777" w:rsidR="00E029EB" w:rsidRPr="009A7EDD" w:rsidRDefault="00E029EB" w:rsidP="00173FF1">
            <w:pPr>
              <w:spacing w:after="0"/>
              <w:jc w:val="center"/>
              <w:rPr>
                <w:b/>
                <w:sz w:val="18"/>
              </w:rPr>
            </w:pPr>
            <w:r w:rsidRPr="009A7EDD">
              <w:rPr>
                <w:b/>
                <w:sz w:val="18"/>
              </w:rPr>
              <w:t>June 30, 2020</w:t>
            </w:r>
          </w:p>
        </w:tc>
        <w:tc>
          <w:tcPr>
            <w:tcW w:w="0" w:type="auto"/>
            <w:vAlign w:val="center"/>
          </w:tcPr>
          <w:p w14:paraId="07BE31AC" w14:textId="77777777" w:rsidR="00E029EB" w:rsidRPr="009A7EDD" w:rsidRDefault="00E029EB" w:rsidP="00173FF1">
            <w:pPr>
              <w:spacing w:after="0"/>
              <w:jc w:val="center"/>
              <w:rPr>
                <w:b/>
                <w:sz w:val="18"/>
              </w:rPr>
            </w:pPr>
            <w:r w:rsidRPr="009A7EDD">
              <w:rPr>
                <w:b/>
                <w:sz w:val="18"/>
              </w:rPr>
              <w:t>June 30, 2021</w:t>
            </w:r>
          </w:p>
        </w:tc>
        <w:tc>
          <w:tcPr>
            <w:tcW w:w="0" w:type="auto"/>
            <w:vAlign w:val="center"/>
          </w:tcPr>
          <w:p w14:paraId="2684423E" w14:textId="77777777" w:rsidR="00E029EB" w:rsidRPr="009A7EDD" w:rsidRDefault="00E029EB" w:rsidP="00173FF1">
            <w:pPr>
              <w:spacing w:after="0"/>
              <w:jc w:val="center"/>
              <w:rPr>
                <w:b/>
                <w:sz w:val="18"/>
              </w:rPr>
            </w:pPr>
            <w:r w:rsidRPr="009A7EDD">
              <w:rPr>
                <w:b/>
                <w:sz w:val="18"/>
              </w:rPr>
              <w:t>June 30, 2019</w:t>
            </w:r>
          </w:p>
        </w:tc>
      </w:tr>
      <w:tr w:rsidR="00246849" w:rsidRPr="009A7EDD" w14:paraId="04188C8B" w14:textId="77777777" w:rsidTr="00282300">
        <w:trPr>
          <w:cantSplit/>
          <w:jc w:val="center"/>
        </w:trPr>
        <w:tc>
          <w:tcPr>
            <w:tcW w:w="0" w:type="auto"/>
            <w:vAlign w:val="center"/>
          </w:tcPr>
          <w:p w14:paraId="5849D2E9" w14:textId="77777777" w:rsidR="00E029EB" w:rsidRPr="009A7EDD" w:rsidRDefault="00E029EB" w:rsidP="00173FF1">
            <w:pPr>
              <w:spacing w:after="0"/>
              <w:rPr>
                <w:b/>
                <w:sz w:val="18"/>
              </w:rPr>
            </w:pPr>
            <w:r w:rsidRPr="009A7EDD">
              <w:rPr>
                <w:b/>
                <w:sz w:val="18"/>
              </w:rPr>
              <w:t xml:space="preserve">Submit </w:t>
            </w:r>
            <w:r w:rsidRPr="009A7EDD">
              <w:rPr>
                <w:b/>
                <w:i/>
                <w:sz w:val="18"/>
              </w:rPr>
              <w:t xml:space="preserve">Error Rate Review Corrective Action Plan </w:t>
            </w:r>
            <w:r w:rsidRPr="009A7EDD">
              <w:rPr>
                <w:b/>
                <w:sz w:val="18"/>
              </w:rPr>
              <w:t>(ACF-405), if applicable**</w:t>
            </w:r>
          </w:p>
        </w:tc>
        <w:tc>
          <w:tcPr>
            <w:tcW w:w="0" w:type="auto"/>
            <w:shd w:val="clear" w:color="auto" w:fill="auto"/>
            <w:vAlign w:val="center"/>
          </w:tcPr>
          <w:p w14:paraId="232D11A2" w14:textId="4675DD7B" w:rsidR="00E029EB" w:rsidRPr="00282300" w:rsidRDefault="00246849" w:rsidP="00173FF1">
            <w:pPr>
              <w:spacing w:after="0"/>
              <w:jc w:val="center"/>
              <w:rPr>
                <w:b/>
                <w:sz w:val="18"/>
              </w:rPr>
            </w:pPr>
            <w:r w:rsidRPr="00282300">
              <w:rPr>
                <w:b/>
                <w:sz w:val="18"/>
              </w:rPr>
              <w:t xml:space="preserve"> 60 days from date of ACF-404 submission</w:t>
            </w:r>
          </w:p>
        </w:tc>
        <w:tc>
          <w:tcPr>
            <w:tcW w:w="0" w:type="auto"/>
            <w:shd w:val="clear" w:color="auto" w:fill="auto"/>
            <w:vAlign w:val="center"/>
          </w:tcPr>
          <w:p w14:paraId="130A374A" w14:textId="32BEA528" w:rsidR="00E029EB" w:rsidRPr="00282300" w:rsidRDefault="00246849" w:rsidP="00173FF1">
            <w:pPr>
              <w:spacing w:after="0"/>
              <w:jc w:val="center"/>
              <w:rPr>
                <w:rFonts w:cs="Times New Roman"/>
                <w:b/>
                <w:sz w:val="18"/>
                <w:szCs w:val="18"/>
              </w:rPr>
            </w:pPr>
            <w:r w:rsidRPr="00282300">
              <w:rPr>
                <w:b/>
                <w:sz w:val="18"/>
              </w:rPr>
              <w:t>60 days from date of ACF-404 submission</w:t>
            </w:r>
          </w:p>
        </w:tc>
        <w:tc>
          <w:tcPr>
            <w:tcW w:w="0" w:type="auto"/>
            <w:shd w:val="clear" w:color="auto" w:fill="auto"/>
            <w:vAlign w:val="center"/>
          </w:tcPr>
          <w:p w14:paraId="09F7D7A5" w14:textId="56D2B178" w:rsidR="00E029EB" w:rsidRPr="00282300" w:rsidRDefault="00246849" w:rsidP="00173FF1">
            <w:pPr>
              <w:spacing w:after="0"/>
              <w:jc w:val="center"/>
              <w:rPr>
                <w:rFonts w:cs="Times New Roman"/>
                <w:b/>
                <w:sz w:val="18"/>
                <w:szCs w:val="18"/>
              </w:rPr>
            </w:pPr>
            <w:r w:rsidRPr="00282300">
              <w:rPr>
                <w:b/>
                <w:sz w:val="18"/>
              </w:rPr>
              <w:t>60 days from date of ACF-404 submission</w:t>
            </w:r>
          </w:p>
        </w:tc>
      </w:tr>
    </w:tbl>
    <w:p w14:paraId="3CD45B6E" w14:textId="77777777" w:rsidR="00E029EB" w:rsidRPr="009A7EDD" w:rsidRDefault="00E029EB" w:rsidP="002F6F01">
      <w:pPr>
        <w:spacing w:after="0"/>
        <w:rPr>
          <w:sz w:val="20"/>
        </w:rPr>
      </w:pPr>
      <w:r w:rsidRPr="009A7EDD">
        <w:rPr>
          <w:sz w:val="20"/>
        </w:rPr>
        <w:t>*Submit to the Child Care Regional Program Manager in the ACF Regional Office for approval</w:t>
      </w:r>
    </w:p>
    <w:p w14:paraId="39C467DF" w14:textId="77777777" w:rsidR="00E029EB" w:rsidRPr="009A7EDD" w:rsidRDefault="00E029EB" w:rsidP="002F6F01">
      <w:pPr>
        <w:rPr>
          <w:b/>
        </w:rPr>
      </w:pPr>
      <w:r w:rsidRPr="009A7EDD">
        <w:rPr>
          <w:sz w:val="20"/>
        </w:rPr>
        <w:t xml:space="preserve">**Submit </w:t>
      </w:r>
      <w:r w:rsidR="002F6F01" w:rsidRPr="009A7EDD">
        <w:rPr>
          <w:sz w:val="20"/>
        </w:rPr>
        <w:t>through</w:t>
      </w:r>
      <w:r w:rsidRPr="009A7EDD">
        <w:rPr>
          <w:sz w:val="20"/>
        </w:rPr>
        <w:t xml:space="preserve"> the Online Data Collection (OLDC)</w:t>
      </w:r>
      <w:bookmarkStart w:id="18" w:name="_Toc416951011"/>
    </w:p>
    <w:p w14:paraId="3ED1B8D8" w14:textId="77777777" w:rsidR="00E029EB" w:rsidRPr="009A7EDD" w:rsidRDefault="00E029EB" w:rsidP="006C6B63">
      <w:pPr>
        <w:pStyle w:val="Heading2"/>
        <w:spacing w:after="160"/>
      </w:pPr>
      <w:bookmarkStart w:id="19" w:name="_Toc410813909"/>
      <w:bookmarkStart w:id="20" w:name="_Toc517787644"/>
      <w:r w:rsidRPr="009A7EDD">
        <w:t>Components of Methodology</w:t>
      </w:r>
      <w:bookmarkEnd w:id="18"/>
      <w:bookmarkEnd w:id="19"/>
      <w:bookmarkEnd w:id="20"/>
    </w:p>
    <w:p w14:paraId="0EAD005A" w14:textId="77777777" w:rsidR="00E029EB" w:rsidRPr="009A7EDD" w:rsidRDefault="00E029EB" w:rsidP="00321D3A">
      <w:pPr>
        <w:pStyle w:val="ListParagraph2"/>
        <w:spacing w:after="120"/>
        <w:contextualSpacing w:val="0"/>
      </w:pPr>
      <w:r w:rsidRPr="009A7EDD">
        <w:t xml:space="preserve">The </w:t>
      </w:r>
      <w:r w:rsidRPr="009A7EDD">
        <w:rPr>
          <w:i/>
        </w:rPr>
        <w:t xml:space="preserve">Sampling Decisions, Assurances, and Fieldwork Preparation Plan </w:t>
      </w:r>
      <w:r w:rsidRPr="009A7EDD">
        <w:t xml:space="preserve">includes the state’s plans for sampling cases and conducting case record reviews. Each state must create, submit, and receive approval for its </w:t>
      </w:r>
      <w:r w:rsidRPr="009A7EDD">
        <w:rPr>
          <w:i/>
        </w:rPr>
        <w:t>Sampling Decisions, Assurances, and Fieldwork Preparation Plan</w:t>
      </w:r>
      <w:r w:rsidRPr="009A7EDD">
        <w:t xml:space="preserve"> prior to drawing the first sample. The deadline for submission is the last day of October in the calendar year prior to the reporting year. </w:t>
      </w:r>
      <w:r w:rsidR="002A4569" w:rsidRPr="009A7EDD">
        <w:t xml:space="preserve">States may submit their document as early in the cycle as they choose. </w:t>
      </w:r>
      <w:r w:rsidRPr="009A7EDD">
        <w:t xml:space="preserve">Further guidance on creating the </w:t>
      </w:r>
      <w:r w:rsidRPr="009A7EDD">
        <w:rPr>
          <w:i/>
        </w:rPr>
        <w:t>Sampling Decisions, Assurances, and Fieldwork Preparation Plan</w:t>
      </w:r>
      <w:r w:rsidRPr="009A7EDD">
        <w:t xml:space="preserve"> is in Chapter III, and guidance on generating a sample of cases can be found in Chapter IV.</w:t>
      </w:r>
    </w:p>
    <w:p w14:paraId="1DF333EB" w14:textId="2D139A95" w:rsidR="00E029EB" w:rsidRPr="009A7EDD" w:rsidRDefault="00E029EB" w:rsidP="00321D3A">
      <w:pPr>
        <w:pStyle w:val="ListParagraph2"/>
        <w:spacing w:after="120"/>
        <w:contextualSpacing w:val="0"/>
      </w:pPr>
      <w:r w:rsidRPr="00042D2E">
        <w:t xml:space="preserve">The </w:t>
      </w:r>
      <w:r w:rsidRPr="00042D2E">
        <w:rPr>
          <w:i/>
        </w:rPr>
        <w:t xml:space="preserve">Record Review Worksheet </w:t>
      </w:r>
      <w:r w:rsidRPr="00042D2E">
        <w:t>(ACF-403</w:t>
      </w:r>
      <w:r w:rsidR="00D934EF" w:rsidRPr="00042D2E">
        <w:t>)</w:t>
      </w:r>
      <w:r w:rsidRPr="00042D2E">
        <w:t xml:space="preserve"> </w:t>
      </w:r>
      <w:r w:rsidR="00246849" w:rsidRPr="00042D2E">
        <w:t xml:space="preserve">(including the </w:t>
      </w:r>
      <w:r w:rsidRPr="00042D2E">
        <w:rPr>
          <w:i/>
        </w:rPr>
        <w:t xml:space="preserve">Missing and Insufficient Documentation </w:t>
      </w:r>
      <w:r w:rsidR="00C81A81" w:rsidRPr="00042D2E">
        <w:rPr>
          <w:i/>
        </w:rPr>
        <w:t>Table</w:t>
      </w:r>
      <w:r w:rsidRPr="00042D2E">
        <w:rPr>
          <w:i/>
        </w:rPr>
        <w:t xml:space="preserve"> </w:t>
      </w:r>
      <w:r w:rsidR="00246849" w:rsidRPr="00042D2E">
        <w:t>[</w:t>
      </w:r>
      <w:r w:rsidRPr="00042D2E">
        <w:t xml:space="preserve">MID </w:t>
      </w:r>
      <w:r w:rsidR="00D04B7F" w:rsidRPr="00042D2E">
        <w:t>Table</w:t>
      </w:r>
      <w:r w:rsidR="00246849" w:rsidRPr="00042D2E">
        <w:t>])</w:t>
      </w:r>
      <w:r w:rsidRPr="00042D2E">
        <w:t xml:space="preserve"> provide a standardized format to assess the case record in order to evaluate whether eligibility was correctly determined and whether the subsidy payment was made in the correct amount. Each state must customize, submit, and receive approval for its </w:t>
      </w:r>
      <w:r w:rsidRPr="00042D2E">
        <w:rPr>
          <w:i/>
        </w:rPr>
        <w:t xml:space="preserve">Record Review Worksheet </w:t>
      </w:r>
      <w:r w:rsidRPr="00042D2E">
        <w:t xml:space="preserve">prior to conducting case record reviews. </w:t>
      </w:r>
      <w:r w:rsidR="00E468BF" w:rsidRPr="00042D2E">
        <w:rPr>
          <w:b/>
        </w:rPr>
        <w:t>All automated tools will be reviewed and approved</w:t>
      </w:r>
      <w:r w:rsidR="00E468BF" w:rsidRPr="00042D2E">
        <w:t xml:space="preserve">. </w:t>
      </w:r>
      <w:r w:rsidRPr="00042D2E">
        <w:t>The</w:t>
      </w:r>
      <w:r w:rsidRPr="009A7EDD">
        <w:t xml:space="preserve"> deadline for submission is the last day of December in the calendar year prior to the reporting year. </w:t>
      </w:r>
      <w:r w:rsidR="00D934EF" w:rsidRPr="009A7EDD">
        <w:t xml:space="preserve">States may </w:t>
      </w:r>
      <w:r w:rsidR="002A4569" w:rsidRPr="009A7EDD">
        <w:t xml:space="preserve">submit their document as early as possible once it is customized. </w:t>
      </w:r>
      <w:r w:rsidRPr="009A7EDD">
        <w:t xml:space="preserve">The information gathered in </w:t>
      </w:r>
      <w:r w:rsidRPr="009A7EDD">
        <w:rPr>
          <w:i/>
        </w:rPr>
        <w:t xml:space="preserve">Record Review Worksheets </w:t>
      </w:r>
      <w:r w:rsidRPr="009A7EDD">
        <w:t xml:space="preserve">forms the basis for computing error measures. Further guidance on customizing the </w:t>
      </w:r>
      <w:r w:rsidRPr="009A7EDD">
        <w:rPr>
          <w:i/>
        </w:rPr>
        <w:t>Record Review Worksheet</w:t>
      </w:r>
      <w:r w:rsidRPr="009A7EDD">
        <w:t xml:space="preserve"> is in </w:t>
      </w:r>
      <w:r w:rsidR="0052031E" w:rsidRPr="009A7EDD">
        <w:t>Chapter</w:t>
      </w:r>
      <w:r w:rsidRPr="009A7EDD">
        <w:t xml:space="preserve"> V, and guidance on conducting case record reviews can be found in </w:t>
      </w:r>
      <w:r w:rsidR="0052031E" w:rsidRPr="009A7EDD">
        <w:t>Chapter</w:t>
      </w:r>
      <w:r w:rsidRPr="009A7EDD">
        <w:t xml:space="preserve"> VI.</w:t>
      </w:r>
    </w:p>
    <w:p w14:paraId="161B9331" w14:textId="77777777" w:rsidR="00E029EB" w:rsidRPr="009A7EDD" w:rsidRDefault="00E029EB" w:rsidP="00321D3A">
      <w:pPr>
        <w:pStyle w:val="ListParagraph2"/>
        <w:spacing w:after="120"/>
        <w:contextualSpacing w:val="0"/>
      </w:pPr>
      <w:r w:rsidRPr="009A7EDD">
        <w:t xml:space="preserve">The </w:t>
      </w:r>
      <w:r w:rsidRPr="009A7EDD">
        <w:rPr>
          <w:i/>
        </w:rPr>
        <w:t xml:space="preserve">State Improper Payments Report </w:t>
      </w:r>
      <w:r w:rsidRPr="009A7EDD">
        <w:t xml:space="preserve">(ACF-404) contains the error and improper payment findings and analysis from the case record reviews. States must prepare and submit the </w:t>
      </w:r>
      <w:r w:rsidRPr="009A7EDD">
        <w:rPr>
          <w:i/>
        </w:rPr>
        <w:t>State Improper Payments Report</w:t>
      </w:r>
      <w:r w:rsidRPr="009A7EDD">
        <w:t xml:space="preserve"> by June 30 of the reporting year. Further guidance on preparing the </w:t>
      </w:r>
      <w:r w:rsidRPr="009A7EDD">
        <w:rPr>
          <w:i/>
        </w:rPr>
        <w:t>State Improper Payments Report</w:t>
      </w:r>
      <w:r w:rsidRPr="009A7EDD">
        <w:t xml:space="preserve"> is in </w:t>
      </w:r>
      <w:r w:rsidR="0052031E" w:rsidRPr="009A7EDD">
        <w:t>Chapter</w:t>
      </w:r>
      <w:r w:rsidRPr="009A7EDD">
        <w:t xml:space="preserve"> VII.</w:t>
      </w:r>
    </w:p>
    <w:p w14:paraId="3AEA89F4" w14:textId="1B607F24" w:rsidR="00E029EB" w:rsidRPr="009A7EDD" w:rsidRDefault="00E029EB" w:rsidP="00173FF1">
      <w:pPr>
        <w:pStyle w:val="ListParagraph2"/>
        <w:keepLines/>
      </w:pPr>
      <w:r w:rsidRPr="009A7EDD">
        <w:t xml:space="preserve">Any state with an error rate </w:t>
      </w:r>
      <w:r w:rsidR="00AD25BC" w:rsidRPr="009A7EDD">
        <w:t xml:space="preserve">at or above </w:t>
      </w:r>
      <w:r w:rsidRPr="009A7EDD">
        <w:t>10</w:t>
      </w:r>
      <w:r w:rsidR="0006701D">
        <w:t>%</w:t>
      </w:r>
      <w:r w:rsidRPr="009A7EDD">
        <w:t xml:space="preserve"> must prepare and submit a comprehensive </w:t>
      </w:r>
      <w:r w:rsidRPr="009A7EDD">
        <w:rPr>
          <w:i/>
        </w:rPr>
        <w:t xml:space="preserve">Error Rate Review Corrective Action Plan </w:t>
      </w:r>
      <w:r w:rsidRPr="009A7EDD">
        <w:t xml:space="preserve">(ACF-405) </w:t>
      </w:r>
      <w:r w:rsidR="00246849">
        <w:t>within 60 days from the submission date of the ACF-404.</w:t>
      </w:r>
      <w:r w:rsidRPr="009A7EDD">
        <w:t xml:space="preserve"> Further guidance on preparing the </w:t>
      </w:r>
      <w:r w:rsidRPr="009A7EDD">
        <w:rPr>
          <w:i/>
        </w:rPr>
        <w:t>Error Rate Review Corrective Action Plan</w:t>
      </w:r>
      <w:r w:rsidRPr="009A7EDD">
        <w:t xml:space="preserve"> can be found in </w:t>
      </w:r>
      <w:r w:rsidR="0052031E" w:rsidRPr="009A7EDD">
        <w:t>Chapter</w:t>
      </w:r>
      <w:r w:rsidRPr="009A7EDD">
        <w:t xml:space="preserve"> VIII.</w:t>
      </w:r>
    </w:p>
    <w:p w14:paraId="52BB3699" w14:textId="77777777" w:rsidR="00E029EB" w:rsidRPr="009A7EDD" w:rsidRDefault="00E029EB">
      <w:r w:rsidRPr="009A7EDD">
        <w:t xml:space="preserve">OCC will review the </w:t>
      </w:r>
      <w:r w:rsidRPr="009A7EDD">
        <w:rPr>
          <w:i/>
        </w:rPr>
        <w:t>State Improper Payments Reports</w:t>
      </w:r>
      <w:r w:rsidRPr="009A7EDD">
        <w:t xml:space="preserve"> submitted by states; calculate the national error measures; and consolidate the findings, describing the amounts and types of all identified errors, adhering to the requirements found in appendix C to OMB Circular A-123. This information will be reported in HHS’ annual Agency Financial Report (AFR).</w:t>
      </w:r>
    </w:p>
    <w:p w14:paraId="732A6711" w14:textId="77777777" w:rsidR="00E029EB" w:rsidRPr="009A7EDD" w:rsidRDefault="00E029EB" w:rsidP="006C6B63">
      <w:pPr>
        <w:pStyle w:val="Heading1"/>
        <w:spacing w:after="160"/>
        <w:ind w:left="720" w:hanging="720"/>
      </w:pPr>
      <w:bookmarkStart w:id="21" w:name="_Toc416951012"/>
      <w:bookmarkStart w:id="22" w:name="_Toc410813910"/>
      <w:bookmarkStart w:id="23" w:name="_Toc517787645"/>
      <w:r w:rsidRPr="009A7EDD">
        <w:t>Creating the Sampling Decisions, Assurances, and Fieldwork Preparation Plan</w:t>
      </w:r>
      <w:bookmarkEnd w:id="21"/>
      <w:bookmarkEnd w:id="22"/>
      <w:bookmarkEnd w:id="23"/>
    </w:p>
    <w:p w14:paraId="3CC0EF10" w14:textId="77777777" w:rsidR="00E029EB" w:rsidRPr="009A7EDD" w:rsidRDefault="00E029EB" w:rsidP="00C05D3E">
      <w:r w:rsidRPr="009A7EDD">
        <w:t xml:space="preserve">The </w:t>
      </w:r>
      <w:r w:rsidRPr="009A7EDD">
        <w:rPr>
          <w:i/>
        </w:rPr>
        <w:t>Sampling Decisions, Assurances, and Fieldwork Preparation Plan</w:t>
      </w:r>
      <w:r w:rsidRPr="009A7EDD">
        <w:t xml:space="preserve"> includes </w:t>
      </w:r>
      <w:r w:rsidRPr="009A7EDD">
        <w:rPr>
          <w:rFonts w:cs="Times New Roman"/>
        </w:rPr>
        <w:t>states’</w:t>
      </w:r>
      <w:r w:rsidRPr="009A7EDD">
        <w:t xml:space="preserve"> plans for sampling cases and conducting case record reviews. Each state must create, submit, and receive approval for its </w:t>
      </w:r>
      <w:r w:rsidRPr="009A7EDD">
        <w:rPr>
          <w:i/>
        </w:rPr>
        <w:t>Sampling Decisions, Assurances, and Fieldwork Preparation Plan</w:t>
      </w:r>
      <w:r w:rsidRPr="009A7EDD">
        <w:t xml:space="preserve"> prior to drawing the first sample. The deadline for submission is the last day of October in the calendar year prior to the reporting year.</w:t>
      </w:r>
      <w:r w:rsidR="00755AE7" w:rsidRPr="009A7EDD">
        <w:t xml:space="preserve"> </w:t>
      </w:r>
      <w:r w:rsidR="00E145A7" w:rsidRPr="009A7EDD">
        <w:t xml:space="preserve">The template for the </w:t>
      </w:r>
      <w:r w:rsidR="00E145A7" w:rsidRPr="009A7EDD">
        <w:rPr>
          <w:i/>
        </w:rPr>
        <w:t xml:space="preserve">Sampling Decisions, Assurances, and Fieldwork Preparation Plan </w:t>
      </w:r>
      <w:r w:rsidR="00E145A7" w:rsidRPr="009A7EDD">
        <w:t>is included in Attachment 1.</w:t>
      </w:r>
    </w:p>
    <w:p w14:paraId="50A00444" w14:textId="77777777" w:rsidR="00E029EB" w:rsidRPr="009A7EDD" w:rsidRDefault="00E029EB" w:rsidP="00B6575D">
      <w:r w:rsidRPr="009A7EDD">
        <w:t>States conduct</w:t>
      </w:r>
      <w:r w:rsidR="00D934EF" w:rsidRPr="009A7EDD">
        <w:t>ing</w:t>
      </w:r>
      <w:r w:rsidRPr="009A7EDD">
        <w:t xml:space="preserve"> case record reviews monthly during the case review period (real time reviews) are encouraged to receive approval in a timely manner to avoid delays in implementing the plan.</w:t>
      </w:r>
    </w:p>
    <w:p w14:paraId="25D07B2C" w14:textId="41208362" w:rsidR="00E145A7" w:rsidRPr="009A7EDD" w:rsidRDefault="00E145A7" w:rsidP="00B6575D">
      <w:r w:rsidRPr="009A7EDD">
        <w:t xml:space="preserve">The </w:t>
      </w:r>
      <w:r w:rsidRPr="009A7EDD">
        <w:rPr>
          <w:i/>
        </w:rPr>
        <w:t xml:space="preserve">Sampling Decisions, Assurances, and Fieldwork Preparation Plan </w:t>
      </w:r>
      <w:r w:rsidRPr="009A7EDD">
        <w:t xml:space="preserve">consists of three parts, </w:t>
      </w:r>
      <w:r w:rsidRPr="00042D2E">
        <w:t xml:space="preserve">each </w:t>
      </w:r>
      <w:r w:rsidR="00AF35F6" w:rsidRPr="00042D2E">
        <w:t xml:space="preserve">of </w:t>
      </w:r>
      <w:r w:rsidRPr="00042D2E">
        <w:t>w</w:t>
      </w:r>
      <w:r w:rsidR="004E5576" w:rsidRPr="00042D2E">
        <w:t>hich must</w:t>
      </w:r>
      <w:r w:rsidR="004E5576" w:rsidRPr="009A7EDD">
        <w:t xml:space="preserve"> be completed in its entirety</w:t>
      </w:r>
      <w:r w:rsidR="00082BFC" w:rsidRPr="009A7EDD">
        <w:t>. Instructions for completing each item</w:t>
      </w:r>
      <w:r w:rsidRPr="009A7EDD">
        <w:t xml:space="preserve"> are outlined below.</w:t>
      </w:r>
    </w:p>
    <w:p w14:paraId="4A1211FD" w14:textId="77777777" w:rsidR="00E029EB" w:rsidRPr="009A7EDD" w:rsidRDefault="00E029EB" w:rsidP="006C6B63">
      <w:pPr>
        <w:pStyle w:val="Heading2"/>
        <w:spacing w:after="160"/>
      </w:pPr>
      <w:bookmarkStart w:id="24" w:name="_Toc416951013"/>
      <w:bookmarkStart w:id="25" w:name="_Toc410813911"/>
      <w:bookmarkStart w:id="26" w:name="_Toc517787646"/>
      <w:r w:rsidRPr="009A7EDD">
        <w:t xml:space="preserve">Part </w:t>
      </w:r>
      <w:r w:rsidR="00E145A7" w:rsidRPr="009A7EDD">
        <w:t>1</w:t>
      </w:r>
      <w:r w:rsidRPr="009A7EDD">
        <w:t>: Sampling Decisions</w:t>
      </w:r>
      <w:bookmarkEnd w:id="24"/>
      <w:bookmarkEnd w:id="25"/>
      <w:bookmarkEnd w:id="26"/>
    </w:p>
    <w:p w14:paraId="3248E9EF" w14:textId="77777777" w:rsidR="00E145A7" w:rsidRPr="009A7EDD" w:rsidRDefault="00E145A7" w:rsidP="006C6B63">
      <w:pPr>
        <w:pStyle w:val="Heading3"/>
        <w:spacing w:after="160"/>
        <w:jc w:val="left"/>
      </w:pPr>
      <w:r w:rsidRPr="009A7EDD">
        <w:t>Item 1a</w:t>
      </w:r>
      <w:r w:rsidR="00082BFC" w:rsidRPr="009A7EDD">
        <w:t>.</w:t>
      </w:r>
      <w:r w:rsidRPr="009A7EDD">
        <w:t xml:space="preserve"> Selection of cases and replacement cases</w:t>
      </w:r>
    </w:p>
    <w:p w14:paraId="32433331" w14:textId="21A57BE7" w:rsidR="00E029EB" w:rsidRPr="009A7EDD" w:rsidRDefault="00E145A7" w:rsidP="00E145A7">
      <w:r w:rsidRPr="009A7EDD">
        <w:t xml:space="preserve">States select a random sample of 276 cases. </w:t>
      </w:r>
      <w:r w:rsidR="00E029EB" w:rsidRPr="009A7EDD">
        <w:t xml:space="preserve">The sample of cases was </w:t>
      </w:r>
      <w:r w:rsidR="00B6575D" w:rsidRPr="009A7EDD">
        <w:t>calculated</w:t>
      </w:r>
      <w:r w:rsidR="00E029EB" w:rsidRPr="009A7EDD">
        <w:t xml:space="preserve"> to determine a state level error rate with a 5</w:t>
      </w:r>
      <w:r w:rsidR="00F05275">
        <w:t>%</w:t>
      </w:r>
      <w:r w:rsidR="00E029EB" w:rsidRPr="009A7EDD">
        <w:t xml:space="preserve"> margin of error at the 90</w:t>
      </w:r>
      <w:r w:rsidR="00F05275">
        <w:t xml:space="preserve">% </w:t>
      </w:r>
      <w:r w:rsidR="00E029EB" w:rsidRPr="009A7EDD">
        <w:t>confidence level</w:t>
      </w:r>
      <w:r w:rsidR="00E029EB" w:rsidRPr="009A7EDD">
        <w:rPr>
          <w:rStyle w:val="FootnoteReference"/>
        </w:rPr>
        <w:footnoteReference w:id="2"/>
      </w:r>
      <w:r w:rsidR="00E029EB" w:rsidRPr="009A7EDD">
        <w:t xml:space="preserve">. States </w:t>
      </w:r>
      <w:r w:rsidRPr="009A7EDD">
        <w:t xml:space="preserve">select </w:t>
      </w:r>
      <w:r w:rsidR="00E029EB" w:rsidRPr="009A7EDD">
        <w:t>23 cases for each of the 12 months in the review period, yielding a total of 276 cases. Chapter IV contains guidance on sampling cases.</w:t>
      </w:r>
    </w:p>
    <w:p w14:paraId="570FAF93" w14:textId="648F05DD" w:rsidR="003538A6" w:rsidRPr="009A7EDD" w:rsidRDefault="00E145A7" w:rsidP="003538A6">
      <w:pPr>
        <w:keepLines/>
      </w:pPr>
      <w:r w:rsidRPr="009A7EDD">
        <w:t>States choose the</w:t>
      </w:r>
      <w:r w:rsidR="00E029EB" w:rsidRPr="009A7EDD">
        <w:t xml:space="preserve"> number of replacement cases that the state will randomly select for each month of the review period. States must randomly select a minimum of three replacement cases for each month in the review </w:t>
      </w:r>
      <w:r w:rsidR="00D31D57" w:rsidRPr="009A7EDD">
        <w:t>period but</w:t>
      </w:r>
      <w:r w:rsidR="00E029EB" w:rsidRPr="009A7EDD">
        <w:t xml:space="preserve"> may choose to select more than three. States may use a replacement case only </w:t>
      </w:r>
      <w:r w:rsidR="00E029EB" w:rsidRPr="009A7EDD">
        <w:rPr>
          <w:i/>
        </w:rPr>
        <w:t>with prior approval</w:t>
      </w:r>
      <w:r w:rsidR="00E029EB" w:rsidRPr="009A7EDD">
        <w:t xml:space="preserve"> from the Child Care Program Manager (or designee) in the ACF Regional Office. </w:t>
      </w:r>
      <w:r w:rsidR="003538A6" w:rsidRPr="009A7EDD">
        <w:t>Cases that are unavailable for review may be considered for replacement on a case by</w:t>
      </w:r>
      <w:r w:rsidR="00D934EF" w:rsidRPr="009A7EDD">
        <w:t xml:space="preserve"> case basis. Examples include </w:t>
      </w:r>
      <w:r w:rsidR="003538A6" w:rsidRPr="009A7EDD">
        <w:t>case</w:t>
      </w:r>
      <w:r w:rsidR="00D934EF" w:rsidRPr="009A7EDD">
        <w:t>s that are</w:t>
      </w:r>
      <w:r w:rsidR="003538A6" w:rsidRPr="009A7EDD">
        <w:t xml:space="preserve"> unavailable due to natural disaster</w:t>
      </w:r>
      <w:r w:rsidR="00D934EF" w:rsidRPr="009A7EDD">
        <w:t>, a fraud investigation, or other circumstances beyond the state’s control.</w:t>
      </w:r>
    </w:p>
    <w:p w14:paraId="0FCF6CE7" w14:textId="77777777" w:rsidR="00E145A7" w:rsidRPr="009A7EDD" w:rsidRDefault="00E145A7" w:rsidP="006C6B63">
      <w:pPr>
        <w:pStyle w:val="Heading3"/>
        <w:spacing w:after="160"/>
        <w:jc w:val="left"/>
      </w:pPr>
      <w:r w:rsidRPr="009A7EDD">
        <w:t>Item 1b</w:t>
      </w:r>
      <w:r w:rsidR="00082BFC" w:rsidRPr="009A7EDD">
        <w:t>.</w:t>
      </w:r>
      <w:r w:rsidRPr="009A7EDD">
        <w:t xml:space="preserve"> Random number generator</w:t>
      </w:r>
    </w:p>
    <w:p w14:paraId="23918CDF" w14:textId="77777777" w:rsidR="00E029EB" w:rsidRPr="009A7EDD" w:rsidRDefault="00E145A7" w:rsidP="00E145A7">
      <w:r w:rsidRPr="009A7EDD">
        <w:t>Cite t</w:t>
      </w:r>
      <w:r w:rsidR="00E029EB" w:rsidRPr="009A7EDD">
        <w:t>he name of the random number sampling book or software that will be used in generating the sample of cases.</w:t>
      </w:r>
    </w:p>
    <w:p w14:paraId="21D60E45" w14:textId="77777777" w:rsidR="00E145A7" w:rsidRPr="009A7EDD" w:rsidRDefault="00E145A7" w:rsidP="006C6B63">
      <w:pPr>
        <w:pStyle w:val="Heading3"/>
        <w:spacing w:after="160"/>
        <w:jc w:val="left"/>
      </w:pPr>
      <w:r w:rsidRPr="009A7EDD">
        <w:t>Item 1c</w:t>
      </w:r>
      <w:r w:rsidR="00082BFC" w:rsidRPr="009A7EDD">
        <w:t>.</w:t>
      </w:r>
      <w:r w:rsidRPr="009A7EDD">
        <w:t xml:space="preserve"> Frequency of collecting monthly sampling frames and projected start dates</w:t>
      </w:r>
    </w:p>
    <w:p w14:paraId="2BEE3CF1" w14:textId="77777777" w:rsidR="00E145A7" w:rsidRPr="009A7EDD" w:rsidRDefault="00E145A7" w:rsidP="00E145A7">
      <w:r w:rsidRPr="009A7EDD">
        <w:t xml:space="preserve">Choose the </w:t>
      </w:r>
      <w:r w:rsidR="00E029EB" w:rsidRPr="009A7EDD">
        <w:t>frequency of completing sampling frames and selecting cases for review; for example, monthly, quarterly, semiannually, or annually.</w:t>
      </w:r>
      <w:r w:rsidRPr="009A7EDD">
        <w:t xml:space="preserve"> If the state will select cases using some other frequency, or a combination of these, select the box for “Other” and describe.</w:t>
      </w:r>
    </w:p>
    <w:p w14:paraId="6DA4B527" w14:textId="77777777" w:rsidR="00E029EB" w:rsidRPr="009A7EDD" w:rsidRDefault="00E029EB" w:rsidP="00E145A7">
      <w:r w:rsidRPr="009A7EDD">
        <w:t>This decision is based on how often the state chooses to pull records, and when and how they will be conducting reviews</w:t>
      </w:r>
      <w:r w:rsidRPr="00042D2E">
        <w:t>. Ensure that enough time is allowed for completing the reviews.</w:t>
      </w:r>
    </w:p>
    <w:p w14:paraId="62C67D92" w14:textId="3AA32247" w:rsidR="00E029EB" w:rsidRPr="009A7EDD" w:rsidRDefault="00E145A7" w:rsidP="00E145A7">
      <w:r w:rsidRPr="009A7EDD">
        <w:t xml:space="preserve">Include </w:t>
      </w:r>
      <w:r w:rsidR="00AD25BC" w:rsidRPr="009A7EDD">
        <w:t xml:space="preserve">the </w:t>
      </w:r>
      <w:r w:rsidR="00E029EB" w:rsidRPr="009A7EDD">
        <w:t>projected date for the start of the sampling process, and the projected date for the start of case record reviews</w:t>
      </w:r>
    </w:p>
    <w:p w14:paraId="73CC3329" w14:textId="77777777" w:rsidR="00E029EB" w:rsidRPr="009A7EDD" w:rsidRDefault="00E029EB" w:rsidP="006C6B63">
      <w:pPr>
        <w:pStyle w:val="Heading2"/>
        <w:spacing w:after="160"/>
      </w:pPr>
      <w:bookmarkStart w:id="27" w:name="_Toc416951014"/>
      <w:bookmarkStart w:id="28" w:name="_Toc410813912"/>
      <w:bookmarkStart w:id="29" w:name="_Toc517787647"/>
      <w:r w:rsidRPr="009A7EDD">
        <w:t xml:space="preserve">Part </w:t>
      </w:r>
      <w:r w:rsidR="00082BFC" w:rsidRPr="009A7EDD">
        <w:t>2</w:t>
      </w:r>
      <w:r w:rsidRPr="009A7EDD">
        <w:t>: Assurances and Certifications</w:t>
      </w:r>
      <w:bookmarkEnd w:id="27"/>
      <w:bookmarkEnd w:id="28"/>
      <w:bookmarkEnd w:id="29"/>
    </w:p>
    <w:p w14:paraId="7BD3A606" w14:textId="77777777" w:rsidR="00E029EB" w:rsidRPr="009A7EDD" w:rsidRDefault="00082BFC">
      <w:r w:rsidRPr="009A7EDD">
        <w:rPr>
          <w:rFonts w:cs="Times New Roman"/>
        </w:rPr>
        <w:t xml:space="preserve">The state must indicate that they will abide by the instructions contained in the </w:t>
      </w:r>
      <w:r w:rsidRPr="009A7EDD">
        <w:rPr>
          <w:rFonts w:cs="Times New Roman"/>
          <w:i/>
        </w:rPr>
        <w:t>Child Care Improper Payments Data Collection Instructions</w:t>
      </w:r>
      <w:r w:rsidRPr="009A7EDD">
        <w:rPr>
          <w:rFonts w:cs="Times New Roman"/>
        </w:rPr>
        <w:t>. Assurances include the following:</w:t>
      </w:r>
      <w:r w:rsidR="00E029EB" w:rsidRPr="009A7EDD">
        <w:rPr>
          <w:rFonts w:cs="Times New Roman"/>
        </w:rPr>
        <w:t xml:space="preserve"> </w:t>
      </w:r>
    </w:p>
    <w:p w14:paraId="01953762" w14:textId="77777777" w:rsidR="00082BFC" w:rsidRPr="009A7EDD" w:rsidRDefault="00082BFC" w:rsidP="005D470C">
      <w:pPr>
        <w:pStyle w:val="ListParagraph"/>
        <w:numPr>
          <w:ilvl w:val="0"/>
          <w:numId w:val="51"/>
        </w:numPr>
      </w:pPr>
      <w:r w:rsidRPr="009A7EDD">
        <w:rPr>
          <w:sz w:val="24"/>
        </w:rPr>
        <w:t xml:space="preserve">The data collection process, including sample selection and case record reviews, adhered to all requirements of the instructions and regulations for </w:t>
      </w:r>
      <w:r w:rsidRPr="009A7EDD">
        <w:rPr>
          <w:i/>
          <w:sz w:val="24"/>
        </w:rPr>
        <w:t xml:space="preserve">Error Rate Reporting </w:t>
      </w:r>
      <w:r w:rsidRPr="009A7EDD">
        <w:rPr>
          <w:sz w:val="24"/>
        </w:rPr>
        <w:t>at 45 CFR 98 Subpart K.</w:t>
      </w:r>
    </w:p>
    <w:p w14:paraId="547A602D" w14:textId="77777777" w:rsidR="00082BFC" w:rsidRPr="009A7EDD" w:rsidRDefault="00082BFC" w:rsidP="005D470C">
      <w:pPr>
        <w:pStyle w:val="ListParagraph"/>
        <w:numPr>
          <w:ilvl w:val="0"/>
          <w:numId w:val="51"/>
        </w:numPr>
      </w:pPr>
      <w:r w:rsidRPr="009A7EDD">
        <w:rPr>
          <w:sz w:val="24"/>
        </w:rPr>
        <w:t xml:space="preserve">The reviews were not conducted by persons who make or approve eligibility determinations or who are under the supervision of persons responsible for eligibility determinations. </w:t>
      </w:r>
    </w:p>
    <w:p w14:paraId="75C87351" w14:textId="77777777" w:rsidR="00082BFC" w:rsidRPr="009A7EDD" w:rsidRDefault="00082BFC" w:rsidP="005D470C">
      <w:pPr>
        <w:pStyle w:val="ListParagraph"/>
        <w:numPr>
          <w:ilvl w:val="0"/>
          <w:numId w:val="51"/>
        </w:numPr>
      </w:pPr>
      <w:r w:rsidRPr="009A7EDD">
        <w:rPr>
          <w:sz w:val="24"/>
        </w:rPr>
        <w:t>All reviewers have been trained to ensure that the review process is consistent with state policies and that there is consistency within the state in interpretation of what is an error.</w:t>
      </w:r>
    </w:p>
    <w:p w14:paraId="25FCCEFB" w14:textId="77777777" w:rsidR="00082BFC" w:rsidRPr="009A7EDD" w:rsidRDefault="00082BFC" w:rsidP="005D470C">
      <w:pPr>
        <w:pStyle w:val="ListParagraph"/>
        <w:numPr>
          <w:ilvl w:val="0"/>
          <w:numId w:val="51"/>
        </w:numPr>
      </w:pPr>
      <w:r w:rsidRPr="009A7EDD">
        <w:rPr>
          <w:sz w:val="24"/>
        </w:rPr>
        <w:t xml:space="preserve">The state agrees to retain </w:t>
      </w:r>
      <w:r w:rsidRPr="009A7EDD">
        <w:rPr>
          <w:i/>
          <w:sz w:val="24"/>
        </w:rPr>
        <w:t>Record Review Worksheets</w:t>
      </w:r>
      <w:r w:rsidRPr="009A7EDD">
        <w:rPr>
          <w:sz w:val="24"/>
        </w:rPr>
        <w:t xml:space="preserve">, the </w:t>
      </w:r>
      <w:r w:rsidRPr="009A7EDD">
        <w:rPr>
          <w:i/>
          <w:sz w:val="24"/>
        </w:rPr>
        <w:t xml:space="preserve">State Improper Payments Report </w:t>
      </w:r>
      <w:r w:rsidRPr="009A7EDD">
        <w:rPr>
          <w:sz w:val="24"/>
        </w:rPr>
        <w:t xml:space="preserve">and any revisions, and any other records pertinent to the case reviews and submission of error rate reports for five years from the date of submission of the </w:t>
      </w:r>
      <w:r w:rsidRPr="009A7EDD">
        <w:rPr>
          <w:i/>
          <w:sz w:val="24"/>
        </w:rPr>
        <w:t xml:space="preserve">State Improper Payments Report </w:t>
      </w:r>
      <w:r w:rsidRPr="009A7EDD">
        <w:rPr>
          <w:sz w:val="24"/>
        </w:rPr>
        <w:t>or final revision submitted, whichever date is later.</w:t>
      </w:r>
    </w:p>
    <w:p w14:paraId="2247C05F" w14:textId="4FC4A1D7" w:rsidR="00173FF1" w:rsidRPr="00A05811" w:rsidRDefault="00082BFC" w:rsidP="006C6B63">
      <w:pPr>
        <w:pStyle w:val="ListParagraph"/>
        <w:numPr>
          <w:ilvl w:val="0"/>
          <w:numId w:val="51"/>
        </w:numPr>
        <w:rPr>
          <w:rFonts w:cs="Times New Roman"/>
          <w:b/>
          <w:szCs w:val="24"/>
        </w:rPr>
      </w:pPr>
      <w:r w:rsidRPr="009A7EDD">
        <w:rPr>
          <w:sz w:val="24"/>
        </w:rPr>
        <w:t>The state understands that this information, including the sampled case records and calculations</w:t>
      </w:r>
      <w:r w:rsidR="00AE42EA" w:rsidRPr="009A7EDD">
        <w:rPr>
          <w:sz w:val="24"/>
        </w:rPr>
        <w:t>,</w:t>
      </w:r>
      <w:r w:rsidRPr="009A7EDD">
        <w:rPr>
          <w:sz w:val="24"/>
        </w:rPr>
        <w:t xml:space="preserve"> </w:t>
      </w:r>
      <w:r w:rsidR="00AE42EA" w:rsidRPr="009A7EDD">
        <w:rPr>
          <w:sz w:val="24"/>
        </w:rPr>
        <w:t>is</w:t>
      </w:r>
      <w:r w:rsidRPr="009A7EDD">
        <w:rPr>
          <w:sz w:val="24"/>
        </w:rPr>
        <w:t xml:space="preserve"> subject to federal review.</w:t>
      </w:r>
      <w:bookmarkStart w:id="30" w:name="_Toc416951015"/>
      <w:bookmarkStart w:id="31" w:name="_Toc410813913"/>
      <w:r w:rsidR="00173FF1" w:rsidRPr="009A7EDD">
        <w:br w:type="page"/>
      </w:r>
    </w:p>
    <w:p w14:paraId="35ABD1DB" w14:textId="77777777" w:rsidR="00E029EB" w:rsidRPr="009A7EDD" w:rsidRDefault="00E029EB" w:rsidP="006C6B63">
      <w:pPr>
        <w:pStyle w:val="Heading2"/>
        <w:spacing w:after="160"/>
      </w:pPr>
      <w:bookmarkStart w:id="32" w:name="_Toc517787648"/>
      <w:r w:rsidRPr="009A7EDD">
        <w:t>Part</w:t>
      </w:r>
      <w:r w:rsidR="00177709" w:rsidRPr="009A7EDD">
        <w:t xml:space="preserve"> 3</w:t>
      </w:r>
      <w:r w:rsidRPr="009A7EDD">
        <w:t>: Fieldwork Preparation Plan</w:t>
      </w:r>
      <w:bookmarkEnd w:id="30"/>
      <w:bookmarkEnd w:id="31"/>
      <w:bookmarkEnd w:id="32"/>
    </w:p>
    <w:p w14:paraId="1B9E9421" w14:textId="77777777" w:rsidR="00E029EB" w:rsidRPr="009A7EDD" w:rsidRDefault="00082BFC" w:rsidP="006C6B63">
      <w:pPr>
        <w:pStyle w:val="Heading3"/>
        <w:spacing w:after="160"/>
        <w:jc w:val="left"/>
      </w:pPr>
      <w:r w:rsidRPr="009A7EDD">
        <w:t>3a. Identification of project leadership</w:t>
      </w:r>
    </w:p>
    <w:p w14:paraId="2DA57A19" w14:textId="77777777" w:rsidR="00082BFC" w:rsidRPr="009A7EDD" w:rsidRDefault="00082BFC" w:rsidP="00725E0D">
      <w:r w:rsidRPr="009A7EDD">
        <w:t>Include the names, job titles, and roles of each member of the project and review team leadership. The leader(s)</w:t>
      </w:r>
      <w:r w:rsidR="00E029EB" w:rsidRPr="009A7EDD">
        <w:t xml:space="preserve"> must understand the program and have the authority to ensure timelines are met. The level of authority should be comparable to that of the leader who is responsible for the submission of the CCDF Plan.</w:t>
      </w:r>
      <w:r w:rsidRPr="009A7EDD">
        <w:t xml:space="preserve"> Also, include the name and job title of the person who will certify and submit the final </w:t>
      </w:r>
      <w:r w:rsidRPr="009A7EDD">
        <w:rPr>
          <w:i/>
        </w:rPr>
        <w:t xml:space="preserve">State Improper Payments </w:t>
      </w:r>
      <w:r w:rsidRPr="009A7EDD">
        <w:t>report.</w:t>
      </w:r>
    </w:p>
    <w:p w14:paraId="4049EF31" w14:textId="77777777" w:rsidR="00082BFC" w:rsidRPr="009A7EDD" w:rsidRDefault="00082BFC" w:rsidP="006C6B63">
      <w:pPr>
        <w:spacing w:after="160"/>
        <w:rPr>
          <w:u w:val="single"/>
        </w:rPr>
      </w:pPr>
      <w:r w:rsidRPr="009A7EDD">
        <w:rPr>
          <w:u w:val="single"/>
        </w:rPr>
        <w:t xml:space="preserve">3b. Inter-reviewer consistency </w:t>
      </w:r>
    </w:p>
    <w:p w14:paraId="6F6A0A08" w14:textId="77777777" w:rsidR="00082BFC" w:rsidRPr="009A7EDD" w:rsidRDefault="00082BFC" w:rsidP="00725E0D">
      <w:r w:rsidRPr="009A7EDD">
        <w:t>Select and describe the methods that will be used to ensure inter-reviewer consistency. At a minimum,</w:t>
      </w:r>
      <w:r w:rsidR="00AE42EA" w:rsidRPr="009A7EDD">
        <w:t xml:space="preserve"> a</w:t>
      </w:r>
      <w:r w:rsidRPr="009A7EDD">
        <w:t xml:space="preserve"> re-review of cases must be selected. Include the types and/or numbers </w:t>
      </w:r>
      <w:r w:rsidR="00AE42EA" w:rsidRPr="009A7EDD">
        <w:t>or</w:t>
      </w:r>
      <w:r w:rsidRPr="009A7EDD">
        <w:t xml:space="preserve"> percentages of cases that will go through re-reviews. For example, the Lead Agency may choose to re-review any case with an error, or a certain percentage of all cases.</w:t>
      </w:r>
    </w:p>
    <w:p w14:paraId="520FCFF0" w14:textId="77777777" w:rsidR="00082BFC" w:rsidRPr="009A7EDD" w:rsidRDefault="00E029EB" w:rsidP="008628A6">
      <w:r w:rsidRPr="009A7EDD">
        <w:t>These methods, as well as trainings and meetings to ensure that the review team consistently interprets errors, also serve as helpful preparation for the joint Regional Office/Central Office case review meeting.</w:t>
      </w:r>
    </w:p>
    <w:p w14:paraId="43A90DEB" w14:textId="77777777" w:rsidR="00B6575D" w:rsidRPr="009A7EDD" w:rsidRDefault="00082BFC" w:rsidP="006C6B63">
      <w:pPr>
        <w:pStyle w:val="Heading3"/>
        <w:spacing w:after="160"/>
        <w:jc w:val="left"/>
      </w:pPr>
      <w:r w:rsidRPr="009A7EDD">
        <w:t>3c. Review team composition</w:t>
      </w:r>
    </w:p>
    <w:p w14:paraId="4787C125" w14:textId="77777777" w:rsidR="00E029EB" w:rsidRPr="009A7EDD" w:rsidRDefault="00082BFC" w:rsidP="008628A6">
      <w:r w:rsidRPr="009A7EDD">
        <w:t xml:space="preserve">Include the review team size and composition. The names of the reviewers are not required to be included. </w:t>
      </w:r>
      <w:r w:rsidR="00E029EB" w:rsidRPr="009A7EDD">
        <w:t>Members of the review team may not include persons who made or approved eligibility determinations during the review period, or who are under the supervision of persons responsible for eligibility determinations. Staff selected to complete the review must be knowledgeable about the applicable federal statutes and regulations and state CCDF policies.</w:t>
      </w:r>
    </w:p>
    <w:p w14:paraId="3E097AF0" w14:textId="77777777" w:rsidR="00082BFC" w:rsidRPr="009A7EDD" w:rsidRDefault="00082BFC" w:rsidP="006C6B63">
      <w:pPr>
        <w:pStyle w:val="Heading3"/>
        <w:spacing w:after="160"/>
        <w:jc w:val="left"/>
      </w:pPr>
      <w:r w:rsidRPr="009A7EDD">
        <w:t>3d. Error definitions</w:t>
      </w:r>
    </w:p>
    <w:p w14:paraId="0CBE2281" w14:textId="77777777" w:rsidR="00E029EB" w:rsidRPr="009A7EDD" w:rsidRDefault="00082BFC" w:rsidP="008628A6">
      <w:pPr>
        <w:rPr>
          <w:b/>
        </w:rPr>
      </w:pPr>
      <w:r w:rsidRPr="009A7EDD">
        <w:t xml:space="preserve">Include the state definitions for errors, improper payment errors, and nonpayment (administrative) errors. </w:t>
      </w:r>
      <w:r w:rsidR="00E029EB" w:rsidRPr="009A7EDD">
        <w:t xml:space="preserve">The integrity of the review findings requires that all reviewers have a shared view of what constitutes an error. States provide training and instruction to reviewers so that there is consistent interpretation of error. </w:t>
      </w:r>
    </w:p>
    <w:p w14:paraId="2D73F6A7" w14:textId="2B0E3791" w:rsidR="001F0072" w:rsidRDefault="00E029EB" w:rsidP="002B7246">
      <w:pPr>
        <w:pStyle w:val="ListParagraph2"/>
        <w:numPr>
          <w:ilvl w:val="0"/>
          <w:numId w:val="0"/>
        </w:numPr>
        <w:spacing w:after="160"/>
        <w:ind w:left="720"/>
      </w:pPr>
      <w:r w:rsidRPr="009A7EDD">
        <w:t xml:space="preserve">The following are </w:t>
      </w:r>
      <w:r w:rsidRPr="009A7EDD">
        <w:rPr>
          <w:i/>
        </w:rPr>
        <w:t xml:space="preserve">examples </w:t>
      </w:r>
      <w:r w:rsidRPr="009A7EDD">
        <w:t>of definitions of payment error. Definitions will vary by state:</w:t>
      </w:r>
    </w:p>
    <w:p w14:paraId="5B76713E" w14:textId="77777777" w:rsidR="002B7246" w:rsidRPr="002B7246" w:rsidRDefault="002B7246" w:rsidP="006C6B63">
      <w:pPr>
        <w:pStyle w:val="ListParagraph2"/>
        <w:numPr>
          <w:ilvl w:val="0"/>
          <w:numId w:val="0"/>
        </w:numPr>
        <w:spacing w:after="0"/>
        <w:ind w:left="720"/>
      </w:pPr>
    </w:p>
    <w:p w14:paraId="78465322" w14:textId="77777777" w:rsidR="00E029EB" w:rsidRPr="009A7EDD" w:rsidRDefault="00E029EB" w:rsidP="002F6F01">
      <w:pPr>
        <w:pStyle w:val="ListParagraph2"/>
        <w:numPr>
          <w:ilvl w:val="1"/>
          <w:numId w:val="1"/>
        </w:numPr>
        <w:rPr>
          <w:b/>
        </w:rPr>
      </w:pPr>
      <w:r w:rsidRPr="009A7EDD">
        <w:t xml:space="preserve">Example 1 – </w:t>
      </w:r>
      <w:r w:rsidRPr="009A7EDD">
        <w:rPr>
          <w:i/>
        </w:rPr>
        <w:t>An improper payment error refers to any payment that should not have been made, or a payment that was made in the incorrect amount, because of an eligibility error.</w:t>
      </w:r>
    </w:p>
    <w:p w14:paraId="3CF03178" w14:textId="77777777" w:rsidR="00E029EB" w:rsidRPr="009A7EDD" w:rsidRDefault="00E029EB" w:rsidP="002F6F01">
      <w:pPr>
        <w:pStyle w:val="ListParagraph2"/>
        <w:numPr>
          <w:ilvl w:val="1"/>
          <w:numId w:val="1"/>
        </w:numPr>
        <w:contextualSpacing w:val="0"/>
        <w:rPr>
          <w:b/>
        </w:rPr>
      </w:pPr>
      <w:r w:rsidRPr="009A7EDD">
        <w:t>Example 2 –</w:t>
      </w:r>
      <w:r w:rsidRPr="009A7EDD">
        <w:rPr>
          <w:b/>
        </w:rPr>
        <w:t xml:space="preserve"> </w:t>
      </w:r>
      <w:r w:rsidRPr="009A7EDD">
        <w:rPr>
          <w:i/>
        </w:rPr>
        <w:t>An improper payment occurs when a violation or misapplication of policy or procedure governing the child care program results in an overpayment or underpayment to the child care provider.</w:t>
      </w:r>
    </w:p>
    <w:p w14:paraId="65A694A5" w14:textId="445136D0" w:rsidR="00E029EB" w:rsidRPr="009A7EDD" w:rsidRDefault="00E029EB" w:rsidP="006C6B63">
      <w:pPr>
        <w:pStyle w:val="ListParagraph2"/>
        <w:keepNext/>
        <w:numPr>
          <w:ilvl w:val="0"/>
          <w:numId w:val="0"/>
        </w:numPr>
        <w:ind w:left="720"/>
        <w:contextualSpacing w:val="0"/>
      </w:pPr>
      <w:r w:rsidRPr="009A7EDD">
        <w:t xml:space="preserve">The following are </w:t>
      </w:r>
      <w:r w:rsidRPr="009A7EDD">
        <w:rPr>
          <w:i/>
        </w:rPr>
        <w:t xml:space="preserve">examples </w:t>
      </w:r>
      <w:r w:rsidRPr="009A7EDD">
        <w:t>of definitions of a</w:t>
      </w:r>
      <w:r w:rsidR="0019212B">
        <w:t>dministrative (nonpayment) errors. D</w:t>
      </w:r>
      <w:r w:rsidRPr="009A7EDD">
        <w:t>efinitions will vary by state:</w:t>
      </w:r>
    </w:p>
    <w:p w14:paraId="42A165CB" w14:textId="77777777" w:rsidR="00E029EB" w:rsidRPr="009A7EDD" w:rsidRDefault="00E029EB" w:rsidP="00C05D3E">
      <w:pPr>
        <w:pStyle w:val="ListParagraph2"/>
        <w:numPr>
          <w:ilvl w:val="1"/>
          <w:numId w:val="1"/>
        </w:numPr>
        <w:rPr>
          <w:b/>
        </w:rPr>
      </w:pPr>
      <w:r w:rsidRPr="009A7EDD">
        <w:t xml:space="preserve">Example 1 – </w:t>
      </w:r>
      <w:r w:rsidRPr="009A7EDD">
        <w:rPr>
          <w:i/>
        </w:rPr>
        <w:t>An administrative error refers to the misapplication of policies, rules, and regulations of the subsidy program that do not result in a change to the payment amount issued to the recipient.</w:t>
      </w:r>
    </w:p>
    <w:p w14:paraId="44CAED25" w14:textId="77777777" w:rsidR="00E029EB" w:rsidRPr="009A7EDD" w:rsidRDefault="00E029EB" w:rsidP="006C6B63">
      <w:pPr>
        <w:pStyle w:val="ListParagraph2"/>
        <w:numPr>
          <w:ilvl w:val="1"/>
          <w:numId w:val="1"/>
        </w:numPr>
        <w:contextualSpacing w:val="0"/>
        <w:rPr>
          <w:b/>
        </w:rPr>
      </w:pPr>
      <w:r w:rsidRPr="009A7EDD">
        <w:t>Example 2 –</w:t>
      </w:r>
      <w:r w:rsidRPr="009A7EDD">
        <w:rPr>
          <w:b/>
        </w:rPr>
        <w:t xml:space="preserve"> </w:t>
      </w:r>
      <w:r w:rsidRPr="009A7EDD">
        <w:rPr>
          <w:i/>
        </w:rPr>
        <w:t>An administrative error is defined as any instance in which child care subsidy policy was misapplied, or rules or regulations were not followed, that did not result in an improper payment.</w:t>
      </w:r>
    </w:p>
    <w:p w14:paraId="37F87A76" w14:textId="77777777" w:rsidR="00082BFC" w:rsidRPr="009A7EDD" w:rsidRDefault="00082BFC" w:rsidP="006C6B63">
      <w:pPr>
        <w:pStyle w:val="Heading3"/>
        <w:spacing w:after="160"/>
        <w:jc w:val="left"/>
      </w:pPr>
      <w:r w:rsidRPr="009A7EDD">
        <w:t>3e. Plan for review of state policies/procedures and processes</w:t>
      </w:r>
    </w:p>
    <w:p w14:paraId="527EC86C" w14:textId="77777777" w:rsidR="00082BFC" w:rsidRPr="009A7EDD" w:rsidRDefault="00082BFC" w:rsidP="008628A6">
      <w:r w:rsidRPr="009A7EDD">
        <w:t xml:space="preserve">Describe the plans for reviewing the state policies, procedures, and processes. This includes the plan to ensure that customization of the </w:t>
      </w:r>
      <w:r w:rsidRPr="009A7EDD">
        <w:rPr>
          <w:i/>
        </w:rPr>
        <w:t xml:space="preserve">Record Review Worksheet </w:t>
      </w:r>
      <w:r w:rsidRPr="009A7EDD">
        <w:t>will use state policy in effect during the sample month</w:t>
      </w:r>
      <w:r w:rsidR="00AE42EA" w:rsidRPr="009A7EDD">
        <w:t xml:space="preserve"> or the month of the eligibility actions</w:t>
      </w:r>
      <w:r w:rsidRPr="009A7EDD">
        <w:t>, and the plan to ensure that reviewers consistently interpret error as defined in state policy.</w:t>
      </w:r>
    </w:p>
    <w:p w14:paraId="64DBC2FB" w14:textId="77777777" w:rsidR="00082BFC" w:rsidRPr="009A7EDD" w:rsidRDefault="00082BFC" w:rsidP="008628A6">
      <w:r w:rsidRPr="009A7EDD">
        <w:t xml:space="preserve">Describe how the Lead Agency will identify whether to apply a pooling factor, and how the pooling factor will be determined for the </w:t>
      </w:r>
      <w:r w:rsidRPr="009A7EDD">
        <w:rPr>
          <w:i/>
        </w:rPr>
        <w:t>State Improper Payments Report</w:t>
      </w:r>
      <w:r w:rsidRPr="009A7EDD">
        <w:t>.</w:t>
      </w:r>
    </w:p>
    <w:p w14:paraId="5DD3F8AA" w14:textId="77777777" w:rsidR="006C4E1F" w:rsidRPr="009A7EDD" w:rsidRDefault="004035F7" w:rsidP="006C6B63">
      <w:pPr>
        <w:pStyle w:val="Heading3"/>
        <w:spacing w:after="160"/>
        <w:jc w:val="left"/>
      </w:pPr>
      <w:r w:rsidRPr="009A7EDD">
        <w:t>3f. Information systems project responsibilities</w:t>
      </w:r>
    </w:p>
    <w:p w14:paraId="27F777A9" w14:textId="77777777" w:rsidR="006C4E1F" w:rsidRPr="009A7EDD" w:rsidRDefault="006C4E1F" w:rsidP="008628A6">
      <w:r w:rsidRPr="009A7EDD">
        <w:t>Select tasks that the Lead Agency will accomplish through coordination with information technology staff. These may include</w:t>
      </w:r>
      <w:r w:rsidR="00825674" w:rsidRPr="009A7EDD">
        <w:t xml:space="preserve"> (but are not limited to)</w:t>
      </w:r>
      <w:r w:rsidRPr="009A7EDD">
        <w:t>:</w:t>
      </w:r>
    </w:p>
    <w:p w14:paraId="5BB6696E" w14:textId="5A888DE5" w:rsidR="00825674" w:rsidRPr="009A7EDD" w:rsidRDefault="000369D7" w:rsidP="008628A6">
      <w:pPr>
        <w:pStyle w:val="ListParagraph2"/>
      </w:pPr>
      <w:r>
        <w:t>i</w:t>
      </w:r>
      <w:r w:rsidR="00825674" w:rsidRPr="009A7EDD">
        <w:t>dentification of the universe of cases paid with CCDF funding</w:t>
      </w:r>
      <w:r>
        <w:t>,</w:t>
      </w:r>
    </w:p>
    <w:p w14:paraId="7FF79565" w14:textId="43B87198" w:rsidR="00825674" w:rsidRPr="009A7EDD" w:rsidRDefault="000369D7" w:rsidP="008628A6">
      <w:pPr>
        <w:pStyle w:val="ListParagraph2"/>
      </w:pPr>
      <w:r>
        <w:t>i</w:t>
      </w:r>
      <w:r w:rsidR="00825674" w:rsidRPr="009A7EDD">
        <w:t>dentification of the sample review calendar month payment amount</w:t>
      </w:r>
      <w:r>
        <w:t>,</w:t>
      </w:r>
    </w:p>
    <w:p w14:paraId="582B4E3C" w14:textId="15EAA12C" w:rsidR="00825674" w:rsidRPr="009A7EDD" w:rsidRDefault="000369D7" w:rsidP="008628A6">
      <w:pPr>
        <w:pStyle w:val="ListParagraph2"/>
      </w:pPr>
      <w:r>
        <w:t>a</w:t>
      </w:r>
      <w:r w:rsidR="00825674" w:rsidRPr="009A7EDD">
        <w:t>rchival of the universe and sampling frame files</w:t>
      </w:r>
      <w:r>
        <w:t>,</w:t>
      </w:r>
    </w:p>
    <w:p w14:paraId="10652818" w14:textId="6535DD5D" w:rsidR="00825674" w:rsidRPr="009A7EDD" w:rsidRDefault="000369D7" w:rsidP="008628A6">
      <w:pPr>
        <w:pStyle w:val="ListParagraph2"/>
      </w:pPr>
      <w:r>
        <w:t>a</w:t>
      </w:r>
      <w:r w:rsidR="00825674" w:rsidRPr="009A7EDD">
        <w:t>ssistance with the random number generator software</w:t>
      </w:r>
      <w:r>
        <w:t>,</w:t>
      </w:r>
    </w:p>
    <w:p w14:paraId="13BFE176" w14:textId="5E7A2475" w:rsidR="00825674" w:rsidRPr="009A7EDD" w:rsidRDefault="000369D7" w:rsidP="008628A6">
      <w:pPr>
        <w:pStyle w:val="ListParagraph2"/>
      </w:pPr>
      <w:r>
        <w:t>g</w:t>
      </w:r>
      <w:r w:rsidR="00825674" w:rsidRPr="009A7EDD">
        <w:t>eneration of the 12 monthly sampling frames</w:t>
      </w:r>
      <w:r>
        <w:t>,</w:t>
      </w:r>
    </w:p>
    <w:p w14:paraId="43391CF2" w14:textId="0ED57705" w:rsidR="00825674" w:rsidRPr="009A7EDD" w:rsidRDefault="000369D7" w:rsidP="008628A6">
      <w:pPr>
        <w:pStyle w:val="ListParagraph2"/>
      </w:pPr>
      <w:r>
        <w:t>s</w:t>
      </w:r>
      <w:r w:rsidR="00825674" w:rsidRPr="009A7EDD">
        <w:t>election of the monthly samples and replacement cases</w:t>
      </w:r>
      <w:r>
        <w:t>,</w:t>
      </w:r>
    </w:p>
    <w:p w14:paraId="011848C8" w14:textId="2E43BE7A" w:rsidR="00825674" w:rsidRPr="009A7EDD" w:rsidRDefault="000369D7" w:rsidP="008628A6">
      <w:pPr>
        <w:pStyle w:val="ListParagraph2"/>
      </w:pPr>
      <w:r>
        <w:t>d</w:t>
      </w:r>
      <w:r w:rsidR="00825674" w:rsidRPr="009A7EDD">
        <w:t>etermination of the annual amount of payments for the review period’s universe of children</w:t>
      </w:r>
      <w:r>
        <w:t>, and</w:t>
      </w:r>
    </w:p>
    <w:p w14:paraId="1BACE478" w14:textId="77EF28FB" w:rsidR="00825674" w:rsidRPr="009A7EDD" w:rsidRDefault="00825674" w:rsidP="008628A6">
      <w:pPr>
        <w:pStyle w:val="ListParagraph2"/>
        <w:contextualSpacing w:val="0"/>
      </w:pPr>
      <w:r w:rsidRPr="009A7EDD">
        <w:t>“</w:t>
      </w:r>
      <w:r w:rsidR="000369D7">
        <w:t>O</w:t>
      </w:r>
      <w:r w:rsidRPr="009A7EDD">
        <w:t>ther” (describe)</w:t>
      </w:r>
      <w:r w:rsidR="000369D7">
        <w:t>.</w:t>
      </w:r>
    </w:p>
    <w:p w14:paraId="52C591D5" w14:textId="77777777" w:rsidR="00825674" w:rsidRPr="009A7EDD" w:rsidRDefault="00825674" w:rsidP="008628A6">
      <w:r w:rsidRPr="009A7EDD">
        <w:t>Describe the process used to determine the annual amount of payments.</w:t>
      </w:r>
    </w:p>
    <w:p w14:paraId="00786D3D" w14:textId="77777777" w:rsidR="00825674" w:rsidRPr="009A7EDD" w:rsidRDefault="00825674" w:rsidP="006C6B63">
      <w:pPr>
        <w:pStyle w:val="Heading3"/>
        <w:spacing w:after="160"/>
        <w:jc w:val="left"/>
      </w:pPr>
      <w:r w:rsidRPr="009A7EDD">
        <w:t>3g. Case review logistics</w:t>
      </w:r>
    </w:p>
    <w:p w14:paraId="270378A8" w14:textId="77777777" w:rsidR="00D934EF" w:rsidRPr="009A7EDD" w:rsidRDefault="00825674" w:rsidP="008628A6">
      <w:r w:rsidRPr="009A7EDD">
        <w:t xml:space="preserve">Provide a description of the logistics of reviewing case records, to include the following: </w:t>
      </w:r>
    </w:p>
    <w:p w14:paraId="4B38810D" w14:textId="11DEE6F1" w:rsidR="00D934EF" w:rsidRPr="009A7EDD" w:rsidRDefault="005032A8" w:rsidP="00D934EF">
      <w:pPr>
        <w:pStyle w:val="ListParagraph2"/>
      </w:pPr>
      <w:r>
        <w:t>w</w:t>
      </w:r>
      <w:r w:rsidRPr="009A7EDD">
        <w:t xml:space="preserve">hether </w:t>
      </w:r>
      <w:r w:rsidR="00825674" w:rsidRPr="009A7EDD">
        <w:t>electronic o</w:t>
      </w:r>
      <w:r w:rsidR="00D934EF" w:rsidRPr="009A7EDD">
        <w:t>r physical record are reviewed</w:t>
      </w:r>
      <w:r>
        <w:t>;</w:t>
      </w:r>
    </w:p>
    <w:p w14:paraId="51BBA1A8" w14:textId="6C8C421E" w:rsidR="00D934EF" w:rsidRPr="009A7EDD" w:rsidRDefault="005032A8" w:rsidP="00D934EF">
      <w:pPr>
        <w:pStyle w:val="ListParagraph2"/>
      </w:pPr>
      <w:r>
        <w:t>h</w:t>
      </w:r>
      <w:r w:rsidRPr="009A7EDD">
        <w:t xml:space="preserve">ow </w:t>
      </w:r>
      <w:r w:rsidR="00825674" w:rsidRPr="009A7EDD">
        <w:t>the records (especially the physical records) are handled</w:t>
      </w:r>
      <w:r>
        <w:t>;</w:t>
      </w:r>
    </w:p>
    <w:p w14:paraId="26358898" w14:textId="0CA15D79" w:rsidR="00D934EF" w:rsidRPr="009A7EDD" w:rsidRDefault="005032A8" w:rsidP="00D934EF">
      <w:pPr>
        <w:pStyle w:val="ListParagraph2"/>
      </w:pPr>
      <w:r>
        <w:t>w</w:t>
      </w:r>
      <w:r w:rsidRPr="009A7EDD">
        <w:t xml:space="preserve">here </w:t>
      </w:r>
      <w:r w:rsidR="00825674" w:rsidRPr="009A7EDD">
        <w:t>the record reading occurs (on-site, centrally, regionally, a mixture)</w:t>
      </w:r>
      <w:r>
        <w:t>; and</w:t>
      </w:r>
    </w:p>
    <w:p w14:paraId="6EC5EB89" w14:textId="07AB9FF2" w:rsidR="00825674" w:rsidRPr="009A7EDD" w:rsidRDefault="005032A8" w:rsidP="00D934EF">
      <w:pPr>
        <w:pStyle w:val="ListParagraph2"/>
      </w:pPr>
      <w:r>
        <w:t>o</w:t>
      </w:r>
      <w:r w:rsidR="0019212B">
        <w:t xml:space="preserve">rganization </w:t>
      </w:r>
      <w:r w:rsidR="00825674" w:rsidRPr="009A7EDD">
        <w:t>and maintenance of the review files</w:t>
      </w:r>
      <w:r>
        <w:t>.</w:t>
      </w:r>
    </w:p>
    <w:p w14:paraId="39E9C913" w14:textId="77777777" w:rsidR="00E029EB" w:rsidRPr="009A7EDD" w:rsidRDefault="00E029EB" w:rsidP="006C6B63">
      <w:pPr>
        <w:pStyle w:val="Heading1"/>
        <w:keepNext/>
        <w:pageBreakBefore/>
        <w:spacing w:after="160"/>
      </w:pPr>
      <w:bookmarkStart w:id="33" w:name="_Toc501720509"/>
      <w:bookmarkStart w:id="34" w:name="_Toc501720816"/>
      <w:bookmarkStart w:id="35" w:name="_Toc501720963"/>
      <w:bookmarkStart w:id="36" w:name="_Toc501721019"/>
      <w:bookmarkStart w:id="37" w:name="_Toc501721220"/>
      <w:bookmarkStart w:id="38" w:name="_Toc501721366"/>
      <w:bookmarkStart w:id="39" w:name="_Toc501721428"/>
      <w:bookmarkStart w:id="40" w:name="_Toc501721490"/>
      <w:bookmarkStart w:id="41" w:name="_Toc501720510"/>
      <w:bookmarkStart w:id="42" w:name="_Toc501720817"/>
      <w:bookmarkStart w:id="43" w:name="_Toc501720964"/>
      <w:bookmarkStart w:id="44" w:name="_Toc501721020"/>
      <w:bookmarkStart w:id="45" w:name="_Toc501721221"/>
      <w:bookmarkStart w:id="46" w:name="_Toc501721367"/>
      <w:bookmarkStart w:id="47" w:name="_Toc501721429"/>
      <w:bookmarkStart w:id="48" w:name="_Toc501721491"/>
      <w:bookmarkStart w:id="49" w:name="_Toc501720512"/>
      <w:bookmarkStart w:id="50" w:name="_Toc501720819"/>
      <w:bookmarkStart w:id="51" w:name="_Toc501720966"/>
      <w:bookmarkStart w:id="52" w:name="_Toc501721022"/>
      <w:bookmarkStart w:id="53" w:name="_Toc501721223"/>
      <w:bookmarkStart w:id="54" w:name="_Toc501721369"/>
      <w:bookmarkStart w:id="55" w:name="_Toc501721431"/>
      <w:bookmarkStart w:id="56" w:name="_Toc501721493"/>
      <w:bookmarkStart w:id="57" w:name="_Toc501720513"/>
      <w:bookmarkStart w:id="58" w:name="_Toc501720820"/>
      <w:bookmarkStart w:id="59" w:name="_Toc501720967"/>
      <w:bookmarkStart w:id="60" w:name="_Toc501721023"/>
      <w:bookmarkStart w:id="61" w:name="_Toc501721224"/>
      <w:bookmarkStart w:id="62" w:name="_Toc501721370"/>
      <w:bookmarkStart w:id="63" w:name="_Toc501721432"/>
      <w:bookmarkStart w:id="64" w:name="_Toc501721494"/>
      <w:bookmarkStart w:id="65" w:name="_Toc501720519"/>
      <w:bookmarkStart w:id="66" w:name="_Toc501720826"/>
      <w:bookmarkStart w:id="67" w:name="_Toc501720973"/>
      <w:bookmarkStart w:id="68" w:name="_Toc501721029"/>
      <w:bookmarkStart w:id="69" w:name="_Toc501721230"/>
      <w:bookmarkStart w:id="70" w:name="_Toc501721376"/>
      <w:bookmarkStart w:id="71" w:name="_Toc501721438"/>
      <w:bookmarkStart w:id="72" w:name="_Toc501721500"/>
      <w:bookmarkStart w:id="73" w:name="_Toc501720522"/>
      <w:bookmarkStart w:id="74" w:name="_Toc501720829"/>
      <w:bookmarkStart w:id="75" w:name="_Toc501720976"/>
      <w:bookmarkStart w:id="76" w:name="_Toc501721032"/>
      <w:bookmarkStart w:id="77" w:name="_Toc501721233"/>
      <w:bookmarkStart w:id="78" w:name="_Toc501721379"/>
      <w:bookmarkStart w:id="79" w:name="_Toc501721441"/>
      <w:bookmarkStart w:id="80" w:name="_Toc501721503"/>
      <w:bookmarkStart w:id="81" w:name="_Toc501720523"/>
      <w:bookmarkStart w:id="82" w:name="_Toc501720830"/>
      <w:bookmarkStart w:id="83" w:name="_Toc501720977"/>
      <w:bookmarkStart w:id="84" w:name="_Toc501721033"/>
      <w:bookmarkStart w:id="85" w:name="_Toc501721234"/>
      <w:bookmarkStart w:id="86" w:name="_Toc501721380"/>
      <w:bookmarkStart w:id="87" w:name="_Toc501721442"/>
      <w:bookmarkStart w:id="88" w:name="_Toc501721504"/>
      <w:bookmarkStart w:id="89" w:name="_Toc501720524"/>
      <w:bookmarkStart w:id="90" w:name="_Toc501720831"/>
      <w:bookmarkStart w:id="91" w:name="_Toc501720978"/>
      <w:bookmarkStart w:id="92" w:name="_Toc501721034"/>
      <w:bookmarkStart w:id="93" w:name="_Toc501721235"/>
      <w:bookmarkStart w:id="94" w:name="_Toc501721381"/>
      <w:bookmarkStart w:id="95" w:name="_Toc501721443"/>
      <w:bookmarkStart w:id="96" w:name="_Toc501721505"/>
      <w:bookmarkStart w:id="97" w:name="_Toc416951016"/>
      <w:bookmarkStart w:id="98" w:name="_Toc410813914"/>
      <w:bookmarkStart w:id="99" w:name="_Toc517787649"/>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9A7EDD">
        <w:t>Generating a Sample of Cases for Review</w:t>
      </w:r>
      <w:bookmarkEnd w:id="97"/>
      <w:bookmarkEnd w:id="98"/>
      <w:bookmarkEnd w:id="99"/>
    </w:p>
    <w:p w14:paraId="58D3C3BB" w14:textId="77777777" w:rsidR="00E029EB" w:rsidRPr="009A7EDD" w:rsidRDefault="00E029EB" w:rsidP="00C05D3E">
      <w:r w:rsidRPr="009A7EDD">
        <w:t xml:space="preserve">A state may begin generating a sample of cases for review after the </w:t>
      </w:r>
      <w:r w:rsidRPr="009A7EDD">
        <w:rPr>
          <w:i/>
        </w:rPr>
        <w:t xml:space="preserve">Sampling Decisions, Assurances, and Fieldwork Preparation Plan </w:t>
      </w:r>
      <w:r w:rsidRPr="009A7EDD">
        <w:t>has been approved. This section provides instructions and examples for each step of the sampling process. Actual implementation of each step may vary based on each state’s own approved sampling decisions.</w:t>
      </w:r>
    </w:p>
    <w:p w14:paraId="4F08B101" w14:textId="77777777" w:rsidR="00E029EB" w:rsidRPr="009A7EDD" w:rsidRDefault="00E029EB">
      <w:r w:rsidRPr="009A7EDD">
        <w:t xml:space="preserve">Before generating the sample of cases, the state must ensure that the </w:t>
      </w:r>
      <w:r w:rsidRPr="009A7EDD">
        <w:rPr>
          <w:b/>
        </w:rPr>
        <w:t>sampling units</w:t>
      </w:r>
      <w:r w:rsidRPr="009A7EDD">
        <w:t xml:space="preserve"> and </w:t>
      </w:r>
      <w:r w:rsidRPr="009A7EDD">
        <w:rPr>
          <w:b/>
        </w:rPr>
        <w:t>sampling frames</w:t>
      </w:r>
      <w:r w:rsidRPr="009A7EDD">
        <w:t xml:space="preserve"> have been properly identified.</w:t>
      </w:r>
    </w:p>
    <w:p w14:paraId="1B7B4590" w14:textId="1F66C13B" w:rsidR="00E029EB" w:rsidRPr="009A7EDD" w:rsidRDefault="00E029EB" w:rsidP="002B103C">
      <w:r w:rsidRPr="009A7EDD">
        <w:t xml:space="preserve">The </w:t>
      </w:r>
      <w:r w:rsidRPr="009A7EDD">
        <w:rPr>
          <w:b/>
        </w:rPr>
        <w:t>sampling unit</w:t>
      </w:r>
      <w:r w:rsidRPr="009A7EDD">
        <w:t xml:space="preserve"> is a case</w:t>
      </w:r>
      <w:r w:rsidRPr="009A7EDD">
        <w:rPr>
          <w:rFonts w:cs="Times New Roman"/>
        </w:rPr>
        <w:t xml:space="preserve"> (an individual</w:t>
      </w:r>
      <w:r w:rsidRPr="009A7EDD">
        <w:t xml:space="preserve"> child</w:t>
      </w:r>
      <w:r w:rsidRPr="009A7EDD">
        <w:rPr>
          <w:rFonts w:cs="Times New Roman"/>
        </w:rPr>
        <w:t>) that was active during the sample month, and</w:t>
      </w:r>
      <w:r w:rsidRPr="009A7EDD">
        <w:t xml:space="preserve"> for whom </w:t>
      </w:r>
      <w:r w:rsidRPr="00A05811">
        <w:rPr>
          <w:b/>
        </w:rPr>
        <w:t>a subsidy payment was made</w:t>
      </w:r>
      <w:r w:rsidRPr="009A7EDD">
        <w:t xml:space="preserve"> for services</w:t>
      </w:r>
      <w:r w:rsidR="001F6A3F" w:rsidRPr="009A7EDD">
        <w:t xml:space="preserve"> that were received by the child</w:t>
      </w:r>
      <w:r w:rsidRPr="009A7EDD">
        <w:t xml:space="preserve"> during the sample month. </w:t>
      </w:r>
      <w:r w:rsidR="001F6A3F" w:rsidRPr="009A7EDD">
        <w:t>Note: t</w:t>
      </w:r>
      <w:r w:rsidRPr="009A7EDD">
        <w:t>he service must have been received during the sample month though the payment may not have been made until a later month.</w:t>
      </w:r>
    </w:p>
    <w:p w14:paraId="632862C0" w14:textId="77777777" w:rsidR="00E029EB" w:rsidRPr="009A7EDD" w:rsidRDefault="00E029EB" w:rsidP="006C6B63">
      <w:r w:rsidRPr="009A7EDD">
        <w:t>Each sampling unit is identified by the following information:</w:t>
      </w:r>
    </w:p>
    <w:p w14:paraId="1F615DDB" w14:textId="135A5F42" w:rsidR="00E029EB" w:rsidRPr="009A7EDD" w:rsidRDefault="005032A8" w:rsidP="009642F8">
      <w:pPr>
        <w:pStyle w:val="ListParagraph2"/>
      </w:pPr>
      <w:r>
        <w:t>s</w:t>
      </w:r>
      <w:r w:rsidR="00E029EB" w:rsidRPr="009A7EDD">
        <w:t>equential number</w:t>
      </w:r>
      <w:r>
        <w:t>,</w:t>
      </w:r>
    </w:p>
    <w:p w14:paraId="755A68EE" w14:textId="0D051642" w:rsidR="00E029EB" w:rsidRPr="009A7EDD" w:rsidRDefault="005032A8" w:rsidP="009642F8">
      <w:pPr>
        <w:pStyle w:val="ListParagraph2"/>
      </w:pPr>
      <w:r>
        <w:t>u</w:t>
      </w:r>
      <w:r w:rsidR="00E029EB" w:rsidRPr="009A7EDD">
        <w:t>nique Child ID</w:t>
      </w:r>
      <w:r>
        <w:t>,</w:t>
      </w:r>
    </w:p>
    <w:p w14:paraId="28787284" w14:textId="1733AD0F" w:rsidR="00E029EB" w:rsidRPr="009A7EDD" w:rsidRDefault="005032A8" w:rsidP="009642F8">
      <w:pPr>
        <w:pStyle w:val="ListParagraph2"/>
      </w:pPr>
      <w:r>
        <w:t>c</w:t>
      </w:r>
      <w:r w:rsidR="00E029EB" w:rsidRPr="009A7EDD">
        <w:t>ounty of service</w:t>
      </w:r>
      <w:r>
        <w:t>, and</w:t>
      </w:r>
    </w:p>
    <w:p w14:paraId="2FCDF5C4" w14:textId="3482CC13" w:rsidR="00E029EB" w:rsidRPr="009A7EDD" w:rsidRDefault="005032A8" w:rsidP="009642F8">
      <w:pPr>
        <w:pStyle w:val="ListParagraph2"/>
      </w:pPr>
      <w:r>
        <w:t>s</w:t>
      </w:r>
      <w:r w:rsidR="00E029EB" w:rsidRPr="009A7EDD">
        <w:t>ample month</w:t>
      </w:r>
      <w:r>
        <w:t>.</w:t>
      </w:r>
    </w:p>
    <w:p w14:paraId="0B5A2271" w14:textId="77777777" w:rsidR="00E029EB" w:rsidRPr="009A7EDD" w:rsidRDefault="00E029EB" w:rsidP="006C6B63">
      <w:r w:rsidRPr="009A7EDD">
        <w:t>The state determines its own parameters for creating unique Child IDs, adhering to the following criteria:</w:t>
      </w:r>
    </w:p>
    <w:p w14:paraId="1BE81268" w14:textId="77777777" w:rsidR="00E029EB" w:rsidRPr="009A7EDD" w:rsidRDefault="00E029EB" w:rsidP="009642F8">
      <w:pPr>
        <w:pStyle w:val="ListParagraph2"/>
      </w:pPr>
      <w:r w:rsidRPr="009A7EDD">
        <w:t xml:space="preserve">Each </w:t>
      </w:r>
      <w:r w:rsidRPr="009A7EDD">
        <w:rPr>
          <w:i/>
        </w:rPr>
        <w:t>child</w:t>
      </w:r>
      <w:r w:rsidRPr="009A7EDD">
        <w:t xml:space="preserve"> receives a unique Child ID. If two or more children in the same family or household receive services, they should each be given a unique Child ID, even if they are otherwise considered to be under the same case.</w:t>
      </w:r>
    </w:p>
    <w:p w14:paraId="3116F2F4" w14:textId="77777777" w:rsidR="00E029EB" w:rsidRPr="009A7EDD" w:rsidRDefault="00E029EB" w:rsidP="009642F8">
      <w:pPr>
        <w:pStyle w:val="ListParagraph2"/>
      </w:pPr>
      <w:r w:rsidRPr="009A7EDD">
        <w:t>The unique Child ID must not contain identifying information; rather, it is linked to a county or state data system, so that the case record can be pulled if the child is selected for review.</w:t>
      </w:r>
    </w:p>
    <w:p w14:paraId="587345F1" w14:textId="77777777" w:rsidR="00E029EB" w:rsidRPr="009A7EDD" w:rsidRDefault="00E029EB" w:rsidP="00C05D3E">
      <w:r w:rsidRPr="009A7EDD">
        <w:t xml:space="preserve">The </w:t>
      </w:r>
      <w:r w:rsidRPr="009A7EDD">
        <w:rPr>
          <w:b/>
        </w:rPr>
        <w:t>sampling frame</w:t>
      </w:r>
      <w:r w:rsidRPr="009A7EDD">
        <w:t xml:space="preserve"> is the list of all sampling units (cases) with a payment made for services received in the sample month. The sample month corresponds to a single calendar month. </w:t>
      </w:r>
    </w:p>
    <w:p w14:paraId="594F1D72" w14:textId="77777777" w:rsidR="00C56107" w:rsidRPr="009A7EDD" w:rsidRDefault="00E029EB" w:rsidP="00563ACB">
      <w:r w:rsidRPr="009A7EDD">
        <w:t xml:space="preserve">States have different policies and practices regarding provider payments. These might involve how and when providers submit reimbursement requests, and how often they receive payments. States must take these into consideration when creating sampling frames, to ensure that the sampling frames contain </w:t>
      </w:r>
      <w:r w:rsidR="00563ACB" w:rsidRPr="009A7EDD">
        <w:t>ALL cases that received</w:t>
      </w:r>
      <w:r w:rsidR="00D934EF" w:rsidRPr="009A7EDD">
        <w:t xml:space="preserve"> a</w:t>
      </w:r>
      <w:r w:rsidRPr="009A7EDD">
        <w:t xml:space="preserve"> payment</w:t>
      </w:r>
      <w:r w:rsidR="0066712A" w:rsidRPr="009A7EDD">
        <w:t>, using at least some CCDF dollars,</w:t>
      </w:r>
      <w:r w:rsidRPr="009A7EDD">
        <w:t xml:space="preserve"> for services received during the calendar month corresponding to the sample month.</w:t>
      </w:r>
      <w:r w:rsidRPr="009A7EDD">
        <w:fldChar w:fldCharType="begin"/>
      </w:r>
      <w:r w:rsidRPr="009A7EDD">
        <w:instrText xml:space="preserve"> REF _Ref493756648 \h </w:instrText>
      </w:r>
      <w:r w:rsidR="009A7EDD">
        <w:instrText xml:space="preserve"> \* MERGEFORMAT </w:instrText>
      </w:r>
      <w:r w:rsidRPr="009A7EDD">
        <w:fldChar w:fldCharType="separate"/>
      </w:r>
    </w:p>
    <w:p w14:paraId="4B2971A9" w14:textId="77777777" w:rsidR="00E029EB" w:rsidRPr="009A7EDD" w:rsidRDefault="00C56107" w:rsidP="00C05D3E">
      <w:r w:rsidRPr="009A7EDD">
        <w:t xml:space="preserve">Exhibit </w:t>
      </w:r>
      <w:r w:rsidRPr="009A7EDD">
        <w:rPr>
          <w:noProof/>
        </w:rPr>
        <w:t>3</w:t>
      </w:r>
      <w:r w:rsidR="00E029EB" w:rsidRPr="009A7EDD">
        <w:fldChar w:fldCharType="end"/>
      </w:r>
      <w:r w:rsidR="00E029EB" w:rsidRPr="009A7EDD">
        <w:t xml:space="preserve"> provides step-by-step instructions, as well as examples, for generating a sample of cases.</w:t>
      </w:r>
    </w:p>
    <w:p w14:paraId="0C768E89" w14:textId="77777777" w:rsidR="00E029EB" w:rsidRPr="009A7EDD" w:rsidRDefault="00E029EB" w:rsidP="00173FF1">
      <w:pPr>
        <w:pStyle w:val="Caption"/>
        <w:keepNext/>
      </w:pPr>
      <w:bookmarkStart w:id="100" w:name="_Ref493756648"/>
      <w:r w:rsidRPr="009A7EDD">
        <w:t xml:space="preserve">Exhibit </w:t>
      </w:r>
      <w:r w:rsidR="007610F8">
        <w:rPr>
          <w:noProof/>
        </w:rPr>
        <w:fldChar w:fldCharType="begin"/>
      </w:r>
      <w:r w:rsidR="007610F8">
        <w:rPr>
          <w:noProof/>
        </w:rPr>
        <w:instrText xml:space="preserve"> SEQ Exhibit \* ARABIC </w:instrText>
      </w:r>
      <w:r w:rsidR="007610F8">
        <w:rPr>
          <w:noProof/>
        </w:rPr>
        <w:fldChar w:fldCharType="separate"/>
      </w:r>
      <w:r w:rsidR="00C56107" w:rsidRPr="009A7EDD">
        <w:rPr>
          <w:noProof/>
        </w:rPr>
        <w:t>3</w:t>
      </w:r>
      <w:r w:rsidR="007610F8">
        <w:rPr>
          <w:noProof/>
        </w:rPr>
        <w:fldChar w:fldCharType="end"/>
      </w:r>
      <w:bookmarkEnd w:id="100"/>
      <w:r w:rsidRPr="009A7EDD">
        <w:t>: Steps for Generating a Sample of Cases</w:t>
      </w:r>
    </w:p>
    <w:tbl>
      <w:tblPr>
        <w:tblStyle w:val="TableGrid"/>
        <w:tblW w:w="9360" w:type="dxa"/>
        <w:jc w:val="center"/>
        <w:tblCellMar>
          <w:top w:w="58" w:type="dxa"/>
          <w:left w:w="58" w:type="dxa"/>
          <w:bottom w:w="58" w:type="dxa"/>
          <w:right w:w="58" w:type="dxa"/>
        </w:tblCellMar>
        <w:tblLook w:val="04A0" w:firstRow="1" w:lastRow="0" w:firstColumn="1" w:lastColumn="0" w:noHBand="0" w:noVBand="1"/>
        <w:tblDescription w:val="Exhibit 3: Steps for Generating a Sample of Cases"/>
      </w:tblPr>
      <w:tblGrid>
        <w:gridCol w:w="1795"/>
        <w:gridCol w:w="3875"/>
        <w:gridCol w:w="3690"/>
      </w:tblGrid>
      <w:tr w:rsidR="009A7EDD" w:rsidRPr="009A7EDD" w14:paraId="2B378901" w14:textId="77777777" w:rsidTr="006C6B63">
        <w:trPr>
          <w:cantSplit/>
          <w:tblHeader/>
          <w:jc w:val="center"/>
        </w:trPr>
        <w:tc>
          <w:tcPr>
            <w:tcW w:w="1795" w:type="dxa"/>
            <w:shd w:val="clear" w:color="auto" w:fill="F2DBDB" w:themeFill="accent2" w:themeFillTint="33"/>
            <w:vAlign w:val="bottom"/>
          </w:tcPr>
          <w:p w14:paraId="3B46CB07" w14:textId="77777777" w:rsidR="00E029EB" w:rsidRPr="009A7EDD" w:rsidRDefault="00E029EB" w:rsidP="006C6B63">
            <w:pPr>
              <w:spacing w:after="0"/>
              <w:jc w:val="center"/>
              <w:rPr>
                <w:b/>
                <w:sz w:val="18"/>
              </w:rPr>
            </w:pPr>
            <w:r w:rsidRPr="009A7EDD">
              <w:rPr>
                <w:b/>
                <w:sz w:val="18"/>
              </w:rPr>
              <w:t>Step</w:t>
            </w:r>
          </w:p>
        </w:tc>
        <w:tc>
          <w:tcPr>
            <w:tcW w:w="3875" w:type="dxa"/>
            <w:shd w:val="clear" w:color="auto" w:fill="F2DBDB" w:themeFill="accent2" w:themeFillTint="33"/>
            <w:vAlign w:val="bottom"/>
          </w:tcPr>
          <w:p w14:paraId="25E79A4B" w14:textId="77777777" w:rsidR="00E029EB" w:rsidRPr="009A7EDD" w:rsidRDefault="00E029EB" w:rsidP="006C6B63">
            <w:pPr>
              <w:spacing w:after="0"/>
              <w:jc w:val="center"/>
              <w:rPr>
                <w:b/>
                <w:sz w:val="18"/>
              </w:rPr>
            </w:pPr>
            <w:r w:rsidRPr="009A7EDD">
              <w:rPr>
                <w:b/>
                <w:sz w:val="18"/>
              </w:rPr>
              <w:t>Instruction</w:t>
            </w:r>
          </w:p>
        </w:tc>
        <w:tc>
          <w:tcPr>
            <w:tcW w:w="3690" w:type="dxa"/>
            <w:shd w:val="clear" w:color="auto" w:fill="F2DBDB" w:themeFill="accent2" w:themeFillTint="33"/>
            <w:vAlign w:val="bottom"/>
          </w:tcPr>
          <w:p w14:paraId="4117056A" w14:textId="77777777" w:rsidR="00E029EB" w:rsidRPr="009A7EDD" w:rsidRDefault="00E029EB" w:rsidP="006C6B63">
            <w:pPr>
              <w:spacing w:after="0"/>
              <w:jc w:val="center"/>
              <w:rPr>
                <w:b/>
                <w:sz w:val="18"/>
              </w:rPr>
            </w:pPr>
            <w:r w:rsidRPr="009A7EDD">
              <w:rPr>
                <w:b/>
                <w:sz w:val="18"/>
              </w:rPr>
              <w:t>Examples</w:t>
            </w:r>
          </w:p>
        </w:tc>
      </w:tr>
      <w:tr w:rsidR="009A7EDD" w:rsidRPr="009A7EDD" w14:paraId="5C2E87D6" w14:textId="77777777" w:rsidTr="006C6B63">
        <w:trPr>
          <w:cantSplit/>
          <w:jc w:val="center"/>
        </w:trPr>
        <w:tc>
          <w:tcPr>
            <w:tcW w:w="1795" w:type="dxa"/>
          </w:tcPr>
          <w:p w14:paraId="0C8FA882" w14:textId="77777777" w:rsidR="00E029EB" w:rsidRPr="009A7EDD" w:rsidRDefault="00E029EB" w:rsidP="00C05D3E">
            <w:pPr>
              <w:rPr>
                <w:b/>
                <w:sz w:val="18"/>
              </w:rPr>
            </w:pPr>
            <w:r w:rsidRPr="009A7EDD">
              <w:rPr>
                <w:b/>
                <w:sz w:val="18"/>
              </w:rPr>
              <w:t>1. Determine number of monthly sampling frames to be created</w:t>
            </w:r>
          </w:p>
        </w:tc>
        <w:tc>
          <w:tcPr>
            <w:tcW w:w="3875" w:type="dxa"/>
          </w:tcPr>
          <w:p w14:paraId="7E403F17" w14:textId="77777777" w:rsidR="00E029EB" w:rsidRPr="009A7EDD" w:rsidRDefault="00E029EB" w:rsidP="00C05D3E">
            <w:pPr>
              <w:pStyle w:val="ListParagraph"/>
            </w:pPr>
            <w:r w:rsidRPr="009A7EDD">
              <w:t xml:space="preserve">To determine the number of sampling frames to be created, refer to the sampling frequency decision in the approved </w:t>
            </w:r>
            <w:r w:rsidRPr="009A7EDD">
              <w:rPr>
                <w:i/>
              </w:rPr>
              <w:t>Sampling Decisions, Assurances, and Fieldwork Preparation Plan</w:t>
            </w:r>
            <w:r w:rsidRPr="009A7EDD">
              <w:t>.</w:t>
            </w:r>
          </w:p>
        </w:tc>
        <w:tc>
          <w:tcPr>
            <w:tcW w:w="3690" w:type="dxa"/>
          </w:tcPr>
          <w:p w14:paraId="01C15A95" w14:textId="77777777" w:rsidR="00563ACB" w:rsidRPr="009A7EDD" w:rsidRDefault="00E029EB" w:rsidP="00C05D3E">
            <w:pPr>
              <w:pStyle w:val="ListParagraph"/>
            </w:pPr>
            <w:r w:rsidRPr="009A7EDD">
              <w:t xml:space="preserve">If creating one monthly sampling frame twelve times per year, for a June 30, 2019 submission date: </w:t>
            </w:r>
            <w:r w:rsidRPr="009A7EDD">
              <w:br/>
              <w:t>Create the sampling frame for October 2017 in November 2017. Each month, create the sampling frame for the prior month. The final sampling frame, for September 20</w:t>
            </w:r>
            <w:r w:rsidR="00563ACB" w:rsidRPr="009A7EDD">
              <w:t>18, is created in October 2018.</w:t>
            </w:r>
          </w:p>
          <w:p w14:paraId="71BCB81A" w14:textId="77777777" w:rsidR="00E029EB" w:rsidRPr="009A7EDD" w:rsidRDefault="00E029EB" w:rsidP="00C05D3E">
            <w:pPr>
              <w:pStyle w:val="ListParagraph"/>
            </w:pPr>
            <w:r w:rsidRPr="009A7EDD">
              <w:t>If creating six monthly sampling frames twice per year, for a June 30, 201</w:t>
            </w:r>
            <w:r w:rsidR="00563ACB" w:rsidRPr="009A7EDD">
              <w:t>9</w:t>
            </w:r>
            <w:r w:rsidRPr="009A7EDD">
              <w:t xml:space="preserve"> submission date: </w:t>
            </w:r>
            <w:r w:rsidRPr="009A7EDD">
              <w:br/>
              <w:t>Create six monthly sampling frames (one each for October 2017-March 2018) in May 2018. Create the remaining six monthly sampling frames (for April-September 2018) in November 2018.</w:t>
            </w:r>
          </w:p>
          <w:p w14:paraId="6FEFC391" w14:textId="77777777" w:rsidR="00E029EB" w:rsidRPr="009A7EDD" w:rsidRDefault="00E029EB" w:rsidP="00C05D3E">
            <w:pPr>
              <w:pStyle w:val="ListParagraph"/>
            </w:pPr>
            <w:r w:rsidRPr="009A7EDD">
              <w:t xml:space="preserve">If creating 12 monthly sampling frames once, for a June 30, 2019 submission date: </w:t>
            </w:r>
            <w:r w:rsidRPr="009A7EDD">
              <w:br/>
              <w:t>Select 12 monthly sampling frames (one each for October 2017-September 2018) in November 2018.</w:t>
            </w:r>
          </w:p>
        </w:tc>
      </w:tr>
      <w:tr w:rsidR="009A7EDD" w:rsidRPr="009A7EDD" w14:paraId="6A254239" w14:textId="77777777" w:rsidTr="006C6B63">
        <w:trPr>
          <w:cantSplit/>
          <w:trHeight w:val="2160"/>
          <w:jc w:val="center"/>
        </w:trPr>
        <w:tc>
          <w:tcPr>
            <w:tcW w:w="1795" w:type="dxa"/>
          </w:tcPr>
          <w:p w14:paraId="001E07D2" w14:textId="77777777" w:rsidR="00E029EB" w:rsidRPr="009A7EDD" w:rsidRDefault="00E029EB" w:rsidP="00C05D3E">
            <w:pPr>
              <w:rPr>
                <w:b/>
                <w:sz w:val="18"/>
              </w:rPr>
            </w:pPr>
            <w:r w:rsidRPr="009A7EDD">
              <w:rPr>
                <w:b/>
                <w:sz w:val="18"/>
              </w:rPr>
              <w:t>2. Create the monthly sampling frame</w:t>
            </w:r>
          </w:p>
        </w:tc>
        <w:tc>
          <w:tcPr>
            <w:tcW w:w="3875" w:type="dxa"/>
          </w:tcPr>
          <w:p w14:paraId="1B1EA60F" w14:textId="77777777" w:rsidR="00E029EB" w:rsidRPr="009A7EDD" w:rsidRDefault="00E029EB" w:rsidP="00C05D3E">
            <w:pPr>
              <w:pStyle w:val="ListParagraph"/>
            </w:pPr>
            <w:r w:rsidRPr="009A7EDD">
              <w:t>Consider any variations in payment schedules when creating sampling frames, to ensure that only payments for services received in the sample month are included.</w:t>
            </w:r>
          </w:p>
          <w:p w14:paraId="01D54BB8" w14:textId="77777777" w:rsidR="00E029EB" w:rsidRPr="009A7EDD" w:rsidRDefault="00E029EB" w:rsidP="00C05D3E">
            <w:pPr>
              <w:pStyle w:val="ListParagraph"/>
            </w:pPr>
            <w:r w:rsidRPr="009A7EDD">
              <w:t>Generate a list of all cases with a payment made for services received in the sample month</w:t>
            </w:r>
          </w:p>
          <w:p w14:paraId="6EC69188" w14:textId="77777777" w:rsidR="00E029EB" w:rsidRPr="009A7EDD" w:rsidRDefault="00E029EB" w:rsidP="00C05D3E">
            <w:pPr>
              <w:pStyle w:val="ListParagraph"/>
            </w:pPr>
            <w:r w:rsidRPr="009A7EDD">
              <w:t>Sort the list by county caseload size, listing counties with the largest caseload first and continuing down to counties with the smallest caseload.</w:t>
            </w:r>
          </w:p>
          <w:p w14:paraId="52C9F762" w14:textId="77777777" w:rsidR="00E029EB" w:rsidRPr="009A7EDD" w:rsidRDefault="00E029EB" w:rsidP="00C05D3E">
            <w:pPr>
              <w:pStyle w:val="ListParagraph"/>
            </w:pPr>
            <w:r w:rsidRPr="009A7EDD">
              <w:t>Within the county, list all unique Child ID numbers sequentially from lowest to highest.</w:t>
            </w:r>
          </w:p>
        </w:tc>
        <w:tc>
          <w:tcPr>
            <w:tcW w:w="3690" w:type="dxa"/>
          </w:tcPr>
          <w:p w14:paraId="29244770" w14:textId="77777777" w:rsidR="00E029EB" w:rsidRPr="009A7EDD" w:rsidRDefault="00E029EB" w:rsidP="00C05D3E">
            <w:pPr>
              <w:pStyle w:val="ListParagraph"/>
            </w:pPr>
            <w:r w:rsidRPr="009A7EDD">
              <w:t>Sort the list by caseload county size; e.g., County K (2,615 cases), County R (995 cases), County W (971 cases), County M (848 cases), etc.</w:t>
            </w:r>
          </w:p>
          <w:p w14:paraId="6FD56F8C" w14:textId="77777777" w:rsidR="00E029EB" w:rsidRPr="009A7EDD" w:rsidRDefault="00E029EB" w:rsidP="00C05D3E">
            <w:pPr>
              <w:pStyle w:val="ListParagraph"/>
            </w:pPr>
            <w:r w:rsidRPr="009A7EDD">
              <w:t>List unique Child ID numbers from lowest to highest; e.g., 233124 is in position 1, 233128 is in position 2, 255320 is in position 3, etc.</w:t>
            </w:r>
          </w:p>
        </w:tc>
      </w:tr>
      <w:tr w:rsidR="009A7EDD" w:rsidRPr="009A7EDD" w14:paraId="517E9690" w14:textId="77777777" w:rsidTr="006C6B63">
        <w:trPr>
          <w:cantSplit/>
          <w:jc w:val="center"/>
        </w:trPr>
        <w:tc>
          <w:tcPr>
            <w:tcW w:w="1795" w:type="dxa"/>
          </w:tcPr>
          <w:p w14:paraId="326A61FE" w14:textId="77777777" w:rsidR="00E029EB" w:rsidRPr="009A7EDD" w:rsidRDefault="00E029EB" w:rsidP="00C05D3E">
            <w:pPr>
              <w:rPr>
                <w:b/>
                <w:sz w:val="18"/>
              </w:rPr>
            </w:pPr>
            <w:r w:rsidRPr="009A7EDD">
              <w:rPr>
                <w:b/>
                <w:sz w:val="18"/>
              </w:rPr>
              <w:t>3. Calculate the sampling interval and determine the random number</w:t>
            </w:r>
          </w:p>
        </w:tc>
        <w:tc>
          <w:tcPr>
            <w:tcW w:w="3875" w:type="dxa"/>
          </w:tcPr>
          <w:p w14:paraId="363E2C95" w14:textId="21E0354A" w:rsidR="00E029EB" w:rsidRPr="009A7EDD" w:rsidRDefault="00E029EB" w:rsidP="00C05D3E">
            <w:pPr>
              <w:pStyle w:val="ListParagraph"/>
            </w:pPr>
            <w:r w:rsidRPr="009A7EDD">
              <w:t>Calculate a sampling interval by dividing the total number of cases listed in the monthly sampling frame by the number of cases to be selected for the sample (</w:t>
            </w:r>
            <w:r w:rsidR="00FB411A" w:rsidRPr="009A7EDD">
              <w:t>23)</w:t>
            </w:r>
          </w:p>
          <w:p w14:paraId="0A412BC5" w14:textId="77777777" w:rsidR="00E029EB" w:rsidRPr="009A7EDD" w:rsidRDefault="00E029EB" w:rsidP="00C05D3E">
            <w:pPr>
              <w:pStyle w:val="ListParagraph"/>
            </w:pPr>
            <w:r w:rsidRPr="009A7EDD">
              <w:t>Using a random number sampling book or software (as identified in the Sampling Decisions, Assurances, and Fieldwork Preparation Plan), select a number falling within the sampling interval. If the sampling interval is not a whole number, round to the nearest whole number.</w:t>
            </w:r>
          </w:p>
        </w:tc>
        <w:tc>
          <w:tcPr>
            <w:tcW w:w="3690" w:type="dxa"/>
          </w:tcPr>
          <w:p w14:paraId="0138DDAA" w14:textId="77777777" w:rsidR="00E029EB" w:rsidRPr="009A7EDD" w:rsidRDefault="00E029EB" w:rsidP="00C05D3E">
            <w:pPr>
              <w:pStyle w:val="ListParagraph"/>
            </w:pPr>
            <w:r w:rsidRPr="009A7EDD">
              <w:t>Assume 31,286 cases in the sample month.</w:t>
            </w:r>
          </w:p>
          <w:p w14:paraId="7D9C85F7" w14:textId="77777777" w:rsidR="00E029EB" w:rsidRPr="009A7EDD" w:rsidRDefault="00E029EB" w:rsidP="00C05D3E">
            <w:pPr>
              <w:pStyle w:val="ListParagraph"/>
            </w:pPr>
            <w:r w:rsidRPr="009A7EDD">
              <w:t>Divide 31,286 (the number of cases in the sampling frame) by 23 (the number of cases to be selected for the sample), to equal 1,360.3. This is the sampling interval.</w:t>
            </w:r>
          </w:p>
          <w:p w14:paraId="78CC524F" w14:textId="77777777" w:rsidR="00E029EB" w:rsidRPr="009A7EDD" w:rsidRDefault="00E029EB" w:rsidP="00C05D3E">
            <w:pPr>
              <w:pStyle w:val="ListParagraph"/>
            </w:pPr>
            <w:r w:rsidRPr="009A7EDD">
              <w:t xml:space="preserve">Use a random number sampling book or software to select a random number that falls between 1 and 1,360 (1,360.3 rounded down). </w:t>
            </w:r>
          </w:p>
        </w:tc>
      </w:tr>
      <w:tr w:rsidR="009A7EDD" w:rsidRPr="009A7EDD" w14:paraId="0E4301FA" w14:textId="77777777" w:rsidTr="006C6B63">
        <w:trPr>
          <w:cantSplit/>
          <w:jc w:val="center"/>
        </w:trPr>
        <w:tc>
          <w:tcPr>
            <w:tcW w:w="1795" w:type="dxa"/>
          </w:tcPr>
          <w:p w14:paraId="0062E184" w14:textId="77777777" w:rsidR="00E029EB" w:rsidRPr="009A7EDD" w:rsidRDefault="00E029EB" w:rsidP="00C05D3E">
            <w:pPr>
              <w:rPr>
                <w:b/>
                <w:sz w:val="18"/>
              </w:rPr>
            </w:pPr>
            <w:r w:rsidRPr="009A7EDD">
              <w:rPr>
                <w:b/>
                <w:sz w:val="18"/>
              </w:rPr>
              <w:t>4. Select sample cases</w:t>
            </w:r>
          </w:p>
        </w:tc>
        <w:tc>
          <w:tcPr>
            <w:tcW w:w="3875" w:type="dxa"/>
          </w:tcPr>
          <w:p w14:paraId="6C723834" w14:textId="77777777" w:rsidR="00E029EB" w:rsidRPr="009A7EDD" w:rsidRDefault="00E029EB" w:rsidP="00C05D3E">
            <w:pPr>
              <w:pStyle w:val="ListParagraph"/>
            </w:pPr>
            <w:r w:rsidRPr="009A7EDD">
              <w:t>The case corresponding to the random number is the first case selected for the sample.</w:t>
            </w:r>
          </w:p>
          <w:p w14:paraId="74E30605" w14:textId="77777777" w:rsidR="00E029EB" w:rsidRPr="009A7EDD" w:rsidRDefault="00E029EB" w:rsidP="00C05D3E">
            <w:pPr>
              <w:pStyle w:val="ListParagraph"/>
            </w:pPr>
            <w:r w:rsidRPr="009A7EDD">
              <w:t>Add the (unrounded, if applicable) sampling interval to the random number. Round the result (if applicable) to select the next case for the sample.</w:t>
            </w:r>
          </w:p>
          <w:p w14:paraId="446AE208" w14:textId="2A66C7C3" w:rsidR="00E029EB" w:rsidRPr="009A7EDD" w:rsidRDefault="00E029EB" w:rsidP="00C05D3E">
            <w:pPr>
              <w:pStyle w:val="ListParagraph"/>
            </w:pPr>
            <w:r w:rsidRPr="009A7EDD">
              <w:t>Continue to add the (unrounded) sampling interval to each (unrounded) result, then round to select cases until the sample is complete at 23 cases.</w:t>
            </w:r>
          </w:p>
        </w:tc>
        <w:tc>
          <w:tcPr>
            <w:tcW w:w="3690" w:type="dxa"/>
          </w:tcPr>
          <w:p w14:paraId="536E1C41" w14:textId="77777777" w:rsidR="00E029EB" w:rsidRPr="009A7EDD" w:rsidRDefault="00E029EB" w:rsidP="00C05D3E">
            <w:pPr>
              <w:pStyle w:val="ListParagraph"/>
            </w:pPr>
            <w:r w:rsidRPr="009A7EDD">
              <w:t>Assume the random number is 463. The case in the 463rd position is the first case selected for the sample.</w:t>
            </w:r>
          </w:p>
          <w:p w14:paraId="423ED12A" w14:textId="77777777" w:rsidR="00E029EB" w:rsidRPr="009A7EDD" w:rsidRDefault="00E029EB" w:rsidP="00C05D3E">
            <w:pPr>
              <w:pStyle w:val="ListParagraph"/>
            </w:pPr>
            <w:r w:rsidRPr="009A7EDD">
              <w:t>Add 1,360.3 and 463 to get 1823.3. The next case in the sample would be the 1823rd case (1823.3 rounded down).</w:t>
            </w:r>
          </w:p>
          <w:p w14:paraId="7EEB1324" w14:textId="77777777" w:rsidR="00E029EB" w:rsidRPr="009A7EDD" w:rsidRDefault="00E029EB" w:rsidP="00C05D3E">
            <w:pPr>
              <w:pStyle w:val="ListParagraph"/>
            </w:pPr>
            <w:r w:rsidRPr="009A7EDD">
              <w:t>Add 1360.3 to 1823.3 to get 3183.6. The next case in the sample would be the 3184th case (3183.6 rounded up).</w:t>
            </w:r>
          </w:p>
          <w:p w14:paraId="1B4A58F2" w14:textId="77777777" w:rsidR="00E029EB" w:rsidRPr="009A7EDD" w:rsidRDefault="00E029EB" w:rsidP="00C05D3E">
            <w:pPr>
              <w:pStyle w:val="ListParagraph"/>
            </w:pPr>
            <w:r w:rsidRPr="009A7EDD">
              <w:t>Continue until all 23 cases have been selected for the sample.</w:t>
            </w:r>
          </w:p>
        </w:tc>
      </w:tr>
      <w:tr w:rsidR="009A7EDD" w:rsidRPr="009A7EDD" w14:paraId="4FE5300C" w14:textId="77777777" w:rsidTr="006C6B63">
        <w:trPr>
          <w:cantSplit/>
          <w:jc w:val="center"/>
        </w:trPr>
        <w:tc>
          <w:tcPr>
            <w:tcW w:w="1795" w:type="dxa"/>
          </w:tcPr>
          <w:p w14:paraId="3BAF80EE" w14:textId="77777777" w:rsidR="00E029EB" w:rsidRPr="009A7EDD" w:rsidRDefault="00E029EB" w:rsidP="00C05D3E">
            <w:pPr>
              <w:rPr>
                <w:b/>
                <w:sz w:val="18"/>
              </w:rPr>
            </w:pPr>
            <w:r w:rsidRPr="009A7EDD">
              <w:rPr>
                <w:b/>
                <w:sz w:val="18"/>
              </w:rPr>
              <w:t>5. Calculate the sampling interval and determine the random number for selecting replacement cases</w:t>
            </w:r>
          </w:p>
        </w:tc>
        <w:tc>
          <w:tcPr>
            <w:tcW w:w="3875" w:type="dxa"/>
          </w:tcPr>
          <w:p w14:paraId="56F1EB46" w14:textId="440A5523" w:rsidR="00E029EB" w:rsidRPr="009A7EDD" w:rsidRDefault="00E029EB" w:rsidP="00C05D3E">
            <w:pPr>
              <w:pStyle w:val="ListParagraph"/>
            </w:pPr>
            <w:r w:rsidRPr="009A7EDD">
              <w:t>After the sample of 23 cases has been selected, remove them from the sampling frame. Make sure the remaining cases are properly sorted and listed as described in Step 2.</w:t>
            </w:r>
          </w:p>
          <w:p w14:paraId="19DBBAD8" w14:textId="77777777" w:rsidR="00E029EB" w:rsidRPr="009A7EDD" w:rsidRDefault="00E029EB" w:rsidP="00C05D3E">
            <w:pPr>
              <w:pStyle w:val="ListParagraph"/>
            </w:pPr>
            <w:r w:rsidRPr="009A7EDD">
              <w:t xml:space="preserve">Calculate a sampling interval by dividing the total number of cases in the new monthly sampling frame by the number of cases to be selected as replacement cases (as identified in the </w:t>
            </w:r>
            <w:r w:rsidRPr="009A7EDD">
              <w:rPr>
                <w:i/>
              </w:rPr>
              <w:t>Sampling Decisions, Assurances, and Fieldwork Preparation Plan</w:t>
            </w:r>
            <w:r w:rsidRPr="009A7EDD">
              <w:t>).</w:t>
            </w:r>
          </w:p>
          <w:p w14:paraId="1D9B9EDA" w14:textId="77777777" w:rsidR="00E029EB" w:rsidRPr="009A7EDD" w:rsidRDefault="00E029EB" w:rsidP="00C05D3E">
            <w:pPr>
              <w:pStyle w:val="ListParagraph"/>
            </w:pPr>
            <w:r w:rsidRPr="009A7EDD">
              <w:t>Using a random number sampling book or software, select a number falling within the new sampling interval. If the new sampling interval is not a whole number, round to the nearest whole number.</w:t>
            </w:r>
          </w:p>
        </w:tc>
        <w:tc>
          <w:tcPr>
            <w:tcW w:w="3690" w:type="dxa"/>
          </w:tcPr>
          <w:p w14:paraId="7629D561" w14:textId="77777777" w:rsidR="00E029EB" w:rsidRPr="009A7EDD" w:rsidRDefault="00E029EB" w:rsidP="00C05D3E">
            <w:pPr>
              <w:pStyle w:val="ListParagraph"/>
            </w:pPr>
            <w:r w:rsidRPr="009A7EDD">
              <w:t>Assume 23 cases have been selected from the sampling month, leaving 31,263 in the new sampling frame.</w:t>
            </w:r>
          </w:p>
          <w:p w14:paraId="3DEBCF51" w14:textId="77777777" w:rsidR="00E029EB" w:rsidRPr="009A7EDD" w:rsidRDefault="00E029EB" w:rsidP="00C05D3E">
            <w:pPr>
              <w:pStyle w:val="ListParagraph"/>
            </w:pPr>
            <w:r w:rsidRPr="009A7EDD">
              <w:t>Divide 31,263 (the number of cases in the sampling frame) by 3 (the number of replacement cases to be selected) to equal 10,421.</w:t>
            </w:r>
          </w:p>
          <w:p w14:paraId="1A7D319E" w14:textId="77777777" w:rsidR="00E029EB" w:rsidRPr="009A7EDD" w:rsidRDefault="00E029EB" w:rsidP="00C05D3E">
            <w:pPr>
              <w:pStyle w:val="ListParagraph"/>
            </w:pPr>
            <w:r w:rsidRPr="009A7EDD">
              <w:t>Use a random number sampling book or software to select a random number that falls between 1 and 10,421.</w:t>
            </w:r>
          </w:p>
        </w:tc>
      </w:tr>
      <w:tr w:rsidR="009A7EDD" w:rsidRPr="009A7EDD" w14:paraId="4F8E107A" w14:textId="77777777" w:rsidTr="006C6B63">
        <w:trPr>
          <w:cantSplit/>
          <w:jc w:val="center"/>
        </w:trPr>
        <w:tc>
          <w:tcPr>
            <w:tcW w:w="1795" w:type="dxa"/>
          </w:tcPr>
          <w:p w14:paraId="2671184C" w14:textId="77777777" w:rsidR="00E029EB" w:rsidRPr="009A7EDD" w:rsidRDefault="00E029EB" w:rsidP="00C05D3E">
            <w:pPr>
              <w:rPr>
                <w:b/>
                <w:sz w:val="18"/>
              </w:rPr>
            </w:pPr>
            <w:r w:rsidRPr="009A7EDD">
              <w:rPr>
                <w:b/>
                <w:sz w:val="18"/>
              </w:rPr>
              <w:t>6. Select replacement cases</w:t>
            </w:r>
          </w:p>
        </w:tc>
        <w:tc>
          <w:tcPr>
            <w:tcW w:w="3875" w:type="dxa"/>
          </w:tcPr>
          <w:p w14:paraId="5BBDF094" w14:textId="77777777" w:rsidR="00E029EB" w:rsidRPr="009A7EDD" w:rsidRDefault="00E029EB" w:rsidP="00C05D3E">
            <w:pPr>
              <w:pStyle w:val="ListParagraph"/>
            </w:pPr>
            <w:r w:rsidRPr="009A7EDD">
              <w:t>The case corresponding to the random number is the first replacement case selected.</w:t>
            </w:r>
          </w:p>
          <w:p w14:paraId="20C336DC" w14:textId="77777777" w:rsidR="00E029EB" w:rsidRPr="009A7EDD" w:rsidRDefault="00E029EB" w:rsidP="00C05D3E">
            <w:pPr>
              <w:pStyle w:val="ListParagraph"/>
            </w:pPr>
            <w:r w:rsidRPr="009A7EDD">
              <w:t>Add the (unrounded, if applicable) sampling interval to the random number. Round the result (if applicable) to select the next replacement case.</w:t>
            </w:r>
          </w:p>
          <w:p w14:paraId="7C1C4845" w14:textId="77777777" w:rsidR="00E029EB" w:rsidRPr="009A7EDD" w:rsidRDefault="00E029EB" w:rsidP="00C05D3E">
            <w:pPr>
              <w:pStyle w:val="ListParagraph"/>
            </w:pPr>
            <w:r w:rsidRPr="009A7EDD">
              <w:t>Add the (unrounded) sampling interval to the (unrounded) result, then round to select the third replacement case. If more than three replacement cases are to be selected, continue this process until all replacement cases are selected.</w:t>
            </w:r>
          </w:p>
        </w:tc>
        <w:tc>
          <w:tcPr>
            <w:tcW w:w="3690" w:type="dxa"/>
          </w:tcPr>
          <w:p w14:paraId="640D81AA" w14:textId="77777777" w:rsidR="00E029EB" w:rsidRPr="009A7EDD" w:rsidRDefault="00E029EB" w:rsidP="00C05D3E">
            <w:pPr>
              <w:pStyle w:val="ListParagraph"/>
            </w:pPr>
            <w:r w:rsidRPr="009A7EDD">
              <w:t>Assume the random number is 10. The case in the 10th position is the first replacement case selected.</w:t>
            </w:r>
          </w:p>
          <w:p w14:paraId="753447AC" w14:textId="77777777" w:rsidR="00E029EB" w:rsidRPr="009A7EDD" w:rsidRDefault="00E029EB" w:rsidP="00C05D3E">
            <w:pPr>
              <w:pStyle w:val="ListParagraph"/>
            </w:pPr>
            <w:r w:rsidRPr="009A7EDD">
              <w:t>Add 10,421 to 10 to get 10,431. The next replacement case selected would be the 10,431st case.</w:t>
            </w:r>
          </w:p>
          <w:p w14:paraId="71AE876B" w14:textId="77777777" w:rsidR="00E029EB" w:rsidRPr="009A7EDD" w:rsidRDefault="00E029EB" w:rsidP="00C05D3E">
            <w:pPr>
              <w:pStyle w:val="ListParagraph"/>
            </w:pPr>
            <w:r w:rsidRPr="009A7EDD">
              <w:t>Add 10,421 to 10,431 to get 20,852. The third replacement case selected would be the 20,852nd case.</w:t>
            </w:r>
          </w:p>
        </w:tc>
      </w:tr>
      <w:tr w:rsidR="009A7EDD" w:rsidRPr="009A7EDD" w14:paraId="4600CA74" w14:textId="77777777" w:rsidTr="006C6B63">
        <w:trPr>
          <w:cantSplit/>
          <w:jc w:val="center"/>
        </w:trPr>
        <w:tc>
          <w:tcPr>
            <w:tcW w:w="1795" w:type="dxa"/>
          </w:tcPr>
          <w:p w14:paraId="181AF4DC" w14:textId="77777777" w:rsidR="00E029EB" w:rsidRPr="009A7EDD" w:rsidRDefault="00E029EB" w:rsidP="00C05D3E">
            <w:pPr>
              <w:rPr>
                <w:b/>
                <w:sz w:val="18"/>
              </w:rPr>
            </w:pPr>
            <w:r w:rsidRPr="009A7EDD">
              <w:rPr>
                <w:b/>
                <w:sz w:val="18"/>
              </w:rPr>
              <w:t>7. Create additional monthly sampling frames, if applicable</w:t>
            </w:r>
          </w:p>
        </w:tc>
        <w:tc>
          <w:tcPr>
            <w:tcW w:w="3875" w:type="dxa"/>
          </w:tcPr>
          <w:p w14:paraId="5D305BE9" w14:textId="77777777" w:rsidR="00E029EB" w:rsidRPr="009A7EDD" w:rsidRDefault="00E029EB" w:rsidP="00C05D3E">
            <w:pPr>
              <w:pStyle w:val="ListParagraph"/>
            </w:pPr>
            <w:r w:rsidRPr="009A7EDD">
              <w:t>Based on the frequency of monthly sample selection, draw additional sampling frames if applicable.</w:t>
            </w:r>
          </w:p>
        </w:tc>
        <w:tc>
          <w:tcPr>
            <w:tcW w:w="3690" w:type="dxa"/>
          </w:tcPr>
          <w:p w14:paraId="2342D822" w14:textId="77777777" w:rsidR="00E029EB" w:rsidRPr="009A7EDD" w:rsidRDefault="00E029EB" w:rsidP="00C05D3E">
            <w:pPr>
              <w:pStyle w:val="ListParagraph"/>
            </w:pPr>
            <w:r w:rsidRPr="009A7EDD">
              <w:t>If selecting six monthly sampling frames: Repeat steps 2-6 five times.</w:t>
            </w:r>
          </w:p>
          <w:p w14:paraId="566A45B3" w14:textId="77777777" w:rsidR="00E029EB" w:rsidRPr="009A7EDD" w:rsidRDefault="00E029EB" w:rsidP="00563ACB">
            <w:pPr>
              <w:pStyle w:val="ListParagraph"/>
            </w:pPr>
            <w:r w:rsidRPr="009A7EDD">
              <w:t>If selecting 12 monthly sampling frames: Repeat steps 2-6 eleven times.</w:t>
            </w:r>
          </w:p>
        </w:tc>
      </w:tr>
    </w:tbl>
    <w:p w14:paraId="2763A998" w14:textId="77777777" w:rsidR="00E029EB" w:rsidRPr="009A7EDD" w:rsidRDefault="00E029EB" w:rsidP="006C6B63">
      <w:pPr>
        <w:pStyle w:val="Heading1"/>
        <w:pageBreakBefore/>
        <w:spacing w:before="240" w:after="160"/>
      </w:pPr>
      <w:bookmarkStart w:id="101" w:name="_Toc501720527"/>
      <w:bookmarkStart w:id="102" w:name="_Toc501720834"/>
      <w:bookmarkStart w:id="103" w:name="_Toc501720981"/>
      <w:bookmarkStart w:id="104" w:name="_Toc501721037"/>
      <w:bookmarkStart w:id="105" w:name="_Toc501721238"/>
      <w:bookmarkStart w:id="106" w:name="_Toc501721384"/>
      <w:bookmarkStart w:id="107" w:name="_Toc501721446"/>
      <w:bookmarkStart w:id="108" w:name="_Toc501721508"/>
      <w:bookmarkStart w:id="109" w:name="_Toc416951017"/>
      <w:bookmarkStart w:id="110" w:name="_Toc410813915"/>
      <w:bookmarkStart w:id="111" w:name="_Toc517787650"/>
      <w:bookmarkEnd w:id="101"/>
      <w:bookmarkEnd w:id="102"/>
      <w:bookmarkEnd w:id="103"/>
      <w:bookmarkEnd w:id="104"/>
      <w:bookmarkEnd w:id="105"/>
      <w:bookmarkEnd w:id="106"/>
      <w:bookmarkEnd w:id="107"/>
      <w:bookmarkEnd w:id="108"/>
      <w:r w:rsidRPr="009A7EDD">
        <w:t>Customizing the Record Review Worksheet</w:t>
      </w:r>
      <w:bookmarkEnd w:id="109"/>
      <w:bookmarkEnd w:id="110"/>
      <w:bookmarkEnd w:id="111"/>
    </w:p>
    <w:p w14:paraId="356E03D0" w14:textId="316920CA" w:rsidR="00E029EB" w:rsidRPr="009A7EDD" w:rsidRDefault="00E029EB" w:rsidP="00C05D3E">
      <w:r w:rsidRPr="009A7EDD">
        <w:t xml:space="preserve">The </w:t>
      </w:r>
      <w:r w:rsidRPr="009A7EDD">
        <w:rPr>
          <w:i/>
        </w:rPr>
        <w:t xml:space="preserve">Record Review Worksheet </w:t>
      </w:r>
      <w:r w:rsidRPr="009A7EDD">
        <w:t xml:space="preserve">(ACF-403) provides a standardized format to assess the case record in order to evaluate whether eligibility was correctly determined and whether the subsidy payment was made in the correct amount. Each state must customize, submit, and receive approval for its </w:t>
      </w:r>
      <w:r w:rsidRPr="009A7EDD">
        <w:rPr>
          <w:i/>
        </w:rPr>
        <w:t xml:space="preserve">Record Review Worksheet </w:t>
      </w:r>
      <w:r w:rsidRPr="009A7EDD">
        <w:t>prior to conducting case record reviews. The deadline for submission is the last day of December in the calendar year prior to the reporting year.</w:t>
      </w:r>
    </w:p>
    <w:p w14:paraId="58950300" w14:textId="77777777" w:rsidR="00E029EB" w:rsidRPr="009A7EDD" w:rsidRDefault="00E029EB" w:rsidP="00C05D3E">
      <w:r w:rsidRPr="009A7EDD">
        <w:t xml:space="preserve">The information gathered in the </w:t>
      </w:r>
      <w:r w:rsidRPr="009A7EDD">
        <w:rPr>
          <w:i/>
        </w:rPr>
        <w:t>Record Review Worksheets</w:t>
      </w:r>
      <w:r w:rsidRPr="009A7EDD">
        <w:t xml:space="preserve"> forms the basis for calculating the error measures reported on the </w:t>
      </w:r>
      <w:r w:rsidRPr="009A7EDD">
        <w:rPr>
          <w:i/>
        </w:rPr>
        <w:t>State Improper Payments Report (ACF-404)</w:t>
      </w:r>
      <w:r w:rsidRPr="009A7EDD">
        <w:t xml:space="preserve">. The </w:t>
      </w:r>
      <w:r w:rsidRPr="009A7EDD">
        <w:rPr>
          <w:rFonts w:cs="Times New Roman"/>
          <w:i/>
        </w:rPr>
        <w:t>Record Review Worksheet</w:t>
      </w:r>
      <w:r w:rsidRPr="009A7EDD">
        <w:t xml:space="preserve"> template can be found in Attachment </w:t>
      </w:r>
      <w:r w:rsidR="00AA253D" w:rsidRPr="009A7EDD">
        <w:t>2</w:t>
      </w:r>
      <w:r w:rsidRPr="009A7EDD">
        <w:t>.</w:t>
      </w:r>
    </w:p>
    <w:p w14:paraId="67A0F8EE" w14:textId="77777777" w:rsidR="00E029EB" w:rsidRPr="009A7EDD" w:rsidRDefault="00E029EB" w:rsidP="006C6B63">
      <w:r w:rsidRPr="009A7EDD">
        <w:t xml:space="preserve">States customize </w:t>
      </w:r>
      <w:r w:rsidR="00A64209" w:rsidRPr="009A7EDD">
        <w:t>Element</w:t>
      </w:r>
      <w:r w:rsidRPr="009A7EDD">
        <w:t xml:space="preserve">s 100-410 the </w:t>
      </w:r>
      <w:r w:rsidRPr="009A7EDD">
        <w:rPr>
          <w:i/>
        </w:rPr>
        <w:t xml:space="preserve">Record Review Worksheet </w:t>
      </w:r>
      <w:r w:rsidRPr="009A7EDD">
        <w:t xml:space="preserve">template to conform to the specifics of their CCDF subsidy program. When completed, the customized </w:t>
      </w:r>
      <w:r w:rsidRPr="009A7EDD">
        <w:rPr>
          <w:i/>
        </w:rPr>
        <w:t xml:space="preserve">Record Review Worksheet </w:t>
      </w:r>
      <w:r w:rsidRPr="009A7EDD">
        <w:t>will allow reviewers to:</w:t>
      </w:r>
    </w:p>
    <w:p w14:paraId="257AABD0" w14:textId="291BB51C" w:rsidR="00E029EB" w:rsidRPr="009A7EDD" w:rsidRDefault="001519BA" w:rsidP="009642F8">
      <w:pPr>
        <w:pStyle w:val="ListParagraph2"/>
      </w:pPr>
      <w:r>
        <w:t>i</w:t>
      </w:r>
      <w:r w:rsidR="00E029EB" w:rsidRPr="009A7EDD">
        <w:t xml:space="preserve">dentify the status of each </w:t>
      </w:r>
      <w:r w:rsidR="00A64209" w:rsidRPr="009A7EDD">
        <w:t>Element</w:t>
      </w:r>
      <w:r w:rsidR="00E029EB" w:rsidRPr="009A7EDD">
        <w:t xml:space="preserve"> of eligibility, based on the applicable federal statutes and regulations and state CCDF policies;</w:t>
      </w:r>
    </w:p>
    <w:p w14:paraId="6E1E0CDF" w14:textId="26FFB0D7" w:rsidR="00E029EB" w:rsidRPr="009A7EDD" w:rsidRDefault="001519BA" w:rsidP="009642F8">
      <w:pPr>
        <w:pStyle w:val="ListParagraph2"/>
      </w:pPr>
      <w:r>
        <w:t>d</w:t>
      </w:r>
      <w:r w:rsidR="00E029EB" w:rsidRPr="009A7EDD">
        <w:t>etermine the correct subsidy amount for the sample month; and</w:t>
      </w:r>
    </w:p>
    <w:p w14:paraId="11E0BDB4" w14:textId="0A58777A" w:rsidR="00E029EB" w:rsidRPr="009A7EDD" w:rsidRDefault="001519BA" w:rsidP="009642F8">
      <w:pPr>
        <w:pStyle w:val="ListParagraph2"/>
      </w:pPr>
      <w:r>
        <w:t>i</w:t>
      </w:r>
      <w:r w:rsidR="00E029EB" w:rsidRPr="009A7EDD">
        <w:t>dentify</w:t>
      </w:r>
      <w:r w:rsidR="0019212B">
        <w:t xml:space="preserve"> </w:t>
      </w:r>
      <w:r w:rsidR="00E029EB" w:rsidRPr="009A7EDD">
        <w:t>any errors</w:t>
      </w:r>
      <w:r w:rsidR="00A33199" w:rsidRPr="009A7EDD">
        <w:t>,</w:t>
      </w:r>
      <w:r w:rsidR="00E029EB" w:rsidRPr="009A7EDD">
        <w:t xml:space="preserve"> to include improper payment errors and administrative (nonpayment) errors.</w:t>
      </w:r>
    </w:p>
    <w:p w14:paraId="75DA4B13" w14:textId="77777777" w:rsidR="00E029EB" w:rsidRPr="009A7EDD" w:rsidRDefault="00E029EB" w:rsidP="00C05D3E">
      <w:pPr>
        <w:spacing w:after="120"/>
      </w:pPr>
      <w:r w:rsidRPr="009A7EDD">
        <w:t xml:space="preserve">The </w:t>
      </w:r>
      <w:r w:rsidRPr="009A7EDD">
        <w:rPr>
          <w:i/>
        </w:rPr>
        <w:t xml:space="preserve">Record Review Worksheet </w:t>
      </w:r>
      <w:r w:rsidRPr="009A7EDD">
        <w:t xml:space="preserve">consists of </w:t>
      </w:r>
      <w:r w:rsidR="00563ACB" w:rsidRPr="009A7EDD">
        <w:t>five</w:t>
      </w:r>
      <w:r w:rsidRPr="009A7EDD">
        <w:t xml:space="preserve"> </w:t>
      </w:r>
      <w:r w:rsidRPr="009A7EDD">
        <w:rPr>
          <w:b/>
        </w:rPr>
        <w:t>sections</w:t>
      </w:r>
      <w:r w:rsidRPr="009A7EDD">
        <w:t xml:space="preserve">, which are further divided into </w:t>
      </w:r>
      <w:r w:rsidR="00A64209" w:rsidRPr="009A7EDD">
        <w:rPr>
          <w:b/>
        </w:rPr>
        <w:t>Element</w:t>
      </w:r>
      <w:r w:rsidRPr="009A7EDD">
        <w:rPr>
          <w:b/>
        </w:rPr>
        <w:t>s</w:t>
      </w:r>
      <w:r w:rsidRPr="009A7EDD">
        <w:t xml:space="preserve"> for review of specific areas of eligibility</w:t>
      </w:r>
      <w:r w:rsidR="00563ACB" w:rsidRPr="009A7EDD">
        <w:t>.</w:t>
      </w:r>
      <w:r w:rsidRPr="009A7EDD">
        <w:t xml:space="preserve"> </w:t>
      </w:r>
      <w:r w:rsidR="00A64209" w:rsidRPr="009A7EDD">
        <w:t>Element</w:t>
      </w:r>
      <w:r w:rsidRPr="009A7EDD">
        <w:t xml:space="preserve">s 100-410 have four </w:t>
      </w:r>
      <w:r w:rsidRPr="009A7EDD">
        <w:rPr>
          <w:b/>
        </w:rPr>
        <w:t xml:space="preserve">columns </w:t>
      </w:r>
      <w:r w:rsidRPr="009A7EDD">
        <w:t xml:space="preserve">designed for documenting and assessing information. </w:t>
      </w:r>
    </w:p>
    <w:p w14:paraId="527F09F1" w14:textId="5B70FCA0" w:rsidR="00E029EB" w:rsidRPr="009A7EDD" w:rsidRDefault="00E029EB" w:rsidP="006C6B63">
      <w:r w:rsidRPr="00042D2E">
        <w:t>The f</w:t>
      </w:r>
      <w:r w:rsidR="00435C24" w:rsidRPr="00042D2E">
        <w:t>ive</w:t>
      </w:r>
      <w:r w:rsidRPr="00042D2E">
        <w:t xml:space="preserve"> sections of the </w:t>
      </w:r>
      <w:r w:rsidRPr="00042D2E">
        <w:rPr>
          <w:i/>
        </w:rPr>
        <w:t>Record Review Worksheet</w:t>
      </w:r>
      <w:r w:rsidRPr="00042D2E">
        <w:t xml:space="preserve">, and their </w:t>
      </w:r>
      <w:r w:rsidR="00A64209" w:rsidRPr="00042D2E">
        <w:t>Element</w:t>
      </w:r>
      <w:r w:rsidRPr="00042D2E">
        <w:t>s, are as follows:</w:t>
      </w:r>
    </w:p>
    <w:p w14:paraId="6EAD4E12" w14:textId="4735459B" w:rsidR="00E029EB" w:rsidRPr="009A7EDD" w:rsidRDefault="00E029EB" w:rsidP="005761B4">
      <w:pPr>
        <w:pStyle w:val="ListParagraph2"/>
      </w:pPr>
      <w:r w:rsidRPr="009A7EDD">
        <w:t>Section I. State Child Care Program Forms</w:t>
      </w:r>
      <w:r w:rsidR="000E30F1">
        <w:t>.</w:t>
      </w:r>
    </w:p>
    <w:p w14:paraId="0998FB7C" w14:textId="61BC3867" w:rsidR="00E029EB" w:rsidRPr="009A7EDD" w:rsidRDefault="00A64209" w:rsidP="005D470C">
      <w:pPr>
        <w:pStyle w:val="ListParagraph2"/>
        <w:numPr>
          <w:ilvl w:val="1"/>
          <w:numId w:val="4"/>
        </w:numPr>
      </w:pPr>
      <w:r w:rsidRPr="009A7EDD">
        <w:t>Element</w:t>
      </w:r>
      <w:r w:rsidR="00E029EB" w:rsidRPr="009A7EDD">
        <w:t xml:space="preserve"> 100. Application/Redetermination Forms</w:t>
      </w:r>
      <w:r w:rsidR="000E30F1">
        <w:t>.</w:t>
      </w:r>
    </w:p>
    <w:p w14:paraId="4CF469BC" w14:textId="0CCCB33E" w:rsidR="00E029EB" w:rsidRPr="009A7EDD" w:rsidRDefault="00E029EB" w:rsidP="005761B4">
      <w:pPr>
        <w:pStyle w:val="ListParagraph2"/>
      </w:pPr>
      <w:r w:rsidRPr="009A7EDD">
        <w:t>Section II. Priority Group Placement</w:t>
      </w:r>
      <w:r w:rsidR="000E30F1">
        <w:t>.</w:t>
      </w:r>
    </w:p>
    <w:p w14:paraId="57893925" w14:textId="71CE2973" w:rsidR="00E029EB" w:rsidRPr="009A7EDD" w:rsidRDefault="00A64209" w:rsidP="005D470C">
      <w:pPr>
        <w:pStyle w:val="ListParagraph2"/>
        <w:numPr>
          <w:ilvl w:val="1"/>
          <w:numId w:val="4"/>
        </w:numPr>
      </w:pPr>
      <w:r w:rsidRPr="009A7EDD">
        <w:t>Element</w:t>
      </w:r>
      <w:r w:rsidR="00E029EB" w:rsidRPr="009A7EDD">
        <w:t xml:space="preserve"> 200. Priority Group Placement</w:t>
      </w:r>
      <w:r w:rsidR="000E30F1">
        <w:t>.</w:t>
      </w:r>
    </w:p>
    <w:p w14:paraId="46623734" w14:textId="2405139D" w:rsidR="00E029EB" w:rsidRPr="009A7EDD" w:rsidRDefault="00E029EB" w:rsidP="005761B4">
      <w:pPr>
        <w:pStyle w:val="ListParagraph2"/>
      </w:pPr>
      <w:r w:rsidRPr="009A7EDD">
        <w:t>Section III. General Program Requirements</w:t>
      </w:r>
      <w:r w:rsidR="000E30F1">
        <w:t>.</w:t>
      </w:r>
    </w:p>
    <w:p w14:paraId="40EC9BE9" w14:textId="184F6C24" w:rsidR="00E029EB" w:rsidRPr="009A7EDD" w:rsidRDefault="00A64209" w:rsidP="005D470C">
      <w:pPr>
        <w:pStyle w:val="ListParagraph2"/>
        <w:numPr>
          <w:ilvl w:val="1"/>
          <w:numId w:val="4"/>
        </w:numPr>
      </w:pPr>
      <w:r w:rsidRPr="009A7EDD">
        <w:t>Element</w:t>
      </w:r>
      <w:r w:rsidR="00E029EB" w:rsidRPr="009A7EDD">
        <w:t xml:space="preserve"> 300. Qualifying Head of Household</w:t>
      </w:r>
      <w:r w:rsidR="000E30F1">
        <w:t>.</w:t>
      </w:r>
    </w:p>
    <w:p w14:paraId="50260133" w14:textId="0D19228E" w:rsidR="00E029EB" w:rsidRPr="009A7EDD" w:rsidRDefault="00A64209" w:rsidP="005D470C">
      <w:pPr>
        <w:pStyle w:val="ListParagraph2"/>
        <w:numPr>
          <w:ilvl w:val="1"/>
          <w:numId w:val="4"/>
        </w:numPr>
      </w:pPr>
      <w:r w:rsidRPr="009A7EDD">
        <w:t>Element</w:t>
      </w:r>
      <w:r w:rsidR="00E029EB" w:rsidRPr="009A7EDD">
        <w:t xml:space="preserve"> 310. Residency</w:t>
      </w:r>
      <w:r w:rsidR="000E30F1">
        <w:t>.</w:t>
      </w:r>
    </w:p>
    <w:p w14:paraId="5D08ED46" w14:textId="39F470A7" w:rsidR="00E029EB" w:rsidRPr="009A7EDD" w:rsidRDefault="00A64209" w:rsidP="005D470C">
      <w:pPr>
        <w:pStyle w:val="ListParagraph2"/>
        <w:numPr>
          <w:ilvl w:val="1"/>
          <w:numId w:val="4"/>
        </w:numPr>
      </w:pPr>
      <w:r w:rsidRPr="009A7EDD">
        <w:t>Element</w:t>
      </w:r>
      <w:r w:rsidR="00E029EB" w:rsidRPr="009A7EDD">
        <w:t xml:space="preserve"> 320. Parental Work/Training Status</w:t>
      </w:r>
      <w:r w:rsidR="000E30F1">
        <w:t>.</w:t>
      </w:r>
    </w:p>
    <w:p w14:paraId="3A8377E9" w14:textId="71928CC2" w:rsidR="00E029EB" w:rsidRPr="009A7EDD" w:rsidRDefault="00A64209" w:rsidP="005D470C">
      <w:pPr>
        <w:pStyle w:val="ListParagraph2"/>
        <w:numPr>
          <w:ilvl w:val="1"/>
          <w:numId w:val="4"/>
        </w:numPr>
      </w:pPr>
      <w:r w:rsidRPr="009A7EDD">
        <w:t>Element</w:t>
      </w:r>
      <w:r w:rsidR="00E029EB" w:rsidRPr="009A7EDD">
        <w:t xml:space="preserve"> 330. Qualifying Child</w:t>
      </w:r>
      <w:r w:rsidR="000E30F1">
        <w:t>.</w:t>
      </w:r>
    </w:p>
    <w:p w14:paraId="609C0B8C" w14:textId="1E2EE35E" w:rsidR="00E029EB" w:rsidRPr="009A7EDD" w:rsidRDefault="00A64209" w:rsidP="005D470C">
      <w:pPr>
        <w:pStyle w:val="ListParagraph2"/>
        <w:numPr>
          <w:ilvl w:val="1"/>
          <w:numId w:val="4"/>
        </w:numPr>
      </w:pPr>
      <w:r w:rsidRPr="009A7EDD">
        <w:t>Element</w:t>
      </w:r>
      <w:r w:rsidR="00E029EB" w:rsidRPr="009A7EDD">
        <w:t xml:space="preserve"> 340. Qualifying Care</w:t>
      </w:r>
      <w:r w:rsidR="000E30F1">
        <w:t>.</w:t>
      </w:r>
    </w:p>
    <w:p w14:paraId="5D73D4E5" w14:textId="07D54E6A" w:rsidR="00E029EB" w:rsidRPr="009A7EDD" w:rsidRDefault="00A64209" w:rsidP="005D470C">
      <w:pPr>
        <w:pStyle w:val="ListParagraph2"/>
        <w:numPr>
          <w:ilvl w:val="1"/>
          <w:numId w:val="4"/>
        </w:numPr>
      </w:pPr>
      <w:r w:rsidRPr="009A7EDD">
        <w:t>Element</w:t>
      </w:r>
      <w:r w:rsidR="00E029EB" w:rsidRPr="009A7EDD">
        <w:t xml:space="preserve"> 350. Qualifying Provider Arrangement</w:t>
      </w:r>
      <w:r w:rsidR="000E30F1">
        <w:t>.</w:t>
      </w:r>
    </w:p>
    <w:p w14:paraId="3FBB49A1" w14:textId="1D2DF401" w:rsidR="00E029EB" w:rsidRPr="009A7EDD" w:rsidRDefault="00E029EB" w:rsidP="00C05D3E">
      <w:pPr>
        <w:pStyle w:val="ListParagraph2"/>
      </w:pPr>
      <w:r w:rsidRPr="009A7EDD">
        <w:t>Section IV. Income and Payment</w:t>
      </w:r>
      <w:r w:rsidR="000E30F1">
        <w:t>.</w:t>
      </w:r>
    </w:p>
    <w:p w14:paraId="0F0489AC" w14:textId="5BD93457" w:rsidR="00E029EB" w:rsidRPr="009A7EDD" w:rsidRDefault="00A64209" w:rsidP="005D470C">
      <w:pPr>
        <w:pStyle w:val="ListParagraph2"/>
        <w:numPr>
          <w:ilvl w:val="1"/>
          <w:numId w:val="4"/>
        </w:numPr>
      </w:pPr>
      <w:r w:rsidRPr="009A7EDD">
        <w:t>Element</w:t>
      </w:r>
      <w:r w:rsidR="00E029EB" w:rsidRPr="009A7EDD">
        <w:t xml:space="preserve"> 400. Income Requirements</w:t>
      </w:r>
      <w:r w:rsidR="000E30F1">
        <w:t>.</w:t>
      </w:r>
    </w:p>
    <w:p w14:paraId="3C223957" w14:textId="3A8E2409" w:rsidR="00E029EB" w:rsidRPr="009A7EDD" w:rsidRDefault="00A64209" w:rsidP="005D470C">
      <w:pPr>
        <w:pStyle w:val="ListParagraph2"/>
        <w:numPr>
          <w:ilvl w:val="1"/>
          <w:numId w:val="4"/>
        </w:numPr>
      </w:pPr>
      <w:r w:rsidRPr="009A7EDD">
        <w:t>Element</w:t>
      </w:r>
      <w:r w:rsidR="00E029EB" w:rsidRPr="009A7EDD">
        <w:t xml:space="preserve"> 410. Payment</w:t>
      </w:r>
      <w:r w:rsidR="000E30F1">
        <w:t>.</w:t>
      </w:r>
    </w:p>
    <w:p w14:paraId="07FE9EBE" w14:textId="7D835489" w:rsidR="00C81A81" w:rsidRPr="009A7EDD" w:rsidRDefault="00EE09F0" w:rsidP="00A05811">
      <w:pPr>
        <w:pStyle w:val="ListParagraph2"/>
      </w:pPr>
      <w:r>
        <w:t>MID Table (complete as needed</w:t>
      </w:r>
      <w:r w:rsidR="00C81A81" w:rsidRPr="009A7EDD">
        <w:t>)</w:t>
      </w:r>
      <w:r w:rsidR="000E30F1">
        <w:t>.</w:t>
      </w:r>
    </w:p>
    <w:p w14:paraId="4E1C9439" w14:textId="30A9E420" w:rsidR="00E029EB" w:rsidRPr="009A7EDD" w:rsidRDefault="00E029EB" w:rsidP="00C05D3E">
      <w:pPr>
        <w:pStyle w:val="ListParagraph2"/>
      </w:pPr>
      <w:r w:rsidRPr="009A7EDD">
        <w:t>Section V. Case Summary</w:t>
      </w:r>
      <w:r w:rsidR="000E30F1">
        <w:t>.</w:t>
      </w:r>
    </w:p>
    <w:p w14:paraId="396F2733" w14:textId="00A167A3" w:rsidR="00E029EB" w:rsidRDefault="00A64209" w:rsidP="005D470C">
      <w:pPr>
        <w:pStyle w:val="ListParagraph2"/>
        <w:numPr>
          <w:ilvl w:val="1"/>
          <w:numId w:val="4"/>
        </w:numPr>
      </w:pPr>
      <w:r w:rsidRPr="009A7EDD">
        <w:t>Element</w:t>
      </w:r>
      <w:r w:rsidR="00E029EB" w:rsidRPr="009A7EDD">
        <w:t xml:space="preserve"> 500. Case Summary</w:t>
      </w:r>
      <w:r w:rsidR="000E30F1">
        <w:t>.</w:t>
      </w:r>
    </w:p>
    <w:p w14:paraId="4197A503" w14:textId="77777777" w:rsidR="001519BA" w:rsidRPr="009A7EDD" w:rsidRDefault="001519BA" w:rsidP="006C6B63">
      <w:pPr>
        <w:pStyle w:val="ListParagraph2"/>
        <w:numPr>
          <w:ilvl w:val="0"/>
          <w:numId w:val="0"/>
        </w:numPr>
        <w:ind w:left="1440"/>
      </w:pPr>
    </w:p>
    <w:p w14:paraId="783F96DB" w14:textId="77777777" w:rsidR="00E029EB" w:rsidRPr="009A7EDD" w:rsidRDefault="00E029EB" w:rsidP="006C6B63">
      <w:r w:rsidRPr="009A7EDD">
        <w:t xml:space="preserve">The four columns (in </w:t>
      </w:r>
      <w:r w:rsidR="00A64209" w:rsidRPr="009A7EDD">
        <w:t>Element</w:t>
      </w:r>
      <w:r w:rsidRPr="009A7EDD">
        <w:t>s 100-410) are as follows:</w:t>
      </w:r>
    </w:p>
    <w:p w14:paraId="3A8B4CC4" w14:textId="4B117AAE" w:rsidR="00E029EB" w:rsidRPr="009A7EDD" w:rsidRDefault="00E029EB" w:rsidP="00C05D3E">
      <w:pPr>
        <w:pStyle w:val="ListParagraph2"/>
      </w:pPr>
      <w:r w:rsidRPr="009A7EDD">
        <w:t xml:space="preserve">Column 1: </w:t>
      </w:r>
      <w:r w:rsidR="00A64209" w:rsidRPr="009A7EDD">
        <w:t>Element</w:t>
      </w:r>
      <w:r w:rsidRPr="009A7EDD">
        <w:t>s of Eligibility and Payment Determination</w:t>
      </w:r>
      <w:r w:rsidR="000E30F1">
        <w:t>,</w:t>
      </w:r>
    </w:p>
    <w:p w14:paraId="0D0CC2C3" w14:textId="789C5454" w:rsidR="00E029EB" w:rsidRPr="009A7EDD" w:rsidRDefault="00E029EB" w:rsidP="00C05D3E">
      <w:pPr>
        <w:pStyle w:val="ListParagraph2"/>
      </w:pPr>
      <w:r w:rsidRPr="009A7EDD">
        <w:t>Column 2: Analysis of Case Record</w:t>
      </w:r>
      <w:r w:rsidR="000E30F1">
        <w:t>,</w:t>
      </w:r>
    </w:p>
    <w:p w14:paraId="3D987839" w14:textId="5F304BBF" w:rsidR="00E029EB" w:rsidRPr="009A7EDD" w:rsidRDefault="00E029EB" w:rsidP="00C05D3E">
      <w:pPr>
        <w:pStyle w:val="ListParagraph2"/>
      </w:pPr>
      <w:r w:rsidRPr="009A7EDD">
        <w:t>Column 3: Findings</w:t>
      </w:r>
      <w:r w:rsidR="000E30F1">
        <w:t>, and</w:t>
      </w:r>
    </w:p>
    <w:p w14:paraId="1D490431" w14:textId="5AD6D3A6" w:rsidR="00E029EB" w:rsidRPr="009A7EDD" w:rsidRDefault="00E029EB" w:rsidP="00321D3A">
      <w:pPr>
        <w:pStyle w:val="ListParagraph2"/>
      </w:pPr>
      <w:r w:rsidRPr="009A7EDD">
        <w:t>Column 4: Results</w:t>
      </w:r>
      <w:r w:rsidR="000E30F1">
        <w:t>.</w:t>
      </w:r>
    </w:p>
    <w:p w14:paraId="15328B58" w14:textId="77777777" w:rsidR="00E029EB" w:rsidRPr="009A7EDD" w:rsidRDefault="00A64209" w:rsidP="00C05D3E">
      <w:r w:rsidRPr="009A7EDD">
        <w:t>Element</w:t>
      </w:r>
      <w:r w:rsidR="00E029EB" w:rsidRPr="009A7EDD">
        <w:t xml:space="preserve"> 500 includes the Findings and Results columns only.</w:t>
      </w:r>
    </w:p>
    <w:p w14:paraId="4F1863A5" w14:textId="77777777" w:rsidR="00E029EB" w:rsidRPr="009A7EDD" w:rsidRDefault="00E029EB" w:rsidP="006C6B63">
      <w:pPr>
        <w:pStyle w:val="Heading2"/>
        <w:spacing w:after="160"/>
      </w:pPr>
      <w:bookmarkStart w:id="112" w:name="_Toc517787651"/>
      <w:r w:rsidRPr="009A7EDD">
        <w:t xml:space="preserve">General Instructions for Customizing </w:t>
      </w:r>
      <w:r w:rsidR="00A64209" w:rsidRPr="009A7EDD">
        <w:t>Element</w:t>
      </w:r>
      <w:r w:rsidRPr="009A7EDD">
        <w:t>s 100-410</w:t>
      </w:r>
      <w:bookmarkEnd w:id="112"/>
    </w:p>
    <w:p w14:paraId="75B37F04" w14:textId="77777777" w:rsidR="00E029EB" w:rsidRPr="009A7EDD" w:rsidRDefault="00E029EB" w:rsidP="00C05D3E">
      <w:r w:rsidRPr="009A7EDD">
        <w:rPr>
          <w:i/>
        </w:rPr>
        <w:t>Areas to customize</w:t>
      </w:r>
      <w:r w:rsidRPr="009A7EDD">
        <w:t xml:space="preserve">: States </w:t>
      </w:r>
      <w:r w:rsidRPr="009A7EDD">
        <w:rPr>
          <w:b/>
        </w:rPr>
        <w:t xml:space="preserve">may not </w:t>
      </w:r>
      <w:r w:rsidRPr="009A7EDD">
        <w:t xml:space="preserve">customize or change anything that is present on the </w:t>
      </w:r>
      <w:r w:rsidRPr="009A7EDD">
        <w:rPr>
          <w:i/>
        </w:rPr>
        <w:t xml:space="preserve">Record Review Worksheet </w:t>
      </w:r>
      <w:r w:rsidRPr="009A7EDD">
        <w:t>template</w:t>
      </w:r>
      <w:r w:rsidR="00AA253D" w:rsidRPr="009A7EDD">
        <w:t>.</w:t>
      </w:r>
      <w:r w:rsidRPr="009A7EDD">
        <w:t xml:space="preserve"> This includes the form title, case identification information (Child ID, State, County, Sample Month/Year, and Review Date), column headings, section and </w:t>
      </w:r>
      <w:r w:rsidR="00A64209" w:rsidRPr="009A7EDD">
        <w:t>Element</w:t>
      </w:r>
      <w:r w:rsidRPr="009A7EDD">
        <w:t xml:space="preserve"> titles, boilerplate language, column 4 items, and the instructions at the bottom of the template.</w:t>
      </w:r>
    </w:p>
    <w:p w14:paraId="021CA0A3" w14:textId="1792AFF7" w:rsidR="00E029EB" w:rsidRPr="009A7EDD" w:rsidRDefault="00E029EB" w:rsidP="00C05D3E">
      <w:r w:rsidRPr="009A7EDD">
        <w:t xml:space="preserve">The </w:t>
      </w:r>
      <w:r w:rsidRPr="009A7EDD">
        <w:rPr>
          <w:b/>
        </w:rPr>
        <w:t>only</w:t>
      </w:r>
      <w:r w:rsidRPr="009A7EDD">
        <w:t xml:space="preserve"> exception to this is that the “</w:t>
      </w:r>
      <w:r w:rsidR="001E4547">
        <w:t>N/A</w:t>
      </w:r>
      <w:r w:rsidRPr="009A7EDD">
        <w:t>” present in the blank template cells should be removed before submission.</w:t>
      </w:r>
      <w:r w:rsidR="00A33199" w:rsidRPr="009A7EDD">
        <w:t xml:space="preserve"> </w:t>
      </w:r>
      <w:r w:rsidR="00FB411A">
        <w:t>“N/A”</w:t>
      </w:r>
      <w:r w:rsidR="00A333FB" w:rsidRPr="009A7EDD">
        <w:t xml:space="preserve"> is there initially to ensure that the document is accessible to all viewers.  </w:t>
      </w:r>
    </w:p>
    <w:p w14:paraId="1F4B3B26" w14:textId="71754376" w:rsidR="00E029EB" w:rsidRPr="009A7EDD" w:rsidRDefault="00E029EB" w:rsidP="00C05D3E">
      <w:r w:rsidRPr="009A7EDD">
        <w:t xml:space="preserve">States add customizations to column </w:t>
      </w:r>
      <w:r w:rsidR="001519BA" w:rsidRPr="009A7EDD">
        <w:t>1 and</w:t>
      </w:r>
      <w:r w:rsidRPr="009A7EDD">
        <w:t xml:space="preserve"> customize column 2 to conform to the specifics of their CCDF program. In column 1, cite policies and describe other requirements for reviewers to consider when assessing the case record. In column 2, add items to assist reviewers in providing a detailed analysis of the case record. </w:t>
      </w:r>
    </w:p>
    <w:p w14:paraId="2428E18C" w14:textId="77777777" w:rsidR="00E029EB" w:rsidRPr="009A7EDD" w:rsidRDefault="00E029EB" w:rsidP="00C05D3E">
      <w:r w:rsidRPr="009A7EDD">
        <w:t xml:space="preserve">States may not customize columns 3 or 4, which are used to summarize the findings of each </w:t>
      </w:r>
      <w:r w:rsidR="00A64209" w:rsidRPr="009A7EDD">
        <w:t>Element</w:t>
      </w:r>
      <w:r w:rsidRPr="009A7EDD">
        <w:t>.</w:t>
      </w:r>
      <w:r w:rsidR="00B434A8" w:rsidRPr="009A7EDD">
        <w:t xml:space="preserve"> Additionally, states may not customize </w:t>
      </w:r>
      <w:r w:rsidR="00A64209" w:rsidRPr="009A7EDD">
        <w:t>Element</w:t>
      </w:r>
      <w:r w:rsidR="00B434A8" w:rsidRPr="009A7EDD">
        <w:t xml:space="preserve"> 500, which contains the case summary.</w:t>
      </w:r>
    </w:p>
    <w:p w14:paraId="4F617FF1" w14:textId="77777777" w:rsidR="00E029EB" w:rsidRPr="009A7EDD" w:rsidRDefault="00E029EB" w:rsidP="00C05D3E">
      <w:r w:rsidRPr="009A7EDD">
        <w:rPr>
          <w:i/>
        </w:rPr>
        <w:t>Sample month policies</w:t>
      </w:r>
      <w:r w:rsidRPr="009A7EDD">
        <w:t xml:space="preserve">: When customizing columns 1 and 2 of the </w:t>
      </w:r>
      <w:r w:rsidRPr="009A7EDD">
        <w:rPr>
          <w:i/>
        </w:rPr>
        <w:t>Record Review Worksheet</w:t>
      </w:r>
      <w:r w:rsidRPr="009A7EDD">
        <w:t xml:space="preserve">, states should ensure that they are including the policies and requirements in effect during the review period. If, during the review period, an eligibility policy is changed, this may affect the </w:t>
      </w:r>
      <w:r w:rsidRPr="009A7EDD">
        <w:rPr>
          <w:i/>
        </w:rPr>
        <w:t xml:space="preserve">Record Review Worksheet </w:t>
      </w:r>
      <w:r w:rsidRPr="009A7EDD">
        <w:t xml:space="preserve">customization. How the state approaches this will depend on when their customized </w:t>
      </w:r>
      <w:r w:rsidRPr="009A7EDD">
        <w:rPr>
          <w:i/>
        </w:rPr>
        <w:t xml:space="preserve">Record Review Worksheet </w:t>
      </w:r>
      <w:r w:rsidRPr="009A7EDD">
        <w:t>is submitted and approved.</w:t>
      </w:r>
    </w:p>
    <w:p w14:paraId="6A761059" w14:textId="77777777" w:rsidR="00E029EB" w:rsidRPr="009A7EDD" w:rsidRDefault="00E029EB" w:rsidP="00C05D3E">
      <w:r w:rsidRPr="009A7EDD">
        <w:t xml:space="preserve">If the state submits their customized </w:t>
      </w:r>
      <w:r w:rsidRPr="009A7EDD">
        <w:rPr>
          <w:i/>
        </w:rPr>
        <w:t xml:space="preserve">Record Review Worksheet </w:t>
      </w:r>
      <w:r w:rsidRPr="009A7EDD">
        <w:t xml:space="preserve">during or after the review period </w:t>
      </w:r>
      <w:r w:rsidRPr="009A7EDD">
        <w:rPr>
          <w:b/>
        </w:rPr>
        <w:t xml:space="preserve">and </w:t>
      </w:r>
      <w:r w:rsidRPr="009A7EDD">
        <w:t xml:space="preserve">policy changes have taken place during the review period </w:t>
      </w:r>
      <w:r w:rsidRPr="009A7EDD">
        <w:rPr>
          <w:b/>
        </w:rPr>
        <w:t xml:space="preserve">and </w:t>
      </w:r>
      <w:r w:rsidRPr="009A7EDD">
        <w:t>no other changes are anticipated: column 1 and 2 customizations should account for all policies that were in place during the review period, with effective dates for any changes.</w:t>
      </w:r>
    </w:p>
    <w:p w14:paraId="4E5E1154" w14:textId="77777777" w:rsidR="00E029EB" w:rsidRPr="009A7EDD" w:rsidRDefault="00E029EB" w:rsidP="006C6B63">
      <w:r w:rsidRPr="009A7EDD">
        <w:t xml:space="preserve">If the state submits their customized </w:t>
      </w:r>
      <w:r w:rsidRPr="009A7EDD">
        <w:rPr>
          <w:i/>
        </w:rPr>
        <w:t xml:space="preserve">Record Review Worksheet </w:t>
      </w:r>
      <w:r w:rsidRPr="009A7EDD">
        <w:t xml:space="preserve">before or during the review period </w:t>
      </w:r>
      <w:r w:rsidRPr="009A7EDD">
        <w:rPr>
          <w:b/>
        </w:rPr>
        <w:t xml:space="preserve">and </w:t>
      </w:r>
      <w:r w:rsidRPr="009A7EDD">
        <w:t>policy changes are expected to take place, the state has two options:</w:t>
      </w:r>
    </w:p>
    <w:p w14:paraId="09CBAC0B" w14:textId="77777777" w:rsidR="00E029EB" w:rsidRPr="009A7EDD" w:rsidRDefault="00E029EB" w:rsidP="006C6B63">
      <w:pPr>
        <w:pStyle w:val="ListParagraph2"/>
        <w:spacing w:after="0"/>
        <w:contextualSpacing w:val="0"/>
      </w:pPr>
      <w:r w:rsidRPr="009A7EDD">
        <w:t>If the specifics of the policy changes are known, the state is encouraged to customize columns 1 and 2 to account for all policies that will be in place during the review period, with effective dates for the changes.</w:t>
      </w:r>
    </w:p>
    <w:p w14:paraId="6593E461" w14:textId="3AA9F091" w:rsidR="00E029EB" w:rsidRPr="009A7EDD" w:rsidRDefault="00E029EB" w:rsidP="005761B4">
      <w:pPr>
        <w:pStyle w:val="ListParagraph2"/>
      </w:pPr>
      <w:r w:rsidRPr="009A7EDD">
        <w:t xml:space="preserve">Alternatively, the state may submit a customized </w:t>
      </w:r>
      <w:r w:rsidRPr="009A7EDD">
        <w:rPr>
          <w:i/>
        </w:rPr>
        <w:t xml:space="preserve">Record Review Worksheet </w:t>
      </w:r>
      <w:r w:rsidRPr="009A7EDD">
        <w:t xml:space="preserve">with the policies that are in place at the beginning of the review period, and later submit an updated customized </w:t>
      </w:r>
      <w:r w:rsidRPr="009A7EDD">
        <w:rPr>
          <w:i/>
        </w:rPr>
        <w:t xml:space="preserve">Record Review Worksheet </w:t>
      </w:r>
      <w:r w:rsidRPr="009A7EDD">
        <w:t xml:space="preserve">to the ACF Regional Office. The updated worksheet should be cumulative; i.e., should include all policies that will be in place during the review period, with effective dates. The state cannot conduct reviews using a worksheet with outdated </w:t>
      </w:r>
      <w:r w:rsidR="001519BA" w:rsidRPr="009A7EDD">
        <w:t>policies and</w:t>
      </w:r>
      <w:r w:rsidRPr="009A7EDD">
        <w:t xml:space="preserve"> cannot use the new worksheet until it has been approved by the ACF Regional Office. Thus, this option is not recommended unless the state does not know the specifics of impending policy changes at the time the worksheet is submitted.</w:t>
      </w:r>
    </w:p>
    <w:p w14:paraId="75AD5AE4" w14:textId="77777777" w:rsidR="00E029EB" w:rsidRPr="009A7EDD" w:rsidRDefault="00E029EB" w:rsidP="005761B4">
      <w:r w:rsidRPr="009A7EDD">
        <w:rPr>
          <w:i/>
        </w:rPr>
        <w:t>Electronic review tools</w:t>
      </w:r>
      <w:r w:rsidRPr="009A7EDD">
        <w:t xml:space="preserve">: Many states conduct their case record reviews electronically, using a program such as Microsoft Excel or Microsoft Access. This allows states to automate parts of conducting the reviews and calculating the error measures. States have flexibility in how they choose to set up electronic review tools; however, the printed version </w:t>
      </w:r>
      <w:r w:rsidRPr="009A7EDD">
        <w:rPr>
          <w:b/>
        </w:rPr>
        <w:t>must</w:t>
      </w:r>
      <w:r w:rsidRPr="009A7EDD">
        <w:t xml:space="preserve"> conform to the </w:t>
      </w:r>
      <w:r w:rsidRPr="009A7EDD">
        <w:rPr>
          <w:i/>
        </w:rPr>
        <w:t xml:space="preserve">Record Review Worksheet </w:t>
      </w:r>
      <w:r w:rsidRPr="009A7EDD">
        <w:t xml:space="preserve">template. When submitting the customized </w:t>
      </w:r>
      <w:r w:rsidRPr="009A7EDD">
        <w:rPr>
          <w:i/>
        </w:rPr>
        <w:t xml:space="preserve">Record Review Worksheet </w:t>
      </w:r>
      <w:r w:rsidRPr="009A7EDD">
        <w:t>to the ACF Regional Office, states should submit the printed version that conforms to the template.</w:t>
      </w:r>
      <w:r w:rsidR="009E22D4" w:rsidRPr="009A7EDD">
        <w:t xml:space="preserve"> The electronic version will also need to be reviewed and approved, so both </w:t>
      </w:r>
      <w:r w:rsidR="00FF735B" w:rsidRPr="009A7EDD">
        <w:t>may</w:t>
      </w:r>
      <w:r w:rsidR="009E22D4" w:rsidRPr="009A7EDD">
        <w:t xml:space="preserve"> be submitted together if the state is using an electronic review tool.</w:t>
      </w:r>
    </w:p>
    <w:p w14:paraId="1684CE1F" w14:textId="77777777" w:rsidR="00E029EB" w:rsidRPr="009A7EDD" w:rsidRDefault="00E029EB" w:rsidP="005761B4">
      <w:r w:rsidRPr="009A7EDD">
        <w:rPr>
          <w:i/>
        </w:rPr>
        <w:t>Horizontal story</w:t>
      </w:r>
      <w:r w:rsidRPr="009A7EDD">
        <w:t xml:space="preserve">: States should aim to tell a “horizontal story” in their </w:t>
      </w:r>
      <w:r w:rsidRPr="009A7EDD">
        <w:rPr>
          <w:i/>
        </w:rPr>
        <w:t xml:space="preserve">Record Review Worksheet </w:t>
      </w:r>
      <w:r w:rsidRPr="009A7EDD">
        <w:t>customizations. From left to right, the story of the case record is told via the columns: column 1 contains the policies and requirements, column 2 contains the analysis based on these policies and requirements, column 3 contains the findings based on the analysis, and column 4 contains the results based on the findings.</w:t>
      </w:r>
    </w:p>
    <w:p w14:paraId="7FE4474F" w14:textId="77777777" w:rsidR="00E029EB" w:rsidRPr="009A7EDD" w:rsidRDefault="00E029EB" w:rsidP="005761B4">
      <w:pPr>
        <w:pStyle w:val="ListParagraph2"/>
        <w:numPr>
          <w:ilvl w:val="0"/>
          <w:numId w:val="0"/>
        </w:numPr>
      </w:pPr>
      <w:r w:rsidRPr="009A7EDD">
        <w:t>In terms of customizing columns 1 and 2, this means that the policies and requirements added by states in column 1 should be included in the column 2 analysis items. A good way to ensure this is to have the column 1 policies and requirements line up with the column 2 features. The examples given throughout this chapter illustrate the horizon</w:t>
      </w:r>
      <w:r w:rsidR="00D934EF" w:rsidRPr="009A7EDD">
        <w:t>t</w:t>
      </w:r>
      <w:r w:rsidRPr="009A7EDD">
        <w:t>al story.</w:t>
      </w:r>
    </w:p>
    <w:p w14:paraId="7390AFE9" w14:textId="77777777" w:rsidR="00E029EB" w:rsidRPr="009A7EDD" w:rsidRDefault="00E029EB" w:rsidP="005761B4">
      <w:r w:rsidRPr="009A7EDD">
        <w:t>The horizontal story is also a useful guideline for conducting case record reviews. For further information about conducting reviews, refer to Chapter VI.</w:t>
      </w:r>
    </w:p>
    <w:p w14:paraId="10B9748F" w14:textId="77777777" w:rsidR="00E029EB" w:rsidRPr="009A7EDD" w:rsidRDefault="00E029EB" w:rsidP="006C6B63">
      <w:pPr>
        <w:pStyle w:val="Heading2"/>
        <w:spacing w:after="160"/>
      </w:pPr>
      <w:bookmarkStart w:id="113" w:name="_Toc416951019"/>
      <w:bookmarkStart w:id="114" w:name="_Toc410813917"/>
      <w:bookmarkStart w:id="115" w:name="_Toc517787652"/>
      <w:r w:rsidRPr="009A7EDD">
        <w:t xml:space="preserve">Customizing Column 1: </w:t>
      </w:r>
      <w:bookmarkStart w:id="116" w:name="_Hlk493844128"/>
      <w:r w:rsidR="00A64209" w:rsidRPr="009A7EDD">
        <w:t>Element</w:t>
      </w:r>
      <w:r w:rsidRPr="009A7EDD">
        <w:t>s of Eligibility and Payment Determinatio</w:t>
      </w:r>
      <w:bookmarkEnd w:id="113"/>
      <w:bookmarkEnd w:id="114"/>
      <w:bookmarkEnd w:id="116"/>
      <w:r w:rsidR="00563ACB" w:rsidRPr="009A7EDD">
        <w:t>n (Elements 100-410)</w:t>
      </w:r>
      <w:bookmarkEnd w:id="115"/>
    </w:p>
    <w:p w14:paraId="35B94F9E" w14:textId="77777777" w:rsidR="00E029EB" w:rsidRPr="009A7EDD" w:rsidRDefault="00E029EB" w:rsidP="00C05D3E">
      <w:r w:rsidRPr="009A7EDD">
        <w:t>States retain the column heading “</w:t>
      </w:r>
      <w:r w:rsidR="00A64209" w:rsidRPr="009A7EDD">
        <w:t>Element</w:t>
      </w:r>
      <w:r w:rsidRPr="009A7EDD">
        <w:t xml:space="preserve">s of Eligibility and Payment Determination” and boilerplate descriptions for each </w:t>
      </w:r>
      <w:r w:rsidR="00A64209" w:rsidRPr="009A7EDD">
        <w:t>Element</w:t>
      </w:r>
      <w:r w:rsidRPr="009A7EDD">
        <w:t xml:space="preserve"> in the column. Then, states customize by adding details, clearly distinct from the boilerplate, that reflect laws, policies, procedures, and other requirements.</w:t>
      </w:r>
    </w:p>
    <w:p w14:paraId="213026AF" w14:textId="110FECD1" w:rsidR="00E029EB" w:rsidRDefault="00E029EB" w:rsidP="00C05D3E">
      <w:r w:rsidRPr="009A7EDD">
        <w:t xml:space="preserve">Following are the boilerplates for </w:t>
      </w:r>
      <w:r w:rsidR="00A64209" w:rsidRPr="009A7EDD">
        <w:t>Element</w:t>
      </w:r>
      <w:r w:rsidRPr="009A7EDD">
        <w:t xml:space="preserve">s 100-410, and </w:t>
      </w:r>
      <w:r w:rsidRPr="009A7EDD">
        <w:rPr>
          <w:i/>
        </w:rPr>
        <w:t>suggestions</w:t>
      </w:r>
      <w:r w:rsidRPr="009A7EDD">
        <w:t xml:space="preserve"> for customizations of each </w:t>
      </w:r>
      <w:r w:rsidR="00A64209" w:rsidRPr="009A7EDD">
        <w:t>Element</w:t>
      </w:r>
      <w:r w:rsidRPr="009A7EDD">
        <w:t>. States may choose to include different, or additional, details when customizing their own worksheets.</w:t>
      </w:r>
      <w:r w:rsidR="004A26B3">
        <w:t xml:space="preserve"> </w:t>
      </w:r>
    </w:p>
    <w:p w14:paraId="2AFCBCE8" w14:textId="77777777" w:rsidR="001519BA" w:rsidRPr="009A7EDD" w:rsidRDefault="001519BA" w:rsidP="00C05D3E"/>
    <w:p w14:paraId="4F48C996" w14:textId="77777777" w:rsidR="00E029EB" w:rsidRPr="009A7EDD" w:rsidRDefault="00E029EB" w:rsidP="005761B4">
      <w:pPr>
        <w:pStyle w:val="Heading3"/>
      </w:pPr>
      <w:r w:rsidRPr="009A7EDD">
        <w:t>Section I. State Child Care Program Forms</w:t>
      </w:r>
    </w:p>
    <w:p w14:paraId="366A5A4E" w14:textId="77777777" w:rsidR="00E029EB" w:rsidRPr="009A7EDD" w:rsidRDefault="00A64209" w:rsidP="006C6B63">
      <w:pPr>
        <w:spacing w:after="160"/>
        <w:rPr>
          <w:u w:val="single"/>
        </w:rPr>
      </w:pPr>
      <w:r w:rsidRPr="009A7EDD">
        <w:rPr>
          <w:u w:val="single"/>
        </w:rPr>
        <w:t>Element</w:t>
      </w:r>
      <w:r w:rsidR="00E029EB" w:rsidRPr="009A7EDD">
        <w:rPr>
          <w:u w:val="single"/>
        </w:rPr>
        <w:t xml:space="preserve"> 100. Application/Redetermination Forms</w:t>
      </w:r>
    </w:p>
    <w:p w14:paraId="291741DF" w14:textId="11BC470A" w:rsidR="00E029EB" w:rsidRPr="009A7EDD" w:rsidRDefault="00E029EB" w:rsidP="00C05D3E">
      <w:pPr>
        <w:spacing w:after="120"/>
      </w:pPr>
      <w:r w:rsidRPr="009A7EDD">
        <w:rPr>
          <w:i/>
        </w:rPr>
        <w:t>Boilerplate</w:t>
      </w:r>
      <w:r w:rsidRPr="009A7EDD">
        <w:t xml:space="preserve">: Determine whether required eligibility forms met all state and federal policies in effect during the sample month. Examples include (1) application form; (2) child care agreement; (3) </w:t>
      </w:r>
      <w:r w:rsidR="008C21E1" w:rsidRPr="009A7EDD">
        <w:t xml:space="preserve">declaration of </w:t>
      </w:r>
      <w:r w:rsidRPr="009A7EDD">
        <w:rPr>
          <w:rFonts w:cs="Times New Roman"/>
        </w:rPr>
        <w:t>family assets, as determined by a family member</w:t>
      </w:r>
      <w:r w:rsidRPr="009A7EDD">
        <w:t>; and (4) voucher or certificate, as applicable.</w:t>
      </w:r>
      <w:r w:rsidR="008C21E1" w:rsidRPr="009A7EDD">
        <w:t xml:space="preserve"> </w:t>
      </w:r>
    </w:p>
    <w:p w14:paraId="7C46D230" w14:textId="562863B1" w:rsidR="00E029EB" w:rsidRDefault="00E029EB" w:rsidP="00C05D3E">
      <w:r w:rsidRPr="00042D2E">
        <w:rPr>
          <w:i/>
        </w:rPr>
        <w:t>Customization suggestions</w:t>
      </w:r>
      <w:r w:rsidRPr="00042D2E">
        <w:t>:</w:t>
      </w:r>
      <w:r w:rsidR="004A26B3" w:rsidRPr="00042D2E">
        <w:t xml:space="preserve">  </w:t>
      </w:r>
      <w:r w:rsidRPr="00042D2E">
        <w:t xml:space="preserve">A list of required </w:t>
      </w:r>
      <w:r w:rsidR="009E22D4" w:rsidRPr="00042D2E">
        <w:t xml:space="preserve">application or redetermination </w:t>
      </w:r>
      <w:r w:rsidRPr="00042D2E">
        <w:t>forms and policy citations for the required forms.</w:t>
      </w:r>
    </w:p>
    <w:p w14:paraId="4417431B" w14:textId="4269E4BA" w:rsidR="004A26B3" w:rsidRPr="009A7EDD" w:rsidRDefault="004A26B3" w:rsidP="00C05D3E">
      <w:r w:rsidRPr="004A26B3">
        <w:t>Do not include required documents that are addressed in other Elements.</w:t>
      </w:r>
    </w:p>
    <w:p w14:paraId="43FA74E5" w14:textId="77777777" w:rsidR="00E029EB" w:rsidRPr="009A7EDD" w:rsidRDefault="00E029EB" w:rsidP="00173FF1">
      <w:pPr>
        <w:pStyle w:val="Heading3"/>
        <w:keepNext/>
      </w:pPr>
      <w:r w:rsidRPr="009A7EDD">
        <w:t>Section II. Priority Group Placement</w:t>
      </w:r>
    </w:p>
    <w:p w14:paraId="7A635FF6" w14:textId="77777777" w:rsidR="00E029EB" w:rsidRPr="009A7EDD" w:rsidRDefault="00A64209" w:rsidP="006C6B63">
      <w:pPr>
        <w:spacing w:after="160"/>
        <w:rPr>
          <w:u w:val="single"/>
        </w:rPr>
      </w:pPr>
      <w:r w:rsidRPr="009A7EDD">
        <w:rPr>
          <w:u w:val="single"/>
        </w:rPr>
        <w:t>Element</w:t>
      </w:r>
      <w:r w:rsidR="00E029EB" w:rsidRPr="009A7EDD">
        <w:rPr>
          <w:u w:val="single"/>
        </w:rPr>
        <w:t xml:space="preserve"> 200. Priority Group Placement</w:t>
      </w:r>
    </w:p>
    <w:p w14:paraId="51655A5A" w14:textId="77777777" w:rsidR="00E029EB" w:rsidRPr="009A7EDD" w:rsidRDefault="00E029EB" w:rsidP="00C05D3E">
      <w:r w:rsidRPr="009A7EDD">
        <w:rPr>
          <w:i/>
        </w:rPr>
        <w:t>Boilerplate</w:t>
      </w:r>
      <w:r w:rsidRPr="009A7EDD">
        <w:t>: Determine whether client met criteria of any state-designated priority group, e.g., special needs or low income.</w:t>
      </w:r>
    </w:p>
    <w:p w14:paraId="3847FD72" w14:textId="77777777" w:rsidR="00E029EB" w:rsidRPr="009A7EDD" w:rsidRDefault="00E029EB" w:rsidP="00C05D3E">
      <w:r w:rsidRPr="009A7EDD">
        <w:rPr>
          <w:i/>
        </w:rPr>
        <w:t>Customization suggestions</w:t>
      </w:r>
      <w:r w:rsidRPr="009A7EDD">
        <w:t>: A list of priority groups, definitions of priority groups, any</w:t>
      </w:r>
      <w:r w:rsidR="009A7EDD">
        <w:t xml:space="preserve"> </w:t>
      </w:r>
      <w:r w:rsidRPr="009A7EDD">
        <w:t>documentation required for placement,</w:t>
      </w:r>
      <w:r w:rsidRPr="009A7EDD" w:rsidDel="009D458A">
        <w:t xml:space="preserve"> </w:t>
      </w:r>
      <w:r w:rsidR="00563ACB" w:rsidRPr="009A7EDD">
        <w:t xml:space="preserve">and </w:t>
      </w:r>
      <w:r w:rsidRPr="009A7EDD">
        <w:t>citations for policies regarding waiting lists.</w:t>
      </w:r>
    </w:p>
    <w:p w14:paraId="3CD2D495" w14:textId="77777777" w:rsidR="00E029EB" w:rsidRPr="009A7EDD" w:rsidRDefault="00E029EB" w:rsidP="005761B4">
      <w:pPr>
        <w:pStyle w:val="Heading3"/>
      </w:pPr>
      <w:r w:rsidRPr="009A7EDD">
        <w:t>Section III. General Program Requirements</w:t>
      </w:r>
    </w:p>
    <w:p w14:paraId="7F322D9E" w14:textId="77777777" w:rsidR="00E029EB" w:rsidRPr="009A7EDD" w:rsidRDefault="00A64209" w:rsidP="006C6B63">
      <w:pPr>
        <w:spacing w:after="160"/>
        <w:rPr>
          <w:u w:val="single"/>
        </w:rPr>
      </w:pPr>
      <w:r w:rsidRPr="009A7EDD">
        <w:rPr>
          <w:u w:val="single"/>
        </w:rPr>
        <w:t>Element</w:t>
      </w:r>
      <w:r w:rsidR="00E029EB" w:rsidRPr="009A7EDD">
        <w:rPr>
          <w:u w:val="single"/>
        </w:rPr>
        <w:t xml:space="preserve"> 300. Qualifying Head of Household</w:t>
      </w:r>
    </w:p>
    <w:p w14:paraId="430D1044" w14:textId="77777777" w:rsidR="00E029EB" w:rsidRPr="009A7EDD" w:rsidRDefault="00E029EB" w:rsidP="00C05D3E">
      <w:pPr>
        <w:spacing w:after="120"/>
      </w:pPr>
      <w:r w:rsidRPr="009A7EDD">
        <w:rPr>
          <w:i/>
        </w:rPr>
        <w:t>Boilerplate</w:t>
      </w:r>
      <w:r w:rsidRPr="009A7EDD">
        <w:t>: Determine whether client met parent definition (parent means a parent by blood, marriage, or adoption and also means a legal guardian, or other person standing in loco parentis), e.g., (1) parent, (2) step-parent, (3) legal guardian, (4) needy caretaker relative, or (5) spouse of same.</w:t>
      </w:r>
    </w:p>
    <w:p w14:paraId="6735E2EF" w14:textId="77777777" w:rsidR="00E029EB" w:rsidRPr="009A7EDD" w:rsidRDefault="00E029EB" w:rsidP="00C05D3E">
      <w:r w:rsidRPr="009A7EDD">
        <w:rPr>
          <w:i/>
        </w:rPr>
        <w:t>Customization suggestions</w:t>
      </w:r>
      <w:r w:rsidRPr="009A7EDD">
        <w:t>: The definition of parent, any required documentation, and policy citations.</w:t>
      </w:r>
    </w:p>
    <w:p w14:paraId="194FC9B0" w14:textId="77777777" w:rsidR="00E029EB" w:rsidRPr="009A7EDD" w:rsidRDefault="00A64209" w:rsidP="006C6B63">
      <w:pPr>
        <w:spacing w:after="160"/>
        <w:rPr>
          <w:u w:val="single"/>
        </w:rPr>
      </w:pPr>
      <w:r w:rsidRPr="009A7EDD">
        <w:rPr>
          <w:u w:val="single"/>
        </w:rPr>
        <w:t>Element</w:t>
      </w:r>
      <w:r w:rsidR="00E029EB" w:rsidRPr="009A7EDD">
        <w:rPr>
          <w:u w:val="single"/>
        </w:rPr>
        <w:t xml:space="preserve"> 310. Residency</w:t>
      </w:r>
    </w:p>
    <w:p w14:paraId="24F916C4" w14:textId="77777777" w:rsidR="00E029EB" w:rsidRPr="009A7EDD" w:rsidRDefault="00E029EB" w:rsidP="00C05D3E">
      <w:r w:rsidRPr="009A7EDD">
        <w:rPr>
          <w:i/>
        </w:rPr>
        <w:t>Boilerplate</w:t>
      </w:r>
      <w:r w:rsidRPr="009A7EDD">
        <w:t>: Determine whether client was a resident according to state policy.</w:t>
      </w:r>
    </w:p>
    <w:p w14:paraId="02EB2F07" w14:textId="77777777" w:rsidR="00E029EB" w:rsidRPr="009A7EDD" w:rsidRDefault="00E029EB" w:rsidP="00C05D3E">
      <w:r w:rsidRPr="009A7EDD">
        <w:rPr>
          <w:i/>
        </w:rPr>
        <w:t>Customization suggestions</w:t>
      </w:r>
      <w:r w:rsidRPr="009A7EDD">
        <w:t>: The state and/or county residency regulation citations, and the required documentation needed by the eligibility worker to verify status.</w:t>
      </w:r>
    </w:p>
    <w:p w14:paraId="1377E082" w14:textId="77777777" w:rsidR="00E029EB" w:rsidRPr="009A7EDD" w:rsidRDefault="00A64209" w:rsidP="006C6B63">
      <w:pPr>
        <w:spacing w:after="160"/>
        <w:rPr>
          <w:u w:val="single"/>
        </w:rPr>
      </w:pPr>
      <w:r w:rsidRPr="009A7EDD">
        <w:rPr>
          <w:u w:val="single"/>
        </w:rPr>
        <w:t>Element</w:t>
      </w:r>
      <w:r w:rsidR="00E029EB" w:rsidRPr="009A7EDD">
        <w:rPr>
          <w:u w:val="single"/>
        </w:rPr>
        <w:t xml:space="preserve"> 320. Parental Work/Training Status</w:t>
      </w:r>
    </w:p>
    <w:p w14:paraId="78ECA135" w14:textId="77777777" w:rsidR="00E029EB" w:rsidRPr="009A7EDD" w:rsidRDefault="00E029EB" w:rsidP="00C05D3E">
      <w:r w:rsidRPr="009A7EDD">
        <w:rPr>
          <w:i/>
        </w:rPr>
        <w:t>Boilerplate</w:t>
      </w:r>
      <w:r w:rsidRPr="009A7EDD">
        <w:t xml:space="preserve">: Determine whether the child’s parent or parents </w:t>
      </w:r>
      <w:r w:rsidR="00FB4C65" w:rsidRPr="009A7EDD">
        <w:t>were</w:t>
      </w:r>
      <w:r w:rsidRPr="009A7EDD">
        <w:t xml:space="preserve"> working</w:t>
      </w:r>
      <w:r w:rsidR="00FB4C65" w:rsidRPr="009A7EDD">
        <w:t>,</w:t>
      </w:r>
      <w:r w:rsidRPr="009A7EDD">
        <w:t xml:space="preserve"> attending a job training or educational program (including a job search</w:t>
      </w:r>
      <w:r w:rsidR="009E22D4" w:rsidRPr="009A7EDD">
        <w:t>,</w:t>
      </w:r>
      <w:r w:rsidRPr="009A7EDD">
        <w:t xml:space="preserve"> if applicable), or </w:t>
      </w:r>
      <w:r w:rsidR="00FB4C65" w:rsidRPr="009A7EDD">
        <w:t>if the parent or parents had</w:t>
      </w:r>
      <w:r w:rsidRPr="009A7EDD">
        <w:t xml:space="preserve"> a child receiving or needing to receive protective services under the state’s definition.</w:t>
      </w:r>
    </w:p>
    <w:p w14:paraId="28F17820" w14:textId="77777777" w:rsidR="00E029EB" w:rsidRPr="009A7EDD" w:rsidRDefault="00E029EB" w:rsidP="00C05D3E">
      <w:r w:rsidRPr="009A7EDD">
        <w:rPr>
          <w:i/>
        </w:rPr>
        <w:t>Customization suggestions</w:t>
      </w:r>
      <w:r w:rsidRPr="009A7EDD">
        <w:t xml:space="preserve">: </w:t>
      </w:r>
      <w:r w:rsidR="00FF735B" w:rsidRPr="009A7EDD">
        <w:t xml:space="preserve">List policy citations, such as those addressing </w:t>
      </w:r>
      <w:r w:rsidRPr="009A7EDD">
        <w:t>qualifying activities (including job search activities), requirements for protective services cases (if applicable), policies regarding two parent families, and other criteria based on state policy.</w:t>
      </w:r>
    </w:p>
    <w:p w14:paraId="529A1F7E" w14:textId="77777777" w:rsidR="00E029EB" w:rsidRPr="009A7EDD" w:rsidRDefault="00A64209" w:rsidP="006C6B63">
      <w:pPr>
        <w:spacing w:after="160"/>
        <w:rPr>
          <w:u w:val="single"/>
        </w:rPr>
      </w:pPr>
      <w:r w:rsidRPr="009A7EDD">
        <w:rPr>
          <w:u w:val="single"/>
        </w:rPr>
        <w:t>Element</w:t>
      </w:r>
      <w:r w:rsidR="00E029EB" w:rsidRPr="009A7EDD">
        <w:rPr>
          <w:u w:val="single"/>
        </w:rPr>
        <w:t xml:space="preserve"> 330. Qualifying Child</w:t>
      </w:r>
    </w:p>
    <w:p w14:paraId="7DB703A1" w14:textId="77777777" w:rsidR="00E029EB" w:rsidRPr="009A7EDD" w:rsidRDefault="00E029EB" w:rsidP="00C05D3E">
      <w:r w:rsidRPr="009A7EDD">
        <w:rPr>
          <w:i/>
        </w:rPr>
        <w:t>Boilerplate</w:t>
      </w:r>
      <w:r w:rsidRPr="009A7EDD">
        <w:t>: Determine if the child met eligibility criteria including (1) age (younger than 13 years, or younger than 19 years and physically or mentally incapable of caring for himself or herself or under court supervision), (2) citizenship/qualified alien status as set forth in federal policy, and (3) other eligibility requirements as defined in the state plan.</w:t>
      </w:r>
    </w:p>
    <w:p w14:paraId="7113360A" w14:textId="77777777" w:rsidR="00E029EB" w:rsidRPr="009A7EDD" w:rsidRDefault="00E029EB" w:rsidP="00C05D3E">
      <w:r w:rsidRPr="009A7EDD">
        <w:rPr>
          <w:i/>
        </w:rPr>
        <w:t>Customization suggestions</w:t>
      </w:r>
      <w:r w:rsidRPr="009A7EDD">
        <w:t>: A list of the above categories and any required documentation for each.</w:t>
      </w:r>
      <w:r w:rsidR="00AB4DCB" w:rsidRPr="009A7EDD">
        <w:t xml:space="preserve"> List any policy citations applicable to the </w:t>
      </w:r>
      <w:r w:rsidR="00A64209" w:rsidRPr="009A7EDD">
        <w:t>Element</w:t>
      </w:r>
      <w:r w:rsidR="00AB4DCB" w:rsidRPr="009A7EDD">
        <w:t>.</w:t>
      </w:r>
    </w:p>
    <w:p w14:paraId="090D15E5" w14:textId="77777777" w:rsidR="00E029EB" w:rsidRPr="009A7EDD" w:rsidRDefault="00A64209" w:rsidP="006C6B63">
      <w:pPr>
        <w:keepNext/>
        <w:spacing w:after="160"/>
        <w:rPr>
          <w:u w:val="single"/>
        </w:rPr>
      </w:pPr>
      <w:r w:rsidRPr="009A7EDD">
        <w:rPr>
          <w:u w:val="single"/>
        </w:rPr>
        <w:t>Element</w:t>
      </w:r>
      <w:r w:rsidR="00E029EB" w:rsidRPr="009A7EDD">
        <w:rPr>
          <w:u w:val="single"/>
        </w:rPr>
        <w:t xml:space="preserve"> 340. Qualifying Care</w:t>
      </w:r>
    </w:p>
    <w:p w14:paraId="560DBA32" w14:textId="77777777" w:rsidR="00E029EB" w:rsidRPr="009A7EDD" w:rsidRDefault="00E029EB" w:rsidP="00157318">
      <w:r w:rsidRPr="009A7EDD">
        <w:rPr>
          <w:i/>
        </w:rPr>
        <w:t>Boilerplate</w:t>
      </w:r>
      <w:r w:rsidRPr="009A7EDD">
        <w:t>:</w:t>
      </w:r>
      <w:r w:rsidR="00433FD4" w:rsidRPr="009A7EDD">
        <w:t xml:space="preserve"> </w:t>
      </w:r>
      <w:r w:rsidRPr="009A7EDD">
        <w:t xml:space="preserve">Determine whether </w:t>
      </w:r>
      <w:r w:rsidR="00433FD4" w:rsidRPr="009A7EDD">
        <w:t xml:space="preserve">the </w:t>
      </w:r>
      <w:r w:rsidRPr="009A7EDD">
        <w:t>hours</w:t>
      </w:r>
      <w:r w:rsidR="00FB4C65" w:rsidRPr="009A7EDD">
        <w:t>,</w:t>
      </w:r>
      <w:r w:rsidR="00433FD4" w:rsidRPr="009A7EDD">
        <w:t xml:space="preserve"> type</w:t>
      </w:r>
      <w:r w:rsidRPr="009A7EDD">
        <w:t xml:space="preserve"> of care</w:t>
      </w:r>
      <w:r w:rsidR="00FB4C65" w:rsidRPr="009A7EDD">
        <w:t xml:space="preserve">, and provider </w:t>
      </w:r>
      <w:r w:rsidR="00EC5AF9" w:rsidRPr="009A7EDD">
        <w:t xml:space="preserve">payment </w:t>
      </w:r>
      <w:r w:rsidR="00FB4C65" w:rsidRPr="009A7EDD">
        <w:t>rate</w:t>
      </w:r>
      <w:r w:rsidR="00433FD4" w:rsidRPr="009A7EDD">
        <w:t xml:space="preserve"> </w:t>
      </w:r>
      <w:r w:rsidRPr="009A7EDD">
        <w:t>authorized for the sample month were correct based on state policy.</w:t>
      </w:r>
      <w:r w:rsidR="00433FD4" w:rsidRPr="009A7EDD">
        <w:t xml:space="preserve"> </w:t>
      </w:r>
    </w:p>
    <w:p w14:paraId="67ACFF5B" w14:textId="77777777" w:rsidR="00E029EB" w:rsidRPr="009A7EDD" w:rsidRDefault="00E029EB" w:rsidP="00C05D3E">
      <w:r w:rsidRPr="009A7EDD">
        <w:rPr>
          <w:i/>
        </w:rPr>
        <w:t>Customization suggestions</w:t>
      </w:r>
      <w:r w:rsidRPr="009A7EDD">
        <w:t>: Policy citations or instructions for determining hours of care authorized and provider</w:t>
      </w:r>
      <w:r w:rsidR="003D5DC0" w:rsidRPr="009A7EDD">
        <w:t xml:space="preserve"> payment</w:t>
      </w:r>
      <w:r w:rsidRPr="009A7EDD">
        <w:t xml:space="preserve"> rate if applicable. Customization </w:t>
      </w:r>
      <w:r w:rsidR="00AB4DCB" w:rsidRPr="009A7EDD">
        <w:t xml:space="preserve">may </w:t>
      </w:r>
      <w:r w:rsidR="00563ACB" w:rsidRPr="009A7EDD">
        <w:t>a</w:t>
      </w:r>
      <w:r w:rsidRPr="009A7EDD">
        <w:t xml:space="preserve">lso include additional prompts for the reviewer, such as determining transportation time, sleep time for shift work, study time for student parents, and bands of time to allow the child to attend a quality early learning or after school program. </w:t>
      </w:r>
    </w:p>
    <w:p w14:paraId="72CD352D" w14:textId="77777777" w:rsidR="00E029EB" w:rsidRPr="009A7EDD" w:rsidRDefault="00A64209" w:rsidP="006C6B63">
      <w:pPr>
        <w:spacing w:after="160"/>
        <w:rPr>
          <w:u w:val="single"/>
        </w:rPr>
      </w:pPr>
      <w:r w:rsidRPr="009A7EDD">
        <w:rPr>
          <w:u w:val="single"/>
        </w:rPr>
        <w:t>Element</w:t>
      </w:r>
      <w:r w:rsidR="00E029EB" w:rsidRPr="009A7EDD">
        <w:rPr>
          <w:u w:val="single"/>
        </w:rPr>
        <w:t xml:space="preserve"> 350. Qualifying Care and Provider Arrangement</w:t>
      </w:r>
    </w:p>
    <w:p w14:paraId="457DE77F" w14:textId="77777777" w:rsidR="00E029EB" w:rsidRPr="009A7EDD" w:rsidRDefault="00E029EB" w:rsidP="00C05D3E">
      <w:r w:rsidRPr="009A7EDD">
        <w:rPr>
          <w:i/>
        </w:rPr>
        <w:t>Boilerplate</w:t>
      </w:r>
      <w:r w:rsidRPr="009A7EDD">
        <w:t>: Determine whether services were provided by a center-based child care provider, a group home child care provider, a family child care provider, or an in-home child care provider, and that the provider met all applicable requirements, including health and safety requirements.</w:t>
      </w:r>
    </w:p>
    <w:p w14:paraId="0A26DF90" w14:textId="77777777" w:rsidR="00E029EB" w:rsidRPr="009A7EDD" w:rsidRDefault="00E029EB" w:rsidP="00C05D3E">
      <w:r w:rsidRPr="009A7EDD">
        <w:rPr>
          <w:i/>
        </w:rPr>
        <w:t>Customization suggestions</w:t>
      </w:r>
      <w:r w:rsidRPr="009A7EDD">
        <w:t xml:space="preserve">: </w:t>
      </w:r>
      <w:r w:rsidR="00AB4DCB" w:rsidRPr="009A7EDD">
        <w:t xml:space="preserve">Policy </w:t>
      </w:r>
      <w:r w:rsidR="00EC5AF9" w:rsidRPr="009A7EDD">
        <w:t>citations</w:t>
      </w:r>
      <w:r w:rsidR="00AB4DCB" w:rsidRPr="009A7EDD">
        <w:t xml:space="preserve"> </w:t>
      </w:r>
      <w:r w:rsidR="00997A55" w:rsidRPr="009A7EDD">
        <w:t>may be added such as a</w:t>
      </w:r>
      <w:r w:rsidRPr="009A7EDD">
        <w:t xml:space="preserve"> list of allowable provider categories, including any exceptions applied to in-home care. Customization may also include additional prompts for the reviewer, such as check</w:t>
      </w:r>
      <w:r w:rsidR="00AB4DCB" w:rsidRPr="009A7EDD">
        <w:t>ing</w:t>
      </w:r>
      <w:r w:rsidRPr="009A7EDD">
        <w:t xml:space="preserve"> the provider record status screen to see whether a valid license or certificate was in effect for the sample review month.</w:t>
      </w:r>
    </w:p>
    <w:p w14:paraId="105B446C" w14:textId="77777777" w:rsidR="00E029EB" w:rsidRPr="009A7EDD" w:rsidRDefault="00E029EB" w:rsidP="008C200A">
      <w:pPr>
        <w:pStyle w:val="Heading3"/>
      </w:pPr>
      <w:r w:rsidRPr="009A7EDD">
        <w:t>Section IV. Income and Payment</w:t>
      </w:r>
    </w:p>
    <w:p w14:paraId="185CA40D" w14:textId="77777777" w:rsidR="00E029EB" w:rsidRPr="009A7EDD" w:rsidRDefault="00A64209" w:rsidP="006C6B63">
      <w:pPr>
        <w:spacing w:after="160"/>
        <w:rPr>
          <w:u w:val="single"/>
        </w:rPr>
      </w:pPr>
      <w:r w:rsidRPr="009A7EDD">
        <w:rPr>
          <w:u w:val="single"/>
        </w:rPr>
        <w:t>Element</w:t>
      </w:r>
      <w:r w:rsidR="00E029EB" w:rsidRPr="009A7EDD">
        <w:rPr>
          <w:u w:val="single"/>
        </w:rPr>
        <w:t xml:space="preserve"> 400. Income Requirements</w:t>
      </w:r>
    </w:p>
    <w:p w14:paraId="350E3EC5" w14:textId="77777777" w:rsidR="00E029EB" w:rsidRPr="009A7EDD" w:rsidRDefault="00E029EB" w:rsidP="00433FD4">
      <w:pPr>
        <w:spacing w:after="120"/>
      </w:pPr>
      <w:r w:rsidRPr="009A7EDD">
        <w:rPr>
          <w:i/>
        </w:rPr>
        <w:t>Boilerplate</w:t>
      </w:r>
      <w:r w:rsidRPr="009A7EDD">
        <w:t xml:space="preserve">: </w:t>
      </w:r>
    </w:p>
    <w:p w14:paraId="7E8AE04F" w14:textId="77777777" w:rsidR="00E029EB" w:rsidRPr="009A7EDD" w:rsidRDefault="00E029EB" w:rsidP="00433FD4">
      <w:r w:rsidRPr="009A7EDD">
        <w:t xml:space="preserve">Determine </w:t>
      </w:r>
      <w:r w:rsidR="008C4587" w:rsidRPr="009A7EDD">
        <w:t xml:space="preserve">whether </w:t>
      </w:r>
      <w:r w:rsidRPr="009A7EDD">
        <w:t>income verification and calculations for household members</w:t>
      </w:r>
      <w:r w:rsidR="00CE7684" w:rsidRPr="009A7EDD">
        <w:t xml:space="preserve"> were</w:t>
      </w:r>
      <w:r w:rsidR="00797188" w:rsidRPr="009A7EDD">
        <w:t xml:space="preserve"> correct</w:t>
      </w:r>
      <w:r w:rsidRPr="009A7EDD">
        <w:t xml:space="preserve">. Specify time period (e.g., based on 4 weeks prior to application) and all income to be considered based on state policies and definitions (e.g., head of household employment). Determine whether household income met state requirements (e.g., family gross income must be within X percent of </w:t>
      </w:r>
      <w:r w:rsidR="00D934EF" w:rsidRPr="009A7EDD">
        <w:t>s</w:t>
      </w:r>
      <w:r w:rsidRPr="009A7EDD">
        <w:t>tate’s median income)</w:t>
      </w:r>
      <w:r w:rsidR="00433FD4" w:rsidRPr="009A7EDD">
        <w:t>, and whether the copayment (if any) was correctly applied</w:t>
      </w:r>
      <w:r w:rsidR="00CE7684" w:rsidRPr="009A7EDD">
        <w:t>.</w:t>
      </w:r>
    </w:p>
    <w:p w14:paraId="30CC2140" w14:textId="77777777" w:rsidR="00E029EB" w:rsidRPr="009A7EDD" w:rsidRDefault="00E029EB" w:rsidP="00C05D3E">
      <w:r w:rsidRPr="009A7EDD">
        <w:rPr>
          <w:i/>
        </w:rPr>
        <w:t>Customization suggestions</w:t>
      </w:r>
      <w:r w:rsidRPr="009A7EDD">
        <w:t>: Identifying state-specific data, such as parent employment income, excluded income, any changes in income reported, and loss of income during eligibility period. The state might also include policy citations or procedural manual references for income eligibility and requirements</w:t>
      </w:r>
      <w:r w:rsidR="00B434A8" w:rsidRPr="009A7EDD">
        <w:t xml:space="preserve"> and sliding fee scales.</w:t>
      </w:r>
      <w:r w:rsidRPr="009A7EDD">
        <w:t xml:space="preserve"> </w:t>
      </w:r>
    </w:p>
    <w:p w14:paraId="2224531E" w14:textId="77777777" w:rsidR="00E029EB" w:rsidRPr="009A7EDD" w:rsidRDefault="00A64209" w:rsidP="006C6B63">
      <w:pPr>
        <w:spacing w:after="160"/>
        <w:rPr>
          <w:u w:val="single"/>
        </w:rPr>
      </w:pPr>
      <w:r w:rsidRPr="009A7EDD">
        <w:rPr>
          <w:u w:val="single"/>
        </w:rPr>
        <w:t>Element</w:t>
      </w:r>
      <w:r w:rsidR="00E029EB" w:rsidRPr="009A7EDD">
        <w:rPr>
          <w:u w:val="single"/>
        </w:rPr>
        <w:t xml:space="preserve"> 410. Payment</w:t>
      </w:r>
    </w:p>
    <w:p w14:paraId="66956895" w14:textId="77777777" w:rsidR="00E029EB" w:rsidRPr="009A7EDD" w:rsidRDefault="00E029EB" w:rsidP="00433FD4">
      <w:pPr>
        <w:spacing w:after="120"/>
      </w:pPr>
      <w:r w:rsidRPr="009A7EDD">
        <w:rPr>
          <w:i/>
        </w:rPr>
        <w:t>Boilerplate</w:t>
      </w:r>
      <w:r w:rsidRPr="009A7EDD">
        <w:t xml:space="preserve">: </w:t>
      </w:r>
      <w:bookmarkStart w:id="117" w:name="_Hlk501376355"/>
      <w:r w:rsidRPr="009A7EDD">
        <w:t xml:space="preserve">Identify the eligibility worker’s subsidy amount for the sample month and </w:t>
      </w:r>
      <w:r w:rsidR="007651A5" w:rsidRPr="009A7EDD">
        <w:t>c</w:t>
      </w:r>
      <w:r w:rsidRPr="009A7EDD">
        <w:t>ompare</w:t>
      </w:r>
      <w:r w:rsidR="007651A5" w:rsidRPr="009A7EDD">
        <w:t xml:space="preserve"> it</w:t>
      </w:r>
      <w:r w:rsidRPr="009A7EDD">
        <w:t xml:space="preserve"> </w:t>
      </w:r>
      <w:r w:rsidR="007651A5" w:rsidRPr="009A7EDD">
        <w:t xml:space="preserve">to </w:t>
      </w:r>
      <w:r w:rsidRPr="009A7EDD">
        <w:t xml:space="preserve">the </w:t>
      </w:r>
      <w:r w:rsidR="00FB4C65" w:rsidRPr="009A7EDD">
        <w:t>reviewer’s</w:t>
      </w:r>
      <w:r w:rsidRPr="009A7EDD">
        <w:t xml:space="preserve"> subsidy amount</w:t>
      </w:r>
      <w:r w:rsidR="00FB4C65" w:rsidRPr="009A7EDD">
        <w:t xml:space="preserve"> for the sample</w:t>
      </w:r>
      <w:r w:rsidR="007651A5" w:rsidRPr="009A7EDD">
        <w:t xml:space="preserve"> month.</w:t>
      </w:r>
      <w:r w:rsidRPr="009A7EDD">
        <w:t xml:space="preserve"> If the amounts are the same there is no improper payment error.</w:t>
      </w:r>
    </w:p>
    <w:p w14:paraId="0CDA0F4C" w14:textId="77777777" w:rsidR="00E029EB" w:rsidRPr="009A7EDD" w:rsidRDefault="00E029EB" w:rsidP="00C05D3E">
      <w:pPr>
        <w:spacing w:after="120"/>
      </w:pPr>
      <w:r w:rsidRPr="009A7EDD">
        <w:t>If the amounts are different, compare the reviewer’s subsidy amount to the sample month payment amount.</w:t>
      </w:r>
    </w:p>
    <w:p w14:paraId="2489910E" w14:textId="77777777" w:rsidR="00E029EB" w:rsidRPr="009A7EDD" w:rsidRDefault="00E029EB" w:rsidP="006C6B63">
      <w:pPr>
        <w:keepNext/>
      </w:pPr>
      <w:r w:rsidRPr="009A7EDD">
        <w:t>If the sample month payment was a full payment and was:</w:t>
      </w:r>
    </w:p>
    <w:p w14:paraId="4C8E93A3" w14:textId="77777777" w:rsidR="00E029EB" w:rsidRPr="00042D2E" w:rsidRDefault="00E029EB" w:rsidP="00173FF1">
      <w:pPr>
        <w:pStyle w:val="ListParagraph2"/>
        <w:keepNext/>
      </w:pPr>
      <w:r w:rsidRPr="009A7EDD">
        <w:t xml:space="preserve">greater than the reviewer’s subsidy amount, the </w:t>
      </w:r>
      <w:r w:rsidRPr="00042D2E">
        <w:t xml:space="preserve">difference </w:t>
      </w:r>
      <w:r w:rsidR="00FB4C65" w:rsidRPr="00042D2E">
        <w:t>may be</w:t>
      </w:r>
      <w:r w:rsidRPr="00042D2E">
        <w:t xml:space="preserve"> an overpayment (improper payment).</w:t>
      </w:r>
    </w:p>
    <w:p w14:paraId="14C2ADFB" w14:textId="77777777" w:rsidR="00E029EB" w:rsidRPr="009A7EDD" w:rsidRDefault="00E029EB" w:rsidP="00433FD4">
      <w:pPr>
        <w:pStyle w:val="ListParagraph2"/>
      </w:pPr>
      <w:r w:rsidRPr="00042D2E">
        <w:t xml:space="preserve">less than the reviewer’s subsidy amount, the difference </w:t>
      </w:r>
      <w:r w:rsidR="00FB4C65" w:rsidRPr="00042D2E">
        <w:t>may be an</w:t>
      </w:r>
      <w:r w:rsidRPr="009A7EDD">
        <w:t xml:space="preserve"> underpayment (improper payment).</w:t>
      </w:r>
    </w:p>
    <w:bookmarkEnd w:id="117"/>
    <w:p w14:paraId="0B9940E4" w14:textId="77777777" w:rsidR="008628A6" w:rsidRPr="009A7EDD" w:rsidRDefault="00E029EB" w:rsidP="008628A6">
      <w:r w:rsidRPr="009A7EDD">
        <w:rPr>
          <w:i/>
        </w:rPr>
        <w:t>Customization suggestions</w:t>
      </w:r>
      <w:r w:rsidRPr="009A7EDD">
        <w:t xml:space="preserve">: Instructions or citations for how the </w:t>
      </w:r>
      <w:r w:rsidR="00B434A8" w:rsidRPr="009A7EDD">
        <w:t xml:space="preserve">payment is determined, and other policies related to payment. </w:t>
      </w:r>
    </w:p>
    <w:p w14:paraId="115B21FB" w14:textId="77777777" w:rsidR="00E029EB" w:rsidRPr="009A7EDD" w:rsidRDefault="00E029EB" w:rsidP="006C6B63">
      <w:pPr>
        <w:pStyle w:val="Heading2"/>
        <w:spacing w:after="160"/>
      </w:pPr>
      <w:bookmarkStart w:id="118" w:name="_Toc416951020"/>
      <w:bookmarkStart w:id="119" w:name="_Toc410813918"/>
      <w:bookmarkStart w:id="120" w:name="_Toc517787653"/>
      <w:r w:rsidRPr="009A7EDD">
        <w:t>Customizing Column 2: Analysis of Case Record</w:t>
      </w:r>
      <w:bookmarkEnd w:id="118"/>
      <w:bookmarkEnd w:id="119"/>
      <w:r w:rsidR="00563ACB" w:rsidRPr="009A7EDD">
        <w:t xml:space="preserve"> (Elements 100-410)</w:t>
      </w:r>
      <w:bookmarkEnd w:id="120"/>
    </w:p>
    <w:p w14:paraId="703341AB" w14:textId="77777777" w:rsidR="00E029EB" w:rsidRPr="009A7EDD" w:rsidRDefault="00E029EB" w:rsidP="00C05D3E">
      <w:r w:rsidRPr="009A7EDD">
        <w:t>Column 2 contains the details for analysis of the case record. The analysis provides an evaluation of the case record information as it relates to the boilerplate and customizations in column 1. By aiming to tell a horizontal story, all the policies and requirements in column 1 customizations are addressed in the column 2 analysis features.</w:t>
      </w:r>
    </w:p>
    <w:p w14:paraId="796B32C1" w14:textId="77777777" w:rsidR="00E029EB" w:rsidRPr="009A7EDD" w:rsidRDefault="00E029EB" w:rsidP="00C05D3E">
      <w:pPr>
        <w:rPr>
          <w:rFonts w:cs="Times New Roman"/>
        </w:rPr>
      </w:pPr>
      <w:r w:rsidRPr="009A7EDD">
        <w:t xml:space="preserve">States retain the column 2 heading “Analysis of Case Record.” States then customize by adding items to assist reviewers in analyzing the specific </w:t>
      </w:r>
      <w:r w:rsidR="00A64209" w:rsidRPr="009A7EDD">
        <w:t>Element</w:t>
      </w:r>
      <w:r w:rsidRPr="009A7EDD">
        <w:t xml:space="preserve"> for compliance with the specifics of the state’s CCDF subsidy policy.</w:t>
      </w:r>
    </w:p>
    <w:p w14:paraId="20871D36" w14:textId="77777777" w:rsidR="00E029EB" w:rsidRPr="009A7EDD" w:rsidRDefault="00E029EB" w:rsidP="00C05D3E">
      <w:r w:rsidRPr="009A7EDD">
        <w:rPr>
          <w:i/>
        </w:rPr>
        <w:t>General suggestions for customization</w:t>
      </w:r>
      <w:r w:rsidRPr="009A7EDD">
        <w:t xml:space="preserve">: It </w:t>
      </w:r>
      <w:r w:rsidRPr="00042D2E">
        <w:t xml:space="preserve">is </w:t>
      </w:r>
      <w:r w:rsidR="00252B79" w:rsidRPr="00042D2E">
        <w:t>strongly</w:t>
      </w:r>
      <w:r w:rsidR="00252B79">
        <w:t xml:space="preserve"> </w:t>
      </w:r>
      <w:r w:rsidRPr="009A7EDD">
        <w:t xml:space="preserve">recommended that states include a </w:t>
      </w:r>
      <w:r w:rsidRPr="009A7EDD">
        <w:rPr>
          <w:b/>
        </w:rPr>
        <w:t xml:space="preserve">comment box </w:t>
      </w:r>
      <w:r w:rsidRPr="009A7EDD">
        <w:t xml:space="preserve">in column 2 of each </w:t>
      </w:r>
      <w:r w:rsidR="00A64209" w:rsidRPr="009A7EDD">
        <w:t>Element</w:t>
      </w:r>
      <w:r w:rsidRPr="009A7EDD">
        <w:t>. Comment boxes are helpful for reviewers, as they can be used to provide additional information not captured elsewhere in the analysis. More guidance on using comment boxes for case record reviews is provided in Chapter VI.</w:t>
      </w:r>
    </w:p>
    <w:p w14:paraId="7A786745" w14:textId="76857FC1" w:rsidR="00C56107" w:rsidRPr="009A7EDD" w:rsidRDefault="00E029EB" w:rsidP="00563ACB">
      <w:r w:rsidRPr="009A7EDD">
        <w:t xml:space="preserve">Many states include items in column 2 in which reviewers are instructed to check a “yes” or “no” box. States should consider having an </w:t>
      </w:r>
      <w:r w:rsidR="00FB411A">
        <w:t>“N/A”</w:t>
      </w:r>
      <w:r w:rsidRPr="009A7EDD">
        <w:t xml:space="preserve"> box for items that are not applicable for all analyses. As an example, an item instructing the reviewer to check either “yes” or “no” in response to the question </w:t>
      </w:r>
      <w:r w:rsidRPr="009A7EDD">
        <w:rPr>
          <w:i/>
        </w:rPr>
        <w:t xml:space="preserve">“was a </w:t>
      </w:r>
      <w:r w:rsidR="0007778C" w:rsidRPr="009A7EDD">
        <w:rPr>
          <w:i/>
        </w:rPr>
        <w:t>Temporary Assistance for Needy Families (</w:t>
      </w:r>
      <w:r w:rsidRPr="009A7EDD">
        <w:rPr>
          <w:i/>
        </w:rPr>
        <w:t>TANF</w:t>
      </w:r>
      <w:r w:rsidR="0007778C" w:rsidRPr="009A7EDD">
        <w:rPr>
          <w:i/>
        </w:rPr>
        <w:t>)</w:t>
      </w:r>
      <w:r w:rsidRPr="009A7EDD">
        <w:rPr>
          <w:i/>
        </w:rPr>
        <w:t xml:space="preserve"> referral included in the case</w:t>
      </w:r>
      <w:r w:rsidR="00CE6C61" w:rsidRPr="009A7EDD">
        <w:rPr>
          <w:i/>
        </w:rPr>
        <w:t xml:space="preserve"> </w:t>
      </w:r>
      <w:r w:rsidRPr="009A7EDD">
        <w:rPr>
          <w:i/>
        </w:rPr>
        <w:t>file?</w:t>
      </w:r>
      <w:r w:rsidRPr="009A7EDD">
        <w:t xml:space="preserve">” would benefit from an </w:t>
      </w:r>
      <w:r w:rsidR="00FB411A">
        <w:t>“N/A”</w:t>
      </w:r>
      <w:r w:rsidRPr="009A7EDD">
        <w:t xml:space="preserve"> box. For this item, a “no” response would indicate that the required TANF referral from was missing, while an “</w:t>
      </w:r>
      <w:r w:rsidR="001519BA">
        <w:t>N/A</w:t>
      </w:r>
      <w:r w:rsidRPr="009A7EDD">
        <w:t>” response would indicate that the form was not required as the client was not referred from TANF.</w:t>
      </w:r>
      <w:r w:rsidR="00563ACB" w:rsidRPr="009A7EDD">
        <w:t xml:space="preserve"> </w:t>
      </w:r>
      <w:r w:rsidRPr="009A7EDD">
        <w:fldChar w:fldCharType="begin"/>
      </w:r>
      <w:r w:rsidRPr="009A7EDD">
        <w:instrText xml:space="preserve"> REF _Ref493756681 \h </w:instrText>
      </w:r>
      <w:r w:rsidR="009A7EDD">
        <w:instrText xml:space="preserve"> \* MERGEFORMAT </w:instrText>
      </w:r>
      <w:r w:rsidRPr="009A7EDD">
        <w:fldChar w:fldCharType="separate"/>
      </w:r>
    </w:p>
    <w:p w14:paraId="781ECD48" w14:textId="7A830E7D" w:rsidR="00E029EB" w:rsidRPr="009A7EDD" w:rsidRDefault="00C56107">
      <w:r w:rsidRPr="009A7EDD">
        <w:t xml:space="preserve">Exhibit </w:t>
      </w:r>
      <w:r w:rsidRPr="009A7EDD">
        <w:rPr>
          <w:noProof/>
        </w:rPr>
        <w:t>4</w:t>
      </w:r>
      <w:r w:rsidR="00E029EB" w:rsidRPr="009A7EDD">
        <w:fldChar w:fldCharType="end"/>
      </w:r>
      <w:r w:rsidR="00E029EB" w:rsidRPr="009A7EDD">
        <w:t xml:space="preserve"> is an example of customizing </w:t>
      </w:r>
      <w:r w:rsidR="00A64209" w:rsidRPr="009A7EDD">
        <w:t>Element</w:t>
      </w:r>
      <w:r w:rsidR="00E029EB" w:rsidRPr="009A7EDD">
        <w:t xml:space="preserve"> 100 (actual customizations will vary by state). Note the inclusion of all boilerplate requirements in the column 1 customization, and the horizontal matching to the column 2</w:t>
      </w:r>
      <w:r w:rsidR="00563ACB" w:rsidRPr="009A7EDD">
        <w:t xml:space="preserve"> items. Also note the “</w:t>
      </w:r>
      <w:r w:rsidR="001519BA">
        <w:t>N/A</w:t>
      </w:r>
      <w:r w:rsidR="00563ACB" w:rsidRPr="009A7EDD">
        <w:t>” box</w:t>
      </w:r>
      <w:r w:rsidR="00E029EB" w:rsidRPr="009A7EDD">
        <w:t xml:space="preserve"> in column 2 </w:t>
      </w:r>
      <w:r w:rsidR="00563ACB" w:rsidRPr="009A7EDD">
        <w:t xml:space="preserve">for </w:t>
      </w:r>
      <w:r w:rsidR="00E029EB" w:rsidRPr="009A7EDD">
        <w:t>item</w:t>
      </w:r>
      <w:r w:rsidR="00563ACB" w:rsidRPr="009A7EDD">
        <w:t>s</w:t>
      </w:r>
      <w:r w:rsidR="00E029EB" w:rsidRPr="009A7EDD">
        <w:t xml:space="preserve"> not applicable to all analyses, and the comment box at the bottom of the column. </w:t>
      </w:r>
    </w:p>
    <w:p w14:paraId="50B62FE0" w14:textId="77777777" w:rsidR="00E029EB" w:rsidRPr="009A7EDD" w:rsidRDefault="00E029EB" w:rsidP="00C05D3E">
      <w:pPr>
        <w:pStyle w:val="Caption"/>
        <w:keepNext/>
      </w:pPr>
      <w:bookmarkStart w:id="121" w:name="_Ref493756681"/>
      <w:bookmarkStart w:id="122" w:name="_Toc416951021"/>
      <w:bookmarkStart w:id="123" w:name="_Toc410813919"/>
      <w:r w:rsidRPr="009A7EDD">
        <w:t xml:space="preserve">Exhibit </w:t>
      </w:r>
      <w:r w:rsidR="007610F8">
        <w:rPr>
          <w:noProof/>
        </w:rPr>
        <w:fldChar w:fldCharType="begin"/>
      </w:r>
      <w:r w:rsidR="007610F8">
        <w:rPr>
          <w:noProof/>
        </w:rPr>
        <w:instrText xml:space="preserve"> SEQ Exhibit \* ARABIC </w:instrText>
      </w:r>
      <w:r w:rsidR="007610F8">
        <w:rPr>
          <w:noProof/>
        </w:rPr>
        <w:fldChar w:fldCharType="separate"/>
      </w:r>
      <w:r w:rsidR="00C56107" w:rsidRPr="009A7EDD">
        <w:rPr>
          <w:noProof/>
        </w:rPr>
        <w:t>4</w:t>
      </w:r>
      <w:r w:rsidR="007610F8">
        <w:rPr>
          <w:noProof/>
        </w:rPr>
        <w:fldChar w:fldCharType="end"/>
      </w:r>
      <w:bookmarkEnd w:id="121"/>
      <w:r w:rsidRPr="009A7EDD">
        <w:t xml:space="preserve">: Example of Customizing </w:t>
      </w:r>
      <w:r w:rsidR="00A64209" w:rsidRPr="009A7EDD">
        <w:t>Element</w:t>
      </w:r>
      <w:r w:rsidRPr="009A7EDD">
        <w:t xml:space="preserve"> 100</w:t>
      </w:r>
    </w:p>
    <w:tbl>
      <w:tblPr>
        <w:tblStyle w:val="TableGrid"/>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4738"/>
        <w:gridCol w:w="4738"/>
      </w:tblGrid>
      <w:tr w:rsidR="009A7EDD" w:rsidRPr="009A7EDD" w14:paraId="37F561B8" w14:textId="77777777" w:rsidTr="00C05D3E">
        <w:trPr>
          <w:cantSplit/>
          <w:tblHeader/>
          <w:jc w:val="center"/>
        </w:trPr>
        <w:tc>
          <w:tcPr>
            <w:tcW w:w="4738" w:type="dxa"/>
            <w:shd w:val="clear" w:color="auto" w:fill="F2DBDB" w:themeFill="accent2" w:themeFillTint="33"/>
            <w:vAlign w:val="center"/>
          </w:tcPr>
          <w:p w14:paraId="785793CA" w14:textId="77777777" w:rsidR="00E029EB" w:rsidRPr="009A7EDD" w:rsidRDefault="00A64209" w:rsidP="006C6B63">
            <w:pPr>
              <w:spacing w:after="0"/>
              <w:jc w:val="center"/>
              <w:rPr>
                <w:b/>
                <w:sz w:val="18"/>
              </w:rPr>
            </w:pPr>
            <w:r w:rsidRPr="009A7EDD">
              <w:rPr>
                <w:b/>
                <w:sz w:val="18"/>
              </w:rPr>
              <w:t>ELEMENT</w:t>
            </w:r>
            <w:r w:rsidR="00E029EB" w:rsidRPr="009A7EDD">
              <w:rPr>
                <w:b/>
                <w:sz w:val="18"/>
              </w:rPr>
              <w:t>S OF ELIGIBILITY &amp; PAYMENT</w:t>
            </w:r>
            <w:r w:rsidR="00E029EB" w:rsidRPr="009A7EDD">
              <w:rPr>
                <w:rFonts w:cs="Times New Roman"/>
                <w:b/>
                <w:sz w:val="18"/>
                <w:szCs w:val="18"/>
              </w:rPr>
              <w:br/>
            </w:r>
            <w:r w:rsidR="00E029EB" w:rsidRPr="009A7EDD">
              <w:rPr>
                <w:b/>
                <w:sz w:val="18"/>
              </w:rPr>
              <w:t>DETERMINATION (1)</w:t>
            </w:r>
          </w:p>
        </w:tc>
        <w:tc>
          <w:tcPr>
            <w:tcW w:w="4738" w:type="dxa"/>
            <w:shd w:val="clear" w:color="auto" w:fill="F2DBDB" w:themeFill="accent2" w:themeFillTint="33"/>
            <w:vAlign w:val="center"/>
          </w:tcPr>
          <w:p w14:paraId="52CDB068" w14:textId="77777777" w:rsidR="00E029EB" w:rsidRPr="009A7EDD" w:rsidRDefault="00E029EB" w:rsidP="006C6B63">
            <w:pPr>
              <w:spacing w:after="0"/>
              <w:jc w:val="center"/>
              <w:rPr>
                <w:b/>
                <w:sz w:val="18"/>
              </w:rPr>
            </w:pPr>
            <w:r w:rsidRPr="009A7EDD">
              <w:rPr>
                <w:b/>
                <w:sz w:val="18"/>
              </w:rPr>
              <w:t>ANALYSIS OF CASE RECORD (2)</w:t>
            </w:r>
          </w:p>
        </w:tc>
      </w:tr>
      <w:tr w:rsidR="009A7EDD" w:rsidRPr="009A7EDD" w14:paraId="72ADA1F2" w14:textId="77777777" w:rsidTr="00C05D3E">
        <w:trPr>
          <w:cantSplit/>
          <w:jc w:val="center"/>
        </w:trPr>
        <w:tc>
          <w:tcPr>
            <w:tcW w:w="4738" w:type="dxa"/>
            <w:shd w:val="clear" w:color="auto" w:fill="auto"/>
          </w:tcPr>
          <w:p w14:paraId="5BB2A4D0" w14:textId="77777777" w:rsidR="00E029EB" w:rsidRPr="009A7EDD" w:rsidRDefault="00E029EB" w:rsidP="00C05D3E">
            <w:pPr>
              <w:spacing w:after="180"/>
              <w:rPr>
                <w:rFonts w:cs="Times New Roman"/>
                <w:b/>
                <w:sz w:val="18"/>
                <w:szCs w:val="18"/>
              </w:rPr>
            </w:pPr>
            <w:r w:rsidRPr="009A7EDD">
              <w:rPr>
                <w:rFonts w:cs="Times New Roman"/>
                <w:b/>
                <w:sz w:val="18"/>
                <w:szCs w:val="18"/>
              </w:rPr>
              <w:t>100 APPLICATION/REDERMINATION FORMS</w:t>
            </w:r>
          </w:p>
          <w:p w14:paraId="6F6998A6" w14:textId="77777777" w:rsidR="00E029EB" w:rsidRPr="009A7EDD" w:rsidRDefault="00E029EB" w:rsidP="00C05D3E">
            <w:pPr>
              <w:rPr>
                <w:sz w:val="18"/>
              </w:rPr>
            </w:pPr>
            <w:r w:rsidRPr="009A7EDD">
              <w:rPr>
                <w:rFonts w:cs="Times New Roman"/>
                <w:sz w:val="18"/>
                <w:szCs w:val="18"/>
              </w:rPr>
              <w:t xml:space="preserve">Determine whether required eligibility forms met all state and federal policies </w:t>
            </w:r>
            <w:r w:rsidRPr="009A7EDD">
              <w:rPr>
                <w:sz w:val="18"/>
              </w:rPr>
              <w:t xml:space="preserve">in effect during the sample month. Examples include (1) application form; (2) child care agreement; (3) </w:t>
            </w:r>
            <w:r w:rsidR="008C21E1" w:rsidRPr="009A7EDD">
              <w:rPr>
                <w:sz w:val="18"/>
              </w:rPr>
              <w:t xml:space="preserve">declaration of </w:t>
            </w:r>
            <w:r w:rsidRPr="009A7EDD">
              <w:rPr>
                <w:rFonts w:cs="Times New Roman"/>
                <w:sz w:val="18"/>
                <w:szCs w:val="18"/>
              </w:rPr>
              <w:t>family assets</w:t>
            </w:r>
            <w:r w:rsidRPr="009A7EDD">
              <w:rPr>
                <w:sz w:val="18"/>
              </w:rPr>
              <w:t xml:space="preserve">, as </w:t>
            </w:r>
            <w:r w:rsidRPr="009A7EDD">
              <w:rPr>
                <w:rFonts w:cs="Times New Roman"/>
                <w:sz w:val="18"/>
                <w:szCs w:val="18"/>
              </w:rPr>
              <w:t>determined by a family member</w:t>
            </w:r>
            <w:r w:rsidRPr="009A7EDD">
              <w:rPr>
                <w:sz w:val="18"/>
              </w:rPr>
              <w:t>; and (4) voucher or certificate, as applicable.</w:t>
            </w:r>
            <w:r w:rsidR="008C21E1" w:rsidRPr="009A7EDD">
              <w:rPr>
                <w:sz w:val="18"/>
              </w:rPr>
              <w:t xml:space="preserve"> Do not include required documents that are addressed in other Elements.</w:t>
            </w:r>
          </w:p>
          <w:p w14:paraId="41121762" w14:textId="77777777" w:rsidR="00E029EB" w:rsidRPr="009A7EDD" w:rsidRDefault="00E029EB" w:rsidP="00C05D3E">
            <w:pPr>
              <w:rPr>
                <w:i/>
                <w:sz w:val="18"/>
              </w:rPr>
            </w:pPr>
            <w:r w:rsidRPr="009A7EDD">
              <w:rPr>
                <w:i/>
                <w:sz w:val="18"/>
              </w:rPr>
              <w:t>Required forms vary from case to case. Reviewer should identify case specifics to determine which forms are required.</w:t>
            </w:r>
          </w:p>
          <w:p w14:paraId="6E17E6D6" w14:textId="77777777" w:rsidR="00E029EB" w:rsidRPr="009A7EDD" w:rsidRDefault="00E029EB" w:rsidP="00C05D3E">
            <w:pPr>
              <w:rPr>
                <w:i/>
                <w:sz w:val="18"/>
              </w:rPr>
            </w:pPr>
            <w:r w:rsidRPr="009A7EDD">
              <w:rPr>
                <w:i/>
                <w:sz w:val="18"/>
              </w:rPr>
              <w:t xml:space="preserve">Required Application/Redetermination forms include an AC-105 or an open CPS case. </w:t>
            </w:r>
          </w:p>
          <w:p w14:paraId="25FF9096" w14:textId="77777777" w:rsidR="00E029EB" w:rsidRPr="009A7EDD" w:rsidRDefault="00E029EB" w:rsidP="00C05D3E">
            <w:pPr>
              <w:rPr>
                <w:i/>
                <w:sz w:val="18"/>
              </w:rPr>
            </w:pPr>
            <w:r w:rsidRPr="009A7EDD">
              <w:rPr>
                <w:i/>
                <w:sz w:val="18"/>
              </w:rPr>
              <w:t>Policy: XAC 3-000</w:t>
            </w:r>
          </w:p>
          <w:p w14:paraId="585A933F" w14:textId="77777777" w:rsidR="00E029EB" w:rsidRPr="009A7EDD" w:rsidRDefault="00E029EB" w:rsidP="00C05D3E">
            <w:pPr>
              <w:rPr>
                <w:i/>
                <w:sz w:val="18"/>
              </w:rPr>
            </w:pPr>
            <w:r w:rsidRPr="00252B79">
              <w:rPr>
                <w:i/>
                <w:sz w:val="18"/>
              </w:rPr>
              <w:t>An active service authorization that meets authorization standards.</w:t>
            </w:r>
          </w:p>
          <w:p w14:paraId="25CFC00A" w14:textId="77777777" w:rsidR="00E029EB" w:rsidRPr="009A7EDD" w:rsidRDefault="00E029EB" w:rsidP="008628A6">
            <w:pPr>
              <w:spacing w:after="0"/>
              <w:rPr>
                <w:b/>
                <w:sz w:val="18"/>
              </w:rPr>
            </w:pPr>
            <w:r w:rsidRPr="009A7EDD">
              <w:rPr>
                <w:i/>
                <w:sz w:val="18"/>
              </w:rPr>
              <w:t>Policy: XAC 4-002</w:t>
            </w:r>
            <w:r w:rsidRPr="009A7EDD">
              <w:rPr>
                <w:rFonts w:cs="Times New Roman"/>
                <w:sz w:val="18"/>
                <w:szCs w:val="18"/>
              </w:rPr>
              <w:t xml:space="preserve"> </w:t>
            </w:r>
          </w:p>
        </w:tc>
        <w:tc>
          <w:tcPr>
            <w:tcW w:w="4738" w:type="dxa"/>
            <w:shd w:val="clear" w:color="auto" w:fill="auto"/>
          </w:tcPr>
          <w:p w14:paraId="2E07058B" w14:textId="77777777" w:rsidR="00E029EB" w:rsidRPr="009A7EDD" w:rsidRDefault="00E029EB" w:rsidP="00984559">
            <w:pPr>
              <w:tabs>
                <w:tab w:val="left" w:pos="901"/>
                <w:tab w:val="left" w:pos="1722"/>
              </w:tabs>
              <w:spacing w:after="0"/>
              <w:rPr>
                <w:rFonts w:cs="Times New Roman"/>
                <w:sz w:val="18"/>
                <w:szCs w:val="18"/>
              </w:rPr>
            </w:pPr>
            <w:r w:rsidRPr="009A7EDD">
              <w:rPr>
                <w:rFonts w:cs="Times New Roman"/>
                <w:sz w:val="18"/>
                <w:szCs w:val="18"/>
              </w:rPr>
              <w:t xml:space="preserve">Is there a signed application in the case record? </w:t>
            </w:r>
          </w:p>
          <w:p w14:paraId="5E6C6B07" w14:textId="77777777" w:rsidR="00E029EB" w:rsidRPr="009A7EDD" w:rsidRDefault="00E029EB" w:rsidP="00984559">
            <w:pPr>
              <w:tabs>
                <w:tab w:val="left" w:pos="901"/>
                <w:tab w:val="left" w:pos="1722"/>
              </w:tabs>
              <w:rPr>
                <w:rFonts w:cs="Times New Roman"/>
                <w:sz w:val="18"/>
                <w:szCs w:val="18"/>
              </w:rPr>
            </w:pPr>
            <w:r w:rsidRPr="009A7EDD">
              <w:rPr>
                <w:rFonts w:cs="Times New Roman"/>
                <w:sz w:val="18"/>
                <w:szCs w:val="18"/>
              </w:rPr>
              <w:t xml:space="preserve">Yes </w:t>
            </w:r>
            <w:r w:rsidRPr="009A7EDD">
              <w:rPr>
                <w:rFonts w:ascii="Segoe UI Symbol" w:hAnsi="Segoe UI Symbol" w:cs="Segoe UI Symbol"/>
                <w:sz w:val="18"/>
                <w:szCs w:val="18"/>
              </w:rPr>
              <w:t>☐</w:t>
            </w:r>
            <w:r w:rsidRPr="009A7EDD">
              <w:rPr>
                <w:rFonts w:cs="Times New Roman"/>
                <w:sz w:val="18"/>
                <w:szCs w:val="18"/>
              </w:rPr>
              <w:t xml:space="preserve"> No </w:t>
            </w:r>
            <w:r w:rsidRPr="009A7EDD">
              <w:rPr>
                <w:rFonts w:ascii="Segoe UI Symbol" w:hAnsi="Segoe UI Symbol" w:cs="Segoe UI Symbol"/>
                <w:sz w:val="18"/>
                <w:szCs w:val="18"/>
              </w:rPr>
              <w:t>☐</w:t>
            </w:r>
            <w:r w:rsidRPr="009A7EDD">
              <w:rPr>
                <w:rFonts w:cs="Times New Roman"/>
                <w:sz w:val="18"/>
                <w:szCs w:val="18"/>
              </w:rPr>
              <w:t xml:space="preserve"> </w:t>
            </w:r>
            <w:r w:rsidR="00563ACB" w:rsidRPr="009A7EDD">
              <w:rPr>
                <w:rFonts w:cs="Times New Roman"/>
                <w:sz w:val="18"/>
                <w:szCs w:val="18"/>
              </w:rPr>
              <w:t xml:space="preserve">N/A </w:t>
            </w:r>
            <w:r w:rsidR="00563ACB" w:rsidRPr="009A7EDD">
              <w:rPr>
                <w:rFonts w:ascii="Segoe UI Symbol" w:hAnsi="Segoe UI Symbol" w:cs="Segoe UI Symbol"/>
                <w:sz w:val="18"/>
                <w:szCs w:val="18"/>
              </w:rPr>
              <w:t>☐</w:t>
            </w:r>
          </w:p>
          <w:p w14:paraId="0052DAF7" w14:textId="77777777" w:rsidR="00E029EB" w:rsidRPr="009A7EDD" w:rsidRDefault="00E029EB" w:rsidP="00984559">
            <w:pPr>
              <w:tabs>
                <w:tab w:val="left" w:pos="901"/>
                <w:tab w:val="left" w:pos="1722"/>
              </w:tabs>
              <w:spacing w:after="0"/>
              <w:rPr>
                <w:rFonts w:cs="Times New Roman"/>
                <w:sz w:val="18"/>
                <w:szCs w:val="18"/>
              </w:rPr>
            </w:pPr>
            <w:r w:rsidRPr="009A7EDD">
              <w:rPr>
                <w:rFonts w:cs="Times New Roman"/>
                <w:sz w:val="18"/>
                <w:szCs w:val="18"/>
              </w:rPr>
              <w:t>Are all forms complete?</w:t>
            </w:r>
          </w:p>
          <w:p w14:paraId="05A6ED08" w14:textId="32221E7F" w:rsidR="00E029EB" w:rsidRPr="009A7EDD" w:rsidRDefault="00E029EB" w:rsidP="00984559">
            <w:pPr>
              <w:tabs>
                <w:tab w:val="left" w:pos="901"/>
                <w:tab w:val="left" w:pos="1722"/>
              </w:tabs>
              <w:rPr>
                <w:rFonts w:cs="Times New Roman"/>
                <w:sz w:val="18"/>
                <w:szCs w:val="18"/>
              </w:rPr>
            </w:pPr>
            <w:r w:rsidRPr="009A7EDD">
              <w:rPr>
                <w:rFonts w:cs="Times New Roman"/>
                <w:sz w:val="18"/>
                <w:szCs w:val="18"/>
              </w:rPr>
              <w:t xml:space="preserve">Yes </w:t>
            </w:r>
            <w:r w:rsidRPr="009A7EDD">
              <w:rPr>
                <w:rFonts w:ascii="Segoe UI Symbol" w:hAnsi="Segoe UI Symbol" w:cs="Segoe UI Symbol"/>
                <w:sz w:val="18"/>
                <w:szCs w:val="18"/>
              </w:rPr>
              <w:t>☐</w:t>
            </w:r>
            <w:r w:rsidRPr="009A7EDD">
              <w:rPr>
                <w:rFonts w:cs="Times New Roman"/>
                <w:sz w:val="18"/>
                <w:szCs w:val="18"/>
              </w:rPr>
              <w:t xml:space="preserve"> No </w:t>
            </w:r>
            <w:sdt>
              <w:sdtPr>
                <w:rPr>
                  <w:rFonts w:cs="Times New Roman"/>
                  <w:sz w:val="18"/>
                  <w:szCs w:val="18"/>
                </w:rPr>
                <w:id w:val="1699578633"/>
                <w14:checkbox>
                  <w14:checked w14:val="0"/>
                  <w14:checkedState w14:val="2612" w14:font="MS Gothic"/>
                  <w14:uncheckedState w14:val="2610" w14:font="MS Gothic"/>
                </w14:checkbox>
              </w:sdtPr>
              <w:sdtEndPr/>
              <w:sdtContent>
                <w:r w:rsidR="00C76D8E" w:rsidRPr="009A7EDD">
                  <w:rPr>
                    <w:rFonts w:ascii="MS Gothic" w:eastAsia="MS Gothic" w:hAnsi="MS Gothic" w:cs="Times New Roman" w:hint="eastAsia"/>
                    <w:sz w:val="18"/>
                    <w:szCs w:val="18"/>
                  </w:rPr>
                  <w:t>☐</w:t>
                </w:r>
              </w:sdtContent>
            </w:sdt>
          </w:p>
          <w:p w14:paraId="6FE00154" w14:textId="77777777" w:rsidR="00E029EB" w:rsidRPr="009A7EDD" w:rsidRDefault="00E029EB" w:rsidP="00984559">
            <w:pPr>
              <w:tabs>
                <w:tab w:val="left" w:pos="901"/>
                <w:tab w:val="left" w:pos="1722"/>
              </w:tabs>
              <w:spacing w:after="0"/>
              <w:rPr>
                <w:rFonts w:cs="Times New Roman"/>
                <w:sz w:val="18"/>
                <w:szCs w:val="18"/>
              </w:rPr>
            </w:pPr>
            <w:r w:rsidRPr="009A7EDD">
              <w:rPr>
                <w:rFonts w:cs="Times New Roman"/>
                <w:sz w:val="18"/>
                <w:szCs w:val="18"/>
              </w:rPr>
              <w:t>For a Without Regard to Income case, was there an open CPS case?</w:t>
            </w:r>
          </w:p>
          <w:p w14:paraId="7F9FEF48" w14:textId="77777777" w:rsidR="00E029EB" w:rsidRPr="009A7EDD" w:rsidRDefault="00E029EB" w:rsidP="00984559">
            <w:pPr>
              <w:tabs>
                <w:tab w:val="left" w:pos="901"/>
                <w:tab w:val="left" w:pos="1722"/>
              </w:tabs>
              <w:rPr>
                <w:rFonts w:cs="Times New Roman"/>
                <w:sz w:val="18"/>
                <w:szCs w:val="18"/>
              </w:rPr>
            </w:pPr>
            <w:r w:rsidRPr="009A7EDD">
              <w:rPr>
                <w:rFonts w:cs="Times New Roman"/>
                <w:sz w:val="18"/>
                <w:szCs w:val="18"/>
              </w:rPr>
              <w:t xml:space="preserve">Yes </w:t>
            </w:r>
            <w:r w:rsidRPr="009A7EDD">
              <w:rPr>
                <w:rFonts w:ascii="Segoe UI Symbol" w:hAnsi="Segoe UI Symbol" w:cs="Segoe UI Symbol"/>
                <w:sz w:val="18"/>
                <w:szCs w:val="18"/>
              </w:rPr>
              <w:t>☐</w:t>
            </w:r>
            <w:r w:rsidRPr="009A7EDD">
              <w:rPr>
                <w:rFonts w:cs="Times New Roman"/>
                <w:sz w:val="18"/>
                <w:szCs w:val="18"/>
              </w:rPr>
              <w:t xml:space="preserve"> No </w:t>
            </w:r>
            <w:r w:rsidRPr="009A7EDD">
              <w:rPr>
                <w:rFonts w:ascii="Segoe UI Symbol" w:hAnsi="Segoe UI Symbol" w:cs="Segoe UI Symbol"/>
                <w:sz w:val="18"/>
                <w:szCs w:val="18"/>
              </w:rPr>
              <w:t>☐</w:t>
            </w:r>
            <w:r w:rsidRPr="009A7EDD">
              <w:rPr>
                <w:rFonts w:cs="Times New Roman"/>
                <w:sz w:val="18"/>
                <w:szCs w:val="18"/>
              </w:rPr>
              <w:t xml:space="preserve"> N/A </w:t>
            </w:r>
            <w:r w:rsidRPr="009A7EDD">
              <w:rPr>
                <w:rFonts w:ascii="Segoe UI Symbol" w:hAnsi="Segoe UI Symbol" w:cs="Segoe UI Symbol"/>
                <w:sz w:val="18"/>
                <w:szCs w:val="18"/>
              </w:rPr>
              <w:t>☐</w:t>
            </w:r>
          </w:p>
          <w:p w14:paraId="35AB8947" w14:textId="77777777" w:rsidR="00E029EB" w:rsidRPr="009A7EDD" w:rsidRDefault="00E029EB" w:rsidP="00984559">
            <w:pPr>
              <w:tabs>
                <w:tab w:val="left" w:pos="901"/>
                <w:tab w:val="left" w:pos="1722"/>
              </w:tabs>
              <w:spacing w:after="0"/>
              <w:rPr>
                <w:rFonts w:cs="Times New Roman"/>
                <w:sz w:val="18"/>
                <w:szCs w:val="18"/>
              </w:rPr>
            </w:pPr>
            <w:r w:rsidRPr="009A7EDD">
              <w:rPr>
                <w:rFonts w:cs="Times New Roman"/>
                <w:sz w:val="18"/>
                <w:szCs w:val="18"/>
              </w:rPr>
              <w:t>Is there a current service authorization?</w:t>
            </w:r>
          </w:p>
          <w:p w14:paraId="10BE46D5" w14:textId="77777777" w:rsidR="00E029EB" w:rsidRPr="009A7EDD" w:rsidRDefault="00E029EB" w:rsidP="00984559">
            <w:pPr>
              <w:tabs>
                <w:tab w:val="left" w:pos="901"/>
                <w:tab w:val="left" w:pos="1722"/>
              </w:tabs>
              <w:rPr>
                <w:rFonts w:ascii="Segoe UI Symbol" w:hAnsi="Segoe UI Symbol" w:cs="Segoe UI Symbol"/>
                <w:sz w:val="18"/>
                <w:szCs w:val="18"/>
              </w:rPr>
            </w:pPr>
            <w:r w:rsidRPr="009A7EDD">
              <w:rPr>
                <w:rFonts w:cs="Times New Roman"/>
                <w:sz w:val="18"/>
                <w:szCs w:val="18"/>
              </w:rPr>
              <w:t xml:space="preserve">Yes </w:t>
            </w:r>
            <w:r w:rsidRPr="009A7EDD">
              <w:rPr>
                <w:rFonts w:ascii="Segoe UI Symbol" w:hAnsi="Segoe UI Symbol" w:cs="Segoe UI Symbol"/>
                <w:sz w:val="18"/>
                <w:szCs w:val="18"/>
              </w:rPr>
              <w:t>☐</w:t>
            </w:r>
            <w:r w:rsidRPr="009A7EDD">
              <w:rPr>
                <w:rFonts w:cs="Times New Roman"/>
                <w:sz w:val="18"/>
                <w:szCs w:val="18"/>
              </w:rPr>
              <w:t xml:space="preserve"> No </w:t>
            </w:r>
            <w:r w:rsidRPr="009A7EDD">
              <w:rPr>
                <w:rFonts w:ascii="Segoe UI Symbol" w:hAnsi="Segoe UI Symbol" w:cs="Segoe UI Symbol"/>
                <w:sz w:val="18"/>
                <w:szCs w:val="18"/>
              </w:rPr>
              <w:t>☐</w:t>
            </w:r>
          </w:p>
          <w:p w14:paraId="6EB00B47" w14:textId="77777777" w:rsidR="00E029EB" w:rsidRPr="009A7EDD" w:rsidRDefault="00E029EB" w:rsidP="00C05D3E">
            <w:pPr>
              <w:tabs>
                <w:tab w:val="left" w:pos="901"/>
                <w:tab w:val="left" w:pos="1722"/>
              </w:tabs>
              <w:spacing w:after="120"/>
              <w:rPr>
                <w:sz w:val="18"/>
              </w:rPr>
            </w:pPr>
            <w:r w:rsidRPr="009A7EDD">
              <w:rPr>
                <w:rFonts w:cs="Times New Roman"/>
                <w:sz w:val="18"/>
                <w:szCs w:val="18"/>
              </w:rPr>
              <w:t>Comments:</w:t>
            </w:r>
          </w:p>
        </w:tc>
      </w:tr>
    </w:tbl>
    <w:p w14:paraId="0A2AA433" w14:textId="77777777" w:rsidR="00E029EB" w:rsidRPr="009A7EDD" w:rsidRDefault="00E029EB" w:rsidP="00C05D3E">
      <w:pPr>
        <w:spacing w:before="240"/>
        <w:rPr>
          <w:rFonts w:cs="Times New Roman"/>
        </w:rPr>
      </w:pPr>
      <w:r w:rsidRPr="009A7EDD">
        <w:rPr>
          <w:rFonts w:cs="Times New Roman"/>
        </w:rPr>
        <w:t xml:space="preserve">As the reviews are focused on front-end eligibility processes, the column 2 customization should not contain items for analyzing processes that took place </w:t>
      </w:r>
      <w:r w:rsidRPr="009A7EDD">
        <w:rPr>
          <w:rFonts w:cs="Times New Roman"/>
          <w:i/>
        </w:rPr>
        <w:t xml:space="preserve">following </w:t>
      </w:r>
      <w:r w:rsidRPr="009A7EDD">
        <w:rPr>
          <w:rFonts w:cs="Times New Roman"/>
        </w:rPr>
        <w:t>eligibility determination or redetermination.</w:t>
      </w:r>
      <w:r w:rsidR="007651A5" w:rsidRPr="009A7EDD">
        <w:rPr>
          <w:rFonts w:cs="Times New Roman"/>
        </w:rPr>
        <w:t xml:space="preserve"> </w:t>
      </w:r>
      <w:r w:rsidRPr="009A7EDD">
        <w:rPr>
          <w:rFonts w:cs="Times New Roman"/>
        </w:rPr>
        <w:t xml:space="preserve">These processes include, but are not limited to, tracking attendance and issuing payments. </w:t>
      </w:r>
    </w:p>
    <w:p w14:paraId="20E9DF91" w14:textId="5319C7CC" w:rsidR="00E029EB" w:rsidRPr="00042D2E" w:rsidRDefault="00E029EB" w:rsidP="00C05D3E">
      <w:pPr>
        <w:rPr>
          <w:rFonts w:cs="Times New Roman"/>
        </w:rPr>
      </w:pPr>
      <w:r w:rsidRPr="00042D2E">
        <w:rPr>
          <w:rFonts w:cs="Times New Roman"/>
        </w:rPr>
        <w:t>Column 2 customizations should not include any items instructing the reviewer to record personal</w:t>
      </w:r>
      <w:r w:rsidR="00CA0931" w:rsidRPr="00042D2E">
        <w:rPr>
          <w:rFonts w:cs="Times New Roman"/>
        </w:rPr>
        <w:t>ly</w:t>
      </w:r>
      <w:r w:rsidRPr="00042D2E">
        <w:rPr>
          <w:rFonts w:cs="Times New Roman"/>
        </w:rPr>
        <w:t xml:space="preserve"> identif</w:t>
      </w:r>
      <w:r w:rsidR="00CA0931" w:rsidRPr="00042D2E">
        <w:rPr>
          <w:rFonts w:cs="Times New Roman"/>
        </w:rPr>
        <w:t>iable</w:t>
      </w:r>
      <w:r w:rsidRPr="00042D2E">
        <w:rPr>
          <w:rFonts w:cs="Times New Roman"/>
        </w:rPr>
        <w:t xml:space="preserve"> information (PII) of clients, children, or providers.</w:t>
      </w:r>
      <w:r w:rsidR="00833871" w:rsidRPr="00042D2E">
        <w:rPr>
          <w:rFonts w:cs="Times New Roman"/>
        </w:rPr>
        <w:t xml:space="preserve"> PII refers to information which can be used to distinguish or trace an individual's identity, such as their name or social security number, alone, or when combined with other personal or identifying information which is linked or lin</w:t>
      </w:r>
      <w:r w:rsidR="00F93E89" w:rsidRPr="00042D2E">
        <w:rPr>
          <w:rFonts w:cs="Times New Roman"/>
        </w:rPr>
        <w:t>kable to a specific individual.  Examples include: da</w:t>
      </w:r>
      <w:r w:rsidR="00833871" w:rsidRPr="00042D2E">
        <w:rPr>
          <w:rFonts w:cs="Times New Roman"/>
        </w:rPr>
        <w:t>te and place of birth, mother’s maiden name,</w:t>
      </w:r>
      <w:r w:rsidRPr="00042D2E">
        <w:rPr>
          <w:rFonts w:cs="Times New Roman"/>
        </w:rPr>
        <w:t xml:space="preserve"> address</w:t>
      </w:r>
      <w:r w:rsidR="00F93E89" w:rsidRPr="00042D2E">
        <w:rPr>
          <w:rFonts w:cs="Times New Roman"/>
        </w:rPr>
        <w:t>,</w:t>
      </w:r>
      <w:r w:rsidRPr="00042D2E">
        <w:rPr>
          <w:rFonts w:cs="Times New Roman"/>
        </w:rPr>
        <w:t xml:space="preserve"> place</w:t>
      </w:r>
      <w:r w:rsidR="00F93E89" w:rsidRPr="00042D2E">
        <w:rPr>
          <w:rFonts w:cs="Times New Roman"/>
        </w:rPr>
        <w:t xml:space="preserve"> </w:t>
      </w:r>
      <w:r w:rsidRPr="00042D2E">
        <w:rPr>
          <w:rFonts w:cs="Times New Roman"/>
        </w:rPr>
        <w:t>of employment</w:t>
      </w:r>
      <w:r w:rsidR="00F93E89" w:rsidRPr="00042D2E">
        <w:rPr>
          <w:rFonts w:cs="Times New Roman"/>
        </w:rPr>
        <w:t>, or provider ID number if the number is linked with the person’s name in a public venue s</w:t>
      </w:r>
      <w:r w:rsidR="005219B8" w:rsidRPr="00042D2E">
        <w:rPr>
          <w:rFonts w:cs="Times New Roman"/>
        </w:rPr>
        <w:t>uch as the internet</w:t>
      </w:r>
      <w:r w:rsidR="00F93E89" w:rsidRPr="00042D2E">
        <w:rPr>
          <w:rFonts w:cs="Times New Roman"/>
        </w:rPr>
        <w:t>.</w:t>
      </w:r>
      <w:r w:rsidR="00252B79" w:rsidRPr="00042D2E">
        <w:rPr>
          <w:rFonts w:cs="Times New Roman"/>
        </w:rPr>
        <w:t xml:space="preserve"> </w:t>
      </w:r>
    </w:p>
    <w:p w14:paraId="47328981" w14:textId="77777777" w:rsidR="00E029EB" w:rsidRPr="009A7EDD" w:rsidRDefault="00E029EB" w:rsidP="00C05D3E">
      <w:pPr>
        <w:rPr>
          <w:rFonts w:cs="Times New Roman"/>
        </w:rPr>
      </w:pPr>
      <w:r w:rsidRPr="009A7EDD">
        <w:rPr>
          <w:rFonts w:cs="Times New Roman"/>
          <w:i/>
        </w:rPr>
        <w:t xml:space="preserve">Considerations for specific </w:t>
      </w:r>
      <w:r w:rsidR="00A64209" w:rsidRPr="009A7EDD">
        <w:rPr>
          <w:rFonts w:cs="Times New Roman"/>
          <w:i/>
        </w:rPr>
        <w:t>Element</w:t>
      </w:r>
      <w:r w:rsidRPr="009A7EDD">
        <w:rPr>
          <w:rFonts w:cs="Times New Roman"/>
          <w:i/>
        </w:rPr>
        <w:t>s</w:t>
      </w:r>
      <w:r w:rsidRPr="009A7EDD">
        <w:rPr>
          <w:rFonts w:cs="Times New Roman"/>
        </w:rPr>
        <w:t xml:space="preserve">: The general instructions given in the previous subsection should assist states in customizing column 2 for all </w:t>
      </w:r>
      <w:r w:rsidR="00A64209" w:rsidRPr="009A7EDD">
        <w:rPr>
          <w:rFonts w:cs="Times New Roman"/>
        </w:rPr>
        <w:t>Element</w:t>
      </w:r>
      <w:r w:rsidRPr="009A7EDD">
        <w:rPr>
          <w:rFonts w:cs="Times New Roman"/>
        </w:rPr>
        <w:t xml:space="preserve">s. This subsection gives additional guidance for certain </w:t>
      </w:r>
      <w:r w:rsidR="00A64209" w:rsidRPr="009A7EDD">
        <w:rPr>
          <w:rFonts w:cs="Times New Roman"/>
        </w:rPr>
        <w:t>Element</w:t>
      </w:r>
      <w:r w:rsidRPr="009A7EDD">
        <w:rPr>
          <w:rFonts w:cs="Times New Roman"/>
        </w:rPr>
        <w:t>s that have more specific considerations.</w:t>
      </w:r>
    </w:p>
    <w:p w14:paraId="78D1ECCE" w14:textId="77777777" w:rsidR="00E029EB" w:rsidRPr="009A7EDD" w:rsidRDefault="00E029EB" w:rsidP="00C05D3E">
      <w:r w:rsidRPr="009A7EDD">
        <w:t xml:space="preserve">If </w:t>
      </w:r>
      <w:r w:rsidR="00A64209" w:rsidRPr="009A7EDD">
        <w:t>Element</w:t>
      </w:r>
      <w:r w:rsidRPr="009A7EDD">
        <w:t xml:space="preserve"> 200 is not applicable to the state, they should include a note in column 2 that the state served all eligible children during the sample month. No further customization is necessary. </w:t>
      </w:r>
    </w:p>
    <w:p w14:paraId="28769DF6" w14:textId="77777777" w:rsidR="00E029EB" w:rsidRPr="009A7EDD" w:rsidRDefault="00E029EB" w:rsidP="00C05D3E">
      <w:r w:rsidRPr="009A7EDD">
        <w:fldChar w:fldCharType="begin"/>
      </w:r>
      <w:r w:rsidRPr="009A7EDD">
        <w:instrText xml:space="preserve"> REF _Ref493756694 \h </w:instrText>
      </w:r>
      <w:r w:rsidR="009A7EDD">
        <w:instrText xml:space="preserve"> \* MERGEFORMAT </w:instrText>
      </w:r>
      <w:r w:rsidRPr="009A7EDD">
        <w:fldChar w:fldCharType="separate"/>
      </w:r>
      <w:r w:rsidR="00C56107" w:rsidRPr="009A7EDD">
        <w:t xml:space="preserve">Exhibit </w:t>
      </w:r>
      <w:r w:rsidR="00C56107" w:rsidRPr="009A7EDD">
        <w:rPr>
          <w:noProof/>
        </w:rPr>
        <w:t>5</w:t>
      </w:r>
      <w:r w:rsidRPr="009A7EDD">
        <w:fldChar w:fldCharType="end"/>
      </w:r>
      <w:r w:rsidRPr="009A7EDD">
        <w:t xml:space="preserve"> is an example of customizing </w:t>
      </w:r>
      <w:r w:rsidR="00A64209" w:rsidRPr="009A7EDD">
        <w:t>Element</w:t>
      </w:r>
      <w:r w:rsidRPr="009A7EDD">
        <w:t xml:space="preserve"> 200 for a state that served all eligible children during the sample month. Note that the state has still customized column 1.</w:t>
      </w:r>
      <w:bookmarkStart w:id="124" w:name="_Hlk493594085"/>
    </w:p>
    <w:p w14:paraId="6996BB69" w14:textId="77777777" w:rsidR="00E029EB" w:rsidRPr="009A7EDD" w:rsidRDefault="00E029EB" w:rsidP="00173FF1">
      <w:pPr>
        <w:pStyle w:val="Caption"/>
        <w:keepNext/>
      </w:pPr>
      <w:bookmarkStart w:id="125" w:name="_Ref493756694"/>
      <w:r w:rsidRPr="009A7EDD">
        <w:t xml:space="preserve">Exhibit </w:t>
      </w:r>
      <w:r w:rsidR="007610F8">
        <w:rPr>
          <w:noProof/>
        </w:rPr>
        <w:fldChar w:fldCharType="begin"/>
      </w:r>
      <w:r w:rsidR="007610F8">
        <w:rPr>
          <w:noProof/>
        </w:rPr>
        <w:instrText xml:space="preserve"> SEQ Exhibit \* ARABIC </w:instrText>
      </w:r>
      <w:r w:rsidR="007610F8">
        <w:rPr>
          <w:noProof/>
        </w:rPr>
        <w:fldChar w:fldCharType="separate"/>
      </w:r>
      <w:r w:rsidR="00C56107" w:rsidRPr="009A7EDD">
        <w:rPr>
          <w:noProof/>
        </w:rPr>
        <w:t>5</w:t>
      </w:r>
      <w:r w:rsidR="007610F8">
        <w:rPr>
          <w:noProof/>
        </w:rPr>
        <w:fldChar w:fldCharType="end"/>
      </w:r>
      <w:bookmarkEnd w:id="125"/>
      <w:r w:rsidRPr="009A7EDD">
        <w:t xml:space="preserve">: Example of Customizing </w:t>
      </w:r>
      <w:r w:rsidR="00A64209" w:rsidRPr="009A7EDD">
        <w:t>Element</w:t>
      </w:r>
      <w:r w:rsidRPr="009A7EDD">
        <w:t xml:space="preserve"> 200</w:t>
      </w:r>
    </w:p>
    <w:tbl>
      <w:tblPr>
        <w:tblStyle w:val="TableGrid1"/>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4738"/>
        <w:gridCol w:w="4738"/>
      </w:tblGrid>
      <w:tr w:rsidR="009A7EDD" w:rsidRPr="009A7EDD" w14:paraId="40E357A9" w14:textId="77777777" w:rsidTr="00C05D3E">
        <w:trPr>
          <w:cantSplit/>
          <w:tblHeader/>
          <w:jc w:val="center"/>
        </w:trPr>
        <w:tc>
          <w:tcPr>
            <w:tcW w:w="4738" w:type="dxa"/>
            <w:shd w:val="clear" w:color="auto" w:fill="F2DBDB" w:themeFill="accent2" w:themeFillTint="33"/>
            <w:vAlign w:val="center"/>
          </w:tcPr>
          <w:p w14:paraId="56A08B34" w14:textId="77777777" w:rsidR="00E029EB" w:rsidRPr="009A7EDD" w:rsidRDefault="00A64209" w:rsidP="006C6B63">
            <w:pPr>
              <w:spacing w:after="0"/>
              <w:jc w:val="center"/>
              <w:rPr>
                <w:b/>
                <w:sz w:val="18"/>
              </w:rPr>
            </w:pPr>
            <w:r w:rsidRPr="009A7EDD">
              <w:rPr>
                <w:b/>
                <w:sz w:val="18"/>
              </w:rPr>
              <w:t>ELEMENT</w:t>
            </w:r>
            <w:r w:rsidR="00E029EB" w:rsidRPr="009A7EDD">
              <w:rPr>
                <w:b/>
                <w:sz w:val="18"/>
              </w:rPr>
              <w:t>S OF ELIGIBILITY &amp; PAYMENT</w:t>
            </w:r>
            <w:r w:rsidR="00E029EB" w:rsidRPr="009A7EDD">
              <w:rPr>
                <w:rFonts w:cs="Times New Roman"/>
                <w:b/>
                <w:sz w:val="18"/>
                <w:szCs w:val="18"/>
              </w:rPr>
              <w:br/>
            </w:r>
            <w:r w:rsidR="00E029EB" w:rsidRPr="009A7EDD">
              <w:rPr>
                <w:b/>
                <w:sz w:val="18"/>
              </w:rPr>
              <w:t>DETERMINATION (1)</w:t>
            </w:r>
          </w:p>
        </w:tc>
        <w:tc>
          <w:tcPr>
            <w:tcW w:w="4738" w:type="dxa"/>
            <w:shd w:val="clear" w:color="auto" w:fill="F2DBDB" w:themeFill="accent2" w:themeFillTint="33"/>
            <w:vAlign w:val="center"/>
          </w:tcPr>
          <w:p w14:paraId="68091E7C" w14:textId="77777777" w:rsidR="00E029EB" w:rsidRPr="009A7EDD" w:rsidRDefault="00E029EB" w:rsidP="006C6B63">
            <w:pPr>
              <w:spacing w:after="0"/>
              <w:jc w:val="center"/>
              <w:rPr>
                <w:b/>
                <w:sz w:val="18"/>
              </w:rPr>
            </w:pPr>
            <w:r w:rsidRPr="009A7EDD">
              <w:rPr>
                <w:b/>
                <w:sz w:val="18"/>
              </w:rPr>
              <w:t>ANALYSIS OF CASE RECORD (2)</w:t>
            </w:r>
          </w:p>
        </w:tc>
      </w:tr>
      <w:tr w:rsidR="009A7EDD" w:rsidRPr="009A7EDD" w14:paraId="0AC6BE7B" w14:textId="77777777" w:rsidTr="00C05D3E">
        <w:trPr>
          <w:cantSplit/>
          <w:jc w:val="center"/>
        </w:trPr>
        <w:tc>
          <w:tcPr>
            <w:tcW w:w="4738" w:type="dxa"/>
            <w:shd w:val="clear" w:color="auto" w:fill="auto"/>
          </w:tcPr>
          <w:p w14:paraId="6CA6B559" w14:textId="77777777" w:rsidR="00E029EB" w:rsidRPr="009A7EDD" w:rsidRDefault="00E029EB" w:rsidP="00C05D3E">
            <w:pPr>
              <w:rPr>
                <w:rFonts w:cs="Times New Roman"/>
                <w:sz w:val="18"/>
                <w:szCs w:val="18"/>
              </w:rPr>
            </w:pPr>
            <w:r w:rsidRPr="009A7EDD">
              <w:rPr>
                <w:rFonts w:cs="Times New Roman"/>
                <w:b/>
                <w:sz w:val="18"/>
                <w:szCs w:val="18"/>
              </w:rPr>
              <w:t>200 PRIORITY GROUP PLACEMENT</w:t>
            </w:r>
          </w:p>
          <w:p w14:paraId="5288180F" w14:textId="77777777" w:rsidR="00E029EB" w:rsidRPr="009A7EDD" w:rsidRDefault="00E029EB" w:rsidP="00C05D3E">
            <w:pPr>
              <w:rPr>
                <w:sz w:val="18"/>
              </w:rPr>
            </w:pPr>
            <w:r w:rsidRPr="009A7EDD">
              <w:rPr>
                <w:sz w:val="18"/>
              </w:rPr>
              <w:t>Determine whether client met criteria of any state-designated priority group, e.g., special needs or low income.</w:t>
            </w:r>
          </w:p>
          <w:p w14:paraId="4A0FD3B0" w14:textId="77777777" w:rsidR="00E029EB" w:rsidRPr="009A7EDD" w:rsidRDefault="00E029EB" w:rsidP="008628A6">
            <w:pPr>
              <w:spacing w:after="0"/>
              <w:rPr>
                <w:sz w:val="18"/>
              </w:rPr>
            </w:pPr>
            <w:r w:rsidRPr="009A7EDD">
              <w:rPr>
                <w:i/>
                <w:sz w:val="18"/>
              </w:rPr>
              <w:t>Lead Agency serves all children and did not have a waiting list during the period of review.</w:t>
            </w:r>
          </w:p>
        </w:tc>
        <w:tc>
          <w:tcPr>
            <w:tcW w:w="4738" w:type="dxa"/>
            <w:shd w:val="clear" w:color="auto" w:fill="auto"/>
          </w:tcPr>
          <w:p w14:paraId="5C38D16A" w14:textId="77777777" w:rsidR="00E029EB" w:rsidRPr="009A7EDD" w:rsidRDefault="00E029EB" w:rsidP="00C05D3E">
            <w:pPr>
              <w:tabs>
                <w:tab w:val="left" w:pos="901"/>
                <w:tab w:val="left" w:pos="1722"/>
              </w:tabs>
              <w:rPr>
                <w:sz w:val="18"/>
              </w:rPr>
            </w:pPr>
            <w:r w:rsidRPr="009A7EDD">
              <w:rPr>
                <w:rFonts w:cs="Times New Roman"/>
                <w:sz w:val="18"/>
                <w:szCs w:val="18"/>
              </w:rPr>
              <w:t>The state served all eligible children during the sample month.</w:t>
            </w:r>
          </w:p>
        </w:tc>
      </w:tr>
    </w:tbl>
    <w:bookmarkEnd w:id="124"/>
    <w:p w14:paraId="0586288A" w14:textId="77777777" w:rsidR="00E029EB" w:rsidRPr="009A7EDD" w:rsidRDefault="00A64209" w:rsidP="00C05D3E">
      <w:pPr>
        <w:spacing w:before="240"/>
        <w:rPr>
          <w:rFonts w:cs="Times New Roman"/>
        </w:rPr>
      </w:pPr>
      <w:r w:rsidRPr="009A7EDD">
        <w:rPr>
          <w:rFonts w:cs="Times New Roman"/>
        </w:rPr>
        <w:t>Element</w:t>
      </w:r>
      <w:r w:rsidR="00E029EB" w:rsidRPr="009A7EDD">
        <w:rPr>
          <w:rFonts w:cs="Times New Roman"/>
        </w:rPr>
        <w:t xml:space="preserve"> 410 is an exception to the front-end processes rule</w:t>
      </w:r>
      <w:r w:rsidR="007651A5" w:rsidRPr="009A7EDD">
        <w:rPr>
          <w:rFonts w:cs="Times New Roman"/>
        </w:rPr>
        <w:t xml:space="preserve"> for cases in which there is a potential improper payment</w:t>
      </w:r>
      <w:r w:rsidR="00E029EB" w:rsidRPr="009A7EDD">
        <w:rPr>
          <w:rFonts w:cs="Times New Roman"/>
        </w:rPr>
        <w:t xml:space="preserve">. In this </w:t>
      </w:r>
      <w:r w:rsidRPr="009A7EDD">
        <w:rPr>
          <w:rFonts w:cs="Times New Roman"/>
        </w:rPr>
        <w:t>Element</w:t>
      </w:r>
      <w:r w:rsidR="00E029EB" w:rsidRPr="009A7EDD">
        <w:rPr>
          <w:rFonts w:cs="Times New Roman"/>
        </w:rPr>
        <w:t xml:space="preserve">, reviewers determine whether an improper payment was made. In their customizations, states should include an item in </w:t>
      </w:r>
      <w:r w:rsidRPr="009A7EDD">
        <w:rPr>
          <w:rFonts w:cs="Times New Roman"/>
        </w:rPr>
        <w:t>Element</w:t>
      </w:r>
      <w:r w:rsidR="00E029EB" w:rsidRPr="009A7EDD">
        <w:rPr>
          <w:rFonts w:cs="Times New Roman"/>
        </w:rPr>
        <w:t xml:space="preserve"> 410 instructing the reviewer to record the payment </w:t>
      </w:r>
      <w:r w:rsidR="00E029EB" w:rsidRPr="00042D2E">
        <w:rPr>
          <w:rFonts w:cs="Times New Roman"/>
        </w:rPr>
        <w:t xml:space="preserve">amount </w:t>
      </w:r>
      <w:r w:rsidR="00702C42" w:rsidRPr="00042D2E">
        <w:rPr>
          <w:rFonts w:cs="Times New Roman"/>
          <w:i/>
        </w:rPr>
        <w:t xml:space="preserve">as part of Column 2 only </w:t>
      </w:r>
      <w:r w:rsidR="00E029EB" w:rsidRPr="00042D2E">
        <w:rPr>
          <w:rFonts w:cs="Times New Roman"/>
          <w:i/>
        </w:rPr>
        <w:t>if</w:t>
      </w:r>
      <w:r w:rsidR="00E029EB" w:rsidRPr="00042D2E">
        <w:rPr>
          <w:rFonts w:cs="Times New Roman"/>
        </w:rPr>
        <w:t xml:space="preserve"> the</w:t>
      </w:r>
      <w:r w:rsidR="00E029EB" w:rsidRPr="009A7EDD">
        <w:rPr>
          <w:rFonts w:cs="Times New Roman"/>
        </w:rPr>
        <w:t xml:space="preserve"> two subsidy amounts were different.</w:t>
      </w:r>
    </w:p>
    <w:p w14:paraId="06CDDDEC" w14:textId="77777777" w:rsidR="00E029EB" w:rsidRPr="009A7EDD" w:rsidRDefault="00E029EB" w:rsidP="00C05D3E">
      <w:pPr>
        <w:rPr>
          <w:rFonts w:cs="Times New Roman"/>
        </w:rPr>
      </w:pPr>
      <w:r w:rsidRPr="009A7EDD">
        <w:rPr>
          <w:rFonts w:cs="Times New Roman"/>
        </w:rPr>
        <w:fldChar w:fldCharType="begin"/>
      </w:r>
      <w:r w:rsidRPr="009A7EDD">
        <w:rPr>
          <w:rFonts w:cs="Times New Roman"/>
        </w:rPr>
        <w:instrText xml:space="preserve"> REF _Ref493756951 \h </w:instrText>
      </w:r>
      <w:r w:rsidR="009A7EDD">
        <w:rPr>
          <w:rFonts w:cs="Times New Roman"/>
        </w:rPr>
        <w:instrText xml:space="preserve"> \* MERGEFORMAT </w:instrText>
      </w:r>
      <w:r w:rsidRPr="009A7EDD">
        <w:rPr>
          <w:rFonts w:cs="Times New Roman"/>
        </w:rPr>
      </w:r>
      <w:r w:rsidRPr="009A7EDD">
        <w:rPr>
          <w:rFonts w:cs="Times New Roman"/>
        </w:rPr>
        <w:fldChar w:fldCharType="separate"/>
      </w:r>
      <w:r w:rsidR="00C56107" w:rsidRPr="009A7EDD">
        <w:t xml:space="preserve">Exhibit </w:t>
      </w:r>
      <w:r w:rsidR="00C56107" w:rsidRPr="009A7EDD">
        <w:rPr>
          <w:noProof/>
        </w:rPr>
        <w:t>6</w:t>
      </w:r>
      <w:r w:rsidRPr="009A7EDD">
        <w:rPr>
          <w:rFonts w:cs="Times New Roman"/>
        </w:rPr>
        <w:fldChar w:fldCharType="end"/>
      </w:r>
      <w:r w:rsidRPr="009A7EDD">
        <w:rPr>
          <w:rFonts w:cs="Times New Roman"/>
        </w:rPr>
        <w:t xml:space="preserve"> is an example of customizing </w:t>
      </w:r>
      <w:r w:rsidR="00A64209" w:rsidRPr="009A7EDD">
        <w:rPr>
          <w:rFonts w:cs="Times New Roman"/>
        </w:rPr>
        <w:t>Element</w:t>
      </w:r>
      <w:r w:rsidRPr="009A7EDD">
        <w:rPr>
          <w:rFonts w:cs="Times New Roman"/>
        </w:rPr>
        <w:t xml:space="preserve"> 410. Note the inclusion of the following items in column 2: eligibility worker’s subsidy amount, reviewer’s subsidy amount, difference if applicable, and payment amount if applicable. </w:t>
      </w:r>
    </w:p>
    <w:p w14:paraId="22C76B85" w14:textId="77777777" w:rsidR="00E029EB" w:rsidRPr="009A7EDD" w:rsidRDefault="00E029EB" w:rsidP="007651A5">
      <w:pPr>
        <w:pStyle w:val="Caption"/>
        <w:keepNext/>
      </w:pPr>
      <w:bookmarkStart w:id="126" w:name="_Ref493756951"/>
      <w:r w:rsidRPr="009A7EDD">
        <w:t xml:space="preserve">Exhibit </w:t>
      </w:r>
      <w:r w:rsidR="007610F8">
        <w:rPr>
          <w:noProof/>
        </w:rPr>
        <w:fldChar w:fldCharType="begin"/>
      </w:r>
      <w:r w:rsidR="007610F8">
        <w:rPr>
          <w:noProof/>
        </w:rPr>
        <w:instrText xml:space="preserve"> SEQ Exhibit \* ARABIC </w:instrText>
      </w:r>
      <w:r w:rsidR="007610F8">
        <w:rPr>
          <w:noProof/>
        </w:rPr>
        <w:fldChar w:fldCharType="separate"/>
      </w:r>
      <w:r w:rsidR="00C56107" w:rsidRPr="009A7EDD">
        <w:rPr>
          <w:noProof/>
        </w:rPr>
        <w:t>6</w:t>
      </w:r>
      <w:r w:rsidR="007610F8">
        <w:rPr>
          <w:noProof/>
        </w:rPr>
        <w:fldChar w:fldCharType="end"/>
      </w:r>
      <w:bookmarkEnd w:id="126"/>
      <w:r w:rsidRPr="009A7EDD">
        <w:t xml:space="preserve">: Example of Customizing </w:t>
      </w:r>
      <w:r w:rsidR="00A64209" w:rsidRPr="009A7EDD">
        <w:t>Element</w:t>
      </w:r>
      <w:r w:rsidRPr="009A7EDD">
        <w:t xml:space="preserve"> 410</w:t>
      </w:r>
    </w:p>
    <w:tbl>
      <w:tblPr>
        <w:tblStyle w:val="TableGrid2"/>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4738"/>
        <w:gridCol w:w="4738"/>
      </w:tblGrid>
      <w:tr w:rsidR="009A7EDD" w:rsidRPr="009A7EDD" w14:paraId="1EEA8D7F" w14:textId="77777777" w:rsidTr="006C6B63">
        <w:trPr>
          <w:cantSplit/>
          <w:trHeight w:val="20"/>
          <w:tblHeader/>
          <w:jc w:val="center"/>
        </w:trPr>
        <w:tc>
          <w:tcPr>
            <w:tcW w:w="4680" w:type="dxa"/>
            <w:shd w:val="clear" w:color="auto" w:fill="F2DBDB" w:themeFill="accent2" w:themeFillTint="33"/>
            <w:vAlign w:val="center"/>
          </w:tcPr>
          <w:p w14:paraId="57749D6A" w14:textId="77777777" w:rsidR="00E029EB" w:rsidRPr="009A7EDD" w:rsidRDefault="00A64209" w:rsidP="006C6B63">
            <w:pPr>
              <w:spacing w:after="0"/>
              <w:jc w:val="center"/>
              <w:rPr>
                <w:b/>
                <w:sz w:val="18"/>
              </w:rPr>
            </w:pPr>
            <w:r w:rsidRPr="009A7EDD">
              <w:rPr>
                <w:b/>
                <w:sz w:val="18"/>
              </w:rPr>
              <w:t>ELEMENT</w:t>
            </w:r>
            <w:r w:rsidR="00E029EB" w:rsidRPr="009A7EDD">
              <w:rPr>
                <w:b/>
                <w:sz w:val="18"/>
              </w:rPr>
              <w:t>S OF ELIGIBILITY &amp; PAYMENT</w:t>
            </w:r>
            <w:r w:rsidR="00E029EB" w:rsidRPr="009A7EDD">
              <w:rPr>
                <w:rFonts w:cs="Times New Roman"/>
                <w:b/>
                <w:sz w:val="18"/>
                <w:szCs w:val="18"/>
              </w:rPr>
              <w:br/>
            </w:r>
            <w:r w:rsidR="00E029EB" w:rsidRPr="009A7EDD">
              <w:rPr>
                <w:b/>
                <w:sz w:val="18"/>
              </w:rPr>
              <w:t>DETERMINATION (1)</w:t>
            </w:r>
          </w:p>
        </w:tc>
        <w:tc>
          <w:tcPr>
            <w:tcW w:w="4680" w:type="dxa"/>
            <w:shd w:val="clear" w:color="auto" w:fill="F2DBDB" w:themeFill="accent2" w:themeFillTint="33"/>
            <w:vAlign w:val="center"/>
          </w:tcPr>
          <w:p w14:paraId="2FC7CC04" w14:textId="77777777" w:rsidR="00E029EB" w:rsidRPr="009A7EDD" w:rsidRDefault="00E029EB" w:rsidP="006C6B63">
            <w:pPr>
              <w:spacing w:after="0"/>
              <w:jc w:val="center"/>
              <w:rPr>
                <w:b/>
                <w:sz w:val="18"/>
              </w:rPr>
            </w:pPr>
            <w:r w:rsidRPr="009A7EDD">
              <w:rPr>
                <w:b/>
                <w:sz w:val="18"/>
              </w:rPr>
              <w:t>ANALYSIS OF CASE RECORD (2)</w:t>
            </w:r>
          </w:p>
        </w:tc>
      </w:tr>
      <w:tr w:rsidR="009A7EDD" w:rsidRPr="009A7EDD" w14:paraId="7FD8B542" w14:textId="77777777" w:rsidTr="00C05D3E">
        <w:trPr>
          <w:cantSplit/>
          <w:jc w:val="center"/>
        </w:trPr>
        <w:tc>
          <w:tcPr>
            <w:tcW w:w="4680" w:type="dxa"/>
            <w:shd w:val="clear" w:color="auto" w:fill="auto"/>
          </w:tcPr>
          <w:p w14:paraId="27430506" w14:textId="77777777" w:rsidR="00E029EB" w:rsidRPr="009A7EDD" w:rsidRDefault="00E029EB" w:rsidP="00C05D3E">
            <w:pPr>
              <w:rPr>
                <w:rFonts w:cs="Times New Roman"/>
                <w:sz w:val="18"/>
                <w:szCs w:val="18"/>
              </w:rPr>
            </w:pPr>
            <w:r w:rsidRPr="009A7EDD">
              <w:rPr>
                <w:rFonts w:cs="Times New Roman"/>
                <w:b/>
                <w:sz w:val="18"/>
                <w:szCs w:val="18"/>
              </w:rPr>
              <w:t>410 PAYMENT</w:t>
            </w:r>
          </w:p>
          <w:p w14:paraId="51248062" w14:textId="77777777" w:rsidR="00B434A8" w:rsidRPr="009A7EDD" w:rsidRDefault="00B434A8" w:rsidP="00B434A8">
            <w:pPr>
              <w:spacing w:after="120"/>
              <w:rPr>
                <w:sz w:val="18"/>
              </w:rPr>
            </w:pPr>
            <w:r w:rsidRPr="009A7EDD">
              <w:rPr>
                <w:sz w:val="18"/>
              </w:rPr>
              <w:t>Identify the eligibility worker’s subs</w:t>
            </w:r>
            <w:r w:rsidR="00984559" w:rsidRPr="009A7EDD">
              <w:rPr>
                <w:sz w:val="18"/>
              </w:rPr>
              <w:t xml:space="preserve">idy amount for the sample </w:t>
            </w:r>
            <w:r w:rsidRPr="009A7EDD">
              <w:rPr>
                <w:sz w:val="18"/>
              </w:rPr>
              <w:t xml:space="preserve">month and compare it to the </w:t>
            </w:r>
            <w:r w:rsidR="00984559" w:rsidRPr="009A7EDD">
              <w:rPr>
                <w:sz w:val="18"/>
              </w:rPr>
              <w:t>reviewer’s</w:t>
            </w:r>
            <w:r w:rsidRPr="009A7EDD">
              <w:rPr>
                <w:sz w:val="18"/>
              </w:rPr>
              <w:t xml:space="preserve"> subsi</w:t>
            </w:r>
            <w:r w:rsidR="00984559" w:rsidRPr="009A7EDD">
              <w:rPr>
                <w:sz w:val="18"/>
              </w:rPr>
              <w:t xml:space="preserve">dy amount for the sample </w:t>
            </w:r>
            <w:r w:rsidRPr="009A7EDD">
              <w:rPr>
                <w:sz w:val="18"/>
              </w:rPr>
              <w:t>month. If the amounts are the same there is no improper payment error.</w:t>
            </w:r>
          </w:p>
          <w:p w14:paraId="005E1B34" w14:textId="77777777" w:rsidR="00B434A8" w:rsidRPr="009A7EDD" w:rsidRDefault="00B434A8" w:rsidP="00B434A8">
            <w:pPr>
              <w:spacing w:after="120"/>
              <w:rPr>
                <w:sz w:val="18"/>
              </w:rPr>
            </w:pPr>
            <w:r w:rsidRPr="009A7EDD">
              <w:rPr>
                <w:sz w:val="18"/>
              </w:rPr>
              <w:t>If the amounts are different, compare the reviewer’s subsidy amount to the sample month payment amount.</w:t>
            </w:r>
          </w:p>
          <w:p w14:paraId="35464713" w14:textId="77777777" w:rsidR="00B434A8" w:rsidRPr="009A7EDD" w:rsidRDefault="00B434A8" w:rsidP="00B434A8">
            <w:pPr>
              <w:spacing w:after="0"/>
              <w:rPr>
                <w:sz w:val="18"/>
              </w:rPr>
            </w:pPr>
            <w:r w:rsidRPr="009A7EDD">
              <w:rPr>
                <w:sz w:val="18"/>
              </w:rPr>
              <w:t>If the sample month payment was a full payment and was:</w:t>
            </w:r>
          </w:p>
          <w:p w14:paraId="64216BAF" w14:textId="77777777" w:rsidR="00B434A8" w:rsidRPr="009A7EDD" w:rsidRDefault="00B434A8" w:rsidP="00984559">
            <w:pPr>
              <w:pStyle w:val="ListParagraph2"/>
              <w:ind w:left="144" w:hanging="144"/>
              <w:rPr>
                <w:sz w:val="18"/>
              </w:rPr>
            </w:pPr>
            <w:r w:rsidRPr="009A7EDD">
              <w:rPr>
                <w:sz w:val="18"/>
              </w:rPr>
              <w:t xml:space="preserve">greater than the reviewer’s </w:t>
            </w:r>
            <w:r w:rsidR="00984559" w:rsidRPr="009A7EDD">
              <w:rPr>
                <w:sz w:val="18"/>
              </w:rPr>
              <w:t>subsidy amount, the difference may be</w:t>
            </w:r>
            <w:r w:rsidRPr="009A7EDD">
              <w:rPr>
                <w:sz w:val="18"/>
              </w:rPr>
              <w:t xml:space="preserve"> an overpayment (improper payment).</w:t>
            </w:r>
          </w:p>
          <w:p w14:paraId="712D013F" w14:textId="77777777" w:rsidR="00B434A8" w:rsidRPr="009A7EDD" w:rsidRDefault="00B434A8" w:rsidP="00984559">
            <w:pPr>
              <w:pStyle w:val="ListParagraph2"/>
              <w:ind w:left="144" w:hanging="144"/>
              <w:rPr>
                <w:sz w:val="18"/>
              </w:rPr>
            </w:pPr>
            <w:r w:rsidRPr="009A7EDD">
              <w:rPr>
                <w:sz w:val="18"/>
              </w:rPr>
              <w:t xml:space="preserve">less than the reviewer’s subsidy amount, the difference </w:t>
            </w:r>
            <w:r w:rsidR="00984559" w:rsidRPr="009A7EDD">
              <w:rPr>
                <w:sz w:val="18"/>
              </w:rPr>
              <w:t>may be</w:t>
            </w:r>
            <w:r w:rsidRPr="009A7EDD">
              <w:rPr>
                <w:sz w:val="18"/>
              </w:rPr>
              <w:t xml:space="preserve"> an underpayment (improper payment).</w:t>
            </w:r>
          </w:p>
          <w:p w14:paraId="6695C492" w14:textId="77777777" w:rsidR="00E029EB" w:rsidRPr="009A7EDD" w:rsidRDefault="00E029EB" w:rsidP="0020159B">
            <w:pPr>
              <w:spacing w:after="0"/>
              <w:rPr>
                <w:i/>
                <w:sz w:val="18"/>
              </w:rPr>
            </w:pPr>
            <w:r w:rsidRPr="009A7EDD">
              <w:rPr>
                <w:i/>
                <w:sz w:val="18"/>
              </w:rPr>
              <w:t>490 XAC 4-005.4 and 490 XAC 4-005.5</w:t>
            </w:r>
          </w:p>
        </w:tc>
        <w:tc>
          <w:tcPr>
            <w:tcW w:w="4680" w:type="dxa"/>
            <w:shd w:val="clear" w:color="auto" w:fill="auto"/>
          </w:tcPr>
          <w:p w14:paraId="1AA30A74" w14:textId="77777777" w:rsidR="00E029EB" w:rsidRPr="009A7EDD" w:rsidRDefault="00E029EB" w:rsidP="00C05D3E">
            <w:pPr>
              <w:tabs>
                <w:tab w:val="left" w:pos="901"/>
                <w:tab w:val="left" w:pos="1722"/>
              </w:tabs>
              <w:rPr>
                <w:rFonts w:cs="Times New Roman"/>
                <w:sz w:val="18"/>
                <w:szCs w:val="18"/>
              </w:rPr>
            </w:pPr>
            <w:r w:rsidRPr="009A7EDD">
              <w:rPr>
                <w:rFonts w:cs="Times New Roman"/>
                <w:sz w:val="18"/>
                <w:szCs w:val="18"/>
              </w:rPr>
              <w:t>Eligibility worker’s subsidy amount $__________</w:t>
            </w:r>
          </w:p>
          <w:p w14:paraId="7BD4CFD1" w14:textId="77777777" w:rsidR="00E029EB" w:rsidRPr="009A7EDD" w:rsidRDefault="00E029EB" w:rsidP="00C05D3E">
            <w:pPr>
              <w:tabs>
                <w:tab w:val="left" w:pos="901"/>
                <w:tab w:val="left" w:pos="1722"/>
              </w:tabs>
              <w:rPr>
                <w:rFonts w:cs="Times New Roman"/>
                <w:sz w:val="18"/>
                <w:szCs w:val="18"/>
              </w:rPr>
            </w:pPr>
            <w:r w:rsidRPr="009A7EDD">
              <w:rPr>
                <w:rFonts w:cs="Times New Roman"/>
                <w:sz w:val="18"/>
                <w:szCs w:val="18"/>
              </w:rPr>
              <w:t>Reviewer’s subsidy amount $__________</w:t>
            </w:r>
          </w:p>
          <w:p w14:paraId="2E35704D" w14:textId="77777777" w:rsidR="00E029EB" w:rsidRPr="009A7EDD" w:rsidRDefault="00E029EB" w:rsidP="00C05D3E">
            <w:pPr>
              <w:tabs>
                <w:tab w:val="left" w:pos="901"/>
                <w:tab w:val="left" w:pos="1722"/>
              </w:tabs>
              <w:rPr>
                <w:rFonts w:cs="Times New Roman"/>
                <w:sz w:val="18"/>
                <w:szCs w:val="18"/>
              </w:rPr>
            </w:pPr>
            <w:r w:rsidRPr="009A7EDD">
              <w:rPr>
                <w:rFonts w:cs="Times New Roman"/>
                <w:sz w:val="18"/>
                <w:szCs w:val="18"/>
              </w:rPr>
              <w:t>Difference (if applicable) $___________</w:t>
            </w:r>
          </w:p>
          <w:p w14:paraId="5321F8B0" w14:textId="77777777" w:rsidR="00E029EB" w:rsidRPr="009A7EDD" w:rsidRDefault="00E029EB" w:rsidP="00C05D3E">
            <w:pPr>
              <w:tabs>
                <w:tab w:val="left" w:pos="901"/>
                <w:tab w:val="left" w:pos="1722"/>
              </w:tabs>
              <w:rPr>
                <w:rFonts w:cs="Times New Roman"/>
                <w:sz w:val="18"/>
                <w:szCs w:val="18"/>
              </w:rPr>
            </w:pPr>
            <w:r w:rsidRPr="009A7EDD">
              <w:rPr>
                <w:rFonts w:cs="Times New Roman"/>
                <w:sz w:val="18"/>
                <w:szCs w:val="18"/>
              </w:rPr>
              <w:t>Sample month payment amount (if applicable) $___________</w:t>
            </w:r>
          </w:p>
          <w:p w14:paraId="594E530D" w14:textId="77777777" w:rsidR="00E029EB" w:rsidRPr="009A7EDD" w:rsidRDefault="00E029EB" w:rsidP="00C05D3E">
            <w:pPr>
              <w:tabs>
                <w:tab w:val="left" w:pos="901"/>
                <w:tab w:val="left" w:pos="1722"/>
              </w:tabs>
              <w:rPr>
                <w:rFonts w:cs="Times New Roman"/>
                <w:sz w:val="18"/>
                <w:szCs w:val="18"/>
              </w:rPr>
            </w:pPr>
            <w:r w:rsidRPr="009A7EDD">
              <w:rPr>
                <w:rFonts w:cs="Times New Roman"/>
                <w:sz w:val="18"/>
                <w:szCs w:val="18"/>
              </w:rPr>
              <w:t>Comments:</w:t>
            </w:r>
          </w:p>
          <w:p w14:paraId="2CD4EEC5" w14:textId="77777777" w:rsidR="00E029EB" w:rsidRPr="009A7EDD" w:rsidRDefault="00E029EB" w:rsidP="00C05D3E">
            <w:pPr>
              <w:tabs>
                <w:tab w:val="left" w:pos="901"/>
                <w:tab w:val="left" w:pos="1722"/>
              </w:tabs>
              <w:rPr>
                <w:sz w:val="18"/>
              </w:rPr>
            </w:pPr>
          </w:p>
        </w:tc>
      </w:tr>
    </w:tbl>
    <w:p w14:paraId="37AE9FEF" w14:textId="77777777" w:rsidR="00C408F5" w:rsidRPr="009A7EDD" w:rsidRDefault="00C408F5" w:rsidP="00173FF1">
      <w:pPr>
        <w:pStyle w:val="Heading1"/>
        <w:pageBreakBefore/>
        <w:spacing w:before="240"/>
      </w:pPr>
      <w:bookmarkStart w:id="127" w:name="_Toc517787654"/>
      <w:bookmarkEnd w:id="122"/>
      <w:bookmarkEnd w:id="123"/>
      <w:r w:rsidRPr="009A7EDD">
        <w:t>Conducting Case Record Reviews</w:t>
      </w:r>
      <w:bookmarkEnd w:id="127"/>
    </w:p>
    <w:p w14:paraId="413A7083" w14:textId="77777777" w:rsidR="00C408F5" w:rsidRPr="009A7EDD" w:rsidRDefault="00C408F5" w:rsidP="00C05D3E">
      <w:r w:rsidRPr="009A7EDD">
        <w:t xml:space="preserve">Reviewers use the </w:t>
      </w:r>
      <w:r w:rsidRPr="009A7EDD">
        <w:rPr>
          <w:i/>
        </w:rPr>
        <w:t xml:space="preserve">Record Review Worksheet </w:t>
      </w:r>
      <w:r w:rsidRPr="009A7EDD">
        <w:t xml:space="preserve">to assess the case record in order to determine whether eligibility was correctly determined and whether the subsidy payment was made in the correct amount. This documentation provides verification that substantiates the eligibility determination and the subsidy amount for the sample review month. </w:t>
      </w:r>
    </w:p>
    <w:p w14:paraId="79FB1F83" w14:textId="77777777" w:rsidR="00C408F5" w:rsidRPr="009A7EDD" w:rsidRDefault="00C408F5" w:rsidP="00C05D3E">
      <w:r w:rsidRPr="009A7EDD">
        <w:t xml:space="preserve">The review does not include independent verification of eligibility and data </w:t>
      </w:r>
      <w:r w:rsidR="00A64209" w:rsidRPr="009A7EDD">
        <w:t>Element</w:t>
      </w:r>
      <w:r w:rsidRPr="009A7EDD">
        <w:t>s.</w:t>
      </w:r>
    </w:p>
    <w:p w14:paraId="31F4E132" w14:textId="77777777" w:rsidR="00C408F5" w:rsidRPr="009A7EDD" w:rsidRDefault="00C408F5" w:rsidP="00C05D3E">
      <w:pPr>
        <w:spacing w:before="240"/>
      </w:pPr>
      <w:r w:rsidRPr="009A7EDD">
        <w:t xml:space="preserve">In the </w:t>
      </w:r>
      <w:r w:rsidRPr="009A7EDD">
        <w:rPr>
          <w:i/>
        </w:rPr>
        <w:t>Sampling Decisions, Assurances, and Fieldwork Preparation Plan</w:t>
      </w:r>
      <w:r w:rsidRPr="009A7EDD">
        <w:t>, states describe the roles of the reviewers and other program staff in ensuring the integrity of the review and its findings. Case record reviews must not be conducted by persons who made or approved eligibility determinations during the review period, or who are under the supervision of persons responsible for eligibility determinations. Staff selected to complete reviews must be knowledgeable about the applicable Federal statutes and regulations and state CCDF eligibility policies. States provide training and instructions to reviewers so that there is consistent definition of error.</w:t>
      </w:r>
    </w:p>
    <w:p w14:paraId="1A7017B4" w14:textId="77777777" w:rsidR="00C408F5" w:rsidRPr="009A7EDD" w:rsidRDefault="00C408F5" w:rsidP="007651A5">
      <w:pPr>
        <w:pStyle w:val="Heading2"/>
      </w:pPr>
      <w:bookmarkStart w:id="128" w:name="_Toc517787655"/>
      <w:r w:rsidRPr="009A7EDD">
        <w:t>General Instructions for Completing Case Record Reviews</w:t>
      </w:r>
      <w:bookmarkEnd w:id="128"/>
    </w:p>
    <w:p w14:paraId="594A1461" w14:textId="77777777" w:rsidR="00C408F5" w:rsidRPr="009A7EDD" w:rsidRDefault="00C408F5" w:rsidP="00C05D3E">
      <w:r w:rsidRPr="009A7EDD">
        <w:rPr>
          <w:i/>
        </w:rPr>
        <w:t>Examining and analyzing information</w:t>
      </w:r>
      <w:r w:rsidRPr="009A7EDD">
        <w:t>: To properly review cases, reviewers must identify and examine the documentation within the case record that was used to determine eligibility for the sample review month and calculate a subsidy amount for that month. Reviewers examine the most recent eligibility determination in effect as of the sample review month – whether</w:t>
      </w:r>
      <w:r w:rsidR="009E2121" w:rsidRPr="009A7EDD">
        <w:t xml:space="preserve"> </w:t>
      </w:r>
      <w:r w:rsidR="00875087" w:rsidRPr="009A7EDD">
        <w:t xml:space="preserve">it was </w:t>
      </w:r>
      <w:r w:rsidRPr="009A7EDD">
        <w:t xml:space="preserve">the initial determination or a redetermination – and any subsequent </w:t>
      </w:r>
      <w:r w:rsidR="009E2121" w:rsidRPr="009A7EDD">
        <w:t>eligibility actions taken on the case</w:t>
      </w:r>
      <w:r w:rsidRPr="009A7EDD">
        <w:t xml:space="preserve">. If policy changes have taken place during the review period, the reviewer must consider what policies were in place at the time of the eligibility worker’s action(s).  </w:t>
      </w:r>
    </w:p>
    <w:p w14:paraId="09FCABBA" w14:textId="77777777" w:rsidR="00C408F5" w:rsidRPr="009A7EDD" w:rsidRDefault="00C408F5" w:rsidP="00C05D3E">
      <w:pPr>
        <w:tabs>
          <w:tab w:val="left" w:pos="450"/>
        </w:tabs>
      </w:pPr>
      <w:r w:rsidRPr="009A7EDD">
        <w:t xml:space="preserve">The documentation examined for the review may be permanent portions of the case record (e.g., a birth certificate), or information specific to the eligibility period that covers the sample month (e.g., copies of pay stubs or school schedules). The review also includes access to, or inquiry of, any relevant screens or files within a state’s automated system, as appropriate and necessary. </w:t>
      </w:r>
    </w:p>
    <w:p w14:paraId="3D54B3EB" w14:textId="331F97CE" w:rsidR="00C408F5" w:rsidRPr="009A7EDD" w:rsidRDefault="00C408F5" w:rsidP="00C05D3E">
      <w:pPr>
        <w:tabs>
          <w:tab w:val="left" w:pos="450"/>
        </w:tabs>
      </w:pPr>
      <w:r w:rsidRPr="009A7EDD">
        <w:t xml:space="preserve">If the reviewer determines that there is missing documentation, the state may choose to contact the local eligibility office and provide an opportunity for them to locate the document(s) that was in their possession but not included in the case record when it was submitted for review. This should not be construed as an opportunity for the local eligibility office to obtain documentation it had not previously obtained, or to seek new documentation. </w:t>
      </w:r>
      <w:r w:rsidRPr="009A7EDD">
        <w:rPr>
          <w:b/>
        </w:rPr>
        <w:t>Reviewers are never to contact the client to clarify or obtain information for the review.</w:t>
      </w:r>
      <w:r w:rsidRPr="009A7EDD">
        <w:t xml:space="preserve"> If the local eligibility office is able to provide the missing documentation, the reviewer should note that in the column 2 comments box.</w:t>
      </w:r>
    </w:p>
    <w:p w14:paraId="758724CC" w14:textId="5E0F93AC" w:rsidR="00B21058" w:rsidRPr="009A7EDD" w:rsidRDefault="00B21058" w:rsidP="00173FF1">
      <w:pPr>
        <w:keepLines/>
        <w:tabs>
          <w:tab w:val="left" w:pos="450"/>
        </w:tabs>
        <w:rPr>
          <w:rFonts w:cs="Times New Roman"/>
          <w:i/>
        </w:rPr>
      </w:pPr>
      <w:r w:rsidRPr="009A7EDD">
        <w:t xml:space="preserve">If a </w:t>
      </w:r>
      <w:r w:rsidR="008C4587" w:rsidRPr="009A7EDD">
        <w:t>missing and insufficient</w:t>
      </w:r>
      <w:r w:rsidRPr="009A7EDD">
        <w:t xml:space="preserve"> documentation error is found that may result in an improper payment, the state</w:t>
      </w:r>
      <w:r w:rsidR="009E2121" w:rsidRPr="009A7EDD">
        <w:t xml:space="preserve"> may</w:t>
      </w:r>
      <w:r w:rsidRPr="009A7EDD">
        <w:t xml:space="preserve"> </w:t>
      </w:r>
      <w:r w:rsidR="003C3154" w:rsidRPr="009A7EDD">
        <w:t>make</w:t>
      </w:r>
      <w:r w:rsidR="00D35C89" w:rsidRPr="009A7EDD">
        <w:t xml:space="preserve"> a</w:t>
      </w:r>
      <w:r w:rsidR="003C3154" w:rsidRPr="009A7EDD">
        <w:t xml:space="preserve"> </w:t>
      </w:r>
      <w:r w:rsidR="004D2C52" w:rsidRPr="009A7EDD">
        <w:t>limited</w:t>
      </w:r>
      <w:r w:rsidRPr="009A7EDD">
        <w:t xml:space="preserve"> </w:t>
      </w:r>
      <w:r w:rsidR="0003145E" w:rsidRPr="009A7EDD">
        <w:rPr>
          <w:i/>
        </w:rPr>
        <w:t xml:space="preserve">additional </w:t>
      </w:r>
      <w:r w:rsidR="009A7EDD" w:rsidRPr="009A7EDD">
        <w:rPr>
          <w:i/>
        </w:rPr>
        <w:t xml:space="preserve">inquiry </w:t>
      </w:r>
      <w:r w:rsidR="009A7EDD" w:rsidRPr="009A7EDD">
        <w:t>to</w:t>
      </w:r>
      <w:r w:rsidRPr="009A7EDD">
        <w:t xml:space="preserve"> determine whether an actual improper payment error occurred. The </w:t>
      </w:r>
      <w:r w:rsidRPr="00042D2E">
        <w:rPr>
          <w:i/>
        </w:rPr>
        <w:t xml:space="preserve">Missing and Insufficient Documentation </w:t>
      </w:r>
      <w:r w:rsidR="005B337B" w:rsidRPr="00042D2E">
        <w:rPr>
          <w:i/>
        </w:rPr>
        <w:t>Table</w:t>
      </w:r>
      <w:r w:rsidRPr="00042D2E">
        <w:rPr>
          <w:i/>
        </w:rPr>
        <w:t xml:space="preserve"> (MID </w:t>
      </w:r>
      <w:r w:rsidR="005B337B" w:rsidRPr="00042D2E">
        <w:rPr>
          <w:i/>
        </w:rPr>
        <w:t>Table</w:t>
      </w:r>
      <w:r w:rsidRPr="00042D2E">
        <w:rPr>
          <w:i/>
        </w:rPr>
        <w:t>)</w:t>
      </w:r>
      <w:r w:rsidR="009E2121" w:rsidRPr="00042D2E">
        <w:t>, found in Attachment 2</w:t>
      </w:r>
      <w:r w:rsidR="005B337B" w:rsidRPr="00042D2E">
        <w:t xml:space="preserve"> as part of the RRW</w:t>
      </w:r>
      <w:r w:rsidR="009E2121" w:rsidRPr="00042D2E">
        <w:t>,</w:t>
      </w:r>
      <w:r w:rsidRPr="00042D2E">
        <w:rPr>
          <w:i/>
        </w:rPr>
        <w:t xml:space="preserve"> </w:t>
      </w:r>
      <w:r w:rsidRPr="00042D2E">
        <w:t>is used to document state efforts</w:t>
      </w:r>
      <w:r w:rsidRPr="009A7EDD">
        <w:t xml:space="preserve"> in using the </w:t>
      </w:r>
      <w:r w:rsidR="0003145E" w:rsidRPr="009A7EDD">
        <w:t>additional inquiry</w:t>
      </w:r>
      <w:r w:rsidRPr="009A7EDD">
        <w:t xml:space="preserve">. More information on the </w:t>
      </w:r>
      <w:r w:rsidR="0003145E" w:rsidRPr="009A7EDD">
        <w:t>additional inquiry</w:t>
      </w:r>
      <w:r w:rsidRPr="009A7EDD">
        <w:t xml:space="preserve"> is described in</w:t>
      </w:r>
      <w:r w:rsidR="008407FF" w:rsidRPr="009A7EDD">
        <w:t xml:space="preserve"> a later </w:t>
      </w:r>
      <w:r w:rsidRPr="009A7EDD">
        <w:t>subsection in this</w:t>
      </w:r>
      <w:r w:rsidRPr="009A7EDD">
        <w:rPr>
          <w:rFonts w:cs="Times New Roman"/>
          <w:i/>
        </w:rPr>
        <w:t xml:space="preserve"> </w:t>
      </w:r>
      <w:r w:rsidRPr="009A7EDD">
        <w:t>chapter.</w:t>
      </w:r>
      <w:r w:rsidRPr="009A7EDD">
        <w:rPr>
          <w:rFonts w:cs="Times New Roman"/>
          <w:i/>
        </w:rPr>
        <w:t xml:space="preserve"> </w:t>
      </w:r>
    </w:p>
    <w:p w14:paraId="5520F892" w14:textId="6653E3A2" w:rsidR="001D1F1F" w:rsidRPr="001D1F1F" w:rsidRDefault="00B21058" w:rsidP="001D1F1F">
      <w:pPr>
        <w:rPr>
          <w:rFonts w:cs="Times New Roman"/>
        </w:rPr>
      </w:pPr>
      <w:r w:rsidRPr="009A7EDD">
        <w:rPr>
          <w:rFonts w:cs="Times New Roman"/>
          <w:i/>
        </w:rPr>
        <w:t>Determining</w:t>
      </w:r>
      <w:r w:rsidR="00C408F5" w:rsidRPr="009A7EDD">
        <w:rPr>
          <w:rFonts w:cs="Times New Roman"/>
          <w:i/>
        </w:rPr>
        <w:t xml:space="preserve"> errors</w:t>
      </w:r>
      <w:r w:rsidR="00C408F5" w:rsidRPr="009A7EDD">
        <w:rPr>
          <w:rFonts w:cs="Times New Roman"/>
        </w:rPr>
        <w:t xml:space="preserve">: </w:t>
      </w:r>
      <w:r w:rsidR="001D1F1F" w:rsidRPr="001D1F1F">
        <w:rPr>
          <w:rFonts w:cs="Times New Roman"/>
        </w:rPr>
        <w:t xml:space="preserve"> Reviewers must have a clear understanding of the error definition and how the error definition applies to each Element. They must also understand what does not constitute an error in this review. Previous chapters in this guide have discussed the scope of the error rate methodology, which focuses on front-end processes which are processes that occur during eligibility determination or subsidy authorization. If the reviewer discovers misapplications of policy and procedure in back-end processes, such as invoice or payment process errors that happen after eligibility is determined, the Lead Agency may wish to investigate, but they are not considered errors for this review.</w:t>
      </w:r>
    </w:p>
    <w:p w14:paraId="5645EB0D" w14:textId="77777777" w:rsidR="00C408F5" w:rsidRPr="009A7EDD" w:rsidRDefault="00C408F5" w:rsidP="00C05D3E">
      <w:pPr>
        <w:spacing w:before="240"/>
        <w:rPr>
          <w:rFonts w:cs="Times New Roman"/>
        </w:rPr>
      </w:pPr>
      <w:r w:rsidRPr="009A7EDD">
        <w:rPr>
          <w:rFonts w:cs="Times New Roman"/>
        </w:rPr>
        <w:t xml:space="preserve">Similarly, a reviewer must determine whether information contained in the case file would have been known to the eligibility worker at the time of the case action. For example, consider a client that experienced a change in household composition in March. The client fails to report this change at the time of redetermination in April. In July, the Lead Agency is made aware of the change, and the eligibility worker acts accordingly. </w:t>
      </w:r>
    </w:p>
    <w:p w14:paraId="53574676" w14:textId="77777777" w:rsidR="00C408F5" w:rsidRPr="009A7EDD" w:rsidRDefault="00C408F5" w:rsidP="00C05D3E">
      <w:pPr>
        <w:spacing w:before="240"/>
        <w:rPr>
          <w:rFonts w:cs="Times New Roman"/>
        </w:rPr>
      </w:pPr>
      <w:r w:rsidRPr="009A7EDD">
        <w:rPr>
          <w:rFonts w:cs="Times New Roman"/>
        </w:rPr>
        <w:t>If the case is selected for the June sample review month, this should not be considered an error. While documentation in the case</w:t>
      </w:r>
      <w:r w:rsidR="00965E44" w:rsidRPr="009A7EDD">
        <w:rPr>
          <w:rFonts w:cs="Times New Roman"/>
        </w:rPr>
        <w:t xml:space="preserve"> </w:t>
      </w:r>
      <w:r w:rsidRPr="009A7EDD">
        <w:rPr>
          <w:rFonts w:cs="Times New Roman"/>
        </w:rPr>
        <w:t xml:space="preserve">file may indicate that the change in composition occurred prior to redetermination, the eligibility worker did not know about it until after the sample review month. </w:t>
      </w:r>
    </w:p>
    <w:p w14:paraId="5636F68E" w14:textId="77777777" w:rsidR="00C408F5" w:rsidRPr="009A7EDD" w:rsidRDefault="00C408F5" w:rsidP="00C05D3E">
      <w:pPr>
        <w:spacing w:before="240"/>
        <w:rPr>
          <w:rFonts w:cs="Times New Roman"/>
        </w:rPr>
      </w:pPr>
      <w:r w:rsidRPr="009A7EDD">
        <w:rPr>
          <w:rFonts w:cs="Times New Roman"/>
        </w:rPr>
        <w:t xml:space="preserve">A </w:t>
      </w:r>
      <w:r w:rsidR="000E3403" w:rsidRPr="009A7EDD">
        <w:rPr>
          <w:rFonts w:cs="Times New Roman"/>
        </w:rPr>
        <w:t>s</w:t>
      </w:r>
      <w:r w:rsidRPr="009A7EDD">
        <w:rPr>
          <w:rFonts w:cs="Times New Roman"/>
        </w:rPr>
        <w:t xml:space="preserve">tate may choose to create a guide to accompany their </w:t>
      </w:r>
      <w:r w:rsidRPr="009A7EDD">
        <w:rPr>
          <w:rFonts w:cs="Times New Roman"/>
          <w:i/>
        </w:rPr>
        <w:t>Record Review Worksheet</w:t>
      </w:r>
      <w:r w:rsidRPr="009A7EDD">
        <w:rPr>
          <w:rFonts w:cs="Times New Roman"/>
        </w:rPr>
        <w:t xml:space="preserve">, with </w:t>
      </w:r>
      <w:r w:rsidR="00A64209" w:rsidRPr="009A7EDD">
        <w:rPr>
          <w:rFonts w:cs="Times New Roman"/>
        </w:rPr>
        <w:t>Element</w:t>
      </w:r>
      <w:r w:rsidRPr="009A7EDD">
        <w:rPr>
          <w:rFonts w:cs="Times New Roman"/>
        </w:rPr>
        <w:t>-by-</w:t>
      </w:r>
      <w:r w:rsidR="00A64209" w:rsidRPr="009A7EDD">
        <w:rPr>
          <w:rFonts w:cs="Times New Roman"/>
        </w:rPr>
        <w:t>Element</w:t>
      </w:r>
      <w:r w:rsidRPr="009A7EDD">
        <w:rPr>
          <w:rFonts w:cs="Times New Roman"/>
        </w:rPr>
        <w:t xml:space="preserve"> error definitions and additional instructions for completing each </w:t>
      </w:r>
      <w:r w:rsidR="00A64209" w:rsidRPr="009A7EDD">
        <w:rPr>
          <w:rFonts w:cs="Times New Roman"/>
        </w:rPr>
        <w:t>Element</w:t>
      </w:r>
      <w:r w:rsidRPr="009A7EDD">
        <w:rPr>
          <w:rFonts w:cs="Times New Roman"/>
        </w:rPr>
        <w:t xml:space="preserve">. This is not a requirement, but many states have found a guide to be helpful for error definition training and for reviewers to reference while conducting reviews. The guide can be integrated into the electronic </w:t>
      </w:r>
      <w:r w:rsidRPr="009A7EDD">
        <w:rPr>
          <w:rFonts w:cs="Times New Roman"/>
          <w:i/>
        </w:rPr>
        <w:t xml:space="preserve">Record Review Worksheet </w:t>
      </w:r>
      <w:r w:rsidRPr="009A7EDD">
        <w:rPr>
          <w:rFonts w:cs="Times New Roman"/>
        </w:rPr>
        <w:t xml:space="preserve">tool, if one is used. </w:t>
      </w:r>
    </w:p>
    <w:p w14:paraId="159D8FB0" w14:textId="77777777" w:rsidR="00C408F5" w:rsidRPr="009A7EDD" w:rsidRDefault="00C408F5" w:rsidP="002B103C">
      <w:pPr>
        <w:spacing w:before="240"/>
      </w:pPr>
      <w:r w:rsidRPr="009A7EDD">
        <w:rPr>
          <w:rFonts w:cs="Times New Roman"/>
          <w:i/>
        </w:rPr>
        <w:t>Filling out the worksheet</w:t>
      </w:r>
      <w:r w:rsidR="000E3403" w:rsidRPr="009A7EDD">
        <w:rPr>
          <w:rFonts w:cs="Times New Roman"/>
        </w:rPr>
        <w:t>:</w:t>
      </w:r>
      <w:r w:rsidRPr="009A7EDD">
        <w:rPr>
          <w:rFonts w:cs="Times New Roman"/>
        </w:rPr>
        <w:t xml:space="preserve"> Before conducting the review, the review</w:t>
      </w:r>
      <w:r w:rsidR="000E3403" w:rsidRPr="009A7EDD">
        <w:rPr>
          <w:rFonts w:cs="Times New Roman"/>
        </w:rPr>
        <w:t>er</w:t>
      </w:r>
      <w:r w:rsidRPr="009A7EDD">
        <w:rPr>
          <w:rFonts w:cs="Times New Roman"/>
        </w:rPr>
        <w:t xml:space="preserve"> completes</w:t>
      </w:r>
      <w:r w:rsidR="000E3403" w:rsidRPr="009A7EDD">
        <w:rPr>
          <w:rFonts w:cs="Times New Roman"/>
        </w:rPr>
        <w:t xml:space="preserve"> </w:t>
      </w:r>
      <w:r w:rsidRPr="009A7EDD">
        <w:t xml:space="preserve">the first line of the </w:t>
      </w:r>
      <w:r w:rsidRPr="009A7EDD">
        <w:rPr>
          <w:i/>
        </w:rPr>
        <w:t xml:space="preserve">Record Review Worksheet </w:t>
      </w:r>
      <w:r w:rsidRPr="009A7EDD">
        <w:t xml:space="preserve">template. This includes the unique Child ID, State, County, Sample Month/Year, and Review Date. The reviewer should not add additional information to this line. </w:t>
      </w:r>
    </w:p>
    <w:p w14:paraId="589E0E34" w14:textId="18360425" w:rsidR="00C408F5" w:rsidRPr="009A7EDD" w:rsidRDefault="00C408F5" w:rsidP="00C05D3E">
      <w:r w:rsidRPr="009A7EDD">
        <w:t xml:space="preserve">When completing the worksheet, it is important that reviewers </w:t>
      </w:r>
      <w:r w:rsidRPr="009A7EDD">
        <w:rPr>
          <w:b/>
        </w:rPr>
        <w:t>never</w:t>
      </w:r>
      <w:r w:rsidRPr="009A7EDD">
        <w:t xml:space="preserve"> include any personal</w:t>
      </w:r>
      <w:r w:rsidR="00D32875" w:rsidRPr="009A7EDD">
        <w:t>ly identifiable</w:t>
      </w:r>
      <w:r w:rsidRPr="009A7EDD">
        <w:t xml:space="preserve"> information (PII) of clients, children, or providers. </w:t>
      </w:r>
      <w:r w:rsidRPr="009A7EDD">
        <w:rPr>
          <w:rFonts w:cs="Times New Roman"/>
        </w:rPr>
        <w:t>This includes names, addresses, and places of employment.</w:t>
      </w:r>
      <w:r w:rsidR="00EC3CF5">
        <w:rPr>
          <w:rFonts w:cs="Times New Roman"/>
        </w:rPr>
        <w:t xml:space="preserve"> </w:t>
      </w:r>
      <w:r w:rsidR="00D32875" w:rsidRPr="009A7EDD">
        <w:rPr>
          <w:rFonts w:cs="Times New Roman"/>
        </w:rPr>
        <w:t>If a state has its</w:t>
      </w:r>
      <w:r w:rsidRPr="009A7EDD">
        <w:rPr>
          <w:rFonts w:cs="Times New Roman"/>
        </w:rPr>
        <w:t xml:space="preserve"> own cover sheet to summarize each worksheet and/or provide additional information, the cover sheet may contain PII.</w:t>
      </w:r>
    </w:p>
    <w:p w14:paraId="4293D4BB" w14:textId="77777777" w:rsidR="00C408F5" w:rsidRPr="009A7EDD" w:rsidRDefault="00C408F5" w:rsidP="00A0233B">
      <w:pPr>
        <w:pStyle w:val="Heading2"/>
      </w:pPr>
      <w:bookmarkStart w:id="129" w:name="_Toc517787656"/>
      <w:r w:rsidRPr="009A7EDD">
        <w:t xml:space="preserve">Completing </w:t>
      </w:r>
      <w:r w:rsidR="00C56B60" w:rsidRPr="009A7EDD">
        <w:rPr>
          <w:i/>
        </w:rPr>
        <w:t xml:space="preserve">Record Review Worksheet </w:t>
      </w:r>
      <w:r w:rsidRPr="009A7EDD">
        <w:t xml:space="preserve">Column 1: </w:t>
      </w:r>
      <w:r w:rsidR="00A64209" w:rsidRPr="009A7EDD">
        <w:t>Element</w:t>
      </w:r>
      <w:r w:rsidRPr="009A7EDD">
        <w:t xml:space="preserve">s of Eligibility and Payment Determination </w:t>
      </w:r>
      <w:r w:rsidR="00497994" w:rsidRPr="009A7EDD">
        <w:t>(</w:t>
      </w:r>
      <w:r w:rsidR="00A64209" w:rsidRPr="009A7EDD">
        <w:t>Element</w:t>
      </w:r>
      <w:r w:rsidR="00497994" w:rsidRPr="009A7EDD">
        <w:t>s 100-410)</w:t>
      </w:r>
      <w:bookmarkEnd w:id="129"/>
    </w:p>
    <w:p w14:paraId="3C54DCBB" w14:textId="77777777" w:rsidR="00C408F5" w:rsidRPr="009A7EDD" w:rsidRDefault="00C408F5">
      <w:r w:rsidRPr="009A7EDD">
        <w:t xml:space="preserve">The first step for completing each </w:t>
      </w:r>
      <w:r w:rsidR="00A64209" w:rsidRPr="009A7EDD">
        <w:t>Element</w:t>
      </w:r>
      <w:r w:rsidRPr="009A7EDD">
        <w:t xml:space="preserve"> is to refer to column 1. For each </w:t>
      </w:r>
      <w:r w:rsidR="00A64209" w:rsidRPr="009A7EDD">
        <w:t>Element</w:t>
      </w:r>
      <w:r w:rsidRPr="009A7EDD">
        <w:t xml:space="preserve">, the reviewer reads the boilerplate and customizations to identify the requirements for that </w:t>
      </w:r>
      <w:r w:rsidR="00A64209" w:rsidRPr="009A7EDD">
        <w:t>Element</w:t>
      </w:r>
      <w:r w:rsidRPr="009A7EDD">
        <w:t>, and how the information in the case file will show compliance with those requirements. Reviewers should not add any comments or analysis to column 1</w:t>
      </w:r>
    </w:p>
    <w:p w14:paraId="1EA4C0C3" w14:textId="77777777" w:rsidR="00C408F5" w:rsidRPr="009A7EDD" w:rsidRDefault="00C408F5" w:rsidP="00BC104F">
      <w:pPr>
        <w:pStyle w:val="Heading2"/>
      </w:pPr>
      <w:bookmarkStart w:id="130" w:name="_Toc517787657"/>
      <w:r w:rsidRPr="009A7EDD">
        <w:t xml:space="preserve">Completing </w:t>
      </w:r>
      <w:r w:rsidR="00C56B60" w:rsidRPr="009A7EDD">
        <w:rPr>
          <w:i/>
        </w:rPr>
        <w:t xml:space="preserve">Record Review Worksheet </w:t>
      </w:r>
      <w:r w:rsidRPr="009A7EDD">
        <w:t>Column 2: Analysis of Case Record</w:t>
      </w:r>
      <w:r w:rsidR="00497994" w:rsidRPr="009A7EDD">
        <w:t xml:space="preserve"> (</w:t>
      </w:r>
      <w:r w:rsidR="00A64209" w:rsidRPr="009A7EDD">
        <w:t>Element</w:t>
      </w:r>
      <w:r w:rsidR="00497994" w:rsidRPr="009A7EDD">
        <w:t>s 100-410)</w:t>
      </w:r>
      <w:bookmarkEnd w:id="130"/>
    </w:p>
    <w:p w14:paraId="3183AF9D" w14:textId="07DBB1BE" w:rsidR="00C408F5" w:rsidRPr="009A7EDD" w:rsidRDefault="00C408F5" w:rsidP="00BC104F">
      <w:r w:rsidRPr="009A7EDD">
        <w:t>All items in column 2 should be completed, unless they are not applicable to the case</w:t>
      </w:r>
      <w:r w:rsidR="00E05FDF">
        <w:t xml:space="preserve">. If an item is not applicable, the reviewer should check an N/A box if there is one for the item. If the item does not have an N/A box, the reviewer should note in the comment box that it was not completed because </w:t>
      </w:r>
      <w:r w:rsidR="00655EBD">
        <w:t>it was</w:t>
      </w:r>
      <w:r w:rsidR="00E05FDF">
        <w:t xml:space="preserve"> not applicable.</w:t>
      </w:r>
      <w:r w:rsidR="00E05FDF" w:rsidDel="00E05FDF">
        <w:t xml:space="preserve"> </w:t>
      </w:r>
    </w:p>
    <w:p w14:paraId="23F4EB69" w14:textId="77777777" w:rsidR="00C408F5" w:rsidRPr="009A7EDD" w:rsidRDefault="00C408F5" w:rsidP="000E3403">
      <w:pPr>
        <w:spacing w:after="120"/>
      </w:pPr>
      <w:r w:rsidRPr="009A7EDD">
        <w:t xml:space="preserve">In the previous chapter on customizing the </w:t>
      </w:r>
      <w:r w:rsidRPr="009A7EDD">
        <w:rPr>
          <w:i/>
        </w:rPr>
        <w:t>Record Review Worksheet</w:t>
      </w:r>
      <w:r w:rsidRPr="009A7EDD">
        <w:t xml:space="preserve">, it was recommended that Lead Agencies include a comment box in column 2 of each </w:t>
      </w:r>
      <w:r w:rsidR="00A64209" w:rsidRPr="009A7EDD">
        <w:t>Element</w:t>
      </w:r>
      <w:r w:rsidRPr="009A7EDD">
        <w:t>. The comment boxes are to be used for capturing any additional information that is not captured by the analysis items. For example, a reviewer might use a comment box to:</w:t>
      </w:r>
    </w:p>
    <w:p w14:paraId="05F7D8AA" w14:textId="10CFC986" w:rsidR="00C408F5" w:rsidRPr="009A7EDD" w:rsidRDefault="00E9780D" w:rsidP="00BC104F">
      <w:pPr>
        <w:pStyle w:val="ListParagraph2"/>
      </w:pPr>
      <w:r>
        <w:t>r</w:t>
      </w:r>
      <w:r w:rsidR="00C408F5" w:rsidRPr="009A7EDD">
        <w:t>ecord the documentation that was present in the case file or that was used to verify requirements (if the column 2 items do not ask for this already)</w:t>
      </w:r>
      <w:r>
        <w:t>,</w:t>
      </w:r>
    </w:p>
    <w:p w14:paraId="103FAA1B" w14:textId="0E72D3C1" w:rsidR="00C408F5" w:rsidRPr="009A7EDD" w:rsidRDefault="00E9780D" w:rsidP="00BC104F">
      <w:pPr>
        <w:pStyle w:val="ListParagraph2"/>
      </w:pPr>
      <w:r>
        <w:t>d</w:t>
      </w:r>
      <w:r w:rsidR="00C408F5" w:rsidRPr="009A7EDD">
        <w:t xml:space="preserve">escribe the thought process for determining whether the </w:t>
      </w:r>
      <w:r w:rsidR="00A64209" w:rsidRPr="009A7EDD">
        <w:t>Element</w:t>
      </w:r>
      <w:r w:rsidR="00C408F5" w:rsidRPr="009A7EDD">
        <w:t xml:space="preserve"> has an error</w:t>
      </w:r>
      <w:r>
        <w:t>,</w:t>
      </w:r>
    </w:p>
    <w:p w14:paraId="756D980F" w14:textId="66323DD2" w:rsidR="00C408F5" w:rsidRPr="009A7EDD" w:rsidRDefault="00E9780D" w:rsidP="00BC104F">
      <w:pPr>
        <w:pStyle w:val="ListParagraph2"/>
      </w:pPr>
      <w:r>
        <w:t>n</w:t>
      </w:r>
      <w:r w:rsidR="00C408F5" w:rsidRPr="009A7EDD">
        <w:t>ote whether the Lead Agency contacted a local eligibility office to produce missing documentation</w:t>
      </w:r>
      <w:r>
        <w:t>,</w:t>
      </w:r>
    </w:p>
    <w:p w14:paraId="086F77E1" w14:textId="307A8FA9" w:rsidR="00C408F5" w:rsidRPr="009A7EDD" w:rsidRDefault="00E9780D" w:rsidP="00BC104F">
      <w:pPr>
        <w:pStyle w:val="ListParagraph2"/>
      </w:pPr>
      <w:r>
        <w:t>s</w:t>
      </w:r>
      <w:r w:rsidR="00C408F5" w:rsidRPr="009A7EDD">
        <w:t>how the math for calculating income and subsidy amount</w:t>
      </w:r>
      <w:r>
        <w:t>, and/or</w:t>
      </w:r>
    </w:p>
    <w:p w14:paraId="3756B31A" w14:textId="68E60F39" w:rsidR="00C408F5" w:rsidRPr="009A7EDD" w:rsidRDefault="00E9780D" w:rsidP="007D6EFB">
      <w:pPr>
        <w:pStyle w:val="ListParagraph2"/>
        <w:contextualSpacing w:val="0"/>
      </w:pPr>
      <w:r>
        <w:t>n</w:t>
      </w:r>
      <w:r w:rsidR="00C408F5" w:rsidRPr="009A7EDD">
        <w:t>ote any exceptions or overrides by the case worker that are not captured by the column 2 items</w:t>
      </w:r>
      <w:r>
        <w:t>.</w:t>
      </w:r>
    </w:p>
    <w:p w14:paraId="1421C769" w14:textId="77777777" w:rsidR="00C408F5" w:rsidRPr="009A7EDD" w:rsidRDefault="00C408F5" w:rsidP="00BC104F">
      <w:pPr>
        <w:pStyle w:val="ListParagraph2"/>
        <w:numPr>
          <w:ilvl w:val="0"/>
          <w:numId w:val="0"/>
        </w:numPr>
      </w:pPr>
      <w:r w:rsidRPr="009A7EDD">
        <w:t>After completing the column 2 items (including the comment box), the reviewer should reread the boilerplate and customizations in column 1 to check that all requirements were considered in the column 2 analys</w:t>
      </w:r>
      <w:r w:rsidR="001A5461" w:rsidRPr="009A7EDD">
        <w:t>e</w:t>
      </w:r>
      <w:r w:rsidRPr="009A7EDD">
        <w:t>s.</w:t>
      </w:r>
    </w:p>
    <w:p w14:paraId="6EEBCE40" w14:textId="77777777" w:rsidR="00C408F5" w:rsidRPr="009A7EDD" w:rsidRDefault="00C408F5" w:rsidP="00C05D3E">
      <w:bookmarkStart w:id="131" w:name="_Hlk501362275"/>
      <w:r w:rsidRPr="009A7EDD">
        <w:rPr>
          <w:i/>
        </w:rPr>
        <w:t xml:space="preserve">Special instructions for completing column 2 in </w:t>
      </w:r>
      <w:r w:rsidR="00A64209" w:rsidRPr="009A7EDD">
        <w:rPr>
          <w:i/>
        </w:rPr>
        <w:t>Element</w:t>
      </w:r>
      <w:r w:rsidRPr="009A7EDD">
        <w:rPr>
          <w:i/>
        </w:rPr>
        <w:t xml:space="preserve"> 410</w:t>
      </w:r>
      <w:bookmarkEnd w:id="131"/>
      <w:r w:rsidRPr="009A7EDD">
        <w:t xml:space="preserve">: In column 2 of </w:t>
      </w:r>
      <w:r w:rsidR="00A64209" w:rsidRPr="009A7EDD">
        <w:t>Element</w:t>
      </w:r>
      <w:r w:rsidRPr="009A7EDD">
        <w:t xml:space="preserve"> 410, the reviewer </w:t>
      </w:r>
      <w:r w:rsidR="003D5DC0" w:rsidRPr="009A7EDD">
        <w:t>calculates the subsidy amount and compares this to the eligibility worker’s</w:t>
      </w:r>
      <w:r w:rsidRPr="009A7EDD">
        <w:t xml:space="preserve"> subsidy amount (that is, the amount the Lead Agency agrees to pay for child care services for the child in the sample month)</w:t>
      </w:r>
      <w:r w:rsidR="003D5DC0" w:rsidRPr="009A7EDD">
        <w:t xml:space="preserve">. </w:t>
      </w:r>
      <w:r w:rsidRPr="009A7EDD">
        <w:t xml:space="preserve">If there is no difference between the subsidy amounts as calculated by the eligibility worker and the reviewer, the reviewer need not consider the sample month payment amount in </w:t>
      </w:r>
      <w:r w:rsidR="00A64209" w:rsidRPr="009A7EDD">
        <w:t>Element</w:t>
      </w:r>
      <w:r w:rsidRPr="009A7EDD">
        <w:t xml:space="preserve"> 410.</w:t>
      </w:r>
    </w:p>
    <w:p w14:paraId="6754558C" w14:textId="77777777" w:rsidR="00C408F5" w:rsidRPr="009A7EDD" w:rsidRDefault="00C408F5" w:rsidP="00BC104F">
      <w:r w:rsidRPr="009A7EDD">
        <w:t>If the eligibility worker’s subsidy amount is different from the subsidy amount calculated by the reviewer, compare the reviewer’s subsidy amount to the sample month payment amount.</w:t>
      </w:r>
    </w:p>
    <w:p w14:paraId="2962D612" w14:textId="7ABD04F8" w:rsidR="00C408F5" w:rsidRPr="009A7EDD" w:rsidRDefault="00C408F5" w:rsidP="00BC104F">
      <w:r w:rsidRPr="009A7EDD">
        <w:t xml:space="preserve">If there is a discrepancy between the reviewer’s subsidy amount and the sample month payment, there may be an improper payment. </w:t>
      </w:r>
      <w:r w:rsidR="00965E44" w:rsidRPr="009A7EDD">
        <w:t>If it is a full payment and</w:t>
      </w:r>
      <w:r w:rsidRPr="009A7EDD">
        <w:t xml:space="preserve"> the amount exceeds the reviewer’s subsidy amount, then it </w:t>
      </w:r>
      <w:r w:rsidR="00692E35">
        <w:t>may be</w:t>
      </w:r>
      <w:r w:rsidRPr="009A7EDD">
        <w:t xml:space="preserve"> an overpayment. If </w:t>
      </w:r>
      <w:r w:rsidR="00965E44" w:rsidRPr="009A7EDD">
        <w:t xml:space="preserve">it is a full payment and </w:t>
      </w:r>
      <w:r w:rsidRPr="009A7EDD">
        <w:t xml:space="preserve">the amount is less than the reviewer’s subsidy amount, then it </w:t>
      </w:r>
      <w:r w:rsidR="00692E35">
        <w:t>may be</w:t>
      </w:r>
      <w:r w:rsidRPr="009A7EDD">
        <w:t xml:space="preserve"> an underpayment.</w:t>
      </w:r>
      <w:r w:rsidR="00EC3CF5">
        <w:t xml:space="preserve"> </w:t>
      </w:r>
    </w:p>
    <w:p w14:paraId="4FBB2DD4" w14:textId="77777777" w:rsidR="00B37DC8" w:rsidRPr="009A7EDD" w:rsidRDefault="00B37DC8" w:rsidP="00BC104F">
      <w:r w:rsidRPr="009A7EDD">
        <w:t xml:space="preserve">Exhibit 7 is an example of </w:t>
      </w:r>
      <w:r w:rsidR="00A64209" w:rsidRPr="009A7EDD">
        <w:t>Element</w:t>
      </w:r>
      <w:r w:rsidRPr="009A7EDD">
        <w:t xml:space="preserve"> 410 columns 1 and 2 in a case where there is no improper payment. Note that the reviewer did not record the sample month payment amount, because there was no difference between the two subsidy amounts.</w:t>
      </w:r>
    </w:p>
    <w:p w14:paraId="5ADA0E2F" w14:textId="77777777" w:rsidR="00B37DC8" w:rsidRPr="009A7EDD" w:rsidRDefault="00B37DC8" w:rsidP="000E3403">
      <w:pPr>
        <w:pStyle w:val="Exhibit"/>
      </w:pPr>
      <w:r w:rsidRPr="009A7EDD">
        <w:t xml:space="preserve">Exhibit 7: </w:t>
      </w:r>
      <w:r w:rsidR="000B3F75" w:rsidRPr="009A7EDD">
        <w:t xml:space="preserve">Example of </w:t>
      </w:r>
      <w:r w:rsidR="00A64209" w:rsidRPr="009A7EDD">
        <w:t>Element</w:t>
      </w:r>
      <w:r w:rsidR="000B3F75" w:rsidRPr="009A7EDD">
        <w:t xml:space="preserve"> 410 C</w:t>
      </w:r>
      <w:r w:rsidR="00A52C19" w:rsidRPr="009A7EDD">
        <w:t>olumns 1-</w:t>
      </w:r>
      <w:r w:rsidR="000B3F75" w:rsidRPr="009A7EDD">
        <w:t>2</w:t>
      </w:r>
      <w:r w:rsidR="00A52C19" w:rsidRPr="009A7EDD">
        <w:t>,</w:t>
      </w:r>
      <w:r w:rsidR="000B3F75" w:rsidRPr="009A7EDD">
        <w:t xml:space="preserve"> No Improper Payment</w:t>
      </w:r>
    </w:p>
    <w:tbl>
      <w:tblPr>
        <w:tblStyle w:val="TableGrid2"/>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4742"/>
        <w:gridCol w:w="4734"/>
      </w:tblGrid>
      <w:tr w:rsidR="009A7EDD" w:rsidRPr="009A7EDD" w14:paraId="4A688760" w14:textId="77777777" w:rsidTr="00B37DC8">
        <w:trPr>
          <w:cantSplit/>
          <w:tblHeader/>
          <w:jc w:val="center"/>
        </w:trPr>
        <w:tc>
          <w:tcPr>
            <w:tcW w:w="4679" w:type="dxa"/>
            <w:shd w:val="clear" w:color="auto" w:fill="F2DBDB" w:themeFill="accent2" w:themeFillTint="33"/>
            <w:vAlign w:val="center"/>
          </w:tcPr>
          <w:p w14:paraId="7A5EF7B0" w14:textId="77777777" w:rsidR="00B37DC8" w:rsidRPr="009A7EDD" w:rsidRDefault="00A64209" w:rsidP="00B04D58">
            <w:pPr>
              <w:spacing w:after="0"/>
              <w:jc w:val="center"/>
              <w:rPr>
                <w:b/>
                <w:sz w:val="18"/>
              </w:rPr>
            </w:pPr>
            <w:r w:rsidRPr="009A7EDD">
              <w:rPr>
                <w:b/>
                <w:sz w:val="18"/>
              </w:rPr>
              <w:t>ELEMENT</w:t>
            </w:r>
            <w:r w:rsidR="00B37DC8" w:rsidRPr="009A7EDD">
              <w:rPr>
                <w:b/>
                <w:sz w:val="18"/>
              </w:rPr>
              <w:t>S OF ELIGIBILITY &amp; PAYMENT</w:t>
            </w:r>
            <w:r w:rsidR="00B37DC8" w:rsidRPr="009A7EDD">
              <w:rPr>
                <w:rFonts w:cs="Times New Roman"/>
                <w:b/>
                <w:sz w:val="18"/>
                <w:szCs w:val="18"/>
              </w:rPr>
              <w:br/>
            </w:r>
            <w:r w:rsidR="00B37DC8" w:rsidRPr="009A7EDD">
              <w:rPr>
                <w:b/>
                <w:sz w:val="18"/>
              </w:rPr>
              <w:t>DETERMINATION (1)</w:t>
            </w:r>
          </w:p>
        </w:tc>
        <w:tc>
          <w:tcPr>
            <w:tcW w:w="4671" w:type="dxa"/>
            <w:shd w:val="clear" w:color="auto" w:fill="F2DBDB" w:themeFill="accent2" w:themeFillTint="33"/>
            <w:vAlign w:val="center"/>
          </w:tcPr>
          <w:p w14:paraId="28511A3E" w14:textId="77777777" w:rsidR="00B37DC8" w:rsidRPr="009A7EDD" w:rsidRDefault="00B37DC8" w:rsidP="00B04D58">
            <w:pPr>
              <w:spacing w:after="0"/>
              <w:jc w:val="center"/>
              <w:rPr>
                <w:b/>
                <w:sz w:val="18"/>
              </w:rPr>
            </w:pPr>
            <w:r w:rsidRPr="009A7EDD">
              <w:rPr>
                <w:b/>
                <w:sz w:val="18"/>
              </w:rPr>
              <w:t>ANALYSIS OF CASE RECORD (2)</w:t>
            </w:r>
          </w:p>
        </w:tc>
      </w:tr>
      <w:tr w:rsidR="009A7EDD" w:rsidRPr="009A7EDD" w14:paraId="5C90640F" w14:textId="77777777" w:rsidTr="00B37DC8">
        <w:trPr>
          <w:cantSplit/>
          <w:jc w:val="center"/>
        </w:trPr>
        <w:tc>
          <w:tcPr>
            <w:tcW w:w="4679" w:type="dxa"/>
            <w:shd w:val="clear" w:color="auto" w:fill="auto"/>
          </w:tcPr>
          <w:p w14:paraId="271E5953" w14:textId="77777777" w:rsidR="00B37DC8" w:rsidRPr="009A7EDD" w:rsidRDefault="00B37DC8" w:rsidP="00B9208B">
            <w:pPr>
              <w:rPr>
                <w:rFonts w:cs="Times New Roman"/>
                <w:sz w:val="18"/>
                <w:szCs w:val="18"/>
              </w:rPr>
            </w:pPr>
            <w:r w:rsidRPr="009A7EDD">
              <w:rPr>
                <w:rFonts w:cs="Times New Roman"/>
                <w:b/>
                <w:sz w:val="18"/>
                <w:szCs w:val="18"/>
              </w:rPr>
              <w:t>410 PAYMENT</w:t>
            </w:r>
          </w:p>
          <w:p w14:paraId="52558AC3" w14:textId="77777777" w:rsidR="00B37DC8" w:rsidRPr="009A7EDD" w:rsidRDefault="00B37DC8" w:rsidP="00B9208B">
            <w:pPr>
              <w:spacing w:after="120"/>
              <w:rPr>
                <w:sz w:val="18"/>
              </w:rPr>
            </w:pPr>
            <w:r w:rsidRPr="009A7EDD">
              <w:rPr>
                <w:sz w:val="18"/>
              </w:rPr>
              <w:t>Identify the eligibility worker’s subsidy amount for the sample month and compare it to the reviewer’s subsidy amount for the sample month</w:t>
            </w:r>
            <w:r w:rsidR="000B3F75" w:rsidRPr="009A7EDD">
              <w:rPr>
                <w:sz w:val="18"/>
              </w:rPr>
              <w:t>.</w:t>
            </w:r>
            <w:r w:rsidRPr="009A7EDD">
              <w:rPr>
                <w:sz w:val="18"/>
              </w:rPr>
              <w:t xml:space="preserve"> If the amounts are the same there is no improper payment error.</w:t>
            </w:r>
          </w:p>
          <w:p w14:paraId="36B92ADD" w14:textId="77777777" w:rsidR="00B37DC8" w:rsidRPr="009A7EDD" w:rsidRDefault="00B37DC8" w:rsidP="00B9208B">
            <w:pPr>
              <w:spacing w:after="120"/>
              <w:rPr>
                <w:sz w:val="18"/>
              </w:rPr>
            </w:pPr>
            <w:r w:rsidRPr="009A7EDD">
              <w:rPr>
                <w:sz w:val="18"/>
              </w:rPr>
              <w:t>If the amounts are different, compare the reviewer’s subsidy amount to the sample month payment amount.</w:t>
            </w:r>
          </w:p>
          <w:p w14:paraId="78AE39D2" w14:textId="77777777" w:rsidR="00B37DC8" w:rsidRPr="009A7EDD" w:rsidRDefault="00B37DC8" w:rsidP="00B9208B">
            <w:pPr>
              <w:spacing w:after="120"/>
              <w:rPr>
                <w:sz w:val="18"/>
              </w:rPr>
            </w:pPr>
            <w:r w:rsidRPr="009A7EDD">
              <w:rPr>
                <w:sz w:val="18"/>
              </w:rPr>
              <w:t>If the sample month payment was a full payment and was:</w:t>
            </w:r>
          </w:p>
          <w:p w14:paraId="4EED2FD0" w14:textId="77777777" w:rsidR="00B37DC8" w:rsidRPr="009A7EDD" w:rsidRDefault="00B37DC8" w:rsidP="005D470C">
            <w:pPr>
              <w:numPr>
                <w:ilvl w:val="0"/>
                <w:numId w:val="4"/>
              </w:numPr>
              <w:spacing w:after="120"/>
              <w:ind w:left="360"/>
              <w:rPr>
                <w:sz w:val="18"/>
              </w:rPr>
            </w:pPr>
            <w:r w:rsidRPr="009A7EDD">
              <w:rPr>
                <w:sz w:val="18"/>
              </w:rPr>
              <w:t xml:space="preserve">greater than the reviewer’s </w:t>
            </w:r>
            <w:r w:rsidR="000B3F75" w:rsidRPr="009A7EDD">
              <w:rPr>
                <w:sz w:val="18"/>
              </w:rPr>
              <w:t xml:space="preserve">subsidy amount, the difference may be an </w:t>
            </w:r>
            <w:r w:rsidRPr="009A7EDD">
              <w:rPr>
                <w:sz w:val="18"/>
              </w:rPr>
              <w:t>overpayment (improper payment).</w:t>
            </w:r>
          </w:p>
          <w:p w14:paraId="7C502895" w14:textId="77777777" w:rsidR="00B37DC8" w:rsidRPr="009A7EDD" w:rsidRDefault="00B37DC8" w:rsidP="005D470C">
            <w:pPr>
              <w:numPr>
                <w:ilvl w:val="0"/>
                <w:numId w:val="4"/>
              </w:numPr>
              <w:ind w:left="360"/>
              <w:rPr>
                <w:sz w:val="18"/>
              </w:rPr>
            </w:pPr>
            <w:r w:rsidRPr="009A7EDD">
              <w:rPr>
                <w:sz w:val="18"/>
              </w:rPr>
              <w:t xml:space="preserve">less than the reviewer’s subsidy amount, the difference </w:t>
            </w:r>
            <w:r w:rsidR="000B3F75" w:rsidRPr="009A7EDD">
              <w:rPr>
                <w:sz w:val="18"/>
              </w:rPr>
              <w:t>may be</w:t>
            </w:r>
            <w:r w:rsidRPr="009A7EDD">
              <w:rPr>
                <w:sz w:val="18"/>
              </w:rPr>
              <w:t xml:space="preserve"> an underpayment (improper payment).</w:t>
            </w:r>
          </w:p>
          <w:p w14:paraId="2A31DD28" w14:textId="77777777" w:rsidR="00B37DC8" w:rsidRPr="009A7EDD" w:rsidRDefault="00B37DC8" w:rsidP="00263A3F">
            <w:pPr>
              <w:spacing w:after="0"/>
              <w:rPr>
                <w:i/>
                <w:sz w:val="18"/>
              </w:rPr>
            </w:pPr>
            <w:r w:rsidRPr="009A7EDD">
              <w:rPr>
                <w:i/>
                <w:sz w:val="18"/>
              </w:rPr>
              <w:t>490 XAC 4-005.4 and 490 XAC 4-005.5</w:t>
            </w:r>
          </w:p>
        </w:tc>
        <w:tc>
          <w:tcPr>
            <w:tcW w:w="4671" w:type="dxa"/>
            <w:shd w:val="clear" w:color="auto" w:fill="auto"/>
          </w:tcPr>
          <w:p w14:paraId="55FE1947" w14:textId="423FD5A9" w:rsidR="00B37DC8" w:rsidRPr="009A7EDD" w:rsidRDefault="00B37DC8" w:rsidP="00B9208B">
            <w:pPr>
              <w:tabs>
                <w:tab w:val="left" w:pos="901"/>
                <w:tab w:val="left" w:pos="1722"/>
              </w:tabs>
              <w:rPr>
                <w:rFonts w:cs="Times New Roman"/>
                <w:sz w:val="18"/>
                <w:szCs w:val="18"/>
              </w:rPr>
            </w:pPr>
            <w:r w:rsidRPr="009A7EDD">
              <w:rPr>
                <w:rFonts w:cs="Times New Roman"/>
                <w:sz w:val="18"/>
                <w:szCs w:val="18"/>
              </w:rPr>
              <w:t>Eligibility worker’s subsidy amount $__</w:t>
            </w:r>
            <w:r w:rsidRPr="009A7EDD">
              <w:rPr>
                <w:rFonts w:cstheme="minorHAnsi"/>
                <w:b/>
                <w:i/>
                <w:szCs w:val="18"/>
              </w:rPr>
              <w:t>200</w:t>
            </w:r>
            <w:r w:rsidR="00B45E35">
              <w:rPr>
                <w:rFonts w:cstheme="minorHAnsi"/>
                <w:b/>
                <w:i/>
                <w:szCs w:val="18"/>
              </w:rPr>
              <w:t>.15</w:t>
            </w:r>
            <w:r w:rsidRPr="009A7EDD">
              <w:rPr>
                <w:rFonts w:cs="Times New Roman"/>
                <w:sz w:val="18"/>
                <w:szCs w:val="18"/>
              </w:rPr>
              <w:t>________</w:t>
            </w:r>
          </w:p>
          <w:p w14:paraId="101C9927" w14:textId="47EEF775" w:rsidR="00B37DC8" w:rsidRPr="009A7EDD" w:rsidRDefault="00B37DC8" w:rsidP="00B9208B">
            <w:pPr>
              <w:tabs>
                <w:tab w:val="left" w:pos="901"/>
                <w:tab w:val="left" w:pos="1722"/>
              </w:tabs>
              <w:rPr>
                <w:rFonts w:cs="Times New Roman"/>
                <w:sz w:val="18"/>
                <w:szCs w:val="18"/>
              </w:rPr>
            </w:pPr>
            <w:r w:rsidRPr="009A7EDD">
              <w:rPr>
                <w:rFonts w:cs="Times New Roman"/>
                <w:sz w:val="18"/>
                <w:szCs w:val="18"/>
              </w:rPr>
              <w:t>Reviewer’s subsidy amount $_</w:t>
            </w:r>
            <w:r w:rsidRPr="009A7EDD">
              <w:rPr>
                <w:rFonts w:cstheme="minorHAnsi"/>
                <w:b/>
                <w:i/>
                <w:szCs w:val="18"/>
              </w:rPr>
              <w:t>200</w:t>
            </w:r>
            <w:r w:rsidR="00B45E35">
              <w:rPr>
                <w:rFonts w:cstheme="minorHAnsi"/>
                <w:b/>
                <w:i/>
                <w:szCs w:val="18"/>
              </w:rPr>
              <w:t>.15</w:t>
            </w:r>
            <w:r w:rsidRPr="009A7EDD">
              <w:rPr>
                <w:rFonts w:cs="Times New Roman"/>
                <w:sz w:val="18"/>
                <w:szCs w:val="18"/>
              </w:rPr>
              <w:t>_________</w:t>
            </w:r>
          </w:p>
          <w:p w14:paraId="342C3746" w14:textId="77777777" w:rsidR="00B37DC8" w:rsidRPr="009A7EDD" w:rsidRDefault="00B37DC8" w:rsidP="00B9208B">
            <w:pPr>
              <w:tabs>
                <w:tab w:val="left" w:pos="901"/>
                <w:tab w:val="left" w:pos="1722"/>
              </w:tabs>
              <w:rPr>
                <w:rFonts w:cs="Times New Roman"/>
                <w:sz w:val="18"/>
                <w:szCs w:val="18"/>
              </w:rPr>
            </w:pPr>
            <w:r w:rsidRPr="009A7EDD">
              <w:rPr>
                <w:rFonts w:cs="Times New Roman"/>
                <w:sz w:val="18"/>
                <w:szCs w:val="18"/>
              </w:rPr>
              <w:t>Difference (if applicable) $___________</w:t>
            </w:r>
          </w:p>
          <w:p w14:paraId="1F51448F" w14:textId="77777777" w:rsidR="00B37DC8" w:rsidRPr="009A7EDD" w:rsidRDefault="00B37DC8" w:rsidP="00B9208B">
            <w:pPr>
              <w:tabs>
                <w:tab w:val="left" w:pos="901"/>
                <w:tab w:val="left" w:pos="1722"/>
              </w:tabs>
              <w:rPr>
                <w:rFonts w:cs="Times New Roman"/>
                <w:sz w:val="18"/>
                <w:szCs w:val="18"/>
              </w:rPr>
            </w:pPr>
            <w:r w:rsidRPr="009A7EDD">
              <w:rPr>
                <w:rFonts w:cs="Times New Roman"/>
                <w:sz w:val="18"/>
                <w:szCs w:val="18"/>
              </w:rPr>
              <w:t>Sample month payment amount (if applicable) $_______</w:t>
            </w:r>
          </w:p>
          <w:p w14:paraId="0BBFEA69" w14:textId="77777777" w:rsidR="00B37DC8" w:rsidRPr="009A7EDD" w:rsidRDefault="00B37DC8" w:rsidP="00B9208B">
            <w:pPr>
              <w:tabs>
                <w:tab w:val="left" w:pos="901"/>
                <w:tab w:val="left" w:pos="1722"/>
              </w:tabs>
              <w:rPr>
                <w:sz w:val="18"/>
              </w:rPr>
            </w:pPr>
            <w:r w:rsidRPr="009A7EDD">
              <w:rPr>
                <w:rFonts w:cs="Times New Roman"/>
                <w:sz w:val="18"/>
                <w:szCs w:val="18"/>
              </w:rPr>
              <w:t xml:space="preserve">Comments: </w:t>
            </w:r>
            <w:r w:rsidRPr="009A7EDD">
              <w:rPr>
                <w:rFonts w:cstheme="minorHAnsi"/>
                <w:b/>
                <w:i/>
                <w:szCs w:val="18"/>
              </w:rPr>
              <w:t>The eligibility worker’s subsidy amount and the reviewer’s subsidy amount are the same. There is no improper payment error.</w:t>
            </w:r>
          </w:p>
        </w:tc>
      </w:tr>
    </w:tbl>
    <w:p w14:paraId="2A5B69D8" w14:textId="77777777" w:rsidR="00B37DC8" w:rsidRPr="009A7EDD" w:rsidRDefault="00B37DC8" w:rsidP="00B37DC8">
      <w:pPr>
        <w:spacing w:before="240"/>
      </w:pPr>
      <w:r w:rsidRPr="009A7EDD">
        <w:t xml:space="preserve">Exhibit 8 shows </w:t>
      </w:r>
      <w:r w:rsidR="00A64209" w:rsidRPr="009A7EDD">
        <w:t>Element</w:t>
      </w:r>
      <w:r w:rsidRPr="009A7EDD">
        <w:t xml:space="preserve"> 410 columns 1 and 2 in a case where there is an improper payment error. </w:t>
      </w:r>
    </w:p>
    <w:p w14:paraId="0FF84782" w14:textId="77777777" w:rsidR="0078570F" w:rsidRPr="009A7EDD" w:rsidRDefault="0078570F" w:rsidP="000E3403">
      <w:pPr>
        <w:pStyle w:val="Exhibit"/>
      </w:pPr>
      <w:r w:rsidRPr="009A7EDD">
        <w:t xml:space="preserve">Exhibit 8: </w:t>
      </w:r>
      <w:r w:rsidR="009E30D2" w:rsidRPr="009A7EDD">
        <w:t xml:space="preserve">Example of </w:t>
      </w:r>
      <w:r w:rsidR="00A64209" w:rsidRPr="009A7EDD">
        <w:t>Element</w:t>
      </w:r>
      <w:r w:rsidR="009E30D2" w:rsidRPr="009A7EDD">
        <w:t xml:space="preserve"> 410 C</w:t>
      </w:r>
      <w:r w:rsidR="00A52C19" w:rsidRPr="009A7EDD">
        <w:t>olumns 1-</w:t>
      </w:r>
      <w:r w:rsidR="006A3CD3" w:rsidRPr="009A7EDD">
        <w:t>2</w:t>
      </w:r>
      <w:r w:rsidR="00A52C19" w:rsidRPr="009A7EDD">
        <w:t>,</w:t>
      </w:r>
      <w:r w:rsidR="006A3CD3" w:rsidRPr="009A7EDD">
        <w:t xml:space="preserve"> Improper Payment</w:t>
      </w:r>
    </w:p>
    <w:tbl>
      <w:tblPr>
        <w:tblStyle w:val="TableGrid2"/>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4742"/>
        <w:gridCol w:w="4734"/>
      </w:tblGrid>
      <w:tr w:rsidR="009A7EDD" w:rsidRPr="009A7EDD" w14:paraId="0B4A9B24" w14:textId="77777777" w:rsidTr="00B9208B">
        <w:trPr>
          <w:cantSplit/>
          <w:tblHeader/>
          <w:jc w:val="center"/>
        </w:trPr>
        <w:tc>
          <w:tcPr>
            <w:tcW w:w="4679" w:type="dxa"/>
            <w:shd w:val="clear" w:color="auto" w:fill="F2DBDB" w:themeFill="accent2" w:themeFillTint="33"/>
            <w:vAlign w:val="center"/>
          </w:tcPr>
          <w:p w14:paraId="42DBF701" w14:textId="77777777" w:rsidR="00B37DC8" w:rsidRPr="009A7EDD" w:rsidRDefault="00A64209" w:rsidP="00B04D58">
            <w:pPr>
              <w:spacing w:after="0"/>
              <w:jc w:val="center"/>
              <w:rPr>
                <w:b/>
                <w:sz w:val="18"/>
              </w:rPr>
            </w:pPr>
            <w:r w:rsidRPr="009A7EDD">
              <w:rPr>
                <w:b/>
                <w:sz w:val="18"/>
              </w:rPr>
              <w:t>ELEMENT</w:t>
            </w:r>
            <w:r w:rsidR="00B37DC8" w:rsidRPr="009A7EDD">
              <w:rPr>
                <w:b/>
                <w:sz w:val="18"/>
              </w:rPr>
              <w:t>S OF ELIGIBILITY &amp; PAYMENT</w:t>
            </w:r>
            <w:r w:rsidR="00B37DC8" w:rsidRPr="009A7EDD">
              <w:rPr>
                <w:rFonts w:cs="Times New Roman"/>
                <w:b/>
                <w:sz w:val="18"/>
                <w:szCs w:val="18"/>
              </w:rPr>
              <w:br/>
            </w:r>
            <w:r w:rsidR="00B37DC8" w:rsidRPr="009A7EDD">
              <w:rPr>
                <w:b/>
                <w:sz w:val="18"/>
              </w:rPr>
              <w:t>DETERMINATION (1)</w:t>
            </w:r>
          </w:p>
        </w:tc>
        <w:tc>
          <w:tcPr>
            <w:tcW w:w="4671" w:type="dxa"/>
            <w:shd w:val="clear" w:color="auto" w:fill="F2DBDB" w:themeFill="accent2" w:themeFillTint="33"/>
            <w:vAlign w:val="center"/>
          </w:tcPr>
          <w:p w14:paraId="0B9FC4B9" w14:textId="77777777" w:rsidR="00B37DC8" w:rsidRPr="009A7EDD" w:rsidRDefault="00B37DC8" w:rsidP="00B04D58">
            <w:pPr>
              <w:spacing w:after="0"/>
              <w:jc w:val="center"/>
              <w:rPr>
                <w:b/>
                <w:sz w:val="18"/>
              </w:rPr>
            </w:pPr>
            <w:r w:rsidRPr="009A7EDD">
              <w:rPr>
                <w:b/>
                <w:sz w:val="18"/>
              </w:rPr>
              <w:t>ANALYSIS OF CASE RECORD (2)</w:t>
            </w:r>
          </w:p>
        </w:tc>
      </w:tr>
      <w:tr w:rsidR="009A7EDD" w:rsidRPr="009A7EDD" w14:paraId="3D288E98" w14:textId="77777777" w:rsidTr="00B9208B">
        <w:trPr>
          <w:cantSplit/>
          <w:jc w:val="center"/>
        </w:trPr>
        <w:tc>
          <w:tcPr>
            <w:tcW w:w="4679" w:type="dxa"/>
            <w:shd w:val="clear" w:color="auto" w:fill="auto"/>
          </w:tcPr>
          <w:p w14:paraId="482E74D1" w14:textId="77777777" w:rsidR="00CD60AF" w:rsidRPr="009A7EDD" w:rsidRDefault="00CD60AF" w:rsidP="00CD60AF">
            <w:pPr>
              <w:rPr>
                <w:rFonts w:cs="Times New Roman"/>
                <w:sz w:val="18"/>
                <w:szCs w:val="18"/>
              </w:rPr>
            </w:pPr>
            <w:r w:rsidRPr="009A7EDD">
              <w:rPr>
                <w:rFonts w:cs="Times New Roman"/>
                <w:b/>
                <w:sz w:val="18"/>
                <w:szCs w:val="18"/>
              </w:rPr>
              <w:t>410 PAYMENT</w:t>
            </w:r>
          </w:p>
          <w:p w14:paraId="39444D5E" w14:textId="77777777" w:rsidR="00CD60AF" w:rsidRPr="009A7EDD" w:rsidRDefault="00CD60AF" w:rsidP="00CD60AF">
            <w:pPr>
              <w:spacing w:after="120"/>
              <w:rPr>
                <w:sz w:val="18"/>
              </w:rPr>
            </w:pPr>
            <w:r w:rsidRPr="009A7EDD">
              <w:rPr>
                <w:sz w:val="18"/>
              </w:rPr>
              <w:t>Identify the eligibility worker’s subsidy amount for the sample month and compare it to the reviewer’s subsidy amount for the sample month. If the amounts are the same there is no improper payment error.</w:t>
            </w:r>
          </w:p>
          <w:p w14:paraId="0C58E804" w14:textId="77777777" w:rsidR="00CD60AF" w:rsidRPr="009A7EDD" w:rsidRDefault="00CD60AF" w:rsidP="00CD60AF">
            <w:pPr>
              <w:spacing w:after="120"/>
              <w:rPr>
                <w:sz w:val="18"/>
              </w:rPr>
            </w:pPr>
            <w:r w:rsidRPr="009A7EDD">
              <w:rPr>
                <w:sz w:val="18"/>
              </w:rPr>
              <w:t>If the amounts are different, compare the reviewer’s subsidy amount to the sample month payment amount.</w:t>
            </w:r>
          </w:p>
          <w:p w14:paraId="49C9A543" w14:textId="77777777" w:rsidR="00CD60AF" w:rsidRPr="009A7EDD" w:rsidRDefault="00CD60AF" w:rsidP="00CD60AF">
            <w:pPr>
              <w:spacing w:after="120"/>
              <w:rPr>
                <w:sz w:val="18"/>
              </w:rPr>
            </w:pPr>
            <w:r w:rsidRPr="009A7EDD">
              <w:rPr>
                <w:sz w:val="18"/>
              </w:rPr>
              <w:t>If the sample month payment was a full payment and was:</w:t>
            </w:r>
          </w:p>
          <w:p w14:paraId="57D5E3F0" w14:textId="77777777" w:rsidR="00CD60AF" w:rsidRPr="009A7EDD" w:rsidRDefault="00CD60AF" w:rsidP="005D470C">
            <w:pPr>
              <w:numPr>
                <w:ilvl w:val="0"/>
                <w:numId w:val="4"/>
              </w:numPr>
              <w:spacing w:after="120"/>
              <w:ind w:left="360"/>
              <w:rPr>
                <w:sz w:val="18"/>
              </w:rPr>
            </w:pPr>
            <w:r w:rsidRPr="009A7EDD">
              <w:rPr>
                <w:sz w:val="18"/>
              </w:rPr>
              <w:t>greater than the reviewer’s subsidy amount, the difference may be an overpayment (improper payment).</w:t>
            </w:r>
          </w:p>
          <w:p w14:paraId="43965DE8" w14:textId="77777777" w:rsidR="00CD60AF" w:rsidRPr="009A7EDD" w:rsidRDefault="00CD60AF" w:rsidP="005D470C">
            <w:pPr>
              <w:numPr>
                <w:ilvl w:val="0"/>
                <w:numId w:val="4"/>
              </w:numPr>
              <w:ind w:left="360"/>
              <w:rPr>
                <w:sz w:val="18"/>
              </w:rPr>
            </w:pPr>
            <w:r w:rsidRPr="009A7EDD">
              <w:rPr>
                <w:sz w:val="18"/>
              </w:rPr>
              <w:t>less than the reviewer’s subsidy amount, the difference may be an underpayment (improper payment).</w:t>
            </w:r>
          </w:p>
          <w:p w14:paraId="7A9D6073" w14:textId="77777777" w:rsidR="00B37DC8" w:rsidRPr="009A7EDD" w:rsidRDefault="00CD60AF" w:rsidP="00263A3F">
            <w:pPr>
              <w:spacing w:after="0"/>
              <w:rPr>
                <w:sz w:val="18"/>
              </w:rPr>
            </w:pPr>
            <w:r w:rsidRPr="009A7EDD">
              <w:rPr>
                <w:i/>
                <w:sz w:val="18"/>
              </w:rPr>
              <w:t>490 XAC 4-005.4 and 490 XAC 4-005.5</w:t>
            </w:r>
          </w:p>
        </w:tc>
        <w:tc>
          <w:tcPr>
            <w:tcW w:w="4671" w:type="dxa"/>
            <w:shd w:val="clear" w:color="auto" w:fill="auto"/>
          </w:tcPr>
          <w:p w14:paraId="028A0D73" w14:textId="2CF7434D" w:rsidR="00B37DC8" w:rsidRPr="009A7EDD" w:rsidRDefault="00B37DC8" w:rsidP="00B9208B">
            <w:pPr>
              <w:tabs>
                <w:tab w:val="left" w:pos="901"/>
                <w:tab w:val="left" w:pos="1722"/>
              </w:tabs>
              <w:rPr>
                <w:rFonts w:cs="Times New Roman"/>
                <w:sz w:val="18"/>
                <w:szCs w:val="18"/>
              </w:rPr>
            </w:pPr>
            <w:r w:rsidRPr="009A7EDD">
              <w:rPr>
                <w:rFonts w:cs="Times New Roman"/>
                <w:sz w:val="18"/>
                <w:szCs w:val="18"/>
              </w:rPr>
              <w:t>Eligibility worker’s subsidy amount $__</w:t>
            </w:r>
            <w:r w:rsidRPr="009A7EDD">
              <w:rPr>
                <w:rFonts w:cstheme="minorHAnsi"/>
                <w:b/>
                <w:i/>
                <w:szCs w:val="18"/>
              </w:rPr>
              <w:t>225</w:t>
            </w:r>
            <w:r w:rsidR="00B45E35">
              <w:rPr>
                <w:rFonts w:cstheme="minorHAnsi"/>
                <w:b/>
                <w:i/>
                <w:szCs w:val="18"/>
              </w:rPr>
              <w:t>.25</w:t>
            </w:r>
            <w:r w:rsidRPr="009A7EDD">
              <w:rPr>
                <w:rFonts w:cs="Times New Roman"/>
                <w:sz w:val="18"/>
                <w:szCs w:val="18"/>
              </w:rPr>
              <w:t>________</w:t>
            </w:r>
          </w:p>
          <w:p w14:paraId="05329706" w14:textId="547A6AC7" w:rsidR="00B37DC8" w:rsidRPr="009A7EDD" w:rsidRDefault="00B37DC8" w:rsidP="00B9208B">
            <w:pPr>
              <w:tabs>
                <w:tab w:val="left" w:pos="901"/>
                <w:tab w:val="left" w:pos="1722"/>
              </w:tabs>
              <w:rPr>
                <w:rFonts w:cs="Times New Roman"/>
                <w:sz w:val="18"/>
                <w:szCs w:val="18"/>
              </w:rPr>
            </w:pPr>
            <w:r w:rsidRPr="009A7EDD">
              <w:rPr>
                <w:rFonts w:cs="Times New Roman"/>
                <w:sz w:val="18"/>
                <w:szCs w:val="18"/>
              </w:rPr>
              <w:t>Reviewer’s subsidy amount $_</w:t>
            </w:r>
            <w:r w:rsidRPr="009A7EDD">
              <w:rPr>
                <w:rFonts w:cstheme="minorHAnsi"/>
                <w:b/>
                <w:i/>
                <w:szCs w:val="18"/>
              </w:rPr>
              <w:t>200</w:t>
            </w:r>
            <w:r w:rsidR="00B45E35">
              <w:rPr>
                <w:rFonts w:cstheme="minorHAnsi"/>
                <w:b/>
                <w:i/>
                <w:szCs w:val="18"/>
              </w:rPr>
              <w:t>.15</w:t>
            </w:r>
            <w:r w:rsidRPr="009A7EDD">
              <w:rPr>
                <w:rFonts w:cs="Times New Roman"/>
                <w:sz w:val="18"/>
                <w:szCs w:val="18"/>
              </w:rPr>
              <w:t>_________</w:t>
            </w:r>
          </w:p>
          <w:p w14:paraId="00D87509" w14:textId="3C6BAD92" w:rsidR="00B37DC8" w:rsidRPr="009A7EDD" w:rsidRDefault="00B37DC8" w:rsidP="00B9208B">
            <w:pPr>
              <w:tabs>
                <w:tab w:val="left" w:pos="901"/>
                <w:tab w:val="left" w:pos="1722"/>
              </w:tabs>
              <w:rPr>
                <w:rFonts w:cs="Times New Roman"/>
                <w:sz w:val="18"/>
                <w:szCs w:val="18"/>
              </w:rPr>
            </w:pPr>
            <w:r w:rsidRPr="009A7EDD">
              <w:rPr>
                <w:rFonts w:cs="Times New Roman"/>
                <w:sz w:val="18"/>
                <w:szCs w:val="18"/>
              </w:rPr>
              <w:t>Difference (if applicable) $__</w:t>
            </w:r>
            <w:r w:rsidRPr="009A7EDD">
              <w:rPr>
                <w:rFonts w:cstheme="minorHAnsi"/>
                <w:b/>
                <w:i/>
                <w:szCs w:val="18"/>
              </w:rPr>
              <w:t>25</w:t>
            </w:r>
            <w:r w:rsidR="00B45E35">
              <w:rPr>
                <w:rFonts w:cstheme="minorHAnsi"/>
                <w:b/>
                <w:i/>
                <w:szCs w:val="18"/>
              </w:rPr>
              <w:t>.10</w:t>
            </w:r>
            <w:r w:rsidRPr="009A7EDD">
              <w:rPr>
                <w:rFonts w:cs="Times New Roman"/>
                <w:sz w:val="18"/>
                <w:szCs w:val="18"/>
              </w:rPr>
              <w:t>_________</w:t>
            </w:r>
          </w:p>
          <w:p w14:paraId="0B0E990E" w14:textId="597B5DEE" w:rsidR="00B37DC8" w:rsidRPr="009A7EDD" w:rsidRDefault="00B37DC8" w:rsidP="00B9208B">
            <w:pPr>
              <w:tabs>
                <w:tab w:val="left" w:pos="901"/>
                <w:tab w:val="left" w:pos="1722"/>
              </w:tabs>
              <w:rPr>
                <w:rFonts w:cs="Times New Roman"/>
                <w:sz w:val="18"/>
                <w:szCs w:val="18"/>
              </w:rPr>
            </w:pPr>
            <w:r w:rsidRPr="009A7EDD">
              <w:rPr>
                <w:rFonts w:cs="Times New Roman"/>
                <w:sz w:val="18"/>
                <w:szCs w:val="18"/>
              </w:rPr>
              <w:t>Sample month payment amount (if applicable) $__</w:t>
            </w:r>
            <w:r w:rsidRPr="009A7EDD">
              <w:rPr>
                <w:rFonts w:cs="Times New Roman"/>
                <w:b/>
                <w:i/>
                <w:szCs w:val="18"/>
              </w:rPr>
              <w:t>2</w:t>
            </w:r>
            <w:r w:rsidRPr="009A7EDD">
              <w:rPr>
                <w:rFonts w:cstheme="minorHAnsi"/>
                <w:b/>
                <w:i/>
                <w:szCs w:val="18"/>
              </w:rPr>
              <w:t>25</w:t>
            </w:r>
            <w:r w:rsidR="00B45E35">
              <w:rPr>
                <w:rFonts w:cstheme="minorHAnsi"/>
                <w:b/>
                <w:i/>
                <w:szCs w:val="18"/>
              </w:rPr>
              <w:t>.25</w:t>
            </w:r>
            <w:r w:rsidRPr="009A7EDD">
              <w:rPr>
                <w:rFonts w:cs="Times New Roman"/>
                <w:sz w:val="18"/>
                <w:szCs w:val="18"/>
              </w:rPr>
              <w:t>_____</w:t>
            </w:r>
          </w:p>
          <w:p w14:paraId="4A125A8C" w14:textId="70122C3D" w:rsidR="00B37DC8" w:rsidRPr="009A7EDD" w:rsidRDefault="00B37DC8" w:rsidP="00B9208B">
            <w:pPr>
              <w:tabs>
                <w:tab w:val="left" w:pos="901"/>
                <w:tab w:val="left" w:pos="1722"/>
              </w:tabs>
              <w:rPr>
                <w:sz w:val="18"/>
              </w:rPr>
            </w:pPr>
            <w:r w:rsidRPr="009A7EDD">
              <w:rPr>
                <w:rFonts w:cs="Times New Roman"/>
                <w:sz w:val="18"/>
                <w:szCs w:val="18"/>
              </w:rPr>
              <w:t xml:space="preserve">Comments: </w:t>
            </w:r>
            <w:r w:rsidRPr="009A7EDD">
              <w:rPr>
                <w:rFonts w:cstheme="minorHAnsi"/>
                <w:b/>
                <w:i/>
                <w:szCs w:val="18"/>
              </w:rPr>
              <w:t>There is an overpayment of $25</w:t>
            </w:r>
            <w:r w:rsidR="00B45E35">
              <w:rPr>
                <w:rFonts w:cstheme="minorHAnsi"/>
                <w:b/>
                <w:i/>
                <w:szCs w:val="18"/>
              </w:rPr>
              <w:t>.10</w:t>
            </w:r>
            <w:r w:rsidRPr="009A7EDD">
              <w:rPr>
                <w:rFonts w:cstheme="minorHAnsi"/>
                <w:b/>
                <w:i/>
                <w:szCs w:val="18"/>
              </w:rPr>
              <w:t>.</w:t>
            </w:r>
          </w:p>
        </w:tc>
      </w:tr>
    </w:tbl>
    <w:p w14:paraId="57F33914" w14:textId="77777777" w:rsidR="00C408F5" w:rsidRPr="009A7EDD" w:rsidRDefault="00C408F5" w:rsidP="00F36922">
      <w:pPr>
        <w:spacing w:before="240"/>
      </w:pPr>
      <w:r w:rsidRPr="009A7EDD">
        <w:t xml:space="preserve">In some states, the payment amount may be affected by </w:t>
      </w:r>
      <w:r w:rsidR="005B337B" w:rsidRPr="009A7EDD">
        <w:t>sick days</w:t>
      </w:r>
      <w:r w:rsidRPr="009A7EDD">
        <w:t>, school closings, and systems issuing payments. In these cases, a difference between the two subsidy amounts may exist, but the reviewer may determine that an improper payment was not made.</w:t>
      </w:r>
    </w:p>
    <w:p w14:paraId="28E1A8A2" w14:textId="77777777" w:rsidR="00C408F5" w:rsidRPr="009A7EDD" w:rsidRDefault="00C408F5" w:rsidP="00BC104F">
      <w:r w:rsidRPr="009A7EDD">
        <w:t xml:space="preserve">As an example, consider a case where the reviewer found that the wrong </w:t>
      </w:r>
      <w:r w:rsidR="005B337B" w:rsidRPr="009A7EDD">
        <w:t xml:space="preserve">provider </w:t>
      </w:r>
      <w:r w:rsidRPr="009A7EDD">
        <w:t xml:space="preserve">payment rate was applied in </w:t>
      </w:r>
      <w:r w:rsidR="00A64209" w:rsidRPr="009A7EDD">
        <w:t>Element</w:t>
      </w:r>
      <w:r w:rsidRPr="009A7EDD">
        <w:t xml:space="preserve"> </w:t>
      </w:r>
      <w:r w:rsidR="005B337B" w:rsidRPr="009A7EDD">
        <w:t>340</w:t>
      </w:r>
      <w:r w:rsidRPr="009A7EDD">
        <w:t>. This led to a $25 difference between the eligibility worker’s subsidy amount and the reviewer’s subsidy amount. However, in examining the sample month payment amount, the reviewer determined that only a partial month payment was made. The child had multiple absences during the sample month that were noted in the attendance and payment records.</w:t>
      </w:r>
    </w:p>
    <w:p w14:paraId="740F05B2" w14:textId="77777777" w:rsidR="00AC7BC7" w:rsidRPr="009A7EDD" w:rsidRDefault="00C408F5" w:rsidP="00392DA6">
      <w:pPr>
        <w:rPr>
          <w:rFonts w:cs="Times New Roman"/>
          <w:b/>
          <w:sz w:val="20"/>
          <w:szCs w:val="20"/>
        </w:rPr>
      </w:pPr>
      <w:r w:rsidRPr="009A7EDD">
        <w:t xml:space="preserve">See </w:t>
      </w:r>
      <w:r w:rsidR="00B37DC8" w:rsidRPr="009A7EDD">
        <w:t>Exhibit 9</w:t>
      </w:r>
      <w:r w:rsidRPr="009A7EDD">
        <w:t xml:space="preserve"> for an illustration of this. The reviewer determined that due to the partial month payment, no improper payment occurred. States are encouraged to consult with the ACF Regional Office if they have questions about partial month payments and whether </w:t>
      </w:r>
      <w:r w:rsidR="005B337B" w:rsidRPr="009A7EDD">
        <w:t>they</w:t>
      </w:r>
      <w:r w:rsidRPr="009A7EDD">
        <w:t xml:space="preserve"> caused potential improper payments.</w:t>
      </w:r>
      <w:bookmarkStart w:id="132" w:name="_Ref494116419"/>
      <w:bookmarkStart w:id="133" w:name="_Ref494116416"/>
    </w:p>
    <w:p w14:paraId="7F5A7C5D" w14:textId="77777777" w:rsidR="00C408F5" w:rsidRPr="009A7EDD" w:rsidRDefault="00C408F5" w:rsidP="00AC7BC7">
      <w:pPr>
        <w:pStyle w:val="Caption"/>
      </w:pPr>
      <w:r w:rsidRPr="009A7EDD">
        <w:t>Exhibit</w:t>
      </w:r>
      <w:r w:rsidR="003B4973" w:rsidRPr="009A7EDD">
        <w:t xml:space="preserve"> </w:t>
      </w:r>
      <w:bookmarkEnd w:id="132"/>
      <w:r w:rsidR="000F1F9F" w:rsidRPr="009A7EDD">
        <w:t>9</w:t>
      </w:r>
      <w:r w:rsidRPr="009A7EDD">
        <w:t xml:space="preserve">: </w:t>
      </w:r>
      <w:bookmarkEnd w:id="133"/>
      <w:r w:rsidR="00AD14F2" w:rsidRPr="009A7EDD">
        <w:t xml:space="preserve">Example of </w:t>
      </w:r>
      <w:r w:rsidR="00A64209" w:rsidRPr="009A7EDD">
        <w:t>Element</w:t>
      </w:r>
      <w:r w:rsidR="00AD14F2" w:rsidRPr="009A7EDD">
        <w:t xml:space="preserve"> 410 Columns 1</w:t>
      </w:r>
      <w:r w:rsidR="00392DA6" w:rsidRPr="009A7EDD">
        <w:t xml:space="preserve">-2, </w:t>
      </w:r>
      <w:r w:rsidR="00AD14F2" w:rsidRPr="009A7EDD">
        <w:t>Partial Month Payment</w:t>
      </w:r>
    </w:p>
    <w:tbl>
      <w:tblPr>
        <w:tblStyle w:val="TableGrid2"/>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4738"/>
        <w:gridCol w:w="4738"/>
      </w:tblGrid>
      <w:tr w:rsidR="009A7EDD" w:rsidRPr="009A7EDD" w14:paraId="579426A4" w14:textId="77777777" w:rsidTr="00C05D3E">
        <w:trPr>
          <w:cantSplit/>
          <w:tblHeader/>
          <w:jc w:val="center"/>
        </w:trPr>
        <w:tc>
          <w:tcPr>
            <w:tcW w:w="4738" w:type="dxa"/>
            <w:shd w:val="clear" w:color="auto" w:fill="F2DBDB" w:themeFill="accent2" w:themeFillTint="33"/>
            <w:vAlign w:val="center"/>
          </w:tcPr>
          <w:p w14:paraId="4D6201FB" w14:textId="77777777" w:rsidR="00C408F5" w:rsidRPr="009A7EDD" w:rsidRDefault="00A64209" w:rsidP="00AD14F2">
            <w:pPr>
              <w:spacing w:after="0"/>
              <w:jc w:val="center"/>
              <w:rPr>
                <w:b/>
                <w:sz w:val="18"/>
              </w:rPr>
            </w:pPr>
            <w:r w:rsidRPr="009A7EDD">
              <w:rPr>
                <w:b/>
                <w:sz w:val="18"/>
              </w:rPr>
              <w:t>ELEMENT</w:t>
            </w:r>
            <w:r w:rsidR="00C408F5" w:rsidRPr="009A7EDD">
              <w:rPr>
                <w:b/>
                <w:sz w:val="18"/>
              </w:rPr>
              <w:t>S OF ELIGIBILITY &amp; PAYMENT</w:t>
            </w:r>
            <w:r w:rsidR="00C408F5" w:rsidRPr="009A7EDD">
              <w:rPr>
                <w:rFonts w:cs="Times New Roman"/>
                <w:b/>
                <w:sz w:val="18"/>
                <w:szCs w:val="18"/>
              </w:rPr>
              <w:br/>
            </w:r>
            <w:r w:rsidR="00C408F5" w:rsidRPr="009A7EDD">
              <w:rPr>
                <w:b/>
                <w:sz w:val="18"/>
              </w:rPr>
              <w:t>DETERMINATION (1)</w:t>
            </w:r>
          </w:p>
        </w:tc>
        <w:tc>
          <w:tcPr>
            <w:tcW w:w="4738" w:type="dxa"/>
            <w:shd w:val="clear" w:color="auto" w:fill="F2DBDB" w:themeFill="accent2" w:themeFillTint="33"/>
            <w:vAlign w:val="center"/>
          </w:tcPr>
          <w:p w14:paraId="43F2E050" w14:textId="77777777" w:rsidR="00C408F5" w:rsidRPr="009A7EDD" w:rsidRDefault="00C408F5" w:rsidP="00AD14F2">
            <w:pPr>
              <w:spacing w:after="0"/>
              <w:jc w:val="center"/>
              <w:rPr>
                <w:b/>
                <w:sz w:val="18"/>
              </w:rPr>
            </w:pPr>
            <w:r w:rsidRPr="009A7EDD">
              <w:rPr>
                <w:b/>
                <w:sz w:val="18"/>
              </w:rPr>
              <w:t>ANALYSIS OF CASE RECORD (2)</w:t>
            </w:r>
          </w:p>
        </w:tc>
      </w:tr>
      <w:tr w:rsidR="009A7EDD" w:rsidRPr="009A7EDD" w14:paraId="2721C1FF" w14:textId="77777777" w:rsidTr="00C05D3E">
        <w:trPr>
          <w:cantSplit/>
          <w:jc w:val="center"/>
        </w:trPr>
        <w:tc>
          <w:tcPr>
            <w:tcW w:w="4738" w:type="dxa"/>
            <w:shd w:val="clear" w:color="auto" w:fill="auto"/>
          </w:tcPr>
          <w:p w14:paraId="699B49A7" w14:textId="77777777" w:rsidR="00AD14F2" w:rsidRPr="009A7EDD" w:rsidRDefault="00AD14F2" w:rsidP="00AD14F2">
            <w:pPr>
              <w:rPr>
                <w:rFonts w:cs="Times New Roman"/>
                <w:sz w:val="18"/>
                <w:szCs w:val="18"/>
              </w:rPr>
            </w:pPr>
            <w:r w:rsidRPr="009A7EDD">
              <w:rPr>
                <w:rFonts w:cs="Times New Roman"/>
                <w:b/>
                <w:sz w:val="18"/>
                <w:szCs w:val="18"/>
              </w:rPr>
              <w:t>410 PAYMENT</w:t>
            </w:r>
          </w:p>
          <w:p w14:paraId="056570FA" w14:textId="77777777" w:rsidR="00AD14F2" w:rsidRPr="009A7EDD" w:rsidRDefault="00AD14F2" w:rsidP="00AD14F2">
            <w:pPr>
              <w:spacing w:after="120"/>
              <w:rPr>
                <w:sz w:val="18"/>
              </w:rPr>
            </w:pPr>
            <w:r w:rsidRPr="009A7EDD">
              <w:rPr>
                <w:sz w:val="18"/>
              </w:rPr>
              <w:t>Identify the eligibility worker’s subsidy amount for the sample month and compare it to the reviewer’s subsidy amount for the sample month. If the amounts are the same there is no improper payment error.</w:t>
            </w:r>
          </w:p>
          <w:p w14:paraId="1FABCA1D" w14:textId="77777777" w:rsidR="00AD14F2" w:rsidRPr="009A7EDD" w:rsidRDefault="00AD14F2" w:rsidP="00AD14F2">
            <w:pPr>
              <w:spacing w:after="120"/>
              <w:rPr>
                <w:sz w:val="18"/>
              </w:rPr>
            </w:pPr>
            <w:r w:rsidRPr="009A7EDD">
              <w:rPr>
                <w:sz w:val="18"/>
              </w:rPr>
              <w:t>If the amounts are different, compare the reviewer’s subsidy amount to the sample month payment amount.</w:t>
            </w:r>
          </w:p>
          <w:p w14:paraId="1C758338" w14:textId="77777777" w:rsidR="00AD14F2" w:rsidRPr="009A7EDD" w:rsidRDefault="00AD14F2" w:rsidP="00AD14F2">
            <w:pPr>
              <w:spacing w:after="120"/>
              <w:rPr>
                <w:sz w:val="18"/>
              </w:rPr>
            </w:pPr>
            <w:r w:rsidRPr="009A7EDD">
              <w:rPr>
                <w:sz w:val="18"/>
              </w:rPr>
              <w:t>If the sample month payment was a full payment and was:</w:t>
            </w:r>
          </w:p>
          <w:p w14:paraId="6337B629" w14:textId="77777777" w:rsidR="00AD14F2" w:rsidRPr="009A7EDD" w:rsidRDefault="00AD14F2" w:rsidP="005D470C">
            <w:pPr>
              <w:numPr>
                <w:ilvl w:val="0"/>
                <w:numId w:val="4"/>
              </w:numPr>
              <w:spacing w:after="120"/>
              <w:ind w:left="360"/>
              <w:rPr>
                <w:sz w:val="18"/>
              </w:rPr>
            </w:pPr>
            <w:r w:rsidRPr="009A7EDD">
              <w:rPr>
                <w:sz w:val="18"/>
              </w:rPr>
              <w:t>greater than the reviewer’s subsidy amount, the difference may be an overpayment (improper payment).</w:t>
            </w:r>
          </w:p>
          <w:p w14:paraId="6B543349" w14:textId="77777777" w:rsidR="00AD14F2" w:rsidRPr="009A7EDD" w:rsidRDefault="00AD14F2" w:rsidP="005D470C">
            <w:pPr>
              <w:numPr>
                <w:ilvl w:val="0"/>
                <w:numId w:val="4"/>
              </w:numPr>
              <w:ind w:left="360"/>
              <w:rPr>
                <w:sz w:val="18"/>
              </w:rPr>
            </w:pPr>
            <w:r w:rsidRPr="009A7EDD">
              <w:rPr>
                <w:sz w:val="18"/>
              </w:rPr>
              <w:t>less than the reviewer’s subsidy amount, the difference may be an underpayment (improper payment).</w:t>
            </w:r>
          </w:p>
          <w:p w14:paraId="1840630B" w14:textId="77777777" w:rsidR="00C408F5" w:rsidRPr="009A7EDD" w:rsidRDefault="00AD14F2" w:rsidP="00AD14F2">
            <w:pPr>
              <w:rPr>
                <w:sz w:val="18"/>
              </w:rPr>
            </w:pPr>
            <w:r w:rsidRPr="009A7EDD">
              <w:rPr>
                <w:i/>
                <w:sz w:val="18"/>
              </w:rPr>
              <w:t>490 XAC 4-005.4 and 490 XAC 4-005.5</w:t>
            </w:r>
          </w:p>
        </w:tc>
        <w:tc>
          <w:tcPr>
            <w:tcW w:w="4738" w:type="dxa"/>
            <w:shd w:val="clear" w:color="auto" w:fill="auto"/>
          </w:tcPr>
          <w:p w14:paraId="792469A5" w14:textId="307674DC" w:rsidR="00C408F5" w:rsidRPr="009A7EDD" w:rsidRDefault="00C408F5" w:rsidP="00C05D3E">
            <w:pPr>
              <w:tabs>
                <w:tab w:val="left" w:pos="901"/>
                <w:tab w:val="left" w:pos="1722"/>
              </w:tabs>
              <w:rPr>
                <w:rFonts w:cs="Times New Roman"/>
                <w:sz w:val="18"/>
                <w:szCs w:val="18"/>
              </w:rPr>
            </w:pPr>
            <w:r w:rsidRPr="009A7EDD">
              <w:rPr>
                <w:rFonts w:cs="Times New Roman"/>
                <w:sz w:val="18"/>
                <w:szCs w:val="18"/>
              </w:rPr>
              <w:t>Eligibility worker’s subsidy amount $__</w:t>
            </w:r>
            <w:r w:rsidRPr="009A7EDD">
              <w:rPr>
                <w:rFonts w:cstheme="minorHAnsi"/>
                <w:b/>
                <w:i/>
                <w:szCs w:val="18"/>
              </w:rPr>
              <w:t>200</w:t>
            </w:r>
            <w:r w:rsidR="00B45E35">
              <w:rPr>
                <w:rFonts w:cstheme="minorHAnsi"/>
                <w:b/>
                <w:i/>
                <w:szCs w:val="18"/>
              </w:rPr>
              <w:t>.15</w:t>
            </w:r>
            <w:r w:rsidRPr="009A7EDD">
              <w:rPr>
                <w:rFonts w:cs="Times New Roman"/>
                <w:sz w:val="18"/>
                <w:szCs w:val="18"/>
              </w:rPr>
              <w:t>________</w:t>
            </w:r>
          </w:p>
          <w:p w14:paraId="04F5D82E" w14:textId="7E5D8333" w:rsidR="00C408F5" w:rsidRPr="009A7EDD" w:rsidRDefault="00C408F5" w:rsidP="00C05D3E">
            <w:pPr>
              <w:tabs>
                <w:tab w:val="left" w:pos="901"/>
                <w:tab w:val="left" w:pos="1722"/>
              </w:tabs>
              <w:rPr>
                <w:rFonts w:cs="Times New Roman"/>
                <w:sz w:val="18"/>
                <w:szCs w:val="18"/>
              </w:rPr>
            </w:pPr>
            <w:r w:rsidRPr="009A7EDD">
              <w:rPr>
                <w:rFonts w:cs="Times New Roman"/>
                <w:sz w:val="18"/>
                <w:szCs w:val="18"/>
              </w:rPr>
              <w:t>Reviewer’s subsidy amount $_</w:t>
            </w:r>
            <w:r w:rsidRPr="009A7EDD">
              <w:rPr>
                <w:rFonts w:cstheme="minorHAnsi"/>
                <w:b/>
                <w:i/>
                <w:szCs w:val="18"/>
              </w:rPr>
              <w:t>175</w:t>
            </w:r>
            <w:r w:rsidR="00AC7152">
              <w:rPr>
                <w:rFonts w:cstheme="minorHAnsi"/>
                <w:b/>
                <w:i/>
                <w:szCs w:val="18"/>
              </w:rPr>
              <w:t>.15</w:t>
            </w:r>
            <w:r w:rsidRPr="009A7EDD">
              <w:rPr>
                <w:rFonts w:cs="Times New Roman"/>
                <w:sz w:val="18"/>
                <w:szCs w:val="18"/>
              </w:rPr>
              <w:t>_________</w:t>
            </w:r>
          </w:p>
          <w:p w14:paraId="66730C4A" w14:textId="599BD81C" w:rsidR="00C408F5" w:rsidRPr="009A7EDD" w:rsidRDefault="00C408F5" w:rsidP="00C05D3E">
            <w:pPr>
              <w:tabs>
                <w:tab w:val="left" w:pos="901"/>
                <w:tab w:val="left" w:pos="1722"/>
              </w:tabs>
              <w:rPr>
                <w:rFonts w:cs="Times New Roman"/>
                <w:sz w:val="18"/>
                <w:szCs w:val="18"/>
              </w:rPr>
            </w:pPr>
            <w:r w:rsidRPr="009A7EDD">
              <w:rPr>
                <w:rFonts w:cs="Times New Roman"/>
                <w:sz w:val="18"/>
                <w:szCs w:val="18"/>
              </w:rPr>
              <w:t>Difference (if applicable) $__</w:t>
            </w:r>
            <w:r w:rsidRPr="009A7EDD">
              <w:rPr>
                <w:rFonts w:cstheme="minorHAnsi"/>
                <w:b/>
                <w:i/>
                <w:szCs w:val="18"/>
              </w:rPr>
              <w:t>25</w:t>
            </w:r>
            <w:r w:rsidR="00AC7152">
              <w:rPr>
                <w:rFonts w:cstheme="minorHAnsi"/>
                <w:b/>
                <w:i/>
                <w:szCs w:val="18"/>
              </w:rPr>
              <w:t>.00</w:t>
            </w:r>
            <w:r w:rsidRPr="009A7EDD">
              <w:rPr>
                <w:rFonts w:cs="Times New Roman"/>
                <w:sz w:val="18"/>
                <w:szCs w:val="18"/>
              </w:rPr>
              <w:t>_________</w:t>
            </w:r>
          </w:p>
          <w:p w14:paraId="66AB59D5" w14:textId="75A1D72E" w:rsidR="00C408F5" w:rsidRPr="009A7EDD" w:rsidRDefault="00C408F5" w:rsidP="00C05D3E">
            <w:pPr>
              <w:tabs>
                <w:tab w:val="left" w:pos="901"/>
                <w:tab w:val="left" w:pos="1722"/>
              </w:tabs>
              <w:rPr>
                <w:rFonts w:cs="Times New Roman"/>
                <w:sz w:val="18"/>
                <w:szCs w:val="18"/>
              </w:rPr>
            </w:pPr>
            <w:r w:rsidRPr="009A7EDD">
              <w:rPr>
                <w:rFonts w:cs="Times New Roman"/>
                <w:sz w:val="18"/>
                <w:szCs w:val="18"/>
              </w:rPr>
              <w:t>Sample month payment amount (if applicable) $___</w:t>
            </w:r>
            <w:r w:rsidRPr="009A7EDD">
              <w:rPr>
                <w:rFonts w:cstheme="minorHAnsi"/>
                <w:b/>
                <w:i/>
                <w:szCs w:val="18"/>
              </w:rPr>
              <w:t>50</w:t>
            </w:r>
            <w:r w:rsidR="00B45E35">
              <w:rPr>
                <w:rFonts w:cstheme="minorHAnsi"/>
                <w:b/>
                <w:i/>
                <w:szCs w:val="18"/>
              </w:rPr>
              <w:t>.00</w:t>
            </w:r>
            <w:r w:rsidRPr="009A7EDD">
              <w:rPr>
                <w:rFonts w:cs="Times New Roman"/>
                <w:sz w:val="18"/>
                <w:szCs w:val="18"/>
              </w:rPr>
              <w:t>____</w:t>
            </w:r>
          </w:p>
          <w:p w14:paraId="56A2303F" w14:textId="1AAD5A2A" w:rsidR="00C408F5" w:rsidRPr="009A7EDD" w:rsidRDefault="00C408F5" w:rsidP="00392DA6">
            <w:pPr>
              <w:tabs>
                <w:tab w:val="left" w:pos="901"/>
                <w:tab w:val="left" w:pos="1722"/>
              </w:tabs>
              <w:spacing w:after="0"/>
              <w:rPr>
                <w:sz w:val="18"/>
              </w:rPr>
            </w:pPr>
            <w:r w:rsidRPr="009A7EDD">
              <w:rPr>
                <w:rFonts w:cs="Times New Roman"/>
                <w:sz w:val="18"/>
                <w:szCs w:val="18"/>
              </w:rPr>
              <w:t xml:space="preserve">Comments: </w:t>
            </w:r>
            <w:r w:rsidRPr="009A7EDD">
              <w:rPr>
                <w:rFonts w:cstheme="minorHAnsi"/>
                <w:b/>
                <w:i/>
                <w:szCs w:val="18"/>
              </w:rPr>
              <w:t>The wrong payment rate was applied, leading to an over</w:t>
            </w:r>
            <w:r w:rsidR="00E9780D">
              <w:rPr>
                <w:rFonts w:cstheme="minorHAnsi"/>
                <w:b/>
                <w:i/>
                <w:szCs w:val="18"/>
              </w:rPr>
              <w:t xml:space="preserve"> </w:t>
            </w:r>
            <w:r w:rsidRPr="009A7EDD">
              <w:rPr>
                <w:rFonts w:cstheme="minorHAnsi"/>
                <w:b/>
                <w:i/>
                <w:szCs w:val="18"/>
              </w:rPr>
              <w:t>authorization of $25</w:t>
            </w:r>
            <w:r w:rsidR="00AC7152">
              <w:rPr>
                <w:rFonts w:cstheme="minorHAnsi"/>
                <w:b/>
                <w:i/>
                <w:szCs w:val="18"/>
              </w:rPr>
              <w:t>.00</w:t>
            </w:r>
            <w:r w:rsidRPr="009A7EDD">
              <w:rPr>
                <w:rFonts w:cstheme="minorHAnsi"/>
                <w:b/>
                <w:i/>
                <w:szCs w:val="18"/>
              </w:rPr>
              <w:t>. However, child only attended one week instead of the four weeks that had been authorized. As a result of this partial month payment, it was determined that</w:t>
            </w:r>
            <w:r w:rsidR="000A4F1D" w:rsidRPr="009A7EDD">
              <w:rPr>
                <w:rFonts w:cstheme="minorHAnsi"/>
                <w:b/>
                <w:i/>
                <w:szCs w:val="18"/>
              </w:rPr>
              <w:t xml:space="preserve">, while there was </w:t>
            </w:r>
            <w:r w:rsidR="003D5DC0" w:rsidRPr="009A7EDD">
              <w:rPr>
                <w:rFonts w:cstheme="minorHAnsi"/>
                <w:b/>
                <w:i/>
                <w:szCs w:val="18"/>
              </w:rPr>
              <w:t>a nonpayment</w:t>
            </w:r>
            <w:r w:rsidR="000A4F1D" w:rsidRPr="009A7EDD">
              <w:rPr>
                <w:rFonts w:cstheme="minorHAnsi"/>
                <w:b/>
                <w:i/>
                <w:szCs w:val="18"/>
              </w:rPr>
              <w:t xml:space="preserve"> error,</w:t>
            </w:r>
            <w:r w:rsidRPr="009A7EDD">
              <w:rPr>
                <w:rFonts w:cstheme="minorHAnsi"/>
                <w:b/>
                <w:i/>
                <w:szCs w:val="18"/>
              </w:rPr>
              <w:t xml:space="preserve"> no improper payment was made.</w:t>
            </w:r>
          </w:p>
        </w:tc>
      </w:tr>
    </w:tbl>
    <w:p w14:paraId="551C16B2" w14:textId="77777777" w:rsidR="00C408F5" w:rsidRPr="009A7EDD" w:rsidRDefault="00C408F5" w:rsidP="00AC7BC7">
      <w:pPr>
        <w:pStyle w:val="Heading2"/>
        <w:spacing w:before="240"/>
      </w:pPr>
      <w:bookmarkStart w:id="134" w:name="_Toc517787658"/>
      <w:r w:rsidRPr="009A7EDD">
        <w:t xml:space="preserve">Completing </w:t>
      </w:r>
      <w:r w:rsidR="00C56B60" w:rsidRPr="009A7EDD">
        <w:rPr>
          <w:i/>
        </w:rPr>
        <w:t xml:space="preserve">Record Review Worksheet </w:t>
      </w:r>
      <w:r w:rsidRPr="009A7EDD">
        <w:t>Column 3: Findings</w:t>
      </w:r>
      <w:r w:rsidR="00497994" w:rsidRPr="009A7EDD">
        <w:t xml:space="preserve"> (</w:t>
      </w:r>
      <w:r w:rsidR="00A64209" w:rsidRPr="009A7EDD">
        <w:t>Element</w:t>
      </w:r>
      <w:r w:rsidR="00497994" w:rsidRPr="009A7EDD">
        <w:t>s 100-410)</w:t>
      </w:r>
      <w:bookmarkEnd w:id="134"/>
    </w:p>
    <w:p w14:paraId="319F9A4F" w14:textId="77777777" w:rsidR="00C408F5" w:rsidRPr="009A7EDD" w:rsidRDefault="00C408F5" w:rsidP="00AC7BC7">
      <w:r w:rsidRPr="009A7EDD">
        <w:t xml:space="preserve">In column 3, the reviewer summarizes the findings of the </w:t>
      </w:r>
      <w:r w:rsidR="00A64209" w:rsidRPr="009A7EDD">
        <w:t>Element</w:t>
      </w:r>
      <w:r w:rsidRPr="009A7EDD">
        <w:t xml:space="preserve">, based on the analysis in column 2. A summary that is clear and concise – but complete – is helpful for second level reviewers and others who may read the worksheet. </w:t>
      </w:r>
    </w:p>
    <w:p w14:paraId="52EF94E7" w14:textId="77777777" w:rsidR="00C408F5" w:rsidRPr="009A7EDD" w:rsidRDefault="00C408F5" w:rsidP="00AC7BC7">
      <w:r w:rsidRPr="009A7EDD">
        <w:t>No new information should be presented in column 3. In keeping with the horizontal story guideline, everything that is in column 3 should be based on the column 2 analyses. Further, the reviewer should be able to code column 4 based on the column 3 summary.</w:t>
      </w:r>
    </w:p>
    <w:p w14:paraId="4C303157" w14:textId="6362D743" w:rsidR="00C408F5" w:rsidRPr="009A7EDD" w:rsidRDefault="00C408F5" w:rsidP="00AC7BC7">
      <w:r w:rsidRPr="009A7EDD">
        <w:t>The column 3 summary is distinct from the comments box in column 2. As described in the previous section, the comments box in column 2 is used to complement the analyses by providing additional information or descriptions. By contrast, column 3 summarizes the analyses as a whole.</w:t>
      </w:r>
    </w:p>
    <w:p w14:paraId="6FE1C51F" w14:textId="77777777" w:rsidR="00C408F5" w:rsidRPr="009A7EDD" w:rsidRDefault="00C408F5" w:rsidP="00AC7BC7">
      <w:r w:rsidRPr="009A7EDD">
        <w:t xml:space="preserve">It is suggested to start the column 3 summary by stating whether the </w:t>
      </w:r>
      <w:r w:rsidR="00A64209" w:rsidRPr="009A7EDD">
        <w:t>Element</w:t>
      </w:r>
      <w:r w:rsidRPr="009A7EDD">
        <w:t xml:space="preserve"> had an error. The column should never be left blank, even if there was no error. If an error exists, describe the nature of the error, including whether it was caused by missing or insufficient documentation.</w:t>
      </w:r>
    </w:p>
    <w:p w14:paraId="43543364" w14:textId="04794F39" w:rsidR="00C408F5" w:rsidRDefault="00C408F5" w:rsidP="00AC7BC7">
      <w:r w:rsidRPr="009A7EDD">
        <w:t xml:space="preserve">The following are examples of </w:t>
      </w:r>
      <w:r w:rsidR="00A64209" w:rsidRPr="009A7EDD">
        <w:t>Element</w:t>
      </w:r>
      <w:r w:rsidRPr="009A7EDD">
        <w:t xml:space="preserve">s in which both columns 2 and 3 were completed. The first example, in Exhibit </w:t>
      </w:r>
      <w:r w:rsidR="000F1F9F" w:rsidRPr="009A7EDD">
        <w:t>10</w:t>
      </w:r>
      <w:r w:rsidRPr="009A7EDD">
        <w:t xml:space="preserve">, shows </w:t>
      </w:r>
      <w:r w:rsidR="00A64209" w:rsidRPr="009A7EDD">
        <w:t>Element</w:t>
      </w:r>
      <w:r w:rsidRPr="009A7EDD">
        <w:t xml:space="preserve"> 100 with no error. The column 2 comments box provides additional information not captured by the analyses (the names of the forms that were reviewed). Column 3 simply states that there was no error.</w:t>
      </w:r>
    </w:p>
    <w:p w14:paraId="3CE0F2E8" w14:textId="77777777" w:rsidR="0019212B" w:rsidRPr="009A7EDD" w:rsidRDefault="0019212B" w:rsidP="00AC7BC7"/>
    <w:p w14:paraId="10446A5C" w14:textId="77777777" w:rsidR="00C408F5" w:rsidRPr="009A7EDD" w:rsidRDefault="00C408F5" w:rsidP="00AC7BC7">
      <w:pPr>
        <w:pStyle w:val="Exhibit"/>
      </w:pPr>
      <w:r w:rsidRPr="009A7EDD">
        <w:t xml:space="preserve">Exhibit </w:t>
      </w:r>
      <w:r w:rsidR="000F1F9F" w:rsidRPr="009A7EDD">
        <w:t>10</w:t>
      </w:r>
      <w:r w:rsidRPr="009A7EDD">
        <w:t xml:space="preserve">: </w:t>
      </w:r>
      <w:r w:rsidR="00023012" w:rsidRPr="009A7EDD">
        <w:t>Example</w:t>
      </w:r>
      <w:r w:rsidR="003D5DC0" w:rsidRPr="009A7EDD">
        <w:t xml:space="preserve"> of</w:t>
      </w:r>
      <w:r w:rsidR="00023012" w:rsidRPr="009A7EDD">
        <w:t xml:space="preserve"> </w:t>
      </w:r>
      <w:r w:rsidR="00A64209" w:rsidRPr="009A7EDD">
        <w:t>Element</w:t>
      </w:r>
      <w:r w:rsidR="00392DA6" w:rsidRPr="009A7EDD">
        <w:t xml:space="preserve"> 100 Columns 1-3, </w:t>
      </w:r>
      <w:r w:rsidR="00AE5341" w:rsidRPr="009A7EDD">
        <w:t>No Error</w:t>
      </w:r>
    </w:p>
    <w:tbl>
      <w:tblPr>
        <w:tblStyle w:val="TableGrid"/>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3158"/>
        <w:gridCol w:w="3159"/>
        <w:gridCol w:w="3159"/>
      </w:tblGrid>
      <w:tr w:rsidR="009A7EDD" w:rsidRPr="009A7EDD" w14:paraId="3B14BCBF" w14:textId="77777777" w:rsidTr="00AC7BC7">
        <w:trPr>
          <w:cantSplit/>
          <w:tblHeader/>
          <w:jc w:val="center"/>
        </w:trPr>
        <w:tc>
          <w:tcPr>
            <w:tcW w:w="3116" w:type="dxa"/>
            <w:shd w:val="clear" w:color="auto" w:fill="F2DBDB" w:themeFill="accent2" w:themeFillTint="33"/>
            <w:vAlign w:val="center"/>
          </w:tcPr>
          <w:p w14:paraId="2BB0F588" w14:textId="77777777" w:rsidR="00C408F5" w:rsidRPr="009A7EDD" w:rsidRDefault="00A64209" w:rsidP="006C6B63">
            <w:pPr>
              <w:spacing w:after="0"/>
              <w:jc w:val="center"/>
              <w:rPr>
                <w:b/>
                <w:sz w:val="18"/>
              </w:rPr>
            </w:pPr>
            <w:r w:rsidRPr="009A7EDD">
              <w:rPr>
                <w:b/>
                <w:sz w:val="18"/>
              </w:rPr>
              <w:t>ELEMENT</w:t>
            </w:r>
            <w:r w:rsidR="00C408F5" w:rsidRPr="009A7EDD">
              <w:rPr>
                <w:b/>
                <w:sz w:val="18"/>
              </w:rPr>
              <w:t>S OF ELIGIBILITY &amp; PAYMENT</w:t>
            </w:r>
            <w:r w:rsidR="00C408F5" w:rsidRPr="009A7EDD">
              <w:rPr>
                <w:rFonts w:cs="Times New Roman"/>
                <w:b/>
                <w:sz w:val="18"/>
                <w:szCs w:val="18"/>
              </w:rPr>
              <w:br/>
            </w:r>
            <w:r w:rsidR="00C408F5" w:rsidRPr="009A7EDD">
              <w:rPr>
                <w:b/>
                <w:sz w:val="18"/>
              </w:rPr>
              <w:t>DETERMINATION (1)</w:t>
            </w:r>
          </w:p>
        </w:tc>
        <w:tc>
          <w:tcPr>
            <w:tcW w:w="3117" w:type="dxa"/>
            <w:shd w:val="clear" w:color="auto" w:fill="F2DBDB" w:themeFill="accent2" w:themeFillTint="33"/>
            <w:vAlign w:val="center"/>
          </w:tcPr>
          <w:p w14:paraId="3EC83F65" w14:textId="77777777" w:rsidR="00C408F5" w:rsidRPr="009A7EDD" w:rsidRDefault="00C408F5" w:rsidP="006C6B63">
            <w:pPr>
              <w:spacing w:after="0"/>
              <w:jc w:val="center"/>
              <w:rPr>
                <w:b/>
                <w:sz w:val="18"/>
              </w:rPr>
            </w:pPr>
            <w:r w:rsidRPr="009A7EDD">
              <w:rPr>
                <w:b/>
                <w:sz w:val="18"/>
              </w:rPr>
              <w:t>ANALYSIS OF CASE RECORD (2)</w:t>
            </w:r>
          </w:p>
        </w:tc>
        <w:tc>
          <w:tcPr>
            <w:tcW w:w="3117" w:type="dxa"/>
            <w:shd w:val="clear" w:color="auto" w:fill="F2DBDB" w:themeFill="accent2" w:themeFillTint="33"/>
            <w:vAlign w:val="center"/>
          </w:tcPr>
          <w:p w14:paraId="2334C921" w14:textId="77777777" w:rsidR="00C408F5" w:rsidRPr="009A7EDD" w:rsidRDefault="00C408F5" w:rsidP="006C6B63">
            <w:pPr>
              <w:spacing w:after="0"/>
              <w:jc w:val="center"/>
              <w:rPr>
                <w:b/>
                <w:sz w:val="18"/>
              </w:rPr>
            </w:pPr>
            <w:r w:rsidRPr="009A7EDD">
              <w:rPr>
                <w:b/>
                <w:sz w:val="18"/>
              </w:rPr>
              <w:t>FINDINGS (3)</w:t>
            </w:r>
          </w:p>
        </w:tc>
      </w:tr>
      <w:tr w:rsidR="009A7EDD" w:rsidRPr="009A7EDD" w14:paraId="55092236" w14:textId="77777777" w:rsidTr="00AC7BC7">
        <w:trPr>
          <w:cantSplit/>
          <w:jc w:val="center"/>
        </w:trPr>
        <w:tc>
          <w:tcPr>
            <w:tcW w:w="3116" w:type="dxa"/>
            <w:shd w:val="clear" w:color="auto" w:fill="auto"/>
          </w:tcPr>
          <w:p w14:paraId="2599C959" w14:textId="77777777" w:rsidR="00925D48" w:rsidRPr="009A7EDD" w:rsidRDefault="00925D48" w:rsidP="00925D48">
            <w:pPr>
              <w:spacing w:after="180"/>
              <w:rPr>
                <w:rFonts w:cs="Times New Roman"/>
                <w:b/>
                <w:sz w:val="18"/>
                <w:szCs w:val="18"/>
              </w:rPr>
            </w:pPr>
            <w:r w:rsidRPr="009A7EDD">
              <w:rPr>
                <w:rFonts w:cs="Times New Roman"/>
                <w:b/>
                <w:sz w:val="18"/>
                <w:szCs w:val="18"/>
              </w:rPr>
              <w:t>100 APPLICATION/REDERMINATION FORMS</w:t>
            </w:r>
          </w:p>
          <w:p w14:paraId="17CE2CA2" w14:textId="77777777" w:rsidR="00925D48" w:rsidRPr="009A7EDD" w:rsidRDefault="00925D48" w:rsidP="00925D48">
            <w:pPr>
              <w:rPr>
                <w:sz w:val="18"/>
              </w:rPr>
            </w:pPr>
            <w:r w:rsidRPr="009A7EDD">
              <w:rPr>
                <w:rFonts w:cs="Times New Roman"/>
                <w:sz w:val="18"/>
                <w:szCs w:val="18"/>
              </w:rPr>
              <w:t xml:space="preserve">Determine whether required eligibility forms met all state and federal policies </w:t>
            </w:r>
            <w:r w:rsidRPr="009A7EDD">
              <w:rPr>
                <w:sz w:val="18"/>
              </w:rPr>
              <w:t>in effect during the sample month. Examples include (1) application form; (2) child care agreement; (3)</w:t>
            </w:r>
            <w:r w:rsidR="008C21E1" w:rsidRPr="009A7EDD">
              <w:rPr>
                <w:sz w:val="18"/>
              </w:rPr>
              <w:t xml:space="preserve"> declaration of</w:t>
            </w:r>
            <w:r w:rsidRPr="009A7EDD">
              <w:rPr>
                <w:sz w:val="18"/>
              </w:rPr>
              <w:t xml:space="preserve"> </w:t>
            </w:r>
            <w:r w:rsidRPr="009A7EDD">
              <w:rPr>
                <w:rFonts w:cs="Times New Roman"/>
                <w:sz w:val="18"/>
                <w:szCs w:val="18"/>
              </w:rPr>
              <w:t>family assets</w:t>
            </w:r>
            <w:r w:rsidRPr="009A7EDD">
              <w:rPr>
                <w:sz w:val="18"/>
              </w:rPr>
              <w:t xml:space="preserve">, as </w:t>
            </w:r>
            <w:r w:rsidRPr="009A7EDD">
              <w:rPr>
                <w:rFonts w:cs="Times New Roman"/>
                <w:sz w:val="18"/>
                <w:szCs w:val="18"/>
              </w:rPr>
              <w:t>determined by a family member</w:t>
            </w:r>
            <w:r w:rsidRPr="009A7EDD">
              <w:rPr>
                <w:sz w:val="18"/>
              </w:rPr>
              <w:t>; and (4) voucher or certificate, as applicable.</w:t>
            </w:r>
            <w:r w:rsidR="008C21E1" w:rsidRPr="009A7EDD">
              <w:rPr>
                <w:sz w:val="18"/>
              </w:rPr>
              <w:t xml:space="preserve"> Do not include required documents that are addressed in other Elements.</w:t>
            </w:r>
          </w:p>
          <w:p w14:paraId="5B92F966" w14:textId="77777777" w:rsidR="00925D48" w:rsidRPr="009A7EDD" w:rsidRDefault="00925D48" w:rsidP="00925D48">
            <w:pPr>
              <w:rPr>
                <w:i/>
                <w:sz w:val="18"/>
              </w:rPr>
            </w:pPr>
            <w:r w:rsidRPr="009A7EDD">
              <w:rPr>
                <w:i/>
                <w:sz w:val="18"/>
              </w:rPr>
              <w:t>Required forms vary from case to case. Reviewer should identify case specifics to determine which forms are required.</w:t>
            </w:r>
          </w:p>
          <w:p w14:paraId="3076A0E3" w14:textId="77777777" w:rsidR="00925D48" w:rsidRPr="009A7EDD" w:rsidRDefault="00925D48" w:rsidP="00925D48">
            <w:pPr>
              <w:rPr>
                <w:i/>
                <w:sz w:val="18"/>
              </w:rPr>
            </w:pPr>
            <w:r w:rsidRPr="009A7EDD">
              <w:rPr>
                <w:i/>
                <w:sz w:val="18"/>
              </w:rPr>
              <w:t xml:space="preserve">Required Application/Redetermination forms include an AC-105 or an open CPS case. </w:t>
            </w:r>
          </w:p>
          <w:p w14:paraId="5206EE58" w14:textId="77777777" w:rsidR="00925D48" w:rsidRPr="009A7EDD" w:rsidRDefault="00925D48" w:rsidP="00925D48">
            <w:pPr>
              <w:rPr>
                <w:i/>
                <w:sz w:val="18"/>
              </w:rPr>
            </w:pPr>
            <w:r w:rsidRPr="009A7EDD">
              <w:rPr>
                <w:i/>
                <w:sz w:val="18"/>
              </w:rPr>
              <w:t>Policy: XAC 3-000</w:t>
            </w:r>
          </w:p>
          <w:p w14:paraId="6EF2838D" w14:textId="77777777" w:rsidR="00925D48" w:rsidRPr="009A7EDD" w:rsidRDefault="00925D48" w:rsidP="00925D48">
            <w:pPr>
              <w:rPr>
                <w:i/>
                <w:sz w:val="18"/>
              </w:rPr>
            </w:pPr>
            <w:r w:rsidRPr="009A7EDD">
              <w:rPr>
                <w:i/>
                <w:sz w:val="18"/>
              </w:rPr>
              <w:t>An active service authorization that meets authorization standards.</w:t>
            </w:r>
          </w:p>
          <w:p w14:paraId="68ADB367" w14:textId="77777777" w:rsidR="00C408F5" w:rsidRPr="009A7EDD" w:rsidRDefault="00925D48" w:rsidP="00392DA6">
            <w:pPr>
              <w:spacing w:after="0"/>
              <w:rPr>
                <w:b/>
                <w:sz w:val="18"/>
              </w:rPr>
            </w:pPr>
            <w:r w:rsidRPr="009A7EDD">
              <w:rPr>
                <w:i/>
                <w:sz w:val="18"/>
              </w:rPr>
              <w:t>Policy: XAC 4-002</w:t>
            </w:r>
          </w:p>
        </w:tc>
        <w:tc>
          <w:tcPr>
            <w:tcW w:w="3117" w:type="dxa"/>
            <w:shd w:val="clear" w:color="auto" w:fill="auto"/>
          </w:tcPr>
          <w:p w14:paraId="6AC867EF" w14:textId="77777777" w:rsidR="00C408F5" w:rsidRPr="009A7EDD" w:rsidRDefault="00C408F5" w:rsidP="00AE5341">
            <w:pPr>
              <w:tabs>
                <w:tab w:val="left" w:pos="901"/>
                <w:tab w:val="left" w:pos="1722"/>
              </w:tabs>
              <w:spacing w:after="0"/>
              <w:rPr>
                <w:rFonts w:cs="Times New Roman"/>
                <w:sz w:val="18"/>
                <w:szCs w:val="18"/>
              </w:rPr>
            </w:pPr>
            <w:r w:rsidRPr="009A7EDD">
              <w:rPr>
                <w:rFonts w:cs="Times New Roman"/>
                <w:sz w:val="18"/>
                <w:szCs w:val="18"/>
              </w:rPr>
              <w:t xml:space="preserve">Is there a signed application in the case record? </w:t>
            </w:r>
          </w:p>
          <w:p w14:paraId="25481CC9" w14:textId="77777777" w:rsidR="00C408F5" w:rsidRPr="009A7EDD" w:rsidRDefault="00C408F5" w:rsidP="00AE5341">
            <w:pPr>
              <w:tabs>
                <w:tab w:val="left" w:pos="901"/>
                <w:tab w:val="left" w:pos="1722"/>
              </w:tabs>
              <w:rPr>
                <w:rFonts w:cs="Times New Roman"/>
                <w:sz w:val="18"/>
                <w:szCs w:val="18"/>
              </w:rPr>
            </w:pPr>
            <w:r w:rsidRPr="009A7EDD">
              <w:rPr>
                <w:rFonts w:cs="Times New Roman"/>
                <w:sz w:val="18"/>
                <w:szCs w:val="18"/>
              </w:rPr>
              <w:t xml:space="preserve">Yes </w:t>
            </w:r>
            <w:r w:rsidRPr="009A7EDD">
              <w:rPr>
                <w:rFonts w:cstheme="minorHAnsi"/>
                <w:b/>
                <w:i/>
                <w:szCs w:val="18"/>
              </w:rPr>
              <w:t>X</w:t>
            </w:r>
            <w:r w:rsidRPr="009A7EDD">
              <w:rPr>
                <w:rFonts w:cs="Times New Roman"/>
                <w:sz w:val="18"/>
                <w:szCs w:val="18"/>
              </w:rPr>
              <w:t xml:space="preserve"> No </w:t>
            </w:r>
            <w:r w:rsidRPr="009A7EDD">
              <w:rPr>
                <w:rFonts w:ascii="Segoe UI Symbol" w:hAnsi="Segoe UI Symbol" w:cs="Segoe UI Symbol"/>
                <w:sz w:val="18"/>
                <w:szCs w:val="18"/>
              </w:rPr>
              <w:t>☐</w:t>
            </w:r>
            <w:r w:rsidRPr="009A7EDD">
              <w:rPr>
                <w:rFonts w:cs="Times New Roman"/>
                <w:sz w:val="18"/>
                <w:szCs w:val="18"/>
              </w:rPr>
              <w:t xml:space="preserve"> </w:t>
            </w:r>
            <w:r w:rsidR="003D5DC0" w:rsidRPr="009A7EDD">
              <w:rPr>
                <w:rFonts w:cs="Times New Roman"/>
                <w:sz w:val="18"/>
                <w:szCs w:val="18"/>
              </w:rPr>
              <w:t xml:space="preserve">N/A </w:t>
            </w:r>
            <w:r w:rsidR="003D5DC0" w:rsidRPr="009A7EDD">
              <w:rPr>
                <w:rFonts w:ascii="Segoe UI Symbol" w:hAnsi="Segoe UI Symbol" w:cs="Segoe UI Symbol"/>
                <w:sz w:val="18"/>
                <w:szCs w:val="18"/>
              </w:rPr>
              <w:t>☐</w:t>
            </w:r>
          </w:p>
          <w:p w14:paraId="5A85004B" w14:textId="77777777" w:rsidR="00C408F5" w:rsidRPr="009A7EDD" w:rsidRDefault="00C408F5" w:rsidP="00AE5341">
            <w:pPr>
              <w:tabs>
                <w:tab w:val="left" w:pos="901"/>
                <w:tab w:val="left" w:pos="1722"/>
              </w:tabs>
              <w:spacing w:after="0"/>
              <w:rPr>
                <w:rFonts w:cs="Times New Roman"/>
                <w:sz w:val="18"/>
                <w:szCs w:val="18"/>
              </w:rPr>
            </w:pPr>
            <w:r w:rsidRPr="009A7EDD">
              <w:rPr>
                <w:rFonts w:cs="Times New Roman"/>
                <w:sz w:val="18"/>
                <w:szCs w:val="18"/>
              </w:rPr>
              <w:t xml:space="preserve">Are all forms </w:t>
            </w:r>
            <w:r w:rsidR="00C6580B" w:rsidRPr="009A7EDD">
              <w:rPr>
                <w:rFonts w:cs="Times New Roman"/>
                <w:sz w:val="18"/>
                <w:szCs w:val="18"/>
              </w:rPr>
              <w:t>correct</w:t>
            </w:r>
            <w:r w:rsidRPr="009A7EDD">
              <w:rPr>
                <w:rFonts w:cs="Times New Roman"/>
                <w:sz w:val="18"/>
                <w:szCs w:val="18"/>
              </w:rPr>
              <w:t>?</w:t>
            </w:r>
          </w:p>
          <w:p w14:paraId="3B691CB5" w14:textId="77777777" w:rsidR="00C408F5" w:rsidRPr="009A7EDD" w:rsidRDefault="00C408F5" w:rsidP="00AE5341">
            <w:pPr>
              <w:tabs>
                <w:tab w:val="left" w:pos="901"/>
                <w:tab w:val="left" w:pos="1722"/>
              </w:tabs>
              <w:rPr>
                <w:rFonts w:cs="Times New Roman"/>
                <w:sz w:val="18"/>
                <w:szCs w:val="18"/>
              </w:rPr>
            </w:pPr>
            <w:r w:rsidRPr="009A7EDD">
              <w:rPr>
                <w:rFonts w:cs="Times New Roman"/>
                <w:sz w:val="18"/>
                <w:szCs w:val="18"/>
              </w:rPr>
              <w:t xml:space="preserve">Yes </w:t>
            </w:r>
            <w:r w:rsidRPr="009A7EDD">
              <w:rPr>
                <w:rFonts w:cstheme="minorHAnsi"/>
                <w:b/>
                <w:i/>
                <w:szCs w:val="18"/>
              </w:rPr>
              <w:t>X</w:t>
            </w:r>
            <w:r w:rsidRPr="009A7EDD">
              <w:rPr>
                <w:rFonts w:cs="Times New Roman"/>
                <w:sz w:val="18"/>
                <w:szCs w:val="18"/>
              </w:rPr>
              <w:t xml:space="preserve"> No </w:t>
            </w:r>
            <w:r w:rsidR="00AE5341" w:rsidRPr="009A7EDD">
              <w:rPr>
                <w:rFonts w:ascii="Segoe UI Symbol" w:hAnsi="Segoe UI Symbol" w:cs="Segoe UI Symbol"/>
                <w:sz w:val="18"/>
                <w:szCs w:val="18"/>
              </w:rPr>
              <w:t>☐</w:t>
            </w:r>
          </w:p>
          <w:p w14:paraId="4A7F0EF7" w14:textId="77777777" w:rsidR="00C408F5" w:rsidRPr="009A7EDD" w:rsidRDefault="00C408F5" w:rsidP="00AE5341">
            <w:pPr>
              <w:tabs>
                <w:tab w:val="left" w:pos="901"/>
                <w:tab w:val="left" w:pos="1722"/>
              </w:tabs>
              <w:spacing w:after="0"/>
              <w:rPr>
                <w:rFonts w:cs="Times New Roman"/>
                <w:sz w:val="18"/>
                <w:szCs w:val="18"/>
              </w:rPr>
            </w:pPr>
            <w:r w:rsidRPr="009A7EDD">
              <w:rPr>
                <w:rFonts w:cs="Times New Roman"/>
                <w:sz w:val="18"/>
                <w:szCs w:val="18"/>
              </w:rPr>
              <w:t>For a Without Regard to Income case, was there an open CPS case?</w:t>
            </w:r>
          </w:p>
          <w:p w14:paraId="076DF0F3" w14:textId="77777777" w:rsidR="00C408F5" w:rsidRPr="009A7EDD" w:rsidRDefault="00C408F5" w:rsidP="00AE5341">
            <w:pPr>
              <w:tabs>
                <w:tab w:val="left" w:pos="901"/>
                <w:tab w:val="left" w:pos="1722"/>
              </w:tabs>
              <w:rPr>
                <w:rFonts w:cs="Times New Roman"/>
                <w:sz w:val="18"/>
                <w:szCs w:val="18"/>
              </w:rPr>
            </w:pPr>
            <w:r w:rsidRPr="009A7EDD">
              <w:rPr>
                <w:rFonts w:cs="Times New Roman"/>
                <w:sz w:val="18"/>
                <w:szCs w:val="18"/>
              </w:rPr>
              <w:t xml:space="preserve">Yes </w:t>
            </w:r>
            <w:r w:rsidRPr="009A7EDD">
              <w:rPr>
                <w:rFonts w:ascii="Segoe UI Symbol" w:hAnsi="Segoe UI Symbol" w:cs="Segoe UI Symbol"/>
                <w:sz w:val="18"/>
                <w:szCs w:val="18"/>
              </w:rPr>
              <w:t>☐</w:t>
            </w:r>
            <w:r w:rsidRPr="009A7EDD">
              <w:rPr>
                <w:rFonts w:cs="Times New Roman"/>
                <w:sz w:val="18"/>
                <w:szCs w:val="18"/>
              </w:rPr>
              <w:t xml:space="preserve"> No </w:t>
            </w:r>
            <w:r w:rsidRPr="009A7EDD">
              <w:rPr>
                <w:rFonts w:ascii="Segoe UI Symbol" w:hAnsi="Segoe UI Symbol" w:cs="Segoe UI Symbol"/>
                <w:sz w:val="18"/>
                <w:szCs w:val="18"/>
              </w:rPr>
              <w:t>☐</w:t>
            </w:r>
            <w:r w:rsidRPr="009A7EDD">
              <w:rPr>
                <w:rFonts w:cs="Times New Roman"/>
                <w:sz w:val="18"/>
                <w:szCs w:val="18"/>
              </w:rPr>
              <w:t xml:space="preserve"> N/A </w:t>
            </w:r>
            <w:r w:rsidRPr="009A7EDD">
              <w:rPr>
                <w:rFonts w:cstheme="minorHAnsi"/>
                <w:b/>
                <w:i/>
                <w:szCs w:val="18"/>
              </w:rPr>
              <w:t>X</w:t>
            </w:r>
          </w:p>
          <w:p w14:paraId="1FC15E3D" w14:textId="77777777" w:rsidR="00C408F5" w:rsidRPr="009A7EDD" w:rsidRDefault="00C408F5" w:rsidP="00AE5341">
            <w:pPr>
              <w:tabs>
                <w:tab w:val="left" w:pos="901"/>
                <w:tab w:val="left" w:pos="1722"/>
              </w:tabs>
              <w:spacing w:after="0"/>
              <w:rPr>
                <w:rFonts w:cs="Times New Roman"/>
                <w:sz w:val="18"/>
                <w:szCs w:val="18"/>
              </w:rPr>
            </w:pPr>
            <w:r w:rsidRPr="009A7EDD">
              <w:rPr>
                <w:rFonts w:cs="Times New Roman"/>
                <w:sz w:val="18"/>
                <w:szCs w:val="18"/>
              </w:rPr>
              <w:t>Is there a current service authorization?</w:t>
            </w:r>
          </w:p>
          <w:p w14:paraId="58491A55" w14:textId="77777777" w:rsidR="00C408F5" w:rsidRPr="009A7EDD" w:rsidRDefault="00C408F5" w:rsidP="00AE5341">
            <w:pPr>
              <w:tabs>
                <w:tab w:val="left" w:pos="901"/>
                <w:tab w:val="left" w:pos="1722"/>
              </w:tabs>
              <w:rPr>
                <w:rFonts w:ascii="Segoe UI Symbol" w:hAnsi="Segoe UI Symbol" w:cs="Segoe UI Symbol"/>
                <w:sz w:val="18"/>
                <w:szCs w:val="18"/>
              </w:rPr>
            </w:pPr>
            <w:r w:rsidRPr="009A7EDD">
              <w:rPr>
                <w:rFonts w:cs="Times New Roman"/>
                <w:sz w:val="18"/>
                <w:szCs w:val="18"/>
              </w:rPr>
              <w:t xml:space="preserve">Yes </w:t>
            </w:r>
            <w:r w:rsidRPr="009A7EDD">
              <w:rPr>
                <w:rFonts w:cstheme="minorHAnsi"/>
                <w:b/>
                <w:i/>
                <w:szCs w:val="18"/>
              </w:rPr>
              <w:t>X</w:t>
            </w:r>
            <w:r w:rsidRPr="009A7EDD">
              <w:rPr>
                <w:rFonts w:cs="Times New Roman"/>
                <w:sz w:val="18"/>
                <w:szCs w:val="18"/>
              </w:rPr>
              <w:t xml:space="preserve"> No </w:t>
            </w:r>
            <w:r w:rsidRPr="009A7EDD">
              <w:rPr>
                <w:rFonts w:ascii="Segoe UI Symbol" w:hAnsi="Segoe UI Symbol" w:cs="Segoe UI Symbol"/>
                <w:sz w:val="18"/>
                <w:szCs w:val="18"/>
              </w:rPr>
              <w:t>☐</w:t>
            </w:r>
          </w:p>
          <w:p w14:paraId="0784165C" w14:textId="77777777" w:rsidR="00C408F5" w:rsidRPr="009A7EDD" w:rsidRDefault="00C408F5" w:rsidP="00AE5341">
            <w:pPr>
              <w:tabs>
                <w:tab w:val="left" w:pos="901"/>
                <w:tab w:val="left" w:pos="1722"/>
              </w:tabs>
              <w:spacing w:after="0"/>
              <w:rPr>
                <w:rFonts w:cs="Times New Roman"/>
                <w:sz w:val="18"/>
                <w:szCs w:val="18"/>
              </w:rPr>
            </w:pPr>
            <w:r w:rsidRPr="009A7EDD">
              <w:rPr>
                <w:rFonts w:cs="Times New Roman"/>
                <w:sz w:val="18"/>
                <w:szCs w:val="18"/>
              </w:rPr>
              <w:t>Comments:</w:t>
            </w:r>
          </w:p>
          <w:p w14:paraId="715A74FA" w14:textId="77777777" w:rsidR="00C408F5" w:rsidRPr="009A7EDD" w:rsidRDefault="00C408F5" w:rsidP="00C05D3E">
            <w:pPr>
              <w:tabs>
                <w:tab w:val="left" w:pos="901"/>
                <w:tab w:val="left" w:pos="1722"/>
              </w:tabs>
              <w:spacing w:after="120"/>
              <w:rPr>
                <w:rFonts w:cs="Times New Roman"/>
                <w:sz w:val="18"/>
                <w:szCs w:val="18"/>
              </w:rPr>
            </w:pPr>
            <w:r w:rsidRPr="009A7EDD">
              <w:rPr>
                <w:rFonts w:cstheme="minorHAnsi"/>
                <w:b/>
                <w:i/>
                <w:szCs w:val="18"/>
              </w:rPr>
              <w:t>Signed AC-105, AC-106 both in case file.</w:t>
            </w:r>
          </w:p>
          <w:p w14:paraId="36468572" w14:textId="77777777" w:rsidR="00C408F5" w:rsidRPr="009A7EDD" w:rsidRDefault="00C408F5" w:rsidP="00C05D3E">
            <w:pPr>
              <w:tabs>
                <w:tab w:val="left" w:pos="901"/>
                <w:tab w:val="left" w:pos="1722"/>
              </w:tabs>
              <w:spacing w:after="120"/>
              <w:rPr>
                <w:rFonts w:cs="Times New Roman"/>
                <w:sz w:val="18"/>
                <w:szCs w:val="18"/>
              </w:rPr>
            </w:pPr>
          </w:p>
        </w:tc>
        <w:tc>
          <w:tcPr>
            <w:tcW w:w="3117" w:type="dxa"/>
          </w:tcPr>
          <w:p w14:paraId="4A7A2C2C" w14:textId="77777777" w:rsidR="00C408F5" w:rsidRPr="009A7EDD" w:rsidRDefault="00C408F5" w:rsidP="00C05D3E">
            <w:pPr>
              <w:tabs>
                <w:tab w:val="left" w:pos="901"/>
                <w:tab w:val="left" w:pos="1722"/>
              </w:tabs>
              <w:spacing w:after="120"/>
              <w:rPr>
                <w:rFonts w:cs="Times New Roman"/>
                <w:sz w:val="18"/>
                <w:szCs w:val="18"/>
              </w:rPr>
            </w:pPr>
            <w:r w:rsidRPr="009A7EDD">
              <w:rPr>
                <w:rFonts w:cstheme="minorHAnsi"/>
                <w:b/>
                <w:i/>
                <w:szCs w:val="18"/>
              </w:rPr>
              <w:t>No error.</w:t>
            </w:r>
          </w:p>
          <w:p w14:paraId="4BFD71F2" w14:textId="77777777" w:rsidR="00C408F5" w:rsidRPr="009A7EDD" w:rsidRDefault="00C408F5" w:rsidP="00C05D3E">
            <w:pPr>
              <w:tabs>
                <w:tab w:val="left" w:pos="901"/>
                <w:tab w:val="left" w:pos="1722"/>
              </w:tabs>
              <w:rPr>
                <w:rFonts w:cs="Times New Roman"/>
                <w:sz w:val="18"/>
                <w:szCs w:val="18"/>
              </w:rPr>
            </w:pPr>
          </w:p>
        </w:tc>
      </w:tr>
    </w:tbl>
    <w:p w14:paraId="5A724E87" w14:textId="77777777" w:rsidR="003D5DC0" w:rsidRPr="009A7EDD" w:rsidRDefault="003D5DC0">
      <w:pPr>
        <w:spacing w:after="200" w:line="276" w:lineRule="auto"/>
      </w:pPr>
      <w:r w:rsidRPr="009A7EDD">
        <w:br w:type="page"/>
      </w:r>
    </w:p>
    <w:p w14:paraId="322F2DC7" w14:textId="77777777" w:rsidR="0019212B" w:rsidRDefault="0019212B" w:rsidP="003D5DC0">
      <w:pPr>
        <w:keepNext/>
        <w:keepLines/>
        <w:spacing w:before="240"/>
      </w:pPr>
    </w:p>
    <w:p w14:paraId="6E3B73DF" w14:textId="634D93E2" w:rsidR="00C408F5" w:rsidRPr="009A7EDD" w:rsidRDefault="00C408F5" w:rsidP="003D5DC0">
      <w:pPr>
        <w:keepNext/>
        <w:keepLines/>
        <w:spacing w:before="240"/>
        <w:rPr>
          <w:rFonts w:cs="Times New Roman"/>
          <w:b/>
          <w:sz w:val="20"/>
          <w:szCs w:val="20"/>
        </w:rPr>
      </w:pPr>
      <w:r w:rsidRPr="009A7EDD">
        <w:t xml:space="preserve">Exhibit </w:t>
      </w:r>
      <w:r w:rsidR="000F1F9F" w:rsidRPr="009A7EDD">
        <w:t>11</w:t>
      </w:r>
      <w:r w:rsidRPr="009A7EDD">
        <w:t xml:space="preserve"> shows </w:t>
      </w:r>
      <w:r w:rsidR="00A64209" w:rsidRPr="009A7EDD">
        <w:t>Element</w:t>
      </w:r>
      <w:r w:rsidRPr="009A7EDD">
        <w:t xml:space="preserve"> 200 in a state in which all eligible children were served during the sample month (i.e., the </w:t>
      </w:r>
      <w:r w:rsidR="00A64209" w:rsidRPr="009A7EDD">
        <w:t>Element</w:t>
      </w:r>
      <w:r w:rsidRPr="009A7EDD">
        <w:t xml:space="preserve"> does not apply). Note that column 3 was still completed by the reviewer.</w:t>
      </w:r>
    </w:p>
    <w:p w14:paraId="79D92240" w14:textId="77777777" w:rsidR="00C408F5" w:rsidRPr="009A7EDD" w:rsidRDefault="00C408F5" w:rsidP="00AC7BC7">
      <w:pPr>
        <w:pStyle w:val="Exhibit"/>
      </w:pPr>
      <w:r w:rsidRPr="009A7EDD">
        <w:t xml:space="preserve">Exhibit </w:t>
      </w:r>
      <w:r w:rsidR="000F1F9F" w:rsidRPr="009A7EDD">
        <w:t>11</w:t>
      </w:r>
      <w:r w:rsidRPr="009A7EDD">
        <w:t xml:space="preserve">: </w:t>
      </w:r>
      <w:r w:rsidR="00AE5341" w:rsidRPr="009A7EDD">
        <w:t xml:space="preserve">Example of </w:t>
      </w:r>
      <w:r w:rsidR="00A64209" w:rsidRPr="009A7EDD">
        <w:t>Element</w:t>
      </w:r>
      <w:r w:rsidR="00DF58F3" w:rsidRPr="009A7EDD">
        <w:t xml:space="preserve"> 200 Columns 1-</w:t>
      </w:r>
      <w:r w:rsidR="00AE5341" w:rsidRPr="009A7EDD">
        <w:t xml:space="preserve">3 When </w:t>
      </w:r>
      <w:r w:rsidR="00A64209" w:rsidRPr="009A7EDD">
        <w:t>Element</w:t>
      </w:r>
      <w:r w:rsidR="00AE5341" w:rsidRPr="009A7EDD">
        <w:t xml:space="preserve"> Does Not Apply</w:t>
      </w:r>
    </w:p>
    <w:tbl>
      <w:tblPr>
        <w:tblStyle w:val="TableGrid"/>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3158"/>
        <w:gridCol w:w="3159"/>
        <w:gridCol w:w="3159"/>
      </w:tblGrid>
      <w:tr w:rsidR="00DD50A5" w:rsidRPr="009A7EDD" w14:paraId="7946474C" w14:textId="77777777" w:rsidTr="006C6B63">
        <w:trPr>
          <w:cantSplit/>
          <w:trHeight w:val="20"/>
          <w:tblHeader/>
          <w:jc w:val="center"/>
        </w:trPr>
        <w:tc>
          <w:tcPr>
            <w:tcW w:w="3116" w:type="dxa"/>
            <w:shd w:val="clear" w:color="auto" w:fill="F2DBDB" w:themeFill="accent2" w:themeFillTint="33"/>
            <w:vAlign w:val="center"/>
          </w:tcPr>
          <w:p w14:paraId="1A03F55A" w14:textId="77777777" w:rsidR="00C408F5" w:rsidRPr="009A7EDD" w:rsidRDefault="00A64209" w:rsidP="006C6B63">
            <w:pPr>
              <w:spacing w:after="0"/>
              <w:jc w:val="center"/>
              <w:rPr>
                <w:b/>
                <w:sz w:val="18"/>
              </w:rPr>
            </w:pPr>
            <w:r w:rsidRPr="009A7EDD">
              <w:rPr>
                <w:b/>
                <w:sz w:val="18"/>
              </w:rPr>
              <w:t>ELEMENT</w:t>
            </w:r>
            <w:r w:rsidR="00C408F5" w:rsidRPr="009A7EDD">
              <w:rPr>
                <w:b/>
                <w:sz w:val="18"/>
              </w:rPr>
              <w:t>S OF ELIGIBILITY &amp; PAYMENT</w:t>
            </w:r>
            <w:r w:rsidR="00C408F5" w:rsidRPr="009A7EDD">
              <w:rPr>
                <w:rFonts w:cs="Times New Roman"/>
                <w:b/>
                <w:sz w:val="18"/>
                <w:szCs w:val="18"/>
              </w:rPr>
              <w:br/>
            </w:r>
            <w:r w:rsidR="00C408F5" w:rsidRPr="009A7EDD">
              <w:rPr>
                <w:b/>
                <w:sz w:val="18"/>
              </w:rPr>
              <w:t>DETERMINATION (1)</w:t>
            </w:r>
          </w:p>
        </w:tc>
        <w:tc>
          <w:tcPr>
            <w:tcW w:w="3117" w:type="dxa"/>
            <w:shd w:val="clear" w:color="auto" w:fill="F2DBDB" w:themeFill="accent2" w:themeFillTint="33"/>
            <w:vAlign w:val="center"/>
          </w:tcPr>
          <w:p w14:paraId="24E83A2A" w14:textId="77777777" w:rsidR="00C408F5" w:rsidRPr="009A7EDD" w:rsidRDefault="00C408F5" w:rsidP="006C6B63">
            <w:pPr>
              <w:spacing w:after="0"/>
              <w:jc w:val="center"/>
              <w:rPr>
                <w:b/>
                <w:sz w:val="18"/>
              </w:rPr>
            </w:pPr>
            <w:r w:rsidRPr="009A7EDD">
              <w:rPr>
                <w:b/>
                <w:sz w:val="18"/>
              </w:rPr>
              <w:t>ANALYSIS OF CASE RECORD (2)</w:t>
            </w:r>
          </w:p>
        </w:tc>
        <w:tc>
          <w:tcPr>
            <w:tcW w:w="3117" w:type="dxa"/>
            <w:shd w:val="clear" w:color="auto" w:fill="F2DBDB" w:themeFill="accent2" w:themeFillTint="33"/>
            <w:vAlign w:val="center"/>
          </w:tcPr>
          <w:p w14:paraId="7C0C2722" w14:textId="77777777" w:rsidR="00C408F5" w:rsidRPr="009A7EDD" w:rsidRDefault="00C408F5" w:rsidP="006C6B63">
            <w:pPr>
              <w:spacing w:after="0"/>
              <w:jc w:val="center"/>
              <w:rPr>
                <w:b/>
                <w:sz w:val="18"/>
              </w:rPr>
            </w:pPr>
            <w:r w:rsidRPr="009A7EDD">
              <w:rPr>
                <w:b/>
                <w:sz w:val="18"/>
              </w:rPr>
              <w:t>FINDINGS (3)</w:t>
            </w:r>
          </w:p>
        </w:tc>
      </w:tr>
      <w:tr w:rsidR="00C408F5" w:rsidRPr="009A7EDD" w14:paraId="7089CB91" w14:textId="77777777" w:rsidTr="00C05D3E">
        <w:trPr>
          <w:cantSplit/>
          <w:jc w:val="center"/>
        </w:trPr>
        <w:tc>
          <w:tcPr>
            <w:tcW w:w="3116" w:type="dxa"/>
            <w:shd w:val="clear" w:color="auto" w:fill="auto"/>
          </w:tcPr>
          <w:p w14:paraId="182A29DF" w14:textId="77777777" w:rsidR="00C408F5" w:rsidRPr="009A7EDD" w:rsidRDefault="00C408F5" w:rsidP="00C05D3E">
            <w:pPr>
              <w:rPr>
                <w:rFonts w:cs="Times New Roman"/>
                <w:sz w:val="18"/>
                <w:szCs w:val="18"/>
              </w:rPr>
            </w:pPr>
            <w:r w:rsidRPr="009A7EDD">
              <w:rPr>
                <w:rFonts w:cs="Times New Roman"/>
                <w:b/>
                <w:sz w:val="18"/>
                <w:szCs w:val="18"/>
              </w:rPr>
              <w:t>200 PRIORITY GROUP PLACEMENT</w:t>
            </w:r>
          </w:p>
          <w:p w14:paraId="2494FBD9" w14:textId="77777777" w:rsidR="00C408F5" w:rsidRPr="009A7EDD" w:rsidRDefault="00C408F5" w:rsidP="00C05D3E">
            <w:pPr>
              <w:rPr>
                <w:sz w:val="18"/>
              </w:rPr>
            </w:pPr>
            <w:r w:rsidRPr="009A7EDD">
              <w:rPr>
                <w:sz w:val="18"/>
              </w:rPr>
              <w:t xml:space="preserve">Determine whether client met criteria of any </w:t>
            </w:r>
            <w:r w:rsidR="00D934EF" w:rsidRPr="009A7EDD">
              <w:rPr>
                <w:sz w:val="18"/>
              </w:rPr>
              <w:t>s</w:t>
            </w:r>
            <w:r w:rsidRPr="009A7EDD">
              <w:rPr>
                <w:sz w:val="18"/>
              </w:rPr>
              <w:t>tate-designated priority group, e.g., special needs or low income.</w:t>
            </w:r>
          </w:p>
          <w:p w14:paraId="028E7147" w14:textId="77777777" w:rsidR="00C408F5" w:rsidRPr="009A7EDD" w:rsidRDefault="00C408F5" w:rsidP="0045326B">
            <w:pPr>
              <w:spacing w:after="0"/>
              <w:rPr>
                <w:b/>
                <w:sz w:val="18"/>
              </w:rPr>
            </w:pPr>
            <w:r w:rsidRPr="009A7EDD">
              <w:rPr>
                <w:i/>
                <w:sz w:val="18"/>
              </w:rPr>
              <w:t>Lead Agency serves all children and did not have a waiting list during the period of review</w:t>
            </w:r>
          </w:p>
        </w:tc>
        <w:tc>
          <w:tcPr>
            <w:tcW w:w="3117" w:type="dxa"/>
            <w:shd w:val="clear" w:color="auto" w:fill="auto"/>
          </w:tcPr>
          <w:p w14:paraId="2D9C622C" w14:textId="77777777" w:rsidR="00C408F5" w:rsidRPr="009A7EDD" w:rsidRDefault="00C408F5" w:rsidP="00C05D3E">
            <w:pPr>
              <w:tabs>
                <w:tab w:val="left" w:pos="901"/>
                <w:tab w:val="left" w:pos="1722"/>
              </w:tabs>
              <w:spacing w:after="120"/>
              <w:rPr>
                <w:rFonts w:cs="Times New Roman"/>
                <w:sz w:val="18"/>
                <w:szCs w:val="18"/>
              </w:rPr>
            </w:pPr>
            <w:r w:rsidRPr="009A7EDD">
              <w:rPr>
                <w:rFonts w:cs="Times New Roman"/>
                <w:sz w:val="18"/>
                <w:szCs w:val="18"/>
              </w:rPr>
              <w:t xml:space="preserve">The </w:t>
            </w:r>
            <w:r w:rsidR="00D934EF" w:rsidRPr="009A7EDD">
              <w:rPr>
                <w:rFonts w:cs="Times New Roman"/>
                <w:sz w:val="18"/>
                <w:szCs w:val="18"/>
              </w:rPr>
              <w:t>s</w:t>
            </w:r>
            <w:r w:rsidRPr="009A7EDD">
              <w:rPr>
                <w:rFonts w:cs="Times New Roman"/>
                <w:sz w:val="18"/>
                <w:szCs w:val="18"/>
              </w:rPr>
              <w:t>tate served all eligible children during the sample month.</w:t>
            </w:r>
          </w:p>
        </w:tc>
        <w:tc>
          <w:tcPr>
            <w:tcW w:w="3117" w:type="dxa"/>
          </w:tcPr>
          <w:p w14:paraId="636F005C" w14:textId="77777777" w:rsidR="00C408F5" w:rsidRPr="009A7EDD" w:rsidRDefault="00C408F5" w:rsidP="00C05D3E">
            <w:pPr>
              <w:tabs>
                <w:tab w:val="left" w:pos="901"/>
                <w:tab w:val="left" w:pos="1722"/>
              </w:tabs>
              <w:spacing w:after="120"/>
              <w:rPr>
                <w:rFonts w:cs="Times New Roman"/>
                <w:sz w:val="18"/>
                <w:szCs w:val="18"/>
              </w:rPr>
            </w:pPr>
            <w:r w:rsidRPr="009A7EDD">
              <w:rPr>
                <w:rFonts w:cstheme="minorHAnsi"/>
                <w:b/>
                <w:i/>
                <w:szCs w:val="18"/>
              </w:rPr>
              <w:t xml:space="preserve">No error – </w:t>
            </w:r>
            <w:r w:rsidR="00A64209" w:rsidRPr="009A7EDD">
              <w:rPr>
                <w:rFonts w:cstheme="minorHAnsi"/>
                <w:b/>
                <w:i/>
                <w:szCs w:val="18"/>
              </w:rPr>
              <w:t>Element</w:t>
            </w:r>
            <w:r w:rsidRPr="009A7EDD">
              <w:rPr>
                <w:rFonts w:cstheme="minorHAnsi"/>
                <w:b/>
                <w:i/>
                <w:szCs w:val="18"/>
              </w:rPr>
              <w:t xml:space="preserve"> does not apply</w:t>
            </w:r>
          </w:p>
          <w:p w14:paraId="346DBA1D" w14:textId="77777777" w:rsidR="00C408F5" w:rsidRPr="009A7EDD" w:rsidRDefault="00C408F5" w:rsidP="00C05D3E">
            <w:pPr>
              <w:tabs>
                <w:tab w:val="left" w:pos="901"/>
                <w:tab w:val="left" w:pos="1722"/>
              </w:tabs>
              <w:rPr>
                <w:rFonts w:cs="Times New Roman"/>
                <w:sz w:val="18"/>
                <w:szCs w:val="18"/>
              </w:rPr>
            </w:pPr>
          </w:p>
        </w:tc>
      </w:tr>
    </w:tbl>
    <w:p w14:paraId="71535C21" w14:textId="77777777" w:rsidR="003D5DC0" w:rsidRPr="009A7EDD" w:rsidRDefault="003D5DC0" w:rsidP="003D5DC0">
      <w:pPr>
        <w:keepNext/>
        <w:spacing w:before="240"/>
      </w:pPr>
    </w:p>
    <w:p w14:paraId="260251E7" w14:textId="77777777" w:rsidR="003D5DC0" w:rsidRPr="009A7EDD" w:rsidRDefault="003D5DC0">
      <w:pPr>
        <w:spacing w:after="200" w:line="276" w:lineRule="auto"/>
      </w:pPr>
      <w:r w:rsidRPr="009A7EDD">
        <w:br w:type="page"/>
      </w:r>
    </w:p>
    <w:p w14:paraId="420CE4C2" w14:textId="1347C80E" w:rsidR="00F36922" w:rsidRDefault="00C408F5" w:rsidP="003D5DC0">
      <w:pPr>
        <w:keepNext/>
        <w:spacing w:before="240"/>
      </w:pPr>
      <w:r w:rsidRPr="009A7EDD">
        <w:t xml:space="preserve">Exhibits </w:t>
      </w:r>
      <w:r w:rsidR="00705CD4" w:rsidRPr="009A7EDD">
        <w:t>12</w:t>
      </w:r>
      <w:r w:rsidRPr="009A7EDD">
        <w:t xml:space="preserve"> and 1</w:t>
      </w:r>
      <w:r w:rsidR="00705CD4" w:rsidRPr="009A7EDD">
        <w:t>3</w:t>
      </w:r>
      <w:r w:rsidRPr="009A7EDD">
        <w:t xml:space="preserve"> contain examples of </w:t>
      </w:r>
      <w:r w:rsidR="00A64209" w:rsidRPr="009A7EDD">
        <w:t>Element</w:t>
      </w:r>
      <w:r w:rsidRPr="009A7EDD">
        <w:t xml:space="preserve">s 320 and 400, respectively. In both examples, the reviewer found an error in the </w:t>
      </w:r>
      <w:r w:rsidR="00A64209" w:rsidRPr="009A7EDD">
        <w:t>Element</w:t>
      </w:r>
      <w:r w:rsidRPr="009A7EDD">
        <w:t xml:space="preserve">. Note the distinctions between the comments provided in the column 2 and the summaries in column 3. In both, the column 2 comments boxes are used to provide specific information about the analysis, including calculations and names of </w:t>
      </w:r>
      <w:r w:rsidR="003D5DC0" w:rsidRPr="009A7EDD">
        <w:t>t</w:t>
      </w:r>
      <w:r w:rsidRPr="009A7EDD">
        <w:t>he documents that were reviewed. Column 3 summarizes the findings in both examples, by stating that there were errors, and then describing the nature of the errors</w:t>
      </w:r>
      <w:r w:rsidR="00F36922" w:rsidRPr="009A7EDD">
        <w:t>.</w:t>
      </w:r>
    </w:p>
    <w:p w14:paraId="43D28798" w14:textId="77777777" w:rsidR="0019212B" w:rsidRPr="009A7EDD" w:rsidRDefault="0019212B" w:rsidP="003D5DC0">
      <w:pPr>
        <w:keepNext/>
        <w:spacing w:before="240"/>
      </w:pPr>
    </w:p>
    <w:p w14:paraId="03B0B827" w14:textId="77777777" w:rsidR="00C408F5" w:rsidRPr="009A7EDD" w:rsidRDefault="00C408F5" w:rsidP="00F36922">
      <w:pPr>
        <w:pStyle w:val="Exhibit"/>
      </w:pPr>
      <w:r w:rsidRPr="009A7EDD">
        <w:t xml:space="preserve">Exhibit </w:t>
      </w:r>
      <w:r w:rsidR="00705CD4" w:rsidRPr="009A7EDD">
        <w:t>12</w:t>
      </w:r>
      <w:r w:rsidRPr="009A7EDD">
        <w:t xml:space="preserve">: </w:t>
      </w:r>
      <w:r w:rsidR="00AE5341" w:rsidRPr="009A7EDD">
        <w:t xml:space="preserve">Example of </w:t>
      </w:r>
      <w:r w:rsidR="00A64209" w:rsidRPr="009A7EDD">
        <w:t>Element</w:t>
      </w:r>
      <w:r w:rsidR="00020668" w:rsidRPr="009A7EDD">
        <w:t xml:space="preserve"> 320 Columns 1-3 With an Error</w:t>
      </w:r>
    </w:p>
    <w:tbl>
      <w:tblPr>
        <w:tblStyle w:val="TableGrid"/>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3158"/>
        <w:gridCol w:w="3159"/>
        <w:gridCol w:w="3159"/>
      </w:tblGrid>
      <w:tr w:rsidR="009A7EDD" w:rsidRPr="009A7EDD" w14:paraId="3926349B" w14:textId="77777777" w:rsidTr="00C05D3E">
        <w:trPr>
          <w:cantSplit/>
          <w:tblHeader/>
          <w:jc w:val="center"/>
        </w:trPr>
        <w:tc>
          <w:tcPr>
            <w:tcW w:w="3116" w:type="dxa"/>
            <w:shd w:val="clear" w:color="auto" w:fill="F2DBDB" w:themeFill="accent2" w:themeFillTint="33"/>
            <w:vAlign w:val="center"/>
          </w:tcPr>
          <w:p w14:paraId="2D956332" w14:textId="77777777" w:rsidR="00C408F5" w:rsidRPr="009A7EDD" w:rsidRDefault="00A64209" w:rsidP="00AE5341">
            <w:pPr>
              <w:spacing w:after="0"/>
              <w:jc w:val="center"/>
              <w:rPr>
                <w:b/>
                <w:sz w:val="18"/>
              </w:rPr>
            </w:pPr>
            <w:r w:rsidRPr="009A7EDD">
              <w:rPr>
                <w:b/>
                <w:sz w:val="18"/>
              </w:rPr>
              <w:t>ELEMENT</w:t>
            </w:r>
            <w:r w:rsidR="00C408F5" w:rsidRPr="009A7EDD">
              <w:rPr>
                <w:b/>
                <w:sz w:val="18"/>
              </w:rPr>
              <w:t>S OF ELIGIBILITY &amp; PAYMENT</w:t>
            </w:r>
            <w:r w:rsidR="00C408F5" w:rsidRPr="009A7EDD">
              <w:rPr>
                <w:rFonts w:cs="Times New Roman"/>
                <w:b/>
                <w:sz w:val="18"/>
                <w:szCs w:val="18"/>
              </w:rPr>
              <w:br/>
            </w:r>
            <w:r w:rsidR="00C408F5" w:rsidRPr="009A7EDD">
              <w:rPr>
                <w:b/>
                <w:sz w:val="18"/>
              </w:rPr>
              <w:t>DETERMINATION (1)</w:t>
            </w:r>
          </w:p>
        </w:tc>
        <w:tc>
          <w:tcPr>
            <w:tcW w:w="3117" w:type="dxa"/>
            <w:shd w:val="clear" w:color="auto" w:fill="F2DBDB" w:themeFill="accent2" w:themeFillTint="33"/>
            <w:vAlign w:val="center"/>
          </w:tcPr>
          <w:p w14:paraId="570B4363" w14:textId="77777777" w:rsidR="00C408F5" w:rsidRPr="009A7EDD" w:rsidRDefault="00C408F5" w:rsidP="00AE5341">
            <w:pPr>
              <w:spacing w:after="0"/>
              <w:jc w:val="center"/>
              <w:rPr>
                <w:b/>
                <w:sz w:val="18"/>
              </w:rPr>
            </w:pPr>
            <w:r w:rsidRPr="009A7EDD">
              <w:rPr>
                <w:b/>
                <w:sz w:val="18"/>
              </w:rPr>
              <w:t>ANALYSIS OF CASE RECORD (2)</w:t>
            </w:r>
          </w:p>
        </w:tc>
        <w:tc>
          <w:tcPr>
            <w:tcW w:w="3117" w:type="dxa"/>
            <w:shd w:val="clear" w:color="auto" w:fill="F2DBDB" w:themeFill="accent2" w:themeFillTint="33"/>
            <w:vAlign w:val="center"/>
          </w:tcPr>
          <w:p w14:paraId="66251F14" w14:textId="77777777" w:rsidR="00C408F5" w:rsidRPr="009A7EDD" w:rsidRDefault="00C408F5" w:rsidP="00AE5341">
            <w:pPr>
              <w:spacing w:after="0"/>
              <w:jc w:val="center"/>
              <w:rPr>
                <w:b/>
                <w:sz w:val="18"/>
              </w:rPr>
            </w:pPr>
            <w:r w:rsidRPr="009A7EDD">
              <w:rPr>
                <w:b/>
                <w:sz w:val="18"/>
              </w:rPr>
              <w:t>FINDINGS (3)</w:t>
            </w:r>
          </w:p>
        </w:tc>
      </w:tr>
      <w:tr w:rsidR="009A7EDD" w:rsidRPr="009A7EDD" w14:paraId="70C9A1EB" w14:textId="77777777" w:rsidTr="00C05D3E">
        <w:trPr>
          <w:cantSplit/>
          <w:jc w:val="center"/>
        </w:trPr>
        <w:tc>
          <w:tcPr>
            <w:tcW w:w="3116" w:type="dxa"/>
            <w:shd w:val="clear" w:color="auto" w:fill="auto"/>
          </w:tcPr>
          <w:p w14:paraId="09BCFF32" w14:textId="77777777" w:rsidR="00C408F5" w:rsidRPr="009A7EDD" w:rsidRDefault="00C408F5" w:rsidP="00C05D3E">
            <w:pPr>
              <w:rPr>
                <w:rFonts w:cs="Times New Roman"/>
                <w:b/>
                <w:sz w:val="18"/>
                <w:szCs w:val="18"/>
              </w:rPr>
            </w:pPr>
            <w:r w:rsidRPr="009A7EDD">
              <w:rPr>
                <w:rFonts w:cs="Times New Roman"/>
                <w:b/>
                <w:sz w:val="18"/>
                <w:szCs w:val="18"/>
              </w:rPr>
              <w:t>320</w:t>
            </w:r>
            <w:r w:rsidRPr="009A7EDD">
              <w:rPr>
                <w:rFonts w:cs="Times New Roman"/>
                <w:b/>
                <w:spacing w:val="-13"/>
                <w:sz w:val="18"/>
                <w:szCs w:val="18"/>
              </w:rPr>
              <w:t xml:space="preserve"> </w:t>
            </w:r>
            <w:r w:rsidRPr="009A7EDD">
              <w:rPr>
                <w:rFonts w:cs="Times New Roman"/>
                <w:b/>
                <w:spacing w:val="-1"/>
                <w:sz w:val="18"/>
                <w:szCs w:val="18"/>
              </w:rPr>
              <w:t>PARENTAL</w:t>
            </w:r>
            <w:r w:rsidRPr="009A7EDD">
              <w:rPr>
                <w:rFonts w:cs="Times New Roman"/>
                <w:b/>
                <w:spacing w:val="-13"/>
                <w:sz w:val="18"/>
                <w:szCs w:val="18"/>
              </w:rPr>
              <w:t xml:space="preserve"> </w:t>
            </w:r>
            <w:r w:rsidRPr="009A7EDD">
              <w:rPr>
                <w:rFonts w:cs="Times New Roman"/>
                <w:b/>
                <w:sz w:val="18"/>
                <w:szCs w:val="18"/>
              </w:rPr>
              <w:t>WORK/TRAINING</w:t>
            </w:r>
            <w:r w:rsidRPr="009A7EDD">
              <w:rPr>
                <w:rFonts w:cs="Times New Roman"/>
                <w:b/>
                <w:spacing w:val="-13"/>
                <w:sz w:val="18"/>
                <w:szCs w:val="18"/>
              </w:rPr>
              <w:t xml:space="preserve"> </w:t>
            </w:r>
            <w:r w:rsidRPr="009A7EDD">
              <w:rPr>
                <w:rFonts w:cs="Times New Roman"/>
                <w:b/>
                <w:sz w:val="18"/>
                <w:szCs w:val="18"/>
              </w:rPr>
              <w:t>STATUS</w:t>
            </w:r>
          </w:p>
          <w:p w14:paraId="3296CF52" w14:textId="77777777" w:rsidR="002A513C" w:rsidRPr="009A7EDD" w:rsidRDefault="002A513C" w:rsidP="00C05D3E">
            <w:pPr>
              <w:rPr>
                <w:rFonts w:cs="Times New Roman"/>
                <w:sz w:val="18"/>
              </w:rPr>
            </w:pPr>
            <w:r w:rsidRPr="009A7EDD">
              <w:rPr>
                <w:rFonts w:cs="Times New Roman"/>
                <w:sz w:val="18"/>
              </w:rPr>
              <w:t>Determine whether the child’s parent or parents were working, attending a job training or educational program (including a job search if applicable), or if the parent or parents had a child receiving or needing to receive protective services under the state’s definition.</w:t>
            </w:r>
          </w:p>
          <w:p w14:paraId="5E9C526E" w14:textId="77777777" w:rsidR="00C408F5" w:rsidRPr="009A7EDD" w:rsidRDefault="00C408F5" w:rsidP="00C05D3E">
            <w:pPr>
              <w:rPr>
                <w:rFonts w:eastAsia="Times New Roman" w:cs="Times New Roman"/>
                <w:i/>
                <w:spacing w:val="1"/>
                <w:sz w:val="18"/>
                <w:szCs w:val="18"/>
              </w:rPr>
            </w:pPr>
            <w:r w:rsidRPr="009A7EDD">
              <w:rPr>
                <w:rFonts w:eastAsia="Times New Roman" w:cs="Times New Roman"/>
                <w:i/>
                <w:spacing w:val="1"/>
                <w:sz w:val="18"/>
                <w:szCs w:val="18"/>
              </w:rPr>
              <w:t>Verification of need for services may include pay verification, school schedule, incapacity, CPS case.</w:t>
            </w:r>
          </w:p>
          <w:p w14:paraId="2E133767" w14:textId="77777777" w:rsidR="00C408F5" w:rsidRPr="009A7EDD" w:rsidRDefault="00C408F5" w:rsidP="00C05D3E">
            <w:pPr>
              <w:spacing w:after="180"/>
              <w:rPr>
                <w:b/>
                <w:sz w:val="18"/>
              </w:rPr>
            </w:pPr>
            <w:r w:rsidRPr="009A7EDD">
              <w:rPr>
                <w:rFonts w:eastAsia="Times New Roman" w:cs="Times New Roman"/>
                <w:i/>
                <w:spacing w:val="1"/>
                <w:sz w:val="18"/>
                <w:szCs w:val="18"/>
              </w:rPr>
              <w:t xml:space="preserve">490 XAC 3-007.1 </w:t>
            </w:r>
          </w:p>
        </w:tc>
        <w:tc>
          <w:tcPr>
            <w:tcW w:w="3117" w:type="dxa"/>
            <w:shd w:val="clear" w:color="auto" w:fill="auto"/>
          </w:tcPr>
          <w:p w14:paraId="32414468" w14:textId="77777777" w:rsidR="00C408F5" w:rsidRPr="009A7EDD" w:rsidRDefault="00C408F5" w:rsidP="002A513C">
            <w:pPr>
              <w:spacing w:after="0"/>
              <w:rPr>
                <w:rFonts w:cs="Times New Roman"/>
                <w:sz w:val="20"/>
              </w:rPr>
            </w:pPr>
            <w:r w:rsidRPr="009A7EDD">
              <w:rPr>
                <w:rFonts w:cs="Times New Roman"/>
                <w:sz w:val="20"/>
              </w:rPr>
              <w:t>Does the parent meet a need for service?</w:t>
            </w:r>
          </w:p>
          <w:p w14:paraId="0CEA2965" w14:textId="77777777" w:rsidR="00C408F5" w:rsidRPr="009A7EDD" w:rsidRDefault="00C408F5" w:rsidP="00C05D3E">
            <w:pPr>
              <w:rPr>
                <w:rFonts w:cs="Times New Roman"/>
                <w:sz w:val="20"/>
              </w:rPr>
            </w:pPr>
            <w:r w:rsidRPr="009A7EDD">
              <w:rPr>
                <w:rFonts w:cs="Times New Roman"/>
                <w:sz w:val="20"/>
              </w:rPr>
              <w:t>Yes</w:t>
            </w:r>
            <w:r w:rsidRPr="009A7EDD">
              <w:rPr>
                <w:rFonts w:cs="Times New Roman"/>
                <w:sz w:val="18"/>
                <w:szCs w:val="18"/>
              </w:rPr>
              <w:t xml:space="preserve"> </w:t>
            </w:r>
            <w:r w:rsidRPr="009A7EDD">
              <w:rPr>
                <w:rFonts w:ascii="Segoe UI Symbol" w:hAnsi="Segoe UI Symbol" w:cs="Segoe UI Symbol"/>
                <w:sz w:val="18"/>
                <w:szCs w:val="18"/>
              </w:rPr>
              <w:t xml:space="preserve">☐ </w:t>
            </w:r>
            <w:r w:rsidRPr="009A7EDD">
              <w:rPr>
                <w:rFonts w:cs="Times New Roman"/>
                <w:sz w:val="20"/>
              </w:rPr>
              <w:t xml:space="preserve">No </w:t>
            </w:r>
            <w:r w:rsidRPr="009A7EDD">
              <w:rPr>
                <w:rFonts w:cs="Times New Roman"/>
                <w:sz w:val="18"/>
                <w:szCs w:val="18"/>
              </w:rPr>
              <w:t xml:space="preserve"> </w:t>
            </w:r>
            <w:r w:rsidRPr="009A7EDD">
              <w:rPr>
                <w:rFonts w:cstheme="minorHAnsi"/>
                <w:b/>
                <w:i/>
                <w:szCs w:val="18"/>
              </w:rPr>
              <w:t>X</w:t>
            </w:r>
          </w:p>
          <w:p w14:paraId="0E42B27B" w14:textId="77777777" w:rsidR="00C408F5" w:rsidRPr="009A7EDD" w:rsidRDefault="00C408F5" w:rsidP="002A513C">
            <w:pPr>
              <w:spacing w:after="0"/>
              <w:rPr>
                <w:rFonts w:cs="Times New Roman"/>
                <w:sz w:val="20"/>
              </w:rPr>
            </w:pPr>
            <w:r w:rsidRPr="009A7EDD">
              <w:rPr>
                <w:rFonts w:cs="Times New Roman"/>
                <w:sz w:val="20"/>
              </w:rPr>
              <w:t>If a two-parent family, do both meet the need for service?</w:t>
            </w:r>
          </w:p>
          <w:p w14:paraId="2FC5C14C" w14:textId="77777777" w:rsidR="00C408F5" w:rsidRPr="009A7EDD" w:rsidRDefault="00C408F5" w:rsidP="00C05D3E">
            <w:pPr>
              <w:rPr>
                <w:rFonts w:cs="Times New Roman"/>
                <w:sz w:val="20"/>
              </w:rPr>
            </w:pPr>
            <w:r w:rsidRPr="009A7EDD">
              <w:rPr>
                <w:rFonts w:cs="Times New Roman"/>
                <w:sz w:val="20"/>
              </w:rPr>
              <w:t xml:space="preserve">Yes </w:t>
            </w:r>
            <w:r w:rsidRPr="009A7EDD">
              <w:rPr>
                <w:rFonts w:cs="Times New Roman"/>
                <w:sz w:val="18"/>
                <w:szCs w:val="18"/>
              </w:rPr>
              <w:t xml:space="preserve"> </w:t>
            </w:r>
            <w:r w:rsidRPr="009A7EDD">
              <w:rPr>
                <w:rFonts w:ascii="Segoe UI Symbol" w:hAnsi="Segoe UI Symbol" w:cs="Segoe UI Symbol"/>
                <w:sz w:val="18"/>
                <w:szCs w:val="18"/>
              </w:rPr>
              <w:t>☐</w:t>
            </w:r>
            <w:r w:rsidRPr="009A7EDD">
              <w:rPr>
                <w:rFonts w:cs="Times New Roman"/>
                <w:sz w:val="20"/>
              </w:rPr>
              <w:t xml:space="preserve"> No</w:t>
            </w:r>
            <w:r w:rsidRPr="009A7EDD">
              <w:rPr>
                <w:rFonts w:cs="Times New Roman"/>
                <w:sz w:val="18"/>
                <w:szCs w:val="18"/>
              </w:rPr>
              <w:t xml:space="preserve"> </w:t>
            </w:r>
            <w:r w:rsidRPr="009A7EDD">
              <w:rPr>
                <w:rFonts w:ascii="Segoe UI Symbol" w:hAnsi="Segoe UI Symbol" w:cs="Segoe UI Symbol"/>
                <w:sz w:val="18"/>
                <w:szCs w:val="18"/>
              </w:rPr>
              <w:t>☐</w:t>
            </w:r>
            <w:r w:rsidRPr="009A7EDD">
              <w:rPr>
                <w:rFonts w:cs="Times New Roman"/>
                <w:sz w:val="20"/>
              </w:rPr>
              <w:t xml:space="preserve"> N/A </w:t>
            </w:r>
            <w:r w:rsidRPr="009A7EDD">
              <w:rPr>
                <w:rFonts w:cs="Times New Roman"/>
                <w:sz w:val="18"/>
                <w:szCs w:val="18"/>
              </w:rPr>
              <w:t xml:space="preserve"> </w:t>
            </w:r>
            <w:r w:rsidRPr="009A7EDD">
              <w:rPr>
                <w:rFonts w:cstheme="minorHAnsi"/>
                <w:b/>
                <w:i/>
                <w:szCs w:val="18"/>
              </w:rPr>
              <w:t>X</w:t>
            </w:r>
          </w:p>
          <w:p w14:paraId="50954551" w14:textId="77777777" w:rsidR="00C408F5" w:rsidRPr="009A7EDD" w:rsidRDefault="00C408F5" w:rsidP="00B07264">
            <w:pPr>
              <w:spacing w:after="0"/>
              <w:rPr>
                <w:rFonts w:cs="Times New Roman"/>
                <w:sz w:val="20"/>
              </w:rPr>
            </w:pPr>
            <w:r w:rsidRPr="009A7EDD">
              <w:rPr>
                <w:rFonts w:cs="Times New Roman"/>
                <w:sz w:val="20"/>
              </w:rPr>
              <w:t>Is the required documentation needed to verify need for service in the file?</w:t>
            </w:r>
          </w:p>
          <w:p w14:paraId="099123EC" w14:textId="77777777" w:rsidR="00C408F5" w:rsidRPr="009A7EDD" w:rsidRDefault="00C408F5" w:rsidP="00C05D3E">
            <w:pPr>
              <w:rPr>
                <w:rFonts w:cs="Times New Roman"/>
                <w:sz w:val="20"/>
              </w:rPr>
            </w:pPr>
            <w:r w:rsidRPr="009A7EDD">
              <w:rPr>
                <w:rFonts w:cs="Times New Roman"/>
                <w:sz w:val="20"/>
              </w:rPr>
              <w:t xml:space="preserve">Yes </w:t>
            </w:r>
            <w:r w:rsidRPr="009A7EDD">
              <w:rPr>
                <w:rFonts w:cs="Times New Roman"/>
                <w:sz w:val="18"/>
                <w:szCs w:val="18"/>
              </w:rPr>
              <w:t xml:space="preserve"> </w:t>
            </w:r>
            <w:r w:rsidRPr="009A7EDD">
              <w:rPr>
                <w:rFonts w:ascii="Segoe UI Symbol" w:hAnsi="Segoe UI Symbol" w:cs="Segoe UI Symbol"/>
                <w:sz w:val="18"/>
                <w:szCs w:val="18"/>
              </w:rPr>
              <w:t>☐</w:t>
            </w:r>
            <w:r w:rsidRPr="009A7EDD">
              <w:rPr>
                <w:rFonts w:cs="Times New Roman"/>
                <w:sz w:val="20"/>
              </w:rPr>
              <w:t xml:space="preserve"> No </w:t>
            </w:r>
            <w:r w:rsidRPr="009A7EDD">
              <w:rPr>
                <w:rFonts w:cs="Times New Roman"/>
                <w:sz w:val="18"/>
                <w:szCs w:val="18"/>
              </w:rPr>
              <w:t xml:space="preserve"> </w:t>
            </w:r>
            <w:r w:rsidRPr="009A7EDD">
              <w:rPr>
                <w:rFonts w:cstheme="minorHAnsi"/>
                <w:b/>
                <w:i/>
                <w:szCs w:val="18"/>
              </w:rPr>
              <w:t>X</w:t>
            </w:r>
          </w:p>
          <w:p w14:paraId="201BD301" w14:textId="77777777" w:rsidR="00C408F5" w:rsidRPr="009A7EDD" w:rsidRDefault="00C408F5" w:rsidP="002A513C">
            <w:pPr>
              <w:tabs>
                <w:tab w:val="left" w:pos="901"/>
                <w:tab w:val="left" w:pos="1722"/>
              </w:tabs>
              <w:spacing w:after="0"/>
              <w:rPr>
                <w:rFonts w:cs="Times New Roman"/>
                <w:sz w:val="18"/>
                <w:szCs w:val="18"/>
              </w:rPr>
            </w:pPr>
            <w:r w:rsidRPr="009A7EDD">
              <w:rPr>
                <w:rFonts w:cs="Times New Roman"/>
                <w:sz w:val="20"/>
              </w:rPr>
              <w:t xml:space="preserve">Comments </w:t>
            </w:r>
            <w:r w:rsidRPr="009A7EDD">
              <w:rPr>
                <w:rFonts w:cstheme="minorHAnsi"/>
                <w:b/>
                <w:i/>
                <w:szCs w:val="18"/>
              </w:rPr>
              <w:t>Client states she is a full-time student on application; however, could not find a class schedule for the current semester (Spring 2018). The latest schedule in the file was from Spring 2017.</w:t>
            </w:r>
          </w:p>
        </w:tc>
        <w:tc>
          <w:tcPr>
            <w:tcW w:w="3117" w:type="dxa"/>
          </w:tcPr>
          <w:p w14:paraId="667A7EAA" w14:textId="0E2AB84F" w:rsidR="00C408F5" w:rsidRPr="009A7EDD" w:rsidRDefault="00A64209" w:rsidP="00C05D3E">
            <w:pPr>
              <w:tabs>
                <w:tab w:val="left" w:pos="901"/>
                <w:tab w:val="left" w:pos="1722"/>
              </w:tabs>
              <w:spacing w:after="120"/>
              <w:rPr>
                <w:rFonts w:cs="Times New Roman"/>
                <w:sz w:val="18"/>
                <w:szCs w:val="18"/>
              </w:rPr>
            </w:pPr>
            <w:r w:rsidRPr="009A7EDD">
              <w:rPr>
                <w:rFonts w:cstheme="minorHAnsi"/>
                <w:b/>
                <w:i/>
                <w:szCs w:val="18"/>
              </w:rPr>
              <w:t>Element</w:t>
            </w:r>
            <w:r w:rsidR="00C408F5" w:rsidRPr="009A7EDD">
              <w:rPr>
                <w:rFonts w:cstheme="minorHAnsi"/>
                <w:b/>
                <w:i/>
                <w:szCs w:val="18"/>
              </w:rPr>
              <w:t xml:space="preserve"> has an </w:t>
            </w:r>
            <w:r w:rsidR="00AC7152">
              <w:rPr>
                <w:rFonts w:cstheme="minorHAnsi"/>
                <w:b/>
                <w:i/>
                <w:szCs w:val="18"/>
              </w:rPr>
              <w:t xml:space="preserve">MID potential IP </w:t>
            </w:r>
            <w:r w:rsidR="00C408F5" w:rsidRPr="009A7EDD">
              <w:rPr>
                <w:rFonts w:cstheme="minorHAnsi"/>
                <w:b/>
                <w:i/>
                <w:szCs w:val="18"/>
              </w:rPr>
              <w:t>error – no school schedule in file to support need for services.</w:t>
            </w:r>
          </w:p>
          <w:p w14:paraId="045A2D88" w14:textId="77777777" w:rsidR="00C408F5" w:rsidRDefault="00C408F5" w:rsidP="00C05D3E">
            <w:pPr>
              <w:tabs>
                <w:tab w:val="left" w:pos="901"/>
                <w:tab w:val="left" w:pos="1722"/>
              </w:tabs>
              <w:rPr>
                <w:rFonts w:cs="Times New Roman"/>
                <w:sz w:val="18"/>
                <w:szCs w:val="18"/>
              </w:rPr>
            </w:pPr>
          </w:p>
          <w:p w14:paraId="129171DB" w14:textId="40748C8A" w:rsidR="0040093C" w:rsidRPr="009A7EDD" w:rsidRDefault="0040093C" w:rsidP="00C05D3E">
            <w:pPr>
              <w:tabs>
                <w:tab w:val="left" w:pos="901"/>
                <w:tab w:val="left" w:pos="1722"/>
              </w:tabs>
              <w:rPr>
                <w:rFonts w:cs="Times New Roman"/>
                <w:sz w:val="18"/>
                <w:szCs w:val="18"/>
              </w:rPr>
            </w:pPr>
          </w:p>
        </w:tc>
      </w:tr>
    </w:tbl>
    <w:p w14:paraId="72FDD20B" w14:textId="77777777" w:rsidR="0019212B" w:rsidRDefault="0019212B" w:rsidP="00C05D3E">
      <w:pPr>
        <w:pStyle w:val="Exhibit"/>
      </w:pPr>
    </w:p>
    <w:p w14:paraId="02559987" w14:textId="651BB50E" w:rsidR="00C408F5" w:rsidRPr="009A7EDD" w:rsidRDefault="00C408F5" w:rsidP="00C05D3E">
      <w:pPr>
        <w:pStyle w:val="Exhibit"/>
      </w:pPr>
      <w:r w:rsidRPr="009A7EDD">
        <w:t>Exhibit 1</w:t>
      </w:r>
      <w:r w:rsidR="00705CD4" w:rsidRPr="009A7EDD">
        <w:t>3</w:t>
      </w:r>
      <w:r w:rsidRPr="009A7EDD">
        <w:t xml:space="preserve">: </w:t>
      </w:r>
      <w:r w:rsidR="00020668" w:rsidRPr="009A7EDD">
        <w:t xml:space="preserve">Example of </w:t>
      </w:r>
      <w:r w:rsidR="00A64209" w:rsidRPr="009A7EDD">
        <w:t>Element</w:t>
      </w:r>
      <w:r w:rsidR="00020668" w:rsidRPr="009A7EDD">
        <w:t xml:space="preserve"> 400 Columns 1-3 With an Error</w:t>
      </w:r>
    </w:p>
    <w:tbl>
      <w:tblPr>
        <w:tblStyle w:val="TableGrid"/>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3158"/>
        <w:gridCol w:w="3159"/>
        <w:gridCol w:w="3159"/>
      </w:tblGrid>
      <w:tr w:rsidR="009A7EDD" w:rsidRPr="009A7EDD" w14:paraId="590F4434" w14:textId="77777777" w:rsidTr="00C05D3E">
        <w:trPr>
          <w:cantSplit/>
          <w:tblHeader/>
          <w:jc w:val="center"/>
        </w:trPr>
        <w:tc>
          <w:tcPr>
            <w:tcW w:w="3116" w:type="dxa"/>
            <w:shd w:val="clear" w:color="auto" w:fill="F2DBDB" w:themeFill="accent2" w:themeFillTint="33"/>
            <w:vAlign w:val="center"/>
          </w:tcPr>
          <w:p w14:paraId="28EF8BEA" w14:textId="77777777" w:rsidR="00C408F5" w:rsidRPr="009A7EDD" w:rsidRDefault="00A64209" w:rsidP="00B07264">
            <w:pPr>
              <w:spacing w:after="0"/>
              <w:jc w:val="center"/>
              <w:rPr>
                <w:b/>
                <w:sz w:val="18"/>
              </w:rPr>
            </w:pPr>
            <w:r w:rsidRPr="009A7EDD">
              <w:rPr>
                <w:b/>
                <w:sz w:val="18"/>
              </w:rPr>
              <w:t>ELEMENT</w:t>
            </w:r>
            <w:r w:rsidR="00C408F5" w:rsidRPr="009A7EDD">
              <w:rPr>
                <w:b/>
                <w:sz w:val="18"/>
              </w:rPr>
              <w:t>S OF ELIGIBILITY &amp; PAYMENT</w:t>
            </w:r>
            <w:r w:rsidR="00C408F5" w:rsidRPr="009A7EDD">
              <w:rPr>
                <w:rFonts w:cs="Times New Roman"/>
                <w:b/>
                <w:sz w:val="18"/>
                <w:szCs w:val="18"/>
              </w:rPr>
              <w:br/>
            </w:r>
            <w:r w:rsidR="00C408F5" w:rsidRPr="009A7EDD">
              <w:rPr>
                <w:b/>
                <w:sz w:val="18"/>
              </w:rPr>
              <w:t>DETERMINATION (1)</w:t>
            </w:r>
          </w:p>
        </w:tc>
        <w:tc>
          <w:tcPr>
            <w:tcW w:w="3117" w:type="dxa"/>
            <w:shd w:val="clear" w:color="auto" w:fill="F2DBDB" w:themeFill="accent2" w:themeFillTint="33"/>
            <w:vAlign w:val="center"/>
          </w:tcPr>
          <w:p w14:paraId="08D74883" w14:textId="77777777" w:rsidR="00C408F5" w:rsidRPr="009A7EDD" w:rsidRDefault="00C408F5" w:rsidP="00B07264">
            <w:pPr>
              <w:spacing w:after="0"/>
              <w:jc w:val="center"/>
              <w:rPr>
                <w:b/>
                <w:sz w:val="18"/>
              </w:rPr>
            </w:pPr>
            <w:r w:rsidRPr="009A7EDD">
              <w:rPr>
                <w:b/>
                <w:sz w:val="18"/>
              </w:rPr>
              <w:t>ANALYSIS OF CASE RECORD (2)</w:t>
            </w:r>
          </w:p>
        </w:tc>
        <w:tc>
          <w:tcPr>
            <w:tcW w:w="3117" w:type="dxa"/>
            <w:shd w:val="clear" w:color="auto" w:fill="F2DBDB" w:themeFill="accent2" w:themeFillTint="33"/>
            <w:vAlign w:val="center"/>
          </w:tcPr>
          <w:p w14:paraId="46056C0F" w14:textId="77777777" w:rsidR="00C408F5" w:rsidRPr="009A7EDD" w:rsidRDefault="00C408F5" w:rsidP="00B07264">
            <w:pPr>
              <w:spacing w:after="0"/>
              <w:jc w:val="center"/>
              <w:rPr>
                <w:b/>
                <w:sz w:val="18"/>
              </w:rPr>
            </w:pPr>
            <w:r w:rsidRPr="009A7EDD">
              <w:rPr>
                <w:b/>
                <w:sz w:val="18"/>
              </w:rPr>
              <w:t>FINDINGS (3)</w:t>
            </w:r>
          </w:p>
        </w:tc>
      </w:tr>
      <w:tr w:rsidR="009A7EDD" w:rsidRPr="009A7EDD" w14:paraId="70A505BC" w14:textId="77777777" w:rsidTr="00C05D3E">
        <w:trPr>
          <w:cantSplit/>
          <w:jc w:val="center"/>
        </w:trPr>
        <w:tc>
          <w:tcPr>
            <w:tcW w:w="3116" w:type="dxa"/>
            <w:shd w:val="clear" w:color="auto" w:fill="auto"/>
          </w:tcPr>
          <w:p w14:paraId="39B8670B" w14:textId="77777777" w:rsidR="00C408F5" w:rsidRPr="009A7EDD" w:rsidRDefault="00C408F5" w:rsidP="00C05D3E">
            <w:pPr>
              <w:rPr>
                <w:rFonts w:eastAsia="Times New Roman" w:cs="Times New Roman"/>
                <w:b/>
                <w:sz w:val="20"/>
                <w:szCs w:val="20"/>
              </w:rPr>
            </w:pPr>
            <w:r w:rsidRPr="009A7EDD">
              <w:rPr>
                <w:rFonts w:eastAsia="Times New Roman" w:cs="Times New Roman"/>
                <w:b/>
                <w:sz w:val="20"/>
                <w:szCs w:val="20"/>
              </w:rPr>
              <w:t>400 INCOME REQUIREMENTS</w:t>
            </w:r>
          </w:p>
          <w:p w14:paraId="7255D6E7" w14:textId="77777777" w:rsidR="00C408F5" w:rsidRPr="009A7EDD" w:rsidRDefault="00CE7684" w:rsidP="00C05D3E">
            <w:pPr>
              <w:rPr>
                <w:rFonts w:cs="Times New Roman"/>
                <w:sz w:val="18"/>
              </w:rPr>
            </w:pPr>
            <w:r w:rsidRPr="009A7EDD">
              <w:rPr>
                <w:rFonts w:cs="Times New Roman"/>
                <w:sz w:val="18"/>
              </w:rPr>
              <w:t>Determine whether income verification and calculations for household members were correct. Specify time period (e.g., based on 4 weeks prior to application) and all income to be considered based on state policies and definitions (e.g., head of household employment). Determine whether household income met state requirements (e.g., family gross income must be within X percent of state’s median income), and whether the copayment (if any) was correctly applied.</w:t>
            </w:r>
          </w:p>
          <w:p w14:paraId="622247D0" w14:textId="77777777" w:rsidR="00C408F5" w:rsidRPr="009A7EDD" w:rsidRDefault="00C408F5" w:rsidP="00C05D3E">
            <w:pPr>
              <w:contextualSpacing/>
              <w:rPr>
                <w:i/>
                <w:sz w:val="18"/>
              </w:rPr>
            </w:pPr>
            <w:r w:rsidRPr="009A7EDD">
              <w:rPr>
                <w:i/>
                <w:sz w:val="18"/>
              </w:rPr>
              <w:t>Verify and document types and amounts of income at each application and redetermination and at the time of a reported change or anticipated change in income. Also, document how the income is considered.</w:t>
            </w:r>
          </w:p>
          <w:p w14:paraId="5829E5FB" w14:textId="77777777" w:rsidR="00C408F5" w:rsidRPr="009A7EDD" w:rsidRDefault="00C408F5" w:rsidP="00C05D3E">
            <w:pPr>
              <w:contextualSpacing/>
              <w:rPr>
                <w:i/>
                <w:sz w:val="18"/>
              </w:rPr>
            </w:pPr>
          </w:p>
          <w:p w14:paraId="5A68ABD8" w14:textId="77777777" w:rsidR="00C408F5" w:rsidRPr="009A7EDD" w:rsidRDefault="00C408F5" w:rsidP="00C05D3E">
            <w:pPr>
              <w:contextualSpacing/>
              <w:rPr>
                <w:i/>
                <w:sz w:val="18"/>
              </w:rPr>
            </w:pPr>
            <w:r w:rsidRPr="009A7EDD">
              <w:rPr>
                <w:i/>
                <w:sz w:val="18"/>
              </w:rPr>
              <w:t>Review to determine if self-employment was handled correctly and all types of income included as required.</w:t>
            </w:r>
          </w:p>
          <w:p w14:paraId="7C955941" w14:textId="77777777" w:rsidR="00C408F5" w:rsidRPr="009A7EDD" w:rsidRDefault="00C408F5" w:rsidP="00C05D3E">
            <w:pPr>
              <w:contextualSpacing/>
              <w:rPr>
                <w:i/>
                <w:sz w:val="18"/>
              </w:rPr>
            </w:pPr>
          </w:p>
          <w:p w14:paraId="088E0003" w14:textId="77777777" w:rsidR="00C408F5" w:rsidRPr="009A7EDD" w:rsidRDefault="00C408F5" w:rsidP="00C05D3E">
            <w:pPr>
              <w:spacing w:after="180"/>
              <w:rPr>
                <w:b/>
                <w:sz w:val="18"/>
              </w:rPr>
            </w:pPr>
            <w:r w:rsidRPr="009A7EDD">
              <w:rPr>
                <w:i/>
                <w:sz w:val="18"/>
              </w:rPr>
              <w:t>490 XAC 4-005.4 and 490 XAC 4-005.5</w:t>
            </w:r>
          </w:p>
        </w:tc>
        <w:tc>
          <w:tcPr>
            <w:tcW w:w="3117" w:type="dxa"/>
            <w:shd w:val="clear" w:color="auto" w:fill="auto"/>
          </w:tcPr>
          <w:p w14:paraId="4AA32E0F" w14:textId="77777777" w:rsidR="00C408F5" w:rsidRPr="009A7EDD" w:rsidRDefault="00C408F5" w:rsidP="00AD17CD">
            <w:pPr>
              <w:spacing w:after="0"/>
              <w:rPr>
                <w:rFonts w:cs="Times New Roman"/>
                <w:sz w:val="20"/>
              </w:rPr>
            </w:pPr>
            <w:r w:rsidRPr="009A7EDD">
              <w:rPr>
                <w:rFonts w:cs="Times New Roman"/>
                <w:sz w:val="20"/>
              </w:rPr>
              <w:t>Was income verified?</w:t>
            </w:r>
          </w:p>
          <w:p w14:paraId="712ACD6A" w14:textId="77777777" w:rsidR="00C408F5" w:rsidRPr="009A7EDD" w:rsidRDefault="00C408F5" w:rsidP="00C05D3E">
            <w:pPr>
              <w:rPr>
                <w:rFonts w:cs="Times New Roman"/>
                <w:sz w:val="20"/>
              </w:rPr>
            </w:pPr>
            <w:r w:rsidRPr="009A7EDD">
              <w:rPr>
                <w:rFonts w:cs="Times New Roman"/>
                <w:sz w:val="20"/>
              </w:rPr>
              <w:t>Yes</w:t>
            </w:r>
            <w:r w:rsidRPr="009A7EDD">
              <w:rPr>
                <w:rFonts w:cs="Times New Roman"/>
                <w:sz w:val="18"/>
                <w:szCs w:val="18"/>
              </w:rPr>
              <w:t xml:space="preserve"> </w:t>
            </w:r>
            <w:r w:rsidRPr="009A7EDD">
              <w:rPr>
                <w:rFonts w:cstheme="minorHAnsi"/>
                <w:b/>
                <w:i/>
                <w:szCs w:val="18"/>
              </w:rPr>
              <w:t>X</w:t>
            </w:r>
            <w:r w:rsidRPr="009A7EDD">
              <w:rPr>
                <w:rFonts w:ascii="Segoe UI Symbol" w:hAnsi="Segoe UI Symbol" w:cs="Segoe UI Symbol"/>
                <w:sz w:val="18"/>
                <w:szCs w:val="18"/>
              </w:rPr>
              <w:t xml:space="preserve"> </w:t>
            </w:r>
            <w:r w:rsidRPr="009A7EDD">
              <w:rPr>
                <w:rFonts w:cs="Times New Roman"/>
                <w:sz w:val="20"/>
              </w:rPr>
              <w:t xml:space="preserve">No </w:t>
            </w:r>
            <w:r w:rsidRPr="009A7EDD">
              <w:rPr>
                <w:rFonts w:ascii="Segoe UI Symbol" w:hAnsi="Segoe UI Symbol" w:cs="Segoe UI Symbol"/>
                <w:sz w:val="18"/>
                <w:szCs w:val="18"/>
              </w:rPr>
              <w:t>☐</w:t>
            </w:r>
            <w:r w:rsidR="001C26D6" w:rsidRPr="009A7EDD">
              <w:rPr>
                <w:rFonts w:ascii="Segoe UI Symbol" w:hAnsi="Segoe UI Symbol" w:cs="Segoe UI Symbol"/>
                <w:sz w:val="18"/>
                <w:szCs w:val="18"/>
              </w:rPr>
              <w:t xml:space="preserve"> </w:t>
            </w:r>
            <w:r w:rsidR="001C26D6" w:rsidRPr="009A7EDD">
              <w:rPr>
                <w:rFonts w:cs="Times New Roman"/>
                <w:sz w:val="18"/>
                <w:szCs w:val="18"/>
              </w:rPr>
              <w:t xml:space="preserve">N/A </w:t>
            </w:r>
            <w:r w:rsidR="001C26D6" w:rsidRPr="009A7EDD">
              <w:rPr>
                <w:rFonts w:ascii="Segoe UI Symbol" w:hAnsi="Segoe UI Symbol" w:cs="Segoe UI Symbol"/>
                <w:sz w:val="18"/>
                <w:szCs w:val="18"/>
              </w:rPr>
              <w:t>☐</w:t>
            </w:r>
          </w:p>
          <w:p w14:paraId="12173ECA" w14:textId="77777777" w:rsidR="00C408F5" w:rsidRPr="009A7EDD" w:rsidRDefault="00C408F5" w:rsidP="00AD17CD">
            <w:pPr>
              <w:spacing w:after="0"/>
              <w:rPr>
                <w:rFonts w:cs="Times New Roman"/>
                <w:sz w:val="20"/>
              </w:rPr>
            </w:pPr>
            <w:r w:rsidRPr="009A7EDD">
              <w:rPr>
                <w:rFonts w:cs="Times New Roman"/>
                <w:sz w:val="20"/>
              </w:rPr>
              <w:t>Was income calculated correctly based on current</w:t>
            </w:r>
            <w:r w:rsidR="00C6580B" w:rsidRPr="009A7EDD">
              <w:rPr>
                <w:rFonts w:cs="Times New Roman"/>
                <w:sz w:val="20"/>
              </w:rPr>
              <w:t xml:space="preserve"> information</w:t>
            </w:r>
            <w:r w:rsidRPr="009A7EDD">
              <w:rPr>
                <w:rFonts w:cs="Times New Roman"/>
                <w:sz w:val="20"/>
              </w:rPr>
              <w:t>?</w:t>
            </w:r>
          </w:p>
          <w:p w14:paraId="20D098C9" w14:textId="77777777" w:rsidR="00C408F5" w:rsidRPr="009A7EDD" w:rsidRDefault="00C408F5" w:rsidP="00C05D3E">
            <w:pPr>
              <w:rPr>
                <w:rFonts w:cs="Times New Roman"/>
                <w:sz w:val="20"/>
              </w:rPr>
            </w:pPr>
            <w:r w:rsidRPr="009A7EDD">
              <w:rPr>
                <w:rFonts w:cs="Times New Roman"/>
                <w:sz w:val="20"/>
              </w:rPr>
              <w:t xml:space="preserve">Yes </w:t>
            </w:r>
            <w:r w:rsidRPr="009A7EDD">
              <w:rPr>
                <w:rFonts w:cs="Times New Roman"/>
                <w:sz w:val="18"/>
                <w:szCs w:val="18"/>
              </w:rPr>
              <w:t xml:space="preserve"> </w:t>
            </w:r>
            <w:r w:rsidRPr="009A7EDD">
              <w:rPr>
                <w:rFonts w:ascii="Segoe UI Symbol" w:hAnsi="Segoe UI Symbol" w:cs="Segoe UI Symbol"/>
                <w:sz w:val="18"/>
                <w:szCs w:val="18"/>
              </w:rPr>
              <w:t>☐</w:t>
            </w:r>
            <w:r w:rsidRPr="009A7EDD">
              <w:rPr>
                <w:rFonts w:cs="Times New Roman"/>
                <w:sz w:val="20"/>
              </w:rPr>
              <w:t xml:space="preserve"> No</w:t>
            </w:r>
            <w:r w:rsidRPr="009A7EDD">
              <w:rPr>
                <w:rFonts w:cs="Times New Roman"/>
                <w:sz w:val="18"/>
                <w:szCs w:val="18"/>
              </w:rPr>
              <w:t xml:space="preserve"> </w:t>
            </w:r>
            <w:r w:rsidRPr="009A7EDD">
              <w:rPr>
                <w:rFonts w:cstheme="minorHAnsi"/>
                <w:b/>
                <w:i/>
                <w:szCs w:val="18"/>
              </w:rPr>
              <w:t>X</w:t>
            </w:r>
            <w:r w:rsidRPr="009A7EDD">
              <w:rPr>
                <w:rFonts w:cs="Times New Roman"/>
                <w:sz w:val="20"/>
              </w:rPr>
              <w:t xml:space="preserve"> </w:t>
            </w:r>
          </w:p>
          <w:p w14:paraId="7D8222D8" w14:textId="16D56778" w:rsidR="00C408F5" w:rsidRPr="009A7EDD" w:rsidRDefault="00C408F5" w:rsidP="00AD17CD">
            <w:pPr>
              <w:spacing w:after="0"/>
              <w:rPr>
                <w:rFonts w:cs="Times New Roman"/>
                <w:sz w:val="20"/>
              </w:rPr>
            </w:pPr>
            <w:r w:rsidRPr="009A7EDD">
              <w:rPr>
                <w:rFonts w:cs="Times New Roman"/>
                <w:sz w:val="20"/>
              </w:rPr>
              <w:t>Was the family assessed the correct family fee, if applicable?</w:t>
            </w:r>
          </w:p>
          <w:p w14:paraId="047FB1C8" w14:textId="77777777" w:rsidR="00C408F5" w:rsidRPr="009A7EDD" w:rsidRDefault="00C408F5" w:rsidP="00C05D3E">
            <w:pPr>
              <w:rPr>
                <w:rFonts w:cs="Times New Roman"/>
                <w:sz w:val="20"/>
              </w:rPr>
            </w:pPr>
            <w:r w:rsidRPr="009A7EDD">
              <w:rPr>
                <w:rFonts w:cs="Times New Roman"/>
                <w:sz w:val="20"/>
              </w:rPr>
              <w:t xml:space="preserve">Yes </w:t>
            </w:r>
            <w:r w:rsidRPr="009A7EDD">
              <w:rPr>
                <w:rFonts w:cs="Times New Roman"/>
                <w:sz w:val="18"/>
                <w:szCs w:val="18"/>
              </w:rPr>
              <w:t xml:space="preserve"> </w:t>
            </w:r>
            <w:r w:rsidRPr="009A7EDD">
              <w:rPr>
                <w:rFonts w:ascii="Segoe UI Symbol" w:hAnsi="Segoe UI Symbol" w:cs="Segoe UI Symbol"/>
                <w:sz w:val="18"/>
                <w:szCs w:val="18"/>
              </w:rPr>
              <w:t>☐</w:t>
            </w:r>
            <w:r w:rsidRPr="009A7EDD">
              <w:rPr>
                <w:rFonts w:cs="Times New Roman"/>
                <w:sz w:val="20"/>
              </w:rPr>
              <w:t xml:space="preserve"> No </w:t>
            </w:r>
            <w:r w:rsidRPr="009A7EDD">
              <w:rPr>
                <w:rFonts w:cstheme="minorHAnsi"/>
                <w:b/>
                <w:i/>
                <w:szCs w:val="18"/>
              </w:rPr>
              <w:t>X</w:t>
            </w:r>
            <w:r w:rsidRPr="009A7EDD">
              <w:rPr>
                <w:rFonts w:ascii="Segoe UI Symbol" w:hAnsi="Segoe UI Symbol" w:cs="Segoe UI Symbol"/>
                <w:sz w:val="18"/>
                <w:szCs w:val="18"/>
              </w:rPr>
              <w:t xml:space="preserve"> </w:t>
            </w:r>
            <w:r w:rsidRPr="009A7EDD">
              <w:rPr>
                <w:rFonts w:cs="Times New Roman"/>
                <w:sz w:val="20"/>
                <w:szCs w:val="18"/>
              </w:rPr>
              <w:t>N/A</w:t>
            </w:r>
            <w:r w:rsidRPr="009A7EDD">
              <w:rPr>
                <w:rFonts w:ascii="Segoe UI Symbol" w:hAnsi="Segoe UI Symbol" w:cs="Segoe UI Symbol"/>
                <w:sz w:val="20"/>
                <w:szCs w:val="18"/>
              </w:rPr>
              <w:t xml:space="preserve"> </w:t>
            </w:r>
            <w:r w:rsidRPr="009A7EDD">
              <w:rPr>
                <w:rFonts w:ascii="Segoe UI Symbol" w:hAnsi="Segoe UI Symbol" w:cs="Segoe UI Symbol"/>
                <w:sz w:val="18"/>
                <w:szCs w:val="18"/>
              </w:rPr>
              <w:t>☐</w:t>
            </w:r>
          </w:p>
          <w:p w14:paraId="31D3FC21" w14:textId="77777777" w:rsidR="00C408F5" w:rsidRPr="009A7EDD" w:rsidRDefault="00C408F5" w:rsidP="00AD17CD">
            <w:pPr>
              <w:tabs>
                <w:tab w:val="left" w:pos="901"/>
                <w:tab w:val="left" w:pos="1722"/>
              </w:tabs>
              <w:spacing w:after="0"/>
              <w:rPr>
                <w:rFonts w:cs="Times New Roman"/>
                <w:sz w:val="20"/>
              </w:rPr>
            </w:pPr>
            <w:r w:rsidRPr="009A7EDD">
              <w:rPr>
                <w:rFonts w:cs="Times New Roman"/>
                <w:sz w:val="20"/>
              </w:rPr>
              <w:t xml:space="preserve">Comments </w:t>
            </w:r>
          </w:p>
          <w:p w14:paraId="2C7C59DA" w14:textId="54C1FC29" w:rsidR="00C408F5" w:rsidRPr="009A7EDD" w:rsidRDefault="00C408F5" w:rsidP="00AD17CD">
            <w:pPr>
              <w:tabs>
                <w:tab w:val="left" w:pos="901"/>
                <w:tab w:val="left" w:pos="1722"/>
              </w:tabs>
              <w:spacing w:after="0"/>
              <w:rPr>
                <w:rFonts w:cs="Times New Roman"/>
                <w:sz w:val="18"/>
                <w:szCs w:val="18"/>
              </w:rPr>
            </w:pPr>
            <w:r w:rsidRPr="009A7EDD">
              <w:rPr>
                <w:rFonts w:cstheme="minorHAnsi"/>
                <w:b/>
                <w:i/>
                <w:szCs w:val="18"/>
              </w:rPr>
              <w:t>Agency calculated earned income to be $1892 based on client working 40 hours per week at $11/hour. However, most recent paystubs show client is working 30 hours per week at $11/hour. Earned income should be $1419 ($11x30x4.3). The copay assessed by the agency of $60 is incorrect; the correct copay is $40.</w:t>
            </w:r>
          </w:p>
        </w:tc>
        <w:tc>
          <w:tcPr>
            <w:tcW w:w="3117" w:type="dxa"/>
          </w:tcPr>
          <w:p w14:paraId="398FCE32" w14:textId="52407102" w:rsidR="00C408F5" w:rsidRPr="009A7EDD" w:rsidRDefault="00A64209" w:rsidP="00C05D3E">
            <w:pPr>
              <w:tabs>
                <w:tab w:val="left" w:pos="901"/>
                <w:tab w:val="left" w:pos="1722"/>
              </w:tabs>
              <w:spacing w:after="120"/>
              <w:rPr>
                <w:rFonts w:cs="Times New Roman"/>
                <w:sz w:val="18"/>
                <w:szCs w:val="18"/>
              </w:rPr>
            </w:pPr>
            <w:r w:rsidRPr="009A7EDD">
              <w:rPr>
                <w:rFonts w:cstheme="minorHAnsi"/>
                <w:b/>
                <w:i/>
                <w:szCs w:val="18"/>
              </w:rPr>
              <w:t>Element</w:t>
            </w:r>
            <w:r w:rsidR="00C408F5" w:rsidRPr="009A7EDD">
              <w:rPr>
                <w:rFonts w:cstheme="minorHAnsi"/>
                <w:b/>
                <w:i/>
                <w:szCs w:val="18"/>
              </w:rPr>
              <w:t xml:space="preserve"> has a</w:t>
            </w:r>
            <w:r w:rsidR="00AC7152">
              <w:rPr>
                <w:rFonts w:cstheme="minorHAnsi"/>
                <w:b/>
                <w:i/>
                <w:szCs w:val="18"/>
              </w:rPr>
              <w:t xml:space="preserve"> payment</w:t>
            </w:r>
            <w:r w:rsidR="00C408F5" w:rsidRPr="009A7EDD">
              <w:rPr>
                <w:rFonts w:cstheme="minorHAnsi"/>
                <w:b/>
                <w:i/>
                <w:szCs w:val="18"/>
              </w:rPr>
              <w:t xml:space="preserve"> error</w:t>
            </w:r>
            <w:r w:rsidR="00AC7152">
              <w:rPr>
                <w:rFonts w:cstheme="minorHAnsi"/>
                <w:b/>
                <w:i/>
                <w:szCs w:val="18"/>
              </w:rPr>
              <w:t xml:space="preserve"> (non-MID)</w:t>
            </w:r>
            <w:r w:rsidR="00C408F5" w:rsidRPr="009A7EDD">
              <w:rPr>
                <w:rFonts w:cstheme="minorHAnsi"/>
                <w:b/>
                <w:i/>
                <w:szCs w:val="18"/>
              </w:rPr>
              <w:t xml:space="preserve"> – miscalculation of earned income led to the wrong copay (too high) being applied. </w:t>
            </w:r>
          </w:p>
          <w:p w14:paraId="5CE63160" w14:textId="77777777" w:rsidR="00C408F5" w:rsidRDefault="00C408F5" w:rsidP="00C05D3E">
            <w:pPr>
              <w:tabs>
                <w:tab w:val="left" w:pos="901"/>
                <w:tab w:val="left" w:pos="1722"/>
              </w:tabs>
              <w:rPr>
                <w:rFonts w:cs="Times New Roman"/>
                <w:sz w:val="18"/>
                <w:szCs w:val="18"/>
              </w:rPr>
            </w:pPr>
          </w:p>
          <w:p w14:paraId="06010838" w14:textId="0D3C42A1" w:rsidR="0040093C" w:rsidRPr="009A7EDD" w:rsidRDefault="0040093C" w:rsidP="00C05D3E">
            <w:pPr>
              <w:tabs>
                <w:tab w:val="left" w:pos="901"/>
                <w:tab w:val="left" w:pos="1722"/>
              </w:tabs>
              <w:rPr>
                <w:rFonts w:cs="Times New Roman"/>
                <w:sz w:val="18"/>
                <w:szCs w:val="18"/>
              </w:rPr>
            </w:pPr>
          </w:p>
        </w:tc>
      </w:tr>
    </w:tbl>
    <w:p w14:paraId="65221CA2" w14:textId="77777777" w:rsidR="0019212B" w:rsidRDefault="0019212B" w:rsidP="00B37DC8">
      <w:pPr>
        <w:spacing w:before="240"/>
        <w:rPr>
          <w:i/>
        </w:rPr>
      </w:pPr>
    </w:p>
    <w:p w14:paraId="05DA02BF" w14:textId="7457BE08" w:rsidR="00B37DC8" w:rsidRPr="009A7EDD" w:rsidRDefault="00B37DC8" w:rsidP="00B37DC8">
      <w:pPr>
        <w:spacing w:before="240"/>
        <w:rPr>
          <w:b/>
        </w:rPr>
      </w:pPr>
      <w:r w:rsidRPr="009A7EDD">
        <w:rPr>
          <w:i/>
        </w:rPr>
        <w:t xml:space="preserve">Special instructions for completing column 3 in </w:t>
      </w:r>
      <w:r w:rsidR="00A64209" w:rsidRPr="009A7EDD">
        <w:rPr>
          <w:i/>
        </w:rPr>
        <w:t>Element</w:t>
      </w:r>
      <w:r w:rsidRPr="009A7EDD">
        <w:rPr>
          <w:i/>
        </w:rPr>
        <w:t xml:space="preserve"> 410</w:t>
      </w:r>
      <w:r w:rsidRPr="009A7EDD">
        <w:t>: If an improper payment was foun</w:t>
      </w:r>
      <w:r w:rsidR="00F36922" w:rsidRPr="009A7EDD">
        <w:t xml:space="preserve">d while completing column 2 of </w:t>
      </w:r>
      <w:r w:rsidR="00A64209" w:rsidRPr="009A7EDD">
        <w:t>Element</w:t>
      </w:r>
      <w:r w:rsidRPr="009A7EDD">
        <w:t xml:space="preserve"> 410, the reviewer </w:t>
      </w:r>
      <w:r w:rsidRPr="00042D2E">
        <w:t>should describe in column 3 the cause of the payment error, including references to</w:t>
      </w:r>
      <w:r w:rsidR="0040093C" w:rsidRPr="00042D2E">
        <w:t xml:space="preserve"> any prior</w:t>
      </w:r>
      <w:r w:rsidRPr="00042D2E">
        <w:t xml:space="preserve"> </w:t>
      </w:r>
      <w:r w:rsidR="00A64209" w:rsidRPr="00042D2E">
        <w:t>Element</w:t>
      </w:r>
      <w:r w:rsidRPr="00042D2E">
        <w:t xml:space="preserve">(s). </w:t>
      </w:r>
      <w:r w:rsidRPr="00042D2E">
        <w:rPr>
          <w:b/>
        </w:rPr>
        <w:t xml:space="preserve">All improper payment errors found in </w:t>
      </w:r>
      <w:r w:rsidR="00A64209" w:rsidRPr="00042D2E">
        <w:rPr>
          <w:b/>
        </w:rPr>
        <w:t>Element</w:t>
      </w:r>
      <w:r w:rsidRPr="00042D2E">
        <w:rPr>
          <w:b/>
        </w:rPr>
        <w:t xml:space="preserve"> 410 will have been</w:t>
      </w:r>
      <w:r w:rsidRPr="009A7EDD">
        <w:rPr>
          <w:b/>
        </w:rPr>
        <w:t xml:space="preserve"> caused by an error, or errors, found in 100-400.</w:t>
      </w:r>
    </w:p>
    <w:p w14:paraId="17A82032" w14:textId="124945F6" w:rsidR="00B37DC8" w:rsidRPr="009A7EDD" w:rsidRDefault="00B37DC8" w:rsidP="00B37DC8">
      <w:pPr>
        <w:spacing w:before="240"/>
      </w:pPr>
      <w:r w:rsidRPr="009A7EDD">
        <w:t xml:space="preserve">Exhibit </w:t>
      </w:r>
      <w:r w:rsidR="00705CD4" w:rsidRPr="009A7EDD">
        <w:t xml:space="preserve">14 shows </w:t>
      </w:r>
      <w:r w:rsidR="00A64209" w:rsidRPr="009A7EDD">
        <w:t>Element</w:t>
      </w:r>
      <w:r w:rsidR="00705CD4" w:rsidRPr="009A7EDD">
        <w:t xml:space="preserve"> 410, columns 1-3 in a case where there was an improper payment error. Note the reference to </w:t>
      </w:r>
      <w:r w:rsidR="00A64209" w:rsidRPr="009A7EDD">
        <w:t>Element</w:t>
      </w:r>
      <w:r w:rsidR="00705CD4" w:rsidRPr="009A7EDD">
        <w:t xml:space="preserve"> 400 in column 3.</w:t>
      </w:r>
    </w:p>
    <w:p w14:paraId="27E7EA98" w14:textId="77777777" w:rsidR="00705CD4" w:rsidRPr="009A7EDD" w:rsidRDefault="00705CD4" w:rsidP="00EC0F56">
      <w:pPr>
        <w:pStyle w:val="Exhibit"/>
      </w:pPr>
      <w:r w:rsidRPr="009A7EDD">
        <w:t xml:space="preserve">Exhibit 14: </w:t>
      </w:r>
      <w:r w:rsidR="00020668" w:rsidRPr="009A7EDD">
        <w:t xml:space="preserve">Example of </w:t>
      </w:r>
      <w:r w:rsidR="00A64209" w:rsidRPr="009A7EDD">
        <w:t>Element</w:t>
      </w:r>
      <w:r w:rsidR="00020668" w:rsidRPr="009A7EDD">
        <w:t xml:space="preserve"> 410 Columns 1-3, Improper Payment Error</w:t>
      </w:r>
    </w:p>
    <w:tbl>
      <w:tblPr>
        <w:tblStyle w:val="TableGrid"/>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3158"/>
        <w:gridCol w:w="3159"/>
        <w:gridCol w:w="3159"/>
      </w:tblGrid>
      <w:tr w:rsidR="009A7EDD" w:rsidRPr="009A7EDD" w14:paraId="7FA79776" w14:textId="77777777" w:rsidTr="00B9208B">
        <w:trPr>
          <w:cantSplit/>
          <w:tblHeader/>
          <w:jc w:val="center"/>
        </w:trPr>
        <w:tc>
          <w:tcPr>
            <w:tcW w:w="3116" w:type="dxa"/>
            <w:shd w:val="clear" w:color="auto" w:fill="F2DBDB" w:themeFill="accent2" w:themeFillTint="33"/>
            <w:vAlign w:val="center"/>
          </w:tcPr>
          <w:p w14:paraId="071F8730" w14:textId="77777777" w:rsidR="00705CD4" w:rsidRPr="009A7EDD" w:rsidRDefault="00A64209" w:rsidP="00AD17CD">
            <w:pPr>
              <w:spacing w:after="0"/>
              <w:jc w:val="center"/>
              <w:rPr>
                <w:b/>
                <w:sz w:val="18"/>
              </w:rPr>
            </w:pPr>
            <w:bookmarkStart w:id="135" w:name="_Hlk501369415"/>
            <w:r w:rsidRPr="009A7EDD">
              <w:rPr>
                <w:b/>
                <w:sz w:val="18"/>
              </w:rPr>
              <w:t>ELEMENT</w:t>
            </w:r>
            <w:r w:rsidR="00705CD4" w:rsidRPr="009A7EDD">
              <w:rPr>
                <w:b/>
                <w:sz w:val="18"/>
              </w:rPr>
              <w:t>S OF ELIGIBILITY &amp; PAYMENT</w:t>
            </w:r>
            <w:r w:rsidR="00705CD4" w:rsidRPr="009A7EDD">
              <w:rPr>
                <w:rFonts w:cs="Times New Roman"/>
                <w:b/>
                <w:sz w:val="18"/>
                <w:szCs w:val="18"/>
              </w:rPr>
              <w:br/>
            </w:r>
            <w:r w:rsidR="00705CD4" w:rsidRPr="009A7EDD">
              <w:rPr>
                <w:b/>
                <w:sz w:val="18"/>
              </w:rPr>
              <w:t>DETERMINATION (1)</w:t>
            </w:r>
          </w:p>
        </w:tc>
        <w:tc>
          <w:tcPr>
            <w:tcW w:w="3117" w:type="dxa"/>
            <w:shd w:val="clear" w:color="auto" w:fill="F2DBDB" w:themeFill="accent2" w:themeFillTint="33"/>
            <w:vAlign w:val="center"/>
          </w:tcPr>
          <w:p w14:paraId="5F91F83B" w14:textId="77777777" w:rsidR="00705CD4" w:rsidRPr="009A7EDD" w:rsidRDefault="00705CD4" w:rsidP="00AD17CD">
            <w:pPr>
              <w:spacing w:after="0"/>
              <w:jc w:val="center"/>
              <w:rPr>
                <w:b/>
                <w:sz w:val="18"/>
              </w:rPr>
            </w:pPr>
            <w:r w:rsidRPr="009A7EDD">
              <w:rPr>
                <w:b/>
                <w:sz w:val="18"/>
              </w:rPr>
              <w:t>ANALYSIS OF CASE RECORD (2)</w:t>
            </w:r>
          </w:p>
        </w:tc>
        <w:tc>
          <w:tcPr>
            <w:tcW w:w="3117" w:type="dxa"/>
            <w:shd w:val="clear" w:color="auto" w:fill="F2DBDB" w:themeFill="accent2" w:themeFillTint="33"/>
            <w:vAlign w:val="center"/>
          </w:tcPr>
          <w:p w14:paraId="7DECC752" w14:textId="77777777" w:rsidR="00705CD4" w:rsidRPr="009A7EDD" w:rsidRDefault="00705CD4" w:rsidP="00AD17CD">
            <w:pPr>
              <w:spacing w:after="0"/>
              <w:jc w:val="center"/>
              <w:rPr>
                <w:b/>
                <w:sz w:val="18"/>
              </w:rPr>
            </w:pPr>
            <w:r w:rsidRPr="009A7EDD">
              <w:rPr>
                <w:b/>
                <w:sz w:val="18"/>
              </w:rPr>
              <w:t>FINDINGS (3)</w:t>
            </w:r>
          </w:p>
        </w:tc>
      </w:tr>
      <w:tr w:rsidR="009A7EDD" w:rsidRPr="009A7EDD" w14:paraId="765CBD46" w14:textId="77777777" w:rsidTr="00B9208B">
        <w:trPr>
          <w:cantSplit/>
          <w:jc w:val="center"/>
        </w:trPr>
        <w:tc>
          <w:tcPr>
            <w:tcW w:w="3116" w:type="dxa"/>
            <w:shd w:val="clear" w:color="auto" w:fill="auto"/>
          </w:tcPr>
          <w:p w14:paraId="5B6A81AD" w14:textId="77777777" w:rsidR="003A7277" w:rsidRPr="009A7EDD" w:rsidRDefault="003A7277" w:rsidP="003A7277">
            <w:pPr>
              <w:rPr>
                <w:rFonts w:cs="Times New Roman"/>
                <w:sz w:val="18"/>
                <w:szCs w:val="18"/>
              </w:rPr>
            </w:pPr>
            <w:r w:rsidRPr="009A7EDD">
              <w:rPr>
                <w:rFonts w:cs="Times New Roman"/>
                <w:b/>
                <w:sz w:val="18"/>
                <w:szCs w:val="18"/>
              </w:rPr>
              <w:t>410 PAYMENT</w:t>
            </w:r>
          </w:p>
          <w:p w14:paraId="1FFDB4C6" w14:textId="77777777" w:rsidR="003A7277" w:rsidRPr="009A7EDD" w:rsidRDefault="003A7277" w:rsidP="003A7277">
            <w:pPr>
              <w:spacing w:after="120"/>
              <w:rPr>
                <w:sz w:val="18"/>
              </w:rPr>
            </w:pPr>
            <w:r w:rsidRPr="009A7EDD">
              <w:rPr>
                <w:sz w:val="18"/>
              </w:rPr>
              <w:t>Identify the eligibility worker’s subsidy amount for the sample month and compare it to the reviewer’s subsidy amount for the sample month. If the amounts are the same there is no improper payment error.</w:t>
            </w:r>
          </w:p>
          <w:p w14:paraId="630CCB1F" w14:textId="77777777" w:rsidR="003A7277" w:rsidRPr="009A7EDD" w:rsidRDefault="003A7277" w:rsidP="003A7277">
            <w:pPr>
              <w:spacing w:after="120"/>
              <w:rPr>
                <w:sz w:val="18"/>
              </w:rPr>
            </w:pPr>
            <w:r w:rsidRPr="009A7EDD">
              <w:rPr>
                <w:sz w:val="18"/>
              </w:rPr>
              <w:t>If the amounts are different, compare the reviewer’s subsidy amount to the sample month payment amount.</w:t>
            </w:r>
          </w:p>
          <w:p w14:paraId="7CD95121" w14:textId="77777777" w:rsidR="003A7277" w:rsidRPr="009A7EDD" w:rsidRDefault="003A7277" w:rsidP="003A7277">
            <w:pPr>
              <w:spacing w:after="120"/>
              <w:rPr>
                <w:sz w:val="18"/>
              </w:rPr>
            </w:pPr>
            <w:r w:rsidRPr="009A7EDD">
              <w:rPr>
                <w:sz w:val="18"/>
              </w:rPr>
              <w:t>If the sample month payment was a full payment and was:</w:t>
            </w:r>
          </w:p>
          <w:p w14:paraId="380A5C45" w14:textId="77777777" w:rsidR="003A7277" w:rsidRPr="009A7EDD" w:rsidRDefault="003A7277" w:rsidP="005D470C">
            <w:pPr>
              <w:numPr>
                <w:ilvl w:val="0"/>
                <w:numId w:val="4"/>
              </w:numPr>
              <w:spacing w:after="120"/>
              <w:ind w:left="360"/>
              <w:rPr>
                <w:sz w:val="18"/>
              </w:rPr>
            </w:pPr>
            <w:r w:rsidRPr="009A7EDD">
              <w:rPr>
                <w:sz w:val="18"/>
              </w:rPr>
              <w:t>greater than the reviewer’s subsidy amount, the difference may be an overpayment (improper payment).</w:t>
            </w:r>
          </w:p>
          <w:p w14:paraId="00829185" w14:textId="77777777" w:rsidR="003A7277" w:rsidRPr="009A7EDD" w:rsidRDefault="003A7277" w:rsidP="005D470C">
            <w:pPr>
              <w:numPr>
                <w:ilvl w:val="0"/>
                <w:numId w:val="4"/>
              </w:numPr>
              <w:ind w:left="360"/>
              <w:rPr>
                <w:sz w:val="18"/>
              </w:rPr>
            </w:pPr>
            <w:r w:rsidRPr="009A7EDD">
              <w:rPr>
                <w:sz w:val="18"/>
              </w:rPr>
              <w:t>less than the reviewer’s subsidy amount, the difference may be an underpayment (improper payment).</w:t>
            </w:r>
          </w:p>
          <w:p w14:paraId="2C15559D" w14:textId="77777777" w:rsidR="00705CD4" w:rsidRPr="009A7EDD" w:rsidRDefault="003A7277" w:rsidP="00020668">
            <w:pPr>
              <w:spacing w:after="0"/>
              <w:rPr>
                <w:b/>
                <w:sz w:val="18"/>
              </w:rPr>
            </w:pPr>
            <w:r w:rsidRPr="009A7EDD">
              <w:rPr>
                <w:i/>
                <w:sz w:val="18"/>
              </w:rPr>
              <w:t>490 XAC 4-005.4 and 490 XAC 4-005.5</w:t>
            </w:r>
          </w:p>
        </w:tc>
        <w:tc>
          <w:tcPr>
            <w:tcW w:w="3117" w:type="dxa"/>
            <w:shd w:val="clear" w:color="auto" w:fill="auto"/>
          </w:tcPr>
          <w:p w14:paraId="498227A6" w14:textId="051A7CA5" w:rsidR="00F531C6" w:rsidRPr="009A7EDD" w:rsidRDefault="00F531C6" w:rsidP="00F531C6">
            <w:pPr>
              <w:tabs>
                <w:tab w:val="left" w:pos="901"/>
                <w:tab w:val="left" w:pos="1722"/>
              </w:tabs>
              <w:rPr>
                <w:rFonts w:cs="Times New Roman"/>
                <w:sz w:val="18"/>
                <w:szCs w:val="18"/>
              </w:rPr>
            </w:pPr>
            <w:r w:rsidRPr="009A7EDD">
              <w:rPr>
                <w:rFonts w:cs="Times New Roman"/>
                <w:sz w:val="18"/>
                <w:szCs w:val="18"/>
              </w:rPr>
              <w:t>Eligibility worker’s subsidy amount $__</w:t>
            </w:r>
            <w:r w:rsidRPr="009A7EDD">
              <w:rPr>
                <w:rFonts w:cstheme="minorHAnsi"/>
                <w:b/>
                <w:i/>
                <w:szCs w:val="18"/>
              </w:rPr>
              <w:t>225</w:t>
            </w:r>
            <w:r w:rsidR="00AC7152">
              <w:rPr>
                <w:rFonts w:cstheme="minorHAnsi"/>
                <w:b/>
                <w:i/>
                <w:szCs w:val="18"/>
              </w:rPr>
              <w:t>.25</w:t>
            </w:r>
            <w:r w:rsidRPr="009A7EDD">
              <w:rPr>
                <w:rFonts w:cs="Times New Roman"/>
                <w:sz w:val="18"/>
                <w:szCs w:val="18"/>
              </w:rPr>
              <w:t>________</w:t>
            </w:r>
          </w:p>
          <w:p w14:paraId="2137F8D1" w14:textId="43BB9781" w:rsidR="00F531C6" w:rsidRPr="009A7EDD" w:rsidRDefault="00F531C6" w:rsidP="00F531C6">
            <w:pPr>
              <w:tabs>
                <w:tab w:val="left" w:pos="901"/>
                <w:tab w:val="left" w:pos="1722"/>
              </w:tabs>
              <w:rPr>
                <w:rFonts w:cs="Times New Roman"/>
                <w:sz w:val="18"/>
                <w:szCs w:val="18"/>
              </w:rPr>
            </w:pPr>
            <w:r w:rsidRPr="009A7EDD">
              <w:rPr>
                <w:rFonts w:cs="Times New Roman"/>
                <w:sz w:val="18"/>
                <w:szCs w:val="18"/>
              </w:rPr>
              <w:t>Reviewer’s subsidy amount $_</w:t>
            </w:r>
            <w:r w:rsidRPr="009A7EDD">
              <w:rPr>
                <w:rFonts w:cstheme="minorHAnsi"/>
                <w:b/>
                <w:i/>
                <w:szCs w:val="18"/>
              </w:rPr>
              <w:t>200</w:t>
            </w:r>
            <w:r w:rsidR="00AC7152">
              <w:rPr>
                <w:rFonts w:cstheme="minorHAnsi"/>
                <w:b/>
                <w:i/>
                <w:szCs w:val="18"/>
              </w:rPr>
              <w:t>.15</w:t>
            </w:r>
            <w:r w:rsidRPr="009A7EDD">
              <w:rPr>
                <w:rFonts w:cs="Times New Roman"/>
                <w:sz w:val="18"/>
                <w:szCs w:val="18"/>
              </w:rPr>
              <w:t>_________</w:t>
            </w:r>
          </w:p>
          <w:p w14:paraId="7B511C20" w14:textId="250BE5E0" w:rsidR="00F531C6" w:rsidRPr="009A7EDD" w:rsidRDefault="00F531C6" w:rsidP="00F531C6">
            <w:pPr>
              <w:tabs>
                <w:tab w:val="left" w:pos="901"/>
                <w:tab w:val="left" w:pos="1722"/>
              </w:tabs>
              <w:rPr>
                <w:rFonts w:cs="Times New Roman"/>
                <w:sz w:val="18"/>
                <w:szCs w:val="18"/>
              </w:rPr>
            </w:pPr>
            <w:r w:rsidRPr="009A7EDD">
              <w:rPr>
                <w:rFonts w:cs="Times New Roman"/>
                <w:sz w:val="18"/>
                <w:szCs w:val="18"/>
              </w:rPr>
              <w:t>Difference (if applicable) $__</w:t>
            </w:r>
            <w:r w:rsidRPr="009A7EDD">
              <w:rPr>
                <w:rFonts w:cstheme="minorHAnsi"/>
                <w:b/>
                <w:i/>
                <w:szCs w:val="18"/>
              </w:rPr>
              <w:t>25</w:t>
            </w:r>
            <w:r w:rsidR="00A66F63">
              <w:rPr>
                <w:rFonts w:cstheme="minorHAnsi"/>
                <w:b/>
                <w:i/>
                <w:szCs w:val="18"/>
              </w:rPr>
              <w:t>.10</w:t>
            </w:r>
            <w:r w:rsidRPr="009A7EDD">
              <w:rPr>
                <w:rFonts w:cs="Times New Roman"/>
                <w:sz w:val="18"/>
                <w:szCs w:val="18"/>
              </w:rPr>
              <w:t>_________</w:t>
            </w:r>
          </w:p>
          <w:p w14:paraId="71B0EC49" w14:textId="1247D87B" w:rsidR="00F531C6" w:rsidRPr="009A7EDD" w:rsidRDefault="00F531C6" w:rsidP="00F531C6">
            <w:pPr>
              <w:tabs>
                <w:tab w:val="left" w:pos="901"/>
                <w:tab w:val="left" w:pos="1722"/>
              </w:tabs>
              <w:rPr>
                <w:rFonts w:cs="Times New Roman"/>
                <w:sz w:val="18"/>
                <w:szCs w:val="18"/>
              </w:rPr>
            </w:pPr>
            <w:r w:rsidRPr="009A7EDD">
              <w:rPr>
                <w:rFonts w:cs="Times New Roman"/>
                <w:sz w:val="18"/>
                <w:szCs w:val="18"/>
              </w:rPr>
              <w:t>Sample month payment amount (if applicable) $__</w:t>
            </w:r>
            <w:r w:rsidRPr="009A7EDD">
              <w:rPr>
                <w:rFonts w:cs="Times New Roman"/>
                <w:b/>
                <w:i/>
                <w:szCs w:val="18"/>
              </w:rPr>
              <w:t>2</w:t>
            </w:r>
            <w:r w:rsidRPr="009A7EDD">
              <w:rPr>
                <w:rFonts w:cstheme="minorHAnsi"/>
                <w:b/>
                <w:i/>
                <w:szCs w:val="18"/>
              </w:rPr>
              <w:t>25</w:t>
            </w:r>
            <w:r w:rsidR="00A66F63">
              <w:rPr>
                <w:rFonts w:cstheme="minorHAnsi"/>
                <w:b/>
                <w:i/>
                <w:szCs w:val="18"/>
              </w:rPr>
              <w:t>.25</w:t>
            </w:r>
            <w:r w:rsidRPr="009A7EDD">
              <w:rPr>
                <w:rFonts w:cs="Times New Roman"/>
                <w:sz w:val="18"/>
                <w:szCs w:val="18"/>
              </w:rPr>
              <w:t>_____</w:t>
            </w:r>
          </w:p>
          <w:p w14:paraId="2B65A5AE" w14:textId="611ED636" w:rsidR="00705CD4" w:rsidRPr="009A7EDD" w:rsidRDefault="00F531C6" w:rsidP="00F531C6">
            <w:pPr>
              <w:tabs>
                <w:tab w:val="left" w:pos="901"/>
                <w:tab w:val="left" w:pos="1722"/>
              </w:tabs>
              <w:spacing w:after="120"/>
              <w:rPr>
                <w:rFonts w:cs="Times New Roman"/>
                <w:sz w:val="18"/>
                <w:szCs w:val="18"/>
              </w:rPr>
            </w:pPr>
            <w:r w:rsidRPr="009A7EDD">
              <w:rPr>
                <w:rFonts w:cs="Times New Roman"/>
                <w:sz w:val="18"/>
                <w:szCs w:val="18"/>
              </w:rPr>
              <w:t xml:space="preserve">Comments: </w:t>
            </w:r>
            <w:r w:rsidRPr="009A7EDD">
              <w:rPr>
                <w:rFonts w:cstheme="minorHAnsi"/>
                <w:b/>
                <w:i/>
                <w:szCs w:val="18"/>
              </w:rPr>
              <w:t>There is an overpayment of $25</w:t>
            </w:r>
            <w:r w:rsidR="00A66F63">
              <w:rPr>
                <w:rFonts w:cstheme="minorHAnsi"/>
                <w:b/>
                <w:i/>
                <w:szCs w:val="18"/>
              </w:rPr>
              <w:t>.10</w:t>
            </w:r>
            <w:r w:rsidRPr="009A7EDD">
              <w:rPr>
                <w:rFonts w:cstheme="minorHAnsi"/>
                <w:b/>
                <w:i/>
                <w:szCs w:val="18"/>
              </w:rPr>
              <w:t>.</w:t>
            </w:r>
          </w:p>
        </w:tc>
        <w:tc>
          <w:tcPr>
            <w:tcW w:w="3117" w:type="dxa"/>
          </w:tcPr>
          <w:p w14:paraId="7591D31C" w14:textId="5992AE65" w:rsidR="00705CD4" w:rsidRPr="009A7EDD" w:rsidRDefault="00F531C6" w:rsidP="00B9208B">
            <w:pPr>
              <w:tabs>
                <w:tab w:val="left" w:pos="901"/>
                <w:tab w:val="left" w:pos="1722"/>
              </w:tabs>
              <w:rPr>
                <w:rFonts w:cs="Times New Roman"/>
                <w:sz w:val="18"/>
                <w:szCs w:val="18"/>
              </w:rPr>
            </w:pPr>
            <w:r w:rsidRPr="009A7EDD">
              <w:rPr>
                <w:rFonts w:cstheme="minorHAnsi"/>
                <w:b/>
                <w:i/>
                <w:szCs w:val="18"/>
              </w:rPr>
              <w:t>Improper payment error of $25</w:t>
            </w:r>
            <w:r w:rsidR="00A66F63">
              <w:rPr>
                <w:rFonts w:cstheme="minorHAnsi"/>
                <w:b/>
                <w:i/>
                <w:szCs w:val="18"/>
              </w:rPr>
              <w:t>.10</w:t>
            </w:r>
            <w:r w:rsidRPr="009A7EDD">
              <w:rPr>
                <w:rFonts w:cstheme="minorHAnsi"/>
                <w:b/>
                <w:i/>
                <w:szCs w:val="18"/>
              </w:rPr>
              <w:t>. The improper payment was caused by th</w:t>
            </w:r>
            <w:r w:rsidR="00F36922" w:rsidRPr="009A7EDD">
              <w:rPr>
                <w:rFonts w:cstheme="minorHAnsi"/>
                <w:b/>
                <w:i/>
                <w:szCs w:val="18"/>
              </w:rPr>
              <w:t xml:space="preserve">e incorrect copay applied (see </w:t>
            </w:r>
            <w:r w:rsidR="00A64209" w:rsidRPr="009A7EDD">
              <w:rPr>
                <w:rFonts w:cstheme="minorHAnsi"/>
                <w:b/>
                <w:i/>
                <w:szCs w:val="18"/>
              </w:rPr>
              <w:t>Element</w:t>
            </w:r>
            <w:r w:rsidRPr="009A7EDD">
              <w:rPr>
                <w:rFonts w:cstheme="minorHAnsi"/>
                <w:b/>
                <w:i/>
                <w:szCs w:val="18"/>
              </w:rPr>
              <w:t xml:space="preserve"> 400).</w:t>
            </w:r>
          </w:p>
        </w:tc>
      </w:tr>
    </w:tbl>
    <w:p w14:paraId="5ED61A0B" w14:textId="7696799E" w:rsidR="00C408F5" w:rsidRPr="009A7EDD" w:rsidRDefault="00C408F5" w:rsidP="002B103C">
      <w:pPr>
        <w:pStyle w:val="Heading2"/>
        <w:spacing w:before="240"/>
      </w:pPr>
      <w:bookmarkStart w:id="136" w:name="_Toc517787659"/>
      <w:bookmarkEnd w:id="135"/>
      <w:r w:rsidRPr="009A7EDD">
        <w:t xml:space="preserve">Completing </w:t>
      </w:r>
      <w:r w:rsidR="00C56B60" w:rsidRPr="009A7EDD">
        <w:rPr>
          <w:i/>
        </w:rPr>
        <w:t xml:space="preserve">Record Review Worksheet </w:t>
      </w:r>
      <w:r w:rsidRPr="009A7EDD">
        <w:t>Column 4: Results</w:t>
      </w:r>
      <w:r w:rsidR="00497994" w:rsidRPr="009A7EDD">
        <w:t xml:space="preserve"> (</w:t>
      </w:r>
      <w:r w:rsidR="00A64209" w:rsidRPr="009A7EDD">
        <w:t>Element</w:t>
      </w:r>
      <w:r w:rsidR="00497994" w:rsidRPr="009A7EDD">
        <w:t>s 100-410)</w:t>
      </w:r>
      <w:bookmarkEnd w:id="136"/>
    </w:p>
    <w:p w14:paraId="56B1FC53" w14:textId="77777777" w:rsidR="00020668" w:rsidRPr="009A7EDD" w:rsidRDefault="00497994">
      <w:r w:rsidRPr="009A7EDD">
        <w:t>In column 4</w:t>
      </w:r>
      <w:r w:rsidR="006E26F3" w:rsidRPr="009A7EDD">
        <w:t xml:space="preserve"> of </w:t>
      </w:r>
      <w:r w:rsidR="00A64209" w:rsidRPr="009A7EDD">
        <w:t>Element</w:t>
      </w:r>
      <w:r w:rsidR="006E26F3" w:rsidRPr="009A7EDD">
        <w:t>s 100-410</w:t>
      </w:r>
      <w:r w:rsidRPr="009A7EDD">
        <w:t xml:space="preserve">, the reviewer completes coding to summarize the review findings for the </w:t>
      </w:r>
      <w:r w:rsidR="00A64209" w:rsidRPr="009A7EDD">
        <w:t>Element</w:t>
      </w:r>
      <w:r w:rsidRPr="009A7EDD">
        <w:t>. T</w:t>
      </w:r>
      <w:r w:rsidR="006E26F3" w:rsidRPr="009A7EDD">
        <w:t xml:space="preserve">he reviewer should, theoretically, be able to code column 4 using the summary written in column 3. </w:t>
      </w:r>
    </w:p>
    <w:p w14:paraId="0529DE50" w14:textId="77777777" w:rsidR="006E26F3" w:rsidRPr="009A7EDD" w:rsidRDefault="006E26F3">
      <w:r w:rsidRPr="009A7EDD">
        <w:t>Coding instructions for column 4 are as follows:</w:t>
      </w:r>
    </w:p>
    <w:p w14:paraId="32425497" w14:textId="77777777" w:rsidR="006E26F3" w:rsidRPr="009A7EDD" w:rsidRDefault="006E26F3" w:rsidP="005D470C">
      <w:pPr>
        <w:pStyle w:val="ListParagraph2"/>
        <w:numPr>
          <w:ilvl w:val="0"/>
          <w:numId w:val="17"/>
        </w:numPr>
      </w:pPr>
      <w:bookmarkStart w:id="137" w:name="_Hlk501367833"/>
      <w:r w:rsidRPr="009A7EDD">
        <w:rPr>
          <w:i/>
        </w:rPr>
        <w:t>No Error/Error</w:t>
      </w:r>
    </w:p>
    <w:p w14:paraId="35B4012B" w14:textId="77777777" w:rsidR="006E26F3" w:rsidRPr="009A7EDD" w:rsidRDefault="006E26F3" w:rsidP="00A36816">
      <w:pPr>
        <w:pStyle w:val="ListParagraph2"/>
        <w:numPr>
          <w:ilvl w:val="0"/>
          <w:numId w:val="0"/>
        </w:numPr>
        <w:spacing w:after="120"/>
        <w:ind w:left="720"/>
        <w:contextualSpacing w:val="0"/>
      </w:pPr>
      <w:r w:rsidRPr="009A7EDD">
        <w:t xml:space="preserve">If the </w:t>
      </w:r>
      <w:r w:rsidR="00A64209" w:rsidRPr="009A7EDD">
        <w:t>Element</w:t>
      </w:r>
      <w:r w:rsidRPr="009A7EDD">
        <w:t xml:space="preserve"> has no error, code “0.” If the </w:t>
      </w:r>
      <w:r w:rsidR="00A64209" w:rsidRPr="009A7EDD">
        <w:t>Element</w:t>
      </w:r>
      <w:r w:rsidRPr="009A7EDD">
        <w:t xml:space="preserve"> has </w:t>
      </w:r>
      <w:r w:rsidRPr="009A7EDD">
        <w:rPr>
          <w:b/>
        </w:rPr>
        <w:t xml:space="preserve">any </w:t>
      </w:r>
      <w:r w:rsidRPr="009A7EDD">
        <w:t xml:space="preserve">error (whether or not the error results in an improper payment), code “1”. </w:t>
      </w:r>
    </w:p>
    <w:p w14:paraId="559DA011" w14:textId="77777777" w:rsidR="006E26F3" w:rsidRPr="009A7EDD" w:rsidRDefault="007C0759" w:rsidP="00013DC3">
      <w:pPr>
        <w:pStyle w:val="ListParagraph2"/>
        <w:numPr>
          <w:ilvl w:val="0"/>
          <w:numId w:val="17"/>
        </w:numPr>
        <w:spacing w:after="120"/>
        <w:contextualSpacing w:val="0"/>
      </w:pPr>
      <w:r w:rsidRPr="009A7EDD">
        <w:rPr>
          <w:i/>
        </w:rPr>
        <w:t>Missing/Insufficient</w:t>
      </w:r>
      <w:r w:rsidR="006E26F3" w:rsidRPr="009A7EDD">
        <w:rPr>
          <w:i/>
        </w:rPr>
        <w:t xml:space="preserve"> Documentation</w:t>
      </w:r>
      <w:r w:rsidR="00A36816" w:rsidRPr="009A7EDD">
        <w:rPr>
          <w:i/>
        </w:rPr>
        <w:t xml:space="preserve">. </w:t>
      </w:r>
      <w:r w:rsidR="00013DC3" w:rsidRPr="009A7EDD">
        <w:rPr>
          <w:i/>
        </w:rPr>
        <w:br/>
      </w:r>
      <w:r w:rsidR="006E26F3" w:rsidRPr="009A7EDD">
        <w:t xml:space="preserve">If the </w:t>
      </w:r>
      <w:r w:rsidR="00A64209" w:rsidRPr="009A7EDD">
        <w:t>Element</w:t>
      </w:r>
      <w:r w:rsidR="006E26F3" w:rsidRPr="009A7EDD">
        <w:t xml:space="preserve"> has no error, code “</w:t>
      </w:r>
      <w:r w:rsidR="00B66E0A" w:rsidRPr="009A7EDD">
        <w:t>NA</w:t>
      </w:r>
      <w:r w:rsidR="006E26F3" w:rsidRPr="009A7EDD">
        <w:t>”</w:t>
      </w:r>
      <w:r w:rsidR="00A36816" w:rsidRPr="009A7EDD">
        <w:t xml:space="preserve"> and continue to the next </w:t>
      </w:r>
      <w:r w:rsidR="00A64209" w:rsidRPr="009A7EDD">
        <w:t>Element</w:t>
      </w:r>
      <w:r w:rsidR="00A36816" w:rsidRPr="009A7EDD">
        <w:t>.</w:t>
      </w:r>
      <w:r w:rsidR="006E26F3" w:rsidRPr="009A7EDD">
        <w:t xml:space="preserve"> If the </w:t>
      </w:r>
      <w:r w:rsidR="00A64209" w:rsidRPr="009A7EDD">
        <w:t>Element</w:t>
      </w:r>
      <w:r w:rsidR="006E26F3" w:rsidRPr="009A7EDD">
        <w:t xml:space="preserve"> has an error that was </w:t>
      </w:r>
      <w:r w:rsidR="00A36816" w:rsidRPr="009A7EDD">
        <w:rPr>
          <w:i/>
        </w:rPr>
        <w:t xml:space="preserve">not </w:t>
      </w:r>
      <w:r w:rsidR="006E26F3" w:rsidRPr="009A7EDD">
        <w:t>caused by missing or insufficient documentation, code “</w:t>
      </w:r>
      <w:r w:rsidR="00A36816" w:rsidRPr="009A7EDD">
        <w:t>N</w:t>
      </w:r>
      <w:r w:rsidR="006E26F3" w:rsidRPr="009A7EDD">
        <w:t>”</w:t>
      </w:r>
      <w:r w:rsidR="00A36816" w:rsidRPr="009A7EDD">
        <w:t xml:space="preserve"> and continue to the next </w:t>
      </w:r>
      <w:r w:rsidR="00A64209" w:rsidRPr="009A7EDD">
        <w:t>Element</w:t>
      </w:r>
      <w:r w:rsidR="00A36816" w:rsidRPr="009A7EDD">
        <w:t>.</w:t>
      </w:r>
      <w:r w:rsidR="006E26F3" w:rsidRPr="009A7EDD">
        <w:t xml:space="preserve"> If the </w:t>
      </w:r>
      <w:r w:rsidR="00A64209" w:rsidRPr="009A7EDD">
        <w:t>Element</w:t>
      </w:r>
      <w:r w:rsidR="006E26F3" w:rsidRPr="009A7EDD">
        <w:t xml:space="preserve"> has an error that</w:t>
      </w:r>
      <w:r w:rsidR="00A36816" w:rsidRPr="009A7EDD">
        <w:t xml:space="preserve"> </w:t>
      </w:r>
      <w:r w:rsidR="00A36816" w:rsidRPr="009A7EDD">
        <w:rPr>
          <w:i/>
        </w:rPr>
        <w:t>was</w:t>
      </w:r>
      <w:r w:rsidR="006E26F3" w:rsidRPr="009A7EDD">
        <w:t xml:space="preserve"> caused by missing or insufficient documentation, code “</w:t>
      </w:r>
      <w:r w:rsidR="00B66E0A" w:rsidRPr="009A7EDD">
        <w:t>Y</w:t>
      </w:r>
      <w:r w:rsidR="006E26F3" w:rsidRPr="009A7EDD">
        <w:t>”</w:t>
      </w:r>
      <w:r w:rsidR="00A36816" w:rsidRPr="009A7EDD">
        <w:t xml:space="preserve"> and answer item 2A.</w:t>
      </w:r>
    </w:p>
    <w:p w14:paraId="1B129707" w14:textId="77777777" w:rsidR="006E26F3" w:rsidRPr="009A7EDD" w:rsidRDefault="00020668" w:rsidP="00173FF1">
      <w:pPr>
        <w:pStyle w:val="ListParagraph2"/>
        <w:keepNext/>
        <w:keepLines/>
        <w:numPr>
          <w:ilvl w:val="0"/>
          <w:numId w:val="18"/>
        </w:numPr>
        <w:ind w:left="1152" w:hanging="432"/>
      </w:pPr>
      <w:r w:rsidRPr="009A7EDD">
        <w:rPr>
          <w:b/>
        </w:rPr>
        <w:t xml:space="preserve">(only in </w:t>
      </w:r>
      <w:r w:rsidR="00A64209" w:rsidRPr="009A7EDD">
        <w:rPr>
          <w:b/>
        </w:rPr>
        <w:t>Element</w:t>
      </w:r>
      <w:r w:rsidRPr="009A7EDD">
        <w:rPr>
          <w:b/>
        </w:rPr>
        <w:t xml:space="preserve">s 100-400) </w:t>
      </w:r>
      <w:r w:rsidR="00A36816" w:rsidRPr="009A7EDD">
        <w:rPr>
          <w:i/>
        </w:rPr>
        <w:t xml:space="preserve">Potential Improper Payment Error. </w:t>
      </w:r>
    </w:p>
    <w:p w14:paraId="33389BC5" w14:textId="77777777" w:rsidR="00A36816" w:rsidRPr="009A7EDD" w:rsidRDefault="00A36816" w:rsidP="006C6B63">
      <w:pPr>
        <w:pStyle w:val="ListParagraph2"/>
        <w:keepNext/>
        <w:keepLines/>
        <w:numPr>
          <w:ilvl w:val="0"/>
          <w:numId w:val="0"/>
        </w:numPr>
        <w:spacing w:after="120"/>
        <w:ind w:left="1152"/>
        <w:contextualSpacing w:val="0"/>
      </w:pPr>
      <w:r w:rsidRPr="009A7EDD">
        <w:t xml:space="preserve">If the </w:t>
      </w:r>
      <w:r w:rsidR="00C6580B" w:rsidRPr="009A7EDD">
        <w:t>missing/insufficient</w:t>
      </w:r>
      <w:r w:rsidRPr="009A7EDD">
        <w:t xml:space="preserve"> documentation error will </w:t>
      </w:r>
      <w:r w:rsidRPr="009A7EDD">
        <w:rPr>
          <w:i/>
        </w:rPr>
        <w:t xml:space="preserve">not </w:t>
      </w:r>
      <w:r w:rsidRPr="009A7EDD">
        <w:t xml:space="preserve">result in an improper payment (i.e., it is an administrative error), code “N” and continue to the next </w:t>
      </w:r>
      <w:r w:rsidR="00A64209" w:rsidRPr="009A7EDD">
        <w:t>Element</w:t>
      </w:r>
      <w:r w:rsidRPr="009A7EDD">
        <w:t>.</w:t>
      </w:r>
    </w:p>
    <w:p w14:paraId="1DBC9F33" w14:textId="77777777" w:rsidR="00A36816" w:rsidRPr="009A7EDD" w:rsidRDefault="00A36816" w:rsidP="00173FF1">
      <w:pPr>
        <w:pStyle w:val="ListParagraph2"/>
        <w:keepLines/>
        <w:numPr>
          <w:ilvl w:val="0"/>
          <w:numId w:val="0"/>
        </w:numPr>
        <w:ind w:left="1152"/>
        <w:contextualSpacing w:val="0"/>
      </w:pPr>
      <w:r w:rsidRPr="009A7EDD">
        <w:t xml:space="preserve">If the </w:t>
      </w:r>
      <w:r w:rsidR="00C6580B" w:rsidRPr="009A7EDD">
        <w:t>missing/insufficient</w:t>
      </w:r>
      <w:r w:rsidRPr="009A7EDD">
        <w:t xml:space="preserve"> documentation error may</w:t>
      </w:r>
      <w:r w:rsidRPr="009A7EDD">
        <w:rPr>
          <w:i/>
        </w:rPr>
        <w:t xml:space="preserve"> </w:t>
      </w:r>
      <w:r w:rsidRPr="009A7EDD">
        <w:t xml:space="preserve">potentially result in an improper payment, code “Y” and complete the MID </w:t>
      </w:r>
      <w:r w:rsidR="00C6580B" w:rsidRPr="009A7EDD">
        <w:t>Table</w:t>
      </w:r>
      <w:r w:rsidR="00020668" w:rsidRPr="009A7EDD">
        <w:t xml:space="preserve"> </w:t>
      </w:r>
      <w:r w:rsidRPr="009A7EDD">
        <w:t xml:space="preserve">for that </w:t>
      </w:r>
      <w:r w:rsidR="00A64209" w:rsidRPr="009A7EDD">
        <w:t>Element</w:t>
      </w:r>
      <w:r w:rsidRPr="009A7EDD">
        <w:t>.</w:t>
      </w:r>
      <w:r w:rsidR="00020668" w:rsidRPr="009A7EDD">
        <w:t xml:space="preserve"> Further instructions on </w:t>
      </w:r>
      <w:r w:rsidR="0003145E" w:rsidRPr="009A7EDD">
        <w:t>additional inquiry</w:t>
      </w:r>
      <w:r w:rsidR="00020668" w:rsidRPr="009A7EDD">
        <w:t xml:space="preserve"> and using the MID </w:t>
      </w:r>
      <w:r w:rsidR="00C6580B" w:rsidRPr="009A7EDD">
        <w:t>Table</w:t>
      </w:r>
      <w:r w:rsidR="00020668" w:rsidRPr="009A7EDD">
        <w:t xml:space="preserve"> are presented in </w:t>
      </w:r>
      <w:r w:rsidR="008407FF" w:rsidRPr="009A7EDD">
        <w:t>the next subsection in this chapter.</w:t>
      </w:r>
    </w:p>
    <w:bookmarkEnd w:id="137"/>
    <w:p w14:paraId="683417B4" w14:textId="77777777" w:rsidR="00B9208B" w:rsidRPr="009A7EDD" w:rsidRDefault="00B9208B" w:rsidP="00A36816">
      <w:r w:rsidRPr="009A7EDD">
        <w:t xml:space="preserve">Exhibit 15 is an example of </w:t>
      </w:r>
      <w:r w:rsidR="00A64209" w:rsidRPr="009A7EDD">
        <w:t>Element</w:t>
      </w:r>
      <w:r w:rsidRPr="009A7EDD">
        <w:t xml:space="preserve"> 100 with no error. Note the coding of item 2 in column 4 – when there is no error, it should </w:t>
      </w:r>
      <w:r w:rsidRPr="009A7EDD">
        <w:rPr>
          <w:b/>
        </w:rPr>
        <w:t xml:space="preserve">always </w:t>
      </w:r>
      <w:r w:rsidRPr="009A7EDD">
        <w:t xml:space="preserve">be coded as NA. </w:t>
      </w:r>
      <w:r w:rsidR="00020668" w:rsidRPr="009A7EDD">
        <w:t>Also note that the reviewer did not enter anything for item 2A.</w:t>
      </w:r>
    </w:p>
    <w:p w14:paraId="317E4CBA" w14:textId="77777777" w:rsidR="000D12CA" w:rsidRPr="009A7EDD" w:rsidRDefault="000D12CA" w:rsidP="000D12CA">
      <w:pPr>
        <w:pStyle w:val="Exhibit"/>
      </w:pPr>
      <w:r w:rsidRPr="009A7EDD">
        <w:t xml:space="preserve">Exhibit 15: </w:t>
      </w:r>
      <w:r w:rsidR="0013216C" w:rsidRPr="009A7EDD">
        <w:t xml:space="preserve">Example of </w:t>
      </w:r>
      <w:r w:rsidR="00A64209" w:rsidRPr="009A7EDD">
        <w:t>Element</w:t>
      </w:r>
      <w:r w:rsidR="0013216C" w:rsidRPr="009A7EDD">
        <w:t xml:space="preserve"> 100</w:t>
      </w:r>
      <w:r w:rsidRPr="009A7EDD">
        <w:t xml:space="preserve"> Columns 1-4, No Error</w:t>
      </w:r>
    </w:p>
    <w:tbl>
      <w:tblPr>
        <w:tblStyle w:val="TableGrid"/>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3017"/>
        <w:gridCol w:w="2144"/>
        <w:gridCol w:w="2071"/>
        <w:gridCol w:w="2244"/>
      </w:tblGrid>
      <w:tr w:rsidR="009A7EDD" w:rsidRPr="009A7EDD" w14:paraId="5ACE74B2" w14:textId="77777777" w:rsidTr="00B9208B">
        <w:trPr>
          <w:cantSplit/>
          <w:tblHeader/>
          <w:jc w:val="center"/>
        </w:trPr>
        <w:tc>
          <w:tcPr>
            <w:tcW w:w="2109" w:type="dxa"/>
            <w:shd w:val="clear" w:color="auto" w:fill="F2DBDB" w:themeFill="accent2" w:themeFillTint="33"/>
          </w:tcPr>
          <w:p w14:paraId="55524A78" w14:textId="77777777" w:rsidR="00B9208B" w:rsidRPr="009A7EDD" w:rsidRDefault="00A64209" w:rsidP="0013216C">
            <w:pPr>
              <w:spacing w:after="0"/>
              <w:jc w:val="center"/>
              <w:rPr>
                <w:b/>
                <w:sz w:val="18"/>
              </w:rPr>
            </w:pPr>
            <w:r w:rsidRPr="009A7EDD">
              <w:rPr>
                <w:b/>
                <w:sz w:val="18"/>
              </w:rPr>
              <w:t>ELEMENT</w:t>
            </w:r>
            <w:r w:rsidR="00B9208B" w:rsidRPr="009A7EDD">
              <w:rPr>
                <w:b/>
                <w:sz w:val="18"/>
              </w:rPr>
              <w:t>S OF ELIGIBILITY &amp; PAYMENT</w:t>
            </w:r>
            <w:r w:rsidR="00B9208B" w:rsidRPr="009A7EDD">
              <w:rPr>
                <w:rFonts w:cs="Times New Roman"/>
                <w:b/>
                <w:sz w:val="18"/>
                <w:szCs w:val="18"/>
              </w:rPr>
              <w:br/>
            </w:r>
            <w:r w:rsidR="00B9208B" w:rsidRPr="009A7EDD">
              <w:rPr>
                <w:b/>
                <w:sz w:val="18"/>
              </w:rPr>
              <w:t>DETERMINATION (1)</w:t>
            </w:r>
          </w:p>
        </w:tc>
        <w:tc>
          <w:tcPr>
            <w:tcW w:w="2453" w:type="dxa"/>
            <w:shd w:val="clear" w:color="auto" w:fill="F2DBDB" w:themeFill="accent2" w:themeFillTint="33"/>
            <w:vAlign w:val="center"/>
          </w:tcPr>
          <w:p w14:paraId="50FFC1B2" w14:textId="77777777" w:rsidR="00B9208B" w:rsidRPr="009A7EDD" w:rsidRDefault="00B9208B" w:rsidP="0013216C">
            <w:pPr>
              <w:spacing w:after="0"/>
              <w:jc w:val="center"/>
              <w:rPr>
                <w:b/>
                <w:sz w:val="18"/>
              </w:rPr>
            </w:pPr>
            <w:r w:rsidRPr="009A7EDD">
              <w:rPr>
                <w:b/>
                <w:sz w:val="18"/>
              </w:rPr>
              <w:t>ANALYSIS OF CASE RECORD (2)</w:t>
            </w:r>
          </w:p>
        </w:tc>
        <w:tc>
          <w:tcPr>
            <w:tcW w:w="2404" w:type="dxa"/>
            <w:shd w:val="clear" w:color="auto" w:fill="F2DBDB" w:themeFill="accent2" w:themeFillTint="33"/>
            <w:vAlign w:val="center"/>
          </w:tcPr>
          <w:p w14:paraId="7EB6BD46" w14:textId="77777777" w:rsidR="00B9208B" w:rsidRPr="009A7EDD" w:rsidRDefault="00B9208B" w:rsidP="0013216C">
            <w:pPr>
              <w:spacing w:after="0"/>
              <w:jc w:val="center"/>
              <w:rPr>
                <w:b/>
                <w:sz w:val="18"/>
              </w:rPr>
            </w:pPr>
            <w:r w:rsidRPr="009A7EDD">
              <w:rPr>
                <w:b/>
                <w:sz w:val="18"/>
              </w:rPr>
              <w:t>FINDINGS (3)</w:t>
            </w:r>
          </w:p>
        </w:tc>
        <w:tc>
          <w:tcPr>
            <w:tcW w:w="2384" w:type="dxa"/>
            <w:shd w:val="clear" w:color="auto" w:fill="F2DBDB" w:themeFill="accent2" w:themeFillTint="33"/>
            <w:vAlign w:val="center"/>
          </w:tcPr>
          <w:p w14:paraId="4388310C" w14:textId="77777777" w:rsidR="00B9208B" w:rsidRPr="009A7EDD" w:rsidRDefault="00B9208B" w:rsidP="0013216C">
            <w:pPr>
              <w:spacing w:after="0"/>
              <w:jc w:val="center"/>
              <w:rPr>
                <w:b/>
                <w:sz w:val="18"/>
              </w:rPr>
            </w:pPr>
            <w:r w:rsidRPr="009A7EDD">
              <w:rPr>
                <w:b/>
                <w:sz w:val="18"/>
              </w:rPr>
              <w:t>RESULTS (4)</w:t>
            </w:r>
          </w:p>
        </w:tc>
      </w:tr>
      <w:tr w:rsidR="009A7EDD" w:rsidRPr="009A7EDD" w14:paraId="61720B75" w14:textId="77777777" w:rsidTr="006C6B63">
        <w:trPr>
          <w:cantSplit/>
          <w:trHeight w:val="6048"/>
          <w:jc w:val="center"/>
        </w:trPr>
        <w:tc>
          <w:tcPr>
            <w:tcW w:w="2109" w:type="dxa"/>
          </w:tcPr>
          <w:p w14:paraId="3D5FBA9D" w14:textId="77777777" w:rsidR="0013216C" w:rsidRPr="009A7EDD" w:rsidRDefault="0013216C" w:rsidP="0013216C">
            <w:pPr>
              <w:spacing w:after="180"/>
              <w:rPr>
                <w:rFonts w:cs="Times New Roman"/>
                <w:b/>
                <w:sz w:val="18"/>
                <w:szCs w:val="18"/>
              </w:rPr>
            </w:pPr>
            <w:r w:rsidRPr="009A7EDD">
              <w:rPr>
                <w:rFonts w:cs="Times New Roman"/>
                <w:b/>
                <w:sz w:val="18"/>
                <w:szCs w:val="18"/>
              </w:rPr>
              <w:t>100 APPLICATION/REDERMINATION FORMS</w:t>
            </w:r>
          </w:p>
          <w:p w14:paraId="1C86ECBC" w14:textId="77777777" w:rsidR="0013216C" w:rsidRPr="009A7EDD" w:rsidRDefault="0013216C" w:rsidP="0013216C">
            <w:pPr>
              <w:rPr>
                <w:sz w:val="18"/>
              </w:rPr>
            </w:pPr>
            <w:r w:rsidRPr="009A7EDD">
              <w:rPr>
                <w:rFonts w:cs="Times New Roman"/>
                <w:sz w:val="18"/>
                <w:szCs w:val="18"/>
              </w:rPr>
              <w:t xml:space="preserve">Determine whether required eligibility forms met all state and federal policies </w:t>
            </w:r>
            <w:r w:rsidRPr="009A7EDD">
              <w:rPr>
                <w:sz w:val="18"/>
              </w:rPr>
              <w:t>in effect during the sample month. Examples include (1) application form; (2) child care agreement; (3)</w:t>
            </w:r>
            <w:r w:rsidR="008C21E1" w:rsidRPr="009A7EDD">
              <w:rPr>
                <w:sz w:val="18"/>
              </w:rPr>
              <w:t xml:space="preserve"> declaration of</w:t>
            </w:r>
            <w:r w:rsidRPr="009A7EDD">
              <w:rPr>
                <w:sz w:val="18"/>
              </w:rPr>
              <w:t xml:space="preserve"> </w:t>
            </w:r>
            <w:r w:rsidRPr="009A7EDD">
              <w:rPr>
                <w:rFonts w:cs="Times New Roman"/>
                <w:sz w:val="18"/>
                <w:szCs w:val="18"/>
              </w:rPr>
              <w:t>family assets</w:t>
            </w:r>
            <w:r w:rsidRPr="009A7EDD">
              <w:rPr>
                <w:sz w:val="18"/>
              </w:rPr>
              <w:t xml:space="preserve">, as </w:t>
            </w:r>
            <w:r w:rsidRPr="009A7EDD">
              <w:rPr>
                <w:rFonts w:cs="Times New Roman"/>
                <w:sz w:val="18"/>
                <w:szCs w:val="18"/>
              </w:rPr>
              <w:t>determined by a family member</w:t>
            </w:r>
            <w:r w:rsidRPr="009A7EDD">
              <w:rPr>
                <w:sz w:val="18"/>
              </w:rPr>
              <w:t>; and (4) voucher or certificate, as applicable.</w:t>
            </w:r>
            <w:r w:rsidR="008C21E1" w:rsidRPr="009A7EDD">
              <w:t xml:space="preserve"> </w:t>
            </w:r>
            <w:r w:rsidR="008C21E1" w:rsidRPr="009A7EDD">
              <w:rPr>
                <w:sz w:val="18"/>
              </w:rPr>
              <w:t xml:space="preserve">Do not include required documents that are addressed in other Elements. </w:t>
            </w:r>
          </w:p>
          <w:p w14:paraId="7F3497A6" w14:textId="77777777" w:rsidR="0013216C" w:rsidRPr="009A7EDD" w:rsidRDefault="0013216C" w:rsidP="0013216C">
            <w:pPr>
              <w:rPr>
                <w:i/>
                <w:sz w:val="18"/>
              </w:rPr>
            </w:pPr>
            <w:r w:rsidRPr="009A7EDD">
              <w:rPr>
                <w:i/>
                <w:sz w:val="18"/>
              </w:rPr>
              <w:t>Required forms vary from case to case. Reviewer should identify case specifics to determine which forms are required.</w:t>
            </w:r>
          </w:p>
          <w:p w14:paraId="1FAAB3B7" w14:textId="77777777" w:rsidR="0013216C" w:rsidRPr="009A7EDD" w:rsidRDefault="0013216C" w:rsidP="0013216C">
            <w:pPr>
              <w:rPr>
                <w:i/>
                <w:sz w:val="18"/>
              </w:rPr>
            </w:pPr>
            <w:r w:rsidRPr="009A7EDD">
              <w:rPr>
                <w:i/>
                <w:sz w:val="18"/>
              </w:rPr>
              <w:t xml:space="preserve">Required Application/Redetermination forms include an AC-105 or an open CPS case. </w:t>
            </w:r>
          </w:p>
          <w:p w14:paraId="72BD496C" w14:textId="77777777" w:rsidR="0013216C" w:rsidRPr="009A7EDD" w:rsidRDefault="0013216C" w:rsidP="0013216C">
            <w:pPr>
              <w:rPr>
                <w:i/>
                <w:sz w:val="18"/>
              </w:rPr>
            </w:pPr>
            <w:r w:rsidRPr="009A7EDD">
              <w:rPr>
                <w:i/>
                <w:sz w:val="18"/>
              </w:rPr>
              <w:t>Policy: XAC 3-000</w:t>
            </w:r>
          </w:p>
          <w:p w14:paraId="62B69B2F" w14:textId="77777777" w:rsidR="0013216C" w:rsidRPr="009A7EDD" w:rsidRDefault="0013216C" w:rsidP="0013216C">
            <w:pPr>
              <w:rPr>
                <w:i/>
                <w:sz w:val="18"/>
              </w:rPr>
            </w:pPr>
            <w:r w:rsidRPr="009A7EDD">
              <w:rPr>
                <w:i/>
                <w:sz w:val="18"/>
              </w:rPr>
              <w:t>An active service authorization that meets authorization standards.</w:t>
            </w:r>
          </w:p>
          <w:p w14:paraId="126C4A18" w14:textId="77777777" w:rsidR="00B9208B" w:rsidRPr="009A7EDD" w:rsidRDefault="0013216C" w:rsidP="006C6B63">
            <w:pPr>
              <w:tabs>
                <w:tab w:val="left" w:pos="901"/>
                <w:tab w:val="left" w:pos="1722"/>
              </w:tabs>
              <w:spacing w:after="0"/>
              <w:rPr>
                <w:rFonts w:cs="Times New Roman"/>
                <w:sz w:val="18"/>
                <w:szCs w:val="18"/>
              </w:rPr>
            </w:pPr>
            <w:r w:rsidRPr="009A7EDD">
              <w:rPr>
                <w:i/>
                <w:sz w:val="18"/>
              </w:rPr>
              <w:t>Policy: XAC 4-002</w:t>
            </w:r>
          </w:p>
        </w:tc>
        <w:tc>
          <w:tcPr>
            <w:tcW w:w="2453" w:type="dxa"/>
            <w:shd w:val="clear" w:color="auto" w:fill="auto"/>
          </w:tcPr>
          <w:p w14:paraId="5F634366" w14:textId="77777777" w:rsidR="00B9208B" w:rsidRPr="009A7EDD" w:rsidRDefault="00B9208B" w:rsidP="000D12CA">
            <w:pPr>
              <w:tabs>
                <w:tab w:val="left" w:pos="901"/>
                <w:tab w:val="left" w:pos="1722"/>
              </w:tabs>
              <w:spacing w:after="0"/>
              <w:rPr>
                <w:rFonts w:cs="Times New Roman"/>
                <w:sz w:val="18"/>
                <w:szCs w:val="18"/>
              </w:rPr>
            </w:pPr>
            <w:r w:rsidRPr="009A7EDD">
              <w:rPr>
                <w:rFonts w:cs="Times New Roman"/>
                <w:sz w:val="18"/>
                <w:szCs w:val="18"/>
              </w:rPr>
              <w:t xml:space="preserve"> Is there a signed application in the case record? </w:t>
            </w:r>
          </w:p>
          <w:p w14:paraId="7E1D813C" w14:textId="77777777" w:rsidR="00B9208B" w:rsidRPr="009A7EDD" w:rsidRDefault="00B9208B" w:rsidP="000D12CA">
            <w:pPr>
              <w:tabs>
                <w:tab w:val="left" w:pos="901"/>
                <w:tab w:val="left" w:pos="1722"/>
              </w:tabs>
              <w:rPr>
                <w:rFonts w:cs="Times New Roman"/>
                <w:sz w:val="18"/>
                <w:szCs w:val="18"/>
              </w:rPr>
            </w:pPr>
            <w:r w:rsidRPr="009A7EDD">
              <w:rPr>
                <w:rFonts w:cs="Times New Roman"/>
                <w:sz w:val="18"/>
                <w:szCs w:val="18"/>
              </w:rPr>
              <w:t xml:space="preserve">Yes </w:t>
            </w:r>
            <w:r w:rsidRPr="009A7EDD">
              <w:rPr>
                <w:rFonts w:cstheme="minorHAnsi"/>
                <w:b/>
                <w:i/>
                <w:szCs w:val="18"/>
              </w:rPr>
              <w:t>X</w:t>
            </w:r>
            <w:r w:rsidRPr="009A7EDD">
              <w:rPr>
                <w:rFonts w:cs="Times New Roman"/>
                <w:sz w:val="18"/>
                <w:szCs w:val="18"/>
              </w:rPr>
              <w:t xml:space="preserve"> No </w:t>
            </w:r>
            <w:r w:rsidRPr="009A7EDD">
              <w:rPr>
                <w:rFonts w:ascii="Segoe UI Symbol" w:hAnsi="Segoe UI Symbol" w:cs="Segoe UI Symbol"/>
                <w:sz w:val="18"/>
                <w:szCs w:val="18"/>
              </w:rPr>
              <w:t>☐</w:t>
            </w:r>
            <w:r w:rsidRPr="009A7EDD">
              <w:rPr>
                <w:rFonts w:cs="Times New Roman"/>
                <w:sz w:val="18"/>
                <w:szCs w:val="18"/>
              </w:rPr>
              <w:t xml:space="preserve"> </w:t>
            </w:r>
            <w:r w:rsidR="00C71F8D" w:rsidRPr="009A7EDD">
              <w:rPr>
                <w:rFonts w:cs="Times New Roman"/>
                <w:sz w:val="18"/>
                <w:szCs w:val="18"/>
              </w:rPr>
              <w:t xml:space="preserve">N/A </w:t>
            </w:r>
            <w:r w:rsidR="00C71F8D" w:rsidRPr="009A7EDD">
              <w:rPr>
                <w:rFonts w:ascii="Segoe UI Symbol" w:hAnsi="Segoe UI Symbol" w:cs="Segoe UI Symbol"/>
                <w:sz w:val="18"/>
                <w:szCs w:val="18"/>
              </w:rPr>
              <w:t>☐</w:t>
            </w:r>
          </w:p>
          <w:p w14:paraId="4CF3CB30" w14:textId="77777777" w:rsidR="00B9208B" w:rsidRPr="009A7EDD" w:rsidRDefault="00B9208B" w:rsidP="000D12CA">
            <w:pPr>
              <w:tabs>
                <w:tab w:val="left" w:pos="901"/>
                <w:tab w:val="left" w:pos="1722"/>
              </w:tabs>
              <w:spacing w:after="0"/>
              <w:rPr>
                <w:rFonts w:cs="Times New Roman"/>
                <w:sz w:val="18"/>
                <w:szCs w:val="18"/>
              </w:rPr>
            </w:pPr>
            <w:r w:rsidRPr="009A7EDD">
              <w:rPr>
                <w:rFonts w:cs="Times New Roman"/>
                <w:sz w:val="18"/>
                <w:szCs w:val="18"/>
              </w:rPr>
              <w:t>Are all forms complet</w:t>
            </w:r>
            <w:r w:rsidR="000D12CA" w:rsidRPr="009A7EDD">
              <w:rPr>
                <w:rFonts w:cs="Times New Roman"/>
                <w:sz w:val="18"/>
                <w:szCs w:val="18"/>
              </w:rPr>
              <w:t>e</w:t>
            </w:r>
            <w:r w:rsidRPr="009A7EDD">
              <w:rPr>
                <w:rFonts w:cs="Times New Roman"/>
                <w:sz w:val="18"/>
                <w:szCs w:val="18"/>
              </w:rPr>
              <w:t>?</w:t>
            </w:r>
          </w:p>
          <w:p w14:paraId="3FC6DBF6" w14:textId="77777777" w:rsidR="00B9208B" w:rsidRPr="009A7EDD" w:rsidRDefault="00B9208B" w:rsidP="000D12CA">
            <w:pPr>
              <w:tabs>
                <w:tab w:val="left" w:pos="901"/>
                <w:tab w:val="left" w:pos="1722"/>
              </w:tabs>
              <w:rPr>
                <w:rFonts w:cs="Times New Roman"/>
                <w:sz w:val="18"/>
                <w:szCs w:val="18"/>
              </w:rPr>
            </w:pPr>
            <w:r w:rsidRPr="009A7EDD">
              <w:rPr>
                <w:rFonts w:cs="Times New Roman"/>
                <w:sz w:val="18"/>
                <w:szCs w:val="18"/>
              </w:rPr>
              <w:t xml:space="preserve">Yes </w:t>
            </w:r>
            <w:r w:rsidRPr="009A7EDD">
              <w:rPr>
                <w:rFonts w:cstheme="minorHAnsi"/>
                <w:b/>
                <w:i/>
                <w:szCs w:val="18"/>
              </w:rPr>
              <w:t>X</w:t>
            </w:r>
            <w:r w:rsidRPr="009A7EDD">
              <w:rPr>
                <w:rFonts w:cs="Times New Roman"/>
                <w:sz w:val="18"/>
                <w:szCs w:val="18"/>
              </w:rPr>
              <w:t xml:space="preserve"> No </w:t>
            </w:r>
          </w:p>
          <w:p w14:paraId="4AF138F2" w14:textId="77777777" w:rsidR="00B9208B" w:rsidRPr="009A7EDD" w:rsidRDefault="00B9208B" w:rsidP="000D12CA">
            <w:pPr>
              <w:tabs>
                <w:tab w:val="left" w:pos="901"/>
                <w:tab w:val="left" w:pos="1722"/>
              </w:tabs>
              <w:spacing w:after="0"/>
              <w:rPr>
                <w:rFonts w:cs="Times New Roman"/>
                <w:sz w:val="18"/>
                <w:szCs w:val="18"/>
              </w:rPr>
            </w:pPr>
            <w:r w:rsidRPr="009A7EDD">
              <w:rPr>
                <w:rFonts w:cs="Times New Roman"/>
                <w:sz w:val="18"/>
                <w:szCs w:val="18"/>
              </w:rPr>
              <w:t>For a Without Regard to Income case, was there an open CPS case?</w:t>
            </w:r>
          </w:p>
          <w:p w14:paraId="232267D2" w14:textId="77777777" w:rsidR="00B9208B" w:rsidRPr="009A7EDD" w:rsidRDefault="00B9208B" w:rsidP="000D12CA">
            <w:pPr>
              <w:tabs>
                <w:tab w:val="left" w:pos="901"/>
                <w:tab w:val="left" w:pos="1722"/>
              </w:tabs>
              <w:rPr>
                <w:rFonts w:cs="Times New Roman"/>
                <w:sz w:val="18"/>
                <w:szCs w:val="18"/>
              </w:rPr>
            </w:pPr>
            <w:r w:rsidRPr="009A7EDD">
              <w:rPr>
                <w:rFonts w:cs="Times New Roman"/>
                <w:sz w:val="18"/>
                <w:szCs w:val="18"/>
              </w:rPr>
              <w:t xml:space="preserve">Yes </w:t>
            </w:r>
            <w:r w:rsidRPr="009A7EDD">
              <w:rPr>
                <w:rFonts w:ascii="Segoe UI Symbol" w:hAnsi="Segoe UI Symbol" w:cs="Segoe UI Symbol"/>
                <w:sz w:val="18"/>
                <w:szCs w:val="18"/>
              </w:rPr>
              <w:t>☐</w:t>
            </w:r>
            <w:r w:rsidRPr="009A7EDD">
              <w:rPr>
                <w:rFonts w:cs="Times New Roman"/>
                <w:sz w:val="18"/>
                <w:szCs w:val="18"/>
              </w:rPr>
              <w:t xml:space="preserve"> No </w:t>
            </w:r>
            <w:r w:rsidRPr="009A7EDD">
              <w:rPr>
                <w:rFonts w:ascii="Segoe UI Symbol" w:hAnsi="Segoe UI Symbol" w:cs="Segoe UI Symbol"/>
                <w:sz w:val="18"/>
                <w:szCs w:val="18"/>
              </w:rPr>
              <w:t>☐</w:t>
            </w:r>
            <w:r w:rsidRPr="009A7EDD">
              <w:rPr>
                <w:rFonts w:cs="Times New Roman"/>
                <w:sz w:val="18"/>
                <w:szCs w:val="18"/>
              </w:rPr>
              <w:t xml:space="preserve"> N/A </w:t>
            </w:r>
            <w:r w:rsidRPr="009A7EDD">
              <w:rPr>
                <w:rFonts w:cstheme="minorHAnsi"/>
                <w:b/>
                <w:i/>
                <w:szCs w:val="18"/>
              </w:rPr>
              <w:t>X</w:t>
            </w:r>
          </w:p>
          <w:p w14:paraId="79F596D6" w14:textId="77777777" w:rsidR="00B9208B" w:rsidRPr="009A7EDD" w:rsidRDefault="00B9208B" w:rsidP="000D12CA">
            <w:pPr>
              <w:tabs>
                <w:tab w:val="left" w:pos="901"/>
                <w:tab w:val="left" w:pos="1722"/>
              </w:tabs>
              <w:spacing w:after="0"/>
              <w:rPr>
                <w:rFonts w:cs="Times New Roman"/>
                <w:sz w:val="18"/>
                <w:szCs w:val="18"/>
              </w:rPr>
            </w:pPr>
            <w:r w:rsidRPr="009A7EDD">
              <w:rPr>
                <w:rFonts w:cs="Times New Roman"/>
                <w:sz w:val="18"/>
                <w:szCs w:val="18"/>
              </w:rPr>
              <w:t>Is there a current service authorization?</w:t>
            </w:r>
          </w:p>
          <w:p w14:paraId="5DA88EBF" w14:textId="77777777" w:rsidR="00B9208B" w:rsidRPr="009A7EDD" w:rsidRDefault="00B9208B" w:rsidP="000D12CA">
            <w:pPr>
              <w:tabs>
                <w:tab w:val="left" w:pos="901"/>
                <w:tab w:val="left" w:pos="1722"/>
              </w:tabs>
              <w:rPr>
                <w:rFonts w:ascii="Segoe UI Symbol" w:hAnsi="Segoe UI Symbol" w:cs="Segoe UI Symbol"/>
                <w:sz w:val="18"/>
                <w:szCs w:val="18"/>
              </w:rPr>
            </w:pPr>
            <w:r w:rsidRPr="009A7EDD">
              <w:rPr>
                <w:rFonts w:cs="Times New Roman"/>
                <w:sz w:val="18"/>
                <w:szCs w:val="18"/>
              </w:rPr>
              <w:t xml:space="preserve">Yes </w:t>
            </w:r>
            <w:r w:rsidRPr="009A7EDD">
              <w:rPr>
                <w:rFonts w:cstheme="minorHAnsi"/>
                <w:b/>
                <w:i/>
                <w:szCs w:val="18"/>
              </w:rPr>
              <w:t>X</w:t>
            </w:r>
            <w:r w:rsidRPr="009A7EDD">
              <w:rPr>
                <w:rFonts w:cs="Times New Roman"/>
                <w:sz w:val="18"/>
                <w:szCs w:val="18"/>
              </w:rPr>
              <w:t xml:space="preserve"> No </w:t>
            </w:r>
            <w:r w:rsidRPr="009A7EDD">
              <w:rPr>
                <w:rFonts w:ascii="Segoe UI Symbol" w:hAnsi="Segoe UI Symbol" w:cs="Segoe UI Symbol"/>
                <w:sz w:val="18"/>
                <w:szCs w:val="18"/>
              </w:rPr>
              <w:t>☐</w:t>
            </w:r>
          </w:p>
          <w:p w14:paraId="26790ABB" w14:textId="77777777" w:rsidR="00B9208B" w:rsidRPr="009A7EDD" w:rsidRDefault="00B9208B" w:rsidP="000D12CA">
            <w:pPr>
              <w:tabs>
                <w:tab w:val="left" w:pos="901"/>
                <w:tab w:val="left" w:pos="1722"/>
              </w:tabs>
              <w:spacing w:after="0"/>
              <w:rPr>
                <w:rFonts w:cs="Times New Roman"/>
                <w:sz w:val="18"/>
                <w:szCs w:val="18"/>
              </w:rPr>
            </w:pPr>
            <w:r w:rsidRPr="009A7EDD">
              <w:rPr>
                <w:rFonts w:cs="Times New Roman"/>
                <w:sz w:val="18"/>
                <w:szCs w:val="18"/>
              </w:rPr>
              <w:t>Comments:</w:t>
            </w:r>
          </w:p>
          <w:p w14:paraId="10E481FA" w14:textId="13EF229D" w:rsidR="00B9208B" w:rsidRPr="009A7EDD" w:rsidRDefault="00B9208B" w:rsidP="006C6B63">
            <w:pPr>
              <w:tabs>
                <w:tab w:val="left" w:pos="901"/>
                <w:tab w:val="left" w:pos="1722"/>
              </w:tabs>
              <w:spacing w:after="120"/>
              <w:rPr>
                <w:b/>
                <w:sz w:val="18"/>
              </w:rPr>
            </w:pPr>
            <w:r w:rsidRPr="009A7EDD">
              <w:rPr>
                <w:rFonts w:cstheme="minorHAnsi"/>
                <w:b/>
                <w:i/>
                <w:szCs w:val="18"/>
              </w:rPr>
              <w:t>Signed AC-105, AC-106 both in case file.</w:t>
            </w:r>
          </w:p>
        </w:tc>
        <w:tc>
          <w:tcPr>
            <w:tcW w:w="2404" w:type="dxa"/>
            <w:shd w:val="clear" w:color="auto" w:fill="auto"/>
          </w:tcPr>
          <w:p w14:paraId="295B0B92" w14:textId="77777777" w:rsidR="00B9208B" w:rsidRPr="009A7EDD" w:rsidRDefault="00B9208B" w:rsidP="00B9208B">
            <w:pPr>
              <w:tabs>
                <w:tab w:val="left" w:pos="901"/>
                <w:tab w:val="left" w:pos="1722"/>
              </w:tabs>
              <w:spacing w:after="120"/>
              <w:rPr>
                <w:rFonts w:cs="Times New Roman"/>
                <w:sz w:val="18"/>
                <w:szCs w:val="18"/>
              </w:rPr>
            </w:pPr>
            <w:r w:rsidRPr="009A7EDD">
              <w:rPr>
                <w:rFonts w:cstheme="minorHAnsi"/>
                <w:b/>
                <w:i/>
                <w:szCs w:val="18"/>
              </w:rPr>
              <w:t>No error.</w:t>
            </w:r>
          </w:p>
          <w:p w14:paraId="24D798E9" w14:textId="77777777" w:rsidR="00B9208B" w:rsidRPr="009A7EDD" w:rsidRDefault="00B9208B" w:rsidP="00B9208B">
            <w:pPr>
              <w:tabs>
                <w:tab w:val="left" w:pos="901"/>
                <w:tab w:val="left" w:pos="1722"/>
              </w:tabs>
              <w:spacing w:after="120"/>
              <w:rPr>
                <w:rFonts w:cs="Times New Roman"/>
                <w:sz w:val="18"/>
                <w:szCs w:val="18"/>
              </w:rPr>
            </w:pPr>
          </w:p>
        </w:tc>
        <w:tc>
          <w:tcPr>
            <w:tcW w:w="2384" w:type="dxa"/>
          </w:tcPr>
          <w:p w14:paraId="7E11F74F" w14:textId="77777777" w:rsidR="00B9208B" w:rsidRPr="009A7EDD" w:rsidRDefault="00B9208B" w:rsidP="00B9208B">
            <w:pPr>
              <w:spacing w:after="180"/>
              <w:rPr>
                <w:rFonts w:cs="Times New Roman"/>
                <w:b/>
                <w:sz w:val="18"/>
                <w:szCs w:val="18"/>
              </w:rPr>
            </w:pPr>
            <w:r w:rsidRPr="009A7EDD">
              <w:rPr>
                <w:rFonts w:cs="Times New Roman"/>
                <w:b/>
                <w:sz w:val="18"/>
                <w:szCs w:val="18"/>
              </w:rPr>
              <w:t>100 RESULTS</w:t>
            </w:r>
          </w:p>
          <w:p w14:paraId="12499BA5" w14:textId="77777777" w:rsidR="00B9208B" w:rsidRPr="009A7EDD" w:rsidRDefault="00B9208B" w:rsidP="005D470C">
            <w:pPr>
              <w:pStyle w:val="ListParagraph"/>
              <w:numPr>
                <w:ilvl w:val="0"/>
                <w:numId w:val="23"/>
              </w:numPr>
              <w:spacing w:after="180"/>
              <w:ind w:left="216" w:hanging="216"/>
              <w:rPr>
                <w:rFonts w:cstheme="minorHAnsi"/>
                <w:b/>
                <w:i/>
                <w:szCs w:val="18"/>
              </w:rPr>
            </w:pPr>
            <w:r w:rsidRPr="009A7EDD">
              <w:rPr>
                <w:rFonts w:cs="Times New Roman"/>
                <w:szCs w:val="18"/>
              </w:rPr>
              <w:t>No Error</w:t>
            </w:r>
            <w:r w:rsidR="007C0759" w:rsidRPr="009A7EDD">
              <w:rPr>
                <w:rFonts w:cs="Times New Roman"/>
                <w:szCs w:val="18"/>
              </w:rPr>
              <w:t xml:space="preserve"> </w:t>
            </w:r>
            <w:r w:rsidRPr="009A7EDD">
              <w:rPr>
                <w:rFonts w:cs="Times New Roman"/>
                <w:szCs w:val="18"/>
              </w:rPr>
              <w:t xml:space="preserve">/ Error </w:t>
            </w:r>
            <w:r w:rsidRPr="009A7EDD">
              <w:rPr>
                <w:rFonts w:cstheme="minorHAnsi"/>
                <w:b/>
                <w:i/>
                <w:sz w:val="24"/>
                <w:szCs w:val="18"/>
              </w:rPr>
              <w:t>0</w:t>
            </w:r>
          </w:p>
          <w:p w14:paraId="2CE4CBDB" w14:textId="77777777" w:rsidR="00B9208B" w:rsidRPr="009A7EDD" w:rsidRDefault="007C0759" w:rsidP="005D470C">
            <w:pPr>
              <w:pStyle w:val="ListParagraph"/>
              <w:numPr>
                <w:ilvl w:val="0"/>
                <w:numId w:val="23"/>
              </w:numPr>
              <w:spacing w:after="180"/>
              <w:ind w:left="216" w:hanging="216"/>
              <w:rPr>
                <w:rFonts w:cstheme="minorHAnsi"/>
                <w:b/>
                <w:i/>
                <w:szCs w:val="18"/>
              </w:rPr>
            </w:pPr>
            <w:r w:rsidRPr="009A7EDD">
              <w:rPr>
                <w:rFonts w:cs="Times New Roman"/>
                <w:szCs w:val="18"/>
              </w:rPr>
              <w:t>Missing/Insufficient</w:t>
            </w:r>
            <w:r w:rsidR="00B9208B" w:rsidRPr="009A7EDD">
              <w:rPr>
                <w:rFonts w:cs="Times New Roman"/>
                <w:szCs w:val="18"/>
              </w:rPr>
              <w:t xml:space="preserve"> Documentation</w:t>
            </w:r>
            <w:r w:rsidR="0013216C" w:rsidRPr="009A7EDD">
              <w:rPr>
                <w:rFonts w:cs="Times New Roman"/>
                <w:szCs w:val="18"/>
              </w:rPr>
              <w:t xml:space="preserve"> (If “Y” is coded, answer 2A).</w:t>
            </w:r>
            <w:r w:rsidR="00B9208B" w:rsidRPr="009A7EDD">
              <w:rPr>
                <w:rFonts w:cs="Times New Roman"/>
                <w:szCs w:val="18"/>
              </w:rPr>
              <w:t xml:space="preserve"> </w:t>
            </w:r>
            <w:r w:rsidR="00B9208B" w:rsidRPr="009A7EDD">
              <w:rPr>
                <w:rFonts w:cs="Times New Roman"/>
                <w:b/>
                <w:i/>
                <w:sz w:val="24"/>
                <w:szCs w:val="18"/>
              </w:rPr>
              <w:t>NA</w:t>
            </w:r>
          </w:p>
          <w:p w14:paraId="606D4BE6" w14:textId="77777777" w:rsidR="0013216C" w:rsidRPr="009A7EDD" w:rsidRDefault="0013216C" w:rsidP="005D470C">
            <w:pPr>
              <w:pStyle w:val="ListParagraph"/>
              <w:numPr>
                <w:ilvl w:val="0"/>
                <w:numId w:val="40"/>
              </w:numPr>
              <w:spacing w:after="180"/>
              <w:ind w:left="576" w:hanging="288"/>
              <w:rPr>
                <w:rFonts w:cstheme="minorHAnsi"/>
                <w:b/>
                <w:i/>
                <w:szCs w:val="18"/>
              </w:rPr>
            </w:pPr>
            <w:r w:rsidRPr="009A7EDD">
              <w:rPr>
                <w:rFonts w:cstheme="minorHAnsi"/>
                <w:szCs w:val="18"/>
              </w:rPr>
              <w:t xml:space="preserve">Potential Improper Payment Error (If “Y” is coded, use the MID </w:t>
            </w:r>
            <w:r w:rsidR="00D04B7F" w:rsidRPr="009A7EDD">
              <w:rPr>
                <w:rFonts w:cstheme="minorHAnsi"/>
                <w:szCs w:val="18"/>
              </w:rPr>
              <w:t>Table</w:t>
            </w:r>
            <w:r w:rsidRPr="009A7EDD">
              <w:rPr>
                <w:rFonts w:cstheme="minorHAnsi"/>
                <w:szCs w:val="18"/>
              </w:rPr>
              <w:t>)</w:t>
            </w:r>
          </w:p>
          <w:p w14:paraId="5C05B15C" w14:textId="77777777" w:rsidR="00B9208B" w:rsidRPr="009A7EDD" w:rsidRDefault="00B9208B" w:rsidP="00B9208B">
            <w:pPr>
              <w:spacing w:after="180"/>
              <w:rPr>
                <w:rFonts w:cs="Times New Roman"/>
                <w:sz w:val="18"/>
                <w:szCs w:val="18"/>
              </w:rPr>
            </w:pPr>
          </w:p>
        </w:tc>
      </w:tr>
    </w:tbl>
    <w:p w14:paraId="6F2E7D10" w14:textId="77777777" w:rsidR="000D12CA" w:rsidRPr="009A7EDD" w:rsidRDefault="000D12CA" w:rsidP="000D12CA">
      <w:pPr>
        <w:spacing w:before="240"/>
      </w:pPr>
      <w:r w:rsidRPr="009A7EDD">
        <w:t xml:space="preserve">Exhibit 16 shows coding for column 4 in an </w:t>
      </w:r>
      <w:r w:rsidR="00A64209" w:rsidRPr="009A7EDD">
        <w:t>Element</w:t>
      </w:r>
      <w:r w:rsidRPr="009A7EDD">
        <w:t xml:space="preserve"> with an error. This </w:t>
      </w:r>
      <w:r w:rsidR="00964199" w:rsidRPr="009A7EDD">
        <w:t xml:space="preserve">example, of </w:t>
      </w:r>
      <w:r w:rsidR="00A64209" w:rsidRPr="009A7EDD">
        <w:t>Element</w:t>
      </w:r>
      <w:r w:rsidR="00964199" w:rsidRPr="009A7EDD">
        <w:t xml:space="preserve"> 320, included</w:t>
      </w:r>
      <w:r w:rsidRPr="009A7EDD">
        <w:t xml:space="preserve"> an error that was caused by missing documentation. </w:t>
      </w:r>
      <w:r w:rsidR="00020668" w:rsidRPr="009A7EDD">
        <w:t xml:space="preserve">Because the reviewer determined that this error may potentially result in an improper payment, they coded 2A as “Y.” The reviewer should proceed to complete the MID </w:t>
      </w:r>
      <w:r w:rsidR="000B2AA8" w:rsidRPr="009A7EDD">
        <w:t>Table</w:t>
      </w:r>
      <w:r w:rsidR="00020668" w:rsidRPr="009A7EDD">
        <w:t xml:space="preserve"> for that </w:t>
      </w:r>
      <w:r w:rsidR="00A64209" w:rsidRPr="009A7EDD">
        <w:t>Element</w:t>
      </w:r>
      <w:r w:rsidR="00020668" w:rsidRPr="009A7EDD">
        <w:t xml:space="preserve"> (described later in this chapter).</w:t>
      </w:r>
    </w:p>
    <w:p w14:paraId="6580CECA" w14:textId="77777777" w:rsidR="00964199" w:rsidRPr="009A7EDD" w:rsidRDefault="00964199" w:rsidP="00964199">
      <w:pPr>
        <w:pStyle w:val="Exhibit"/>
      </w:pPr>
      <w:r w:rsidRPr="009A7EDD">
        <w:t xml:space="preserve">Exhibit 16: </w:t>
      </w:r>
      <w:r w:rsidR="00A64209" w:rsidRPr="009A7EDD">
        <w:t>Element</w:t>
      </w:r>
      <w:r w:rsidRPr="009A7EDD">
        <w:t xml:space="preserve"> 320, Columns 1-4, Missing Documentation Error</w:t>
      </w:r>
    </w:p>
    <w:tbl>
      <w:tblPr>
        <w:tblStyle w:val="TableGrid"/>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2138"/>
        <w:gridCol w:w="2486"/>
        <w:gridCol w:w="2436"/>
        <w:gridCol w:w="2416"/>
      </w:tblGrid>
      <w:tr w:rsidR="009A7EDD" w:rsidRPr="009A7EDD" w14:paraId="4D27C2FD" w14:textId="77777777" w:rsidTr="00A60A7C">
        <w:trPr>
          <w:cantSplit/>
          <w:tblHeader/>
          <w:jc w:val="center"/>
        </w:trPr>
        <w:tc>
          <w:tcPr>
            <w:tcW w:w="2109" w:type="dxa"/>
            <w:shd w:val="clear" w:color="auto" w:fill="F2DBDB" w:themeFill="accent2" w:themeFillTint="33"/>
          </w:tcPr>
          <w:p w14:paraId="1989FE84" w14:textId="77777777" w:rsidR="00964199" w:rsidRPr="009A7EDD" w:rsidRDefault="00A64209" w:rsidP="0013216C">
            <w:pPr>
              <w:spacing w:after="0"/>
              <w:jc w:val="center"/>
              <w:rPr>
                <w:b/>
                <w:sz w:val="18"/>
              </w:rPr>
            </w:pPr>
            <w:r w:rsidRPr="009A7EDD">
              <w:rPr>
                <w:b/>
                <w:sz w:val="18"/>
              </w:rPr>
              <w:t>ELEMENT</w:t>
            </w:r>
            <w:r w:rsidR="00964199" w:rsidRPr="009A7EDD">
              <w:rPr>
                <w:b/>
                <w:sz w:val="18"/>
              </w:rPr>
              <w:t>S OF ELIGIBILITY &amp; PAYMENT</w:t>
            </w:r>
            <w:r w:rsidR="00964199" w:rsidRPr="009A7EDD">
              <w:rPr>
                <w:rFonts w:cs="Times New Roman"/>
                <w:b/>
                <w:sz w:val="18"/>
                <w:szCs w:val="18"/>
              </w:rPr>
              <w:br/>
            </w:r>
            <w:r w:rsidR="00964199" w:rsidRPr="009A7EDD">
              <w:rPr>
                <w:b/>
                <w:sz w:val="18"/>
              </w:rPr>
              <w:t>DETERMINATION (1)</w:t>
            </w:r>
          </w:p>
        </w:tc>
        <w:tc>
          <w:tcPr>
            <w:tcW w:w="2453" w:type="dxa"/>
            <w:shd w:val="clear" w:color="auto" w:fill="F2DBDB" w:themeFill="accent2" w:themeFillTint="33"/>
            <w:vAlign w:val="center"/>
          </w:tcPr>
          <w:p w14:paraId="5DF5CD57" w14:textId="77777777" w:rsidR="00964199" w:rsidRPr="009A7EDD" w:rsidRDefault="00964199" w:rsidP="0013216C">
            <w:pPr>
              <w:spacing w:after="0"/>
              <w:jc w:val="center"/>
              <w:rPr>
                <w:b/>
                <w:sz w:val="18"/>
              </w:rPr>
            </w:pPr>
            <w:r w:rsidRPr="009A7EDD">
              <w:rPr>
                <w:b/>
                <w:sz w:val="18"/>
              </w:rPr>
              <w:t>ANALYSIS OF CASE RECORD (2)</w:t>
            </w:r>
          </w:p>
        </w:tc>
        <w:tc>
          <w:tcPr>
            <w:tcW w:w="2404" w:type="dxa"/>
            <w:shd w:val="clear" w:color="auto" w:fill="F2DBDB" w:themeFill="accent2" w:themeFillTint="33"/>
            <w:vAlign w:val="center"/>
          </w:tcPr>
          <w:p w14:paraId="39D37612" w14:textId="77777777" w:rsidR="00964199" w:rsidRPr="009A7EDD" w:rsidRDefault="00964199" w:rsidP="0013216C">
            <w:pPr>
              <w:spacing w:after="0"/>
              <w:jc w:val="center"/>
              <w:rPr>
                <w:b/>
                <w:sz w:val="18"/>
              </w:rPr>
            </w:pPr>
            <w:r w:rsidRPr="009A7EDD">
              <w:rPr>
                <w:b/>
                <w:sz w:val="18"/>
              </w:rPr>
              <w:t>FINDINGS (3)</w:t>
            </w:r>
          </w:p>
        </w:tc>
        <w:tc>
          <w:tcPr>
            <w:tcW w:w="2384" w:type="dxa"/>
            <w:shd w:val="clear" w:color="auto" w:fill="F2DBDB" w:themeFill="accent2" w:themeFillTint="33"/>
            <w:vAlign w:val="center"/>
          </w:tcPr>
          <w:p w14:paraId="006566DC" w14:textId="77777777" w:rsidR="00964199" w:rsidRPr="009A7EDD" w:rsidRDefault="00964199" w:rsidP="0013216C">
            <w:pPr>
              <w:spacing w:after="0"/>
              <w:jc w:val="center"/>
              <w:rPr>
                <w:b/>
                <w:sz w:val="18"/>
              </w:rPr>
            </w:pPr>
            <w:r w:rsidRPr="009A7EDD">
              <w:rPr>
                <w:b/>
                <w:sz w:val="18"/>
              </w:rPr>
              <w:t>RESULTS (4)</w:t>
            </w:r>
          </w:p>
        </w:tc>
      </w:tr>
      <w:tr w:rsidR="009A7EDD" w:rsidRPr="009A7EDD" w14:paraId="38F8AB84" w14:textId="77777777" w:rsidTr="0013216C">
        <w:trPr>
          <w:cantSplit/>
          <w:jc w:val="center"/>
        </w:trPr>
        <w:tc>
          <w:tcPr>
            <w:tcW w:w="2109" w:type="dxa"/>
            <w:shd w:val="clear" w:color="auto" w:fill="auto"/>
          </w:tcPr>
          <w:p w14:paraId="09703F2E" w14:textId="77777777" w:rsidR="0013216C" w:rsidRPr="009A7EDD" w:rsidRDefault="0013216C" w:rsidP="0013216C">
            <w:pPr>
              <w:rPr>
                <w:rFonts w:cs="Times New Roman"/>
                <w:b/>
                <w:sz w:val="18"/>
                <w:szCs w:val="18"/>
              </w:rPr>
            </w:pPr>
            <w:r w:rsidRPr="009A7EDD">
              <w:rPr>
                <w:rFonts w:cs="Times New Roman"/>
                <w:b/>
                <w:sz w:val="18"/>
                <w:szCs w:val="18"/>
              </w:rPr>
              <w:t>320</w:t>
            </w:r>
            <w:r w:rsidRPr="009A7EDD">
              <w:rPr>
                <w:rFonts w:cs="Times New Roman"/>
                <w:b/>
                <w:spacing w:val="-13"/>
                <w:sz w:val="18"/>
                <w:szCs w:val="18"/>
              </w:rPr>
              <w:t xml:space="preserve"> </w:t>
            </w:r>
            <w:r w:rsidRPr="009A7EDD">
              <w:rPr>
                <w:rFonts w:cs="Times New Roman"/>
                <w:b/>
                <w:spacing w:val="-1"/>
                <w:sz w:val="18"/>
                <w:szCs w:val="18"/>
              </w:rPr>
              <w:t>PARENTAL</w:t>
            </w:r>
            <w:r w:rsidRPr="009A7EDD">
              <w:rPr>
                <w:rFonts w:cs="Times New Roman"/>
                <w:b/>
                <w:spacing w:val="-13"/>
                <w:sz w:val="18"/>
                <w:szCs w:val="18"/>
              </w:rPr>
              <w:t xml:space="preserve"> </w:t>
            </w:r>
            <w:r w:rsidRPr="009A7EDD">
              <w:rPr>
                <w:rFonts w:cs="Times New Roman"/>
                <w:b/>
                <w:sz w:val="18"/>
                <w:szCs w:val="18"/>
              </w:rPr>
              <w:t>WORK/TRAINING</w:t>
            </w:r>
            <w:r w:rsidRPr="009A7EDD">
              <w:rPr>
                <w:rFonts w:cs="Times New Roman"/>
                <w:b/>
                <w:spacing w:val="-13"/>
                <w:sz w:val="18"/>
                <w:szCs w:val="18"/>
              </w:rPr>
              <w:t xml:space="preserve"> </w:t>
            </w:r>
            <w:r w:rsidRPr="009A7EDD">
              <w:rPr>
                <w:rFonts w:cs="Times New Roman"/>
                <w:b/>
                <w:sz w:val="18"/>
                <w:szCs w:val="18"/>
              </w:rPr>
              <w:t>STATUS</w:t>
            </w:r>
          </w:p>
          <w:p w14:paraId="32346C5A" w14:textId="77777777" w:rsidR="0013216C" w:rsidRPr="009A7EDD" w:rsidRDefault="0013216C" w:rsidP="0013216C">
            <w:pPr>
              <w:rPr>
                <w:rFonts w:cs="Times New Roman"/>
                <w:sz w:val="18"/>
              </w:rPr>
            </w:pPr>
            <w:r w:rsidRPr="009A7EDD">
              <w:rPr>
                <w:rFonts w:cs="Times New Roman"/>
                <w:sz w:val="18"/>
              </w:rPr>
              <w:t>Determine whether the child’s parent or parents were working, attending a job training or educational program (including a job search if applicable), or if the parent or parents had a child receiving or needing to receive protective services under the state’s definition.</w:t>
            </w:r>
          </w:p>
          <w:p w14:paraId="202D8BB8" w14:textId="77777777" w:rsidR="0013216C" w:rsidRPr="009A7EDD" w:rsidRDefault="0013216C" w:rsidP="0013216C">
            <w:pPr>
              <w:rPr>
                <w:rFonts w:eastAsia="Times New Roman" w:cs="Times New Roman"/>
                <w:i/>
                <w:spacing w:val="1"/>
                <w:sz w:val="18"/>
                <w:szCs w:val="18"/>
              </w:rPr>
            </w:pPr>
            <w:r w:rsidRPr="009A7EDD">
              <w:rPr>
                <w:rFonts w:eastAsia="Times New Roman" w:cs="Times New Roman"/>
                <w:i/>
                <w:spacing w:val="1"/>
                <w:sz w:val="18"/>
                <w:szCs w:val="18"/>
              </w:rPr>
              <w:t>Verification of need for services may include pay verification, school schedule, incapacity, CPS case.</w:t>
            </w:r>
          </w:p>
          <w:p w14:paraId="0E55CF37" w14:textId="77777777" w:rsidR="0013216C" w:rsidRPr="009A7EDD" w:rsidRDefault="0013216C" w:rsidP="0013216C">
            <w:pPr>
              <w:tabs>
                <w:tab w:val="left" w:pos="901"/>
                <w:tab w:val="left" w:pos="1722"/>
              </w:tabs>
              <w:rPr>
                <w:rFonts w:cs="Times New Roman"/>
                <w:sz w:val="18"/>
                <w:szCs w:val="18"/>
              </w:rPr>
            </w:pPr>
            <w:r w:rsidRPr="009A7EDD">
              <w:rPr>
                <w:rFonts w:eastAsia="Times New Roman" w:cs="Times New Roman"/>
                <w:i/>
                <w:spacing w:val="1"/>
                <w:sz w:val="18"/>
                <w:szCs w:val="18"/>
              </w:rPr>
              <w:t xml:space="preserve">490 XAC 3-007.1 </w:t>
            </w:r>
          </w:p>
        </w:tc>
        <w:tc>
          <w:tcPr>
            <w:tcW w:w="2453" w:type="dxa"/>
            <w:shd w:val="clear" w:color="auto" w:fill="auto"/>
          </w:tcPr>
          <w:p w14:paraId="0CFB1B65" w14:textId="77777777" w:rsidR="0013216C" w:rsidRPr="009A7EDD" w:rsidRDefault="0013216C" w:rsidP="0013216C">
            <w:pPr>
              <w:spacing w:after="0"/>
              <w:rPr>
                <w:rFonts w:cs="Times New Roman"/>
                <w:sz w:val="20"/>
              </w:rPr>
            </w:pPr>
            <w:r w:rsidRPr="009A7EDD">
              <w:rPr>
                <w:rFonts w:cs="Times New Roman"/>
                <w:sz w:val="20"/>
              </w:rPr>
              <w:t>Does the parent meet a need for service?</w:t>
            </w:r>
          </w:p>
          <w:p w14:paraId="18569DD4" w14:textId="77777777" w:rsidR="0013216C" w:rsidRPr="009A7EDD" w:rsidRDefault="0013216C" w:rsidP="0013216C">
            <w:pPr>
              <w:rPr>
                <w:rFonts w:cs="Times New Roman"/>
                <w:sz w:val="20"/>
              </w:rPr>
            </w:pPr>
            <w:r w:rsidRPr="009A7EDD">
              <w:rPr>
                <w:rFonts w:cs="Times New Roman"/>
                <w:sz w:val="20"/>
              </w:rPr>
              <w:t>Yes</w:t>
            </w:r>
            <w:r w:rsidRPr="009A7EDD">
              <w:rPr>
                <w:rFonts w:cs="Times New Roman"/>
                <w:sz w:val="18"/>
                <w:szCs w:val="18"/>
              </w:rPr>
              <w:t xml:space="preserve"> </w:t>
            </w:r>
            <w:r w:rsidRPr="009A7EDD">
              <w:rPr>
                <w:rFonts w:ascii="Segoe UI Symbol" w:hAnsi="Segoe UI Symbol" w:cs="Segoe UI Symbol"/>
                <w:sz w:val="18"/>
                <w:szCs w:val="18"/>
              </w:rPr>
              <w:t xml:space="preserve">☐ </w:t>
            </w:r>
            <w:r w:rsidRPr="009A7EDD">
              <w:rPr>
                <w:rFonts w:cs="Times New Roman"/>
                <w:sz w:val="20"/>
              </w:rPr>
              <w:t xml:space="preserve">No </w:t>
            </w:r>
            <w:r w:rsidRPr="009A7EDD">
              <w:rPr>
                <w:rFonts w:cs="Times New Roman"/>
                <w:sz w:val="18"/>
                <w:szCs w:val="18"/>
              </w:rPr>
              <w:t xml:space="preserve"> </w:t>
            </w:r>
            <w:r w:rsidRPr="009A7EDD">
              <w:rPr>
                <w:rFonts w:cstheme="minorHAnsi"/>
                <w:b/>
                <w:i/>
                <w:szCs w:val="18"/>
              </w:rPr>
              <w:t>X</w:t>
            </w:r>
          </w:p>
          <w:p w14:paraId="4DF180F7" w14:textId="77777777" w:rsidR="0013216C" w:rsidRPr="009A7EDD" w:rsidRDefault="0013216C" w:rsidP="0013216C">
            <w:pPr>
              <w:spacing w:after="0"/>
              <w:rPr>
                <w:rFonts w:cs="Times New Roman"/>
                <w:sz w:val="20"/>
              </w:rPr>
            </w:pPr>
            <w:r w:rsidRPr="009A7EDD">
              <w:rPr>
                <w:rFonts w:cs="Times New Roman"/>
                <w:sz w:val="20"/>
              </w:rPr>
              <w:t>If a two-parent family, do both meet the need for service?</w:t>
            </w:r>
          </w:p>
          <w:p w14:paraId="44ED715A" w14:textId="77777777" w:rsidR="0013216C" w:rsidRPr="009A7EDD" w:rsidRDefault="0013216C" w:rsidP="0013216C">
            <w:pPr>
              <w:rPr>
                <w:rFonts w:cs="Times New Roman"/>
                <w:sz w:val="20"/>
              </w:rPr>
            </w:pPr>
            <w:r w:rsidRPr="009A7EDD">
              <w:rPr>
                <w:rFonts w:cs="Times New Roman"/>
                <w:sz w:val="20"/>
              </w:rPr>
              <w:t xml:space="preserve">Yes </w:t>
            </w:r>
            <w:r w:rsidRPr="009A7EDD">
              <w:rPr>
                <w:rFonts w:cs="Times New Roman"/>
                <w:sz w:val="18"/>
                <w:szCs w:val="18"/>
              </w:rPr>
              <w:t xml:space="preserve"> </w:t>
            </w:r>
            <w:r w:rsidRPr="009A7EDD">
              <w:rPr>
                <w:rFonts w:ascii="Segoe UI Symbol" w:hAnsi="Segoe UI Symbol" w:cs="Segoe UI Symbol"/>
                <w:sz w:val="18"/>
                <w:szCs w:val="18"/>
              </w:rPr>
              <w:t>☐</w:t>
            </w:r>
            <w:r w:rsidRPr="009A7EDD">
              <w:rPr>
                <w:rFonts w:cs="Times New Roman"/>
                <w:sz w:val="20"/>
              </w:rPr>
              <w:t xml:space="preserve"> No</w:t>
            </w:r>
            <w:r w:rsidRPr="009A7EDD">
              <w:rPr>
                <w:rFonts w:cs="Times New Roman"/>
                <w:sz w:val="18"/>
                <w:szCs w:val="18"/>
              </w:rPr>
              <w:t xml:space="preserve"> </w:t>
            </w:r>
            <w:r w:rsidRPr="009A7EDD">
              <w:rPr>
                <w:rFonts w:ascii="Segoe UI Symbol" w:hAnsi="Segoe UI Symbol" w:cs="Segoe UI Symbol"/>
                <w:sz w:val="18"/>
                <w:szCs w:val="18"/>
              </w:rPr>
              <w:t>☐</w:t>
            </w:r>
            <w:r w:rsidRPr="009A7EDD">
              <w:rPr>
                <w:rFonts w:cs="Times New Roman"/>
                <w:sz w:val="20"/>
              </w:rPr>
              <w:t xml:space="preserve"> N/A </w:t>
            </w:r>
            <w:r w:rsidRPr="009A7EDD">
              <w:rPr>
                <w:rFonts w:cs="Times New Roman"/>
                <w:sz w:val="18"/>
                <w:szCs w:val="18"/>
              </w:rPr>
              <w:t xml:space="preserve"> </w:t>
            </w:r>
            <w:r w:rsidRPr="009A7EDD">
              <w:rPr>
                <w:rFonts w:cstheme="minorHAnsi"/>
                <w:b/>
                <w:i/>
                <w:szCs w:val="18"/>
              </w:rPr>
              <w:t>X</w:t>
            </w:r>
          </w:p>
          <w:p w14:paraId="64225991" w14:textId="77777777" w:rsidR="0013216C" w:rsidRPr="009A7EDD" w:rsidRDefault="0013216C" w:rsidP="0013216C">
            <w:pPr>
              <w:spacing w:after="0"/>
              <w:rPr>
                <w:rFonts w:cs="Times New Roman"/>
                <w:sz w:val="20"/>
              </w:rPr>
            </w:pPr>
            <w:r w:rsidRPr="009A7EDD">
              <w:rPr>
                <w:rFonts w:cs="Times New Roman"/>
                <w:sz w:val="20"/>
              </w:rPr>
              <w:t>Is the required documentation needed to verify need for service in the file?</w:t>
            </w:r>
          </w:p>
          <w:p w14:paraId="14D301A5" w14:textId="77777777" w:rsidR="0013216C" w:rsidRPr="009A7EDD" w:rsidRDefault="0013216C" w:rsidP="0013216C">
            <w:pPr>
              <w:rPr>
                <w:rFonts w:cs="Times New Roman"/>
                <w:sz w:val="20"/>
              </w:rPr>
            </w:pPr>
            <w:r w:rsidRPr="009A7EDD">
              <w:rPr>
                <w:rFonts w:cs="Times New Roman"/>
                <w:sz w:val="20"/>
              </w:rPr>
              <w:t xml:space="preserve">Yes </w:t>
            </w:r>
            <w:r w:rsidRPr="009A7EDD">
              <w:rPr>
                <w:rFonts w:cs="Times New Roman"/>
                <w:sz w:val="18"/>
                <w:szCs w:val="18"/>
              </w:rPr>
              <w:t xml:space="preserve"> </w:t>
            </w:r>
            <w:r w:rsidRPr="009A7EDD">
              <w:rPr>
                <w:rFonts w:ascii="Segoe UI Symbol" w:hAnsi="Segoe UI Symbol" w:cs="Segoe UI Symbol"/>
                <w:sz w:val="18"/>
                <w:szCs w:val="18"/>
              </w:rPr>
              <w:t>☐</w:t>
            </w:r>
            <w:r w:rsidRPr="009A7EDD">
              <w:rPr>
                <w:rFonts w:cs="Times New Roman"/>
                <w:sz w:val="20"/>
              </w:rPr>
              <w:t xml:space="preserve"> No </w:t>
            </w:r>
            <w:r w:rsidRPr="009A7EDD">
              <w:rPr>
                <w:rFonts w:cs="Times New Roman"/>
                <w:sz w:val="18"/>
                <w:szCs w:val="18"/>
              </w:rPr>
              <w:t xml:space="preserve"> </w:t>
            </w:r>
            <w:r w:rsidRPr="009A7EDD">
              <w:rPr>
                <w:rFonts w:cstheme="minorHAnsi"/>
                <w:b/>
                <w:i/>
                <w:szCs w:val="18"/>
              </w:rPr>
              <w:t>X</w:t>
            </w:r>
          </w:p>
          <w:p w14:paraId="7DF2D4FB" w14:textId="77777777" w:rsidR="0013216C" w:rsidRPr="009A7EDD" w:rsidRDefault="0013216C" w:rsidP="0013216C">
            <w:pPr>
              <w:spacing w:after="0"/>
              <w:rPr>
                <w:b/>
                <w:sz w:val="18"/>
              </w:rPr>
            </w:pPr>
            <w:r w:rsidRPr="009A7EDD">
              <w:rPr>
                <w:rFonts w:cs="Times New Roman"/>
                <w:sz w:val="20"/>
              </w:rPr>
              <w:t xml:space="preserve">Comments </w:t>
            </w:r>
            <w:r w:rsidRPr="009A7EDD">
              <w:rPr>
                <w:rFonts w:cstheme="minorHAnsi"/>
                <w:b/>
                <w:i/>
                <w:szCs w:val="18"/>
              </w:rPr>
              <w:t>Client states she is a full-time student on application; however, could not find a class schedule for the current semester (Spring 2018). The latest schedule in the file was from Spring 2017.</w:t>
            </w:r>
          </w:p>
        </w:tc>
        <w:tc>
          <w:tcPr>
            <w:tcW w:w="2404" w:type="dxa"/>
          </w:tcPr>
          <w:p w14:paraId="67E18A4E" w14:textId="0F2946F6" w:rsidR="0013216C" w:rsidRPr="009A7EDD" w:rsidRDefault="00A64209" w:rsidP="0013216C">
            <w:pPr>
              <w:tabs>
                <w:tab w:val="left" w:pos="901"/>
                <w:tab w:val="left" w:pos="1722"/>
              </w:tabs>
              <w:spacing w:after="120"/>
              <w:rPr>
                <w:rFonts w:cs="Times New Roman"/>
                <w:sz w:val="18"/>
                <w:szCs w:val="18"/>
              </w:rPr>
            </w:pPr>
            <w:r w:rsidRPr="009A7EDD">
              <w:rPr>
                <w:rFonts w:cstheme="minorHAnsi"/>
                <w:b/>
                <w:i/>
                <w:szCs w:val="18"/>
              </w:rPr>
              <w:t>Element</w:t>
            </w:r>
            <w:r w:rsidR="0013216C" w:rsidRPr="009A7EDD">
              <w:rPr>
                <w:rFonts w:cstheme="minorHAnsi"/>
                <w:b/>
                <w:i/>
                <w:szCs w:val="18"/>
              </w:rPr>
              <w:t xml:space="preserve"> has an</w:t>
            </w:r>
            <w:r w:rsidR="00A66F63">
              <w:rPr>
                <w:rFonts w:cstheme="minorHAnsi"/>
                <w:b/>
                <w:i/>
                <w:szCs w:val="18"/>
              </w:rPr>
              <w:t xml:space="preserve"> MID potential IP</w:t>
            </w:r>
            <w:r w:rsidR="0013216C" w:rsidRPr="009A7EDD">
              <w:rPr>
                <w:rFonts w:cstheme="minorHAnsi"/>
                <w:b/>
                <w:i/>
                <w:szCs w:val="18"/>
              </w:rPr>
              <w:t xml:space="preserve"> error – no school schedule in file to support need for services.</w:t>
            </w:r>
          </w:p>
          <w:p w14:paraId="5283CC8B" w14:textId="77777777" w:rsidR="0013216C" w:rsidRPr="009A7EDD" w:rsidRDefault="0013216C" w:rsidP="0013216C">
            <w:pPr>
              <w:tabs>
                <w:tab w:val="left" w:pos="901"/>
                <w:tab w:val="left" w:pos="1722"/>
              </w:tabs>
              <w:spacing w:after="120"/>
              <w:rPr>
                <w:rFonts w:cs="Times New Roman"/>
                <w:sz w:val="18"/>
                <w:szCs w:val="18"/>
              </w:rPr>
            </w:pPr>
          </w:p>
        </w:tc>
        <w:tc>
          <w:tcPr>
            <w:tcW w:w="2384" w:type="dxa"/>
          </w:tcPr>
          <w:p w14:paraId="254AD427" w14:textId="77777777" w:rsidR="0013216C" w:rsidRPr="009A7EDD" w:rsidRDefault="000754EC" w:rsidP="0013216C">
            <w:pPr>
              <w:spacing w:after="180"/>
              <w:rPr>
                <w:rFonts w:cs="Times New Roman"/>
                <w:b/>
                <w:sz w:val="18"/>
                <w:szCs w:val="18"/>
              </w:rPr>
            </w:pPr>
            <w:r w:rsidRPr="009A7EDD">
              <w:rPr>
                <w:rFonts w:cs="Times New Roman"/>
                <w:b/>
                <w:sz w:val="18"/>
                <w:szCs w:val="18"/>
              </w:rPr>
              <w:t>32</w:t>
            </w:r>
            <w:r w:rsidR="0013216C" w:rsidRPr="009A7EDD">
              <w:rPr>
                <w:rFonts w:cs="Times New Roman"/>
                <w:b/>
                <w:sz w:val="18"/>
                <w:szCs w:val="18"/>
              </w:rPr>
              <w:t>0 RESULTS</w:t>
            </w:r>
          </w:p>
          <w:p w14:paraId="42B9A5F9" w14:textId="77777777" w:rsidR="0013216C" w:rsidRPr="009A7EDD" w:rsidRDefault="0013216C" w:rsidP="005D470C">
            <w:pPr>
              <w:pStyle w:val="ListParagraph"/>
              <w:numPr>
                <w:ilvl w:val="0"/>
                <w:numId w:val="41"/>
              </w:numPr>
              <w:spacing w:after="180"/>
              <w:ind w:left="216" w:hanging="216"/>
              <w:rPr>
                <w:rFonts w:cstheme="minorHAnsi"/>
                <w:b/>
                <w:i/>
                <w:szCs w:val="18"/>
              </w:rPr>
            </w:pPr>
            <w:r w:rsidRPr="009A7EDD">
              <w:rPr>
                <w:rFonts w:cs="Times New Roman"/>
                <w:szCs w:val="18"/>
              </w:rPr>
              <w:t>No Error</w:t>
            </w:r>
            <w:r w:rsidR="007C0759" w:rsidRPr="009A7EDD">
              <w:rPr>
                <w:rFonts w:cs="Times New Roman"/>
                <w:szCs w:val="18"/>
              </w:rPr>
              <w:t xml:space="preserve"> </w:t>
            </w:r>
            <w:r w:rsidRPr="009A7EDD">
              <w:rPr>
                <w:rFonts w:cs="Times New Roman"/>
                <w:szCs w:val="18"/>
              </w:rPr>
              <w:t xml:space="preserve">/ Error </w:t>
            </w:r>
            <w:r w:rsidR="00B66E0A" w:rsidRPr="009A7EDD">
              <w:rPr>
                <w:rFonts w:cstheme="minorHAnsi"/>
                <w:b/>
                <w:i/>
                <w:sz w:val="24"/>
                <w:szCs w:val="18"/>
              </w:rPr>
              <w:t>1</w:t>
            </w:r>
          </w:p>
          <w:p w14:paraId="67211812" w14:textId="77777777" w:rsidR="0013216C" w:rsidRPr="009A7EDD" w:rsidRDefault="007C0759" w:rsidP="005D470C">
            <w:pPr>
              <w:pStyle w:val="ListParagraph"/>
              <w:numPr>
                <w:ilvl w:val="0"/>
                <w:numId w:val="41"/>
              </w:numPr>
              <w:spacing w:after="180"/>
              <w:ind w:left="216" w:hanging="216"/>
              <w:rPr>
                <w:rFonts w:cstheme="minorHAnsi"/>
                <w:b/>
                <w:i/>
                <w:szCs w:val="18"/>
              </w:rPr>
            </w:pPr>
            <w:r w:rsidRPr="009A7EDD">
              <w:rPr>
                <w:rFonts w:cs="Times New Roman"/>
                <w:szCs w:val="18"/>
              </w:rPr>
              <w:t>Missing/Insufficient</w:t>
            </w:r>
            <w:r w:rsidR="0013216C" w:rsidRPr="009A7EDD">
              <w:rPr>
                <w:rFonts w:cs="Times New Roman"/>
                <w:szCs w:val="18"/>
              </w:rPr>
              <w:t xml:space="preserve"> Documentation (If “Y” is coded, answer 2A). </w:t>
            </w:r>
            <w:r w:rsidR="0013216C" w:rsidRPr="009A7EDD">
              <w:rPr>
                <w:rFonts w:cs="Times New Roman"/>
                <w:b/>
                <w:i/>
                <w:sz w:val="24"/>
                <w:szCs w:val="18"/>
              </w:rPr>
              <w:t>Y</w:t>
            </w:r>
          </w:p>
          <w:p w14:paraId="7BA569D7" w14:textId="77777777" w:rsidR="0013216C" w:rsidRPr="009A7EDD" w:rsidRDefault="0013216C" w:rsidP="005D470C">
            <w:pPr>
              <w:pStyle w:val="ListParagraph"/>
              <w:numPr>
                <w:ilvl w:val="0"/>
                <w:numId w:val="42"/>
              </w:numPr>
              <w:spacing w:after="180"/>
              <w:ind w:left="576" w:hanging="288"/>
              <w:rPr>
                <w:rFonts w:cstheme="minorHAnsi"/>
                <w:b/>
                <w:i/>
                <w:szCs w:val="18"/>
              </w:rPr>
            </w:pPr>
            <w:r w:rsidRPr="009A7EDD">
              <w:rPr>
                <w:rFonts w:cstheme="minorHAnsi"/>
                <w:szCs w:val="18"/>
              </w:rPr>
              <w:t xml:space="preserve">Potential Improper Payment Error (If “Y” is coded, use the MID </w:t>
            </w:r>
            <w:r w:rsidR="000B2AA8" w:rsidRPr="009A7EDD">
              <w:rPr>
                <w:rFonts w:cstheme="minorHAnsi"/>
                <w:szCs w:val="18"/>
              </w:rPr>
              <w:t>Table</w:t>
            </w:r>
            <w:r w:rsidRPr="009A7EDD">
              <w:rPr>
                <w:rFonts w:cstheme="minorHAnsi"/>
                <w:szCs w:val="18"/>
              </w:rPr>
              <w:t xml:space="preserve">) </w:t>
            </w:r>
            <w:r w:rsidRPr="009A7EDD">
              <w:rPr>
                <w:rFonts w:cs="Times New Roman"/>
                <w:b/>
                <w:i/>
                <w:sz w:val="24"/>
                <w:szCs w:val="18"/>
              </w:rPr>
              <w:t>Y</w:t>
            </w:r>
          </w:p>
          <w:p w14:paraId="13DA4E40" w14:textId="77777777" w:rsidR="0013216C" w:rsidRPr="009A7EDD" w:rsidRDefault="0013216C" w:rsidP="0013216C">
            <w:pPr>
              <w:spacing w:after="180"/>
              <w:rPr>
                <w:rFonts w:cs="Times New Roman"/>
                <w:sz w:val="18"/>
                <w:szCs w:val="18"/>
              </w:rPr>
            </w:pPr>
          </w:p>
        </w:tc>
      </w:tr>
    </w:tbl>
    <w:p w14:paraId="36D8BE9F" w14:textId="77777777" w:rsidR="00A7336E" w:rsidRPr="009A7EDD" w:rsidRDefault="00A36816" w:rsidP="000D12CA">
      <w:pPr>
        <w:spacing w:before="240"/>
      </w:pPr>
      <w:r w:rsidRPr="009A7EDD">
        <w:rPr>
          <w:i/>
        </w:rPr>
        <w:t xml:space="preserve">Errors </w:t>
      </w:r>
      <w:r w:rsidR="00F531C6" w:rsidRPr="009A7EDD">
        <w:rPr>
          <w:i/>
        </w:rPr>
        <w:t>a</w:t>
      </w:r>
      <w:r w:rsidRPr="009A7EDD">
        <w:rPr>
          <w:i/>
        </w:rPr>
        <w:t xml:space="preserve">ffecting </w:t>
      </w:r>
      <w:r w:rsidR="00F531C6" w:rsidRPr="009A7EDD">
        <w:rPr>
          <w:i/>
        </w:rPr>
        <w:t>m</w:t>
      </w:r>
      <w:r w:rsidRPr="009A7EDD">
        <w:rPr>
          <w:i/>
        </w:rPr>
        <w:t xml:space="preserve">ultiple </w:t>
      </w:r>
      <w:r w:rsidR="00A64209" w:rsidRPr="009A7EDD">
        <w:rPr>
          <w:i/>
        </w:rPr>
        <w:t>Element</w:t>
      </w:r>
      <w:r w:rsidRPr="009A7EDD">
        <w:rPr>
          <w:i/>
        </w:rPr>
        <w:t xml:space="preserve">s: </w:t>
      </w:r>
      <w:r w:rsidRPr="009A7EDD">
        <w:t xml:space="preserve">In general, reviewers are to examine </w:t>
      </w:r>
      <w:r w:rsidR="00A64209" w:rsidRPr="009A7EDD">
        <w:t>Element</w:t>
      </w:r>
      <w:r w:rsidR="00A7336E" w:rsidRPr="009A7EDD">
        <w:t>s 100-400</w:t>
      </w:r>
      <w:r w:rsidRPr="009A7EDD">
        <w:t xml:space="preserve"> independently of errors in other </w:t>
      </w:r>
      <w:r w:rsidR="00A64209" w:rsidRPr="009A7EDD">
        <w:t>Element</w:t>
      </w:r>
      <w:r w:rsidRPr="009A7EDD">
        <w:t xml:space="preserve">s. For example, consider a case that is determined to be ineligible because </w:t>
      </w:r>
      <w:r w:rsidR="00A7336E" w:rsidRPr="009A7EDD">
        <w:t xml:space="preserve">it was discovered in </w:t>
      </w:r>
      <w:r w:rsidR="00A64209" w:rsidRPr="009A7EDD">
        <w:t>Element</w:t>
      </w:r>
      <w:r w:rsidR="00A7336E" w:rsidRPr="009A7EDD">
        <w:t xml:space="preserve"> 310 (Residency) that the client was not a resident of the state</w:t>
      </w:r>
      <w:r w:rsidR="00A7336E" w:rsidRPr="009A7EDD">
        <w:rPr>
          <w:i/>
        </w:rPr>
        <w:t xml:space="preserve">. </w:t>
      </w:r>
      <w:r w:rsidR="00A7336E" w:rsidRPr="009A7EDD">
        <w:t xml:space="preserve">Subsequent </w:t>
      </w:r>
      <w:r w:rsidR="00A64209" w:rsidRPr="009A7EDD">
        <w:t>Element</w:t>
      </w:r>
      <w:r w:rsidR="00A7336E" w:rsidRPr="009A7EDD">
        <w:t>s should continue to be reviewed based on the requirements in the column 1 boilerplates and customizations.</w:t>
      </w:r>
    </w:p>
    <w:p w14:paraId="3415A12B" w14:textId="77777777" w:rsidR="00A36816" w:rsidRPr="009A7EDD" w:rsidRDefault="00A7336E" w:rsidP="00A36816">
      <w:r w:rsidRPr="009A7EDD">
        <w:t xml:space="preserve">Sometimes a single error will affect more than one </w:t>
      </w:r>
      <w:r w:rsidR="00A64209" w:rsidRPr="009A7EDD">
        <w:t>Element</w:t>
      </w:r>
      <w:r w:rsidRPr="009A7EDD">
        <w:t xml:space="preserve">. For example, a missing work verification will, in many states, result in an error in </w:t>
      </w:r>
      <w:r w:rsidR="00A64209" w:rsidRPr="009A7EDD">
        <w:t>Element</w:t>
      </w:r>
      <w:r w:rsidRPr="009A7EDD">
        <w:t xml:space="preserve"> 320 (Parental Work/Training Status). If th</w:t>
      </w:r>
      <w:r w:rsidR="00AB4752" w:rsidRPr="009A7EDD">
        <w:t>at</w:t>
      </w:r>
      <w:r w:rsidRPr="009A7EDD">
        <w:t xml:space="preserve"> missing </w:t>
      </w:r>
      <w:r w:rsidR="00AB4752" w:rsidRPr="009A7EDD">
        <w:t xml:space="preserve">work </w:t>
      </w:r>
      <w:r w:rsidRPr="009A7EDD">
        <w:t>verification</w:t>
      </w:r>
      <w:r w:rsidR="00AB4752" w:rsidRPr="009A7EDD">
        <w:t xml:space="preserve"> also</w:t>
      </w:r>
      <w:r w:rsidRPr="009A7EDD">
        <w:t xml:space="preserve"> included work hours</w:t>
      </w:r>
      <w:r w:rsidR="00AB4752" w:rsidRPr="009A7EDD">
        <w:t>,</w:t>
      </w:r>
      <w:r w:rsidRPr="009A7EDD">
        <w:t xml:space="preserve"> there may also be a resulting error in </w:t>
      </w:r>
      <w:r w:rsidR="00A64209" w:rsidRPr="009A7EDD">
        <w:t>Element</w:t>
      </w:r>
      <w:r w:rsidRPr="009A7EDD">
        <w:t xml:space="preserve"> 340 (Qualifying Care). </w:t>
      </w:r>
    </w:p>
    <w:p w14:paraId="3CD4CC6F" w14:textId="77777777" w:rsidR="00AB4752" w:rsidRPr="009A7EDD" w:rsidRDefault="00F531C6" w:rsidP="00A36816">
      <w:r w:rsidRPr="009A7EDD">
        <w:rPr>
          <w:i/>
        </w:rPr>
        <w:t xml:space="preserve">Special instructions for completing column 4 in </w:t>
      </w:r>
      <w:r w:rsidR="00A64209" w:rsidRPr="009A7EDD">
        <w:rPr>
          <w:i/>
        </w:rPr>
        <w:t>Element</w:t>
      </w:r>
      <w:r w:rsidRPr="009A7EDD">
        <w:rPr>
          <w:i/>
        </w:rPr>
        <w:t xml:space="preserve"> 410</w:t>
      </w:r>
      <w:r w:rsidRPr="009A7EDD">
        <w:t xml:space="preserve">: </w:t>
      </w:r>
      <w:r w:rsidR="00AB4752" w:rsidRPr="009A7EDD">
        <w:t xml:space="preserve">If there is an error found in </w:t>
      </w:r>
      <w:r w:rsidR="00A64209" w:rsidRPr="009A7EDD">
        <w:t>Element</w:t>
      </w:r>
      <w:r w:rsidR="00AB4752" w:rsidRPr="009A7EDD">
        <w:t xml:space="preserve"> 410 (Payment), there </w:t>
      </w:r>
      <w:r w:rsidR="00AB4752" w:rsidRPr="009A7EDD">
        <w:rPr>
          <w:i/>
        </w:rPr>
        <w:t xml:space="preserve">must </w:t>
      </w:r>
      <w:r w:rsidR="00AB4752" w:rsidRPr="009A7EDD">
        <w:t xml:space="preserve">be an error coded in at least one </w:t>
      </w:r>
      <w:r w:rsidR="00A64209" w:rsidRPr="009A7EDD">
        <w:t>Element</w:t>
      </w:r>
      <w:r w:rsidR="00AB4752" w:rsidRPr="009A7EDD">
        <w:t xml:space="preserve"> from 100-400. </w:t>
      </w:r>
      <w:r w:rsidRPr="009A7EDD">
        <w:rPr>
          <w:b/>
        </w:rPr>
        <w:t xml:space="preserve">All improper payment errors found in </w:t>
      </w:r>
      <w:r w:rsidR="00A64209" w:rsidRPr="009A7EDD">
        <w:rPr>
          <w:b/>
        </w:rPr>
        <w:t>Element</w:t>
      </w:r>
      <w:r w:rsidRPr="009A7EDD">
        <w:rPr>
          <w:b/>
        </w:rPr>
        <w:t xml:space="preserve"> 410 will have been caused by an error, or errors, found in 100-400.</w:t>
      </w:r>
      <w:r w:rsidR="00E14238" w:rsidRPr="009A7EDD">
        <w:rPr>
          <w:b/>
        </w:rPr>
        <w:t xml:space="preserve"> </w:t>
      </w:r>
      <w:r w:rsidR="00F36922" w:rsidRPr="009A7EDD">
        <w:t xml:space="preserve">Exhibit 17 gives an example of </w:t>
      </w:r>
      <w:r w:rsidR="00A64209" w:rsidRPr="009A7EDD">
        <w:t>Element</w:t>
      </w:r>
      <w:r w:rsidR="00E14238" w:rsidRPr="009A7EDD">
        <w:t xml:space="preserve"> 410 containing an improper payment error, with column 4 coded appropriately.</w:t>
      </w:r>
    </w:p>
    <w:p w14:paraId="4AB381AF" w14:textId="77777777" w:rsidR="00E14238" w:rsidRPr="009A7EDD" w:rsidRDefault="00E14238" w:rsidP="00E14238">
      <w:pPr>
        <w:pStyle w:val="Exhibit"/>
      </w:pPr>
      <w:r w:rsidRPr="009A7EDD">
        <w:t xml:space="preserve">Exhibit 17: </w:t>
      </w:r>
      <w:r w:rsidR="00A64209" w:rsidRPr="009A7EDD">
        <w:t>Element</w:t>
      </w:r>
      <w:r w:rsidRPr="009A7EDD">
        <w:t xml:space="preserve"> 410 Columns 1-4</w:t>
      </w:r>
      <w:r w:rsidR="00020668" w:rsidRPr="009A7EDD">
        <w:t>, Improper Payment Error</w:t>
      </w:r>
    </w:p>
    <w:tbl>
      <w:tblPr>
        <w:tblStyle w:val="TableGrid"/>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2138"/>
        <w:gridCol w:w="2486"/>
        <w:gridCol w:w="2436"/>
        <w:gridCol w:w="2416"/>
      </w:tblGrid>
      <w:tr w:rsidR="009A7EDD" w:rsidRPr="009A7EDD" w14:paraId="281443F5" w14:textId="77777777" w:rsidTr="00A60A7C">
        <w:trPr>
          <w:cantSplit/>
          <w:tblHeader/>
          <w:jc w:val="center"/>
        </w:trPr>
        <w:tc>
          <w:tcPr>
            <w:tcW w:w="2109" w:type="dxa"/>
            <w:shd w:val="clear" w:color="auto" w:fill="F2DBDB" w:themeFill="accent2" w:themeFillTint="33"/>
          </w:tcPr>
          <w:p w14:paraId="6382FBBA" w14:textId="77777777" w:rsidR="00E14238" w:rsidRPr="009A7EDD" w:rsidRDefault="00A64209" w:rsidP="001D2D43">
            <w:pPr>
              <w:spacing w:after="0"/>
              <w:jc w:val="center"/>
              <w:rPr>
                <w:b/>
                <w:sz w:val="18"/>
              </w:rPr>
            </w:pPr>
            <w:r w:rsidRPr="009A7EDD">
              <w:rPr>
                <w:b/>
                <w:sz w:val="18"/>
              </w:rPr>
              <w:t>ELEMENT</w:t>
            </w:r>
            <w:r w:rsidR="00E14238" w:rsidRPr="009A7EDD">
              <w:rPr>
                <w:b/>
                <w:sz w:val="18"/>
              </w:rPr>
              <w:t>S OF ELIGIBILITY &amp; PAYMENT</w:t>
            </w:r>
            <w:r w:rsidR="00E14238" w:rsidRPr="009A7EDD">
              <w:rPr>
                <w:rFonts w:cs="Times New Roman"/>
                <w:b/>
                <w:sz w:val="18"/>
                <w:szCs w:val="18"/>
              </w:rPr>
              <w:br/>
            </w:r>
            <w:r w:rsidR="00E14238" w:rsidRPr="009A7EDD">
              <w:rPr>
                <w:b/>
                <w:sz w:val="18"/>
              </w:rPr>
              <w:t>DETERMINATION (1)</w:t>
            </w:r>
          </w:p>
        </w:tc>
        <w:tc>
          <w:tcPr>
            <w:tcW w:w="2453" w:type="dxa"/>
            <w:shd w:val="clear" w:color="auto" w:fill="F2DBDB" w:themeFill="accent2" w:themeFillTint="33"/>
            <w:vAlign w:val="center"/>
          </w:tcPr>
          <w:p w14:paraId="32FFF0A7" w14:textId="77777777" w:rsidR="00E14238" w:rsidRPr="009A7EDD" w:rsidRDefault="00E14238" w:rsidP="001D2D43">
            <w:pPr>
              <w:spacing w:after="0"/>
              <w:jc w:val="center"/>
              <w:rPr>
                <w:b/>
                <w:sz w:val="18"/>
              </w:rPr>
            </w:pPr>
            <w:r w:rsidRPr="009A7EDD">
              <w:rPr>
                <w:b/>
                <w:sz w:val="18"/>
              </w:rPr>
              <w:t>ANALYSIS OF CASE RECORD (2)</w:t>
            </w:r>
          </w:p>
        </w:tc>
        <w:tc>
          <w:tcPr>
            <w:tcW w:w="2404" w:type="dxa"/>
            <w:shd w:val="clear" w:color="auto" w:fill="F2DBDB" w:themeFill="accent2" w:themeFillTint="33"/>
            <w:vAlign w:val="center"/>
          </w:tcPr>
          <w:p w14:paraId="1FC00798" w14:textId="77777777" w:rsidR="00E14238" w:rsidRPr="009A7EDD" w:rsidRDefault="00E14238" w:rsidP="001D2D43">
            <w:pPr>
              <w:spacing w:after="0"/>
              <w:jc w:val="center"/>
              <w:rPr>
                <w:b/>
                <w:sz w:val="18"/>
              </w:rPr>
            </w:pPr>
            <w:r w:rsidRPr="009A7EDD">
              <w:rPr>
                <w:b/>
                <w:sz w:val="18"/>
              </w:rPr>
              <w:t>FINDINGS (3)</w:t>
            </w:r>
          </w:p>
        </w:tc>
        <w:tc>
          <w:tcPr>
            <w:tcW w:w="2384" w:type="dxa"/>
            <w:shd w:val="clear" w:color="auto" w:fill="F2DBDB" w:themeFill="accent2" w:themeFillTint="33"/>
            <w:vAlign w:val="center"/>
          </w:tcPr>
          <w:p w14:paraId="24F00C4A" w14:textId="77777777" w:rsidR="00E14238" w:rsidRPr="009A7EDD" w:rsidRDefault="00E14238" w:rsidP="001D2D43">
            <w:pPr>
              <w:spacing w:after="0"/>
              <w:jc w:val="center"/>
              <w:rPr>
                <w:b/>
                <w:sz w:val="18"/>
              </w:rPr>
            </w:pPr>
            <w:r w:rsidRPr="009A7EDD">
              <w:rPr>
                <w:b/>
                <w:sz w:val="18"/>
              </w:rPr>
              <w:t>RESULTS (4)</w:t>
            </w:r>
          </w:p>
        </w:tc>
      </w:tr>
      <w:tr w:rsidR="009A7EDD" w:rsidRPr="009A7EDD" w14:paraId="5836D928" w14:textId="77777777" w:rsidTr="001D2D43">
        <w:trPr>
          <w:cantSplit/>
          <w:jc w:val="center"/>
        </w:trPr>
        <w:tc>
          <w:tcPr>
            <w:tcW w:w="2109" w:type="dxa"/>
            <w:shd w:val="clear" w:color="auto" w:fill="auto"/>
          </w:tcPr>
          <w:p w14:paraId="2C7FD603" w14:textId="77777777" w:rsidR="000754EC" w:rsidRPr="009A7EDD" w:rsidRDefault="000754EC" w:rsidP="000754EC">
            <w:pPr>
              <w:rPr>
                <w:rFonts w:cs="Times New Roman"/>
                <w:sz w:val="18"/>
                <w:szCs w:val="18"/>
              </w:rPr>
            </w:pPr>
            <w:r w:rsidRPr="009A7EDD">
              <w:rPr>
                <w:rFonts w:cs="Times New Roman"/>
                <w:b/>
                <w:sz w:val="18"/>
                <w:szCs w:val="18"/>
              </w:rPr>
              <w:t>410 PAYMENT</w:t>
            </w:r>
          </w:p>
          <w:p w14:paraId="3F41F9EC" w14:textId="77777777" w:rsidR="000754EC" w:rsidRPr="009A7EDD" w:rsidRDefault="000754EC" w:rsidP="000754EC">
            <w:pPr>
              <w:spacing w:after="120"/>
              <w:rPr>
                <w:sz w:val="18"/>
              </w:rPr>
            </w:pPr>
            <w:r w:rsidRPr="009A7EDD">
              <w:rPr>
                <w:sz w:val="18"/>
              </w:rPr>
              <w:t>Identify the eligibility worker’s subsidy amount for the sample month and compare it to the reviewer’s subsidy amount for the sample month. If the amounts are the same there is no improper payment error.</w:t>
            </w:r>
          </w:p>
          <w:p w14:paraId="611D9B7D" w14:textId="77777777" w:rsidR="000754EC" w:rsidRPr="009A7EDD" w:rsidRDefault="000754EC" w:rsidP="000754EC">
            <w:pPr>
              <w:spacing w:after="120"/>
              <w:rPr>
                <w:sz w:val="18"/>
              </w:rPr>
            </w:pPr>
            <w:r w:rsidRPr="009A7EDD">
              <w:rPr>
                <w:sz w:val="18"/>
              </w:rPr>
              <w:t>If the amounts are different, compare the reviewer’s subsidy amount to the sample month payment amount.</w:t>
            </w:r>
          </w:p>
          <w:p w14:paraId="47E2F28F" w14:textId="77777777" w:rsidR="000754EC" w:rsidRPr="009A7EDD" w:rsidRDefault="000754EC" w:rsidP="000754EC">
            <w:pPr>
              <w:spacing w:after="120"/>
              <w:rPr>
                <w:sz w:val="18"/>
              </w:rPr>
            </w:pPr>
            <w:r w:rsidRPr="009A7EDD">
              <w:rPr>
                <w:sz w:val="18"/>
              </w:rPr>
              <w:t>If the sample month payment was a full payment and was:</w:t>
            </w:r>
          </w:p>
          <w:p w14:paraId="68804438" w14:textId="77777777" w:rsidR="000754EC" w:rsidRPr="009A7EDD" w:rsidRDefault="000754EC" w:rsidP="005D470C">
            <w:pPr>
              <w:numPr>
                <w:ilvl w:val="0"/>
                <w:numId w:val="4"/>
              </w:numPr>
              <w:spacing w:after="120"/>
              <w:ind w:left="360"/>
              <w:rPr>
                <w:sz w:val="18"/>
              </w:rPr>
            </w:pPr>
            <w:r w:rsidRPr="009A7EDD">
              <w:rPr>
                <w:sz w:val="18"/>
              </w:rPr>
              <w:t>greater than the reviewer’s subsidy amount, the difference may be an overpayment (improper payment).</w:t>
            </w:r>
          </w:p>
          <w:p w14:paraId="1BC6043E" w14:textId="77777777" w:rsidR="000754EC" w:rsidRPr="009A7EDD" w:rsidRDefault="000754EC" w:rsidP="005D470C">
            <w:pPr>
              <w:numPr>
                <w:ilvl w:val="0"/>
                <w:numId w:val="4"/>
              </w:numPr>
              <w:ind w:left="360"/>
              <w:rPr>
                <w:sz w:val="18"/>
              </w:rPr>
            </w:pPr>
            <w:r w:rsidRPr="009A7EDD">
              <w:rPr>
                <w:sz w:val="18"/>
              </w:rPr>
              <w:t>less than the reviewer’s subsidy amount, the difference may be an underpayment (improper payment).</w:t>
            </w:r>
          </w:p>
          <w:p w14:paraId="169D8795" w14:textId="77777777" w:rsidR="000754EC" w:rsidRPr="009A7EDD" w:rsidRDefault="000754EC" w:rsidP="005E3A4D">
            <w:pPr>
              <w:tabs>
                <w:tab w:val="left" w:pos="901"/>
                <w:tab w:val="left" w:pos="1722"/>
              </w:tabs>
              <w:spacing w:after="0"/>
              <w:rPr>
                <w:rFonts w:cs="Times New Roman"/>
                <w:sz w:val="18"/>
                <w:szCs w:val="18"/>
              </w:rPr>
            </w:pPr>
            <w:r w:rsidRPr="009A7EDD">
              <w:rPr>
                <w:i/>
                <w:sz w:val="18"/>
              </w:rPr>
              <w:t>490 XAC 4-005.4 and 490 XAC 4-005.5</w:t>
            </w:r>
          </w:p>
        </w:tc>
        <w:tc>
          <w:tcPr>
            <w:tcW w:w="2453" w:type="dxa"/>
            <w:shd w:val="clear" w:color="auto" w:fill="auto"/>
          </w:tcPr>
          <w:p w14:paraId="3467166D" w14:textId="761F9D8E" w:rsidR="000754EC" w:rsidRPr="009A7EDD" w:rsidRDefault="000754EC" w:rsidP="000754EC">
            <w:pPr>
              <w:tabs>
                <w:tab w:val="left" w:pos="901"/>
                <w:tab w:val="left" w:pos="1722"/>
              </w:tabs>
              <w:rPr>
                <w:rFonts w:cs="Times New Roman"/>
                <w:sz w:val="18"/>
                <w:szCs w:val="18"/>
              </w:rPr>
            </w:pPr>
            <w:r w:rsidRPr="009A7EDD">
              <w:rPr>
                <w:rFonts w:cs="Times New Roman"/>
                <w:sz w:val="18"/>
                <w:szCs w:val="18"/>
              </w:rPr>
              <w:t>Eligibility worker’s subsidy amount $__</w:t>
            </w:r>
            <w:r w:rsidRPr="009A7EDD">
              <w:rPr>
                <w:rFonts w:cstheme="minorHAnsi"/>
                <w:b/>
                <w:i/>
                <w:szCs w:val="18"/>
              </w:rPr>
              <w:t>225</w:t>
            </w:r>
            <w:r w:rsidR="00A66F63">
              <w:rPr>
                <w:rFonts w:cstheme="minorHAnsi"/>
                <w:b/>
                <w:i/>
                <w:szCs w:val="18"/>
              </w:rPr>
              <w:t>.25</w:t>
            </w:r>
            <w:r w:rsidRPr="009A7EDD">
              <w:rPr>
                <w:rFonts w:cs="Times New Roman"/>
                <w:sz w:val="18"/>
                <w:szCs w:val="18"/>
              </w:rPr>
              <w:t>________</w:t>
            </w:r>
          </w:p>
          <w:p w14:paraId="71D42F62" w14:textId="1A21E177" w:rsidR="000754EC" w:rsidRPr="009A7EDD" w:rsidRDefault="000754EC" w:rsidP="000754EC">
            <w:pPr>
              <w:tabs>
                <w:tab w:val="left" w:pos="901"/>
                <w:tab w:val="left" w:pos="1722"/>
              </w:tabs>
              <w:rPr>
                <w:rFonts w:cs="Times New Roman"/>
                <w:sz w:val="18"/>
                <w:szCs w:val="18"/>
              </w:rPr>
            </w:pPr>
            <w:r w:rsidRPr="009A7EDD">
              <w:rPr>
                <w:rFonts w:cs="Times New Roman"/>
                <w:sz w:val="18"/>
                <w:szCs w:val="18"/>
              </w:rPr>
              <w:t>Reviewer’s subsidy amount $_</w:t>
            </w:r>
            <w:r w:rsidRPr="009A7EDD">
              <w:rPr>
                <w:rFonts w:cstheme="minorHAnsi"/>
                <w:b/>
                <w:i/>
                <w:szCs w:val="18"/>
              </w:rPr>
              <w:t>200</w:t>
            </w:r>
            <w:r w:rsidR="00A66F63">
              <w:rPr>
                <w:rFonts w:cstheme="minorHAnsi"/>
                <w:b/>
                <w:i/>
                <w:szCs w:val="18"/>
              </w:rPr>
              <w:t>.15</w:t>
            </w:r>
            <w:r w:rsidRPr="009A7EDD">
              <w:rPr>
                <w:rFonts w:cs="Times New Roman"/>
                <w:sz w:val="18"/>
                <w:szCs w:val="18"/>
              </w:rPr>
              <w:t>_________</w:t>
            </w:r>
          </w:p>
          <w:p w14:paraId="742AAFFE" w14:textId="04E3D89A" w:rsidR="000754EC" w:rsidRPr="009A7EDD" w:rsidRDefault="000754EC" w:rsidP="000754EC">
            <w:pPr>
              <w:tabs>
                <w:tab w:val="left" w:pos="901"/>
                <w:tab w:val="left" w:pos="1722"/>
              </w:tabs>
              <w:rPr>
                <w:rFonts w:cs="Times New Roman"/>
                <w:sz w:val="18"/>
                <w:szCs w:val="18"/>
              </w:rPr>
            </w:pPr>
            <w:r w:rsidRPr="009A7EDD">
              <w:rPr>
                <w:rFonts w:cs="Times New Roman"/>
                <w:sz w:val="18"/>
                <w:szCs w:val="18"/>
              </w:rPr>
              <w:t>Difference (if applicable) $__</w:t>
            </w:r>
            <w:r w:rsidRPr="009A7EDD">
              <w:rPr>
                <w:rFonts w:cstheme="minorHAnsi"/>
                <w:b/>
                <w:i/>
                <w:szCs w:val="18"/>
              </w:rPr>
              <w:t>25</w:t>
            </w:r>
            <w:r w:rsidR="00A66F63">
              <w:rPr>
                <w:rFonts w:cstheme="minorHAnsi"/>
                <w:b/>
                <w:i/>
                <w:szCs w:val="18"/>
              </w:rPr>
              <w:t>.10</w:t>
            </w:r>
            <w:r w:rsidRPr="009A7EDD">
              <w:rPr>
                <w:rFonts w:cs="Times New Roman"/>
                <w:sz w:val="18"/>
                <w:szCs w:val="18"/>
              </w:rPr>
              <w:t>_________</w:t>
            </w:r>
          </w:p>
          <w:p w14:paraId="24AEAAF8" w14:textId="10588597" w:rsidR="000754EC" w:rsidRPr="009A7EDD" w:rsidRDefault="000754EC" w:rsidP="000754EC">
            <w:pPr>
              <w:tabs>
                <w:tab w:val="left" w:pos="901"/>
                <w:tab w:val="left" w:pos="1722"/>
              </w:tabs>
              <w:rPr>
                <w:rFonts w:cs="Times New Roman"/>
                <w:sz w:val="18"/>
                <w:szCs w:val="18"/>
              </w:rPr>
            </w:pPr>
            <w:r w:rsidRPr="009A7EDD">
              <w:rPr>
                <w:rFonts w:cs="Times New Roman"/>
                <w:sz w:val="18"/>
                <w:szCs w:val="18"/>
              </w:rPr>
              <w:t>Sample month payment amount (if applicable) $__</w:t>
            </w:r>
            <w:r w:rsidRPr="009A7EDD">
              <w:rPr>
                <w:rFonts w:cs="Times New Roman"/>
                <w:b/>
                <w:i/>
                <w:szCs w:val="18"/>
              </w:rPr>
              <w:t>2</w:t>
            </w:r>
            <w:r w:rsidRPr="009A7EDD">
              <w:rPr>
                <w:rFonts w:cstheme="minorHAnsi"/>
                <w:b/>
                <w:i/>
                <w:szCs w:val="18"/>
              </w:rPr>
              <w:t>25</w:t>
            </w:r>
            <w:r w:rsidR="00A66F63">
              <w:rPr>
                <w:rFonts w:cstheme="minorHAnsi"/>
                <w:b/>
                <w:i/>
                <w:szCs w:val="18"/>
              </w:rPr>
              <w:t>.25</w:t>
            </w:r>
            <w:r w:rsidRPr="009A7EDD">
              <w:rPr>
                <w:rFonts w:cs="Times New Roman"/>
                <w:sz w:val="18"/>
                <w:szCs w:val="18"/>
              </w:rPr>
              <w:t>_____</w:t>
            </w:r>
          </w:p>
          <w:p w14:paraId="5BE1C422" w14:textId="1FFBC52D" w:rsidR="000754EC" w:rsidRPr="009A7EDD" w:rsidRDefault="000754EC" w:rsidP="000754EC">
            <w:pPr>
              <w:spacing w:after="180"/>
              <w:rPr>
                <w:b/>
                <w:sz w:val="18"/>
              </w:rPr>
            </w:pPr>
            <w:r w:rsidRPr="009A7EDD">
              <w:rPr>
                <w:rFonts w:cs="Times New Roman"/>
                <w:sz w:val="18"/>
                <w:szCs w:val="18"/>
              </w:rPr>
              <w:t xml:space="preserve">Comments: </w:t>
            </w:r>
            <w:r w:rsidRPr="009A7EDD">
              <w:rPr>
                <w:rFonts w:cstheme="minorHAnsi"/>
                <w:b/>
                <w:i/>
                <w:szCs w:val="18"/>
              </w:rPr>
              <w:t>There is an overpayment of $25.</w:t>
            </w:r>
            <w:r w:rsidR="00A66F63">
              <w:rPr>
                <w:rFonts w:cstheme="minorHAnsi"/>
                <w:b/>
                <w:i/>
                <w:szCs w:val="18"/>
              </w:rPr>
              <w:t>10.</w:t>
            </w:r>
          </w:p>
        </w:tc>
        <w:tc>
          <w:tcPr>
            <w:tcW w:w="2404" w:type="dxa"/>
          </w:tcPr>
          <w:p w14:paraId="7F2E3699" w14:textId="15137C53" w:rsidR="000754EC" w:rsidRPr="009A7EDD" w:rsidRDefault="000754EC" w:rsidP="000754EC">
            <w:pPr>
              <w:tabs>
                <w:tab w:val="left" w:pos="901"/>
                <w:tab w:val="left" w:pos="1722"/>
              </w:tabs>
              <w:spacing w:after="120"/>
              <w:rPr>
                <w:rFonts w:cs="Times New Roman"/>
                <w:sz w:val="18"/>
                <w:szCs w:val="18"/>
              </w:rPr>
            </w:pPr>
            <w:r w:rsidRPr="009A7EDD">
              <w:rPr>
                <w:rFonts w:cstheme="minorHAnsi"/>
                <w:b/>
                <w:i/>
                <w:szCs w:val="18"/>
              </w:rPr>
              <w:t>Improper payment error of $25</w:t>
            </w:r>
            <w:r w:rsidR="00A66F63">
              <w:rPr>
                <w:rFonts w:cstheme="minorHAnsi"/>
                <w:b/>
                <w:i/>
                <w:szCs w:val="18"/>
              </w:rPr>
              <w:t>.10</w:t>
            </w:r>
            <w:r w:rsidRPr="009A7EDD">
              <w:rPr>
                <w:rFonts w:cstheme="minorHAnsi"/>
                <w:b/>
                <w:i/>
                <w:szCs w:val="18"/>
              </w:rPr>
              <w:t>. The improper payment was caused by th</w:t>
            </w:r>
            <w:r w:rsidR="00F36922" w:rsidRPr="009A7EDD">
              <w:rPr>
                <w:rFonts w:cstheme="minorHAnsi"/>
                <w:b/>
                <w:i/>
                <w:szCs w:val="18"/>
              </w:rPr>
              <w:t xml:space="preserve">e incorrect copay applied (see </w:t>
            </w:r>
            <w:r w:rsidR="00A64209" w:rsidRPr="009A7EDD">
              <w:rPr>
                <w:rFonts w:cstheme="minorHAnsi"/>
                <w:b/>
                <w:i/>
                <w:szCs w:val="18"/>
              </w:rPr>
              <w:t>Element</w:t>
            </w:r>
            <w:r w:rsidRPr="009A7EDD">
              <w:rPr>
                <w:rFonts w:cstheme="minorHAnsi"/>
                <w:b/>
                <w:i/>
                <w:szCs w:val="18"/>
              </w:rPr>
              <w:t xml:space="preserve"> 400).</w:t>
            </w:r>
          </w:p>
        </w:tc>
        <w:tc>
          <w:tcPr>
            <w:tcW w:w="2384" w:type="dxa"/>
          </w:tcPr>
          <w:p w14:paraId="2AF17B27" w14:textId="77777777" w:rsidR="000754EC" w:rsidRPr="009A7EDD" w:rsidRDefault="000754EC" w:rsidP="000754EC">
            <w:pPr>
              <w:spacing w:after="180"/>
              <w:rPr>
                <w:rFonts w:cs="Times New Roman"/>
                <w:b/>
                <w:sz w:val="18"/>
                <w:szCs w:val="18"/>
              </w:rPr>
            </w:pPr>
            <w:r w:rsidRPr="009A7EDD">
              <w:rPr>
                <w:rFonts w:cs="Times New Roman"/>
                <w:b/>
                <w:sz w:val="18"/>
                <w:szCs w:val="18"/>
              </w:rPr>
              <w:t>410 RESULTS</w:t>
            </w:r>
          </w:p>
          <w:p w14:paraId="0D0E4C7B" w14:textId="77777777" w:rsidR="000754EC" w:rsidRPr="009A7EDD" w:rsidRDefault="000754EC" w:rsidP="005D470C">
            <w:pPr>
              <w:pStyle w:val="ListParagraph"/>
              <w:numPr>
                <w:ilvl w:val="0"/>
                <w:numId w:val="43"/>
              </w:numPr>
              <w:spacing w:after="180"/>
              <w:ind w:left="216" w:hanging="216"/>
              <w:rPr>
                <w:rFonts w:cstheme="minorHAnsi"/>
                <w:b/>
                <w:i/>
                <w:szCs w:val="18"/>
              </w:rPr>
            </w:pPr>
            <w:r w:rsidRPr="009A7EDD">
              <w:rPr>
                <w:rFonts w:cs="Times New Roman"/>
                <w:szCs w:val="18"/>
              </w:rPr>
              <w:t>No Error</w:t>
            </w:r>
            <w:r w:rsidR="007C0759" w:rsidRPr="009A7EDD">
              <w:rPr>
                <w:rFonts w:cs="Times New Roman"/>
                <w:szCs w:val="18"/>
              </w:rPr>
              <w:t xml:space="preserve"> </w:t>
            </w:r>
            <w:r w:rsidRPr="009A7EDD">
              <w:rPr>
                <w:rFonts w:cs="Times New Roman"/>
                <w:szCs w:val="18"/>
              </w:rPr>
              <w:t xml:space="preserve">/ Error </w:t>
            </w:r>
            <w:r w:rsidR="00020668" w:rsidRPr="009A7EDD">
              <w:rPr>
                <w:rFonts w:cstheme="minorHAnsi"/>
                <w:b/>
                <w:i/>
                <w:sz w:val="24"/>
                <w:szCs w:val="18"/>
              </w:rPr>
              <w:t>1</w:t>
            </w:r>
          </w:p>
          <w:p w14:paraId="7898BED5" w14:textId="77777777" w:rsidR="000754EC" w:rsidRPr="009A7EDD" w:rsidRDefault="007C0759" w:rsidP="005D470C">
            <w:pPr>
              <w:pStyle w:val="ListParagraph"/>
              <w:numPr>
                <w:ilvl w:val="0"/>
                <w:numId w:val="43"/>
              </w:numPr>
              <w:spacing w:after="180"/>
              <w:ind w:left="216" w:hanging="216"/>
              <w:rPr>
                <w:rFonts w:cstheme="minorHAnsi"/>
                <w:b/>
                <w:i/>
                <w:szCs w:val="18"/>
              </w:rPr>
            </w:pPr>
            <w:r w:rsidRPr="009A7EDD">
              <w:rPr>
                <w:rFonts w:cs="Times New Roman"/>
                <w:szCs w:val="18"/>
              </w:rPr>
              <w:t>Missing/Insufficient</w:t>
            </w:r>
            <w:r w:rsidR="000754EC" w:rsidRPr="009A7EDD">
              <w:rPr>
                <w:rFonts w:cs="Times New Roman"/>
                <w:szCs w:val="18"/>
              </w:rPr>
              <w:t xml:space="preserve"> Documentation </w:t>
            </w:r>
            <w:r w:rsidR="00020668" w:rsidRPr="009A7EDD">
              <w:rPr>
                <w:rFonts w:cs="Times New Roman"/>
                <w:b/>
                <w:i/>
                <w:sz w:val="24"/>
                <w:szCs w:val="18"/>
              </w:rPr>
              <w:t>N</w:t>
            </w:r>
          </w:p>
          <w:p w14:paraId="16DDDB68" w14:textId="77777777" w:rsidR="000754EC" w:rsidRPr="009A7EDD" w:rsidRDefault="000754EC" w:rsidP="00020668">
            <w:pPr>
              <w:spacing w:after="180"/>
              <w:ind w:left="144" w:hanging="144"/>
              <w:rPr>
                <w:rFonts w:cs="Times New Roman"/>
                <w:szCs w:val="18"/>
              </w:rPr>
            </w:pPr>
          </w:p>
        </w:tc>
      </w:tr>
    </w:tbl>
    <w:p w14:paraId="4B35AC19" w14:textId="5803AA07" w:rsidR="008407FF" w:rsidRPr="009A7EDD" w:rsidRDefault="0003145E" w:rsidP="006C6B63">
      <w:pPr>
        <w:pStyle w:val="Heading2"/>
        <w:spacing w:before="240" w:after="160"/>
      </w:pPr>
      <w:bookmarkStart w:id="138" w:name="_Toc517787660"/>
      <w:r w:rsidRPr="009A7EDD">
        <w:t>Additional inquiry</w:t>
      </w:r>
      <w:r w:rsidR="008407FF" w:rsidRPr="009A7EDD">
        <w:t xml:space="preserve"> (AI) for </w:t>
      </w:r>
      <w:r w:rsidR="009F3836" w:rsidRPr="009A7EDD">
        <w:t>Missing</w:t>
      </w:r>
      <w:r w:rsidR="008407FF" w:rsidRPr="009A7EDD">
        <w:t xml:space="preserve"> or </w:t>
      </w:r>
      <w:r w:rsidR="009F3836" w:rsidRPr="009A7EDD">
        <w:t>Insufficient</w:t>
      </w:r>
      <w:r w:rsidR="008407FF" w:rsidRPr="009A7EDD">
        <w:t xml:space="preserve"> Documentation Errors</w:t>
      </w:r>
      <w:bookmarkEnd w:id="138"/>
    </w:p>
    <w:p w14:paraId="26809185" w14:textId="1C04FEB5" w:rsidR="00210671" w:rsidRPr="00210671" w:rsidRDefault="00210671" w:rsidP="00210671">
      <w:pPr>
        <w:rPr>
          <w:rFonts w:eastAsia="Times New Roman" w:cs="Times New Roman"/>
        </w:rPr>
      </w:pPr>
      <w:r w:rsidRPr="00210671">
        <w:rPr>
          <w:rFonts w:eastAsia="Times New Roman" w:cs="Times New Roman"/>
        </w:rPr>
        <w:t xml:space="preserve">The Additional Inquiry (AI) may allow states to mitigate potential improper payment errors caused by missing or insufficient documentation. The state can use resources that are not typically included in their eligibility review process to determine if a client was ultimately eligible for services. If reviewers can access screens during the review process that eligibility workers can also access as part of written or commonly expected eligibility procedures, these would not be part of AI.  On the other hand, accessing other screens or other sources of information outside the typical eligibility process </w:t>
      </w:r>
      <w:r w:rsidRPr="00210671">
        <w:rPr>
          <w:rFonts w:eastAsia="Times New Roman" w:cs="Times New Roman"/>
          <w:i/>
        </w:rPr>
        <w:t>would</w:t>
      </w:r>
      <w:r w:rsidRPr="00210671">
        <w:rPr>
          <w:rFonts w:eastAsia="Times New Roman" w:cs="Times New Roman"/>
        </w:rPr>
        <w:t xml:space="preserve"> be considered AI. For instance, if the eligibility worker does not have access to TANF screens to check for income verification but the reviewers do have access and end up looking for income information on the TANF screen, this would be considered an Additional Inquiry (AI).  </w:t>
      </w:r>
    </w:p>
    <w:p w14:paraId="2D5B5DA1" w14:textId="4E79C611" w:rsidR="00210671" w:rsidRPr="00210671" w:rsidRDefault="00210671" w:rsidP="00210671">
      <w:pPr>
        <w:rPr>
          <w:rFonts w:eastAsia="Times New Roman" w:cs="Times New Roman"/>
        </w:rPr>
      </w:pPr>
      <w:r w:rsidRPr="00210671">
        <w:rPr>
          <w:rFonts w:eastAsia="Times New Roman" w:cs="Times New Roman"/>
        </w:rPr>
        <w:t>When a state identifies missing or insufficient documentation (MID) errors that are potential improper payments, the state must complete the MID Table to document their effo</w:t>
      </w:r>
      <w:r w:rsidR="0019212B">
        <w:rPr>
          <w:rFonts w:eastAsia="Times New Roman" w:cs="Times New Roman"/>
        </w:rPr>
        <w:t>rt</w:t>
      </w:r>
      <w:r w:rsidR="00F2751C">
        <w:rPr>
          <w:rFonts w:eastAsia="Times New Roman" w:cs="Times New Roman"/>
        </w:rPr>
        <w:t>s and record the result of any A</w:t>
      </w:r>
      <w:r w:rsidR="0019212B">
        <w:rPr>
          <w:rFonts w:eastAsia="Times New Roman" w:cs="Times New Roman"/>
        </w:rPr>
        <w:t>dditional</w:t>
      </w:r>
      <w:r w:rsidRPr="00210671">
        <w:rPr>
          <w:rFonts w:eastAsia="Times New Roman" w:cs="Times New Roman"/>
        </w:rPr>
        <w:t xml:space="preserve"> </w:t>
      </w:r>
      <w:r w:rsidR="00F2751C">
        <w:rPr>
          <w:rFonts w:eastAsia="Times New Roman" w:cs="Times New Roman"/>
        </w:rPr>
        <w:t>I</w:t>
      </w:r>
      <w:r w:rsidRPr="00210671">
        <w:rPr>
          <w:rFonts w:eastAsia="Times New Roman" w:cs="Times New Roman"/>
        </w:rPr>
        <w:t xml:space="preserve">nquiry. </w:t>
      </w:r>
    </w:p>
    <w:p w14:paraId="2523B9D0" w14:textId="77777777" w:rsidR="00210671" w:rsidRPr="00210671" w:rsidRDefault="00210671" w:rsidP="00210671">
      <w:pPr>
        <w:rPr>
          <w:rFonts w:eastAsia="Times New Roman" w:cs="Times New Roman"/>
        </w:rPr>
      </w:pPr>
      <w:r w:rsidRPr="00210671">
        <w:rPr>
          <w:rFonts w:eastAsia="Times New Roman" w:cs="Times New Roman"/>
        </w:rPr>
        <w:t>States are strongly encouraged to use the AI for potential improper payment errors due to missing or insufficient documentation. By mitigating these errors, states will be able to report a more accurate representation of their error rate.</w:t>
      </w:r>
    </w:p>
    <w:p w14:paraId="1B855523" w14:textId="48CF612E" w:rsidR="00210671" w:rsidRPr="00210671" w:rsidRDefault="00210671" w:rsidP="00A45370">
      <w:pPr>
        <w:rPr>
          <w:rFonts w:eastAsia="Times New Roman" w:cs="Times New Roman"/>
        </w:rPr>
      </w:pPr>
      <w:r w:rsidRPr="00210671">
        <w:rPr>
          <w:rFonts w:eastAsia="Times New Roman" w:cs="Times New Roman"/>
        </w:rPr>
        <w:t xml:space="preserve">As stated earlier in this chapter, states are allowed to contact local eligibility offices and provide an opportunity for them to locate missing documents. This is </w:t>
      </w:r>
      <w:r w:rsidRPr="00210671">
        <w:rPr>
          <w:rFonts w:eastAsia="Times New Roman" w:cs="Times New Roman"/>
          <w:i/>
        </w:rPr>
        <w:t xml:space="preserve">not </w:t>
      </w:r>
      <w:r w:rsidRPr="00210671">
        <w:rPr>
          <w:rFonts w:eastAsia="Times New Roman" w:cs="Times New Roman"/>
        </w:rPr>
        <w:t xml:space="preserve">considered an AI, as the missing documents were in the possession of the local office. Many states have shared screens or files with other assistance programs. If accessing these screens is part of written or commonly expected eligibility procedures, and are normally available to reviewers, they would not be considered part of the AI. </w:t>
      </w:r>
    </w:p>
    <w:p w14:paraId="7299C4FB" w14:textId="77777777" w:rsidR="008407FF" w:rsidRPr="009A7EDD" w:rsidRDefault="008407FF" w:rsidP="008407FF">
      <w:r w:rsidRPr="009A7EDD">
        <w:t xml:space="preserve">Rather, AI is a process in which the Lead Agency may go beyond the </w:t>
      </w:r>
      <w:r w:rsidR="007673C6" w:rsidRPr="009A7EDD">
        <w:t>typic</w:t>
      </w:r>
      <w:r w:rsidRPr="009A7EDD">
        <w:t xml:space="preserve">al systems, documents, and other resources used for determining eligibility. Lead Agencies may </w:t>
      </w:r>
      <w:r w:rsidRPr="009A7EDD">
        <w:rPr>
          <w:b/>
        </w:rPr>
        <w:t xml:space="preserve">not </w:t>
      </w:r>
      <w:r w:rsidRPr="009A7EDD">
        <w:t>seek independent or third-party verification, and are</w:t>
      </w:r>
      <w:r w:rsidRPr="009A7EDD">
        <w:rPr>
          <w:b/>
        </w:rPr>
        <w:t xml:space="preserve"> never </w:t>
      </w:r>
      <w:r w:rsidRPr="009A7EDD">
        <w:t>to contact the client, their employers, or their child care providers as part of the AI.</w:t>
      </w:r>
    </w:p>
    <w:p w14:paraId="1026C88C" w14:textId="77777777" w:rsidR="008407FF" w:rsidRPr="009A7EDD" w:rsidRDefault="008407FF" w:rsidP="008407FF">
      <w:r w:rsidRPr="009A7EDD">
        <w:t xml:space="preserve">The sources that states may use as part of the AI will vary based on the state’s </w:t>
      </w:r>
      <w:r w:rsidR="007673C6" w:rsidRPr="009A7EDD">
        <w:t>typic</w:t>
      </w:r>
      <w:r w:rsidRPr="009A7EDD">
        <w:t xml:space="preserve">al eligibility processes. Examples might include other state agencies, such as </w:t>
      </w:r>
      <w:r w:rsidR="0011151D" w:rsidRPr="009A7EDD">
        <w:t>Temporary Assistance for Needy Families (</w:t>
      </w:r>
      <w:r w:rsidRPr="009A7EDD">
        <w:t>TANF</w:t>
      </w:r>
      <w:r w:rsidR="0011151D" w:rsidRPr="009A7EDD">
        <w:t>)</w:t>
      </w:r>
      <w:r w:rsidRPr="009A7EDD">
        <w:t>, Social Security, vital records, Medicaid, or</w:t>
      </w:r>
      <w:r w:rsidR="0053211A" w:rsidRPr="009A7EDD">
        <w:t xml:space="preserve"> the</w:t>
      </w:r>
      <w:r w:rsidRPr="009A7EDD">
        <w:t xml:space="preserve"> </w:t>
      </w:r>
      <w:r w:rsidR="00C71F8D" w:rsidRPr="009A7EDD">
        <w:t>Supplemental Nutrition Assistance Program (</w:t>
      </w:r>
      <w:r w:rsidRPr="009A7EDD">
        <w:t>SNAP</w:t>
      </w:r>
      <w:r w:rsidR="00C71F8D" w:rsidRPr="009A7EDD">
        <w:t>)</w:t>
      </w:r>
      <w:r w:rsidRPr="009A7EDD">
        <w:t>.</w:t>
      </w:r>
    </w:p>
    <w:p w14:paraId="3AE863F9" w14:textId="77777777" w:rsidR="008407FF" w:rsidRPr="009A7EDD" w:rsidRDefault="008407FF" w:rsidP="008407FF">
      <w:r w:rsidRPr="009A7EDD">
        <w:t>Consider a reviewer who finds that paystubs are missing from a case</w:t>
      </w:r>
      <w:r w:rsidR="00965E44" w:rsidRPr="009A7EDD">
        <w:t xml:space="preserve"> </w:t>
      </w:r>
      <w:r w:rsidRPr="009A7EDD">
        <w:t>file. Since paystubs are required for this state in determining family income</w:t>
      </w:r>
      <w:r w:rsidR="009D2FB4" w:rsidRPr="009A7EDD">
        <w:t xml:space="preserve"> in </w:t>
      </w:r>
      <w:r w:rsidR="00A64209" w:rsidRPr="009A7EDD">
        <w:t>Element</w:t>
      </w:r>
      <w:r w:rsidR="009D2FB4" w:rsidRPr="009A7EDD">
        <w:t xml:space="preserve"> 400</w:t>
      </w:r>
      <w:r w:rsidRPr="009A7EDD">
        <w:t>, this would make the case ineligible. The reviewer contacts the local eligibility office, and the local office located the missing paystubs and forwarded them to the Lead Agency</w:t>
      </w:r>
      <w:r w:rsidR="009F3836" w:rsidRPr="009A7EDD">
        <w:t xml:space="preserve"> which then completed the review</w:t>
      </w:r>
      <w:r w:rsidRPr="009A7EDD">
        <w:t xml:space="preserve">. This is </w:t>
      </w:r>
      <w:r w:rsidRPr="009A7EDD">
        <w:rPr>
          <w:b/>
        </w:rPr>
        <w:t xml:space="preserve">not </w:t>
      </w:r>
      <w:r w:rsidRPr="009A7EDD">
        <w:t>an AI</w:t>
      </w:r>
      <w:r w:rsidR="0053211A" w:rsidRPr="009A7EDD">
        <w:t xml:space="preserve"> and t</w:t>
      </w:r>
      <w:r w:rsidRPr="009A7EDD">
        <w:t xml:space="preserve">he reviewer would not need to complete the MID </w:t>
      </w:r>
      <w:r w:rsidR="00286714" w:rsidRPr="009A7EDD">
        <w:t>Table</w:t>
      </w:r>
      <w:r w:rsidRPr="009A7EDD">
        <w:t xml:space="preserve"> for this </w:t>
      </w:r>
      <w:r w:rsidR="00A64209" w:rsidRPr="009A7EDD">
        <w:t>Element</w:t>
      </w:r>
      <w:r w:rsidR="0053211A" w:rsidRPr="009A7EDD">
        <w:t xml:space="preserve"> because it turned out that there was no missing or insufficient documentation</w:t>
      </w:r>
      <w:r w:rsidRPr="009A7EDD">
        <w:t>.</w:t>
      </w:r>
    </w:p>
    <w:p w14:paraId="00501B62" w14:textId="70A7DABE" w:rsidR="008407FF" w:rsidRDefault="008407FF" w:rsidP="008407FF">
      <w:r w:rsidRPr="009A7EDD">
        <w:t>Now consider another reviewer in the same state that also finds that paystubs are missing from a case</w:t>
      </w:r>
      <w:r w:rsidR="00965E44" w:rsidRPr="009A7EDD">
        <w:t xml:space="preserve"> </w:t>
      </w:r>
      <w:r w:rsidRPr="009A7EDD">
        <w:t xml:space="preserve">file. The reviewer contacts the local eligibility office, and the local office was unable to locate the missing paystubs. The reviewer determines that the family also receives SNAP benefits. </w:t>
      </w:r>
      <w:r w:rsidR="0011151D" w:rsidRPr="009A7EDD">
        <w:t>He or she</w:t>
      </w:r>
      <w:r w:rsidRPr="009A7EDD">
        <w:t xml:space="preserve"> contact</w:t>
      </w:r>
      <w:r w:rsidR="0011151D" w:rsidRPr="009A7EDD">
        <w:t>s</w:t>
      </w:r>
      <w:r w:rsidRPr="009A7EDD">
        <w:t xml:space="preserve"> the SNAP worker, who is able to provide evidence of the family’s income. The reviewer determines that the family is eligible for the child care services that were authorized. This is an example of AI. The reviewer would mark </w:t>
      </w:r>
      <w:r w:rsidR="00A64209" w:rsidRPr="009A7EDD">
        <w:t>Element</w:t>
      </w:r>
      <w:r w:rsidRPr="009A7EDD">
        <w:t xml:space="preserve"> 400 as having an administrative error due to the missing </w:t>
      </w:r>
      <w:r w:rsidR="00341956" w:rsidRPr="009A7EDD">
        <w:t>documentation and</w:t>
      </w:r>
      <w:r w:rsidRPr="009A7EDD">
        <w:t xml:space="preserve"> would complete the MID </w:t>
      </w:r>
      <w:r w:rsidR="000B2AA8" w:rsidRPr="009A7EDD">
        <w:t>Table</w:t>
      </w:r>
      <w:r w:rsidRPr="009A7EDD">
        <w:t xml:space="preserve"> for the </w:t>
      </w:r>
      <w:r w:rsidR="00A64209" w:rsidRPr="009A7EDD">
        <w:t>Element</w:t>
      </w:r>
      <w:r w:rsidRPr="009A7EDD">
        <w:t>.</w:t>
      </w:r>
      <w:r w:rsidR="0053211A" w:rsidRPr="009A7EDD">
        <w:t xml:space="preserve"> As part of completing the MID Table, the reviewer would indicate that an AI was used and would describe the process and the result.</w:t>
      </w:r>
    </w:p>
    <w:p w14:paraId="0A3D4709" w14:textId="36E94E25" w:rsidR="009E6534" w:rsidRPr="00D670EB" w:rsidRDefault="009E6534" w:rsidP="008407FF">
      <w:pPr>
        <w:rPr>
          <w:b/>
          <w:i/>
        </w:rPr>
      </w:pPr>
      <w:r>
        <w:rPr>
          <w:b/>
        </w:rPr>
        <w:t xml:space="preserve">A Lead Agency may determine that a potential improper payment error can only be partially mitigated by the AI. If this occurs, the Lead Agency should contact their ACF Regional Office for </w:t>
      </w:r>
      <w:bookmarkStart w:id="139" w:name="_Hlk516062477"/>
      <w:r>
        <w:rPr>
          <w:b/>
        </w:rPr>
        <w:t xml:space="preserve">assistance in completing the MID Table and Element 500 on the </w:t>
      </w:r>
      <w:r>
        <w:rPr>
          <w:b/>
          <w:i/>
        </w:rPr>
        <w:t>Record Review Worksheet.</w:t>
      </w:r>
      <w:bookmarkEnd w:id="139"/>
    </w:p>
    <w:p w14:paraId="1C371C80" w14:textId="092D1D15" w:rsidR="008407FF" w:rsidRPr="009A7EDD" w:rsidRDefault="008407FF" w:rsidP="008407FF">
      <w:r w:rsidRPr="00210671">
        <w:rPr>
          <w:i/>
        </w:rPr>
        <w:t xml:space="preserve">Using the MID </w:t>
      </w:r>
      <w:r w:rsidR="000B2AA8" w:rsidRPr="00210671">
        <w:rPr>
          <w:i/>
        </w:rPr>
        <w:t>Table</w:t>
      </w:r>
      <w:r w:rsidRPr="00210671">
        <w:t xml:space="preserve">: </w:t>
      </w:r>
      <w:r w:rsidR="00C71DD5" w:rsidRPr="00210671">
        <w:rPr>
          <w:b/>
        </w:rPr>
        <w:t xml:space="preserve">The MID Table must be completed for all missing or insufficient documentation errors that may potentially result in an improper payment, regardless of whether an additional inquiry is used. </w:t>
      </w:r>
      <w:r w:rsidRPr="00210671">
        <w:t>One</w:t>
      </w:r>
      <w:r w:rsidR="00EE5E49" w:rsidRPr="00210671">
        <w:t xml:space="preserve"> t</w:t>
      </w:r>
      <w:r w:rsidR="000B2AA8" w:rsidRPr="00210671">
        <w:t>able</w:t>
      </w:r>
      <w:r w:rsidRPr="00210671">
        <w:t xml:space="preserve"> is used for each case in which there is at least one potential missing or insufficient documentation improper payment error. The </w:t>
      </w:r>
      <w:r w:rsidR="00EE5E49" w:rsidRPr="00210671">
        <w:t>table</w:t>
      </w:r>
      <w:r w:rsidRPr="00210671">
        <w:t xml:space="preserve"> includes nine rows, each corresponding to an </w:t>
      </w:r>
      <w:r w:rsidR="00A64209" w:rsidRPr="00210671">
        <w:t>Element</w:t>
      </w:r>
      <w:r w:rsidRPr="00210671">
        <w:t xml:space="preserve"> from 100-400 on the </w:t>
      </w:r>
      <w:r w:rsidRPr="00210671">
        <w:rPr>
          <w:i/>
        </w:rPr>
        <w:t>Record Review Worksheet</w:t>
      </w:r>
      <w:r w:rsidRPr="00210671">
        <w:t>. There are nine columns for recording information gathered from the AI.</w:t>
      </w:r>
    </w:p>
    <w:p w14:paraId="6ED89073" w14:textId="77777777" w:rsidR="008407FF" w:rsidRPr="009A7EDD" w:rsidRDefault="008407FF" w:rsidP="008407FF">
      <w:r w:rsidRPr="009A7EDD">
        <w:t xml:space="preserve">The MID </w:t>
      </w:r>
      <w:r w:rsidR="00286714" w:rsidRPr="009A7EDD">
        <w:t>Table</w:t>
      </w:r>
      <w:r w:rsidRPr="009A7EDD">
        <w:t xml:space="preserve"> may be used while the reviewer is completing the </w:t>
      </w:r>
      <w:r w:rsidRPr="009A7EDD">
        <w:rPr>
          <w:i/>
        </w:rPr>
        <w:t>Record Review Worksheet</w:t>
      </w:r>
      <w:r w:rsidRPr="009A7EDD">
        <w:t xml:space="preserve">; i.e., the reviewer completes the row in the MID </w:t>
      </w:r>
      <w:r w:rsidR="00286714" w:rsidRPr="009A7EDD">
        <w:t>Table</w:t>
      </w:r>
      <w:r w:rsidRPr="009A7EDD">
        <w:t xml:space="preserve"> for the corresponding </w:t>
      </w:r>
      <w:r w:rsidR="00A64209" w:rsidRPr="009A7EDD">
        <w:t>Element</w:t>
      </w:r>
      <w:r w:rsidRPr="009A7EDD">
        <w:t xml:space="preserve"> immediately after reviewing that </w:t>
      </w:r>
      <w:r w:rsidR="00A64209" w:rsidRPr="009A7EDD">
        <w:t>Element</w:t>
      </w:r>
      <w:r w:rsidRPr="009A7EDD">
        <w:t xml:space="preserve">. Or, the reviewer may choose to wait until all </w:t>
      </w:r>
      <w:r w:rsidR="00A64209" w:rsidRPr="009A7EDD">
        <w:t>Element</w:t>
      </w:r>
      <w:r w:rsidRPr="009A7EDD">
        <w:t xml:space="preserve">s have been reviewed before completing the MID </w:t>
      </w:r>
      <w:r w:rsidR="00EE5E49" w:rsidRPr="009A7EDD">
        <w:t>Table</w:t>
      </w:r>
      <w:r w:rsidRPr="009A7EDD">
        <w:t>.</w:t>
      </w:r>
    </w:p>
    <w:p w14:paraId="052A82C4" w14:textId="77777777" w:rsidR="008407FF" w:rsidRPr="009A7EDD" w:rsidRDefault="008407FF" w:rsidP="008407FF">
      <w:r w:rsidRPr="009A7EDD">
        <w:t xml:space="preserve">The nine columns of the MID </w:t>
      </w:r>
      <w:r w:rsidR="00EE5E49" w:rsidRPr="009A7EDD">
        <w:t>Table</w:t>
      </w:r>
      <w:r w:rsidRPr="009A7EDD">
        <w:t>, and instructions for completing each column, are as follows:</w:t>
      </w:r>
    </w:p>
    <w:p w14:paraId="4AE75DC3" w14:textId="77777777" w:rsidR="008407FF" w:rsidRPr="009A7EDD" w:rsidRDefault="008407FF" w:rsidP="006C6B63">
      <w:pPr>
        <w:tabs>
          <w:tab w:val="right" w:pos="9360"/>
        </w:tabs>
        <w:spacing w:after="160"/>
        <w:rPr>
          <w:u w:val="single"/>
        </w:rPr>
      </w:pPr>
      <w:r w:rsidRPr="009A7EDD">
        <w:rPr>
          <w:u w:val="single"/>
        </w:rPr>
        <w:t xml:space="preserve">Column 1: </w:t>
      </w:r>
      <w:r w:rsidR="00A64209" w:rsidRPr="009A7EDD">
        <w:rPr>
          <w:u w:val="single"/>
        </w:rPr>
        <w:t>Element</w:t>
      </w:r>
    </w:p>
    <w:p w14:paraId="2904E366" w14:textId="77777777" w:rsidR="008407FF" w:rsidRPr="009A7EDD" w:rsidRDefault="008407FF" w:rsidP="008407FF">
      <w:r w:rsidRPr="009A7EDD">
        <w:t xml:space="preserve">This column contains the </w:t>
      </w:r>
      <w:r w:rsidR="00A64209" w:rsidRPr="009A7EDD">
        <w:t>Element</w:t>
      </w:r>
      <w:r w:rsidRPr="009A7EDD">
        <w:t xml:space="preserve"> number corresponding to the </w:t>
      </w:r>
      <w:r w:rsidRPr="009A7EDD">
        <w:rPr>
          <w:i/>
        </w:rPr>
        <w:t xml:space="preserve">Record Review Worksheet. </w:t>
      </w:r>
      <w:r w:rsidRPr="009A7EDD">
        <w:t>The reviewer does not add anything to the rows in this column.</w:t>
      </w:r>
    </w:p>
    <w:p w14:paraId="3B948690" w14:textId="27953E2A" w:rsidR="008407FF" w:rsidRDefault="008407FF" w:rsidP="008407FF">
      <w:r w:rsidRPr="009A7EDD">
        <w:t xml:space="preserve">The rows corresponding to </w:t>
      </w:r>
      <w:r w:rsidR="00A64209" w:rsidRPr="009A7EDD">
        <w:t>Element</w:t>
      </w:r>
      <w:r w:rsidRPr="009A7EDD">
        <w:t>s that do not have a missing or insufficient documentation error that may potentially result in an improper payment should be left blank.</w:t>
      </w:r>
    </w:p>
    <w:p w14:paraId="237EAC13" w14:textId="0B036428" w:rsidR="00A66F63" w:rsidRPr="009A7EDD" w:rsidRDefault="00A66F63" w:rsidP="008407FF">
      <w:r>
        <w:t>If an element has</w:t>
      </w:r>
      <w:r w:rsidR="00A05811">
        <w:t xml:space="preserve"> multiple </w:t>
      </w:r>
      <w:r>
        <w:t>type</w:t>
      </w:r>
      <w:r w:rsidR="00A05811">
        <w:t>s</w:t>
      </w:r>
      <w:r>
        <w:t xml:space="preserve"> of missing documentation </w:t>
      </w:r>
      <w:r w:rsidR="00A05811">
        <w:t xml:space="preserve">that may potentially result in an improper payment so that multiple </w:t>
      </w:r>
      <w:r>
        <w:t>AI</w:t>
      </w:r>
      <w:r w:rsidR="00A05811">
        <w:t>s</w:t>
      </w:r>
      <w:r>
        <w:t xml:space="preserve"> </w:t>
      </w:r>
      <w:r w:rsidR="00A05811">
        <w:t>are</w:t>
      </w:r>
      <w:r>
        <w:t xml:space="preserve"> needed for that element, the reviewer can add additional rows.</w:t>
      </w:r>
    </w:p>
    <w:p w14:paraId="4BFB193B" w14:textId="77777777" w:rsidR="008407FF" w:rsidRPr="009A7EDD" w:rsidRDefault="008407FF" w:rsidP="006C6B63">
      <w:pPr>
        <w:spacing w:after="160"/>
        <w:rPr>
          <w:u w:val="single"/>
        </w:rPr>
      </w:pPr>
      <w:r w:rsidRPr="009A7EDD">
        <w:rPr>
          <w:u w:val="single"/>
        </w:rPr>
        <w:t xml:space="preserve">Column 2: Describe documentation that was missing or insufficient </w:t>
      </w:r>
    </w:p>
    <w:p w14:paraId="7B03BAE1" w14:textId="77777777" w:rsidR="008407FF" w:rsidRPr="009A7EDD" w:rsidRDefault="00A04DA7" w:rsidP="008407FF">
      <w:r w:rsidRPr="009A7EDD">
        <w:t>D</w:t>
      </w:r>
      <w:r w:rsidR="008407FF" w:rsidRPr="009A7EDD">
        <w:t>escribe what</w:t>
      </w:r>
      <w:r w:rsidRPr="009A7EDD">
        <w:t xml:space="preserve"> documentation</w:t>
      </w:r>
      <w:r w:rsidR="008407FF" w:rsidRPr="009A7EDD">
        <w:t xml:space="preserve"> was missing or insufficient</w:t>
      </w:r>
      <w:r w:rsidRPr="009A7EDD">
        <w:t xml:space="preserve"> that could potentially result in an improper payment</w:t>
      </w:r>
      <w:r w:rsidR="008407FF" w:rsidRPr="009A7EDD">
        <w:t>.</w:t>
      </w:r>
    </w:p>
    <w:p w14:paraId="592550C2" w14:textId="77777777" w:rsidR="008407FF" w:rsidRPr="009A7EDD" w:rsidRDefault="008407FF" w:rsidP="006C6B63">
      <w:pPr>
        <w:spacing w:after="160"/>
        <w:rPr>
          <w:u w:val="single"/>
        </w:rPr>
      </w:pPr>
      <w:r w:rsidRPr="009A7EDD">
        <w:rPr>
          <w:u w:val="single"/>
        </w:rPr>
        <w:t>Column 3: Dollar amount of potential improper payment</w:t>
      </w:r>
    </w:p>
    <w:p w14:paraId="0798089C" w14:textId="77777777" w:rsidR="008407FF" w:rsidRPr="009A7EDD" w:rsidRDefault="008407FF" w:rsidP="008407FF">
      <w:r w:rsidRPr="009A7EDD">
        <w:t>If the missing or insufficient documentation would result in ineligibility (i.e., a total overpayment), enter the sample month payment amount here. If the missing or insufficient documentation would result in a partial overpayment or underpayment, enter the amount here.</w:t>
      </w:r>
    </w:p>
    <w:p w14:paraId="6E8EEBE3" w14:textId="77777777" w:rsidR="008407FF" w:rsidRPr="009A7EDD" w:rsidRDefault="008407FF" w:rsidP="006C6B63">
      <w:pPr>
        <w:spacing w:after="160"/>
        <w:rPr>
          <w:u w:val="single"/>
        </w:rPr>
      </w:pPr>
      <w:r w:rsidRPr="009A7EDD">
        <w:rPr>
          <w:u w:val="single"/>
        </w:rPr>
        <w:t xml:space="preserve">Column 4: Is there an </w:t>
      </w:r>
      <w:r w:rsidR="0003145E" w:rsidRPr="009A7EDD">
        <w:rPr>
          <w:u w:val="single"/>
        </w:rPr>
        <w:t>additional inquiry</w:t>
      </w:r>
      <w:r w:rsidRPr="009A7EDD">
        <w:rPr>
          <w:u w:val="single"/>
        </w:rPr>
        <w:t xml:space="preserve"> that can be made to mitigate the potential improper payment error?</w:t>
      </w:r>
    </w:p>
    <w:p w14:paraId="01B08A3C" w14:textId="2448566D" w:rsidR="00341956" w:rsidRDefault="008407FF" w:rsidP="008407FF">
      <w:pPr>
        <w:rPr>
          <w:u w:val="single"/>
        </w:rPr>
      </w:pPr>
      <w:r w:rsidRPr="009A7EDD">
        <w:t xml:space="preserve">If the state will be utilizing an AI, code “1” and continue to column 6. If the state will </w:t>
      </w:r>
      <w:r w:rsidR="00341956" w:rsidRPr="009A7EDD">
        <w:t>not or</w:t>
      </w:r>
      <w:r w:rsidRPr="009A7EDD">
        <w:t xml:space="preserve"> cannot utilize an AI to mitigate the error in the </w:t>
      </w:r>
      <w:r w:rsidR="00A64209" w:rsidRPr="009A7EDD">
        <w:t>Element</w:t>
      </w:r>
      <w:r w:rsidRPr="009A7EDD">
        <w:t>, code “0” and continue to column 5.</w:t>
      </w:r>
    </w:p>
    <w:p w14:paraId="18EAD283" w14:textId="6E2E4F99" w:rsidR="008407FF" w:rsidRPr="009A7EDD" w:rsidRDefault="008407FF" w:rsidP="006C6B63">
      <w:pPr>
        <w:spacing w:after="160"/>
        <w:rPr>
          <w:u w:val="single"/>
        </w:rPr>
      </w:pPr>
      <w:r w:rsidRPr="009A7EDD">
        <w:rPr>
          <w:u w:val="single"/>
        </w:rPr>
        <w:t>Column 5: If No, describe why not</w:t>
      </w:r>
    </w:p>
    <w:p w14:paraId="039ABC4B" w14:textId="77777777" w:rsidR="008407FF" w:rsidRPr="009A7EDD" w:rsidRDefault="008407FF" w:rsidP="008407FF">
      <w:r w:rsidRPr="009A7EDD">
        <w:t xml:space="preserve">If column 4 was coded as “0,” describe the reason or reasons for not using an AI to mitigate the error in the </w:t>
      </w:r>
      <w:r w:rsidR="00A64209" w:rsidRPr="009A7EDD">
        <w:t>Element</w:t>
      </w:r>
      <w:r w:rsidRPr="009A7EDD">
        <w:t xml:space="preserve">. No further columns should be completed for this </w:t>
      </w:r>
      <w:r w:rsidR="00A64209" w:rsidRPr="009A7EDD">
        <w:t>Element</w:t>
      </w:r>
      <w:r w:rsidRPr="009A7EDD">
        <w:t>. The reviewer should continue with the case review.</w:t>
      </w:r>
    </w:p>
    <w:p w14:paraId="62362E69" w14:textId="77777777" w:rsidR="008407FF" w:rsidRPr="009A7EDD" w:rsidRDefault="008407FF" w:rsidP="006C6B63">
      <w:pPr>
        <w:spacing w:after="160"/>
        <w:rPr>
          <w:u w:val="single"/>
        </w:rPr>
      </w:pPr>
      <w:r w:rsidRPr="009A7EDD">
        <w:rPr>
          <w:u w:val="single"/>
        </w:rPr>
        <w:t xml:space="preserve">Column 6: If Yes, describe </w:t>
      </w:r>
      <w:r w:rsidR="0003145E" w:rsidRPr="009A7EDD">
        <w:rPr>
          <w:u w:val="single"/>
        </w:rPr>
        <w:t>additional inquiry</w:t>
      </w:r>
    </w:p>
    <w:p w14:paraId="539F4F94" w14:textId="77777777" w:rsidR="008407FF" w:rsidRPr="009A7EDD" w:rsidRDefault="008407FF" w:rsidP="008407FF">
      <w:r w:rsidRPr="009A7EDD">
        <w:t>If column 4 was coded as “</w:t>
      </w:r>
      <w:r w:rsidR="000451F1" w:rsidRPr="009A7EDD">
        <w:t>1</w:t>
      </w:r>
      <w:r w:rsidRPr="009A7EDD">
        <w:t xml:space="preserve">,” describe the actions taken for the AI. This may include the names of the agency or agencies that were contacted, or the documents that were reviewed.   </w:t>
      </w:r>
    </w:p>
    <w:p w14:paraId="21BCCE03" w14:textId="77777777" w:rsidR="008407FF" w:rsidRPr="009A7EDD" w:rsidRDefault="008407FF" w:rsidP="006C6B63">
      <w:pPr>
        <w:spacing w:after="160"/>
        <w:rPr>
          <w:u w:val="single"/>
        </w:rPr>
      </w:pPr>
      <w:r w:rsidRPr="009A7EDD">
        <w:rPr>
          <w:u w:val="single"/>
        </w:rPr>
        <w:t xml:space="preserve">Column 7: Was the improper payment mitigated </w:t>
      </w:r>
      <w:r w:rsidR="00A04DA7" w:rsidRPr="009A7EDD">
        <w:rPr>
          <w:u w:val="single"/>
        </w:rPr>
        <w:t xml:space="preserve">by </w:t>
      </w:r>
      <w:r w:rsidRPr="009A7EDD">
        <w:rPr>
          <w:u w:val="single"/>
        </w:rPr>
        <w:t xml:space="preserve">using the </w:t>
      </w:r>
      <w:r w:rsidR="0003145E" w:rsidRPr="009A7EDD">
        <w:rPr>
          <w:u w:val="single"/>
        </w:rPr>
        <w:t>additional inquiry</w:t>
      </w:r>
      <w:r w:rsidRPr="009A7EDD">
        <w:rPr>
          <w:u w:val="single"/>
        </w:rPr>
        <w:t>?</w:t>
      </w:r>
    </w:p>
    <w:p w14:paraId="63381C7C" w14:textId="2C8E83C8" w:rsidR="008407FF" w:rsidRDefault="008407FF" w:rsidP="008407FF">
      <w:r w:rsidRPr="009A7EDD">
        <w:t xml:space="preserve">Code “1” if </w:t>
      </w:r>
      <w:r w:rsidR="00042D2E">
        <w:t>the potential improper payment</w:t>
      </w:r>
      <w:r w:rsidRPr="009A7EDD">
        <w:t xml:space="preserve"> </w:t>
      </w:r>
      <w:r w:rsidR="00A04DA7" w:rsidRPr="009A7EDD">
        <w:t>was</w:t>
      </w:r>
      <w:r w:rsidRPr="009A7EDD">
        <w:t xml:space="preserve"> mitigated using the AI. Code “0” if </w:t>
      </w:r>
      <w:r w:rsidRPr="009A7EDD">
        <w:rPr>
          <w:b/>
        </w:rPr>
        <w:t>no</w:t>
      </w:r>
      <w:r w:rsidRPr="009A7EDD">
        <w:t xml:space="preserve"> dollar amount </w:t>
      </w:r>
      <w:r w:rsidR="00A04DA7" w:rsidRPr="009A7EDD">
        <w:t>was</w:t>
      </w:r>
      <w:r w:rsidRPr="009A7EDD">
        <w:t xml:space="preserve"> mitigated using the AI.</w:t>
      </w:r>
    </w:p>
    <w:p w14:paraId="2807E33A" w14:textId="599E9D94" w:rsidR="009E6534" w:rsidRPr="009E6534" w:rsidRDefault="009E6534" w:rsidP="008407FF">
      <w:r>
        <w:t xml:space="preserve">If the potential improper payment was only </w:t>
      </w:r>
      <w:r>
        <w:rPr>
          <w:i/>
        </w:rPr>
        <w:t xml:space="preserve">partially </w:t>
      </w:r>
      <w:r>
        <w:t xml:space="preserve">mitigated by the AI, the Lead Agency should contact their ACF Regional Office for assistance in completing the </w:t>
      </w:r>
      <w:r w:rsidRPr="009E6534">
        <w:t xml:space="preserve">assistance in completing the MID Table and Element 500 on the </w:t>
      </w:r>
      <w:r w:rsidRPr="009E6534">
        <w:rPr>
          <w:i/>
        </w:rPr>
        <w:t>Record Review Worksheet.</w:t>
      </w:r>
    </w:p>
    <w:p w14:paraId="7AA9A140" w14:textId="77777777" w:rsidR="008407FF" w:rsidRPr="009A7EDD" w:rsidRDefault="008407FF" w:rsidP="006C6B63">
      <w:pPr>
        <w:spacing w:after="160"/>
        <w:rPr>
          <w:u w:val="single"/>
        </w:rPr>
      </w:pPr>
      <w:r w:rsidRPr="009A7EDD">
        <w:rPr>
          <w:u w:val="single"/>
        </w:rPr>
        <w:t>Column 8: Enter dollar amount that was mitigated</w:t>
      </w:r>
    </w:p>
    <w:p w14:paraId="589C1D25" w14:textId="77777777" w:rsidR="008407FF" w:rsidRPr="009A7EDD" w:rsidRDefault="008407FF" w:rsidP="008407FF">
      <w:r w:rsidRPr="009A7EDD">
        <w:t xml:space="preserve">If the entire potential improper payment </w:t>
      </w:r>
      <w:r w:rsidR="00A04DA7" w:rsidRPr="009A7EDD">
        <w:t>was</w:t>
      </w:r>
      <w:r w:rsidRPr="009A7EDD">
        <w:t xml:space="preserve"> mitigated, the amount entered here should be the same as the amount recorded in column 3. If only a partial dollar amount can be mitigated, enter that figure.</w:t>
      </w:r>
    </w:p>
    <w:p w14:paraId="7816E8E2" w14:textId="77777777" w:rsidR="008407FF" w:rsidRPr="009A7EDD" w:rsidRDefault="008407FF" w:rsidP="006C6B63">
      <w:pPr>
        <w:keepNext/>
        <w:spacing w:after="160"/>
        <w:rPr>
          <w:u w:val="single"/>
        </w:rPr>
      </w:pPr>
      <w:r w:rsidRPr="009A7EDD">
        <w:rPr>
          <w:u w:val="single"/>
        </w:rPr>
        <w:t>Column 9: Describe how the state determined whether or not the potential improper payment could be mitigated</w:t>
      </w:r>
    </w:p>
    <w:p w14:paraId="21F11B24" w14:textId="77777777" w:rsidR="008407FF" w:rsidRPr="009A7EDD" w:rsidRDefault="008407FF" w:rsidP="008407FF">
      <w:r w:rsidRPr="009A7EDD">
        <w:t>The state should respond to this whether the potential improper payment was mitigated or not mitigated using the AI. Describe how the state used the information discovered in the AI to conclude whether or not an improper payment was made.</w:t>
      </w:r>
    </w:p>
    <w:p w14:paraId="39AB036E" w14:textId="77777777" w:rsidR="0058630A" w:rsidRPr="009A7EDD" w:rsidRDefault="009D2FB4" w:rsidP="008407FF">
      <w:r w:rsidRPr="009A7EDD">
        <w:t xml:space="preserve">Consider the example presented earlier in this subsection, </w:t>
      </w:r>
      <w:r w:rsidR="00F36922" w:rsidRPr="009A7EDD">
        <w:t xml:space="preserve">with the missing paystubs in </w:t>
      </w:r>
      <w:r w:rsidR="00A64209" w:rsidRPr="009A7EDD">
        <w:t>Element</w:t>
      </w:r>
      <w:r w:rsidRPr="009A7EDD">
        <w:t xml:space="preserve"> 400. In this example, the state contacted the SNAP worker who provided them with the missing income information.</w:t>
      </w:r>
    </w:p>
    <w:p w14:paraId="70AF5425" w14:textId="77777777" w:rsidR="009D2FB4" w:rsidRPr="009A7EDD" w:rsidRDefault="009D2FB4" w:rsidP="008407FF">
      <w:r w:rsidRPr="009A7EDD">
        <w:t xml:space="preserve">The reviewer might complete the row on the </w:t>
      </w:r>
      <w:r w:rsidR="00F36922" w:rsidRPr="009A7EDD">
        <w:t xml:space="preserve">MID </w:t>
      </w:r>
      <w:r w:rsidR="00EE5E49" w:rsidRPr="009A7EDD">
        <w:t>Table</w:t>
      </w:r>
      <w:r w:rsidR="00F36922" w:rsidRPr="009A7EDD">
        <w:t xml:space="preserve"> corresponding to </w:t>
      </w:r>
      <w:r w:rsidR="00A64209" w:rsidRPr="009A7EDD">
        <w:t>Element</w:t>
      </w:r>
      <w:r w:rsidRPr="009A7EDD">
        <w:t xml:space="preserve"> 400 as follows:</w:t>
      </w:r>
    </w:p>
    <w:p w14:paraId="113C10B2" w14:textId="77777777" w:rsidR="009D2FB4" w:rsidRPr="009A7EDD" w:rsidRDefault="009D2FB4" w:rsidP="008407FF">
      <w:pPr>
        <w:rPr>
          <w:i/>
          <w:u w:val="single"/>
        </w:rPr>
      </w:pPr>
      <w:r w:rsidRPr="009A7EDD">
        <w:rPr>
          <w:u w:val="single"/>
        </w:rPr>
        <w:t>Column 2:</w:t>
      </w:r>
      <w:r w:rsidRPr="009A7EDD">
        <w:t xml:space="preserve"> </w:t>
      </w:r>
      <w:r w:rsidRPr="009A7EDD">
        <w:rPr>
          <w:i/>
        </w:rPr>
        <w:t>Could not locate paystubs in the casefile. The application states that the client has a monthly gross income of $1,200, but there is no documentation to support this. The missing income verification would make the case ineligible.</w:t>
      </w:r>
    </w:p>
    <w:p w14:paraId="48593CE1" w14:textId="6CB3D7C4" w:rsidR="009D2FB4" w:rsidRPr="009A7EDD" w:rsidRDefault="009D2FB4" w:rsidP="008407FF">
      <w:pPr>
        <w:rPr>
          <w:i/>
        </w:rPr>
      </w:pPr>
      <w:r w:rsidRPr="009A7EDD">
        <w:rPr>
          <w:u w:val="single"/>
        </w:rPr>
        <w:t>Column 3:</w:t>
      </w:r>
      <w:r w:rsidRPr="009A7EDD">
        <w:t xml:space="preserve"> </w:t>
      </w:r>
      <w:r w:rsidRPr="009A7EDD">
        <w:rPr>
          <w:i/>
        </w:rPr>
        <w:t>$250</w:t>
      </w:r>
      <w:r w:rsidR="00341956">
        <w:rPr>
          <w:i/>
        </w:rPr>
        <w:t>.</w:t>
      </w:r>
    </w:p>
    <w:p w14:paraId="228150C4" w14:textId="4A696E58" w:rsidR="009D2FB4" w:rsidRPr="009A7EDD" w:rsidRDefault="009D2FB4" w:rsidP="008407FF">
      <w:r w:rsidRPr="009A7EDD">
        <w:rPr>
          <w:u w:val="single"/>
        </w:rPr>
        <w:t>Column 4:</w:t>
      </w:r>
      <w:r w:rsidRPr="009A7EDD">
        <w:t xml:space="preserve"> </w:t>
      </w:r>
      <w:r w:rsidRPr="009A7EDD">
        <w:rPr>
          <w:i/>
        </w:rPr>
        <w:t xml:space="preserve">1 </w:t>
      </w:r>
      <w:r w:rsidRPr="009A7EDD">
        <w:t>(Yes)</w:t>
      </w:r>
      <w:r w:rsidR="00341956">
        <w:t>.</w:t>
      </w:r>
    </w:p>
    <w:p w14:paraId="56043E8D" w14:textId="49BB055A" w:rsidR="009D2FB4" w:rsidRPr="009A7EDD" w:rsidRDefault="009D2FB4" w:rsidP="008407FF">
      <w:r w:rsidRPr="009A7EDD">
        <w:rPr>
          <w:u w:val="single"/>
        </w:rPr>
        <w:t>Column 5:</w:t>
      </w:r>
      <w:r w:rsidRPr="009A7EDD">
        <w:t xml:space="preserve"> (N/A)</w:t>
      </w:r>
      <w:r w:rsidR="00341956">
        <w:t>.</w:t>
      </w:r>
    </w:p>
    <w:p w14:paraId="7BE08EC5" w14:textId="77777777" w:rsidR="009D2FB4" w:rsidRPr="009A7EDD" w:rsidRDefault="009D2FB4" w:rsidP="008407FF">
      <w:pPr>
        <w:rPr>
          <w:i/>
        </w:rPr>
      </w:pPr>
      <w:r w:rsidRPr="009A7EDD">
        <w:rPr>
          <w:u w:val="single"/>
        </w:rPr>
        <w:t>Column 6:</w:t>
      </w:r>
      <w:r w:rsidRPr="009A7EDD">
        <w:t xml:space="preserve"> </w:t>
      </w:r>
      <w:r w:rsidRPr="009A7EDD">
        <w:rPr>
          <w:i/>
        </w:rPr>
        <w:t xml:space="preserve">The client stated in the application that they receive SNAP benefits. We contacted the SNAP office who was able to verify that the $1,200 monthly gross income is correct. They sent copies of </w:t>
      </w:r>
      <w:r w:rsidR="00481220" w:rsidRPr="009A7EDD">
        <w:rPr>
          <w:i/>
        </w:rPr>
        <w:t>recent paystubs which also confirm the $1,200 figure is correct.</w:t>
      </w:r>
    </w:p>
    <w:p w14:paraId="70D21CD1" w14:textId="26C9304E" w:rsidR="00481220" w:rsidRPr="009A7EDD" w:rsidRDefault="00481220" w:rsidP="008407FF">
      <w:r w:rsidRPr="009A7EDD">
        <w:rPr>
          <w:u w:val="single"/>
        </w:rPr>
        <w:t>Column 7:</w:t>
      </w:r>
      <w:r w:rsidRPr="009A7EDD">
        <w:t xml:space="preserve"> </w:t>
      </w:r>
      <w:r w:rsidRPr="009A7EDD">
        <w:rPr>
          <w:i/>
        </w:rPr>
        <w:t xml:space="preserve">1 </w:t>
      </w:r>
      <w:r w:rsidRPr="009A7EDD">
        <w:t>(Yes)</w:t>
      </w:r>
      <w:r w:rsidR="00341956">
        <w:t>.</w:t>
      </w:r>
    </w:p>
    <w:p w14:paraId="47A86481" w14:textId="0F4ED550" w:rsidR="00481220" w:rsidRPr="009A7EDD" w:rsidRDefault="00481220" w:rsidP="008407FF">
      <w:pPr>
        <w:rPr>
          <w:i/>
        </w:rPr>
      </w:pPr>
      <w:r w:rsidRPr="009A7EDD">
        <w:rPr>
          <w:u w:val="single"/>
        </w:rPr>
        <w:t>Column 8:</w:t>
      </w:r>
      <w:r w:rsidRPr="009A7EDD">
        <w:t xml:space="preserve"> </w:t>
      </w:r>
      <w:r w:rsidRPr="009A7EDD">
        <w:rPr>
          <w:i/>
        </w:rPr>
        <w:t>$250</w:t>
      </w:r>
      <w:r w:rsidR="00341956">
        <w:rPr>
          <w:i/>
        </w:rPr>
        <w:t>.</w:t>
      </w:r>
    </w:p>
    <w:p w14:paraId="222475F7" w14:textId="77777777" w:rsidR="00481220" w:rsidRPr="009A7EDD" w:rsidRDefault="00481220" w:rsidP="008407FF">
      <w:pPr>
        <w:rPr>
          <w:i/>
        </w:rPr>
      </w:pPr>
      <w:r w:rsidRPr="009A7EDD">
        <w:rPr>
          <w:u w:val="single"/>
        </w:rPr>
        <w:t>Column 9:</w:t>
      </w:r>
      <w:r w:rsidRPr="009A7EDD">
        <w:t xml:space="preserve"> </w:t>
      </w:r>
      <w:r w:rsidRPr="009A7EDD">
        <w:rPr>
          <w:i/>
        </w:rPr>
        <w:t>Based on the documentation provided by the SNAP office, we determined that the income provided in the application was accurate, and the authorized subsidy and payment of $250 was correct based on the client’s income and family size.</w:t>
      </w:r>
    </w:p>
    <w:p w14:paraId="6BCE5B0C" w14:textId="77777777" w:rsidR="008407FF" w:rsidRPr="009A7EDD" w:rsidRDefault="008407FF" w:rsidP="008407FF">
      <w:r w:rsidRPr="009A7EDD">
        <w:rPr>
          <w:i/>
        </w:rPr>
        <w:t xml:space="preserve">Errors affecting multiple </w:t>
      </w:r>
      <w:r w:rsidR="00A64209" w:rsidRPr="009A7EDD">
        <w:rPr>
          <w:i/>
        </w:rPr>
        <w:t>Element</w:t>
      </w:r>
      <w:r w:rsidRPr="009A7EDD">
        <w:rPr>
          <w:i/>
        </w:rPr>
        <w:t>s</w:t>
      </w:r>
      <w:r w:rsidRPr="009A7EDD">
        <w:t xml:space="preserve">: As described in a previous subsection, there are circumstances in which the same error cause may affect multiple </w:t>
      </w:r>
      <w:r w:rsidR="00A64209" w:rsidRPr="009A7EDD">
        <w:t>Element</w:t>
      </w:r>
      <w:r w:rsidRPr="009A7EDD">
        <w:t xml:space="preserve">s. For example, missing work verification may result in an error in </w:t>
      </w:r>
      <w:r w:rsidR="00A64209" w:rsidRPr="009A7EDD">
        <w:t>Element</w:t>
      </w:r>
      <w:r w:rsidR="00F36922" w:rsidRPr="009A7EDD">
        <w:t xml:space="preserve"> 320 and </w:t>
      </w:r>
      <w:r w:rsidR="00A64209" w:rsidRPr="009A7EDD">
        <w:t>Element</w:t>
      </w:r>
      <w:r w:rsidRPr="009A7EDD">
        <w:t xml:space="preserve"> 340. </w:t>
      </w:r>
    </w:p>
    <w:p w14:paraId="6687BECA" w14:textId="77777777" w:rsidR="008407FF" w:rsidRPr="009A7EDD" w:rsidRDefault="008407FF" w:rsidP="008407FF">
      <w:r w:rsidRPr="009A7EDD">
        <w:t xml:space="preserve">If the missing documentation would cause the </w:t>
      </w:r>
      <w:r w:rsidRPr="009A7EDD">
        <w:rPr>
          <w:i/>
        </w:rPr>
        <w:t xml:space="preserve">same dollars </w:t>
      </w:r>
      <w:r w:rsidRPr="009A7EDD">
        <w:t xml:space="preserve">to be in error in multiple </w:t>
      </w:r>
      <w:r w:rsidR="00A64209" w:rsidRPr="009A7EDD">
        <w:t>Element</w:t>
      </w:r>
      <w:r w:rsidRPr="009A7EDD">
        <w:t xml:space="preserve">s, states should only enter the amount in column 3 for one </w:t>
      </w:r>
      <w:r w:rsidR="00A64209" w:rsidRPr="009A7EDD">
        <w:t>Element</w:t>
      </w:r>
      <w:r w:rsidRPr="009A7EDD">
        <w:t xml:space="preserve">, to provide an accurate total. Similarly, if errors in both </w:t>
      </w:r>
      <w:r w:rsidR="00A64209" w:rsidRPr="009A7EDD">
        <w:t>Element</w:t>
      </w:r>
      <w:r w:rsidRPr="009A7EDD">
        <w:t xml:space="preserve">s are mitigated by the AI, only enter the dollar amount in column 8 for one </w:t>
      </w:r>
      <w:r w:rsidR="00A64209" w:rsidRPr="009A7EDD">
        <w:t>Element</w:t>
      </w:r>
      <w:r w:rsidRPr="009A7EDD">
        <w:t>.</w:t>
      </w:r>
    </w:p>
    <w:p w14:paraId="00AF26B9" w14:textId="77777777" w:rsidR="0058630A" w:rsidRPr="009A7EDD" w:rsidRDefault="008407FF" w:rsidP="008407FF">
      <w:r w:rsidRPr="009A7EDD">
        <w:t xml:space="preserve">In these cases, states must ensure that the AI has truly mitigated both errors. </w:t>
      </w:r>
      <w:r w:rsidR="0058630A" w:rsidRPr="009A7EDD">
        <w:t>In the above example, t</w:t>
      </w:r>
      <w:r w:rsidRPr="009A7EDD">
        <w:t xml:space="preserve">he </w:t>
      </w:r>
      <w:r w:rsidR="0058630A" w:rsidRPr="009A7EDD">
        <w:t xml:space="preserve">state may need to use separate AIs to mitigate </w:t>
      </w:r>
      <w:r w:rsidR="00F36922" w:rsidRPr="009A7EDD">
        <w:t xml:space="preserve">the errors in </w:t>
      </w:r>
      <w:r w:rsidR="00A64209" w:rsidRPr="009A7EDD">
        <w:t>Element</w:t>
      </w:r>
      <w:r w:rsidR="0058630A" w:rsidRPr="009A7EDD">
        <w:t xml:space="preserve">s 320 and 340. These AIs should both be described in the appropriate rows and columns on the MID </w:t>
      </w:r>
      <w:r w:rsidR="00EE5E49" w:rsidRPr="009A7EDD">
        <w:t>Table</w:t>
      </w:r>
      <w:r w:rsidR="0058630A" w:rsidRPr="009A7EDD">
        <w:t>.</w:t>
      </w:r>
    </w:p>
    <w:p w14:paraId="5A6D4ACB" w14:textId="77777777" w:rsidR="0058630A" w:rsidRPr="009A7EDD" w:rsidRDefault="0058630A" w:rsidP="008407FF">
      <w:r w:rsidRPr="009A7EDD">
        <w:t xml:space="preserve">States are encouraged to contact their ACF Regional Office for guidance on using the MID </w:t>
      </w:r>
      <w:r w:rsidR="00EE5E49" w:rsidRPr="009A7EDD">
        <w:t>Table</w:t>
      </w:r>
      <w:r w:rsidR="00481220" w:rsidRPr="009A7EDD">
        <w:t>, especially</w:t>
      </w:r>
      <w:r w:rsidRPr="009A7EDD">
        <w:t xml:space="preserve"> for cases with multiple potential missing and insufficient documentation improper payment errors.</w:t>
      </w:r>
    </w:p>
    <w:p w14:paraId="2DDB2172" w14:textId="77777777" w:rsidR="00F531C6" w:rsidRPr="009A7EDD" w:rsidRDefault="00F531C6" w:rsidP="006C6B63">
      <w:pPr>
        <w:pStyle w:val="Heading2"/>
        <w:spacing w:before="240" w:after="160"/>
      </w:pPr>
      <w:bookmarkStart w:id="140" w:name="_Toc517787661"/>
      <w:r w:rsidRPr="009A7EDD">
        <w:t xml:space="preserve">Completing </w:t>
      </w:r>
      <w:r w:rsidR="00C56B60" w:rsidRPr="009A7EDD">
        <w:rPr>
          <w:i/>
        </w:rPr>
        <w:t xml:space="preserve">Record Review Worksheet </w:t>
      </w:r>
      <w:r w:rsidR="00A64209" w:rsidRPr="009A7EDD">
        <w:t>Element</w:t>
      </w:r>
      <w:r w:rsidRPr="009A7EDD">
        <w:t xml:space="preserve"> 500</w:t>
      </w:r>
      <w:r w:rsidR="00B9208B" w:rsidRPr="009A7EDD">
        <w:t>: Case Summary</w:t>
      </w:r>
      <w:bookmarkEnd w:id="140"/>
    </w:p>
    <w:p w14:paraId="4A9ECD3C" w14:textId="77777777" w:rsidR="00F531C6" w:rsidRPr="009A7EDD" w:rsidRDefault="00407D0A" w:rsidP="00B9208B">
      <w:r w:rsidRPr="009A7EDD">
        <w:t xml:space="preserve">In </w:t>
      </w:r>
      <w:r w:rsidR="00A64209" w:rsidRPr="009A7EDD">
        <w:t>Element</w:t>
      </w:r>
      <w:r w:rsidRPr="009A7EDD">
        <w:t xml:space="preserve"> 500, the reviewer summarizes the findings for the entire case. </w:t>
      </w:r>
      <w:r w:rsidR="00F531C6" w:rsidRPr="009A7EDD">
        <w:t xml:space="preserve">Unlike </w:t>
      </w:r>
      <w:r w:rsidR="00A64209" w:rsidRPr="009A7EDD">
        <w:t>Element</w:t>
      </w:r>
      <w:r w:rsidR="00F531C6" w:rsidRPr="009A7EDD">
        <w:t xml:space="preserve">s 100-410, </w:t>
      </w:r>
      <w:r w:rsidR="00A64209" w:rsidRPr="009A7EDD">
        <w:t>Element</w:t>
      </w:r>
      <w:r w:rsidR="00F531C6" w:rsidRPr="009A7EDD">
        <w:t xml:space="preserve"> 500 consists of only two columns: Case Summary (column 1) and </w:t>
      </w:r>
      <w:r w:rsidR="00B9208B" w:rsidRPr="009A7EDD">
        <w:t xml:space="preserve">Case </w:t>
      </w:r>
      <w:r w:rsidR="00F531C6" w:rsidRPr="009A7EDD">
        <w:t xml:space="preserve">Results (column 2). </w:t>
      </w:r>
    </w:p>
    <w:p w14:paraId="493440D3" w14:textId="210DCAB0" w:rsidR="005A416D" w:rsidRPr="009A7EDD" w:rsidRDefault="008F6540" w:rsidP="00B9208B">
      <w:r w:rsidRPr="009A7EDD">
        <w:t>T</w:t>
      </w:r>
      <w:r w:rsidR="00F531C6" w:rsidRPr="009A7EDD">
        <w:t>he reviewer summarizes the entire case in co</w:t>
      </w:r>
      <w:r w:rsidR="005A416D" w:rsidRPr="009A7EDD">
        <w:t xml:space="preserve">lumn 1 of </w:t>
      </w:r>
      <w:r w:rsidR="00A64209" w:rsidRPr="009A7EDD">
        <w:t>Element</w:t>
      </w:r>
      <w:r w:rsidR="005A416D" w:rsidRPr="009A7EDD">
        <w:t xml:space="preserve"> 500. This description should follow the basic instructions for completing column 3 in other </w:t>
      </w:r>
      <w:r w:rsidR="00A64209" w:rsidRPr="009A7EDD">
        <w:t>Element</w:t>
      </w:r>
      <w:r w:rsidR="005A416D" w:rsidRPr="009A7EDD">
        <w:t>s</w:t>
      </w:r>
      <w:r w:rsidR="008407FF" w:rsidRPr="009A7EDD">
        <w:t>.</w:t>
      </w:r>
      <w:r w:rsidR="005A416D" w:rsidRPr="009A7EDD">
        <w:t xml:space="preserve"> Describe any errors that were found, with references to </w:t>
      </w:r>
      <w:r w:rsidR="00A64209" w:rsidRPr="009A7EDD">
        <w:t>Element</w:t>
      </w:r>
      <w:r w:rsidR="005A416D" w:rsidRPr="009A7EDD">
        <w:t xml:space="preserve">s. </w:t>
      </w:r>
      <w:r w:rsidR="008407FF" w:rsidRPr="009A7EDD">
        <w:t>If a potential missing or insufficient documentation improper payment error was mitigated using</w:t>
      </w:r>
      <w:r w:rsidR="0011151D" w:rsidRPr="009A7EDD">
        <w:t xml:space="preserve"> an</w:t>
      </w:r>
      <w:r w:rsidR="008407FF" w:rsidRPr="009A7EDD">
        <w:t xml:space="preserve"> </w:t>
      </w:r>
      <w:r w:rsidR="0003145E" w:rsidRPr="009A7EDD">
        <w:t xml:space="preserve">additional </w:t>
      </w:r>
      <w:r w:rsidR="0003145E" w:rsidRPr="00042D2E">
        <w:t>inquiry</w:t>
      </w:r>
      <w:r w:rsidR="008407FF" w:rsidRPr="00042D2E">
        <w:t xml:space="preserve"> (described in the </w:t>
      </w:r>
      <w:r w:rsidR="009C6A58" w:rsidRPr="00042D2E">
        <w:t>prior</w:t>
      </w:r>
      <w:r w:rsidR="008407FF" w:rsidRPr="00042D2E">
        <w:t xml:space="preserve"> subsection), note</w:t>
      </w:r>
      <w:r w:rsidR="00FF2DFF" w:rsidRPr="00042D2E">
        <w:t xml:space="preserve"> it</w:t>
      </w:r>
      <w:r w:rsidR="008407FF" w:rsidRPr="00042D2E">
        <w:t xml:space="preserve"> in this column. </w:t>
      </w:r>
      <w:r w:rsidR="005A416D" w:rsidRPr="00042D2E">
        <w:t xml:space="preserve">If there was an improper payment found in </w:t>
      </w:r>
      <w:r w:rsidR="00A64209" w:rsidRPr="00042D2E">
        <w:t>Element</w:t>
      </w:r>
      <w:r w:rsidR="005A416D" w:rsidRPr="009A7EDD">
        <w:t xml:space="preserve"> 410, cite the cause of the improper payment error. </w:t>
      </w:r>
    </w:p>
    <w:p w14:paraId="74A7CA2C" w14:textId="77777777" w:rsidR="005A416D" w:rsidRPr="009A7EDD" w:rsidRDefault="005A416D" w:rsidP="00B9208B">
      <w:r w:rsidRPr="009A7EDD">
        <w:t>In column 2, the reviewer will code the results for the entire case, as follows:</w:t>
      </w:r>
    </w:p>
    <w:p w14:paraId="6403ECEC" w14:textId="77777777" w:rsidR="005A416D" w:rsidRPr="009A7EDD" w:rsidRDefault="005A416D" w:rsidP="006C6B63">
      <w:pPr>
        <w:pStyle w:val="ListParagraph2"/>
        <w:numPr>
          <w:ilvl w:val="0"/>
          <w:numId w:val="19"/>
        </w:numPr>
        <w:spacing w:after="0"/>
      </w:pPr>
      <w:r w:rsidRPr="009A7EDD">
        <w:t xml:space="preserve"> </w:t>
      </w:r>
      <w:r w:rsidRPr="009A7EDD">
        <w:rPr>
          <w:i/>
        </w:rPr>
        <w:t>No Error/Error</w:t>
      </w:r>
    </w:p>
    <w:p w14:paraId="05A50C27" w14:textId="06285E9B" w:rsidR="005A416D" w:rsidRPr="009A7EDD" w:rsidRDefault="005A416D" w:rsidP="006C6B63">
      <w:pPr>
        <w:pStyle w:val="ListParagraph2"/>
        <w:numPr>
          <w:ilvl w:val="0"/>
          <w:numId w:val="0"/>
        </w:numPr>
        <w:spacing w:after="0"/>
        <w:ind w:left="720"/>
        <w:contextualSpacing w:val="0"/>
      </w:pPr>
      <w:r w:rsidRPr="009A7EDD">
        <w:t xml:space="preserve">If there were no errors in the case, code “0.” If any </w:t>
      </w:r>
      <w:r w:rsidR="00A64209" w:rsidRPr="009A7EDD">
        <w:t>Element</w:t>
      </w:r>
      <w:r w:rsidRPr="009A7EDD">
        <w:t xml:space="preserve"> had an error (whether or not the error resulted in an improper payment), code “1</w:t>
      </w:r>
      <w:r w:rsidR="00745A32">
        <w:t>.</w:t>
      </w:r>
      <w:r w:rsidRPr="009A7EDD">
        <w:t xml:space="preserve">” </w:t>
      </w:r>
    </w:p>
    <w:p w14:paraId="27CFF5A8" w14:textId="77777777" w:rsidR="005A416D" w:rsidRPr="009A7EDD" w:rsidRDefault="007C0759" w:rsidP="006C6B63">
      <w:pPr>
        <w:pStyle w:val="ListParagraph2"/>
        <w:numPr>
          <w:ilvl w:val="0"/>
          <w:numId w:val="19"/>
        </w:numPr>
        <w:spacing w:after="0"/>
        <w:contextualSpacing w:val="0"/>
      </w:pPr>
      <w:r w:rsidRPr="009A7EDD">
        <w:rPr>
          <w:i/>
        </w:rPr>
        <w:t>Missing/Insufficient</w:t>
      </w:r>
      <w:r w:rsidR="005A416D" w:rsidRPr="009A7EDD">
        <w:rPr>
          <w:i/>
        </w:rPr>
        <w:t xml:space="preserve"> Document</w:t>
      </w:r>
      <w:r w:rsidR="00351108" w:rsidRPr="009A7EDD">
        <w:rPr>
          <w:i/>
        </w:rPr>
        <w:t>ation</w:t>
      </w:r>
    </w:p>
    <w:p w14:paraId="700FFE6D" w14:textId="55C20CF7" w:rsidR="005A416D" w:rsidRPr="009A7EDD" w:rsidRDefault="005A416D" w:rsidP="006C6B63">
      <w:pPr>
        <w:pStyle w:val="ListParagraph2"/>
        <w:numPr>
          <w:ilvl w:val="0"/>
          <w:numId w:val="0"/>
        </w:numPr>
        <w:spacing w:after="0"/>
        <w:ind w:left="720"/>
        <w:contextualSpacing w:val="0"/>
      </w:pPr>
      <w:r w:rsidRPr="009A7EDD">
        <w:t>If there were</w:t>
      </w:r>
      <w:r w:rsidR="003F2E3E">
        <w:t xml:space="preserve"> </w:t>
      </w:r>
      <w:r w:rsidRPr="009A7EDD">
        <w:t>no errors in the case, code “N</w:t>
      </w:r>
      <w:r w:rsidR="004919CB" w:rsidRPr="009A7EDD">
        <w:t>A</w:t>
      </w:r>
      <w:r w:rsidR="00745A32">
        <w:t>.</w:t>
      </w:r>
      <w:r w:rsidRPr="009A7EDD">
        <w:t>”</w:t>
      </w:r>
    </w:p>
    <w:p w14:paraId="30A097FB" w14:textId="77777777" w:rsidR="005A416D" w:rsidRPr="009A7EDD" w:rsidRDefault="005A416D" w:rsidP="006C6B63">
      <w:pPr>
        <w:pStyle w:val="ListParagraph2"/>
        <w:numPr>
          <w:ilvl w:val="0"/>
          <w:numId w:val="0"/>
        </w:numPr>
        <w:spacing w:after="0"/>
        <w:ind w:left="720"/>
        <w:contextualSpacing w:val="0"/>
      </w:pPr>
      <w:r w:rsidRPr="009A7EDD">
        <w:t>Code “N”</w:t>
      </w:r>
      <w:r w:rsidR="004919CB" w:rsidRPr="009A7EDD">
        <w:t xml:space="preserve"> </w:t>
      </w:r>
      <w:r w:rsidRPr="009A7EDD">
        <w:t>if:</w:t>
      </w:r>
    </w:p>
    <w:p w14:paraId="1BF33FBE" w14:textId="10784377" w:rsidR="005A416D" w:rsidRPr="009A7EDD" w:rsidRDefault="00745A32">
      <w:pPr>
        <w:pStyle w:val="ListParagraph2"/>
        <w:numPr>
          <w:ilvl w:val="0"/>
          <w:numId w:val="21"/>
        </w:numPr>
        <w:spacing w:after="0"/>
        <w:contextualSpacing w:val="0"/>
      </w:pPr>
      <w:r>
        <w:t>t</w:t>
      </w:r>
      <w:r w:rsidR="005A416D" w:rsidRPr="009A7EDD">
        <w:t xml:space="preserve">he case has an improper payment error in </w:t>
      </w:r>
      <w:r w:rsidR="00A64209" w:rsidRPr="009A7EDD">
        <w:t>Element</w:t>
      </w:r>
      <w:r w:rsidR="005A416D" w:rsidRPr="009A7EDD">
        <w:t xml:space="preserve"> 410, but that error was not caused by </w:t>
      </w:r>
      <w:r w:rsidR="00D64E12" w:rsidRPr="009A7EDD">
        <w:t>missing or insufficient</w:t>
      </w:r>
      <w:r w:rsidR="005A416D" w:rsidRPr="009A7EDD">
        <w:t xml:space="preserve"> documentation (</w:t>
      </w:r>
      <w:r w:rsidR="00A64209" w:rsidRPr="009A7EDD">
        <w:t>Element</w:t>
      </w:r>
      <w:r w:rsidR="005A416D" w:rsidRPr="009A7EDD">
        <w:t xml:space="preserve"> 410, column 4, item 2 is coded “N”); </w:t>
      </w:r>
      <w:r w:rsidR="005A416D" w:rsidRPr="009A7EDD">
        <w:rPr>
          <w:b/>
        </w:rPr>
        <w:t>or</w:t>
      </w:r>
    </w:p>
    <w:p w14:paraId="5DE12168" w14:textId="70C0D6A3" w:rsidR="005A416D" w:rsidRPr="009A7EDD" w:rsidRDefault="00745A32" w:rsidP="006C6B63">
      <w:pPr>
        <w:pStyle w:val="ListParagraph2"/>
        <w:numPr>
          <w:ilvl w:val="0"/>
          <w:numId w:val="21"/>
        </w:numPr>
        <w:spacing w:after="0"/>
        <w:contextualSpacing w:val="0"/>
      </w:pPr>
      <w:r>
        <w:t>t</w:t>
      </w:r>
      <w:r w:rsidR="005A416D" w:rsidRPr="009A7EDD">
        <w:t xml:space="preserve">he case does not have an improper payment error in 410, but has one or more errors in other </w:t>
      </w:r>
      <w:r w:rsidR="00A64209" w:rsidRPr="009A7EDD">
        <w:t>Element</w:t>
      </w:r>
      <w:r w:rsidR="005A416D" w:rsidRPr="009A7EDD">
        <w:t xml:space="preserve">s, </w:t>
      </w:r>
      <w:r w:rsidR="005A416D" w:rsidRPr="009A7EDD">
        <w:rPr>
          <w:i/>
        </w:rPr>
        <w:t>none</w:t>
      </w:r>
      <w:r w:rsidR="005A416D" w:rsidRPr="009A7EDD">
        <w:t xml:space="preserve"> of which were caused by </w:t>
      </w:r>
      <w:r w:rsidR="00D64E12" w:rsidRPr="009A7EDD">
        <w:t>missing or insufficient</w:t>
      </w:r>
      <w:r w:rsidR="005A416D" w:rsidRPr="009A7EDD">
        <w:t xml:space="preserve"> documentation.</w:t>
      </w:r>
    </w:p>
    <w:p w14:paraId="20CB7444" w14:textId="77777777" w:rsidR="005A416D" w:rsidRPr="009A7EDD" w:rsidRDefault="005A416D" w:rsidP="006C6B63">
      <w:pPr>
        <w:pStyle w:val="ListParagraph2"/>
        <w:numPr>
          <w:ilvl w:val="0"/>
          <w:numId w:val="0"/>
        </w:numPr>
        <w:spacing w:after="0"/>
        <w:ind w:left="720"/>
        <w:contextualSpacing w:val="0"/>
      </w:pPr>
      <w:r w:rsidRPr="009A7EDD">
        <w:t xml:space="preserve">Code “Y” </w:t>
      </w:r>
      <w:r w:rsidR="004919CB" w:rsidRPr="009A7EDD">
        <w:t>if</w:t>
      </w:r>
      <w:r w:rsidRPr="009A7EDD">
        <w:t>:</w:t>
      </w:r>
    </w:p>
    <w:p w14:paraId="3838143E" w14:textId="30F72413" w:rsidR="005A416D" w:rsidRPr="009A7EDD" w:rsidRDefault="00745A32">
      <w:pPr>
        <w:pStyle w:val="ListParagraph2"/>
        <w:numPr>
          <w:ilvl w:val="0"/>
          <w:numId w:val="22"/>
        </w:numPr>
        <w:spacing w:after="0"/>
        <w:contextualSpacing w:val="0"/>
      </w:pPr>
      <w:r>
        <w:t>t</w:t>
      </w:r>
      <w:r w:rsidR="005A416D" w:rsidRPr="009A7EDD">
        <w:t xml:space="preserve">he case has an improper payment error in </w:t>
      </w:r>
      <w:r w:rsidR="00A64209" w:rsidRPr="009A7EDD">
        <w:t>Element</w:t>
      </w:r>
      <w:r w:rsidR="005A416D" w:rsidRPr="009A7EDD">
        <w:t xml:space="preserve"> 410 that was caused by </w:t>
      </w:r>
      <w:r w:rsidR="00D64E12" w:rsidRPr="009A7EDD">
        <w:t>missing or insufficient</w:t>
      </w:r>
      <w:r w:rsidR="005A416D" w:rsidRPr="009A7EDD">
        <w:t xml:space="preserve"> documentation; </w:t>
      </w:r>
      <w:r w:rsidR="005A416D" w:rsidRPr="009A7EDD">
        <w:rPr>
          <w:b/>
        </w:rPr>
        <w:t>or</w:t>
      </w:r>
    </w:p>
    <w:p w14:paraId="5A6D698F" w14:textId="142FC64B" w:rsidR="005A416D" w:rsidRPr="009A7EDD" w:rsidRDefault="00745A32" w:rsidP="006C6B63">
      <w:pPr>
        <w:pStyle w:val="ListParagraph2"/>
        <w:numPr>
          <w:ilvl w:val="0"/>
          <w:numId w:val="22"/>
        </w:numPr>
        <w:spacing w:after="0"/>
        <w:contextualSpacing w:val="0"/>
      </w:pPr>
      <w:r>
        <w:t>t</w:t>
      </w:r>
      <w:r w:rsidR="005A416D" w:rsidRPr="009A7EDD">
        <w:t xml:space="preserve">he case does not have an improper payment error in 410, but has one or more errors in other </w:t>
      </w:r>
      <w:r w:rsidR="00A64209" w:rsidRPr="009A7EDD">
        <w:t>Element</w:t>
      </w:r>
      <w:r w:rsidR="005A416D" w:rsidRPr="009A7EDD">
        <w:t xml:space="preserve">s, at least one of which was caused by </w:t>
      </w:r>
      <w:r w:rsidR="00D64E12" w:rsidRPr="009A7EDD">
        <w:t>missing or insufficient</w:t>
      </w:r>
      <w:r w:rsidR="005A416D" w:rsidRPr="009A7EDD">
        <w:t xml:space="preserve"> documentation.</w:t>
      </w:r>
    </w:p>
    <w:p w14:paraId="32778764" w14:textId="77777777" w:rsidR="005A416D" w:rsidRPr="009A7EDD" w:rsidRDefault="004310CB" w:rsidP="006C6B63">
      <w:pPr>
        <w:pStyle w:val="ListParagraph2"/>
        <w:numPr>
          <w:ilvl w:val="0"/>
          <w:numId w:val="20"/>
        </w:numPr>
        <w:spacing w:after="0"/>
        <w:ind w:left="1152" w:hanging="432"/>
        <w:contextualSpacing w:val="0"/>
      </w:pPr>
      <w:r w:rsidRPr="009A7EDD">
        <w:rPr>
          <w:i/>
        </w:rPr>
        <w:t>Number of MID potential improper payment errors identified</w:t>
      </w:r>
      <w:r w:rsidR="004919CB" w:rsidRPr="009A7EDD">
        <w:rPr>
          <w:i/>
        </w:rPr>
        <w:br/>
      </w:r>
      <w:r w:rsidR="004919CB" w:rsidRPr="009A7EDD">
        <w:t xml:space="preserve">Enter the total number of </w:t>
      </w:r>
      <w:r w:rsidR="00A64209" w:rsidRPr="009A7EDD">
        <w:t>Element</w:t>
      </w:r>
      <w:r w:rsidR="004919CB" w:rsidRPr="009A7EDD">
        <w:t xml:space="preserve">s </w:t>
      </w:r>
      <w:r w:rsidRPr="009A7EDD">
        <w:t xml:space="preserve">that had a “Y” for item 2A. </w:t>
      </w:r>
      <w:r w:rsidR="004919CB" w:rsidRPr="009A7EDD">
        <w:t xml:space="preserve">If </w:t>
      </w:r>
      <w:r w:rsidRPr="009A7EDD">
        <w:t>there were no MID potential improper payment errors, enter “0” and continue to Item 3.</w:t>
      </w:r>
    </w:p>
    <w:p w14:paraId="2E91C525" w14:textId="77777777" w:rsidR="003E65EF" w:rsidRPr="009A7EDD" w:rsidRDefault="004310CB" w:rsidP="006C6B63">
      <w:pPr>
        <w:pStyle w:val="ListParagraph2"/>
        <w:keepNext/>
        <w:numPr>
          <w:ilvl w:val="0"/>
          <w:numId w:val="20"/>
        </w:numPr>
        <w:spacing w:after="0"/>
        <w:ind w:left="1152" w:hanging="432"/>
      </w:pPr>
      <w:r w:rsidRPr="009A7EDD">
        <w:rPr>
          <w:i/>
        </w:rPr>
        <w:t>Total amount of MID potential improper payment</w:t>
      </w:r>
      <w:r w:rsidR="003E65EF" w:rsidRPr="009A7EDD">
        <w:rPr>
          <w:i/>
        </w:rPr>
        <w:t xml:space="preserve"> errors</w:t>
      </w:r>
    </w:p>
    <w:p w14:paraId="2944F0AA" w14:textId="77777777" w:rsidR="003E65EF" w:rsidRPr="009A7EDD" w:rsidRDefault="003E65EF" w:rsidP="006C6B63">
      <w:pPr>
        <w:pStyle w:val="ListParagraph2"/>
        <w:numPr>
          <w:ilvl w:val="0"/>
          <w:numId w:val="0"/>
        </w:numPr>
        <w:spacing w:after="0"/>
        <w:ind w:left="1152"/>
        <w:contextualSpacing w:val="0"/>
      </w:pPr>
      <w:r w:rsidRPr="009A7EDD">
        <w:t xml:space="preserve">Enter the total dollar amount of potential improper payment errors. In the MID </w:t>
      </w:r>
      <w:r w:rsidR="00EE5E49" w:rsidRPr="009A7EDD">
        <w:t>Table</w:t>
      </w:r>
      <w:r w:rsidRPr="009A7EDD">
        <w:t>, this is the column 3 total.</w:t>
      </w:r>
    </w:p>
    <w:p w14:paraId="54D16387" w14:textId="77777777" w:rsidR="003E65EF" w:rsidRPr="009A7EDD" w:rsidRDefault="003E65EF" w:rsidP="006C6B63">
      <w:pPr>
        <w:pStyle w:val="ListParagraph2"/>
        <w:numPr>
          <w:ilvl w:val="0"/>
          <w:numId w:val="20"/>
        </w:numPr>
        <w:spacing w:after="0"/>
        <w:ind w:left="1152" w:hanging="432"/>
        <w:contextualSpacing w:val="0"/>
      </w:pPr>
      <w:r w:rsidRPr="009A7EDD">
        <w:rPr>
          <w:i/>
        </w:rPr>
        <w:t xml:space="preserve">Number of times an </w:t>
      </w:r>
      <w:r w:rsidR="0003145E" w:rsidRPr="009A7EDD">
        <w:rPr>
          <w:i/>
        </w:rPr>
        <w:t>additional inquiry</w:t>
      </w:r>
      <w:r w:rsidRPr="009A7EDD">
        <w:rPr>
          <w:i/>
        </w:rPr>
        <w:t xml:space="preserve"> was used</w:t>
      </w:r>
      <w:r w:rsidRPr="009A7EDD">
        <w:rPr>
          <w:i/>
        </w:rPr>
        <w:br/>
      </w:r>
      <w:r w:rsidRPr="009A7EDD">
        <w:t xml:space="preserve">Enter the column 4 total from the MID </w:t>
      </w:r>
      <w:r w:rsidR="00EE5E49" w:rsidRPr="009A7EDD">
        <w:t>Table</w:t>
      </w:r>
      <w:r w:rsidRPr="009A7EDD">
        <w:t>.</w:t>
      </w:r>
    </w:p>
    <w:p w14:paraId="7FE40D9A" w14:textId="77777777" w:rsidR="004919CB" w:rsidRPr="009A7EDD" w:rsidRDefault="003E65EF" w:rsidP="006C6B63">
      <w:pPr>
        <w:pStyle w:val="ListParagraph2"/>
        <w:numPr>
          <w:ilvl w:val="0"/>
          <w:numId w:val="20"/>
        </w:numPr>
        <w:spacing w:after="0"/>
        <w:ind w:left="1152" w:hanging="432"/>
      </w:pPr>
      <w:r w:rsidRPr="009A7EDD">
        <w:rPr>
          <w:i/>
        </w:rPr>
        <w:t xml:space="preserve">Number of times </w:t>
      </w:r>
      <w:r w:rsidR="0011151D" w:rsidRPr="009A7EDD">
        <w:rPr>
          <w:i/>
        </w:rPr>
        <w:t>an</w:t>
      </w:r>
      <w:r w:rsidRPr="009A7EDD">
        <w:rPr>
          <w:i/>
        </w:rPr>
        <w:t xml:space="preserve"> </w:t>
      </w:r>
      <w:r w:rsidR="0003145E" w:rsidRPr="009A7EDD">
        <w:rPr>
          <w:i/>
        </w:rPr>
        <w:t>additional inquiry</w:t>
      </w:r>
      <w:r w:rsidRPr="009A7EDD">
        <w:rPr>
          <w:i/>
        </w:rPr>
        <w:t xml:space="preserve"> mitigated the potential improper payment error</w:t>
      </w:r>
    </w:p>
    <w:p w14:paraId="6AEACBCC" w14:textId="77777777" w:rsidR="004919CB" w:rsidRPr="009A7EDD" w:rsidRDefault="003E65EF" w:rsidP="006C6B63">
      <w:pPr>
        <w:pStyle w:val="ListParagraph2"/>
        <w:numPr>
          <w:ilvl w:val="0"/>
          <w:numId w:val="0"/>
        </w:numPr>
        <w:spacing w:after="0"/>
        <w:ind w:left="1152"/>
        <w:contextualSpacing w:val="0"/>
      </w:pPr>
      <w:r w:rsidRPr="009A7EDD">
        <w:t xml:space="preserve">Enter the column 7 total from the MID </w:t>
      </w:r>
      <w:r w:rsidR="00EE5E49" w:rsidRPr="009A7EDD">
        <w:t>Table</w:t>
      </w:r>
      <w:r w:rsidRPr="009A7EDD">
        <w:t>.</w:t>
      </w:r>
      <w:r w:rsidR="004919CB" w:rsidRPr="009A7EDD">
        <w:t xml:space="preserve"> If </w:t>
      </w:r>
      <w:r w:rsidR="0011151D" w:rsidRPr="009A7EDD">
        <w:t>an</w:t>
      </w:r>
      <w:r w:rsidR="004919CB" w:rsidRPr="009A7EDD">
        <w:t xml:space="preserve"> </w:t>
      </w:r>
      <w:r w:rsidR="0003145E" w:rsidRPr="009A7EDD">
        <w:t>additional inquiry</w:t>
      </w:r>
      <w:r w:rsidR="004919CB" w:rsidRPr="009A7EDD">
        <w:t xml:space="preserve"> was used, but it did not mitigate an improper payment, enter “0” and continue to item 3.</w:t>
      </w:r>
    </w:p>
    <w:p w14:paraId="4C993EE1" w14:textId="77777777" w:rsidR="003E65EF" w:rsidRPr="009A7EDD" w:rsidRDefault="004919CB">
      <w:pPr>
        <w:pStyle w:val="ListParagraph2"/>
        <w:numPr>
          <w:ilvl w:val="0"/>
          <w:numId w:val="20"/>
        </w:numPr>
        <w:spacing w:after="0"/>
        <w:ind w:left="1152" w:hanging="432"/>
        <w:contextualSpacing w:val="0"/>
      </w:pPr>
      <w:r w:rsidRPr="009A7EDD">
        <w:rPr>
          <w:i/>
        </w:rPr>
        <w:t>Total amount of improper payment</w:t>
      </w:r>
      <w:r w:rsidR="008C7A17" w:rsidRPr="009A7EDD">
        <w:rPr>
          <w:i/>
        </w:rPr>
        <w:t>s</w:t>
      </w:r>
      <w:r w:rsidRPr="009A7EDD">
        <w:rPr>
          <w:i/>
        </w:rPr>
        <w:t xml:space="preserve"> mitigated </w:t>
      </w:r>
    </w:p>
    <w:p w14:paraId="2E0E1BA0" w14:textId="77777777" w:rsidR="004919CB" w:rsidRPr="009A7EDD" w:rsidRDefault="003E65EF" w:rsidP="006C6B63">
      <w:pPr>
        <w:pStyle w:val="ListParagraph2"/>
        <w:numPr>
          <w:ilvl w:val="0"/>
          <w:numId w:val="0"/>
        </w:numPr>
        <w:spacing w:after="0"/>
        <w:ind w:left="1152"/>
        <w:contextualSpacing w:val="0"/>
      </w:pPr>
      <w:r w:rsidRPr="009A7EDD">
        <w:t>E</w:t>
      </w:r>
      <w:r w:rsidR="004919CB" w:rsidRPr="009A7EDD">
        <w:t xml:space="preserve">nter the total dollar amount that </w:t>
      </w:r>
      <w:r w:rsidRPr="009A7EDD">
        <w:t xml:space="preserve">was mitigated as a result of the AI. In the MID </w:t>
      </w:r>
      <w:r w:rsidR="00EE5E49" w:rsidRPr="009A7EDD">
        <w:t>Table</w:t>
      </w:r>
      <w:r w:rsidRPr="009A7EDD">
        <w:t>, this is the column 8 total.</w:t>
      </w:r>
    </w:p>
    <w:p w14:paraId="6E469374" w14:textId="77777777" w:rsidR="004919CB" w:rsidRPr="009A7EDD" w:rsidRDefault="004919CB" w:rsidP="006C6B63">
      <w:pPr>
        <w:pStyle w:val="ListParagraph2"/>
        <w:numPr>
          <w:ilvl w:val="0"/>
          <w:numId w:val="19"/>
        </w:numPr>
        <w:spacing w:after="0"/>
        <w:contextualSpacing w:val="0"/>
      </w:pPr>
      <w:r w:rsidRPr="009A7EDD">
        <w:rPr>
          <w:i/>
        </w:rPr>
        <w:t>Overpayment/Underpayment</w:t>
      </w:r>
      <w:r w:rsidRPr="009A7EDD">
        <w:rPr>
          <w:i/>
        </w:rPr>
        <w:br/>
      </w:r>
      <w:r w:rsidRPr="009A7EDD">
        <w:t xml:space="preserve">If there was no improper payment (including cases where the potential improper payment was mitigated by the </w:t>
      </w:r>
      <w:r w:rsidR="0003145E" w:rsidRPr="009A7EDD">
        <w:t>additional inquiry</w:t>
      </w:r>
      <w:r w:rsidRPr="009A7EDD">
        <w:t>), enter “NA.” If there was an improper payment, enter “O” if it was an overpayment and “U” if it was an underpayment.</w:t>
      </w:r>
    </w:p>
    <w:p w14:paraId="2493AA2D" w14:textId="76F66498" w:rsidR="004919CB" w:rsidRPr="009A7EDD" w:rsidRDefault="004919CB" w:rsidP="006C6B63">
      <w:pPr>
        <w:pStyle w:val="ListParagraph2"/>
        <w:numPr>
          <w:ilvl w:val="0"/>
          <w:numId w:val="19"/>
        </w:numPr>
        <w:spacing w:after="0"/>
        <w:contextualSpacing w:val="0"/>
      </w:pPr>
      <w:r w:rsidRPr="009A7EDD">
        <w:rPr>
          <w:i/>
        </w:rPr>
        <w:t>Total Amount of Improper Payment</w:t>
      </w:r>
      <w:r w:rsidRPr="009A7EDD">
        <w:rPr>
          <w:i/>
        </w:rPr>
        <w:br/>
      </w:r>
      <w:r w:rsidRPr="009A7EDD">
        <w:t xml:space="preserve">If there was no improper payment (including cases where the potential improper payment was mitigated by the </w:t>
      </w:r>
      <w:r w:rsidR="0003145E" w:rsidRPr="009A7EDD">
        <w:t>additional inquiry</w:t>
      </w:r>
      <w:r w:rsidRPr="009A7EDD">
        <w:t>), enter “</w:t>
      </w:r>
      <w:r w:rsidR="00FF2DFF">
        <w:t>$0</w:t>
      </w:r>
      <w:r w:rsidR="00745A32">
        <w:t>.</w:t>
      </w:r>
      <w:r w:rsidRPr="009A7EDD">
        <w:t>” If there was an improper payment, enter the dollar amount</w:t>
      </w:r>
      <w:r w:rsidR="00B9208B" w:rsidRPr="009A7EDD">
        <w:t>.</w:t>
      </w:r>
    </w:p>
    <w:p w14:paraId="4FF43C84" w14:textId="77777777" w:rsidR="00B9208B" w:rsidRPr="009A7EDD" w:rsidRDefault="00B9208B" w:rsidP="006C6B63">
      <w:pPr>
        <w:pStyle w:val="ListParagraph2"/>
        <w:numPr>
          <w:ilvl w:val="0"/>
          <w:numId w:val="19"/>
        </w:numPr>
        <w:spacing w:after="0"/>
        <w:contextualSpacing w:val="0"/>
      </w:pPr>
      <w:r w:rsidRPr="009A7EDD">
        <w:rPr>
          <w:i/>
        </w:rPr>
        <w:t>Total Payment Amount for Sample Month</w:t>
      </w:r>
      <w:r w:rsidRPr="009A7EDD">
        <w:rPr>
          <w:i/>
        </w:rPr>
        <w:br/>
      </w:r>
      <w:r w:rsidRPr="009A7EDD">
        <w:t>Enter the total dollar amount of the payment that was actually made for the child for the sample month.</w:t>
      </w:r>
    </w:p>
    <w:p w14:paraId="67C26852" w14:textId="77777777" w:rsidR="00B9208B" w:rsidRPr="009A7EDD" w:rsidRDefault="00B9208B" w:rsidP="00351108">
      <w:pPr>
        <w:pStyle w:val="ListParagraph2"/>
        <w:keepNext/>
        <w:numPr>
          <w:ilvl w:val="0"/>
          <w:numId w:val="0"/>
        </w:numPr>
        <w:ind w:left="360"/>
        <w:contextualSpacing w:val="0"/>
      </w:pPr>
      <w:r w:rsidRPr="009A7EDD">
        <w:t>Exhibit 1</w:t>
      </w:r>
      <w:r w:rsidR="004C17F4" w:rsidRPr="009A7EDD">
        <w:t>8</w:t>
      </w:r>
      <w:r w:rsidRPr="009A7EDD">
        <w:t xml:space="preserve"> is an example of </w:t>
      </w:r>
      <w:r w:rsidR="00A64209" w:rsidRPr="009A7EDD">
        <w:t>Element</w:t>
      </w:r>
      <w:r w:rsidRPr="009A7EDD">
        <w:t xml:space="preserve"> 500 in a case that had no errors. </w:t>
      </w:r>
    </w:p>
    <w:p w14:paraId="2828FFDC" w14:textId="77777777" w:rsidR="00B9208B" w:rsidRPr="009A7EDD" w:rsidRDefault="004C17F4" w:rsidP="00B9208B">
      <w:pPr>
        <w:pStyle w:val="Exhibit"/>
      </w:pPr>
      <w:r w:rsidRPr="009A7EDD">
        <w:t>Exhibit 18</w:t>
      </w:r>
      <w:r w:rsidR="00B9208B" w:rsidRPr="009A7EDD">
        <w:t xml:space="preserve">: </w:t>
      </w:r>
      <w:bookmarkStart w:id="141" w:name="_Hlk501569138"/>
      <w:r w:rsidR="00B9208B" w:rsidRPr="009A7EDD">
        <w:t>E</w:t>
      </w:r>
      <w:r w:rsidRPr="009A7EDD">
        <w:t xml:space="preserve">xample of </w:t>
      </w:r>
      <w:r w:rsidR="00A64209" w:rsidRPr="009A7EDD">
        <w:t>Element</w:t>
      </w:r>
      <w:r w:rsidR="00B9208B" w:rsidRPr="009A7EDD">
        <w:t xml:space="preserve"> 500</w:t>
      </w:r>
      <w:r w:rsidR="00351108" w:rsidRPr="009A7EDD">
        <w:t xml:space="preserve"> With</w:t>
      </w:r>
      <w:r w:rsidR="00B9208B" w:rsidRPr="009A7EDD">
        <w:t xml:space="preserve"> No Errors</w:t>
      </w:r>
    </w:p>
    <w:tbl>
      <w:tblPr>
        <w:tblStyle w:val="TableGrid2"/>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4738"/>
        <w:gridCol w:w="4738"/>
      </w:tblGrid>
      <w:tr w:rsidR="009A7EDD" w:rsidRPr="009A7EDD" w14:paraId="533F347E" w14:textId="77777777" w:rsidTr="00B9208B">
        <w:trPr>
          <w:cantSplit/>
          <w:tblHeader/>
          <w:jc w:val="center"/>
        </w:trPr>
        <w:tc>
          <w:tcPr>
            <w:tcW w:w="4738" w:type="dxa"/>
            <w:shd w:val="clear" w:color="auto" w:fill="F2DBDB" w:themeFill="accent2" w:themeFillTint="33"/>
            <w:vAlign w:val="center"/>
          </w:tcPr>
          <w:bookmarkEnd w:id="141"/>
          <w:p w14:paraId="47EC6E3E" w14:textId="77777777" w:rsidR="00B9208B" w:rsidRPr="009A7EDD" w:rsidRDefault="008F6540" w:rsidP="005E3A4D">
            <w:pPr>
              <w:spacing w:after="0"/>
              <w:jc w:val="center"/>
              <w:rPr>
                <w:b/>
                <w:sz w:val="18"/>
              </w:rPr>
            </w:pPr>
            <w:r w:rsidRPr="009A7EDD">
              <w:rPr>
                <w:b/>
                <w:sz w:val="18"/>
              </w:rPr>
              <w:t>FINDINGS (1)</w:t>
            </w:r>
          </w:p>
        </w:tc>
        <w:tc>
          <w:tcPr>
            <w:tcW w:w="4738" w:type="dxa"/>
            <w:shd w:val="clear" w:color="auto" w:fill="F2DBDB" w:themeFill="accent2" w:themeFillTint="33"/>
            <w:vAlign w:val="center"/>
          </w:tcPr>
          <w:p w14:paraId="544E19C3" w14:textId="77777777" w:rsidR="00B9208B" w:rsidRPr="009A7EDD" w:rsidRDefault="008F6540" w:rsidP="005E3A4D">
            <w:pPr>
              <w:spacing w:after="0"/>
              <w:jc w:val="center"/>
              <w:rPr>
                <w:b/>
                <w:sz w:val="18"/>
              </w:rPr>
            </w:pPr>
            <w:r w:rsidRPr="009A7EDD">
              <w:rPr>
                <w:b/>
                <w:sz w:val="18"/>
              </w:rPr>
              <w:t>RESULTS (2)</w:t>
            </w:r>
          </w:p>
        </w:tc>
      </w:tr>
      <w:tr w:rsidR="00B9208B" w:rsidRPr="009A7EDD" w14:paraId="2E358A7E" w14:textId="77777777" w:rsidTr="00B9208B">
        <w:trPr>
          <w:cantSplit/>
          <w:jc w:val="center"/>
        </w:trPr>
        <w:tc>
          <w:tcPr>
            <w:tcW w:w="4738" w:type="dxa"/>
            <w:shd w:val="clear" w:color="auto" w:fill="auto"/>
          </w:tcPr>
          <w:p w14:paraId="3ACD99C5" w14:textId="77777777" w:rsidR="00B9208B" w:rsidRPr="009A7EDD" w:rsidRDefault="00B9208B" w:rsidP="00B9208B">
            <w:pPr>
              <w:rPr>
                <w:rFonts w:cs="Times New Roman"/>
                <w:sz w:val="18"/>
                <w:szCs w:val="18"/>
              </w:rPr>
            </w:pPr>
            <w:r w:rsidRPr="009A7EDD">
              <w:rPr>
                <w:rFonts w:cs="Times New Roman"/>
                <w:b/>
                <w:sz w:val="18"/>
                <w:szCs w:val="18"/>
              </w:rPr>
              <w:t>500 CASE SUMMARY</w:t>
            </w:r>
          </w:p>
          <w:p w14:paraId="7C90E5CB" w14:textId="77777777" w:rsidR="00B9208B" w:rsidRPr="009A7EDD" w:rsidRDefault="00B9208B" w:rsidP="00B9208B">
            <w:pPr>
              <w:rPr>
                <w:rFonts w:cstheme="minorHAnsi"/>
                <w:b/>
                <w:i/>
                <w:szCs w:val="18"/>
              </w:rPr>
            </w:pPr>
            <w:r w:rsidRPr="009A7EDD">
              <w:rPr>
                <w:rFonts w:cstheme="minorHAnsi"/>
                <w:b/>
                <w:i/>
                <w:szCs w:val="18"/>
              </w:rPr>
              <w:t>No improper payment error.</w:t>
            </w:r>
          </w:p>
          <w:p w14:paraId="5DCC84AC" w14:textId="77777777" w:rsidR="00B9208B" w:rsidRPr="009A7EDD" w:rsidRDefault="00B9208B" w:rsidP="00B9208B">
            <w:pPr>
              <w:rPr>
                <w:sz w:val="18"/>
              </w:rPr>
            </w:pPr>
            <w:r w:rsidRPr="009A7EDD">
              <w:rPr>
                <w:rFonts w:cstheme="minorHAnsi"/>
                <w:b/>
                <w:i/>
                <w:szCs w:val="18"/>
              </w:rPr>
              <w:t xml:space="preserve">No errors in any </w:t>
            </w:r>
            <w:r w:rsidR="00A64209" w:rsidRPr="009A7EDD">
              <w:rPr>
                <w:rFonts w:cstheme="minorHAnsi"/>
                <w:b/>
                <w:i/>
                <w:szCs w:val="18"/>
              </w:rPr>
              <w:t>Element</w:t>
            </w:r>
            <w:r w:rsidRPr="009A7EDD">
              <w:rPr>
                <w:rFonts w:cstheme="minorHAnsi"/>
                <w:b/>
                <w:i/>
                <w:szCs w:val="18"/>
              </w:rPr>
              <w:t xml:space="preserve">. </w:t>
            </w:r>
          </w:p>
        </w:tc>
        <w:tc>
          <w:tcPr>
            <w:tcW w:w="4738" w:type="dxa"/>
            <w:shd w:val="clear" w:color="auto" w:fill="auto"/>
          </w:tcPr>
          <w:p w14:paraId="0A0A91EE" w14:textId="77777777" w:rsidR="00B9208B" w:rsidRPr="009A7EDD" w:rsidRDefault="00B9208B" w:rsidP="00B9208B">
            <w:pPr>
              <w:rPr>
                <w:rFonts w:cs="Times New Roman"/>
                <w:sz w:val="18"/>
                <w:szCs w:val="18"/>
              </w:rPr>
            </w:pPr>
            <w:r w:rsidRPr="009A7EDD">
              <w:rPr>
                <w:rFonts w:cs="Times New Roman"/>
                <w:b/>
                <w:sz w:val="18"/>
                <w:szCs w:val="18"/>
              </w:rPr>
              <w:t>500 CASE RESULTS</w:t>
            </w:r>
          </w:p>
          <w:p w14:paraId="528D09F6" w14:textId="77777777" w:rsidR="0016005D" w:rsidRPr="009A7EDD" w:rsidRDefault="008F6540" w:rsidP="005D470C">
            <w:pPr>
              <w:pStyle w:val="ListParagraph"/>
              <w:numPr>
                <w:ilvl w:val="0"/>
                <w:numId w:val="24"/>
              </w:numPr>
              <w:spacing w:after="120"/>
              <w:rPr>
                <w:rFonts w:cstheme="minorHAnsi"/>
                <w:b/>
                <w:i/>
                <w:szCs w:val="18"/>
              </w:rPr>
            </w:pPr>
            <w:r w:rsidRPr="009A7EDD">
              <w:rPr>
                <w:rFonts w:cs="Times New Roman"/>
                <w:szCs w:val="18"/>
              </w:rPr>
              <w:t>No Error</w:t>
            </w:r>
            <w:r w:rsidR="007C0759" w:rsidRPr="009A7EDD">
              <w:rPr>
                <w:rFonts w:cs="Times New Roman"/>
                <w:szCs w:val="18"/>
              </w:rPr>
              <w:t xml:space="preserve"> </w:t>
            </w:r>
            <w:r w:rsidRPr="009A7EDD">
              <w:rPr>
                <w:rFonts w:cs="Times New Roman"/>
                <w:szCs w:val="18"/>
              </w:rPr>
              <w:t>/</w:t>
            </w:r>
            <w:r w:rsidR="0016005D" w:rsidRPr="009A7EDD">
              <w:rPr>
                <w:rFonts w:cs="Times New Roman"/>
                <w:szCs w:val="18"/>
              </w:rPr>
              <w:t xml:space="preserve"> Error </w:t>
            </w:r>
            <w:r w:rsidR="0016005D" w:rsidRPr="009A7EDD">
              <w:rPr>
                <w:rFonts w:cstheme="minorHAnsi"/>
                <w:b/>
                <w:i/>
                <w:sz w:val="24"/>
                <w:szCs w:val="18"/>
              </w:rPr>
              <w:t>0</w:t>
            </w:r>
          </w:p>
          <w:p w14:paraId="07C40C8B" w14:textId="77777777" w:rsidR="0016005D" w:rsidRPr="009A7EDD" w:rsidRDefault="007C0759" w:rsidP="005D470C">
            <w:pPr>
              <w:pStyle w:val="ListParagraph"/>
              <w:numPr>
                <w:ilvl w:val="0"/>
                <w:numId w:val="24"/>
              </w:numPr>
              <w:spacing w:after="120"/>
              <w:rPr>
                <w:rFonts w:cstheme="minorHAnsi"/>
                <w:b/>
                <w:i/>
                <w:szCs w:val="18"/>
              </w:rPr>
            </w:pPr>
            <w:r w:rsidRPr="009A7EDD">
              <w:rPr>
                <w:rFonts w:cs="Times New Roman"/>
                <w:szCs w:val="18"/>
              </w:rPr>
              <w:t>Missing/Insufficient</w:t>
            </w:r>
            <w:r w:rsidR="0016005D" w:rsidRPr="009A7EDD">
              <w:rPr>
                <w:rFonts w:cs="Times New Roman"/>
                <w:szCs w:val="18"/>
              </w:rPr>
              <w:t xml:space="preserve"> Documentation </w:t>
            </w:r>
            <w:r w:rsidR="0016005D" w:rsidRPr="009A7EDD">
              <w:rPr>
                <w:rFonts w:cs="Times New Roman"/>
                <w:b/>
                <w:i/>
                <w:sz w:val="24"/>
                <w:szCs w:val="18"/>
              </w:rPr>
              <w:t>N</w:t>
            </w:r>
            <w:r w:rsidR="00087624" w:rsidRPr="009A7EDD">
              <w:rPr>
                <w:rFonts w:cs="Times New Roman"/>
                <w:b/>
                <w:i/>
                <w:sz w:val="24"/>
                <w:szCs w:val="18"/>
              </w:rPr>
              <w:t>A</w:t>
            </w:r>
          </w:p>
          <w:p w14:paraId="0721F2BD" w14:textId="77777777" w:rsidR="0016005D" w:rsidRPr="009A7EDD" w:rsidRDefault="008C7A17" w:rsidP="005D470C">
            <w:pPr>
              <w:pStyle w:val="ListParagraph"/>
              <w:numPr>
                <w:ilvl w:val="0"/>
                <w:numId w:val="25"/>
              </w:numPr>
              <w:spacing w:after="120"/>
              <w:ind w:left="288" w:hanging="288"/>
              <w:rPr>
                <w:rFonts w:cstheme="minorHAnsi"/>
                <w:b/>
                <w:i/>
                <w:szCs w:val="18"/>
              </w:rPr>
            </w:pPr>
            <w:r w:rsidRPr="009A7EDD">
              <w:rPr>
                <w:rFonts w:cstheme="minorHAnsi"/>
                <w:szCs w:val="18"/>
              </w:rPr>
              <w:t>Number of MID potential improper payment errors identified</w:t>
            </w:r>
            <w:r w:rsidR="0016005D" w:rsidRPr="009A7EDD">
              <w:rPr>
                <w:rFonts w:cstheme="minorHAnsi"/>
                <w:szCs w:val="18"/>
              </w:rPr>
              <w:t xml:space="preserve"> </w:t>
            </w:r>
            <w:r w:rsidR="0016005D" w:rsidRPr="009A7EDD">
              <w:rPr>
                <w:rFonts w:cstheme="minorHAnsi"/>
                <w:b/>
                <w:i/>
                <w:sz w:val="24"/>
                <w:szCs w:val="24"/>
              </w:rPr>
              <w:t>0</w:t>
            </w:r>
          </w:p>
          <w:p w14:paraId="3C69DFA7" w14:textId="77777777" w:rsidR="00B9208B" w:rsidRPr="009A7EDD" w:rsidRDefault="008C7A17" w:rsidP="005D470C">
            <w:pPr>
              <w:pStyle w:val="ListParagraph"/>
              <w:numPr>
                <w:ilvl w:val="0"/>
                <w:numId w:val="25"/>
              </w:numPr>
              <w:spacing w:after="120"/>
              <w:ind w:left="288" w:hanging="288"/>
            </w:pPr>
            <w:r w:rsidRPr="009A7EDD">
              <w:t>Total amount of MID potential improper payment errors</w:t>
            </w:r>
          </w:p>
          <w:p w14:paraId="44B5DCD7" w14:textId="77777777" w:rsidR="0016005D" w:rsidRPr="009A7EDD" w:rsidRDefault="008C7A17" w:rsidP="005D470C">
            <w:pPr>
              <w:pStyle w:val="ListParagraph"/>
              <w:numPr>
                <w:ilvl w:val="0"/>
                <w:numId w:val="25"/>
              </w:numPr>
              <w:spacing w:after="120"/>
              <w:ind w:left="288" w:hanging="288"/>
            </w:pPr>
            <w:r w:rsidRPr="009A7EDD">
              <w:t xml:space="preserve">Number of times an </w:t>
            </w:r>
            <w:r w:rsidR="0003145E" w:rsidRPr="009A7EDD">
              <w:t>additional inquiry</w:t>
            </w:r>
            <w:r w:rsidRPr="009A7EDD">
              <w:t xml:space="preserve"> was used</w:t>
            </w:r>
          </w:p>
          <w:p w14:paraId="0FE5EF69" w14:textId="77777777" w:rsidR="008C7A17" w:rsidRPr="009A7EDD" w:rsidRDefault="008C7A17" w:rsidP="005D470C">
            <w:pPr>
              <w:pStyle w:val="ListParagraph"/>
              <w:numPr>
                <w:ilvl w:val="0"/>
                <w:numId w:val="25"/>
              </w:numPr>
              <w:spacing w:after="120"/>
              <w:ind w:left="288" w:hanging="288"/>
            </w:pPr>
            <w:r w:rsidRPr="009A7EDD">
              <w:t xml:space="preserve">Number of times the </w:t>
            </w:r>
            <w:r w:rsidR="0003145E" w:rsidRPr="009A7EDD">
              <w:t>additional inquiry</w:t>
            </w:r>
            <w:r w:rsidRPr="009A7EDD">
              <w:t xml:space="preserve"> mitigated the potential improper payment error</w:t>
            </w:r>
          </w:p>
          <w:p w14:paraId="031E57AE" w14:textId="77777777" w:rsidR="008C7A17" w:rsidRPr="009A7EDD" w:rsidRDefault="008C7A17" w:rsidP="005D470C">
            <w:pPr>
              <w:pStyle w:val="ListParagraph"/>
              <w:numPr>
                <w:ilvl w:val="0"/>
                <w:numId w:val="25"/>
              </w:numPr>
              <w:spacing w:after="120"/>
              <w:ind w:left="288" w:hanging="288"/>
            </w:pPr>
            <w:r w:rsidRPr="009A7EDD">
              <w:t>Total amount of improper payments mitigated</w:t>
            </w:r>
          </w:p>
          <w:p w14:paraId="3E165B18" w14:textId="77777777" w:rsidR="0016005D" w:rsidRPr="009A7EDD" w:rsidRDefault="004C7FD2" w:rsidP="005D470C">
            <w:pPr>
              <w:pStyle w:val="ListParagraph"/>
              <w:numPr>
                <w:ilvl w:val="0"/>
                <w:numId w:val="26"/>
              </w:numPr>
              <w:spacing w:after="120"/>
              <w:ind w:left="216" w:hanging="216"/>
              <w:rPr>
                <w:rFonts w:cs="Times New Roman"/>
                <w:b/>
                <w:i/>
                <w:sz w:val="24"/>
                <w:szCs w:val="18"/>
              </w:rPr>
            </w:pPr>
            <w:r w:rsidRPr="009A7EDD">
              <w:t xml:space="preserve">Overpayment/Underpayment </w:t>
            </w:r>
            <w:r w:rsidRPr="009A7EDD">
              <w:rPr>
                <w:rFonts w:cs="Times New Roman"/>
                <w:b/>
                <w:i/>
                <w:sz w:val="24"/>
                <w:szCs w:val="18"/>
              </w:rPr>
              <w:t>NA</w:t>
            </w:r>
          </w:p>
          <w:p w14:paraId="7AB179FD" w14:textId="12813C0A" w:rsidR="004C7FD2" w:rsidRPr="009A7EDD" w:rsidRDefault="004C7FD2" w:rsidP="005D470C">
            <w:pPr>
              <w:pStyle w:val="ListParagraph"/>
              <w:numPr>
                <w:ilvl w:val="0"/>
                <w:numId w:val="26"/>
              </w:numPr>
              <w:spacing w:after="120"/>
              <w:ind w:left="216" w:hanging="216"/>
            </w:pPr>
            <w:r w:rsidRPr="009A7EDD">
              <w:t xml:space="preserve">Total amount of improper payment </w:t>
            </w:r>
            <w:r w:rsidR="00A05811">
              <w:rPr>
                <w:rFonts w:cstheme="minorHAnsi"/>
                <w:b/>
                <w:i/>
                <w:sz w:val="24"/>
                <w:szCs w:val="24"/>
              </w:rPr>
              <w:t>$0</w:t>
            </w:r>
          </w:p>
          <w:p w14:paraId="05A1E0B1" w14:textId="176F707E" w:rsidR="004C7FD2" w:rsidRPr="009A7EDD" w:rsidRDefault="004C7FD2" w:rsidP="00173FF1">
            <w:pPr>
              <w:pStyle w:val="ListParagraph"/>
              <w:numPr>
                <w:ilvl w:val="0"/>
                <w:numId w:val="26"/>
              </w:numPr>
              <w:ind w:left="216" w:hanging="216"/>
            </w:pPr>
            <w:r w:rsidRPr="009A7EDD">
              <w:t xml:space="preserve">Total payment amount for the sample month </w:t>
            </w:r>
            <w:r w:rsidRPr="009A7EDD">
              <w:rPr>
                <w:rFonts w:cstheme="minorHAnsi"/>
                <w:b/>
                <w:i/>
                <w:sz w:val="24"/>
                <w:szCs w:val="24"/>
              </w:rPr>
              <w:t>$225</w:t>
            </w:r>
            <w:r w:rsidR="00A05811">
              <w:rPr>
                <w:rFonts w:cstheme="minorHAnsi"/>
                <w:b/>
                <w:i/>
                <w:sz w:val="24"/>
                <w:szCs w:val="24"/>
              </w:rPr>
              <w:t>.25</w:t>
            </w:r>
          </w:p>
        </w:tc>
      </w:tr>
    </w:tbl>
    <w:p w14:paraId="570ED359" w14:textId="77777777" w:rsidR="00351108" w:rsidRPr="009A7EDD" w:rsidRDefault="00351108" w:rsidP="00F36922">
      <w:pPr>
        <w:pStyle w:val="ListParagraph2"/>
        <w:numPr>
          <w:ilvl w:val="0"/>
          <w:numId w:val="0"/>
        </w:numPr>
        <w:spacing w:before="240"/>
        <w:contextualSpacing w:val="0"/>
      </w:pPr>
    </w:p>
    <w:p w14:paraId="6ECED36C" w14:textId="77777777" w:rsidR="00351108" w:rsidRPr="009A7EDD" w:rsidRDefault="00351108">
      <w:pPr>
        <w:spacing w:after="200" w:line="276" w:lineRule="auto"/>
        <w:rPr>
          <w:rFonts w:cs="Times New Roman"/>
        </w:rPr>
      </w:pPr>
      <w:r w:rsidRPr="009A7EDD">
        <w:br w:type="page"/>
      </w:r>
    </w:p>
    <w:p w14:paraId="0F91CB20" w14:textId="77777777" w:rsidR="00B9208B" w:rsidRPr="009A7EDD" w:rsidRDefault="00A5595D" w:rsidP="00F36922">
      <w:pPr>
        <w:pStyle w:val="ListParagraph2"/>
        <w:numPr>
          <w:ilvl w:val="0"/>
          <w:numId w:val="0"/>
        </w:numPr>
        <w:spacing w:before="240"/>
        <w:contextualSpacing w:val="0"/>
      </w:pPr>
      <w:r w:rsidRPr="009A7EDD">
        <w:t>Exhibit 1</w:t>
      </w:r>
      <w:r w:rsidR="00001133" w:rsidRPr="009A7EDD">
        <w:t>9</w:t>
      </w:r>
      <w:r w:rsidRPr="009A7EDD">
        <w:t xml:space="preserve"> is an example of </w:t>
      </w:r>
      <w:r w:rsidR="00A64209" w:rsidRPr="009A7EDD">
        <w:t>Element</w:t>
      </w:r>
      <w:r w:rsidRPr="009A7EDD">
        <w:t xml:space="preserve"> 500 in a case that had an improper payment error that was not caused by </w:t>
      </w:r>
      <w:r w:rsidR="007C0759" w:rsidRPr="009A7EDD">
        <w:t>missing or insufficient</w:t>
      </w:r>
      <w:r w:rsidRPr="009A7EDD">
        <w:t xml:space="preserve"> documentation.</w:t>
      </w:r>
      <w:r w:rsidR="00B46D83" w:rsidRPr="009A7EDD">
        <w:t xml:space="preserve"> The improper payment error occurred as a result of a copay error in </w:t>
      </w:r>
      <w:r w:rsidR="00A64209" w:rsidRPr="009A7EDD">
        <w:t>Element</w:t>
      </w:r>
      <w:r w:rsidR="00B46D83" w:rsidRPr="009A7EDD">
        <w:t xml:space="preserve"> 400. There was also a missing documentation error in </w:t>
      </w:r>
      <w:r w:rsidR="00A64209" w:rsidRPr="009A7EDD">
        <w:t>Element</w:t>
      </w:r>
      <w:r w:rsidR="00B46D83" w:rsidRPr="009A7EDD">
        <w:t xml:space="preserve"> 100, but this error was not a potential improper payment according to the state’s policy.</w:t>
      </w:r>
      <w:r w:rsidRPr="009A7EDD">
        <w:t xml:space="preserve"> The </w:t>
      </w:r>
      <w:r w:rsidR="0003145E" w:rsidRPr="009A7EDD">
        <w:t>additional inquiry</w:t>
      </w:r>
      <w:r w:rsidRPr="009A7EDD">
        <w:t xml:space="preserve"> was not used in any </w:t>
      </w:r>
      <w:r w:rsidR="00A64209" w:rsidRPr="009A7EDD">
        <w:t>Element</w:t>
      </w:r>
      <w:r w:rsidRPr="009A7EDD">
        <w:t xml:space="preserve"> in this case.</w:t>
      </w:r>
    </w:p>
    <w:p w14:paraId="672A4BE3" w14:textId="77777777" w:rsidR="00B46D83" w:rsidRPr="009A7EDD" w:rsidRDefault="00B46D83" w:rsidP="00A5595D">
      <w:pPr>
        <w:pStyle w:val="ListParagraph2"/>
        <w:numPr>
          <w:ilvl w:val="0"/>
          <w:numId w:val="0"/>
        </w:numPr>
        <w:contextualSpacing w:val="0"/>
      </w:pPr>
      <w:r w:rsidRPr="009A7EDD">
        <w:t xml:space="preserve">Note that column </w:t>
      </w:r>
      <w:r w:rsidR="008F6540" w:rsidRPr="009A7EDD">
        <w:t>2</w:t>
      </w:r>
      <w:r w:rsidRPr="009A7EDD">
        <w:t xml:space="preserve"> item 2 </w:t>
      </w:r>
      <w:r w:rsidR="008F6540" w:rsidRPr="009A7EDD">
        <w:t>in Exhibit 19 is</w:t>
      </w:r>
      <w:r w:rsidRPr="009A7EDD">
        <w:t xml:space="preserve"> coded as “N.” Even though this case had a missing documentation error, the reviewer coded for the payment error which was not caused by </w:t>
      </w:r>
      <w:r w:rsidR="007C0759" w:rsidRPr="009A7EDD">
        <w:t>missing or insufficient</w:t>
      </w:r>
      <w:r w:rsidRPr="009A7EDD">
        <w:t xml:space="preserve"> documentation. </w:t>
      </w:r>
      <w:r w:rsidR="00087624" w:rsidRPr="009A7EDD">
        <w:t xml:space="preserve">The payment error is </w:t>
      </w:r>
      <w:r w:rsidR="00087624" w:rsidRPr="009A7EDD">
        <w:rPr>
          <w:b/>
        </w:rPr>
        <w:t>always</w:t>
      </w:r>
      <w:r w:rsidR="00087624" w:rsidRPr="009A7EDD">
        <w:t xml:space="preserve"> </w:t>
      </w:r>
      <w:r w:rsidR="00286714" w:rsidRPr="009A7EDD">
        <w:t xml:space="preserve">the error </w:t>
      </w:r>
      <w:r w:rsidR="00087624" w:rsidRPr="009A7EDD">
        <w:t xml:space="preserve">coded in </w:t>
      </w:r>
      <w:r w:rsidR="00A64209" w:rsidRPr="009A7EDD">
        <w:t>Element</w:t>
      </w:r>
      <w:r w:rsidR="00087624" w:rsidRPr="009A7EDD">
        <w:t xml:space="preserve"> 500.</w:t>
      </w:r>
      <w:r w:rsidR="00286714" w:rsidRPr="009A7EDD">
        <w:t xml:space="preserve"> If there is more than one payment error, the larger error is coded in </w:t>
      </w:r>
      <w:r w:rsidR="00A64209" w:rsidRPr="009A7EDD">
        <w:t>Element</w:t>
      </w:r>
      <w:r w:rsidR="00286714" w:rsidRPr="009A7EDD">
        <w:t xml:space="preserve"> 500.</w:t>
      </w:r>
    </w:p>
    <w:p w14:paraId="5CAE2552" w14:textId="77777777" w:rsidR="00A5595D" w:rsidRPr="009A7EDD" w:rsidRDefault="00A5595D" w:rsidP="00A5595D">
      <w:pPr>
        <w:pStyle w:val="Exhibit"/>
      </w:pPr>
      <w:r w:rsidRPr="009A7EDD">
        <w:t>Exhibit 1</w:t>
      </w:r>
      <w:r w:rsidR="00001133" w:rsidRPr="009A7EDD">
        <w:t>9</w:t>
      </w:r>
      <w:r w:rsidRPr="009A7EDD">
        <w:t xml:space="preserve">: </w:t>
      </w:r>
      <w:r w:rsidR="004C17F4" w:rsidRPr="009A7EDD">
        <w:t xml:space="preserve">Example of </w:t>
      </w:r>
      <w:r w:rsidR="00A64209" w:rsidRPr="009A7EDD">
        <w:t>Element</w:t>
      </w:r>
      <w:r w:rsidRPr="009A7EDD">
        <w:t xml:space="preserve"> 500</w:t>
      </w:r>
      <w:r w:rsidR="00351108" w:rsidRPr="009A7EDD">
        <w:t xml:space="preserve"> With an </w:t>
      </w:r>
      <w:r w:rsidRPr="009A7EDD">
        <w:t>I</w:t>
      </w:r>
      <w:r w:rsidR="004C17F4" w:rsidRPr="009A7EDD">
        <w:t xml:space="preserve">mproper Payment </w:t>
      </w:r>
      <w:r w:rsidR="00F36922" w:rsidRPr="009A7EDD">
        <w:t>Error</w:t>
      </w:r>
    </w:p>
    <w:tbl>
      <w:tblPr>
        <w:tblStyle w:val="TableGrid2"/>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4738"/>
        <w:gridCol w:w="4738"/>
      </w:tblGrid>
      <w:tr w:rsidR="009A7EDD" w:rsidRPr="009A7EDD" w14:paraId="5CA843D1" w14:textId="77777777" w:rsidTr="00A60A7C">
        <w:trPr>
          <w:cantSplit/>
          <w:tblHeader/>
          <w:jc w:val="center"/>
        </w:trPr>
        <w:tc>
          <w:tcPr>
            <w:tcW w:w="4738" w:type="dxa"/>
            <w:shd w:val="clear" w:color="auto" w:fill="F2DBDB" w:themeFill="accent2" w:themeFillTint="33"/>
            <w:vAlign w:val="center"/>
          </w:tcPr>
          <w:p w14:paraId="1FDA9D2C" w14:textId="77777777" w:rsidR="00A5595D" w:rsidRPr="009A7EDD" w:rsidRDefault="00351108" w:rsidP="005E3A4D">
            <w:pPr>
              <w:spacing w:after="0"/>
              <w:jc w:val="center"/>
              <w:rPr>
                <w:b/>
                <w:sz w:val="18"/>
              </w:rPr>
            </w:pPr>
            <w:r w:rsidRPr="009A7EDD">
              <w:rPr>
                <w:b/>
                <w:sz w:val="18"/>
              </w:rPr>
              <w:t>FINDINGS</w:t>
            </w:r>
            <w:r w:rsidR="00A5595D" w:rsidRPr="009A7EDD">
              <w:rPr>
                <w:b/>
                <w:sz w:val="18"/>
              </w:rPr>
              <w:t xml:space="preserve"> (1)</w:t>
            </w:r>
          </w:p>
        </w:tc>
        <w:tc>
          <w:tcPr>
            <w:tcW w:w="4738" w:type="dxa"/>
            <w:shd w:val="clear" w:color="auto" w:fill="F2DBDB" w:themeFill="accent2" w:themeFillTint="33"/>
            <w:vAlign w:val="center"/>
          </w:tcPr>
          <w:p w14:paraId="20CC676B" w14:textId="77777777" w:rsidR="00A5595D" w:rsidRPr="009A7EDD" w:rsidRDefault="00351108" w:rsidP="005E3A4D">
            <w:pPr>
              <w:spacing w:after="0"/>
              <w:jc w:val="center"/>
              <w:rPr>
                <w:b/>
                <w:sz w:val="18"/>
              </w:rPr>
            </w:pPr>
            <w:r w:rsidRPr="009A7EDD">
              <w:rPr>
                <w:b/>
                <w:sz w:val="18"/>
              </w:rPr>
              <w:t>RESULTS (2)</w:t>
            </w:r>
          </w:p>
        </w:tc>
      </w:tr>
      <w:tr w:rsidR="00655BA3" w:rsidRPr="009A7EDD" w14:paraId="2E7A4904" w14:textId="77777777" w:rsidTr="00A60A7C">
        <w:trPr>
          <w:cantSplit/>
          <w:jc w:val="center"/>
        </w:trPr>
        <w:tc>
          <w:tcPr>
            <w:tcW w:w="4738" w:type="dxa"/>
            <w:shd w:val="clear" w:color="auto" w:fill="auto"/>
          </w:tcPr>
          <w:p w14:paraId="3E3EA1DC" w14:textId="77777777" w:rsidR="00A5595D" w:rsidRPr="009A7EDD" w:rsidRDefault="00A5595D" w:rsidP="00A60A7C">
            <w:pPr>
              <w:rPr>
                <w:rFonts w:cs="Times New Roman"/>
                <w:sz w:val="18"/>
                <w:szCs w:val="18"/>
              </w:rPr>
            </w:pPr>
            <w:r w:rsidRPr="009A7EDD">
              <w:rPr>
                <w:rFonts w:cs="Times New Roman"/>
                <w:b/>
                <w:sz w:val="18"/>
                <w:szCs w:val="18"/>
              </w:rPr>
              <w:t>500 CASE SUMMARY</w:t>
            </w:r>
          </w:p>
          <w:p w14:paraId="03D45535" w14:textId="76B430A9" w:rsidR="00A5595D" w:rsidRPr="009A7EDD" w:rsidRDefault="00B46D83" w:rsidP="00A60A7C">
            <w:pPr>
              <w:rPr>
                <w:rFonts w:cstheme="minorHAnsi"/>
                <w:b/>
                <w:i/>
                <w:szCs w:val="18"/>
              </w:rPr>
            </w:pPr>
            <w:r w:rsidRPr="009A7EDD">
              <w:rPr>
                <w:rFonts w:cstheme="minorHAnsi"/>
                <w:b/>
                <w:i/>
                <w:szCs w:val="18"/>
              </w:rPr>
              <w:t>Improper payment error, overpayment of $25</w:t>
            </w:r>
            <w:r w:rsidR="00A05811">
              <w:rPr>
                <w:rFonts w:cstheme="minorHAnsi"/>
                <w:b/>
                <w:i/>
                <w:szCs w:val="18"/>
              </w:rPr>
              <w:t>.10</w:t>
            </w:r>
            <w:r w:rsidRPr="009A7EDD">
              <w:rPr>
                <w:rFonts w:cstheme="minorHAnsi"/>
                <w:b/>
                <w:i/>
                <w:szCs w:val="18"/>
              </w:rPr>
              <w:t xml:space="preserve">. The improper payment was caused by the incorrect copay being applied (see </w:t>
            </w:r>
            <w:r w:rsidR="00A64209" w:rsidRPr="009A7EDD">
              <w:rPr>
                <w:rFonts w:cstheme="minorHAnsi"/>
                <w:b/>
                <w:i/>
                <w:szCs w:val="18"/>
              </w:rPr>
              <w:t>Element</w:t>
            </w:r>
            <w:r w:rsidRPr="009A7EDD">
              <w:rPr>
                <w:rFonts w:cstheme="minorHAnsi"/>
                <w:b/>
                <w:i/>
                <w:szCs w:val="18"/>
              </w:rPr>
              <w:t xml:space="preserve">s 400 and 410). There was also a missing form in </w:t>
            </w:r>
            <w:r w:rsidR="00A64209" w:rsidRPr="009A7EDD">
              <w:rPr>
                <w:rFonts w:cstheme="minorHAnsi"/>
                <w:b/>
                <w:i/>
                <w:szCs w:val="18"/>
              </w:rPr>
              <w:t>Element</w:t>
            </w:r>
            <w:r w:rsidRPr="009A7EDD">
              <w:rPr>
                <w:rFonts w:cstheme="minorHAnsi"/>
                <w:b/>
                <w:i/>
                <w:szCs w:val="18"/>
              </w:rPr>
              <w:t xml:space="preserve"> 100. The missing form was not an improper payment error. No other errors in the case.</w:t>
            </w:r>
          </w:p>
        </w:tc>
        <w:tc>
          <w:tcPr>
            <w:tcW w:w="4738" w:type="dxa"/>
            <w:shd w:val="clear" w:color="auto" w:fill="auto"/>
          </w:tcPr>
          <w:p w14:paraId="03D59565" w14:textId="77777777" w:rsidR="00A5595D" w:rsidRPr="009A7EDD" w:rsidRDefault="00A5595D" w:rsidP="00A60A7C">
            <w:pPr>
              <w:rPr>
                <w:rFonts w:cs="Times New Roman"/>
                <w:sz w:val="18"/>
                <w:szCs w:val="18"/>
              </w:rPr>
            </w:pPr>
            <w:r w:rsidRPr="009A7EDD">
              <w:rPr>
                <w:rFonts w:cs="Times New Roman"/>
                <w:b/>
                <w:sz w:val="18"/>
                <w:szCs w:val="18"/>
              </w:rPr>
              <w:t>500 CASE RESULTS</w:t>
            </w:r>
          </w:p>
          <w:p w14:paraId="33D0ED94" w14:textId="77777777" w:rsidR="00A5595D" w:rsidRPr="009A7EDD" w:rsidRDefault="00A5595D" w:rsidP="005D470C">
            <w:pPr>
              <w:pStyle w:val="ListParagraph"/>
              <w:numPr>
                <w:ilvl w:val="0"/>
                <w:numId w:val="27"/>
              </w:numPr>
              <w:spacing w:after="120"/>
              <w:rPr>
                <w:rFonts w:cstheme="minorHAnsi"/>
                <w:b/>
                <w:i/>
                <w:szCs w:val="18"/>
              </w:rPr>
            </w:pPr>
            <w:r w:rsidRPr="009A7EDD">
              <w:rPr>
                <w:rFonts w:cs="Times New Roman"/>
                <w:szCs w:val="18"/>
              </w:rPr>
              <w:t>No Error</w:t>
            </w:r>
            <w:r w:rsidR="007C0759" w:rsidRPr="009A7EDD">
              <w:rPr>
                <w:rFonts w:cs="Times New Roman"/>
                <w:szCs w:val="18"/>
              </w:rPr>
              <w:t xml:space="preserve"> </w:t>
            </w:r>
            <w:r w:rsidRPr="009A7EDD">
              <w:rPr>
                <w:rFonts w:cs="Times New Roman"/>
                <w:szCs w:val="18"/>
              </w:rPr>
              <w:t xml:space="preserve">/ Error </w:t>
            </w:r>
            <w:r w:rsidR="00B46D83" w:rsidRPr="009A7EDD">
              <w:rPr>
                <w:rFonts w:cstheme="minorHAnsi"/>
                <w:b/>
                <w:i/>
                <w:sz w:val="24"/>
                <w:szCs w:val="18"/>
              </w:rPr>
              <w:t>1</w:t>
            </w:r>
          </w:p>
          <w:p w14:paraId="71370ED8" w14:textId="77777777" w:rsidR="00A5595D" w:rsidRPr="009A7EDD" w:rsidRDefault="007C0759" w:rsidP="005D470C">
            <w:pPr>
              <w:pStyle w:val="ListParagraph"/>
              <w:numPr>
                <w:ilvl w:val="0"/>
                <w:numId w:val="27"/>
              </w:numPr>
              <w:spacing w:after="120"/>
              <w:rPr>
                <w:rFonts w:cstheme="minorHAnsi"/>
                <w:b/>
                <w:i/>
                <w:szCs w:val="18"/>
              </w:rPr>
            </w:pPr>
            <w:r w:rsidRPr="009A7EDD">
              <w:rPr>
                <w:rFonts w:cs="Times New Roman"/>
                <w:szCs w:val="18"/>
              </w:rPr>
              <w:t>Missing/Insufficient</w:t>
            </w:r>
            <w:r w:rsidR="00A5595D" w:rsidRPr="009A7EDD">
              <w:rPr>
                <w:rFonts w:cs="Times New Roman"/>
                <w:szCs w:val="18"/>
              </w:rPr>
              <w:t xml:space="preserve"> Documentation </w:t>
            </w:r>
            <w:r w:rsidR="00B46D83" w:rsidRPr="009A7EDD">
              <w:rPr>
                <w:rFonts w:cs="Times New Roman"/>
                <w:b/>
                <w:i/>
                <w:sz w:val="24"/>
                <w:szCs w:val="18"/>
              </w:rPr>
              <w:t>N</w:t>
            </w:r>
          </w:p>
          <w:p w14:paraId="68416AA1" w14:textId="77777777" w:rsidR="008C7A17" w:rsidRPr="009A7EDD" w:rsidRDefault="008C7A17" w:rsidP="005D470C">
            <w:pPr>
              <w:pStyle w:val="ListParagraph"/>
              <w:numPr>
                <w:ilvl w:val="0"/>
                <w:numId w:val="44"/>
              </w:numPr>
              <w:spacing w:after="120"/>
              <w:ind w:left="288" w:hanging="288"/>
              <w:rPr>
                <w:rFonts w:cstheme="minorHAnsi"/>
                <w:b/>
                <w:i/>
                <w:szCs w:val="18"/>
              </w:rPr>
            </w:pPr>
            <w:r w:rsidRPr="009A7EDD">
              <w:rPr>
                <w:rFonts w:cstheme="minorHAnsi"/>
                <w:szCs w:val="18"/>
              </w:rPr>
              <w:t xml:space="preserve">Number of MID potential improper payment errors identified </w:t>
            </w:r>
            <w:r w:rsidRPr="009A7EDD">
              <w:rPr>
                <w:rFonts w:cstheme="minorHAnsi"/>
                <w:b/>
                <w:i/>
                <w:sz w:val="24"/>
                <w:szCs w:val="24"/>
              </w:rPr>
              <w:t>0</w:t>
            </w:r>
          </w:p>
          <w:p w14:paraId="30A48D90" w14:textId="77777777" w:rsidR="008C7A17" w:rsidRPr="009A7EDD" w:rsidRDefault="008C7A17" w:rsidP="005D470C">
            <w:pPr>
              <w:pStyle w:val="ListParagraph"/>
              <w:numPr>
                <w:ilvl w:val="0"/>
                <w:numId w:val="44"/>
              </w:numPr>
              <w:spacing w:after="120"/>
              <w:ind w:left="288" w:hanging="288"/>
            </w:pPr>
            <w:r w:rsidRPr="009A7EDD">
              <w:t>Total amount of MID potential improper payment errors</w:t>
            </w:r>
          </w:p>
          <w:p w14:paraId="33D79672" w14:textId="77777777" w:rsidR="008C7A17" w:rsidRPr="009A7EDD" w:rsidRDefault="008C7A17" w:rsidP="005D470C">
            <w:pPr>
              <w:pStyle w:val="ListParagraph"/>
              <w:numPr>
                <w:ilvl w:val="0"/>
                <w:numId w:val="44"/>
              </w:numPr>
              <w:spacing w:after="120"/>
              <w:ind w:left="288" w:hanging="288"/>
            </w:pPr>
            <w:r w:rsidRPr="009A7EDD">
              <w:t xml:space="preserve">Number of times an </w:t>
            </w:r>
            <w:r w:rsidR="0003145E" w:rsidRPr="009A7EDD">
              <w:t>additional inquiry</w:t>
            </w:r>
            <w:r w:rsidRPr="009A7EDD">
              <w:t xml:space="preserve"> was used</w:t>
            </w:r>
          </w:p>
          <w:p w14:paraId="70B351AD" w14:textId="77777777" w:rsidR="008C7A17" w:rsidRPr="009A7EDD" w:rsidRDefault="008C7A17" w:rsidP="005D470C">
            <w:pPr>
              <w:pStyle w:val="ListParagraph"/>
              <w:numPr>
                <w:ilvl w:val="0"/>
                <w:numId w:val="44"/>
              </w:numPr>
              <w:spacing w:after="120"/>
              <w:ind w:left="288" w:hanging="288"/>
            </w:pPr>
            <w:r w:rsidRPr="009A7EDD">
              <w:t xml:space="preserve">Number of times the </w:t>
            </w:r>
            <w:r w:rsidR="0003145E" w:rsidRPr="009A7EDD">
              <w:t>additional inquiry</w:t>
            </w:r>
            <w:r w:rsidRPr="009A7EDD">
              <w:t xml:space="preserve"> mitigated the potential improper payment error</w:t>
            </w:r>
          </w:p>
          <w:p w14:paraId="2A5157E1" w14:textId="77777777" w:rsidR="008C7A17" w:rsidRPr="009A7EDD" w:rsidRDefault="008C7A17" w:rsidP="005D470C">
            <w:pPr>
              <w:pStyle w:val="ListParagraph"/>
              <w:numPr>
                <w:ilvl w:val="0"/>
                <w:numId w:val="44"/>
              </w:numPr>
              <w:spacing w:after="120"/>
              <w:ind w:left="288" w:hanging="288"/>
            </w:pPr>
            <w:r w:rsidRPr="009A7EDD">
              <w:t>Total amount of improper payments mitigated</w:t>
            </w:r>
          </w:p>
          <w:p w14:paraId="0DA51A4C" w14:textId="77777777" w:rsidR="00A5595D" w:rsidRPr="009A7EDD" w:rsidRDefault="00A5595D" w:rsidP="005D470C">
            <w:pPr>
              <w:pStyle w:val="ListParagraph"/>
              <w:numPr>
                <w:ilvl w:val="0"/>
                <w:numId w:val="28"/>
              </w:numPr>
              <w:spacing w:after="120"/>
              <w:ind w:left="216" w:hanging="216"/>
              <w:rPr>
                <w:rFonts w:cs="Times New Roman"/>
                <w:b/>
                <w:i/>
                <w:sz w:val="24"/>
                <w:szCs w:val="18"/>
              </w:rPr>
            </w:pPr>
            <w:r w:rsidRPr="009A7EDD">
              <w:t xml:space="preserve">Overpayment/Underpayment </w:t>
            </w:r>
            <w:r w:rsidR="00B46D83" w:rsidRPr="009A7EDD">
              <w:rPr>
                <w:rFonts w:cs="Times New Roman"/>
                <w:b/>
                <w:i/>
                <w:sz w:val="24"/>
                <w:szCs w:val="18"/>
              </w:rPr>
              <w:t>O</w:t>
            </w:r>
          </w:p>
          <w:p w14:paraId="11EE9AFF" w14:textId="0E084494" w:rsidR="00A5595D" w:rsidRPr="009A7EDD" w:rsidRDefault="00A5595D" w:rsidP="005D470C">
            <w:pPr>
              <w:pStyle w:val="ListParagraph"/>
              <w:numPr>
                <w:ilvl w:val="0"/>
                <w:numId w:val="28"/>
              </w:numPr>
              <w:spacing w:after="120"/>
              <w:ind w:left="216" w:hanging="216"/>
            </w:pPr>
            <w:r w:rsidRPr="009A7EDD">
              <w:t xml:space="preserve">Total amount of improper payment </w:t>
            </w:r>
            <w:r w:rsidR="00B46D83" w:rsidRPr="009A7EDD">
              <w:rPr>
                <w:rFonts w:cstheme="minorHAnsi"/>
                <w:b/>
                <w:i/>
                <w:sz w:val="24"/>
                <w:szCs w:val="24"/>
              </w:rPr>
              <w:t>$25</w:t>
            </w:r>
            <w:r w:rsidR="00A05811">
              <w:rPr>
                <w:rFonts w:cstheme="minorHAnsi"/>
                <w:b/>
                <w:i/>
                <w:sz w:val="24"/>
                <w:szCs w:val="24"/>
              </w:rPr>
              <w:t>.10</w:t>
            </w:r>
          </w:p>
          <w:p w14:paraId="09BCE3C2" w14:textId="4D42FE56" w:rsidR="00A5595D" w:rsidRPr="009A7EDD" w:rsidRDefault="00A5595D" w:rsidP="00173FF1">
            <w:pPr>
              <w:pStyle w:val="ListParagraph"/>
              <w:numPr>
                <w:ilvl w:val="0"/>
                <w:numId w:val="28"/>
              </w:numPr>
              <w:ind w:left="216" w:hanging="216"/>
            </w:pPr>
            <w:r w:rsidRPr="009A7EDD">
              <w:t xml:space="preserve">Total payment amount for the sample month </w:t>
            </w:r>
            <w:r w:rsidRPr="009A7EDD">
              <w:rPr>
                <w:rFonts w:cstheme="minorHAnsi"/>
                <w:b/>
                <w:i/>
                <w:sz w:val="24"/>
                <w:szCs w:val="24"/>
              </w:rPr>
              <w:t>$225</w:t>
            </w:r>
            <w:r w:rsidR="00A05811">
              <w:rPr>
                <w:rFonts w:cstheme="minorHAnsi"/>
                <w:b/>
                <w:i/>
                <w:sz w:val="24"/>
                <w:szCs w:val="24"/>
              </w:rPr>
              <w:t>.25</w:t>
            </w:r>
          </w:p>
        </w:tc>
      </w:tr>
    </w:tbl>
    <w:p w14:paraId="244FF97E" w14:textId="77777777" w:rsidR="004919CB" w:rsidRPr="009A7EDD" w:rsidRDefault="004919CB" w:rsidP="00A5595D">
      <w:pPr>
        <w:pStyle w:val="ListParagraph2"/>
        <w:numPr>
          <w:ilvl w:val="0"/>
          <w:numId w:val="0"/>
        </w:numPr>
      </w:pPr>
    </w:p>
    <w:p w14:paraId="2B2324DA" w14:textId="77777777" w:rsidR="00351108" w:rsidRPr="009A7EDD" w:rsidRDefault="00351108">
      <w:pPr>
        <w:spacing w:after="200" w:line="276" w:lineRule="auto"/>
        <w:rPr>
          <w:rFonts w:cs="Times New Roman"/>
        </w:rPr>
      </w:pPr>
      <w:r w:rsidRPr="009A7EDD">
        <w:br w:type="page"/>
      </w:r>
    </w:p>
    <w:p w14:paraId="7E497D02" w14:textId="77777777" w:rsidR="00B46D83" w:rsidRPr="009A7EDD" w:rsidRDefault="004C17F4" w:rsidP="00B46D83">
      <w:pPr>
        <w:pStyle w:val="ListParagraph2"/>
        <w:numPr>
          <w:ilvl w:val="0"/>
          <w:numId w:val="0"/>
        </w:numPr>
        <w:contextualSpacing w:val="0"/>
      </w:pPr>
      <w:r w:rsidRPr="009A7EDD">
        <w:t>Exhibit 20</w:t>
      </w:r>
      <w:r w:rsidR="00B46D83" w:rsidRPr="009A7EDD">
        <w:t xml:space="preserve"> is an example of </w:t>
      </w:r>
      <w:r w:rsidR="00A64209" w:rsidRPr="009A7EDD">
        <w:t>Element</w:t>
      </w:r>
      <w:r w:rsidR="00B46D83" w:rsidRPr="009A7EDD">
        <w:t xml:space="preserve"> 500 for a case that had a potential improper payment error that was mitigated using the </w:t>
      </w:r>
      <w:r w:rsidR="0003145E" w:rsidRPr="009A7EDD">
        <w:t>additional inquiry</w:t>
      </w:r>
      <w:r w:rsidR="00B46D83" w:rsidRPr="009A7EDD">
        <w:t xml:space="preserve">. The case was missing residency verification, leading to a potential improper payment error from </w:t>
      </w:r>
      <w:r w:rsidR="00A64209" w:rsidRPr="009A7EDD">
        <w:t>Element</w:t>
      </w:r>
      <w:r w:rsidR="00B46D83" w:rsidRPr="009A7EDD">
        <w:t xml:space="preserve"> 310. Through </w:t>
      </w:r>
      <w:r w:rsidR="0003145E" w:rsidRPr="009A7EDD">
        <w:t>additional inquiry</w:t>
      </w:r>
      <w:r w:rsidR="00B46D83" w:rsidRPr="009A7EDD">
        <w:t xml:space="preserve">, the reviewer was able to determine that the client did live in the state. There were no errors in any other </w:t>
      </w:r>
      <w:r w:rsidR="00A64209" w:rsidRPr="009A7EDD">
        <w:t>Element</w:t>
      </w:r>
      <w:r w:rsidR="00B46D83" w:rsidRPr="009A7EDD">
        <w:t>.</w:t>
      </w:r>
    </w:p>
    <w:p w14:paraId="644DB04F" w14:textId="3F7B87C0" w:rsidR="00B46D83" w:rsidRPr="009A7EDD" w:rsidRDefault="00B46D83" w:rsidP="00B46D83">
      <w:pPr>
        <w:pStyle w:val="ListParagraph2"/>
        <w:numPr>
          <w:ilvl w:val="0"/>
          <w:numId w:val="0"/>
        </w:numPr>
        <w:contextualSpacing w:val="0"/>
      </w:pPr>
      <w:r w:rsidRPr="009A7EDD">
        <w:t xml:space="preserve">In </w:t>
      </w:r>
      <w:r w:rsidR="00A64209" w:rsidRPr="009A7EDD">
        <w:t>Element</w:t>
      </w:r>
      <w:r w:rsidRPr="009A7EDD">
        <w:t xml:space="preserve"> 500, the case was coded as having a missing documentation error; however, due to the mitigation there was no improper payment. Note the codi</w:t>
      </w:r>
      <w:r w:rsidR="008F6540" w:rsidRPr="009A7EDD">
        <w:t>ng in column 2</w:t>
      </w:r>
      <w:r w:rsidRPr="009A7EDD">
        <w:t xml:space="preserve"> items 2A</w:t>
      </w:r>
      <w:r w:rsidR="008C7A17" w:rsidRPr="009A7EDD">
        <w:t xml:space="preserve"> through 2E.</w:t>
      </w:r>
      <w:r w:rsidRPr="009A7EDD">
        <w:t xml:space="preserve"> </w:t>
      </w:r>
    </w:p>
    <w:p w14:paraId="1371A6D6" w14:textId="77777777" w:rsidR="00B46D83" w:rsidRPr="009A7EDD" w:rsidRDefault="004C17F4" w:rsidP="00B46D83">
      <w:pPr>
        <w:pStyle w:val="Exhibit"/>
      </w:pPr>
      <w:r w:rsidRPr="009A7EDD">
        <w:t>Exhibit 20:</w:t>
      </w:r>
      <w:r w:rsidR="00B46D83" w:rsidRPr="009A7EDD">
        <w:t xml:space="preserve"> </w:t>
      </w:r>
      <w:r w:rsidRPr="009A7EDD">
        <w:t xml:space="preserve">Example of </w:t>
      </w:r>
      <w:r w:rsidR="00A64209" w:rsidRPr="009A7EDD">
        <w:t>Element</w:t>
      </w:r>
      <w:r w:rsidR="00351108" w:rsidRPr="009A7EDD">
        <w:t xml:space="preserve"> 500 With a</w:t>
      </w:r>
      <w:r w:rsidRPr="009A7EDD">
        <w:t xml:space="preserve"> Potential Improper Payment Mitigated</w:t>
      </w:r>
    </w:p>
    <w:tbl>
      <w:tblPr>
        <w:tblStyle w:val="TableGrid2"/>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4729"/>
        <w:gridCol w:w="4747"/>
      </w:tblGrid>
      <w:tr w:rsidR="009A7EDD" w:rsidRPr="009A7EDD" w14:paraId="5B997F54" w14:textId="77777777" w:rsidTr="00EC0F56">
        <w:trPr>
          <w:cantSplit/>
          <w:tblHeader/>
          <w:jc w:val="center"/>
        </w:trPr>
        <w:tc>
          <w:tcPr>
            <w:tcW w:w="4666" w:type="dxa"/>
            <w:shd w:val="clear" w:color="auto" w:fill="F2DBDB" w:themeFill="accent2" w:themeFillTint="33"/>
            <w:vAlign w:val="center"/>
          </w:tcPr>
          <w:p w14:paraId="0A1A14F2" w14:textId="77777777" w:rsidR="00B46D83" w:rsidRPr="009A7EDD" w:rsidRDefault="00351108" w:rsidP="005E3A4D">
            <w:pPr>
              <w:spacing w:after="0"/>
              <w:jc w:val="center"/>
              <w:rPr>
                <w:b/>
                <w:sz w:val="18"/>
              </w:rPr>
            </w:pPr>
            <w:r w:rsidRPr="009A7EDD">
              <w:rPr>
                <w:b/>
                <w:sz w:val="18"/>
              </w:rPr>
              <w:t>FINDINGS (1)</w:t>
            </w:r>
          </w:p>
        </w:tc>
        <w:tc>
          <w:tcPr>
            <w:tcW w:w="4684" w:type="dxa"/>
            <w:shd w:val="clear" w:color="auto" w:fill="F2DBDB" w:themeFill="accent2" w:themeFillTint="33"/>
            <w:vAlign w:val="center"/>
          </w:tcPr>
          <w:p w14:paraId="25A23A0B" w14:textId="77777777" w:rsidR="00B46D83" w:rsidRPr="009A7EDD" w:rsidRDefault="00351108" w:rsidP="005E3A4D">
            <w:pPr>
              <w:spacing w:after="0"/>
              <w:jc w:val="center"/>
              <w:rPr>
                <w:b/>
                <w:sz w:val="18"/>
              </w:rPr>
            </w:pPr>
            <w:r w:rsidRPr="009A7EDD">
              <w:rPr>
                <w:b/>
                <w:sz w:val="18"/>
              </w:rPr>
              <w:t>RESULTS (2)</w:t>
            </w:r>
          </w:p>
        </w:tc>
      </w:tr>
      <w:tr w:rsidR="00B46D83" w:rsidRPr="009A7EDD" w14:paraId="10E69AF2" w14:textId="77777777" w:rsidTr="006C6B63">
        <w:trPr>
          <w:cantSplit/>
          <w:trHeight w:val="4752"/>
          <w:jc w:val="center"/>
        </w:trPr>
        <w:tc>
          <w:tcPr>
            <w:tcW w:w="4666" w:type="dxa"/>
            <w:shd w:val="clear" w:color="auto" w:fill="auto"/>
          </w:tcPr>
          <w:p w14:paraId="2AB6905C" w14:textId="77777777" w:rsidR="00B46D83" w:rsidRPr="009A7EDD" w:rsidRDefault="00B46D83" w:rsidP="00A60A7C">
            <w:pPr>
              <w:rPr>
                <w:rFonts w:cs="Times New Roman"/>
                <w:sz w:val="18"/>
                <w:szCs w:val="18"/>
              </w:rPr>
            </w:pPr>
            <w:r w:rsidRPr="009A7EDD">
              <w:rPr>
                <w:rFonts w:cs="Times New Roman"/>
                <w:b/>
                <w:sz w:val="18"/>
                <w:szCs w:val="18"/>
              </w:rPr>
              <w:t>500 CASE SUMMARY</w:t>
            </w:r>
          </w:p>
          <w:p w14:paraId="38CCE0E7" w14:textId="77777777" w:rsidR="00B46D83" w:rsidRPr="009A7EDD" w:rsidRDefault="00087624" w:rsidP="00286714">
            <w:pPr>
              <w:rPr>
                <w:rFonts w:cstheme="minorHAnsi"/>
                <w:b/>
                <w:i/>
                <w:szCs w:val="18"/>
              </w:rPr>
            </w:pPr>
            <w:r w:rsidRPr="009A7EDD">
              <w:rPr>
                <w:rFonts w:cstheme="minorHAnsi"/>
                <w:b/>
                <w:i/>
                <w:szCs w:val="18"/>
              </w:rPr>
              <w:t xml:space="preserve">Administrative error only. </w:t>
            </w:r>
            <w:r w:rsidR="00B46D83" w:rsidRPr="009A7EDD">
              <w:rPr>
                <w:rFonts w:cstheme="minorHAnsi"/>
                <w:b/>
                <w:i/>
                <w:szCs w:val="18"/>
              </w:rPr>
              <w:t xml:space="preserve">See </w:t>
            </w:r>
            <w:r w:rsidR="00A64209" w:rsidRPr="009A7EDD">
              <w:rPr>
                <w:rFonts w:cstheme="minorHAnsi"/>
                <w:b/>
                <w:i/>
                <w:szCs w:val="18"/>
              </w:rPr>
              <w:t>Element</w:t>
            </w:r>
            <w:r w:rsidR="00B46D83" w:rsidRPr="009A7EDD">
              <w:rPr>
                <w:rFonts w:cstheme="minorHAnsi"/>
                <w:b/>
                <w:i/>
                <w:szCs w:val="18"/>
              </w:rPr>
              <w:t xml:space="preserve"> 310 – the case file was missing required residency verification. </w:t>
            </w:r>
            <w:r w:rsidR="00EC0F56" w:rsidRPr="009A7EDD">
              <w:rPr>
                <w:rFonts w:cstheme="minorHAnsi"/>
                <w:b/>
                <w:i/>
                <w:szCs w:val="18"/>
              </w:rPr>
              <w:t xml:space="preserve">Using </w:t>
            </w:r>
            <w:r w:rsidR="0003145E" w:rsidRPr="009A7EDD">
              <w:rPr>
                <w:rFonts w:cstheme="minorHAnsi"/>
                <w:b/>
                <w:i/>
                <w:szCs w:val="18"/>
              </w:rPr>
              <w:t>additional inquiry</w:t>
            </w:r>
            <w:r w:rsidR="00EC0F56" w:rsidRPr="009A7EDD">
              <w:rPr>
                <w:rFonts w:cstheme="minorHAnsi"/>
                <w:b/>
                <w:i/>
                <w:szCs w:val="18"/>
              </w:rPr>
              <w:t xml:space="preserve">, the client was found to live in the state (see MID </w:t>
            </w:r>
            <w:r w:rsidR="00286714" w:rsidRPr="009A7EDD">
              <w:rPr>
                <w:rFonts w:cstheme="minorHAnsi"/>
                <w:b/>
                <w:i/>
                <w:szCs w:val="18"/>
              </w:rPr>
              <w:t>Table</w:t>
            </w:r>
            <w:r w:rsidR="00EC0F56" w:rsidRPr="009A7EDD">
              <w:rPr>
                <w:rFonts w:cstheme="minorHAnsi"/>
                <w:b/>
                <w:i/>
                <w:szCs w:val="18"/>
              </w:rPr>
              <w:t xml:space="preserve">). No improper payment, no other errors. </w:t>
            </w:r>
          </w:p>
        </w:tc>
        <w:tc>
          <w:tcPr>
            <w:tcW w:w="4684" w:type="dxa"/>
            <w:shd w:val="clear" w:color="auto" w:fill="auto"/>
          </w:tcPr>
          <w:p w14:paraId="26DCE2B3" w14:textId="77777777" w:rsidR="00B46D83" w:rsidRPr="009A7EDD" w:rsidRDefault="00B46D83" w:rsidP="00A60A7C">
            <w:pPr>
              <w:rPr>
                <w:rFonts w:cs="Times New Roman"/>
                <w:sz w:val="18"/>
                <w:szCs w:val="18"/>
              </w:rPr>
            </w:pPr>
            <w:r w:rsidRPr="009A7EDD">
              <w:rPr>
                <w:rFonts w:cs="Times New Roman"/>
                <w:b/>
                <w:sz w:val="18"/>
                <w:szCs w:val="18"/>
              </w:rPr>
              <w:t>500 CASE RESULTS</w:t>
            </w:r>
          </w:p>
          <w:p w14:paraId="02F1AC45" w14:textId="77777777" w:rsidR="00B46D83" w:rsidRPr="009A7EDD" w:rsidRDefault="00B46D83" w:rsidP="005D470C">
            <w:pPr>
              <w:pStyle w:val="ListParagraph"/>
              <w:numPr>
                <w:ilvl w:val="0"/>
                <w:numId w:val="46"/>
              </w:numPr>
              <w:spacing w:after="120"/>
              <w:rPr>
                <w:rFonts w:cstheme="minorHAnsi"/>
                <w:b/>
                <w:i/>
                <w:szCs w:val="18"/>
              </w:rPr>
            </w:pPr>
            <w:r w:rsidRPr="009A7EDD">
              <w:rPr>
                <w:rFonts w:cs="Times New Roman"/>
                <w:szCs w:val="18"/>
              </w:rPr>
              <w:t>No Error</w:t>
            </w:r>
            <w:r w:rsidR="007C0759" w:rsidRPr="009A7EDD">
              <w:rPr>
                <w:rFonts w:cs="Times New Roman"/>
                <w:szCs w:val="18"/>
              </w:rPr>
              <w:t xml:space="preserve"> </w:t>
            </w:r>
            <w:r w:rsidRPr="009A7EDD">
              <w:rPr>
                <w:rFonts w:cs="Times New Roman"/>
                <w:szCs w:val="18"/>
              </w:rPr>
              <w:t xml:space="preserve">/ Error </w:t>
            </w:r>
            <w:r w:rsidRPr="009A7EDD">
              <w:rPr>
                <w:rFonts w:cstheme="minorHAnsi"/>
                <w:b/>
                <w:i/>
                <w:sz w:val="24"/>
                <w:szCs w:val="18"/>
              </w:rPr>
              <w:t>1</w:t>
            </w:r>
          </w:p>
          <w:p w14:paraId="0C6A923C" w14:textId="77777777" w:rsidR="00B46D83" w:rsidRPr="009A7EDD" w:rsidRDefault="007C0759" w:rsidP="005D470C">
            <w:pPr>
              <w:pStyle w:val="ListParagraph"/>
              <w:numPr>
                <w:ilvl w:val="0"/>
                <w:numId w:val="46"/>
              </w:numPr>
              <w:spacing w:after="120"/>
              <w:rPr>
                <w:rFonts w:cstheme="minorHAnsi"/>
                <w:b/>
                <w:i/>
                <w:szCs w:val="18"/>
              </w:rPr>
            </w:pPr>
            <w:r w:rsidRPr="009A7EDD">
              <w:rPr>
                <w:rFonts w:cs="Times New Roman"/>
                <w:szCs w:val="18"/>
              </w:rPr>
              <w:t>Missing/Insufficient</w:t>
            </w:r>
            <w:r w:rsidR="00B46D83" w:rsidRPr="009A7EDD">
              <w:rPr>
                <w:rFonts w:cs="Times New Roman"/>
                <w:szCs w:val="18"/>
              </w:rPr>
              <w:t xml:space="preserve"> Documentation </w:t>
            </w:r>
            <w:r w:rsidR="00EC0F56" w:rsidRPr="009A7EDD">
              <w:rPr>
                <w:rFonts w:cs="Times New Roman"/>
                <w:b/>
                <w:i/>
                <w:sz w:val="24"/>
                <w:szCs w:val="18"/>
              </w:rPr>
              <w:t>Y</w:t>
            </w:r>
          </w:p>
          <w:p w14:paraId="6F78BFFE" w14:textId="77777777" w:rsidR="008C7A17" w:rsidRPr="009A7EDD" w:rsidRDefault="008C7A17" w:rsidP="005D470C">
            <w:pPr>
              <w:pStyle w:val="ListParagraph"/>
              <w:numPr>
                <w:ilvl w:val="0"/>
                <w:numId w:val="45"/>
              </w:numPr>
              <w:spacing w:after="120"/>
              <w:ind w:left="288" w:hanging="288"/>
              <w:rPr>
                <w:rFonts w:cstheme="minorHAnsi"/>
                <w:b/>
                <w:i/>
                <w:szCs w:val="18"/>
              </w:rPr>
            </w:pPr>
            <w:r w:rsidRPr="009A7EDD">
              <w:rPr>
                <w:rFonts w:cstheme="minorHAnsi"/>
                <w:szCs w:val="18"/>
              </w:rPr>
              <w:t xml:space="preserve">Number of MID potential improper payment errors identified </w:t>
            </w:r>
            <w:r w:rsidRPr="009A7EDD">
              <w:rPr>
                <w:rFonts w:cstheme="minorHAnsi"/>
                <w:b/>
                <w:i/>
                <w:sz w:val="24"/>
                <w:szCs w:val="24"/>
              </w:rPr>
              <w:t>1</w:t>
            </w:r>
          </w:p>
          <w:p w14:paraId="066A6CF4" w14:textId="65AEFC4D" w:rsidR="008C7A17" w:rsidRPr="009A7EDD" w:rsidRDefault="008C7A17" w:rsidP="005D470C">
            <w:pPr>
              <w:pStyle w:val="ListParagraph"/>
              <w:numPr>
                <w:ilvl w:val="0"/>
                <w:numId w:val="45"/>
              </w:numPr>
              <w:spacing w:after="120"/>
              <w:ind w:left="288" w:hanging="288"/>
            </w:pPr>
            <w:r w:rsidRPr="009A7EDD">
              <w:t xml:space="preserve">Total amount of MID potential improper payment errors </w:t>
            </w:r>
            <w:r w:rsidRPr="009A7EDD">
              <w:rPr>
                <w:rFonts w:cstheme="minorHAnsi"/>
                <w:b/>
                <w:i/>
                <w:sz w:val="24"/>
                <w:szCs w:val="24"/>
              </w:rPr>
              <w:t>$365</w:t>
            </w:r>
            <w:r w:rsidR="00A05811">
              <w:rPr>
                <w:rFonts w:cstheme="minorHAnsi"/>
                <w:b/>
                <w:i/>
                <w:sz w:val="24"/>
                <w:szCs w:val="24"/>
              </w:rPr>
              <w:t>.00</w:t>
            </w:r>
          </w:p>
          <w:p w14:paraId="3BE27062" w14:textId="77777777" w:rsidR="008C7A17" w:rsidRPr="009A7EDD" w:rsidRDefault="008C7A17" w:rsidP="005D470C">
            <w:pPr>
              <w:pStyle w:val="ListParagraph"/>
              <w:numPr>
                <w:ilvl w:val="0"/>
                <w:numId w:val="45"/>
              </w:numPr>
              <w:spacing w:after="120"/>
              <w:ind w:left="288" w:hanging="288"/>
            </w:pPr>
            <w:r w:rsidRPr="009A7EDD">
              <w:t xml:space="preserve">Number of times an </w:t>
            </w:r>
            <w:r w:rsidR="0003145E" w:rsidRPr="009A7EDD">
              <w:t>additional inquiry</w:t>
            </w:r>
            <w:r w:rsidRPr="009A7EDD">
              <w:t xml:space="preserve"> was used </w:t>
            </w:r>
            <w:r w:rsidRPr="009A7EDD">
              <w:rPr>
                <w:rFonts w:cstheme="minorHAnsi"/>
                <w:b/>
                <w:i/>
                <w:sz w:val="24"/>
                <w:szCs w:val="24"/>
              </w:rPr>
              <w:t>1</w:t>
            </w:r>
          </w:p>
          <w:p w14:paraId="78FE2BBA" w14:textId="77777777" w:rsidR="008C7A17" w:rsidRPr="009A7EDD" w:rsidRDefault="008C7A17" w:rsidP="005D470C">
            <w:pPr>
              <w:pStyle w:val="ListParagraph"/>
              <w:numPr>
                <w:ilvl w:val="0"/>
                <w:numId w:val="45"/>
              </w:numPr>
              <w:spacing w:after="120"/>
              <w:ind w:left="288" w:hanging="288"/>
            </w:pPr>
            <w:r w:rsidRPr="009A7EDD">
              <w:t xml:space="preserve">Number of times the </w:t>
            </w:r>
            <w:r w:rsidR="0003145E" w:rsidRPr="009A7EDD">
              <w:t>additional inquiry</w:t>
            </w:r>
            <w:r w:rsidRPr="009A7EDD">
              <w:t xml:space="preserve"> mitigated the potential improper payment error </w:t>
            </w:r>
            <w:r w:rsidRPr="009A7EDD">
              <w:rPr>
                <w:rFonts w:cstheme="minorHAnsi"/>
                <w:b/>
                <w:i/>
                <w:sz w:val="24"/>
                <w:szCs w:val="24"/>
              </w:rPr>
              <w:t>1</w:t>
            </w:r>
          </w:p>
          <w:p w14:paraId="49E06D64" w14:textId="553EF637" w:rsidR="008C7A17" w:rsidRPr="009A7EDD" w:rsidRDefault="008C7A17" w:rsidP="005D470C">
            <w:pPr>
              <w:pStyle w:val="ListParagraph"/>
              <w:numPr>
                <w:ilvl w:val="0"/>
                <w:numId w:val="45"/>
              </w:numPr>
              <w:spacing w:after="120"/>
              <w:ind w:left="288" w:hanging="288"/>
            </w:pPr>
            <w:r w:rsidRPr="009A7EDD">
              <w:t xml:space="preserve">Total amount of improper payments mitigated </w:t>
            </w:r>
            <w:r w:rsidRPr="009A7EDD">
              <w:rPr>
                <w:rFonts w:cstheme="minorHAnsi"/>
                <w:b/>
                <w:i/>
                <w:sz w:val="24"/>
                <w:szCs w:val="24"/>
              </w:rPr>
              <w:t>$365</w:t>
            </w:r>
            <w:r w:rsidR="00A05811">
              <w:rPr>
                <w:rFonts w:cstheme="minorHAnsi"/>
                <w:b/>
                <w:i/>
                <w:sz w:val="24"/>
                <w:szCs w:val="24"/>
              </w:rPr>
              <w:t>.00</w:t>
            </w:r>
          </w:p>
          <w:p w14:paraId="41D161AE" w14:textId="77777777" w:rsidR="00B46D83" w:rsidRPr="009A7EDD" w:rsidRDefault="00B46D83" w:rsidP="005D470C">
            <w:pPr>
              <w:pStyle w:val="ListParagraph"/>
              <w:numPr>
                <w:ilvl w:val="0"/>
                <w:numId w:val="47"/>
              </w:numPr>
              <w:spacing w:after="120"/>
              <w:ind w:left="216" w:hanging="216"/>
              <w:rPr>
                <w:rFonts w:cs="Times New Roman"/>
                <w:b/>
                <w:i/>
                <w:sz w:val="24"/>
                <w:szCs w:val="18"/>
              </w:rPr>
            </w:pPr>
            <w:r w:rsidRPr="009A7EDD">
              <w:t xml:space="preserve">Overpayment/Underpayment </w:t>
            </w:r>
            <w:r w:rsidR="00EC0F56" w:rsidRPr="009A7EDD">
              <w:rPr>
                <w:rFonts w:cs="Times New Roman"/>
                <w:b/>
                <w:i/>
                <w:sz w:val="24"/>
                <w:szCs w:val="18"/>
              </w:rPr>
              <w:t>NA</w:t>
            </w:r>
          </w:p>
          <w:p w14:paraId="189D2D93" w14:textId="77777777" w:rsidR="00B46D83" w:rsidRPr="009A7EDD" w:rsidRDefault="00B46D83" w:rsidP="005D470C">
            <w:pPr>
              <w:pStyle w:val="ListParagraph"/>
              <w:numPr>
                <w:ilvl w:val="0"/>
                <w:numId w:val="47"/>
              </w:numPr>
              <w:spacing w:after="120"/>
              <w:ind w:left="216" w:hanging="216"/>
            </w:pPr>
            <w:r w:rsidRPr="009A7EDD">
              <w:t xml:space="preserve">Total amount of improper payment </w:t>
            </w:r>
            <w:r w:rsidR="00EC0F56" w:rsidRPr="009A7EDD">
              <w:rPr>
                <w:rFonts w:cstheme="minorHAnsi"/>
                <w:b/>
                <w:i/>
                <w:sz w:val="24"/>
                <w:szCs w:val="24"/>
              </w:rPr>
              <w:t>$0</w:t>
            </w:r>
          </w:p>
          <w:p w14:paraId="60EA2051" w14:textId="2F706ECD" w:rsidR="00B46D83" w:rsidRPr="009A7EDD" w:rsidRDefault="00B46D83" w:rsidP="006C6B63">
            <w:pPr>
              <w:pStyle w:val="ListParagraph"/>
              <w:numPr>
                <w:ilvl w:val="0"/>
                <w:numId w:val="47"/>
              </w:numPr>
              <w:ind w:left="216" w:hanging="216"/>
            </w:pPr>
            <w:r w:rsidRPr="009A7EDD">
              <w:t xml:space="preserve">Total payment amount for the sample month </w:t>
            </w:r>
            <w:r w:rsidRPr="009A7EDD">
              <w:rPr>
                <w:rFonts w:cstheme="minorHAnsi"/>
                <w:b/>
                <w:i/>
                <w:sz w:val="24"/>
                <w:szCs w:val="24"/>
              </w:rPr>
              <w:t>$</w:t>
            </w:r>
            <w:r w:rsidR="00EC0F56" w:rsidRPr="009A7EDD">
              <w:rPr>
                <w:rFonts w:cstheme="minorHAnsi"/>
                <w:b/>
                <w:i/>
                <w:sz w:val="24"/>
                <w:szCs w:val="24"/>
              </w:rPr>
              <w:t>365</w:t>
            </w:r>
            <w:r w:rsidR="00A05811">
              <w:rPr>
                <w:rFonts w:cstheme="minorHAnsi"/>
                <w:b/>
                <w:i/>
                <w:sz w:val="24"/>
                <w:szCs w:val="24"/>
              </w:rPr>
              <w:t>.00</w:t>
            </w:r>
          </w:p>
        </w:tc>
      </w:tr>
    </w:tbl>
    <w:p w14:paraId="79D2EF62" w14:textId="77777777" w:rsidR="00351108" w:rsidRPr="009A7EDD" w:rsidRDefault="00351108" w:rsidP="004C17F4">
      <w:pPr>
        <w:pStyle w:val="ListParagraph2"/>
        <w:numPr>
          <w:ilvl w:val="0"/>
          <w:numId w:val="0"/>
        </w:numPr>
        <w:spacing w:before="240"/>
        <w:contextualSpacing w:val="0"/>
      </w:pPr>
    </w:p>
    <w:p w14:paraId="2C3668A8" w14:textId="77777777" w:rsidR="00351108" w:rsidRPr="009A7EDD" w:rsidRDefault="00351108">
      <w:pPr>
        <w:spacing w:after="200" w:line="276" w:lineRule="auto"/>
        <w:rPr>
          <w:rFonts w:cs="Times New Roman"/>
        </w:rPr>
      </w:pPr>
      <w:r w:rsidRPr="009A7EDD">
        <w:br w:type="page"/>
      </w:r>
    </w:p>
    <w:p w14:paraId="3E59B7CB" w14:textId="30A15EFC" w:rsidR="00EC0F56" w:rsidRPr="009A7EDD" w:rsidRDefault="004C17F4" w:rsidP="004C17F4">
      <w:pPr>
        <w:pStyle w:val="ListParagraph2"/>
        <w:numPr>
          <w:ilvl w:val="0"/>
          <w:numId w:val="0"/>
        </w:numPr>
        <w:spacing w:before="240"/>
        <w:contextualSpacing w:val="0"/>
      </w:pPr>
      <w:r w:rsidRPr="009A7EDD">
        <w:t xml:space="preserve">In </w:t>
      </w:r>
      <w:r w:rsidR="00745A32">
        <w:t>Exhibit 21</w:t>
      </w:r>
      <w:r w:rsidR="00EC0F56" w:rsidRPr="009A7EDD">
        <w:t xml:space="preserve">, a potential improper payment in </w:t>
      </w:r>
      <w:r w:rsidR="00A64209" w:rsidRPr="009A7EDD">
        <w:t>Element</w:t>
      </w:r>
      <w:r w:rsidR="00EC0F56" w:rsidRPr="009A7EDD">
        <w:t xml:space="preserve"> 310 was mitigated using the </w:t>
      </w:r>
      <w:r w:rsidR="0003145E" w:rsidRPr="009A7EDD">
        <w:t>additional inquiry</w:t>
      </w:r>
      <w:r w:rsidR="00EC0F56" w:rsidRPr="009A7EDD">
        <w:t xml:space="preserve">. However, the case also had an improper payment error from </w:t>
      </w:r>
      <w:r w:rsidR="00A64209" w:rsidRPr="009A7EDD">
        <w:t>Element</w:t>
      </w:r>
      <w:r w:rsidR="00EC0F56" w:rsidRPr="009A7EDD">
        <w:t xml:space="preserve"> 400 that was not caused by </w:t>
      </w:r>
      <w:r w:rsidR="007C0759" w:rsidRPr="009A7EDD">
        <w:t>missing or insufficient</w:t>
      </w:r>
      <w:r w:rsidR="00EC0F56" w:rsidRPr="009A7EDD">
        <w:t xml:space="preserve"> documentation. Note the coding in column </w:t>
      </w:r>
      <w:r w:rsidR="008F6540" w:rsidRPr="009A7EDD">
        <w:t>2</w:t>
      </w:r>
      <w:r w:rsidR="00EC0F56" w:rsidRPr="009A7EDD">
        <w:t>. Items 2A</w:t>
      </w:r>
      <w:r w:rsidR="00001133" w:rsidRPr="009A7EDD">
        <w:t xml:space="preserve"> through 2E</w:t>
      </w:r>
      <w:r w:rsidR="00EC0F56" w:rsidRPr="009A7EDD">
        <w:t xml:space="preserve"> were completed to note that the </w:t>
      </w:r>
      <w:r w:rsidR="0003145E" w:rsidRPr="009A7EDD">
        <w:t>additional inquiry</w:t>
      </w:r>
      <w:r w:rsidR="00EC0F56" w:rsidRPr="009A7EDD">
        <w:t xml:space="preserve"> was used to mitigate a potential total overpayment. The other items in column </w:t>
      </w:r>
      <w:r w:rsidR="008F6540" w:rsidRPr="009A7EDD">
        <w:t>2</w:t>
      </w:r>
      <w:r w:rsidR="00EC0F56" w:rsidRPr="009A7EDD">
        <w:t xml:space="preserve"> were completed based on the improper payment error that was found in </w:t>
      </w:r>
      <w:r w:rsidR="00A64209" w:rsidRPr="009A7EDD">
        <w:t>Element</w:t>
      </w:r>
      <w:r w:rsidR="00EC0F56" w:rsidRPr="009A7EDD">
        <w:t xml:space="preserve"> 400. </w:t>
      </w:r>
    </w:p>
    <w:p w14:paraId="12ECBA85" w14:textId="77777777" w:rsidR="00EC0F56" w:rsidRPr="009A7EDD" w:rsidRDefault="004C17F4" w:rsidP="00EC0F56">
      <w:pPr>
        <w:pStyle w:val="Exhibit"/>
      </w:pPr>
      <w:r w:rsidRPr="009A7EDD">
        <w:t>Exhibit 21</w:t>
      </w:r>
      <w:r w:rsidR="00EC0F56" w:rsidRPr="009A7EDD">
        <w:t xml:space="preserve">: </w:t>
      </w:r>
      <w:r w:rsidRPr="009A7EDD">
        <w:t xml:space="preserve">Example of </w:t>
      </w:r>
      <w:r w:rsidR="00A64209" w:rsidRPr="009A7EDD">
        <w:t>Element</w:t>
      </w:r>
      <w:r w:rsidR="00351108" w:rsidRPr="009A7EDD">
        <w:t xml:space="preserve"> 500 With</w:t>
      </w:r>
      <w:r w:rsidRPr="009A7EDD">
        <w:t xml:space="preserve"> Multiple Errors</w:t>
      </w:r>
    </w:p>
    <w:tbl>
      <w:tblPr>
        <w:tblStyle w:val="TableGrid2"/>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4738"/>
        <w:gridCol w:w="4738"/>
      </w:tblGrid>
      <w:tr w:rsidR="009A7EDD" w:rsidRPr="009A7EDD" w14:paraId="63BECE1B" w14:textId="77777777" w:rsidTr="00A60A7C">
        <w:trPr>
          <w:cantSplit/>
          <w:tblHeader/>
          <w:jc w:val="center"/>
        </w:trPr>
        <w:tc>
          <w:tcPr>
            <w:tcW w:w="4738" w:type="dxa"/>
            <w:shd w:val="clear" w:color="auto" w:fill="F2DBDB" w:themeFill="accent2" w:themeFillTint="33"/>
            <w:vAlign w:val="center"/>
          </w:tcPr>
          <w:p w14:paraId="1EBC36A4" w14:textId="77777777" w:rsidR="00EC0F56" w:rsidRPr="009A7EDD" w:rsidRDefault="00351108" w:rsidP="005E3A4D">
            <w:pPr>
              <w:spacing w:after="0"/>
              <w:jc w:val="center"/>
              <w:rPr>
                <w:b/>
                <w:sz w:val="18"/>
              </w:rPr>
            </w:pPr>
            <w:r w:rsidRPr="009A7EDD">
              <w:rPr>
                <w:b/>
                <w:sz w:val="18"/>
              </w:rPr>
              <w:t>FINDINGS (1)</w:t>
            </w:r>
          </w:p>
        </w:tc>
        <w:tc>
          <w:tcPr>
            <w:tcW w:w="4738" w:type="dxa"/>
            <w:shd w:val="clear" w:color="auto" w:fill="F2DBDB" w:themeFill="accent2" w:themeFillTint="33"/>
            <w:vAlign w:val="center"/>
          </w:tcPr>
          <w:p w14:paraId="3588FF81" w14:textId="77777777" w:rsidR="00EC0F56" w:rsidRPr="009A7EDD" w:rsidRDefault="00351108" w:rsidP="005E3A4D">
            <w:pPr>
              <w:spacing w:after="0"/>
              <w:jc w:val="center"/>
              <w:rPr>
                <w:b/>
                <w:sz w:val="18"/>
              </w:rPr>
            </w:pPr>
            <w:r w:rsidRPr="009A7EDD">
              <w:rPr>
                <w:b/>
                <w:sz w:val="18"/>
              </w:rPr>
              <w:t>RESULTS (2)</w:t>
            </w:r>
          </w:p>
        </w:tc>
      </w:tr>
      <w:tr w:rsidR="009A7EDD" w:rsidRPr="009A7EDD" w14:paraId="26785944" w14:textId="77777777" w:rsidTr="00A60A7C">
        <w:trPr>
          <w:cantSplit/>
          <w:jc w:val="center"/>
        </w:trPr>
        <w:tc>
          <w:tcPr>
            <w:tcW w:w="4738" w:type="dxa"/>
            <w:shd w:val="clear" w:color="auto" w:fill="auto"/>
          </w:tcPr>
          <w:p w14:paraId="29F5BE46" w14:textId="77777777" w:rsidR="00EC0F56" w:rsidRPr="009A7EDD" w:rsidRDefault="00EC0F56" w:rsidP="00A60A7C">
            <w:pPr>
              <w:rPr>
                <w:rFonts w:cs="Times New Roman"/>
                <w:sz w:val="18"/>
                <w:szCs w:val="18"/>
              </w:rPr>
            </w:pPr>
            <w:r w:rsidRPr="009A7EDD">
              <w:rPr>
                <w:rFonts w:cs="Times New Roman"/>
                <w:b/>
                <w:sz w:val="18"/>
                <w:szCs w:val="18"/>
              </w:rPr>
              <w:t>500 CASE SUMMARY</w:t>
            </w:r>
          </w:p>
          <w:p w14:paraId="53913C73" w14:textId="0B852C33" w:rsidR="00EC0F56" w:rsidRPr="009A7EDD" w:rsidRDefault="00EC0F56" w:rsidP="00A60A7C">
            <w:pPr>
              <w:rPr>
                <w:rFonts w:cstheme="minorHAnsi"/>
                <w:b/>
                <w:i/>
                <w:szCs w:val="18"/>
              </w:rPr>
            </w:pPr>
            <w:r w:rsidRPr="009A7EDD">
              <w:rPr>
                <w:rFonts w:cstheme="minorHAnsi"/>
                <w:b/>
                <w:i/>
                <w:szCs w:val="18"/>
              </w:rPr>
              <w:t xml:space="preserve">See </w:t>
            </w:r>
            <w:r w:rsidR="00A64209" w:rsidRPr="009A7EDD">
              <w:rPr>
                <w:rFonts w:cstheme="minorHAnsi"/>
                <w:b/>
                <w:i/>
                <w:szCs w:val="18"/>
              </w:rPr>
              <w:t>Element</w:t>
            </w:r>
            <w:r w:rsidRPr="009A7EDD">
              <w:rPr>
                <w:rFonts w:cstheme="minorHAnsi"/>
                <w:b/>
                <w:i/>
                <w:szCs w:val="18"/>
              </w:rPr>
              <w:t>s 400 and 410 – income calculation error led to incorrect copay being applied. There was an underpayment of $15</w:t>
            </w:r>
            <w:r w:rsidR="00A05811">
              <w:rPr>
                <w:rFonts w:cstheme="minorHAnsi"/>
                <w:b/>
                <w:i/>
                <w:szCs w:val="18"/>
              </w:rPr>
              <w:t>.00</w:t>
            </w:r>
            <w:r w:rsidRPr="009A7EDD">
              <w:rPr>
                <w:rFonts w:cstheme="minorHAnsi"/>
                <w:b/>
                <w:i/>
                <w:szCs w:val="18"/>
              </w:rPr>
              <w:t>.</w:t>
            </w:r>
          </w:p>
          <w:p w14:paraId="05C8EA63" w14:textId="77777777" w:rsidR="00EC0F56" w:rsidRPr="009A7EDD" w:rsidRDefault="00EC0F56" w:rsidP="00A60A7C">
            <w:pPr>
              <w:rPr>
                <w:rFonts w:cstheme="minorHAnsi"/>
                <w:b/>
                <w:i/>
                <w:szCs w:val="18"/>
              </w:rPr>
            </w:pPr>
            <w:r w:rsidRPr="009A7EDD">
              <w:rPr>
                <w:rFonts w:cstheme="minorHAnsi"/>
                <w:b/>
                <w:i/>
                <w:szCs w:val="18"/>
              </w:rPr>
              <w:t xml:space="preserve">Case file was missing required residency verification (see </w:t>
            </w:r>
            <w:r w:rsidR="00A64209" w:rsidRPr="009A7EDD">
              <w:rPr>
                <w:rFonts w:cstheme="minorHAnsi"/>
                <w:b/>
                <w:i/>
                <w:szCs w:val="18"/>
              </w:rPr>
              <w:t>Element</w:t>
            </w:r>
            <w:r w:rsidRPr="009A7EDD">
              <w:rPr>
                <w:rFonts w:cstheme="minorHAnsi"/>
                <w:b/>
                <w:i/>
                <w:szCs w:val="18"/>
              </w:rPr>
              <w:t xml:space="preserve"> 310). Using </w:t>
            </w:r>
            <w:r w:rsidR="0003145E" w:rsidRPr="009A7EDD">
              <w:rPr>
                <w:rFonts w:cstheme="minorHAnsi"/>
                <w:b/>
                <w:i/>
                <w:szCs w:val="18"/>
              </w:rPr>
              <w:t>additional inquiry</w:t>
            </w:r>
            <w:r w:rsidRPr="009A7EDD">
              <w:rPr>
                <w:rFonts w:cstheme="minorHAnsi"/>
                <w:b/>
                <w:i/>
                <w:szCs w:val="18"/>
              </w:rPr>
              <w:t xml:space="preserve">, the client was found to live in the state (see MID </w:t>
            </w:r>
            <w:r w:rsidR="00EE5E49" w:rsidRPr="009A7EDD">
              <w:rPr>
                <w:rFonts w:cstheme="minorHAnsi"/>
                <w:b/>
                <w:i/>
                <w:szCs w:val="18"/>
              </w:rPr>
              <w:t>Table</w:t>
            </w:r>
            <w:r w:rsidRPr="009A7EDD">
              <w:rPr>
                <w:rFonts w:cstheme="minorHAnsi"/>
                <w:b/>
                <w:i/>
                <w:szCs w:val="18"/>
              </w:rPr>
              <w:t>).</w:t>
            </w:r>
          </w:p>
        </w:tc>
        <w:tc>
          <w:tcPr>
            <w:tcW w:w="4738" w:type="dxa"/>
            <w:shd w:val="clear" w:color="auto" w:fill="auto"/>
          </w:tcPr>
          <w:p w14:paraId="07D48CF1" w14:textId="77777777" w:rsidR="00EC0F56" w:rsidRPr="009A7EDD" w:rsidRDefault="00EC0F56" w:rsidP="00A60A7C">
            <w:pPr>
              <w:rPr>
                <w:rFonts w:cs="Times New Roman"/>
                <w:sz w:val="18"/>
                <w:szCs w:val="18"/>
              </w:rPr>
            </w:pPr>
            <w:r w:rsidRPr="009A7EDD">
              <w:rPr>
                <w:rFonts w:cs="Times New Roman"/>
                <w:b/>
                <w:sz w:val="18"/>
                <w:szCs w:val="18"/>
              </w:rPr>
              <w:t>500 CASE RESULTS</w:t>
            </w:r>
          </w:p>
          <w:p w14:paraId="002FBD24" w14:textId="77777777" w:rsidR="00EC0F56" w:rsidRPr="009A7EDD" w:rsidRDefault="00EC0F56" w:rsidP="005D470C">
            <w:pPr>
              <w:pStyle w:val="ListParagraph"/>
              <w:numPr>
                <w:ilvl w:val="0"/>
                <w:numId w:val="29"/>
              </w:numPr>
              <w:spacing w:after="120"/>
              <w:rPr>
                <w:rFonts w:cstheme="minorHAnsi"/>
                <w:b/>
                <w:i/>
                <w:szCs w:val="18"/>
              </w:rPr>
            </w:pPr>
            <w:r w:rsidRPr="009A7EDD">
              <w:rPr>
                <w:rFonts w:cs="Times New Roman"/>
                <w:szCs w:val="18"/>
              </w:rPr>
              <w:t>No Error</w:t>
            </w:r>
            <w:r w:rsidR="007C0759" w:rsidRPr="009A7EDD">
              <w:rPr>
                <w:rFonts w:cs="Times New Roman"/>
                <w:szCs w:val="18"/>
              </w:rPr>
              <w:t xml:space="preserve"> </w:t>
            </w:r>
            <w:r w:rsidRPr="009A7EDD">
              <w:rPr>
                <w:rFonts w:cs="Times New Roman"/>
                <w:szCs w:val="18"/>
              </w:rPr>
              <w:t xml:space="preserve">/ Error </w:t>
            </w:r>
            <w:r w:rsidRPr="009A7EDD">
              <w:rPr>
                <w:rFonts w:cstheme="minorHAnsi"/>
                <w:b/>
                <w:i/>
                <w:sz w:val="24"/>
                <w:szCs w:val="18"/>
              </w:rPr>
              <w:t>1</w:t>
            </w:r>
          </w:p>
          <w:p w14:paraId="4277BB69" w14:textId="77777777" w:rsidR="00EC0F56" w:rsidRPr="009A7EDD" w:rsidRDefault="007C0759" w:rsidP="005D470C">
            <w:pPr>
              <w:pStyle w:val="ListParagraph"/>
              <w:numPr>
                <w:ilvl w:val="0"/>
                <w:numId w:val="29"/>
              </w:numPr>
              <w:spacing w:after="120"/>
              <w:rPr>
                <w:rFonts w:cstheme="minorHAnsi"/>
                <w:b/>
                <w:i/>
                <w:szCs w:val="18"/>
              </w:rPr>
            </w:pPr>
            <w:r w:rsidRPr="009A7EDD">
              <w:rPr>
                <w:rFonts w:cs="Times New Roman"/>
                <w:szCs w:val="18"/>
              </w:rPr>
              <w:t>Missing/Insufficient</w:t>
            </w:r>
            <w:r w:rsidR="00EC0F56" w:rsidRPr="009A7EDD">
              <w:rPr>
                <w:rFonts w:cs="Times New Roman"/>
                <w:szCs w:val="18"/>
              </w:rPr>
              <w:t xml:space="preserve"> Documentation </w:t>
            </w:r>
            <w:r w:rsidR="00EC0F56" w:rsidRPr="009A7EDD">
              <w:rPr>
                <w:rFonts w:cs="Times New Roman"/>
                <w:b/>
                <w:i/>
                <w:sz w:val="24"/>
                <w:szCs w:val="18"/>
              </w:rPr>
              <w:t>N</w:t>
            </w:r>
          </w:p>
          <w:p w14:paraId="065D80DE" w14:textId="77777777" w:rsidR="004C17F4" w:rsidRPr="009A7EDD" w:rsidRDefault="004C17F4" w:rsidP="005D470C">
            <w:pPr>
              <w:pStyle w:val="ListParagraph"/>
              <w:numPr>
                <w:ilvl w:val="0"/>
                <w:numId w:val="48"/>
              </w:numPr>
              <w:spacing w:after="120"/>
              <w:ind w:left="288" w:hanging="288"/>
              <w:rPr>
                <w:rFonts w:cstheme="minorHAnsi"/>
                <w:b/>
                <w:i/>
                <w:szCs w:val="18"/>
              </w:rPr>
            </w:pPr>
            <w:r w:rsidRPr="009A7EDD">
              <w:rPr>
                <w:rFonts w:cstheme="minorHAnsi"/>
                <w:szCs w:val="18"/>
              </w:rPr>
              <w:t xml:space="preserve">Number of MID potential improper payment errors identified </w:t>
            </w:r>
            <w:r w:rsidRPr="009A7EDD">
              <w:rPr>
                <w:rFonts w:cstheme="minorHAnsi"/>
                <w:b/>
                <w:i/>
                <w:sz w:val="24"/>
                <w:szCs w:val="24"/>
              </w:rPr>
              <w:t>1</w:t>
            </w:r>
          </w:p>
          <w:p w14:paraId="4C257EB8" w14:textId="63F75EA6" w:rsidR="004C17F4" w:rsidRPr="009A7EDD" w:rsidRDefault="004C17F4" w:rsidP="005D470C">
            <w:pPr>
              <w:pStyle w:val="ListParagraph"/>
              <w:numPr>
                <w:ilvl w:val="0"/>
                <w:numId w:val="48"/>
              </w:numPr>
              <w:spacing w:after="120"/>
              <w:ind w:left="288" w:hanging="288"/>
            </w:pPr>
            <w:r w:rsidRPr="009A7EDD">
              <w:t xml:space="preserve">Total amount of MID potential improper payment errors </w:t>
            </w:r>
            <w:r w:rsidRPr="009A7EDD">
              <w:rPr>
                <w:rFonts w:cstheme="minorHAnsi"/>
                <w:b/>
                <w:i/>
                <w:sz w:val="24"/>
                <w:szCs w:val="24"/>
              </w:rPr>
              <w:t>$230</w:t>
            </w:r>
            <w:r w:rsidR="00A05811">
              <w:rPr>
                <w:rFonts w:cstheme="minorHAnsi"/>
                <w:b/>
                <w:i/>
                <w:sz w:val="24"/>
                <w:szCs w:val="24"/>
              </w:rPr>
              <w:t>.50</w:t>
            </w:r>
          </w:p>
          <w:p w14:paraId="557B29EA" w14:textId="77777777" w:rsidR="004C17F4" w:rsidRPr="009A7EDD" w:rsidRDefault="004C17F4" w:rsidP="005D470C">
            <w:pPr>
              <w:pStyle w:val="ListParagraph"/>
              <w:numPr>
                <w:ilvl w:val="0"/>
                <w:numId w:val="48"/>
              </w:numPr>
              <w:spacing w:after="120"/>
              <w:ind w:left="288" w:hanging="288"/>
            </w:pPr>
            <w:r w:rsidRPr="009A7EDD">
              <w:t xml:space="preserve">Number of times an </w:t>
            </w:r>
            <w:r w:rsidR="0003145E" w:rsidRPr="009A7EDD">
              <w:t>additional inquiry</w:t>
            </w:r>
            <w:r w:rsidRPr="009A7EDD">
              <w:t xml:space="preserve"> was used </w:t>
            </w:r>
            <w:r w:rsidRPr="009A7EDD">
              <w:rPr>
                <w:rFonts w:cstheme="minorHAnsi"/>
                <w:b/>
                <w:i/>
                <w:sz w:val="24"/>
                <w:szCs w:val="24"/>
              </w:rPr>
              <w:t>1</w:t>
            </w:r>
          </w:p>
          <w:p w14:paraId="7103E460" w14:textId="77777777" w:rsidR="004C17F4" w:rsidRPr="009A7EDD" w:rsidRDefault="004C17F4" w:rsidP="005D470C">
            <w:pPr>
              <w:pStyle w:val="ListParagraph"/>
              <w:numPr>
                <w:ilvl w:val="0"/>
                <w:numId w:val="48"/>
              </w:numPr>
              <w:spacing w:after="120"/>
              <w:ind w:left="288" w:hanging="288"/>
            </w:pPr>
            <w:r w:rsidRPr="009A7EDD">
              <w:t xml:space="preserve">Number of times the </w:t>
            </w:r>
            <w:r w:rsidR="0003145E" w:rsidRPr="009A7EDD">
              <w:t>additional inquiry</w:t>
            </w:r>
            <w:r w:rsidRPr="009A7EDD">
              <w:t xml:space="preserve"> mitigated the potential improper payment error </w:t>
            </w:r>
            <w:r w:rsidRPr="009A7EDD">
              <w:rPr>
                <w:rFonts w:cstheme="minorHAnsi"/>
                <w:b/>
                <w:i/>
                <w:sz w:val="24"/>
                <w:szCs w:val="24"/>
              </w:rPr>
              <w:t>1</w:t>
            </w:r>
          </w:p>
          <w:p w14:paraId="3D5D2612" w14:textId="310E5D3E" w:rsidR="004C17F4" w:rsidRPr="009A7EDD" w:rsidRDefault="004C17F4" w:rsidP="005D470C">
            <w:pPr>
              <w:pStyle w:val="ListParagraph"/>
              <w:numPr>
                <w:ilvl w:val="0"/>
                <w:numId w:val="48"/>
              </w:numPr>
              <w:spacing w:after="120"/>
              <w:ind w:left="288" w:hanging="288"/>
            </w:pPr>
            <w:r w:rsidRPr="009A7EDD">
              <w:t xml:space="preserve">Total amount of improper payments mitigated </w:t>
            </w:r>
            <w:r w:rsidRPr="009A7EDD">
              <w:rPr>
                <w:rFonts w:cstheme="minorHAnsi"/>
                <w:b/>
                <w:i/>
                <w:sz w:val="24"/>
                <w:szCs w:val="24"/>
              </w:rPr>
              <w:t>$230</w:t>
            </w:r>
            <w:r w:rsidR="00A05811">
              <w:rPr>
                <w:rFonts w:cstheme="minorHAnsi"/>
                <w:b/>
                <w:i/>
                <w:sz w:val="24"/>
                <w:szCs w:val="24"/>
              </w:rPr>
              <w:t>.50</w:t>
            </w:r>
          </w:p>
          <w:p w14:paraId="398A494C" w14:textId="77777777" w:rsidR="00EC0F56" w:rsidRPr="009A7EDD" w:rsidRDefault="00EC0F56" w:rsidP="005D470C">
            <w:pPr>
              <w:pStyle w:val="ListParagraph"/>
              <w:numPr>
                <w:ilvl w:val="0"/>
                <w:numId w:val="30"/>
              </w:numPr>
              <w:spacing w:after="120"/>
              <w:ind w:left="216" w:hanging="216"/>
              <w:rPr>
                <w:rFonts w:cs="Times New Roman"/>
                <w:b/>
                <w:i/>
                <w:sz w:val="24"/>
                <w:szCs w:val="18"/>
              </w:rPr>
            </w:pPr>
            <w:r w:rsidRPr="009A7EDD">
              <w:t xml:space="preserve">Overpayment/Underpayment </w:t>
            </w:r>
            <w:r w:rsidRPr="009A7EDD">
              <w:rPr>
                <w:rFonts w:cs="Times New Roman"/>
                <w:b/>
                <w:i/>
                <w:sz w:val="24"/>
                <w:szCs w:val="18"/>
              </w:rPr>
              <w:t>U</w:t>
            </w:r>
          </w:p>
          <w:p w14:paraId="092AAA66" w14:textId="68703A64" w:rsidR="00EC0F56" w:rsidRPr="009A7EDD" w:rsidRDefault="00EC0F56" w:rsidP="005D470C">
            <w:pPr>
              <w:pStyle w:val="ListParagraph"/>
              <w:numPr>
                <w:ilvl w:val="0"/>
                <w:numId w:val="30"/>
              </w:numPr>
              <w:spacing w:after="120"/>
              <w:ind w:left="216" w:hanging="216"/>
            </w:pPr>
            <w:r w:rsidRPr="009A7EDD">
              <w:t xml:space="preserve">Total amount of improper payment </w:t>
            </w:r>
            <w:r w:rsidRPr="009A7EDD">
              <w:rPr>
                <w:rFonts w:cstheme="minorHAnsi"/>
                <w:b/>
                <w:i/>
                <w:sz w:val="24"/>
                <w:szCs w:val="24"/>
              </w:rPr>
              <w:t>$15</w:t>
            </w:r>
            <w:r w:rsidR="00A05811">
              <w:rPr>
                <w:rFonts w:cstheme="minorHAnsi"/>
                <w:b/>
                <w:i/>
                <w:sz w:val="24"/>
                <w:szCs w:val="24"/>
              </w:rPr>
              <w:t>.00</w:t>
            </w:r>
          </w:p>
          <w:p w14:paraId="44D7D0F6" w14:textId="3428A12F" w:rsidR="00EC0F56" w:rsidRPr="009A7EDD" w:rsidRDefault="00EC0F56" w:rsidP="006C6B63">
            <w:pPr>
              <w:pStyle w:val="ListParagraph"/>
              <w:numPr>
                <w:ilvl w:val="0"/>
                <w:numId w:val="30"/>
              </w:numPr>
              <w:ind w:left="216" w:hanging="216"/>
            </w:pPr>
            <w:r w:rsidRPr="009A7EDD">
              <w:t xml:space="preserve">Total payment amount for the sample month </w:t>
            </w:r>
            <w:r w:rsidRPr="009A7EDD">
              <w:rPr>
                <w:rFonts w:cstheme="minorHAnsi"/>
                <w:b/>
                <w:i/>
                <w:sz w:val="24"/>
                <w:szCs w:val="24"/>
              </w:rPr>
              <w:t>$230</w:t>
            </w:r>
            <w:r w:rsidR="00A05811">
              <w:rPr>
                <w:rFonts w:cstheme="minorHAnsi"/>
                <w:b/>
                <w:i/>
                <w:sz w:val="24"/>
                <w:szCs w:val="24"/>
              </w:rPr>
              <w:t>.50</w:t>
            </w:r>
          </w:p>
        </w:tc>
      </w:tr>
    </w:tbl>
    <w:p w14:paraId="72054EC1" w14:textId="77777777" w:rsidR="00C408F5" w:rsidRPr="009A7EDD" w:rsidRDefault="00C408F5" w:rsidP="006C6B63">
      <w:pPr>
        <w:pStyle w:val="Heading1"/>
        <w:pageBreakBefore/>
        <w:spacing w:after="160"/>
      </w:pPr>
      <w:bookmarkStart w:id="142" w:name="_Toc501720543"/>
      <w:bookmarkStart w:id="143" w:name="_Toc501720850"/>
      <w:bookmarkStart w:id="144" w:name="_Toc501720993"/>
      <w:bookmarkStart w:id="145" w:name="_Toc501721049"/>
      <w:bookmarkStart w:id="146" w:name="_Toc501721251"/>
      <w:bookmarkStart w:id="147" w:name="_Toc501721397"/>
      <w:bookmarkStart w:id="148" w:name="_Toc501721459"/>
      <w:bookmarkStart w:id="149" w:name="_Toc501721521"/>
      <w:bookmarkStart w:id="150" w:name="_Toc416951029"/>
      <w:bookmarkStart w:id="151" w:name="_Toc410813927"/>
      <w:bookmarkStart w:id="152" w:name="_Toc517787662"/>
      <w:bookmarkEnd w:id="142"/>
      <w:bookmarkEnd w:id="143"/>
      <w:bookmarkEnd w:id="144"/>
      <w:bookmarkEnd w:id="145"/>
      <w:bookmarkEnd w:id="146"/>
      <w:bookmarkEnd w:id="147"/>
      <w:bookmarkEnd w:id="148"/>
      <w:bookmarkEnd w:id="149"/>
      <w:r w:rsidRPr="009A7EDD">
        <w:t>Completing and Submitting the State Improper Payments Report</w:t>
      </w:r>
      <w:bookmarkEnd w:id="150"/>
      <w:bookmarkEnd w:id="151"/>
      <w:bookmarkEnd w:id="152"/>
    </w:p>
    <w:p w14:paraId="50AB4623" w14:textId="77777777" w:rsidR="00C408F5" w:rsidRPr="009A7EDD" w:rsidRDefault="00C408F5" w:rsidP="006C6B63">
      <w:pPr>
        <w:rPr>
          <w:rFonts w:cs="Times New Roman"/>
          <w:szCs w:val="24"/>
        </w:rPr>
      </w:pPr>
      <w:r w:rsidRPr="009A7EDD">
        <w:rPr>
          <w:rFonts w:cs="Times New Roman"/>
          <w:szCs w:val="24"/>
        </w:rPr>
        <w:t xml:space="preserve">The </w:t>
      </w:r>
      <w:r w:rsidRPr="009A7EDD">
        <w:rPr>
          <w:rFonts w:cs="Times New Roman"/>
          <w:i/>
          <w:szCs w:val="24"/>
        </w:rPr>
        <w:t>State Improper Payments Report</w:t>
      </w:r>
      <w:r w:rsidRPr="009A7EDD">
        <w:rPr>
          <w:rFonts w:cs="Times New Roman"/>
          <w:szCs w:val="24"/>
        </w:rPr>
        <w:t xml:space="preserve"> (ACF-404) contains the error and improper payment findings and analyses from the case record reviews. States must prepare and submit the </w:t>
      </w:r>
      <w:r w:rsidR="00861C37" w:rsidRPr="009A7EDD">
        <w:rPr>
          <w:rFonts w:cs="Times New Roman"/>
          <w:szCs w:val="24"/>
        </w:rPr>
        <w:t>r</w:t>
      </w:r>
      <w:r w:rsidRPr="009A7EDD">
        <w:rPr>
          <w:rFonts w:cs="Times New Roman"/>
          <w:szCs w:val="24"/>
        </w:rPr>
        <w:t xml:space="preserve">eport by June 30 of the reporting year. The ACF-404 template can be found in Attachment </w:t>
      </w:r>
      <w:r w:rsidR="00861C37" w:rsidRPr="009A7EDD">
        <w:rPr>
          <w:rFonts w:cs="Times New Roman"/>
          <w:szCs w:val="24"/>
        </w:rPr>
        <w:t>3</w:t>
      </w:r>
      <w:r w:rsidRPr="009A7EDD">
        <w:rPr>
          <w:rFonts w:cs="Times New Roman"/>
          <w:szCs w:val="24"/>
        </w:rPr>
        <w:t xml:space="preserve">. The </w:t>
      </w:r>
      <w:r w:rsidRPr="009A7EDD">
        <w:rPr>
          <w:rFonts w:cs="Times New Roman"/>
          <w:i/>
          <w:szCs w:val="24"/>
        </w:rPr>
        <w:t xml:space="preserve">State Improper Payments Report </w:t>
      </w:r>
      <w:r w:rsidRPr="009A7EDD">
        <w:rPr>
          <w:rFonts w:cs="Times New Roman"/>
          <w:szCs w:val="24"/>
        </w:rPr>
        <w:t>consists of three parts:</w:t>
      </w:r>
    </w:p>
    <w:p w14:paraId="55AE88A7" w14:textId="03C2B4AC" w:rsidR="00C408F5" w:rsidRPr="009A7EDD" w:rsidRDefault="00C408F5" w:rsidP="005D470C">
      <w:pPr>
        <w:pStyle w:val="ListParagraph"/>
        <w:numPr>
          <w:ilvl w:val="0"/>
          <w:numId w:val="6"/>
        </w:numPr>
        <w:spacing w:after="240"/>
        <w:ind w:left="360"/>
        <w:contextualSpacing/>
        <w:rPr>
          <w:rFonts w:cs="Times New Roman"/>
          <w:sz w:val="24"/>
          <w:szCs w:val="24"/>
        </w:rPr>
      </w:pPr>
      <w:r w:rsidRPr="009A7EDD">
        <w:rPr>
          <w:rFonts w:cs="Times New Roman"/>
          <w:sz w:val="24"/>
          <w:szCs w:val="24"/>
        </w:rPr>
        <w:t>Part I. Program Assurances and Certifications</w:t>
      </w:r>
      <w:r w:rsidR="00745A32">
        <w:rPr>
          <w:rFonts w:cs="Times New Roman"/>
          <w:sz w:val="24"/>
          <w:szCs w:val="24"/>
        </w:rPr>
        <w:t>,</w:t>
      </w:r>
    </w:p>
    <w:p w14:paraId="23BD43A4" w14:textId="74F308A1" w:rsidR="00C408F5" w:rsidRPr="009A7EDD" w:rsidRDefault="00C408F5" w:rsidP="005D470C">
      <w:pPr>
        <w:pStyle w:val="ListParagraph"/>
        <w:numPr>
          <w:ilvl w:val="0"/>
          <w:numId w:val="6"/>
        </w:numPr>
        <w:spacing w:after="240"/>
        <w:ind w:left="360"/>
        <w:contextualSpacing/>
        <w:rPr>
          <w:rFonts w:cs="Times New Roman"/>
          <w:sz w:val="24"/>
          <w:szCs w:val="24"/>
        </w:rPr>
      </w:pPr>
      <w:r w:rsidRPr="009A7EDD">
        <w:rPr>
          <w:rFonts w:cs="Times New Roman"/>
          <w:sz w:val="24"/>
          <w:szCs w:val="24"/>
        </w:rPr>
        <w:t>Part II. Error Measures Reporting</w:t>
      </w:r>
      <w:r w:rsidR="00745A32">
        <w:rPr>
          <w:rFonts w:cs="Times New Roman"/>
          <w:sz w:val="24"/>
          <w:szCs w:val="24"/>
        </w:rPr>
        <w:t>, and</w:t>
      </w:r>
    </w:p>
    <w:p w14:paraId="2ED89D4E" w14:textId="2A9F0240" w:rsidR="00C408F5" w:rsidRPr="009A7EDD" w:rsidRDefault="00C408F5" w:rsidP="005D470C">
      <w:pPr>
        <w:pStyle w:val="ListParagraph"/>
        <w:numPr>
          <w:ilvl w:val="0"/>
          <w:numId w:val="6"/>
        </w:numPr>
        <w:spacing w:after="240"/>
        <w:ind w:left="360"/>
        <w:contextualSpacing/>
        <w:rPr>
          <w:rFonts w:cs="Times New Roman"/>
          <w:sz w:val="24"/>
          <w:szCs w:val="24"/>
        </w:rPr>
      </w:pPr>
      <w:r w:rsidRPr="009A7EDD">
        <w:rPr>
          <w:rFonts w:cs="Times New Roman"/>
          <w:sz w:val="24"/>
          <w:szCs w:val="24"/>
        </w:rPr>
        <w:t>Part III. State Responses to Error Measures Findings</w:t>
      </w:r>
      <w:r w:rsidR="00745A32">
        <w:rPr>
          <w:rFonts w:cs="Times New Roman"/>
          <w:sz w:val="24"/>
          <w:szCs w:val="24"/>
        </w:rPr>
        <w:t>.</w:t>
      </w:r>
    </w:p>
    <w:p w14:paraId="4717920D" w14:textId="77777777" w:rsidR="00173FF1" w:rsidRPr="009A7EDD" w:rsidRDefault="00C408F5" w:rsidP="00173FF1">
      <w:pPr>
        <w:rPr>
          <w:rFonts w:cs="Times New Roman"/>
          <w:szCs w:val="24"/>
        </w:rPr>
      </w:pPr>
      <w:r w:rsidRPr="009A7EDD">
        <w:rPr>
          <w:rFonts w:cs="Times New Roman"/>
          <w:szCs w:val="24"/>
        </w:rPr>
        <w:t xml:space="preserve">States are required to submit the </w:t>
      </w:r>
      <w:r w:rsidRPr="009A7EDD">
        <w:rPr>
          <w:rFonts w:cs="Times New Roman"/>
          <w:i/>
          <w:szCs w:val="24"/>
        </w:rPr>
        <w:t xml:space="preserve">State Improper Payments Report </w:t>
      </w:r>
      <w:r w:rsidRPr="009A7EDD">
        <w:rPr>
          <w:rFonts w:cs="Times New Roman"/>
          <w:szCs w:val="24"/>
        </w:rPr>
        <w:t xml:space="preserve">electronically using the </w:t>
      </w:r>
      <w:r w:rsidR="008C0227" w:rsidRPr="009A7EDD">
        <w:rPr>
          <w:rFonts w:cs="Times New Roman"/>
          <w:szCs w:val="24"/>
        </w:rPr>
        <w:t xml:space="preserve">ACF </w:t>
      </w:r>
      <w:r w:rsidRPr="009A7EDD">
        <w:rPr>
          <w:rFonts w:cs="Times New Roman"/>
          <w:szCs w:val="24"/>
        </w:rPr>
        <w:t>Online Data Collection (OLDC) system. States enter data for Parts II and III of the report (some information is automatically populated) and electronically sign Part I before submitting.</w:t>
      </w:r>
      <w:bookmarkStart w:id="153" w:name="_Toc416951030"/>
      <w:bookmarkStart w:id="154" w:name="_Toc410813928"/>
    </w:p>
    <w:p w14:paraId="6E4AD8F5" w14:textId="77777777" w:rsidR="00C408F5" w:rsidRPr="009A7EDD" w:rsidRDefault="00C408F5" w:rsidP="006C6B63">
      <w:pPr>
        <w:pStyle w:val="Heading2"/>
        <w:spacing w:after="160"/>
      </w:pPr>
      <w:bookmarkStart w:id="155" w:name="_Toc517787663"/>
      <w:r w:rsidRPr="009A7EDD">
        <w:t>Part I. Program Assurances and Certifications</w:t>
      </w:r>
      <w:bookmarkEnd w:id="153"/>
      <w:bookmarkEnd w:id="154"/>
      <w:bookmarkEnd w:id="155"/>
    </w:p>
    <w:p w14:paraId="48721FD9" w14:textId="77777777" w:rsidR="00C408F5" w:rsidRPr="009A7EDD" w:rsidRDefault="00C408F5" w:rsidP="00C05D3E">
      <w:pPr>
        <w:spacing w:after="120"/>
        <w:rPr>
          <w:rFonts w:cs="Times New Roman"/>
          <w:szCs w:val="24"/>
        </w:rPr>
      </w:pPr>
      <w:r w:rsidRPr="009A7EDD">
        <w:rPr>
          <w:rFonts w:cs="Times New Roman"/>
          <w:szCs w:val="24"/>
        </w:rPr>
        <w:t xml:space="preserve">The </w:t>
      </w:r>
      <w:r w:rsidR="008F6540" w:rsidRPr="009A7EDD">
        <w:rPr>
          <w:rFonts w:cs="Times New Roman"/>
          <w:szCs w:val="24"/>
        </w:rPr>
        <w:t>s</w:t>
      </w:r>
      <w:r w:rsidRPr="009A7EDD">
        <w:rPr>
          <w:rFonts w:cs="Times New Roman"/>
          <w:szCs w:val="24"/>
        </w:rPr>
        <w:t xml:space="preserve">tate </w:t>
      </w:r>
      <w:r w:rsidR="009A1914" w:rsidRPr="009A7EDD">
        <w:rPr>
          <w:rFonts w:cs="Times New Roman"/>
          <w:szCs w:val="24"/>
        </w:rPr>
        <w:t>assures and certifies</w:t>
      </w:r>
      <w:r w:rsidRPr="009A7EDD">
        <w:rPr>
          <w:rFonts w:cs="Times New Roman"/>
          <w:szCs w:val="24"/>
        </w:rPr>
        <w:t xml:space="preserve"> the following:</w:t>
      </w:r>
    </w:p>
    <w:p w14:paraId="5D3C9096" w14:textId="77777777" w:rsidR="00C408F5" w:rsidRPr="009A7EDD" w:rsidRDefault="00C408F5" w:rsidP="005D470C">
      <w:pPr>
        <w:pStyle w:val="ListParagraph"/>
        <w:numPr>
          <w:ilvl w:val="0"/>
          <w:numId w:val="7"/>
        </w:numPr>
        <w:spacing w:after="240"/>
        <w:contextualSpacing/>
        <w:rPr>
          <w:rFonts w:cs="Times New Roman"/>
          <w:sz w:val="24"/>
          <w:szCs w:val="24"/>
        </w:rPr>
      </w:pPr>
      <w:r w:rsidRPr="009A7EDD">
        <w:rPr>
          <w:rFonts w:cs="Times New Roman"/>
          <w:sz w:val="24"/>
          <w:szCs w:val="24"/>
        </w:rPr>
        <w:t>The data collection process, including sample selection and case</w:t>
      </w:r>
      <w:r w:rsidR="00861C37" w:rsidRPr="009A7EDD">
        <w:rPr>
          <w:rFonts w:cs="Times New Roman"/>
          <w:sz w:val="24"/>
          <w:szCs w:val="24"/>
        </w:rPr>
        <w:t xml:space="preserve"> </w:t>
      </w:r>
      <w:r w:rsidRPr="009A7EDD">
        <w:rPr>
          <w:rFonts w:cs="Times New Roman"/>
          <w:sz w:val="24"/>
          <w:szCs w:val="24"/>
        </w:rPr>
        <w:t xml:space="preserve">record reviews, adhered to all requirements of the instructions and regulations for </w:t>
      </w:r>
      <w:r w:rsidRPr="009A7EDD">
        <w:rPr>
          <w:rFonts w:cs="Times New Roman"/>
          <w:i/>
          <w:sz w:val="24"/>
          <w:szCs w:val="24"/>
        </w:rPr>
        <w:t xml:space="preserve">Error Rate Reporting </w:t>
      </w:r>
      <w:r w:rsidRPr="009A7EDD">
        <w:rPr>
          <w:rFonts w:cs="Times New Roman"/>
          <w:sz w:val="24"/>
          <w:szCs w:val="24"/>
        </w:rPr>
        <w:t>at 45 CFR 98 Subpart K.</w:t>
      </w:r>
    </w:p>
    <w:p w14:paraId="7783B2A4" w14:textId="77777777" w:rsidR="00C408F5" w:rsidRPr="009A7EDD" w:rsidRDefault="00C408F5" w:rsidP="005D470C">
      <w:pPr>
        <w:pStyle w:val="ListParagraph"/>
        <w:numPr>
          <w:ilvl w:val="0"/>
          <w:numId w:val="7"/>
        </w:numPr>
        <w:spacing w:after="240"/>
        <w:contextualSpacing/>
        <w:rPr>
          <w:rFonts w:cs="Times New Roman"/>
          <w:sz w:val="24"/>
          <w:szCs w:val="24"/>
        </w:rPr>
      </w:pPr>
      <w:r w:rsidRPr="009A7EDD">
        <w:rPr>
          <w:rFonts w:cs="Times New Roman"/>
          <w:sz w:val="24"/>
          <w:szCs w:val="24"/>
        </w:rPr>
        <w:t>The reviews were not conducted by persons who make or approve eligibility determinations or who are under the supervision of persons responsible for eligibility determinations.</w:t>
      </w:r>
    </w:p>
    <w:p w14:paraId="126929DA" w14:textId="77777777" w:rsidR="00C408F5" w:rsidRPr="009A7EDD" w:rsidRDefault="00C408F5" w:rsidP="005D470C">
      <w:pPr>
        <w:pStyle w:val="ListParagraph"/>
        <w:numPr>
          <w:ilvl w:val="0"/>
          <w:numId w:val="7"/>
        </w:numPr>
        <w:spacing w:after="240"/>
        <w:contextualSpacing/>
        <w:rPr>
          <w:rFonts w:cs="Times New Roman"/>
          <w:sz w:val="24"/>
          <w:szCs w:val="24"/>
        </w:rPr>
      </w:pPr>
      <w:r w:rsidRPr="009A7EDD">
        <w:rPr>
          <w:rFonts w:cs="Times New Roman"/>
          <w:sz w:val="24"/>
          <w:szCs w:val="24"/>
        </w:rPr>
        <w:t>All reviewers have been trained to ensure that the review process is consistent with state policies and that there is consistency within the state in interpretation of what is an error.</w:t>
      </w:r>
    </w:p>
    <w:p w14:paraId="677755CD" w14:textId="77777777" w:rsidR="00C408F5" w:rsidRPr="009A7EDD" w:rsidRDefault="00C408F5" w:rsidP="005D470C">
      <w:pPr>
        <w:pStyle w:val="ListParagraph"/>
        <w:numPr>
          <w:ilvl w:val="0"/>
          <w:numId w:val="7"/>
        </w:numPr>
        <w:spacing w:after="240"/>
        <w:contextualSpacing/>
        <w:rPr>
          <w:rFonts w:cs="Times New Roman"/>
          <w:sz w:val="24"/>
          <w:szCs w:val="24"/>
        </w:rPr>
      </w:pPr>
      <w:r w:rsidRPr="009A7EDD">
        <w:rPr>
          <w:rFonts w:cs="Times New Roman"/>
          <w:sz w:val="24"/>
          <w:szCs w:val="24"/>
        </w:rPr>
        <w:t xml:space="preserve">The state agrees to retain </w:t>
      </w:r>
      <w:r w:rsidRPr="009A7EDD">
        <w:rPr>
          <w:rFonts w:cs="Times New Roman"/>
          <w:i/>
          <w:sz w:val="24"/>
          <w:szCs w:val="24"/>
        </w:rPr>
        <w:t>Record Review Worksheets</w:t>
      </w:r>
      <w:r w:rsidRPr="009A7EDD">
        <w:rPr>
          <w:rFonts w:cs="Times New Roman"/>
          <w:sz w:val="24"/>
          <w:szCs w:val="24"/>
        </w:rPr>
        <w:t xml:space="preserve">, the </w:t>
      </w:r>
      <w:r w:rsidRPr="009A7EDD">
        <w:rPr>
          <w:rFonts w:cs="Times New Roman"/>
          <w:i/>
          <w:sz w:val="24"/>
          <w:szCs w:val="24"/>
        </w:rPr>
        <w:t>State Improper Payments Report</w:t>
      </w:r>
      <w:r w:rsidRPr="009A7EDD">
        <w:rPr>
          <w:rFonts w:cs="Times New Roman"/>
          <w:sz w:val="24"/>
          <w:szCs w:val="24"/>
        </w:rPr>
        <w:t xml:space="preserve"> and any revisions, and any other records pertinent to the case reviews and submission of </w:t>
      </w:r>
      <w:r w:rsidR="008C0227" w:rsidRPr="009A7EDD">
        <w:rPr>
          <w:rFonts w:cs="Times New Roman"/>
          <w:sz w:val="24"/>
          <w:szCs w:val="24"/>
        </w:rPr>
        <w:t>improper payments</w:t>
      </w:r>
      <w:r w:rsidRPr="009A7EDD">
        <w:rPr>
          <w:rFonts w:cs="Times New Roman"/>
          <w:sz w:val="24"/>
          <w:szCs w:val="24"/>
        </w:rPr>
        <w:t xml:space="preserve"> reports for 5 years from the date of submission of the </w:t>
      </w:r>
      <w:r w:rsidRPr="009A7EDD">
        <w:rPr>
          <w:rFonts w:cs="Times New Roman"/>
          <w:i/>
          <w:sz w:val="24"/>
          <w:szCs w:val="24"/>
        </w:rPr>
        <w:t>State Improper Payments Report</w:t>
      </w:r>
      <w:r w:rsidRPr="009A7EDD">
        <w:rPr>
          <w:rFonts w:cs="Times New Roman"/>
          <w:sz w:val="24"/>
          <w:szCs w:val="24"/>
        </w:rPr>
        <w:t xml:space="preserve"> or final revision submitted, whichever date is later.</w:t>
      </w:r>
    </w:p>
    <w:p w14:paraId="68238FDB" w14:textId="77777777" w:rsidR="00C408F5" w:rsidRPr="009A7EDD" w:rsidRDefault="00C408F5" w:rsidP="005D470C">
      <w:pPr>
        <w:pStyle w:val="ListParagraph"/>
        <w:numPr>
          <w:ilvl w:val="0"/>
          <w:numId w:val="7"/>
        </w:numPr>
        <w:spacing w:after="240"/>
        <w:contextualSpacing/>
        <w:rPr>
          <w:rFonts w:cs="Times New Roman"/>
          <w:sz w:val="24"/>
          <w:szCs w:val="24"/>
        </w:rPr>
      </w:pPr>
      <w:r w:rsidRPr="009A7EDD">
        <w:rPr>
          <w:rFonts w:cs="Times New Roman"/>
          <w:sz w:val="24"/>
          <w:szCs w:val="24"/>
        </w:rPr>
        <w:t>The state understands that this information, including the sampled case records and calculations</w:t>
      </w:r>
      <w:r w:rsidR="00861C37" w:rsidRPr="009A7EDD">
        <w:rPr>
          <w:rFonts w:cs="Times New Roman"/>
          <w:sz w:val="24"/>
          <w:szCs w:val="24"/>
        </w:rPr>
        <w:t>,</w:t>
      </w:r>
      <w:r w:rsidRPr="009A7EDD">
        <w:rPr>
          <w:rFonts w:cs="Times New Roman"/>
          <w:sz w:val="24"/>
          <w:szCs w:val="24"/>
        </w:rPr>
        <w:t xml:space="preserve"> are subject to federal review.</w:t>
      </w:r>
    </w:p>
    <w:p w14:paraId="3752C476" w14:textId="77777777" w:rsidR="00C408F5" w:rsidRPr="009A7EDD" w:rsidRDefault="00C408F5" w:rsidP="00C05D3E">
      <w:pPr>
        <w:rPr>
          <w:rFonts w:cs="Times New Roman"/>
          <w:szCs w:val="24"/>
        </w:rPr>
      </w:pPr>
      <w:r w:rsidRPr="009A7EDD">
        <w:rPr>
          <w:rFonts w:cs="Times New Roman"/>
          <w:szCs w:val="24"/>
        </w:rPr>
        <w:t>The required identifying information for the submission and the person making the certifications includes “Name,” “Title,” “State,” “State Agency,” “Telephone Number,” and “E-mail Address</w:t>
      </w:r>
      <w:r w:rsidR="008C0227" w:rsidRPr="009A7EDD">
        <w:rPr>
          <w:rFonts w:cs="Times New Roman"/>
          <w:szCs w:val="24"/>
        </w:rPr>
        <w:t>.</w:t>
      </w:r>
      <w:r w:rsidRPr="009A7EDD">
        <w:rPr>
          <w:rFonts w:cs="Times New Roman"/>
          <w:szCs w:val="24"/>
        </w:rPr>
        <w:t xml:space="preserve">” Identifying information is provided by the state prior to completing the submission of the </w:t>
      </w:r>
      <w:r w:rsidRPr="009A7EDD">
        <w:rPr>
          <w:rFonts w:cs="Times New Roman"/>
          <w:i/>
          <w:szCs w:val="24"/>
        </w:rPr>
        <w:t>State Improper Payments Report</w:t>
      </w:r>
      <w:r w:rsidRPr="009A7EDD">
        <w:rPr>
          <w:rFonts w:cs="Times New Roman"/>
          <w:szCs w:val="24"/>
        </w:rPr>
        <w:t xml:space="preserve"> on OLDC. The identifying information will prepopulate onto the OLDC template.</w:t>
      </w:r>
    </w:p>
    <w:p w14:paraId="7D47BF07" w14:textId="77777777" w:rsidR="00C408F5" w:rsidRPr="009A7EDD" w:rsidRDefault="00C408F5" w:rsidP="006C6B63">
      <w:pPr>
        <w:pStyle w:val="Heading2"/>
        <w:spacing w:after="160"/>
      </w:pPr>
      <w:bookmarkStart w:id="156" w:name="_Toc416951031"/>
      <w:bookmarkStart w:id="157" w:name="_Toc410813929"/>
      <w:bookmarkStart w:id="158" w:name="_Toc517787664"/>
      <w:r w:rsidRPr="009A7EDD">
        <w:t>Part II. Error Measures Reporting</w:t>
      </w:r>
      <w:bookmarkEnd w:id="156"/>
      <w:bookmarkEnd w:id="157"/>
      <w:bookmarkEnd w:id="158"/>
    </w:p>
    <w:p w14:paraId="4478596B" w14:textId="77777777" w:rsidR="00C408F5" w:rsidRPr="009A7EDD" w:rsidRDefault="00C408F5" w:rsidP="00C05D3E">
      <w:pPr>
        <w:rPr>
          <w:rFonts w:cs="Times New Roman"/>
          <w:szCs w:val="24"/>
        </w:rPr>
      </w:pPr>
      <w:r w:rsidRPr="009A7EDD">
        <w:rPr>
          <w:rFonts w:cs="Times New Roman"/>
          <w:szCs w:val="24"/>
        </w:rPr>
        <w:t xml:space="preserve">States consolidate </w:t>
      </w:r>
      <w:r w:rsidR="00861C37" w:rsidRPr="009A7EDD">
        <w:rPr>
          <w:rFonts w:cs="Times New Roman"/>
          <w:i/>
          <w:szCs w:val="24"/>
        </w:rPr>
        <w:t>Record Review Worksheet</w:t>
      </w:r>
      <w:r w:rsidRPr="009A7EDD">
        <w:rPr>
          <w:rFonts w:cs="Times New Roman"/>
          <w:szCs w:val="24"/>
        </w:rPr>
        <w:t xml:space="preserve"> data in order to compute the error measures for input into the </w:t>
      </w:r>
      <w:r w:rsidRPr="009A7EDD">
        <w:rPr>
          <w:rFonts w:cs="Times New Roman"/>
          <w:i/>
          <w:szCs w:val="24"/>
        </w:rPr>
        <w:t>State Improper Payments Report</w:t>
      </w:r>
      <w:r w:rsidRPr="009A7EDD">
        <w:rPr>
          <w:rFonts w:cs="Times New Roman"/>
          <w:szCs w:val="24"/>
        </w:rPr>
        <w:t xml:space="preserve">. It is recommended that states enter all data from </w:t>
      </w:r>
      <w:r w:rsidR="00A64209" w:rsidRPr="009A7EDD">
        <w:rPr>
          <w:rFonts w:cs="Times New Roman"/>
          <w:szCs w:val="24"/>
        </w:rPr>
        <w:t>Element</w:t>
      </w:r>
      <w:r w:rsidRPr="009A7EDD">
        <w:rPr>
          <w:rFonts w:cs="Times New Roman"/>
          <w:szCs w:val="24"/>
        </w:rPr>
        <w:t xml:space="preserve"> 500, column </w:t>
      </w:r>
      <w:r w:rsidR="00861C37" w:rsidRPr="009A7EDD">
        <w:rPr>
          <w:rFonts w:cs="Times New Roman"/>
          <w:szCs w:val="24"/>
        </w:rPr>
        <w:t>2</w:t>
      </w:r>
      <w:r w:rsidRPr="009A7EDD">
        <w:rPr>
          <w:rFonts w:cs="Times New Roman"/>
          <w:szCs w:val="24"/>
        </w:rPr>
        <w:t xml:space="preserve"> of each </w:t>
      </w:r>
      <w:r w:rsidRPr="009A7EDD">
        <w:rPr>
          <w:rFonts w:cs="Times New Roman"/>
          <w:i/>
          <w:szCs w:val="24"/>
        </w:rPr>
        <w:t>Record Review Worksheet</w:t>
      </w:r>
      <w:r w:rsidRPr="009A7EDD">
        <w:rPr>
          <w:rFonts w:cs="Times New Roman"/>
          <w:szCs w:val="24"/>
        </w:rPr>
        <w:t xml:space="preserve"> into a database or spreadsheet for error</w:t>
      </w:r>
      <w:r w:rsidR="00861C37" w:rsidRPr="009A7EDD">
        <w:rPr>
          <w:rFonts w:cs="Times New Roman"/>
          <w:szCs w:val="24"/>
        </w:rPr>
        <w:t xml:space="preserve"> </w:t>
      </w:r>
      <w:r w:rsidRPr="009A7EDD">
        <w:rPr>
          <w:rFonts w:cs="Times New Roman"/>
          <w:szCs w:val="24"/>
        </w:rPr>
        <w:t>measures computation. Usi</w:t>
      </w:r>
      <w:r w:rsidR="00861C37" w:rsidRPr="009A7EDD">
        <w:rPr>
          <w:rFonts w:cs="Times New Roman"/>
          <w:szCs w:val="24"/>
        </w:rPr>
        <w:t xml:space="preserve">ng software to consolidate </w:t>
      </w:r>
      <w:r w:rsidRPr="009A7EDD">
        <w:rPr>
          <w:rFonts w:cs="Times New Roman"/>
          <w:szCs w:val="24"/>
        </w:rPr>
        <w:t>the data improves accuracy and allows for easier analyses of the results from the case record review process.</w:t>
      </w:r>
    </w:p>
    <w:p w14:paraId="580B2AAC" w14:textId="77777777" w:rsidR="00C408F5" w:rsidRPr="009A7EDD" w:rsidRDefault="00C408F5" w:rsidP="00C05D3E">
      <w:pPr>
        <w:rPr>
          <w:rFonts w:cs="Times New Roman"/>
          <w:szCs w:val="24"/>
        </w:rPr>
      </w:pPr>
      <w:r w:rsidRPr="009A7EDD">
        <w:rPr>
          <w:rFonts w:cs="Times New Roman"/>
          <w:szCs w:val="24"/>
        </w:rPr>
        <w:t>States use the table in Part II of the State Improper Payments Report to record information necessary to compute and record error measures.</w:t>
      </w:r>
      <w:r w:rsidR="00474C0D" w:rsidRPr="009A7EDD">
        <w:rPr>
          <w:rFonts w:cs="Times New Roman"/>
          <w:szCs w:val="24"/>
        </w:rPr>
        <w:t xml:space="preserve"> Some items are auto-calculated.</w:t>
      </w:r>
    </w:p>
    <w:p w14:paraId="3F70E94B" w14:textId="39C5B53A" w:rsidR="00C408F5" w:rsidRPr="009A7EDD" w:rsidRDefault="00C408F5" w:rsidP="00C05D3E">
      <w:pPr>
        <w:rPr>
          <w:rFonts w:cs="Times New Roman"/>
          <w:szCs w:val="24"/>
        </w:rPr>
      </w:pPr>
      <w:r w:rsidRPr="009A7EDD">
        <w:rPr>
          <w:rFonts w:cs="Times New Roman"/>
          <w:szCs w:val="24"/>
        </w:rPr>
        <w:t xml:space="preserve">When entering dollar amounts, always round to the nearest dollar (rounding up if the number is </w:t>
      </w:r>
      <w:r w:rsidR="001E4547">
        <w:rPr>
          <w:rFonts w:cs="Times New Roman"/>
          <w:szCs w:val="24"/>
        </w:rPr>
        <w:t>five</w:t>
      </w:r>
      <w:r w:rsidRPr="009A7EDD">
        <w:rPr>
          <w:rFonts w:cs="Times New Roman"/>
          <w:szCs w:val="24"/>
        </w:rPr>
        <w:t>) and omit cents. Thus, if the amount is $256.26, enter $256. If the amount is $256.50, enter $257.</w:t>
      </w:r>
    </w:p>
    <w:p w14:paraId="69B2AFCB" w14:textId="77777777" w:rsidR="00BA10C0" w:rsidRPr="009A7EDD" w:rsidRDefault="00BA10C0" w:rsidP="00BA10C0">
      <w:pPr>
        <w:rPr>
          <w:rFonts w:cs="Times New Roman"/>
          <w:szCs w:val="24"/>
        </w:rPr>
      </w:pPr>
      <w:r w:rsidRPr="009A7EDD">
        <w:rPr>
          <w:rFonts w:cs="Times New Roman"/>
          <w:szCs w:val="24"/>
        </w:rPr>
        <w:t xml:space="preserve">If a </w:t>
      </w:r>
      <w:r w:rsidR="00DA57F6" w:rsidRPr="009A7EDD">
        <w:rPr>
          <w:rFonts w:cs="Times New Roman"/>
          <w:szCs w:val="24"/>
        </w:rPr>
        <w:t>s</w:t>
      </w:r>
      <w:r w:rsidRPr="009A7EDD">
        <w:rPr>
          <w:rFonts w:cs="Times New Roman"/>
          <w:szCs w:val="24"/>
        </w:rPr>
        <w:t xml:space="preserve">tate combines (pools) funds and conducted its review based on a sample drawn from a universe of cases served by these pooled funds, the </w:t>
      </w:r>
      <w:r w:rsidR="00DA57F6" w:rsidRPr="009A7EDD">
        <w:rPr>
          <w:rFonts w:cs="Times New Roman"/>
          <w:szCs w:val="24"/>
        </w:rPr>
        <w:t>s</w:t>
      </w:r>
      <w:r w:rsidRPr="009A7EDD">
        <w:rPr>
          <w:rFonts w:cs="Times New Roman"/>
          <w:szCs w:val="24"/>
        </w:rPr>
        <w:t xml:space="preserve">tate will calculate those dollar figures in one of two ways to reflect the proportion of these funds that are CCDF funds: </w:t>
      </w:r>
    </w:p>
    <w:p w14:paraId="4271B9F6" w14:textId="5D86A6DB" w:rsidR="000D2C03" w:rsidRPr="006C6B63" w:rsidRDefault="000D2C03" w:rsidP="006C6B63">
      <w:pPr>
        <w:pStyle w:val="ListParagraph"/>
        <w:numPr>
          <w:ilvl w:val="0"/>
          <w:numId w:val="60"/>
        </w:numPr>
        <w:ind w:left="450"/>
        <w:rPr>
          <w:rFonts w:cs="Times New Roman"/>
          <w:szCs w:val="24"/>
        </w:rPr>
      </w:pPr>
      <w:r>
        <w:rPr>
          <w:rFonts w:cs="Times New Roman"/>
          <w:sz w:val="24"/>
          <w:szCs w:val="24"/>
        </w:rPr>
        <w:t>b</w:t>
      </w:r>
      <w:r w:rsidR="00BA10C0" w:rsidRPr="006C6B63">
        <w:rPr>
          <w:rFonts w:cs="Times New Roman"/>
          <w:sz w:val="24"/>
          <w:szCs w:val="24"/>
        </w:rPr>
        <w:t>y applying the pooling factor found on the most recent ACF-800 reporting form to calculate the</w:t>
      </w:r>
      <w:r w:rsidRPr="006C6B63">
        <w:rPr>
          <w:rFonts w:cs="Times New Roman"/>
          <w:sz w:val="24"/>
          <w:szCs w:val="24"/>
        </w:rPr>
        <w:t xml:space="preserve"> </w:t>
      </w:r>
      <w:r w:rsidR="00BA10C0" w:rsidRPr="006C6B63">
        <w:rPr>
          <w:rFonts w:cs="Times New Roman"/>
          <w:sz w:val="24"/>
          <w:szCs w:val="24"/>
        </w:rPr>
        <w:t>dollar amount; or</w:t>
      </w:r>
    </w:p>
    <w:p w14:paraId="6554A214" w14:textId="7547199C" w:rsidR="00BA10C0" w:rsidRPr="006C6B63" w:rsidRDefault="000D2C03" w:rsidP="006C6B63">
      <w:pPr>
        <w:pStyle w:val="ListParagraph"/>
        <w:numPr>
          <w:ilvl w:val="0"/>
          <w:numId w:val="60"/>
        </w:numPr>
        <w:spacing w:after="240"/>
        <w:ind w:left="450"/>
        <w:rPr>
          <w:rFonts w:cs="Times New Roman"/>
          <w:szCs w:val="24"/>
        </w:rPr>
      </w:pPr>
      <w:r>
        <w:rPr>
          <w:rFonts w:cs="Times New Roman"/>
          <w:sz w:val="24"/>
          <w:szCs w:val="24"/>
        </w:rPr>
        <w:t>b</w:t>
      </w:r>
      <w:r w:rsidR="00BA10C0" w:rsidRPr="006C6B63">
        <w:rPr>
          <w:rFonts w:cs="Times New Roman"/>
          <w:sz w:val="24"/>
          <w:szCs w:val="24"/>
        </w:rPr>
        <w:t>y applying a pooling factor different from that found on the most recent ACF-800 reporting form.</w:t>
      </w:r>
    </w:p>
    <w:p w14:paraId="7ADAB6C6" w14:textId="0113A0A1" w:rsidR="00BA10C0" w:rsidRPr="009A7EDD" w:rsidRDefault="00BA10C0" w:rsidP="00BA10C0">
      <w:pPr>
        <w:rPr>
          <w:rFonts w:cs="Times New Roman"/>
          <w:szCs w:val="24"/>
        </w:rPr>
      </w:pPr>
      <w:r w:rsidRPr="009A7EDD">
        <w:rPr>
          <w:rFonts w:cs="Times New Roman"/>
          <w:szCs w:val="24"/>
        </w:rPr>
        <w:t xml:space="preserve">The individual questions </w:t>
      </w:r>
      <w:r w:rsidR="00EB003C">
        <w:rPr>
          <w:rFonts w:cs="Times New Roman"/>
          <w:szCs w:val="24"/>
        </w:rPr>
        <w:t xml:space="preserve">in the ACF-404 report </w:t>
      </w:r>
      <w:r w:rsidRPr="009A7EDD">
        <w:rPr>
          <w:rFonts w:cs="Times New Roman"/>
          <w:szCs w:val="24"/>
        </w:rPr>
        <w:t>will prompt the state when it will be appropriate to apply a pooling factor.</w:t>
      </w:r>
      <w:r w:rsidR="00EB003C">
        <w:rPr>
          <w:rFonts w:cs="Times New Roman"/>
          <w:szCs w:val="24"/>
        </w:rPr>
        <w:t xml:space="preserve"> </w:t>
      </w:r>
      <w:r w:rsidR="00EB003C" w:rsidRPr="00EB003C">
        <w:rPr>
          <w:rFonts w:cs="Times New Roman"/>
          <w:szCs w:val="24"/>
        </w:rPr>
        <w:t xml:space="preserve">States that pool funds are asked in the ACF-404 State Improper Payments Report to provide information regarding the dollar amount of CCDF-only funds for the total dollar amount of potential improper payments resulting from the MID errors (ACF-404 item #7B), total dollar amount of MID potential improper payments that was mitigated using an AI (ACF-404 item# 8B), the total amount of MID improper payments (ACF-404 item #9B), the total amount of payments for the 276 cases (ACF-404 item #10), total amount of improper payments for the 276 cases broken down into overpayments and underpayments (ACF-404 items #11A and #11B), and the total annual amount of CCDF subsidy payments (ACF-404 item #14A).  </w:t>
      </w:r>
    </w:p>
    <w:p w14:paraId="33A2BE25" w14:textId="77777777" w:rsidR="00C408F5" w:rsidRPr="009A7EDD" w:rsidRDefault="00C408F5" w:rsidP="00C05D3E">
      <w:pPr>
        <w:rPr>
          <w:rFonts w:cs="Times New Roman"/>
          <w:szCs w:val="24"/>
        </w:rPr>
      </w:pPr>
      <w:r w:rsidRPr="009A7EDD">
        <w:rPr>
          <w:rFonts w:cs="Times New Roman"/>
          <w:szCs w:val="24"/>
        </w:rPr>
        <w:t>The instructions for all items in part II follow. Note that the term “payment” means subsidy payment amount for all services received during the sample review month.</w:t>
      </w:r>
      <w:r w:rsidR="00474C0D" w:rsidRPr="009A7EDD">
        <w:rPr>
          <w:rFonts w:cs="Times New Roman"/>
          <w:szCs w:val="24"/>
        </w:rPr>
        <w:t xml:space="preserve"> </w:t>
      </w:r>
    </w:p>
    <w:p w14:paraId="056560CB" w14:textId="77777777" w:rsidR="00C408F5" w:rsidRPr="009A7EDD" w:rsidRDefault="00C408F5" w:rsidP="005D470C">
      <w:pPr>
        <w:pStyle w:val="ListParagraph"/>
        <w:numPr>
          <w:ilvl w:val="0"/>
          <w:numId w:val="8"/>
        </w:numPr>
        <w:spacing w:after="120"/>
        <w:ind w:left="432" w:hanging="432"/>
        <w:rPr>
          <w:rFonts w:cs="Times New Roman"/>
          <w:i/>
          <w:sz w:val="24"/>
          <w:szCs w:val="24"/>
        </w:rPr>
      </w:pPr>
      <w:r w:rsidRPr="009A7EDD">
        <w:rPr>
          <w:rFonts w:cs="Times New Roman"/>
          <w:i/>
          <w:sz w:val="24"/>
          <w:szCs w:val="24"/>
        </w:rPr>
        <w:t>Number of cases sampled</w:t>
      </w:r>
      <w:r w:rsidRPr="009A7EDD">
        <w:rPr>
          <w:rFonts w:cs="Times New Roman"/>
          <w:sz w:val="24"/>
          <w:szCs w:val="24"/>
        </w:rPr>
        <w:t xml:space="preserve"> – Enter the total number of cases sampled (set at 276).</w:t>
      </w:r>
    </w:p>
    <w:p w14:paraId="1D3F0CF0" w14:textId="77777777" w:rsidR="00C408F5" w:rsidRPr="009A7EDD" w:rsidRDefault="00C408F5" w:rsidP="005D470C">
      <w:pPr>
        <w:pStyle w:val="ListParagraph"/>
        <w:numPr>
          <w:ilvl w:val="0"/>
          <w:numId w:val="8"/>
        </w:numPr>
        <w:spacing w:after="120"/>
        <w:ind w:left="432" w:hanging="432"/>
        <w:rPr>
          <w:rFonts w:cs="Times New Roman"/>
          <w:i/>
          <w:sz w:val="24"/>
          <w:szCs w:val="24"/>
        </w:rPr>
      </w:pPr>
      <w:r w:rsidRPr="009A7EDD">
        <w:rPr>
          <w:rFonts w:cs="Times New Roman"/>
          <w:i/>
          <w:sz w:val="24"/>
          <w:szCs w:val="24"/>
        </w:rPr>
        <w:t xml:space="preserve">Total number of cases with an error </w:t>
      </w:r>
      <w:r w:rsidRPr="009A7EDD">
        <w:rPr>
          <w:rFonts w:cs="Times New Roman"/>
          <w:sz w:val="24"/>
          <w:szCs w:val="24"/>
        </w:rPr>
        <w:t xml:space="preserve">– Enter the total number of cases with a “1” in </w:t>
      </w:r>
      <w:r w:rsidR="00A64209" w:rsidRPr="009A7EDD">
        <w:rPr>
          <w:rFonts w:cs="Times New Roman"/>
          <w:sz w:val="24"/>
          <w:szCs w:val="24"/>
        </w:rPr>
        <w:t>Element</w:t>
      </w:r>
      <w:r w:rsidRPr="009A7EDD">
        <w:rPr>
          <w:rFonts w:cs="Times New Roman"/>
          <w:sz w:val="24"/>
          <w:szCs w:val="24"/>
        </w:rPr>
        <w:t xml:space="preserve"> 500, column </w:t>
      </w:r>
      <w:r w:rsidR="00861C37" w:rsidRPr="009A7EDD">
        <w:rPr>
          <w:rFonts w:cs="Times New Roman"/>
          <w:sz w:val="24"/>
          <w:szCs w:val="24"/>
        </w:rPr>
        <w:t>2</w:t>
      </w:r>
      <w:r w:rsidRPr="009A7EDD">
        <w:rPr>
          <w:rFonts w:cs="Times New Roman"/>
          <w:sz w:val="24"/>
          <w:szCs w:val="24"/>
        </w:rPr>
        <w:t xml:space="preserve">, #1 of the </w:t>
      </w:r>
      <w:r w:rsidRPr="009A7EDD">
        <w:rPr>
          <w:rFonts w:cs="Times New Roman"/>
          <w:i/>
          <w:sz w:val="24"/>
          <w:szCs w:val="24"/>
        </w:rPr>
        <w:t>Record Review Worksheet.</w:t>
      </w:r>
    </w:p>
    <w:p w14:paraId="16E007B7" w14:textId="77777777" w:rsidR="00C408F5" w:rsidRPr="009A7EDD" w:rsidRDefault="00C408F5" w:rsidP="005D470C">
      <w:pPr>
        <w:pStyle w:val="ListParagraph"/>
        <w:numPr>
          <w:ilvl w:val="0"/>
          <w:numId w:val="8"/>
        </w:numPr>
        <w:spacing w:after="120"/>
        <w:ind w:left="432" w:hanging="432"/>
        <w:rPr>
          <w:rFonts w:cs="Times New Roman"/>
          <w:i/>
          <w:sz w:val="24"/>
          <w:szCs w:val="24"/>
        </w:rPr>
      </w:pPr>
      <w:r w:rsidRPr="009A7EDD">
        <w:rPr>
          <w:rFonts w:cs="Times New Roman"/>
          <w:i/>
          <w:sz w:val="24"/>
          <w:szCs w:val="24"/>
        </w:rPr>
        <w:t xml:space="preserve">Percentage of cases with an error </w:t>
      </w:r>
      <w:r w:rsidRPr="009A7EDD">
        <w:rPr>
          <w:rFonts w:cs="Times New Roman"/>
          <w:sz w:val="24"/>
          <w:szCs w:val="24"/>
        </w:rPr>
        <w:t>– Divide the total number of cases with error (Item 2) by the number of cases sampled (Item 1) and multiply by 100.</w:t>
      </w:r>
      <w:r w:rsidR="00474C0D" w:rsidRPr="009A7EDD">
        <w:rPr>
          <w:rFonts w:cs="Times New Roman"/>
          <w:sz w:val="24"/>
          <w:szCs w:val="24"/>
        </w:rPr>
        <w:t xml:space="preserve"> </w:t>
      </w:r>
    </w:p>
    <w:p w14:paraId="2B94B79F" w14:textId="25BD6D46" w:rsidR="00C408F5" w:rsidRPr="00042D2E" w:rsidRDefault="00C408F5" w:rsidP="005D470C">
      <w:pPr>
        <w:pStyle w:val="ListParagraph"/>
        <w:numPr>
          <w:ilvl w:val="0"/>
          <w:numId w:val="8"/>
        </w:numPr>
        <w:spacing w:after="120"/>
        <w:ind w:left="432" w:hanging="432"/>
        <w:rPr>
          <w:rFonts w:cs="Times New Roman"/>
          <w:b/>
          <w:i/>
          <w:sz w:val="24"/>
          <w:szCs w:val="24"/>
        </w:rPr>
      </w:pPr>
      <w:r w:rsidRPr="00042D2E">
        <w:rPr>
          <w:rFonts w:cs="Times New Roman"/>
          <w:i/>
          <w:sz w:val="24"/>
          <w:szCs w:val="24"/>
        </w:rPr>
        <w:t xml:space="preserve">Total number of cases with an improper payment – </w:t>
      </w:r>
      <w:r w:rsidRPr="00042D2E">
        <w:rPr>
          <w:rFonts w:cs="Times New Roman"/>
          <w:sz w:val="24"/>
          <w:szCs w:val="24"/>
        </w:rPr>
        <w:t xml:space="preserve">Enter the total number of cases with a “1” in </w:t>
      </w:r>
      <w:r w:rsidR="00A64209" w:rsidRPr="00042D2E">
        <w:rPr>
          <w:rFonts w:cs="Times New Roman"/>
          <w:sz w:val="24"/>
          <w:szCs w:val="24"/>
        </w:rPr>
        <w:t>Element</w:t>
      </w:r>
      <w:r w:rsidRPr="00042D2E">
        <w:rPr>
          <w:rFonts w:cs="Times New Roman"/>
          <w:sz w:val="24"/>
          <w:szCs w:val="24"/>
        </w:rPr>
        <w:t xml:space="preserve"> 500, column </w:t>
      </w:r>
      <w:r w:rsidR="00861C37" w:rsidRPr="00042D2E">
        <w:rPr>
          <w:rFonts w:cs="Times New Roman"/>
          <w:sz w:val="24"/>
          <w:szCs w:val="24"/>
        </w:rPr>
        <w:t>2</w:t>
      </w:r>
      <w:r w:rsidRPr="00042D2E">
        <w:rPr>
          <w:rFonts w:cs="Times New Roman"/>
          <w:sz w:val="24"/>
          <w:szCs w:val="24"/>
        </w:rPr>
        <w:t xml:space="preserve">, #1 of the </w:t>
      </w:r>
      <w:r w:rsidRPr="00042D2E">
        <w:rPr>
          <w:rFonts w:cs="Times New Roman"/>
          <w:i/>
          <w:sz w:val="24"/>
          <w:szCs w:val="24"/>
        </w:rPr>
        <w:t xml:space="preserve">Record Review Worksheet </w:t>
      </w:r>
      <w:r w:rsidRPr="00042D2E">
        <w:rPr>
          <w:rFonts w:cs="Times New Roman"/>
          <w:sz w:val="24"/>
          <w:szCs w:val="24"/>
        </w:rPr>
        <w:t xml:space="preserve">that </w:t>
      </w:r>
      <w:r w:rsidRPr="00042D2E">
        <w:rPr>
          <w:rFonts w:cs="Times New Roman"/>
          <w:sz w:val="24"/>
          <w:szCs w:val="24"/>
          <w:u w:val="single"/>
        </w:rPr>
        <w:t>also</w:t>
      </w:r>
      <w:r w:rsidRPr="00042D2E">
        <w:rPr>
          <w:rFonts w:cs="Times New Roman"/>
          <w:sz w:val="24"/>
          <w:szCs w:val="24"/>
        </w:rPr>
        <w:t xml:space="preserve"> have a number </w:t>
      </w:r>
      <w:r w:rsidRPr="00042D2E">
        <w:rPr>
          <w:rFonts w:cs="Times New Roman"/>
          <w:sz w:val="24"/>
          <w:szCs w:val="24"/>
          <w:u w:val="single"/>
        </w:rPr>
        <w:t>other than zero</w:t>
      </w:r>
      <w:r w:rsidRPr="00042D2E">
        <w:rPr>
          <w:rFonts w:cs="Times New Roman"/>
          <w:sz w:val="24"/>
          <w:szCs w:val="24"/>
        </w:rPr>
        <w:t xml:space="preserve"> entered in </w:t>
      </w:r>
      <w:r w:rsidR="00A64209" w:rsidRPr="00042D2E">
        <w:rPr>
          <w:rFonts w:cs="Times New Roman"/>
          <w:sz w:val="24"/>
          <w:szCs w:val="24"/>
        </w:rPr>
        <w:t>Element</w:t>
      </w:r>
      <w:r w:rsidRPr="00042D2E">
        <w:rPr>
          <w:rFonts w:cs="Times New Roman"/>
          <w:sz w:val="24"/>
          <w:szCs w:val="24"/>
        </w:rPr>
        <w:t xml:space="preserve"> 500, column </w:t>
      </w:r>
      <w:r w:rsidR="00FE2DE1" w:rsidRPr="00042D2E">
        <w:rPr>
          <w:rFonts w:cs="Times New Roman"/>
          <w:sz w:val="24"/>
          <w:szCs w:val="24"/>
        </w:rPr>
        <w:t>2</w:t>
      </w:r>
      <w:r w:rsidRPr="00042D2E">
        <w:rPr>
          <w:rFonts w:cs="Times New Roman"/>
          <w:sz w:val="24"/>
          <w:szCs w:val="24"/>
        </w:rPr>
        <w:t>, #4.</w:t>
      </w:r>
      <w:r w:rsidR="00963C85" w:rsidRPr="00042D2E">
        <w:rPr>
          <w:rFonts w:cs="Times New Roman"/>
          <w:sz w:val="24"/>
          <w:szCs w:val="24"/>
        </w:rPr>
        <w:t xml:space="preserve"> </w:t>
      </w:r>
    </w:p>
    <w:p w14:paraId="035514D3" w14:textId="77777777" w:rsidR="00C408F5" w:rsidRPr="009A7EDD" w:rsidRDefault="00C408F5" w:rsidP="005D470C">
      <w:pPr>
        <w:pStyle w:val="ListParagraph"/>
        <w:numPr>
          <w:ilvl w:val="0"/>
          <w:numId w:val="8"/>
        </w:numPr>
        <w:spacing w:after="120"/>
        <w:ind w:left="432" w:hanging="432"/>
        <w:rPr>
          <w:rFonts w:cs="Times New Roman"/>
          <w:i/>
          <w:sz w:val="24"/>
          <w:szCs w:val="24"/>
        </w:rPr>
      </w:pPr>
      <w:r w:rsidRPr="009A7EDD">
        <w:rPr>
          <w:rFonts w:cs="Times New Roman"/>
          <w:i/>
          <w:sz w:val="24"/>
          <w:szCs w:val="24"/>
        </w:rPr>
        <w:t>Percentage of cases with an improper payment</w:t>
      </w:r>
      <w:r w:rsidRPr="009A7EDD">
        <w:rPr>
          <w:rFonts w:cs="Times New Roman"/>
          <w:sz w:val="24"/>
          <w:szCs w:val="24"/>
        </w:rPr>
        <w:t xml:space="preserve"> – Divide the total number of cases with an improper payment (Item 4) by the number of cases sampled (Item 1) and multiply by 100.</w:t>
      </w:r>
    </w:p>
    <w:p w14:paraId="720C8FC2" w14:textId="77777777" w:rsidR="00C408F5" w:rsidRPr="009A7EDD" w:rsidRDefault="00C408F5" w:rsidP="005D470C">
      <w:pPr>
        <w:pStyle w:val="ListParagraph"/>
        <w:numPr>
          <w:ilvl w:val="0"/>
          <w:numId w:val="8"/>
        </w:numPr>
        <w:spacing w:after="120"/>
        <w:ind w:left="432" w:hanging="432"/>
        <w:rPr>
          <w:rFonts w:cs="Times New Roman"/>
          <w:i/>
          <w:sz w:val="24"/>
          <w:szCs w:val="24"/>
        </w:rPr>
      </w:pPr>
      <w:r w:rsidRPr="009A7EDD">
        <w:rPr>
          <w:rFonts w:cs="Times New Roman"/>
          <w:i/>
          <w:sz w:val="24"/>
          <w:szCs w:val="24"/>
        </w:rPr>
        <w:t>Total number of cases with an improper payment error due to missing or insufficient documentation</w:t>
      </w:r>
      <w:r w:rsidR="00861C37" w:rsidRPr="009A7EDD">
        <w:rPr>
          <w:rFonts w:cs="Times New Roman"/>
          <w:i/>
          <w:sz w:val="24"/>
          <w:szCs w:val="24"/>
        </w:rPr>
        <w:t xml:space="preserve"> (MID) </w:t>
      </w:r>
      <w:r w:rsidRPr="009A7EDD">
        <w:rPr>
          <w:rFonts w:cs="Times New Roman"/>
          <w:sz w:val="24"/>
          <w:szCs w:val="24"/>
        </w:rPr>
        <w:t xml:space="preserve">– Enter the total number of cases with a “Y” in </w:t>
      </w:r>
      <w:r w:rsidR="00A64209" w:rsidRPr="009A7EDD">
        <w:rPr>
          <w:rFonts w:cs="Times New Roman"/>
          <w:sz w:val="24"/>
          <w:szCs w:val="24"/>
        </w:rPr>
        <w:t>Element</w:t>
      </w:r>
      <w:r w:rsidRPr="009A7EDD">
        <w:rPr>
          <w:rFonts w:cs="Times New Roman"/>
          <w:sz w:val="24"/>
          <w:szCs w:val="24"/>
        </w:rPr>
        <w:t xml:space="preserve"> 500, column </w:t>
      </w:r>
      <w:r w:rsidR="00861C37" w:rsidRPr="009A7EDD">
        <w:rPr>
          <w:rFonts w:cs="Times New Roman"/>
          <w:sz w:val="24"/>
          <w:szCs w:val="24"/>
        </w:rPr>
        <w:t>2</w:t>
      </w:r>
      <w:r w:rsidRPr="009A7EDD">
        <w:rPr>
          <w:rFonts w:cs="Times New Roman"/>
          <w:sz w:val="24"/>
          <w:szCs w:val="24"/>
        </w:rPr>
        <w:t xml:space="preserve">, #2 of the </w:t>
      </w:r>
      <w:r w:rsidRPr="009A7EDD">
        <w:rPr>
          <w:rFonts w:cs="Times New Roman"/>
          <w:i/>
          <w:sz w:val="24"/>
          <w:szCs w:val="24"/>
        </w:rPr>
        <w:t xml:space="preserve">Record Review Worksheet </w:t>
      </w:r>
      <w:r w:rsidRPr="009A7EDD">
        <w:rPr>
          <w:rFonts w:cs="Times New Roman"/>
          <w:sz w:val="24"/>
          <w:szCs w:val="24"/>
        </w:rPr>
        <w:t xml:space="preserve">that </w:t>
      </w:r>
      <w:r w:rsidRPr="009A7EDD">
        <w:rPr>
          <w:rFonts w:cs="Times New Roman"/>
          <w:sz w:val="24"/>
          <w:szCs w:val="24"/>
          <w:u w:val="single"/>
        </w:rPr>
        <w:t>also</w:t>
      </w:r>
      <w:r w:rsidRPr="009A7EDD">
        <w:rPr>
          <w:rFonts w:cs="Times New Roman"/>
          <w:sz w:val="24"/>
          <w:szCs w:val="24"/>
        </w:rPr>
        <w:t xml:space="preserve"> have a number </w:t>
      </w:r>
      <w:r w:rsidRPr="009A7EDD">
        <w:rPr>
          <w:rFonts w:cs="Times New Roman"/>
          <w:sz w:val="24"/>
          <w:szCs w:val="24"/>
          <w:u w:val="single"/>
        </w:rPr>
        <w:t>other than zero</w:t>
      </w:r>
      <w:r w:rsidRPr="009A7EDD">
        <w:rPr>
          <w:rFonts w:cs="Times New Roman"/>
          <w:sz w:val="24"/>
          <w:szCs w:val="24"/>
        </w:rPr>
        <w:t xml:space="preserve"> in </w:t>
      </w:r>
      <w:r w:rsidR="00A64209" w:rsidRPr="009A7EDD">
        <w:rPr>
          <w:rFonts w:cs="Times New Roman"/>
          <w:sz w:val="24"/>
          <w:szCs w:val="24"/>
        </w:rPr>
        <w:t>Element</w:t>
      </w:r>
      <w:r w:rsidRPr="009A7EDD">
        <w:rPr>
          <w:rFonts w:cs="Times New Roman"/>
          <w:sz w:val="24"/>
          <w:szCs w:val="24"/>
        </w:rPr>
        <w:t xml:space="preserve"> 500, column </w:t>
      </w:r>
      <w:r w:rsidR="00861C37" w:rsidRPr="009A7EDD">
        <w:rPr>
          <w:rFonts w:cs="Times New Roman"/>
          <w:sz w:val="24"/>
          <w:szCs w:val="24"/>
        </w:rPr>
        <w:t>2</w:t>
      </w:r>
      <w:r w:rsidRPr="009A7EDD">
        <w:rPr>
          <w:rFonts w:cs="Times New Roman"/>
          <w:sz w:val="24"/>
          <w:szCs w:val="24"/>
        </w:rPr>
        <w:t>, #4.</w:t>
      </w:r>
    </w:p>
    <w:p w14:paraId="66F3ECA7" w14:textId="77777777" w:rsidR="00861C37" w:rsidRPr="009A7EDD" w:rsidRDefault="00861C37" w:rsidP="004E1694">
      <w:pPr>
        <w:spacing w:after="120"/>
        <w:ind w:left="432" w:hanging="432"/>
        <w:rPr>
          <w:rFonts w:cs="Times New Roman"/>
          <w:szCs w:val="24"/>
        </w:rPr>
      </w:pPr>
      <w:r w:rsidRPr="009A7EDD">
        <w:rPr>
          <w:rFonts w:cs="Times New Roman"/>
          <w:szCs w:val="24"/>
        </w:rPr>
        <w:t xml:space="preserve">7A. </w:t>
      </w:r>
      <w:r w:rsidRPr="009A7EDD">
        <w:rPr>
          <w:rFonts w:cs="Times New Roman"/>
          <w:i/>
          <w:szCs w:val="24"/>
        </w:rPr>
        <w:t xml:space="preserve">Total number of MID errors with identified potential improper payments </w:t>
      </w:r>
      <w:r w:rsidRPr="009A7EDD">
        <w:rPr>
          <w:rFonts w:cs="Times New Roman"/>
          <w:szCs w:val="24"/>
        </w:rPr>
        <w:t xml:space="preserve">– Enter the sum of the number of MID errors recorded in </w:t>
      </w:r>
      <w:r w:rsidR="00A64209" w:rsidRPr="009A7EDD">
        <w:rPr>
          <w:rFonts w:cs="Times New Roman"/>
          <w:szCs w:val="24"/>
        </w:rPr>
        <w:t>Element</w:t>
      </w:r>
      <w:r w:rsidRPr="009A7EDD">
        <w:rPr>
          <w:rFonts w:cs="Times New Roman"/>
          <w:szCs w:val="24"/>
        </w:rPr>
        <w:t xml:space="preserve"> 500, column 2, #2A.</w:t>
      </w:r>
    </w:p>
    <w:p w14:paraId="36CAB815" w14:textId="77777777" w:rsidR="00861C37" w:rsidRPr="009A7EDD" w:rsidRDefault="00861C37" w:rsidP="004E1694">
      <w:pPr>
        <w:spacing w:after="120"/>
        <w:ind w:left="432" w:hanging="432"/>
        <w:rPr>
          <w:rFonts w:cs="Times New Roman"/>
          <w:szCs w:val="24"/>
        </w:rPr>
      </w:pPr>
      <w:r w:rsidRPr="009A7EDD">
        <w:rPr>
          <w:rFonts w:cs="Times New Roman"/>
          <w:szCs w:val="24"/>
        </w:rPr>
        <w:t xml:space="preserve">7B. </w:t>
      </w:r>
      <w:r w:rsidRPr="009A7EDD">
        <w:rPr>
          <w:rFonts w:cs="Times New Roman"/>
          <w:i/>
          <w:szCs w:val="24"/>
        </w:rPr>
        <w:t xml:space="preserve">Total dollar amount of potential improper payments resulting from the MID errors </w:t>
      </w:r>
      <w:r w:rsidRPr="009A7EDD">
        <w:rPr>
          <w:rFonts w:cs="Times New Roman"/>
          <w:szCs w:val="24"/>
        </w:rPr>
        <w:t xml:space="preserve">– Enter the sum of the MID potential improper payments recorded in </w:t>
      </w:r>
      <w:r w:rsidR="00A64209" w:rsidRPr="009A7EDD">
        <w:rPr>
          <w:rFonts w:cs="Times New Roman"/>
          <w:szCs w:val="24"/>
        </w:rPr>
        <w:t>Element</w:t>
      </w:r>
      <w:r w:rsidRPr="009A7EDD">
        <w:rPr>
          <w:rFonts w:cs="Times New Roman"/>
          <w:szCs w:val="24"/>
        </w:rPr>
        <w:t xml:space="preserve"> 500, column 2, #2B.</w:t>
      </w:r>
      <w:r w:rsidR="000322B5" w:rsidRPr="009A7EDD">
        <w:rPr>
          <w:rFonts w:cs="Times New Roman"/>
          <w:szCs w:val="24"/>
        </w:rPr>
        <w:t xml:space="preserve"> Apply the state’s pooling factor if pooled funds were used.</w:t>
      </w:r>
    </w:p>
    <w:p w14:paraId="1A04C94F" w14:textId="77777777" w:rsidR="00861C37" w:rsidRPr="009A7EDD" w:rsidRDefault="00861C37" w:rsidP="004E1694">
      <w:pPr>
        <w:spacing w:after="120"/>
        <w:ind w:left="432" w:hanging="432"/>
        <w:rPr>
          <w:rFonts w:cs="Times New Roman"/>
          <w:szCs w:val="24"/>
        </w:rPr>
      </w:pPr>
      <w:r w:rsidRPr="009A7EDD">
        <w:rPr>
          <w:rFonts w:cs="Times New Roman"/>
          <w:szCs w:val="24"/>
        </w:rPr>
        <w:t xml:space="preserve">8A. </w:t>
      </w:r>
      <w:r w:rsidRPr="009A7EDD">
        <w:rPr>
          <w:rFonts w:cs="Times New Roman"/>
          <w:i/>
          <w:szCs w:val="24"/>
        </w:rPr>
        <w:t xml:space="preserve">Total number of MID potential improper payment errors that were mitigated using an </w:t>
      </w:r>
      <w:r w:rsidR="0003145E" w:rsidRPr="009A7EDD">
        <w:rPr>
          <w:rFonts w:cs="Times New Roman"/>
          <w:i/>
          <w:szCs w:val="24"/>
        </w:rPr>
        <w:t>additional inquiry</w:t>
      </w:r>
      <w:r w:rsidRPr="009A7EDD">
        <w:rPr>
          <w:rFonts w:cs="Times New Roman"/>
          <w:i/>
          <w:szCs w:val="24"/>
        </w:rPr>
        <w:t xml:space="preserve"> (AI) </w:t>
      </w:r>
      <w:r w:rsidRPr="009A7EDD">
        <w:rPr>
          <w:rFonts w:cs="Times New Roman"/>
          <w:szCs w:val="24"/>
        </w:rPr>
        <w:t xml:space="preserve">– Enter the sum of the times an AI mitigated an improper payment recorded at </w:t>
      </w:r>
      <w:r w:rsidR="00A64209" w:rsidRPr="009A7EDD">
        <w:rPr>
          <w:rFonts w:cs="Times New Roman"/>
          <w:szCs w:val="24"/>
        </w:rPr>
        <w:t>Element</w:t>
      </w:r>
      <w:r w:rsidRPr="009A7EDD">
        <w:rPr>
          <w:rFonts w:cs="Times New Roman"/>
          <w:szCs w:val="24"/>
        </w:rPr>
        <w:t xml:space="preserve"> 500, column 2, #2D.</w:t>
      </w:r>
    </w:p>
    <w:p w14:paraId="44ABA0B5" w14:textId="77777777" w:rsidR="00861C37" w:rsidRPr="009A7EDD" w:rsidRDefault="00861C37" w:rsidP="004E1694">
      <w:pPr>
        <w:spacing w:after="120"/>
        <w:ind w:left="432" w:hanging="432"/>
        <w:rPr>
          <w:rFonts w:cs="Times New Roman"/>
          <w:szCs w:val="24"/>
        </w:rPr>
      </w:pPr>
      <w:r w:rsidRPr="009A7EDD">
        <w:rPr>
          <w:rFonts w:cs="Times New Roman"/>
          <w:szCs w:val="24"/>
        </w:rPr>
        <w:t xml:space="preserve">8B. </w:t>
      </w:r>
      <w:r w:rsidRPr="009A7EDD">
        <w:rPr>
          <w:rFonts w:cs="Times New Roman"/>
          <w:i/>
          <w:szCs w:val="24"/>
        </w:rPr>
        <w:t xml:space="preserve">Total dollar amount of MID potential improper payments that was mitigated using AI </w:t>
      </w:r>
      <w:r w:rsidRPr="009A7EDD">
        <w:rPr>
          <w:rFonts w:cs="Times New Roman"/>
          <w:szCs w:val="24"/>
        </w:rPr>
        <w:t xml:space="preserve">– Enter the sum of the dollar amount of improper payments that was mitigated recorded at </w:t>
      </w:r>
      <w:r w:rsidR="00A64209" w:rsidRPr="009A7EDD">
        <w:rPr>
          <w:rFonts w:cs="Times New Roman"/>
          <w:szCs w:val="24"/>
        </w:rPr>
        <w:t>Element</w:t>
      </w:r>
      <w:r w:rsidRPr="009A7EDD">
        <w:rPr>
          <w:rFonts w:cs="Times New Roman"/>
          <w:szCs w:val="24"/>
        </w:rPr>
        <w:t xml:space="preserve"> 500, column 2, #2E.</w:t>
      </w:r>
      <w:r w:rsidR="000322B5" w:rsidRPr="009A7EDD">
        <w:rPr>
          <w:rFonts w:cs="Times New Roman"/>
          <w:szCs w:val="24"/>
        </w:rPr>
        <w:t xml:space="preserve"> Apply the state’s pooling factor if pooled funds were used.</w:t>
      </w:r>
    </w:p>
    <w:p w14:paraId="074124C3" w14:textId="77777777" w:rsidR="00861C37" w:rsidRPr="009A7EDD" w:rsidRDefault="00861C37" w:rsidP="004E1694">
      <w:pPr>
        <w:spacing w:after="120"/>
        <w:ind w:left="432" w:hanging="432"/>
        <w:rPr>
          <w:rFonts w:cs="Times New Roman"/>
          <w:szCs w:val="24"/>
        </w:rPr>
      </w:pPr>
      <w:r w:rsidRPr="009A7EDD">
        <w:rPr>
          <w:rFonts w:cs="Times New Roman"/>
          <w:szCs w:val="24"/>
        </w:rPr>
        <w:t xml:space="preserve">9A. </w:t>
      </w:r>
      <w:r w:rsidRPr="009A7EDD">
        <w:rPr>
          <w:rFonts w:cs="Times New Roman"/>
          <w:i/>
          <w:szCs w:val="24"/>
        </w:rPr>
        <w:t xml:space="preserve">Total number of MID errors that, after an AI was considered and possibly used, still resulted in an improper payment </w:t>
      </w:r>
      <w:r w:rsidRPr="009A7EDD">
        <w:rPr>
          <w:rFonts w:cs="Times New Roman"/>
          <w:szCs w:val="24"/>
        </w:rPr>
        <w:t xml:space="preserve">– Enter the sum of the number “0” responses to column 7 of the MID </w:t>
      </w:r>
      <w:r w:rsidR="00EE5E49" w:rsidRPr="009A7EDD">
        <w:rPr>
          <w:rFonts w:cs="Times New Roman"/>
          <w:szCs w:val="24"/>
        </w:rPr>
        <w:t>Table</w:t>
      </w:r>
      <w:r w:rsidRPr="009A7EDD">
        <w:rPr>
          <w:rFonts w:cs="Times New Roman"/>
          <w:szCs w:val="24"/>
        </w:rPr>
        <w:t>s.</w:t>
      </w:r>
    </w:p>
    <w:p w14:paraId="692BFA9E" w14:textId="77777777" w:rsidR="00861C37" w:rsidRPr="009A7EDD" w:rsidRDefault="00861C37" w:rsidP="004E1694">
      <w:pPr>
        <w:spacing w:after="120"/>
        <w:ind w:left="432" w:hanging="432"/>
        <w:rPr>
          <w:rFonts w:cs="Times New Roman"/>
          <w:szCs w:val="24"/>
        </w:rPr>
      </w:pPr>
      <w:r w:rsidRPr="009A7EDD">
        <w:rPr>
          <w:rFonts w:cs="Times New Roman"/>
          <w:szCs w:val="24"/>
        </w:rPr>
        <w:t xml:space="preserve">9B. </w:t>
      </w:r>
      <w:r w:rsidRPr="009A7EDD">
        <w:rPr>
          <w:rFonts w:cs="Times New Roman"/>
          <w:i/>
          <w:szCs w:val="24"/>
        </w:rPr>
        <w:t xml:space="preserve">Total dollar amount of MID improper payments that resulted even after an AI was considered and possibly used </w:t>
      </w:r>
      <w:r w:rsidRPr="009A7EDD">
        <w:rPr>
          <w:rFonts w:cs="Times New Roman"/>
          <w:szCs w:val="24"/>
        </w:rPr>
        <w:t xml:space="preserve">– Enter the sum of the differences between columns 3 and columns 8 on the MID </w:t>
      </w:r>
      <w:r w:rsidR="00EE5E49" w:rsidRPr="009A7EDD">
        <w:rPr>
          <w:rFonts w:cs="Times New Roman"/>
          <w:szCs w:val="24"/>
        </w:rPr>
        <w:t>Table</w:t>
      </w:r>
      <w:r w:rsidRPr="009A7EDD">
        <w:rPr>
          <w:rFonts w:cs="Times New Roman"/>
          <w:szCs w:val="24"/>
        </w:rPr>
        <w:t>s.</w:t>
      </w:r>
      <w:r w:rsidR="000322B5" w:rsidRPr="009A7EDD">
        <w:rPr>
          <w:rFonts w:cs="Times New Roman"/>
          <w:szCs w:val="24"/>
        </w:rPr>
        <w:t xml:space="preserve"> Apply the state’s pooling factor if pooled funds were used.</w:t>
      </w:r>
    </w:p>
    <w:p w14:paraId="573A7EED" w14:textId="77777777" w:rsidR="004E1694" w:rsidRPr="009A7EDD" w:rsidRDefault="004E1694" w:rsidP="005D470C">
      <w:pPr>
        <w:pStyle w:val="ListParagraph"/>
        <w:numPr>
          <w:ilvl w:val="0"/>
          <w:numId w:val="8"/>
        </w:numPr>
        <w:spacing w:after="120"/>
        <w:ind w:left="432" w:hanging="432"/>
        <w:rPr>
          <w:rFonts w:cs="Times New Roman"/>
          <w:i/>
          <w:vanish/>
          <w:sz w:val="24"/>
          <w:szCs w:val="24"/>
        </w:rPr>
      </w:pPr>
    </w:p>
    <w:p w14:paraId="7A2429C7" w14:textId="77777777" w:rsidR="004E1694" w:rsidRPr="009A7EDD" w:rsidRDefault="004E1694" w:rsidP="005D470C">
      <w:pPr>
        <w:pStyle w:val="ListParagraph"/>
        <w:numPr>
          <w:ilvl w:val="0"/>
          <w:numId w:val="8"/>
        </w:numPr>
        <w:spacing w:after="120"/>
        <w:ind w:left="432" w:hanging="432"/>
        <w:rPr>
          <w:rFonts w:cs="Times New Roman"/>
          <w:i/>
          <w:vanish/>
          <w:sz w:val="24"/>
          <w:szCs w:val="24"/>
        </w:rPr>
      </w:pPr>
    </w:p>
    <w:p w14:paraId="5863B5C5" w14:textId="77777777" w:rsidR="004E1694" w:rsidRPr="009A7EDD" w:rsidRDefault="004E1694" w:rsidP="005D470C">
      <w:pPr>
        <w:pStyle w:val="ListParagraph"/>
        <w:numPr>
          <w:ilvl w:val="0"/>
          <w:numId w:val="8"/>
        </w:numPr>
        <w:spacing w:after="120"/>
        <w:ind w:left="432" w:hanging="432"/>
        <w:rPr>
          <w:rFonts w:cs="Times New Roman"/>
          <w:i/>
          <w:vanish/>
          <w:sz w:val="24"/>
          <w:szCs w:val="24"/>
        </w:rPr>
      </w:pPr>
    </w:p>
    <w:p w14:paraId="044137C9" w14:textId="77777777" w:rsidR="004E1694" w:rsidRPr="009A7EDD" w:rsidRDefault="004E1694" w:rsidP="000322B5">
      <w:pPr>
        <w:pStyle w:val="ListParagraph"/>
        <w:numPr>
          <w:ilvl w:val="0"/>
          <w:numId w:val="8"/>
        </w:numPr>
        <w:spacing w:after="120"/>
        <w:rPr>
          <w:rFonts w:cs="Times New Roman"/>
          <w:i/>
          <w:sz w:val="24"/>
          <w:szCs w:val="24"/>
        </w:rPr>
      </w:pPr>
      <w:r w:rsidRPr="009A7EDD">
        <w:rPr>
          <w:rFonts w:cs="Times New Roman"/>
          <w:i/>
          <w:sz w:val="24"/>
          <w:szCs w:val="24"/>
        </w:rPr>
        <w:t xml:space="preserve">Total amount of payments for the sampled cases – </w:t>
      </w:r>
      <w:r w:rsidRPr="009A7EDD">
        <w:rPr>
          <w:rFonts w:cs="Times New Roman"/>
          <w:sz w:val="24"/>
          <w:szCs w:val="24"/>
        </w:rPr>
        <w:t xml:space="preserve">Enter the sum of the payment amounts recorded in </w:t>
      </w:r>
      <w:r w:rsidR="00A64209" w:rsidRPr="009A7EDD">
        <w:rPr>
          <w:rFonts w:cs="Times New Roman"/>
          <w:sz w:val="24"/>
          <w:szCs w:val="24"/>
        </w:rPr>
        <w:t>Element</w:t>
      </w:r>
      <w:r w:rsidRPr="009A7EDD">
        <w:rPr>
          <w:rFonts w:cs="Times New Roman"/>
          <w:sz w:val="24"/>
          <w:szCs w:val="24"/>
        </w:rPr>
        <w:t xml:space="preserve"> 500, column 2, #5 of the </w:t>
      </w:r>
      <w:r w:rsidRPr="009A7EDD">
        <w:rPr>
          <w:rFonts w:cs="Times New Roman"/>
          <w:i/>
          <w:sz w:val="24"/>
          <w:szCs w:val="24"/>
        </w:rPr>
        <w:t>Record Review Worksheet</w:t>
      </w:r>
      <w:r w:rsidRPr="009A7EDD">
        <w:rPr>
          <w:rFonts w:cs="Times New Roman"/>
          <w:sz w:val="24"/>
          <w:szCs w:val="24"/>
        </w:rPr>
        <w:t>.</w:t>
      </w:r>
      <w:r w:rsidR="000322B5" w:rsidRPr="009A7EDD">
        <w:rPr>
          <w:rFonts w:cs="Times New Roman"/>
          <w:sz w:val="24"/>
          <w:szCs w:val="24"/>
        </w:rPr>
        <w:t xml:space="preserve"> Apply the state’s pooling factor if pooled funds were used.</w:t>
      </w:r>
    </w:p>
    <w:p w14:paraId="5505DF1A" w14:textId="77777777" w:rsidR="004E1694" w:rsidRPr="009A7EDD" w:rsidRDefault="004E1694" w:rsidP="005D470C">
      <w:pPr>
        <w:pStyle w:val="ListParagraph"/>
        <w:numPr>
          <w:ilvl w:val="0"/>
          <w:numId w:val="8"/>
        </w:numPr>
        <w:spacing w:after="120"/>
        <w:rPr>
          <w:rFonts w:cs="Times New Roman"/>
          <w:sz w:val="24"/>
          <w:szCs w:val="24"/>
        </w:rPr>
      </w:pPr>
      <w:r w:rsidRPr="009A7EDD">
        <w:rPr>
          <w:rFonts w:cs="Times New Roman"/>
          <w:i/>
          <w:sz w:val="24"/>
          <w:szCs w:val="24"/>
        </w:rPr>
        <w:t xml:space="preserve">Total amount of improper payments for review period (gross amount of underpayments and overpayments) – </w:t>
      </w:r>
      <w:r w:rsidRPr="009A7EDD">
        <w:rPr>
          <w:rFonts w:cs="Times New Roman"/>
          <w:sz w:val="24"/>
          <w:szCs w:val="24"/>
        </w:rPr>
        <w:t xml:space="preserve">Enter the sum of the improper payment amounts recorded in </w:t>
      </w:r>
      <w:r w:rsidR="00A64209" w:rsidRPr="009A7EDD">
        <w:rPr>
          <w:rFonts w:cs="Times New Roman"/>
          <w:sz w:val="24"/>
          <w:szCs w:val="24"/>
        </w:rPr>
        <w:t>Element</w:t>
      </w:r>
      <w:r w:rsidRPr="009A7EDD">
        <w:rPr>
          <w:rFonts w:cs="Times New Roman"/>
          <w:sz w:val="24"/>
          <w:szCs w:val="24"/>
        </w:rPr>
        <w:t xml:space="preserve"> 500, column 2, #4 of the </w:t>
      </w:r>
      <w:r w:rsidRPr="009A7EDD">
        <w:rPr>
          <w:rFonts w:cs="Times New Roman"/>
          <w:i/>
          <w:sz w:val="24"/>
          <w:szCs w:val="24"/>
        </w:rPr>
        <w:t>Record Review Worksheet</w:t>
      </w:r>
      <w:r w:rsidRPr="009A7EDD">
        <w:rPr>
          <w:rFonts w:cs="Times New Roman"/>
          <w:sz w:val="24"/>
          <w:szCs w:val="24"/>
        </w:rPr>
        <w:t>. This amount will also equal the sum of Items 11A and 11B.</w:t>
      </w:r>
    </w:p>
    <w:p w14:paraId="5D4CD46A" w14:textId="4E18BA8D" w:rsidR="004E1694" w:rsidRPr="009A7EDD" w:rsidRDefault="004E1694" w:rsidP="004E1694">
      <w:pPr>
        <w:spacing w:after="120"/>
        <w:ind w:left="432" w:hanging="432"/>
        <w:rPr>
          <w:szCs w:val="24"/>
        </w:rPr>
      </w:pPr>
      <w:r w:rsidRPr="009A7EDD">
        <w:rPr>
          <w:rFonts w:cs="Times New Roman"/>
          <w:szCs w:val="24"/>
        </w:rPr>
        <w:t xml:space="preserve">11A. </w:t>
      </w:r>
      <w:r w:rsidRPr="009A7EDD">
        <w:rPr>
          <w:rFonts w:cs="Times New Roman"/>
          <w:i/>
          <w:szCs w:val="24"/>
        </w:rPr>
        <w:t xml:space="preserve">Total amount of underpayments for the review period </w:t>
      </w:r>
      <w:r w:rsidRPr="009A7EDD">
        <w:rPr>
          <w:rFonts w:cs="Times New Roman"/>
          <w:szCs w:val="24"/>
        </w:rPr>
        <w:t xml:space="preserve">– </w:t>
      </w:r>
      <w:r w:rsidRPr="009A7EDD">
        <w:rPr>
          <w:szCs w:val="24"/>
        </w:rPr>
        <w:t xml:space="preserve">Enter the sum of the improper payment amounts recorded in </w:t>
      </w:r>
      <w:r w:rsidR="00A64209" w:rsidRPr="009A7EDD">
        <w:rPr>
          <w:szCs w:val="24"/>
        </w:rPr>
        <w:t>Element</w:t>
      </w:r>
      <w:r w:rsidRPr="009A7EDD">
        <w:rPr>
          <w:szCs w:val="24"/>
        </w:rPr>
        <w:t xml:space="preserve"> 410, column 2, #4 of the </w:t>
      </w:r>
      <w:r w:rsidRPr="009A7EDD">
        <w:rPr>
          <w:i/>
          <w:szCs w:val="24"/>
        </w:rPr>
        <w:t xml:space="preserve">Record Review Worksheet </w:t>
      </w:r>
      <w:r w:rsidRPr="009A7EDD">
        <w:rPr>
          <w:szCs w:val="24"/>
          <w:u w:val="single"/>
        </w:rPr>
        <w:t>only</w:t>
      </w:r>
      <w:r w:rsidRPr="009A7EDD">
        <w:rPr>
          <w:szCs w:val="24"/>
        </w:rPr>
        <w:t xml:space="preserve"> for those cases with a “U” in </w:t>
      </w:r>
      <w:r w:rsidR="00A64209" w:rsidRPr="009A7EDD">
        <w:rPr>
          <w:szCs w:val="24"/>
        </w:rPr>
        <w:t>Element</w:t>
      </w:r>
      <w:r w:rsidRPr="009A7EDD">
        <w:rPr>
          <w:szCs w:val="24"/>
        </w:rPr>
        <w:t xml:space="preserve"> 500, column</w:t>
      </w:r>
      <w:r w:rsidR="00FB411A">
        <w:rPr>
          <w:szCs w:val="24"/>
        </w:rPr>
        <w:t xml:space="preserve"> </w:t>
      </w:r>
      <w:r w:rsidRPr="009A7EDD">
        <w:rPr>
          <w:szCs w:val="24"/>
        </w:rPr>
        <w:t>2, #3.</w:t>
      </w:r>
      <w:r w:rsidR="000322B5" w:rsidRPr="009A7EDD">
        <w:rPr>
          <w:szCs w:val="24"/>
        </w:rPr>
        <w:t xml:space="preserve">  Apply the state’s pooling factor if pooled funds were used. </w:t>
      </w:r>
    </w:p>
    <w:p w14:paraId="677DDCE4" w14:textId="6F15E57A" w:rsidR="004E1694" w:rsidRPr="009A7EDD" w:rsidRDefault="004E1694" w:rsidP="004E1694">
      <w:pPr>
        <w:spacing w:after="120"/>
        <w:ind w:left="432" w:hanging="432"/>
        <w:rPr>
          <w:szCs w:val="24"/>
        </w:rPr>
      </w:pPr>
      <w:r w:rsidRPr="009A7EDD">
        <w:rPr>
          <w:szCs w:val="24"/>
        </w:rPr>
        <w:t>11</w:t>
      </w:r>
      <w:r w:rsidR="009E1F5C" w:rsidRPr="009A7EDD">
        <w:rPr>
          <w:szCs w:val="24"/>
        </w:rPr>
        <w:t>B</w:t>
      </w:r>
      <w:r w:rsidRPr="009A7EDD">
        <w:rPr>
          <w:szCs w:val="24"/>
        </w:rPr>
        <w:t xml:space="preserve">. </w:t>
      </w:r>
      <w:r w:rsidRPr="009A7EDD">
        <w:rPr>
          <w:i/>
          <w:szCs w:val="24"/>
        </w:rPr>
        <w:t xml:space="preserve">Total amount of overpayments for the review period </w:t>
      </w:r>
      <w:r w:rsidRPr="009A7EDD">
        <w:rPr>
          <w:szCs w:val="24"/>
        </w:rPr>
        <w:t xml:space="preserve">– Enter the sum of the improper payment amounts recorded in </w:t>
      </w:r>
      <w:r w:rsidR="00A64209" w:rsidRPr="009A7EDD">
        <w:rPr>
          <w:szCs w:val="24"/>
        </w:rPr>
        <w:t>Element</w:t>
      </w:r>
      <w:r w:rsidRPr="009A7EDD">
        <w:rPr>
          <w:szCs w:val="24"/>
        </w:rPr>
        <w:t xml:space="preserve"> 500, column 2, #4 of the </w:t>
      </w:r>
      <w:r w:rsidRPr="009A7EDD">
        <w:rPr>
          <w:i/>
          <w:szCs w:val="24"/>
        </w:rPr>
        <w:t>Record Review Worksheet</w:t>
      </w:r>
      <w:r w:rsidRPr="009A7EDD">
        <w:rPr>
          <w:szCs w:val="24"/>
        </w:rPr>
        <w:t xml:space="preserve"> </w:t>
      </w:r>
      <w:r w:rsidRPr="009A7EDD">
        <w:rPr>
          <w:szCs w:val="24"/>
          <w:u w:val="single"/>
        </w:rPr>
        <w:t>only</w:t>
      </w:r>
      <w:r w:rsidRPr="009A7EDD">
        <w:rPr>
          <w:szCs w:val="24"/>
        </w:rPr>
        <w:t xml:space="preserve"> for those cases with an “O” in </w:t>
      </w:r>
      <w:r w:rsidR="00A64209" w:rsidRPr="009A7EDD">
        <w:rPr>
          <w:szCs w:val="24"/>
        </w:rPr>
        <w:t>Element</w:t>
      </w:r>
      <w:r w:rsidRPr="009A7EDD">
        <w:rPr>
          <w:szCs w:val="24"/>
        </w:rPr>
        <w:t xml:space="preserve"> 500, column 2, #3.</w:t>
      </w:r>
      <w:r w:rsidR="000322B5" w:rsidRPr="009A7EDD">
        <w:rPr>
          <w:szCs w:val="24"/>
        </w:rPr>
        <w:t xml:space="preserve"> Apply the state’s pooling factor if pooled funds were used.</w:t>
      </w:r>
    </w:p>
    <w:p w14:paraId="629016BB" w14:textId="77777777" w:rsidR="004E1694" w:rsidRPr="009A7EDD" w:rsidRDefault="004E1694" w:rsidP="005D470C">
      <w:pPr>
        <w:pStyle w:val="ListParagraph"/>
        <w:numPr>
          <w:ilvl w:val="0"/>
          <w:numId w:val="8"/>
        </w:numPr>
        <w:spacing w:after="120"/>
        <w:rPr>
          <w:rFonts w:cs="Times New Roman"/>
          <w:sz w:val="24"/>
          <w:szCs w:val="24"/>
        </w:rPr>
      </w:pPr>
      <w:r w:rsidRPr="009A7EDD">
        <w:rPr>
          <w:rFonts w:cs="Times New Roman"/>
          <w:i/>
          <w:sz w:val="24"/>
          <w:szCs w:val="24"/>
        </w:rPr>
        <w:t xml:space="preserve">Percentage of the total amount of payments for the sampled cases that are improper payments – </w:t>
      </w:r>
      <w:r w:rsidRPr="009A7EDD">
        <w:rPr>
          <w:rFonts w:cs="Times New Roman"/>
          <w:sz w:val="24"/>
          <w:szCs w:val="24"/>
        </w:rPr>
        <w:t>Divide the total amount of improper payments for the review period (Item 11) by the total amount of payments for the sampled cases (Item 10) and multiply by 100. This is the state’s error rate.</w:t>
      </w:r>
    </w:p>
    <w:p w14:paraId="4CC4E018" w14:textId="77777777" w:rsidR="004E1694" w:rsidRPr="009A7EDD" w:rsidRDefault="004E1694" w:rsidP="005D470C">
      <w:pPr>
        <w:pStyle w:val="ListParagraph"/>
        <w:numPr>
          <w:ilvl w:val="0"/>
          <w:numId w:val="8"/>
        </w:numPr>
        <w:spacing w:after="120"/>
        <w:rPr>
          <w:rFonts w:cs="Times New Roman"/>
          <w:sz w:val="24"/>
          <w:szCs w:val="24"/>
        </w:rPr>
      </w:pPr>
      <w:r w:rsidRPr="009A7EDD">
        <w:rPr>
          <w:rFonts w:cs="Times New Roman"/>
          <w:i/>
          <w:sz w:val="24"/>
          <w:szCs w:val="24"/>
        </w:rPr>
        <w:t xml:space="preserve">Average amount of improper payments </w:t>
      </w:r>
      <w:r w:rsidRPr="009A7EDD">
        <w:rPr>
          <w:rFonts w:cs="Times New Roman"/>
          <w:sz w:val="24"/>
          <w:szCs w:val="24"/>
        </w:rPr>
        <w:t>– Divide the total amount of improper payments for the review period (Item 11) by the total number of cases with an improper payment (Item 4) and multiply by 100.</w:t>
      </w:r>
    </w:p>
    <w:p w14:paraId="37D5E298" w14:textId="77777777" w:rsidR="004E1694" w:rsidRPr="009A7EDD" w:rsidRDefault="00272A20" w:rsidP="00E67493">
      <w:pPr>
        <w:spacing w:after="120"/>
        <w:ind w:left="432" w:hanging="432"/>
        <w:rPr>
          <w:rFonts w:cs="Times New Roman"/>
          <w:szCs w:val="24"/>
        </w:rPr>
      </w:pPr>
      <w:r w:rsidRPr="009A7EDD">
        <w:rPr>
          <w:rFonts w:cs="Times New Roman"/>
          <w:szCs w:val="24"/>
        </w:rPr>
        <w:t xml:space="preserve">14A. </w:t>
      </w:r>
      <w:r w:rsidR="004E1694" w:rsidRPr="009A7EDD">
        <w:rPr>
          <w:rFonts w:cs="Times New Roman"/>
          <w:i/>
          <w:szCs w:val="24"/>
        </w:rPr>
        <w:t xml:space="preserve">Total annual amount of CCDF subsidy payments </w:t>
      </w:r>
      <w:r w:rsidR="004E1694" w:rsidRPr="009A7EDD">
        <w:rPr>
          <w:rFonts w:cs="Times New Roman"/>
          <w:szCs w:val="24"/>
        </w:rPr>
        <w:t>– Enter the total annual amount of subsidy payments that were made using CCDF funds.</w:t>
      </w:r>
    </w:p>
    <w:p w14:paraId="2362ADF3" w14:textId="4D847E9C" w:rsidR="004E1694" w:rsidRPr="009A7EDD" w:rsidRDefault="00272A20" w:rsidP="00E67493">
      <w:pPr>
        <w:spacing w:after="120"/>
        <w:ind w:left="432" w:hanging="432"/>
        <w:rPr>
          <w:rFonts w:cs="Times New Roman"/>
          <w:i/>
          <w:szCs w:val="24"/>
        </w:rPr>
      </w:pPr>
      <w:r w:rsidRPr="009A7EDD">
        <w:rPr>
          <w:rFonts w:cs="Times New Roman"/>
          <w:szCs w:val="24"/>
        </w:rPr>
        <w:t xml:space="preserve">14B. </w:t>
      </w:r>
      <w:r w:rsidR="004E1694" w:rsidRPr="009A7EDD">
        <w:rPr>
          <w:rFonts w:cs="Times New Roman"/>
          <w:i/>
          <w:szCs w:val="24"/>
        </w:rPr>
        <w:t xml:space="preserve">Estimated annual amount of improper payments – </w:t>
      </w:r>
      <w:r w:rsidR="004E1694" w:rsidRPr="009A7EDD">
        <w:rPr>
          <w:rFonts w:cs="Times New Roman"/>
          <w:szCs w:val="24"/>
        </w:rPr>
        <w:t>Multiply the percentage of the total amount of payments for the sampled cases that are improper payments (Item 1</w:t>
      </w:r>
      <w:r w:rsidR="000C5F86" w:rsidRPr="009A7EDD">
        <w:rPr>
          <w:rFonts w:cs="Times New Roman"/>
          <w:szCs w:val="24"/>
        </w:rPr>
        <w:t>2</w:t>
      </w:r>
      <w:r w:rsidR="004E1694" w:rsidRPr="009A7EDD">
        <w:rPr>
          <w:rFonts w:cs="Times New Roman"/>
          <w:szCs w:val="24"/>
        </w:rPr>
        <w:t xml:space="preserve">) by the total </w:t>
      </w:r>
      <w:r w:rsidR="000C5F86" w:rsidRPr="009A7EDD">
        <w:rPr>
          <w:rFonts w:cs="Times New Roman"/>
          <w:szCs w:val="24"/>
        </w:rPr>
        <w:t>annual amount of CCDF subsidy payments (Item 14</w:t>
      </w:r>
      <w:r w:rsidR="00867474">
        <w:rPr>
          <w:rFonts w:cs="Times New Roman"/>
          <w:szCs w:val="24"/>
        </w:rPr>
        <w:t>A</w:t>
      </w:r>
      <w:r w:rsidR="000C5F86" w:rsidRPr="009A7EDD">
        <w:rPr>
          <w:rFonts w:cs="Times New Roman"/>
          <w:szCs w:val="24"/>
        </w:rPr>
        <w:t>)</w:t>
      </w:r>
      <w:r w:rsidR="004E1694" w:rsidRPr="009A7EDD">
        <w:rPr>
          <w:rFonts w:cs="Times New Roman"/>
          <w:szCs w:val="24"/>
        </w:rPr>
        <w:t>.</w:t>
      </w:r>
    </w:p>
    <w:p w14:paraId="1BB7F6C1" w14:textId="77777777" w:rsidR="00272A20" w:rsidRPr="009A7EDD" w:rsidRDefault="00272A20" w:rsidP="005D470C">
      <w:pPr>
        <w:pStyle w:val="ListParagraph"/>
        <w:numPr>
          <w:ilvl w:val="0"/>
          <w:numId w:val="8"/>
        </w:numPr>
        <w:spacing w:after="120"/>
        <w:rPr>
          <w:rFonts w:cs="Times New Roman"/>
          <w:i/>
          <w:vanish/>
          <w:sz w:val="24"/>
          <w:szCs w:val="24"/>
        </w:rPr>
      </w:pPr>
    </w:p>
    <w:p w14:paraId="374C3809" w14:textId="77777777" w:rsidR="003808F8" w:rsidRPr="009E6534" w:rsidRDefault="000C5F86" w:rsidP="006C6B63">
      <w:pPr>
        <w:pStyle w:val="ListParagraph"/>
        <w:numPr>
          <w:ilvl w:val="0"/>
          <w:numId w:val="8"/>
        </w:numPr>
        <w:rPr>
          <w:rFonts w:cs="Times New Roman"/>
          <w:i/>
          <w:sz w:val="24"/>
          <w:szCs w:val="24"/>
        </w:rPr>
      </w:pPr>
      <w:r w:rsidRPr="009A7EDD">
        <w:rPr>
          <w:rFonts w:cs="Times New Roman"/>
          <w:i/>
          <w:sz w:val="24"/>
          <w:szCs w:val="24"/>
        </w:rPr>
        <w:t xml:space="preserve">Pooled funds </w:t>
      </w:r>
      <w:r w:rsidRPr="009A7EDD">
        <w:rPr>
          <w:rFonts w:cs="Times New Roman"/>
          <w:sz w:val="24"/>
          <w:szCs w:val="24"/>
        </w:rPr>
        <w:t xml:space="preserve">– Check the appropriate response based on whether the state combines or pools funds, and conducted its reviews based on a sample drawn from a universe of cases served by these pooled funds. </w:t>
      </w:r>
      <w:r w:rsidR="003808F8" w:rsidRPr="009A7EDD">
        <w:rPr>
          <w:rFonts w:cs="Times New Roman"/>
          <w:sz w:val="24"/>
          <w:szCs w:val="24"/>
        </w:rPr>
        <w:t>Check</w:t>
      </w:r>
      <w:r w:rsidR="003808F8">
        <w:rPr>
          <w:rFonts w:cs="Times New Roman"/>
          <w:sz w:val="24"/>
          <w:szCs w:val="24"/>
        </w:rPr>
        <w:t xml:space="preserve"> one of the of the following</w:t>
      </w:r>
      <w:r w:rsidR="003808F8" w:rsidRPr="009A7EDD">
        <w:rPr>
          <w:rFonts w:cs="Times New Roman"/>
          <w:sz w:val="24"/>
          <w:szCs w:val="24"/>
        </w:rPr>
        <w:t>:</w:t>
      </w:r>
    </w:p>
    <w:p w14:paraId="020E7708" w14:textId="591F0C75" w:rsidR="003808F8" w:rsidRDefault="003808F8" w:rsidP="006C6B63">
      <w:pPr>
        <w:spacing w:after="0"/>
        <w:ind w:left="360"/>
        <w:rPr>
          <w:rFonts w:cs="Times New Roman"/>
          <w:szCs w:val="24"/>
        </w:rPr>
      </w:pPr>
      <w:r>
        <w:rPr>
          <w:rFonts w:cs="Times New Roman"/>
          <w:szCs w:val="24"/>
        </w:rPr>
        <w:t xml:space="preserve">a. </w:t>
      </w:r>
      <w:r w:rsidR="00FA2658">
        <w:rPr>
          <w:rFonts w:cs="Times New Roman"/>
          <w:szCs w:val="24"/>
        </w:rPr>
        <w:t>T</w:t>
      </w:r>
      <w:r>
        <w:rPr>
          <w:rFonts w:cs="Times New Roman"/>
          <w:szCs w:val="24"/>
        </w:rPr>
        <w:t>he review was not based on a sample drawn from pooled funds.</w:t>
      </w:r>
    </w:p>
    <w:p w14:paraId="7FF92580" w14:textId="172DD7BF" w:rsidR="003808F8" w:rsidRDefault="003808F8" w:rsidP="006C6B63">
      <w:pPr>
        <w:spacing w:after="0"/>
        <w:ind w:left="576" w:hanging="216"/>
        <w:rPr>
          <w:rFonts w:cs="Times New Roman"/>
          <w:szCs w:val="24"/>
        </w:rPr>
      </w:pPr>
      <w:r>
        <w:rPr>
          <w:rFonts w:cs="Times New Roman"/>
          <w:szCs w:val="24"/>
        </w:rPr>
        <w:t xml:space="preserve">b. </w:t>
      </w:r>
      <w:r w:rsidR="00FA2658">
        <w:rPr>
          <w:rFonts w:cs="Times New Roman"/>
          <w:szCs w:val="24"/>
        </w:rPr>
        <w:t>T</w:t>
      </w:r>
      <w:r>
        <w:rPr>
          <w:rFonts w:cs="Times New Roman"/>
          <w:szCs w:val="24"/>
        </w:rPr>
        <w:t>he review was based on a sample drawn from pooled funds, and the state applied pooling factor from the most recent ACF-800 reporting form.</w:t>
      </w:r>
    </w:p>
    <w:p w14:paraId="1420972A" w14:textId="54BA7BCC" w:rsidR="003808F8" w:rsidRDefault="003808F8" w:rsidP="006C6B63">
      <w:pPr>
        <w:spacing w:after="0"/>
        <w:ind w:left="720" w:hanging="216"/>
        <w:rPr>
          <w:rFonts w:cs="Times New Roman"/>
          <w:szCs w:val="24"/>
        </w:rPr>
      </w:pPr>
      <w:r>
        <w:rPr>
          <w:rFonts w:cs="Times New Roman"/>
          <w:szCs w:val="24"/>
        </w:rPr>
        <w:tab/>
        <w:t xml:space="preserve">b-i. </w:t>
      </w:r>
      <w:r w:rsidR="00FA2658">
        <w:rPr>
          <w:rFonts w:cs="Times New Roman"/>
          <w:szCs w:val="24"/>
        </w:rPr>
        <w:t>I</w:t>
      </w:r>
      <w:r>
        <w:rPr>
          <w:rFonts w:cs="Times New Roman"/>
          <w:szCs w:val="24"/>
        </w:rPr>
        <w:t>ndicate the number of sampled cases that used pooled funds.</w:t>
      </w:r>
    </w:p>
    <w:p w14:paraId="4153F3CF" w14:textId="112C30E8" w:rsidR="003808F8" w:rsidRDefault="003808F8" w:rsidP="006C6B63">
      <w:pPr>
        <w:spacing w:after="0"/>
        <w:ind w:left="720" w:hanging="216"/>
        <w:rPr>
          <w:rFonts w:cs="Times New Roman"/>
          <w:szCs w:val="24"/>
        </w:rPr>
      </w:pPr>
      <w:r>
        <w:rPr>
          <w:rFonts w:cs="Times New Roman"/>
          <w:szCs w:val="24"/>
        </w:rPr>
        <w:tab/>
        <w:t xml:space="preserve">b-ii. </w:t>
      </w:r>
      <w:r w:rsidR="00FA2658">
        <w:rPr>
          <w:rFonts w:cs="Times New Roman"/>
          <w:szCs w:val="24"/>
        </w:rPr>
        <w:t>I</w:t>
      </w:r>
      <w:r>
        <w:rPr>
          <w:rFonts w:cs="Times New Roman"/>
          <w:szCs w:val="24"/>
        </w:rPr>
        <w:t>ndicate the percentage of sampled cases that used pooled funds.</w:t>
      </w:r>
    </w:p>
    <w:p w14:paraId="4CBD25F6" w14:textId="675CE80E" w:rsidR="003808F8" w:rsidRDefault="003808F8" w:rsidP="006C6B63">
      <w:pPr>
        <w:spacing w:after="0"/>
        <w:ind w:left="576" w:hanging="216"/>
        <w:rPr>
          <w:rFonts w:cs="Times New Roman"/>
          <w:szCs w:val="24"/>
        </w:rPr>
      </w:pPr>
      <w:r>
        <w:rPr>
          <w:rFonts w:cs="Times New Roman"/>
          <w:szCs w:val="24"/>
        </w:rPr>
        <w:t xml:space="preserve">c. </w:t>
      </w:r>
      <w:r w:rsidR="00FA2658">
        <w:rPr>
          <w:rFonts w:cs="Times New Roman"/>
          <w:szCs w:val="24"/>
        </w:rPr>
        <w:t>T</w:t>
      </w:r>
      <w:r>
        <w:rPr>
          <w:rFonts w:cs="Times New Roman"/>
          <w:szCs w:val="24"/>
        </w:rPr>
        <w:t>he review was based on a sample drawn from pooled funds, but the state did not apply the pooling factor found on the most recent ACF-800 reporting form.</w:t>
      </w:r>
    </w:p>
    <w:p w14:paraId="0F663F70" w14:textId="723F4EA1" w:rsidR="003808F8" w:rsidRDefault="003808F8" w:rsidP="006C6B63">
      <w:pPr>
        <w:spacing w:after="0"/>
        <w:ind w:left="720" w:hanging="216"/>
        <w:rPr>
          <w:rFonts w:cs="Times New Roman"/>
          <w:szCs w:val="24"/>
        </w:rPr>
      </w:pPr>
      <w:r>
        <w:rPr>
          <w:rFonts w:cs="Times New Roman"/>
          <w:szCs w:val="24"/>
        </w:rPr>
        <w:tab/>
        <w:t xml:space="preserve">c-i. </w:t>
      </w:r>
      <w:r w:rsidR="00FA2658">
        <w:rPr>
          <w:rFonts w:cs="Times New Roman"/>
          <w:szCs w:val="24"/>
        </w:rPr>
        <w:t>P</w:t>
      </w:r>
      <w:r>
        <w:rPr>
          <w:rFonts w:cs="Times New Roman"/>
          <w:szCs w:val="24"/>
        </w:rPr>
        <w:t>rovide the pooling factor.</w:t>
      </w:r>
    </w:p>
    <w:p w14:paraId="609C62D5" w14:textId="01B865C3" w:rsidR="003808F8" w:rsidRDefault="003808F8" w:rsidP="006C6B63">
      <w:pPr>
        <w:spacing w:after="0"/>
        <w:ind w:left="720" w:hanging="216"/>
        <w:rPr>
          <w:rFonts w:cs="Times New Roman"/>
          <w:szCs w:val="24"/>
        </w:rPr>
      </w:pPr>
      <w:r>
        <w:rPr>
          <w:rFonts w:cs="Times New Roman"/>
          <w:szCs w:val="24"/>
        </w:rPr>
        <w:tab/>
        <w:t xml:space="preserve">c-ii. </w:t>
      </w:r>
      <w:r w:rsidR="00FA2658">
        <w:rPr>
          <w:rFonts w:cs="Times New Roman"/>
          <w:szCs w:val="24"/>
        </w:rPr>
        <w:t>E</w:t>
      </w:r>
      <w:r>
        <w:rPr>
          <w:rFonts w:cs="Times New Roman"/>
          <w:szCs w:val="24"/>
        </w:rPr>
        <w:t>xplain the derivation of this pooling factor.</w:t>
      </w:r>
    </w:p>
    <w:p w14:paraId="6A887997" w14:textId="1A249347" w:rsidR="003808F8" w:rsidRDefault="003808F8" w:rsidP="006C6B63">
      <w:pPr>
        <w:spacing w:after="0"/>
        <w:ind w:left="720" w:hanging="216"/>
        <w:rPr>
          <w:rFonts w:cs="Times New Roman"/>
          <w:szCs w:val="24"/>
        </w:rPr>
      </w:pPr>
      <w:r>
        <w:rPr>
          <w:rFonts w:cs="Times New Roman"/>
          <w:szCs w:val="24"/>
        </w:rPr>
        <w:tab/>
        <w:t xml:space="preserve">c-iii. </w:t>
      </w:r>
      <w:r w:rsidR="00FA2658">
        <w:rPr>
          <w:rFonts w:cs="Times New Roman"/>
          <w:szCs w:val="24"/>
        </w:rPr>
        <w:t>I</w:t>
      </w:r>
      <w:r>
        <w:rPr>
          <w:rFonts w:cs="Times New Roman"/>
          <w:szCs w:val="24"/>
        </w:rPr>
        <w:t>ndicate the number of sampled cases that used pooled funds.</w:t>
      </w:r>
    </w:p>
    <w:p w14:paraId="10AD8B7F" w14:textId="0832CF6F" w:rsidR="003808F8" w:rsidRDefault="003808F8" w:rsidP="006C6B63">
      <w:pPr>
        <w:spacing w:after="120"/>
        <w:ind w:left="720" w:hanging="216"/>
        <w:rPr>
          <w:rFonts w:cs="Times New Roman"/>
          <w:szCs w:val="24"/>
        </w:rPr>
      </w:pPr>
      <w:r>
        <w:rPr>
          <w:rFonts w:cs="Times New Roman"/>
          <w:szCs w:val="24"/>
        </w:rPr>
        <w:tab/>
        <w:t xml:space="preserve">c-iv. </w:t>
      </w:r>
      <w:r w:rsidR="00FA2658">
        <w:rPr>
          <w:rFonts w:cs="Times New Roman"/>
          <w:szCs w:val="24"/>
        </w:rPr>
        <w:t>I</w:t>
      </w:r>
      <w:r>
        <w:rPr>
          <w:rFonts w:cs="Times New Roman"/>
          <w:szCs w:val="24"/>
        </w:rPr>
        <w:t xml:space="preserve">ndicate the percentage of sampled cases that used pooled funds. </w:t>
      </w:r>
    </w:p>
    <w:p w14:paraId="3984A60B" w14:textId="77777777" w:rsidR="000E0C06" w:rsidRPr="009A7EDD" w:rsidRDefault="000E0C06" w:rsidP="006C6B63">
      <w:pPr>
        <w:pStyle w:val="ListParagraph"/>
        <w:numPr>
          <w:ilvl w:val="0"/>
          <w:numId w:val="8"/>
        </w:numPr>
        <w:spacing w:after="240"/>
        <w:rPr>
          <w:rFonts w:cs="Times New Roman"/>
          <w:i/>
          <w:sz w:val="24"/>
          <w:szCs w:val="24"/>
        </w:rPr>
      </w:pPr>
      <w:r w:rsidRPr="009A7EDD">
        <w:rPr>
          <w:rFonts w:cs="Times New Roman"/>
          <w:i/>
          <w:sz w:val="24"/>
          <w:szCs w:val="24"/>
        </w:rPr>
        <w:t xml:space="preserve">Number of replacement </w:t>
      </w:r>
      <w:r w:rsidR="000C5F86" w:rsidRPr="009A7EDD">
        <w:rPr>
          <w:rFonts w:cs="Times New Roman"/>
          <w:i/>
          <w:sz w:val="24"/>
          <w:szCs w:val="24"/>
        </w:rPr>
        <w:t xml:space="preserve">cases used each month of the 12-month review period and reason for each replacement – </w:t>
      </w:r>
      <w:r w:rsidR="000C5F86" w:rsidRPr="009A7EDD">
        <w:rPr>
          <w:rFonts w:cs="Times New Roman"/>
          <w:sz w:val="24"/>
          <w:szCs w:val="24"/>
        </w:rPr>
        <w:t xml:space="preserve">Enter the number and reason for replacement cases in the table provided. </w:t>
      </w:r>
      <w:r w:rsidR="009A1914" w:rsidRPr="009A7EDD">
        <w:rPr>
          <w:rFonts w:cs="Times New Roman"/>
          <w:sz w:val="24"/>
          <w:szCs w:val="24"/>
        </w:rPr>
        <w:t>The table will expand the number of rows to accommodate the number of replacement cases.</w:t>
      </w:r>
    </w:p>
    <w:p w14:paraId="30E2CE83" w14:textId="77777777" w:rsidR="00C408F5" w:rsidRPr="009A7EDD" w:rsidRDefault="00C408F5" w:rsidP="000E0C06">
      <w:pPr>
        <w:pStyle w:val="Heading2"/>
      </w:pPr>
      <w:bookmarkStart w:id="159" w:name="_Toc416951032"/>
      <w:bookmarkStart w:id="160" w:name="_Toc410813930"/>
      <w:bookmarkStart w:id="161" w:name="_Toc517787665"/>
      <w:r w:rsidRPr="009A7EDD">
        <w:t>Part III.</w:t>
      </w:r>
      <w:r w:rsidR="000E0C06" w:rsidRPr="009A7EDD">
        <w:t xml:space="preserve"> </w:t>
      </w:r>
      <w:r w:rsidRPr="009A7EDD">
        <w:t>State Responses to Error Measures Findings</w:t>
      </w:r>
      <w:bookmarkEnd w:id="159"/>
      <w:bookmarkEnd w:id="160"/>
      <w:bookmarkEnd w:id="161"/>
    </w:p>
    <w:p w14:paraId="08193B41" w14:textId="77777777" w:rsidR="00C408F5" w:rsidRPr="009A7EDD" w:rsidRDefault="009E1F5C" w:rsidP="005D470C">
      <w:pPr>
        <w:pStyle w:val="ListParagraph"/>
        <w:numPr>
          <w:ilvl w:val="0"/>
          <w:numId w:val="8"/>
        </w:numPr>
        <w:spacing w:after="240"/>
        <w:rPr>
          <w:rFonts w:cs="Times New Roman"/>
          <w:sz w:val="24"/>
          <w:szCs w:val="24"/>
        </w:rPr>
      </w:pPr>
      <w:r w:rsidRPr="009A7EDD">
        <w:rPr>
          <w:rFonts w:cs="Times New Roman"/>
          <w:i/>
          <w:sz w:val="24"/>
          <w:szCs w:val="24"/>
        </w:rPr>
        <w:t xml:space="preserve">Describe lessons </w:t>
      </w:r>
      <w:r w:rsidR="00C408F5" w:rsidRPr="009A7EDD">
        <w:rPr>
          <w:rFonts w:cs="Times New Roman"/>
          <w:i/>
          <w:sz w:val="24"/>
          <w:szCs w:val="24"/>
        </w:rPr>
        <w:t>learned or improvements made in implementation of the review process during the current review cycle.</w:t>
      </w:r>
      <w:r w:rsidR="00C408F5" w:rsidRPr="009A7EDD">
        <w:rPr>
          <w:rFonts w:cs="Times New Roman"/>
          <w:i/>
          <w:sz w:val="24"/>
          <w:szCs w:val="24"/>
        </w:rPr>
        <w:br/>
      </w:r>
      <w:r w:rsidR="00C408F5" w:rsidRPr="009A7EDD">
        <w:rPr>
          <w:rFonts w:cs="Times New Roman"/>
          <w:sz w:val="24"/>
          <w:szCs w:val="24"/>
        </w:rPr>
        <w:t xml:space="preserve">Provide a summary of how the </w:t>
      </w:r>
      <w:r w:rsidR="00C408F5" w:rsidRPr="009A7EDD">
        <w:rPr>
          <w:rFonts w:cs="Times New Roman"/>
          <w:i/>
          <w:sz w:val="24"/>
          <w:szCs w:val="24"/>
        </w:rPr>
        <w:t>Sampling Decisions, Assurances, and Fieldwork Preparation Plan</w:t>
      </w:r>
      <w:r w:rsidR="00C408F5" w:rsidRPr="009A7EDD">
        <w:rPr>
          <w:rFonts w:cs="Times New Roman"/>
          <w:sz w:val="24"/>
          <w:szCs w:val="24"/>
        </w:rPr>
        <w:t xml:space="preserve"> was implemented during the review process. Do not simply restate the </w:t>
      </w:r>
      <w:r w:rsidR="00C408F5" w:rsidRPr="009A7EDD">
        <w:rPr>
          <w:rFonts w:cs="Times New Roman"/>
          <w:i/>
          <w:sz w:val="24"/>
          <w:szCs w:val="24"/>
        </w:rPr>
        <w:t>Sampling Decisions, Assurances, and Fieldwork Preparation Plan</w:t>
      </w:r>
      <w:r w:rsidR="00C408F5" w:rsidRPr="009A7EDD">
        <w:rPr>
          <w:rFonts w:cs="Times New Roman"/>
          <w:sz w:val="24"/>
          <w:szCs w:val="24"/>
        </w:rPr>
        <w:t>. Include lessons learned, best practices adopted, improvements made, and any changes to what was planned.</w:t>
      </w:r>
    </w:p>
    <w:p w14:paraId="16ADF4AE" w14:textId="28DC4DA2" w:rsidR="00B26941" w:rsidRPr="00042D2E" w:rsidRDefault="009E1F5C" w:rsidP="006C6B63">
      <w:pPr>
        <w:pStyle w:val="ListParagraph"/>
        <w:numPr>
          <w:ilvl w:val="0"/>
          <w:numId w:val="8"/>
        </w:numPr>
        <w:rPr>
          <w:rFonts w:cs="Times New Roman"/>
          <w:i/>
          <w:sz w:val="24"/>
          <w:szCs w:val="24"/>
        </w:rPr>
      </w:pPr>
      <w:r w:rsidRPr="00042D2E">
        <w:rPr>
          <w:rFonts w:cs="Times New Roman"/>
          <w:i/>
          <w:sz w:val="24"/>
          <w:szCs w:val="24"/>
        </w:rPr>
        <w:t>For each potential improper payment error due to missing or insufficient documentation</w:t>
      </w:r>
      <w:r w:rsidR="008F6540" w:rsidRPr="00042D2E">
        <w:rPr>
          <w:rFonts w:cs="Times New Roman"/>
          <w:i/>
          <w:sz w:val="24"/>
          <w:szCs w:val="24"/>
        </w:rPr>
        <w:t>,</w:t>
      </w:r>
      <w:r w:rsidRPr="00042D2E">
        <w:rPr>
          <w:rFonts w:cs="Times New Roman"/>
          <w:i/>
          <w:sz w:val="24"/>
          <w:szCs w:val="24"/>
        </w:rPr>
        <w:t xml:space="preserve"> enter</w:t>
      </w:r>
      <w:r w:rsidR="003808F8" w:rsidRPr="00042D2E">
        <w:rPr>
          <w:rFonts w:cs="Times New Roman"/>
          <w:i/>
          <w:sz w:val="24"/>
          <w:szCs w:val="24"/>
        </w:rPr>
        <w:t xml:space="preserve"> the following:</w:t>
      </w:r>
    </w:p>
    <w:p w14:paraId="1B64E4FB" w14:textId="132523F5" w:rsidR="003808F8" w:rsidRDefault="00B26941" w:rsidP="006C6B63">
      <w:pPr>
        <w:pStyle w:val="ListParagraph"/>
        <w:numPr>
          <w:ilvl w:val="0"/>
          <w:numId w:val="0"/>
        </w:numPr>
        <w:ind w:left="720"/>
        <w:rPr>
          <w:rFonts w:cs="Times New Roman"/>
          <w:i/>
          <w:sz w:val="24"/>
          <w:szCs w:val="24"/>
        </w:rPr>
      </w:pPr>
      <w:r>
        <w:rPr>
          <w:rFonts w:cs="Times New Roman"/>
          <w:sz w:val="24"/>
          <w:szCs w:val="24"/>
        </w:rPr>
        <w:t xml:space="preserve">a. </w:t>
      </w:r>
      <w:r>
        <w:rPr>
          <w:rFonts w:cs="Times New Roman"/>
          <w:i/>
          <w:sz w:val="24"/>
          <w:szCs w:val="24"/>
        </w:rPr>
        <w:t>the Element number of the RRW where the error was identified;</w:t>
      </w:r>
      <w:r w:rsidR="00441F4D">
        <w:rPr>
          <w:rFonts w:cs="Times New Roman"/>
          <w:i/>
          <w:sz w:val="24"/>
          <w:szCs w:val="24"/>
        </w:rPr>
        <w:t xml:space="preserve"> (MID Table Column 1)</w:t>
      </w:r>
      <w:r w:rsidR="00FA2658">
        <w:rPr>
          <w:rFonts w:cs="Times New Roman"/>
          <w:i/>
          <w:sz w:val="24"/>
          <w:szCs w:val="24"/>
        </w:rPr>
        <w:t>;</w:t>
      </w:r>
    </w:p>
    <w:p w14:paraId="4DD884BF" w14:textId="12E122E8" w:rsidR="00FD7178" w:rsidRDefault="00B26941" w:rsidP="006C6B63">
      <w:pPr>
        <w:pStyle w:val="ListParagraph"/>
        <w:numPr>
          <w:ilvl w:val="0"/>
          <w:numId w:val="0"/>
        </w:numPr>
        <w:ind w:left="720"/>
        <w:rPr>
          <w:rFonts w:cs="Times New Roman"/>
          <w:i/>
          <w:sz w:val="24"/>
          <w:szCs w:val="24"/>
        </w:rPr>
      </w:pPr>
      <w:r w:rsidRPr="00FD7178">
        <w:rPr>
          <w:rFonts w:cs="Times New Roman"/>
          <w:sz w:val="24"/>
          <w:szCs w:val="24"/>
        </w:rPr>
        <w:t>b</w:t>
      </w:r>
      <w:r>
        <w:rPr>
          <w:rFonts w:cs="Times New Roman"/>
          <w:i/>
          <w:sz w:val="24"/>
          <w:szCs w:val="24"/>
        </w:rPr>
        <w:t>.</w:t>
      </w:r>
      <w:r w:rsidR="00FD7178">
        <w:rPr>
          <w:rFonts w:cs="Times New Roman"/>
          <w:i/>
          <w:sz w:val="24"/>
          <w:szCs w:val="24"/>
        </w:rPr>
        <w:t xml:space="preserve"> a description of what documentation was missing or insufficient;</w:t>
      </w:r>
      <w:r>
        <w:rPr>
          <w:rFonts w:cs="Times New Roman"/>
          <w:i/>
          <w:sz w:val="24"/>
          <w:szCs w:val="24"/>
        </w:rPr>
        <w:t xml:space="preserve"> </w:t>
      </w:r>
      <w:r w:rsidR="00441F4D">
        <w:rPr>
          <w:rFonts w:cs="Times New Roman"/>
          <w:i/>
          <w:sz w:val="24"/>
          <w:szCs w:val="24"/>
        </w:rPr>
        <w:t>(MID Table Column 2)</w:t>
      </w:r>
      <w:r w:rsidR="00FA2658">
        <w:rPr>
          <w:rFonts w:cs="Times New Roman"/>
          <w:i/>
          <w:sz w:val="24"/>
          <w:szCs w:val="24"/>
        </w:rPr>
        <w:t>;</w:t>
      </w:r>
    </w:p>
    <w:p w14:paraId="44C034E8" w14:textId="6204DAE6" w:rsidR="00B26941" w:rsidRDefault="00FD7178" w:rsidP="006C6B63">
      <w:pPr>
        <w:pStyle w:val="ListParagraph"/>
        <w:numPr>
          <w:ilvl w:val="0"/>
          <w:numId w:val="0"/>
        </w:numPr>
        <w:ind w:left="720"/>
        <w:rPr>
          <w:rFonts w:cs="Times New Roman"/>
          <w:i/>
          <w:sz w:val="24"/>
          <w:szCs w:val="24"/>
        </w:rPr>
      </w:pPr>
      <w:r>
        <w:rPr>
          <w:rFonts w:cs="Times New Roman"/>
          <w:sz w:val="24"/>
          <w:szCs w:val="24"/>
        </w:rPr>
        <w:t>c</w:t>
      </w:r>
      <w:r w:rsidRPr="00FD7178">
        <w:rPr>
          <w:rFonts w:cs="Times New Roman"/>
          <w:i/>
          <w:sz w:val="24"/>
          <w:szCs w:val="24"/>
        </w:rPr>
        <w:t>.</w:t>
      </w:r>
      <w:r>
        <w:rPr>
          <w:rFonts w:cs="Times New Roman"/>
          <w:i/>
          <w:sz w:val="24"/>
          <w:szCs w:val="24"/>
        </w:rPr>
        <w:t xml:space="preserve"> </w:t>
      </w:r>
      <w:r w:rsidR="00B26941">
        <w:rPr>
          <w:rFonts w:cs="Times New Roman"/>
          <w:i/>
          <w:sz w:val="24"/>
          <w:szCs w:val="24"/>
        </w:rPr>
        <w:t>the dollar amount of the potential improper payment;</w:t>
      </w:r>
      <w:r w:rsidR="00441F4D">
        <w:rPr>
          <w:rFonts w:cs="Times New Roman"/>
          <w:i/>
          <w:sz w:val="24"/>
          <w:szCs w:val="24"/>
        </w:rPr>
        <w:t xml:space="preserve"> (MID Table Column 3)</w:t>
      </w:r>
      <w:r w:rsidR="00FA2658">
        <w:rPr>
          <w:rFonts w:cs="Times New Roman"/>
          <w:i/>
          <w:sz w:val="24"/>
          <w:szCs w:val="24"/>
        </w:rPr>
        <w:t>;</w:t>
      </w:r>
    </w:p>
    <w:p w14:paraId="0484B331" w14:textId="6F4E815E" w:rsidR="00B26941" w:rsidRDefault="00FD7178" w:rsidP="006C6B63">
      <w:pPr>
        <w:pStyle w:val="ListParagraph"/>
        <w:numPr>
          <w:ilvl w:val="0"/>
          <w:numId w:val="0"/>
        </w:numPr>
        <w:ind w:left="720"/>
        <w:rPr>
          <w:rFonts w:cs="Times New Roman"/>
          <w:i/>
          <w:sz w:val="24"/>
          <w:szCs w:val="24"/>
        </w:rPr>
      </w:pPr>
      <w:r w:rsidRPr="00FD7178">
        <w:rPr>
          <w:rFonts w:cs="Times New Roman"/>
          <w:sz w:val="24"/>
          <w:szCs w:val="24"/>
        </w:rPr>
        <w:t>d</w:t>
      </w:r>
      <w:r w:rsidR="00B26941">
        <w:rPr>
          <w:rFonts w:cs="Times New Roman"/>
          <w:i/>
          <w:sz w:val="24"/>
          <w:szCs w:val="24"/>
        </w:rPr>
        <w:t>. a description of the AI that was done or an explanation of why there was no appropriate AI;</w:t>
      </w:r>
      <w:r w:rsidR="00441F4D">
        <w:rPr>
          <w:rFonts w:cs="Times New Roman"/>
          <w:i/>
          <w:sz w:val="24"/>
          <w:szCs w:val="24"/>
        </w:rPr>
        <w:t xml:space="preserve"> (MID Table Column 5 or 6)</w:t>
      </w:r>
      <w:r w:rsidR="00FA2658">
        <w:rPr>
          <w:rFonts w:cs="Times New Roman"/>
          <w:i/>
          <w:sz w:val="24"/>
          <w:szCs w:val="24"/>
        </w:rPr>
        <w:t>;</w:t>
      </w:r>
    </w:p>
    <w:p w14:paraId="01B5AA6D" w14:textId="65B3073C" w:rsidR="00B26941" w:rsidRDefault="00FD7178" w:rsidP="006C6B63">
      <w:pPr>
        <w:pStyle w:val="ListParagraph"/>
        <w:numPr>
          <w:ilvl w:val="0"/>
          <w:numId w:val="0"/>
        </w:numPr>
        <w:ind w:left="720"/>
        <w:rPr>
          <w:rFonts w:cs="Times New Roman"/>
          <w:i/>
          <w:sz w:val="24"/>
          <w:szCs w:val="24"/>
        </w:rPr>
      </w:pPr>
      <w:r w:rsidRPr="00FD7178">
        <w:rPr>
          <w:rFonts w:cs="Times New Roman"/>
          <w:sz w:val="24"/>
          <w:szCs w:val="24"/>
        </w:rPr>
        <w:t>e</w:t>
      </w:r>
      <w:r w:rsidR="00B26941">
        <w:rPr>
          <w:rFonts w:cs="Times New Roman"/>
          <w:i/>
          <w:sz w:val="24"/>
          <w:szCs w:val="24"/>
        </w:rPr>
        <w:t>. (if an AI was used) the dollar amount (if any) that was able to be mitigated;</w:t>
      </w:r>
      <w:r w:rsidR="00441F4D">
        <w:rPr>
          <w:rFonts w:cs="Times New Roman"/>
          <w:i/>
          <w:sz w:val="24"/>
          <w:szCs w:val="24"/>
        </w:rPr>
        <w:t>(MID Table Column 8)</w:t>
      </w:r>
      <w:r w:rsidR="00FA2658">
        <w:rPr>
          <w:rFonts w:cs="Times New Roman"/>
          <w:i/>
          <w:sz w:val="24"/>
          <w:szCs w:val="24"/>
        </w:rPr>
        <w:t>; and</w:t>
      </w:r>
    </w:p>
    <w:p w14:paraId="4B02E0EA" w14:textId="4652E6BD" w:rsidR="000E0C06" w:rsidRPr="006C6B63" w:rsidRDefault="00FD7178" w:rsidP="006C6B63">
      <w:pPr>
        <w:pStyle w:val="ListParagraph"/>
        <w:numPr>
          <w:ilvl w:val="0"/>
          <w:numId w:val="0"/>
        </w:numPr>
        <w:spacing w:after="240"/>
        <w:ind w:left="720"/>
        <w:rPr>
          <w:sz w:val="24"/>
          <w:szCs w:val="24"/>
        </w:rPr>
      </w:pPr>
      <w:r w:rsidRPr="00FD7178">
        <w:rPr>
          <w:rFonts w:cs="Times New Roman"/>
          <w:sz w:val="24"/>
          <w:szCs w:val="24"/>
        </w:rPr>
        <w:t>f</w:t>
      </w:r>
      <w:r w:rsidR="00B26941">
        <w:rPr>
          <w:rFonts w:cs="Times New Roman"/>
          <w:i/>
          <w:sz w:val="24"/>
          <w:szCs w:val="24"/>
        </w:rPr>
        <w:t xml:space="preserve">. (if an AI was used) how the state determined whether or not the potential improper payment could be </w:t>
      </w:r>
      <w:r w:rsidR="005C3FAF">
        <w:rPr>
          <w:rFonts w:cs="Times New Roman"/>
          <w:i/>
          <w:sz w:val="24"/>
          <w:szCs w:val="24"/>
        </w:rPr>
        <w:t>mitigated. (</w:t>
      </w:r>
      <w:r w:rsidR="00441F4D">
        <w:rPr>
          <w:rFonts w:cs="Times New Roman"/>
          <w:i/>
          <w:sz w:val="24"/>
          <w:szCs w:val="24"/>
        </w:rPr>
        <w:t>MID Table Column 9)</w:t>
      </w:r>
      <w:r w:rsidR="00FA2658">
        <w:rPr>
          <w:rFonts w:cs="Times New Roman"/>
          <w:i/>
          <w:sz w:val="24"/>
          <w:szCs w:val="24"/>
        </w:rPr>
        <w:t>.</w:t>
      </w:r>
      <w:r w:rsidR="000E0C06" w:rsidRPr="006C6B63">
        <w:rPr>
          <w:rFonts w:cs="Times New Roman"/>
          <w:i/>
          <w:sz w:val="24"/>
          <w:szCs w:val="24"/>
          <w:highlight w:val="yellow"/>
        </w:rPr>
        <w:br/>
      </w:r>
      <w:r w:rsidR="000E0C06" w:rsidRPr="006C6B63">
        <w:rPr>
          <w:rFonts w:cs="Times New Roman"/>
          <w:sz w:val="24"/>
          <w:szCs w:val="24"/>
        </w:rPr>
        <w:t>Enter the information in the table provided. The table will expand the number of rows to accommodate the number of potential improper payment errors.</w:t>
      </w:r>
      <w:r w:rsidRPr="006C6B63">
        <w:rPr>
          <w:rFonts w:cs="Times New Roman"/>
          <w:sz w:val="24"/>
          <w:szCs w:val="24"/>
        </w:rPr>
        <w:t xml:space="preserve"> The information entered in the table will correspond to the columns in the MID Tables, as </w:t>
      </w:r>
      <w:r w:rsidR="00441F4D" w:rsidRPr="006C6B63">
        <w:rPr>
          <w:rFonts w:cs="Times New Roman"/>
          <w:sz w:val="24"/>
          <w:szCs w:val="24"/>
        </w:rPr>
        <w:t>listed above.</w:t>
      </w:r>
    </w:p>
    <w:p w14:paraId="487B429B" w14:textId="77777777" w:rsidR="0031784F" w:rsidRPr="009A7EDD" w:rsidRDefault="0031784F" w:rsidP="000E0C06">
      <w:pPr>
        <w:pStyle w:val="ListParagraph"/>
        <w:numPr>
          <w:ilvl w:val="0"/>
          <w:numId w:val="8"/>
        </w:numPr>
        <w:rPr>
          <w:rFonts w:cs="Times New Roman"/>
          <w:sz w:val="24"/>
          <w:szCs w:val="24"/>
        </w:rPr>
      </w:pPr>
      <w:r w:rsidRPr="00FA2658">
        <w:rPr>
          <w:rFonts w:cs="Times New Roman"/>
          <w:i/>
          <w:sz w:val="24"/>
          <w:szCs w:val="24"/>
        </w:rPr>
        <w:t>Identify all causes of improper payments (see Item 4 above</w:t>
      </w:r>
      <w:r w:rsidRPr="009A7EDD">
        <w:rPr>
          <w:rFonts w:cs="Times New Roman"/>
          <w:i/>
          <w:sz w:val="24"/>
          <w:szCs w:val="24"/>
        </w:rPr>
        <w:t>). List each cause, the number of cases with an error due to this cause, an example of an error, and whether this cause involved missing or insufficient documentation.</w:t>
      </w:r>
      <w:r w:rsidRPr="009A7EDD" w:rsidDel="0031784F">
        <w:rPr>
          <w:rFonts w:cs="Times New Roman"/>
          <w:i/>
          <w:sz w:val="24"/>
          <w:szCs w:val="24"/>
        </w:rPr>
        <w:t xml:space="preserve"> </w:t>
      </w:r>
    </w:p>
    <w:p w14:paraId="3BB706BB" w14:textId="756ACCA2" w:rsidR="0031784F" w:rsidRPr="009A7EDD" w:rsidRDefault="0031784F" w:rsidP="000E0C06">
      <w:pPr>
        <w:pStyle w:val="ListParagraph"/>
        <w:numPr>
          <w:ilvl w:val="0"/>
          <w:numId w:val="0"/>
        </w:numPr>
        <w:spacing w:after="240"/>
        <w:ind w:left="360"/>
        <w:rPr>
          <w:rFonts w:cs="Times New Roman"/>
          <w:sz w:val="24"/>
          <w:szCs w:val="24"/>
        </w:rPr>
      </w:pPr>
      <w:r w:rsidRPr="009A7EDD">
        <w:rPr>
          <w:rFonts w:cs="Times New Roman"/>
          <w:sz w:val="24"/>
          <w:szCs w:val="24"/>
        </w:rPr>
        <w:t xml:space="preserve">List all the causes of improper payments, and for each identified cause, indicate how many cases were found to have an error due to this cause. Provide an example of an error due to this </w:t>
      </w:r>
      <w:r w:rsidR="005C3FAF" w:rsidRPr="009A7EDD">
        <w:rPr>
          <w:rFonts w:cs="Times New Roman"/>
          <w:sz w:val="24"/>
          <w:szCs w:val="24"/>
        </w:rPr>
        <w:t>cause and</w:t>
      </w:r>
      <w:r w:rsidRPr="009A7EDD">
        <w:rPr>
          <w:rFonts w:cs="Times New Roman"/>
          <w:sz w:val="24"/>
          <w:szCs w:val="24"/>
        </w:rPr>
        <w:t xml:space="preserve"> indicate whether missing or insufficient documentation was involved.</w:t>
      </w:r>
    </w:p>
    <w:p w14:paraId="778A0647" w14:textId="77777777" w:rsidR="009E1F5C" w:rsidRPr="009A7EDD" w:rsidRDefault="0031784F" w:rsidP="00132735">
      <w:pPr>
        <w:pStyle w:val="ListParagraph"/>
        <w:numPr>
          <w:ilvl w:val="0"/>
          <w:numId w:val="8"/>
        </w:numPr>
        <w:spacing w:after="240"/>
      </w:pPr>
      <w:r w:rsidRPr="009A7EDD">
        <w:rPr>
          <w:rFonts w:cs="Times New Roman"/>
          <w:i/>
          <w:sz w:val="24"/>
          <w:szCs w:val="24"/>
        </w:rPr>
        <w:t>List the causes of improper payment errors identified in Item 19. For each cause, describe the action steps planned in between review cycles in order to reach the targeted reductions identified in Item 23, the timeline for implementing the action steps, and method(s) that will be used to measure progress and the impact of the action steps</w:t>
      </w:r>
      <w:r w:rsidRPr="009A7EDD">
        <w:rPr>
          <w:rFonts w:cs="Times New Roman"/>
        </w:rPr>
        <w:t>.</w:t>
      </w:r>
      <w:r w:rsidR="00B920E1" w:rsidRPr="009A7EDD">
        <w:rPr>
          <w:rFonts w:cs="Times New Roman"/>
        </w:rPr>
        <w:t xml:space="preserve">  </w:t>
      </w:r>
      <w:r w:rsidR="009E1F5C" w:rsidRPr="009A7EDD">
        <w:rPr>
          <w:sz w:val="24"/>
        </w:rPr>
        <w:t xml:space="preserve">Consider the targets that will be set </w:t>
      </w:r>
      <w:r w:rsidR="002404BA" w:rsidRPr="009A7EDD">
        <w:rPr>
          <w:sz w:val="24"/>
        </w:rPr>
        <w:t xml:space="preserve">in item 23 </w:t>
      </w:r>
      <w:r w:rsidR="009E1F5C" w:rsidRPr="009A7EDD">
        <w:rPr>
          <w:sz w:val="24"/>
        </w:rPr>
        <w:t>for the next review cycle. Focusing on each of the improper payment causes, provide an overview of the action</w:t>
      </w:r>
      <w:r w:rsidR="002404BA" w:rsidRPr="009A7EDD">
        <w:rPr>
          <w:sz w:val="24"/>
        </w:rPr>
        <w:t xml:space="preserve"> steps</w:t>
      </w:r>
      <w:r w:rsidR="009E1F5C" w:rsidRPr="009A7EDD">
        <w:rPr>
          <w:sz w:val="24"/>
        </w:rPr>
        <w:t>, timelines, and review methods to reduce the errors so that targets are met.</w:t>
      </w:r>
      <w:r w:rsidR="000E0C06" w:rsidRPr="009A7EDD">
        <w:rPr>
          <w:sz w:val="24"/>
        </w:rPr>
        <w:t xml:space="preserve"> </w:t>
      </w:r>
      <w:r w:rsidR="003214E7" w:rsidRPr="009A7EDD">
        <w:rPr>
          <w:rFonts w:cs="Times New Roman"/>
          <w:sz w:val="24"/>
          <w:szCs w:val="24"/>
        </w:rPr>
        <w:t>T</w:t>
      </w:r>
      <w:r w:rsidR="00B920E1" w:rsidRPr="009A7EDD">
        <w:rPr>
          <w:rFonts w:cs="Times New Roman"/>
          <w:sz w:val="24"/>
          <w:szCs w:val="24"/>
        </w:rPr>
        <w:t xml:space="preserve">he action steps are to be detailed descriptions of specific activities planned in order to reach a targeted reduction in errors. </w:t>
      </w:r>
      <w:r w:rsidR="00132735" w:rsidRPr="009A7EDD">
        <w:rPr>
          <w:rFonts w:cs="Times New Roman"/>
          <w:sz w:val="24"/>
          <w:szCs w:val="24"/>
        </w:rPr>
        <w:t>A timeline is a schedule of activities or events</w:t>
      </w:r>
      <w:r w:rsidR="000E0C06" w:rsidRPr="009A7EDD">
        <w:rPr>
          <w:rFonts w:cs="Times New Roman"/>
          <w:sz w:val="24"/>
          <w:szCs w:val="24"/>
        </w:rPr>
        <w:t>.</w:t>
      </w:r>
      <w:r w:rsidR="00132735" w:rsidRPr="009A7EDD">
        <w:rPr>
          <w:rFonts w:cs="Times New Roman"/>
          <w:sz w:val="24"/>
          <w:szCs w:val="24"/>
        </w:rPr>
        <w:t xml:space="preserve"> The timeline should indicate when specific action steps should be completed. </w:t>
      </w:r>
      <w:r w:rsidR="00B920E1" w:rsidRPr="009A7EDD">
        <w:rPr>
          <w:rFonts w:cs="Times New Roman"/>
          <w:sz w:val="24"/>
          <w:szCs w:val="24"/>
        </w:rPr>
        <w:t xml:space="preserve">The progress measurement </w:t>
      </w:r>
      <w:r w:rsidR="003214E7" w:rsidRPr="009A7EDD">
        <w:rPr>
          <w:rFonts w:cs="Times New Roman"/>
          <w:sz w:val="24"/>
          <w:szCs w:val="24"/>
        </w:rPr>
        <w:t xml:space="preserve">is a measurement, or other appropriate indicator that </w:t>
      </w:r>
      <w:r w:rsidR="00132735" w:rsidRPr="009A7EDD">
        <w:rPr>
          <w:rFonts w:cs="Times New Roman"/>
          <w:sz w:val="24"/>
          <w:szCs w:val="24"/>
        </w:rPr>
        <w:t>enables the state to track</w:t>
      </w:r>
      <w:r w:rsidR="00B920E1" w:rsidRPr="009A7EDD">
        <w:rPr>
          <w:rFonts w:cs="Times New Roman"/>
          <w:sz w:val="24"/>
          <w:szCs w:val="24"/>
        </w:rPr>
        <w:t xml:space="preserve"> the</w:t>
      </w:r>
      <w:r w:rsidR="00132735" w:rsidRPr="009A7EDD">
        <w:rPr>
          <w:rFonts w:cs="Times New Roman"/>
          <w:sz w:val="24"/>
          <w:szCs w:val="24"/>
        </w:rPr>
        <w:t xml:space="preserve"> completion</w:t>
      </w:r>
      <w:r w:rsidR="00B920E1" w:rsidRPr="009A7EDD">
        <w:rPr>
          <w:rFonts w:cs="Times New Roman"/>
          <w:sz w:val="24"/>
          <w:szCs w:val="24"/>
        </w:rPr>
        <w:t xml:space="preserve"> </w:t>
      </w:r>
      <w:r w:rsidR="00132735" w:rsidRPr="009A7EDD">
        <w:rPr>
          <w:rFonts w:cs="Times New Roman"/>
          <w:sz w:val="24"/>
          <w:szCs w:val="24"/>
        </w:rPr>
        <w:t xml:space="preserve">of planned </w:t>
      </w:r>
      <w:r w:rsidR="00B920E1" w:rsidRPr="009A7EDD">
        <w:rPr>
          <w:rFonts w:cs="Times New Roman"/>
          <w:sz w:val="24"/>
          <w:szCs w:val="24"/>
        </w:rPr>
        <w:t xml:space="preserve">action steps and whether they are </w:t>
      </w:r>
      <w:r w:rsidR="00DC3DBA" w:rsidRPr="009A7EDD">
        <w:rPr>
          <w:rFonts w:cs="Times New Roman"/>
          <w:sz w:val="24"/>
          <w:szCs w:val="24"/>
        </w:rPr>
        <w:t>having the desired effect</w:t>
      </w:r>
      <w:r w:rsidR="00B920E1" w:rsidRPr="009A7EDD">
        <w:rPr>
          <w:rFonts w:cs="Times New Roman"/>
          <w:sz w:val="24"/>
          <w:szCs w:val="24"/>
        </w:rPr>
        <w:t xml:space="preserve">.  </w:t>
      </w:r>
    </w:p>
    <w:p w14:paraId="051FC38A" w14:textId="77777777" w:rsidR="009E1F5C" w:rsidRPr="009A7EDD" w:rsidRDefault="009E1F5C" w:rsidP="00E67493">
      <w:pPr>
        <w:ind w:left="432" w:hanging="432"/>
        <w:rPr>
          <w:rFonts w:cs="Times New Roman"/>
          <w:szCs w:val="24"/>
        </w:rPr>
      </w:pPr>
      <w:r w:rsidRPr="009A7EDD">
        <w:rPr>
          <w:rFonts w:cs="Times New Roman"/>
          <w:szCs w:val="24"/>
        </w:rPr>
        <w:t>2</w:t>
      </w:r>
      <w:r w:rsidR="00272A20" w:rsidRPr="009A7EDD">
        <w:rPr>
          <w:rFonts w:cs="Times New Roman"/>
          <w:szCs w:val="24"/>
        </w:rPr>
        <w:t>1</w:t>
      </w:r>
      <w:r w:rsidRPr="009A7EDD">
        <w:rPr>
          <w:rFonts w:cs="Times New Roman"/>
          <w:szCs w:val="24"/>
        </w:rPr>
        <w:t xml:space="preserve">A. </w:t>
      </w:r>
      <w:r w:rsidRPr="009A7EDD">
        <w:rPr>
          <w:rFonts w:cs="Times New Roman"/>
          <w:i/>
          <w:szCs w:val="24"/>
        </w:rPr>
        <w:t xml:space="preserve">State the amount of improper payments the </w:t>
      </w:r>
      <w:r w:rsidR="008F6540" w:rsidRPr="009A7EDD">
        <w:rPr>
          <w:rFonts w:cs="Times New Roman"/>
          <w:i/>
          <w:szCs w:val="24"/>
        </w:rPr>
        <w:t>s</w:t>
      </w:r>
      <w:r w:rsidRPr="009A7EDD">
        <w:rPr>
          <w:rFonts w:cs="Times New Roman"/>
          <w:i/>
          <w:szCs w:val="24"/>
        </w:rPr>
        <w:t>tate expects to recover as a result of the review. If the amount is less than the total amount of overpayments (see Item 11B above), provide a summary of the reasons limiting the collections.</w:t>
      </w:r>
      <w:r w:rsidRPr="009A7EDD">
        <w:rPr>
          <w:rFonts w:cs="Times New Roman"/>
          <w:i/>
          <w:szCs w:val="24"/>
        </w:rPr>
        <w:br/>
      </w:r>
      <w:r w:rsidRPr="009A7EDD">
        <w:rPr>
          <w:rFonts w:cs="Times New Roman"/>
          <w:szCs w:val="24"/>
        </w:rPr>
        <w:t xml:space="preserve">Enter the amount of improper payments that are expected to be recovered, and, if applicable, the reason(s) why the entire amount of overpayments is not expected to be collected. In determining estimates, consider the collection history of overpayments and any </w:t>
      </w:r>
      <w:r w:rsidR="008F6540" w:rsidRPr="009A7EDD">
        <w:rPr>
          <w:rFonts w:cs="Times New Roman"/>
          <w:szCs w:val="24"/>
        </w:rPr>
        <w:t>s</w:t>
      </w:r>
      <w:r w:rsidRPr="009A7EDD">
        <w:rPr>
          <w:rFonts w:cs="Times New Roman"/>
          <w:szCs w:val="24"/>
        </w:rPr>
        <w:t>tate laws that might limit the collection amount.</w:t>
      </w:r>
    </w:p>
    <w:p w14:paraId="2E9D2E6B" w14:textId="1A8B60DA" w:rsidR="009E1F5C" w:rsidRPr="009A7EDD" w:rsidRDefault="009E1F5C" w:rsidP="00E67493">
      <w:pPr>
        <w:ind w:left="432" w:hanging="432"/>
        <w:rPr>
          <w:rFonts w:cs="Times New Roman"/>
          <w:i/>
          <w:szCs w:val="24"/>
        </w:rPr>
      </w:pPr>
      <w:r w:rsidRPr="009A7EDD">
        <w:rPr>
          <w:rFonts w:cs="Times New Roman"/>
          <w:szCs w:val="24"/>
        </w:rPr>
        <w:t>2</w:t>
      </w:r>
      <w:r w:rsidR="00272A20" w:rsidRPr="009A7EDD">
        <w:rPr>
          <w:rFonts w:cs="Times New Roman"/>
          <w:szCs w:val="24"/>
        </w:rPr>
        <w:t>1</w:t>
      </w:r>
      <w:r w:rsidRPr="009A7EDD">
        <w:rPr>
          <w:rFonts w:cs="Times New Roman"/>
          <w:szCs w:val="24"/>
        </w:rPr>
        <w:t xml:space="preserve">B. </w:t>
      </w:r>
      <w:r w:rsidRPr="009A7EDD">
        <w:rPr>
          <w:rFonts w:cs="Times New Roman"/>
          <w:i/>
          <w:szCs w:val="24"/>
        </w:rPr>
        <w:t xml:space="preserve">State the amount of improper payments the </w:t>
      </w:r>
      <w:r w:rsidR="008F6540" w:rsidRPr="009A7EDD">
        <w:rPr>
          <w:rFonts w:cs="Times New Roman"/>
          <w:i/>
          <w:szCs w:val="24"/>
        </w:rPr>
        <w:t>s</w:t>
      </w:r>
      <w:r w:rsidRPr="009A7EDD">
        <w:rPr>
          <w:rFonts w:cs="Times New Roman"/>
          <w:i/>
          <w:szCs w:val="24"/>
        </w:rPr>
        <w:t>tate recovered as a result of the previous review. If the amount is less than the total amount expected to have been recovered according to the previous report, describe the reasons.</w:t>
      </w:r>
      <w:r w:rsidR="002906F4">
        <w:rPr>
          <w:rFonts w:cs="Times New Roman"/>
          <w:i/>
          <w:szCs w:val="24"/>
        </w:rPr>
        <w:t xml:space="preserve"> </w:t>
      </w:r>
      <w:r w:rsidRPr="009A7EDD">
        <w:rPr>
          <w:rFonts w:cs="Times New Roman"/>
          <w:i/>
          <w:szCs w:val="24"/>
        </w:rPr>
        <w:br/>
      </w:r>
      <w:r w:rsidRPr="009A7EDD">
        <w:rPr>
          <w:rFonts w:cs="Times New Roman"/>
          <w:szCs w:val="24"/>
        </w:rPr>
        <w:t>Refer to the amount of overpayments identified in the previous review cycle and any amounts recovered. The answer to this item can help guide the answer to Item 21A.</w:t>
      </w:r>
    </w:p>
    <w:p w14:paraId="5F0A9BEE" w14:textId="77777777" w:rsidR="009E1F5C" w:rsidRPr="009A7EDD" w:rsidRDefault="009E1F5C" w:rsidP="005D470C">
      <w:pPr>
        <w:pStyle w:val="ListParagraph"/>
        <w:numPr>
          <w:ilvl w:val="0"/>
          <w:numId w:val="8"/>
        </w:numPr>
        <w:rPr>
          <w:rFonts w:cs="Times New Roman"/>
          <w:vanish/>
          <w:szCs w:val="24"/>
        </w:rPr>
      </w:pPr>
    </w:p>
    <w:p w14:paraId="350CEA3B" w14:textId="77777777" w:rsidR="009E1F5C" w:rsidRPr="009A7EDD" w:rsidRDefault="009E1F5C" w:rsidP="005D470C">
      <w:pPr>
        <w:pStyle w:val="ListParagraph"/>
        <w:numPr>
          <w:ilvl w:val="0"/>
          <w:numId w:val="8"/>
        </w:numPr>
        <w:rPr>
          <w:rFonts w:cs="Times New Roman"/>
          <w:i/>
          <w:sz w:val="24"/>
          <w:szCs w:val="24"/>
        </w:rPr>
      </w:pPr>
      <w:r w:rsidRPr="009A7EDD">
        <w:rPr>
          <w:rFonts w:cs="Times New Roman"/>
          <w:i/>
          <w:sz w:val="24"/>
          <w:szCs w:val="24"/>
        </w:rPr>
        <w:t xml:space="preserve">Describe the information systems and other infrastructure that assist the </w:t>
      </w:r>
      <w:r w:rsidR="008F6540" w:rsidRPr="009A7EDD">
        <w:rPr>
          <w:rFonts w:cs="Times New Roman"/>
          <w:i/>
          <w:sz w:val="24"/>
          <w:szCs w:val="24"/>
        </w:rPr>
        <w:t>s</w:t>
      </w:r>
      <w:r w:rsidRPr="009A7EDD">
        <w:rPr>
          <w:rFonts w:cs="Times New Roman"/>
          <w:i/>
          <w:sz w:val="24"/>
          <w:szCs w:val="24"/>
        </w:rPr>
        <w:t>tate in identifying and reducing improper payments. If the Lead Agency does not have these tools, describe actions to be taken to acquire the necessary information systems and other infrastructure.</w:t>
      </w:r>
    </w:p>
    <w:p w14:paraId="4B829B12" w14:textId="77777777" w:rsidR="009E1F5C" w:rsidRPr="009A7EDD" w:rsidRDefault="009E1F5C" w:rsidP="00E67493">
      <w:pPr>
        <w:pStyle w:val="ListParagraph"/>
        <w:numPr>
          <w:ilvl w:val="0"/>
          <w:numId w:val="0"/>
        </w:numPr>
        <w:spacing w:after="240"/>
        <w:ind w:left="360"/>
        <w:rPr>
          <w:rFonts w:cs="Times New Roman"/>
          <w:sz w:val="24"/>
          <w:szCs w:val="24"/>
        </w:rPr>
      </w:pPr>
      <w:r w:rsidRPr="009A7EDD">
        <w:rPr>
          <w:rFonts w:cs="Times New Roman"/>
          <w:sz w:val="24"/>
          <w:szCs w:val="24"/>
        </w:rPr>
        <w:t>Describe information systems, automated tools, or processes that assist in identifying and reducing improper payments. Some examples include child care systems that are integrated or interface with other systems, automated eligibility systems that profile and highlight potential improper payments, ongoing or ad hoc exception reports, and eligibility worker alerts. Also include any plans to acquire additional systems or acquire existing infrastructure. Provide descriptions of any barriers that prohibit acquiring or upgrading automation.</w:t>
      </w:r>
    </w:p>
    <w:p w14:paraId="6C83DFDF" w14:textId="77777777" w:rsidR="009E1F5C" w:rsidRPr="009A7EDD" w:rsidRDefault="009E1F5C" w:rsidP="005D470C">
      <w:pPr>
        <w:pStyle w:val="ListParagraph"/>
        <w:numPr>
          <w:ilvl w:val="0"/>
          <w:numId w:val="8"/>
        </w:numPr>
        <w:rPr>
          <w:rFonts w:cs="Times New Roman"/>
          <w:i/>
          <w:sz w:val="24"/>
          <w:szCs w:val="24"/>
        </w:rPr>
      </w:pPr>
      <w:r w:rsidRPr="009A7EDD">
        <w:rPr>
          <w:rFonts w:cs="Times New Roman"/>
          <w:i/>
          <w:sz w:val="24"/>
          <w:szCs w:val="24"/>
        </w:rPr>
        <w:t>Provide the findings for the current cycle, data and targets for the prior and current cycles, and targets for the next cycle for percentage of cases with an error, percentage of cases with an improper payment, percentage of improper payments, average amount of improper payments, and estimated annual amount of improper payments.</w:t>
      </w:r>
      <w:r w:rsidRPr="009A7EDD">
        <w:rPr>
          <w:rFonts w:cs="Times New Roman"/>
          <w:i/>
          <w:sz w:val="24"/>
          <w:szCs w:val="24"/>
        </w:rPr>
        <w:br/>
      </w:r>
      <w:r w:rsidRPr="009A7EDD">
        <w:rPr>
          <w:rFonts w:cs="Times New Roman"/>
          <w:sz w:val="24"/>
          <w:szCs w:val="24"/>
        </w:rPr>
        <w:t>Enter the required information in the table provided.</w:t>
      </w:r>
      <w:r w:rsidRPr="009A7EDD">
        <w:rPr>
          <w:rFonts w:cs="Times New Roman"/>
          <w:i/>
          <w:sz w:val="24"/>
          <w:szCs w:val="24"/>
        </w:rPr>
        <w:br/>
      </w:r>
    </w:p>
    <w:p w14:paraId="1A306227" w14:textId="77777777" w:rsidR="00E4532E" w:rsidRPr="009A7EDD" w:rsidRDefault="009E1F5C" w:rsidP="005D470C">
      <w:pPr>
        <w:pStyle w:val="ListParagraph"/>
        <w:numPr>
          <w:ilvl w:val="0"/>
          <w:numId w:val="8"/>
        </w:numPr>
        <w:spacing w:after="240"/>
        <w:rPr>
          <w:rFonts w:cs="Times New Roman"/>
          <w:i/>
          <w:sz w:val="24"/>
          <w:szCs w:val="24"/>
        </w:rPr>
      </w:pPr>
      <w:r w:rsidRPr="009A7EDD">
        <w:rPr>
          <w:rFonts w:cs="Times New Roman"/>
          <w:i/>
          <w:sz w:val="24"/>
          <w:szCs w:val="24"/>
        </w:rPr>
        <w:t xml:space="preserve">If any targets were not met, provide an explanation of why the </w:t>
      </w:r>
      <w:r w:rsidR="008F6540" w:rsidRPr="009A7EDD">
        <w:rPr>
          <w:rFonts w:cs="Times New Roman"/>
          <w:i/>
          <w:sz w:val="24"/>
          <w:szCs w:val="24"/>
        </w:rPr>
        <w:t>s</w:t>
      </w:r>
      <w:r w:rsidRPr="009A7EDD">
        <w:rPr>
          <w:rFonts w:cs="Times New Roman"/>
          <w:i/>
          <w:sz w:val="24"/>
          <w:szCs w:val="24"/>
        </w:rPr>
        <w:t xml:space="preserve">tate did not meet these targets and what actions have been outlined in Item </w:t>
      </w:r>
      <w:r w:rsidR="00F75FDD" w:rsidRPr="009A7EDD">
        <w:rPr>
          <w:rFonts w:cs="Times New Roman"/>
          <w:i/>
          <w:sz w:val="24"/>
          <w:szCs w:val="24"/>
        </w:rPr>
        <w:t xml:space="preserve">20 </w:t>
      </w:r>
      <w:r w:rsidRPr="009A7EDD">
        <w:rPr>
          <w:rFonts w:cs="Times New Roman"/>
          <w:i/>
          <w:sz w:val="24"/>
          <w:szCs w:val="24"/>
        </w:rPr>
        <w:t>in order to reduce future improper payment errors.</w:t>
      </w:r>
      <w:r w:rsidR="00E4532E" w:rsidRPr="009A7EDD">
        <w:rPr>
          <w:rFonts w:cs="Times New Roman"/>
          <w:i/>
          <w:sz w:val="24"/>
          <w:szCs w:val="24"/>
        </w:rPr>
        <w:br/>
      </w:r>
      <w:r w:rsidR="00E4532E" w:rsidRPr="009A7EDD">
        <w:rPr>
          <w:rFonts w:cs="Times New Roman"/>
          <w:sz w:val="24"/>
          <w:szCs w:val="24"/>
        </w:rPr>
        <w:t>Provide a summary of what target or targets were not met and why they were not met. Refer to Item 2</w:t>
      </w:r>
      <w:r w:rsidR="00E67493" w:rsidRPr="009A7EDD">
        <w:rPr>
          <w:rFonts w:cs="Times New Roman"/>
          <w:sz w:val="24"/>
          <w:szCs w:val="24"/>
        </w:rPr>
        <w:t>0</w:t>
      </w:r>
      <w:r w:rsidR="00E4532E" w:rsidRPr="009A7EDD">
        <w:rPr>
          <w:rFonts w:cs="Times New Roman"/>
          <w:sz w:val="24"/>
          <w:szCs w:val="24"/>
        </w:rPr>
        <w:t xml:space="preserve"> to identify implementation actions and timelines for future reductions.</w:t>
      </w:r>
    </w:p>
    <w:p w14:paraId="4D323AA0" w14:textId="77777777" w:rsidR="009E1F5C" w:rsidRPr="009A7EDD" w:rsidRDefault="00E4532E" w:rsidP="005D470C">
      <w:pPr>
        <w:pStyle w:val="ListParagraph"/>
        <w:numPr>
          <w:ilvl w:val="0"/>
          <w:numId w:val="8"/>
        </w:numPr>
        <w:spacing w:after="240"/>
        <w:rPr>
          <w:rFonts w:cs="Times New Roman"/>
          <w:i/>
          <w:sz w:val="24"/>
          <w:szCs w:val="24"/>
        </w:rPr>
      </w:pPr>
      <w:r w:rsidRPr="009A7EDD">
        <w:rPr>
          <w:rFonts w:cs="Times New Roman"/>
          <w:i/>
          <w:sz w:val="24"/>
          <w:szCs w:val="24"/>
        </w:rPr>
        <w:t>List the causes of improper payment errors identified in the previous cycle (</w:t>
      </w:r>
      <w:r w:rsidR="00CE7684" w:rsidRPr="009A7EDD">
        <w:rPr>
          <w:rFonts w:cs="Times New Roman"/>
          <w:i/>
          <w:sz w:val="24"/>
          <w:szCs w:val="24"/>
        </w:rPr>
        <w:t>item 17 in the 2015 ACF-404 or item 20 in the 2018 ACF-404</w:t>
      </w:r>
      <w:r w:rsidRPr="009A7EDD">
        <w:rPr>
          <w:rFonts w:cs="Times New Roman"/>
          <w:i/>
          <w:sz w:val="24"/>
          <w:szCs w:val="24"/>
        </w:rPr>
        <w:t xml:space="preserve">) and for each cause, describe </w:t>
      </w:r>
      <w:r w:rsidR="00E67493" w:rsidRPr="009A7EDD">
        <w:rPr>
          <w:rFonts w:cs="Times New Roman"/>
          <w:i/>
          <w:sz w:val="24"/>
          <w:szCs w:val="24"/>
        </w:rPr>
        <w:t>the action steps</w:t>
      </w:r>
      <w:r w:rsidRPr="009A7EDD">
        <w:rPr>
          <w:rFonts w:cs="Times New Roman"/>
          <w:i/>
          <w:sz w:val="24"/>
          <w:szCs w:val="24"/>
        </w:rPr>
        <w:t xml:space="preserve"> that were taken </w:t>
      </w:r>
      <w:r w:rsidR="00E67493" w:rsidRPr="009A7EDD">
        <w:rPr>
          <w:rFonts w:cs="Times New Roman"/>
          <w:i/>
          <w:sz w:val="24"/>
          <w:szCs w:val="24"/>
        </w:rPr>
        <w:t xml:space="preserve">(including dates) </w:t>
      </w:r>
      <w:r w:rsidRPr="009A7EDD">
        <w:rPr>
          <w:rFonts w:cs="Times New Roman"/>
          <w:i/>
          <w:sz w:val="24"/>
          <w:szCs w:val="24"/>
        </w:rPr>
        <w:t xml:space="preserve">to correct the cause, the impact of those action steps, and how the impact was measured. Discuss any barriers to the effectiveness of the action steps to reduce improper payments. </w:t>
      </w:r>
      <w:r w:rsidRPr="009A7EDD">
        <w:rPr>
          <w:rFonts w:cs="Times New Roman"/>
          <w:i/>
          <w:sz w:val="24"/>
          <w:szCs w:val="24"/>
        </w:rPr>
        <w:br/>
      </w:r>
      <w:r w:rsidRPr="009A7EDD">
        <w:rPr>
          <w:rFonts w:cs="Times New Roman"/>
          <w:sz w:val="24"/>
          <w:szCs w:val="24"/>
        </w:rPr>
        <w:t xml:space="preserve">Refer to the </w:t>
      </w:r>
      <w:r w:rsidRPr="009A7EDD">
        <w:rPr>
          <w:rFonts w:cs="Times New Roman"/>
          <w:i/>
          <w:sz w:val="24"/>
          <w:szCs w:val="24"/>
        </w:rPr>
        <w:t xml:space="preserve">State Improper Payments Report </w:t>
      </w:r>
      <w:r w:rsidRPr="009A7EDD">
        <w:rPr>
          <w:rFonts w:cs="Times New Roman"/>
          <w:sz w:val="24"/>
          <w:szCs w:val="24"/>
        </w:rPr>
        <w:t xml:space="preserve">from the previous review cycle. Describe the actions fully implemented or progress made toward full implementation including the dates of implementation of individual action steps and how progress toward implementation was monitored. Discuss the impact the actions had on the previously identified improper payment errors in order to reduce error rates. Discuss any barriers or setbacks to implementation of the action steps identified in the previous report or why the action steps did not have the expected results. Also, include in this discussion any additional actions taken that were not listed in the previous report. </w:t>
      </w:r>
      <w:r w:rsidRPr="009A7EDD">
        <w:rPr>
          <w:rFonts w:cs="Times New Roman"/>
          <w:i/>
          <w:sz w:val="24"/>
          <w:szCs w:val="24"/>
        </w:rPr>
        <w:t xml:space="preserve">  </w:t>
      </w:r>
    </w:p>
    <w:p w14:paraId="1AFFD868" w14:textId="77777777" w:rsidR="00D73D45" w:rsidRPr="009A7EDD" w:rsidRDefault="00D73D45" w:rsidP="006C6B63">
      <w:pPr>
        <w:pStyle w:val="Heading1"/>
        <w:pageBreakBefore/>
        <w:spacing w:after="160"/>
      </w:pPr>
      <w:bookmarkStart w:id="162" w:name="_Toc517787666"/>
      <w:r w:rsidRPr="009A7EDD">
        <w:t xml:space="preserve">Completing and Submitting the </w:t>
      </w:r>
      <w:r w:rsidRPr="009A7EDD">
        <w:rPr>
          <w:i/>
        </w:rPr>
        <w:t>Error Rate Review Corrective Action Plan</w:t>
      </w:r>
      <w:bookmarkEnd w:id="162"/>
    </w:p>
    <w:p w14:paraId="641DBDCF" w14:textId="73C59C33" w:rsidR="00C05D3E" w:rsidRPr="009A7EDD" w:rsidRDefault="0040446C" w:rsidP="00EF2A6B">
      <w:pPr>
        <w:rPr>
          <w:rFonts w:cs="Times New Roman"/>
          <w:szCs w:val="24"/>
        </w:rPr>
      </w:pPr>
      <w:r w:rsidRPr="009A7EDD">
        <w:rPr>
          <w:rFonts w:cs="Times New Roman"/>
          <w:szCs w:val="24"/>
        </w:rPr>
        <w:t>Since FY 2012, a</w:t>
      </w:r>
      <w:r w:rsidR="00EF2A6B" w:rsidRPr="009A7EDD">
        <w:rPr>
          <w:rFonts w:cs="Times New Roman"/>
          <w:szCs w:val="24"/>
        </w:rPr>
        <w:t xml:space="preserve">ny Lead Agency with an error rate </w:t>
      </w:r>
      <w:r w:rsidR="001467C5" w:rsidRPr="009A7EDD">
        <w:rPr>
          <w:rFonts w:cs="Times New Roman"/>
          <w:szCs w:val="24"/>
        </w:rPr>
        <w:t>of</w:t>
      </w:r>
      <w:r w:rsidR="00EF2A6B" w:rsidRPr="009A7EDD">
        <w:rPr>
          <w:rFonts w:cs="Times New Roman"/>
          <w:szCs w:val="24"/>
        </w:rPr>
        <w:t xml:space="preserve"> ten percent</w:t>
      </w:r>
      <w:r w:rsidRPr="009A7EDD">
        <w:rPr>
          <w:rFonts w:cs="Times New Roman"/>
          <w:szCs w:val="24"/>
        </w:rPr>
        <w:t xml:space="preserve"> </w:t>
      </w:r>
      <w:r w:rsidR="001467C5" w:rsidRPr="009A7EDD">
        <w:rPr>
          <w:rFonts w:cs="Times New Roman"/>
          <w:szCs w:val="24"/>
        </w:rPr>
        <w:t xml:space="preserve">and above </w:t>
      </w:r>
      <w:r w:rsidRPr="009A7EDD">
        <w:rPr>
          <w:rFonts w:cs="Times New Roman"/>
          <w:szCs w:val="24"/>
        </w:rPr>
        <w:t>has been required to</w:t>
      </w:r>
      <w:r w:rsidR="00D73D45" w:rsidRPr="009A7EDD">
        <w:rPr>
          <w:rFonts w:cs="Times New Roman"/>
          <w:szCs w:val="24"/>
        </w:rPr>
        <w:t xml:space="preserve"> </w:t>
      </w:r>
      <w:r w:rsidR="00EF2A6B" w:rsidRPr="009A7EDD">
        <w:rPr>
          <w:rFonts w:cs="Times New Roman"/>
          <w:szCs w:val="24"/>
        </w:rPr>
        <w:t xml:space="preserve">complete and </w:t>
      </w:r>
      <w:r w:rsidR="00D73D45" w:rsidRPr="009A7EDD">
        <w:rPr>
          <w:rFonts w:cs="Times New Roman"/>
          <w:szCs w:val="24"/>
        </w:rPr>
        <w:t xml:space="preserve">submit </w:t>
      </w:r>
      <w:r w:rsidRPr="009A7EDD">
        <w:rPr>
          <w:rFonts w:cs="Times New Roman"/>
          <w:szCs w:val="24"/>
        </w:rPr>
        <w:t xml:space="preserve">a Corrective Action Plan </w:t>
      </w:r>
      <w:r w:rsidR="00D73D45" w:rsidRPr="009A7EDD">
        <w:rPr>
          <w:rFonts w:cs="Times New Roman"/>
          <w:szCs w:val="24"/>
        </w:rPr>
        <w:t>to the Assistant Secretary</w:t>
      </w:r>
      <w:r w:rsidRPr="009A7EDD">
        <w:rPr>
          <w:rFonts w:cs="Times New Roman"/>
          <w:szCs w:val="24"/>
        </w:rPr>
        <w:t xml:space="preserve"> as part of IPIA requirements</w:t>
      </w:r>
      <w:r w:rsidR="00EF2A6B" w:rsidRPr="009A7EDD">
        <w:rPr>
          <w:rFonts w:cs="Times New Roman"/>
          <w:szCs w:val="24"/>
        </w:rPr>
        <w:t xml:space="preserve">. </w:t>
      </w:r>
      <w:r w:rsidRPr="009A7EDD">
        <w:rPr>
          <w:rFonts w:cs="Times New Roman"/>
          <w:szCs w:val="24"/>
        </w:rPr>
        <w:t>If required, states must submit t</w:t>
      </w:r>
      <w:r w:rsidR="00EF2A6B" w:rsidRPr="009A7EDD">
        <w:rPr>
          <w:rFonts w:cs="Times New Roman"/>
          <w:szCs w:val="24"/>
        </w:rPr>
        <w:t xml:space="preserve">he </w:t>
      </w:r>
      <w:r w:rsidRPr="009A7EDD">
        <w:rPr>
          <w:rFonts w:cs="Times New Roman"/>
          <w:i/>
          <w:szCs w:val="24"/>
        </w:rPr>
        <w:t xml:space="preserve">Error Rate Review Corrective Action Plan </w:t>
      </w:r>
      <w:r w:rsidRPr="009A7EDD">
        <w:rPr>
          <w:rFonts w:cs="Times New Roman"/>
          <w:szCs w:val="24"/>
        </w:rPr>
        <w:t>(</w:t>
      </w:r>
      <w:r w:rsidR="00EF2A6B" w:rsidRPr="009A7EDD">
        <w:rPr>
          <w:rFonts w:cs="Times New Roman"/>
          <w:szCs w:val="24"/>
        </w:rPr>
        <w:t>ACF-405</w:t>
      </w:r>
      <w:r w:rsidRPr="009A7EDD">
        <w:rPr>
          <w:rFonts w:cs="Times New Roman"/>
          <w:szCs w:val="24"/>
        </w:rPr>
        <w:t>)</w:t>
      </w:r>
      <w:r w:rsidR="00EF2A6B" w:rsidRPr="009A7EDD">
        <w:rPr>
          <w:rFonts w:cs="Times New Roman"/>
          <w:szCs w:val="24"/>
        </w:rPr>
        <w:t xml:space="preserve"> </w:t>
      </w:r>
      <w:r w:rsidR="00FD7178">
        <w:rPr>
          <w:rFonts w:cs="Times New Roman"/>
          <w:szCs w:val="24"/>
        </w:rPr>
        <w:t>within 60 days of submission of the</w:t>
      </w:r>
      <w:r w:rsidR="00D73D45" w:rsidRPr="009A7EDD">
        <w:rPr>
          <w:rFonts w:cs="Times New Roman"/>
          <w:szCs w:val="24"/>
        </w:rPr>
        <w:t xml:space="preserve"> </w:t>
      </w:r>
      <w:r w:rsidR="00D73D45" w:rsidRPr="009A7EDD">
        <w:rPr>
          <w:rFonts w:cs="Times New Roman"/>
          <w:i/>
          <w:szCs w:val="24"/>
        </w:rPr>
        <w:t>State Improper Payments Report</w:t>
      </w:r>
      <w:r w:rsidR="00D73D45" w:rsidRPr="009A7EDD">
        <w:rPr>
          <w:rFonts w:cs="Times New Roman"/>
          <w:szCs w:val="24"/>
        </w:rPr>
        <w:t xml:space="preserve">. The </w:t>
      </w:r>
      <w:r w:rsidR="00EF2A6B" w:rsidRPr="009A7EDD">
        <w:rPr>
          <w:rFonts w:cs="Times New Roman"/>
          <w:szCs w:val="24"/>
        </w:rPr>
        <w:t>ACF-405</w:t>
      </w:r>
      <w:r w:rsidR="00D73D45" w:rsidRPr="009A7EDD">
        <w:rPr>
          <w:rFonts w:cs="Times New Roman"/>
          <w:szCs w:val="24"/>
        </w:rPr>
        <w:t xml:space="preserve"> is submitted using the </w:t>
      </w:r>
      <w:r w:rsidR="00FB411A" w:rsidRPr="009A7EDD">
        <w:rPr>
          <w:rFonts w:cs="Times New Roman"/>
          <w:szCs w:val="24"/>
        </w:rPr>
        <w:t>OLDC and</w:t>
      </w:r>
      <w:r w:rsidR="00D73D45" w:rsidRPr="009A7EDD">
        <w:rPr>
          <w:rFonts w:cs="Times New Roman"/>
          <w:szCs w:val="24"/>
        </w:rPr>
        <w:t xml:space="preserve"> must be approved by </w:t>
      </w:r>
      <w:r w:rsidR="00D73D45" w:rsidRPr="00042D2E">
        <w:rPr>
          <w:rFonts w:cs="Times New Roman"/>
          <w:szCs w:val="24"/>
        </w:rPr>
        <w:t xml:space="preserve">the </w:t>
      </w:r>
      <w:r w:rsidR="00D00F89" w:rsidRPr="00042D2E">
        <w:rPr>
          <w:rFonts w:cs="Times New Roman"/>
          <w:szCs w:val="24"/>
        </w:rPr>
        <w:t>A</w:t>
      </w:r>
      <w:r w:rsidR="00424FEE" w:rsidRPr="00042D2E">
        <w:rPr>
          <w:rFonts w:cs="Times New Roman"/>
          <w:szCs w:val="24"/>
        </w:rPr>
        <w:t xml:space="preserve">dministration for </w:t>
      </w:r>
      <w:r w:rsidR="00D00F89" w:rsidRPr="00042D2E">
        <w:rPr>
          <w:rFonts w:cs="Times New Roman"/>
          <w:szCs w:val="24"/>
        </w:rPr>
        <w:t>C</w:t>
      </w:r>
      <w:r w:rsidR="00424FEE" w:rsidRPr="00042D2E">
        <w:rPr>
          <w:rFonts w:cs="Times New Roman"/>
          <w:szCs w:val="24"/>
        </w:rPr>
        <w:t xml:space="preserve">hildren and </w:t>
      </w:r>
      <w:r w:rsidR="00D00F89" w:rsidRPr="00042D2E">
        <w:rPr>
          <w:rFonts w:cs="Times New Roman"/>
          <w:szCs w:val="24"/>
        </w:rPr>
        <w:t>F</w:t>
      </w:r>
      <w:r w:rsidR="00424FEE" w:rsidRPr="00042D2E">
        <w:rPr>
          <w:rFonts w:cs="Times New Roman"/>
          <w:szCs w:val="24"/>
        </w:rPr>
        <w:t>amilies</w:t>
      </w:r>
      <w:r w:rsidR="00D00F89" w:rsidRPr="00042D2E">
        <w:rPr>
          <w:rFonts w:cs="Times New Roman"/>
          <w:szCs w:val="24"/>
        </w:rPr>
        <w:t xml:space="preserve"> </w:t>
      </w:r>
      <w:r w:rsidR="00D73D45" w:rsidRPr="00042D2E">
        <w:rPr>
          <w:rFonts w:cs="Times New Roman"/>
          <w:szCs w:val="24"/>
        </w:rPr>
        <w:t xml:space="preserve">Assistant Secretary. </w:t>
      </w:r>
      <w:r w:rsidR="00EF2A6B" w:rsidRPr="00042D2E">
        <w:rPr>
          <w:rFonts w:cs="Times New Roman"/>
          <w:szCs w:val="24"/>
        </w:rPr>
        <w:t>States will be expected to submit regular updates on their</w:t>
      </w:r>
      <w:r w:rsidR="00EF2A6B" w:rsidRPr="009A7EDD">
        <w:rPr>
          <w:rFonts w:cs="Times New Roman"/>
          <w:szCs w:val="24"/>
        </w:rPr>
        <w:t xml:space="preserve"> progress in implementing the Corrective Action Plan.</w:t>
      </w:r>
      <w:r w:rsidR="00D73D45" w:rsidRPr="009A7EDD">
        <w:rPr>
          <w:rFonts w:cs="Times New Roman"/>
          <w:szCs w:val="24"/>
        </w:rPr>
        <w:t xml:space="preserve"> The ACF-405 template can be found in Attachment 3.</w:t>
      </w:r>
      <w:bookmarkStart w:id="163" w:name="_Toc410813932"/>
    </w:p>
    <w:p w14:paraId="64079898" w14:textId="77777777" w:rsidR="00EF2A6B" w:rsidRPr="009A7EDD" w:rsidRDefault="00EF2A6B" w:rsidP="00EF2A6B">
      <w:pPr>
        <w:rPr>
          <w:rFonts w:cs="Times New Roman"/>
          <w:szCs w:val="24"/>
        </w:rPr>
      </w:pPr>
      <w:r w:rsidRPr="009A7EDD">
        <w:rPr>
          <w:rFonts w:cs="Times New Roman"/>
          <w:szCs w:val="24"/>
        </w:rPr>
        <w:t xml:space="preserve">The </w:t>
      </w:r>
      <w:r w:rsidR="00C3052C" w:rsidRPr="009A7EDD">
        <w:rPr>
          <w:rFonts w:cs="Times New Roman"/>
          <w:szCs w:val="24"/>
        </w:rPr>
        <w:t>ACF-405 consists of four required items:</w:t>
      </w:r>
    </w:p>
    <w:p w14:paraId="1275FCBA" w14:textId="30743166" w:rsidR="00C3052C" w:rsidRPr="009A7EDD" w:rsidRDefault="00C3052C" w:rsidP="006C6B63">
      <w:pPr>
        <w:spacing w:after="160"/>
        <w:rPr>
          <w:u w:val="single"/>
        </w:rPr>
      </w:pPr>
      <w:r w:rsidRPr="009A7EDD">
        <w:rPr>
          <w:u w:val="single"/>
        </w:rPr>
        <w:t>1. Current Improper Payment Rate</w:t>
      </w:r>
    </w:p>
    <w:p w14:paraId="536D2890" w14:textId="77777777" w:rsidR="00C3052C" w:rsidRPr="009A7EDD" w:rsidRDefault="00C3052C" w:rsidP="00EF2A6B">
      <w:r w:rsidRPr="009A7EDD">
        <w:t xml:space="preserve">Enter the state’s error rate, as reported on the most recent ACF-404 </w:t>
      </w:r>
      <w:r w:rsidRPr="009A7EDD">
        <w:rPr>
          <w:i/>
        </w:rPr>
        <w:t>State Improper Payments Report</w:t>
      </w:r>
      <w:r w:rsidRPr="009A7EDD">
        <w:t xml:space="preserve">. </w:t>
      </w:r>
    </w:p>
    <w:p w14:paraId="1DB9F09C" w14:textId="7497DAD6" w:rsidR="00C3052C" w:rsidRPr="009A7EDD" w:rsidRDefault="00C3052C" w:rsidP="006C6B63">
      <w:pPr>
        <w:spacing w:after="160"/>
      </w:pPr>
      <w:r w:rsidRPr="009A7EDD">
        <w:rPr>
          <w:u w:val="single"/>
        </w:rPr>
        <w:t>2. Senior Official Accountable for the Corrective Action Plan</w:t>
      </w:r>
    </w:p>
    <w:p w14:paraId="0150516A" w14:textId="77777777" w:rsidR="00C3052C" w:rsidRPr="009A7EDD" w:rsidRDefault="00C3052C" w:rsidP="00EF2A6B">
      <w:r w:rsidRPr="009A7EDD">
        <w:t>Enter the name and job title of the senior official accountable for the implementation of the Corrective Action Plan. This person must have the authority to ensure that the action steps and timelines identified in the plan are met.</w:t>
      </w:r>
    </w:p>
    <w:p w14:paraId="01500097" w14:textId="7F063348" w:rsidR="00C3052C" w:rsidRPr="009A7EDD" w:rsidRDefault="00C3052C" w:rsidP="006C6B63">
      <w:pPr>
        <w:spacing w:after="160"/>
        <w:rPr>
          <w:u w:val="single"/>
        </w:rPr>
      </w:pPr>
      <w:r w:rsidRPr="009A7EDD">
        <w:rPr>
          <w:u w:val="single"/>
        </w:rPr>
        <w:t>3. Identify actions the Lead Agency will undertake to reduce improper payments. Identify milestones, timelines, and the individual(s) responsible for completing each action</w:t>
      </w:r>
    </w:p>
    <w:p w14:paraId="7533535B" w14:textId="06EAB508" w:rsidR="006E71DA" w:rsidRPr="009A7EDD" w:rsidRDefault="00C3052C" w:rsidP="00EF2A6B">
      <w:r w:rsidRPr="009A7EDD">
        <w:t>States complete this item in table format, where each row represents one action</w:t>
      </w:r>
      <w:r w:rsidR="006E71DA" w:rsidRPr="009A7EDD">
        <w:t xml:space="preserve">. For each row, enter </w:t>
      </w:r>
      <w:r w:rsidR="006E71DA" w:rsidRPr="00042D2E">
        <w:t xml:space="preserve">the </w:t>
      </w:r>
      <w:r w:rsidR="006E71DA" w:rsidRPr="00042D2E">
        <w:rPr>
          <w:b/>
        </w:rPr>
        <w:t>action</w:t>
      </w:r>
      <w:r w:rsidR="006E71DA" w:rsidRPr="00042D2E">
        <w:t xml:space="preserve">, </w:t>
      </w:r>
      <w:r w:rsidR="006E71DA" w:rsidRPr="00042D2E">
        <w:rPr>
          <w:b/>
        </w:rPr>
        <w:t>milestone</w:t>
      </w:r>
      <w:r w:rsidR="009A042E" w:rsidRPr="00042D2E">
        <w:rPr>
          <w:b/>
        </w:rPr>
        <w:t>(</w:t>
      </w:r>
      <w:r w:rsidR="006E71DA" w:rsidRPr="00042D2E">
        <w:rPr>
          <w:b/>
        </w:rPr>
        <w:t>s</w:t>
      </w:r>
      <w:r w:rsidR="009A042E" w:rsidRPr="00042D2E">
        <w:rPr>
          <w:b/>
        </w:rPr>
        <w:t>)</w:t>
      </w:r>
      <w:r w:rsidR="006E71DA" w:rsidRPr="00042D2E">
        <w:t xml:space="preserve">, </w:t>
      </w:r>
      <w:r w:rsidR="006E71DA" w:rsidRPr="00042D2E">
        <w:rPr>
          <w:b/>
        </w:rPr>
        <w:t>timeline</w:t>
      </w:r>
      <w:r w:rsidR="006E71DA" w:rsidRPr="00042D2E">
        <w:t xml:space="preserve">, and the </w:t>
      </w:r>
      <w:r w:rsidR="006E71DA" w:rsidRPr="00042D2E">
        <w:rPr>
          <w:b/>
        </w:rPr>
        <w:t>individual</w:t>
      </w:r>
      <w:r w:rsidR="006E71DA" w:rsidRPr="00042D2E">
        <w:t xml:space="preserve"> </w:t>
      </w:r>
      <w:r w:rsidR="006E71DA" w:rsidRPr="00042D2E">
        <w:rPr>
          <w:b/>
        </w:rPr>
        <w:t>or individuals responsible</w:t>
      </w:r>
      <w:r w:rsidR="001E3702" w:rsidRPr="00042D2E">
        <w:rPr>
          <w:b/>
        </w:rPr>
        <w:t xml:space="preserve">, </w:t>
      </w:r>
      <w:r w:rsidR="006E71DA" w:rsidRPr="00042D2E">
        <w:t>for implementing the actions according to the timeline.</w:t>
      </w:r>
      <w:r w:rsidR="006E71DA" w:rsidRPr="009A7EDD">
        <w:t xml:space="preserve">  </w:t>
      </w:r>
    </w:p>
    <w:p w14:paraId="4D11BFBB" w14:textId="2BEA3A95" w:rsidR="001941ED" w:rsidRPr="009A7EDD" w:rsidRDefault="00DC3DBA" w:rsidP="00EF2A6B">
      <w:r w:rsidRPr="009A7EDD">
        <w:t xml:space="preserve">The action steps are to be detailed descriptions of specific activities planned in order to reach a targeted reduction in errors. </w:t>
      </w:r>
      <w:r w:rsidR="00B149CF" w:rsidRPr="009A7EDD">
        <w:t>The timeline is a schedule of activities or events. The timeline should indicate when specific action steps should be completed and milestones achieved.</w:t>
      </w:r>
      <w:r w:rsidRPr="009A7EDD">
        <w:t xml:space="preserve">  The milestones are a</w:t>
      </w:r>
      <w:r w:rsidR="000F1727" w:rsidRPr="009A7EDD">
        <w:t>n achievement</w:t>
      </w:r>
      <w:r w:rsidRPr="009A7EDD">
        <w:t xml:space="preserve"> that can function as an indicator of whether the specific activities or action s</w:t>
      </w:r>
      <w:r w:rsidR="00840DE0" w:rsidRPr="009A7EDD">
        <w:t>teps are being completed timely.</w:t>
      </w:r>
      <w:r w:rsidR="001E3702">
        <w:t xml:space="preserve"> For example:  a state </w:t>
      </w:r>
      <w:r w:rsidR="002D0F1D">
        <w:t>wants to conduct training targeting worker errors in income calculation</w:t>
      </w:r>
      <w:r w:rsidR="001E3702">
        <w:t xml:space="preserve">.  One milestone might be that by </w:t>
      </w:r>
      <w:r w:rsidR="002D0F1D">
        <w:t>X date</w:t>
      </w:r>
      <w:r w:rsidR="005C3FAF">
        <w:t xml:space="preserve">, </w:t>
      </w:r>
      <w:r w:rsidR="002D0F1D">
        <w:t>a state will have conducted the training with identified workers, and another milestone might be that by Y date, the state will have performed case reviews targeting the income calculations for the identified workers</w:t>
      </w:r>
      <w:r w:rsidR="00990F49">
        <w:t xml:space="preserve"> to monitor effectiveness of the training</w:t>
      </w:r>
      <w:r w:rsidR="002D0F1D">
        <w:t xml:space="preserve">. </w:t>
      </w:r>
      <w:r w:rsidR="00840DE0" w:rsidRPr="009A7EDD">
        <w:t>Setting milestones</w:t>
      </w:r>
      <w:r w:rsidR="007B54F8" w:rsidRPr="009A7EDD">
        <w:t xml:space="preserve"> helps the Lead Agency</w:t>
      </w:r>
      <w:r w:rsidR="00840DE0" w:rsidRPr="009A7EDD">
        <w:t xml:space="preserve"> </w:t>
      </w:r>
      <w:r w:rsidR="007B54F8" w:rsidRPr="009A7EDD">
        <w:t xml:space="preserve">track whether they’re on schedule to achieve the </w:t>
      </w:r>
      <w:r w:rsidR="00B149CF" w:rsidRPr="009A7EDD">
        <w:t>sub-</w:t>
      </w:r>
      <w:r w:rsidR="007B54F8" w:rsidRPr="009A7EDD">
        <w:t>goal</w:t>
      </w:r>
      <w:r w:rsidR="00B149CF" w:rsidRPr="009A7EDD">
        <w:t>s needed to reduce</w:t>
      </w:r>
      <w:r w:rsidR="007B54F8" w:rsidRPr="009A7EDD">
        <w:t xml:space="preserve"> their error rate.</w:t>
      </w:r>
      <w:r w:rsidR="00840DE0" w:rsidRPr="009A7EDD">
        <w:t xml:space="preserve"> </w:t>
      </w:r>
    </w:p>
    <w:p w14:paraId="3CF54938" w14:textId="77777777" w:rsidR="00C3052C" w:rsidRPr="009A7EDD" w:rsidRDefault="00C3052C" w:rsidP="00EF2A6B">
      <w:r w:rsidRPr="009A7EDD">
        <w:t xml:space="preserve">The actions, milestones, and timelines reported for this item may be similar to those reported for item 20 of the ACF-404 </w:t>
      </w:r>
      <w:r w:rsidRPr="009A7EDD">
        <w:rPr>
          <w:i/>
        </w:rPr>
        <w:t>State Improper Payments Report</w:t>
      </w:r>
      <w:r w:rsidRPr="009A7EDD">
        <w:t xml:space="preserve">. However, states are strongly encouraged to think broadly and </w:t>
      </w:r>
      <w:r w:rsidR="00C64555" w:rsidRPr="009A7EDD">
        <w:t xml:space="preserve">to also </w:t>
      </w:r>
      <w:r w:rsidRPr="009A7EDD">
        <w:t xml:space="preserve">consider </w:t>
      </w:r>
      <w:r w:rsidR="00C64555" w:rsidRPr="009A7EDD">
        <w:t>additional</w:t>
      </w:r>
      <w:r w:rsidRPr="009A7EDD">
        <w:t xml:space="preserve"> areas that need to be addressed to ensure the error rate is reduced.</w:t>
      </w:r>
      <w:r w:rsidR="006E71DA" w:rsidRPr="009A7EDD">
        <w:t xml:space="preserve"> </w:t>
      </w:r>
    </w:p>
    <w:p w14:paraId="2906AC7B" w14:textId="77777777" w:rsidR="00B460AC" w:rsidRPr="009A7EDD" w:rsidRDefault="00B460AC" w:rsidP="00EF2A6B">
      <w:r w:rsidRPr="009A7EDD">
        <w:t xml:space="preserve">The milestones and timelines reported here should be </w:t>
      </w:r>
      <w:r w:rsidR="00304DA1" w:rsidRPr="009A7EDD">
        <w:t>those</w:t>
      </w:r>
      <w:r w:rsidR="001467C5" w:rsidRPr="009A7EDD">
        <w:t xml:space="preserve"> that can be </w:t>
      </w:r>
      <w:r w:rsidRPr="009A7EDD">
        <w:t xml:space="preserve">completed within 12 months of approval of the Corrective Action Plan. </w:t>
      </w:r>
    </w:p>
    <w:p w14:paraId="0013BAF0" w14:textId="53D62F7C" w:rsidR="00B460AC" w:rsidRPr="009A7EDD" w:rsidRDefault="00B460AC" w:rsidP="006C6B63">
      <w:pPr>
        <w:spacing w:after="160"/>
        <w:rPr>
          <w:u w:val="single"/>
        </w:rPr>
      </w:pPr>
      <w:r w:rsidRPr="009A7EDD">
        <w:rPr>
          <w:u w:val="single"/>
        </w:rPr>
        <w:t>4. Timeline for reducing the error rate below 10 percent</w:t>
      </w:r>
    </w:p>
    <w:p w14:paraId="0FF72AE9" w14:textId="5AE87B37" w:rsidR="00B460AC" w:rsidRPr="009A7EDD" w:rsidRDefault="00B460AC" w:rsidP="00EF2A6B">
      <w:r w:rsidRPr="009A7EDD">
        <w:t xml:space="preserve">Identify the timeline for progress in error rate reduction. Note that states may need to take more than one year to reduce the error rate below 10 percent. </w:t>
      </w:r>
    </w:p>
    <w:p w14:paraId="1835D616" w14:textId="09D5CDCD" w:rsidR="00B460AC" w:rsidRPr="009A7EDD" w:rsidRDefault="00B460AC" w:rsidP="006C6B63">
      <w:pPr>
        <w:spacing w:after="160"/>
        <w:rPr>
          <w:u w:val="single"/>
        </w:rPr>
      </w:pPr>
      <w:r w:rsidRPr="009A7EDD">
        <w:rPr>
          <w:u w:val="single"/>
        </w:rPr>
        <w:t>5. Identify targets for future improper payments</w:t>
      </w:r>
    </w:p>
    <w:p w14:paraId="6462B5EB" w14:textId="23CBDEA6" w:rsidR="00B460AC" w:rsidRPr="009A7EDD" w:rsidRDefault="00B460AC" w:rsidP="00EF2A6B">
      <w:r w:rsidRPr="009A7EDD">
        <w:t>Enter the state’s error rate target(s). At a minimum, there should be a target included for one year following approval of the Corrective Action Plan. If the error rate is not expected to be under 10 percent within one year, identify targets for future year(s).</w:t>
      </w:r>
    </w:p>
    <w:p w14:paraId="39E9DB4C" w14:textId="77777777" w:rsidR="006E71DA" w:rsidRPr="009A7EDD" w:rsidRDefault="006E71DA" w:rsidP="00EF2A6B"/>
    <w:p w14:paraId="5B8EBB97" w14:textId="77777777" w:rsidR="00C3052C" w:rsidRPr="009A7EDD" w:rsidRDefault="00C3052C" w:rsidP="00EF2A6B">
      <w:r w:rsidRPr="009A7EDD">
        <w:t xml:space="preserve"> </w:t>
      </w:r>
    </w:p>
    <w:p w14:paraId="0DBF668D" w14:textId="77777777" w:rsidR="00C05D3E" w:rsidRPr="009A7EDD" w:rsidRDefault="00C05D3E" w:rsidP="00EF2A6B"/>
    <w:p w14:paraId="02CDE8C6" w14:textId="77777777" w:rsidR="00C05D3E" w:rsidRPr="009A7EDD" w:rsidRDefault="00C05D3E" w:rsidP="00EF2A6B"/>
    <w:p w14:paraId="3067943A" w14:textId="77777777" w:rsidR="00C05D3E" w:rsidRPr="009A7EDD" w:rsidRDefault="00C05D3E" w:rsidP="00EF2A6B"/>
    <w:p w14:paraId="10AE3391" w14:textId="77777777" w:rsidR="00C05D3E" w:rsidRPr="009A7EDD" w:rsidRDefault="00C05D3E" w:rsidP="00EF2A6B"/>
    <w:p w14:paraId="05FCF887" w14:textId="77777777" w:rsidR="00C05D3E" w:rsidRPr="009A7EDD" w:rsidRDefault="00C05D3E" w:rsidP="00EF2A6B"/>
    <w:p w14:paraId="54D70505" w14:textId="77777777" w:rsidR="00C05D3E" w:rsidRPr="009A7EDD" w:rsidRDefault="00C05D3E" w:rsidP="00EF2A6B"/>
    <w:p w14:paraId="57E87093" w14:textId="77777777" w:rsidR="00C05D3E" w:rsidRPr="009A7EDD" w:rsidRDefault="00C05D3E" w:rsidP="00EF2A6B"/>
    <w:p w14:paraId="0B33967D" w14:textId="77777777" w:rsidR="00C05D3E" w:rsidRPr="009A7EDD" w:rsidRDefault="00C05D3E" w:rsidP="00EF2A6B"/>
    <w:p w14:paraId="55210024" w14:textId="77777777" w:rsidR="00C05D3E" w:rsidRPr="009A7EDD" w:rsidRDefault="00C05D3E" w:rsidP="00EF2A6B"/>
    <w:p w14:paraId="6E0F50E6" w14:textId="77777777" w:rsidR="00C05D3E" w:rsidRPr="009A7EDD" w:rsidRDefault="00C05D3E" w:rsidP="00EF2A6B"/>
    <w:p w14:paraId="5C9F7001" w14:textId="77777777" w:rsidR="00C05D3E" w:rsidRPr="009A7EDD" w:rsidRDefault="00C05D3E" w:rsidP="00EF2A6B"/>
    <w:p w14:paraId="6B98B84B" w14:textId="77777777" w:rsidR="00C05D3E" w:rsidRPr="009A7EDD" w:rsidRDefault="00C05D3E" w:rsidP="00EF2A6B"/>
    <w:p w14:paraId="5CE2FE98" w14:textId="77777777" w:rsidR="00C05D3E" w:rsidRPr="009A7EDD" w:rsidRDefault="00C05D3E" w:rsidP="00EF2A6B"/>
    <w:p w14:paraId="0B4DF60C" w14:textId="77777777" w:rsidR="002B103C" w:rsidRPr="009A7EDD" w:rsidRDefault="002B103C" w:rsidP="00EF2A6B">
      <w:pPr>
        <w:rPr>
          <w:rFonts w:cs="Times New Roman"/>
          <w:b/>
          <w:szCs w:val="24"/>
        </w:rPr>
      </w:pPr>
      <w:r w:rsidRPr="009A7EDD">
        <w:br w:type="page"/>
      </w:r>
    </w:p>
    <w:p w14:paraId="48E4E241" w14:textId="77777777" w:rsidR="002B103C" w:rsidRPr="009A7EDD" w:rsidRDefault="002B103C" w:rsidP="00C05D3E">
      <w:pPr>
        <w:pStyle w:val="Heading2"/>
        <w:jc w:val="center"/>
        <w:rPr>
          <w:sz w:val="40"/>
        </w:rPr>
        <w:sectPr w:rsidR="002B103C" w:rsidRPr="009A7EDD" w:rsidSect="007F06E9">
          <w:footerReference w:type="default" r:id="rId14"/>
          <w:pgSz w:w="12240" w:h="15840"/>
          <w:pgMar w:top="1440" w:right="1440" w:bottom="1440" w:left="1440" w:header="720" w:footer="864" w:gutter="0"/>
          <w:pgNumType w:start="1"/>
          <w:cols w:space="720"/>
          <w:docGrid w:linePitch="360"/>
        </w:sectPr>
      </w:pPr>
    </w:p>
    <w:p w14:paraId="0FC8C4C9" w14:textId="77777777" w:rsidR="00D73D45" w:rsidRPr="009A7EDD" w:rsidRDefault="00D73D45" w:rsidP="006C6B63">
      <w:pPr>
        <w:pStyle w:val="Heading1"/>
        <w:numPr>
          <w:ilvl w:val="0"/>
          <w:numId w:val="0"/>
        </w:numPr>
        <w:spacing w:after="160"/>
        <w:jc w:val="center"/>
      </w:pPr>
      <w:bookmarkStart w:id="164" w:name="_Toc517787667"/>
      <w:r w:rsidRPr="009A7EDD">
        <w:t>APPENDIX A</w:t>
      </w:r>
      <w:bookmarkEnd w:id="163"/>
      <w:bookmarkEnd w:id="164"/>
    </w:p>
    <w:p w14:paraId="24321F73" w14:textId="77777777" w:rsidR="00D73D45" w:rsidRPr="009A7EDD" w:rsidRDefault="00D73D45" w:rsidP="006C6B63">
      <w:pPr>
        <w:pStyle w:val="Bold"/>
        <w:spacing w:after="160"/>
        <w:rPr>
          <w:b w:val="0"/>
        </w:rPr>
      </w:pPr>
      <w:r w:rsidRPr="009A7EDD">
        <w:t>Glossary</w:t>
      </w:r>
    </w:p>
    <w:p w14:paraId="31ED3CBF" w14:textId="77777777" w:rsidR="00C56107" w:rsidRPr="009A7EDD" w:rsidRDefault="00C56107" w:rsidP="001941ED">
      <w:r w:rsidRPr="009A7EDD">
        <w:rPr>
          <w:b/>
        </w:rPr>
        <w:t>Action Steps</w:t>
      </w:r>
      <w:r w:rsidRPr="009A7EDD">
        <w:t xml:space="preserve"> </w:t>
      </w:r>
      <w:r w:rsidR="00497217" w:rsidRPr="009A7EDD">
        <w:t xml:space="preserve">– </w:t>
      </w:r>
      <w:r w:rsidR="007B54F8" w:rsidRPr="009A7EDD">
        <w:t xml:space="preserve">Detailed descriptions of specific activities planned in order to </w:t>
      </w:r>
      <w:r w:rsidR="00132735" w:rsidRPr="009A7EDD">
        <w:t xml:space="preserve">reach a specific goal such as </w:t>
      </w:r>
      <w:r w:rsidR="007B54F8" w:rsidRPr="009A7EDD">
        <w:t xml:space="preserve">a targeted reduction in errors.  </w:t>
      </w:r>
      <w:r w:rsidR="000F1727" w:rsidRPr="009A7EDD">
        <w:t>Often, a</w:t>
      </w:r>
      <w:r w:rsidR="00497217" w:rsidRPr="009A7EDD">
        <w:t xml:space="preserve">ction steps should be tied to a timeline. For example:  A state may </w:t>
      </w:r>
      <w:r w:rsidR="00132735" w:rsidRPr="009A7EDD">
        <w:t xml:space="preserve">clearly </w:t>
      </w:r>
      <w:r w:rsidR="00497217" w:rsidRPr="009A7EDD">
        <w:t xml:space="preserve">identify </w:t>
      </w:r>
      <w:r w:rsidR="00132735" w:rsidRPr="009A7EDD">
        <w:t>a</w:t>
      </w:r>
      <w:r w:rsidR="00497217" w:rsidRPr="009A7EDD">
        <w:t>ctivities to implement a new procedure</w:t>
      </w:r>
      <w:r w:rsidR="00132735" w:rsidRPr="009A7EDD">
        <w:t xml:space="preserve"> by a certain date</w:t>
      </w:r>
      <w:r w:rsidR="00497217" w:rsidRPr="009A7EDD">
        <w:t>.</w:t>
      </w:r>
    </w:p>
    <w:p w14:paraId="7540272D" w14:textId="77777777" w:rsidR="007673C6" w:rsidRPr="009A7EDD" w:rsidRDefault="0011151D" w:rsidP="001941ED">
      <w:r w:rsidRPr="009A7EDD">
        <w:rPr>
          <w:b/>
        </w:rPr>
        <w:t>Additional I</w:t>
      </w:r>
      <w:r w:rsidR="0003145E" w:rsidRPr="009A7EDD">
        <w:rPr>
          <w:b/>
        </w:rPr>
        <w:t>nquiry</w:t>
      </w:r>
      <w:r w:rsidRPr="009A7EDD">
        <w:rPr>
          <w:b/>
        </w:rPr>
        <w:t xml:space="preserve"> (AI)</w:t>
      </w:r>
      <w:r w:rsidR="007673C6" w:rsidRPr="009A7EDD">
        <w:t xml:space="preserve"> </w:t>
      </w:r>
      <w:r w:rsidR="009A7EDD" w:rsidRPr="009A7EDD">
        <w:t>- The</w:t>
      </w:r>
      <w:r w:rsidR="007673C6" w:rsidRPr="009A7EDD">
        <w:t xml:space="preserve"> Lead Agency </w:t>
      </w:r>
      <w:r w:rsidR="009705FC" w:rsidRPr="009A7EDD">
        <w:t>looking</w:t>
      </w:r>
      <w:r w:rsidR="009A7EDD">
        <w:t xml:space="preserve"> </w:t>
      </w:r>
      <w:r w:rsidR="009705FC" w:rsidRPr="009A7EDD">
        <w:t>for verifications</w:t>
      </w:r>
      <w:r w:rsidR="007673C6" w:rsidRPr="009A7EDD">
        <w:t xml:space="preserve"> beyond the typical systems, documents, and other resources used for determining eligibility</w:t>
      </w:r>
      <w:r w:rsidR="009705FC" w:rsidRPr="009A7EDD">
        <w:t xml:space="preserve"> in order to more accurately determine whether a payment was an improper payment due to missing or insufficient documentation</w:t>
      </w:r>
      <w:r w:rsidR="007673C6" w:rsidRPr="009A7EDD">
        <w:t xml:space="preserve">. Lead Agencies may not seek independent or third-party verification, and are never to contact the client, their employers, or their child care providers as part of the </w:t>
      </w:r>
      <w:r w:rsidR="0003145E" w:rsidRPr="009A7EDD">
        <w:t>additional inquiry</w:t>
      </w:r>
      <w:r w:rsidR="007673C6" w:rsidRPr="009A7EDD">
        <w:t>.</w:t>
      </w:r>
      <w:r w:rsidR="001941ED" w:rsidRPr="009A7EDD">
        <w:t xml:space="preserve"> </w:t>
      </w:r>
      <w:r w:rsidR="007673C6" w:rsidRPr="009A7EDD">
        <w:t xml:space="preserve">The sources that states may use as part of the </w:t>
      </w:r>
      <w:r w:rsidR="0003145E" w:rsidRPr="009A7EDD">
        <w:t>additional inquiry</w:t>
      </w:r>
      <w:r w:rsidR="007673C6" w:rsidRPr="009A7EDD">
        <w:t xml:space="preserve"> will vary based on the state’s typical eligibility processes. Examples might include other state agencies, such as TANF, Social Security, vital records, Medicaid, or SNAP.</w:t>
      </w:r>
    </w:p>
    <w:p w14:paraId="392BE79A" w14:textId="77777777" w:rsidR="00D73D45" w:rsidRPr="009A7EDD" w:rsidRDefault="00D73D45" w:rsidP="00C05D3E">
      <w:pPr>
        <w:rPr>
          <w:rFonts w:cs="Times New Roman"/>
          <w:szCs w:val="24"/>
        </w:rPr>
      </w:pPr>
      <w:r w:rsidRPr="009A7EDD">
        <w:rPr>
          <w:rFonts w:cs="Times New Roman"/>
          <w:b/>
          <w:szCs w:val="24"/>
        </w:rPr>
        <w:t>Case Record</w:t>
      </w:r>
      <w:r w:rsidRPr="009A7EDD">
        <w:rPr>
          <w:rFonts w:cs="Times New Roman"/>
          <w:szCs w:val="24"/>
        </w:rPr>
        <w:t xml:space="preserve"> – The physical or electronic record or case file. The documentation may be permanent portions of the case record (e.g., birth certificates) or information specific to the eligibility period (e.g., copies of pay stubs, school schedules) that covers the sample month.</w:t>
      </w:r>
    </w:p>
    <w:p w14:paraId="6460DB54" w14:textId="77777777" w:rsidR="001941ED" w:rsidRPr="009A7EDD" w:rsidRDefault="00D73D45" w:rsidP="00C05D3E">
      <w:pPr>
        <w:rPr>
          <w:rFonts w:cs="Times New Roman"/>
          <w:szCs w:val="24"/>
        </w:rPr>
      </w:pPr>
      <w:r w:rsidRPr="009A7EDD">
        <w:rPr>
          <w:rFonts w:cs="Times New Roman"/>
          <w:b/>
          <w:szCs w:val="24"/>
        </w:rPr>
        <w:t>Child Care Subsidy Payment</w:t>
      </w:r>
      <w:r w:rsidRPr="009A7EDD">
        <w:rPr>
          <w:rFonts w:cs="Times New Roman"/>
          <w:szCs w:val="24"/>
        </w:rPr>
        <w:t xml:space="preserve"> – Payment amount of CCDF grant funds, including Federal Discretionary funds (</w:t>
      </w:r>
      <w:r w:rsidR="005A1211" w:rsidRPr="009A7EDD">
        <w:rPr>
          <w:rFonts w:cs="Times New Roman"/>
          <w:szCs w:val="24"/>
        </w:rPr>
        <w:t xml:space="preserve">such as </w:t>
      </w:r>
      <w:r w:rsidRPr="009A7EDD">
        <w:rPr>
          <w:rFonts w:cs="Times New Roman"/>
          <w:szCs w:val="24"/>
        </w:rPr>
        <w:t xml:space="preserve">funds transferred from the TANF Block Grant), Mandatory and Matching Funds, and State Matching and Maintenance-of-Effort (MOE) Funds. For </w:t>
      </w:r>
      <w:r w:rsidR="005A1211" w:rsidRPr="009A7EDD">
        <w:rPr>
          <w:rFonts w:cs="Times New Roman"/>
          <w:szCs w:val="24"/>
        </w:rPr>
        <w:t>s</w:t>
      </w:r>
      <w:r w:rsidRPr="009A7EDD">
        <w:rPr>
          <w:rFonts w:cs="Times New Roman"/>
          <w:szCs w:val="24"/>
        </w:rPr>
        <w:t>tates that do not separate CCDF funds from non-CCDF funds, it includes all pooled child care funds.</w:t>
      </w:r>
      <w:r w:rsidR="005A1211" w:rsidRPr="009A7EDD">
        <w:rPr>
          <w:rFonts w:cs="Times New Roman"/>
          <w:szCs w:val="24"/>
        </w:rPr>
        <w:t xml:space="preserve"> </w:t>
      </w:r>
    </w:p>
    <w:p w14:paraId="72CB244B" w14:textId="77777777" w:rsidR="00D73D45" w:rsidRPr="009A7EDD" w:rsidRDefault="00D73D45" w:rsidP="00C05D3E">
      <w:pPr>
        <w:rPr>
          <w:rFonts w:cs="Times New Roman"/>
          <w:szCs w:val="24"/>
        </w:rPr>
      </w:pPr>
      <w:r w:rsidRPr="009A7EDD">
        <w:rPr>
          <w:rFonts w:cs="Times New Roman"/>
          <w:b/>
          <w:szCs w:val="24"/>
        </w:rPr>
        <w:t xml:space="preserve">Cohort </w:t>
      </w:r>
      <w:r w:rsidRPr="009A7EDD">
        <w:rPr>
          <w:rFonts w:cs="Times New Roman"/>
          <w:szCs w:val="24"/>
        </w:rPr>
        <w:t xml:space="preserve">– Group of </w:t>
      </w:r>
      <w:r w:rsidR="008F6540" w:rsidRPr="009A7EDD">
        <w:rPr>
          <w:rFonts w:cs="Times New Roman"/>
          <w:szCs w:val="24"/>
        </w:rPr>
        <w:t>s</w:t>
      </w:r>
      <w:r w:rsidRPr="009A7EDD">
        <w:rPr>
          <w:rFonts w:cs="Times New Roman"/>
          <w:szCs w:val="24"/>
        </w:rPr>
        <w:t>tates with the same reporting year.</w:t>
      </w:r>
    </w:p>
    <w:p w14:paraId="763C37F8" w14:textId="77777777" w:rsidR="00D73D45" w:rsidRPr="009A7EDD" w:rsidRDefault="00D73D45" w:rsidP="00C05D3E">
      <w:pPr>
        <w:rPr>
          <w:rFonts w:cs="Times New Roman"/>
          <w:szCs w:val="24"/>
        </w:rPr>
      </w:pPr>
      <w:r w:rsidRPr="009A7EDD">
        <w:rPr>
          <w:rFonts w:cs="Times New Roman"/>
          <w:b/>
          <w:szCs w:val="24"/>
        </w:rPr>
        <w:t>County</w:t>
      </w:r>
      <w:r w:rsidRPr="009A7EDD">
        <w:rPr>
          <w:rFonts w:cs="Times New Roman"/>
          <w:szCs w:val="24"/>
        </w:rPr>
        <w:t xml:space="preserve"> – The primary legal division of most </w:t>
      </w:r>
      <w:r w:rsidR="008F6540" w:rsidRPr="009A7EDD">
        <w:rPr>
          <w:rFonts w:cs="Times New Roman"/>
          <w:szCs w:val="24"/>
        </w:rPr>
        <w:t>s</w:t>
      </w:r>
      <w:r w:rsidRPr="009A7EDD">
        <w:rPr>
          <w:rFonts w:cs="Times New Roman"/>
          <w:szCs w:val="24"/>
        </w:rPr>
        <w:t xml:space="preserve">tates. The term county includes independent municipalities. Most counties are functioning governmental units, whose powers and functions vary from </w:t>
      </w:r>
      <w:r w:rsidR="008F6540" w:rsidRPr="009A7EDD">
        <w:rPr>
          <w:rFonts w:cs="Times New Roman"/>
          <w:szCs w:val="24"/>
        </w:rPr>
        <w:t>s</w:t>
      </w:r>
      <w:r w:rsidRPr="009A7EDD">
        <w:rPr>
          <w:rFonts w:cs="Times New Roman"/>
          <w:szCs w:val="24"/>
        </w:rPr>
        <w:t xml:space="preserve">tate to </w:t>
      </w:r>
      <w:r w:rsidR="008F6540" w:rsidRPr="009A7EDD">
        <w:rPr>
          <w:rFonts w:cs="Times New Roman"/>
          <w:szCs w:val="24"/>
        </w:rPr>
        <w:t>s</w:t>
      </w:r>
      <w:r w:rsidRPr="009A7EDD">
        <w:rPr>
          <w:rFonts w:cs="Times New Roman"/>
          <w:szCs w:val="24"/>
        </w:rPr>
        <w:t xml:space="preserve">tate. If a </w:t>
      </w:r>
      <w:r w:rsidR="008F6540" w:rsidRPr="009A7EDD">
        <w:rPr>
          <w:rFonts w:cs="Times New Roman"/>
          <w:szCs w:val="24"/>
        </w:rPr>
        <w:t>s</w:t>
      </w:r>
      <w:r w:rsidRPr="009A7EDD">
        <w:rPr>
          <w:rFonts w:cs="Times New Roman"/>
          <w:szCs w:val="24"/>
        </w:rPr>
        <w:t>tate CCDF program does not currently have a</w:t>
      </w:r>
      <w:r w:rsidR="001941ED" w:rsidRPr="009A7EDD">
        <w:rPr>
          <w:rFonts w:cs="Times New Roman"/>
          <w:szCs w:val="24"/>
        </w:rPr>
        <w:t xml:space="preserve"> process to collect</w:t>
      </w:r>
      <w:r w:rsidRPr="009A7EDD">
        <w:rPr>
          <w:rFonts w:cs="Times New Roman"/>
          <w:szCs w:val="24"/>
        </w:rPr>
        <w:t xml:space="preserve"> data by county or independent municipality, the </w:t>
      </w:r>
      <w:r w:rsidR="008F6540" w:rsidRPr="009A7EDD">
        <w:rPr>
          <w:rFonts w:cs="Times New Roman"/>
          <w:szCs w:val="24"/>
        </w:rPr>
        <w:t>s</w:t>
      </w:r>
      <w:r w:rsidRPr="009A7EDD">
        <w:rPr>
          <w:rFonts w:cs="Times New Roman"/>
          <w:szCs w:val="24"/>
        </w:rPr>
        <w:t xml:space="preserve">tate may substitute for "county" the smallest jurisdiction within the </w:t>
      </w:r>
      <w:r w:rsidR="008F6540" w:rsidRPr="009A7EDD">
        <w:rPr>
          <w:rFonts w:cs="Times New Roman"/>
          <w:szCs w:val="24"/>
        </w:rPr>
        <w:t>s</w:t>
      </w:r>
      <w:r w:rsidRPr="009A7EDD">
        <w:rPr>
          <w:rFonts w:cs="Times New Roman"/>
          <w:szCs w:val="24"/>
        </w:rPr>
        <w:t>tate for which data is collected, such as early-learning coalition or region.</w:t>
      </w:r>
    </w:p>
    <w:p w14:paraId="7F3C267E" w14:textId="77777777" w:rsidR="00D73D45" w:rsidRPr="009A7EDD" w:rsidRDefault="00D73D45" w:rsidP="00C05D3E">
      <w:pPr>
        <w:rPr>
          <w:rFonts w:cs="Times New Roman"/>
          <w:szCs w:val="24"/>
        </w:rPr>
      </w:pPr>
      <w:r w:rsidRPr="009A7EDD">
        <w:rPr>
          <w:rFonts w:cs="Times New Roman"/>
          <w:b/>
          <w:szCs w:val="24"/>
        </w:rPr>
        <w:t>Documentation</w:t>
      </w:r>
      <w:r w:rsidRPr="009A7EDD">
        <w:rPr>
          <w:rFonts w:cs="Times New Roman"/>
          <w:szCs w:val="24"/>
        </w:rPr>
        <w:t xml:space="preserve"> – Written or printed statement or a copy of a document furnishing information. For purposes of this review, documentation may also be documents that have been scanned into the </w:t>
      </w:r>
      <w:r w:rsidR="008F6540" w:rsidRPr="009A7EDD">
        <w:rPr>
          <w:rFonts w:cs="Times New Roman"/>
          <w:szCs w:val="24"/>
        </w:rPr>
        <w:t>s</w:t>
      </w:r>
      <w:r w:rsidRPr="009A7EDD">
        <w:rPr>
          <w:rFonts w:cs="Times New Roman"/>
          <w:szCs w:val="24"/>
        </w:rPr>
        <w:t>tate’s automated systems.</w:t>
      </w:r>
    </w:p>
    <w:p w14:paraId="419DA44A" w14:textId="77777777" w:rsidR="00D73D45" w:rsidRPr="009A7EDD" w:rsidRDefault="00D73D45" w:rsidP="00C05D3E">
      <w:pPr>
        <w:rPr>
          <w:rFonts w:cs="Times New Roman"/>
          <w:szCs w:val="24"/>
        </w:rPr>
      </w:pPr>
      <w:r w:rsidRPr="009A7EDD">
        <w:rPr>
          <w:rFonts w:cs="Times New Roman"/>
          <w:b/>
          <w:szCs w:val="24"/>
        </w:rPr>
        <w:t>Eligibility Action</w:t>
      </w:r>
      <w:r w:rsidRPr="009A7EDD">
        <w:rPr>
          <w:rFonts w:cs="Times New Roman"/>
          <w:szCs w:val="24"/>
        </w:rPr>
        <w:t xml:space="preserve"> – The action that is taken on a case including action that determines the subsidy payment amount. The eligibility action in effect for the sample month is the basis for the review of the payment amount.</w:t>
      </w:r>
    </w:p>
    <w:p w14:paraId="57B46FBE" w14:textId="77777777" w:rsidR="00D73D45" w:rsidRPr="009A7EDD" w:rsidRDefault="00D73D45" w:rsidP="00C05D3E">
      <w:pPr>
        <w:rPr>
          <w:rFonts w:cs="Times New Roman"/>
          <w:szCs w:val="24"/>
        </w:rPr>
      </w:pPr>
      <w:r w:rsidRPr="009A7EDD">
        <w:rPr>
          <w:rFonts w:cs="Times New Roman"/>
          <w:b/>
          <w:szCs w:val="24"/>
        </w:rPr>
        <w:t>Error</w:t>
      </w:r>
      <w:r w:rsidRPr="009A7EDD">
        <w:rPr>
          <w:rFonts w:cs="Times New Roman"/>
          <w:szCs w:val="24"/>
        </w:rPr>
        <w:t xml:space="preserve"> – Any violation or misapplication of law, regulation, or policy governing the administration of CCDF grant funds, regardless of whether such a violation results in an improper payment. For </w:t>
      </w:r>
      <w:r w:rsidR="00A64209" w:rsidRPr="009A7EDD">
        <w:rPr>
          <w:rFonts w:cs="Times New Roman"/>
          <w:szCs w:val="24"/>
        </w:rPr>
        <w:t>Element</w:t>
      </w:r>
      <w:r w:rsidRPr="009A7EDD">
        <w:rPr>
          <w:rFonts w:cs="Times New Roman"/>
          <w:szCs w:val="24"/>
        </w:rPr>
        <w:t xml:space="preserve">s 100-410, an error results when the reviewer determines that case review findings do not meet </w:t>
      </w:r>
      <w:r w:rsidR="008F6540" w:rsidRPr="009A7EDD">
        <w:rPr>
          <w:rFonts w:cs="Times New Roman"/>
          <w:szCs w:val="24"/>
        </w:rPr>
        <w:t>f</w:t>
      </w:r>
      <w:r w:rsidRPr="009A7EDD">
        <w:rPr>
          <w:rFonts w:cs="Times New Roman"/>
          <w:szCs w:val="24"/>
        </w:rPr>
        <w:t xml:space="preserve">ederal or </w:t>
      </w:r>
      <w:r w:rsidR="008F6540" w:rsidRPr="009A7EDD">
        <w:rPr>
          <w:rFonts w:cs="Times New Roman"/>
          <w:szCs w:val="24"/>
        </w:rPr>
        <w:t>s</w:t>
      </w:r>
      <w:r w:rsidRPr="009A7EDD">
        <w:rPr>
          <w:rFonts w:cs="Times New Roman"/>
          <w:szCs w:val="24"/>
        </w:rPr>
        <w:t>tate requirements as defined.</w:t>
      </w:r>
      <w:r w:rsidRPr="009A7EDD">
        <w:rPr>
          <w:rFonts w:cs="Times New Roman"/>
          <w:b/>
          <w:szCs w:val="24"/>
        </w:rPr>
        <w:t xml:space="preserve"> </w:t>
      </w:r>
      <w:r w:rsidR="00A64209" w:rsidRPr="009A7EDD">
        <w:rPr>
          <w:rFonts w:cs="Times New Roman"/>
          <w:szCs w:val="24"/>
        </w:rPr>
        <w:t>Element</w:t>
      </w:r>
      <w:r w:rsidRPr="009A7EDD">
        <w:rPr>
          <w:rFonts w:cs="Times New Roman"/>
          <w:szCs w:val="24"/>
        </w:rPr>
        <w:t xml:space="preserve"> 500 captures both improper payment errors as determined from the review of subsidy amounts, as well as errors elsewhere in the case.</w:t>
      </w:r>
    </w:p>
    <w:p w14:paraId="402FA317" w14:textId="4EC23AFD" w:rsidR="00D73D45" w:rsidRPr="009A7EDD" w:rsidRDefault="00D73D45" w:rsidP="00C05D3E">
      <w:pPr>
        <w:rPr>
          <w:rFonts w:cs="Times New Roman"/>
          <w:szCs w:val="24"/>
        </w:rPr>
      </w:pPr>
      <w:r w:rsidRPr="009A7EDD">
        <w:rPr>
          <w:rFonts w:cs="Times New Roman"/>
          <w:b/>
          <w:szCs w:val="24"/>
        </w:rPr>
        <w:t xml:space="preserve">Error Rate </w:t>
      </w:r>
      <w:r w:rsidR="00FB411A">
        <w:rPr>
          <w:rFonts w:cs="Times New Roman"/>
          <w:szCs w:val="24"/>
        </w:rPr>
        <w:t>–</w:t>
      </w:r>
      <w:r w:rsidRPr="009A7EDD">
        <w:rPr>
          <w:rFonts w:cs="Times New Roman"/>
          <w:szCs w:val="24"/>
        </w:rPr>
        <w:t xml:space="preserve"> For this analysis, the error rate is the percentage of the total amount of payments for the sampled cases that are improper payments.</w:t>
      </w:r>
    </w:p>
    <w:p w14:paraId="7E9085BD" w14:textId="77777777" w:rsidR="00D73D45" w:rsidRPr="009A7EDD" w:rsidRDefault="00D73D45" w:rsidP="00C05D3E">
      <w:pPr>
        <w:rPr>
          <w:rFonts w:cs="Times New Roman"/>
          <w:szCs w:val="24"/>
        </w:rPr>
      </w:pPr>
      <w:r w:rsidRPr="009A7EDD">
        <w:rPr>
          <w:rFonts w:cs="Times New Roman"/>
          <w:b/>
          <w:szCs w:val="24"/>
        </w:rPr>
        <w:t>Improper Payment</w:t>
      </w:r>
      <w:r w:rsidRPr="009A7EDD">
        <w:rPr>
          <w:rFonts w:cs="Times New Roman"/>
          <w:szCs w:val="24"/>
        </w:rPr>
        <w:t xml:space="preserve"> – A discrepancy between the subsidy amount as determined by the reviewer and the sample month payment amount, resulting from error. If an error does not result in monetary </w:t>
      </w:r>
      <w:r w:rsidR="00E4532E" w:rsidRPr="009A7EDD">
        <w:rPr>
          <w:rFonts w:cs="Times New Roman"/>
          <w:szCs w:val="24"/>
        </w:rPr>
        <w:t>discrepancy</w:t>
      </w:r>
      <w:r w:rsidRPr="009A7EDD">
        <w:rPr>
          <w:rFonts w:cs="Times New Roman"/>
          <w:szCs w:val="24"/>
        </w:rPr>
        <w:t>, it is a nonpayment error.</w:t>
      </w:r>
    </w:p>
    <w:p w14:paraId="0967A271" w14:textId="5AE3BB7D" w:rsidR="00C56107" w:rsidRPr="009A7EDD" w:rsidRDefault="00C56107" w:rsidP="001941ED">
      <w:r w:rsidRPr="009A7EDD">
        <w:rPr>
          <w:b/>
        </w:rPr>
        <w:t>Milestone</w:t>
      </w:r>
      <w:r w:rsidRPr="009A7EDD">
        <w:t xml:space="preserve"> – </w:t>
      </w:r>
      <w:r w:rsidR="000F1727" w:rsidRPr="009A7EDD">
        <w:t xml:space="preserve">An </w:t>
      </w:r>
      <w:r w:rsidR="008974D5" w:rsidRPr="009A7EDD">
        <w:t>event</w:t>
      </w:r>
      <w:r w:rsidR="00B149CF" w:rsidRPr="009A7EDD">
        <w:t xml:space="preserve"> that can function as an indicator of whether the specific activities or action steps are being completed </w:t>
      </w:r>
      <w:r w:rsidR="00B149CF" w:rsidRPr="00042D2E">
        <w:t>timely. Setting milestones helps the Lead Agency track whether they’re on schedule to achieve the sub-goals needed to reduce their error rate.</w:t>
      </w:r>
    </w:p>
    <w:p w14:paraId="67CF8969" w14:textId="77777777" w:rsidR="00D73D45" w:rsidRPr="009A7EDD" w:rsidRDefault="00D73D45" w:rsidP="00C05D3E">
      <w:pPr>
        <w:rPr>
          <w:rFonts w:cs="Times New Roman"/>
          <w:szCs w:val="24"/>
        </w:rPr>
      </w:pPr>
      <w:r w:rsidRPr="009A7EDD">
        <w:rPr>
          <w:rFonts w:cs="Times New Roman"/>
          <w:b/>
          <w:szCs w:val="24"/>
        </w:rPr>
        <w:t xml:space="preserve">Missing or Insufficient Documentation (MID) Error – </w:t>
      </w:r>
      <w:r w:rsidRPr="009A7EDD">
        <w:rPr>
          <w:rFonts w:cs="Times New Roman"/>
          <w:szCs w:val="24"/>
        </w:rPr>
        <w:t xml:space="preserve">an error which is due to missing </w:t>
      </w:r>
      <w:r w:rsidR="008F6540" w:rsidRPr="009A7EDD">
        <w:rPr>
          <w:rFonts w:cs="Times New Roman"/>
          <w:szCs w:val="24"/>
        </w:rPr>
        <w:t xml:space="preserve">or insufficient documentation. </w:t>
      </w:r>
      <w:r w:rsidRPr="009A7EDD">
        <w:rPr>
          <w:rFonts w:cs="Times New Roman"/>
          <w:szCs w:val="24"/>
        </w:rPr>
        <w:t xml:space="preserve">States must determine whether a monetary </w:t>
      </w:r>
      <w:r w:rsidR="00E4532E" w:rsidRPr="009A7EDD">
        <w:rPr>
          <w:rFonts w:cs="Times New Roman"/>
          <w:szCs w:val="24"/>
        </w:rPr>
        <w:t>discrepancy</w:t>
      </w:r>
      <w:r w:rsidRPr="009A7EDD">
        <w:rPr>
          <w:rFonts w:cs="Times New Roman"/>
          <w:szCs w:val="24"/>
        </w:rPr>
        <w:t xml:space="preserve"> resulted in order to properly categorize a MID error as either an improper payment or a nonpayment error.</w:t>
      </w:r>
    </w:p>
    <w:p w14:paraId="1FD78279" w14:textId="77777777" w:rsidR="00D73D45" w:rsidRPr="009A7EDD" w:rsidRDefault="00D73D45" w:rsidP="00C05D3E">
      <w:pPr>
        <w:rPr>
          <w:rFonts w:cs="Times New Roman"/>
          <w:szCs w:val="24"/>
        </w:rPr>
      </w:pPr>
      <w:r w:rsidRPr="009A7EDD">
        <w:rPr>
          <w:rFonts w:cs="Times New Roman"/>
          <w:b/>
          <w:szCs w:val="24"/>
        </w:rPr>
        <w:t>Overpayment</w:t>
      </w:r>
      <w:r w:rsidRPr="009A7EDD">
        <w:rPr>
          <w:rFonts w:cs="Times New Roman"/>
          <w:szCs w:val="24"/>
        </w:rPr>
        <w:t xml:space="preserve"> – An improper payment in which the sample month payment amount exceeds the reviewer’s subsidy amount</w:t>
      </w:r>
      <w:r w:rsidR="00036224" w:rsidRPr="009A7EDD">
        <w:rPr>
          <w:rFonts w:cs="Times New Roman"/>
          <w:szCs w:val="24"/>
        </w:rPr>
        <w:t xml:space="preserve"> due to an error</w:t>
      </w:r>
      <w:r w:rsidRPr="009A7EDD">
        <w:rPr>
          <w:rFonts w:cs="Times New Roman"/>
          <w:szCs w:val="24"/>
        </w:rPr>
        <w:t>.</w:t>
      </w:r>
    </w:p>
    <w:p w14:paraId="29B52311" w14:textId="77777777" w:rsidR="00E4532E" w:rsidRPr="009A7EDD" w:rsidRDefault="00E4532E" w:rsidP="00C05D3E">
      <w:pPr>
        <w:rPr>
          <w:rFonts w:cs="Times New Roman"/>
          <w:szCs w:val="24"/>
        </w:rPr>
      </w:pPr>
      <w:r w:rsidRPr="009A7EDD">
        <w:rPr>
          <w:rFonts w:cs="Times New Roman"/>
          <w:b/>
          <w:szCs w:val="24"/>
        </w:rPr>
        <w:t>Paid Case/Case</w:t>
      </w:r>
      <w:r w:rsidRPr="009A7EDD">
        <w:rPr>
          <w:rFonts w:cs="Times New Roman"/>
          <w:szCs w:val="24"/>
        </w:rPr>
        <w:t xml:space="preserve"> – An individual child for whom a subsidy payment was made for services received during the sample review month. A case is the primary sampling unit for this analysis.</w:t>
      </w:r>
    </w:p>
    <w:p w14:paraId="250F051D" w14:textId="14B8ED80" w:rsidR="00497217" w:rsidRPr="009A7EDD" w:rsidRDefault="001941ED" w:rsidP="00C05D3E">
      <w:pPr>
        <w:rPr>
          <w:rFonts w:cs="Times New Roman"/>
          <w:szCs w:val="24"/>
        </w:rPr>
      </w:pPr>
      <w:r w:rsidRPr="009A7EDD">
        <w:rPr>
          <w:rFonts w:cs="Times New Roman"/>
          <w:b/>
          <w:szCs w:val="24"/>
        </w:rPr>
        <w:t>Pooled F</w:t>
      </w:r>
      <w:r w:rsidR="005A6136" w:rsidRPr="009A7EDD">
        <w:rPr>
          <w:rFonts w:cs="Times New Roman"/>
          <w:b/>
          <w:szCs w:val="24"/>
        </w:rPr>
        <w:t>unds</w:t>
      </w:r>
      <w:r w:rsidR="005A6136" w:rsidRPr="009A7EDD">
        <w:rPr>
          <w:rFonts w:cs="Times New Roman"/>
          <w:szCs w:val="24"/>
        </w:rPr>
        <w:t xml:space="preserve"> – Funds that are a combination of CCDF and Non-CCDF funds. </w:t>
      </w:r>
    </w:p>
    <w:p w14:paraId="4C43FD61" w14:textId="77777777" w:rsidR="005A6136" w:rsidRPr="009A7EDD" w:rsidRDefault="00497217" w:rsidP="00C05D3E">
      <w:pPr>
        <w:rPr>
          <w:rFonts w:cs="Times New Roman"/>
          <w:szCs w:val="24"/>
        </w:rPr>
      </w:pPr>
      <w:r w:rsidRPr="009A7EDD">
        <w:rPr>
          <w:rFonts w:cs="Times New Roman"/>
          <w:b/>
          <w:szCs w:val="24"/>
        </w:rPr>
        <w:t xml:space="preserve">Progress </w:t>
      </w:r>
      <w:r w:rsidR="001941ED" w:rsidRPr="009A7EDD">
        <w:rPr>
          <w:rFonts w:cs="Times New Roman"/>
          <w:b/>
          <w:szCs w:val="24"/>
        </w:rPr>
        <w:t>M</w:t>
      </w:r>
      <w:r w:rsidRPr="009A7EDD">
        <w:rPr>
          <w:rFonts w:cs="Times New Roman"/>
          <w:b/>
          <w:szCs w:val="24"/>
        </w:rPr>
        <w:t>easurement</w:t>
      </w:r>
      <w:r w:rsidR="001941ED" w:rsidRPr="009A7EDD">
        <w:rPr>
          <w:rFonts w:cs="Times New Roman"/>
          <w:szCs w:val="24"/>
        </w:rPr>
        <w:t xml:space="preserve"> – </w:t>
      </w:r>
      <w:r w:rsidR="00B149CF" w:rsidRPr="009A7EDD">
        <w:rPr>
          <w:rFonts w:cs="Times New Roman"/>
          <w:szCs w:val="24"/>
        </w:rPr>
        <w:t>The progress measurement is a measurement, or other appropriate indicator that enables the state to track the completion of planned action steps and whether they are having the desired effect</w:t>
      </w:r>
      <w:r w:rsidR="000F1727" w:rsidRPr="009A7EDD">
        <w:rPr>
          <w:rFonts w:cs="Times New Roman"/>
          <w:szCs w:val="24"/>
        </w:rPr>
        <w:t>.</w:t>
      </w:r>
    </w:p>
    <w:p w14:paraId="675C55E4" w14:textId="77777777" w:rsidR="00D73D45" w:rsidRPr="009A7EDD" w:rsidRDefault="00D73D45" w:rsidP="00C05D3E">
      <w:pPr>
        <w:rPr>
          <w:rFonts w:cs="Times New Roman"/>
          <w:szCs w:val="24"/>
        </w:rPr>
      </w:pPr>
      <w:r w:rsidRPr="009A7EDD">
        <w:rPr>
          <w:rFonts w:cs="Times New Roman"/>
          <w:b/>
          <w:szCs w:val="24"/>
        </w:rPr>
        <w:t>Redetermination</w:t>
      </w:r>
      <w:r w:rsidRPr="009A7EDD">
        <w:rPr>
          <w:rFonts w:cs="Times New Roman"/>
          <w:szCs w:val="24"/>
        </w:rPr>
        <w:t xml:space="preserve"> – Eligibility action taken to establish a monthly subsidy amount for an additional period immediately following the expiring certification period. Redetermination is sometimes referred to as recertification.</w:t>
      </w:r>
    </w:p>
    <w:p w14:paraId="5C57FBFF" w14:textId="77777777" w:rsidR="00D73D45" w:rsidRPr="009A7EDD" w:rsidRDefault="00D73D45" w:rsidP="00C05D3E">
      <w:pPr>
        <w:rPr>
          <w:rFonts w:cs="Times New Roman"/>
          <w:szCs w:val="24"/>
        </w:rPr>
      </w:pPr>
      <w:r w:rsidRPr="009A7EDD">
        <w:rPr>
          <w:rFonts w:cs="Times New Roman"/>
          <w:b/>
          <w:szCs w:val="24"/>
        </w:rPr>
        <w:t>Reporting Year</w:t>
      </w:r>
      <w:r w:rsidRPr="009A7EDD">
        <w:rPr>
          <w:rFonts w:cs="Times New Roman"/>
          <w:szCs w:val="24"/>
        </w:rPr>
        <w:t xml:space="preserve"> – The year in which a cohort submits the </w:t>
      </w:r>
      <w:r w:rsidRPr="009A7EDD">
        <w:rPr>
          <w:rFonts w:cs="Times New Roman"/>
          <w:i/>
          <w:szCs w:val="24"/>
        </w:rPr>
        <w:t>State Improper Payments Report</w:t>
      </w:r>
      <w:r w:rsidRPr="009A7EDD">
        <w:rPr>
          <w:rFonts w:cs="Times New Roman"/>
          <w:szCs w:val="24"/>
        </w:rPr>
        <w:t>.</w:t>
      </w:r>
    </w:p>
    <w:p w14:paraId="366B3C41" w14:textId="77777777" w:rsidR="00D73D45" w:rsidRPr="009A7EDD" w:rsidRDefault="00D73D45" w:rsidP="00C05D3E">
      <w:pPr>
        <w:rPr>
          <w:rFonts w:cs="Times New Roman"/>
          <w:szCs w:val="24"/>
        </w:rPr>
      </w:pPr>
      <w:r w:rsidRPr="009A7EDD">
        <w:rPr>
          <w:rFonts w:cs="Times New Roman"/>
          <w:b/>
          <w:szCs w:val="24"/>
        </w:rPr>
        <w:t xml:space="preserve">Review Cycle – </w:t>
      </w:r>
      <w:r w:rsidRPr="009A7EDD">
        <w:rPr>
          <w:rFonts w:cs="Times New Roman"/>
          <w:szCs w:val="24"/>
        </w:rPr>
        <w:t xml:space="preserve">Three reporting years. The reporting cycle is complete after the Year 3 </w:t>
      </w:r>
      <w:r w:rsidR="008F6540" w:rsidRPr="009A7EDD">
        <w:rPr>
          <w:rFonts w:cs="Times New Roman"/>
          <w:szCs w:val="24"/>
        </w:rPr>
        <w:t>s</w:t>
      </w:r>
      <w:r w:rsidRPr="009A7EDD">
        <w:rPr>
          <w:rFonts w:cs="Times New Roman"/>
          <w:szCs w:val="24"/>
        </w:rPr>
        <w:t xml:space="preserve">tates submit the </w:t>
      </w:r>
      <w:r w:rsidRPr="009A7EDD">
        <w:rPr>
          <w:rFonts w:cs="Times New Roman"/>
          <w:i/>
          <w:szCs w:val="24"/>
        </w:rPr>
        <w:t>State Improper Payments Report</w:t>
      </w:r>
      <w:r w:rsidRPr="009A7EDD">
        <w:rPr>
          <w:rFonts w:cs="Times New Roman"/>
          <w:szCs w:val="24"/>
        </w:rPr>
        <w:t>, allowing for the computation of national error measures for the full cycle.</w:t>
      </w:r>
    </w:p>
    <w:p w14:paraId="4AF3628E" w14:textId="77777777" w:rsidR="00D73D45" w:rsidRPr="009A7EDD" w:rsidRDefault="00D73D45" w:rsidP="00C05D3E">
      <w:pPr>
        <w:rPr>
          <w:rFonts w:cs="Times New Roman"/>
          <w:szCs w:val="24"/>
        </w:rPr>
      </w:pPr>
      <w:r w:rsidRPr="009A7EDD">
        <w:rPr>
          <w:rFonts w:cs="Times New Roman"/>
          <w:b/>
          <w:szCs w:val="24"/>
        </w:rPr>
        <w:t>Review Period</w:t>
      </w:r>
      <w:r w:rsidRPr="009A7EDD">
        <w:rPr>
          <w:rFonts w:cs="Times New Roman"/>
          <w:szCs w:val="24"/>
        </w:rPr>
        <w:t xml:space="preserve"> – The Federal Fiscal Year prior to June 30 of the calendar year in which a </w:t>
      </w:r>
      <w:r w:rsidRPr="009A7EDD">
        <w:rPr>
          <w:rFonts w:cs="Times New Roman"/>
          <w:i/>
          <w:szCs w:val="24"/>
        </w:rPr>
        <w:t>State Improper Payments Report</w:t>
      </w:r>
      <w:r w:rsidRPr="009A7EDD">
        <w:rPr>
          <w:rFonts w:cs="Times New Roman"/>
          <w:szCs w:val="24"/>
        </w:rPr>
        <w:t xml:space="preserve"> must be submitted. For example, for a June 30, 2019, submission date, the review period would be October 1, 2017, through September 30, 2018.</w:t>
      </w:r>
    </w:p>
    <w:p w14:paraId="7618AC5D" w14:textId="77777777" w:rsidR="00D73D45" w:rsidRPr="009A7EDD" w:rsidRDefault="00D73D45" w:rsidP="00C05D3E">
      <w:pPr>
        <w:rPr>
          <w:rFonts w:cs="Times New Roman"/>
          <w:szCs w:val="24"/>
        </w:rPr>
      </w:pPr>
      <w:r w:rsidRPr="009A7EDD">
        <w:rPr>
          <w:rFonts w:cs="Times New Roman"/>
          <w:b/>
          <w:szCs w:val="24"/>
        </w:rPr>
        <w:t xml:space="preserve">Sample </w:t>
      </w:r>
      <w:r w:rsidRPr="009A7EDD">
        <w:rPr>
          <w:rFonts w:cs="Times New Roman"/>
          <w:szCs w:val="24"/>
        </w:rPr>
        <w:t>– The cases selected for the case record review. For the purposes of this methodology, the sample consists of 276 cases.</w:t>
      </w:r>
    </w:p>
    <w:p w14:paraId="2B995044" w14:textId="77777777" w:rsidR="00D73D45" w:rsidRPr="009A7EDD" w:rsidRDefault="00D73D45" w:rsidP="00C05D3E">
      <w:pPr>
        <w:rPr>
          <w:rFonts w:cs="Times New Roman"/>
          <w:szCs w:val="24"/>
        </w:rPr>
      </w:pPr>
      <w:r w:rsidRPr="009A7EDD">
        <w:rPr>
          <w:rFonts w:cs="Times New Roman"/>
          <w:b/>
          <w:szCs w:val="24"/>
        </w:rPr>
        <w:t>Sample Month Payment Amount/Sample Month Payment</w:t>
      </w:r>
      <w:r w:rsidRPr="009A7EDD">
        <w:rPr>
          <w:rFonts w:cs="Times New Roman"/>
          <w:szCs w:val="24"/>
        </w:rPr>
        <w:t xml:space="preserve"> – The amount paid for services received during the sample month. This amount may be equal to the subsidy amount or may be different than the subsidy amount due to factors such as attendance, center closures, and school schedules.</w:t>
      </w:r>
    </w:p>
    <w:p w14:paraId="33A90A82" w14:textId="77777777" w:rsidR="00D73D45" w:rsidRPr="009A7EDD" w:rsidRDefault="00D73D45" w:rsidP="00C05D3E">
      <w:pPr>
        <w:rPr>
          <w:rFonts w:cs="Times New Roman"/>
          <w:szCs w:val="24"/>
        </w:rPr>
      </w:pPr>
      <w:r w:rsidRPr="009A7EDD">
        <w:rPr>
          <w:rFonts w:cs="Times New Roman"/>
          <w:b/>
          <w:szCs w:val="24"/>
        </w:rPr>
        <w:t>Sample Review Month/Sample Month</w:t>
      </w:r>
      <w:r w:rsidRPr="009A7EDD">
        <w:rPr>
          <w:rFonts w:cs="Times New Roman"/>
          <w:szCs w:val="24"/>
        </w:rPr>
        <w:t xml:space="preserve"> – The specific month within the 12</w:t>
      </w:r>
      <w:r w:rsidR="008F6540" w:rsidRPr="009A7EDD">
        <w:rPr>
          <w:rFonts w:cs="Times New Roman"/>
          <w:szCs w:val="24"/>
        </w:rPr>
        <w:t>-</w:t>
      </w:r>
      <w:r w:rsidRPr="009A7EDD">
        <w:rPr>
          <w:rFonts w:cs="Times New Roman"/>
          <w:szCs w:val="24"/>
        </w:rPr>
        <w:t>month review period for which a sampling frame is created. For example, the sample review month of January has a sampling frame that contains all cases for which a payment was made for services received in January.</w:t>
      </w:r>
    </w:p>
    <w:p w14:paraId="7704F3D7" w14:textId="77777777" w:rsidR="00D73D45" w:rsidRPr="009A7EDD" w:rsidRDefault="00D73D45" w:rsidP="00C05D3E">
      <w:pPr>
        <w:rPr>
          <w:rFonts w:cs="Times New Roman"/>
          <w:szCs w:val="24"/>
        </w:rPr>
      </w:pPr>
      <w:r w:rsidRPr="009A7EDD">
        <w:rPr>
          <w:rFonts w:cs="Times New Roman"/>
          <w:b/>
          <w:szCs w:val="24"/>
        </w:rPr>
        <w:t>Sampling Frame</w:t>
      </w:r>
      <w:r w:rsidRPr="009A7EDD">
        <w:rPr>
          <w:rFonts w:cs="Times New Roman"/>
          <w:szCs w:val="24"/>
        </w:rPr>
        <w:t xml:space="preserve"> – The list of all sampling units, or cases, with a payment made for services received in the sample month.</w:t>
      </w:r>
    </w:p>
    <w:p w14:paraId="140B7E69" w14:textId="77777777" w:rsidR="00D73D45" w:rsidRPr="009A7EDD" w:rsidRDefault="00D73D45" w:rsidP="00C05D3E">
      <w:pPr>
        <w:rPr>
          <w:rFonts w:cs="Times New Roman"/>
          <w:szCs w:val="24"/>
        </w:rPr>
      </w:pPr>
      <w:r w:rsidRPr="009A7EDD">
        <w:rPr>
          <w:rFonts w:cs="Times New Roman"/>
          <w:b/>
          <w:szCs w:val="24"/>
        </w:rPr>
        <w:t xml:space="preserve">Sampling Interval </w:t>
      </w:r>
      <w:r w:rsidRPr="009A7EDD">
        <w:rPr>
          <w:rFonts w:cs="Times New Roman"/>
          <w:szCs w:val="24"/>
        </w:rPr>
        <w:t>– Used to select cases for the sample, the sampling interval is calculated by dividing the number of cases listed in the monthly sampling frame by the number of cases to be selected.</w:t>
      </w:r>
    </w:p>
    <w:p w14:paraId="17FD4D00" w14:textId="77777777" w:rsidR="00D73D45" w:rsidRPr="009A7EDD" w:rsidRDefault="00D73D45" w:rsidP="00C05D3E">
      <w:pPr>
        <w:rPr>
          <w:rFonts w:cs="Times New Roman"/>
          <w:szCs w:val="24"/>
        </w:rPr>
      </w:pPr>
      <w:r w:rsidRPr="009A7EDD">
        <w:rPr>
          <w:rFonts w:cs="Times New Roman"/>
          <w:b/>
          <w:szCs w:val="24"/>
        </w:rPr>
        <w:t>Sampling Unit</w:t>
      </w:r>
      <w:r w:rsidRPr="009A7EDD">
        <w:rPr>
          <w:rFonts w:cs="Times New Roman"/>
          <w:szCs w:val="24"/>
        </w:rPr>
        <w:t xml:space="preserve"> – A child for whom a child care subsidy payment was made for services received during the sample review month (see also, “active case”)</w:t>
      </w:r>
    </w:p>
    <w:p w14:paraId="6B7FBE15" w14:textId="77777777" w:rsidR="00D73D45" w:rsidRPr="009A7EDD" w:rsidRDefault="00D73D45" w:rsidP="00C05D3E">
      <w:pPr>
        <w:rPr>
          <w:rFonts w:cs="Times New Roman"/>
          <w:szCs w:val="24"/>
        </w:rPr>
      </w:pPr>
      <w:r w:rsidRPr="009A7EDD">
        <w:rPr>
          <w:rFonts w:cs="Times New Roman"/>
          <w:b/>
          <w:szCs w:val="24"/>
        </w:rPr>
        <w:t>State</w:t>
      </w:r>
      <w:r w:rsidRPr="009A7EDD">
        <w:rPr>
          <w:rFonts w:cs="Times New Roman"/>
          <w:szCs w:val="24"/>
        </w:rPr>
        <w:t xml:space="preserve"> – Includes the 50 </w:t>
      </w:r>
      <w:r w:rsidR="008F6540" w:rsidRPr="009A7EDD">
        <w:rPr>
          <w:rFonts w:cs="Times New Roman"/>
          <w:szCs w:val="24"/>
        </w:rPr>
        <w:t>s</w:t>
      </w:r>
      <w:r w:rsidRPr="009A7EDD">
        <w:rPr>
          <w:rFonts w:cs="Times New Roman"/>
          <w:szCs w:val="24"/>
        </w:rPr>
        <w:t>tates, the District of Columbia, and Puerto Rico.</w:t>
      </w:r>
    </w:p>
    <w:p w14:paraId="1EAC179A" w14:textId="77777777" w:rsidR="00D73D45" w:rsidRPr="009A7EDD" w:rsidRDefault="00D73D45" w:rsidP="00C05D3E">
      <w:pPr>
        <w:rPr>
          <w:rFonts w:cs="Times New Roman"/>
          <w:szCs w:val="24"/>
        </w:rPr>
      </w:pPr>
      <w:r w:rsidRPr="009A7EDD">
        <w:rPr>
          <w:rFonts w:cs="Times New Roman"/>
          <w:b/>
          <w:szCs w:val="24"/>
        </w:rPr>
        <w:t>Subsidy Amount</w:t>
      </w:r>
      <w:r w:rsidRPr="009A7EDD">
        <w:rPr>
          <w:rFonts w:cs="Times New Roman"/>
          <w:szCs w:val="24"/>
        </w:rPr>
        <w:t xml:space="preserve"> – The amount the </w:t>
      </w:r>
      <w:r w:rsidR="008F6540" w:rsidRPr="009A7EDD">
        <w:rPr>
          <w:rFonts w:cs="Times New Roman"/>
          <w:szCs w:val="24"/>
        </w:rPr>
        <w:t>s</w:t>
      </w:r>
      <w:r w:rsidRPr="009A7EDD">
        <w:rPr>
          <w:rFonts w:cs="Times New Roman"/>
          <w:szCs w:val="24"/>
        </w:rPr>
        <w:t>tate agrees to pay for a child’s subsidy, which may be different from the amount actually paid. This might also be referred to as the certificate or voucher amount. The “eligibility worker’s subsidy amount” refers to the amount authorized for the child, either at the initial eligibility determination or at redetermination. The “reviewer’s subsidy amount” is the amount calculated during the case record review.</w:t>
      </w:r>
    </w:p>
    <w:p w14:paraId="4B123F0B" w14:textId="77777777" w:rsidR="000F1727" w:rsidRPr="009A7EDD" w:rsidRDefault="00C56107">
      <w:pPr>
        <w:rPr>
          <w:rFonts w:cs="Times New Roman"/>
          <w:b/>
          <w:szCs w:val="24"/>
        </w:rPr>
      </w:pPr>
      <w:r w:rsidRPr="009A7EDD">
        <w:rPr>
          <w:rFonts w:cs="Times New Roman"/>
          <w:b/>
          <w:szCs w:val="24"/>
        </w:rPr>
        <w:t>Timeline</w:t>
      </w:r>
      <w:r w:rsidR="001941ED" w:rsidRPr="009A7EDD">
        <w:rPr>
          <w:rFonts w:cs="Times New Roman"/>
          <w:b/>
          <w:szCs w:val="24"/>
        </w:rPr>
        <w:t xml:space="preserve"> </w:t>
      </w:r>
      <w:r w:rsidRPr="009A7EDD">
        <w:rPr>
          <w:rFonts w:cs="Times New Roman"/>
          <w:b/>
          <w:szCs w:val="24"/>
        </w:rPr>
        <w:t xml:space="preserve">– </w:t>
      </w:r>
      <w:r w:rsidR="00132735" w:rsidRPr="009A7EDD">
        <w:rPr>
          <w:rFonts w:cs="Times New Roman"/>
          <w:szCs w:val="24"/>
        </w:rPr>
        <w:t>A schedule of activities or events. The timeline should indicate when specific action steps should be completed and milestones achieved.</w:t>
      </w:r>
    </w:p>
    <w:p w14:paraId="16096982" w14:textId="77777777" w:rsidR="00D73D45" w:rsidRPr="009A7EDD" w:rsidRDefault="00D73D45">
      <w:pPr>
        <w:rPr>
          <w:rFonts w:cs="Times New Roman"/>
          <w:szCs w:val="24"/>
        </w:rPr>
      </w:pPr>
      <w:r w:rsidRPr="009A7EDD">
        <w:rPr>
          <w:rFonts w:cs="Times New Roman"/>
          <w:b/>
          <w:szCs w:val="24"/>
        </w:rPr>
        <w:t>Underpayment</w:t>
      </w:r>
      <w:r w:rsidRPr="009A7EDD">
        <w:rPr>
          <w:rFonts w:cs="Times New Roman"/>
          <w:szCs w:val="24"/>
        </w:rPr>
        <w:t xml:space="preserve"> – An improper payment in which the sample month payment amount is less than the reviewer’s subsidy amount</w:t>
      </w:r>
      <w:r w:rsidR="00E01F8D" w:rsidRPr="009A7EDD">
        <w:rPr>
          <w:rFonts w:cs="Times New Roman"/>
          <w:szCs w:val="24"/>
        </w:rPr>
        <w:t xml:space="preserve"> due to an error</w:t>
      </w:r>
      <w:r w:rsidRPr="009A7EDD">
        <w:rPr>
          <w:rFonts w:cs="Times New Roman"/>
          <w:szCs w:val="24"/>
        </w:rPr>
        <w:t>.</w:t>
      </w:r>
    </w:p>
    <w:p w14:paraId="022151E8" w14:textId="77777777" w:rsidR="00D73D45" w:rsidRPr="009A7EDD" w:rsidRDefault="00D73D45">
      <w:pPr>
        <w:rPr>
          <w:rFonts w:cs="Times New Roman"/>
          <w:szCs w:val="24"/>
        </w:rPr>
      </w:pPr>
      <w:r w:rsidRPr="009A7EDD">
        <w:rPr>
          <w:rFonts w:cs="Times New Roman"/>
          <w:szCs w:val="24"/>
        </w:rPr>
        <w:br w:type="page"/>
      </w:r>
    </w:p>
    <w:p w14:paraId="534FF52A" w14:textId="77777777" w:rsidR="00B6575D" w:rsidRPr="009A7EDD" w:rsidRDefault="00B6575D" w:rsidP="00B6575D">
      <w:pPr>
        <w:pStyle w:val="Heading1"/>
        <w:numPr>
          <w:ilvl w:val="0"/>
          <w:numId w:val="0"/>
        </w:numPr>
        <w:jc w:val="center"/>
      </w:pPr>
      <w:bookmarkStart w:id="165" w:name="_Toc517787668"/>
      <w:r w:rsidRPr="009A7EDD">
        <w:t>ATTACHMENT 1</w:t>
      </w:r>
      <w:bookmarkEnd w:id="165"/>
    </w:p>
    <w:p w14:paraId="3D7D3BD4" w14:textId="77777777" w:rsidR="00B6575D" w:rsidRPr="009A7EDD" w:rsidRDefault="00B6575D">
      <w:pPr>
        <w:spacing w:after="200" w:line="276" w:lineRule="auto"/>
        <w:rPr>
          <w:rFonts w:cs="Times New Roman"/>
          <w:b/>
          <w:sz w:val="28"/>
          <w:szCs w:val="40"/>
        </w:rPr>
      </w:pPr>
      <w:r w:rsidRPr="009A7EDD">
        <w:br w:type="page"/>
      </w:r>
    </w:p>
    <w:p w14:paraId="086D1042" w14:textId="77777777" w:rsidR="00531347" w:rsidRPr="00531347" w:rsidRDefault="00B6575D" w:rsidP="00531347">
      <w:pPr>
        <w:spacing w:after="0"/>
        <w:ind w:right="455"/>
        <w:jc w:val="right"/>
        <w:rPr>
          <w:rFonts w:cs="Times New Roman"/>
          <w:b/>
          <w:spacing w:val="-8"/>
          <w:sz w:val="20"/>
        </w:rPr>
      </w:pPr>
      <w:r w:rsidRPr="009A7EDD">
        <w:rPr>
          <w:rFonts w:cs="Times New Roman"/>
          <w:b/>
          <w:sz w:val="20"/>
        </w:rPr>
        <w:t>OMB</w:t>
      </w:r>
      <w:r w:rsidRPr="009A7EDD">
        <w:rPr>
          <w:rFonts w:cs="Times New Roman"/>
          <w:b/>
          <w:spacing w:val="-8"/>
          <w:sz w:val="20"/>
        </w:rPr>
        <w:t xml:space="preserve"> </w:t>
      </w:r>
      <w:r w:rsidRPr="009A7EDD">
        <w:rPr>
          <w:rFonts w:cs="Times New Roman"/>
          <w:b/>
          <w:sz w:val="20"/>
        </w:rPr>
        <w:t>Control</w:t>
      </w:r>
      <w:r w:rsidRPr="009A7EDD">
        <w:rPr>
          <w:rFonts w:cs="Times New Roman"/>
          <w:b/>
          <w:spacing w:val="-9"/>
          <w:sz w:val="20"/>
        </w:rPr>
        <w:t xml:space="preserve"> </w:t>
      </w:r>
      <w:r w:rsidRPr="00042D2E">
        <w:rPr>
          <w:rFonts w:cs="Times New Roman"/>
          <w:b/>
          <w:spacing w:val="-1"/>
          <w:sz w:val="20"/>
        </w:rPr>
        <w:t>Number:</w:t>
      </w:r>
      <w:r w:rsidRPr="00042D2E">
        <w:rPr>
          <w:rFonts w:cs="Times New Roman"/>
          <w:b/>
          <w:spacing w:val="-8"/>
          <w:sz w:val="20"/>
        </w:rPr>
        <w:t xml:space="preserve"> </w:t>
      </w:r>
      <w:r w:rsidR="00531347" w:rsidRPr="00042D2E">
        <w:rPr>
          <w:rFonts w:cs="Times New Roman"/>
          <w:b/>
          <w:spacing w:val="-8"/>
          <w:sz w:val="20"/>
        </w:rPr>
        <w:t xml:space="preserve"> 0970-032</w:t>
      </w:r>
    </w:p>
    <w:p w14:paraId="5B155817" w14:textId="77777777" w:rsidR="00B6575D" w:rsidRPr="009A7EDD" w:rsidRDefault="00BF22CC" w:rsidP="00531347">
      <w:pPr>
        <w:spacing w:after="0"/>
        <w:ind w:right="455"/>
        <w:jc w:val="right"/>
        <w:rPr>
          <w:rFonts w:cs="Times New Roman"/>
          <w:b/>
          <w:sz w:val="20"/>
        </w:rPr>
      </w:pPr>
      <w:r>
        <w:rPr>
          <w:rFonts w:cs="Times New Roman"/>
          <w:b/>
          <w:spacing w:val="-8"/>
          <w:sz w:val="20"/>
        </w:rPr>
        <w:t>Expiration Date: XX/XX/XXXX</w:t>
      </w:r>
    </w:p>
    <w:p w14:paraId="5CE15953" w14:textId="77777777" w:rsidR="00B6575D" w:rsidRPr="009A7EDD" w:rsidRDefault="00B6575D" w:rsidP="00B6575D">
      <w:pPr>
        <w:ind w:right="455"/>
        <w:jc w:val="right"/>
        <w:rPr>
          <w:rFonts w:cs="Times New Roman"/>
          <w:sz w:val="20"/>
        </w:rPr>
      </w:pPr>
    </w:p>
    <w:p w14:paraId="4C2C9F5E" w14:textId="77777777" w:rsidR="00B6575D" w:rsidRPr="009A7EDD" w:rsidRDefault="00B6575D" w:rsidP="00B6575D">
      <w:pPr>
        <w:pStyle w:val="Bold"/>
        <w:spacing w:before="480" w:after="480"/>
        <w:rPr>
          <w:sz w:val="28"/>
        </w:rPr>
      </w:pPr>
      <w:r w:rsidRPr="009A7EDD">
        <w:rPr>
          <w:sz w:val="28"/>
        </w:rPr>
        <w:t>SAMPLING DECISIONS, ASSURANCES, AND FIELDWORK PREPARATION PLAN</w:t>
      </w:r>
    </w:p>
    <w:p w14:paraId="66EAA74C" w14:textId="77777777" w:rsidR="00E145A7" w:rsidRPr="009A7EDD" w:rsidRDefault="00E145A7" w:rsidP="00E145A7">
      <w:pPr>
        <w:rPr>
          <w:b/>
        </w:rPr>
      </w:pPr>
      <w:r w:rsidRPr="009A7EDD">
        <w:rPr>
          <w:b/>
        </w:rPr>
        <w:t>Part 1: Sampling Decisions</w:t>
      </w:r>
    </w:p>
    <w:p w14:paraId="5320F9C2" w14:textId="77777777" w:rsidR="00B6575D" w:rsidRPr="009A7EDD" w:rsidRDefault="00B6575D" w:rsidP="00781AD3">
      <w:pPr>
        <w:pStyle w:val="Style1"/>
        <w:rPr>
          <w:sz w:val="18"/>
        </w:rPr>
      </w:pPr>
      <w:r w:rsidRPr="009A7EDD">
        <w:t>Selection of cases and replacement cases</w:t>
      </w:r>
    </w:p>
    <w:p w14:paraId="331A5793" w14:textId="77777777" w:rsidR="00B6575D" w:rsidRPr="009A7EDD" w:rsidRDefault="00B6575D" w:rsidP="00B6575D">
      <w:pPr>
        <w:rPr>
          <w:szCs w:val="24"/>
        </w:rPr>
      </w:pPr>
      <w:r w:rsidRPr="009A7EDD">
        <w:rPr>
          <w:szCs w:val="24"/>
        </w:rPr>
        <w:t xml:space="preserve">Lead Agency will select 276 cases and </w:t>
      </w:r>
      <w:r w:rsidRPr="009A7EDD">
        <w:rPr>
          <w:szCs w:val="24"/>
        </w:rPr>
        <w:fldChar w:fldCharType="begin">
          <w:ffData>
            <w:name w:val="Text1"/>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r w:rsidRPr="009A7EDD">
        <w:rPr>
          <w:szCs w:val="24"/>
        </w:rPr>
        <w:t xml:space="preserve"> monthly replacement cases</w:t>
      </w:r>
    </w:p>
    <w:p w14:paraId="149E82EA" w14:textId="20A582C0" w:rsidR="00B6575D" w:rsidRPr="009A7EDD" w:rsidRDefault="000055D0" w:rsidP="00B6575D">
      <w:pPr>
        <w:rPr>
          <w:szCs w:val="24"/>
        </w:rPr>
      </w:pPr>
      <w:sdt>
        <w:sdtPr>
          <w:rPr>
            <w:szCs w:val="24"/>
          </w:rPr>
          <w:id w:val="999613837"/>
          <w14:checkbox>
            <w14:checked w14:val="0"/>
            <w14:checkedState w14:val="2612" w14:font="MS Gothic"/>
            <w14:uncheckedState w14:val="2610" w14:font="MS Gothic"/>
          </w14:checkbox>
        </w:sdtPr>
        <w:sdtEndPr/>
        <w:sdtContent>
          <w:r w:rsidR="00781AD3" w:rsidRPr="009A7EDD">
            <w:rPr>
              <w:rFonts w:ascii="MS Gothic" w:eastAsia="MS Gothic" w:hAnsi="MS Gothic" w:hint="eastAsia"/>
              <w:szCs w:val="24"/>
            </w:rPr>
            <w:t>☐</w:t>
          </w:r>
        </w:sdtContent>
      </w:sdt>
      <w:r w:rsidR="00B6575D" w:rsidRPr="009A7EDD">
        <w:rPr>
          <w:szCs w:val="24"/>
        </w:rPr>
        <w:t xml:space="preserve">  Approval will be obtained from the RO before using any replacement cases</w:t>
      </w:r>
    </w:p>
    <w:p w14:paraId="2010FCB0" w14:textId="77777777" w:rsidR="00B6575D" w:rsidRPr="009A7EDD" w:rsidRDefault="00B6575D" w:rsidP="00B6575D">
      <w:pPr>
        <w:rPr>
          <w:b/>
          <w:szCs w:val="24"/>
        </w:rPr>
      </w:pPr>
      <w:r w:rsidRPr="009A7EDD">
        <w:rPr>
          <w:szCs w:val="24"/>
        </w:rPr>
        <w:t xml:space="preserve">Clearly describe the Lead Agency procedure for collecting samples including samples of replacement cases </w:t>
      </w:r>
      <w:r w:rsidRPr="009A7EDD">
        <w:rPr>
          <w:szCs w:val="24"/>
        </w:rPr>
        <w:fldChar w:fldCharType="begin">
          <w:ffData>
            <w:name w:val="Text1"/>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46BAAFD3" w14:textId="77777777" w:rsidR="00B6575D" w:rsidRPr="009A7EDD" w:rsidRDefault="00A268BF" w:rsidP="002C6165">
      <w:pPr>
        <w:pStyle w:val="Style1"/>
      </w:pPr>
      <w:r w:rsidRPr="009A7EDD">
        <w:t>Ra</w:t>
      </w:r>
      <w:r w:rsidR="00781AD3" w:rsidRPr="009A7EDD">
        <w:t>ndom number g</w:t>
      </w:r>
      <w:r w:rsidRPr="009A7EDD">
        <w:t xml:space="preserve">enerator </w:t>
      </w:r>
    </w:p>
    <w:p w14:paraId="02F7FADD" w14:textId="77777777" w:rsidR="00A268BF" w:rsidRPr="009A7EDD" w:rsidRDefault="00A268BF" w:rsidP="00A268BF">
      <w:pPr>
        <w:rPr>
          <w:szCs w:val="24"/>
        </w:rPr>
      </w:pPr>
      <w:r w:rsidRPr="009A7EDD">
        <w:rPr>
          <w:szCs w:val="24"/>
        </w:rPr>
        <w:t xml:space="preserve">Name the source for the Lead Agency’s random number generator (the Random Number Sampling Book or software) </w:t>
      </w:r>
      <w:r w:rsidR="002C6165" w:rsidRPr="009A7EDD">
        <w:rPr>
          <w:szCs w:val="24"/>
        </w:rPr>
        <w:fldChar w:fldCharType="begin">
          <w:ffData>
            <w:name w:val="Text1"/>
            <w:enabled/>
            <w:calcOnExit w:val="0"/>
            <w:textInput/>
          </w:ffData>
        </w:fldChar>
      </w:r>
      <w:r w:rsidR="002C6165" w:rsidRPr="009A7EDD">
        <w:rPr>
          <w:szCs w:val="24"/>
        </w:rPr>
        <w:instrText xml:space="preserve"> FORMTEXT </w:instrText>
      </w:r>
      <w:r w:rsidR="002C6165" w:rsidRPr="009A7EDD">
        <w:rPr>
          <w:szCs w:val="24"/>
        </w:rPr>
      </w:r>
      <w:r w:rsidR="002C6165" w:rsidRPr="009A7EDD">
        <w:rPr>
          <w:szCs w:val="24"/>
        </w:rPr>
        <w:fldChar w:fldCharType="separate"/>
      </w:r>
      <w:r w:rsidR="002C6165" w:rsidRPr="009A7EDD">
        <w:rPr>
          <w:noProof/>
          <w:szCs w:val="24"/>
        </w:rPr>
        <w:t> </w:t>
      </w:r>
      <w:r w:rsidR="002C6165" w:rsidRPr="009A7EDD">
        <w:rPr>
          <w:noProof/>
          <w:szCs w:val="24"/>
        </w:rPr>
        <w:t> </w:t>
      </w:r>
      <w:r w:rsidR="002C6165" w:rsidRPr="009A7EDD">
        <w:rPr>
          <w:noProof/>
          <w:szCs w:val="24"/>
        </w:rPr>
        <w:t> </w:t>
      </w:r>
      <w:r w:rsidR="002C6165" w:rsidRPr="009A7EDD">
        <w:rPr>
          <w:noProof/>
          <w:szCs w:val="24"/>
        </w:rPr>
        <w:t> </w:t>
      </w:r>
      <w:r w:rsidR="002C6165" w:rsidRPr="009A7EDD">
        <w:rPr>
          <w:noProof/>
          <w:szCs w:val="24"/>
        </w:rPr>
        <w:t> </w:t>
      </w:r>
      <w:r w:rsidR="002C6165" w:rsidRPr="009A7EDD">
        <w:rPr>
          <w:szCs w:val="24"/>
        </w:rPr>
        <w:fldChar w:fldCharType="end"/>
      </w:r>
    </w:p>
    <w:p w14:paraId="7E5F8F27" w14:textId="77777777" w:rsidR="00A268BF" w:rsidRPr="009A7EDD" w:rsidRDefault="00781AD3" w:rsidP="00781AD3">
      <w:pPr>
        <w:pStyle w:val="Style1"/>
      </w:pPr>
      <w:r w:rsidRPr="009A7EDD">
        <w:t>Frequency of collecting monthly sampling frames and projected start dates</w:t>
      </w:r>
    </w:p>
    <w:p w14:paraId="3303C514" w14:textId="77777777" w:rsidR="00781AD3" w:rsidRPr="009A7EDD" w:rsidRDefault="00781AD3" w:rsidP="00781AD3">
      <w:r w:rsidRPr="009A7EDD">
        <w:t>Select the Lead Agency’s frequency of collecting monthly sampling frames</w:t>
      </w:r>
    </w:p>
    <w:p w14:paraId="32AC6F0D" w14:textId="15814DF6" w:rsidR="00781AD3" w:rsidRPr="009A7EDD" w:rsidRDefault="000055D0" w:rsidP="00781AD3">
      <w:pPr>
        <w:rPr>
          <w:szCs w:val="24"/>
        </w:rPr>
      </w:pPr>
      <w:sdt>
        <w:sdtPr>
          <w:rPr>
            <w:szCs w:val="24"/>
          </w:rPr>
          <w:id w:val="1843585237"/>
          <w14:checkbox>
            <w14:checked w14:val="0"/>
            <w14:checkedState w14:val="2612" w14:font="MS Gothic"/>
            <w14:uncheckedState w14:val="2610" w14:font="MS Gothic"/>
          </w14:checkbox>
        </w:sdtPr>
        <w:sdtEndPr/>
        <w:sdtContent>
          <w:r w:rsidR="00F50510" w:rsidRPr="009A7EDD">
            <w:rPr>
              <w:rFonts w:ascii="MS Gothic" w:eastAsia="MS Gothic" w:hAnsi="MS Gothic" w:hint="eastAsia"/>
              <w:szCs w:val="24"/>
            </w:rPr>
            <w:t>☐</w:t>
          </w:r>
        </w:sdtContent>
      </w:sdt>
      <w:r w:rsidR="00781AD3" w:rsidRPr="009A7EDD">
        <w:rPr>
          <w:szCs w:val="24"/>
        </w:rPr>
        <w:t xml:space="preserve">  Monthly  </w:t>
      </w:r>
      <w:sdt>
        <w:sdtPr>
          <w:rPr>
            <w:szCs w:val="24"/>
          </w:rPr>
          <w:id w:val="1300431018"/>
          <w14:checkbox>
            <w14:checked w14:val="0"/>
            <w14:checkedState w14:val="2612" w14:font="MS Gothic"/>
            <w14:uncheckedState w14:val="2610" w14:font="MS Gothic"/>
          </w14:checkbox>
        </w:sdtPr>
        <w:sdtEndPr/>
        <w:sdtContent>
          <w:r w:rsidR="00781AD3" w:rsidRPr="009A7EDD">
            <w:rPr>
              <w:rFonts w:ascii="MS Gothic" w:eastAsia="MS Gothic" w:hAnsi="MS Gothic" w:hint="eastAsia"/>
              <w:szCs w:val="24"/>
            </w:rPr>
            <w:t>☐</w:t>
          </w:r>
        </w:sdtContent>
      </w:sdt>
      <w:r w:rsidR="00781AD3" w:rsidRPr="009A7EDD">
        <w:rPr>
          <w:szCs w:val="24"/>
        </w:rPr>
        <w:t xml:space="preserve">  Quarterly  </w:t>
      </w:r>
      <w:sdt>
        <w:sdtPr>
          <w:rPr>
            <w:szCs w:val="24"/>
          </w:rPr>
          <w:id w:val="358015157"/>
          <w14:checkbox>
            <w14:checked w14:val="0"/>
            <w14:checkedState w14:val="2612" w14:font="MS Gothic"/>
            <w14:uncheckedState w14:val="2610" w14:font="MS Gothic"/>
          </w14:checkbox>
        </w:sdtPr>
        <w:sdtEndPr/>
        <w:sdtContent>
          <w:r w:rsidR="00781AD3" w:rsidRPr="009A7EDD">
            <w:rPr>
              <w:rFonts w:ascii="MS Gothic" w:eastAsia="MS Gothic" w:hAnsi="MS Gothic" w:hint="eastAsia"/>
              <w:szCs w:val="24"/>
            </w:rPr>
            <w:t>☐</w:t>
          </w:r>
        </w:sdtContent>
      </w:sdt>
      <w:r w:rsidR="00781AD3" w:rsidRPr="009A7EDD">
        <w:rPr>
          <w:szCs w:val="24"/>
        </w:rPr>
        <w:t xml:space="preserve">  Semi-Annually  </w:t>
      </w:r>
      <w:sdt>
        <w:sdtPr>
          <w:rPr>
            <w:szCs w:val="24"/>
          </w:rPr>
          <w:id w:val="993296033"/>
          <w14:checkbox>
            <w14:checked w14:val="0"/>
            <w14:checkedState w14:val="2612" w14:font="MS Gothic"/>
            <w14:uncheckedState w14:val="2610" w14:font="MS Gothic"/>
          </w14:checkbox>
        </w:sdtPr>
        <w:sdtEndPr/>
        <w:sdtContent>
          <w:r w:rsidR="00781AD3" w:rsidRPr="009A7EDD">
            <w:rPr>
              <w:rFonts w:ascii="MS Gothic" w:eastAsia="MS Gothic" w:hAnsi="MS Gothic" w:hint="eastAsia"/>
              <w:szCs w:val="24"/>
            </w:rPr>
            <w:t>☐</w:t>
          </w:r>
        </w:sdtContent>
      </w:sdt>
      <w:r w:rsidR="00781AD3" w:rsidRPr="009A7EDD">
        <w:rPr>
          <w:szCs w:val="24"/>
        </w:rPr>
        <w:t xml:space="preserve">  Annually</w:t>
      </w:r>
    </w:p>
    <w:p w14:paraId="1C2D16F3" w14:textId="29590E24" w:rsidR="00781AD3" w:rsidRPr="009A7EDD" w:rsidRDefault="000055D0" w:rsidP="00781AD3">
      <w:pPr>
        <w:rPr>
          <w:szCs w:val="24"/>
        </w:rPr>
      </w:pPr>
      <w:sdt>
        <w:sdtPr>
          <w:rPr>
            <w:szCs w:val="24"/>
          </w:rPr>
          <w:id w:val="353544080"/>
          <w14:checkbox>
            <w14:checked w14:val="0"/>
            <w14:checkedState w14:val="2612" w14:font="MS Gothic"/>
            <w14:uncheckedState w14:val="2610" w14:font="MS Gothic"/>
          </w14:checkbox>
        </w:sdtPr>
        <w:sdtEndPr/>
        <w:sdtContent>
          <w:r w:rsidR="00781AD3" w:rsidRPr="009A7EDD">
            <w:rPr>
              <w:rFonts w:ascii="MS Gothic" w:eastAsia="MS Gothic" w:hAnsi="MS Gothic" w:hint="eastAsia"/>
              <w:szCs w:val="24"/>
            </w:rPr>
            <w:t>☐</w:t>
          </w:r>
        </w:sdtContent>
      </w:sdt>
      <w:r w:rsidR="00781AD3" w:rsidRPr="009A7EDD">
        <w:rPr>
          <w:szCs w:val="24"/>
        </w:rPr>
        <w:t xml:space="preserve">  Other </w:t>
      </w:r>
      <w:r w:rsidR="00781AD3" w:rsidRPr="009A7EDD">
        <w:rPr>
          <w:szCs w:val="24"/>
        </w:rPr>
        <w:fldChar w:fldCharType="begin">
          <w:ffData>
            <w:name w:val="Text1"/>
            <w:enabled/>
            <w:calcOnExit w:val="0"/>
            <w:textInput/>
          </w:ffData>
        </w:fldChar>
      </w:r>
      <w:r w:rsidR="00781AD3" w:rsidRPr="009A7EDD">
        <w:rPr>
          <w:szCs w:val="24"/>
        </w:rPr>
        <w:instrText xml:space="preserve"> FORMTEXT </w:instrText>
      </w:r>
      <w:r w:rsidR="00781AD3" w:rsidRPr="009A7EDD">
        <w:rPr>
          <w:szCs w:val="24"/>
        </w:rPr>
      </w:r>
      <w:r w:rsidR="00781AD3" w:rsidRPr="009A7EDD">
        <w:rPr>
          <w:szCs w:val="24"/>
        </w:rPr>
        <w:fldChar w:fldCharType="separate"/>
      </w:r>
      <w:r w:rsidR="00781AD3" w:rsidRPr="009A7EDD">
        <w:rPr>
          <w:noProof/>
          <w:szCs w:val="24"/>
        </w:rPr>
        <w:t> </w:t>
      </w:r>
      <w:r w:rsidR="00781AD3" w:rsidRPr="009A7EDD">
        <w:rPr>
          <w:noProof/>
          <w:szCs w:val="24"/>
        </w:rPr>
        <w:t> </w:t>
      </w:r>
      <w:r w:rsidR="00781AD3" w:rsidRPr="009A7EDD">
        <w:rPr>
          <w:noProof/>
          <w:szCs w:val="24"/>
        </w:rPr>
        <w:t> </w:t>
      </w:r>
      <w:r w:rsidR="00781AD3" w:rsidRPr="009A7EDD">
        <w:rPr>
          <w:noProof/>
          <w:szCs w:val="24"/>
        </w:rPr>
        <w:t> </w:t>
      </w:r>
      <w:r w:rsidR="00781AD3" w:rsidRPr="009A7EDD">
        <w:rPr>
          <w:noProof/>
          <w:szCs w:val="24"/>
        </w:rPr>
        <w:t> </w:t>
      </w:r>
      <w:r w:rsidR="00781AD3" w:rsidRPr="009A7EDD">
        <w:rPr>
          <w:szCs w:val="24"/>
        </w:rPr>
        <w:fldChar w:fldCharType="end"/>
      </w:r>
    </w:p>
    <w:p w14:paraId="08D617DC" w14:textId="77777777" w:rsidR="00781AD3" w:rsidRPr="009A7EDD" w:rsidRDefault="00781AD3" w:rsidP="00781AD3">
      <w:pPr>
        <w:rPr>
          <w:szCs w:val="24"/>
        </w:rPr>
      </w:pPr>
      <w:r w:rsidRPr="009A7EDD">
        <w:rPr>
          <w:szCs w:val="24"/>
        </w:rPr>
        <w:t xml:space="preserve">Projected start date for the sampling process </w:t>
      </w:r>
      <w:r w:rsidRPr="009A7EDD">
        <w:rPr>
          <w:szCs w:val="24"/>
        </w:rPr>
        <w:fldChar w:fldCharType="begin">
          <w:ffData>
            <w:name w:val="Text1"/>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185E1383" w14:textId="77777777" w:rsidR="00781AD3" w:rsidRPr="009A7EDD" w:rsidRDefault="00781AD3" w:rsidP="00781AD3">
      <w:pPr>
        <w:rPr>
          <w:szCs w:val="24"/>
        </w:rPr>
      </w:pPr>
      <w:r w:rsidRPr="009A7EDD">
        <w:rPr>
          <w:szCs w:val="24"/>
        </w:rPr>
        <w:t xml:space="preserve">Projected start date for reviewing cases </w:t>
      </w:r>
      <w:r w:rsidRPr="009A7EDD">
        <w:rPr>
          <w:szCs w:val="24"/>
        </w:rPr>
        <w:fldChar w:fldCharType="begin">
          <w:ffData>
            <w:name w:val="Text1"/>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6C1F5218" w14:textId="77777777" w:rsidR="00781AD3" w:rsidRPr="009A7EDD" w:rsidRDefault="00E145A7" w:rsidP="00E145A7">
      <w:pPr>
        <w:pStyle w:val="Style2"/>
        <w:numPr>
          <w:ilvl w:val="0"/>
          <w:numId w:val="0"/>
        </w:numPr>
      </w:pPr>
      <w:r w:rsidRPr="009A7EDD">
        <w:t xml:space="preserve">Part 2: </w:t>
      </w:r>
      <w:r w:rsidR="00781AD3" w:rsidRPr="009A7EDD">
        <w:t>Assurances</w:t>
      </w:r>
      <w:r w:rsidRPr="009A7EDD">
        <w:t xml:space="preserve"> and Certifications</w:t>
      </w:r>
    </w:p>
    <w:p w14:paraId="089D43D4" w14:textId="77777777" w:rsidR="00781AD3" w:rsidRPr="009A7EDD" w:rsidRDefault="00781AD3" w:rsidP="00781AD3">
      <w:pPr>
        <w:rPr>
          <w:i/>
        </w:rPr>
      </w:pPr>
      <w:r w:rsidRPr="009A7EDD">
        <w:t xml:space="preserve">The state assures that it will abide by the instructions contained in the </w:t>
      </w:r>
      <w:r w:rsidRPr="009A7EDD">
        <w:rPr>
          <w:i/>
        </w:rPr>
        <w:t>Child Care Improper Payments Data Collection Instructions.</w:t>
      </w:r>
    </w:p>
    <w:p w14:paraId="143FDF14" w14:textId="77777777" w:rsidR="00781AD3" w:rsidRPr="009A7EDD" w:rsidRDefault="00781AD3" w:rsidP="005D470C">
      <w:pPr>
        <w:pStyle w:val="ListParagraph"/>
        <w:numPr>
          <w:ilvl w:val="0"/>
          <w:numId w:val="53"/>
        </w:numPr>
      </w:pPr>
      <w:bookmarkStart w:id="166" w:name="_Hlk501618895"/>
      <w:r w:rsidRPr="009A7EDD">
        <w:rPr>
          <w:sz w:val="24"/>
        </w:rPr>
        <w:t xml:space="preserve">The data collection process, including sample selection and case record reviews, adhered to all requirements of the instructions and regulations for </w:t>
      </w:r>
      <w:r w:rsidRPr="009A7EDD">
        <w:rPr>
          <w:i/>
          <w:sz w:val="24"/>
        </w:rPr>
        <w:t xml:space="preserve">Error Rate Reporting </w:t>
      </w:r>
      <w:r w:rsidRPr="009A7EDD">
        <w:rPr>
          <w:sz w:val="24"/>
        </w:rPr>
        <w:t>at 45 CFR 98 Subpart K.</w:t>
      </w:r>
    </w:p>
    <w:p w14:paraId="715DCB8B" w14:textId="77777777" w:rsidR="00781AD3" w:rsidRPr="009A7EDD" w:rsidRDefault="00781AD3" w:rsidP="005D470C">
      <w:pPr>
        <w:pStyle w:val="ListParagraph"/>
        <w:numPr>
          <w:ilvl w:val="0"/>
          <w:numId w:val="53"/>
        </w:numPr>
      </w:pPr>
      <w:r w:rsidRPr="009A7EDD">
        <w:rPr>
          <w:sz w:val="24"/>
        </w:rPr>
        <w:t xml:space="preserve">The reviews were not conducted by persons who make or approve eligibility determinations or who are under the supervision of persons responsible for eligibility determinations. </w:t>
      </w:r>
    </w:p>
    <w:p w14:paraId="36568610" w14:textId="77777777" w:rsidR="00781AD3" w:rsidRPr="009A7EDD" w:rsidRDefault="00781AD3" w:rsidP="005D470C">
      <w:pPr>
        <w:pStyle w:val="ListParagraph"/>
        <w:numPr>
          <w:ilvl w:val="0"/>
          <w:numId w:val="53"/>
        </w:numPr>
      </w:pPr>
      <w:r w:rsidRPr="009A7EDD">
        <w:rPr>
          <w:sz w:val="24"/>
        </w:rPr>
        <w:t>All reviewers have been trained to ensure that the review process is consistent with state policies and that there is consistency within the state in interpretation of what is an error.</w:t>
      </w:r>
    </w:p>
    <w:p w14:paraId="3061E350" w14:textId="77777777" w:rsidR="00781AD3" w:rsidRPr="009A7EDD" w:rsidRDefault="00781AD3" w:rsidP="005D470C">
      <w:pPr>
        <w:pStyle w:val="ListParagraph"/>
        <w:numPr>
          <w:ilvl w:val="0"/>
          <w:numId w:val="53"/>
        </w:numPr>
      </w:pPr>
      <w:r w:rsidRPr="009A7EDD">
        <w:rPr>
          <w:sz w:val="24"/>
        </w:rPr>
        <w:t xml:space="preserve">The state agrees to retain </w:t>
      </w:r>
      <w:r w:rsidRPr="009A7EDD">
        <w:rPr>
          <w:i/>
          <w:sz w:val="24"/>
        </w:rPr>
        <w:t>Record Review Worksheets</w:t>
      </w:r>
      <w:r w:rsidRPr="009A7EDD">
        <w:rPr>
          <w:sz w:val="24"/>
        </w:rPr>
        <w:t xml:space="preserve">, the </w:t>
      </w:r>
      <w:r w:rsidRPr="009A7EDD">
        <w:rPr>
          <w:i/>
          <w:sz w:val="24"/>
        </w:rPr>
        <w:t xml:space="preserve">State Improper Payments Report </w:t>
      </w:r>
      <w:r w:rsidRPr="009A7EDD">
        <w:rPr>
          <w:sz w:val="24"/>
        </w:rPr>
        <w:t xml:space="preserve">and any revisions, and any other records pertinent to the case reviews and submission of error rate reports for five years from the date of submission of the </w:t>
      </w:r>
      <w:r w:rsidRPr="009A7EDD">
        <w:rPr>
          <w:i/>
          <w:sz w:val="24"/>
        </w:rPr>
        <w:t xml:space="preserve">State Improper Payments Report </w:t>
      </w:r>
      <w:r w:rsidRPr="009A7EDD">
        <w:rPr>
          <w:sz w:val="24"/>
        </w:rPr>
        <w:t>or final revision submitted, whichever date is later.</w:t>
      </w:r>
    </w:p>
    <w:p w14:paraId="365A4330" w14:textId="77777777" w:rsidR="00781AD3" w:rsidRPr="009A7EDD" w:rsidRDefault="00781AD3" w:rsidP="005D470C">
      <w:pPr>
        <w:pStyle w:val="ListParagraph"/>
        <w:numPr>
          <w:ilvl w:val="0"/>
          <w:numId w:val="53"/>
        </w:numPr>
        <w:spacing w:after="240"/>
      </w:pPr>
      <w:r w:rsidRPr="009A7EDD">
        <w:rPr>
          <w:sz w:val="24"/>
        </w:rPr>
        <w:t xml:space="preserve">The state understands that this information, including the sampled case records and calculations </w:t>
      </w:r>
      <w:r w:rsidR="007B2CB1" w:rsidRPr="009A7EDD">
        <w:rPr>
          <w:sz w:val="24"/>
        </w:rPr>
        <w:t xml:space="preserve">is </w:t>
      </w:r>
      <w:r w:rsidRPr="009A7EDD">
        <w:rPr>
          <w:sz w:val="24"/>
        </w:rPr>
        <w:t>subject to federal review.</w:t>
      </w:r>
    </w:p>
    <w:bookmarkEnd w:id="166"/>
    <w:p w14:paraId="3FD05B15" w14:textId="4183F6C4" w:rsidR="00781AD3" w:rsidRPr="009A7EDD" w:rsidRDefault="000055D0" w:rsidP="00781AD3">
      <w:pPr>
        <w:rPr>
          <w:szCs w:val="24"/>
        </w:rPr>
      </w:pPr>
      <w:sdt>
        <w:sdtPr>
          <w:rPr>
            <w:szCs w:val="24"/>
          </w:rPr>
          <w:id w:val="1421755747"/>
          <w14:checkbox>
            <w14:checked w14:val="0"/>
            <w14:checkedState w14:val="2612" w14:font="MS Gothic"/>
            <w14:uncheckedState w14:val="2610" w14:font="MS Gothic"/>
          </w14:checkbox>
        </w:sdtPr>
        <w:sdtEndPr/>
        <w:sdtContent>
          <w:r w:rsidR="00F50510" w:rsidRPr="009A7EDD">
            <w:rPr>
              <w:rFonts w:ascii="MS Gothic" w:eastAsia="MS Gothic" w:hAnsi="MS Gothic" w:hint="eastAsia"/>
              <w:szCs w:val="24"/>
            </w:rPr>
            <w:t>☐</w:t>
          </w:r>
        </w:sdtContent>
      </w:sdt>
      <w:r w:rsidR="00F50510" w:rsidRPr="009A7EDD">
        <w:rPr>
          <w:szCs w:val="24"/>
        </w:rPr>
        <w:t xml:space="preserve">  Yes to all assurances</w:t>
      </w:r>
    </w:p>
    <w:p w14:paraId="37431BE2" w14:textId="77777777" w:rsidR="00E145A7" w:rsidRPr="009A7EDD" w:rsidRDefault="00E145A7" w:rsidP="00781AD3">
      <w:pPr>
        <w:rPr>
          <w:b/>
        </w:rPr>
      </w:pPr>
      <w:r w:rsidRPr="009A7EDD">
        <w:rPr>
          <w:b/>
          <w:szCs w:val="24"/>
        </w:rPr>
        <w:t>Part 3: Fieldwork Preparation Plan</w:t>
      </w:r>
    </w:p>
    <w:p w14:paraId="24916C1E" w14:textId="77777777" w:rsidR="00F50510" w:rsidRPr="009A7EDD" w:rsidRDefault="00F50510" w:rsidP="00F50510">
      <w:pPr>
        <w:pStyle w:val="Style3"/>
      </w:pPr>
      <w:r w:rsidRPr="009A7EDD">
        <w:t xml:space="preserve">Identification of </w:t>
      </w:r>
      <w:r w:rsidR="00082BFC" w:rsidRPr="009A7EDD">
        <w:t>p</w:t>
      </w:r>
      <w:r w:rsidRPr="009A7EDD">
        <w:t xml:space="preserve">roject </w:t>
      </w:r>
      <w:r w:rsidR="00082BFC" w:rsidRPr="009A7EDD">
        <w:t>l</w:t>
      </w:r>
      <w:r w:rsidRPr="009A7EDD">
        <w:t>eadership</w:t>
      </w:r>
    </w:p>
    <w:p w14:paraId="79ED8B85" w14:textId="77777777" w:rsidR="00F50510" w:rsidRPr="009A7EDD" w:rsidRDefault="00F50510" w:rsidP="00F50510">
      <w:r w:rsidRPr="009A7EDD">
        <w:t>Identify by name</w:t>
      </w:r>
      <w:r w:rsidR="00925240" w:rsidRPr="009A7EDD">
        <w:t>(s)</w:t>
      </w:r>
      <w:r w:rsidRPr="009A7EDD">
        <w:t>, job title</w:t>
      </w:r>
      <w:r w:rsidR="00925240" w:rsidRPr="009A7EDD">
        <w:t>(s)</w:t>
      </w:r>
      <w:r w:rsidRPr="009A7EDD">
        <w:t>, and role</w:t>
      </w:r>
      <w:r w:rsidR="00925240" w:rsidRPr="009A7EDD">
        <w:t>(s)</w:t>
      </w:r>
      <w:r w:rsidRPr="009A7EDD">
        <w:t>, the leadership of the improper payments process and review team</w:t>
      </w:r>
    </w:p>
    <w:p w14:paraId="290E583E" w14:textId="77777777" w:rsidR="00F50510" w:rsidRPr="009A7EDD" w:rsidRDefault="00F50510" w:rsidP="00F50510">
      <w:pPr>
        <w:rPr>
          <w:szCs w:val="24"/>
        </w:rPr>
      </w:pP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265BFDCB" w14:textId="5B1D1650" w:rsidR="00F50510" w:rsidRPr="009A7EDD" w:rsidRDefault="00742CA1" w:rsidP="00F50510">
      <w:pPr>
        <w:rPr>
          <w:szCs w:val="24"/>
        </w:rPr>
      </w:pPr>
      <w:r>
        <w:rPr>
          <w:szCs w:val="24"/>
        </w:rPr>
        <w:t xml:space="preserve"> </w:t>
      </w:r>
      <w:sdt>
        <w:sdtPr>
          <w:rPr>
            <w:szCs w:val="24"/>
          </w:rPr>
          <w:id w:val="-1286110806"/>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w:t>
      </w:r>
      <w:r w:rsidR="00F50510" w:rsidRPr="009A7EDD">
        <w:rPr>
          <w:szCs w:val="24"/>
        </w:rPr>
        <w:t>The leader(s) understands the program and has the authority to ensure timelines are met</w:t>
      </w:r>
    </w:p>
    <w:p w14:paraId="2F41B781" w14:textId="77777777" w:rsidR="00F50510" w:rsidRPr="009A7EDD" w:rsidRDefault="00F50510" w:rsidP="00F50510">
      <w:pPr>
        <w:rPr>
          <w:szCs w:val="24"/>
        </w:rPr>
      </w:pPr>
      <w:r w:rsidRPr="009A7EDD">
        <w:rPr>
          <w:szCs w:val="24"/>
        </w:rPr>
        <w:t>Note: the level of authority should be comparable to that of the leader who is responsible for the submission of the state plan.</w:t>
      </w:r>
    </w:p>
    <w:p w14:paraId="07299EB1" w14:textId="77777777" w:rsidR="00F50510" w:rsidRPr="009A7EDD" w:rsidRDefault="00F50510" w:rsidP="00F50510">
      <w:pPr>
        <w:rPr>
          <w:szCs w:val="24"/>
        </w:rPr>
      </w:pPr>
      <w:r w:rsidRPr="009A7EDD">
        <w:rPr>
          <w:szCs w:val="24"/>
        </w:rPr>
        <w:t xml:space="preserve">Name and job title of the person who will certify and submit the final report: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62B9A312" w14:textId="77777777" w:rsidR="00F50510" w:rsidRPr="009A7EDD" w:rsidRDefault="00F50510" w:rsidP="00F50510">
      <w:pPr>
        <w:pStyle w:val="Style3"/>
      </w:pPr>
      <w:r w:rsidRPr="009A7EDD">
        <w:t>Inter-reviewer consistency</w:t>
      </w:r>
    </w:p>
    <w:p w14:paraId="06B1E147" w14:textId="77777777" w:rsidR="00F50510" w:rsidRPr="009A7EDD" w:rsidRDefault="00F50510" w:rsidP="00F50510">
      <w:r w:rsidRPr="009A7EDD">
        <w:t xml:space="preserve">Select and describe methods the Lead Agency will use to ensure inter-reviewer consistency. Note: at a minimum, </w:t>
      </w:r>
      <w:r w:rsidR="007B2CB1" w:rsidRPr="009A7EDD">
        <w:t xml:space="preserve">a </w:t>
      </w:r>
      <w:r w:rsidRPr="009A7EDD">
        <w:t>re-review of cases must be selected and the description must include the types and number or percentage of cases to be re-reviewed.</w:t>
      </w:r>
    </w:p>
    <w:p w14:paraId="711C1E4E" w14:textId="5C245653" w:rsidR="00F50510" w:rsidRPr="009A7EDD" w:rsidRDefault="000055D0" w:rsidP="00F50510">
      <w:sdt>
        <w:sdtPr>
          <w:rPr>
            <w:szCs w:val="24"/>
          </w:rPr>
          <w:id w:val="-1365521543"/>
          <w14:checkbox>
            <w14:checked w14:val="0"/>
            <w14:checkedState w14:val="2612" w14:font="MS Gothic"/>
            <w14:uncheckedState w14:val="2610" w14:font="MS Gothic"/>
          </w14:checkbox>
        </w:sdtPr>
        <w:sdtEndPr/>
        <w:sdtContent>
          <w:r w:rsidR="00F50510" w:rsidRPr="009A7EDD">
            <w:rPr>
              <w:rFonts w:ascii="MS Gothic" w:eastAsia="MS Gothic" w:hAnsi="MS Gothic" w:hint="eastAsia"/>
              <w:szCs w:val="24"/>
            </w:rPr>
            <w:t>☐</w:t>
          </w:r>
        </w:sdtContent>
      </w:sdt>
      <w:r w:rsidR="00F50510" w:rsidRPr="009A7EDD">
        <w:rPr>
          <w:szCs w:val="24"/>
        </w:rPr>
        <w:t xml:space="preserve">  Re-review of cases to ensure inter-reviewer consistency. Describe: </w:t>
      </w:r>
      <w:r w:rsidR="00F50510" w:rsidRPr="009A7EDD">
        <w:rPr>
          <w:szCs w:val="24"/>
        </w:rPr>
        <w:fldChar w:fldCharType="begin">
          <w:ffData>
            <w:name w:val="Text59"/>
            <w:enabled/>
            <w:calcOnExit w:val="0"/>
            <w:textInput/>
          </w:ffData>
        </w:fldChar>
      </w:r>
      <w:r w:rsidR="00F50510" w:rsidRPr="009A7EDD">
        <w:rPr>
          <w:szCs w:val="24"/>
        </w:rPr>
        <w:instrText xml:space="preserve"> FORMTEXT </w:instrText>
      </w:r>
      <w:r w:rsidR="00F50510" w:rsidRPr="009A7EDD">
        <w:rPr>
          <w:szCs w:val="24"/>
        </w:rPr>
      </w:r>
      <w:r w:rsidR="00F50510" w:rsidRPr="009A7EDD">
        <w:rPr>
          <w:szCs w:val="24"/>
        </w:rPr>
        <w:fldChar w:fldCharType="separate"/>
      </w:r>
      <w:r w:rsidR="00F50510" w:rsidRPr="009A7EDD">
        <w:rPr>
          <w:noProof/>
          <w:szCs w:val="24"/>
        </w:rPr>
        <w:t> </w:t>
      </w:r>
      <w:r w:rsidR="00F50510" w:rsidRPr="009A7EDD">
        <w:rPr>
          <w:noProof/>
          <w:szCs w:val="24"/>
        </w:rPr>
        <w:t> </w:t>
      </w:r>
      <w:r w:rsidR="00F50510" w:rsidRPr="009A7EDD">
        <w:rPr>
          <w:noProof/>
          <w:szCs w:val="24"/>
        </w:rPr>
        <w:t> </w:t>
      </w:r>
      <w:r w:rsidR="00F50510" w:rsidRPr="009A7EDD">
        <w:rPr>
          <w:noProof/>
          <w:szCs w:val="24"/>
        </w:rPr>
        <w:t> </w:t>
      </w:r>
      <w:r w:rsidR="00F50510" w:rsidRPr="009A7EDD">
        <w:rPr>
          <w:noProof/>
          <w:szCs w:val="24"/>
        </w:rPr>
        <w:t> </w:t>
      </w:r>
      <w:r w:rsidR="00F50510" w:rsidRPr="009A7EDD">
        <w:rPr>
          <w:szCs w:val="24"/>
        </w:rPr>
        <w:fldChar w:fldCharType="end"/>
      </w:r>
    </w:p>
    <w:p w14:paraId="5EC39B68" w14:textId="40A55D47" w:rsidR="00F50510" w:rsidRPr="009A7EDD" w:rsidRDefault="000055D0" w:rsidP="00F50510">
      <w:sdt>
        <w:sdtPr>
          <w:rPr>
            <w:szCs w:val="24"/>
          </w:rPr>
          <w:id w:val="-626164753"/>
          <w14:checkbox>
            <w14:checked w14:val="0"/>
            <w14:checkedState w14:val="2612" w14:font="MS Gothic"/>
            <w14:uncheckedState w14:val="2610" w14:font="MS Gothic"/>
          </w14:checkbox>
        </w:sdtPr>
        <w:sdtEndPr/>
        <w:sdtContent>
          <w:r w:rsidR="00F50510" w:rsidRPr="009A7EDD">
            <w:rPr>
              <w:rFonts w:ascii="MS Gothic" w:eastAsia="MS Gothic" w:hAnsi="MS Gothic" w:hint="eastAsia"/>
              <w:szCs w:val="24"/>
            </w:rPr>
            <w:t>☐</w:t>
          </w:r>
        </w:sdtContent>
      </w:sdt>
      <w:r w:rsidR="00F50510" w:rsidRPr="009A7EDD">
        <w:rPr>
          <w:szCs w:val="24"/>
        </w:rPr>
        <w:t xml:space="preserve">  Group discussion of case review findings. Describe: </w:t>
      </w:r>
      <w:r w:rsidR="00F50510" w:rsidRPr="009A7EDD">
        <w:rPr>
          <w:szCs w:val="24"/>
        </w:rPr>
        <w:fldChar w:fldCharType="begin">
          <w:ffData>
            <w:name w:val="Text59"/>
            <w:enabled/>
            <w:calcOnExit w:val="0"/>
            <w:textInput/>
          </w:ffData>
        </w:fldChar>
      </w:r>
      <w:r w:rsidR="00F50510" w:rsidRPr="009A7EDD">
        <w:rPr>
          <w:szCs w:val="24"/>
        </w:rPr>
        <w:instrText xml:space="preserve"> FORMTEXT </w:instrText>
      </w:r>
      <w:r w:rsidR="00F50510" w:rsidRPr="009A7EDD">
        <w:rPr>
          <w:szCs w:val="24"/>
        </w:rPr>
      </w:r>
      <w:r w:rsidR="00F50510" w:rsidRPr="009A7EDD">
        <w:rPr>
          <w:szCs w:val="24"/>
        </w:rPr>
        <w:fldChar w:fldCharType="separate"/>
      </w:r>
      <w:r w:rsidR="00F50510" w:rsidRPr="009A7EDD">
        <w:rPr>
          <w:noProof/>
          <w:szCs w:val="24"/>
        </w:rPr>
        <w:t> </w:t>
      </w:r>
      <w:r w:rsidR="00F50510" w:rsidRPr="009A7EDD">
        <w:rPr>
          <w:noProof/>
          <w:szCs w:val="24"/>
        </w:rPr>
        <w:t> </w:t>
      </w:r>
      <w:r w:rsidR="00F50510" w:rsidRPr="009A7EDD">
        <w:rPr>
          <w:noProof/>
          <w:szCs w:val="24"/>
        </w:rPr>
        <w:t> </w:t>
      </w:r>
      <w:r w:rsidR="00F50510" w:rsidRPr="009A7EDD">
        <w:rPr>
          <w:noProof/>
          <w:szCs w:val="24"/>
        </w:rPr>
        <w:t> </w:t>
      </w:r>
      <w:r w:rsidR="00F50510" w:rsidRPr="009A7EDD">
        <w:rPr>
          <w:noProof/>
          <w:szCs w:val="24"/>
        </w:rPr>
        <w:t> </w:t>
      </w:r>
      <w:r w:rsidR="00F50510" w:rsidRPr="009A7EDD">
        <w:rPr>
          <w:szCs w:val="24"/>
        </w:rPr>
        <w:fldChar w:fldCharType="end"/>
      </w:r>
    </w:p>
    <w:p w14:paraId="112DD567" w14:textId="1BA73490" w:rsidR="00F50510" w:rsidRPr="009A7EDD" w:rsidRDefault="000055D0" w:rsidP="00F50510">
      <w:pPr>
        <w:rPr>
          <w:szCs w:val="24"/>
        </w:rPr>
      </w:pPr>
      <w:sdt>
        <w:sdtPr>
          <w:rPr>
            <w:szCs w:val="24"/>
          </w:rPr>
          <w:id w:val="-897277972"/>
          <w14:checkbox>
            <w14:checked w14:val="0"/>
            <w14:checkedState w14:val="2612" w14:font="MS Gothic"/>
            <w14:uncheckedState w14:val="2610" w14:font="MS Gothic"/>
          </w14:checkbox>
        </w:sdtPr>
        <w:sdtEndPr/>
        <w:sdtContent>
          <w:r w:rsidR="00F50510" w:rsidRPr="009A7EDD">
            <w:rPr>
              <w:rFonts w:ascii="MS Gothic" w:eastAsia="MS Gothic" w:hAnsi="MS Gothic" w:hint="eastAsia"/>
              <w:szCs w:val="24"/>
            </w:rPr>
            <w:t>☐</w:t>
          </w:r>
        </w:sdtContent>
      </w:sdt>
      <w:r w:rsidR="00F50510" w:rsidRPr="009A7EDD">
        <w:rPr>
          <w:szCs w:val="24"/>
        </w:rPr>
        <w:t xml:space="preserve">  Other, describe: </w:t>
      </w:r>
      <w:r w:rsidR="00F50510" w:rsidRPr="009A7EDD">
        <w:rPr>
          <w:szCs w:val="24"/>
        </w:rPr>
        <w:fldChar w:fldCharType="begin">
          <w:ffData>
            <w:name w:val="Text59"/>
            <w:enabled/>
            <w:calcOnExit w:val="0"/>
            <w:textInput/>
          </w:ffData>
        </w:fldChar>
      </w:r>
      <w:r w:rsidR="00F50510" w:rsidRPr="009A7EDD">
        <w:rPr>
          <w:szCs w:val="24"/>
        </w:rPr>
        <w:instrText xml:space="preserve"> FORMTEXT </w:instrText>
      </w:r>
      <w:r w:rsidR="00F50510" w:rsidRPr="009A7EDD">
        <w:rPr>
          <w:szCs w:val="24"/>
        </w:rPr>
      </w:r>
      <w:r w:rsidR="00F50510" w:rsidRPr="009A7EDD">
        <w:rPr>
          <w:szCs w:val="24"/>
        </w:rPr>
        <w:fldChar w:fldCharType="separate"/>
      </w:r>
      <w:r w:rsidR="00F50510" w:rsidRPr="009A7EDD">
        <w:rPr>
          <w:noProof/>
          <w:szCs w:val="24"/>
        </w:rPr>
        <w:t> </w:t>
      </w:r>
      <w:r w:rsidR="00F50510" w:rsidRPr="009A7EDD">
        <w:rPr>
          <w:noProof/>
          <w:szCs w:val="24"/>
        </w:rPr>
        <w:t> </w:t>
      </w:r>
      <w:r w:rsidR="00F50510" w:rsidRPr="009A7EDD">
        <w:rPr>
          <w:noProof/>
          <w:szCs w:val="24"/>
        </w:rPr>
        <w:t> </w:t>
      </w:r>
      <w:r w:rsidR="00F50510" w:rsidRPr="009A7EDD">
        <w:rPr>
          <w:noProof/>
          <w:szCs w:val="24"/>
        </w:rPr>
        <w:t> </w:t>
      </w:r>
      <w:r w:rsidR="00F50510" w:rsidRPr="009A7EDD">
        <w:rPr>
          <w:noProof/>
          <w:szCs w:val="24"/>
        </w:rPr>
        <w:t> </w:t>
      </w:r>
      <w:r w:rsidR="00F50510" w:rsidRPr="009A7EDD">
        <w:rPr>
          <w:szCs w:val="24"/>
        </w:rPr>
        <w:fldChar w:fldCharType="end"/>
      </w:r>
    </w:p>
    <w:p w14:paraId="2660841F" w14:textId="77777777" w:rsidR="0091283C" w:rsidRPr="009A7EDD" w:rsidRDefault="0091283C" w:rsidP="0091283C">
      <w:pPr>
        <w:pStyle w:val="Style3"/>
      </w:pPr>
      <w:r w:rsidRPr="009A7EDD">
        <w:t>Review team composition</w:t>
      </w:r>
    </w:p>
    <w:p w14:paraId="5FB95979" w14:textId="77777777" w:rsidR="0091283C" w:rsidRPr="009A7EDD" w:rsidRDefault="0091283C" w:rsidP="0091283C">
      <w:r w:rsidRPr="009A7EDD">
        <w:t>Describe the review team by providing information about the following:</w:t>
      </w:r>
    </w:p>
    <w:p w14:paraId="64AA6A58" w14:textId="77777777" w:rsidR="0091283C" w:rsidRPr="009A7EDD" w:rsidRDefault="0091283C" w:rsidP="0091283C">
      <w:pPr>
        <w:rPr>
          <w:szCs w:val="24"/>
        </w:rPr>
      </w:pPr>
      <w:r w:rsidRPr="009A7EDD">
        <w:t xml:space="preserve">Size: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78BEA7AE" w14:textId="77777777" w:rsidR="0091283C" w:rsidRPr="009A7EDD" w:rsidRDefault="0091283C" w:rsidP="0091283C">
      <w:r w:rsidRPr="009A7EDD">
        <w:rPr>
          <w:szCs w:val="24"/>
        </w:rPr>
        <w:t xml:space="preserve">Composition: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4533A5C3" w14:textId="77777777" w:rsidR="0091283C" w:rsidRPr="009A7EDD" w:rsidRDefault="0091283C" w:rsidP="0091283C">
      <w:pPr>
        <w:pStyle w:val="Style3"/>
      </w:pPr>
      <w:r w:rsidRPr="009A7EDD">
        <w:t>Error definition</w:t>
      </w:r>
    </w:p>
    <w:p w14:paraId="696B04E0" w14:textId="77777777" w:rsidR="0091283C" w:rsidRPr="009A7EDD" w:rsidRDefault="0091283C" w:rsidP="0091283C">
      <w:r w:rsidRPr="009A7EDD">
        <w:t>For the purposes of the state improper payment review, define the following:</w:t>
      </w:r>
    </w:p>
    <w:p w14:paraId="49A6F9D0" w14:textId="77777777" w:rsidR="0091283C" w:rsidRPr="009A7EDD" w:rsidRDefault="0091283C" w:rsidP="0091283C">
      <w:pPr>
        <w:rPr>
          <w:szCs w:val="24"/>
        </w:rPr>
      </w:pPr>
      <w:r w:rsidRPr="009A7EDD">
        <w:t xml:space="preserve">Errors: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25CA84BE" w14:textId="77777777" w:rsidR="0091283C" w:rsidRPr="009A7EDD" w:rsidRDefault="0091283C" w:rsidP="0091283C">
      <w:pPr>
        <w:rPr>
          <w:szCs w:val="24"/>
        </w:rPr>
      </w:pPr>
      <w:r w:rsidRPr="009A7EDD">
        <w:rPr>
          <w:szCs w:val="24"/>
        </w:rPr>
        <w:t xml:space="preserve">Improper Payment errors: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6553413E" w14:textId="77777777" w:rsidR="0091283C" w:rsidRPr="009A7EDD" w:rsidRDefault="0091283C" w:rsidP="0091283C">
      <w:r w:rsidRPr="009A7EDD">
        <w:rPr>
          <w:szCs w:val="24"/>
        </w:rPr>
        <w:t>Nonpayment</w:t>
      </w:r>
      <w:r w:rsidR="00925240" w:rsidRPr="009A7EDD">
        <w:rPr>
          <w:szCs w:val="24"/>
        </w:rPr>
        <w:t xml:space="preserve"> (administrative)</w:t>
      </w:r>
      <w:r w:rsidRPr="009A7EDD">
        <w:rPr>
          <w:szCs w:val="24"/>
        </w:rPr>
        <w:t xml:space="preserve"> errors: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45FAC7A8" w14:textId="77777777" w:rsidR="0091283C" w:rsidRPr="009A7EDD" w:rsidRDefault="0091283C" w:rsidP="0091283C">
      <w:pPr>
        <w:pStyle w:val="Style3"/>
      </w:pPr>
      <w:r w:rsidRPr="009A7EDD">
        <w:t>Plan for review of state policies/procedures and processes</w:t>
      </w:r>
    </w:p>
    <w:p w14:paraId="40CA5398" w14:textId="77777777" w:rsidR="0091283C" w:rsidRPr="009A7EDD" w:rsidRDefault="0091283C" w:rsidP="0091283C">
      <w:pPr>
        <w:rPr>
          <w:szCs w:val="24"/>
        </w:rPr>
      </w:pPr>
      <w:r w:rsidRPr="009A7EDD">
        <w:t xml:space="preserve">Describe the Lead Agency’s plan to ensure that customization of the RRW will use state policy in effect during the sample month: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2CF5C6B6" w14:textId="77777777" w:rsidR="0091283C" w:rsidRPr="009A7EDD" w:rsidRDefault="0091283C" w:rsidP="0091283C">
      <w:pPr>
        <w:rPr>
          <w:szCs w:val="24"/>
        </w:rPr>
      </w:pPr>
      <w:r w:rsidRPr="009A7EDD">
        <w:rPr>
          <w:szCs w:val="24"/>
        </w:rPr>
        <w:t xml:space="preserve">Describe how the Lead Agency’s plan to ensure that reviewers consistently interpret error as defined by the state: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6BD4FB72" w14:textId="77777777" w:rsidR="0091283C" w:rsidRPr="009A7EDD" w:rsidRDefault="0091283C" w:rsidP="0091283C">
      <w:r w:rsidRPr="009A7EDD">
        <w:rPr>
          <w:szCs w:val="24"/>
        </w:rPr>
        <w:t xml:space="preserve">Describe how the Lead Agency identifies whether to apply a pooling factor and how they determine what the pooling factor will be on the </w:t>
      </w:r>
      <w:r w:rsidRPr="009A7EDD">
        <w:rPr>
          <w:i/>
          <w:szCs w:val="24"/>
        </w:rPr>
        <w:t>State Improper Payments Report</w:t>
      </w:r>
      <w:r w:rsidRPr="009A7EDD">
        <w:rPr>
          <w:szCs w:val="24"/>
        </w:rPr>
        <w:t xml:space="preserve">: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64BF419E" w14:textId="77777777" w:rsidR="0091283C" w:rsidRPr="009A7EDD" w:rsidRDefault="0091283C" w:rsidP="0091283C">
      <w:pPr>
        <w:pStyle w:val="Style3"/>
      </w:pPr>
      <w:r w:rsidRPr="009A7EDD">
        <w:t>Information systems project responsibilities</w:t>
      </w:r>
    </w:p>
    <w:p w14:paraId="18453852" w14:textId="77777777" w:rsidR="0091283C" w:rsidRPr="009A7EDD" w:rsidRDefault="0091283C" w:rsidP="0091283C">
      <w:r w:rsidRPr="009A7EDD">
        <w:t>Select tasks that the Lead Agency accomplishes through coordination with information technology staff:</w:t>
      </w:r>
    </w:p>
    <w:p w14:paraId="328E672C" w14:textId="36C71DC3" w:rsidR="0091283C" w:rsidRPr="009A7EDD" w:rsidRDefault="000055D0" w:rsidP="0091283C">
      <w:pPr>
        <w:rPr>
          <w:szCs w:val="24"/>
        </w:rPr>
      </w:pPr>
      <w:sdt>
        <w:sdtPr>
          <w:rPr>
            <w:szCs w:val="24"/>
          </w:rPr>
          <w:id w:val="1433321472"/>
          <w14:checkbox>
            <w14:checked w14:val="0"/>
            <w14:checkedState w14:val="2612" w14:font="MS Gothic"/>
            <w14:uncheckedState w14:val="2610" w14:font="MS Gothic"/>
          </w14:checkbox>
        </w:sdtPr>
        <w:sdtEndPr/>
        <w:sdtContent>
          <w:r w:rsidR="0091283C" w:rsidRPr="009A7EDD">
            <w:rPr>
              <w:rFonts w:ascii="MS Gothic" w:eastAsia="MS Gothic" w:hAnsi="MS Gothic" w:hint="eastAsia"/>
              <w:szCs w:val="24"/>
            </w:rPr>
            <w:t>☐</w:t>
          </w:r>
        </w:sdtContent>
      </w:sdt>
      <w:r w:rsidR="0091283C" w:rsidRPr="009A7EDD">
        <w:rPr>
          <w:szCs w:val="24"/>
        </w:rPr>
        <w:t xml:space="preserve">  Identification of the universe of cases paid with CCDF funding</w:t>
      </w:r>
    </w:p>
    <w:p w14:paraId="1C18E478" w14:textId="4818ED77" w:rsidR="0091283C" w:rsidRPr="009A7EDD" w:rsidRDefault="000055D0" w:rsidP="0091283C">
      <w:pPr>
        <w:rPr>
          <w:szCs w:val="24"/>
        </w:rPr>
      </w:pPr>
      <w:sdt>
        <w:sdtPr>
          <w:rPr>
            <w:szCs w:val="24"/>
          </w:rPr>
          <w:id w:val="-1896505187"/>
          <w14:checkbox>
            <w14:checked w14:val="0"/>
            <w14:checkedState w14:val="2612" w14:font="MS Gothic"/>
            <w14:uncheckedState w14:val="2610" w14:font="MS Gothic"/>
          </w14:checkbox>
        </w:sdtPr>
        <w:sdtEndPr/>
        <w:sdtContent>
          <w:r w:rsidR="0091283C" w:rsidRPr="009A7EDD">
            <w:rPr>
              <w:rFonts w:ascii="MS Gothic" w:eastAsia="MS Gothic" w:hAnsi="MS Gothic" w:hint="eastAsia"/>
              <w:szCs w:val="24"/>
            </w:rPr>
            <w:t>☐</w:t>
          </w:r>
        </w:sdtContent>
      </w:sdt>
      <w:r w:rsidR="0091283C" w:rsidRPr="009A7EDD">
        <w:rPr>
          <w:szCs w:val="24"/>
        </w:rPr>
        <w:t xml:space="preserve">  Identification of</w:t>
      </w:r>
      <w:r w:rsidR="00825674" w:rsidRPr="009A7EDD">
        <w:rPr>
          <w:szCs w:val="24"/>
        </w:rPr>
        <w:t xml:space="preserve"> the</w:t>
      </w:r>
      <w:r w:rsidR="0091283C" w:rsidRPr="009A7EDD">
        <w:rPr>
          <w:szCs w:val="24"/>
        </w:rPr>
        <w:t xml:space="preserve"> sample review calendar month payment amount</w:t>
      </w:r>
    </w:p>
    <w:p w14:paraId="02018F23" w14:textId="7DFD9C76" w:rsidR="0091283C" w:rsidRPr="009A7EDD" w:rsidRDefault="000055D0" w:rsidP="0091283C">
      <w:pPr>
        <w:rPr>
          <w:szCs w:val="24"/>
        </w:rPr>
      </w:pPr>
      <w:sdt>
        <w:sdtPr>
          <w:rPr>
            <w:szCs w:val="24"/>
          </w:rPr>
          <w:id w:val="-1534413545"/>
          <w14:checkbox>
            <w14:checked w14:val="0"/>
            <w14:checkedState w14:val="2612" w14:font="MS Gothic"/>
            <w14:uncheckedState w14:val="2610" w14:font="MS Gothic"/>
          </w14:checkbox>
        </w:sdtPr>
        <w:sdtEndPr/>
        <w:sdtContent>
          <w:r w:rsidR="0091283C" w:rsidRPr="009A7EDD">
            <w:rPr>
              <w:rFonts w:ascii="MS Gothic" w:eastAsia="MS Gothic" w:hAnsi="MS Gothic" w:hint="eastAsia"/>
              <w:szCs w:val="24"/>
            </w:rPr>
            <w:t>☐</w:t>
          </w:r>
        </w:sdtContent>
      </w:sdt>
      <w:r w:rsidR="0091283C" w:rsidRPr="009A7EDD">
        <w:rPr>
          <w:szCs w:val="24"/>
        </w:rPr>
        <w:t xml:space="preserve">  Archival of the universe and sample frames files</w:t>
      </w:r>
    </w:p>
    <w:p w14:paraId="10DCE665" w14:textId="5178A01C" w:rsidR="0091283C" w:rsidRPr="009A7EDD" w:rsidRDefault="000055D0" w:rsidP="0091283C">
      <w:pPr>
        <w:rPr>
          <w:szCs w:val="24"/>
        </w:rPr>
      </w:pPr>
      <w:sdt>
        <w:sdtPr>
          <w:rPr>
            <w:szCs w:val="24"/>
          </w:rPr>
          <w:id w:val="-1530170251"/>
          <w14:checkbox>
            <w14:checked w14:val="0"/>
            <w14:checkedState w14:val="2612" w14:font="MS Gothic"/>
            <w14:uncheckedState w14:val="2610" w14:font="MS Gothic"/>
          </w14:checkbox>
        </w:sdtPr>
        <w:sdtEndPr/>
        <w:sdtContent>
          <w:r w:rsidR="0091283C" w:rsidRPr="009A7EDD">
            <w:rPr>
              <w:rFonts w:ascii="MS Gothic" w:eastAsia="MS Gothic" w:hAnsi="MS Gothic" w:hint="eastAsia"/>
              <w:szCs w:val="24"/>
            </w:rPr>
            <w:t>☐</w:t>
          </w:r>
        </w:sdtContent>
      </w:sdt>
      <w:r w:rsidR="0091283C" w:rsidRPr="009A7EDD">
        <w:rPr>
          <w:szCs w:val="24"/>
        </w:rPr>
        <w:t xml:space="preserve">  Use of random number generator software</w:t>
      </w:r>
    </w:p>
    <w:p w14:paraId="057F5869" w14:textId="5683DD79" w:rsidR="0091283C" w:rsidRPr="009A7EDD" w:rsidRDefault="000055D0" w:rsidP="0091283C">
      <w:pPr>
        <w:rPr>
          <w:szCs w:val="24"/>
        </w:rPr>
      </w:pPr>
      <w:sdt>
        <w:sdtPr>
          <w:rPr>
            <w:szCs w:val="24"/>
          </w:rPr>
          <w:id w:val="375435222"/>
          <w14:checkbox>
            <w14:checked w14:val="0"/>
            <w14:checkedState w14:val="2612" w14:font="MS Gothic"/>
            <w14:uncheckedState w14:val="2610" w14:font="MS Gothic"/>
          </w14:checkbox>
        </w:sdtPr>
        <w:sdtEndPr/>
        <w:sdtContent>
          <w:r w:rsidR="0091283C" w:rsidRPr="009A7EDD">
            <w:rPr>
              <w:rFonts w:ascii="MS Gothic" w:eastAsia="MS Gothic" w:hAnsi="MS Gothic" w:hint="eastAsia"/>
              <w:szCs w:val="24"/>
            </w:rPr>
            <w:t>☐</w:t>
          </w:r>
        </w:sdtContent>
      </w:sdt>
      <w:r w:rsidR="0091283C" w:rsidRPr="009A7EDD">
        <w:rPr>
          <w:szCs w:val="24"/>
        </w:rPr>
        <w:t xml:space="preserve">  Generation of the 12 monthly sampling frames</w:t>
      </w:r>
    </w:p>
    <w:p w14:paraId="016F629B" w14:textId="049FC24B" w:rsidR="0091283C" w:rsidRPr="009A7EDD" w:rsidRDefault="000055D0" w:rsidP="0091283C">
      <w:pPr>
        <w:rPr>
          <w:szCs w:val="24"/>
        </w:rPr>
      </w:pPr>
      <w:sdt>
        <w:sdtPr>
          <w:rPr>
            <w:szCs w:val="24"/>
          </w:rPr>
          <w:id w:val="1388681658"/>
          <w14:checkbox>
            <w14:checked w14:val="0"/>
            <w14:checkedState w14:val="2612" w14:font="MS Gothic"/>
            <w14:uncheckedState w14:val="2610" w14:font="MS Gothic"/>
          </w14:checkbox>
        </w:sdtPr>
        <w:sdtEndPr/>
        <w:sdtContent>
          <w:r w:rsidR="0091283C" w:rsidRPr="009A7EDD">
            <w:rPr>
              <w:rFonts w:ascii="MS Gothic" w:eastAsia="MS Gothic" w:hAnsi="MS Gothic" w:hint="eastAsia"/>
              <w:szCs w:val="24"/>
            </w:rPr>
            <w:t>☐</w:t>
          </w:r>
        </w:sdtContent>
      </w:sdt>
      <w:r w:rsidR="0091283C" w:rsidRPr="009A7EDD">
        <w:rPr>
          <w:szCs w:val="24"/>
        </w:rPr>
        <w:t xml:space="preserve">  Selection of the monthly samples and replacement cases</w:t>
      </w:r>
    </w:p>
    <w:p w14:paraId="2926791A" w14:textId="35052D66" w:rsidR="0091283C" w:rsidRPr="009A7EDD" w:rsidRDefault="000055D0" w:rsidP="0091283C">
      <w:pPr>
        <w:rPr>
          <w:szCs w:val="24"/>
        </w:rPr>
      </w:pPr>
      <w:sdt>
        <w:sdtPr>
          <w:rPr>
            <w:szCs w:val="24"/>
          </w:rPr>
          <w:id w:val="-1502731855"/>
          <w14:checkbox>
            <w14:checked w14:val="0"/>
            <w14:checkedState w14:val="2612" w14:font="MS Gothic"/>
            <w14:uncheckedState w14:val="2610" w14:font="MS Gothic"/>
          </w14:checkbox>
        </w:sdtPr>
        <w:sdtEndPr/>
        <w:sdtContent>
          <w:r w:rsidR="0091283C" w:rsidRPr="009A7EDD">
            <w:rPr>
              <w:rFonts w:ascii="MS Gothic" w:eastAsia="MS Gothic" w:hAnsi="MS Gothic" w:hint="eastAsia"/>
              <w:szCs w:val="24"/>
            </w:rPr>
            <w:t>☐</w:t>
          </w:r>
        </w:sdtContent>
      </w:sdt>
      <w:r w:rsidR="0091283C" w:rsidRPr="009A7EDD">
        <w:rPr>
          <w:szCs w:val="24"/>
        </w:rPr>
        <w:t xml:space="preserve">  Determination of the annual amount of payments for the review period’s universe of children</w:t>
      </w:r>
    </w:p>
    <w:p w14:paraId="4400950A" w14:textId="77777777" w:rsidR="0091283C" w:rsidRPr="009A7EDD" w:rsidRDefault="0091283C" w:rsidP="0091283C">
      <w:pPr>
        <w:rPr>
          <w:szCs w:val="24"/>
        </w:rPr>
      </w:pPr>
      <w:r w:rsidRPr="009A7EDD">
        <w:rPr>
          <w:szCs w:val="24"/>
        </w:rPr>
        <w:tab/>
        <w:t xml:space="preserve">Describe the process used to determine the annual amount of payments: </w:t>
      </w:r>
      <w:r w:rsidRPr="009A7EDD">
        <w:rPr>
          <w:szCs w:val="24"/>
        </w:rPr>
        <w:fldChar w:fldCharType="begin">
          <w:ffData>
            <w:name w:val="Text6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6562879F" w14:textId="77777777" w:rsidR="0091283C" w:rsidRPr="009A7EDD" w:rsidRDefault="000055D0" w:rsidP="0091283C">
      <w:pPr>
        <w:rPr>
          <w:szCs w:val="24"/>
        </w:rPr>
      </w:pPr>
      <w:sdt>
        <w:sdtPr>
          <w:rPr>
            <w:szCs w:val="24"/>
          </w:rPr>
          <w:id w:val="1401565195"/>
          <w14:checkbox>
            <w14:checked w14:val="0"/>
            <w14:checkedState w14:val="2612" w14:font="MS Gothic"/>
            <w14:uncheckedState w14:val="2610" w14:font="MS Gothic"/>
          </w14:checkbox>
        </w:sdtPr>
        <w:sdtEndPr/>
        <w:sdtContent>
          <w:r w:rsidR="0091283C" w:rsidRPr="009A7EDD">
            <w:rPr>
              <w:rFonts w:ascii="MS Gothic" w:eastAsia="MS Gothic" w:hAnsi="MS Gothic" w:hint="eastAsia"/>
              <w:szCs w:val="24"/>
            </w:rPr>
            <w:t>☐</w:t>
          </w:r>
        </w:sdtContent>
      </w:sdt>
      <w:r w:rsidR="0091283C" w:rsidRPr="009A7EDD">
        <w:rPr>
          <w:szCs w:val="24"/>
        </w:rPr>
        <w:t xml:space="preserve">  Others; describe: </w:t>
      </w:r>
      <w:r w:rsidR="0091283C" w:rsidRPr="009A7EDD">
        <w:rPr>
          <w:szCs w:val="24"/>
        </w:rPr>
        <w:fldChar w:fldCharType="begin">
          <w:ffData>
            <w:name w:val="Text69"/>
            <w:enabled/>
            <w:calcOnExit w:val="0"/>
            <w:textInput/>
          </w:ffData>
        </w:fldChar>
      </w:r>
      <w:r w:rsidR="0091283C" w:rsidRPr="009A7EDD">
        <w:rPr>
          <w:szCs w:val="24"/>
        </w:rPr>
        <w:instrText xml:space="preserve"> FORMTEXT </w:instrText>
      </w:r>
      <w:r w:rsidR="0091283C" w:rsidRPr="009A7EDD">
        <w:rPr>
          <w:szCs w:val="24"/>
        </w:rPr>
      </w:r>
      <w:r w:rsidR="0091283C" w:rsidRPr="009A7EDD">
        <w:rPr>
          <w:szCs w:val="24"/>
        </w:rPr>
        <w:fldChar w:fldCharType="separate"/>
      </w:r>
      <w:r w:rsidR="0091283C" w:rsidRPr="009A7EDD">
        <w:rPr>
          <w:noProof/>
          <w:szCs w:val="24"/>
        </w:rPr>
        <w:t> </w:t>
      </w:r>
      <w:r w:rsidR="0091283C" w:rsidRPr="009A7EDD">
        <w:rPr>
          <w:noProof/>
          <w:szCs w:val="24"/>
        </w:rPr>
        <w:t> </w:t>
      </w:r>
      <w:r w:rsidR="0091283C" w:rsidRPr="009A7EDD">
        <w:rPr>
          <w:noProof/>
          <w:szCs w:val="24"/>
        </w:rPr>
        <w:t> </w:t>
      </w:r>
      <w:r w:rsidR="0091283C" w:rsidRPr="009A7EDD">
        <w:rPr>
          <w:noProof/>
          <w:szCs w:val="24"/>
        </w:rPr>
        <w:t> </w:t>
      </w:r>
      <w:r w:rsidR="0091283C" w:rsidRPr="009A7EDD">
        <w:rPr>
          <w:noProof/>
          <w:szCs w:val="24"/>
        </w:rPr>
        <w:t> </w:t>
      </w:r>
      <w:r w:rsidR="0091283C" w:rsidRPr="009A7EDD">
        <w:rPr>
          <w:szCs w:val="24"/>
        </w:rPr>
        <w:fldChar w:fldCharType="end"/>
      </w:r>
    </w:p>
    <w:p w14:paraId="0FF9BEF9" w14:textId="77777777" w:rsidR="0091283C" w:rsidRPr="009A7EDD" w:rsidRDefault="0091283C" w:rsidP="0091283C">
      <w:pPr>
        <w:rPr>
          <w:szCs w:val="24"/>
        </w:rPr>
      </w:pPr>
      <w:r w:rsidRPr="009A7EDD">
        <w:rPr>
          <w:szCs w:val="24"/>
        </w:rPr>
        <w:t xml:space="preserve">If these tasks are accomplished through some other means, specify which tasks and describe how they are accomplished and by whom: </w:t>
      </w:r>
      <w:r w:rsidRPr="009A7EDD">
        <w:rPr>
          <w:szCs w:val="24"/>
        </w:rPr>
        <w:fldChar w:fldCharType="begin">
          <w:ffData>
            <w:name w:val="Text6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7B20129F" w14:textId="77777777" w:rsidR="0091283C" w:rsidRPr="009A7EDD" w:rsidRDefault="0091283C" w:rsidP="0091283C">
      <w:pPr>
        <w:pStyle w:val="Style3"/>
      </w:pPr>
      <w:r w:rsidRPr="009A7EDD">
        <w:t>Case review logistics</w:t>
      </w:r>
    </w:p>
    <w:p w14:paraId="1877587F" w14:textId="77777777" w:rsidR="0091283C" w:rsidRDefault="0091283C" w:rsidP="0091283C">
      <w:pPr>
        <w:rPr>
          <w:szCs w:val="24"/>
        </w:rPr>
      </w:pPr>
      <w:bookmarkStart w:id="167" w:name="_Hlk501619791"/>
      <w:r w:rsidRPr="009A7EDD">
        <w:t>Describe details of review logistics to include the following: whether electronic or physical record are reviewed, how the records (especially the physical records) are handled, where the record reading occurs (on-site, centrally, regionally, a mixture), the organization and maintenance of the review files</w:t>
      </w:r>
      <w:bookmarkEnd w:id="167"/>
      <w:r w:rsidRPr="009A7EDD">
        <w:t xml:space="preserve">: </w:t>
      </w:r>
      <w:r w:rsidRPr="009A7EDD">
        <w:rPr>
          <w:szCs w:val="24"/>
        </w:rPr>
        <w:fldChar w:fldCharType="begin">
          <w:ffData>
            <w:name w:val="Text6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28273C88" w14:textId="77777777" w:rsidR="008E547D" w:rsidRDefault="008E547D" w:rsidP="008E547D">
      <w:r>
        <w:t>"THE PAPERWORK REDUCTION ACT OF 1995"</w:t>
      </w:r>
    </w:p>
    <w:p w14:paraId="0449FE68" w14:textId="77777777" w:rsidR="008E547D" w:rsidRDefault="008E547D" w:rsidP="008E547D">
      <w:r>
        <w:t>Public reporting for this collection of infor</w:t>
      </w:r>
      <w:r w:rsidR="00690EFA">
        <w:t>mation is estimated to average 106</w:t>
      </w:r>
      <w:r>
        <w:t xml:space="preserve"> hours per response, including the time for reviewing instructions, gathering and maintaining the data needed, and reviewing the collection of information.</w:t>
      </w:r>
    </w:p>
    <w:p w14:paraId="25B19CD2" w14:textId="77777777" w:rsidR="008E547D" w:rsidRPr="009A7EDD" w:rsidRDefault="008E547D" w:rsidP="008E547D">
      <w:r>
        <w:t>An agency may not conduct or sponsor, and a person is not required to respond to, a collection of information unless it displays a currently valid OMB control number.</w:t>
      </w:r>
    </w:p>
    <w:p w14:paraId="29D9F13E" w14:textId="77777777" w:rsidR="00E4532E" w:rsidRPr="009A7EDD" w:rsidRDefault="00E4532E" w:rsidP="00767CEB">
      <w:pPr>
        <w:pStyle w:val="Heading1"/>
        <w:numPr>
          <w:ilvl w:val="0"/>
          <w:numId w:val="0"/>
        </w:numPr>
        <w:jc w:val="center"/>
      </w:pPr>
      <w:r w:rsidRPr="009A7EDD">
        <w:br w:type="page"/>
      </w:r>
    </w:p>
    <w:p w14:paraId="29089FE8" w14:textId="77777777" w:rsidR="004B74A6" w:rsidRPr="009A7EDD" w:rsidRDefault="00767CEB" w:rsidP="00767CEB">
      <w:pPr>
        <w:pStyle w:val="Heading1"/>
        <w:numPr>
          <w:ilvl w:val="0"/>
          <w:numId w:val="0"/>
        </w:numPr>
        <w:jc w:val="center"/>
      </w:pPr>
      <w:bookmarkStart w:id="168" w:name="_Toc517787669"/>
      <w:r w:rsidRPr="009A7EDD">
        <w:t xml:space="preserve">ATTACHMENT </w:t>
      </w:r>
      <w:r w:rsidR="00977430" w:rsidRPr="009A7EDD">
        <w:t>2</w:t>
      </w:r>
      <w:bookmarkEnd w:id="168"/>
    </w:p>
    <w:p w14:paraId="4AEB4C97" w14:textId="77777777" w:rsidR="00767CEB" w:rsidRPr="009A7EDD" w:rsidRDefault="00767CEB" w:rsidP="00DE10E1">
      <w:pPr>
        <w:spacing w:after="0"/>
        <w:ind w:right="455"/>
        <w:jc w:val="right"/>
        <w:rPr>
          <w:rFonts w:cs="Times New Roman"/>
          <w:b/>
          <w:sz w:val="20"/>
        </w:rPr>
        <w:sectPr w:rsidR="00767CEB" w:rsidRPr="009A7EDD" w:rsidSect="002B103C">
          <w:type w:val="continuous"/>
          <w:pgSz w:w="12240" w:h="15840"/>
          <w:pgMar w:top="1440" w:right="1440" w:bottom="1440" w:left="1440" w:header="720" w:footer="720" w:gutter="0"/>
          <w:cols w:space="720"/>
          <w:docGrid w:linePitch="360"/>
        </w:sectPr>
      </w:pPr>
    </w:p>
    <w:p w14:paraId="3FE6175F" w14:textId="77777777" w:rsidR="008E547D" w:rsidRPr="008E547D" w:rsidRDefault="008E547D" w:rsidP="008E547D">
      <w:pPr>
        <w:spacing w:after="0"/>
        <w:ind w:right="455"/>
        <w:jc w:val="right"/>
        <w:rPr>
          <w:rFonts w:cs="Times New Roman"/>
          <w:b/>
          <w:sz w:val="20"/>
        </w:rPr>
      </w:pPr>
      <w:bookmarkStart w:id="169" w:name="_Hlk501613873"/>
      <w:r w:rsidRPr="008E547D">
        <w:rPr>
          <w:rFonts w:cs="Times New Roman"/>
          <w:b/>
          <w:sz w:val="20"/>
        </w:rPr>
        <w:t>OMB Control Number:  0970-032</w:t>
      </w:r>
      <w:r w:rsidR="00BF22CC">
        <w:rPr>
          <w:rFonts w:cs="Times New Roman"/>
          <w:b/>
          <w:sz w:val="20"/>
        </w:rPr>
        <w:t>3</w:t>
      </w:r>
    </w:p>
    <w:p w14:paraId="791B5B2B" w14:textId="77777777" w:rsidR="001961AF" w:rsidRPr="009A7EDD" w:rsidRDefault="00BF22CC" w:rsidP="008E547D">
      <w:pPr>
        <w:spacing w:after="0"/>
        <w:ind w:right="455"/>
        <w:jc w:val="right"/>
        <w:rPr>
          <w:rFonts w:cs="Times New Roman"/>
          <w:sz w:val="20"/>
        </w:rPr>
      </w:pPr>
      <w:r>
        <w:rPr>
          <w:rFonts w:cs="Times New Roman"/>
          <w:b/>
          <w:sz w:val="20"/>
        </w:rPr>
        <w:t>Expiration Date: XX/XX/XXXX</w:t>
      </w:r>
    </w:p>
    <w:p w14:paraId="298581A6" w14:textId="77777777" w:rsidR="001961AF" w:rsidRPr="009A7EDD" w:rsidRDefault="001961AF" w:rsidP="00DE10E1">
      <w:pPr>
        <w:pStyle w:val="Bold"/>
        <w:spacing w:before="480" w:after="480"/>
        <w:rPr>
          <w:sz w:val="28"/>
        </w:rPr>
      </w:pPr>
      <w:bookmarkStart w:id="170" w:name="_Toc410991395"/>
      <w:bookmarkStart w:id="171" w:name="_Toc416951037"/>
      <w:r w:rsidRPr="009A7EDD">
        <w:rPr>
          <w:sz w:val="28"/>
        </w:rPr>
        <w:t>RECORD</w:t>
      </w:r>
      <w:r w:rsidRPr="009A7EDD">
        <w:rPr>
          <w:spacing w:val="-2"/>
          <w:sz w:val="28"/>
        </w:rPr>
        <w:t xml:space="preserve"> </w:t>
      </w:r>
      <w:r w:rsidRPr="009A7EDD">
        <w:rPr>
          <w:sz w:val="28"/>
        </w:rPr>
        <w:t>REVIEW WORKSHEET (ACF-403)</w:t>
      </w:r>
      <w:bookmarkEnd w:id="170"/>
      <w:bookmarkEnd w:id="171"/>
    </w:p>
    <w:bookmarkEnd w:id="169"/>
    <w:p w14:paraId="01CB8F0E" w14:textId="77777777" w:rsidR="001961AF" w:rsidRPr="009A7EDD" w:rsidRDefault="001961AF" w:rsidP="00DE10E1">
      <w:pPr>
        <w:tabs>
          <w:tab w:val="left" w:pos="1800"/>
          <w:tab w:val="left" w:pos="3960"/>
          <w:tab w:val="left" w:pos="6210"/>
          <w:tab w:val="left" w:pos="10350"/>
        </w:tabs>
        <w:rPr>
          <w:rFonts w:cs="Times New Roman"/>
          <w:b/>
          <w:sz w:val="18"/>
          <w:szCs w:val="18"/>
        </w:rPr>
      </w:pPr>
      <w:r w:rsidRPr="009A7EDD">
        <w:rPr>
          <w:rFonts w:cs="Times New Roman"/>
          <w:b/>
          <w:sz w:val="18"/>
          <w:szCs w:val="18"/>
        </w:rPr>
        <w:t>CHILD</w:t>
      </w:r>
      <w:r w:rsidRPr="009A7EDD">
        <w:rPr>
          <w:rFonts w:cs="Times New Roman"/>
          <w:b/>
          <w:spacing w:val="-10"/>
          <w:sz w:val="18"/>
          <w:szCs w:val="18"/>
        </w:rPr>
        <w:t xml:space="preserve"> </w:t>
      </w:r>
      <w:r w:rsidRPr="009A7EDD">
        <w:rPr>
          <w:rFonts w:cs="Times New Roman"/>
          <w:b/>
          <w:sz w:val="18"/>
          <w:szCs w:val="18"/>
        </w:rPr>
        <w:t>ID#</w:t>
      </w:r>
      <w:r w:rsidRPr="009A7EDD">
        <w:rPr>
          <w:rFonts w:cs="Times New Roman"/>
          <w:b/>
          <w:sz w:val="18"/>
          <w:szCs w:val="18"/>
        </w:rPr>
        <w:tab/>
        <w:t>STATE:</w:t>
      </w:r>
      <w:r w:rsidRPr="009A7EDD">
        <w:rPr>
          <w:rFonts w:cs="Times New Roman"/>
          <w:b/>
          <w:sz w:val="18"/>
          <w:szCs w:val="18"/>
        </w:rPr>
        <w:tab/>
      </w:r>
      <w:r w:rsidRPr="009A7EDD">
        <w:rPr>
          <w:rFonts w:cs="Times New Roman"/>
          <w:b/>
          <w:spacing w:val="-10"/>
          <w:sz w:val="18"/>
          <w:szCs w:val="18"/>
        </w:rPr>
        <w:t>COUNTY:</w:t>
      </w:r>
      <w:r w:rsidRPr="009A7EDD">
        <w:rPr>
          <w:rFonts w:cs="Times New Roman"/>
          <w:b/>
          <w:spacing w:val="-10"/>
          <w:sz w:val="18"/>
          <w:szCs w:val="18"/>
        </w:rPr>
        <w:tab/>
        <w:t>SAMPLE MONTH/YEAR</w:t>
      </w:r>
      <w:r w:rsidRPr="009A7EDD">
        <w:rPr>
          <w:rFonts w:cs="Times New Roman"/>
          <w:b/>
          <w:spacing w:val="-10"/>
          <w:sz w:val="18"/>
          <w:szCs w:val="18"/>
        </w:rPr>
        <w:tab/>
        <w:t>REVIEW DATE:</w:t>
      </w:r>
    </w:p>
    <w:p w14:paraId="793BC614" w14:textId="77777777" w:rsidR="001961AF" w:rsidRPr="009A7EDD" w:rsidRDefault="001961AF" w:rsidP="00DE10E1">
      <w:pPr>
        <w:spacing w:after="120"/>
        <w:jc w:val="center"/>
        <w:rPr>
          <w:rFonts w:cs="Times New Roman"/>
          <w:b/>
          <w:sz w:val="20"/>
        </w:rPr>
      </w:pPr>
      <w:r w:rsidRPr="009A7EDD">
        <w:rPr>
          <w:rFonts w:cs="Times New Roman"/>
          <w:b/>
          <w:sz w:val="20"/>
        </w:rPr>
        <w:t>SECTION I. STATE CHILD CARE PROGRAM FORMS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4590"/>
        <w:gridCol w:w="3577"/>
        <w:gridCol w:w="2813"/>
        <w:gridCol w:w="3420"/>
      </w:tblGrid>
      <w:tr w:rsidR="009A7EDD" w:rsidRPr="009A7EDD" w14:paraId="4D7EF86D" w14:textId="77777777" w:rsidTr="006C6B63">
        <w:trPr>
          <w:cantSplit/>
          <w:tblHeader/>
          <w:jc w:val="center"/>
        </w:trPr>
        <w:tc>
          <w:tcPr>
            <w:tcW w:w="4590" w:type="dxa"/>
            <w:shd w:val="clear" w:color="auto" w:fill="F2DBDB" w:themeFill="accent2" w:themeFillTint="33"/>
            <w:vAlign w:val="center"/>
          </w:tcPr>
          <w:p w14:paraId="052ADDBD" w14:textId="77777777" w:rsidR="001961AF" w:rsidRPr="009A7EDD" w:rsidRDefault="00A64209">
            <w:pPr>
              <w:spacing w:after="0"/>
              <w:jc w:val="center"/>
              <w:rPr>
                <w:rFonts w:cs="Times New Roman"/>
                <w:b/>
                <w:sz w:val="18"/>
              </w:rPr>
            </w:pPr>
            <w:r w:rsidRPr="009A7EDD">
              <w:rPr>
                <w:rFonts w:cs="Times New Roman"/>
                <w:b/>
                <w:sz w:val="18"/>
              </w:rPr>
              <w:t>ELEMENT</w:t>
            </w:r>
            <w:r w:rsidR="001961AF" w:rsidRPr="009A7EDD">
              <w:rPr>
                <w:rFonts w:cs="Times New Roman"/>
                <w:b/>
                <w:sz w:val="18"/>
              </w:rPr>
              <w:t>S</w:t>
            </w:r>
            <w:r w:rsidR="001961AF" w:rsidRPr="009A7EDD">
              <w:rPr>
                <w:rFonts w:cs="Times New Roman"/>
                <w:b/>
                <w:spacing w:val="-11"/>
                <w:sz w:val="18"/>
              </w:rPr>
              <w:t xml:space="preserve"> </w:t>
            </w:r>
            <w:r w:rsidR="001961AF" w:rsidRPr="009A7EDD">
              <w:rPr>
                <w:rFonts w:cs="Times New Roman"/>
                <w:b/>
                <w:sz w:val="18"/>
              </w:rPr>
              <w:t>OF</w:t>
            </w:r>
            <w:r w:rsidR="001961AF" w:rsidRPr="009A7EDD">
              <w:rPr>
                <w:rFonts w:cs="Times New Roman"/>
                <w:b/>
                <w:spacing w:val="-9"/>
                <w:sz w:val="18"/>
              </w:rPr>
              <w:t xml:space="preserve"> </w:t>
            </w:r>
            <w:r w:rsidR="001961AF" w:rsidRPr="009A7EDD">
              <w:rPr>
                <w:rFonts w:cs="Times New Roman"/>
                <w:b/>
                <w:sz w:val="18"/>
              </w:rPr>
              <w:t>ELIGIBILITY</w:t>
            </w:r>
            <w:r w:rsidR="001961AF" w:rsidRPr="009A7EDD">
              <w:rPr>
                <w:rFonts w:cs="Times New Roman"/>
                <w:b/>
                <w:spacing w:val="-9"/>
                <w:sz w:val="18"/>
              </w:rPr>
              <w:t xml:space="preserve"> </w:t>
            </w:r>
            <w:r w:rsidR="001961AF" w:rsidRPr="009A7EDD">
              <w:rPr>
                <w:rFonts w:cs="Times New Roman"/>
                <w:b/>
                <w:sz w:val="18"/>
              </w:rPr>
              <w:t>&amp;</w:t>
            </w:r>
            <w:r w:rsidR="001961AF" w:rsidRPr="009A7EDD">
              <w:rPr>
                <w:rFonts w:cs="Times New Roman"/>
                <w:b/>
                <w:spacing w:val="-10"/>
                <w:sz w:val="18"/>
              </w:rPr>
              <w:t xml:space="preserve"> </w:t>
            </w:r>
            <w:r w:rsidR="001961AF" w:rsidRPr="009A7EDD">
              <w:rPr>
                <w:rFonts w:cs="Times New Roman"/>
                <w:b/>
                <w:sz w:val="18"/>
              </w:rPr>
              <w:t>PAYMENT</w:t>
            </w:r>
            <w:r w:rsidR="001961AF" w:rsidRPr="009A7EDD">
              <w:rPr>
                <w:rFonts w:cs="Times New Roman"/>
                <w:b/>
                <w:spacing w:val="34"/>
                <w:w w:val="99"/>
                <w:sz w:val="18"/>
              </w:rPr>
              <w:t xml:space="preserve"> </w:t>
            </w:r>
            <w:r w:rsidR="001961AF" w:rsidRPr="009A7EDD">
              <w:rPr>
                <w:rFonts w:cs="Times New Roman"/>
                <w:b/>
                <w:sz w:val="18"/>
              </w:rPr>
              <w:t>DETERMINATION</w:t>
            </w:r>
            <w:r w:rsidR="001961AF" w:rsidRPr="009A7EDD">
              <w:rPr>
                <w:rFonts w:cs="Times New Roman"/>
                <w:b/>
                <w:spacing w:val="-20"/>
                <w:sz w:val="18"/>
              </w:rPr>
              <w:t xml:space="preserve"> </w:t>
            </w:r>
            <w:r w:rsidR="001961AF" w:rsidRPr="009A7EDD">
              <w:rPr>
                <w:rFonts w:cs="Times New Roman"/>
                <w:b/>
                <w:sz w:val="18"/>
              </w:rPr>
              <w:t>(1)</w:t>
            </w:r>
          </w:p>
        </w:tc>
        <w:tc>
          <w:tcPr>
            <w:tcW w:w="3577" w:type="dxa"/>
            <w:shd w:val="clear" w:color="auto" w:fill="F2DBDB" w:themeFill="accent2" w:themeFillTint="33"/>
            <w:vAlign w:val="center"/>
          </w:tcPr>
          <w:p w14:paraId="5889586D" w14:textId="77777777" w:rsidR="001961AF" w:rsidRPr="009A7EDD" w:rsidRDefault="001961AF">
            <w:pPr>
              <w:spacing w:after="0"/>
              <w:jc w:val="center"/>
              <w:rPr>
                <w:rFonts w:cs="Times New Roman"/>
                <w:b/>
                <w:sz w:val="18"/>
              </w:rPr>
            </w:pPr>
            <w:r w:rsidRPr="009A7EDD">
              <w:rPr>
                <w:rFonts w:cs="Times New Roman"/>
                <w:b/>
                <w:sz w:val="18"/>
              </w:rPr>
              <w:t>ANALYSIS</w:t>
            </w:r>
            <w:r w:rsidRPr="009A7EDD">
              <w:rPr>
                <w:rFonts w:cs="Times New Roman"/>
                <w:b/>
                <w:spacing w:val="-9"/>
                <w:sz w:val="18"/>
              </w:rPr>
              <w:t xml:space="preserve"> </w:t>
            </w:r>
            <w:r w:rsidRPr="009A7EDD">
              <w:rPr>
                <w:rFonts w:cs="Times New Roman"/>
                <w:b/>
                <w:sz w:val="18"/>
              </w:rPr>
              <w:t>OF</w:t>
            </w:r>
            <w:r w:rsidRPr="009A7EDD">
              <w:rPr>
                <w:rFonts w:cs="Times New Roman"/>
                <w:b/>
                <w:spacing w:val="-6"/>
                <w:sz w:val="18"/>
              </w:rPr>
              <w:t xml:space="preserve"> </w:t>
            </w:r>
            <w:r w:rsidRPr="009A7EDD">
              <w:rPr>
                <w:rFonts w:cs="Times New Roman"/>
                <w:b/>
                <w:sz w:val="18"/>
              </w:rPr>
              <w:t>CASE</w:t>
            </w:r>
            <w:r w:rsidRPr="009A7EDD">
              <w:rPr>
                <w:rFonts w:cs="Times New Roman"/>
                <w:b/>
                <w:spacing w:val="-8"/>
                <w:sz w:val="18"/>
              </w:rPr>
              <w:t xml:space="preserve"> </w:t>
            </w:r>
            <w:r w:rsidRPr="009A7EDD">
              <w:rPr>
                <w:rFonts w:cs="Times New Roman"/>
                <w:b/>
                <w:sz w:val="18"/>
              </w:rPr>
              <w:t>RECORD</w:t>
            </w:r>
            <w:r w:rsidRPr="009A7EDD">
              <w:rPr>
                <w:rFonts w:cs="Times New Roman"/>
                <w:b/>
                <w:spacing w:val="-8"/>
                <w:sz w:val="18"/>
              </w:rPr>
              <w:t xml:space="preserve"> </w:t>
            </w:r>
            <w:r w:rsidRPr="009A7EDD">
              <w:rPr>
                <w:rFonts w:cs="Times New Roman"/>
                <w:b/>
                <w:sz w:val="18"/>
              </w:rPr>
              <w:t>(2)</w:t>
            </w:r>
          </w:p>
        </w:tc>
        <w:tc>
          <w:tcPr>
            <w:tcW w:w="2813" w:type="dxa"/>
            <w:shd w:val="clear" w:color="auto" w:fill="F2DBDB" w:themeFill="accent2" w:themeFillTint="33"/>
            <w:vAlign w:val="center"/>
          </w:tcPr>
          <w:p w14:paraId="2812335A" w14:textId="77777777" w:rsidR="001961AF" w:rsidRPr="009A7EDD" w:rsidRDefault="001961AF">
            <w:pPr>
              <w:spacing w:after="0"/>
              <w:jc w:val="center"/>
              <w:rPr>
                <w:rFonts w:cs="Times New Roman"/>
                <w:b/>
                <w:sz w:val="18"/>
              </w:rPr>
            </w:pPr>
            <w:r w:rsidRPr="009A7EDD">
              <w:rPr>
                <w:rFonts w:cs="Times New Roman"/>
                <w:b/>
                <w:sz w:val="18"/>
              </w:rPr>
              <w:t>FINDINGS</w:t>
            </w:r>
            <w:r w:rsidRPr="009A7EDD">
              <w:rPr>
                <w:rFonts w:cs="Times New Roman"/>
                <w:b/>
                <w:spacing w:val="-14"/>
                <w:sz w:val="18"/>
              </w:rPr>
              <w:t xml:space="preserve"> </w:t>
            </w:r>
            <w:r w:rsidRPr="009A7EDD">
              <w:rPr>
                <w:rFonts w:cs="Times New Roman"/>
                <w:b/>
                <w:sz w:val="18"/>
              </w:rPr>
              <w:t>(3)</w:t>
            </w:r>
          </w:p>
        </w:tc>
        <w:tc>
          <w:tcPr>
            <w:tcW w:w="3420" w:type="dxa"/>
            <w:shd w:val="clear" w:color="auto" w:fill="F2DBDB" w:themeFill="accent2" w:themeFillTint="33"/>
            <w:vAlign w:val="center"/>
          </w:tcPr>
          <w:p w14:paraId="5D48D0CC" w14:textId="77777777" w:rsidR="001961AF" w:rsidRPr="009A7EDD" w:rsidRDefault="001961AF">
            <w:pPr>
              <w:spacing w:after="0"/>
              <w:jc w:val="center"/>
              <w:rPr>
                <w:rFonts w:cs="Times New Roman"/>
                <w:b/>
                <w:sz w:val="18"/>
              </w:rPr>
            </w:pPr>
            <w:r w:rsidRPr="009A7EDD">
              <w:rPr>
                <w:rFonts w:cs="Times New Roman"/>
                <w:b/>
                <w:sz w:val="18"/>
                <w:szCs w:val="18"/>
              </w:rPr>
              <w:t xml:space="preserve">RESULTS </w:t>
            </w:r>
            <w:r w:rsidRPr="009A7EDD">
              <w:rPr>
                <w:rFonts w:cs="Times New Roman"/>
                <w:b/>
                <w:sz w:val="18"/>
              </w:rPr>
              <w:t>(4)</w:t>
            </w:r>
          </w:p>
        </w:tc>
      </w:tr>
      <w:tr w:rsidR="009A7EDD" w:rsidRPr="009A7EDD" w14:paraId="0C1B9817" w14:textId="77777777" w:rsidTr="00DE10E1">
        <w:trPr>
          <w:cantSplit/>
          <w:jc w:val="center"/>
        </w:trPr>
        <w:tc>
          <w:tcPr>
            <w:tcW w:w="4590" w:type="dxa"/>
            <w:shd w:val="clear" w:color="auto" w:fill="auto"/>
          </w:tcPr>
          <w:p w14:paraId="1B0D5108" w14:textId="77777777" w:rsidR="001961AF" w:rsidRPr="009A7EDD" w:rsidRDefault="001961AF" w:rsidP="00DE10E1">
            <w:pPr>
              <w:rPr>
                <w:rFonts w:cs="Times New Roman"/>
                <w:b/>
                <w:sz w:val="18"/>
                <w:szCs w:val="18"/>
              </w:rPr>
            </w:pPr>
            <w:r w:rsidRPr="009A7EDD">
              <w:rPr>
                <w:rFonts w:cs="Times New Roman"/>
                <w:b/>
                <w:sz w:val="18"/>
                <w:szCs w:val="18"/>
              </w:rPr>
              <w:t>100 APPLICATION/REDETERMINATION FORMS</w:t>
            </w:r>
          </w:p>
          <w:p w14:paraId="68EA54CE" w14:textId="55A1AA3A" w:rsidR="001961AF" w:rsidRPr="009A7EDD" w:rsidRDefault="001961AF" w:rsidP="00DE10E1">
            <w:pPr>
              <w:spacing w:after="0"/>
              <w:rPr>
                <w:rFonts w:cs="Times New Roman"/>
                <w:b/>
                <w:sz w:val="18"/>
              </w:rPr>
            </w:pPr>
            <w:r w:rsidRPr="009A7EDD">
              <w:rPr>
                <w:rFonts w:cs="Times New Roman"/>
                <w:sz w:val="18"/>
              </w:rPr>
              <w:t xml:space="preserve">Determine whether required eligibility forms met all state and federal policies in effect during the sample month. Examples include (1) application form; (2) child care agreement; (3) </w:t>
            </w:r>
            <w:r w:rsidR="008C21E1" w:rsidRPr="009A7EDD">
              <w:rPr>
                <w:rFonts w:cs="Times New Roman"/>
                <w:sz w:val="18"/>
              </w:rPr>
              <w:t xml:space="preserve">declaration of </w:t>
            </w:r>
            <w:r w:rsidRPr="009A7EDD">
              <w:rPr>
                <w:rFonts w:cs="Times New Roman"/>
                <w:sz w:val="18"/>
                <w:szCs w:val="18"/>
              </w:rPr>
              <w:t>family assets</w:t>
            </w:r>
            <w:r w:rsidRPr="009A7EDD">
              <w:rPr>
                <w:rFonts w:cs="Times New Roman"/>
                <w:sz w:val="18"/>
              </w:rPr>
              <w:t xml:space="preserve">, as </w:t>
            </w:r>
            <w:r w:rsidRPr="009A7EDD">
              <w:rPr>
                <w:rFonts w:cs="Times New Roman"/>
                <w:sz w:val="18"/>
                <w:szCs w:val="18"/>
              </w:rPr>
              <w:t>determined by a family member</w:t>
            </w:r>
            <w:r w:rsidRPr="009A7EDD">
              <w:rPr>
                <w:rFonts w:cs="Times New Roman"/>
                <w:sz w:val="18"/>
              </w:rPr>
              <w:t>; and (4) voucher or certificate, as applicable.</w:t>
            </w:r>
            <w:r w:rsidR="008C21E1" w:rsidRPr="009A7EDD">
              <w:rPr>
                <w:rFonts w:cs="Times New Roman"/>
                <w:sz w:val="18"/>
              </w:rPr>
              <w:t xml:space="preserve"> </w:t>
            </w:r>
          </w:p>
        </w:tc>
        <w:tc>
          <w:tcPr>
            <w:tcW w:w="3577" w:type="dxa"/>
            <w:shd w:val="clear" w:color="auto" w:fill="auto"/>
          </w:tcPr>
          <w:p w14:paraId="00C445D2" w14:textId="77777777" w:rsidR="001961AF" w:rsidRPr="009A7EDD" w:rsidRDefault="001961AF" w:rsidP="00DE10E1">
            <w:pPr>
              <w:rPr>
                <w:rFonts w:cs="Times New Roman"/>
              </w:rPr>
            </w:pPr>
            <w:r w:rsidRPr="009A7EDD">
              <w:rPr>
                <w:rFonts w:cs="Times New Roman"/>
                <w:b/>
                <w:sz w:val="18"/>
                <w:szCs w:val="18"/>
              </w:rPr>
              <w:t>N/A</w:t>
            </w:r>
          </w:p>
        </w:tc>
        <w:tc>
          <w:tcPr>
            <w:tcW w:w="2813" w:type="dxa"/>
            <w:shd w:val="clear" w:color="auto" w:fill="auto"/>
          </w:tcPr>
          <w:p w14:paraId="04B73ABF" w14:textId="77777777" w:rsidR="001961AF" w:rsidRPr="009A7EDD" w:rsidRDefault="001961AF" w:rsidP="00DE10E1">
            <w:pPr>
              <w:rPr>
                <w:rFonts w:cs="Times New Roman"/>
              </w:rPr>
            </w:pPr>
            <w:r w:rsidRPr="009A7EDD">
              <w:rPr>
                <w:rFonts w:cs="Times New Roman"/>
                <w:b/>
                <w:sz w:val="18"/>
                <w:szCs w:val="18"/>
              </w:rPr>
              <w:t>N/A</w:t>
            </w:r>
          </w:p>
        </w:tc>
        <w:tc>
          <w:tcPr>
            <w:tcW w:w="3420" w:type="dxa"/>
            <w:shd w:val="clear" w:color="auto" w:fill="auto"/>
          </w:tcPr>
          <w:p w14:paraId="0455605F" w14:textId="77777777" w:rsidR="001961AF" w:rsidRPr="009A7EDD" w:rsidRDefault="001961AF" w:rsidP="00DE10E1">
            <w:pPr>
              <w:rPr>
                <w:rFonts w:cs="Times New Roman"/>
                <w:b/>
                <w:sz w:val="18"/>
                <w:szCs w:val="18"/>
              </w:rPr>
            </w:pPr>
            <w:r w:rsidRPr="009A7EDD">
              <w:rPr>
                <w:rFonts w:cs="Times New Roman"/>
                <w:b/>
                <w:sz w:val="18"/>
              </w:rPr>
              <w:t>100 RESULTS</w:t>
            </w:r>
          </w:p>
          <w:p w14:paraId="5A5ED736" w14:textId="77777777" w:rsidR="001961AF" w:rsidRPr="009A7EDD" w:rsidRDefault="001961AF" w:rsidP="00282300">
            <w:pPr>
              <w:pStyle w:val="ListParagraph"/>
              <w:widowControl w:val="0"/>
              <w:numPr>
                <w:ilvl w:val="0"/>
                <w:numId w:val="12"/>
              </w:numPr>
              <w:tabs>
                <w:tab w:val="left" w:pos="427"/>
              </w:tabs>
              <w:spacing w:after="60"/>
              <w:ind w:left="360"/>
              <w:rPr>
                <w:rFonts w:cs="Times New Roman"/>
              </w:rPr>
            </w:pPr>
            <w:r w:rsidRPr="009A7EDD">
              <w:rPr>
                <w:rFonts w:cs="Times New Roman"/>
              </w:rPr>
              <w:t>No Error / Error</w:t>
            </w:r>
          </w:p>
          <w:p w14:paraId="0373241D" w14:textId="77777777" w:rsidR="001961AF" w:rsidRPr="009A7EDD" w:rsidRDefault="007C0759" w:rsidP="00282300">
            <w:pPr>
              <w:pStyle w:val="ListParagraph"/>
              <w:widowControl w:val="0"/>
              <w:numPr>
                <w:ilvl w:val="0"/>
                <w:numId w:val="12"/>
              </w:numPr>
              <w:tabs>
                <w:tab w:val="left" w:pos="427"/>
              </w:tabs>
              <w:spacing w:after="60"/>
              <w:ind w:left="360"/>
              <w:rPr>
                <w:rFonts w:cs="Times New Roman"/>
                <w:b/>
              </w:rPr>
            </w:pPr>
            <w:r w:rsidRPr="009A7EDD">
              <w:rPr>
                <w:rFonts w:cs="Times New Roman"/>
              </w:rPr>
              <w:t>Missing/Insufficient</w:t>
            </w:r>
            <w:r w:rsidR="001961AF" w:rsidRPr="009A7EDD">
              <w:rPr>
                <w:rFonts w:cs="Times New Roman"/>
                <w:w w:val="99"/>
              </w:rPr>
              <w:t xml:space="preserve"> </w:t>
            </w:r>
            <w:r w:rsidR="001961AF" w:rsidRPr="009A7EDD">
              <w:rPr>
                <w:rFonts w:cs="Times New Roman"/>
              </w:rPr>
              <w:t xml:space="preserve">Documentation </w:t>
            </w:r>
            <w:r w:rsidR="00E4532E" w:rsidRPr="009A7EDD">
              <w:rPr>
                <w:rFonts w:cs="Times New Roman"/>
              </w:rPr>
              <w:br/>
            </w:r>
            <w:r w:rsidR="00977430" w:rsidRPr="009A7EDD">
              <w:rPr>
                <w:rFonts w:cs="Times New Roman"/>
              </w:rPr>
              <w:t>(</w:t>
            </w:r>
            <w:r w:rsidR="001961AF" w:rsidRPr="009A7EDD">
              <w:rPr>
                <w:rFonts w:cs="Times New Roman"/>
              </w:rPr>
              <w:t>If “Y” is coded, answer 2A</w:t>
            </w:r>
            <w:r w:rsidR="00977430" w:rsidRPr="009A7EDD">
              <w:rPr>
                <w:rFonts w:cs="Times New Roman"/>
              </w:rPr>
              <w:t>)</w:t>
            </w:r>
          </w:p>
          <w:p w14:paraId="733D275A" w14:textId="77777777" w:rsidR="001961AF" w:rsidRPr="009A7EDD" w:rsidRDefault="001961AF" w:rsidP="00E4532E">
            <w:pPr>
              <w:pStyle w:val="ListParagraph"/>
              <w:widowControl w:val="0"/>
              <w:numPr>
                <w:ilvl w:val="0"/>
                <w:numId w:val="0"/>
              </w:numPr>
              <w:tabs>
                <w:tab w:val="left" w:pos="427"/>
              </w:tabs>
              <w:ind w:left="360"/>
              <w:rPr>
                <w:rFonts w:cs="Times New Roman"/>
                <w:b/>
              </w:rPr>
            </w:pPr>
            <w:r w:rsidRPr="009A7EDD">
              <w:rPr>
                <w:rFonts w:cs="Times New Roman"/>
              </w:rPr>
              <w:t xml:space="preserve">2A. </w:t>
            </w:r>
            <w:r w:rsidR="00977430" w:rsidRPr="009A7EDD">
              <w:rPr>
                <w:rFonts w:cs="Times New Roman"/>
              </w:rPr>
              <w:t xml:space="preserve">Potential Improper Payment Error (If “Y” is coded, use the MID </w:t>
            </w:r>
            <w:r w:rsidR="00EE5E49" w:rsidRPr="009A7EDD">
              <w:rPr>
                <w:rFonts w:cs="Times New Roman"/>
              </w:rPr>
              <w:t>Table</w:t>
            </w:r>
            <w:r w:rsidR="00977430" w:rsidRPr="009A7EDD">
              <w:rPr>
                <w:rFonts w:cs="Times New Roman"/>
              </w:rPr>
              <w:t>)</w:t>
            </w:r>
          </w:p>
        </w:tc>
      </w:tr>
    </w:tbl>
    <w:p w14:paraId="19A66F84" w14:textId="77777777" w:rsidR="001961AF" w:rsidRPr="009A7EDD" w:rsidRDefault="001961AF" w:rsidP="00DE10E1">
      <w:pPr>
        <w:spacing w:before="240" w:after="120"/>
        <w:jc w:val="center"/>
        <w:rPr>
          <w:rFonts w:cs="Times New Roman"/>
          <w:b/>
          <w:sz w:val="20"/>
        </w:rPr>
      </w:pPr>
      <w:r w:rsidRPr="009A7EDD">
        <w:rPr>
          <w:rFonts w:cs="Times New Roman"/>
          <w:b/>
          <w:sz w:val="20"/>
        </w:rPr>
        <w:t>SECTION II. PRIORITY GROUP PLACEMENT</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4590"/>
        <w:gridCol w:w="3577"/>
        <w:gridCol w:w="2813"/>
        <w:gridCol w:w="3420"/>
      </w:tblGrid>
      <w:tr w:rsidR="009A7EDD" w:rsidRPr="009A7EDD" w14:paraId="6354ED1D" w14:textId="77777777" w:rsidTr="006C6B63">
        <w:trPr>
          <w:cantSplit/>
          <w:tblHeader/>
          <w:jc w:val="center"/>
        </w:trPr>
        <w:tc>
          <w:tcPr>
            <w:tcW w:w="4590" w:type="dxa"/>
            <w:shd w:val="clear" w:color="auto" w:fill="F2DBDB" w:themeFill="accent2" w:themeFillTint="33"/>
            <w:vAlign w:val="center"/>
          </w:tcPr>
          <w:p w14:paraId="2110E788" w14:textId="77777777" w:rsidR="001961AF" w:rsidRPr="009A7EDD" w:rsidRDefault="00A64209">
            <w:pPr>
              <w:spacing w:after="0"/>
              <w:jc w:val="center"/>
              <w:rPr>
                <w:rFonts w:cs="Times New Roman"/>
                <w:b/>
                <w:sz w:val="18"/>
              </w:rPr>
            </w:pPr>
            <w:r w:rsidRPr="009A7EDD">
              <w:rPr>
                <w:rFonts w:cs="Times New Roman"/>
                <w:b/>
                <w:sz w:val="18"/>
                <w:szCs w:val="18"/>
              </w:rPr>
              <w:t>ELEMENT</w:t>
            </w:r>
            <w:r w:rsidR="001961AF" w:rsidRPr="009A7EDD">
              <w:rPr>
                <w:rFonts w:cs="Times New Roman"/>
                <w:b/>
                <w:sz w:val="18"/>
                <w:szCs w:val="18"/>
              </w:rPr>
              <w:t>S</w:t>
            </w:r>
            <w:r w:rsidR="001961AF" w:rsidRPr="009A7EDD">
              <w:rPr>
                <w:rFonts w:cs="Times New Roman"/>
                <w:b/>
                <w:spacing w:val="-11"/>
                <w:sz w:val="18"/>
                <w:szCs w:val="18"/>
              </w:rPr>
              <w:t xml:space="preserve"> </w:t>
            </w:r>
            <w:r w:rsidR="001961AF" w:rsidRPr="009A7EDD">
              <w:rPr>
                <w:rFonts w:cs="Times New Roman"/>
                <w:b/>
                <w:sz w:val="18"/>
                <w:szCs w:val="18"/>
              </w:rPr>
              <w:t>OF</w:t>
            </w:r>
            <w:r w:rsidR="001961AF" w:rsidRPr="009A7EDD">
              <w:rPr>
                <w:rFonts w:cs="Times New Roman"/>
                <w:b/>
                <w:spacing w:val="-9"/>
                <w:sz w:val="18"/>
                <w:szCs w:val="18"/>
              </w:rPr>
              <w:t xml:space="preserve"> </w:t>
            </w:r>
            <w:r w:rsidR="001961AF" w:rsidRPr="009A7EDD">
              <w:rPr>
                <w:rFonts w:cs="Times New Roman"/>
                <w:b/>
                <w:sz w:val="18"/>
                <w:szCs w:val="18"/>
              </w:rPr>
              <w:t>ELIGIBILITY</w:t>
            </w:r>
            <w:r w:rsidR="001961AF" w:rsidRPr="009A7EDD">
              <w:rPr>
                <w:rFonts w:cs="Times New Roman"/>
                <w:b/>
                <w:spacing w:val="-9"/>
                <w:sz w:val="18"/>
                <w:szCs w:val="18"/>
              </w:rPr>
              <w:t xml:space="preserve"> </w:t>
            </w:r>
            <w:r w:rsidR="001961AF" w:rsidRPr="009A7EDD">
              <w:rPr>
                <w:rFonts w:cs="Times New Roman"/>
                <w:b/>
                <w:sz w:val="18"/>
                <w:szCs w:val="18"/>
              </w:rPr>
              <w:t>&amp;</w:t>
            </w:r>
            <w:r w:rsidR="001961AF" w:rsidRPr="009A7EDD">
              <w:rPr>
                <w:rFonts w:cs="Times New Roman"/>
                <w:b/>
                <w:spacing w:val="-10"/>
                <w:sz w:val="18"/>
                <w:szCs w:val="18"/>
              </w:rPr>
              <w:t xml:space="preserve"> </w:t>
            </w:r>
            <w:r w:rsidR="001961AF" w:rsidRPr="009A7EDD">
              <w:rPr>
                <w:rFonts w:cs="Times New Roman"/>
                <w:b/>
                <w:sz w:val="18"/>
                <w:szCs w:val="18"/>
              </w:rPr>
              <w:t>PAYMENT</w:t>
            </w:r>
            <w:r w:rsidR="001961AF" w:rsidRPr="009A7EDD">
              <w:rPr>
                <w:rFonts w:cs="Times New Roman"/>
                <w:b/>
                <w:spacing w:val="34"/>
                <w:w w:val="99"/>
                <w:sz w:val="18"/>
                <w:szCs w:val="18"/>
              </w:rPr>
              <w:t xml:space="preserve"> </w:t>
            </w:r>
            <w:r w:rsidR="001961AF" w:rsidRPr="009A7EDD">
              <w:rPr>
                <w:rFonts w:cs="Times New Roman"/>
                <w:b/>
                <w:sz w:val="18"/>
                <w:szCs w:val="18"/>
              </w:rPr>
              <w:t>DETERMINATION</w:t>
            </w:r>
            <w:r w:rsidR="001961AF" w:rsidRPr="009A7EDD">
              <w:rPr>
                <w:rFonts w:cs="Times New Roman"/>
                <w:b/>
                <w:spacing w:val="-20"/>
                <w:sz w:val="18"/>
                <w:szCs w:val="18"/>
              </w:rPr>
              <w:t xml:space="preserve"> </w:t>
            </w:r>
            <w:r w:rsidR="001961AF" w:rsidRPr="009A7EDD">
              <w:rPr>
                <w:rFonts w:cs="Times New Roman"/>
                <w:b/>
                <w:sz w:val="18"/>
                <w:szCs w:val="18"/>
              </w:rPr>
              <w:t>(1)</w:t>
            </w:r>
          </w:p>
        </w:tc>
        <w:tc>
          <w:tcPr>
            <w:tcW w:w="3577" w:type="dxa"/>
            <w:shd w:val="clear" w:color="auto" w:fill="F2DBDB" w:themeFill="accent2" w:themeFillTint="33"/>
            <w:vAlign w:val="center"/>
          </w:tcPr>
          <w:p w14:paraId="208F1850" w14:textId="77777777" w:rsidR="001961AF" w:rsidRPr="009A7EDD" w:rsidRDefault="001961AF">
            <w:pPr>
              <w:spacing w:after="0"/>
              <w:jc w:val="center"/>
              <w:rPr>
                <w:rFonts w:cs="Times New Roman"/>
                <w:b/>
                <w:sz w:val="18"/>
              </w:rPr>
            </w:pPr>
            <w:r w:rsidRPr="009A7EDD">
              <w:rPr>
                <w:rFonts w:cs="Times New Roman"/>
                <w:b/>
                <w:sz w:val="18"/>
                <w:szCs w:val="18"/>
              </w:rPr>
              <w:t>ANALYSIS</w:t>
            </w:r>
            <w:r w:rsidRPr="009A7EDD">
              <w:rPr>
                <w:rFonts w:cs="Times New Roman"/>
                <w:b/>
                <w:spacing w:val="-9"/>
                <w:sz w:val="18"/>
                <w:szCs w:val="18"/>
              </w:rPr>
              <w:t xml:space="preserve"> </w:t>
            </w:r>
            <w:r w:rsidRPr="009A7EDD">
              <w:rPr>
                <w:rFonts w:cs="Times New Roman"/>
                <w:b/>
                <w:sz w:val="18"/>
                <w:szCs w:val="18"/>
              </w:rPr>
              <w:t>OF</w:t>
            </w:r>
            <w:r w:rsidRPr="009A7EDD">
              <w:rPr>
                <w:rFonts w:cs="Times New Roman"/>
                <w:b/>
                <w:spacing w:val="-6"/>
                <w:sz w:val="18"/>
                <w:szCs w:val="18"/>
              </w:rPr>
              <w:t xml:space="preserve"> </w:t>
            </w:r>
            <w:r w:rsidRPr="009A7EDD">
              <w:rPr>
                <w:rFonts w:cs="Times New Roman"/>
                <w:b/>
                <w:sz w:val="18"/>
                <w:szCs w:val="18"/>
              </w:rPr>
              <w:t>CASE</w:t>
            </w:r>
            <w:r w:rsidRPr="009A7EDD">
              <w:rPr>
                <w:rFonts w:cs="Times New Roman"/>
                <w:b/>
                <w:spacing w:val="-8"/>
                <w:sz w:val="18"/>
                <w:szCs w:val="18"/>
              </w:rPr>
              <w:t xml:space="preserve"> </w:t>
            </w:r>
            <w:r w:rsidRPr="009A7EDD">
              <w:rPr>
                <w:rFonts w:cs="Times New Roman"/>
                <w:b/>
                <w:sz w:val="18"/>
                <w:szCs w:val="18"/>
              </w:rPr>
              <w:t>RECORD</w:t>
            </w:r>
            <w:r w:rsidRPr="009A7EDD">
              <w:rPr>
                <w:rFonts w:cs="Times New Roman"/>
                <w:b/>
                <w:spacing w:val="-8"/>
                <w:sz w:val="18"/>
                <w:szCs w:val="18"/>
              </w:rPr>
              <w:t xml:space="preserve"> </w:t>
            </w:r>
            <w:r w:rsidRPr="009A7EDD">
              <w:rPr>
                <w:rFonts w:cs="Times New Roman"/>
                <w:b/>
                <w:sz w:val="18"/>
                <w:szCs w:val="18"/>
              </w:rPr>
              <w:t>(2)</w:t>
            </w:r>
          </w:p>
        </w:tc>
        <w:tc>
          <w:tcPr>
            <w:tcW w:w="2813" w:type="dxa"/>
            <w:shd w:val="clear" w:color="auto" w:fill="F2DBDB" w:themeFill="accent2" w:themeFillTint="33"/>
            <w:vAlign w:val="center"/>
          </w:tcPr>
          <w:p w14:paraId="2CA4689D" w14:textId="77777777" w:rsidR="001961AF" w:rsidRPr="009A7EDD" w:rsidRDefault="001961AF">
            <w:pPr>
              <w:spacing w:after="0"/>
              <w:jc w:val="center"/>
              <w:rPr>
                <w:rFonts w:cs="Times New Roman"/>
                <w:b/>
                <w:sz w:val="18"/>
              </w:rPr>
            </w:pPr>
            <w:r w:rsidRPr="009A7EDD">
              <w:rPr>
                <w:rFonts w:cs="Times New Roman"/>
                <w:b/>
                <w:sz w:val="18"/>
                <w:szCs w:val="18"/>
              </w:rPr>
              <w:t>FINDINGS</w:t>
            </w:r>
            <w:r w:rsidRPr="009A7EDD">
              <w:rPr>
                <w:rFonts w:cs="Times New Roman"/>
                <w:b/>
                <w:spacing w:val="-14"/>
                <w:sz w:val="18"/>
                <w:szCs w:val="18"/>
              </w:rPr>
              <w:t xml:space="preserve"> </w:t>
            </w:r>
            <w:r w:rsidRPr="009A7EDD">
              <w:rPr>
                <w:rFonts w:cs="Times New Roman"/>
                <w:b/>
                <w:sz w:val="18"/>
                <w:szCs w:val="18"/>
              </w:rPr>
              <w:t>(3)</w:t>
            </w:r>
          </w:p>
        </w:tc>
        <w:tc>
          <w:tcPr>
            <w:tcW w:w="3420" w:type="dxa"/>
            <w:shd w:val="clear" w:color="auto" w:fill="F2DBDB" w:themeFill="accent2" w:themeFillTint="33"/>
            <w:vAlign w:val="center"/>
          </w:tcPr>
          <w:p w14:paraId="3A4E27AD" w14:textId="77777777" w:rsidR="001961AF" w:rsidRPr="009A7EDD" w:rsidRDefault="001961AF">
            <w:pPr>
              <w:spacing w:after="0"/>
              <w:jc w:val="center"/>
              <w:rPr>
                <w:rFonts w:cs="Times New Roman"/>
                <w:b/>
                <w:sz w:val="18"/>
              </w:rPr>
            </w:pPr>
            <w:r w:rsidRPr="009A7EDD">
              <w:rPr>
                <w:rFonts w:cs="Times New Roman"/>
                <w:b/>
                <w:sz w:val="18"/>
              </w:rPr>
              <w:t xml:space="preserve">RESULTS </w:t>
            </w:r>
            <w:r w:rsidRPr="009A7EDD">
              <w:rPr>
                <w:rFonts w:cs="Times New Roman"/>
                <w:b/>
                <w:sz w:val="18"/>
                <w:szCs w:val="18"/>
              </w:rPr>
              <w:t>(4)</w:t>
            </w:r>
          </w:p>
        </w:tc>
      </w:tr>
      <w:tr w:rsidR="001961AF" w:rsidRPr="009A7EDD" w14:paraId="69491E9C" w14:textId="77777777" w:rsidTr="00DE10E1">
        <w:trPr>
          <w:cantSplit/>
          <w:jc w:val="center"/>
        </w:trPr>
        <w:tc>
          <w:tcPr>
            <w:tcW w:w="4590" w:type="dxa"/>
            <w:shd w:val="clear" w:color="auto" w:fill="auto"/>
          </w:tcPr>
          <w:p w14:paraId="4C19667F" w14:textId="77777777" w:rsidR="001961AF" w:rsidRPr="009A7EDD" w:rsidRDefault="001961AF" w:rsidP="00DE10E1">
            <w:pPr>
              <w:rPr>
                <w:rFonts w:cs="Times New Roman"/>
                <w:b/>
                <w:sz w:val="18"/>
                <w:szCs w:val="18"/>
              </w:rPr>
            </w:pPr>
            <w:r w:rsidRPr="009A7EDD">
              <w:rPr>
                <w:rFonts w:cs="Times New Roman"/>
                <w:b/>
                <w:sz w:val="18"/>
                <w:szCs w:val="18"/>
              </w:rPr>
              <w:t>200</w:t>
            </w:r>
            <w:r w:rsidRPr="009A7EDD">
              <w:rPr>
                <w:rFonts w:cs="Times New Roman"/>
                <w:b/>
                <w:spacing w:val="-11"/>
                <w:sz w:val="18"/>
                <w:szCs w:val="18"/>
              </w:rPr>
              <w:t xml:space="preserve"> </w:t>
            </w:r>
            <w:r w:rsidRPr="009A7EDD">
              <w:rPr>
                <w:rFonts w:cs="Times New Roman"/>
                <w:b/>
                <w:sz w:val="18"/>
                <w:szCs w:val="18"/>
              </w:rPr>
              <w:t>PRIORITY</w:t>
            </w:r>
            <w:r w:rsidRPr="009A7EDD">
              <w:rPr>
                <w:rFonts w:cs="Times New Roman"/>
                <w:b/>
                <w:spacing w:val="-10"/>
                <w:sz w:val="18"/>
                <w:szCs w:val="18"/>
              </w:rPr>
              <w:t xml:space="preserve"> </w:t>
            </w:r>
            <w:r w:rsidRPr="009A7EDD">
              <w:rPr>
                <w:rFonts w:cs="Times New Roman"/>
                <w:b/>
                <w:sz w:val="18"/>
                <w:szCs w:val="18"/>
              </w:rPr>
              <w:t>GROUP</w:t>
            </w:r>
            <w:r w:rsidRPr="009A7EDD">
              <w:rPr>
                <w:rFonts w:cs="Times New Roman"/>
                <w:b/>
                <w:spacing w:val="-10"/>
                <w:sz w:val="18"/>
                <w:szCs w:val="18"/>
              </w:rPr>
              <w:t xml:space="preserve"> </w:t>
            </w:r>
            <w:r w:rsidRPr="009A7EDD">
              <w:rPr>
                <w:rFonts w:cs="Times New Roman"/>
                <w:b/>
                <w:sz w:val="18"/>
                <w:szCs w:val="18"/>
              </w:rPr>
              <w:t>PLACEMENT</w:t>
            </w:r>
          </w:p>
          <w:p w14:paraId="057E04BC" w14:textId="77777777" w:rsidR="001961AF" w:rsidRPr="009A7EDD" w:rsidRDefault="001961AF" w:rsidP="00DE10E1">
            <w:pPr>
              <w:spacing w:after="0"/>
              <w:rPr>
                <w:rFonts w:cs="Times New Roman"/>
                <w:b/>
                <w:sz w:val="18"/>
              </w:rPr>
            </w:pPr>
            <w:r w:rsidRPr="009A7EDD">
              <w:rPr>
                <w:rFonts w:cs="Times New Roman"/>
                <w:sz w:val="18"/>
                <w:szCs w:val="18"/>
              </w:rPr>
              <w:t>Determine whether client met criteria of any state-designated priority group, e.g., special needs or low income.</w:t>
            </w:r>
          </w:p>
        </w:tc>
        <w:tc>
          <w:tcPr>
            <w:tcW w:w="3577" w:type="dxa"/>
            <w:shd w:val="clear" w:color="auto" w:fill="auto"/>
          </w:tcPr>
          <w:p w14:paraId="4E8857AB" w14:textId="77777777" w:rsidR="001961AF" w:rsidRPr="009A7EDD" w:rsidRDefault="001961AF" w:rsidP="00DE10E1">
            <w:pPr>
              <w:rPr>
                <w:rFonts w:cs="Times New Roman"/>
              </w:rPr>
            </w:pPr>
            <w:r w:rsidRPr="009A7EDD">
              <w:rPr>
                <w:rFonts w:cs="Times New Roman"/>
                <w:b/>
                <w:sz w:val="18"/>
                <w:szCs w:val="18"/>
              </w:rPr>
              <w:t>N/A</w:t>
            </w:r>
          </w:p>
        </w:tc>
        <w:tc>
          <w:tcPr>
            <w:tcW w:w="2813" w:type="dxa"/>
            <w:shd w:val="clear" w:color="auto" w:fill="auto"/>
          </w:tcPr>
          <w:p w14:paraId="5F981DE0" w14:textId="77777777" w:rsidR="001961AF" w:rsidRPr="009A7EDD" w:rsidRDefault="001961AF" w:rsidP="00DE10E1">
            <w:pPr>
              <w:rPr>
                <w:rFonts w:cs="Times New Roman"/>
              </w:rPr>
            </w:pPr>
            <w:r w:rsidRPr="009A7EDD">
              <w:rPr>
                <w:rFonts w:cs="Times New Roman"/>
                <w:b/>
                <w:sz w:val="18"/>
                <w:szCs w:val="18"/>
              </w:rPr>
              <w:t>N/A</w:t>
            </w:r>
          </w:p>
        </w:tc>
        <w:tc>
          <w:tcPr>
            <w:tcW w:w="3420" w:type="dxa"/>
            <w:shd w:val="clear" w:color="auto" w:fill="auto"/>
          </w:tcPr>
          <w:p w14:paraId="69BF03A6" w14:textId="77777777" w:rsidR="001961AF" w:rsidRPr="009A7EDD" w:rsidRDefault="001961AF" w:rsidP="00DE10E1">
            <w:pPr>
              <w:rPr>
                <w:rFonts w:cs="Times New Roman"/>
                <w:b/>
                <w:sz w:val="18"/>
                <w:szCs w:val="18"/>
              </w:rPr>
            </w:pPr>
            <w:r w:rsidRPr="009A7EDD">
              <w:rPr>
                <w:rFonts w:cs="Times New Roman"/>
                <w:b/>
                <w:sz w:val="18"/>
              </w:rPr>
              <w:t>200 RESULTS</w:t>
            </w:r>
          </w:p>
          <w:p w14:paraId="5FFBD902" w14:textId="77777777" w:rsidR="00977430" w:rsidRPr="009A7EDD" w:rsidRDefault="00977430" w:rsidP="00282300">
            <w:pPr>
              <w:pStyle w:val="ListParagraph"/>
              <w:widowControl w:val="0"/>
              <w:numPr>
                <w:ilvl w:val="0"/>
                <w:numId w:val="31"/>
              </w:numPr>
              <w:tabs>
                <w:tab w:val="left" w:pos="427"/>
              </w:tabs>
              <w:spacing w:after="60"/>
              <w:rPr>
                <w:rFonts w:cs="Times New Roman"/>
              </w:rPr>
            </w:pPr>
            <w:r w:rsidRPr="009A7EDD">
              <w:rPr>
                <w:rFonts w:cs="Times New Roman"/>
              </w:rPr>
              <w:t>No Error / Error</w:t>
            </w:r>
          </w:p>
          <w:p w14:paraId="5BC11C88" w14:textId="77777777" w:rsidR="00977430" w:rsidRPr="009A7EDD" w:rsidRDefault="007C0759" w:rsidP="00282300">
            <w:pPr>
              <w:pStyle w:val="ListParagraph"/>
              <w:widowControl w:val="0"/>
              <w:numPr>
                <w:ilvl w:val="0"/>
                <w:numId w:val="31"/>
              </w:numPr>
              <w:tabs>
                <w:tab w:val="left" w:pos="427"/>
              </w:tabs>
              <w:spacing w:after="60"/>
              <w:rPr>
                <w:rFonts w:cs="Times New Roman"/>
                <w:b/>
              </w:rPr>
            </w:pPr>
            <w:r w:rsidRPr="009A7EDD">
              <w:rPr>
                <w:rFonts w:cs="Times New Roman"/>
              </w:rPr>
              <w:t>Missing/Insufficient</w:t>
            </w:r>
            <w:r w:rsidR="00977430" w:rsidRPr="009A7EDD">
              <w:rPr>
                <w:rFonts w:cs="Times New Roman"/>
                <w:w w:val="99"/>
              </w:rPr>
              <w:t xml:space="preserve"> </w:t>
            </w:r>
            <w:r w:rsidR="00E4532E" w:rsidRPr="009A7EDD">
              <w:rPr>
                <w:rFonts w:cs="Times New Roman"/>
              </w:rPr>
              <w:t>Documentation</w:t>
            </w:r>
            <w:r w:rsidR="00977430" w:rsidRPr="009A7EDD">
              <w:rPr>
                <w:rFonts w:cs="Times New Roman"/>
              </w:rPr>
              <w:t xml:space="preserve"> (If “Y” is coded, answer 2A)</w:t>
            </w:r>
          </w:p>
          <w:p w14:paraId="1A708272" w14:textId="77777777" w:rsidR="001961AF" w:rsidRPr="009A7EDD" w:rsidRDefault="00977430" w:rsidP="00977430">
            <w:pPr>
              <w:widowControl w:val="0"/>
              <w:tabs>
                <w:tab w:val="left" w:pos="405"/>
              </w:tabs>
              <w:spacing w:after="0"/>
              <w:ind w:left="432"/>
              <w:rPr>
                <w:rFonts w:cs="Times New Roman"/>
                <w:b/>
              </w:rPr>
            </w:pPr>
            <w:r w:rsidRPr="009A7EDD">
              <w:rPr>
                <w:rFonts w:cs="Times New Roman"/>
                <w:sz w:val="18"/>
              </w:rPr>
              <w:t xml:space="preserve">2A. Potential Improper Payment Error (If “Y” is coded, use the MID </w:t>
            </w:r>
            <w:r w:rsidR="00EE5E49" w:rsidRPr="009A7EDD">
              <w:rPr>
                <w:rFonts w:cs="Times New Roman"/>
                <w:sz w:val="18"/>
              </w:rPr>
              <w:t>Table</w:t>
            </w:r>
            <w:r w:rsidRPr="009A7EDD">
              <w:rPr>
                <w:rFonts w:cs="Times New Roman"/>
                <w:sz w:val="18"/>
              </w:rPr>
              <w:t>)</w:t>
            </w:r>
          </w:p>
        </w:tc>
      </w:tr>
    </w:tbl>
    <w:p w14:paraId="352846A6" w14:textId="77777777" w:rsidR="00E4532E" w:rsidRPr="009A7EDD" w:rsidRDefault="00E4532E" w:rsidP="00DE10E1">
      <w:pPr>
        <w:spacing w:before="240" w:after="120"/>
        <w:jc w:val="center"/>
        <w:rPr>
          <w:rFonts w:cs="Times New Roman"/>
          <w:b/>
          <w:sz w:val="20"/>
        </w:rPr>
      </w:pPr>
      <w:bookmarkStart w:id="172" w:name="_Hlk493850047"/>
    </w:p>
    <w:p w14:paraId="652B316F" w14:textId="77777777" w:rsidR="00E4532E" w:rsidRPr="009A7EDD" w:rsidRDefault="00E4532E">
      <w:pPr>
        <w:spacing w:after="200" w:line="276" w:lineRule="auto"/>
        <w:rPr>
          <w:rFonts w:cs="Times New Roman"/>
          <w:b/>
          <w:sz w:val="20"/>
        </w:rPr>
      </w:pPr>
      <w:r w:rsidRPr="009A7EDD">
        <w:rPr>
          <w:rFonts w:cs="Times New Roman"/>
          <w:b/>
          <w:sz w:val="20"/>
        </w:rPr>
        <w:br w:type="page"/>
      </w:r>
    </w:p>
    <w:p w14:paraId="45145514" w14:textId="77777777" w:rsidR="001961AF" w:rsidRPr="009A7EDD" w:rsidRDefault="001961AF" w:rsidP="00DE10E1">
      <w:pPr>
        <w:spacing w:before="240" w:after="120"/>
        <w:jc w:val="center"/>
        <w:rPr>
          <w:rFonts w:cs="Times New Roman"/>
          <w:b/>
          <w:sz w:val="20"/>
        </w:rPr>
      </w:pPr>
      <w:r w:rsidRPr="009A7EDD">
        <w:rPr>
          <w:rFonts w:cs="Times New Roman"/>
          <w:b/>
          <w:sz w:val="20"/>
        </w:rPr>
        <w:t xml:space="preserve">SECTION III. GENERAL PROGRAM REQUIREMENTS </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4590"/>
        <w:gridCol w:w="3577"/>
        <w:gridCol w:w="2813"/>
        <w:gridCol w:w="3420"/>
      </w:tblGrid>
      <w:tr w:rsidR="009A7EDD" w:rsidRPr="009A7EDD" w14:paraId="12F0F6E3" w14:textId="77777777" w:rsidTr="006C6B63">
        <w:trPr>
          <w:cantSplit/>
          <w:tblHeader/>
          <w:jc w:val="center"/>
        </w:trPr>
        <w:tc>
          <w:tcPr>
            <w:tcW w:w="4590" w:type="dxa"/>
            <w:shd w:val="clear" w:color="auto" w:fill="F2DBDB" w:themeFill="accent2" w:themeFillTint="33"/>
            <w:vAlign w:val="center"/>
          </w:tcPr>
          <w:p w14:paraId="3810AD5E" w14:textId="77777777" w:rsidR="001961AF" w:rsidRPr="009A7EDD" w:rsidRDefault="00A64209">
            <w:pPr>
              <w:spacing w:after="0"/>
              <w:jc w:val="center"/>
              <w:rPr>
                <w:rFonts w:cs="Times New Roman"/>
                <w:b/>
                <w:sz w:val="18"/>
              </w:rPr>
            </w:pPr>
            <w:r w:rsidRPr="009A7EDD">
              <w:rPr>
                <w:rFonts w:cs="Times New Roman"/>
                <w:b/>
                <w:sz w:val="18"/>
                <w:szCs w:val="18"/>
              </w:rPr>
              <w:t>ELEMENT</w:t>
            </w:r>
            <w:r w:rsidR="001961AF" w:rsidRPr="009A7EDD">
              <w:rPr>
                <w:rFonts w:cs="Times New Roman"/>
                <w:b/>
                <w:sz w:val="18"/>
                <w:szCs w:val="18"/>
              </w:rPr>
              <w:t>S</w:t>
            </w:r>
            <w:r w:rsidR="001961AF" w:rsidRPr="009A7EDD">
              <w:rPr>
                <w:rFonts w:cs="Times New Roman"/>
                <w:b/>
                <w:spacing w:val="-11"/>
                <w:sz w:val="18"/>
                <w:szCs w:val="18"/>
              </w:rPr>
              <w:t xml:space="preserve"> </w:t>
            </w:r>
            <w:r w:rsidR="001961AF" w:rsidRPr="009A7EDD">
              <w:rPr>
                <w:rFonts w:cs="Times New Roman"/>
                <w:b/>
                <w:sz w:val="18"/>
                <w:szCs w:val="18"/>
              </w:rPr>
              <w:t>OF</w:t>
            </w:r>
            <w:r w:rsidR="001961AF" w:rsidRPr="009A7EDD">
              <w:rPr>
                <w:rFonts w:cs="Times New Roman"/>
                <w:b/>
                <w:spacing w:val="-9"/>
                <w:sz w:val="18"/>
                <w:szCs w:val="18"/>
              </w:rPr>
              <w:t xml:space="preserve"> </w:t>
            </w:r>
            <w:r w:rsidR="001961AF" w:rsidRPr="009A7EDD">
              <w:rPr>
                <w:rFonts w:cs="Times New Roman"/>
                <w:b/>
                <w:sz w:val="18"/>
                <w:szCs w:val="18"/>
              </w:rPr>
              <w:t>ELIGIBILITY</w:t>
            </w:r>
            <w:r w:rsidR="001961AF" w:rsidRPr="009A7EDD">
              <w:rPr>
                <w:rFonts w:cs="Times New Roman"/>
                <w:b/>
                <w:spacing w:val="-9"/>
                <w:sz w:val="18"/>
                <w:szCs w:val="18"/>
              </w:rPr>
              <w:t xml:space="preserve"> </w:t>
            </w:r>
            <w:r w:rsidR="001961AF" w:rsidRPr="009A7EDD">
              <w:rPr>
                <w:rFonts w:cs="Times New Roman"/>
                <w:b/>
                <w:sz w:val="18"/>
                <w:szCs w:val="18"/>
              </w:rPr>
              <w:t>&amp;</w:t>
            </w:r>
            <w:r w:rsidR="001961AF" w:rsidRPr="009A7EDD">
              <w:rPr>
                <w:rFonts w:cs="Times New Roman"/>
                <w:b/>
                <w:spacing w:val="-10"/>
                <w:sz w:val="18"/>
              </w:rPr>
              <w:t xml:space="preserve"> </w:t>
            </w:r>
            <w:r w:rsidR="001961AF" w:rsidRPr="009A7EDD">
              <w:rPr>
                <w:rFonts w:cs="Times New Roman"/>
                <w:b/>
                <w:sz w:val="18"/>
              </w:rPr>
              <w:t>PAYMENT</w:t>
            </w:r>
            <w:r w:rsidR="001961AF" w:rsidRPr="009A7EDD">
              <w:rPr>
                <w:rFonts w:cs="Times New Roman"/>
                <w:b/>
                <w:spacing w:val="34"/>
                <w:w w:val="99"/>
                <w:sz w:val="18"/>
                <w:szCs w:val="18"/>
              </w:rPr>
              <w:t xml:space="preserve"> </w:t>
            </w:r>
            <w:r w:rsidR="001961AF" w:rsidRPr="009A7EDD">
              <w:rPr>
                <w:rFonts w:cs="Times New Roman"/>
                <w:b/>
                <w:sz w:val="18"/>
                <w:szCs w:val="18"/>
              </w:rPr>
              <w:t>DETERMINATION</w:t>
            </w:r>
            <w:r w:rsidR="001961AF" w:rsidRPr="009A7EDD">
              <w:rPr>
                <w:rFonts w:cs="Times New Roman"/>
                <w:b/>
                <w:spacing w:val="-20"/>
                <w:sz w:val="18"/>
                <w:szCs w:val="18"/>
              </w:rPr>
              <w:t xml:space="preserve"> </w:t>
            </w:r>
            <w:r w:rsidR="001961AF" w:rsidRPr="009A7EDD">
              <w:rPr>
                <w:rFonts w:cs="Times New Roman"/>
                <w:b/>
                <w:sz w:val="18"/>
                <w:szCs w:val="18"/>
              </w:rPr>
              <w:t>(1)</w:t>
            </w:r>
          </w:p>
        </w:tc>
        <w:tc>
          <w:tcPr>
            <w:tcW w:w="3577" w:type="dxa"/>
            <w:shd w:val="clear" w:color="auto" w:fill="F2DBDB" w:themeFill="accent2" w:themeFillTint="33"/>
            <w:vAlign w:val="center"/>
          </w:tcPr>
          <w:p w14:paraId="72D7C577" w14:textId="77777777" w:rsidR="001961AF" w:rsidRPr="009A7EDD" w:rsidRDefault="001961AF">
            <w:pPr>
              <w:spacing w:after="0"/>
              <w:jc w:val="center"/>
              <w:rPr>
                <w:rFonts w:eastAsia="Times New Roman" w:cs="Times New Roman"/>
                <w:b/>
                <w:sz w:val="18"/>
                <w:szCs w:val="18"/>
              </w:rPr>
            </w:pPr>
            <w:r w:rsidRPr="009A7EDD">
              <w:rPr>
                <w:rFonts w:cs="Times New Roman"/>
                <w:b/>
                <w:sz w:val="18"/>
                <w:szCs w:val="18"/>
              </w:rPr>
              <w:t>ANALYSIS</w:t>
            </w:r>
            <w:r w:rsidRPr="009A7EDD">
              <w:rPr>
                <w:rFonts w:cs="Times New Roman"/>
                <w:b/>
                <w:spacing w:val="-9"/>
                <w:sz w:val="18"/>
                <w:szCs w:val="18"/>
              </w:rPr>
              <w:t xml:space="preserve"> </w:t>
            </w:r>
            <w:r w:rsidRPr="009A7EDD">
              <w:rPr>
                <w:rFonts w:cs="Times New Roman"/>
                <w:b/>
                <w:sz w:val="18"/>
                <w:szCs w:val="18"/>
              </w:rPr>
              <w:t>OF</w:t>
            </w:r>
            <w:r w:rsidRPr="009A7EDD">
              <w:rPr>
                <w:rFonts w:cs="Times New Roman"/>
                <w:b/>
                <w:spacing w:val="-6"/>
                <w:sz w:val="18"/>
                <w:szCs w:val="18"/>
              </w:rPr>
              <w:t xml:space="preserve"> </w:t>
            </w:r>
            <w:r w:rsidRPr="009A7EDD">
              <w:rPr>
                <w:rFonts w:cs="Times New Roman"/>
                <w:b/>
                <w:sz w:val="18"/>
                <w:szCs w:val="18"/>
              </w:rPr>
              <w:t>CASE</w:t>
            </w:r>
            <w:r w:rsidRPr="009A7EDD">
              <w:rPr>
                <w:rFonts w:cs="Times New Roman"/>
                <w:b/>
                <w:spacing w:val="-8"/>
                <w:sz w:val="18"/>
                <w:szCs w:val="18"/>
              </w:rPr>
              <w:t xml:space="preserve"> </w:t>
            </w:r>
            <w:r w:rsidRPr="009A7EDD">
              <w:rPr>
                <w:rFonts w:cs="Times New Roman"/>
                <w:b/>
                <w:sz w:val="18"/>
                <w:szCs w:val="18"/>
              </w:rPr>
              <w:t>RECORD</w:t>
            </w:r>
            <w:r w:rsidRPr="009A7EDD">
              <w:rPr>
                <w:rFonts w:cs="Times New Roman"/>
                <w:b/>
                <w:spacing w:val="-8"/>
                <w:sz w:val="18"/>
                <w:szCs w:val="18"/>
              </w:rPr>
              <w:t xml:space="preserve"> </w:t>
            </w:r>
            <w:r w:rsidRPr="009A7EDD">
              <w:rPr>
                <w:rFonts w:cs="Times New Roman"/>
                <w:b/>
                <w:sz w:val="18"/>
                <w:szCs w:val="18"/>
              </w:rPr>
              <w:t>(2)</w:t>
            </w:r>
          </w:p>
        </w:tc>
        <w:tc>
          <w:tcPr>
            <w:tcW w:w="2813" w:type="dxa"/>
            <w:shd w:val="clear" w:color="auto" w:fill="F2DBDB" w:themeFill="accent2" w:themeFillTint="33"/>
            <w:vAlign w:val="center"/>
          </w:tcPr>
          <w:p w14:paraId="5ABF49A9" w14:textId="77777777" w:rsidR="001961AF" w:rsidRPr="009A7EDD" w:rsidRDefault="001961AF">
            <w:pPr>
              <w:spacing w:after="0"/>
              <w:jc w:val="center"/>
              <w:rPr>
                <w:rFonts w:eastAsia="Times New Roman" w:cs="Times New Roman"/>
                <w:b/>
                <w:sz w:val="18"/>
                <w:szCs w:val="18"/>
              </w:rPr>
            </w:pPr>
            <w:r w:rsidRPr="009A7EDD">
              <w:rPr>
                <w:rFonts w:cs="Times New Roman"/>
                <w:b/>
                <w:sz w:val="18"/>
                <w:szCs w:val="18"/>
              </w:rPr>
              <w:t>FINDINGS</w:t>
            </w:r>
            <w:r w:rsidRPr="009A7EDD">
              <w:rPr>
                <w:rFonts w:cs="Times New Roman"/>
                <w:b/>
                <w:spacing w:val="-14"/>
                <w:sz w:val="18"/>
                <w:szCs w:val="18"/>
              </w:rPr>
              <w:t xml:space="preserve"> </w:t>
            </w:r>
            <w:r w:rsidRPr="009A7EDD">
              <w:rPr>
                <w:rFonts w:cs="Times New Roman"/>
                <w:b/>
                <w:sz w:val="18"/>
                <w:szCs w:val="18"/>
              </w:rPr>
              <w:t>(3)</w:t>
            </w:r>
          </w:p>
        </w:tc>
        <w:tc>
          <w:tcPr>
            <w:tcW w:w="3420" w:type="dxa"/>
            <w:shd w:val="clear" w:color="auto" w:fill="F2DBDB" w:themeFill="accent2" w:themeFillTint="33"/>
            <w:vAlign w:val="center"/>
          </w:tcPr>
          <w:p w14:paraId="7779B3BB" w14:textId="77777777" w:rsidR="001961AF" w:rsidRPr="009A7EDD" w:rsidRDefault="001961AF">
            <w:pPr>
              <w:spacing w:after="0"/>
              <w:jc w:val="center"/>
              <w:rPr>
                <w:rFonts w:cs="Times New Roman"/>
                <w:b/>
                <w:sz w:val="18"/>
                <w:szCs w:val="18"/>
              </w:rPr>
            </w:pPr>
            <w:r w:rsidRPr="009A7EDD">
              <w:rPr>
                <w:rFonts w:cs="Times New Roman"/>
                <w:b/>
                <w:sz w:val="18"/>
                <w:szCs w:val="18"/>
              </w:rPr>
              <w:t>RESULTS (4)</w:t>
            </w:r>
          </w:p>
        </w:tc>
      </w:tr>
      <w:tr w:rsidR="009A7EDD" w:rsidRPr="009A7EDD" w14:paraId="5A19192A" w14:textId="77777777" w:rsidTr="00DE10E1">
        <w:trPr>
          <w:cantSplit/>
          <w:jc w:val="center"/>
        </w:trPr>
        <w:tc>
          <w:tcPr>
            <w:tcW w:w="4590" w:type="dxa"/>
            <w:shd w:val="clear" w:color="auto" w:fill="auto"/>
          </w:tcPr>
          <w:p w14:paraId="413C0FF2" w14:textId="77777777" w:rsidR="001961AF" w:rsidRPr="009A7EDD" w:rsidRDefault="001961AF" w:rsidP="00DE10E1">
            <w:pPr>
              <w:rPr>
                <w:rFonts w:cs="Times New Roman"/>
                <w:b/>
                <w:sz w:val="18"/>
                <w:szCs w:val="18"/>
              </w:rPr>
            </w:pPr>
            <w:r w:rsidRPr="009A7EDD">
              <w:rPr>
                <w:rFonts w:cs="Times New Roman"/>
                <w:b/>
                <w:sz w:val="18"/>
                <w:szCs w:val="18"/>
              </w:rPr>
              <w:t>300</w:t>
            </w:r>
            <w:r w:rsidRPr="009A7EDD">
              <w:rPr>
                <w:rFonts w:cs="Times New Roman"/>
                <w:b/>
                <w:spacing w:val="-9"/>
                <w:sz w:val="18"/>
                <w:szCs w:val="18"/>
              </w:rPr>
              <w:t xml:space="preserve"> </w:t>
            </w:r>
            <w:r w:rsidRPr="009A7EDD">
              <w:rPr>
                <w:rFonts w:cs="Times New Roman"/>
                <w:b/>
                <w:sz w:val="18"/>
                <w:szCs w:val="18"/>
              </w:rPr>
              <w:t>QUALIFYING</w:t>
            </w:r>
            <w:r w:rsidRPr="009A7EDD">
              <w:rPr>
                <w:rFonts w:cs="Times New Roman"/>
                <w:b/>
                <w:spacing w:val="-10"/>
                <w:sz w:val="18"/>
                <w:szCs w:val="18"/>
              </w:rPr>
              <w:t xml:space="preserve"> </w:t>
            </w:r>
            <w:r w:rsidRPr="009A7EDD">
              <w:rPr>
                <w:rFonts w:cs="Times New Roman"/>
                <w:b/>
                <w:sz w:val="18"/>
                <w:szCs w:val="18"/>
              </w:rPr>
              <w:t>HEAD</w:t>
            </w:r>
            <w:r w:rsidRPr="009A7EDD">
              <w:rPr>
                <w:rFonts w:cs="Times New Roman"/>
                <w:b/>
                <w:spacing w:val="-8"/>
                <w:sz w:val="18"/>
                <w:szCs w:val="18"/>
              </w:rPr>
              <w:t xml:space="preserve"> </w:t>
            </w:r>
            <w:r w:rsidRPr="009A7EDD">
              <w:rPr>
                <w:rFonts w:cs="Times New Roman"/>
                <w:b/>
                <w:sz w:val="18"/>
                <w:szCs w:val="18"/>
              </w:rPr>
              <w:t>OF</w:t>
            </w:r>
            <w:r w:rsidRPr="009A7EDD">
              <w:rPr>
                <w:rFonts w:cs="Times New Roman"/>
                <w:b/>
                <w:spacing w:val="-8"/>
                <w:sz w:val="18"/>
                <w:szCs w:val="18"/>
              </w:rPr>
              <w:t xml:space="preserve"> </w:t>
            </w:r>
            <w:r w:rsidRPr="009A7EDD">
              <w:rPr>
                <w:rFonts w:cs="Times New Roman"/>
                <w:b/>
                <w:sz w:val="18"/>
                <w:szCs w:val="18"/>
              </w:rPr>
              <w:t>HOUSEHOLD</w:t>
            </w:r>
          </w:p>
          <w:p w14:paraId="383C9A92" w14:textId="77777777" w:rsidR="001961AF" w:rsidRPr="009A7EDD" w:rsidRDefault="001961AF" w:rsidP="00DE10E1">
            <w:pPr>
              <w:spacing w:after="0"/>
              <w:rPr>
                <w:rFonts w:cs="Times New Roman"/>
                <w:b/>
                <w:sz w:val="18"/>
              </w:rPr>
            </w:pPr>
            <w:r w:rsidRPr="009A7EDD">
              <w:rPr>
                <w:rFonts w:cs="Times New Roman"/>
                <w:sz w:val="18"/>
                <w:szCs w:val="18"/>
              </w:rPr>
              <w:t>Determine whether client met parent definition (parent means a parent by blood, marriage, or adoption and also means a legal guardian, or other person standing in loco parentis), e.g., (1) parent, (2) step-parent, (3) legal guardian, (4) needy caretaker relative, or (5) spouse of same.</w:t>
            </w:r>
          </w:p>
        </w:tc>
        <w:tc>
          <w:tcPr>
            <w:tcW w:w="3577" w:type="dxa"/>
            <w:shd w:val="clear" w:color="auto" w:fill="auto"/>
          </w:tcPr>
          <w:p w14:paraId="08029CD9" w14:textId="77777777" w:rsidR="001961AF" w:rsidRPr="009A7EDD" w:rsidRDefault="001961AF" w:rsidP="00DE10E1">
            <w:pPr>
              <w:rPr>
                <w:rFonts w:cs="Times New Roman"/>
              </w:rPr>
            </w:pPr>
            <w:r w:rsidRPr="009A7EDD">
              <w:rPr>
                <w:rFonts w:cs="Times New Roman"/>
                <w:b/>
                <w:sz w:val="18"/>
                <w:szCs w:val="18"/>
              </w:rPr>
              <w:t>N/A</w:t>
            </w:r>
          </w:p>
        </w:tc>
        <w:tc>
          <w:tcPr>
            <w:tcW w:w="2813" w:type="dxa"/>
            <w:shd w:val="clear" w:color="auto" w:fill="auto"/>
          </w:tcPr>
          <w:p w14:paraId="6747E115" w14:textId="77777777" w:rsidR="001961AF" w:rsidRPr="009A7EDD" w:rsidRDefault="001961AF" w:rsidP="00DE10E1">
            <w:pPr>
              <w:rPr>
                <w:rFonts w:cs="Times New Roman"/>
              </w:rPr>
            </w:pPr>
            <w:r w:rsidRPr="009A7EDD">
              <w:rPr>
                <w:rFonts w:cs="Times New Roman"/>
                <w:b/>
                <w:sz w:val="18"/>
                <w:szCs w:val="18"/>
              </w:rPr>
              <w:t>N/A</w:t>
            </w:r>
          </w:p>
        </w:tc>
        <w:tc>
          <w:tcPr>
            <w:tcW w:w="3420" w:type="dxa"/>
            <w:shd w:val="clear" w:color="auto" w:fill="auto"/>
          </w:tcPr>
          <w:p w14:paraId="4B92E1EF" w14:textId="77777777" w:rsidR="001961AF" w:rsidRPr="009A7EDD" w:rsidRDefault="001961AF" w:rsidP="00DE10E1">
            <w:pPr>
              <w:rPr>
                <w:rFonts w:cs="Times New Roman"/>
                <w:b/>
                <w:sz w:val="18"/>
                <w:szCs w:val="18"/>
              </w:rPr>
            </w:pPr>
            <w:r w:rsidRPr="009A7EDD">
              <w:rPr>
                <w:rFonts w:cs="Times New Roman"/>
                <w:b/>
                <w:sz w:val="18"/>
                <w:szCs w:val="18"/>
              </w:rPr>
              <w:t>300</w:t>
            </w:r>
            <w:r w:rsidRPr="009A7EDD">
              <w:rPr>
                <w:rFonts w:cs="Times New Roman"/>
                <w:b/>
                <w:sz w:val="18"/>
              </w:rPr>
              <w:t xml:space="preserve"> RESULTS</w:t>
            </w:r>
          </w:p>
          <w:p w14:paraId="5CF2589A" w14:textId="77777777" w:rsidR="00977430" w:rsidRPr="009A7EDD" w:rsidRDefault="00977430" w:rsidP="00D670EB">
            <w:pPr>
              <w:pStyle w:val="ListParagraph"/>
              <w:widowControl w:val="0"/>
              <w:numPr>
                <w:ilvl w:val="0"/>
                <w:numId w:val="32"/>
              </w:numPr>
              <w:tabs>
                <w:tab w:val="left" w:pos="427"/>
              </w:tabs>
              <w:spacing w:after="60"/>
              <w:rPr>
                <w:rFonts w:cs="Times New Roman"/>
              </w:rPr>
            </w:pPr>
            <w:r w:rsidRPr="009A7EDD">
              <w:rPr>
                <w:rFonts w:cs="Times New Roman"/>
              </w:rPr>
              <w:t>No Error / Error</w:t>
            </w:r>
          </w:p>
          <w:p w14:paraId="583DF06C" w14:textId="77777777" w:rsidR="00977430" w:rsidRPr="009A7EDD" w:rsidRDefault="007C0759" w:rsidP="00D670EB">
            <w:pPr>
              <w:pStyle w:val="ListParagraph"/>
              <w:widowControl w:val="0"/>
              <w:numPr>
                <w:ilvl w:val="0"/>
                <w:numId w:val="32"/>
              </w:numPr>
              <w:tabs>
                <w:tab w:val="left" w:pos="427"/>
              </w:tabs>
              <w:spacing w:after="60"/>
              <w:rPr>
                <w:rFonts w:cs="Times New Roman"/>
                <w:b/>
              </w:rPr>
            </w:pPr>
            <w:r w:rsidRPr="009A7EDD">
              <w:rPr>
                <w:rFonts w:cs="Times New Roman"/>
              </w:rPr>
              <w:t>Missing/Insufficient</w:t>
            </w:r>
            <w:r w:rsidR="00977430" w:rsidRPr="009A7EDD">
              <w:rPr>
                <w:rFonts w:cs="Times New Roman"/>
                <w:w w:val="99"/>
              </w:rPr>
              <w:t xml:space="preserve"> </w:t>
            </w:r>
            <w:r w:rsidR="00E4532E" w:rsidRPr="009A7EDD">
              <w:rPr>
                <w:rFonts w:cs="Times New Roman"/>
              </w:rPr>
              <w:t>Documentation</w:t>
            </w:r>
            <w:r w:rsidR="00E4532E" w:rsidRPr="009A7EDD">
              <w:rPr>
                <w:rFonts w:cs="Times New Roman"/>
              </w:rPr>
              <w:br/>
            </w:r>
            <w:r w:rsidR="00977430" w:rsidRPr="009A7EDD">
              <w:rPr>
                <w:rFonts w:cs="Times New Roman"/>
              </w:rPr>
              <w:t>(If “Y” is coded, answer 2A)</w:t>
            </w:r>
          </w:p>
          <w:p w14:paraId="5B3D4F53" w14:textId="77777777" w:rsidR="001961AF" w:rsidRPr="009A7EDD" w:rsidRDefault="00977430" w:rsidP="00977430">
            <w:pPr>
              <w:widowControl w:val="0"/>
              <w:tabs>
                <w:tab w:val="left" w:pos="752"/>
              </w:tabs>
              <w:ind w:left="432"/>
              <w:contextualSpacing/>
              <w:rPr>
                <w:rFonts w:cs="Times New Roman"/>
                <w:b/>
              </w:rPr>
            </w:pPr>
            <w:r w:rsidRPr="009A7EDD">
              <w:rPr>
                <w:rFonts w:cs="Times New Roman"/>
                <w:sz w:val="18"/>
              </w:rPr>
              <w:t xml:space="preserve">2A. Potential Improper Payment Error (If “Y” is coded, use the MID </w:t>
            </w:r>
            <w:r w:rsidR="00EE5E49" w:rsidRPr="009A7EDD">
              <w:rPr>
                <w:rFonts w:cs="Times New Roman"/>
                <w:sz w:val="18"/>
              </w:rPr>
              <w:t>Table</w:t>
            </w:r>
            <w:r w:rsidRPr="009A7EDD">
              <w:rPr>
                <w:rFonts w:cs="Times New Roman"/>
                <w:sz w:val="18"/>
              </w:rPr>
              <w:t>)</w:t>
            </w:r>
          </w:p>
        </w:tc>
      </w:tr>
      <w:bookmarkEnd w:id="172"/>
      <w:tr w:rsidR="009A7EDD" w:rsidRPr="009A7EDD" w14:paraId="58C6FF74" w14:textId="77777777" w:rsidTr="00DE10E1">
        <w:trPr>
          <w:cantSplit/>
          <w:jc w:val="center"/>
        </w:trPr>
        <w:tc>
          <w:tcPr>
            <w:tcW w:w="4590" w:type="dxa"/>
            <w:shd w:val="clear" w:color="auto" w:fill="auto"/>
          </w:tcPr>
          <w:p w14:paraId="0FE73D52" w14:textId="77777777" w:rsidR="001961AF" w:rsidRPr="009A7EDD" w:rsidRDefault="001961AF" w:rsidP="00DE10E1">
            <w:pPr>
              <w:rPr>
                <w:rFonts w:cs="Times New Roman"/>
                <w:b/>
                <w:sz w:val="18"/>
                <w:szCs w:val="18"/>
              </w:rPr>
            </w:pPr>
            <w:r w:rsidRPr="009A7EDD">
              <w:rPr>
                <w:rFonts w:cs="Times New Roman"/>
                <w:b/>
                <w:sz w:val="18"/>
              </w:rPr>
              <w:t>310 RESIDENCY</w:t>
            </w:r>
          </w:p>
          <w:p w14:paraId="35283D32" w14:textId="77777777" w:rsidR="001961AF" w:rsidRPr="009A7EDD" w:rsidRDefault="001961AF" w:rsidP="00DE10E1">
            <w:pPr>
              <w:spacing w:after="0"/>
              <w:rPr>
                <w:rFonts w:cs="Times New Roman"/>
                <w:b/>
                <w:sz w:val="18"/>
              </w:rPr>
            </w:pPr>
            <w:r w:rsidRPr="009A7EDD">
              <w:rPr>
                <w:rFonts w:cs="Times New Roman"/>
                <w:spacing w:val="-1"/>
                <w:sz w:val="18"/>
              </w:rPr>
              <w:t xml:space="preserve">Determine whether </w:t>
            </w:r>
            <w:r w:rsidRPr="009A7EDD">
              <w:rPr>
                <w:rFonts w:cs="Times New Roman"/>
                <w:spacing w:val="-1"/>
                <w:sz w:val="18"/>
                <w:szCs w:val="18"/>
              </w:rPr>
              <w:t>client</w:t>
            </w:r>
            <w:r w:rsidRPr="009A7EDD">
              <w:rPr>
                <w:rFonts w:cs="Times New Roman"/>
                <w:spacing w:val="-1"/>
                <w:sz w:val="18"/>
              </w:rPr>
              <w:t xml:space="preserve"> was </w:t>
            </w:r>
            <w:r w:rsidRPr="009A7EDD">
              <w:rPr>
                <w:rFonts w:cs="Times New Roman"/>
                <w:spacing w:val="-1"/>
                <w:sz w:val="18"/>
                <w:szCs w:val="18"/>
              </w:rPr>
              <w:t>a resident according to state policy</w:t>
            </w:r>
            <w:r w:rsidRPr="009A7EDD">
              <w:rPr>
                <w:rFonts w:cs="Times New Roman"/>
                <w:spacing w:val="-1"/>
                <w:sz w:val="18"/>
              </w:rPr>
              <w:t>.</w:t>
            </w:r>
          </w:p>
        </w:tc>
        <w:tc>
          <w:tcPr>
            <w:tcW w:w="3577" w:type="dxa"/>
            <w:shd w:val="clear" w:color="auto" w:fill="auto"/>
          </w:tcPr>
          <w:p w14:paraId="63C068CD" w14:textId="77777777" w:rsidR="001961AF" w:rsidRPr="009A7EDD" w:rsidRDefault="001961AF" w:rsidP="00DE10E1">
            <w:pPr>
              <w:rPr>
                <w:rFonts w:cs="Times New Roman"/>
              </w:rPr>
            </w:pPr>
            <w:r w:rsidRPr="009A7EDD">
              <w:rPr>
                <w:rFonts w:cs="Times New Roman"/>
                <w:b/>
                <w:sz w:val="18"/>
                <w:szCs w:val="18"/>
              </w:rPr>
              <w:t>N/A</w:t>
            </w:r>
          </w:p>
        </w:tc>
        <w:tc>
          <w:tcPr>
            <w:tcW w:w="2813" w:type="dxa"/>
            <w:shd w:val="clear" w:color="auto" w:fill="auto"/>
          </w:tcPr>
          <w:p w14:paraId="67815ECE" w14:textId="77777777" w:rsidR="001961AF" w:rsidRPr="009A7EDD" w:rsidRDefault="001961AF" w:rsidP="00DE10E1">
            <w:pPr>
              <w:rPr>
                <w:rFonts w:cs="Times New Roman"/>
              </w:rPr>
            </w:pPr>
            <w:r w:rsidRPr="009A7EDD">
              <w:rPr>
                <w:rFonts w:cs="Times New Roman"/>
                <w:b/>
                <w:sz w:val="18"/>
                <w:szCs w:val="18"/>
              </w:rPr>
              <w:t>N/A</w:t>
            </w:r>
          </w:p>
        </w:tc>
        <w:tc>
          <w:tcPr>
            <w:tcW w:w="3420" w:type="dxa"/>
            <w:shd w:val="clear" w:color="auto" w:fill="auto"/>
          </w:tcPr>
          <w:p w14:paraId="691EF8F9" w14:textId="77777777" w:rsidR="001961AF" w:rsidRPr="009A7EDD" w:rsidRDefault="001961AF" w:rsidP="00DE10E1">
            <w:pPr>
              <w:rPr>
                <w:rFonts w:cs="Times New Roman"/>
                <w:b/>
                <w:sz w:val="18"/>
                <w:szCs w:val="18"/>
              </w:rPr>
            </w:pPr>
            <w:r w:rsidRPr="009A7EDD">
              <w:rPr>
                <w:rFonts w:cs="Times New Roman"/>
                <w:b/>
                <w:sz w:val="18"/>
                <w:szCs w:val="18"/>
              </w:rPr>
              <w:t>310 RESULTS</w:t>
            </w:r>
          </w:p>
          <w:p w14:paraId="64425720" w14:textId="77777777" w:rsidR="00977430" w:rsidRPr="009A7EDD" w:rsidRDefault="00977430" w:rsidP="00D670EB">
            <w:pPr>
              <w:pStyle w:val="ListParagraph"/>
              <w:widowControl w:val="0"/>
              <w:numPr>
                <w:ilvl w:val="0"/>
                <w:numId w:val="33"/>
              </w:numPr>
              <w:tabs>
                <w:tab w:val="left" w:pos="427"/>
              </w:tabs>
              <w:spacing w:after="60"/>
              <w:rPr>
                <w:rFonts w:cs="Times New Roman"/>
              </w:rPr>
            </w:pPr>
            <w:r w:rsidRPr="009A7EDD">
              <w:rPr>
                <w:rFonts w:cs="Times New Roman"/>
              </w:rPr>
              <w:t>No Error / Error</w:t>
            </w:r>
          </w:p>
          <w:p w14:paraId="60154B54" w14:textId="77777777" w:rsidR="00977430" w:rsidRPr="009A7EDD" w:rsidRDefault="007C0759" w:rsidP="00D670EB">
            <w:pPr>
              <w:pStyle w:val="ListParagraph"/>
              <w:widowControl w:val="0"/>
              <w:numPr>
                <w:ilvl w:val="0"/>
                <w:numId w:val="33"/>
              </w:numPr>
              <w:tabs>
                <w:tab w:val="left" w:pos="427"/>
              </w:tabs>
              <w:spacing w:after="60"/>
              <w:rPr>
                <w:rFonts w:cs="Times New Roman"/>
                <w:b/>
              </w:rPr>
            </w:pPr>
            <w:r w:rsidRPr="009A7EDD">
              <w:rPr>
                <w:rFonts w:cs="Times New Roman"/>
              </w:rPr>
              <w:t>Missing/Insufficient</w:t>
            </w:r>
            <w:r w:rsidR="00977430" w:rsidRPr="009A7EDD">
              <w:rPr>
                <w:rFonts w:cs="Times New Roman"/>
                <w:w w:val="99"/>
              </w:rPr>
              <w:t xml:space="preserve"> </w:t>
            </w:r>
            <w:r w:rsidR="00E4532E" w:rsidRPr="009A7EDD">
              <w:rPr>
                <w:rFonts w:cs="Times New Roman"/>
              </w:rPr>
              <w:t>Documentation</w:t>
            </w:r>
            <w:r w:rsidR="00977430" w:rsidRPr="009A7EDD">
              <w:rPr>
                <w:rFonts w:cs="Times New Roman"/>
              </w:rPr>
              <w:t xml:space="preserve"> (If “Y” is coded, answer 2A)</w:t>
            </w:r>
          </w:p>
          <w:p w14:paraId="2BF7B427" w14:textId="77777777" w:rsidR="001961AF" w:rsidRPr="009A7EDD" w:rsidRDefault="00977430" w:rsidP="00977430">
            <w:pPr>
              <w:widowControl w:val="0"/>
              <w:tabs>
                <w:tab w:val="left" w:pos="405"/>
              </w:tabs>
              <w:ind w:left="432"/>
              <w:contextualSpacing/>
              <w:rPr>
                <w:rFonts w:cs="Times New Roman"/>
                <w:b/>
              </w:rPr>
            </w:pPr>
            <w:r w:rsidRPr="009A7EDD">
              <w:rPr>
                <w:rFonts w:cs="Times New Roman"/>
                <w:sz w:val="18"/>
              </w:rPr>
              <w:t xml:space="preserve">2A. Potential Improper Payment Error (If “Y” is coded, use the MID </w:t>
            </w:r>
            <w:r w:rsidR="00EE5E49" w:rsidRPr="009A7EDD">
              <w:rPr>
                <w:rFonts w:cs="Times New Roman"/>
                <w:sz w:val="18"/>
              </w:rPr>
              <w:t>Table</w:t>
            </w:r>
            <w:r w:rsidRPr="009A7EDD">
              <w:rPr>
                <w:rFonts w:cs="Times New Roman"/>
                <w:sz w:val="18"/>
              </w:rPr>
              <w:t>)</w:t>
            </w:r>
          </w:p>
        </w:tc>
      </w:tr>
      <w:tr w:rsidR="009A7EDD" w:rsidRPr="009A7EDD" w14:paraId="38CC24FE" w14:textId="77777777" w:rsidTr="00DE10E1">
        <w:trPr>
          <w:cantSplit/>
          <w:jc w:val="center"/>
        </w:trPr>
        <w:tc>
          <w:tcPr>
            <w:tcW w:w="4590" w:type="dxa"/>
            <w:shd w:val="clear" w:color="auto" w:fill="auto"/>
          </w:tcPr>
          <w:p w14:paraId="6542E353" w14:textId="77777777" w:rsidR="001961AF" w:rsidRPr="009A7EDD" w:rsidRDefault="001961AF" w:rsidP="00DE10E1">
            <w:pPr>
              <w:rPr>
                <w:rFonts w:cs="Times New Roman"/>
                <w:b/>
                <w:sz w:val="18"/>
                <w:szCs w:val="18"/>
              </w:rPr>
            </w:pPr>
            <w:r w:rsidRPr="009A7EDD">
              <w:rPr>
                <w:rFonts w:cs="Times New Roman"/>
                <w:b/>
                <w:sz w:val="18"/>
                <w:szCs w:val="18"/>
              </w:rPr>
              <w:t>320</w:t>
            </w:r>
            <w:r w:rsidRPr="009A7EDD">
              <w:rPr>
                <w:rFonts w:cs="Times New Roman"/>
                <w:b/>
                <w:spacing w:val="-13"/>
                <w:sz w:val="18"/>
                <w:szCs w:val="18"/>
              </w:rPr>
              <w:t xml:space="preserve"> </w:t>
            </w:r>
            <w:r w:rsidRPr="009A7EDD">
              <w:rPr>
                <w:rFonts w:cs="Times New Roman"/>
                <w:b/>
                <w:spacing w:val="-1"/>
                <w:sz w:val="18"/>
                <w:szCs w:val="18"/>
              </w:rPr>
              <w:t>PARENTAL</w:t>
            </w:r>
            <w:r w:rsidRPr="009A7EDD">
              <w:rPr>
                <w:rFonts w:cs="Times New Roman"/>
                <w:b/>
                <w:spacing w:val="-13"/>
                <w:sz w:val="18"/>
                <w:szCs w:val="18"/>
              </w:rPr>
              <w:t xml:space="preserve"> </w:t>
            </w:r>
            <w:r w:rsidRPr="009A7EDD">
              <w:rPr>
                <w:rFonts w:cs="Times New Roman"/>
                <w:b/>
                <w:sz w:val="18"/>
                <w:szCs w:val="18"/>
              </w:rPr>
              <w:t>WORK/TRAINING</w:t>
            </w:r>
            <w:r w:rsidRPr="009A7EDD">
              <w:rPr>
                <w:rFonts w:cs="Times New Roman"/>
                <w:b/>
                <w:spacing w:val="-13"/>
                <w:sz w:val="18"/>
                <w:szCs w:val="18"/>
              </w:rPr>
              <w:t xml:space="preserve"> </w:t>
            </w:r>
            <w:r w:rsidRPr="009A7EDD">
              <w:rPr>
                <w:rFonts w:cs="Times New Roman"/>
                <w:b/>
                <w:sz w:val="18"/>
                <w:szCs w:val="18"/>
              </w:rPr>
              <w:t>STATUS</w:t>
            </w:r>
          </w:p>
          <w:p w14:paraId="5217CD5B" w14:textId="77777777" w:rsidR="001961AF" w:rsidRPr="009A7EDD" w:rsidRDefault="001961AF" w:rsidP="00E4532E">
            <w:pPr>
              <w:spacing w:after="0"/>
              <w:rPr>
                <w:rFonts w:cs="Times New Roman"/>
                <w:b/>
              </w:rPr>
            </w:pPr>
            <w:r w:rsidRPr="009A7EDD">
              <w:rPr>
                <w:rFonts w:cs="Times New Roman"/>
                <w:sz w:val="18"/>
              </w:rPr>
              <w:t>Determine whether the child’s parent or parents</w:t>
            </w:r>
            <w:r w:rsidR="00AA253D" w:rsidRPr="009A7EDD">
              <w:rPr>
                <w:rFonts w:cs="Times New Roman"/>
                <w:sz w:val="18"/>
              </w:rPr>
              <w:t xml:space="preserve"> were</w:t>
            </w:r>
            <w:r w:rsidRPr="009A7EDD">
              <w:rPr>
                <w:rFonts w:cs="Times New Roman"/>
                <w:sz w:val="18"/>
              </w:rPr>
              <w:t xml:space="preserve"> working, attending a job training or educational program (including a job search if applicable), or if the parent or parents had a child receiving or needing to receive protective services under the state’s definition.</w:t>
            </w:r>
          </w:p>
        </w:tc>
        <w:tc>
          <w:tcPr>
            <w:tcW w:w="3577" w:type="dxa"/>
            <w:shd w:val="clear" w:color="auto" w:fill="auto"/>
          </w:tcPr>
          <w:p w14:paraId="762DEC9B" w14:textId="77777777" w:rsidR="001961AF" w:rsidRPr="009A7EDD" w:rsidRDefault="001961AF" w:rsidP="00DE10E1">
            <w:pPr>
              <w:rPr>
                <w:rFonts w:cs="Times New Roman"/>
              </w:rPr>
            </w:pPr>
            <w:r w:rsidRPr="009A7EDD">
              <w:rPr>
                <w:rFonts w:cs="Times New Roman"/>
                <w:b/>
                <w:sz w:val="18"/>
                <w:szCs w:val="18"/>
              </w:rPr>
              <w:t>N/A</w:t>
            </w:r>
          </w:p>
        </w:tc>
        <w:tc>
          <w:tcPr>
            <w:tcW w:w="2813" w:type="dxa"/>
            <w:shd w:val="clear" w:color="auto" w:fill="auto"/>
          </w:tcPr>
          <w:p w14:paraId="5ADADA43" w14:textId="77777777" w:rsidR="001961AF" w:rsidRPr="009A7EDD" w:rsidRDefault="001961AF" w:rsidP="00DE10E1">
            <w:pPr>
              <w:rPr>
                <w:rFonts w:cs="Times New Roman"/>
              </w:rPr>
            </w:pPr>
            <w:r w:rsidRPr="009A7EDD">
              <w:rPr>
                <w:rFonts w:cs="Times New Roman"/>
                <w:b/>
                <w:sz w:val="18"/>
                <w:szCs w:val="18"/>
              </w:rPr>
              <w:t>N/A</w:t>
            </w:r>
          </w:p>
        </w:tc>
        <w:tc>
          <w:tcPr>
            <w:tcW w:w="3420" w:type="dxa"/>
            <w:shd w:val="clear" w:color="auto" w:fill="auto"/>
          </w:tcPr>
          <w:p w14:paraId="18F4222C" w14:textId="77777777" w:rsidR="001961AF" w:rsidRPr="009A7EDD" w:rsidRDefault="001961AF" w:rsidP="00DE10E1">
            <w:pPr>
              <w:rPr>
                <w:rFonts w:cs="Times New Roman"/>
                <w:b/>
                <w:sz w:val="18"/>
                <w:szCs w:val="18"/>
              </w:rPr>
            </w:pPr>
            <w:r w:rsidRPr="009A7EDD">
              <w:rPr>
                <w:rFonts w:cs="Times New Roman"/>
                <w:b/>
                <w:sz w:val="18"/>
                <w:szCs w:val="18"/>
              </w:rPr>
              <w:t>320</w:t>
            </w:r>
            <w:r w:rsidRPr="009A7EDD">
              <w:rPr>
                <w:rFonts w:cs="Times New Roman"/>
                <w:b/>
                <w:sz w:val="18"/>
              </w:rPr>
              <w:t xml:space="preserve"> RESULTS</w:t>
            </w:r>
          </w:p>
          <w:p w14:paraId="68CF9FB0" w14:textId="77777777" w:rsidR="00977430" w:rsidRPr="009A7EDD" w:rsidRDefault="00977430" w:rsidP="00D670EB">
            <w:pPr>
              <w:pStyle w:val="ListParagraph"/>
              <w:widowControl w:val="0"/>
              <w:numPr>
                <w:ilvl w:val="0"/>
                <w:numId w:val="34"/>
              </w:numPr>
              <w:tabs>
                <w:tab w:val="left" w:pos="427"/>
              </w:tabs>
              <w:spacing w:after="60"/>
              <w:rPr>
                <w:rFonts w:cs="Times New Roman"/>
              </w:rPr>
            </w:pPr>
            <w:r w:rsidRPr="009A7EDD">
              <w:rPr>
                <w:rFonts w:cs="Times New Roman"/>
              </w:rPr>
              <w:t>No Error / Error</w:t>
            </w:r>
          </w:p>
          <w:p w14:paraId="002E1B80" w14:textId="77777777" w:rsidR="00E4532E" w:rsidRPr="009A7EDD" w:rsidRDefault="007C0759" w:rsidP="00543DAB">
            <w:pPr>
              <w:pStyle w:val="ListParagraph"/>
              <w:widowControl w:val="0"/>
              <w:numPr>
                <w:ilvl w:val="0"/>
                <w:numId w:val="34"/>
              </w:numPr>
              <w:tabs>
                <w:tab w:val="left" w:pos="427"/>
              </w:tabs>
              <w:rPr>
                <w:rFonts w:cs="Times New Roman"/>
                <w:b/>
              </w:rPr>
            </w:pPr>
            <w:r w:rsidRPr="009A7EDD">
              <w:rPr>
                <w:rFonts w:cs="Times New Roman"/>
              </w:rPr>
              <w:t>Missing/Insufficient</w:t>
            </w:r>
            <w:r w:rsidR="00977430" w:rsidRPr="009A7EDD">
              <w:rPr>
                <w:rFonts w:cs="Times New Roman"/>
                <w:w w:val="99"/>
              </w:rPr>
              <w:t xml:space="preserve"> </w:t>
            </w:r>
            <w:r w:rsidR="00E4532E" w:rsidRPr="009A7EDD">
              <w:rPr>
                <w:rFonts w:cs="Times New Roman"/>
              </w:rPr>
              <w:t>Documentation</w:t>
            </w:r>
          </w:p>
          <w:p w14:paraId="03E1BAF2" w14:textId="77777777" w:rsidR="00977430" w:rsidRPr="009A7EDD" w:rsidRDefault="00977430" w:rsidP="00D670EB">
            <w:pPr>
              <w:pStyle w:val="ListParagraph"/>
              <w:widowControl w:val="0"/>
              <w:numPr>
                <w:ilvl w:val="0"/>
                <w:numId w:val="0"/>
              </w:numPr>
              <w:tabs>
                <w:tab w:val="left" w:pos="427"/>
              </w:tabs>
              <w:spacing w:after="60"/>
              <w:ind w:left="426"/>
              <w:rPr>
                <w:rFonts w:cs="Times New Roman"/>
                <w:b/>
              </w:rPr>
            </w:pPr>
            <w:r w:rsidRPr="009A7EDD">
              <w:rPr>
                <w:rFonts w:cs="Times New Roman"/>
              </w:rPr>
              <w:t>(If “Y” is coded, answer 2A)</w:t>
            </w:r>
          </w:p>
          <w:p w14:paraId="05CD874C" w14:textId="77777777" w:rsidR="001961AF" w:rsidRPr="009A7EDD" w:rsidRDefault="00977430" w:rsidP="00977430">
            <w:pPr>
              <w:widowControl w:val="0"/>
              <w:tabs>
                <w:tab w:val="left" w:pos="405"/>
              </w:tabs>
              <w:ind w:left="432"/>
              <w:contextualSpacing/>
              <w:rPr>
                <w:rFonts w:cs="Times New Roman"/>
                <w:b/>
              </w:rPr>
            </w:pPr>
            <w:r w:rsidRPr="009A7EDD">
              <w:rPr>
                <w:rFonts w:cs="Times New Roman"/>
                <w:sz w:val="18"/>
              </w:rPr>
              <w:t xml:space="preserve">2A. Potential Improper Payment Error (If “Y” is coded, use the MID </w:t>
            </w:r>
            <w:r w:rsidR="00EE5E49" w:rsidRPr="009A7EDD">
              <w:rPr>
                <w:rFonts w:cs="Times New Roman"/>
                <w:sz w:val="18"/>
              </w:rPr>
              <w:t>Table</w:t>
            </w:r>
            <w:r w:rsidRPr="009A7EDD">
              <w:rPr>
                <w:rFonts w:cs="Times New Roman"/>
                <w:sz w:val="18"/>
              </w:rPr>
              <w:t>)</w:t>
            </w:r>
          </w:p>
        </w:tc>
      </w:tr>
      <w:tr w:rsidR="009A7EDD" w:rsidRPr="009A7EDD" w14:paraId="63C81394" w14:textId="77777777" w:rsidTr="00DE10E1">
        <w:trPr>
          <w:cantSplit/>
          <w:jc w:val="center"/>
        </w:trPr>
        <w:tc>
          <w:tcPr>
            <w:tcW w:w="4590" w:type="dxa"/>
            <w:shd w:val="clear" w:color="auto" w:fill="auto"/>
          </w:tcPr>
          <w:p w14:paraId="0AB408A6" w14:textId="77777777" w:rsidR="001961AF" w:rsidRPr="009A7EDD" w:rsidRDefault="001961AF" w:rsidP="00DE10E1">
            <w:pPr>
              <w:rPr>
                <w:rFonts w:cs="Times New Roman"/>
                <w:b/>
                <w:sz w:val="18"/>
                <w:szCs w:val="18"/>
              </w:rPr>
            </w:pPr>
            <w:r w:rsidRPr="009A7EDD">
              <w:rPr>
                <w:rFonts w:cs="Times New Roman"/>
                <w:b/>
                <w:sz w:val="18"/>
                <w:szCs w:val="18"/>
              </w:rPr>
              <w:t>330</w:t>
            </w:r>
            <w:r w:rsidRPr="009A7EDD">
              <w:rPr>
                <w:rFonts w:cs="Times New Roman"/>
                <w:b/>
                <w:spacing w:val="-11"/>
                <w:sz w:val="18"/>
                <w:szCs w:val="18"/>
              </w:rPr>
              <w:t xml:space="preserve"> </w:t>
            </w:r>
            <w:r w:rsidRPr="009A7EDD">
              <w:rPr>
                <w:rFonts w:cs="Times New Roman"/>
                <w:b/>
                <w:spacing w:val="-1"/>
                <w:sz w:val="18"/>
                <w:szCs w:val="18"/>
              </w:rPr>
              <w:t>QUALIFYING</w:t>
            </w:r>
            <w:r w:rsidRPr="009A7EDD">
              <w:rPr>
                <w:rFonts w:cs="Times New Roman"/>
                <w:b/>
                <w:spacing w:val="-12"/>
                <w:sz w:val="18"/>
                <w:szCs w:val="18"/>
              </w:rPr>
              <w:t xml:space="preserve"> </w:t>
            </w:r>
            <w:r w:rsidRPr="009A7EDD">
              <w:rPr>
                <w:rFonts w:cs="Times New Roman"/>
                <w:b/>
                <w:sz w:val="18"/>
                <w:szCs w:val="18"/>
              </w:rPr>
              <w:t>CHILD</w:t>
            </w:r>
          </w:p>
          <w:p w14:paraId="37BC7C02" w14:textId="77777777" w:rsidR="001961AF" w:rsidRPr="009A7EDD" w:rsidRDefault="001961AF" w:rsidP="00DE10E1">
            <w:pPr>
              <w:spacing w:after="0"/>
              <w:rPr>
                <w:rFonts w:cs="Times New Roman"/>
                <w:b/>
                <w:sz w:val="18"/>
              </w:rPr>
            </w:pPr>
            <w:r w:rsidRPr="009A7EDD">
              <w:rPr>
                <w:rFonts w:cs="Times New Roman"/>
                <w:spacing w:val="-1"/>
                <w:sz w:val="18"/>
              </w:rPr>
              <w:t>Determine if the child met eligibility criteria including (1) age (younger than 13 years, or younger than 19 years and physically or mentally incapable of caring for himself or herself or under court supervision), (2) citizenship/qualified alien status as set forth in federal policy, and (3) other eligibility requirements as defined in the state plan.</w:t>
            </w:r>
          </w:p>
        </w:tc>
        <w:tc>
          <w:tcPr>
            <w:tcW w:w="3577" w:type="dxa"/>
            <w:shd w:val="clear" w:color="auto" w:fill="auto"/>
          </w:tcPr>
          <w:p w14:paraId="54EE18F0" w14:textId="77777777" w:rsidR="001961AF" w:rsidRPr="009A7EDD" w:rsidRDefault="001961AF" w:rsidP="00DE10E1">
            <w:pPr>
              <w:rPr>
                <w:rFonts w:cs="Times New Roman"/>
              </w:rPr>
            </w:pPr>
            <w:r w:rsidRPr="009A7EDD">
              <w:rPr>
                <w:rFonts w:cs="Times New Roman"/>
                <w:b/>
                <w:sz w:val="18"/>
                <w:szCs w:val="18"/>
              </w:rPr>
              <w:t>N/A</w:t>
            </w:r>
          </w:p>
        </w:tc>
        <w:tc>
          <w:tcPr>
            <w:tcW w:w="2813" w:type="dxa"/>
            <w:shd w:val="clear" w:color="auto" w:fill="auto"/>
          </w:tcPr>
          <w:p w14:paraId="4D3FA294" w14:textId="77777777" w:rsidR="001961AF" w:rsidRPr="009A7EDD" w:rsidRDefault="001961AF" w:rsidP="00DE10E1">
            <w:pPr>
              <w:rPr>
                <w:rFonts w:cs="Times New Roman"/>
              </w:rPr>
            </w:pPr>
            <w:r w:rsidRPr="009A7EDD">
              <w:rPr>
                <w:rFonts w:cs="Times New Roman"/>
                <w:b/>
                <w:sz w:val="18"/>
                <w:szCs w:val="18"/>
              </w:rPr>
              <w:t>N/A</w:t>
            </w:r>
          </w:p>
        </w:tc>
        <w:tc>
          <w:tcPr>
            <w:tcW w:w="3420" w:type="dxa"/>
            <w:shd w:val="clear" w:color="auto" w:fill="auto"/>
          </w:tcPr>
          <w:p w14:paraId="1D4CD71E" w14:textId="77777777" w:rsidR="001961AF" w:rsidRPr="009A7EDD" w:rsidRDefault="001961AF" w:rsidP="00DE10E1">
            <w:pPr>
              <w:rPr>
                <w:rFonts w:cs="Times New Roman"/>
                <w:b/>
                <w:sz w:val="18"/>
                <w:szCs w:val="18"/>
              </w:rPr>
            </w:pPr>
            <w:r w:rsidRPr="009A7EDD">
              <w:rPr>
                <w:rFonts w:cs="Times New Roman"/>
                <w:b/>
                <w:sz w:val="18"/>
              </w:rPr>
              <w:t>330 RESULTS</w:t>
            </w:r>
          </w:p>
          <w:p w14:paraId="27E55B16" w14:textId="77777777" w:rsidR="00977430" w:rsidRPr="009A7EDD" w:rsidRDefault="00977430" w:rsidP="00D670EB">
            <w:pPr>
              <w:pStyle w:val="ListParagraph"/>
              <w:widowControl w:val="0"/>
              <w:numPr>
                <w:ilvl w:val="0"/>
                <w:numId w:val="35"/>
              </w:numPr>
              <w:tabs>
                <w:tab w:val="left" w:pos="427"/>
              </w:tabs>
              <w:spacing w:after="60"/>
              <w:rPr>
                <w:rFonts w:cs="Times New Roman"/>
              </w:rPr>
            </w:pPr>
            <w:r w:rsidRPr="009A7EDD">
              <w:rPr>
                <w:rFonts w:cs="Times New Roman"/>
              </w:rPr>
              <w:t>No Error / Error</w:t>
            </w:r>
          </w:p>
          <w:p w14:paraId="24E435E2" w14:textId="77777777" w:rsidR="00977430" w:rsidRPr="009A7EDD" w:rsidRDefault="007C0759" w:rsidP="00D670EB">
            <w:pPr>
              <w:pStyle w:val="ListParagraph"/>
              <w:widowControl w:val="0"/>
              <w:numPr>
                <w:ilvl w:val="0"/>
                <w:numId w:val="35"/>
              </w:numPr>
              <w:tabs>
                <w:tab w:val="left" w:pos="427"/>
              </w:tabs>
              <w:spacing w:after="60"/>
              <w:rPr>
                <w:rFonts w:cs="Times New Roman"/>
                <w:b/>
              </w:rPr>
            </w:pPr>
            <w:r w:rsidRPr="009A7EDD">
              <w:rPr>
                <w:rFonts w:cs="Times New Roman"/>
              </w:rPr>
              <w:t>Missing/Insufficient</w:t>
            </w:r>
            <w:r w:rsidR="00977430" w:rsidRPr="009A7EDD">
              <w:rPr>
                <w:rFonts w:cs="Times New Roman"/>
                <w:w w:val="99"/>
              </w:rPr>
              <w:t xml:space="preserve"> </w:t>
            </w:r>
            <w:r w:rsidR="00977430" w:rsidRPr="009A7EDD">
              <w:rPr>
                <w:rFonts w:cs="Times New Roman"/>
              </w:rPr>
              <w:t>Documentation (If “Y” is coded, answer 2A)</w:t>
            </w:r>
          </w:p>
          <w:p w14:paraId="61F3DF3D" w14:textId="77777777" w:rsidR="001961AF" w:rsidRPr="009A7EDD" w:rsidRDefault="00977430" w:rsidP="00977430">
            <w:pPr>
              <w:widowControl w:val="0"/>
              <w:tabs>
                <w:tab w:val="left" w:pos="405"/>
              </w:tabs>
              <w:ind w:left="432"/>
              <w:contextualSpacing/>
              <w:rPr>
                <w:rFonts w:cs="Times New Roman"/>
                <w:b/>
              </w:rPr>
            </w:pPr>
            <w:r w:rsidRPr="009A7EDD">
              <w:rPr>
                <w:rFonts w:cs="Times New Roman"/>
                <w:sz w:val="18"/>
              </w:rPr>
              <w:t xml:space="preserve">2A. Potential Improper Payment Error (If “Y” is coded, use the MID </w:t>
            </w:r>
            <w:r w:rsidR="00EE5E49" w:rsidRPr="009A7EDD">
              <w:rPr>
                <w:rFonts w:cs="Times New Roman"/>
                <w:sz w:val="18"/>
              </w:rPr>
              <w:t>Table</w:t>
            </w:r>
            <w:r w:rsidRPr="009A7EDD">
              <w:rPr>
                <w:rFonts w:cs="Times New Roman"/>
                <w:sz w:val="18"/>
              </w:rPr>
              <w:t>)</w:t>
            </w:r>
          </w:p>
        </w:tc>
      </w:tr>
      <w:tr w:rsidR="009A7EDD" w:rsidRPr="009A7EDD" w14:paraId="37A93D90" w14:textId="77777777" w:rsidTr="00DE10E1">
        <w:trPr>
          <w:cantSplit/>
          <w:jc w:val="center"/>
        </w:trPr>
        <w:tc>
          <w:tcPr>
            <w:tcW w:w="4590" w:type="dxa"/>
            <w:shd w:val="clear" w:color="auto" w:fill="auto"/>
          </w:tcPr>
          <w:p w14:paraId="0DA40E9A" w14:textId="77777777" w:rsidR="001961AF" w:rsidRPr="009A7EDD" w:rsidRDefault="001961AF" w:rsidP="00DE10E1">
            <w:pPr>
              <w:rPr>
                <w:rFonts w:cs="Times New Roman"/>
                <w:b/>
                <w:sz w:val="18"/>
                <w:szCs w:val="18"/>
              </w:rPr>
            </w:pPr>
            <w:r w:rsidRPr="009A7EDD">
              <w:rPr>
                <w:rFonts w:cs="Times New Roman"/>
                <w:b/>
                <w:sz w:val="18"/>
                <w:szCs w:val="18"/>
              </w:rPr>
              <w:t>340</w:t>
            </w:r>
            <w:r w:rsidRPr="009A7EDD">
              <w:rPr>
                <w:rFonts w:cs="Times New Roman"/>
                <w:b/>
                <w:spacing w:val="-11"/>
                <w:sz w:val="18"/>
                <w:szCs w:val="18"/>
              </w:rPr>
              <w:t xml:space="preserve"> </w:t>
            </w:r>
            <w:r w:rsidRPr="009A7EDD">
              <w:rPr>
                <w:rFonts w:cs="Times New Roman"/>
                <w:b/>
                <w:spacing w:val="-1"/>
                <w:sz w:val="18"/>
                <w:szCs w:val="18"/>
              </w:rPr>
              <w:t>QUALIFYING</w:t>
            </w:r>
            <w:r w:rsidRPr="009A7EDD">
              <w:rPr>
                <w:rFonts w:cs="Times New Roman"/>
                <w:b/>
                <w:spacing w:val="-11"/>
                <w:sz w:val="18"/>
                <w:szCs w:val="18"/>
              </w:rPr>
              <w:t xml:space="preserve"> </w:t>
            </w:r>
            <w:r w:rsidRPr="009A7EDD">
              <w:rPr>
                <w:rFonts w:cs="Times New Roman"/>
                <w:b/>
                <w:sz w:val="18"/>
                <w:szCs w:val="18"/>
              </w:rPr>
              <w:t>CARE</w:t>
            </w:r>
          </w:p>
          <w:p w14:paraId="69D0EAC2" w14:textId="77777777" w:rsidR="001961AF" w:rsidRPr="009A7EDD" w:rsidRDefault="001961AF" w:rsidP="00DE10E1">
            <w:pPr>
              <w:spacing w:after="0"/>
              <w:rPr>
                <w:rFonts w:cs="Times New Roman"/>
                <w:spacing w:val="-1"/>
                <w:sz w:val="18"/>
                <w:szCs w:val="18"/>
              </w:rPr>
            </w:pPr>
            <w:r w:rsidRPr="009A7EDD">
              <w:rPr>
                <w:rFonts w:cs="Times New Roman"/>
                <w:spacing w:val="-1"/>
                <w:sz w:val="18"/>
                <w:szCs w:val="18"/>
              </w:rPr>
              <w:t xml:space="preserve">Determine whether </w:t>
            </w:r>
            <w:r w:rsidR="00AA253D" w:rsidRPr="009A7EDD">
              <w:rPr>
                <w:rFonts w:cs="Times New Roman"/>
                <w:spacing w:val="-1"/>
                <w:sz w:val="18"/>
                <w:szCs w:val="18"/>
              </w:rPr>
              <w:t xml:space="preserve">the number of hours, type of care, and provider </w:t>
            </w:r>
            <w:r w:rsidR="00CE7684" w:rsidRPr="009A7EDD">
              <w:rPr>
                <w:rFonts w:cs="Times New Roman"/>
                <w:spacing w:val="-1"/>
                <w:sz w:val="18"/>
                <w:szCs w:val="18"/>
              </w:rPr>
              <w:t xml:space="preserve">payment </w:t>
            </w:r>
            <w:r w:rsidR="00AA253D" w:rsidRPr="009A7EDD">
              <w:rPr>
                <w:rFonts w:cs="Times New Roman"/>
                <w:spacing w:val="-1"/>
                <w:sz w:val="18"/>
                <w:szCs w:val="18"/>
              </w:rPr>
              <w:t xml:space="preserve">rate </w:t>
            </w:r>
            <w:r w:rsidRPr="009A7EDD">
              <w:rPr>
                <w:rFonts w:cs="Times New Roman"/>
                <w:spacing w:val="-1"/>
                <w:sz w:val="18"/>
                <w:szCs w:val="18"/>
              </w:rPr>
              <w:t>authorized for the sample month were correct based on state policy</w:t>
            </w:r>
            <w:r w:rsidR="00AA253D" w:rsidRPr="009A7EDD">
              <w:rPr>
                <w:rFonts w:cs="Times New Roman"/>
                <w:spacing w:val="-1"/>
                <w:sz w:val="18"/>
                <w:szCs w:val="18"/>
              </w:rPr>
              <w:t xml:space="preserve"> </w:t>
            </w:r>
          </w:p>
          <w:p w14:paraId="0ECAF2E4" w14:textId="77777777" w:rsidR="001961AF" w:rsidRPr="009A7EDD" w:rsidRDefault="001961AF" w:rsidP="00DE10E1">
            <w:pPr>
              <w:spacing w:after="0"/>
              <w:rPr>
                <w:rFonts w:cs="Times New Roman"/>
                <w:b/>
                <w:sz w:val="18"/>
              </w:rPr>
            </w:pPr>
          </w:p>
        </w:tc>
        <w:tc>
          <w:tcPr>
            <w:tcW w:w="3577" w:type="dxa"/>
            <w:shd w:val="clear" w:color="auto" w:fill="auto"/>
          </w:tcPr>
          <w:p w14:paraId="1AD4C336" w14:textId="77777777" w:rsidR="001961AF" w:rsidRPr="009A7EDD" w:rsidRDefault="001961AF" w:rsidP="00DE10E1">
            <w:pPr>
              <w:rPr>
                <w:rFonts w:cs="Times New Roman"/>
              </w:rPr>
            </w:pPr>
            <w:r w:rsidRPr="009A7EDD">
              <w:rPr>
                <w:rFonts w:cs="Times New Roman"/>
                <w:b/>
                <w:sz w:val="18"/>
                <w:szCs w:val="18"/>
              </w:rPr>
              <w:t>N/A</w:t>
            </w:r>
          </w:p>
        </w:tc>
        <w:tc>
          <w:tcPr>
            <w:tcW w:w="2813" w:type="dxa"/>
            <w:shd w:val="clear" w:color="auto" w:fill="auto"/>
          </w:tcPr>
          <w:p w14:paraId="6F51B2CD" w14:textId="77777777" w:rsidR="001961AF" w:rsidRPr="009A7EDD" w:rsidRDefault="001961AF" w:rsidP="00DE10E1">
            <w:pPr>
              <w:rPr>
                <w:rFonts w:cs="Times New Roman"/>
              </w:rPr>
            </w:pPr>
            <w:r w:rsidRPr="009A7EDD">
              <w:rPr>
                <w:rFonts w:cs="Times New Roman"/>
                <w:b/>
                <w:sz w:val="18"/>
                <w:szCs w:val="18"/>
              </w:rPr>
              <w:t>N/A</w:t>
            </w:r>
          </w:p>
        </w:tc>
        <w:tc>
          <w:tcPr>
            <w:tcW w:w="3420" w:type="dxa"/>
            <w:shd w:val="clear" w:color="auto" w:fill="auto"/>
          </w:tcPr>
          <w:p w14:paraId="2C45478D" w14:textId="77777777" w:rsidR="001961AF" w:rsidRPr="009A7EDD" w:rsidRDefault="001961AF" w:rsidP="00DE10E1">
            <w:pPr>
              <w:rPr>
                <w:rFonts w:cs="Times New Roman"/>
                <w:b/>
                <w:sz w:val="18"/>
                <w:szCs w:val="18"/>
              </w:rPr>
            </w:pPr>
            <w:r w:rsidRPr="009A7EDD">
              <w:rPr>
                <w:rFonts w:cs="Times New Roman"/>
                <w:b/>
                <w:sz w:val="18"/>
                <w:szCs w:val="18"/>
              </w:rPr>
              <w:t>340 RESULTS</w:t>
            </w:r>
          </w:p>
          <w:p w14:paraId="78D6C768" w14:textId="77777777" w:rsidR="00977430" w:rsidRPr="009A7EDD" w:rsidRDefault="00977430" w:rsidP="00D670EB">
            <w:pPr>
              <w:pStyle w:val="ListParagraph"/>
              <w:widowControl w:val="0"/>
              <w:numPr>
                <w:ilvl w:val="0"/>
                <w:numId w:val="36"/>
              </w:numPr>
              <w:tabs>
                <w:tab w:val="left" w:pos="427"/>
              </w:tabs>
              <w:spacing w:after="60"/>
              <w:rPr>
                <w:rFonts w:cs="Times New Roman"/>
              </w:rPr>
            </w:pPr>
            <w:r w:rsidRPr="009A7EDD">
              <w:rPr>
                <w:rFonts w:cs="Times New Roman"/>
              </w:rPr>
              <w:t>No Error / Error</w:t>
            </w:r>
          </w:p>
          <w:p w14:paraId="62ACE328" w14:textId="77777777" w:rsidR="00977430" w:rsidRPr="009A7EDD" w:rsidRDefault="007C0759" w:rsidP="00D670EB">
            <w:pPr>
              <w:pStyle w:val="ListParagraph"/>
              <w:widowControl w:val="0"/>
              <w:numPr>
                <w:ilvl w:val="0"/>
                <w:numId w:val="36"/>
              </w:numPr>
              <w:tabs>
                <w:tab w:val="left" w:pos="427"/>
              </w:tabs>
              <w:spacing w:after="60"/>
              <w:rPr>
                <w:rFonts w:cs="Times New Roman"/>
                <w:b/>
              </w:rPr>
            </w:pPr>
            <w:r w:rsidRPr="009A7EDD">
              <w:rPr>
                <w:rFonts w:cs="Times New Roman"/>
              </w:rPr>
              <w:t>Missing/Insufficient</w:t>
            </w:r>
            <w:r w:rsidR="00977430" w:rsidRPr="009A7EDD">
              <w:rPr>
                <w:rFonts w:cs="Times New Roman"/>
                <w:w w:val="99"/>
              </w:rPr>
              <w:t xml:space="preserve"> </w:t>
            </w:r>
            <w:r w:rsidR="00977430" w:rsidRPr="009A7EDD">
              <w:rPr>
                <w:rFonts w:cs="Times New Roman"/>
              </w:rPr>
              <w:t>Documentation (If “Y” is coded, answer 2A)</w:t>
            </w:r>
          </w:p>
          <w:p w14:paraId="1D935178" w14:textId="77777777" w:rsidR="001961AF" w:rsidRPr="009A7EDD" w:rsidRDefault="00977430" w:rsidP="00977430">
            <w:pPr>
              <w:widowControl w:val="0"/>
              <w:tabs>
                <w:tab w:val="left" w:pos="405"/>
              </w:tabs>
              <w:ind w:left="432"/>
              <w:contextualSpacing/>
              <w:rPr>
                <w:rFonts w:cs="Times New Roman"/>
                <w:b/>
                <w:szCs w:val="18"/>
              </w:rPr>
            </w:pPr>
            <w:r w:rsidRPr="009A7EDD">
              <w:rPr>
                <w:rFonts w:cs="Times New Roman"/>
                <w:sz w:val="18"/>
              </w:rPr>
              <w:t xml:space="preserve">2A. Potential Improper Payment Error (If “Y” is coded, use the MID </w:t>
            </w:r>
            <w:r w:rsidR="00EE5E49" w:rsidRPr="009A7EDD">
              <w:rPr>
                <w:rFonts w:cs="Times New Roman"/>
                <w:sz w:val="18"/>
              </w:rPr>
              <w:t>Table</w:t>
            </w:r>
            <w:r w:rsidRPr="009A7EDD">
              <w:rPr>
                <w:rFonts w:cs="Times New Roman"/>
                <w:sz w:val="18"/>
              </w:rPr>
              <w:t>)</w:t>
            </w:r>
          </w:p>
        </w:tc>
      </w:tr>
      <w:tr w:rsidR="009A7EDD" w:rsidRPr="009A7EDD" w14:paraId="31FD4DF7" w14:textId="77777777" w:rsidTr="00DE10E1">
        <w:trPr>
          <w:cantSplit/>
          <w:jc w:val="center"/>
        </w:trPr>
        <w:tc>
          <w:tcPr>
            <w:tcW w:w="4590" w:type="dxa"/>
            <w:shd w:val="clear" w:color="auto" w:fill="auto"/>
          </w:tcPr>
          <w:p w14:paraId="72AB9666" w14:textId="77777777" w:rsidR="001961AF" w:rsidRPr="009A7EDD" w:rsidRDefault="001961AF" w:rsidP="00DE10E1">
            <w:pPr>
              <w:rPr>
                <w:rFonts w:cs="Times New Roman"/>
                <w:b/>
                <w:sz w:val="18"/>
                <w:szCs w:val="18"/>
              </w:rPr>
            </w:pPr>
            <w:r w:rsidRPr="009A7EDD">
              <w:rPr>
                <w:rFonts w:cs="Times New Roman"/>
                <w:b/>
                <w:sz w:val="18"/>
                <w:szCs w:val="18"/>
              </w:rPr>
              <w:t>350 QUALIFYING CARE AND PROVIDER ARRANGEMENT</w:t>
            </w:r>
          </w:p>
          <w:p w14:paraId="3BB5C622" w14:textId="77777777" w:rsidR="001961AF" w:rsidRPr="009A7EDD" w:rsidRDefault="001961AF" w:rsidP="00DE10E1">
            <w:pPr>
              <w:spacing w:after="0"/>
              <w:rPr>
                <w:rFonts w:cs="Times New Roman"/>
                <w:b/>
                <w:sz w:val="18"/>
              </w:rPr>
            </w:pPr>
            <w:r w:rsidRPr="009A7EDD">
              <w:rPr>
                <w:rFonts w:cs="Times New Roman"/>
                <w:spacing w:val="-1"/>
                <w:sz w:val="18"/>
                <w:szCs w:val="18"/>
              </w:rPr>
              <w:t>Determine whether services were provided by a center-based child care provider, a group home child care provider, a family child care provider, or an in-home child care provider, and that the provider met all applicable requirements, including health and safety requirements.</w:t>
            </w:r>
          </w:p>
        </w:tc>
        <w:tc>
          <w:tcPr>
            <w:tcW w:w="3577" w:type="dxa"/>
            <w:shd w:val="clear" w:color="auto" w:fill="auto"/>
          </w:tcPr>
          <w:p w14:paraId="477EE297" w14:textId="77777777" w:rsidR="001961AF" w:rsidRPr="009A7EDD" w:rsidRDefault="001961AF" w:rsidP="00DE10E1">
            <w:pPr>
              <w:rPr>
                <w:rFonts w:cs="Times New Roman"/>
              </w:rPr>
            </w:pPr>
            <w:r w:rsidRPr="009A7EDD">
              <w:rPr>
                <w:rFonts w:cs="Times New Roman"/>
                <w:b/>
                <w:sz w:val="18"/>
                <w:szCs w:val="18"/>
              </w:rPr>
              <w:t>N/A</w:t>
            </w:r>
          </w:p>
        </w:tc>
        <w:tc>
          <w:tcPr>
            <w:tcW w:w="2813" w:type="dxa"/>
            <w:shd w:val="clear" w:color="auto" w:fill="auto"/>
          </w:tcPr>
          <w:p w14:paraId="69C78555" w14:textId="77777777" w:rsidR="001961AF" w:rsidRPr="009A7EDD" w:rsidRDefault="001961AF" w:rsidP="00DE10E1">
            <w:pPr>
              <w:rPr>
                <w:rFonts w:cs="Times New Roman"/>
              </w:rPr>
            </w:pPr>
            <w:r w:rsidRPr="009A7EDD">
              <w:rPr>
                <w:rFonts w:cs="Times New Roman"/>
                <w:b/>
                <w:sz w:val="18"/>
                <w:szCs w:val="18"/>
              </w:rPr>
              <w:t>N/A</w:t>
            </w:r>
          </w:p>
        </w:tc>
        <w:tc>
          <w:tcPr>
            <w:tcW w:w="3420" w:type="dxa"/>
            <w:shd w:val="clear" w:color="auto" w:fill="auto"/>
          </w:tcPr>
          <w:p w14:paraId="2652FCD9" w14:textId="77777777" w:rsidR="001961AF" w:rsidRPr="009A7EDD" w:rsidRDefault="001961AF" w:rsidP="00DE10E1">
            <w:pPr>
              <w:rPr>
                <w:rFonts w:cs="Times New Roman"/>
                <w:b/>
                <w:sz w:val="18"/>
                <w:szCs w:val="18"/>
              </w:rPr>
            </w:pPr>
            <w:r w:rsidRPr="009A7EDD">
              <w:rPr>
                <w:rFonts w:cs="Times New Roman"/>
                <w:b/>
                <w:sz w:val="18"/>
                <w:szCs w:val="18"/>
              </w:rPr>
              <w:t>350 RESULTS</w:t>
            </w:r>
          </w:p>
          <w:p w14:paraId="58BAEB0B" w14:textId="77777777" w:rsidR="00977430" w:rsidRPr="009A7EDD" w:rsidRDefault="00977430" w:rsidP="00D670EB">
            <w:pPr>
              <w:pStyle w:val="ListParagraph"/>
              <w:widowControl w:val="0"/>
              <w:numPr>
                <w:ilvl w:val="0"/>
                <w:numId w:val="37"/>
              </w:numPr>
              <w:tabs>
                <w:tab w:val="left" w:pos="427"/>
              </w:tabs>
              <w:spacing w:after="60"/>
              <w:rPr>
                <w:rFonts w:cs="Times New Roman"/>
              </w:rPr>
            </w:pPr>
            <w:r w:rsidRPr="009A7EDD">
              <w:rPr>
                <w:rFonts w:cs="Times New Roman"/>
              </w:rPr>
              <w:t>No Error / Error</w:t>
            </w:r>
          </w:p>
          <w:p w14:paraId="15D7F983" w14:textId="77777777" w:rsidR="00977430" w:rsidRPr="009A7EDD" w:rsidRDefault="007C0759" w:rsidP="00D670EB">
            <w:pPr>
              <w:pStyle w:val="ListParagraph"/>
              <w:widowControl w:val="0"/>
              <w:numPr>
                <w:ilvl w:val="0"/>
                <w:numId w:val="37"/>
              </w:numPr>
              <w:tabs>
                <w:tab w:val="left" w:pos="427"/>
              </w:tabs>
              <w:spacing w:after="60"/>
              <w:rPr>
                <w:rFonts w:cs="Times New Roman"/>
                <w:b/>
              </w:rPr>
            </w:pPr>
            <w:r w:rsidRPr="009A7EDD">
              <w:rPr>
                <w:rFonts w:cs="Times New Roman"/>
              </w:rPr>
              <w:t>Missing/Insufficient</w:t>
            </w:r>
            <w:r w:rsidR="00977430" w:rsidRPr="009A7EDD">
              <w:rPr>
                <w:rFonts w:cs="Times New Roman"/>
                <w:w w:val="99"/>
              </w:rPr>
              <w:t xml:space="preserve"> </w:t>
            </w:r>
            <w:r w:rsidR="00977430" w:rsidRPr="009A7EDD">
              <w:rPr>
                <w:rFonts w:cs="Times New Roman"/>
              </w:rPr>
              <w:t>Documentation (If “Y” is coded, answer 2A)</w:t>
            </w:r>
          </w:p>
          <w:p w14:paraId="198BDB60" w14:textId="77777777" w:rsidR="00E4532E" w:rsidRPr="009A7EDD" w:rsidRDefault="00977430" w:rsidP="00E4532E">
            <w:pPr>
              <w:widowControl w:val="0"/>
              <w:tabs>
                <w:tab w:val="left" w:pos="405"/>
              </w:tabs>
              <w:ind w:left="576" w:hanging="144"/>
              <w:contextualSpacing/>
              <w:rPr>
                <w:rFonts w:cs="Times New Roman"/>
                <w:sz w:val="18"/>
              </w:rPr>
            </w:pPr>
            <w:r w:rsidRPr="009A7EDD">
              <w:rPr>
                <w:rFonts w:cs="Times New Roman"/>
                <w:sz w:val="18"/>
              </w:rPr>
              <w:t xml:space="preserve">2A. Potential Improper Payment Error </w:t>
            </w:r>
          </w:p>
          <w:p w14:paraId="256BC1FA" w14:textId="77777777" w:rsidR="001961AF" w:rsidRPr="009A7EDD" w:rsidRDefault="00977430" w:rsidP="00E4532E">
            <w:pPr>
              <w:widowControl w:val="0"/>
              <w:tabs>
                <w:tab w:val="left" w:pos="405"/>
              </w:tabs>
              <w:ind w:left="432"/>
              <w:contextualSpacing/>
              <w:rPr>
                <w:rFonts w:cs="Times New Roman"/>
                <w:b/>
                <w:szCs w:val="18"/>
              </w:rPr>
            </w:pPr>
            <w:r w:rsidRPr="009A7EDD">
              <w:rPr>
                <w:rFonts w:cs="Times New Roman"/>
                <w:sz w:val="18"/>
              </w:rPr>
              <w:t xml:space="preserve">(If “Y” is coded, use the MID </w:t>
            </w:r>
            <w:r w:rsidR="00EE5E49" w:rsidRPr="009A7EDD">
              <w:rPr>
                <w:rFonts w:cs="Times New Roman"/>
                <w:sz w:val="18"/>
              </w:rPr>
              <w:t>Table</w:t>
            </w:r>
            <w:r w:rsidRPr="009A7EDD">
              <w:rPr>
                <w:rFonts w:cs="Times New Roman"/>
                <w:sz w:val="18"/>
              </w:rPr>
              <w:t>)</w:t>
            </w:r>
          </w:p>
        </w:tc>
      </w:tr>
    </w:tbl>
    <w:p w14:paraId="5DA4D4C5" w14:textId="77777777" w:rsidR="001961AF" w:rsidRPr="009A7EDD" w:rsidRDefault="001961AF">
      <w:pPr>
        <w:spacing w:after="0"/>
        <w:rPr>
          <w:rFonts w:cs="Times New Roman"/>
          <w:b/>
          <w:sz w:val="20"/>
        </w:rPr>
      </w:pPr>
      <w:r w:rsidRPr="009A7EDD">
        <w:rPr>
          <w:rFonts w:cs="Times New Roman"/>
          <w:b/>
          <w:sz w:val="20"/>
        </w:rPr>
        <w:br w:type="page"/>
      </w:r>
    </w:p>
    <w:p w14:paraId="178373D1" w14:textId="77777777" w:rsidR="001961AF" w:rsidRPr="009A7EDD" w:rsidRDefault="001961AF" w:rsidP="00DE10E1">
      <w:pPr>
        <w:spacing w:before="240" w:after="120"/>
        <w:jc w:val="center"/>
        <w:rPr>
          <w:rFonts w:cs="Times New Roman"/>
          <w:b/>
          <w:sz w:val="20"/>
        </w:rPr>
      </w:pPr>
      <w:r w:rsidRPr="009A7EDD">
        <w:rPr>
          <w:rFonts w:cs="Times New Roman"/>
          <w:b/>
          <w:sz w:val="20"/>
        </w:rPr>
        <w:t>SECTION IV. FINANCIAL REQUIREMENTS AND PAYMENT</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4590"/>
        <w:gridCol w:w="3577"/>
        <w:gridCol w:w="2813"/>
        <w:gridCol w:w="3420"/>
      </w:tblGrid>
      <w:tr w:rsidR="009A7EDD" w:rsidRPr="009A7EDD" w14:paraId="072A98CD" w14:textId="77777777" w:rsidTr="006C6B63">
        <w:trPr>
          <w:cantSplit/>
          <w:tblHeader/>
          <w:jc w:val="center"/>
        </w:trPr>
        <w:tc>
          <w:tcPr>
            <w:tcW w:w="4590" w:type="dxa"/>
            <w:shd w:val="clear" w:color="auto" w:fill="F2DBDB" w:themeFill="accent2" w:themeFillTint="33"/>
            <w:vAlign w:val="center"/>
          </w:tcPr>
          <w:p w14:paraId="28FEE222" w14:textId="77777777" w:rsidR="001961AF" w:rsidRPr="009A7EDD" w:rsidRDefault="00A64209">
            <w:pPr>
              <w:spacing w:after="0"/>
              <w:jc w:val="center"/>
              <w:rPr>
                <w:rFonts w:eastAsia="Times New Roman" w:cs="Times New Roman"/>
                <w:b/>
                <w:sz w:val="18"/>
                <w:szCs w:val="18"/>
              </w:rPr>
            </w:pPr>
            <w:r w:rsidRPr="009A7EDD">
              <w:rPr>
                <w:rFonts w:cs="Times New Roman"/>
                <w:b/>
                <w:sz w:val="18"/>
                <w:szCs w:val="18"/>
              </w:rPr>
              <w:t>ELEMENT</w:t>
            </w:r>
            <w:r w:rsidR="001961AF" w:rsidRPr="009A7EDD">
              <w:rPr>
                <w:rFonts w:cs="Times New Roman"/>
                <w:b/>
                <w:sz w:val="18"/>
                <w:szCs w:val="18"/>
              </w:rPr>
              <w:t>S</w:t>
            </w:r>
            <w:r w:rsidR="001961AF" w:rsidRPr="009A7EDD">
              <w:rPr>
                <w:rFonts w:cs="Times New Roman"/>
                <w:b/>
                <w:spacing w:val="-11"/>
                <w:sz w:val="18"/>
                <w:szCs w:val="18"/>
              </w:rPr>
              <w:t xml:space="preserve"> </w:t>
            </w:r>
            <w:r w:rsidR="001961AF" w:rsidRPr="009A7EDD">
              <w:rPr>
                <w:rFonts w:cs="Times New Roman"/>
                <w:b/>
                <w:sz w:val="18"/>
                <w:szCs w:val="18"/>
              </w:rPr>
              <w:t>OF</w:t>
            </w:r>
            <w:r w:rsidR="001961AF" w:rsidRPr="009A7EDD">
              <w:rPr>
                <w:rFonts w:cs="Times New Roman"/>
                <w:b/>
                <w:spacing w:val="-9"/>
                <w:sz w:val="18"/>
                <w:szCs w:val="18"/>
              </w:rPr>
              <w:t xml:space="preserve"> </w:t>
            </w:r>
            <w:r w:rsidR="001961AF" w:rsidRPr="009A7EDD">
              <w:rPr>
                <w:rFonts w:cs="Times New Roman"/>
                <w:b/>
                <w:sz w:val="18"/>
                <w:szCs w:val="18"/>
              </w:rPr>
              <w:t>ELIGIBILITY</w:t>
            </w:r>
            <w:r w:rsidR="001961AF" w:rsidRPr="009A7EDD">
              <w:rPr>
                <w:rFonts w:cs="Times New Roman"/>
                <w:b/>
                <w:spacing w:val="-9"/>
                <w:sz w:val="18"/>
                <w:szCs w:val="18"/>
              </w:rPr>
              <w:t xml:space="preserve"> </w:t>
            </w:r>
            <w:r w:rsidR="001961AF" w:rsidRPr="009A7EDD">
              <w:rPr>
                <w:rFonts w:cs="Times New Roman"/>
                <w:b/>
                <w:sz w:val="18"/>
                <w:szCs w:val="18"/>
              </w:rPr>
              <w:t>&amp;</w:t>
            </w:r>
            <w:r w:rsidR="001961AF" w:rsidRPr="009A7EDD">
              <w:rPr>
                <w:rFonts w:cs="Times New Roman"/>
                <w:b/>
                <w:spacing w:val="-10"/>
                <w:sz w:val="18"/>
                <w:szCs w:val="18"/>
              </w:rPr>
              <w:t xml:space="preserve"> </w:t>
            </w:r>
            <w:r w:rsidR="001961AF" w:rsidRPr="009A7EDD">
              <w:rPr>
                <w:rFonts w:cs="Times New Roman"/>
                <w:b/>
                <w:sz w:val="18"/>
                <w:szCs w:val="18"/>
              </w:rPr>
              <w:t>PAYMENT</w:t>
            </w:r>
            <w:r w:rsidR="001961AF" w:rsidRPr="009A7EDD">
              <w:rPr>
                <w:rFonts w:cs="Times New Roman"/>
                <w:b/>
                <w:spacing w:val="34"/>
                <w:w w:val="99"/>
                <w:sz w:val="18"/>
                <w:szCs w:val="18"/>
              </w:rPr>
              <w:t xml:space="preserve"> </w:t>
            </w:r>
            <w:r w:rsidR="001961AF" w:rsidRPr="009A7EDD">
              <w:rPr>
                <w:rFonts w:cs="Times New Roman"/>
                <w:b/>
                <w:sz w:val="18"/>
                <w:szCs w:val="18"/>
              </w:rPr>
              <w:t>DETERMINATION</w:t>
            </w:r>
            <w:r w:rsidR="001961AF" w:rsidRPr="009A7EDD">
              <w:rPr>
                <w:rFonts w:cs="Times New Roman"/>
                <w:b/>
                <w:spacing w:val="-20"/>
                <w:sz w:val="18"/>
                <w:szCs w:val="18"/>
              </w:rPr>
              <w:t xml:space="preserve"> </w:t>
            </w:r>
            <w:r w:rsidR="001961AF" w:rsidRPr="009A7EDD">
              <w:rPr>
                <w:rFonts w:cs="Times New Roman"/>
                <w:b/>
                <w:sz w:val="18"/>
                <w:szCs w:val="18"/>
              </w:rPr>
              <w:t>(1)</w:t>
            </w:r>
          </w:p>
        </w:tc>
        <w:tc>
          <w:tcPr>
            <w:tcW w:w="3577" w:type="dxa"/>
            <w:shd w:val="clear" w:color="auto" w:fill="F2DBDB" w:themeFill="accent2" w:themeFillTint="33"/>
            <w:vAlign w:val="center"/>
          </w:tcPr>
          <w:p w14:paraId="5535F796" w14:textId="77777777" w:rsidR="001961AF" w:rsidRPr="009A7EDD" w:rsidRDefault="001961AF">
            <w:pPr>
              <w:spacing w:after="0"/>
              <w:jc w:val="center"/>
              <w:rPr>
                <w:rFonts w:eastAsia="Times New Roman" w:cs="Times New Roman"/>
                <w:b/>
                <w:sz w:val="18"/>
                <w:szCs w:val="18"/>
              </w:rPr>
            </w:pPr>
            <w:r w:rsidRPr="009A7EDD">
              <w:rPr>
                <w:rFonts w:cs="Times New Roman"/>
                <w:b/>
                <w:sz w:val="18"/>
                <w:szCs w:val="18"/>
              </w:rPr>
              <w:t>ANALYSIS</w:t>
            </w:r>
            <w:r w:rsidRPr="009A7EDD">
              <w:rPr>
                <w:rFonts w:cs="Times New Roman"/>
                <w:b/>
                <w:spacing w:val="-9"/>
                <w:sz w:val="18"/>
                <w:szCs w:val="18"/>
              </w:rPr>
              <w:t xml:space="preserve"> </w:t>
            </w:r>
            <w:r w:rsidRPr="009A7EDD">
              <w:rPr>
                <w:rFonts w:cs="Times New Roman"/>
                <w:b/>
                <w:sz w:val="18"/>
                <w:szCs w:val="18"/>
              </w:rPr>
              <w:t>OF</w:t>
            </w:r>
            <w:r w:rsidRPr="009A7EDD">
              <w:rPr>
                <w:rFonts w:cs="Times New Roman"/>
                <w:b/>
                <w:spacing w:val="-6"/>
                <w:sz w:val="18"/>
                <w:szCs w:val="18"/>
              </w:rPr>
              <w:t xml:space="preserve"> </w:t>
            </w:r>
            <w:r w:rsidRPr="009A7EDD">
              <w:rPr>
                <w:rFonts w:cs="Times New Roman"/>
                <w:b/>
                <w:sz w:val="18"/>
                <w:szCs w:val="18"/>
              </w:rPr>
              <w:t>CASE</w:t>
            </w:r>
            <w:r w:rsidRPr="009A7EDD">
              <w:rPr>
                <w:rFonts w:cs="Times New Roman"/>
                <w:b/>
                <w:spacing w:val="-8"/>
                <w:sz w:val="18"/>
                <w:szCs w:val="18"/>
              </w:rPr>
              <w:t xml:space="preserve"> </w:t>
            </w:r>
            <w:r w:rsidRPr="009A7EDD">
              <w:rPr>
                <w:rFonts w:cs="Times New Roman"/>
                <w:b/>
                <w:sz w:val="18"/>
                <w:szCs w:val="18"/>
              </w:rPr>
              <w:t>RECORD</w:t>
            </w:r>
            <w:r w:rsidRPr="009A7EDD">
              <w:rPr>
                <w:rFonts w:cs="Times New Roman"/>
                <w:b/>
                <w:spacing w:val="-8"/>
                <w:sz w:val="18"/>
                <w:szCs w:val="18"/>
              </w:rPr>
              <w:t xml:space="preserve"> </w:t>
            </w:r>
            <w:r w:rsidRPr="009A7EDD">
              <w:rPr>
                <w:rFonts w:cs="Times New Roman"/>
                <w:b/>
                <w:sz w:val="18"/>
                <w:szCs w:val="18"/>
              </w:rPr>
              <w:t>(2)</w:t>
            </w:r>
          </w:p>
        </w:tc>
        <w:tc>
          <w:tcPr>
            <w:tcW w:w="2813" w:type="dxa"/>
            <w:shd w:val="clear" w:color="auto" w:fill="F2DBDB" w:themeFill="accent2" w:themeFillTint="33"/>
            <w:vAlign w:val="center"/>
          </w:tcPr>
          <w:p w14:paraId="1268090A" w14:textId="77777777" w:rsidR="001961AF" w:rsidRPr="009A7EDD" w:rsidRDefault="001961AF">
            <w:pPr>
              <w:spacing w:after="0"/>
              <w:jc w:val="center"/>
              <w:rPr>
                <w:rFonts w:eastAsia="Times New Roman" w:cs="Times New Roman"/>
                <w:b/>
                <w:sz w:val="18"/>
                <w:szCs w:val="18"/>
              </w:rPr>
            </w:pPr>
            <w:r w:rsidRPr="009A7EDD">
              <w:rPr>
                <w:rFonts w:cs="Times New Roman"/>
                <w:b/>
                <w:sz w:val="18"/>
                <w:szCs w:val="18"/>
              </w:rPr>
              <w:t>FINDINGS</w:t>
            </w:r>
            <w:r w:rsidRPr="009A7EDD">
              <w:rPr>
                <w:rFonts w:cs="Times New Roman"/>
                <w:b/>
                <w:spacing w:val="-14"/>
                <w:sz w:val="18"/>
                <w:szCs w:val="18"/>
              </w:rPr>
              <w:t xml:space="preserve"> </w:t>
            </w:r>
            <w:r w:rsidRPr="009A7EDD">
              <w:rPr>
                <w:rFonts w:cs="Times New Roman"/>
                <w:b/>
                <w:sz w:val="18"/>
                <w:szCs w:val="18"/>
              </w:rPr>
              <w:t>(3)</w:t>
            </w:r>
          </w:p>
        </w:tc>
        <w:tc>
          <w:tcPr>
            <w:tcW w:w="3420" w:type="dxa"/>
            <w:shd w:val="clear" w:color="auto" w:fill="F2DBDB" w:themeFill="accent2" w:themeFillTint="33"/>
            <w:vAlign w:val="center"/>
          </w:tcPr>
          <w:p w14:paraId="3C2F8C6A" w14:textId="77777777" w:rsidR="001961AF" w:rsidRPr="009A7EDD" w:rsidRDefault="001961AF">
            <w:pPr>
              <w:spacing w:after="0"/>
              <w:jc w:val="center"/>
              <w:rPr>
                <w:rFonts w:cs="Times New Roman"/>
                <w:b/>
                <w:sz w:val="18"/>
                <w:szCs w:val="18"/>
              </w:rPr>
            </w:pPr>
            <w:r w:rsidRPr="009A7EDD">
              <w:rPr>
                <w:rFonts w:cs="Times New Roman"/>
                <w:b/>
                <w:sz w:val="18"/>
                <w:szCs w:val="18"/>
              </w:rPr>
              <w:t>RESULTS (4)</w:t>
            </w:r>
          </w:p>
        </w:tc>
      </w:tr>
      <w:tr w:rsidR="009A7EDD" w:rsidRPr="009A7EDD" w14:paraId="6F1F1AB9" w14:textId="77777777" w:rsidTr="00DE10E1">
        <w:trPr>
          <w:cantSplit/>
          <w:jc w:val="center"/>
        </w:trPr>
        <w:tc>
          <w:tcPr>
            <w:tcW w:w="4590" w:type="dxa"/>
            <w:shd w:val="clear" w:color="auto" w:fill="auto"/>
          </w:tcPr>
          <w:p w14:paraId="08349F3B" w14:textId="77777777" w:rsidR="001961AF" w:rsidRPr="009A7EDD" w:rsidRDefault="001961AF" w:rsidP="00DE10E1">
            <w:pPr>
              <w:rPr>
                <w:rFonts w:eastAsia="Times New Roman" w:cs="Times New Roman"/>
                <w:b/>
                <w:sz w:val="20"/>
                <w:szCs w:val="20"/>
              </w:rPr>
            </w:pPr>
            <w:r w:rsidRPr="009A7EDD">
              <w:rPr>
                <w:rFonts w:eastAsia="Times New Roman" w:cs="Times New Roman"/>
                <w:b/>
                <w:sz w:val="20"/>
                <w:szCs w:val="20"/>
              </w:rPr>
              <w:t>400 INCOME REQUIREMENTS</w:t>
            </w:r>
          </w:p>
          <w:p w14:paraId="65CD5B18" w14:textId="77777777" w:rsidR="001961AF" w:rsidRPr="009A7EDD" w:rsidRDefault="00CE7684" w:rsidP="00E4532E">
            <w:pPr>
              <w:spacing w:after="0"/>
              <w:rPr>
                <w:b/>
              </w:rPr>
            </w:pPr>
            <w:r w:rsidRPr="009A7EDD">
              <w:rPr>
                <w:rFonts w:cs="Times New Roman"/>
                <w:sz w:val="18"/>
              </w:rPr>
              <w:t>Determine whether income verification and calculations for household members were correct. Specify time period (e.g., based on 4 weeks prior to application) and all income to be considered based on state policies and definitions (e.g., head of household employment). Determine whether household income met state requirements (e.g., family gross income must be within X percent of state’s median income), and whether the copayment (if any) was correctly applied.</w:t>
            </w:r>
          </w:p>
        </w:tc>
        <w:tc>
          <w:tcPr>
            <w:tcW w:w="3577" w:type="dxa"/>
            <w:shd w:val="clear" w:color="auto" w:fill="auto"/>
          </w:tcPr>
          <w:p w14:paraId="122C9E8F" w14:textId="77777777" w:rsidR="001961AF" w:rsidRPr="009A7EDD" w:rsidRDefault="001961AF" w:rsidP="00DE10E1">
            <w:pPr>
              <w:rPr>
                <w:rFonts w:cs="Times New Roman"/>
              </w:rPr>
            </w:pPr>
            <w:r w:rsidRPr="009A7EDD">
              <w:rPr>
                <w:rFonts w:cs="Times New Roman"/>
                <w:b/>
                <w:sz w:val="18"/>
                <w:szCs w:val="18"/>
              </w:rPr>
              <w:t>N/A</w:t>
            </w:r>
          </w:p>
        </w:tc>
        <w:tc>
          <w:tcPr>
            <w:tcW w:w="2813" w:type="dxa"/>
            <w:shd w:val="clear" w:color="auto" w:fill="auto"/>
          </w:tcPr>
          <w:p w14:paraId="54CB8A92" w14:textId="77777777" w:rsidR="001961AF" w:rsidRPr="009A7EDD" w:rsidRDefault="001961AF" w:rsidP="00DE10E1">
            <w:pPr>
              <w:rPr>
                <w:rFonts w:cs="Times New Roman"/>
              </w:rPr>
            </w:pPr>
            <w:r w:rsidRPr="009A7EDD">
              <w:rPr>
                <w:rFonts w:cs="Times New Roman"/>
                <w:b/>
                <w:sz w:val="18"/>
                <w:szCs w:val="18"/>
              </w:rPr>
              <w:t>N/A</w:t>
            </w:r>
          </w:p>
        </w:tc>
        <w:tc>
          <w:tcPr>
            <w:tcW w:w="3420" w:type="dxa"/>
            <w:shd w:val="clear" w:color="auto" w:fill="auto"/>
          </w:tcPr>
          <w:p w14:paraId="1F8FECD7" w14:textId="77777777" w:rsidR="001961AF" w:rsidRPr="009A7EDD" w:rsidRDefault="001961AF" w:rsidP="00DE10E1">
            <w:pPr>
              <w:rPr>
                <w:rFonts w:eastAsia="Times New Roman" w:cs="Times New Roman"/>
                <w:b/>
                <w:sz w:val="20"/>
                <w:szCs w:val="20"/>
              </w:rPr>
            </w:pPr>
            <w:r w:rsidRPr="009A7EDD">
              <w:rPr>
                <w:rFonts w:eastAsia="Times New Roman" w:cs="Times New Roman"/>
                <w:b/>
                <w:sz w:val="20"/>
                <w:szCs w:val="20"/>
              </w:rPr>
              <w:t>400 RESULTS</w:t>
            </w:r>
          </w:p>
          <w:p w14:paraId="6F7DB9DC" w14:textId="77777777" w:rsidR="00977430" w:rsidRPr="009A7EDD" w:rsidRDefault="00977430" w:rsidP="00D670EB">
            <w:pPr>
              <w:pStyle w:val="ListParagraph"/>
              <w:widowControl w:val="0"/>
              <w:numPr>
                <w:ilvl w:val="0"/>
                <w:numId w:val="38"/>
              </w:numPr>
              <w:tabs>
                <w:tab w:val="left" w:pos="427"/>
              </w:tabs>
              <w:spacing w:after="60"/>
              <w:rPr>
                <w:rFonts w:cs="Times New Roman"/>
              </w:rPr>
            </w:pPr>
            <w:r w:rsidRPr="009A7EDD">
              <w:rPr>
                <w:rFonts w:cs="Times New Roman"/>
              </w:rPr>
              <w:t>No Error / Error</w:t>
            </w:r>
          </w:p>
          <w:p w14:paraId="4550313F" w14:textId="77777777" w:rsidR="00977430" w:rsidRPr="009A7EDD" w:rsidRDefault="007C0759" w:rsidP="00D670EB">
            <w:pPr>
              <w:pStyle w:val="ListParagraph"/>
              <w:widowControl w:val="0"/>
              <w:numPr>
                <w:ilvl w:val="0"/>
                <w:numId w:val="38"/>
              </w:numPr>
              <w:tabs>
                <w:tab w:val="left" w:pos="427"/>
              </w:tabs>
              <w:spacing w:after="60"/>
              <w:rPr>
                <w:rFonts w:cs="Times New Roman"/>
                <w:b/>
              </w:rPr>
            </w:pPr>
            <w:r w:rsidRPr="009A7EDD">
              <w:rPr>
                <w:rFonts w:cs="Times New Roman"/>
              </w:rPr>
              <w:t>Missing/Insufficient</w:t>
            </w:r>
            <w:r w:rsidR="00977430" w:rsidRPr="009A7EDD">
              <w:rPr>
                <w:rFonts w:cs="Times New Roman"/>
                <w:w w:val="99"/>
              </w:rPr>
              <w:t xml:space="preserve"> </w:t>
            </w:r>
            <w:r w:rsidR="00977430" w:rsidRPr="009A7EDD">
              <w:rPr>
                <w:rFonts w:cs="Times New Roman"/>
              </w:rPr>
              <w:t>Documentation (If “Y” is coded, answer 2A)</w:t>
            </w:r>
          </w:p>
          <w:p w14:paraId="307E0F56" w14:textId="77777777" w:rsidR="001961AF" w:rsidRPr="009A7EDD" w:rsidRDefault="00977430" w:rsidP="00977430">
            <w:pPr>
              <w:ind w:left="432"/>
              <w:contextualSpacing/>
              <w:rPr>
                <w:rFonts w:eastAsia="Times New Roman" w:cs="Times New Roman"/>
                <w:b/>
                <w:sz w:val="20"/>
                <w:szCs w:val="20"/>
              </w:rPr>
            </w:pPr>
            <w:r w:rsidRPr="009A7EDD">
              <w:rPr>
                <w:rFonts w:cs="Times New Roman"/>
                <w:sz w:val="18"/>
              </w:rPr>
              <w:t xml:space="preserve">2A. Potential Improper Payment Error (If “Y” is coded, use the MID </w:t>
            </w:r>
            <w:r w:rsidR="00EE5E49" w:rsidRPr="009A7EDD">
              <w:rPr>
                <w:rFonts w:cs="Times New Roman"/>
                <w:sz w:val="18"/>
              </w:rPr>
              <w:t>Table</w:t>
            </w:r>
            <w:r w:rsidRPr="009A7EDD">
              <w:rPr>
                <w:rFonts w:cs="Times New Roman"/>
                <w:sz w:val="18"/>
              </w:rPr>
              <w:t>)</w:t>
            </w:r>
          </w:p>
        </w:tc>
      </w:tr>
      <w:tr w:rsidR="001961AF" w:rsidRPr="009A7EDD" w14:paraId="78E4F447" w14:textId="77777777" w:rsidTr="00DE10E1">
        <w:trPr>
          <w:cantSplit/>
          <w:jc w:val="center"/>
        </w:trPr>
        <w:tc>
          <w:tcPr>
            <w:tcW w:w="4590" w:type="dxa"/>
            <w:shd w:val="clear" w:color="auto" w:fill="auto"/>
          </w:tcPr>
          <w:p w14:paraId="17512C29" w14:textId="77777777" w:rsidR="001961AF" w:rsidRPr="009A7EDD" w:rsidRDefault="001961AF" w:rsidP="00DE10E1">
            <w:pPr>
              <w:rPr>
                <w:rFonts w:eastAsia="Times New Roman" w:cs="Times New Roman"/>
                <w:b/>
                <w:sz w:val="20"/>
                <w:szCs w:val="20"/>
              </w:rPr>
            </w:pPr>
            <w:r w:rsidRPr="009A7EDD">
              <w:rPr>
                <w:rFonts w:eastAsia="Times New Roman" w:cs="Times New Roman"/>
                <w:b/>
                <w:sz w:val="20"/>
                <w:szCs w:val="20"/>
              </w:rPr>
              <w:t>410 PAYMENT</w:t>
            </w:r>
          </w:p>
          <w:p w14:paraId="2017EB9A" w14:textId="0C5DCE2F" w:rsidR="001961AF" w:rsidRPr="009A7EDD" w:rsidRDefault="001961AF" w:rsidP="00D85C5B">
            <w:pPr>
              <w:spacing w:after="120"/>
              <w:rPr>
                <w:rFonts w:eastAsia="Times New Roman" w:cs="Times New Roman"/>
                <w:sz w:val="18"/>
                <w:szCs w:val="18"/>
              </w:rPr>
            </w:pPr>
            <w:r w:rsidRPr="009A7EDD">
              <w:rPr>
                <w:rFonts w:eastAsia="Times New Roman" w:cs="Times New Roman"/>
                <w:sz w:val="18"/>
                <w:szCs w:val="18"/>
              </w:rPr>
              <w:t xml:space="preserve">Identify the eligibility worker’s subsidy amount for the sample </w:t>
            </w:r>
            <w:r w:rsidR="00FB411A" w:rsidRPr="009A7EDD">
              <w:rPr>
                <w:rFonts w:eastAsia="Times New Roman" w:cs="Times New Roman"/>
                <w:sz w:val="18"/>
                <w:szCs w:val="18"/>
              </w:rPr>
              <w:t>month and</w:t>
            </w:r>
            <w:r w:rsidRPr="009A7EDD">
              <w:rPr>
                <w:rFonts w:eastAsia="Times New Roman" w:cs="Times New Roman"/>
                <w:sz w:val="18"/>
                <w:szCs w:val="18"/>
              </w:rPr>
              <w:t xml:space="preserve"> </w:t>
            </w:r>
            <w:r w:rsidR="00977430" w:rsidRPr="009A7EDD">
              <w:rPr>
                <w:rFonts w:eastAsia="Times New Roman" w:cs="Times New Roman"/>
                <w:sz w:val="18"/>
                <w:szCs w:val="18"/>
              </w:rPr>
              <w:t xml:space="preserve">compare it </w:t>
            </w:r>
            <w:r w:rsidRPr="009A7EDD">
              <w:rPr>
                <w:rFonts w:eastAsia="Times New Roman" w:cs="Times New Roman"/>
                <w:sz w:val="18"/>
                <w:szCs w:val="18"/>
              </w:rPr>
              <w:t>to the reviewer’s subsidy amount</w:t>
            </w:r>
            <w:r w:rsidR="00FB4C65" w:rsidRPr="009A7EDD">
              <w:rPr>
                <w:rFonts w:eastAsia="Times New Roman" w:cs="Times New Roman"/>
                <w:sz w:val="18"/>
                <w:szCs w:val="18"/>
              </w:rPr>
              <w:t xml:space="preserve"> for the sample month</w:t>
            </w:r>
            <w:r w:rsidRPr="009A7EDD">
              <w:rPr>
                <w:rFonts w:eastAsia="Times New Roman" w:cs="Times New Roman"/>
                <w:sz w:val="18"/>
                <w:szCs w:val="18"/>
              </w:rPr>
              <w:t>. If the amounts are the same there is no improper payment error.</w:t>
            </w:r>
          </w:p>
          <w:p w14:paraId="50B62A18" w14:textId="77777777" w:rsidR="001961AF" w:rsidRPr="009A7EDD" w:rsidRDefault="001961AF" w:rsidP="00DE10E1">
            <w:pPr>
              <w:spacing w:after="120"/>
              <w:rPr>
                <w:rFonts w:eastAsia="Times New Roman" w:cs="Times New Roman"/>
                <w:sz w:val="18"/>
                <w:szCs w:val="18"/>
              </w:rPr>
            </w:pPr>
            <w:r w:rsidRPr="009A7EDD">
              <w:rPr>
                <w:rFonts w:eastAsia="Times New Roman" w:cs="Times New Roman"/>
                <w:sz w:val="18"/>
                <w:szCs w:val="18"/>
              </w:rPr>
              <w:t>If the amounts are different, compare the reviewer’s subsidy amount to the sample month payment amount.</w:t>
            </w:r>
          </w:p>
          <w:p w14:paraId="7779A891" w14:textId="77777777" w:rsidR="001961AF" w:rsidRPr="009A7EDD" w:rsidRDefault="001961AF" w:rsidP="00DE10E1">
            <w:pPr>
              <w:spacing w:after="0"/>
              <w:rPr>
                <w:rFonts w:eastAsia="Times New Roman" w:cs="Times New Roman"/>
                <w:sz w:val="18"/>
                <w:szCs w:val="18"/>
              </w:rPr>
            </w:pPr>
            <w:r w:rsidRPr="009A7EDD">
              <w:rPr>
                <w:rFonts w:eastAsia="Times New Roman" w:cs="Times New Roman"/>
                <w:sz w:val="18"/>
                <w:szCs w:val="18"/>
              </w:rPr>
              <w:t>If the sample month payment was a full payment and was:</w:t>
            </w:r>
          </w:p>
          <w:p w14:paraId="1144B851" w14:textId="77777777" w:rsidR="001961AF" w:rsidRPr="009A7EDD" w:rsidRDefault="001961AF" w:rsidP="005D470C">
            <w:pPr>
              <w:pStyle w:val="ListParagraph"/>
              <w:numPr>
                <w:ilvl w:val="0"/>
                <w:numId w:val="13"/>
              </w:numPr>
              <w:spacing w:after="240"/>
              <w:ind w:left="212" w:hanging="212"/>
              <w:contextualSpacing/>
              <w:rPr>
                <w:rFonts w:cs="Times New Roman"/>
                <w:b/>
              </w:rPr>
            </w:pPr>
            <w:r w:rsidRPr="009A7EDD">
              <w:rPr>
                <w:rFonts w:cs="Times New Roman"/>
              </w:rPr>
              <w:t>greater than the reviewer’s subsidy amount, the difference may be an overpayment (improper payment).</w:t>
            </w:r>
          </w:p>
          <w:p w14:paraId="145FB5CC" w14:textId="77777777" w:rsidR="001961AF" w:rsidRPr="009A7EDD" w:rsidRDefault="001961AF" w:rsidP="005D470C">
            <w:pPr>
              <w:pStyle w:val="ListParagraph"/>
              <w:numPr>
                <w:ilvl w:val="0"/>
                <w:numId w:val="13"/>
              </w:numPr>
              <w:ind w:left="216" w:hanging="216"/>
              <w:contextualSpacing/>
              <w:rPr>
                <w:rFonts w:cs="Times New Roman"/>
                <w:b/>
              </w:rPr>
            </w:pPr>
            <w:r w:rsidRPr="009A7EDD">
              <w:rPr>
                <w:rFonts w:cs="Times New Roman"/>
              </w:rPr>
              <w:t>less than the reviewer’s subsidy amount, the difference may be an underpayment (improper payment).</w:t>
            </w:r>
          </w:p>
        </w:tc>
        <w:tc>
          <w:tcPr>
            <w:tcW w:w="3577" w:type="dxa"/>
            <w:shd w:val="clear" w:color="auto" w:fill="auto"/>
          </w:tcPr>
          <w:p w14:paraId="36CE19B1" w14:textId="77777777" w:rsidR="001961AF" w:rsidRPr="009A7EDD" w:rsidRDefault="001961AF">
            <w:pPr>
              <w:rPr>
                <w:rFonts w:cs="Times New Roman"/>
              </w:rPr>
            </w:pPr>
            <w:r w:rsidRPr="009A7EDD">
              <w:rPr>
                <w:rFonts w:cs="Times New Roman"/>
                <w:b/>
                <w:sz w:val="18"/>
                <w:szCs w:val="18"/>
              </w:rPr>
              <w:t>N/A</w:t>
            </w:r>
          </w:p>
        </w:tc>
        <w:tc>
          <w:tcPr>
            <w:tcW w:w="2813" w:type="dxa"/>
            <w:shd w:val="clear" w:color="auto" w:fill="auto"/>
          </w:tcPr>
          <w:p w14:paraId="1BBC7930" w14:textId="77777777" w:rsidR="001961AF" w:rsidRPr="009A7EDD" w:rsidRDefault="001961AF">
            <w:pPr>
              <w:rPr>
                <w:rFonts w:cs="Times New Roman"/>
              </w:rPr>
            </w:pPr>
            <w:r w:rsidRPr="009A7EDD">
              <w:rPr>
                <w:rFonts w:cs="Times New Roman"/>
                <w:b/>
                <w:sz w:val="18"/>
                <w:szCs w:val="18"/>
              </w:rPr>
              <w:t>N/A</w:t>
            </w:r>
          </w:p>
        </w:tc>
        <w:tc>
          <w:tcPr>
            <w:tcW w:w="3420" w:type="dxa"/>
            <w:shd w:val="clear" w:color="auto" w:fill="auto"/>
          </w:tcPr>
          <w:p w14:paraId="2881F0C5" w14:textId="77777777" w:rsidR="001961AF" w:rsidRPr="009A7EDD" w:rsidRDefault="001961AF" w:rsidP="00DE10E1">
            <w:pPr>
              <w:rPr>
                <w:rFonts w:eastAsia="Times New Roman" w:cs="Times New Roman"/>
                <w:b/>
                <w:sz w:val="20"/>
                <w:szCs w:val="20"/>
              </w:rPr>
            </w:pPr>
            <w:r w:rsidRPr="009A7EDD">
              <w:rPr>
                <w:rFonts w:eastAsia="Times New Roman" w:cs="Times New Roman"/>
                <w:b/>
                <w:sz w:val="20"/>
                <w:szCs w:val="20"/>
              </w:rPr>
              <w:t>410 RESULTS</w:t>
            </w:r>
          </w:p>
          <w:p w14:paraId="1BFE703D" w14:textId="77777777" w:rsidR="00977430" w:rsidRPr="009A7EDD" w:rsidRDefault="00977430" w:rsidP="00D670EB">
            <w:pPr>
              <w:pStyle w:val="ListParagraph"/>
              <w:widowControl w:val="0"/>
              <w:numPr>
                <w:ilvl w:val="0"/>
                <w:numId w:val="39"/>
              </w:numPr>
              <w:tabs>
                <w:tab w:val="left" w:pos="427"/>
              </w:tabs>
              <w:spacing w:after="60"/>
              <w:rPr>
                <w:rFonts w:cs="Times New Roman"/>
              </w:rPr>
            </w:pPr>
            <w:r w:rsidRPr="009A7EDD">
              <w:rPr>
                <w:rFonts w:cs="Times New Roman"/>
              </w:rPr>
              <w:t>No Error / Error</w:t>
            </w:r>
          </w:p>
          <w:p w14:paraId="0B249042" w14:textId="77777777" w:rsidR="00E4532E" w:rsidRPr="009A7EDD" w:rsidRDefault="007C0759" w:rsidP="005D470C">
            <w:pPr>
              <w:pStyle w:val="ListParagraph"/>
              <w:widowControl w:val="0"/>
              <w:numPr>
                <w:ilvl w:val="0"/>
                <w:numId w:val="39"/>
              </w:numPr>
              <w:tabs>
                <w:tab w:val="left" w:pos="427"/>
              </w:tabs>
              <w:rPr>
                <w:rFonts w:eastAsia="Times New Roman" w:cs="Times New Roman"/>
                <w:b/>
                <w:sz w:val="20"/>
                <w:szCs w:val="20"/>
              </w:rPr>
            </w:pPr>
            <w:r w:rsidRPr="009A7EDD">
              <w:rPr>
                <w:rFonts w:cs="Times New Roman"/>
              </w:rPr>
              <w:t>Missing/Insufficient</w:t>
            </w:r>
            <w:r w:rsidR="00977430" w:rsidRPr="009A7EDD">
              <w:rPr>
                <w:rFonts w:cs="Times New Roman"/>
                <w:w w:val="99"/>
              </w:rPr>
              <w:t xml:space="preserve"> </w:t>
            </w:r>
            <w:r w:rsidR="00977430" w:rsidRPr="009A7EDD">
              <w:rPr>
                <w:rFonts w:cs="Times New Roman"/>
              </w:rPr>
              <w:t xml:space="preserve">Documentation </w:t>
            </w:r>
          </w:p>
          <w:p w14:paraId="14BEDB04" w14:textId="77777777" w:rsidR="001961AF" w:rsidRPr="009A7EDD" w:rsidRDefault="001961AF" w:rsidP="00977430">
            <w:pPr>
              <w:ind w:left="432"/>
              <w:contextualSpacing/>
              <w:rPr>
                <w:rFonts w:eastAsia="Times New Roman" w:cs="Times New Roman"/>
                <w:b/>
                <w:sz w:val="20"/>
                <w:szCs w:val="20"/>
              </w:rPr>
            </w:pPr>
          </w:p>
        </w:tc>
      </w:tr>
    </w:tbl>
    <w:p w14:paraId="027C411B" w14:textId="77777777" w:rsidR="000D2B1F" w:rsidRPr="009A7EDD" w:rsidRDefault="000D2B1F" w:rsidP="00DE10E1">
      <w:pPr>
        <w:spacing w:before="240" w:after="120"/>
        <w:jc w:val="center"/>
        <w:rPr>
          <w:rFonts w:cs="Times New Roman"/>
          <w:b/>
          <w:sz w:val="20"/>
        </w:rPr>
      </w:pPr>
    </w:p>
    <w:p w14:paraId="73DA5F47" w14:textId="77777777" w:rsidR="000D2B1F" w:rsidRPr="009A7EDD" w:rsidRDefault="000D2B1F" w:rsidP="00DE10E1">
      <w:pPr>
        <w:spacing w:before="240" w:after="120"/>
        <w:jc w:val="center"/>
        <w:rPr>
          <w:rFonts w:cs="Times New Roman"/>
          <w:b/>
          <w:sz w:val="20"/>
        </w:rPr>
      </w:pPr>
    </w:p>
    <w:p w14:paraId="1B862906" w14:textId="77777777" w:rsidR="000D2B1F" w:rsidRPr="009A7EDD" w:rsidRDefault="000D2B1F" w:rsidP="00DE10E1">
      <w:pPr>
        <w:spacing w:before="240" w:after="120"/>
        <w:jc w:val="center"/>
        <w:rPr>
          <w:rFonts w:cs="Times New Roman"/>
          <w:b/>
          <w:sz w:val="20"/>
        </w:rPr>
      </w:pPr>
    </w:p>
    <w:p w14:paraId="04E089E6" w14:textId="77777777" w:rsidR="000D2B1F" w:rsidRPr="009A7EDD" w:rsidRDefault="000D2B1F" w:rsidP="00DE10E1">
      <w:pPr>
        <w:spacing w:before="240" w:after="120"/>
        <w:jc w:val="center"/>
        <w:rPr>
          <w:rFonts w:cs="Times New Roman"/>
          <w:b/>
          <w:sz w:val="20"/>
        </w:rPr>
      </w:pPr>
    </w:p>
    <w:p w14:paraId="3516F14E" w14:textId="77777777" w:rsidR="000D2B1F" w:rsidRPr="009A7EDD" w:rsidRDefault="000D2B1F" w:rsidP="00DE10E1">
      <w:pPr>
        <w:spacing w:before="240" w:after="120"/>
        <w:jc w:val="center"/>
        <w:rPr>
          <w:rFonts w:cs="Times New Roman"/>
          <w:b/>
          <w:sz w:val="20"/>
        </w:rPr>
      </w:pPr>
    </w:p>
    <w:p w14:paraId="4C341261" w14:textId="77777777" w:rsidR="000D2B1F" w:rsidRPr="009A7EDD" w:rsidRDefault="000D2B1F" w:rsidP="00DE10E1">
      <w:pPr>
        <w:spacing w:before="240" w:after="120"/>
        <w:jc w:val="center"/>
        <w:rPr>
          <w:rFonts w:cs="Times New Roman"/>
          <w:b/>
          <w:sz w:val="20"/>
        </w:rPr>
      </w:pPr>
    </w:p>
    <w:p w14:paraId="58187DD2" w14:textId="04EE5401" w:rsidR="000D2B1F" w:rsidRDefault="000D2B1F" w:rsidP="000D2B1F">
      <w:pPr>
        <w:jc w:val="center"/>
        <w:rPr>
          <w:b/>
          <w:sz w:val="28"/>
          <w:szCs w:val="28"/>
        </w:rPr>
      </w:pPr>
      <w:r w:rsidRPr="009A7EDD">
        <w:rPr>
          <w:b/>
          <w:i/>
          <w:sz w:val="28"/>
          <w:szCs w:val="28"/>
        </w:rPr>
        <w:t>Record Review Worksheet</w:t>
      </w:r>
      <w:r w:rsidRPr="009A7EDD">
        <w:rPr>
          <w:b/>
          <w:sz w:val="28"/>
          <w:szCs w:val="28"/>
        </w:rPr>
        <w:t xml:space="preserve"> Missing and Insufficient Documentation Table (MID Table)</w:t>
      </w:r>
    </w:p>
    <w:p w14:paraId="46196734" w14:textId="3DD852DD" w:rsidR="00543DAB" w:rsidRPr="00543DAB" w:rsidRDefault="00543DAB" w:rsidP="00543DAB">
      <w:pPr>
        <w:rPr>
          <w:b/>
          <w:sz w:val="20"/>
          <w:szCs w:val="20"/>
        </w:rPr>
      </w:pPr>
      <w:r w:rsidRPr="00543DAB">
        <w:rPr>
          <w:b/>
          <w:sz w:val="20"/>
          <w:szCs w:val="20"/>
        </w:rPr>
        <w:t xml:space="preserve">Child ID: </w:t>
      </w:r>
    </w:p>
    <w:tbl>
      <w:tblPr>
        <w:tblStyle w:val="TableGrid"/>
        <w:tblW w:w="5000" w:type="pct"/>
        <w:tblLook w:val="04A0" w:firstRow="1" w:lastRow="0" w:firstColumn="1" w:lastColumn="0" w:noHBand="0" w:noVBand="1"/>
      </w:tblPr>
      <w:tblGrid>
        <w:gridCol w:w="1003"/>
        <w:gridCol w:w="1430"/>
        <w:gridCol w:w="1409"/>
        <w:gridCol w:w="1465"/>
        <w:gridCol w:w="1465"/>
        <w:gridCol w:w="1465"/>
        <w:gridCol w:w="1465"/>
        <w:gridCol w:w="1465"/>
        <w:gridCol w:w="2009"/>
      </w:tblGrid>
      <w:tr w:rsidR="009A7EDD" w:rsidRPr="009A7EDD" w14:paraId="5068C2FD" w14:textId="77777777" w:rsidTr="00497217">
        <w:tc>
          <w:tcPr>
            <w:tcW w:w="985" w:type="dxa"/>
          </w:tcPr>
          <w:p w14:paraId="3E9FBBA7" w14:textId="77777777" w:rsidR="000D2B1F" w:rsidRPr="009A7EDD" w:rsidRDefault="000D2B1F" w:rsidP="00497217">
            <w:pPr>
              <w:spacing w:after="0"/>
              <w:jc w:val="center"/>
              <w:rPr>
                <w:b/>
                <w:sz w:val="20"/>
              </w:rPr>
            </w:pPr>
            <w:r w:rsidRPr="009A7EDD">
              <w:rPr>
                <w:b/>
                <w:sz w:val="20"/>
              </w:rPr>
              <w:t>1</w:t>
            </w:r>
          </w:p>
        </w:tc>
        <w:tc>
          <w:tcPr>
            <w:tcW w:w="1405" w:type="dxa"/>
          </w:tcPr>
          <w:p w14:paraId="10EED1C2" w14:textId="77777777" w:rsidR="000D2B1F" w:rsidRPr="009A7EDD" w:rsidRDefault="000D2B1F" w:rsidP="00497217">
            <w:pPr>
              <w:spacing w:after="0"/>
              <w:jc w:val="center"/>
              <w:rPr>
                <w:b/>
                <w:sz w:val="20"/>
              </w:rPr>
            </w:pPr>
            <w:r w:rsidRPr="009A7EDD">
              <w:rPr>
                <w:b/>
                <w:sz w:val="20"/>
              </w:rPr>
              <w:t>2</w:t>
            </w:r>
          </w:p>
        </w:tc>
        <w:tc>
          <w:tcPr>
            <w:tcW w:w="1385" w:type="dxa"/>
          </w:tcPr>
          <w:p w14:paraId="34F1BC05" w14:textId="77777777" w:rsidR="000D2B1F" w:rsidRPr="009A7EDD" w:rsidRDefault="000D2B1F" w:rsidP="00497217">
            <w:pPr>
              <w:spacing w:after="0"/>
              <w:jc w:val="center"/>
              <w:rPr>
                <w:b/>
                <w:sz w:val="20"/>
              </w:rPr>
            </w:pPr>
            <w:r w:rsidRPr="009A7EDD">
              <w:rPr>
                <w:b/>
                <w:sz w:val="20"/>
              </w:rPr>
              <w:t>3</w:t>
            </w:r>
          </w:p>
        </w:tc>
        <w:tc>
          <w:tcPr>
            <w:tcW w:w="1440" w:type="dxa"/>
          </w:tcPr>
          <w:p w14:paraId="38C6DCAA" w14:textId="77777777" w:rsidR="000D2B1F" w:rsidRPr="009A7EDD" w:rsidRDefault="000D2B1F" w:rsidP="00497217">
            <w:pPr>
              <w:spacing w:after="0"/>
              <w:jc w:val="center"/>
              <w:rPr>
                <w:b/>
                <w:sz w:val="20"/>
              </w:rPr>
            </w:pPr>
            <w:r w:rsidRPr="009A7EDD">
              <w:rPr>
                <w:b/>
                <w:sz w:val="20"/>
              </w:rPr>
              <w:t>4</w:t>
            </w:r>
          </w:p>
        </w:tc>
        <w:tc>
          <w:tcPr>
            <w:tcW w:w="1440" w:type="dxa"/>
          </w:tcPr>
          <w:p w14:paraId="400C3F39" w14:textId="77777777" w:rsidR="000D2B1F" w:rsidRPr="009A7EDD" w:rsidRDefault="000D2B1F" w:rsidP="00497217">
            <w:pPr>
              <w:spacing w:after="0"/>
              <w:jc w:val="center"/>
              <w:rPr>
                <w:b/>
                <w:sz w:val="20"/>
              </w:rPr>
            </w:pPr>
            <w:r w:rsidRPr="009A7EDD">
              <w:rPr>
                <w:b/>
                <w:sz w:val="20"/>
              </w:rPr>
              <w:t>5</w:t>
            </w:r>
          </w:p>
        </w:tc>
        <w:tc>
          <w:tcPr>
            <w:tcW w:w="1440" w:type="dxa"/>
          </w:tcPr>
          <w:p w14:paraId="30E242E7" w14:textId="77777777" w:rsidR="000D2B1F" w:rsidRPr="009A7EDD" w:rsidRDefault="000D2B1F" w:rsidP="00497217">
            <w:pPr>
              <w:spacing w:after="0"/>
              <w:jc w:val="center"/>
              <w:rPr>
                <w:b/>
                <w:sz w:val="20"/>
              </w:rPr>
            </w:pPr>
            <w:r w:rsidRPr="009A7EDD">
              <w:rPr>
                <w:b/>
                <w:sz w:val="20"/>
              </w:rPr>
              <w:t>6</w:t>
            </w:r>
          </w:p>
        </w:tc>
        <w:tc>
          <w:tcPr>
            <w:tcW w:w="1440" w:type="dxa"/>
          </w:tcPr>
          <w:p w14:paraId="732D5F8C" w14:textId="77777777" w:rsidR="000D2B1F" w:rsidRPr="009A7EDD" w:rsidRDefault="000D2B1F" w:rsidP="00497217">
            <w:pPr>
              <w:spacing w:after="0"/>
              <w:jc w:val="center"/>
              <w:rPr>
                <w:b/>
                <w:sz w:val="20"/>
              </w:rPr>
            </w:pPr>
            <w:r w:rsidRPr="009A7EDD">
              <w:rPr>
                <w:b/>
                <w:sz w:val="20"/>
              </w:rPr>
              <w:t>7</w:t>
            </w:r>
          </w:p>
        </w:tc>
        <w:tc>
          <w:tcPr>
            <w:tcW w:w="1440" w:type="dxa"/>
          </w:tcPr>
          <w:p w14:paraId="2EB77093" w14:textId="77777777" w:rsidR="000D2B1F" w:rsidRPr="009A7EDD" w:rsidRDefault="000D2B1F" w:rsidP="00497217">
            <w:pPr>
              <w:spacing w:after="0"/>
              <w:jc w:val="center"/>
              <w:rPr>
                <w:b/>
                <w:sz w:val="20"/>
              </w:rPr>
            </w:pPr>
            <w:r w:rsidRPr="009A7EDD">
              <w:rPr>
                <w:b/>
                <w:sz w:val="20"/>
              </w:rPr>
              <w:t>8</w:t>
            </w:r>
          </w:p>
        </w:tc>
        <w:tc>
          <w:tcPr>
            <w:tcW w:w="1975" w:type="dxa"/>
          </w:tcPr>
          <w:p w14:paraId="4E6694D6" w14:textId="77777777" w:rsidR="000D2B1F" w:rsidRPr="009A7EDD" w:rsidRDefault="000D2B1F" w:rsidP="00497217">
            <w:pPr>
              <w:spacing w:after="0"/>
              <w:jc w:val="center"/>
              <w:rPr>
                <w:b/>
                <w:sz w:val="20"/>
              </w:rPr>
            </w:pPr>
            <w:r w:rsidRPr="009A7EDD">
              <w:rPr>
                <w:b/>
                <w:sz w:val="20"/>
              </w:rPr>
              <w:t>9</w:t>
            </w:r>
          </w:p>
        </w:tc>
      </w:tr>
      <w:tr w:rsidR="009A7EDD" w:rsidRPr="009A7EDD" w14:paraId="2F683BA9" w14:textId="77777777" w:rsidTr="00497217">
        <w:tc>
          <w:tcPr>
            <w:tcW w:w="985" w:type="dxa"/>
          </w:tcPr>
          <w:p w14:paraId="5E0D374E" w14:textId="77777777" w:rsidR="000D2B1F" w:rsidRPr="009A7EDD" w:rsidRDefault="000D2B1F" w:rsidP="00497217">
            <w:pPr>
              <w:spacing w:after="0"/>
              <w:rPr>
                <w:b/>
                <w:sz w:val="20"/>
              </w:rPr>
            </w:pPr>
            <w:r w:rsidRPr="009A7EDD">
              <w:rPr>
                <w:b/>
                <w:sz w:val="20"/>
              </w:rPr>
              <w:t xml:space="preserve">Element </w:t>
            </w:r>
          </w:p>
        </w:tc>
        <w:tc>
          <w:tcPr>
            <w:tcW w:w="1405" w:type="dxa"/>
          </w:tcPr>
          <w:p w14:paraId="3C0F8B8B" w14:textId="77777777" w:rsidR="000D2B1F" w:rsidRPr="009A7EDD" w:rsidRDefault="000D2B1F" w:rsidP="00497217">
            <w:pPr>
              <w:spacing w:after="0"/>
              <w:rPr>
                <w:sz w:val="20"/>
              </w:rPr>
            </w:pPr>
            <w:r w:rsidRPr="009A7EDD">
              <w:rPr>
                <w:sz w:val="20"/>
              </w:rPr>
              <w:t>Describe documentation that was missing or insufficient</w:t>
            </w:r>
          </w:p>
        </w:tc>
        <w:tc>
          <w:tcPr>
            <w:tcW w:w="1385" w:type="dxa"/>
          </w:tcPr>
          <w:p w14:paraId="3B693607" w14:textId="77777777" w:rsidR="000D2B1F" w:rsidRPr="009A7EDD" w:rsidRDefault="000D2B1F" w:rsidP="00497217">
            <w:pPr>
              <w:spacing w:after="0"/>
              <w:rPr>
                <w:sz w:val="20"/>
              </w:rPr>
            </w:pPr>
            <w:r w:rsidRPr="009A7EDD">
              <w:rPr>
                <w:sz w:val="20"/>
              </w:rPr>
              <w:t>Dollar amount of potential improper payment</w:t>
            </w:r>
          </w:p>
        </w:tc>
        <w:tc>
          <w:tcPr>
            <w:tcW w:w="1440" w:type="dxa"/>
          </w:tcPr>
          <w:p w14:paraId="4E4A7EE9" w14:textId="77777777" w:rsidR="000D2B1F" w:rsidRPr="009A7EDD" w:rsidRDefault="000D2B1F" w:rsidP="00497217">
            <w:pPr>
              <w:rPr>
                <w:sz w:val="20"/>
              </w:rPr>
            </w:pPr>
            <w:r w:rsidRPr="009A7EDD">
              <w:rPr>
                <w:sz w:val="20"/>
              </w:rPr>
              <w:t xml:space="preserve">Is there an </w:t>
            </w:r>
            <w:r w:rsidR="0003145E" w:rsidRPr="009A7EDD">
              <w:rPr>
                <w:sz w:val="20"/>
              </w:rPr>
              <w:t>additional inquiry</w:t>
            </w:r>
            <w:r w:rsidRPr="009A7EDD">
              <w:rPr>
                <w:sz w:val="20"/>
              </w:rPr>
              <w:t xml:space="preserve"> that can be made to mitigate the potential improper payment error?</w:t>
            </w:r>
          </w:p>
          <w:p w14:paraId="1AF39EB7" w14:textId="77777777" w:rsidR="000D2B1F" w:rsidRPr="009A7EDD" w:rsidRDefault="000D2B1F" w:rsidP="00497217">
            <w:pPr>
              <w:spacing w:after="0"/>
              <w:rPr>
                <w:sz w:val="20"/>
              </w:rPr>
            </w:pPr>
            <w:r w:rsidRPr="009A7EDD">
              <w:rPr>
                <w:b/>
                <w:sz w:val="20"/>
              </w:rPr>
              <w:t>0=No</w:t>
            </w:r>
            <w:r w:rsidRPr="009A7EDD">
              <w:rPr>
                <w:b/>
                <w:sz w:val="20"/>
              </w:rPr>
              <w:br/>
              <w:t>1=Yes</w:t>
            </w:r>
          </w:p>
        </w:tc>
        <w:tc>
          <w:tcPr>
            <w:tcW w:w="1440" w:type="dxa"/>
          </w:tcPr>
          <w:p w14:paraId="0F1CA5CE" w14:textId="77777777" w:rsidR="000D2B1F" w:rsidRPr="009A7EDD" w:rsidRDefault="000D2B1F" w:rsidP="00497217">
            <w:pPr>
              <w:rPr>
                <w:sz w:val="20"/>
              </w:rPr>
            </w:pPr>
            <w:r w:rsidRPr="009A7EDD">
              <w:rPr>
                <w:sz w:val="20"/>
              </w:rPr>
              <w:t xml:space="preserve">If </w:t>
            </w:r>
            <w:r w:rsidRPr="009A7EDD">
              <w:rPr>
                <w:b/>
                <w:sz w:val="20"/>
              </w:rPr>
              <w:t>No</w:t>
            </w:r>
            <w:r w:rsidRPr="009A7EDD">
              <w:rPr>
                <w:sz w:val="20"/>
              </w:rPr>
              <w:t>, describe why not</w:t>
            </w:r>
          </w:p>
          <w:p w14:paraId="591182B6" w14:textId="77777777" w:rsidR="000D2B1F" w:rsidRPr="009A7EDD" w:rsidRDefault="000D2B1F" w:rsidP="00497217">
            <w:pPr>
              <w:spacing w:after="0"/>
              <w:rPr>
                <w:i/>
                <w:sz w:val="20"/>
              </w:rPr>
            </w:pPr>
            <w:r w:rsidRPr="009A7EDD">
              <w:rPr>
                <w:i/>
                <w:sz w:val="18"/>
              </w:rPr>
              <w:t>(Note: After responding, go to Element 500 if there are no other Elements requiring the MID Table)</w:t>
            </w:r>
          </w:p>
        </w:tc>
        <w:tc>
          <w:tcPr>
            <w:tcW w:w="1440" w:type="dxa"/>
          </w:tcPr>
          <w:p w14:paraId="0FD066C6" w14:textId="77777777" w:rsidR="000D2B1F" w:rsidRPr="009A7EDD" w:rsidRDefault="000D2B1F" w:rsidP="00497217">
            <w:pPr>
              <w:spacing w:after="0"/>
              <w:rPr>
                <w:sz w:val="20"/>
              </w:rPr>
            </w:pPr>
            <w:r w:rsidRPr="009A7EDD">
              <w:rPr>
                <w:sz w:val="20"/>
              </w:rPr>
              <w:t xml:space="preserve">If </w:t>
            </w:r>
            <w:r w:rsidRPr="009A7EDD">
              <w:rPr>
                <w:b/>
                <w:sz w:val="20"/>
              </w:rPr>
              <w:t>Yes</w:t>
            </w:r>
            <w:r w:rsidRPr="009A7EDD">
              <w:rPr>
                <w:sz w:val="20"/>
              </w:rPr>
              <w:t xml:space="preserve">, describe </w:t>
            </w:r>
            <w:r w:rsidR="008974D5" w:rsidRPr="009A7EDD">
              <w:rPr>
                <w:sz w:val="20"/>
              </w:rPr>
              <w:t xml:space="preserve">the </w:t>
            </w:r>
            <w:r w:rsidR="0003145E" w:rsidRPr="009A7EDD">
              <w:rPr>
                <w:sz w:val="20"/>
              </w:rPr>
              <w:t>additional inquiry</w:t>
            </w:r>
          </w:p>
        </w:tc>
        <w:tc>
          <w:tcPr>
            <w:tcW w:w="1440" w:type="dxa"/>
          </w:tcPr>
          <w:p w14:paraId="49036790" w14:textId="77777777" w:rsidR="000D2B1F" w:rsidRPr="009A7EDD" w:rsidRDefault="000D2B1F" w:rsidP="00497217">
            <w:pPr>
              <w:rPr>
                <w:sz w:val="20"/>
              </w:rPr>
            </w:pPr>
            <w:r w:rsidRPr="009A7EDD">
              <w:rPr>
                <w:sz w:val="20"/>
              </w:rPr>
              <w:t xml:space="preserve">Was the improper payment mitigated using the </w:t>
            </w:r>
            <w:r w:rsidR="0003145E" w:rsidRPr="009A7EDD">
              <w:rPr>
                <w:sz w:val="20"/>
              </w:rPr>
              <w:t>additional inquiry</w:t>
            </w:r>
            <w:r w:rsidRPr="009A7EDD">
              <w:rPr>
                <w:sz w:val="20"/>
              </w:rPr>
              <w:t>?</w:t>
            </w:r>
          </w:p>
          <w:p w14:paraId="22A8CA8B" w14:textId="77777777" w:rsidR="000D2B1F" w:rsidRPr="009A7EDD" w:rsidRDefault="000D2B1F" w:rsidP="00497217">
            <w:pPr>
              <w:spacing w:after="0"/>
              <w:rPr>
                <w:b/>
                <w:sz w:val="20"/>
              </w:rPr>
            </w:pPr>
            <w:r w:rsidRPr="009A7EDD">
              <w:rPr>
                <w:b/>
                <w:sz w:val="20"/>
              </w:rPr>
              <w:t>0=No</w:t>
            </w:r>
            <w:r w:rsidRPr="009A7EDD">
              <w:rPr>
                <w:b/>
                <w:sz w:val="20"/>
              </w:rPr>
              <w:br/>
              <w:t>1=Yes</w:t>
            </w:r>
          </w:p>
        </w:tc>
        <w:tc>
          <w:tcPr>
            <w:tcW w:w="1440" w:type="dxa"/>
          </w:tcPr>
          <w:p w14:paraId="406EF80F" w14:textId="77777777" w:rsidR="000D2B1F" w:rsidRPr="009A7EDD" w:rsidRDefault="000D2B1F" w:rsidP="00497217">
            <w:pPr>
              <w:spacing w:after="0"/>
              <w:rPr>
                <w:sz w:val="20"/>
              </w:rPr>
            </w:pPr>
            <w:r w:rsidRPr="009A7EDD">
              <w:rPr>
                <w:sz w:val="20"/>
              </w:rPr>
              <w:t>Enter dollar amount that was mitigated</w:t>
            </w:r>
          </w:p>
        </w:tc>
        <w:tc>
          <w:tcPr>
            <w:tcW w:w="1975" w:type="dxa"/>
          </w:tcPr>
          <w:p w14:paraId="7C2F2ED0" w14:textId="77777777" w:rsidR="000D2B1F" w:rsidRPr="009A7EDD" w:rsidRDefault="000D2B1F" w:rsidP="00497217">
            <w:pPr>
              <w:rPr>
                <w:sz w:val="20"/>
              </w:rPr>
            </w:pPr>
            <w:r w:rsidRPr="009A7EDD">
              <w:rPr>
                <w:sz w:val="20"/>
              </w:rPr>
              <w:t>Describe how the state determined whether or not the potential improper payment could be mitigated.</w:t>
            </w:r>
          </w:p>
          <w:p w14:paraId="3923D9D3" w14:textId="77777777" w:rsidR="000D2B1F" w:rsidRPr="009A7EDD" w:rsidRDefault="000D2B1F" w:rsidP="00497217">
            <w:pPr>
              <w:spacing w:after="0"/>
              <w:rPr>
                <w:sz w:val="20"/>
              </w:rPr>
            </w:pPr>
            <w:r w:rsidRPr="009A7EDD">
              <w:rPr>
                <w:i/>
                <w:sz w:val="18"/>
              </w:rPr>
              <w:t>(Note: Please respond to this whether the potential improper payment was mitigated or not mitigated)</w:t>
            </w:r>
          </w:p>
        </w:tc>
      </w:tr>
      <w:tr w:rsidR="009A7EDD" w:rsidRPr="009A7EDD" w14:paraId="3B733F59" w14:textId="77777777" w:rsidTr="00497217">
        <w:tc>
          <w:tcPr>
            <w:tcW w:w="985" w:type="dxa"/>
          </w:tcPr>
          <w:p w14:paraId="4CC58B39" w14:textId="77777777" w:rsidR="000D2B1F" w:rsidRPr="009A7EDD" w:rsidRDefault="000D2B1F" w:rsidP="00497217">
            <w:pPr>
              <w:spacing w:after="0"/>
              <w:rPr>
                <w:b/>
                <w:sz w:val="20"/>
              </w:rPr>
            </w:pPr>
            <w:r w:rsidRPr="009A7EDD">
              <w:rPr>
                <w:b/>
                <w:sz w:val="20"/>
              </w:rPr>
              <w:t>100</w:t>
            </w:r>
          </w:p>
        </w:tc>
        <w:tc>
          <w:tcPr>
            <w:tcW w:w="1405" w:type="dxa"/>
          </w:tcPr>
          <w:p w14:paraId="517AF8D3" w14:textId="77777777" w:rsidR="000D2B1F" w:rsidRPr="009A7EDD" w:rsidRDefault="000D2B1F" w:rsidP="00497217">
            <w:pPr>
              <w:spacing w:after="0"/>
              <w:rPr>
                <w:sz w:val="20"/>
              </w:rPr>
            </w:pPr>
          </w:p>
        </w:tc>
        <w:tc>
          <w:tcPr>
            <w:tcW w:w="1385" w:type="dxa"/>
          </w:tcPr>
          <w:p w14:paraId="75A89ECD" w14:textId="77777777" w:rsidR="000D2B1F" w:rsidRPr="009A7EDD" w:rsidRDefault="000D2B1F" w:rsidP="00497217">
            <w:pPr>
              <w:spacing w:after="0"/>
              <w:rPr>
                <w:sz w:val="20"/>
              </w:rPr>
            </w:pPr>
          </w:p>
        </w:tc>
        <w:tc>
          <w:tcPr>
            <w:tcW w:w="1440" w:type="dxa"/>
          </w:tcPr>
          <w:p w14:paraId="60E10ABE" w14:textId="77777777" w:rsidR="000D2B1F" w:rsidRPr="009A7EDD" w:rsidRDefault="000D2B1F" w:rsidP="00497217">
            <w:pPr>
              <w:spacing w:after="0"/>
              <w:rPr>
                <w:sz w:val="20"/>
              </w:rPr>
            </w:pPr>
          </w:p>
        </w:tc>
        <w:tc>
          <w:tcPr>
            <w:tcW w:w="1440" w:type="dxa"/>
          </w:tcPr>
          <w:p w14:paraId="346606FF" w14:textId="77777777" w:rsidR="000D2B1F" w:rsidRPr="009A7EDD" w:rsidRDefault="000D2B1F" w:rsidP="00497217">
            <w:pPr>
              <w:spacing w:after="0"/>
              <w:rPr>
                <w:sz w:val="20"/>
              </w:rPr>
            </w:pPr>
          </w:p>
        </w:tc>
        <w:tc>
          <w:tcPr>
            <w:tcW w:w="1440" w:type="dxa"/>
          </w:tcPr>
          <w:p w14:paraId="492734A9" w14:textId="77777777" w:rsidR="000D2B1F" w:rsidRPr="009A7EDD" w:rsidRDefault="000D2B1F" w:rsidP="00497217">
            <w:pPr>
              <w:spacing w:after="0"/>
              <w:rPr>
                <w:sz w:val="20"/>
              </w:rPr>
            </w:pPr>
          </w:p>
        </w:tc>
        <w:tc>
          <w:tcPr>
            <w:tcW w:w="1440" w:type="dxa"/>
          </w:tcPr>
          <w:p w14:paraId="001C10F0" w14:textId="77777777" w:rsidR="000D2B1F" w:rsidRPr="009A7EDD" w:rsidRDefault="000D2B1F" w:rsidP="00497217">
            <w:pPr>
              <w:spacing w:after="0"/>
              <w:rPr>
                <w:sz w:val="20"/>
              </w:rPr>
            </w:pPr>
          </w:p>
        </w:tc>
        <w:tc>
          <w:tcPr>
            <w:tcW w:w="1440" w:type="dxa"/>
          </w:tcPr>
          <w:p w14:paraId="4FC27CFC" w14:textId="77777777" w:rsidR="000D2B1F" w:rsidRPr="009A7EDD" w:rsidRDefault="000D2B1F" w:rsidP="00497217">
            <w:pPr>
              <w:spacing w:after="0"/>
              <w:rPr>
                <w:sz w:val="20"/>
              </w:rPr>
            </w:pPr>
          </w:p>
        </w:tc>
        <w:tc>
          <w:tcPr>
            <w:tcW w:w="1975" w:type="dxa"/>
          </w:tcPr>
          <w:p w14:paraId="7341B96B" w14:textId="77777777" w:rsidR="000D2B1F" w:rsidRPr="009A7EDD" w:rsidRDefault="000D2B1F" w:rsidP="00497217">
            <w:pPr>
              <w:spacing w:after="0"/>
              <w:rPr>
                <w:sz w:val="20"/>
              </w:rPr>
            </w:pPr>
          </w:p>
        </w:tc>
      </w:tr>
      <w:tr w:rsidR="009A7EDD" w:rsidRPr="009A7EDD" w14:paraId="2D84B2BC" w14:textId="77777777" w:rsidTr="00497217">
        <w:tc>
          <w:tcPr>
            <w:tcW w:w="985" w:type="dxa"/>
          </w:tcPr>
          <w:p w14:paraId="4F520E60" w14:textId="77777777" w:rsidR="000D2B1F" w:rsidRPr="009A7EDD" w:rsidRDefault="000D2B1F" w:rsidP="00497217">
            <w:pPr>
              <w:spacing w:after="0"/>
              <w:rPr>
                <w:b/>
                <w:sz w:val="20"/>
              </w:rPr>
            </w:pPr>
            <w:r w:rsidRPr="009A7EDD">
              <w:rPr>
                <w:b/>
                <w:sz w:val="20"/>
              </w:rPr>
              <w:t>200</w:t>
            </w:r>
          </w:p>
        </w:tc>
        <w:tc>
          <w:tcPr>
            <w:tcW w:w="1405" w:type="dxa"/>
          </w:tcPr>
          <w:p w14:paraId="19FE58F0" w14:textId="77777777" w:rsidR="000D2B1F" w:rsidRPr="009A7EDD" w:rsidRDefault="000D2B1F" w:rsidP="00497217">
            <w:pPr>
              <w:spacing w:after="0"/>
              <w:rPr>
                <w:sz w:val="20"/>
              </w:rPr>
            </w:pPr>
          </w:p>
        </w:tc>
        <w:tc>
          <w:tcPr>
            <w:tcW w:w="1385" w:type="dxa"/>
          </w:tcPr>
          <w:p w14:paraId="4DA69D6B" w14:textId="77777777" w:rsidR="000D2B1F" w:rsidRPr="009A7EDD" w:rsidRDefault="000D2B1F" w:rsidP="00497217">
            <w:pPr>
              <w:spacing w:after="0"/>
              <w:rPr>
                <w:sz w:val="20"/>
              </w:rPr>
            </w:pPr>
          </w:p>
        </w:tc>
        <w:tc>
          <w:tcPr>
            <w:tcW w:w="1440" w:type="dxa"/>
          </w:tcPr>
          <w:p w14:paraId="0BF1EE7C" w14:textId="77777777" w:rsidR="000D2B1F" w:rsidRPr="009A7EDD" w:rsidRDefault="000D2B1F" w:rsidP="00497217">
            <w:pPr>
              <w:spacing w:after="0"/>
              <w:rPr>
                <w:sz w:val="20"/>
              </w:rPr>
            </w:pPr>
          </w:p>
        </w:tc>
        <w:tc>
          <w:tcPr>
            <w:tcW w:w="1440" w:type="dxa"/>
          </w:tcPr>
          <w:p w14:paraId="5B56D201" w14:textId="77777777" w:rsidR="000D2B1F" w:rsidRPr="009A7EDD" w:rsidRDefault="000D2B1F" w:rsidP="00497217">
            <w:pPr>
              <w:spacing w:after="0"/>
              <w:rPr>
                <w:sz w:val="20"/>
              </w:rPr>
            </w:pPr>
          </w:p>
        </w:tc>
        <w:tc>
          <w:tcPr>
            <w:tcW w:w="1440" w:type="dxa"/>
          </w:tcPr>
          <w:p w14:paraId="2CC34ABA" w14:textId="77777777" w:rsidR="000D2B1F" w:rsidRPr="009A7EDD" w:rsidRDefault="000D2B1F" w:rsidP="00497217">
            <w:pPr>
              <w:spacing w:after="0"/>
              <w:rPr>
                <w:sz w:val="20"/>
              </w:rPr>
            </w:pPr>
          </w:p>
        </w:tc>
        <w:tc>
          <w:tcPr>
            <w:tcW w:w="1440" w:type="dxa"/>
          </w:tcPr>
          <w:p w14:paraId="5B169DA8" w14:textId="77777777" w:rsidR="000D2B1F" w:rsidRPr="009A7EDD" w:rsidRDefault="000D2B1F" w:rsidP="00497217">
            <w:pPr>
              <w:spacing w:after="0"/>
              <w:rPr>
                <w:sz w:val="20"/>
              </w:rPr>
            </w:pPr>
          </w:p>
        </w:tc>
        <w:tc>
          <w:tcPr>
            <w:tcW w:w="1440" w:type="dxa"/>
          </w:tcPr>
          <w:p w14:paraId="0DAB18F1" w14:textId="77777777" w:rsidR="000D2B1F" w:rsidRPr="009A7EDD" w:rsidRDefault="000D2B1F" w:rsidP="00497217">
            <w:pPr>
              <w:spacing w:after="0"/>
              <w:rPr>
                <w:sz w:val="20"/>
              </w:rPr>
            </w:pPr>
          </w:p>
        </w:tc>
        <w:tc>
          <w:tcPr>
            <w:tcW w:w="1975" w:type="dxa"/>
          </w:tcPr>
          <w:p w14:paraId="77E88008" w14:textId="77777777" w:rsidR="000D2B1F" w:rsidRPr="009A7EDD" w:rsidRDefault="000D2B1F" w:rsidP="00497217">
            <w:pPr>
              <w:spacing w:after="0"/>
              <w:rPr>
                <w:sz w:val="20"/>
              </w:rPr>
            </w:pPr>
          </w:p>
        </w:tc>
      </w:tr>
      <w:tr w:rsidR="009A7EDD" w:rsidRPr="009A7EDD" w14:paraId="534A3B89" w14:textId="77777777" w:rsidTr="00497217">
        <w:tc>
          <w:tcPr>
            <w:tcW w:w="985" w:type="dxa"/>
          </w:tcPr>
          <w:p w14:paraId="56C9ABA4" w14:textId="77777777" w:rsidR="000D2B1F" w:rsidRPr="009A7EDD" w:rsidRDefault="000D2B1F" w:rsidP="00497217">
            <w:pPr>
              <w:spacing w:after="0"/>
              <w:rPr>
                <w:b/>
                <w:sz w:val="20"/>
              </w:rPr>
            </w:pPr>
            <w:r w:rsidRPr="009A7EDD">
              <w:rPr>
                <w:b/>
                <w:sz w:val="20"/>
              </w:rPr>
              <w:t>300</w:t>
            </w:r>
          </w:p>
        </w:tc>
        <w:tc>
          <w:tcPr>
            <w:tcW w:w="1405" w:type="dxa"/>
          </w:tcPr>
          <w:p w14:paraId="11CA8826" w14:textId="77777777" w:rsidR="000D2B1F" w:rsidRPr="009A7EDD" w:rsidRDefault="000D2B1F" w:rsidP="00497217">
            <w:pPr>
              <w:spacing w:after="0"/>
              <w:rPr>
                <w:sz w:val="20"/>
              </w:rPr>
            </w:pPr>
          </w:p>
        </w:tc>
        <w:tc>
          <w:tcPr>
            <w:tcW w:w="1385" w:type="dxa"/>
          </w:tcPr>
          <w:p w14:paraId="21D5DDEB" w14:textId="77777777" w:rsidR="000D2B1F" w:rsidRPr="009A7EDD" w:rsidRDefault="000D2B1F" w:rsidP="00497217">
            <w:pPr>
              <w:spacing w:after="0"/>
              <w:rPr>
                <w:sz w:val="20"/>
              </w:rPr>
            </w:pPr>
          </w:p>
        </w:tc>
        <w:tc>
          <w:tcPr>
            <w:tcW w:w="1440" w:type="dxa"/>
          </w:tcPr>
          <w:p w14:paraId="24AF381F" w14:textId="77777777" w:rsidR="000D2B1F" w:rsidRPr="009A7EDD" w:rsidRDefault="000D2B1F" w:rsidP="00497217">
            <w:pPr>
              <w:spacing w:after="0"/>
              <w:rPr>
                <w:sz w:val="20"/>
              </w:rPr>
            </w:pPr>
          </w:p>
        </w:tc>
        <w:tc>
          <w:tcPr>
            <w:tcW w:w="1440" w:type="dxa"/>
          </w:tcPr>
          <w:p w14:paraId="7108B621" w14:textId="77777777" w:rsidR="000D2B1F" w:rsidRPr="009A7EDD" w:rsidRDefault="000D2B1F" w:rsidP="00497217">
            <w:pPr>
              <w:spacing w:after="0"/>
              <w:rPr>
                <w:sz w:val="20"/>
              </w:rPr>
            </w:pPr>
          </w:p>
        </w:tc>
        <w:tc>
          <w:tcPr>
            <w:tcW w:w="1440" w:type="dxa"/>
          </w:tcPr>
          <w:p w14:paraId="76400B04" w14:textId="77777777" w:rsidR="000D2B1F" w:rsidRPr="009A7EDD" w:rsidRDefault="000D2B1F" w:rsidP="00497217">
            <w:pPr>
              <w:spacing w:after="0"/>
              <w:rPr>
                <w:sz w:val="20"/>
              </w:rPr>
            </w:pPr>
          </w:p>
        </w:tc>
        <w:tc>
          <w:tcPr>
            <w:tcW w:w="1440" w:type="dxa"/>
          </w:tcPr>
          <w:p w14:paraId="11F3A28D" w14:textId="77777777" w:rsidR="000D2B1F" w:rsidRPr="009A7EDD" w:rsidRDefault="000D2B1F" w:rsidP="00497217">
            <w:pPr>
              <w:spacing w:after="0"/>
              <w:rPr>
                <w:sz w:val="20"/>
              </w:rPr>
            </w:pPr>
          </w:p>
        </w:tc>
        <w:tc>
          <w:tcPr>
            <w:tcW w:w="1440" w:type="dxa"/>
          </w:tcPr>
          <w:p w14:paraId="4AAFA5B5" w14:textId="77777777" w:rsidR="000D2B1F" w:rsidRPr="009A7EDD" w:rsidRDefault="000D2B1F" w:rsidP="00497217">
            <w:pPr>
              <w:spacing w:after="0"/>
              <w:rPr>
                <w:sz w:val="20"/>
              </w:rPr>
            </w:pPr>
          </w:p>
        </w:tc>
        <w:tc>
          <w:tcPr>
            <w:tcW w:w="1975" w:type="dxa"/>
          </w:tcPr>
          <w:p w14:paraId="4F74EA38" w14:textId="77777777" w:rsidR="000D2B1F" w:rsidRPr="009A7EDD" w:rsidRDefault="000D2B1F" w:rsidP="00497217">
            <w:pPr>
              <w:spacing w:after="0"/>
              <w:rPr>
                <w:sz w:val="20"/>
              </w:rPr>
            </w:pPr>
          </w:p>
        </w:tc>
      </w:tr>
      <w:tr w:rsidR="009A7EDD" w:rsidRPr="009A7EDD" w14:paraId="377CACBC" w14:textId="77777777" w:rsidTr="00497217">
        <w:tc>
          <w:tcPr>
            <w:tcW w:w="985" w:type="dxa"/>
          </w:tcPr>
          <w:p w14:paraId="61DAE4C3" w14:textId="77777777" w:rsidR="000D2B1F" w:rsidRPr="009A7EDD" w:rsidRDefault="000D2B1F" w:rsidP="00497217">
            <w:pPr>
              <w:spacing w:after="0"/>
              <w:rPr>
                <w:b/>
                <w:sz w:val="20"/>
              </w:rPr>
            </w:pPr>
            <w:r w:rsidRPr="009A7EDD">
              <w:rPr>
                <w:b/>
                <w:sz w:val="20"/>
              </w:rPr>
              <w:t>310</w:t>
            </w:r>
          </w:p>
        </w:tc>
        <w:tc>
          <w:tcPr>
            <w:tcW w:w="1405" w:type="dxa"/>
          </w:tcPr>
          <w:p w14:paraId="2586FF8F" w14:textId="77777777" w:rsidR="000D2B1F" w:rsidRPr="009A7EDD" w:rsidRDefault="000D2B1F" w:rsidP="00497217">
            <w:pPr>
              <w:spacing w:after="0"/>
              <w:rPr>
                <w:sz w:val="20"/>
              </w:rPr>
            </w:pPr>
          </w:p>
        </w:tc>
        <w:tc>
          <w:tcPr>
            <w:tcW w:w="1385" w:type="dxa"/>
          </w:tcPr>
          <w:p w14:paraId="4706C7F2" w14:textId="77777777" w:rsidR="000D2B1F" w:rsidRPr="009A7EDD" w:rsidRDefault="000D2B1F" w:rsidP="00497217">
            <w:pPr>
              <w:spacing w:after="0"/>
              <w:rPr>
                <w:sz w:val="20"/>
              </w:rPr>
            </w:pPr>
          </w:p>
        </w:tc>
        <w:tc>
          <w:tcPr>
            <w:tcW w:w="1440" w:type="dxa"/>
          </w:tcPr>
          <w:p w14:paraId="6A317530" w14:textId="77777777" w:rsidR="000D2B1F" w:rsidRPr="009A7EDD" w:rsidRDefault="000D2B1F" w:rsidP="00497217">
            <w:pPr>
              <w:spacing w:after="0"/>
              <w:rPr>
                <w:sz w:val="20"/>
              </w:rPr>
            </w:pPr>
          </w:p>
        </w:tc>
        <w:tc>
          <w:tcPr>
            <w:tcW w:w="1440" w:type="dxa"/>
          </w:tcPr>
          <w:p w14:paraId="0669B052" w14:textId="77777777" w:rsidR="000D2B1F" w:rsidRPr="009A7EDD" w:rsidRDefault="000D2B1F" w:rsidP="00497217">
            <w:pPr>
              <w:spacing w:after="0"/>
              <w:rPr>
                <w:sz w:val="20"/>
              </w:rPr>
            </w:pPr>
          </w:p>
        </w:tc>
        <w:tc>
          <w:tcPr>
            <w:tcW w:w="1440" w:type="dxa"/>
          </w:tcPr>
          <w:p w14:paraId="1F9DF343" w14:textId="77777777" w:rsidR="000D2B1F" w:rsidRPr="009A7EDD" w:rsidRDefault="000D2B1F" w:rsidP="00497217">
            <w:pPr>
              <w:spacing w:after="0"/>
              <w:rPr>
                <w:sz w:val="20"/>
              </w:rPr>
            </w:pPr>
          </w:p>
        </w:tc>
        <w:tc>
          <w:tcPr>
            <w:tcW w:w="1440" w:type="dxa"/>
          </w:tcPr>
          <w:p w14:paraId="098A1108" w14:textId="77777777" w:rsidR="000D2B1F" w:rsidRPr="009A7EDD" w:rsidRDefault="000D2B1F" w:rsidP="00497217">
            <w:pPr>
              <w:spacing w:after="0"/>
              <w:rPr>
                <w:sz w:val="20"/>
              </w:rPr>
            </w:pPr>
          </w:p>
        </w:tc>
        <w:tc>
          <w:tcPr>
            <w:tcW w:w="1440" w:type="dxa"/>
          </w:tcPr>
          <w:p w14:paraId="10BC2285" w14:textId="77777777" w:rsidR="000D2B1F" w:rsidRPr="009A7EDD" w:rsidRDefault="000D2B1F" w:rsidP="00497217">
            <w:pPr>
              <w:spacing w:after="0"/>
              <w:rPr>
                <w:sz w:val="20"/>
              </w:rPr>
            </w:pPr>
          </w:p>
        </w:tc>
        <w:tc>
          <w:tcPr>
            <w:tcW w:w="1975" w:type="dxa"/>
          </w:tcPr>
          <w:p w14:paraId="1C850E27" w14:textId="77777777" w:rsidR="000D2B1F" w:rsidRPr="009A7EDD" w:rsidRDefault="000D2B1F" w:rsidP="00497217">
            <w:pPr>
              <w:spacing w:after="0"/>
              <w:rPr>
                <w:sz w:val="20"/>
              </w:rPr>
            </w:pPr>
          </w:p>
        </w:tc>
      </w:tr>
      <w:tr w:rsidR="009A7EDD" w:rsidRPr="009A7EDD" w14:paraId="02D8B6E4" w14:textId="77777777" w:rsidTr="00497217">
        <w:tc>
          <w:tcPr>
            <w:tcW w:w="985" w:type="dxa"/>
          </w:tcPr>
          <w:p w14:paraId="44FB7579" w14:textId="77777777" w:rsidR="000D2B1F" w:rsidRPr="009A7EDD" w:rsidRDefault="000D2B1F" w:rsidP="00497217">
            <w:pPr>
              <w:spacing w:after="0"/>
              <w:rPr>
                <w:b/>
                <w:sz w:val="20"/>
              </w:rPr>
            </w:pPr>
            <w:r w:rsidRPr="009A7EDD">
              <w:rPr>
                <w:b/>
                <w:sz w:val="20"/>
              </w:rPr>
              <w:t>320</w:t>
            </w:r>
          </w:p>
        </w:tc>
        <w:tc>
          <w:tcPr>
            <w:tcW w:w="1405" w:type="dxa"/>
          </w:tcPr>
          <w:p w14:paraId="7DD6803D" w14:textId="77777777" w:rsidR="000D2B1F" w:rsidRPr="009A7EDD" w:rsidRDefault="000D2B1F" w:rsidP="00497217">
            <w:pPr>
              <w:spacing w:after="0"/>
              <w:rPr>
                <w:sz w:val="20"/>
              </w:rPr>
            </w:pPr>
          </w:p>
        </w:tc>
        <w:tc>
          <w:tcPr>
            <w:tcW w:w="1385" w:type="dxa"/>
          </w:tcPr>
          <w:p w14:paraId="2902A9D5" w14:textId="77777777" w:rsidR="000D2B1F" w:rsidRPr="009A7EDD" w:rsidRDefault="000D2B1F" w:rsidP="00497217">
            <w:pPr>
              <w:spacing w:after="0"/>
              <w:rPr>
                <w:sz w:val="20"/>
              </w:rPr>
            </w:pPr>
          </w:p>
        </w:tc>
        <w:tc>
          <w:tcPr>
            <w:tcW w:w="1440" w:type="dxa"/>
          </w:tcPr>
          <w:p w14:paraId="663A2C04" w14:textId="77777777" w:rsidR="000D2B1F" w:rsidRPr="009A7EDD" w:rsidRDefault="000D2B1F" w:rsidP="00497217">
            <w:pPr>
              <w:spacing w:after="0"/>
              <w:rPr>
                <w:sz w:val="20"/>
              </w:rPr>
            </w:pPr>
          </w:p>
        </w:tc>
        <w:tc>
          <w:tcPr>
            <w:tcW w:w="1440" w:type="dxa"/>
          </w:tcPr>
          <w:p w14:paraId="60B774E9" w14:textId="77777777" w:rsidR="000D2B1F" w:rsidRPr="009A7EDD" w:rsidRDefault="000D2B1F" w:rsidP="00497217">
            <w:pPr>
              <w:spacing w:after="0"/>
              <w:rPr>
                <w:sz w:val="20"/>
              </w:rPr>
            </w:pPr>
          </w:p>
        </w:tc>
        <w:tc>
          <w:tcPr>
            <w:tcW w:w="1440" w:type="dxa"/>
          </w:tcPr>
          <w:p w14:paraId="790CF837" w14:textId="77777777" w:rsidR="000D2B1F" w:rsidRPr="009A7EDD" w:rsidRDefault="000D2B1F" w:rsidP="00497217">
            <w:pPr>
              <w:spacing w:after="0"/>
              <w:rPr>
                <w:sz w:val="20"/>
              </w:rPr>
            </w:pPr>
          </w:p>
        </w:tc>
        <w:tc>
          <w:tcPr>
            <w:tcW w:w="1440" w:type="dxa"/>
          </w:tcPr>
          <w:p w14:paraId="019B5390" w14:textId="77777777" w:rsidR="000D2B1F" w:rsidRPr="009A7EDD" w:rsidRDefault="000D2B1F" w:rsidP="00497217">
            <w:pPr>
              <w:spacing w:after="0"/>
              <w:rPr>
                <w:sz w:val="20"/>
              </w:rPr>
            </w:pPr>
          </w:p>
        </w:tc>
        <w:tc>
          <w:tcPr>
            <w:tcW w:w="1440" w:type="dxa"/>
          </w:tcPr>
          <w:p w14:paraId="3EE17F46" w14:textId="77777777" w:rsidR="000D2B1F" w:rsidRPr="009A7EDD" w:rsidRDefault="000D2B1F" w:rsidP="00497217">
            <w:pPr>
              <w:spacing w:after="0"/>
              <w:rPr>
                <w:sz w:val="20"/>
              </w:rPr>
            </w:pPr>
          </w:p>
        </w:tc>
        <w:tc>
          <w:tcPr>
            <w:tcW w:w="1975" w:type="dxa"/>
          </w:tcPr>
          <w:p w14:paraId="6BDC709A" w14:textId="77777777" w:rsidR="000D2B1F" w:rsidRPr="009A7EDD" w:rsidRDefault="000D2B1F" w:rsidP="00497217">
            <w:pPr>
              <w:spacing w:after="0"/>
              <w:rPr>
                <w:sz w:val="20"/>
              </w:rPr>
            </w:pPr>
          </w:p>
        </w:tc>
      </w:tr>
      <w:tr w:rsidR="009A7EDD" w:rsidRPr="009A7EDD" w14:paraId="1B4F3ED5" w14:textId="77777777" w:rsidTr="00497217">
        <w:tc>
          <w:tcPr>
            <w:tcW w:w="985" w:type="dxa"/>
          </w:tcPr>
          <w:p w14:paraId="4EECEE84" w14:textId="77777777" w:rsidR="000D2B1F" w:rsidRPr="009A7EDD" w:rsidRDefault="000D2B1F" w:rsidP="00497217">
            <w:pPr>
              <w:spacing w:after="0"/>
              <w:rPr>
                <w:b/>
                <w:sz w:val="20"/>
              </w:rPr>
            </w:pPr>
            <w:r w:rsidRPr="009A7EDD">
              <w:rPr>
                <w:b/>
                <w:sz w:val="20"/>
              </w:rPr>
              <w:t>330</w:t>
            </w:r>
          </w:p>
        </w:tc>
        <w:tc>
          <w:tcPr>
            <w:tcW w:w="1405" w:type="dxa"/>
          </w:tcPr>
          <w:p w14:paraId="728725CE" w14:textId="77777777" w:rsidR="000D2B1F" w:rsidRPr="009A7EDD" w:rsidRDefault="000D2B1F" w:rsidP="00497217">
            <w:pPr>
              <w:spacing w:after="0"/>
              <w:rPr>
                <w:sz w:val="20"/>
              </w:rPr>
            </w:pPr>
          </w:p>
        </w:tc>
        <w:tc>
          <w:tcPr>
            <w:tcW w:w="1385" w:type="dxa"/>
          </w:tcPr>
          <w:p w14:paraId="45C2373D" w14:textId="77777777" w:rsidR="000D2B1F" w:rsidRPr="009A7EDD" w:rsidRDefault="000D2B1F" w:rsidP="00497217">
            <w:pPr>
              <w:spacing w:after="0"/>
              <w:rPr>
                <w:sz w:val="20"/>
              </w:rPr>
            </w:pPr>
          </w:p>
        </w:tc>
        <w:tc>
          <w:tcPr>
            <w:tcW w:w="1440" w:type="dxa"/>
          </w:tcPr>
          <w:p w14:paraId="46CDEC1D" w14:textId="77777777" w:rsidR="000D2B1F" w:rsidRPr="009A7EDD" w:rsidRDefault="000D2B1F" w:rsidP="00497217">
            <w:pPr>
              <w:spacing w:after="0"/>
              <w:rPr>
                <w:sz w:val="20"/>
              </w:rPr>
            </w:pPr>
          </w:p>
        </w:tc>
        <w:tc>
          <w:tcPr>
            <w:tcW w:w="1440" w:type="dxa"/>
          </w:tcPr>
          <w:p w14:paraId="64E7DCEA" w14:textId="77777777" w:rsidR="000D2B1F" w:rsidRPr="009A7EDD" w:rsidRDefault="000D2B1F" w:rsidP="00497217">
            <w:pPr>
              <w:spacing w:after="0"/>
              <w:rPr>
                <w:sz w:val="20"/>
              </w:rPr>
            </w:pPr>
          </w:p>
        </w:tc>
        <w:tc>
          <w:tcPr>
            <w:tcW w:w="1440" w:type="dxa"/>
          </w:tcPr>
          <w:p w14:paraId="2E12E8AE" w14:textId="77777777" w:rsidR="000D2B1F" w:rsidRPr="009A7EDD" w:rsidRDefault="000D2B1F" w:rsidP="00497217">
            <w:pPr>
              <w:spacing w:after="0"/>
              <w:rPr>
                <w:sz w:val="20"/>
              </w:rPr>
            </w:pPr>
          </w:p>
        </w:tc>
        <w:tc>
          <w:tcPr>
            <w:tcW w:w="1440" w:type="dxa"/>
          </w:tcPr>
          <w:p w14:paraId="267535BA" w14:textId="77777777" w:rsidR="000D2B1F" w:rsidRPr="009A7EDD" w:rsidRDefault="000D2B1F" w:rsidP="00497217">
            <w:pPr>
              <w:spacing w:after="0"/>
              <w:rPr>
                <w:sz w:val="20"/>
              </w:rPr>
            </w:pPr>
          </w:p>
        </w:tc>
        <w:tc>
          <w:tcPr>
            <w:tcW w:w="1440" w:type="dxa"/>
          </w:tcPr>
          <w:p w14:paraId="799AE43A" w14:textId="77777777" w:rsidR="000D2B1F" w:rsidRPr="009A7EDD" w:rsidRDefault="000D2B1F" w:rsidP="00497217">
            <w:pPr>
              <w:spacing w:after="0"/>
              <w:rPr>
                <w:sz w:val="20"/>
              </w:rPr>
            </w:pPr>
          </w:p>
        </w:tc>
        <w:tc>
          <w:tcPr>
            <w:tcW w:w="1975" w:type="dxa"/>
          </w:tcPr>
          <w:p w14:paraId="46328619" w14:textId="77777777" w:rsidR="000D2B1F" w:rsidRPr="009A7EDD" w:rsidRDefault="000D2B1F" w:rsidP="00497217">
            <w:pPr>
              <w:spacing w:after="0"/>
              <w:rPr>
                <w:sz w:val="20"/>
              </w:rPr>
            </w:pPr>
          </w:p>
        </w:tc>
      </w:tr>
      <w:tr w:rsidR="009A7EDD" w:rsidRPr="009A7EDD" w14:paraId="69434372" w14:textId="77777777" w:rsidTr="00497217">
        <w:tc>
          <w:tcPr>
            <w:tcW w:w="985" w:type="dxa"/>
          </w:tcPr>
          <w:p w14:paraId="4A2A2B60" w14:textId="77777777" w:rsidR="000D2B1F" w:rsidRPr="009A7EDD" w:rsidRDefault="000D2B1F" w:rsidP="00497217">
            <w:pPr>
              <w:spacing w:after="0"/>
              <w:rPr>
                <w:b/>
                <w:sz w:val="20"/>
              </w:rPr>
            </w:pPr>
            <w:r w:rsidRPr="009A7EDD">
              <w:rPr>
                <w:b/>
                <w:sz w:val="20"/>
              </w:rPr>
              <w:t>340</w:t>
            </w:r>
          </w:p>
        </w:tc>
        <w:tc>
          <w:tcPr>
            <w:tcW w:w="1405" w:type="dxa"/>
          </w:tcPr>
          <w:p w14:paraId="4ECECBFA" w14:textId="77777777" w:rsidR="000D2B1F" w:rsidRPr="009A7EDD" w:rsidRDefault="000D2B1F" w:rsidP="00497217">
            <w:pPr>
              <w:spacing w:after="0"/>
              <w:rPr>
                <w:sz w:val="20"/>
              </w:rPr>
            </w:pPr>
          </w:p>
        </w:tc>
        <w:tc>
          <w:tcPr>
            <w:tcW w:w="1385" w:type="dxa"/>
          </w:tcPr>
          <w:p w14:paraId="6E74284F" w14:textId="77777777" w:rsidR="000D2B1F" w:rsidRPr="009A7EDD" w:rsidRDefault="000D2B1F" w:rsidP="00497217">
            <w:pPr>
              <w:spacing w:after="0"/>
              <w:rPr>
                <w:sz w:val="20"/>
              </w:rPr>
            </w:pPr>
          </w:p>
        </w:tc>
        <w:tc>
          <w:tcPr>
            <w:tcW w:w="1440" w:type="dxa"/>
          </w:tcPr>
          <w:p w14:paraId="793B4D84" w14:textId="77777777" w:rsidR="000D2B1F" w:rsidRPr="009A7EDD" w:rsidRDefault="000D2B1F" w:rsidP="00497217">
            <w:pPr>
              <w:spacing w:after="0"/>
              <w:rPr>
                <w:sz w:val="20"/>
              </w:rPr>
            </w:pPr>
          </w:p>
        </w:tc>
        <w:tc>
          <w:tcPr>
            <w:tcW w:w="1440" w:type="dxa"/>
          </w:tcPr>
          <w:p w14:paraId="7319B3AA" w14:textId="77777777" w:rsidR="000D2B1F" w:rsidRPr="009A7EDD" w:rsidRDefault="000D2B1F" w:rsidP="00497217">
            <w:pPr>
              <w:spacing w:after="0"/>
              <w:rPr>
                <w:sz w:val="20"/>
              </w:rPr>
            </w:pPr>
          </w:p>
        </w:tc>
        <w:tc>
          <w:tcPr>
            <w:tcW w:w="1440" w:type="dxa"/>
          </w:tcPr>
          <w:p w14:paraId="3C0E848F" w14:textId="77777777" w:rsidR="000D2B1F" w:rsidRPr="009A7EDD" w:rsidRDefault="000D2B1F" w:rsidP="00497217">
            <w:pPr>
              <w:spacing w:after="0"/>
              <w:rPr>
                <w:sz w:val="20"/>
              </w:rPr>
            </w:pPr>
          </w:p>
        </w:tc>
        <w:tc>
          <w:tcPr>
            <w:tcW w:w="1440" w:type="dxa"/>
          </w:tcPr>
          <w:p w14:paraId="140028E9" w14:textId="77777777" w:rsidR="000D2B1F" w:rsidRPr="009A7EDD" w:rsidRDefault="000D2B1F" w:rsidP="00497217">
            <w:pPr>
              <w:spacing w:after="0"/>
              <w:rPr>
                <w:sz w:val="20"/>
              </w:rPr>
            </w:pPr>
          </w:p>
        </w:tc>
        <w:tc>
          <w:tcPr>
            <w:tcW w:w="1440" w:type="dxa"/>
          </w:tcPr>
          <w:p w14:paraId="652E26A5" w14:textId="77777777" w:rsidR="000D2B1F" w:rsidRPr="009A7EDD" w:rsidRDefault="000D2B1F" w:rsidP="00497217">
            <w:pPr>
              <w:spacing w:after="0"/>
              <w:rPr>
                <w:sz w:val="20"/>
              </w:rPr>
            </w:pPr>
          </w:p>
        </w:tc>
        <w:tc>
          <w:tcPr>
            <w:tcW w:w="1975" w:type="dxa"/>
          </w:tcPr>
          <w:p w14:paraId="368D6407" w14:textId="77777777" w:rsidR="000D2B1F" w:rsidRPr="009A7EDD" w:rsidRDefault="000D2B1F" w:rsidP="00497217">
            <w:pPr>
              <w:spacing w:after="0"/>
              <w:rPr>
                <w:sz w:val="20"/>
              </w:rPr>
            </w:pPr>
          </w:p>
        </w:tc>
      </w:tr>
      <w:tr w:rsidR="009A7EDD" w:rsidRPr="009A7EDD" w14:paraId="23037C6C" w14:textId="77777777" w:rsidTr="00497217">
        <w:tc>
          <w:tcPr>
            <w:tcW w:w="985" w:type="dxa"/>
          </w:tcPr>
          <w:p w14:paraId="547F63A0" w14:textId="77777777" w:rsidR="000D2B1F" w:rsidRPr="009A7EDD" w:rsidRDefault="000D2B1F" w:rsidP="00497217">
            <w:pPr>
              <w:spacing w:after="0"/>
              <w:rPr>
                <w:b/>
                <w:sz w:val="20"/>
              </w:rPr>
            </w:pPr>
            <w:r w:rsidRPr="009A7EDD">
              <w:rPr>
                <w:b/>
                <w:sz w:val="20"/>
              </w:rPr>
              <w:t>350</w:t>
            </w:r>
          </w:p>
        </w:tc>
        <w:tc>
          <w:tcPr>
            <w:tcW w:w="1405" w:type="dxa"/>
          </w:tcPr>
          <w:p w14:paraId="361DCA97" w14:textId="77777777" w:rsidR="000D2B1F" w:rsidRPr="009A7EDD" w:rsidRDefault="000D2B1F" w:rsidP="00497217">
            <w:pPr>
              <w:spacing w:after="0"/>
              <w:rPr>
                <w:sz w:val="20"/>
              </w:rPr>
            </w:pPr>
          </w:p>
        </w:tc>
        <w:tc>
          <w:tcPr>
            <w:tcW w:w="1385" w:type="dxa"/>
          </w:tcPr>
          <w:p w14:paraId="2FF1D80D" w14:textId="77777777" w:rsidR="000D2B1F" w:rsidRPr="009A7EDD" w:rsidRDefault="000D2B1F" w:rsidP="00497217">
            <w:pPr>
              <w:spacing w:after="0"/>
              <w:rPr>
                <w:sz w:val="20"/>
              </w:rPr>
            </w:pPr>
          </w:p>
        </w:tc>
        <w:tc>
          <w:tcPr>
            <w:tcW w:w="1440" w:type="dxa"/>
          </w:tcPr>
          <w:p w14:paraId="6BFA325A" w14:textId="77777777" w:rsidR="000D2B1F" w:rsidRPr="009A7EDD" w:rsidRDefault="000D2B1F" w:rsidP="00497217">
            <w:pPr>
              <w:spacing w:after="0"/>
              <w:rPr>
                <w:sz w:val="20"/>
              </w:rPr>
            </w:pPr>
          </w:p>
        </w:tc>
        <w:tc>
          <w:tcPr>
            <w:tcW w:w="1440" w:type="dxa"/>
          </w:tcPr>
          <w:p w14:paraId="786A9968" w14:textId="77777777" w:rsidR="000D2B1F" w:rsidRPr="009A7EDD" w:rsidRDefault="000D2B1F" w:rsidP="00497217">
            <w:pPr>
              <w:spacing w:after="0"/>
              <w:rPr>
                <w:sz w:val="20"/>
              </w:rPr>
            </w:pPr>
          </w:p>
        </w:tc>
        <w:tc>
          <w:tcPr>
            <w:tcW w:w="1440" w:type="dxa"/>
          </w:tcPr>
          <w:p w14:paraId="2C8C2E95" w14:textId="77777777" w:rsidR="000D2B1F" w:rsidRPr="009A7EDD" w:rsidRDefault="000D2B1F" w:rsidP="00497217">
            <w:pPr>
              <w:spacing w:after="0"/>
              <w:rPr>
                <w:sz w:val="20"/>
              </w:rPr>
            </w:pPr>
          </w:p>
        </w:tc>
        <w:tc>
          <w:tcPr>
            <w:tcW w:w="1440" w:type="dxa"/>
          </w:tcPr>
          <w:p w14:paraId="18E3D117" w14:textId="77777777" w:rsidR="000D2B1F" w:rsidRPr="009A7EDD" w:rsidRDefault="000D2B1F" w:rsidP="00497217">
            <w:pPr>
              <w:spacing w:after="0"/>
              <w:rPr>
                <w:sz w:val="20"/>
              </w:rPr>
            </w:pPr>
          </w:p>
        </w:tc>
        <w:tc>
          <w:tcPr>
            <w:tcW w:w="1440" w:type="dxa"/>
          </w:tcPr>
          <w:p w14:paraId="76D9135A" w14:textId="77777777" w:rsidR="000D2B1F" w:rsidRPr="009A7EDD" w:rsidRDefault="000D2B1F" w:rsidP="00497217">
            <w:pPr>
              <w:spacing w:after="0"/>
              <w:rPr>
                <w:sz w:val="20"/>
              </w:rPr>
            </w:pPr>
          </w:p>
        </w:tc>
        <w:tc>
          <w:tcPr>
            <w:tcW w:w="1975" w:type="dxa"/>
          </w:tcPr>
          <w:p w14:paraId="00C86626" w14:textId="77777777" w:rsidR="000D2B1F" w:rsidRPr="009A7EDD" w:rsidRDefault="000D2B1F" w:rsidP="00497217">
            <w:pPr>
              <w:spacing w:after="0"/>
              <w:rPr>
                <w:sz w:val="20"/>
              </w:rPr>
            </w:pPr>
          </w:p>
        </w:tc>
      </w:tr>
      <w:tr w:rsidR="009A7EDD" w:rsidRPr="009A7EDD" w14:paraId="19EEF68C" w14:textId="77777777" w:rsidTr="00497217">
        <w:tc>
          <w:tcPr>
            <w:tcW w:w="985" w:type="dxa"/>
          </w:tcPr>
          <w:p w14:paraId="57C9130D" w14:textId="77777777" w:rsidR="000D2B1F" w:rsidRPr="009A7EDD" w:rsidRDefault="000D2B1F" w:rsidP="00497217">
            <w:pPr>
              <w:spacing w:after="0"/>
              <w:rPr>
                <w:b/>
                <w:sz w:val="20"/>
              </w:rPr>
            </w:pPr>
            <w:r w:rsidRPr="009A7EDD">
              <w:rPr>
                <w:b/>
                <w:sz w:val="20"/>
              </w:rPr>
              <w:t>400</w:t>
            </w:r>
          </w:p>
        </w:tc>
        <w:tc>
          <w:tcPr>
            <w:tcW w:w="1405" w:type="dxa"/>
          </w:tcPr>
          <w:p w14:paraId="57ECBA91" w14:textId="77777777" w:rsidR="000D2B1F" w:rsidRPr="009A7EDD" w:rsidRDefault="000D2B1F" w:rsidP="00497217">
            <w:pPr>
              <w:spacing w:after="0"/>
              <w:rPr>
                <w:sz w:val="20"/>
              </w:rPr>
            </w:pPr>
          </w:p>
        </w:tc>
        <w:tc>
          <w:tcPr>
            <w:tcW w:w="1385" w:type="dxa"/>
          </w:tcPr>
          <w:p w14:paraId="2FBE30EE" w14:textId="77777777" w:rsidR="000D2B1F" w:rsidRPr="009A7EDD" w:rsidRDefault="000D2B1F" w:rsidP="00497217">
            <w:pPr>
              <w:spacing w:after="0"/>
              <w:rPr>
                <w:sz w:val="20"/>
              </w:rPr>
            </w:pPr>
          </w:p>
        </w:tc>
        <w:tc>
          <w:tcPr>
            <w:tcW w:w="1440" w:type="dxa"/>
          </w:tcPr>
          <w:p w14:paraId="2E67F5A6" w14:textId="77777777" w:rsidR="000D2B1F" w:rsidRPr="009A7EDD" w:rsidRDefault="000D2B1F" w:rsidP="00497217">
            <w:pPr>
              <w:spacing w:after="0"/>
              <w:rPr>
                <w:sz w:val="20"/>
              </w:rPr>
            </w:pPr>
          </w:p>
        </w:tc>
        <w:tc>
          <w:tcPr>
            <w:tcW w:w="1440" w:type="dxa"/>
          </w:tcPr>
          <w:p w14:paraId="6547BD51" w14:textId="77777777" w:rsidR="000D2B1F" w:rsidRPr="009A7EDD" w:rsidRDefault="000D2B1F" w:rsidP="00497217">
            <w:pPr>
              <w:spacing w:after="0"/>
              <w:rPr>
                <w:sz w:val="20"/>
              </w:rPr>
            </w:pPr>
          </w:p>
        </w:tc>
        <w:tc>
          <w:tcPr>
            <w:tcW w:w="1440" w:type="dxa"/>
          </w:tcPr>
          <w:p w14:paraId="0C36A85E" w14:textId="77777777" w:rsidR="000D2B1F" w:rsidRPr="009A7EDD" w:rsidRDefault="000D2B1F" w:rsidP="00497217">
            <w:pPr>
              <w:spacing w:after="0"/>
              <w:rPr>
                <w:sz w:val="20"/>
              </w:rPr>
            </w:pPr>
          </w:p>
        </w:tc>
        <w:tc>
          <w:tcPr>
            <w:tcW w:w="1440" w:type="dxa"/>
          </w:tcPr>
          <w:p w14:paraId="27E5CCC1" w14:textId="77777777" w:rsidR="000D2B1F" w:rsidRPr="009A7EDD" w:rsidRDefault="000D2B1F" w:rsidP="00497217">
            <w:pPr>
              <w:spacing w:after="0"/>
              <w:rPr>
                <w:sz w:val="20"/>
              </w:rPr>
            </w:pPr>
          </w:p>
        </w:tc>
        <w:tc>
          <w:tcPr>
            <w:tcW w:w="1440" w:type="dxa"/>
          </w:tcPr>
          <w:p w14:paraId="35ECE134" w14:textId="77777777" w:rsidR="000D2B1F" w:rsidRPr="009A7EDD" w:rsidRDefault="000D2B1F" w:rsidP="00497217">
            <w:pPr>
              <w:spacing w:after="0"/>
              <w:rPr>
                <w:sz w:val="20"/>
              </w:rPr>
            </w:pPr>
          </w:p>
        </w:tc>
        <w:tc>
          <w:tcPr>
            <w:tcW w:w="1975" w:type="dxa"/>
          </w:tcPr>
          <w:p w14:paraId="5B88609B" w14:textId="77777777" w:rsidR="000D2B1F" w:rsidRPr="009A7EDD" w:rsidRDefault="000D2B1F" w:rsidP="00497217">
            <w:pPr>
              <w:spacing w:after="0"/>
              <w:rPr>
                <w:sz w:val="20"/>
              </w:rPr>
            </w:pPr>
          </w:p>
        </w:tc>
      </w:tr>
      <w:tr w:rsidR="009A7EDD" w:rsidRPr="009A7EDD" w14:paraId="2D5D751E" w14:textId="77777777" w:rsidTr="00497217">
        <w:tc>
          <w:tcPr>
            <w:tcW w:w="985" w:type="dxa"/>
          </w:tcPr>
          <w:p w14:paraId="7F752356" w14:textId="77777777" w:rsidR="000D2B1F" w:rsidRPr="009A7EDD" w:rsidRDefault="000D2B1F" w:rsidP="00497217">
            <w:pPr>
              <w:spacing w:after="0"/>
              <w:rPr>
                <w:b/>
                <w:sz w:val="20"/>
              </w:rPr>
            </w:pPr>
            <w:r w:rsidRPr="009A7EDD">
              <w:rPr>
                <w:b/>
                <w:sz w:val="20"/>
              </w:rPr>
              <w:t>Total</w:t>
            </w:r>
          </w:p>
        </w:tc>
        <w:tc>
          <w:tcPr>
            <w:tcW w:w="1405" w:type="dxa"/>
            <w:shd w:val="clear" w:color="auto" w:fill="404040" w:themeFill="text1" w:themeFillTint="BF"/>
          </w:tcPr>
          <w:p w14:paraId="4BD98936" w14:textId="77777777" w:rsidR="000D2B1F" w:rsidRPr="009A7EDD" w:rsidRDefault="000D2B1F" w:rsidP="00497217">
            <w:pPr>
              <w:spacing w:after="0"/>
              <w:rPr>
                <w:sz w:val="20"/>
              </w:rPr>
            </w:pPr>
          </w:p>
        </w:tc>
        <w:tc>
          <w:tcPr>
            <w:tcW w:w="1385" w:type="dxa"/>
          </w:tcPr>
          <w:p w14:paraId="7371B6E7" w14:textId="77777777" w:rsidR="000D2B1F" w:rsidRPr="009A7EDD" w:rsidRDefault="000D2B1F" w:rsidP="00497217">
            <w:pPr>
              <w:spacing w:after="0"/>
              <w:rPr>
                <w:sz w:val="20"/>
              </w:rPr>
            </w:pPr>
          </w:p>
        </w:tc>
        <w:tc>
          <w:tcPr>
            <w:tcW w:w="1440" w:type="dxa"/>
          </w:tcPr>
          <w:p w14:paraId="6C82B766" w14:textId="77777777" w:rsidR="000D2B1F" w:rsidRPr="009A7EDD" w:rsidRDefault="000D2B1F" w:rsidP="00497217">
            <w:pPr>
              <w:spacing w:after="0"/>
              <w:rPr>
                <w:sz w:val="20"/>
              </w:rPr>
            </w:pPr>
          </w:p>
        </w:tc>
        <w:tc>
          <w:tcPr>
            <w:tcW w:w="1440" w:type="dxa"/>
            <w:shd w:val="clear" w:color="auto" w:fill="404040" w:themeFill="text1" w:themeFillTint="BF"/>
          </w:tcPr>
          <w:p w14:paraId="6DC2AB14" w14:textId="77777777" w:rsidR="000D2B1F" w:rsidRPr="009A7EDD" w:rsidRDefault="000D2B1F" w:rsidP="00497217">
            <w:pPr>
              <w:spacing w:after="0"/>
              <w:rPr>
                <w:sz w:val="20"/>
              </w:rPr>
            </w:pPr>
          </w:p>
        </w:tc>
        <w:tc>
          <w:tcPr>
            <w:tcW w:w="1440" w:type="dxa"/>
            <w:shd w:val="clear" w:color="auto" w:fill="404040" w:themeFill="text1" w:themeFillTint="BF"/>
          </w:tcPr>
          <w:p w14:paraId="602A152D" w14:textId="77777777" w:rsidR="000D2B1F" w:rsidRPr="009A7EDD" w:rsidRDefault="000D2B1F" w:rsidP="00497217">
            <w:pPr>
              <w:spacing w:after="0"/>
              <w:rPr>
                <w:sz w:val="20"/>
              </w:rPr>
            </w:pPr>
          </w:p>
        </w:tc>
        <w:tc>
          <w:tcPr>
            <w:tcW w:w="1440" w:type="dxa"/>
          </w:tcPr>
          <w:p w14:paraId="497B4360" w14:textId="77777777" w:rsidR="000D2B1F" w:rsidRPr="009A7EDD" w:rsidRDefault="000D2B1F" w:rsidP="00497217">
            <w:pPr>
              <w:spacing w:after="0"/>
              <w:rPr>
                <w:sz w:val="20"/>
              </w:rPr>
            </w:pPr>
          </w:p>
        </w:tc>
        <w:tc>
          <w:tcPr>
            <w:tcW w:w="1440" w:type="dxa"/>
          </w:tcPr>
          <w:p w14:paraId="18D4A686" w14:textId="77777777" w:rsidR="000D2B1F" w:rsidRPr="009A7EDD" w:rsidRDefault="000D2B1F" w:rsidP="00497217">
            <w:pPr>
              <w:spacing w:after="0"/>
              <w:rPr>
                <w:sz w:val="20"/>
              </w:rPr>
            </w:pPr>
          </w:p>
        </w:tc>
        <w:tc>
          <w:tcPr>
            <w:tcW w:w="1975" w:type="dxa"/>
            <w:shd w:val="clear" w:color="auto" w:fill="404040" w:themeFill="text1" w:themeFillTint="BF"/>
          </w:tcPr>
          <w:p w14:paraId="310524B1" w14:textId="77777777" w:rsidR="000D2B1F" w:rsidRPr="009A7EDD" w:rsidRDefault="000D2B1F" w:rsidP="00497217">
            <w:pPr>
              <w:spacing w:after="0"/>
              <w:rPr>
                <w:sz w:val="20"/>
              </w:rPr>
            </w:pPr>
          </w:p>
        </w:tc>
      </w:tr>
    </w:tbl>
    <w:p w14:paraId="7562B911" w14:textId="77777777" w:rsidR="001961AF" w:rsidRPr="009A7EDD" w:rsidRDefault="001961AF" w:rsidP="00DE10E1">
      <w:pPr>
        <w:spacing w:before="240" w:after="120"/>
        <w:jc w:val="center"/>
        <w:rPr>
          <w:rFonts w:cs="Times New Roman"/>
          <w:b/>
          <w:sz w:val="20"/>
        </w:rPr>
      </w:pPr>
      <w:r w:rsidRPr="009A7EDD">
        <w:rPr>
          <w:rFonts w:cs="Times New Roman"/>
          <w:b/>
          <w:sz w:val="20"/>
        </w:rPr>
        <w:br w:type="page"/>
      </w:r>
    </w:p>
    <w:p w14:paraId="6762B1B7" w14:textId="77777777" w:rsidR="001961AF" w:rsidRPr="009A7EDD" w:rsidRDefault="001961AF" w:rsidP="00DE10E1">
      <w:pPr>
        <w:spacing w:before="240" w:after="120"/>
        <w:jc w:val="center"/>
        <w:rPr>
          <w:rFonts w:cs="Times New Roman"/>
          <w:b/>
          <w:sz w:val="20"/>
        </w:rPr>
      </w:pPr>
      <w:r w:rsidRPr="009A7EDD">
        <w:rPr>
          <w:rFonts w:cs="Times New Roman"/>
          <w:b/>
          <w:sz w:val="20"/>
        </w:rPr>
        <w:t>SECTION V. CASE SUMMARY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6538"/>
        <w:gridCol w:w="6538"/>
      </w:tblGrid>
      <w:tr w:rsidR="009A7EDD" w:rsidRPr="009A7EDD" w14:paraId="1C6123E6" w14:textId="77777777" w:rsidTr="00055E70">
        <w:trPr>
          <w:cantSplit/>
          <w:tblHeader/>
          <w:jc w:val="center"/>
        </w:trPr>
        <w:tc>
          <w:tcPr>
            <w:tcW w:w="6475" w:type="dxa"/>
            <w:shd w:val="clear" w:color="auto" w:fill="F2DBDB" w:themeFill="accent2" w:themeFillTint="33"/>
          </w:tcPr>
          <w:p w14:paraId="5048B317" w14:textId="77777777" w:rsidR="001961AF" w:rsidRPr="009A7EDD" w:rsidRDefault="001961AF" w:rsidP="00DE10E1">
            <w:pPr>
              <w:spacing w:after="0"/>
              <w:jc w:val="center"/>
              <w:rPr>
                <w:rFonts w:cs="Times New Roman"/>
                <w:b/>
                <w:sz w:val="18"/>
              </w:rPr>
            </w:pPr>
            <w:r w:rsidRPr="009A7EDD">
              <w:rPr>
                <w:rFonts w:cs="Times New Roman"/>
                <w:b/>
                <w:sz w:val="18"/>
                <w:szCs w:val="18"/>
              </w:rPr>
              <w:t>FINDINGS (1)</w:t>
            </w:r>
          </w:p>
        </w:tc>
        <w:tc>
          <w:tcPr>
            <w:tcW w:w="6475" w:type="dxa"/>
            <w:shd w:val="clear" w:color="auto" w:fill="F2DBDB" w:themeFill="accent2" w:themeFillTint="33"/>
          </w:tcPr>
          <w:p w14:paraId="100B4BA1" w14:textId="77777777" w:rsidR="001961AF" w:rsidRPr="009A7EDD" w:rsidRDefault="001961AF" w:rsidP="00DE10E1">
            <w:pPr>
              <w:spacing w:after="0"/>
              <w:jc w:val="center"/>
              <w:rPr>
                <w:rFonts w:eastAsia="Times New Roman" w:cs="Times New Roman"/>
                <w:b/>
                <w:sz w:val="18"/>
                <w:szCs w:val="18"/>
              </w:rPr>
            </w:pPr>
            <w:r w:rsidRPr="009A7EDD">
              <w:rPr>
                <w:rFonts w:cs="Times New Roman"/>
                <w:b/>
                <w:sz w:val="18"/>
                <w:szCs w:val="18"/>
              </w:rPr>
              <w:t>RESULTS (2)</w:t>
            </w:r>
          </w:p>
        </w:tc>
      </w:tr>
      <w:tr w:rsidR="009A7EDD" w:rsidRPr="009A7EDD" w14:paraId="2145508B" w14:textId="77777777" w:rsidTr="00055E70">
        <w:trPr>
          <w:cantSplit/>
          <w:jc w:val="center"/>
        </w:trPr>
        <w:tc>
          <w:tcPr>
            <w:tcW w:w="6475" w:type="dxa"/>
            <w:shd w:val="clear" w:color="auto" w:fill="auto"/>
          </w:tcPr>
          <w:p w14:paraId="55AB022C" w14:textId="77777777" w:rsidR="001961AF" w:rsidRPr="009A7EDD" w:rsidRDefault="001961AF" w:rsidP="00977430">
            <w:pPr>
              <w:rPr>
                <w:rFonts w:eastAsia="Times New Roman" w:cs="Times New Roman"/>
                <w:b/>
                <w:sz w:val="20"/>
                <w:szCs w:val="20"/>
              </w:rPr>
            </w:pPr>
            <w:r w:rsidRPr="009A7EDD">
              <w:rPr>
                <w:rFonts w:eastAsia="Times New Roman" w:cs="Times New Roman"/>
                <w:b/>
                <w:sz w:val="20"/>
                <w:szCs w:val="20"/>
              </w:rPr>
              <w:t>500 CASE SUMMARY</w:t>
            </w:r>
          </w:p>
          <w:p w14:paraId="1C7F471A" w14:textId="77777777" w:rsidR="001961AF" w:rsidRPr="009A7EDD" w:rsidRDefault="001961AF" w:rsidP="00977430">
            <w:pPr>
              <w:rPr>
                <w:rFonts w:eastAsia="Times New Roman" w:cs="Times New Roman"/>
                <w:sz w:val="18"/>
                <w:szCs w:val="20"/>
              </w:rPr>
            </w:pPr>
          </w:p>
          <w:p w14:paraId="59D76040" w14:textId="77777777" w:rsidR="001961AF" w:rsidRPr="009A7EDD" w:rsidRDefault="001961AF" w:rsidP="00DE10E1">
            <w:pPr>
              <w:spacing w:after="0"/>
              <w:rPr>
                <w:rFonts w:eastAsia="Times New Roman" w:cs="Times New Roman"/>
                <w:b/>
                <w:sz w:val="20"/>
                <w:szCs w:val="20"/>
              </w:rPr>
            </w:pPr>
          </w:p>
          <w:p w14:paraId="36944CBE" w14:textId="77777777" w:rsidR="001961AF" w:rsidRPr="009A7EDD" w:rsidRDefault="001961AF" w:rsidP="00DE10E1">
            <w:pPr>
              <w:spacing w:after="0"/>
              <w:rPr>
                <w:rFonts w:cs="Times New Roman"/>
                <w:b/>
                <w:sz w:val="18"/>
              </w:rPr>
            </w:pPr>
          </w:p>
        </w:tc>
        <w:tc>
          <w:tcPr>
            <w:tcW w:w="6475" w:type="dxa"/>
            <w:shd w:val="clear" w:color="auto" w:fill="auto"/>
          </w:tcPr>
          <w:p w14:paraId="7250F887" w14:textId="77777777" w:rsidR="001961AF" w:rsidRPr="009A7EDD" w:rsidRDefault="001961AF" w:rsidP="00DE10E1">
            <w:pPr>
              <w:rPr>
                <w:rFonts w:eastAsia="Times New Roman" w:cs="Times New Roman"/>
                <w:b/>
                <w:sz w:val="20"/>
                <w:szCs w:val="20"/>
              </w:rPr>
            </w:pPr>
            <w:r w:rsidRPr="009A7EDD">
              <w:rPr>
                <w:rFonts w:eastAsia="Times New Roman" w:cs="Times New Roman"/>
                <w:b/>
                <w:sz w:val="20"/>
                <w:szCs w:val="20"/>
              </w:rPr>
              <w:t>500 RESULTS</w:t>
            </w:r>
          </w:p>
          <w:p w14:paraId="275B3547" w14:textId="77777777" w:rsidR="001961AF" w:rsidRPr="009A7EDD" w:rsidRDefault="001961AF" w:rsidP="00D670EB">
            <w:pPr>
              <w:numPr>
                <w:ilvl w:val="0"/>
                <w:numId w:val="14"/>
              </w:numPr>
              <w:spacing w:after="60"/>
              <w:rPr>
                <w:rFonts w:cs="Times New Roman"/>
                <w:sz w:val="18"/>
              </w:rPr>
            </w:pPr>
            <w:r w:rsidRPr="009A7EDD">
              <w:rPr>
                <w:rFonts w:cs="Times New Roman"/>
                <w:sz w:val="18"/>
              </w:rPr>
              <w:t>No Error / Error</w:t>
            </w:r>
          </w:p>
          <w:p w14:paraId="71179D5C" w14:textId="77777777" w:rsidR="001961AF" w:rsidRPr="009A7EDD" w:rsidRDefault="001961AF" w:rsidP="00D670EB">
            <w:pPr>
              <w:numPr>
                <w:ilvl w:val="0"/>
                <w:numId w:val="14"/>
              </w:numPr>
              <w:spacing w:after="60"/>
              <w:rPr>
                <w:rFonts w:eastAsia="Times New Roman" w:cs="Times New Roman"/>
                <w:sz w:val="18"/>
              </w:rPr>
            </w:pPr>
            <w:r w:rsidRPr="009A7EDD">
              <w:rPr>
                <w:rFonts w:cs="Times New Roman"/>
                <w:sz w:val="18"/>
              </w:rPr>
              <w:t>Missing</w:t>
            </w:r>
            <w:r w:rsidRPr="009A7EDD">
              <w:rPr>
                <w:rFonts w:cs="Times New Roman"/>
                <w:w w:val="99"/>
                <w:sz w:val="18"/>
              </w:rPr>
              <w:t xml:space="preserve">/Insufficient </w:t>
            </w:r>
            <w:r w:rsidRPr="009A7EDD">
              <w:rPr>
                <w:rFonts w:cs="Times New Roman"/>
                <w:sz w:val="18"/>
              </w:rPr>
              <w:t>Documentation</w:t>
            </w:r>
          </w:p>
          <w:p w14:paraId="31FCD7F2" w14:textId="360C4890" w:rsidR="001961AF" w:rsidRPr="009A7EDD" w:rsidRDefault="009D2BC2" w:rsidP="00D670EB">
            <w:pPr>
              <w:spacing w:after="60"/>
              <w:ind w:left="720"/>
              <w:rPr>
                <w:rFonts w:eastAsia="Times New Roman" w:cs="Times New Roman"/>
                <w:sz w:val="18"/>
              </w:rPr>
            </w:pPr>
            <w:r w:rsidRPr="009A7EDD">
              <w:rPr>
                <w:rFonts w:eastAsia="Times New Roman" w:cs="Times New Roman"/>
                <w:sz w:val="18"/>
              </w:rPr>
              <w:br/>
            </w:r>
            <w:r w:rsidR="001961AF" w:rsidRPr="009A7EDD">
              <w:rPr>
                <w:rFonts w:eastAsia="Times New Roman" w:cs="Times New Roman"/>
                <w:sz w:val="18"/>
              </w:rPr>
              <w:t>2</w:t>
            </w:r>
            <w:r w:rsidR="00977430" w:rsidRPr="009A7EDD">
              <w:rPr>
                <w:rFonts w:eastAsia="Times New Roman" w:cs="Times New Roman"/>
                <w:sz w:val="18"/>
              </w:rPr>
              <w:t>A</w:t>
            </w:r>
            <w:r w:rsidR="00D85C5B" w:rsidRPr="009A7EDD">
              <w:rPr>
                <w:rFonts w:eastAsia="Times New Roman" w:cs="Times New Roman"/>
                <w:sz w:val="18"/>
              </w:rPr>
              <w:t>:</w:t>
            </w:r>
            <w:r w:rsidR="001961AF" w:rsidRPr="009A7EDD">
              <w:rPr>
                <w:rFonts w:eastAsia="Times New Roman" w:cs="Times New Roman"/>
                <w:sz w:val="18"/>
              </w:rPr>
              <w:t xml:space="preserve"> </w:t>
            </w:r>
            <w:r w:rsidR="005055A8" w:rsidRPr="009A7EDD">
              <w:rPr>
                <w:rFonts w:eastAsia="Times New Roman" w:cs="Times New Roman"/>
                <w:sz w:val="18"/>
              </w:rPr>
              <w:t>Number of</w:t>
            </w:r>
            <w:r w:rsidR="001961AF" w:rsidRPr="009A7EDD">
              <w:rPr>
                <w:rFonts w:eastAsia="Times New Roman" w:cs="Times New Roman"/>
                <w:sz w:val="18"/>
              </w:rPr>
              <w:t xml:space="preserve"> MID </w:t>
            </w:r>
            <w:r w:rsidR="00D85C5B" w:rsidRPr="009A7EDD">
              <w:rPr>
                <w:rFonts w:eastAsia="Times New Roman" w:cs="Times New Roman"/>
                <w:sz w:val="18"/>
              </w:rPr>
              <w:t>p</w:t>
            </w:r>
            <w:r w:rsidR="001961AF" w:rsidRPr="009A7EDD">
              <w:rPr>
                <w:rFonts w:eastAsia="Times New Roman" w:cs="Times New Roman"/>
                <w:sz w:val="18"/>
              </w:rPr>
              <w:t xml:space="preserve">otential </w:t>
            </w:r>
            <w:r w:rsidR="00D85C5B" w:rsidRPr="009A7EDD">
              <w:rPr>
                <w:rFonts w:eastAsia="Times New Roman" w:cs="Times New Roman"/>
                <w:sz w:val="18"/>
              </w:rPr>
              <w:t>i</w:t>
            </w:r>
            <w:r w:rsidR="001961AF" w:rsidRPr="009A7EDD">
              <w:rPr>
                <w:rFonts w:eastAsia="Times New Roman" w:cs="Times New Roman"/>
                <w:sz w:val="18"/>
              </w:rPr>
              <w:t xml:space="preserve">mproper </w:t>
            </w:r>
            <w:r w:rsidR="00D85C5B" w:rsidRPr="009A7EDD">
              <w:rPr>
                <w:rFonts w:eastAsia="Times New Roman" w:cs="Times New Roman"/>
                <w:sz w:val="18"/>
              </w:rPr>
              <w:t>p</w:t>
            </w:r>
            <w:r w:rsidR="001961AF" w:rsidRPr="009A7EDD">
              <w:rPr>
                <w:rFonts w:eastAsia="Times New Roman" w:cs="Times New Roman"/>
                <w:sz w:val="18"/>
              </w:rPr>
              <w:t>ayment errors identified</w:t>
            </w:r>
          </w:p>
          <w:p w14:paraId="4BF52CC4" w14:textId="77777777" w:rsidR="005055A8" w:rsidRPr="009A7EDD" w:rsidRDefault="005055A8" w:rsidP="00D670EB">
            <w:pPr>
              <w:spacing w:after="60"/>
              <w:ind w:left="720"/>
              <w:rPr>
                <w:rFonts w:eastAsia="Times New Roman" w:cs="Times New Roman"/>
                <w:sz w:val="18"/>
              </w:rPr>
            </w:pPr>
            <w:r w:rsidRPr="009A7EDD">
              <w:rPr>
                <w:rFonts w:eastAsia="Times New Roman" w:cs="Times New Roman"/>
                <w:sz w:val="18"/>
              </w:rPr>
              <w:t>2B: Total amount of MID potential improper payment errors</w:t>
            </w:r>
          </w:p>
          <w:p w14:paraId="17C32A7B" w14:textId="77777777" w:rsidR="001961AF" w:rsidRPr="009A7EDD" w:rsidRDefault="001961AF" w:rsidP="00D670EB">
            <w:pPr>
              <w:spacing w:after="60"/>
              <w:ind w:left="720"/>
              <w:rPr>
                <w:rFonts w:eastAsia="Times New Roman" w:cs="Times New Roman"/>
                <w:sz w:val="18"/>
              </w:rPr>
            </w:pPr>
            <w:r w:rsidRPr="009A7EDD">
              <w:rPr>
                <w:rFonts w:eastAsia="Times New Roman" w:cs="Times New Roman"/>
                <w:sz w:val="18"/>
              </w:rPr>
              <w:t>2</w:t>
            </w:r>
            <w:r w:rsidR="005055A8" w:rsidRPr="009A7EDD">
              <w:rPr>
                <w:rFonts w:eastAsia="Times New Roman" w:cs="Times New Roman"/>
                <w:sz w:val="18"/>
              </w:rPr>
              <w:t>C</w:t>
            </w:r>
            <w:r w:rsidR="00D85C5B" w:rsidRPr="009A7EDD">
              <w:rPr>
                <w:rFonts w:eastAsia="Times New Roman" w:cs="Times New Roman"/>
                <w:sz w:val="18"/>
              </w:rPr>
              <w:t>:</w:t>
            </w:r>
            <w:r w:rsidRPr="009A7EDD">
              <w:rPr>
                <w:rFonts w:eastAsia="Times New Roman" w:cs="Times New Roman"/>
                <w:sz w:val="18"/>
              </w:rPr>
              <w:t xml:space="preserve"> </w:t>
            </w:r>
            <w:r w:rsidR="005055A8" w:rsidRPr="009A7EDD">
              <w:rPr>
                <w:rFonts w:eastAsia="Times New Roman" w:cs="Times New Roman"/>
                <w:sz w:val="18"/>
              </w:rPr>
              <w:t>Number of</w:t>
            </w:r>
            <w:r w:rsidRPr="009A7EDD">
              <w:rPr>
                <w:rFonts w:eastAsia="Times New Roman" w:cs="Times New Roman"/>
                <w:sz w:val="18"/>
              </w:rPr>
              <w:t xml:space="preserve"> times an </w:t>
            </w:r>
            <w:r w:rsidR="0003145E" w:rsidRPr="009A7EDD">
              <w:rPr>
                <w:rFonts w:eastAsia="Times New Roman" w:cs="Times New Roman"/>
                <w:sz w:val="18"/>
              </w:rPr>
              <w:t>additional inquiry</w:t>
            </w:r>
            <w:r w:rsidRPr="009A7EDD">
              <w:rPr>
                <w:rFonts w:eastAsia="Times New Roman" w:cs="Times New Roman"/>
                <w:sz w:val="18"/>
              </w:rPr>
              <w:t xml:space="preserve"> </w:t>
            </w:r>
            <w:r w:rsidR="005055A8" w:rsidRPr="009A7EDD">
              <w:rPr>
                <w:rFonts w:eastAsia="Times New Roman" w:cs="Times New Roman"/>
                <w:sz w:val="18"/>
              </w:rPr>
              <w:t xml:space="preserve">was </w:t>
            </w:r>
            <w:r w:rsidRPr="009A7EDD">
              <w:rPr>
                <w:rFonts w:eastAsia="Times New Roman" w:cs="Times New Roman"/>
                <w:sz w:val="18"/>
              </w:rPr>
              <w:t xml:space="preserve">used </w:t>
            </w:r>
          </w:p>
          <w:p w14:paraId="35416AE7" w14:textId="10489FD2" w:rsidR="001961AF" w:rsidRPr="009A7EDD" w:rsidRDefault="001961AF" w:rsidP="00D670EB">
            <w:pPr>
              <w:spacing w:after="60"/>
              <w:ind w:left="720"/>
              <w:rPr>
                <w:rFonts w:eastAsia="Times New Roman" w:cs="Times New Roman"/>
                <w:sz w:val="18"/>
              </w:rPr>
            </w:pPr>
            <w:r w:rsidRPr="009A7EDD">
              <w:rPr>
                <w:rFonts w:eastAsia="Times New Roman" w:cs="Times New Roman"/>
                <w:sz w:val="18"/>
              </w:rPr>
              <w:t>2</w:t>
            </w:r>
            <w:r w:rsidR="005055A8" w:rsidRPr="009A7EDD">
              <w:rPr>
                <w:rFonts w:eastAsia="Times New Roman" w:cs="Times New Roman"/>
                <w:sz w:val="18"/>
              </w:rPr>
              <w:t>D</w:t>
            </w:r>
            <w:r w:rsidR="00D85C5B" w:rsidRPr="009A7EDD">
              <w:rPr>
                <w:rFonts w:eastAsia="Times New Roman" w:cs="Times New Roman"/>
                <w:sz w:val="18"/>
              </w:rPr>
              <w:t>:</w:t>
            </w:r>
            <w:r w:rsidRPr="009A7EDD">
              <w:rPr>
                <w:rFonts w:eastAsia="Times New Roman" w:cs="Times New Roman"/>
                <w:sz w:val="18"/>
              </w:rPr>
              <w:t xml:space="preserve"> </w:t>
            </w:r>
            <w:r w:rsidR="005055A8" w:rsidRPr="009A7EDD">
              <w:rPr>
                <w:rFonts w:eastAsia="Times New Roman" w:cs="Times New Roman"/>
                <w:sz w:val="18"/>
              </w:rPr>
              <w:t>Number of</w:t>
            </w:r>
            <w:r w:rsidRPr="009A7EDD">
              <w:rPr>
                <w:rFonts w:eastAsia="Times New Roman" w:cs="Times New Roman"/>
                <w:sz w:val="18"/>
              </w:rPr>
              <w:t xml:space="preserve"> times the </w:t>
            </w:r>
            <w:r w:rsidR="00CF7A5A">
              <w:rPr>
                <w:rFonts w:eastAsia="Times New Roman" w:cs="Times New Roman"/>
                <w:sz w:val="18"/>
              </w:rPr>
              <w:t>additional</w:t>
            </w:r>
            <w:r w:rsidRPr="009A7EDD">
              <w:rPr>
                <w:rFonts w:eastAsia="Times New Roman" w:cs="Times New Roman"/>
                <w:sz w:val="18"/>
              </w:rPr>
              <w:t xml:space="preserve"> inquiry mitigate</w:t>
            </w:r>
            <w:r w:rsidR="005055A8" w:rsidRPr="009A7EDD">
              <w:rPr>
                <w:rFonts w:eastAsia="Times New Roman" w:cs="Times New Roman"/>
                <w:sz w:val="18"/>
              </w:rPr>
              <w:t>d</w:t>
            </w:r>
            <w:r w:rsidRPr="009A7EDD">
              <w:rPr>
                <w:rFonts w:eastAsia="Times New Roman" w:cs="Times New Roman"/>
                <w:sz w:val="18"/>
              </w:rPr>
              <w:t xml:space="preserve"> the </w:t>
            </w:r>
            <w:r w:rsidR="00E100E9" w:rsidRPr="009A7EDD">
              <w:rPr>
                <w:rFonts w:eastAsia="Times New Roman" w:cs="Times New Roman"/>
                <w:sz w:val="18"/>
              </w:rPr>
              <w:t>potential i</w:t>
            </w:r>
            <w:r w:rsidRPr="009A7EDD">
              <w:rPr>
                <w:rFonts w:eastAsia="Times New Roman" w:cs="Times New Roman"/>
                <w:sz w:val="18"/>
              </w:rPr>
              <w:t xml:space="preserve">mproper </w:t>
            </w:r>
            <w:r w:rsidR="00E100E9" w:rsidRPr="009A7EDD">
              <w:rPr>
                <w:rFonts w:eastAsia="Times New Roman" w:cs="Times New Roman"/>
                <w:sz w:val="18"/>
              </w:rPr>
              <w:t>p</w:t>
            </w:r>
            <w:r w:rsidRPr="009A7EDD">
              <w:rPr>
                <w:rFonts w:eastAsia="Times New Roman" w:cs="Times New Roman"/>
                <w:sz w:val="18"/>
              </w:rPr>
              <w:t>ayment error</w:t>
            </w:r>
          </w:p>
          <w:p w14:paraId="29AEFEEE" w14:textId="77777777" w:rsidR="001961AF" w:rsidRPr="009A7EDD" w:rsidRDefault="001961AF" w:rsidP="00D670EB">
            <w:pPr>
              <w:spacing w:after="60"/>
              <w:ind w:left="720"/>
              <w:rPr>
                <w:rFonts w:eastAsia="Times New Roman" w:cs="Times New Roman"/>
                <w:sz w:val="18"/>
              </w:rPr>
            </w:pPr>
            <w:r w:rsidRPr="009A7EDD">
              <w:rPr>
                <w:rFonts w:eastAsia="Times New Roman" w:cs="Times New Roman"/>
                <w:sz w:val="18"/>
              </w:rPr>
              <w:t>2</w:t>
            </w:r>
            <w:r w:rsidR="005055A8" w:rsidRPr="009A7EDD">
              <w:rPr>
                <w:rFonts w:eastAsia="Times New Roman" w:cs="Times New Roman"/>
                <w:sz w:val="18"/>
              </w:rPr>
              <w:t>E</w:t>
            </w:r>
            <w:r w:rsidR="00D85C5B" w:rsidRPr="009A7EDD">
              <w:rPr>
                <w:rFonts w:eastAsia="Times New Roman" w:cs="Times New Roman"/>
                <w:sz w:val="18"/>
              </w:rPr>
              <w:t>:</w:t>
            </w:r>
            <w:r w:rsidRPr="009A7EDD">
              <w:rPr>
                <w:rFonts w:eastAsia="Times New Roman" w:cs="Times New Roman"/>
                <w:sz w:val="18"/>
              </w:rPr>
              <w:t xml:space="preserve"> Total amount of </w:t>
            </w:r>
            <w:r w:rsidR="00D85C5B" w:rsidRPr="009A7EDD">
              <w:rPr>
                <w:rFonts w:eastAsia="Times New Roman" w:cs="Times New Roman"/>
                <w:sz w:val="18"/>
              </w:rPr>
              <w:t>i</w:t>
            </w:r>
            <w:r w:rsidRPr="009A7EDD">
              <w:rPr>
                <w:rFonts w:eastAsia="Times New Roman" w:cs="Times New Roman"/>
                <w:sz w:val="18"/>
              </w:rPr>
              <w:t xml:space="preserve">mproper </w:t>
            </w:r>
            <w:r w:rsidR="00D85C5B" w:rsidRPr="009A7EDD">
              <w:rPr>
                <w:rFonts w:eastAsia="Times New Roman" w:cs="Times New Roman"/>
                <w:sz w:val="18"/>
              </w:rPr>
              <w:t>p</w:t>
            </w:r>
            <w:r w:rsidRPr="009A7EDD">
              <w:rPr>
                <w:rFonts w:eastAsia="Times New Roman" w:cs="Times New Roman"/>
                <w:sz w:val="18"/>
              </w:rPr>
              <w:t>ayment</w:t>
            </w:r>
            <w:r w:rsidR="00D85C5B" w:rsidRPr="009A7EDD">
              <w:rPr>
                <w:rFonts w:eastAsia="Times New Roman" w:cs="Times New Roman"/>
                <w:sz w:val="18"/>
              </w:rPr>
              <w:t>s</w:t>
            </w:r>
            <w:r w:rsidRPr="009A7EDD">
              <w:rPr>
                <w:rFonts w:eastAsia="Times New Roman" w:cs="Times New Roman"/>
                <w:sz w:val="18"/>
              </w:rPr>
              <w:t xml:space="preserve"> mitigated</w:t>
            </w:r>
          </w:p>
          <w:p w14:paraId="3976B03A" w14:textId="77777777" w:rsidR="001961AF" w:rsidRPr="009A7EDD" w:rsidRDefault="001961AF" w:rsidP="00D670EB">
            <w:pPr>
              <w:numPr>
                <w:ilvl w:val="0"/>
                <w:numId w:val="14"/>
              </w:numPr>
              <w:spacing w:after="60"/>
              <w:rPr>
                <w:rFonts w:eastAsia="Times New Roman" w:cs="Times New Roman"/>
                <w:sz w:val="18"/>
              </w:rPr>
            </w:pPr>
            <w:r w:rsidRPr="009A7EDD">
              <w:rPr>
                <w:rFonts w:cs="Times New Roman"/>
                <w:sz w:val="18"/>
              </w:rPr>
              <w:t>Overpayment</w:t>
            </w:r>
            <w:r w:rsidR="00D85C5B" w:rsidRPr="009A7EDD">
              <w:rPr>
                <w:rFonts w:cs="Times New Roman"/>
                <w:sz w:val="18"/>
              </w:rPr>
              <w:t>/</w:t>
            </w:r>
            <w:r w:rsidRPr="009A7EDD">
              <w:rPr>
                <w:rFonts w:cs="Times New Roman"/>
                <w:sz w:val="18"/>
              </w:rPr>
              <w:t>Underpayment</w:t>
            </w:r>
          </w:p>
          <w:p w14:paraId="19536AA7" w14:textId="77777777" w:rsidR="001961AF" w:rsidRPr="009A7EDD" w:rsidRDefault="001961AF" w:rsidP="00D670EB">
            <w:pPr>
              <w:numPr>
                <w:ilvl w:val="0"/>
                <w:numId w:val="14"/>
              </w:numPr>
              <w:spacing w:after="60"/>
              <w:rPr>
                <w:rFonts w:eastAsia="Times New Roman" w:cs="Times New Roman"/>
                <w:sz w:val="18"/>
              </w:rPr>
            </w:pPr>
            <w:r w:rsidRPr="009A7EDD">
              <w:rPr>
                <w:rFonts w:cs="Times New Roman"/>
                <w:sz w:val="18"/>
              </w:rPr>
              <w:t>Total Amount of Improper</w:t>
            </w:r>
            <w:r w:rsidRPr="009A7EDD">
              <w:rPr>
                <w:rFonts w:cs="Times New Roman"/>
                <w:w w:val="99"/>
                <w:sz w:val="18"/>
              </w:rPr>
              <w:t xml:space="preserve"> </w:t>
            </w:r>
            <w:r w:rsidRPr="009A7EDD">
              <w:rPr>
                <w:rFonts w:cs="Times New Roman"/>
                <w:sz w:val="18"/>
              </w:rPr>
              <w:t>Payment</w:t>
            </w:r>
          </w:p>
          <w:p w14:paraId="302F4A62" w14:textId="77777777" w:rsidR="001961AF" w:rsidRPr="009A7EDD" w:rsidRDefault="001961AF" w:rsidP="00DE10E1">
            <w:pPr>
              <w:numPr>
                <w:ilvl w:val="0"/>
                <w:numId w:val="14"/>
              </w:numPr>
              <w:spacing w:after="0"/>
              <w:rPr>
                <w:rFonts w:eastAsia="Times New Roman" w:cs="Times New Roman"/>
                <w:sz w:val="18"/>
              </w:rPr>
            </w:pPr>
            <w:r w:rsidRPr="009A7EDD">
              <w:rPr>
                <w:rFonts w:cs="Times New Roman"/>
                <w:sz w:val="18"/>
              </w:rPr>
              <w:t>Total Payment Amount for Sample Month</w:t>
            </w:r>
          </w:p>
        </w:tc>
      </w:tr>
    </w:tbl>
    <w:p w14:paraId="7B2FAE26" w14:textId="77777777" w:rsidR="00055E70" w:rsidRPr="009A7EDD" w:rsidRDefault="00055E70" w:rsidP="00055E70">
      <w:pPr>
        <w:spacing w:before="240" w:after="0"/>
        <w:rPr>
          <w:rFonts w:eastAsia="Times New Roman" w:cs="Times New Roman"/>
          <w:sz w:val="20"/>
          <w:szCs w:val="20"/>
        </w:rPr>
      </w:pPr>
      <w:r w:rsidRPr="009A7EDD">
        <w:rPr>
          <w:rFonts w:eastAsia="Times New Roman" w:cs="Times New Roman"/>
          <w:sz w:val="20"/>
          <w:szCs w:val="20"/>
        </w:rPr>
        <w:t xml:space="preserve">The coding for the Results Column for </w:t>
      </w:r>
      <w:r w:rsidR="00A64209" w:rsidRPr="009A7EDD">
        <w:rPr>
          <w:rFonts w:eastAsia="Times New Roman" w:cs="Times New Roman"/>
          <w:sz w:val="20"/>
          <w:szCs w:val="20"/>
        </w:rPr>
        <w:t>Element</w:t>
      </w:r>
      <w:r w:rsidRPr="009A7EDD">
        <w:rPr>
          <w:rFonts w:eastAsia="Times New Roman" w:cs="Times New Roman"/>
          <w:sz w:val="20"/>
          <w:szCs w:val="20"/>
        </w:rPr>
        <w:t>s 100 – 400 is as follows: 1: "0" = no error, "1" = error; 2: "Y" = error due to missing or insufficient documentation, "N" = error not due to missing or insufficient documentation, "NA" = no error; 2A (only coded if 2 is coded as “Y”): “Y” = MID potential improper payment error, “N” = not a MID potential improper payment error.</w:t>
      </w:r>
    </w:p>
    <w:p w14:paraId="6F38D6D9" w14:textId="77777777" w:rsidR="00055E70" w:rsidRPr="009A7EDD" w:rsidRDefault="00055E70" w:rsidP="00055E70">
      <w:pPr>
        <w:spacing w:before="240"/>
        <w:rPr>
          <w:rFonts w:eastAsia="Times New Roman" w:cs="Times New Roman"/>
          <w:sz w:val="20"/>
          <w:szCs w:val="20"/>
        </w:rPr>
      </w:pPr>
      <w:r w:rsidRPr="009A7EDD">
        <w:rPr>
          <w:rFonts w:eastAsia="Times New Roman" w:cs="Times New Roman"/>
          <w:sz w:val="20"/>
          <w:szCs w:val="20"/>
        </w:rPr>
        <w:t xml:space="preserve">The coding for the Results Column for </w:t>
      </w:r>
      <w:r w:rsidR="00A64209" w:rsidRPr="009A7EDD">
        <w:rPr>
          <w:rFonts w:eastAsia="Times New Roman" w:cs="Times New Roman"/>
          <w:sz w:val="20"/>
          <w:szCs w:val="20"/>
        </w:rPr>
        <w:t>Element</w:t>
      </w:r>
      <w:r w:rsidRPr="009A7EDD">
        <w:rPr>
          <w:rFonts w:eastAsia="Times New Roman" w:cs="Times New Roman"/>
          <w:sz w:val="20"/>
          <w:szCs w:val="20"/>
        </w:rPr>
        <w:t xml:space="preserve">s 410 is as follows: 1: "0" = no error, "1" = error; 2: "Y" = error due to missing or insufficient documentation, "N" = error not due to missing or insufficient documentation, "NA" = no error.  </w:t>
      </w:r>
    </w:p>
    <w:p w14:paraId="72972429" w14:textId="77777777" w:rsidR="00055E70" w:rsidRPr="009A7EDD" w:rsidRDefault="00055E70" w:rsidP="00055E70">
      <w:pPr>
        <w:rPr>
          <w:rFonts w:eastAsia="Times New Roman" w:cs="Times New Roman"/>
          <w:sz w:val="20"/>
          <w:szCs w:val="20"/>
        </w:rPr>
      </w:pPr>
      <w:r w:rsidRPr="009A7EDD">
        <w:rPr>
          <w:rFonts w:eastAsia="Times New Roman" w:cs="Times New Roman"/>
          <w:sz w:val="20"/>
          <w:szCs w:val="20"/>
        </w:rPr>
        <w:t xml:space="preserve">The coding for the Results Column for </w:t>
      </w:r>
      <w:r w:rsidR="00A64209" w:rsidRPr="009A7EDD">
        <w:rPr>
          <w:rFonts w:eastAsia="Times New Roman" w:cs="Times New Roman"/>
          <w:sz w:val="20"/>
          <w:szCs w:val="20"/>
        </w:rPr>
        <w:t>Element</w:t>
      </w:r>
      <w:r w:rsidRPr="009A7EDD">
        <w:rPr>
          <w:rFonts w:eastAsia="Times New Roman" w:cs="Times New Roman"/>
          <w:sz w:val="20"/>
          <w:szCs w:val="20"/>
        </w:rPr>
        <w:t xml:space="preserve"> 500 is as follows: 1: "0" = no error, "1" = error; 2: "Y" = error due to missing or insufficient documentation, </w:t>
      </w:r>
      <w:r w:rsidRPr="009A7EDD">
        <w:rPr>
          <w:rFonts w:eastAsia="Times New Roman" w:cs="Times New Roman"/>
          <w:sz w:val="20"/>
          <w:szCs w:val="20"/>
        </w:rPr>
        <w:br/>
        <w:t xml:space="preserve">"N" = error not due to missing or insufficient documentation, "NA" = no error; 2A: Number of times the MID Worksheet was used because a MID potential improper payment error was identified; 2B: Total dollar amount of MID potential improper payment errors (total of column 3 on the MID </w:t>
      </w:r>
      <w:r w:rsidR="00EE5E49" w:rsidRPr="009A7EDD">
        <w:rPr>
          <w:rFonts w:eastAsia="Times New Roman" w:cs="Times New Roman"/>
          <w:sz w:val="20"/>
          <w:szCs w:val="20"/>
        </w:rPr>
        <w:t>Table</w:t>
      </w:r>
      <w:r w:rsidRPr="009A7EDD">
        <w:rPr>
          <w:rFonts w:eastAsia="Times New Roman" w:cs="Times New Roman"/>
          <w:sz w:val="20"/>
          <w:szCs w:val="20"/>
        </w:rPr>
        <w:t xml:space="preserve">); 2C: Number of times an </w:t>
      </w:r>
      <w:r w:rsidR="0003145E" w:rsidRPr="009A7EDD">
        <w:rPr>
          <w:rFonts w:eastAsia="Times New Roman" w:cs="Times New Roman"/>
          <w:sz w:val="20"/>
          <w:szCs w:val="20"/>
        </w:rPr>
        <w:t>additional inquiry</w:t>
      </w:r>
      <w:r w:rsidRPr="009A7EDD">
        <w:rPr>
          <w:rFonts w:eastAsia="Times New Roman" w:cs="Times New Roman"/>
          <w:sz w:val="20"/>
          <w:szCs w:val="20"/>
        </w:rPr>
        <w:t xml:space="preserve"> was used (total of column 4 on the MID Worksheet); 2D: Number of times the </w:t>
      </w:r>
      <w:r w:rsidR="0003145E" w:rsidRPr="009A7EDD">
        <w:rPr>
          <w:rFonts w:eastAsia="Times New Roman" w:cs="Times New Roman"/>
          <w:sz w:val="20"/>
          <w:szCs w:val="20"/>
        </w:rPr>
        <w:t>additional inquiry</w:t>
      </w:r>
      <w:r w:rsidRPr="009A7EDD">
        <w:rPr>
          <w:rFonts w:eastAsia="Times New Roman" w:cs="Times New Roman"/>
          <w:sz w:val="20"/>
          <w:szCs w:val="20"/>
        </w:rPr>
        <w:t xml:space="preserve"> mitigated an MID potential improper payment error (total of column 7 on the MID </w:t>
      </w:r>
      <w:r w:rsidR="00EE5E49" w:rsidRPr="009A7EDD">
        <w:rPr>
          <w:rFonts w:eastAsia="Times New Roman" w:cs="Times New Roman"/>
          <w:sz w:val="20"/>
          <w:szCs w:val="20"/>
        </w:rPr>
        <w:t>Table</w:t>
      </w:r>
      <w:r w:rsidRPr="009A7EDD">
        <w:rPr>
          <w:rFonts w:eastAsia="Times New Roman" w:cs="Times New Roman"/>
          <w:sz w:val="20"/>
          <w:szCs w:val="20"/>
        </w:rPr>
        <w:t>); 2E: Total dollar amount of improper payments mitigated (total of column 8 of the MID Worksheet); 3: “U” = Underpayment, “O” = Overpayment, "NA" = no improper payment; 4: Total dollar amount of improper payment; 5: Total Payment Amount for Sample Month.</w:t>
      </w:r>
    </w:p>
    <w:p w14:paraId="2B53374D" w14:textId="77777777" w:rsidR="00977430" w:rsidRPr="009A7EDD" w:rsidRDefault="00055E70" w:rsidP="00055E70">
      <w:pPr>
        <w:spacing w:after="200" w:line="276" w:lineRule="auto"/>
        <w:rPr>
          <w:sz w:val="20"/>
        </w:rPr>
      </w:pPr>
      <w:r w:rsidRPr="009A7EDD">
        <w:rPr>
          <w:rFonts w:cs="Times New Roman"/>
          <w:sz w:val="20"/>
        </w:rPr>
        <w:t>"THE PAPERWORK REDUCTION ACT OF 1995" Public reporting for this collection of informa</w:t>
      </w:r>
      <w:r w:rsidR="00690EFA">
        <w:rPr>
          <w:rFonts w:cs="Times New Roman"/>
          <w:sz w:val="20"/>
        </w:rPr>
        <w:t>tion is estimated to average 6</w:t>
      </w:r>
      <w:r w:rsidR="00D73E74">
        <w:rPr>
          <w:rFonts w:cs="Times New Roman"/>
          <w:sz w:val="20"/>
        </w:rPr>
        <w:t>.</w:t>
      </w:r>
      <w:r w:rsidR="00690EFA">
        <w:rPr>
          <w:rFonts w:cs="Times New Roman"/>
          <w:sz w:val="20"/>
        </w:rPr>
        <w:t>3</w:t>
      </w:r>
      <w:r w:rsidRPr="009A7EDD">
        <w:rPr>
          <w:rFonts w:cs="Times New Roman"/>
          <w:sz w:val="20"/>
        </w:rPr>
        <w:t>3 hours per response, including the time for reviewing instructions, gathering and maintaining the data needed, and reviewing the collection of information</w:t>
      </w:r>
      <w:r w:rsidR="00977430" w:rsidRPr="009A7EDD">
        <w:rPr>
          <w:sz w:val="20"/>
        </w:rPr>
        <w:br w:type="page"/>
      </w:r>
    </w:p>
    <w:p w14:paraId="327D48EF" w14:textId="77777777" w:rsidR="00767CEB" w:rsidRPr="009A7EDD" w:rsidRDefault="00767CEB" w:rsidP="00DE10E1">
      <w:pPr>
        <w:rPr>
          <w:sz w:val="20"/>
        </w:rPr>
        <w:sectPr w:rsidR="00767CEB" w:rsidRPr="009A7EDD" w:rsidSect="00767CEB">
          <w:pgSz w:w="15840" w:h="12240" w:orient="landscape"/>
          <w:pgMar w:top="1440" w:right="1440" w:bottom="1440" w:left="1440" w:header="720" w:footer="720" w:gutter="0"/>
          <w:cols w:space="720"/>
          <w:docGrid w:linePitch="360"/>
        </w:sectPr>
      </w:pPr>
    </w:p>
    <w:p w14:paraId="0B63C900" w14:textId="77777777" w:rsidR="00767CEB" w:rsidRPr="009A7EDD" w:rsidRDefault="00767CEB" w:rsidP="00767CEB">
      <w:pPr>
        <w:pStyle w:val="Heading1"/>
        <w:numPr>
          <w:ilvl w:val="0"/>
          <w:numId w:val="0"/>
        </w:numPr>
        <w:jc w:val="center"/>
      </w:pPr>
      <w:bookmarkStart w:id="173" w:name="_Toc517787670"/>
      <w:r w:rsidRPr="009A7EDD">
        <w:t xml:space="preserve">ATTACHMENT </w:t>
      </w:r>
      <w:r w:rsidR="00977430" w:rsidRPr="009A7EDD">
        <w:t>3</w:t>
      </w:r>
      <w:bookmarkEnd w:id="173"/>
    </w:p>
    <w:p w14:paraId="0E22C61E" w14:textId="77777777" w:rsidR="00767CEB" w:rsidRPr="009A7EDD" w:rsidRDefault="00767CEB">
      <w:pPr>
        <w:spacing w:after="200" w:line="276" w:lineRule="auto"/>
        <w:rPr>
          <w:rFonts w:cs="Times New Roman"/>
          <w:b/>
          <w:sz w:val="28"/>
          <w:szCs w:val="40"/>
        </w:rPr>
      </w:pPr>
      <w:r w:rsidRPr="009A7EDD">
        <w:br w:type="page"/>
      </w:r>
    </w:p>
    <w:p w14:paraId="59C92AE3" w14:textId="77777777" w:rsidR="006E2AC4" w:rsidRPr="009A7EDD" w:rsidRDefault="006E2AC4" w:rsidP="00DE10E1">
      <w:pPr>
        <w:spacing w:after="0"/>
        <w:jc w:val="right"/>
        <w:rPr>
          <w:rFonts w:cs="Times New Roman"/>
          <w:b/>
          <w:sz w:val="20"/>
        </w:rPr>
      </w:pPr>
      <w:r w:rsidRPr="009A7EDD">
        <w:rPr>
          <w:rFonts w:cs="Times New Roman"/>
          <w:b/>
          <w:sz w:val="20"/>
        </w:rPr>
        <w:t>OMB</w:t>
      </w:r>
      <w:r w:rsidRPr="009A7EDD">
        <w:rPr>
          <w:rFonts w:cs="Times New Roman"/>
          <w:b/>
          <w:spacing w:val="-8"/>
          <w:sz w:val="20"/>
        </w:rPr>
        <w:t xml:space="preserve"> </w:t>
      </w:r>
      <w:r w:rsidRPr="009A7EDD">
        <w:rPr>
          <w:rFonts w:cs="Times New Roman"/>
          <w:b/>
          <w:sz w:val="20"/>
        </w:rPr>
        <w:t>Control</w:t>
      </w:r>
      <w:r w:rsidRPr="009A7EDD">
        <w:rPr>
          <w:rFonts w:cs="Times New Roman"/>
          <w:b/>
          <w:spacing w:val="-9"/>
          <w:sz w:val="20"/>
        </w:rPr>
        <w:t xml:space="preserve"> </w:t>
      </w:r>
      <w:r w:rsidRPr="009A7EDD">
        <w:rPr>
          <w:rFonts w:cs="Times New Roman"/>
          <w:b/>
          <w:spacing w:val="-1"/>
          <w:sz w:val="20"/>
        </w:rPr>
        <w:t>Number:</w:t>
      </w:r>
      <w:r w:rsidRPr="009A7EDD">
        <w:rPr>
          <w:rFonts w:cs="Times New Roman"/>
          <w:b/>
          <w:spacing w:val="-8"/>
          <w:sz w:val="20"/>
        </w:rPr>
        <w:t xml:space="preserve"> </w:t>
      </w:r>
      <w:r w:rsidRPr="009A7EDD">
        <w:rPr>
          <w:rFonts w:cs="Times New Roman"/>
          <w:b/>
          <w:sz w:val="20"/>
        </w:rPr>
        <w:t>0970-032</w:t>
      </w:r>
      <w:r w:rsidR="00BF22CC">
        <w:rPr>
          <w:rFonts w:cs="Times New Roman"/>
          <w:b/>
          <w:sz w:val="20"/>
        </w:rPr>
        <w:t>3</w:t>
      </w:r>
    </w:p>
    <w:p w14:paraId="157F1D9C" w14:textId="77777777" w:rsidR="006E2AC4" w:rsidRPr="009A7EDD" w:rsidRDefault="008E547D" w:rsidP="00DE10E1">
      <w:pPr>
        <w:jc w:val="right"/>
        <w:rPr>
          <w:rFonts w:cs="Times New Roman"/>
          <w:b/>
          <w:sz w:val="20"/>
        </w:rPr>
      </w:pPr>
      <w:r>
        <w:rPr>
          <w:rFonts w:cs="Times New Roman"/>
          <w:b/>
          <w:sz w:val="20"/>
        </w:rPr>
        <w:t xml:space="preserve">Expiration Date: </w:t>
      </w:r>
      <w:r w:rsidR="00BF22CC">
        <w:rPr>
          <w:rFonts w:cs="Times New Roman"/>
          <w:b/>
          <w:sz w:val="20"/>
        </w:rPr>
        <w:t>XX/XX/XXXX</w:t>
      </w:r>
    </w:p>
    <w:p w14:paraId="489FA6AA" w14:textId="77777777" w:rsidR="006E2AC4" w:rsidRPr="009A7EDD" w:rsidRDefault="006E2AC4" w:rsidP="00DE10E1">
      <w:pPr>
        <w:jc w:val="center"/>
        <w:rPr>
          <w:rFonts w:cs="Times New Roman"/>
          <w:b/>
          <w:sz w:val="28"/>
        </w:rPr>
      </w:pPr>
      <w:bookmarkStart w:id="174" w:name="_Toc410991397"/>
      <w:bookmarkStart w:id="175" w:name="_Toc416951039"/>
      <w:r w:rsidRPr="009A7EDD">
        <w:rPr>
          <w:rFonts w:cs="Times New Roman"/>
          <w:b/>
          <w:sz w:val="28"/>
        </w:rPr>
        <w:t>STATE IMPROPER</w:t>
      </w:r>
      <w:r w:rsidRPr="009A7EDD">
        <w:rPr>
          <w:rFonts w:cs="Times New Roman"/>
          <w:b/>
          <w:spacing w:val="-2"/>
          <w:sz w:val="28"/>
        </w:rPr>
        <w:t xml:space="preserve"> PAYMENTS</w:t>
      </w:r>
      <w:r w:rsidRPr="009A7EDD">
        <w:rPr>
          <w:rFonts w:cs="Times New Roman"/>
          <w:b/>
          <w:spacing w:val="1"/>
          <w:sz w:val="28"/>
        </w:rPr>
        <w:t xml:space="preserve"> </w:t>
      </w:r>
      <w:r w:rsidRPr="009A7EDD">
        <w:rPr>
          <w:rFonts w:cs="Times New Roman"/>
          <w:b/>
          <w:sz w:val="28"/>
        </w:rPr>
        <w:t>REPORT (ACF-404)</w:t>
      </w:r>
      <w:bookmarkEnd w:id="174"/>
      <w:bookmarkEnd w:id="175"/>
    </w:p>
    <w:p w14:paraId="2FC99C0E" w14:textId="77777777" w:rsidR="006E2AC4" w:rsidRPr="009A7EDD" w:rsidRDefault="006E2AC4" w:rsidP="00DE10E1">
      <w:pPr>
        <w:rPr>
          <w:rFonts w:cs="Times New Roman"/>
          <w:b/>
        </w:rPr>
      </w:pPr>
      <w:bookmarkStart w:id="176" w:name="_Toc410991398"/>
      <w:bookmarkStart w:id="177" w:name="_Toc416951040"/>
      <w:r w:rsidRPr="009A7EDD">
        <w:rPr>
          <w:rFonts w:cs="Times New Roman"/>
          <w:b/>
        </w:rPr>
        <w:t>Part</w:t>
      </w:r>
      <w:r w:rsidRPr="009A7EDD">
        <w:rPr>
          <w:rFonts w:cs="Times New Roman"/>
          <w:b/>
          <w:spacing w:val="1"/>
        </w:rPr>
        <w:t xml:space="preserve"> </w:t>
      </w:r>
      <w:r w:rsidRPr="009A7EDD">
        <w:rPr>
          <w:rFonts w:cs="Times New Roman"/>
          <w:b/>
        </w:rPr>
        <w:t>I.</w:t>
      </w:r>
      <w:r w:rsidRPr="009A7EDD">
        <w:rPr>
          <w:rFonts w:cs="Times New Roman"/>
          <w:b/>
          <w:spacing w:val="-5"/>
        </w:rPr>
        <w:t xml:space="preserve"> </w:t>
      </w:r>
      <w:r w:rsidRPr="009A7EDD">
        <w:rPr>
          <w:rFonts w:cs="Times New Roman"/>
          <w:b/>
        </w:rPr>
        <w:t>Program</w:t>
      </w:r>
      <w:r w:rsidRPr="009A7EDD">
        <w:rPr>
          <w:rFonts w:cs="Times New Roman"/>
          <w:b/>
          <w:spacing w:val="1"/>
        </w:rPr>
        <w:t xml:space="preserve"> </w:t>
      </w:r>
      <w:r w:rsidRPr="009A7EDD">
        <w:rPr>
          <w:rFonts w:cs="Times New Roman"/>
          <w:b/>
          <w:spacing w:val="-2"/>
        </w:rPr>
        <w:t>Assurances</w:t>
      </w:r>
      <w:r w:rsidRPr="009A7EDD">
        <w:rPr>
          <w:rFonts w:cs="Times New Roman"/>
          <w:b/>
        </w:rPr>
        <w:t xml:space="preserve"> and Certifications</w:t>
      </w:r>
      <w:bookmarkEnd w:id="176"/>
      <w:bookmarkEnd w:id="177"/>
    </w:p>
    <w:p w14:paraId="647485D2" w14:textId="77777777" w:rsidR="006E2AC4" w:rsidRPr="009A7EDD" w:rsidRDefault="006E2AC4" w:rsidP="008F5F9D">
      <w:pPr>
        <w:spacing w:after="120"/>
        <w:rPr>
          <w:rFonts w:cs="Times New Roman"/>
        </w:rPr>
      </w:pPr>
      <w:r w:rsidRPr="009A7EDD">
        <w:rPr>
          <w:rFonts w:cs="Times New Roman"/>
        </w:rPr>
        <w:t>The Lead Agency, named below, assures and certifies the following:</w:t>
      </w:r>
    </w:p>
    <w:p w14:paraId="653EC717" w14:textId="77777777" w:rsidR="008F5F9D" w:rsidRPr="009A7EDD" w:rsidRDefault="008F5F9D" w:rsidP="005D470C">
      <w:pPr>
        <w:pStyle w:val="ListParagraph"/>
        <w:numPr>
          <w:ilvl w:val="0"/>
          <w:numId w:val="54"/>
        </w:numPr>
        <w:spacing w:after="120"/>
        <w:rPr>
          <w:sz w:val="12"/>
        </w:rPr>
      </w:pPr>
      <w:r w:rsidRPr="009A7EDD">
        <w:t xml:space="preserve">The data collection process, including sample selection and case record reviews, adhered to all requirements of the instructions and regulations for </w:t>
      </w:r>
      <w:r w:rsidRPr="009A7EDD">
        <w:rPr>
          <w:i/>
        </w:rPr>
        <w:t xml:space="preserve">Error Rate Reporting </w:t>
      </w:r>
      <w:r w:rsidRPr="009A7EDD">
        <w:t>at 45 CFR 98 Subpart K.</w:t>
      </w:r>
    </w:p>
    <w:p w14:paraId="3468BC96" w14:textId="77777777" w:rsidR="008F5F9D" w:rsidRPr="009A7EDD" w:rsidRDefault="008F5F9D" w:rsidP="005D470C">
      <w:pPr>
        <w:pStyle w:val="ListParagraph"/>
        <w:numPr>
          <w:ilvl w:val="0"/>
          <w:numId w:val="54"/>
        </w:numPr>
        <w:spacing w:after="120"/>
        <w:rPr>
          <w:sz w:val="12"/>
        </w:rPr>
      </w:pPr>
      <w:r w:rsidRPr="009A7EDD">
        <w:t xml:space="preserve">The reviews were not conducted by persons who make or approve eligibility determinations or who are under the supervision of persons responsible for eligibility determinations. </w:t>
      </w:r>
    </w:p>
    <w:p w14:paraId="31178A4E" w14:textId="77777777" w:rsidR="008F5F9D" w:rsidRPr="009A7EDD" w:rsidRDefault="008F5F9D" w:rsidP="005D470C">
      <w:pPr>
        <w:pStyle w:val="ListParagraph"/>
        <w:numPr>
          <w:ilvl w:val="0"/>
          <w:numId w:val="54"/>
        </w:numPr>
        <w:spacing w:after="120"/>
        <w:rPr>
          <w:sz w:val="12"/>
        </w:rPr>
      </w:pPr>
      <w:r w:rsidRPr="009A7EDD">
        <w:t>All reviewers have been trained to ensure that the review process is consistent with state policies and that there is consistency within the state in interpretation of what is an error.</w:t>
      </w:r>
    </w:p>
    <w:p w14:paraId="6F219492" w14:textId="77777777" w:rsidR="008F5F9D" w:rsidRPr="009A7EDD" w:rsidRDefault="008F5F9D" w:rsidP="005D470C">
      <w:pPr>
        <w:pStyle w:val="ListParagraph"/>
        <w:numPr>
          <w:ilvl w:val="0"/>
          <w:numId w:val="54"/>
        </w:numPr>
        <w:spacing w:after="120"/>
        <w:rPr>
          <w:sz w:val="12"/>
        </w:rPr>
      </w:pPr>
      <w:r w:rsidRPr="009A7EDD">
        <w:t xml:space="preserve">The state agrees to retain </w:t>
      </w:r>
      <w:r w:rsidRPr="009A7EDD">
        <w:rPr>
          <w:i/>
        </w:rPr>
        <w:t>Record Review Worksheets</w:t>
      </w:r>
      <w:r w:rsidRPr="009A7EDD">
        <w:t xml:space="preserve">, the </w:t>
      </w:r>
      <w:r w:rsidRPr="009A7EDD">
        <w:rPr>
          <w:i/>
        </w:rPr>
        <w:t xml:space="preserve">State Improper Payments Report </w:t>
      </w:r>
      <w:r w:rsidRPr="009A7EDD">
        <w:t xml:space="preserve">and any revisions, and any other records pertinent to the case reviews and submission of error rate reports for five years from the date of submission of the </w:t>
      </w:r>
      <w:r w:rsidRPr="009A7EDD">
        <w:rPr>
          <w:i/>
        </w:rPr>
        <w:t xml:space="preserve">State Improper Payments Report </w:t>
      </w:r>
      <w:r w:rsidRPr="009A7EDD">
        <w:t>or final revision submitted, whichever date is later.</w:t>
      </w:r>
    </w:p>
    <w:p w14:paraId="764D94C1" w14:textId="77777777" w:rsidR="008F5F9D" w:rsidRPr="009A7EDD" w:rsidRDefault="008F5F9D" w:rsidP="005D470C">
      <w:pPr>
        <w:pStyle w:val="ListParagraph"/>
        <w:numPr>
          <w:ilvl w:val="0"/>
          <w:numId w:val="54"/>
        </w:numPr>
        <w:spacing w:after="240"/>
        <w:rPr>
          <w:sz w:val="12"/>
        </w:rPr>
      </w:pPr>
      <w:r w:rsidRPr="009A7EDD">
        <w:t>The state understands that this information, including the sampled case records and calculations are subject to federal review.</w:t>
      </w:r>
    </w:p>
    <w:tbl>
      <w:tblPr>
        <w:tblW w:w="6480" w:type="dxa"/>
        <w:jc w:val="center"/>
        <w:tblBorders>
          <w:top w:val="single" w:sz="6" w:space="0" w:color="000000"/>
          <w:left w:val="single" w:sz="4" w:space="0" w:color="auto"/>
          <w:bottom w:val="single" w:sz="6" w:space="0" w:color="000000"/>
          <w:right w:val="single" w:sz="4" w:space="0" w:color="auto"/>
          <w:insideH w:val="single" w:sz="6" w:space="0" w:color="000000"/>
          <w:insideV w:val="single" w:sz="6" w:space="0" w:color="000000"/>
        </w:tblBorders>
        <w:tblLayout w:type="fixed"/>
        <w:tblCellMar>
          <w:top w:w="58" w:type="dxa"/>
          <w:left w:w="58" w:type="dxa"/>
          <w:bottom w:w="58" w:type="dxa"/>
          <w:right w:w="58" w:type="dxa"/>
        </w:tblCellMar>
        <w:tblLook w:val="01E0" w:firstRow="1" w:lastRow="1" w:firstColumn="1" w:lastColumn="1" w:noHBand="0" w:noVBand="0"/>
      </w:tblPr>
      <w:tblGrid>
        <w:gridCol w:w="6480"/>
      </w:tblGrid>
      <w:tr w:rsidR="009A7EDD" w:rsidRPr="009A7EDD" w14:paraId="468BF08E" w14:textId="77777777" w:rsidTr="00DE10E1">
        <w:trPr>
          <w:cantSplit/>
          <w:tblHeader/>
          <w:jc w:val="center"/>
        </w:trPr>
        <w:tc>
          <w:tcPr>
            <w:tcW w:w="6480" w:type="dxa"/>
            <w:shd w:val="clear" w:color="auto" w:fill="FFEAD5"/>
          </w:tcPr>
          <w:p w14:paraId="1950A9B9" w14:textId="77777777" w:rsidR="006E2AC4" w:rsidRPr="009A7EDD" w:rsidRDefault="006E2AC4" w:rsidP="00DE10E1">
            <w:pPr>
              <w:spacing w:after="0"/>
              <w:rPr>
                <w:rFonts w:cs="Times New Roman"/>
                <w:b/>
                <w:sz w:val="18"/>
              </w:rPr>
            </w:pPr>
            <w:r w:rsidRPr="009A7EDD">
              <w:rPr>
                <w:rFonts w:cs="Times New Roman"/>
                <w:b/>
                <w:sz w:val="18"/>
              </w:rPr>
              <w:t>Submission</w:t>
            </w:r>
            <w:r w:rsidRPr="009A7EDD">
              <w:rPr>
                <w:rFonts w:cs="Times New Roman"/>
                <w:b/>
                <w:spacing w:val="-16"/>
                <w:sz w:val="18"/>
              </w:rPr>
              <w:t xml:space="preserve"> </w:t>
            </w:r>
            <w:r w:rsidRPr="009A7EDD">
              <w:rPr>
                <w:rFonts w:cs="Times New Roman"/>
                <w:b/>
                <w:sz w:val="18"/>
              </w:rPr>
              <w:t>Date:</w:t>
            </w:r>
          </w:p>
        </w:tc>
      </w:tr>
      <w:tr w:rsidR="009A7EDD" w:rsidRPr="009A7EDD" w14:paraId="494DCD3B" w14:textId="77777777" w:rsidTr="00DE10E1">
        <w:trPr>
          <w:cantSplit/>
          <w:jc w:val="center"/>
        </w:trPr>
        <w:tc>
          <w:tcPr>
            <w:tcW w:w="6480" w:type="dxa"/>
          </w:tcPr>
          <w:p w14:paraId="019842F8" w14:textId="77777777" w:rsidR="006E2AC4" w:rsidRPr="009A7EDD" w:rsidRDefault="006E2AC4" w:rsidP="00DE10E1">
            <w:pPr>
              <w:spacing w:after="0"/>
              <w:rPr>
                <w:rFonts w:cs="Times New Roman"/>
                <w:b/>
                <w:sz w:val="18"/>
              </w:rPr>
            </w:pPr>
            <w:r w:rsidRPr="009A7EDD">
              <w:rPr>
                <w:rFonts w:cs="Times New Roman"/>
                <w:b/>
                <w:sz w:val="18"/>
              </w:rPr>
              <w:t>Name:</w:t>
            </w:r>
          </w:p>
        </w:tc>
      </w:tr>
      <w:tr w:rsidR="009A7EDD" w:rsidRPr="009A7EDD" w14:paraId="1A128F10" w14:textId="77777777" w:rsidTr="00DE10E1">
        <w:trPr>
          <w:cantSplit/>
          <w:jc w:val="center"/>
        </w:trPr>
        <w:tc>
          <w:tcPr>
            <w:tcW w:w="6480" w:type="dxa"/>
            <w:shd w:val="clear" w:color="auto" w:fill="FFEAD5"/>
          </w:tcPr>
          <w:p w14:paraId="48C71F8F" w14:textId="77777777" w:rsidR="006E2AC4" w:rsidRPr="009A7EDD" w:rsidRDefault="006E2AC4" w:rsidP="00DE10E1">
            <w:pPr>
              <w:spacing w:after="0"/>
              <w:rPr>
                <w:rFonts w:cs="Times New Roman"/>
                <w:b/>
                <w:sz w:val="18"/>
              </w:rPr>
            </w:pPr>
            <w:r w:rsidRPr="009A7EDD">
              <w:rPr>
                <w:rFonts w:cs="Times New Roman"/>
                <w:b/>
                <w:sz w:val="18"/>
              </w:rPr>
              <w:t>Signature:</w:t>
            </w:r>
          </w:p>
        </w:tc>
      </w:tr>
      <w:tr w:rsidR="009A7EDD" w:rsidRPr="009A7EDD" w14:paraId="0B3E3B3F" w14:textId="77777777" w:rsidTr="00DE10E1">
        <w:trPr>
          <w:cantSplit/>
          <w:jc w:val="center"/>
        </w:trPr>
        <w:tc>
          <w:tcPr>
            <w:tcW w:w="6480" w:type="dxa"/>
          </w:tcPr>
          <w:p w14:paraId="550711AF" w14:textId="77777777" w:rsidR="006E2AC4" w:rsidRPr="009A7EDD" w:rsidRDefault="006E2AC4" w:rsidP="00DE10E1">
            <w:pPr>
              <w:spacing w:after="0"/>
              <w:rPr>
                <w:rFonts w:cs="Times New Roman"/>
                <w:b/>
                <w:sz w:val="18"/>
              </w:rPr>
            </w:pPr>
            <w:r w:rsidRPr="009A7EDD">
              <w:rPr>
                <w:rFonts w:cs="Times New Roman"/>
                <w:b/>
                <w:sz w:val="18"/>
              </w:rPr>
              <w:t>Title:</w:t>
            </w:r>
          </w:p>
        </w:tc>
      </w:tr>
      <w:tr w:rsidR="009A7EDD" w:rsidRPr="009A7EDD" w14:paraId="075ED7A6" w14:textId="77777777" w:rsidTr="00DE10E1">
        <w:trPr>
          <w:cantSplit/>
          <w:jc w:val="center"/>
        </w:trPr>
        <w:tc>
          <w:tcPr>
            <w:tcW w:w="6480" w:type="dxa"/>
            <w:shd w:val="clear" w:color="auto" w:fill="FFEAD5"/>
          </w:tcPr>
          <w:p w14:paraId="6D739D1A" w14:textId="77777777" w:rsidR="006E2AC4" w:rsidRPr="009A7EDD" w:rsidRDefault="006E2AC4" w:rsidP="00DE10E1">
            <w:pPr>
              <w:spacing w:after="0"/>
              <w:rPr>
                <w:rFonts w:cs="Times New Roman"/>
                <w:b/>
                <w:sz w:val="18"/>
              </w:rPr>
            </w:pPr>
            <w:r w:rsidRPr="009A7EDD">
              <w:rPr>
                <w:rFonts w:cs="Times New Roman"/>
                <w:b/>
                <w:sz w:val="18"/>
              </w:rPr>
              <w:t>State:</w:t>
            </w:r>
          </w:p>
        </w:tc>
      </w:tr>
      <w:tr w:rsidR="009A7EDD" w:rsidRPr="009A7EDD" w14:paraId="42F77EC7" w14:textId="77777777" w:rsidTr="00DE10E1">
        <w:trPr>
          <w:cantSplit/>
          <w:jc w:val="center"/>
        </w:trPr>
        <w:tc>
          <w:tcPr>
            <w:tcW w:w="6480" w:type="dxa"/>
          </w:tcPr>
          <w:p w14:paraId="5C83AFAE" w14:textId="77777777" w:rsidR="006E2AC4" w:rsidRPr="009A7EDD" w:rsidRDefault="006E2AC4" w:rsidP="00DE10E1">
            <w:pPr>
              <w:spacing w:after="0"/>
              <w:rPr>
                <w:rFonts w:cs="Times New Roman"/>
                <w:b/>
                <w:sz w:val="18"/>
              </w:rPr>
            </w:pPr>
            <w:r w:rsidRPr="009A7EDD">
              <w:rPr>
                <w:rFonts w:cs="Times New Roman"/>
                <w:b/>
                <w:sz w:val="18"/>
              </w:rPr>
              <w:t>State</w:t>
            </w:r>
            <w:r w:rsidRPr="009A7EDD">
              <w:rPr>
                <w:rFonts w:cs="Times New Roman"/>
                <w:b/>
                <w:spacing w:val="-12"/>
                <w:sz w:val="18"/>
              </w:rPr>
              <w:t xml:space="preserve"> </w:t>
            </w:r>
            <w:r w:rsidRPr="009A7EDD">
              <w:rPr>
                <w:rFonts w:cs="Times New Roman"/>
                <w:b/>
                <w:sz w:val="18"/>
              </w:rPr>
              <w:t>Agency:</w:t>
            </w:r>
          </w:p>
        </w:tc>
      </w:tr>
      <w:tr w:rsidR="009A7EDD" w:rsidRPr="009A7EDD" w14:paraId="1BB7A7F1" w14:textId="77777777" w:rsidTr="00DE10E1">
        <w:trPr>
          <w:cantSplit/>
          <w:jc w:val="center"/>
        </w:trPr>
        <w:tc>
          <w:tcPr>
            <w:tcW w:w="6480" w:type="dxa"/>
            <w:shd w:val="clear" w:color="auto" w:fill="FFEAD5"/>
          </w:tcPr>
          <w:p w14:paraId="2BC76698" w14:textId="77777777" w:rsidR="006E2AC4" w:rsidRPr="009A7EDD" w:rsidRDefault="006E2AC4" w:rsidP="00DE10E1">
            <w:pPr>
              <w:spacing w:after="0"/>
              <w:rPr>
                <w:rFonts w:cs="Times New Roman"/>
                <w:b/>
                <w:sz w:val="18"/>
              </w:rPr>
            </w:pPr>
            <w:r w:rsidRPr="009A7EDD">
              <w:rPr>
                <w:rFonts w:cs="Times New Roman"/>
                <w:b/>
                <w:sz w:val="18"/>
              </w:rPr>
              <w:t>Phone</w:t>
            </w:r>
            <w:r w:rsidRPr="009A7EDD">
              <w:rPr>
                <w:rFonts w:cs="Times New Roman"/>
                <w:b/>
                <w:spacing w:val="-14"/>
                <w:sz w:val="18"/>
              </w:rPr>
              <w:t xml:space="preserve"> </w:t>
            </w:r>
            <w:r w:rsidRPr="009A7EDD">
              <w:rPr>
                <w:rFonts w:cs="Times New Roman"/>
                <w:b/>
                <w:sz w:val="18"/>
              </w:rPr>
              <w:t>Number:</w:t>
            </w:r>
          </w:p>
        </w:tc>
      </w:tr>
      <w:tr w:rsidR="009A7EDD" w:rsidRPr="009A7EDD" w14:paraId="305AC70A" w14:textId="77777777" w:rsidTr="00DE10E1">
        <w:trPr>
          <w:cantSplit/>
          <w:jc w:val="center"/>
        </w:trPr>
        <w:tc>
          <w:tcPr>
            <w:tcW w:w="6480" w:type="dxa"/>
          </w:tcPr>
          <w:p w14:paraId="6FB29068" w14:textId="77777777" w:rsidR="006E2AC4" w:rsidRPr="009A7EDD" w:rsidRDefault="006E2AC4" w:rsidP="00DE10E1">
            <w:pPr>
              <w:spacing w:after="0"/>
              <w:rPr>
                <w:rFonts w:cs="Times New Roman"/>
                <w:b/>
                <w:sz w:val="18"/>
              </w:rPr>
            </w:pPr>
            <w:r w:rsidRPr="009A7EDD">
              <w:rPr>
                <w:rFonts w:cs="Times New Roman"/>
                <w:b/>
                <w:sz w:val="18"/>
              </w:rPr>
              <w:t>E-mail:</w:t>
            </w:r>
          </w:p>
        </w:tc>
      </w:tr>
      <w:tr w:rsidR="009A7EDD" w:rsidRPr="009A7EDD" w14:paraId="046F16A2" w14:textId="77777777" w:rsidTr="00DE10E1">
        <w:trPr>
          <w:cantSplit/>
          <w:jc w:val="center"/>
        </w:trPr>
        <w:tc>
          <w:tcPr>
            <w:tcW w:w="6480" w:type="dxa"/>
            <w:shd w:val="clear" w:color="auto" w:fill="FFEAD5"/>
          </w:tcPr>
          <w:p w14:paraId="25929BC8" w14:textId="77777777" w:rsidR="006E2AC4" w:rsidRPr="009A7EDD" w:rsidRDefault="006E2AC4" w:rsidP="00DE10E1">
            <w:pPr>
              <w:spacing w:after="0"/>
              <w:rPr>
                <w:rFonts w:cs="Times New Roman"/>
                <w:b/>
                <w:sz w:val="18"/>
              </w:rPr>
            </w:pPr>
            <w:r w:rsidRPr="009A7EDD">
              <w:rPr>
                <w:rFonts w:cs="Times New Roman"/>
                <w:b/>
                <w:sz w:val="18"/>
              </w:rPr>
              <w:t>Fiscal</w:t>
            </w:r>
            <w:r w:rsidRPr="009A7EDD">
              <w:rPr>
                <w:rFonts w:cs="Times New Roman"/>
                <w:b/>
                <w:spacing w:val="-10"/>
                <w:sz w:val="18"/>
              </w:rPr>
              <w:t xml:space="preserve"> </w:t>
            </w:r>
            <w:r w:rsidRPr="009A7EDD">
              <w:rPr>
                <w:rFonts w:cs="Times New Roman"/>
                <w:b/>
                <w:sz w:val="18"/>
              </w:rPr>
              <w:t>Year:</w:t>
            </w:r>
          </w:p>
        </w:tc>
      </w:tr>
    </w:tbl>
    <w:p w14:paraId="34C40990" w14:textId="77777777" w:rsidR="006E2AC4" w:rsidRPr="009A7EDD" w:rsidRDefault="006E2AC4" w:rsidP="00DE10E1">
      <w:pPr>
        <w:spacing w:before="360" w:after="120"/>
        <w:rPr>
          <w:rFonts w:cs="Times New Roman"/>
          <w:b/>
        </w:rPr>
      </w:pPr>
      <w:bookmarkStart w:id="178" w:name="_Toc410991399"/>
      <w:bookmarkStart w:id="179" w:name="_Toc416951041"/>
      <w:r w:rsidRPr="009A7EDD">
        <w:rPr>
          <w:rFonts w:cs="Times New Roman"/>
          <w:b/>
        </w:rPr>
        <w:t>Part</w:t>
      </w:r>
      <w:r w:rsidRPr="009A7EDD">
        <w:rPr>
          <w:rFonts w:cs="Times New Roman"/>
          <w:b/>
          <w:spacing w:val="1"/>
        </w:rPr>
        <w:t xml:space="preserve"> </w:t>
      </w:r>
      <w:r w:rsidRPr="009A7EDD">
        <w:rPr>
          <w:rFonts w:cs="Times New Roman"/>
          <w:b/>
        </w:rPr>
        <w:t>II. Error Measures</w:t>
      </w:r>
      <w:r w:rsidRPr="009A7EDD">
        <w:rPr>
          <w:rFonts w:cs="Times New Roman"/>
          <w:b/>
          <w:spacing w:val="-2"/>
        </w:rPr>
        <w:t xml:space="preserve"> </w:t>
      </w:r>
      <w:r w:rsidRPr="009A7EDD">
        <w:rPr>
          <w:rFonts w:cs="Times New Roman"/>
          <w:b/>
        </w:rPr>
        <w:t>Reporting</w:t>
      </w:r>
      <w:bookmarkEnd w:id="178"/>
      <w:bookmarkEnd w:id="179"/>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02"/>
        <w:gridCol w:w="7868"/>
        <w:gridCol w:w="715"/>
      </w:tblGrid>
      <w:tr w:rsidR="009A7EDD" w:rsidRPr="009A7EDD" w14:paraId="163D564C" w14:textId="77777777" w:rsidTr="006C6B63">
        <w:trPr>
          <w:cantSplit/>
          <w:tblHeader/>
          <w:jc w:val="center"/>
        </w:trPr>
        <w:tc>
          <w:tcPr>
            <w:tcW w:w="902" w:type="dxa"/>
            <w:shd w:val="clear" w:color="auto" w:fill="F2DBDB" w:themeFill="accent2" w:themeFillTint="33"/>
            <w:vAlign w:val="center"/>
          </w:tcPr>
          <w:p w14:paraId="5FAFA271" w14:textId="77777777" w:rsidR="006E2AC4" w:rsidRPr="009A7EDD" w:rsidRDefault="006E2AC4" w:rsidP="006C6B63">
            <w:pPr>
              <w:spacing w:after="0"/>
              <w:jc w:val="center"/>
              <w:rPr>
                <w:rFonts w:cs="Times New Roman"/>
                <w:b/>
                <w:sz w:val="18"/>
              </w:rPr>
            </w:pPr>
            <w:r w:rsidRPr="009A7EDD">
              <w:rPr>
                <w:rFonts w:cs="Times New Roman"/>
                <w:b/>
                <w:sz w:val="18"/>
              </w:rPr>
              <w:t>Item</w:t>
            </w:r>
            <w:r w:rsidRPr="009A7EDD">
              <w:rPr>
                <w:rFonts w:cs="Times New Roman"/>
                <w:b/>
                <w:spacing w:val="-10"/>
                <w:sz w:val="18"/>
              </w:rPr>
              <w:t xml:space="preserve"> </w:t>
            </w:r>
            <w:r w:rsidRPr="009A7EDD">
              <w:rPr>
                <w:rFonts w:cs="Times New Roman"/>
                <w:b/>
                <w:sz w:val="18"/>
              </w:rPr>
              <w:t>#</w:t>
            </w:r>
          </w:p>
        </w:tc>
        <w:tc>
          <w:tcPr>
            <w:tcW w:w="7868" w:type="dxa"/>
            <w:shd w:val="clear" w:color="auto" w:fill="F2DBDB" w:themeFill="accent2" w:themeFillTint="33"/>
            <w:vAlign w:val="center"/>
          </w:tcPr>
          <w:p w14:paraId="6FF7ADAD" w14:textId="77777777" w:rsidR="006E2AC4" w:rsidRPr="009A7EDD" w:rsidRDefault="006E2AC4" w:rsidP="006C6B63">
            <w:pPr>
              <w:spacing w:after="0"/>
              <w:jc w:val="center"/>
              <w:rPr>
                <w:rFonts w:cs="Times New Roman"/>
                <w:b/>
                <w:sz w:val="18"/>
              </w:rPr>
            </w:pPr>
            <w:r w:rsidRPr="009A7EDD">
              <w:rPr>
                <w:rFonts w:cs="Times New Roman"/>
                <w:b/>
                <w:sz w:val="18"/>
                <w:szCs w:val="18"/>
              </w:rPr>
              <w:t>N/A</w:t>
            </w:r>
          </w:p>
        </w:tc>
        <w:tc>
          <w:tcPr>
            <w:tcW w:w="715" w:type="dxa"/>
            <w:shd w:val="clear" w:color="auto" w:fill="F2DBDB" w:themeFill="accent2" w:themeFillTint="33"/>
            <w:vAlign w:val="center"/>
          </w:tcPr>
          <w:p w14:paraId="0BCEC3E1" w14:textId="77777777" w:rsidR="006E2AC4" w:rsidRPr="009A7EDD" w:rsidRDefault="006E2AC4" w:rsidP="006C6B63">
            <w:pPr>
              <w:spacing w:after="0"/>
              <w:jc w:val="center"/>
              <w:rPr>
                <w:rFonts w:cs="Times New Roman"/>
                <w:b/>
                <w:sz w:val="18"/>
              </w:rPr>
            </w:pPr>
            <w:r w:rsidRPr="009A7EDD">
              <w:rPr>
                <w:rFonts w:cs="Times New Roman"/>
                <w:b/>
                <w:sz w:val="18"/>
                <w:szCs w:val="18"/>
              </w:rPr>
              <w:t>N/A</w:t>
            </w:r>
          </w:p>
        </w:tc>
      </w:tr>
      <w:tr w:rsidR="009A7EDD" w:rsidRPr="009A7EDD" w14:paraId="68BCF57D" w14:textId="77777777" w:rsidTr="00DE10E1">
        <w:trPr>
          <w:cantSplit/>
          <w:jc w:val="center"/>
        </w:trPr>
        <w:tc>
          <w:tcPr>
            <w:tcW w:w="902" w:type="dxa"/>
          </w:tcPr>
          <w:p w14:paraId="4A2466FE" w14:textId="77777777" w:rsidR="006E2AC4" w:rsidRPr="009A7EDD" w:rsidRDefault="006E2AC4" w:rsidP="00DE10E1">
            <w:pPr>
              <w:spacing w:after="0"/>
              <w:rPr>
                <w:rFonts w:cs="Times New Roman"/>
                <w:sz w:val="18"/>
              </w:rPr>
            </w:pPr>
            <w:r w:rsidRPr="009A7EDD">
              <w:rPr>
                <w:rFonts w:cs="Times New Roman"/>
                <w:sz w:val="18"/>
              </w:rPr>
              <w:t>1.</w:t>
            </w:r>
          </w:p>
        </w:tc>
        <w:tc>
          <w:tcPr>
            <w:tcW w:w="7868" w:type="dxa"/>
          </w:tcPr>
          <w:p w14:paraId="718FFFC1" w14:textId="77777777" w:rsidR="006E2AC4" w:rsidRPr="009A7EDD" w:rsidRDefault="006E2AC4" w:rsidP="00DE10E1">
            <w:pPr>
              <w:spacing w:after="0"/>
              <w:rPr>
                <w:rFonts w:cs="Times New Roman"/>
                <w:sz w:val="18"/>
              </w:rPr>
            </w:pPr>
            <w:r w:rsidRPr="009A7EDD">
              <w:rPr>
                <w:rFonts w:cs="Times New Roman"/>
                <w:sz w:val="18"/>
              </w:rPr>
              <w:t>Number of cases sampled</w:t>
            </w:r>
          </w:p>
        </w:tc>
        <w:tc>
          <w:tcPr>
            <w:tcW w:w="715" w:type="dxa"/>
          </w:tcPr>
          <w:p w14:paraId="3C537504"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49CF62D5" w14:textId="77777777" w:rsidTr="00DE10E1">
        <w:trPr>
          <w:cantSplit/>
          <w:jc w:val="center"/>
        </w:trPr>
        <w:tc>
          <w:tcPr>
            <w:tcW w:w="902" w:type="dxa"/>
          </w:tcPr>
          <w:p w14:paraId="3422B0DA" w14:textId="77777777" w:rsidR="006E2AC4" w:rsidRPr="009A7EDD" w:rsidRDefault="006E2AC4" w:rsidP="00DE10E1">
            <w:pPr>
              <w:spacing w:after="0"/>
              <w:rPr>
                <w:rFonts w:cs="Times New Roman"/>
                <w:sz w:val="18"/>
              </w:rPr>
            </w:pPr>
            <w:r w:rsidRPr="009A7EDD">
              <w:rPr>
                <w:rFonts w:cs="Times New Roman"/>
                <w:sz w:val="18"/>
              </w:rPr>
              <w:t>2.</w:t>
            </w:r>
          </w:p>
        </w:tc>
        <w:tc>
          <w:tcPr>
            <w:tcW w:w="7868" w:type="dxa"/>
          </w:tcPr>
          <w:p w14:paraId="31E75903" w14:textId="77777777" w:rsidR="006E2AC4" w:rsidRPr="009A7EDD" w:rsidRDefault="006E2AC4" w:rsidP="00DE10E1">
            <w:pPr>
              <w:spacing w:after="0"/>
              <w:rPr>
                <w:rFonts w:cs="Times New Roman"/>
                <w:sz w:val="18"/>
              </w:rPr>
            </w:pPr>
            <w:r w:rsidRPr="009A7EDD">
              <w:rPr>
                <w:rFonts w:cs="Times New Roman"/>
                <w:sz w:val="18"/>
              </w:rPr>
              <w:t>Total number of cases with an error</w:t>
            </w:r>
          </w:p>
        </w:tc>
        <w:tc>
          <w:tcPr>
            <w:tcW w:w="715" w:type="dxa"/>
          </w:tcPr>
          <w:p w14:paraId="134E9C50"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43E10C5C" w14:textId="77777777" w:rsidTr="00DE10E1">
        <w:trPr>
          <w:cantSplit/>
          <w:jc w:val="center"/>
        </w:trPr>
        <w:tc>
          <w:tcPr>
            <w:tcW w:w="902" w:type="dxa"/>
          </w:tcPr>
          <w:p w14:paraId="340F60F1" w14:textId="77777777" w:rsidR="006E2AC4" w:rsidRPr="009A7EDD" w:rsidRDefault="006E2AC4" w:rsidP="00DE10E1">
            <w:pPr>
              <w:spacing w:after="0"/>
              <w:rPr>
                <w:rFonts w:cs="Times New Roman"/>
                <w:sz w:val="18"/>
              </w:rPr>
            </w:pPr>
            <w:r w:rsidRPr="009A7EDD">
              <w:rPr>
                <w:rFonts w:cs="Times New Roman"/>
                <w:sz w:val="18"/>
              </w:rPr>
              <w:t>3.</w:t>
            </w:r>
          </w:p>
        </w:tc>
        <w:tc>
          <w:tcPr>
            <w:tcW w:w="7868" w:type="dxa"/>
          </w:tcPr>
          <w:p w14:paraId="4D06D60A" w14:textId="77777777" w:rsidR="006E2AC4" w:rsidRPr="009A7EDD" w:rsidRDefault="006E2AC4" w:rsidP="00DE10E1">
            <w:pPr>
              <w:spacing w:after="0"/>
              <w:rPr>
                <w:rFonts w:cs="Times New Roman"/>
                <w:sz w:val="18"/>
              </w:rPr>
            </w:pPr>
            <w:r w:rsidRPr="009A7EDD">
              <w:rPr>
                <w:rFonts w:cs="Times New Roman"/>
                <w:sz w:val="18"/>
              </w:rPr>
              <w:t>Percentage of cases with an error</w:t>
            </w:r>
          </w:p>
        </w:tc>
        <w:tc>
          <w:tcPr>
            <w:tcW w:w="715" w:type="dxa"/>
          </w:tcPr>
          <w:p w14:paraId="1A4E2B55"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2FFDCE3B" w14:textId="77777777" w:rsidTr="00DE10E1">
        <w:trPr>
          <w:cantSplit/>
          <w:jc w:val="center"/>
        </w:trPr>
        <w:tc>
          <w:tcPr>
            <w:tcW w:w="902" w:type="dxa"/>
          </w:tcPr>
          <w:p w14:paraId="2BA3ECE8" w14:textId="77777777" w:rsidR="006E2AC4" w:rsidRPr="009A7EDD" w:rsidRDefault="006E2AC4" w:rsidP="00DE10E1">
            <w:pPr>
              <w:spacing w:after="0"/>
              <w:rPr>
                <w:rFonts w:cs="Times New Roman"/>
                <w:sz w:val="18"/>
              </w:rPr>
            </w:pPr>
            <w:r w:rsidRPr="009A7EDD">
              <w:rPr>
                <w:rFonts w:cs="Times New Roman"/>
                <w:sz w:val="18"/>
              </w:rPr>
              <w:t>4.</w:t>
            </w:r>
          </w:p>
        </w:tc>
        <w:tc>
          <w:tcPr>
            <w:tcW w:w="7868" w:type="dxa"/>
          </w:tcPr>
          <w:p w14:paraId="4AC43EB2" w14:textId="77777777" w:rsidR="006E2AC4" w:rsidRPr="009A7EDD" w:rsidRDefault="006E2AC4" w:rsidP="00DE10E1">
            <w:pPr>
              <w:spacing w:after="0"/>
              <w:rPr>
                <w:rFonts w:cs="Times New Roman"/>
                <w:sz w:val="18"/>
              </w:rPr>
            </w:pPr>
            <w:r w:rsidRPr="009A7EDD">
              <w:rPr>
                <w:rFonts w:cs="Times New Roman"/>
                <w:sz w:val="18"/>
              </w:rPr>
              <w:t>Total number of cases with an improper payment</w:t>
            </w:r>
          </w:p>
        </w:tc>
        <w:tc>
          <w:tcPr>
            <w:tcW w:w="715" w:type="dxa"/>
          </w:tcPr>
          <w:p w14:paraId="65A61844"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10A94CBF" w14:textId="77777777" w:rsidTr="00DE10E1">
        <w:trPr>
          <w:cantSplit/>
          <w:jc w:val="center"/>
        </w:trPr>
        <w:tc>
          <w:tcPr>
            <w:tcW w:w="902" w:type="dxa"/>
          </w:tcPr>
          <w:p w14:paraId="36DD8BFE" w14:textId="77777777" w:rsidR="006E2AC4" w:rsidRPr="009A7EDD" w:rsidRDefault="006E2AC4" w:rsidP="00DE10E1">
            <w:pPr>
              <w:spacing w:after="0"/>
              <w:rPr>
                <w:rFonts w:cs="Times New Roman"/>
                <w:sz w:val="18"/>
              </w:rPr>
            </w:pPr>
            <w:r w:rsidRPr="009A7EDD">
              <w:rPr>
                <w:rFonts w:cs="Times New Roman"/>
                <w:sz w:val="18"/>
              </w:rPr>
              <w:t>5.</w:t>
            </w:r>
          </w:p>
        </w:tc>
        <w:tc>
          <w:tcPr>
            <w:tcW w:w="7868" w:type="dxa"/>
          </w:tcPr>
          <w:p w14:paraId="6C5071F4" w14:textId="77777777" w:rsidR="006E2AC4" w:rsidRPr="009A7EDD" w:rsidRDefault="006E2AC4" w:rsidP="00DE10E1">
            <w:pPr>
              <w:spacing w:after="0"/>
              <w:rPr>
                <w:rFonts w:cs="Times New Roman"/>
                <w:sz w:val="18"/>
              </w:rPr>
            </w:pPr>
            <w:r w:rsidRPr="009A7EDD">
              <w:rPr>
                <w:rFonts w:cs="Times New Roman"/>
                <w:sz w:val="18"/>
              </w:rPr>
              <w:t>Percentage of cases with an improper payment</w:t>
            </w:r>
          </w:p>
        </w:tc>
        <w:tc>
          <w:tcPr>
            <w:tcW w:w="715" w:type="dxa"/>
          </w:tcPr>
          <w:p w14:paraId="65307FF2"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08B66E4F" w14:textId="77777777" w:rsidTr="00DE10E1">
        <w:trPr>
          <w:cantSplit/>
          <w:jc w:val="center"/>
        </w:trPr>
        <w:tc>
          <w:tcPr>
            <w:tcW w:w="902" w:type="dxa"/>
          </w:tcPr>
          <w:p w14:paraId="49F1E918" w14:textId="77777777" w:rsidR="006E2AC4" w:rsidRPr="009A7EDD" w:rsidRDefault="006E2AC4" w:rsidP="00DE10E1">
            <w:pPr>
              <w:spacing w:after="0"/>
              <w:rPr>
                <w:rFonts w:cs="Times New Roman"/>
                <w:sz w:val="18"/>
              </w:rPr>
            </w:pPr>
            <w:r w:rsidRPr="009A7EDD">
              <w:rPr>
                <w:rFonts w:cs="Times New Roman"/>
                <w:sz w:val="18"/>
              </w:rPr>
              <w:t>6.</w:t>
            </w:r>
          </w:p>
        </w:tc>
        <w:tc>
          <w:tcPr>
            <w:tcW w:w="7868" w:type="dxa"/>
          </w:tcPr>
          <w:p w14:paraId="60880FEA" w14:textId="77777777" w:rsidR="006E2AC4" w:rsidRPr="009A7EDD" w:rsidRDefault="006E2AC4" w:rsidP="00DE10E1">
            <w:pPr>
              <w:spacing w:after="0"/>
              <w:rPr>
                <w:rFonts w:cs="Times New Roman"/>
                <w:sz w:val="18"/>
              </w:rPr>
            </w:pPr>
            <w:r w:rsidRPr="009A7EDD">
              <w:rPr>
                <w:rFonts w:cs="Times New Roman"/>
                <w:sz w:val="18"/>
              </w:rPr>
              <w:t>Total number of cases with an improper payment</w:t>
            </w:r>
            <w:r w:rsidR="008F5F9D" w:rsidRPr="009A7EDD">
              <w:rPr>
                <w:rFonts w:cs="Times New Roman"/>
                <w:sz w:val="18"/>
              </w:rPr>
              <w:t xml:space="preserve"> error</w:t>
            </w:r>
            <w:r w:rsidRPr="009A7EDD">
              <w:rPr>
                <w:rFonts w:cs="Times New Roman"/>
                <w:sz w:val="18"/>
              </w:rPr>
              <w:t xml:space="preserve"> due to missing or insufficient documentation</w:t>
            </w:r>
            <w:r w:rsidR="00CE7684" w:rsidRPr="009A7EDD">
              <w:rPr>
                <w:rFonts w:cs="Times New Roman"/>
                <w:sz w:val="18"/>
              </w:rPr>
              <w:t xml:space="preserve"> (MID)</w:t>
            </w:r>
          </w:p>
        </w:tc>
        <w:tc>
          <w:tcPr>
            <w:tcW w:w="715" w:type="dxa"/>
          </w:tcPr>
          <w:p w14:paraId="5ED767D0"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5347F574"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14:paraId="59B274B6" w14:textId="77777777" w:rsidR="006E2AC4" w:rsidRPr="009A7EDD" w:rsidRDefault="006E2AC4" w:rsidP="00DE10E1">
            <w:pPr>
              <w:spacing w:after="0"/>
              <w:rPr>
                <w:rFonts w:cs="Times New Roman"/>
                <w:sz w:val="18"/>
              </w:rPr>
            </w:pPr>
            <w:r w:rsidRPr="009A7EDD">
              <w:rPr>
                <w:rFonts w:cs="Times New Roman"/>
                <w:sz w:val="18"/>
              </w:rPr>
              <w:t>7</w:t>
            </w:r>
            <w:r w:rsidR="008F5F9D" w:rsidRPr="009A7EDD">
              <w:rPr>
                <w:rFonts w:cs="Times New Roman"/>
                <w:sz w:val="18"/>
              </w:rPr>
              <w:t>A</w:t>
            </w:r>
            <w:r w:rsidRPr="009A7EDD">
              <w:rPr>
                <w:rFonts w:cs="Times New Roman"/>
                <w:sz w:val="18"/>
              </w:rPr>
              <w:t>.</w:t>
            </w:r>
          </w:p>
        </w:tc>
        <w:tc>
          <w:tcPr>
            <w:tcW w:w="7868" w:type="dxa"/>
            <w:tcBorders>
              <w:top w:val="single" w:sz="4" w:space="0" w:color="auto"/>
              <w:left w:val="single" w:sz="4" w:space="0" w:color="auto"/>
              <w:bottom w:val="single" w:sz="4" w:space="0" w:color="auto"/>
              <w:right w:val="single" w:sz="4" w:space="0" w:color="auto"/>
            </w:tcBorders>
          </w:tcPr>
          <w:p w14:paraId="2E3443CF" w14:textId="77777777" w:rsidR="006E2AC4" w:rsidRPr="009A7EDD" w:rsidRDefault="008F5F9D" w:rsidP="00DE10E1">
            <w:pPr>
              <w:spacing w:after="0"/>
              <w:rPr>
                <w:rFonts w:cs="Times New Roman"/>
                <w:sz w:val="18"/>
              </w:rPr>
            </w:pPr>
            <w:r w:rsidRPr="009A7EDD">
              <w:rPr>
                <w:rFonts w:cs="Times New Roman"/>
                <w:sz w:val="18"/>
              </w:rPr>
              <w:t>Total number of MID errors with identified potential improper payments</w:t>
            </w:r>
          </w:p>
        </w:tc>
        <w:tc>
          <w:tcPr>
            <w:tcW w:w="715" w:type="dxa"/>
            <w:tcBorders>
              <w:top w:val="single" w:sz="4" w:space="0" w:color="auto"/>
              <w:left w:val="single" w:sz="4" w:space="0" w:color="auto"/>
              <w:bottom w:val="single" w:sz="4" w:space="0" w:color="auto"/>
              <w:right w:val="single" w:sz="4" w:space="0" w:color="auto"/>
            </w:tcBorders>
          </w:tcPr>
          <w:p w14:paraId="261A1FF0"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3A443ADD"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14:paraId="0AA056FC" w14:textId="77777777" w:rsidR="006E2AC4" w:rsidRPr="009A7EDD" w:rsidRDefault="006E2AC4" w:rsidP="00DE10E1">
            <w:pPr>
              <w:spacing w:after="0"/>
              <w:rPr>
                <w:rFonts w:cs="Times New Roman"/>
                <w:sz w:val="18"/>
              </w:rPr>
            </w:pPr>
            <w:r w:rsidRPr="009A7EDD">
              <w:rPr>
                <w:rFonts w:cs="Times New Roman"/>
                <w:sz w:val="18"/>
              </w:rPr>
              <w:t>7</w:t>
            </w:r>
            <w:r w:rsidR="008F5F9D" w:rsidRPr="009A7EDD">
              <w:rPr>
                <w:rFonts w:cs="Times New Roman"/>
                <w:sz w:val="18"/>
              </w:rPr>
              <w:t>B</w:t>
            </w:r>
            <w:r w:rsidRPr="009A7EDD">
              <w:rPr>
                <w:rFonts w:cs="Times New Roman"/>
                <w:sz w:val="18"/>
              </w:rPr>
              <w:t>.</w:t>
            </w:r>
          </w:p>
        </w:tc>
        <w:tc>
          <w:tcPr>
            <w:tcW w:w="7868" w:type="dxa"/>
            <w:tcBorders>
              <w:top w:val="single" w:sz="4" w:space="0" w:color="auto"/>
              <w:left w:val="single" w:sz="4" w:space="0" w:color="auto"/>
              <w:bottom w:val="single" w:sz="4" w:space="0" w:color="auto"/>
              <w:right w:val="single" w:sz="4" w:space="0" w:color="auto"/>
            </w:tcBorders>
          </w:tcPr>
          <w:p w14:paraId="4435ADFB" w14:textId="77777777" w:rsidR="006E2AC4" w:rsidRPr="009A7EDD" w:rsidRDefault="006E2AC4" w:rsidP="00DE10E1">
            <w:pPr>
              <w:spacing w:after="0"/>
              <w:rPr>
                <w:rFonts w:cs="Times New Roman"/>
                <w:sz w:val="18"/>
              </w:rPr>
            </w:pPr>
            <w:r w:rsidRPr="009A7EDD">
              <w:rPr>
                <w:rFonts w:cs="Times New Roman"/>
                <w:sz w:val="18"/>
              </w:rPr>
              <w:t xml:space="preserve">Total </w:t>
            </w:r>
            <w:r w:rsidR="008F5F9D" w:rsidRPr="009A7EDD">
              <w:rPr>
                <w:rFonts w:cs="Times New Roman"/>
                <w:sz w:val="18"/>
              </w:rPr>
              <w:t xml:space="preserve">dollar </w:t>
            </w:r>
            <w:r w:rsidRPr="009A7EDD">
              <w:rPr>
                <w:rFonts w:cs="Times New Roman"/>
                <w:sz w:val="18"/>
              </w:rPr>
              <w:t xml:space="preserve">amount of </w:t>
            </w:r>
            <w:r w:rsidR="008F5F9D" w:rsidRPr="009A7EDD">
              <w:rPr>
                <w:rFonts w:cs="Times New Roman"/>
                <w:sz w:val="18"/>
              </w:rPr>
              <w:t>potential improper payments resulting from the MID errors</w:t>
            </w:r>
            <w:r w:rsidR="00BA10C0" w:rsidRPr="009A7EDD">
              <w:rPr>
                <w:rFonts w:cs="Times New Roman"/>
                <w:sz w:val="18"/>
              </w:rPr>
              <w:t>. Apply the state’s pooling factor if pooled funds were used.</w:t>
            </w:r>
          </w:p>
        </w:tc>
        <w:tc>
          <w:tcPr>
            <w:tcW w:w="715" w:type="dxa"/>
            <w:tcBorders>
              <w:top w:val="single" w:sz="4" w:space="0" w:color="auto"/>
              <w:left w:val="single" w:sz="4" w:space="0" w:color="auto"/>
              <w:bottom w:val="single" w:sz="4" w:space="0" w:color="auto"/>
              <w:right w:val="single" w:sz="4" w:space="0" w:color="auto"/>
            </w:tcBorders>
          </w:tcPr>
          <w:p w14:paraId="5A604502"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1AA60751"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14:paraId="669301A8" w14:textId="77777777" w:rsidR="00272A20" w:rsidRPr="009A7EDD" w:rsidRDefault="00272A20" w:rsidP="00DE10E1">
            <w:pPr>
              <w:spacing w:after="0"/>
              <w:rPr>
                <w:rFonts w:cs="Times New Roman"/>
                <w:sz w:val="18"/>
              </w:rPr>
            </w:pPr>
            <w:r w:rsidRPr="009A7EDD">
              <w:rPr>
                <w:rFonts w:cs="Times New Roman"/>
                <w:sz w:val="18"/>
              </w:rPr>
              <w:t>8A.</w:t>
            </w:r>
          </w:p>
        </w:tc>
        <w:tc>
          <w:tcPr>
            <w:tcW w:w="7868" w:type="dxa"/>
            <w:tcBorders>
              <w:top w:val="single" w:sz="4" w:space="0" w:color="auto"/>
              <w:left w:val="single" w:sz="4" w:space="0" w:color="auto"/>
              <w:bottom w:val="single" w:sz="4" w:space="0" w:color="auto"/>
              <w:right w:val="single" w:sz="4" w:space="0" w:color="auto"/>
            </w:tcBorders>
          </w:tcPr>
          <w:p w14:paraId="30B36DE9" w14:textId="77777777" w:rsidR="00272A20" w:rsidRPr="009A7EDD" w:rsidRDefault="00272A20" w:rsidP="00DE10E1">
            <w:pPr>
              <w:spacing w:after="0"/>
              <w:rPr>
                <w:rFonts w:cs="Times New Roman"/>
                <w:sz w:val="18"/>
              </w:rPr>
            </w:pPr>
            <w:r w:rsidRPr="009A7EDD">
              <w:rPr>
                <w:rFonts w:cs="Times New Roman"/>
                <w:sz w:val="18"/>
              </w:rPr>
              <w:t xml:space="preserve">Total number of MID potential improper payment errors that was mitigated using an </w:t>
            </w:r>
            <w:r w:rsidR="0003145E" w:rsidRPr="009A7EDD">
              <w:rPr>
                <w:rFonts w:cs="Times New Roman"/>
                <w:sz w:val="18"/>
              </w:rPr>
              <w:t>additional inquiry</w:t>
            </w:r>
            <w:r w:rsidRPr="009A7EDD">
              <w:rPr>
                <w:rFonts w:cs="Times New Roman"/>
                <w:sz w:val="18"/>
              </w:rPr>
              <w:t xml:space="preserve"> (AI)</w:t>
            </w:r>
          </w:p>
        </w:tc>
        <w:tc>
          <w:tcPr>
            <w:tcW w:w="715" w:type="dxa"/>
            <w:tcBorders>
              <w:top w:val="single" w:sz="4" w:space="0" w:color="auto"/>
              <w:left w:val="single" w:sz="4" w:space="0" w:color="auto"/>
              <w:bottom w:val="single" w:sz="4" w:space="0" w:color="auto"/>
              <w:right w:val="single" w:sz="4" w:space="0" w:color="auto"/>
            </w:tcBorders>
          </w:tcPr>
          <w:p w14:paraId="6E8C625A" w14:textId="77777777" w:rsidR="00272A20" w:rsidRPr="009A7EDD" w:rsidRDefault="00272A20" w:rsidP="00DE10E1">
            <w:pPr>
              <w:spacing w:after="0"/>
              <w:rPr>
                <w:rFonts w:cs="Times New Roman"/>
                <w:sz w:val="18"/>
                <w:szCs w:val="18"/>
              </w:rPr>
            </w:pPr>
            <w:r w:rsidRPr="009A7EDD">
              <w:rPr>
                <w:rFonts w:cs="Times New Roman"/>
                <w:sz w:val="18"/>
                <w:szCs w:val="18"/>
              </w:rPr>
              <w:t>N/A</w:t>
            </w:r>
          </w:p>
        </w:tc>
      </w:tr>
      <w:tr w:rsidR="009A7EDD" w:rsidRPr="009A7EDD" w14:paraId="35869DAA"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14:paraId="6E736233" w14:textId="77777777" w:rsidR="00272A20" w:rsidRPr="009A7EDD" w:rsidRDefault="00272A20" w:rsidP="00272A20">
            <w:pPr>
              <w:spacing w:after="0"/>
              <w:rPr>
                <w:rFonts w:cs="Times New Roman"/>
                <w:sz w:val="18"/>
              </w:rPr>
            </w:pPr>
            <w:r w:rsidRPr="009A7EDD">
              <w:rPr>
                <w:rFonts w:cs="Times New Roman"/>
                <w:sz w:val="18"/>
              </w:rPr>
              <w:t>8B.</w:t>
            </w:r>
          </w:p>
        </w:tc>
        <w:tc>
          <w:tcPr>
            <w:tcW w:w="7868" w:type="dxa"/>
            <w:tcBorders>
              <w:top w:val="single" w:sz="4" w:space="0" w:color="auto"/>
              <w:left w:val="single" w:sz="4" w:space="0" w:color="auto"/>
              <w:bottom w:val="single" w:sz="4" w:space="0" w:color="auto"/>
              <w:right w:val="single" w:sz="4" w:space="0" w:color="auto"/>
            </w:tcBorders>
          </w:tcPr>
          <w:p w14:paraId="5B8B2C12" w14:textId="77777777" w:rsidR="00272A20" w:rsidRPr="009A7EDD" w:rsidRDefault="00272A20" w:rsidP="00272A20">
            <w:pPr>
              <w:spacing w:after="0"/>
              <w:rPr>
                <w:rFonts w:cs="Times New Roman"/>
                <w:sz w:val="18"/>
              </w:rPr>
            </w:pPr>
            <w:r w:rsidRPr="009A7EDD">
              <w:rPr>
                <w:rFonts w:cs="Times New Roman"/>
                <w:sz w:val="18"/>
              </w:rPr>
              <w:t>Total dollar amount of MID potential improper payments that was mitigated using an AI</w:t>
            </w:r>
            <w:r w:rsidR="00BA10C0" w:rsidRPr="009A7EDD">
              <w:rPr>
                <w:rFonts w:cs="Times New Roman"/>
                <w:sz w:val="18"/>
              </w:rPr>
              <w:t>. Apply the state’s pooling factor if pooled funds were used.</w:t>
            </w:r>
          </w:p>
        </w:tc>
        <w:tc>
          <w:tcPr>
            <w:tcW w:w="715" w:type="dxa"/>
            <w:tcBorders>
              <w:top w:val="single" w:sz="4" w:space="0" w:color="auto"/>
              <w:left w:val="single" w:sz="4" w:space="0" w:color="auto"/>
              <w:bottom w:val="single" w:sz="4" w:space="0" w:color="auto"/>
              <w:right w:val="single" w:sz="4" w:space="0" w:color="auto"/>
            </w:tcBorders>
          </w:tcPr>
          <w:p w14:paraId="05269DF6" w14:textId="77777777" w:rsidR="00272A20" w:rsidRPr="009A7EDD" w:rsidRDefault="00272A20" w:rsidP="00272A20">
            <w:pPr>
              <w:spacing w:after="0"/>
              <w:rPr>
                <w:rFonts w:cs="Times New Roman"/>
                <w:sz w:val="18"/>
                <w:szCs w:val="18"/>
              </w:rPr>
            </w:pPr>
            <w:r w:rsidRPr="009A7EDD">
              <w:rPr>
                <w:rFonts w:cs="Times New Roman"/>
                <w:sz w:val="18"/>
                <w:szCs w:val="18"/>
              </w:rPr>
              <w:t>N/A</w:t>
            </w:r>
          </w:p>
        </w:tc>
      </w:tr>
      <w:tr w:rsidR="009A7EDD" w:rsidRPr="009A7EDD" w14:paraId="3428B7DD"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14:paraId="085B5E8C" w14:textId="77777777" w:rsidR="00272A20" w:rsidRPr="009A7EDD" w:rsidRDefault="00272A20" w:rsidP="00272A20">
            <w:pPr>
              <w:spacing w:after="0"/>
              <w:rPr>
                <w:rFonts w:cs="Times New Roman"/>
                <w:sz w:val="18"/>
              </w:rPr>
            </w:pPr>
            <w:r w:rsidRPr="009A7EDD">
              <w:rPr>
                <w:rFonts w:cs="Times New Roman"/>
                <w:sz w:val="18"/>
              </w:rPr>
              <w:t>9A.</w:t>
            </w:r>
          </w:p>
        </w:tc>
        <w:tc>
          <w:tcPr>
            <w:tcW w:w="7868" w:type="dxa"/>
            <w:tcBorders>
              <w:top w:val="single" w:sz="4" w:space="0" w:color="auto"/>
              <w:left w:val="single" w:sz="4" w:space="0" w:color="auto"/>
              <w:bottom w:val="single" w:sz="4" w:space="0" w:color="auto"/>
              <w:right w:val="single" w:sz="4" w:space="0" w:color="auto"/>
            </w:tcBorders>
          </w:tcPr>
          <w:p w14:paraId="3446E7E4" w14:textId="77777777" w:rsidR="00272A20" w:rsidRPr="009A7EDD" w:rsidRDefault="00272A20" w:rsidP="00272A20">
            <w:pPr>
              <w:spacing w:after="0"/>
              <w:rPr>
                <w:rFonts w:cs="Times New Roman"/>
                <w:sz w:val="18"/>
              </w:rPr>
            </w:pPr>
            <w:r w:rsidRPr="009A7EDD">
              <w:rPr>
                <w:rFonts w:cs="Times New Roman"/>
                <w:sz w:val="18"/>
              </w:rPr>
              <w:t>Total number of MID improper payment errors that, after an AI was considered and possibly used, still resulted in an improper payment</w:t>
            </w:r>
          </w:p>
        </w:tc>
        <w:tc>
          <w:tcPr>
            <w:tcW w:w="715" w:type="dxa"/>
            <w:tcBorders>
              <w:top w:val="single" w:sz="4" w:space="0" w:color="auto"/>
              <w:left w:val="single" w:sz="4" w:space="0" w:color="auto"/>
              <w:bottom w:val="single" w:sz="4" w:space="0" w:color="auto"/>
              <w:right w:val="single" w:sz="4" w:space="0" w:color="auto"/>
            </w:tcBorders>
          </w:tcPr>
          <w:p w14:paraId="1F3AF72A" w14:textId="77777777" w:rsidR="00272A20" w:rsidRPr="009A7EDD" w:rsidRDefault="00272A20" w:rsidP="00272A20">
            <w:pPr>
              <w:spacing w:after="0"/>
              <w:rPr>
                <w:rFonts w:cs="Times New Roman"/>
                <w:sz w:val="18"/>
                <w:szCs w:val="18"/>
              </w:rPr>
            </w:pPr>
            <w:r w:rsidRPr="009A7EDD">
              <w:rPr>
                <w:rFonts w:cs="Times New Roman"/>
                <w:sz w:val="18"/>
                <w:szCs w:val="18"/>
              </w:rPr>
              <w:t>N/A</w:t>
            </w:r>
          </w:p>
        </w:tc>
      </w:tr>
      <w:tr w:rsidR="009A7EDD" w:rsidRPr="009A7EDD" w14:paraId="28198CF6"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14:paraId="19225634" w14:textId="77777777" w:rsidR="00272A20" w:rsidRPr="009A7EDD" w:rsidRDefault="00272A20" w:rsidP="00272A20">
            <w:pPr>
              <w:spacing w:after="0"/>
              <w:rPr>
                <w:rFonts w:cs="Times New Roman"/>
                <w:sz w:val="18"/>
              </w:rPr>
            </w:pPr>
            <w:r w:rsidRPr="009A7EDD">
              <w:rPr>
                <w:rFonts w:cs="Times New Roman"/>
                <w:sz w:val="18"/>
              </w:rPr>
              <w:t>9B.</w:t>
            </w:r>
          </w:p>
        </w:tc>
        <w:tc>
          <w:tcPr>
            <w:tcW w:w="7868" w:type="dxa"/>
            <w:tcBorders>
              <w:top w:val="single" w:sz="4" w:space="0" w:color="auto"/>
              <w:left w:val="single" w:sz="4" w:space="0" w:color="auto"/>
              <w:bottom w:val="single" w:sz="4" w:space="0" w:color="auto"/>
              <w:right w:val="single" w:sz="4" w:space="0" w:color="auto"/>
            </w:tcBorders>
          </w:tcPr>
          <w:p w14:paraId="5551D637" w14:textId="77777777" w:rsidR="00272A20" w:rsidRPr="009A7EDD" w:rsidRDefault="00272A20" w:rsidP="00272A20">
            <w:pPr>
              <w:spacing w:after="0"/>
              <w:rPr>
                <w:rFonts w:cs="Times New Roman"/>
                <w:sz w:val="18"/>
              </w:rPr>
            </w:pPr>
            <w:r w:rsidRPr="009A7EDD">
              <w:rPr>
                <w:rFonts w:cs="Times New Roman"/>
                <w:sz w:val="18"/>
              </w:rPr>
              <w:t>Total dollar amount of MID improper payments that resulted even after an AI was considered and possibly used</w:t>
            </w:r>
            <w:r w:rsidR="00BA10C0" w:rsidRPr="009A7EDD">
              <w:rPr>
                <w:rFonts w:cs="Times New Roman"/>
                <w:sz w:val="18"/>
              </w:rPr>
              <w:t>. Apply the state’s pooling factor if pooled funds were used.</w:t>
            </w:r>
          </w:p>
        </w:tc>
        <w:tc>
          <w:tcPr>
            <w:tcW w:w="715" w:type="dxa"/>
            <w:tcBorders>
              <w:top w:val="single" w:sz="4" w:space="0" w:color="auto"/>
              <w:left w:val="single" w:sz="4" w:space="0" w:color="auto"/>
              <w:bottom w:val="single" w:sz="4" w:space="0" w:color="auto"/>
              <w:right w:val="single" w:sz="4" w:space="0" w:color="auto"/>
            </w:tcBorders>
          </w:tcPr>
          <w:p w14:paraId="3F93E734" w14:textId="77777777" w:rsidR="00272A20" w:rsidRPr="009A7EDD" w:rsidRDefault="00272A20" w:rsidP="00272A20">
            <w:pPr>
              <w:spacing w:after="0"/>
              <w:rPr>
                <w:rFonts w:cs="Times New Roman"/>
                <w:sz w:val="18"/>
                <w:szCs w:val="18"/>
              </w:rPr>
            </w:pPr>
            <w:r w:rsidRPr="009A7EDD">
              <w:rPr>
                <w:rFonts w:cs="Times New Roman"/>
                <w:sz w:val="18"/>
                <w:szCs w:val="18"/>
              </w:rPr>
              <w:t>N/A</w:t>
            </w:r>
          </w:p>
        </w:tc>
      </w:tr>
      <w:tr w:rsidR="009A7EDD" w:rsidRPr="009A7EDD" w14:paraId="0DA7C2B7"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14:paraId="77416F63" w14:textId="77777777" w:rsidR="006E2AC4" w:rsidRPr="009A7EDD" w:rsidRDefault="00272A20" w:rsidP="00DE10E1">
            <w:pPr>
              <w:spacing w:after="0"/>
              <w:rPr>
                <w:rFonts w:cs="Times New Roman"/>
                <w:sz w:val="18"/>
              </w:rPr>
            </w:pPr>
            <w:r w:rsidRPr="009A7EDD">
              <w:rPr>
                <w:rFonts w:cs="Times New Roman"/>
                <w:sz w:val="18"/>
              </w:rPr>
              <w:t>10</w:t>
            </w:r>
            <w:r w:rsidR="006E2AC4" w:rsidRPr="009A7EDD">
              <w:rPr>
                <w:rFonts w:cs="Times New Roman"/>
                <w:sz w:val="18"/>
              </w:rPr>
              <w:t>.</w:t>
            </w:r>
          </w:p>
        </w:tc>
        <w:tc>
          <w:tcPr>
            <w:tcW w:w="7868" w:type="dxa"/>
            <w:tcBorders>
              <w:top w:val="single" w:sz="4" w:space="0" w:color="auto"/>
              <w:left w:val="single" w:sz="4" w:space="0" w:color="auto"/>
              <w:bottom w:val="single" w:sz="4" w:space="0" w:color="auto"/>
              <w:right w:val="single" w:sz="4" w:space="0" w:color="auto"/>
            </w:tcBorders>
          </w:tcPr>
          <w:p w14:paraId="245B27BF" w14:textId="77777777" w:rsidR="006E2AC4" w:rsidRPr="009A7EDD" w:rsidRDefault="006E2AC4" w:rsidP="00DE10E1">
            <w:pPr>
              <w:spacing w:after="0"/>
              <w:rPr>
                <w:rFonts w:cs="Times New Roman"/>
                <w:sz w:val="18"/>
              </w:rPr>
            </w:pPr>
            <w:r w:rsidRPr="009A7EDD">
              <w:rPr>
                <w:rFonts w:cs="Times New Roman"/>
                <w:sz w:val="18"/>
              </w:rPr>
              <w:t>Total amount of payments for the sampled cases</w:t>
            </w:r>
            <w:r w:rsidR="00BA10C0" w:rsidRPr="009A7EDD">
              <w:rPr>
                <w:rFonts w:cs="Times New Roman"/>
                <w:sz w:val="18"/>
              </w:rPr>
              <w:t>. Apply the state’s pooling factor if pooled funds were used.</w:t>
            </w:r>
          </w:p>
        </w:tc>
        <w:tc>
          <w:tcPr>
            <w:tcW w:w="715" w:type="dxa"/>
            <w:tcBorders>
              <w:top w:val="single" w:sz="4" w:space="0" w:color="auto"/>
              <w:left w:val="single" w:sz="4" w:space="0" w:color="auto"/>
              <w:bottom w:val="single" w:sz="4" w:space="0" w:color="auto"/>
              <w:right w:val="single" w:sz="4" w:space="0" w:color="auto"/>
            </w:tcBorders>
          </w:tcPr>
          <w:p w14:paraId="58108AC0"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4EF9BA82"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14:paraId="77E5AD96" w14:textId="77777777" w:rsidR="006E2AC4" w:rsidRPr="009A7EDD" w:rsidRDefault="00272A20" w:rsidP="00DE10E1">
            <w:pPr>
              <w:spacing w:after="0"/>
              <w:rPr>
                <w:rFonts w:cs="Times New Roman"/>
                <w:sz w:val="18"/>
              </w:rPr>
            </w:pPr>
            <w:r w:rsidRPr="009A7EDD">
              <w:rPr>
                <w:rFonts w:cs="Times New Roman"/>
                <w:sz w:val="18"/>
              </w:rPr>
              <w:t>11</w:t>
            </w:r>
            <w:r w:rsidR="006E2AC4" w:rsidRPr="009A7EDD">
              <w:rPr>
                <w:rFonts w:cs="Times New Roman"/>
                <w:sz w:val="18"/>
              </w:rPr>
              <w:t>.</w:t>
            </w:r>
          </w:p>
        </w:tc>
        <w:tc>
          <w:tcPr>
            <w:tcW w:w="7868" w:type="dxa"/>
            <w:tcBorders>
              <w:top w:val="single" w:sz="4" w:space="0" w:color="auto"/>
              <w:left w:val="single" w:sz="4" w:space="0" w:color="auto"/>
              <w:bottom w:val="single" w:sz="4" w:space="0" w:color="auto"/>
              <w:right w:val="single" w:sz="4" w:space="0" w:color="auto"/>
            </w:tcBorders>
          </w:tcPr>
          <w:p w14:paraId="41413BCB" w14:textId="77777777" w:rsidR="006E2AC4" w:rsidRPr="009A7EDD" w:rsidRDefault="006E2AC4" w:rsidP="00DE10E1">
            <w:pPr>
              <w:spacing w:after="0"/>
              <w:rPr>
                <w:rFonts w:cs="Times New Roman"/>
                <w:sz w:val="18"/>
              </w:rPr>
            </w:pPr>
            <w:r w:rsidRPr="009A7EDD">
              <w:rPr>
                <w:rFonts w:cs="Times New Roman"/>
                <w:sz w:val="18"/>
              </w:rPr>
              <w:t>Total amount of improper payments for review period (gross amount of underpayments and overpayments)</w:t>
            </w:r>
          </w:p>
        </w:tc>
        <w:tc>
          <w:tcPr>
            <w:tcW w:w="715" w:type="dxa"/>
            <w:tcBorders>
              <w:top w:val="single" w:sz="4" w:space="0" w:color="auto"/>
              <w:left w:val="single" w:sz="4" w:space="0" w:color="auto"/>
              <w:bottom w:val="single" w:sz="4" w:space="0" w:color="auto"/>
              <w:right w:val="single" w:sz="4" w:space="0" w:color="auto"/>
            </w:tcBorders>
          </w:tcPr>
          <w:p w14:paraId="7E9FAE96"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1A6C03D7"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14:paraId="5D74FD8B" w14:textId="77777777" w:rsidR="006E2AC4" w:rsidRPr="009A7EDD" w:rsidRDefault="00272A20" w:rsidP="00DE10E1">
            <w:pPr>
              <w:spacing w:after="0"/>
              <w:rPr>
                <w:rFonts w:cs="Times New Roman"/>
                <w:sz w:val="18"/>
              </w:rPr>
            </w:pPr>
            <w:r w:rsidRPr="009A7EDD">
              <w:rPr>
                <w:rFonts w:cs="Times New Roman"/>
                <w:sz w:val="18"/>
              </w:rPr>
              <w:t>11</w:t>
            </w:r>
            <w:r w:rsidR="006E2AC4" w:rsidRPr="009A7EDD">
              <w:rPr>
                <w:rFonts w:cs="Times New Roman"/>
                <w:sz w:val="18"/>
              </w:rPr>
              <w:t>A.</w:t>
            </w:r>
          </w:p>
        </w:tc>
        <w:tc>
          <w:tcPr>
            <w:tcW w:w="7868" w:type="dxa"/>
            <w:tcBorders>
              <w:top w:val="single" w:sz="4" w:space="0" w:color="auto"/>
              <w:left w:val="single" w:sz="4" w:space="0" w:color="auto"/>
              <w:bottom w:val="single" w:sz="4" w:space="0" w:color="auto"/>
              <w:right w:val="single" w:sz="4" w:space="0" w:color="auto"/>
            </w:tcBorders>
          </w:tcPr>
          <w:p w14:paraId="6C2FA20C" w14:textId="77777777" w:rsidR="006E2AC4" w:rsidRPr="009A7EDD" w:rsidRDefault="006E2AC4" w:rsidP="00DE10E1">
            <w:pPr>
              <w:spacing w:after="0"/>
              <w:rPr>
                <w:rFonts w:cs="Times New Roman"/>
                <w:sz w:val="18"/>
              </w:rPr>
            </w:pPr>
            <w:r w:rsidRPr="009A7EDD">
              <w:rPr>
                <w:rFonts w:cs="Times New Roman"/>
                <w:sz w:val="18"/>
              </w:rPr>
              <w:t>Total amount of underpayments for review period</w:t>
            </w:r>
            <w:r w:rsidR="00BA10C0" w:rsidRPr="009A7EDD">
              <w:rPr>
                <w:rFonts w:cs="Times New Roman"/>
                <w:sz w:val="18"/>
              </w:rPr>
              <w:t>. Apply the state’s pooling factor if pooled funds were used.</w:t>
            </w:r>
          </w:p>
        </w:tc>
        <w:tc>
          <w:tcPr>
            <w:tcW w:w="715" w:type="dxa"/>
            <w:tcBorders>
              <w:top w:val="single" w:sz="4" w:space="0" w:color="auto"/>
              <w:left w:val="single" w:sz="4" w:space="0" w:color="auto"/>
              <w:bottom w:val="single" w:sz="4" w:space="0" w:color="auto"/>
              <w:right w:val="single" w:sz="4" w:space="0" w:color="auto"/>
            </w:tcBorders>
          </w:tcPr>
          <w:p w14:paraId="7A689D6B"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59A12D4D"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14:paraId="3CDC0D39" w14:textId="77777777" w:rsidR="006E2AC4" w:rsidRPr="009A7EDD" w:rsidRDefault="00272A20" w:rsidP="00DE10E1">
            <w:pPr>
              <w:spacing w:after="0"/>
              <w:rPr>
                <w:rFonts w:cs="Times New Roman"/>
                <w:sz w:val="18"/>
              </w:rPr>
            </w:pPr>
            <w:r w:rsidRPr="009A7EDD">
              <w:rPr>
                <w:rFonts w:cs="Times New Roman"/>
                <w:sz w:val="18"/>
              </w:rPr>
              <w:t>11</w:t>
            </w:r>
            <w:r w:rsidR="006E2AC4" w:rsidRPr="009A7EDD">
              <w:rPr>
                <w:rFonts w:cs="Times New Roman"/>
                <w:sz w:val="18"/>
              </w:rPr>
              <w:t>B.</w:t>
            </w:r>
          </w:p>
        </w:tc>
        <w:tc>
          <w:tcPr>
            <w:tcW w:w="7868" w:type="dxa"/>
            <w:tcBorders>
              <w:top w:val="single" w:sz="4" w:space="0" w:color="auto"/>
              <w:left w:val="single" w:sz="4" w:space="0" w:color="auto"/>
              <w:bottom w:val="single" w:sz="4" w:space="0" w:color="auto"/>
              <w:right w:val="single" w:sz="4" w:space="0" w:color="auto"/>
            </w:tcBorders>
          </w:tcPr>
          <w:p w14:paraId="60F40D6F" w14:textId="77777777" w:rsidR="006E2AC4" w:rsidRPr="009A7EDD" w:rsidRDefault="006E2AC4" w:rsidP="00DE10E1">
            <w:pPr>
              <w:spacing w:after="0"/>
              <w:rPr>
                <w:rFonts w:cs="Times New Roman"/>
                <w:sz w:val="18"/>
              </w:rPr>
            </w:pPr>
            <w:r w:rsidRPr="009A7EDD">
              <w:rPr>
                <w:rFonts w:cs="Times New Roman"/>
                <w:sz w:val="18"/>
              </w:rPr>
              <w:t>Total amount of overpayments for review period</w:t>
            </w:r>
            <w:r w:rsidR="00BA10C0" w:rsidRPr="009A7EDD">
              <w:rPr>
                <w:rFonts w:cs="Times New Roman"/>
                <w:sz w:val="18"/>
              </w:rPr>
              <w:t>. Apply the state’s pooling factor if pooled funds were used.</w:t>
            </w:r>
          </w:p>
        </w:tc>
        <w:tc>
          <w:tcPr>
            <w:tcW w:w="715" w:type="dxa"/>
            <w:tcBorders>
              <w:top w:val="single" w:sz="4" w:space="0" w:color="auto"/>
              <w:left w:val="single" w:sz="4" w:space="0" w:color="auto"/>
              <w:bottom w:val="single" w:sz="4" w:space="0" w:color="auto"/>
              <w:right w:val="single" w:sz="4" w:space="0" w:color="auto"/>
            </w:tcBorders>
          </w:tcPr>
          <w:p w14:paraId="0DB45157"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06FA49B7"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14:paraId="1753D3BE" w14:textId="77777777" w:rsidR="006E2AC4" w:rsidRPr="009A7EDD" w:rsidRDefault="006E2AC4" w:rsidP="00DE10E1">
            <w:pPr>
              <w:spacing w:after="0"/>
              <w:rPr>
                <w:rFonts w:cs="Times New Roman"/>
                <w:sz w:val="18"/>
              </w:rPr>
            </w:pPr>
            <w:r w:rsidRPr="009A7EDD">
              <w:rPr>
                <w:rFonts w:cs="Times New Roman"/>
                <w:sz w:val="18"/>
              </w:rPr>
              <w:t>1</w:t>
            </w:r>
            <w:r w:rsidR="00272A20" w:rsidRPr="009A7EDD">
              <w:rPr>
                <w:rFonts w:cs="Times New Roman"/>
                <w:sz w:val="18"/>
              </w:rPr>
              <w:t>2</w:t>
            </w:r>
            <w:r w:rsidRPr="009A7EDD">
              <w:rPr>
                <w:rFonts w:cs="Times New Roman"/>
                <w:sz w:val="18"/>
              </w:rPr>
              <w:t>.</w:t>
            </w:r>
          </w:p>
        </w:tc>
        <w:tc>
          <w:tcPr>
            <w:tcW w:w="7868" w:type="dxa"/>
            <w:tcBorders>
              <w:top w:val="single" w:sz="4" w:space="0" w:color="auto"/>
              <w:left w:val="single" w:sz="4" w:space="0" w:color="auto"/>
              <w:bottom w:val="single" w:sz="4" w:space="0" w:color="auto"/>
              <w:right w:val="single" w:sz="4" w:space="0" w:color="auto"/>
            </w:tcBorders>
          </w:tcPr>
          <w:p w14:paraId="05EEE1AA" w14:textId="77777777" w:rsidR="006E2AC4" w:rsidRPr="009A7EDD" w:rsidRDefault="006E2AC4" w:rsidP="00DE10E1">
            <w:pPr>
              <w:spacing w:after="0"/>
              <w:rPr>
                <w:rFonts w:cs="Times New Roman"/>
                <w:sz w:val="18"/>
              </w:rPr>
            </w:pPr>
            <w:r w:rsidRPr="009A7EDD">
              <w:rPr>
                <w:rFonts w:cs="Times New Roman"/>
                <w:sz w:val="18"/>
              </w:rPr>
              <w:t>Percentage of the total amount of payments for the sampled cases that are improper payments</w:t>
            </w:r>
          </w:p>
        </w:tc>
        <w:tc>
          <w:tcPr>
            <w:tcW w:w="715" w:type="dxa"/>
            <w:tcBorders>
              <w:top w:val="single" w:sz="4" w:space="0" w:color="auto"/>
              <w:left w:val="single" w:sz="4" w:space="0" w:color="auto"/>
              <w:bottom w:val="single" w:sz="4" w:space="0" w:color="auto"/>
              <w:right w:val="single" w:sz="4" w:space="0" w:color="auto"/>
            </w:tcBorders>
          </w:tcPr>
          <w:p w14:paraId="3853EEBB"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0BCF8CF1"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5" w:space="0" w:color="000000"/>
              <w:right w:val="single" w:sz="6" w:space="0" w:color="000000"/>
            </w:tcBorders>
          </w:tcPr>
          <w:p w14:paraId="4AEA936C" w14:textId="77777777" w:rsidR="006E2AC4" w:rsidRPr="009A7EDD" w:rsidRDefault="006E2AC4" w:rsidP="00DE10E1">
            <w:pPr>
              <w:spacing w:after="0"/>
              <w:rPr>
                <w:rFonts w:cs="Times New Roman"/>
                <w:sz w:val="18"/>
              </w:rPr>
            </w:pPr>
            <w:r w:rsidRPr="009A7EDD">
              <w:rPr>
                <w:rFonts w:cs="Times New Roman"/>
                <w:sz w:val="18"/>
              </w:rPr>
              <w:t>1</w:t>
            </w:r>
            <w:r w:rsidR="00272A20" w:rsidRPr="009A7EDD">
              <w:rPr>
                <w:rFonts w:cs="Times New Roman"/>
                <w:sz w:val="18"/>
              </w:rPr>
              <w:t>3</w:t>
            </w:r>
            <w:r w:rsidRPr="009A7EDD">
              <w:rPr>
                <w:rFonts w:cs="Times New Roman"/>
                <w:sz w:val="18"/>
              </w:rPr>
              <w:t>.</w:t>
            </w:r>
          </w:p>
        </w:tc>
        <w:tc>
          <w:tcPr>
            <w:tcW w:w="7868" w:type="dxa"/>
            <w:tcBorders>
              <w:top w:val="single" w:sz="4" w:space="0" w:color="auto"/>
              <w:left w:val="single" w:sz="6" w:space="0" w:color="000000"/>
              <w:bottom w:val="single" w:sz="5" w:space="0" w:color="000000"/>
              <w:right w:val="single" w:sz="6" w:space="0" w:color="000000"/>
            </w:tcBorders>
          </w:tcPr>
          <w:p w14:paraId="24267AF1" w14:textId="77777777" w:rsidR="006E2AC4" w:rsidRPr="009A7EDD" w:rsidRDefault="006E2AC4" w:rsidP="00DE10E1">
            <w:pPr>
              <w:spacing w:after="0"/>
              <w:rPr>
                <w:rFonts w:cs="Times New Roman"/>
                <w:sz w:val="18"/>
              </w:rPr>
            </w:pPr>
            <w:r w:rsidRPr="009A7EDD">
              <w:rPr>
                <w:rFonts w:cs="Times New Roman"/>
                <w:sz w:val="18"/>
              </w:rPr>
              <w:t>Average amount of improper payments</w:t>
            </w:r>
          </w:p>
        </w:tc>
        <w:tc>
          <w:tcPr>
            <w:tcW w:w="715" w:type="dxa"/>
            <w:tcBorders>
              <w:top w:val="single" w:sz="4" w:space="0" w:color="auto"/>
              <w:left w:val="single" w:sz="6" w:space="0" w:color="000000"/>
              <w:bottom w:val="single" w:sz="5" w:space="0" w:color="000000"/>
              <w:right w:val="single" w:sz="4" w:space="0" w:color="auto"/>
            </w:tcBorders>
          </w:tcPr>
          <w:p w14:paraId="734727D2"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09DBE0E8"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5" w:space="0" w:color="000000"/>
              <w:left w:val="single" w:sz="4" w:space="0" w:color="auto"/>
              <w:bottom w:val="single" w:sz="5" w:space="0" w:color="000000"/>
              <w:right w:val="single" w:sz="6" w:space="0" w:color="000000"/>
            </w:tcBorders>
          </w:tcPr>
          <w:p w14:paraId="345EB186" w14:textId="77777777" w:rsidR="006E2AC4" w:rsidRPr="009A7EDD" w:rsidRDefault="006E2AC4" w:rsidP="00DE10E1">
            <w:pPr>
              <w:spacing w:after="0"/>
              <w:rPr>
                <w:rFonts w:cs="Times New Roman"/>
                <w:sz w:val="18"/>
              </w:rPr>
            </w:pPr>
            <w:r w:rsidRPr="009A7EDD">
              <w:rPr>
                <w:rFonts w:cs="Times New Roman"/>
                <w:sz w:val="18"/>
              </w:rPr>
              <w:t>1</w:t>
            </w:r>
            <w:r w:rsidR="00272A20" w:rsidRPr="009A7EDD">
              <w:rPr>
                <w:rFonts w:cs="Times New Roman"/>
                <w:sz w:val="18"/>
              </w:rPr>
              <w:t>4A</w:t>
            </w:r>
            <w:r w:rsidRPr="009A7EDD">
              <w:rPr>
                <w:rFonts w:cs="Times New Roman"/>
                <w:sz w:val="18"/>
              </w:rPr>
              <w:t>.</w:t>
            </w:r>
          </w:p>
        </w:tc>
        <w:tc>
          <w:tcPr>
            <w:tcW w:w="7868" w:type="dxa"/>
            <w:tcBorders>
              <w:top w:val="single" w:sz="5" w:space="0" w:color="000000"/>
              <w:left w:val="single" w:sz="6" w:space="0" w:color="000000"/>
              <w:bottom w:val="single" w:sz="5" w:space="0" w:color="000000"/>
              <w:right w:val="single" w:sz="6" w:space="0" w:color="000000"/>
            </w:tcBorders>
          </w:tcPr>
          <w:p w14:paraId="2FCD2F75" w14:textId="77777777" w:rsidR="006E2AC4" w:rsidRPr="009A7EDD" w:rsidRDefault="00272A20" w:rsidP="00DE10E1">
            <w:pPr>
              <w:spacing w:after="0"/>
              <w:rPr>
                <w:rFonts w:cs="Times New Roman"/>
                <w:sz w:val="18"/>
              </w:rPr>
            </w:pPr>
            <w:r w:rsidRPr="009A7EDD">
              <w:rPr>
                <w:rFonts w:cs="Times New Roman"/>
                <w:sz w:val="18"/>
              </w:rPr>
              <w:t>Total annual amount of CCDF subsidy payments</w:t>
            </w:r>
          </w:p>
        </w:tc>
        <w:tc>
          <w:tcPr>
            <w:tcW w:w="715" w:type="dxa"/>
            <w:tcBorders>
              <w:top w:val="single" w:sz="5" w:space="0" w:color="000000"/>
              <w:left w:val="single" w:sz="6" w:space="0" w:color="000000"/>
              <w:bottom w:val="single" w:sz="5" w:space="0" w:color="000000"/>
              <w:right w:val="single" w:sz="4" w:space="0" w:color="auto"/>
            </w:tcBorders>
          </w:tcPr>
          <w:p w14:paraId="6DA263CF"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17460F5E"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5" w:space="0" w:color="000000"/>
              <w:left w:val="single" w:sz="4" w:space="0" w:color="auto"/>
              <w:bottom w:val="single" w:sz="5" w:space="0" w:color="000000"/>
              <w:right w:val="single" w:sz="6" w:space="0" w:color="000000"/>
            </w:tcBorders>
          </w:tcPr>
          <w:p w14:paraId="534FDC8D" w14:textId="77777777" w:rsidR="00272A20" w:rsidRPr="009A7EDD" w:rsidRDefault="00272A20" w:rsidP="00DE10E1">
            <w:pPr>
              <w:spacing w:after="0"/>
              <w:rPr>
                <w:rFonts w:cs="Times New Roman"/>
                <w:sz w:val="18"/>
              </w:rPr>
            </w:pPr>
            <w:r w:rsidRPr="009A7EDD">
              <w:rPr>
                <w:rFonts w:cs="Times New Roman"/>
                <w:sz w:val="18"/>
              </w:rPr>
              <w:t>14B.</w:t>
            </w:r>
          </w:p>
        </w:tc>
        <w:tc>
          <w:tcPr>
            <w:tcW w:w="7868" w:type="dxa"/>
            <w:tcBorders>
              <w:top w:val="single" w:sz="5" w:space="0" w:color="000000"/>
              <w:left w:val="single" w:sz="6" w:space="0" w:color="000000"/>
              <w:bottom w:val="single" w:sz="5" w:space="0" w:color="000000"/>
              <w:right w:val="single" w:sz="6" w:space="0" w:color="000000"/>
            </w:tcBorders>
          </w:tcPr>
          <w:p w14:paraId="39CCF6DF" w14:textId="77777777" w:rsidR="00272A20" w:rsidRPr="009A7EDD" w:rsidDel="009322CA" w:rsidRDefault="00272A20" w:rsidP="00DE10E1">
            <w:pPr>
              <w:spacing w:after="0"/>
              <w:rPr>
                <w:rFonts w:cs="Times New Roman"/>
                <w:sz w:val="18"/>
              </w:rPr>
            </w:pPr>
            <w:r w:rsidRPr="009A7EDD">
              <w:rPr>
                <w:rFonts w:cs="Times New Roman"/>
                <w:sz w:val="18"/>
              </w:rPr>
              <w:t xml:space="preserve">Estimated annual amount </w:t>
            </w:r>
            <w:r w:rsidR="00313A3D" w:rsidRPr="009A7EDD">
              <w:rPr>
                <w:rFonts w:cs="Times New Roman"/>
                <w:sz w:val="18"/>
              </w:rPr>
              <w:t>o</w:t>
            </w:r>
            <w:r w:rsidRPr="009A7EDD">
              <w:rPr>
                <w:rFonts w:cs="Times New Roman"/>
                <w:sz w:val="18"/>
              </w:rPr>
              <w:t>f improper payments</w:t>
            </w:r>
          </w:p>
        </w:tc>
        <w:tc>
          <w:tcPr>
            <w:tcW w:w="715" w:type="dxa"/>
            <w:tcBorders>
              <w:top w:val="single" w:sz="5" w:space="0" w:color="000000"/>
              <w:left w:val="single" w:sz="6" w:space="0" w:color="000000"/>
              <w:bottom w:val="single" w:sz="5" w:space="0" w:color="000000"/>
              <w:right w:val="single" w:sz="4" w:space="0" w:color="auto"/>
            </w:tcBorders>
          </w:tcPr>
          <w:p w14:paraId="0727A733" w14:textId="77777777" w:rsidR="00272A20" w:rsidRPr="009A7EDD" w:rsidRDefault="00272A20" w:rsidP="00DE10E1">
            <w:pPr>
              <w:spacing w:after="0"/>
              <w:rPr>
                <w:rFonts w:cs="Times New Roman"/>
                <w:sz w:val="18"/>
                <w:szCs w:val="18"/>
              </w:rPr>
            </w:pPr>
            <w:r w:rsidRPr="009A7EDD">
              <w:rPr>
                <w:rFonts w:cs="Times New Roman"/>
                <w:sz w:val="18"/>
                <w:szCs w:val="18"/>
              </w:rPr>
              <w:t>N/A</w:t>
            </w:r>
          </w:p>
        </w:tc>
      </w:tr>
      <w:tr w:rsidR="009A7EDD" w:rsidRPr="009A7EDD" w:rsidDel="00272A20" w14:paraId="42AD83BE"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5" w:space="0" w:color="000000"/>
              <w:left w:val="single" w:sz="4" w:space="0" w:color="auto"/>
              <w:bottom w:val="single" w:sz="5" w:space="0" w:color="000000"/>
              <w:right w:val="single" w:sz="6" w:space="0" w:color="000000"/>
            </w:tcBorders>
          </w:tcPr>
          <w:p w14:paraId="75C859B2" w14:textId="77777777" w:rsidR="00272A20" w:rsidRPr="009A7EDD" w:rsidDel="00272A20" w:rsidRDefault="00272A20" w:rsidP="00DE10E1">
            <w:pPr>
              <w:spacing w:after="0"/>
              <w:rPr>
                <w:rFonts w:cs="Times New Roman"/>
                <w:spacing w:val="1"/>
                <w:sz w:val="18"/>
              </w:rPr>
            </w:pPr>
            <w:r w:rsidRPr="009A7EDD">
              <w:rPr>
                <w:rFonts w:cs="Times New Roman"/>
                <w:spacing w:val="1"/>
                <w:sz w:val="18"/>
              </w:rPr>
              <w:t>15.</w:t>
            </w:r>
          </w:p>
        </w:tc>
        <w:tc>
          <w:tcPr>
            <w:tcW w:w="7868" w:type="dxa"/>
            <w:tcBorders>
              <w:top w:val="single" w:sz="5" w:space="0" w:color="000000"/>
              <w:left w:val="single" w:sz="6" w:space="0" w:color="000000"/>
              <w:bottom w:val="single" w:sz="5" w:space="0" w:color="000000"/>
              <w:right w:val="single" w:sz="6" w:space="0" w:color="000000"/>
            </w:tcBorders>
          </w:tcPr>
          <w:p w14:paraId="2225E59F" w14:textId="53EAE762" w:rsidR="00272A20" w:rsidRDefault="00272A20" w:rsidP="00272A20">
            <w:pPr>
              <w:rPr>
                <w:rFonts w:cs="Times New Roman"/>
                <w:sz w:val="18"/>
              </w:rPr>
            </w:pPr>
            <w:r w:rsidRPr="009A7EDD">
              <w:rPr>
                <w:rFonts w:cs="Times New Roman"/>
                <w:sz w:val="18"/>
              </w:rPr>
              <w:t>Check</w:t>
            </w:r>
            <w:r w:rsidRPr="009A7EDD">
              <w:rPr>
                <w:rFonts w:cs="Times New Roman"/>
                <w:spacing w:val="-10"/>
                <w:sz w:val="18"/>
              </w:rPr>
              <w:t xml:space="preserve"> </w:t>
            </w:r>
            <w:r w:rsidRPr="009A7EDD">
              <w:rPr>
                <w:rFonts w:cs="Times New Roman"/>
                <w:sz w:val="18"/>
              </w:rPr>
              <w:t>the</w:t>
            </w:r>
            <w:r w:rsidRPr="009A7EDD">
              <w:rPr>
                <w:rFonts w:cs="Times New Roman"/>
                <w:spacing w:val="-8"/>
                <w:sz w:val="18"/>
              </w:rPr>
              <w:t xml:space="preserve"> </w:t>
            </w:r>
            <w:r w:rsidRPr="009A7EDD">
              <w:rPr>
                <w:rFonts w:cs="Times New Roman"/>
                <w:sz w:val="18"/>
              </w:rPr>
              <w:t>appropriate</w:t>
            </w:r>
            <w:r w:rsidRPr="009A7EDD">
              <w:rPr>
                <w:rFonts w:cs="Times New Roman"/>
                <w:spacing w:val="-10"/>
                <w:sz w:val="18"/>
              </w:rPr>
              <w:t xml:space="preserve"> </w:t>
            </w:r>
            <w:r w:rsidRPr="009A7EDD">
              <w:rPr>
                <w:rFonts w:cs="Times New Roman"/>
                <w:sz w:val="18"/>
              </w:rPr>
              <w:t>response based on whether the state combines or pools funds, and conducted its reviews based on a sample drawn from a universe of cases served by these pooled funds. Check</w:t>
            </w:r>
            <w:r w:rsidR="00543DAB">
              <w:rPr>
                <w:rFonts w:cs="Times New Roman"/>
                <w:sz w:val="18"/>
              </w:rPr>
              <w:t xml:space="preserve"> one of the following</w:t>
            </w:r>
            <w:r w:rsidRPr="009A7EDD">
              <w:rPr>
                <w:rFonts w:cs="Times New Roman"/>
                <w:sz w:val="18"/>
              </w:rPr>
              <w:t>:</w:t>
            </w:r>
          </w:p>
          <w:p w14:paraId="017DB8CB" w14:textId="77777777" w:rsidR="00543DAB" w:rsidRPr="00543DAB" w:rsidRDefault="00543DAB" w:rsidP="00543DAB">
            <w:pPr>
              <w:spacing w:after="120"/>
              <w:rPr>
                <w:rFonts w:cs="Times New Roman"/>
                <w:sz w:val="18"/>
              </w:rPr>
            </w:pPr>
            <w:r w:rsidRPr="00543DAB">
              <w:rPr>
                <w:rFonts w:cs="Times New Roman"/>
                <w:sz w:val="18"/>
              </w:rPr>
              <w:t>a. the review was not based on a sample drawn from pooled funds.</w:t>
            </w:r>
          </w:p>
          <w:p w14:paraId="4F27011D" w14:textId="77777777" w:rsidR="00543DAB" w:rsidRPr="00543DAB" w:rsidRDefault="00543DAB" w:rsidP="00543DAB">
            <w:pPr>
              <w:spacing w:after="120"/>
              <w:rPr>
                <w:rFonts w:cs="Times New Roman"/>
                <w:sz w:val="18"/>
              </w:rPr>
            </w:pPr>
            <w:r w:rsidRPr="00543DAB">
              <w:rPr>
                <w:rFonts w:cs="Times New Roman"/>
                <w:sz w:val="18"/>
              </w:rPr>
              <w:t>b. the review was based on a sample drawn from pooled funds, and the state applied pooling factor from the most recent ACF-800 reporting form.</w:t>
            </w:r>
          </w:p>
          <w:p w14:paraId="26628650" w14:textId="5550678A" w:rsidR="00543DAB" w:rsidRPr="00543DAB" w:rsidRDefault="00543DAB" w:rsidP="00543DAB">
            <w:pPr>
              <w:spacing w:after="120"/>
              <w:ind w:left="360"/>
              <w:rPr>
                <w:rFonts w:cs="Times New Roman"/>
                <w:sz w:val="18"/>
              </w:rPr>
            </w:pPr>
            <w:r w:rsidRPr="00543DAB">
              <w:rPr>
                <w:rFonts w:cs="Times New Roman"/>
                <w:sz w:val="18"/>
              </w:rPr>
              <w:t>b-i. indicate the number of sampled cases that used pooled funds.</w:t>
            </w:r>
          </w:p>
          <w:p w14:paraId="2CC762A9" w14:textId="08A0F8AC" w:rsidR="00543DAB" w:rsidRPr="00543DAB" w:rsidRDefault="00543DAB" w:rsidP="00543DAB">
            <w:pPr>
              <w:spacing w:after="120"/>
              <w:ind w:left="360"/>
              <w:rPr>
                <w:rFonts w:cs="Times New Roman"/>
                <w:sz w:val="18"/>
              </w:rPr>
            </w:pPr>
            <w:r w:rsidRPr="00543DAB">
              <w:rPr>
                <w:rFonts w:cs="Times New Roman"/>
                <w:sz w:val="18"/>
              </w:rPr>
              <w:t>b-ii. indicate the percentage of sampled cases that used pooled funds.</w:t>
            </w:r>
          </w:p>
          <w:p w14:paraId="7820BEB0" w14:textId="77777777" w:rsidR="00543DAB" w:rsidRPr="00543DAB" w:rsidRDefault="00543DAB" w:rsidP="00543DAB">
            <w:pPr>
              <w:spacing w:after="120"/>
              <w:rPr>
                <w:rFonts w:cs="Times New Roman"/>
                <w:sz w:val="18"/>
              </w:rPr>
            </w:pPr>
            <w:r w:rsidRPr="00543DAB">
              <w:rPr>
                <w:rFonts w:cs="Times New Roman"/>
                <w:sz w:val="18"/>
              </w:rPr>
              <w:t>c. the review was based on a sample drawn from pooled funds, but the state did not apply the pooling factor found on the most recent ACF-800 reporting form.</w:t>
            </w:r>
          </w:p>
          <w:p w14:paraId="1B406937" w14:textId="51439711" w:rsidR="00543DAB" w:rsidRPr="00543DAB" w:rsidRDefault="00543DAB" w:rsidP="00543DAB">
            <w:pPr>
              <w:spacing w:after="120"/>
              <w:ind w:left="360"/>
              <w:rPr>
                <w:rFonts w:cs="Times New Roman"/>
                <w:sz w:val="18"/>
              </w:rPr>
            </w:pPr>
            <w:r w:rsidRPr="00543DAB">
              <w:rPr>
                <w:rFonts w:cs="Times New Roman"/>
                <w:sz w:val="18"/>
              </w:rPr>
              <w:t>c-i. provide the pooling factor.</w:t>
            </w:r>
          </w:p>
          <w:p w14:paraId="11111F73" w14:textId="290751E0" w:rsidR="00543DAB" w:rsidRPr="00543DAB" w:rsidRDefault="00543DAB" w:rsidP="00543DAB">
            <w:pPr>
              <w:spacing w:after="120"/>
              <w:ind w:left="360"/>
              <w:rPr>
                <w:rFonts w:cs="Times New Roman"/>
                <w:sz w:val="18"/>
              </w:rPr>
            </w:pPr>
            <w:r w:rsidRPr="00543DAB">
              <w:rPr>
                <w:rFonts w:cs="Times New Roman"/>
                <w:sz w:val="18"/>
              </w:rPr>
              <w:t>c-ii. explain the derivation of this pooling factor.</w:t>
            </w:r>
          </w:p>
          <w:p w14:paraId="58F048A8" w14:textId="18DCCB08" w:rsidR="00543DAB" w:rsidRPr="00543DAB" w:rsidRDefault="00543DAB" w:rsidP="00543DAB">
            <w:pPr>
              <w:spacing w:after="120"/>
              <w:ind w:left="360"/>
              <w:rPr>
                <w:rFonts w:cs="Times New Roman"/>
                <w:sz w:val="18"/>
              </w:rPr>
            </w:pPr>
            <w:r w:rsidRPr="00543DAB">
              <w:rPr>
                <w:rFonts w:cs="Times New Roman"/>
                <w:sz w:val="18"/>
              </w:rPr>
              <w:t>c-iii. indicate the number of sampled cases that used pooled funds.</w:t>
            </w:r>
          </w:p>
          <w:p w14:paraId="0EAC3243" w14:textId="7A7B1E4C" w:rsidR="00543DAB" w:rsidRPr="009A7EDD" w:rsidRDefault="00543DAB" w:rsidP="00543DAB">
            <w:pPr>
              <w:ind w:left="360"/>
              <w:rPr>
                <w:rFonts w:cs="Times New Roman"/>
                <w:sz w:val="18"/>
              </w:rPr>
            </w:pPr>
            <w:r w:rsidRPr="00543DAB">
              <w:rPr>
                <w:rFonts w:cs="Times New Roman"/>
                <w:sz w:val="18"/>
              </w:rPr>
              <w:t xml:space="preserve">c-iv. indicate the percentage of sampled cases that used pooled funds. </w:t>
            </w:r>
          </w:p>
          <w:p w14:paraId="5381EEEE" w14:textId="2D21E579" w:rsidR="00272A20" w:rsidRPr="009A7EDD" w:rsidDel="00272A20" w:rsidRDefault="00272A20" w:rsidP="005D470C">
            <w:pPr>
              <w:numPr>
                <w:ilvl w:val="3"/>
                <w:numId w:val="57"/>
              </w:numPr>
              <w:spacing w:after="0"/>
              <w:ind w:left="1080"/>
              <w:rPr>
                <w:rFonts w:cs="Times New Roman"/>
                <w:sz w:val="18"/>
              </w:rPr>
            </w:pPr>
          </w:p>
        </w:tc>
        <w:tc>
          <w:tcPr>
            <w:tcW w:w="715" w:type="dxa"/>
            <w:tcBorders>
              <w:top w:val="single" w:sz="5" w:space="0" w:color="000000"/>
              <w:left w:val="single" w:sz="6" w:space="0" w:color="000000"/>
              <w:bottom w:val="single" w:sz="5" w:space="0" w:color="000000"/>
              <w:right w:val="single" w:sz="4" w:space="0" w:color="auto"/>
            </w:tcBorders>
          </w:tcPr>
          <w:p w14:paraId="3AB81294" w14:textId="77777777" w:rsidR="00272A20" w:rsidRPr="009A7EDD" w:rsidDel="00272A20" w:rsidRDefault="00272A20" w:rsidP="00DE10E1">
            <w:pPr>
              <w:spacing w:after="0"/>
              <w:rPr>
                <w:rFonts w:cs="Times New Roman"/>
                <w:sz w:val="18"/>
                <w:szCs w:val="18"/>
              </w:rPr>
            </w:pPr>
          </w:p>
        </w:tc>
      </w:tr>
      <w:tr w:rsidR="006E2AC4" w:rsidRPr="009A7EDD" w14:paraId="2441E7FB"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5" w:space="0" w:color="000000"/>
              <w:left w:val="single" w:sz="4" w:space="0" w:color="auto"/>
              <w:bottom w:val="single" w:sz="5" w:space="0" w:color="000000"/>
              <w:right w:val="single" w:sz="6" w:space="0" w:color="000000"/>
            </w:tcBorders>
          </w:tcPr>
          <w:p w14:paraId="15A3F0E9" w14:textId="77777777" w:rsidR="006E2AC4" w:rsidRPr="009A7EDD" w:rsidRDefault="006E2AC4" w:rsidP="00DE10E1">
            <w:pPr>
              <w:spacing w:after="0"/>
              <w:rPr>
                <w:rFonts w:cs="Times New Roman"/>
                <w:sz w:val="18"/>
              </w:rPr>
            </w:pPr>
            <w:r w:rsidRPr="009A7EDD">
              <w:rPr>
                <w:rFonts w:cs="Times New Roman"/>
                <w:sz w:val="18"/>
              </w:rPr>
              <w:t>1</w:t>
            </w:r>
            <w:r w:rsidR="00313A3D" w:rsidRPr="009A7EDD">
              <w:rPr>
                <w:rFonts w:cs="Times New Roman"/>
                <w:sz w:val="18"/>
              </w:rPr>
              <w:t>6</w:t>
            </w:r>
            <w:r w:rsidRPr="009A7EDD">
              <w:rPr>
                <w:rFonts w:cs="Times New Roman"/>
                <w:sz w:val="18"/>
                <w:szCs w:val="18"/>
              </w:rPr>
              <w:t>.</w:t>
            </w:r>
          </w:p>
        </w:tc>
        <w:tc>
          <w:tcPr>
            <w:tcW w:w="7868" w:type="dxa"/>
            <w:tcBorders>
              <w:top w:val="single" w:sz="5" w:space="0" w:color="000000"/>
              <w:left w:val="single" w:sz="6" w:space="0" w:color="000000"/>
              <w:bottom w:val="single" w:sz="5" w:space="0" w:color="000000"/>
              <w:right w:val="single" w:sz="6" w:space="0" w:color="000000"/>
            </w:tcBorders>
          </w:tcPr>
          <w:p w14:paraId="4D5DC8CD" w14:textId="77777777" w:rsidR="006E2AC4" w:rsidRPr="009A7EDD" w:rsidRDefault="006E2AC4" w:rsidP="00DE10E1">
            <w:pPr>
              <w:spacing w:after="0"/>
              <w:rPr>
                <w:rFonts w:cs="Times New Roman"/>
                <w:sz w:val="18"/>
              </w:rPr>
            </w:pPr>
            <w:r w:rsidRPr="009A7EDD">
              <w:rPr>
                <w:rFonts w:cs="Times New Roman"/>
                <w:sz w:val="18"/>
              </w:rPr>
              <w:t xml:space="preserve">Number of replacement cases used each month of the 12-month review period and </w:t>
            </w:r>
            <w:r w:rsidRPr="009A7EDD">
              <w:rPr>
                <w:rFonts w:cs="Times New Roman"/>
                <w:sz w:val="18"/>
                <w:szCs w:val="18"/>
              </w:rPr>
              <w:t>reason</w:t>
            </w:r>
            <w:r w:rsidRPr="009A7EDD">
              <w:rPr>
                <w:rFonts w:cs="Times New Roman"/>
                <w:sz w:val="18"/>
              </w:rPr>
              <w:t xml:space="preserve"> for </w:t>
            </w:r>
            <w:r w:rsidRPr="009A7EDD">
              <w:rPr>
                <w:rFonts w:cs="Times New Roman"/>
                <w:sz w:val="18"/>
                <w:szCs w:val="18"/>
              </w:rPr>
              <w:t>each replacement</w:t>
            </w:r>
          </w:p>
        </w:tc>
        <w:tc>
          <w:tcPr>
            <w:tcW w:w="715" w:type="dxa"/>
            <w:tcBorders>
              <w:top w:val="single" w:sz="5" w:space="0" w:color="000000"/>
              <w:left w:val="single" w:sz="6" w:space="0" w:color="000000"/>
              <w:bottom w:val="single" w:sz="5" w:space="0" w:color="000000"/>
              <w:right w:val="single" w:sz="4" w:space="0" w:color="auto"/>
            </w:tcBorders>
          </w:tcPr>
          <w:p w14:paraId="21ED361E" w14:textId="77777777" w:rsidR="006E2AC4" w:rsidRPr="009A7EDD" w:rsidRDefault="006E2AC4" w:rsidP="00DE10E1">
            <w:pPr>
              <w:spacing w:after="0"/>
              <w:rPr>
                <w:rFonts w:cs="Times New Roman"/>
                <w:sz w:val="18"/>
              </w:rPr>
            </w:pPr>
            <w:r w:rsidRPr="009A7EDD">
              <w:rPr>
                <w:rFonts w:cs="Times New Roman"/>
                <w:sz w:val="18"/>
                <w:szCs w:val="18"/>
              </w:rPr>
              <w:t>N/A</w:t>
            </w:r>
          </w:p>
        </w:tc>
      </w:tr>
    </w:tbl>
    <w:p w14:paraId="0F6D3BD0" w14:textId="77777777" w:rsidR="006E2AC4" w:rsidRPr="009A7EDD" w:rsidRDefault="006E2AC4" w:rsidP="00DE10E1">
      <w:pPr>
        <w:spacing w:after="0"/>
        <w:rPr>
          <w:rFonts w:cs="Times New Roman"/>
          <w:sz w:val="20"/>
        </w:rPr>
      </w:pP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1483"/>
        <w:gridCol w:w="3990"/>
        <w:gridCol w:w="1727"/>
      </w:tblGrid>
      <w:tr w:rsidR="009A7EDD" w:rsidRPr="009A7EDD" w14:paraId="5A679147" w14:textId="77777777" w:rsidTr="006C6B63">
        <w:trPr>
          <w:cantSplit/>
          <w:tblHeader/>
          <w:jc w:val="center"/>
        </w:trPr>
        <w:tc>
          <w:tcPr>
            <w:tcW w:w="1483" w:type="dxa"/>
            <w:shd w:val="clear" w:color="auto" w:fill="F2DBDB" w:themeFill="accent2" w:themeFillTint="33"/>
            <w:vAlign w:val="center"/>
          </w:tcPr>
          <w:p w14:paraId="6C9C53CE" w14:textId="77777777" w:rsidR="006E2AC4" w:rsidRPr="009A7EDD" w:rsidRDefault="006E2AC4" w:rsidP="006C6B63">
            <w:pPr>
              <w:spacing w:after="0"/>
              <w:jc w:val="center"/>
              <w:rPr>
                <w:rFonts w:cs="Times New Roman"/>
                <w:b/>
                <w:sz w:val="18"/>
              </w:rPr>
            </w:pPr>
            <w:r w:rsidRPr="009A7EDD">
              <w:rPr>
                <w:rFonts w:cs="Times New Roman"/>
                <w:b/>
                <w:sz w:val="18"/>
              </w:rPr>
              <w:t>Month</w:t>
            </w:r>
          </w:p>
        </w:tc>
        <w:tc>
          <w:tcPr>
            <w:tcW w:w="3990" w:type="dxa"/>
            <w:shd w:val="clear" w:color="auto" w:fill="F2DBDB" w:themeFill="accent2" w:themeFillTint="33"/>
            <w:vAlign w:val="center"/>
          </w:tcPr>
          <w:p w14:paraId="4447FD59" w14:textId="77777777" w:rsidR="006E2AC4" w:rsidRPr="009A7EDD" w:rsidRDefault="006E2AC4" w:rsidP="006C6B63">
            <w:pPr>
              <w:spacing w:after="0"/>
              <w:jc w:val="center"/>
              <w:rPr>
                <w:rFonts w:cs="Times New Roman"/>
                <w:b/>
                <w:sz w:val="18"/>
              </w:rPr>
            </w:pPr>
            <w:r w:rsidRPr="009A7EDD">
              <w:rPr>
                <w:rFonts w:cs="Times New Roman"/>
                <w:b/>
                <w:sz w:val="18"/>
              </w:rPr>
              <w:t>Reason(s) for Replacement Cases (please list)</w:t>
            </w:r>
          </w:p>
        </w:tc>
        <w:tc>
          <w:tcPr>
            <w:tcW w:w="1727" w:type="dxa"/>
            <w:shd w:val="clear" w:color="auto" w:fill="F2DBDB" w:themeFill="accent2" w:themeFillTint="33"/>
            <w:vAlign w:val="center"/>
          </w:tcPr>
          <w:p w14:paraId="18CF0E62" w14:textId="77777777" w:rsidR="006E2AC4" w:rsidRPr="009A7EDD" w:rsidRDefault="006E2AC4" w:rsidP="006C6B63">
            <w:pPr>
              <w:spacing w:after="0"/>
              <w:jc w:val="center"/>
              <w:rPr>
                <w:rFonts w:cs="Times New Roman"/>
                <w:b/>
                <w:sz w:val="18"/>
              </w:rPr>
            </w:pPr>
            <w:r w:rsidRPr="009A7EDD">
              <w:rPr>
                <w:rFonts w:cs="Times New Roman"/>
                <w:b/>
                <w:sz w:val="18"/>
              </w:rPr>
              <w:t># Times Reason Used</w:t>
            </w:r>
          </w:p>
        </w:tc>
      </w:tr>
      <w:tr w:rsidR="009A7EDD" w:rsidRPr="009A7EDD" w14:paraId="46B72497" w14:textId="77777777" w:rsidTr="00DE10E1">
        <w:trPr>
          <w:cantSplit/>
          <w:jc w:val="center"/>
        </w:trPr>
        <w:tc>
          <w:tcPr>
            <w:tcW w:w="1483" w:type="dxa"/>
            <w:shd w:val="clear" w:color="auto" w:fill="F5F5F5"/>
          </w:tcPr>
          <w:p w14:paraId="523D3C2A" w14:textId="77777777" w:rsidR="006E2AC4" w:rsidRPr="009A7EDD" w:rsidRDefault="006E2AC4" w:rsidP="00DE10E1">
            <w:pPr>
              <w:spacing w:after="0"/>
              <w:rPr>
                <w:rFonts w:cs="Times New Roman"/>
                <w:sz w:val="18"/>
              </w:rPr>
            </w:pPr>
            <w:r w:rsidRPr="009A7EDD">
              <w:rPr>
                <w:rFonts w:cs="Times New Roman"/>
                <w:sz w:val="18"/>
              </w:rPr>
              <w:t>October</w:t>
            </w:r>
          </w:p>
        </w:tc>
        <w:tc>
          <w:tcPr>
            <w:tcW w:w="3990" w:type="dxa"/>
            <w:shd w:val="clear" w:color="auto" w:fill="F5F5F5"/>
          </w:tcPr>
          <w:p w14:paraId="1239FC44"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558F6A7C"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79F4F035"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shd w:val="clear" w:color="auto" w:fill="F5F5F5"/>
          </w:tcPr>
          <w:p w14:paraId="44B0274D"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34E08D2A"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25945615" w14:textId="77777777" w:rsidR="006E2AC4" w:rsidRPr="009A7EDD" w:rsidRDefault="006E2AC4" w:rsidP="00DE10E1">
            <w:pPr>
              <w:spacing w:after="0"/>
              <w:rPr>
                <w:rFonts w:cs="Times New Roman"/>
                <w:sz w:val="18"/>
              </w:rPr>
            </w:pPr>
            <w:r w:rsidRPr="009A7EDD">
              <w:rPr>
                <w:rFonts w:cs="Times New Roman"/>
                <w:sz w:val="18"/>
                <w:szCs w:val="18"/>
              </w:rPr>
              <w:t>3.</w:t>
            </w:r>
          </w:p>
        </w:tc>
      </w:tr>
      <w:tr w:rsidR="009A7EDD" w:rsidRPr="009A7EDD" w14:paraId="19C9EAEC" w14:textId="77777777" w:rsidTr="00DE10E1">
        <w:trPr>
          <w:cantSplit/>
          <w:jc w:val="center"/>
        </w:trPr>
        <w:tc>
          <w:tcPr>
            <w:tcW w:w="1483" w:type="dxa"/>
          </w:tcPr>
          <w:p w14:paraId="7B03A133" w14:textId="77777777" w:rsidR="006E2AC4" w:rsidRPr="009A7EDD" w:rsidRDefault="006E2AC4" w:rsidP="00DE10E1">
            <w:pPr>
              <w:spacing w:after="0"/>
              <w:rPr>
                <w:rFonts w:cs="Times New Roman"/>
                <w:sz w:val="18"/>
              </w:rPr>
            </w:pPr>
            <w:r w:rsidRPr="009A7EDD">
              <w:rPr>
                <w:rFonts w:cs="Times New Roman"/>
                <w:sz w:val="18"/>
              </w:rPr>
              <w:t>November</w:t>
            </w:r>
          </w:p>
        </w:tc>
        <w:tc>
          <w:tcPr>
            <w:tcW w:w="3990" w:type="dxa"/>
          </w:tcPr>
          <w:p w14:paraId="554C1464"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62B72BB3"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28145708"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tcPr>
          <w:p w14:paraId="2F5BA20D"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6964A5E3"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553CD526" w14:textId="77777777" w:rsidR="006E2AC4" w:rsidRPr="009A7EDD" w:rsidRDefault="006E2AC4" w:rsidP="00DE10E1">
            <w:pPr>
              <w:spacing w:after="0"/>
              <w:rPr>
                <w:rFonts w:cs="Times New Roman"/>
                <w:sz w:val="18"/>
              </w:rPr>
            </w:pPr>
            <w:r w:rsidRPr="009A7EDD">
              <w:rPr>
                <w:rFonts w:cs="Times New Roman"/>
                <w:sz w:val="18"/>
                <w:szCs w:val="18"/>
              </w:rPr>
              <w:t>3.</w:t>
            </w:r>
          </w:p>
        </w:tc>
      </w:tr>
      <w:tr w:rsidR="009A7EDD" w:rsidRPr="009A7EDD" w14:paraId="2684B0A9" w14:textId="77777777" w:rsidTr="00DE10E1">
        <w:trPr>
          <w:cantSplit/>
          <w:jc w:val="center"/>
        </w:trPr>
        <w:tc>
          <w:tcPr>
            <w:tcW w:w="1483" w:type="dxa"/>
            <w:shd w:val="clear" w:color="auto" w:fill="F5F5F5"/>
          </w:tcPr>
          <w:p w14:paraId="72462A96" w14:textId="77777777" w:rsidR="006E2AC4" w:rsidRPr="009A7EDD" w:rsidRDefault="006E2AC4" w:rsidP="00DE10E1">
            <w:pPr>
              <w:spacing w:after="0"/>
              <w:rPr>
                <w:rFonts w:cs="Times New Roman"/>
                <w:sz w:val="18"/>
              </w:rPr>
            </w:pPr>
            <w:r w:rsidRPr="009A7EDD">
              <w:rPr>
                <w:rFonts w:cs="Times New Roman"/>
                <w:sz w:val="18"/>
              </w:rPr>
              <w:t>December</w:t>
            </w:r>
          </w:p>
        </w:tc>
        <w:tc>
          <w:tcPr>
            <w:tcW w:w="3990" w:type="dxa"/>
            <w:shd w:val="clear" w:color="auto" w:fill="F5F5F5"/>
          </w:tcPr>
          <w:p w14:paraId="08DCA7F1"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14238E50"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33174AA9"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shd w:val="clear" w:color="auto" w:fill="F5F5F5"/>
          </w:tcPr>
          <w:p w14:paraId="1F9806B2"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26459137"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55E0A772" w14:textId="77777777" w:rsidR="006E2AC4" w:rsidRPr="009A7EDD" w:rsidRDefault="006E2AC4" w:rsidP="00DE10E1">
            <w:pPr>
              <w:spacing w:after="0"/>
              <w:rPr>
                <w:rFonts w:cs="Times New Roman"/>
                <w:sz w:val="18"/>
              </w:rPr>
            </w:pPr>
            <w:r w:rsidRPr="009A7EDD">
              <w:rPr>
                <w:rFonts w:cs="Times New Roman"/>
                <w:sz w:val="18"/>
                <w:szCs w:val="18"/>
              </w:rPr>
              <w:t>3.</w:t>
            </w:r>
          </w:p>
        </w:tc>
      </w:tr>
      <w:tr w:rsidR="009A7EDD" w:rsidRPr="009A7EDD" w14:paraId="7DB004DA" w14:textId="77777777" w:rsidTr="00DE10E1">
        <w:trPr>
          <w:cantSplit/>
          <w:jc w:val="center"/>
        </w:trPr>
        <w:tc>
          <w:tcPr>
            <w:tcW w:w="1483" w:type="dxa"/>
          </w:tcPr>
          <w:p w14:paraId="4B79FA9E" w14:textId="77777777" w:rsidR="006E2AC4" w:rsidRPr="009A7EDD" w:rsidRDefault="006E2AC4" w:rsidP="00DE10E1">
            <w:pPr>
              <w:spacing w:after="0"/>
              <w:rPr>
                <w:rFonts w:cs="Times New Roman"/>
                <w:sz w:val="18"/>
              </w:rPr>
            </w:pPr>
            <w:r w:rsidRPr="009A7EDD">
              <w:rPr>
                <w:rFonts w:cs="Times New Roman"/>
                <w:sz w:val="18"/>
              </w:rPr>
              <w:t>January</w:t>
            </w:r>
          </w:p>
        </w:tc>
        <w:tc>
          <w:tcPr>
            <w:tcW w:w="3990" w:type="dxa"/>
          </w:tcPr>
          <w:p w14:paraId="21905438"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38FBB37F"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2B21F018"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tcPr>
          <w:p w14:paraId="5004A435"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5D1C56C6"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2339DBBF" w14:textId="77777777" w:rsidR="006E2AC4" w:rsidRPr="009A7EDD" w:rsidRDefault="006E2AC4" w:rsidP="00DE10E1">
            <w:pPr>
              <w:spacing w:after="0"/>
              <w:rPr>
                <w:rFonts w:cs="Times New Roman"/>
                <w:sz w:val="18"/>
              </w:rPr>
            </w:pPr>
            <w:r w:rsidRPr="009A7EDD">
              <w:rPr>
                <w:rFonts w:cs="Times New Roman"/>
                <w:sz w:val="18"/>
                <w:szCs w:val="18"/>
              </w:rPr>
              <w:t>3.</w:t>
            </w:r>
          </w:p>
        </w:tc>
      </w:tr>
      <w:tr w:rsidR="009A7EDD" w:rsidRPr="009A7EDD" w14:paraId="159B3C28" w14:textId="77777777" w:rsidTr="00DE10E1">
        <w:trPr>
          <w:cantSplit/>
          <w:jc w:val="center"/>
        </w:trPr>
        <w:tc>
          <w:tcPr>
            <w:tcW w:w="1483" w:type="dxa"/>
            <w:shd w:val="clear" w:color="auto" w:fill="F5F5F5"/>
          </w:tcPr>
          <w:p w14:paraId="64B7108F" w14:textId="77777777" w:rsidR="006E2AC4" w:rsidRPr="009A7EDD" w:rsidRDefault="006E2AC4" w:rsidP="00DE10E1">
            <w:pPr>
              <w:spacing w:after="0"/>
              <w:rPr>
                <w:rFonts w:cs="Times New Roman"/>
                <w:sz w:val="18"/>
              </w:rPr>
            </w:pPr>
            <w:r w:rsidRPr="009A7EDD">
              <w:rPr>
                <w:rFonts w:cs="Times New Roman"/>
                <w:sz w:val="18"/>
              </w:rPr>
              <w:t>February</w:t>
            </w:r>
          </w:p>
        </w:tc>
        <w:tc>
          <w:tcPr>
            <w:tcW w:w="3990" w:type="dxa"/>
            <w:shd w:val="clear" w:color="auto" w:fill="F5F5F5"/>
          </w:tcPr>
          <w:p w14:paraId="5E033768"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3C717B7B"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689AEA55"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shd w:val="clear" w:color="auto" w:fill="F5F5F5"/>
          </w:tcPr>
          <w:p w14:paraId="1A1CB81E"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5AD00654"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798F9D87" w14:textId="77777777" w:rsidR="006E2AC4" w:rsidRPr="009A7EDD" w:rsidRDefault="006E2AC4" w:rsidP="00DE10E1">
            <w:pPr>
              <w:spacing w:after="0"/>
              <w:rPr>
                <w:rFonts w:cs="Times New Roman"/>
                <w:sz w:val="18"/>
              </w:rPr>
            </w:pPr>
            <w:r w:rsidRPr="009A7EDD">
              <w:rPr>
                <w:rFonts w:cs="Times New Roman"/>
                <w:sz w:val="18"/>
                <w:szCs w:val="18"/>
              </w:rPr>
              <w:t>3.</w:t>
            </w:r>
          </w:p>
        </w:tc>
      </w:tr>
      <w:tr w:rsidR="009A7EDD" w:rsidRPr="009A7EDD" w14:paraId="75D818B0" w14:textId="77777777" w:rsidTr="00DE10E1">
        <w:trPr>
          <w:cantSplit/>
          <w:jc w:val="center"/>
        </w:trPr>
        <w:tc>
          <w:tcPr>
            <w:tcW w:w="1483" w:type="dxa"/>
          </w:tcPr>
          <w:p w14:paraId="7F5F8499" w14:textId="77777777" w:rsidR="006E2AC4" w:rsidRPr="009A7EDD" w:rsidRDefault="006E2AC4" w:rsidP="00DE10E1">
            <w:pPr>
              <w:spacing w:after="0"/>
              <w:rPr>
                <w:rFonts w:cs="Times New Roman"/>
                <w:sz w:val="18"/>
              </w:rPr>
            </w:pPr>
            <w:r w:rsidRPr="009A7EDD">
              <w:rPr>
                <w:rFonts w:cs="Times New Roman"/>
                <w:sz w:val="18"/>
              </w:rPr>
              <w:t>March</w:t>
            </w:r>
          </w:p>
        </w:tc>
        <w:tc>
          <w:tcPr>
            <w:tcW w:w="3990" w:type="dxa"/>
          </w:tcPr>
          <w:p w14:paraId="0E6ED905"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4D885CF9"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0363933A"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tcPr>
          <w:p w14:paraId="1E13D896"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7A68B506"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1DF5B2C6" w14:textId="77777777" w:rsidR="006E2AC4" w:rsidRPr="009A7EDD" w:rsidRDefault="006E2AC4" w:rsidP="00DE10E1">
            <w:pPr>
              <w:spacing w:after="0"/>
              <w:rPr>
                <w:rFonts w:cs="Times New Roman"/>
                <w:sz w:val="18"/>
              </w:rPr>
            </w:pPr>
            <w:r w:rsidRPr="009A7EDD">
              <w:rPr>
                <w:rFonts w:cs="Times New Roman"/>
                <w:sz w:val="18"/>
                <w:szCs w:val="18"/>
              </w:rPr>
              <w:t>3.</w:t>
            </w:r>
          </w:p>
        </w:tc>
      </w:tr>
      <w:tr w:rsidR="009A7EDD" w:rsidRPr="009A7EDD" w14:paraId="589750CD" w14:textId="77777777" w:rsidTr="00DE10E1">
        <w:trPr>
          <w:cantSplit/>
          <w:jc w:val="center"/>
        </w:trPr>
        <w:tc>
          <w:tcPr>
            <w:tcW w:w="1483" w:type="dxa"/>
            <w:shd w:val="clear" w:color="auto" w:fill="F5F5F5"/>
          </w:tcPr>
          <w:p w14:paraId="7E381211" w14:textId="77777777" w:rsidR="006E2AC4" w:rsidRPr="009A7EDD" w:rsidRDefault="006E2AC4" w:rsidP="00DE10E1">
            <w:pPr>
              <w:spacing w:after="0"/>
              <w:rPr>
                <w:rFonts w:cs="Times New Roman"/>
                <w:sz w:val="18"/>
              </w:rPr>
            </w:pPr>
            <w:r w:rsidRPr="009A7EDD">
              <w:rPr>
                <w:rFonts w:cs="Times New Roman"/>
                <w:sz w:val="18"/>
              </w:rPr>
              <w:t>April</w:t>
            </w:r>
          </w:p>
        </w:tc>
        <w:tc>
          <w:tcPr>
            <w:tcW w:w="3990" w:type="dxa"/>
            <w:shd w:val="clear" w:color="auto" w:fill="F5F5F5"/>
          </w:tcPr>
          <w:p w14:paraId="481A1960"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2C4C53D0"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07382789"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shd w:val="clear" w:color="auto" w:fill="F5F5F5"/>
          </w:tcPr>
          <w:p w14:paraId="10516580"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1DAF91DB"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737B346E" w14:textId="77777777" w:rsidR="006E2AC4" w:rsidRPr="009A7EDD" w:rsidRDefault="006E2AC4" w:rsidP="00DE10E1">
            <w:pPr>
              <w:spacing w:after="0"/>
              <w:rPr>
                <w:rFonts w:cs="Times New Roman"/>
                <w:sz w:val="18"/>
              </w:rPr>
            </w:pPr>
            <w:r w:rsidRPr="009A7EDD">
              <w:rPr>
                <w:rFonts w:cs="Times New Roman"/>
                <w:sz w:val="18"/>
                <w:szCs w:val="18"/>
              </w:rPr>
              <w:t>3.</w:t>
            </w:r>
          </w:p>
        </w:tc>
      </w:tr>
      <w:tr w:rsidR="009A7EDD" w:rsidRPr="009A7EDD" w14:paraId="76B70420" w14:textId="77777777" w:rsidTr="00DE10E1">
        <w:trPr>
          <w:cantSplit/>
          <w:jc w:val="center"/>
        </w:trPr>
        <w:tc>
          <w:tcPr>
            <w:tcW w:w="1483" w:type="dxa"/>
          </w:tcPr>
          <w:p w14:paraId="4003B797" w14:textId="77777777" w:rsidR="006E2AC4" w:rsidRPr="009A7EDD" w:rsidRDefault="006E2AC4" w:rsidP="00DE10E1">
            <w:pPr>
              <w:spacing w:after="0"/>
              <w:rPr>
                <w:rFonts w:cs="Times New Roman"/>
                <w:sz w:val="18"/>
              </w:rPr>
            </w:pPr>
            <w:r w:rsidRPr="009A7EDD">
              <w:rPr>
                <w:rFonts w:cs="Times New Roman"/>
                <w:sz w:val="18"/>
              </w:rPr>
              <w:t>May</w:t>
            </w:r>
          </w:p>
        </w:tc>
        <w:tc>
          <w:tcPr>
            <w:tcW w:w="3990" w:type="dxa"/>
          </w:tcPr>
          <w:p w14:paraId="69A70401"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475186A2"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1DA6E0C0"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tcPr>
          <w:p w14:paraId="2608EECF"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3FBE327F"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7EA40DEC" w14:textId="77777777" w:rsidR="006E2AC4" w:rsidRPr="009A7EDD" w:rsidRDefault="006E2AC4" w:rsidP="00DE10E1">
            <w:pPr>
              <w:spacing w:after="0"/>
              <w:rPr>
                <w:rFonts w:cs="Times New Roman"/>
                <w:sz w:val="18"/>
              </w:rPr>
            </w:pPr>
            <w:r w:rsidRPr="009A7EDD">
              <w:rPr>
                <w:rFonts w:cs="Times New Roman"/>
                <w:sz w:val="18"/>
                <w:szCs w:val="18"/>
              </w:rPr>
              <w:t>3.</w:t>
            </w:r>
          </w:p>
        </w:tc>
      </w:tr>
      <w:tr w:rsidR="009A7EDD" w:rsidRPr="009A7EDD" w14:paraId="33FA2243" w14:textId="77777777" w:rsidTr="00DE10E1">
        <w:trPr>
          <w:cantSplit/>
          <w:jc w:val="center"/>
        </w:trPr>
        <w:tc>
          <w:tcPr>
            <w:tcW w:w="1483" w:type="dxa"/>
            <w:shd w:val="clear" w:color="auto" w:fill="F5F5F5"/>
          </w:tcPr>
          <w:p w14:paraId="66264751" w14:textId="77777777" w:rsidR="006E2AC4" w:rsidRPr="009A7EDD" w:rsidRDefault="006E2AC4" w:rsidP="00DE10E1">
            <w:pPr>
              <w:spacing w:after="0"/>
              <w:rPr>
                <w:rFonts w:cs="Times New Roman"/>
                <w:sz w:val="18"/>
              </w:rPr>
            </w:pPr>
            <w:r w:rsidRPr="009A7EDD">
              <w:rPr>
                <w:rFonts w:cs="Times New Roman"/>
                <w:sz w:val="18"/>
              </w:rPr>
              <w:t>June</w:t>
            </w:r>
          </w:p>
        </w:tc>
        <w:tc>
          <w:tcPr>
            <w:tcW w:w="3990" w:type="dxa"/>
            <w:shd w:val="clear" w:color="auto" w:fill="F5F5F5"/>
          </w:tcPr>
          <w:p w14:paraId="658AECD4"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1DAC6B44"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7A9BD8E8"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shd w:val="clear" w:color="auto" w:fill="F5F5F5"/>
          </w:tcPr>
          <w:p w14:paraId="47DD27E1"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0A4FB649"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2F10D64D" w14:textId="77777777" w:rsidR="006E2AC4" w:rsidRPr="009A7EDD" w:rsidRDefault="006E2AC4" w:rsidP="00DE10E1">
            <w:pPr>
              <w:spacing w:after="0"/>
              <w:rPr>
                <w:rFonts w:cs="Times New Roman"/>
                <w:sz w:val="18"/>
              </w:rPr>
            </w:pPr>
            <w:r w:rsidRPr="009A7EDD">
              <w:rPr>
                <w:rFonts w:cs="Times New Roman"/>
                <w:sz w:val="18"/>
                <w:szCs w:val="18"/>
              </w:rPr>
              <w:t>3.</w:t>
            </w:r>
          </w:p>
        </w:tc>
      </w:tr>
      <w:tr w:rsidR="009A7EDD" w:rsidRPr="009A7EDD" w14:paraId="1FF1A51F" w14:textId="77777777" w:rsidTr="00DE10E1">
        <w:trPr>
          <w:cantSplit/>
          <w:jc w:val="center"/>
        </w:trPr>
        <w:tc>
          <w:tcPr>
            <w:tcW w:w="1483" w:type="dxa"/>
          </w:tcPr>
          <w:p w14:paraId="1E013976" w14:textId="77777777" w:rsidR="006E2AC4" w:rsidRPr="009A7EDD" w:rsidRDefault="006E2AC4" w:rsidP="00DE10E1">
            <w:pPr>
              <w:spacing w:after="0"/>
              <w:rPr>
                <w:rFonts w:cs="Times New Roman"/>
                <w:sz w:val="18"/>
              </w:rPr>
            </w:pPr>
            <w:r w:rsidRPr="009A7EDD">
              <w:rPr>
                <w:rFonts w:cs="Times New Roman"/>
                <w:sz w:val="18"/>
              </w:rPr>
              <w:t>July</w:t>
            </w:r>
          </w:p>
        </w:tc>
        <w:tc>
          <w:tcPr>
            <w:tcW w:w="3990" w:type="dxa"/>
          </w:tcPr>
          <w:p w14:paraId="30062488"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76B445E0"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7CE9A5B9"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tcPr>
          <w:p w14:paraId="2A879415"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2E48B66F"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368B7AC5" w14:textId="77777777" w:rsidR="006E2AC4" w:rsidRPr="009A7EDD" w:rsidRDefault="006E2AC4" w:rsidP="00DE10E1">
            <w:pPr>
              <w:spacing w:after="0"/>
              <w:rPr>
                <w:rFonts w:cs="Times New Roman"/>
                <w:sz w:val="18"/>
              </w:rPr>
            </w:pPr>
            <w:r w:rsidRPr="009A7EDD">
              <w:rPr>
                <w:rFonts w:cs="Times New Roman"/>
                <w:sz w:val="18"/>
                <w:szCs w:val="18"/>
              </w:rPr>
              <w:t>3.</w:t>
            </w:r>
          </w:p>
        </w:tc>
      </w:tr>
      <w:tr w:rsidR="009A7EDD" w:rsidRPr="009A7EDD" w14:paraId="1C5FDFFD" w14:textId="77777777" w:rsidTr="00DE10E1">
        <w:trPr>
          <w:cantSplit/>
          <w:jc w:val="center"/>
        </w:trPr>
        <w:tc>
          <w:tcPr>
            <w:tcW w:w="1483" w:type="dxa"/>
            <w:shd w:val="clear" w:color="auto" w:fill="F5F5F5"/>
          </w:tcPr>
          <w:p w14:paraId="145849AA" w14:textId="77777777" w:rsidR="006E2AC4" w:rsidRPr="009A7EDD" w:rsidRDefault="006E2AC4" w:rsidP="00DE10E1">
            <w:pPr>
              <w:spacing w:after="0"/>
              <w:rPr>
                <w:rFonts w:cs="Times New Roman"/>
                <w:sz w:val="18"/>
              </w:rPr>
            </w:pPr>
            <w:r w:rsidRPr="009A7EDD">
              <w:rPr>
                <w:rFonts w:cs="Times New Roman"/>
                <w:sz w:val="18"/>
              </w:rPr>
              <w:t>August</w:t>
            </w:r>
          </w:p>
        </w:tc>
        <w:tc>
          <w:tcPr>
            <w:tcW w:w="3990" w:type="dxa"/>
            <w:shd w:val="clear" w:color="auto" w:fill="F5F5F5"/>
          </w:tcPr>
          <w:p w14:paraId="1A0EC977"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44539161"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54FD0416"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shd w:val="clear" w:color="auto" w:fill="F5F5F5"/>
          </w:tcPr>
          <w:p w14:paraId="0992B5A2"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5C4EC212"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54780B8C" w14:textId="77777777" w:rsidR="006E2AC4" w:rsidRPr="009A7EDD" w:rsidRDefault="006E2AC4" w:rsidP="00DE10E1">
            <w:pPr>
              <w:spacing w:after="0"/>
              <w:rPr>
                <w:rFonts w:cs="Times New Roman"/>
                <w:sz w:val="18"/>
              </w:rPr>
            </w:pPr>
            <w:r w:rsidRPr="009A7EDD">
              <w:rPr>
                <w:rFonts w:cs="Times New Roman"/>
                <w:sz w:val="18"/>
                <w:szCs w:val="18"/>
              </w:rPr>
              <w:t>3.</w:t>
            </w:r>
          </w:p>
        </w:tc>
      </w:tr>
      <w:tr w:rsidR="009A7EDD" w:rsidRPr="009A7EDD" w14:paraId="02AC26D9" w14:textId="77777777" w:rsidTr="00DE10E1">
        <w:trPr>
          <w:cantSplit/>
          <w:jc w:val="center"/>
        </w:trPr>
        <w:tc>
          <w:tcPr>
            <w:tcW w:w="1483" w:type="dxa"/>
          </w:tcPr>
          <w:p w14:paraId="2520B67E" w14:textId="77777777" w:rsidR="006E2AC4" w:rsidRPr="009A7EDD" w:rsidRDefault="006E2AC4" w:rsidP="00DE10E1">
            <w:pPr>
              <w:spacing w:after="0"/>
              <w:rPr>
                <w:rFonts w:cs="Times New Roman"/>
                <w:sz w:val="18"/>
              </w:rPr>
            </w:pPr>
            <w:r w:rsidRPr="009A7EDD">
              <w:rPr>
                <w:rFonts w:cs="Times New Roman"/>
                <w:sz w:val="18"/>
              </w:rPr>
              <w:t>September</w:t>
            </w:r>
          </w:p>
        </w:tc>
        <w:tc>
          <w:tcPr>
            <w:tcW w:w="3990" w:type="dxa"/>
          </w:tcPr>
          <w:p w14:paraId="7305C17C"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3EDC975A"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2FA7215A"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tcPr>
          <w:p w14:paraId="39B74260"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467A3E0F"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5AAB8F7A" w14:textId="77777777" w:rsidR="006E2AC4" w:rsidRPr="009A7EDD" w:rsidRDefault="006E2AC4" w:rsidP="00DE10E1">
            <w:pPr>
              <w:spacing w:after="0"/>
              <w:rPr>
                <w:rFonts w:cs="Times New Roman"/>
                <w:sz w:val="18"/>
              </w:rPr>
            </w:pPr>
            <w:r w:rsidRPr="009A7EDD">
              <w:rPr>
                <w:rFonts w:cs="Times New Roman"/>
                <w:sz w:val="18"/>
                <w:szCs w:val="18"/>
              </w:rPr>
              <w:t>3.</w:t>
            </w:r>
          </w:p>
        </w:tc>
      </w:tr>
    </w:tbl>
    <w:p w14:paraId="215AF90C" w14:textId="77777777" w:rsidR="006E2AC4" w:rsidRPr="009A7EDD" w:rsidRDefault="006E2AC4" w:rsidP="00DE10E1">
      <w:pPr>
        <w:spacing w:before="240"/>
        <w:rPr>
          <w:rFonts w:cs="Times New Roman"/>
        </w:rPr>
      </w:pPr>
      <w:r w:rsidRPr="009A7EDD">
        <w:rPr>
          <w:rFonts w:cs="Times New Roman"/>
          <w:spacing w:val="-2"/>
        </w:rPr>
        <w:t>If</w:t>
      </w:r>
      <w:r w:rsidRPr="009A7EDD">
        <w:rPr>
          <w:rFonts w:cs="Times New Roman"/>
          <w:spacing w:val="1"/>
        </w:rPr>
        <w:t xml:space="preserve"> </w:t>
      </w:r>
      <w:r w:rsidRPr="009A7EDD">
        <w:rPr>
          <w:rFonts w:cs="Times New Roman"/>
        </w:rPr>
        <w:t xml:space="preserve">there </w:t>
      </w:r>
      <w:r w:rsidRPr="009A7EDD">
        <w:rPr>
          <w:rFonts w:cs="Times New Roman"/>
          <w:spacing w:val="-1"/>
        </w:rPr>
        <w:t>are</w:t>
      </w:r>
      <w:r w:rsidRPr="009A7EDD">
        <w:rPr>
          <w:rFonts w:cs="Times New Roman"/>
        </w:rPr>
        <w:t xml:space="preserve"> </w:t>
      </w:r>
      <w:r w:rsidRPr="009A7EDD">
        <w:rPr>
          <w:rFonts w:cs="Times New Roman"/>
          <w:spacing w:val="-1"/>
        </w:rPr>
        <w:t>more</w:t>
      </w:r>
      <w:r w:rsidRPr="009A7EDD">
        <w:rPr>
          <w:rFonts w:cs="Times New Roman"/>
        </w:rPr>
        <w:t xml:space="preserve"> </w:t>
      </w:r>
      <w:r w:rsidRPr="009A7EDD">
        <w:rPr>
          <w:rFonts w:cs="Times New Roman"/>
          <w:spacing w:val="-1"/>
        </w:rPr>
        <w:t>than</w:t>
      </w:r>
      <w:r w:rsidRPr="009A7EDD">
        <w:rPr>
          <w:rFonts w:cs="Times New Roman"/>
          <w:spacing w:val="-3"/>
        </w:rPr>
        <w:t xml:space="preserve"> </w:t>
      </w:r>
      <w:r w:rsidRPr="009A7EDD">
        <w:rPr>
          <w:rFonts w:cs="Times New Roman"/>
          <w:spacing w:val="-1"/>
        </w:rPr>
        <w:t>three</w:t>
      </w:r>
      <w:r w:rsidRPr="009A7EDD">
        <w:rPr>
          <w:rFonts w:cs="Times New Roman"/>
          <w:spacing w:val="-2"/>
        </w:rPr>
        <w:t xml:space="preserve"> </w:t>
      </w:r>
      <w:r w:rsidRPr="009A7EDD">
        <w:rPr>
          <w:rFonts w:cs="Times New Roman"/>
          <w:spacing w:val="-1"/>
        </w:rPr>
        <w:t>replacement</w:t>
      </w:r>
      <w:r w:rsidRPr="009A7EDD">
        <w:rPr>
          <w:rFonts w:cs="Times New Roman"/>
          <w:spacing w:val="1"/>
        </w:rPr>
        <w:t xml:space="preserve"> </w:t>
      </w:r>
      <w:r w:rsidRPr="009A7EDD">
        <w:rPr>
          <w:rFonts w:cs="Times New Roman"/>
          <w:spacing w:val="-1"/>
        </w:rPr>
        <w:t>cases</w:t>
      </w:r>
      <w:r w:rsidRPr="009A7EDD">
        <w:rPr>
          <w:rFonts w:cs="Times New Roman"/>
        </w:rPr>
        <w:t xml:space="preserve"> </w:t>
      </w:r>
      <w:r w:rsidRPr="009A7EDD">
        <w:rPr>
          <w:rFonts w:cs="Times New Roman"/>
          <w:spacing w:val="-1"/>
        </w:rPr>
        <w:t>in</w:t>
      </w:r>
      <w:r w:rsidRPr="009A7EDD">
        <w:rPr>
          <w:rFonts w:cs="Times New Roman"/>
        </w:rPr>
        <w:t xml:space="preserve"> a </w:t>
      </w:r>
      <w:r w:rsidRPr="009A7EDD">
        <w:rPr>
          <w:rFonts w:cs="Times New Roman"/>
          <w:spacing w:val="-2"/>
        </w:rPr>
        <w:t>single</w:t>
      </w:r>
      <w:r w:rsidRPr="009A7EDD">
        <w:rPr>
          <w:rFonts w:cs="Times New Roman"/>
        </w:rPr>
        <w:t xml:space="preserve"> </w:t>
      </w:r>
      <w:r w:rsidRPr="009A7EDD">
        <w:rPr>
          <w:rFonts w:cs="Times New Roman"/>
          <w:spacing w:val="-1"/>
        </w:rPr>
        <w:t>month,</w:t>
      </w:r>
      <w:r w:rsidRPr="009A7EDD">
        <w:rPr>
          <w:rFonts w:cs="Times New Roman"/>
        </w:rPr>
        <w:t xml:space="preserve"> and</w:t>
      </w:r>
      <w:r w:rsidRPr="009A7EDD">
        <w:rPr>
          <w:rFonts w:cs="Times New Roman"/>
          <w:spacing w:val="-3"/>
        </w:rPr>
        <w:t xml:space="preserve"> </w:t>
      </w:r>
      <w:r w:rsidRPr="009A7EDD">
        <w:rPr>
          <w:rFonts w:cs="Times New Roman"/>
          <w:spacing w:val="-1"/>
        </w:rPr>
        <w:t>there</w:t>
      </w:r>
      <w:r w:rsidRPr="009A7EDD">
        <w:rPr>
          <w:rFonts w:cs="Times New Roman"/>
        </w:rPr>
        <w:t xml:space="preserve"> </w:t>
      </w:r>
      <w:r w:rsidRPr="009A7EDD">
        <w:rPr>
          <w:rFonts w:cs="Times New Roman"/>
          <w:spacing w:val="-1"/>
        </w:rPr>
        <w:t>are</w:t>
      </w:r>
      <w:r w:rsidRPr="009A7EDD">
        <w:rPr>
          <w:rFonts w:cs="Times New Roman"/>
        </w:rPr>
        <w:t xml:space="preserve"> </w:t>
      </w:r>
      <w:r w:rsidRPr="009A7EDD">
        <w:rPr>
          <w:rFonts w:cs="Times New Roman"/>
          <w:spacing w:val="-1"/>
        </w:rPr>
        <w:t>more</w:t>
      </w:r>
      <w:r w:rsidRPr="009A7EDD">
        <w:rPr>
          <w:rFonts w:cs="Times New Roman"/>
        </w:rPr>
        <w:t xml:space="preserve"> </w:t>
      </w:r>
      <w:r w:rsidRPr="009A7EDD">
        <w:rPr>
          <w:rFonts w:cs="Times New Roman"/>
          <w:spacing w:val="-1"/>
        </w:rPr>
        <w:t>than</w:t>
      </w:r>
      <w:r w:rsidRPr="009A7EDD">
        <w:rPr>
          <w:rFonts w:cs="Times New Roman"/>
        </w:rPr>
        <w:t xml:space="preserve"> </w:t>
      </w:r>
      <w:r w:rsidRPr="009A7EDD">
        <w:rPr>
          <w:rFonts w:cs="Times New Roman"/>
          <w:spacing w:val="-1"/>
        </w:rPr>
        <w:t>three</w:t>
      </w:r>
      <w:r w:rsidRPr="009A7EDD">
        <w:rPr>
          <w:rFonts w:cs="Times New Roman"/>
          <w:spacing w:val="-2"/>
        </w:rPr>
        <w:t xml:space="preserve"> </w:t>
      </w:r>
      <w:r w:rsidRPr="009A7EDD">
        <w:rPr>
          <w:rFonts w:cs="Times New Roman"/>
          <w:spacing w:val="-1"/>
        </w:rPr>
        <w:t>reasons, place</w:t>
      </w:r>
      <w:r w:rsidRPr="009A7EDD">
        <w:rPr>
          <w:rFonts w:cs="Times New Roman"/>
        </w:rPr>
        <w:t xml:space="preserve"> an </w:t>
      </w:r>
      <w:r w:rsidRPr="009A7EDD">
        <w:rPr>
          <w:rFonts w:cs="Times New Roman"/>
          <w:spacing w:val="-1"/>
        </w:rPr>
        <w:t>asterisk</w:t>
      </w:r>
      <w:r w:rsidRPr="009A7EDD">
        <w:rPr>
          <w:rFonts w:cs="Times New Roman"/>
          <w:spacing w:val="-3"/>
        </w:rPr>
        <w:t xml:space="preserve"> </w:t>
      </w:r>
      <w:r w:rsidRPr="009A7EDD">
        <w:rPr>
          <w:rFonts w:cs="Times New Roman"/>
          <w:spacing w:val="-1"/>
        </w:rPr>
        <w:t>after</w:t>
      </w:r>
      <w:r w:rsidRPr="009A7EDD">
        <w:rPr>
          <w:rFonts w:cs="Times New Roman"/>
          <w:spacing w:val="1"/>
        </w:rPr>
        <w:t xml:space="preserve"> </w:t>
      </w:r>
      <w:r w:rsidRPr="009A7EDD">
        <w:rPr>
          <w:rFonts w:cs="Times New Roman"/>
        </w:rPr>
        <w:t xml:space="preserve">the </w:t>
      </w:r>
      <w:r w:rsidRPr="009A7EDD">
        <w:rPr>
          <w:rFonts w:cs="Times New Roman"/>
          <w:spacing w:val="-2"/>
        </w:rPr>
        <w:t>name</w:t>
      </w:r>
      <w:r w:rsidRPr="009A7EDD">
        <w:rPr>
          <w:rFonts w:cs="Times New Roman"/>
        </w:rPr>
        <w:t xml:space="preserve"> of</w:t>
      </w:r>
      <w:r w:rsidRPr="009A7EDD">
        <w:rPr>
          <w:rFonts w:cs="Times New Roman"/>
          <w:spacing w:val="1"/>
        </w:rPr>
        <w:t xml:space="preserve"> </w:t>
      </w:r>
      <w:r w:rsidRPr="009A7EDD">
        <w:rPr>
          <w:rFonts w:cs="Times New Roman"/>
        </w:rPr>
        <w:t xml:space="preserve">the </w:t>
      </w:r>
      <w:r w:rsidRPr="009A7EDD">
        <w:rPr>
          <w:rFonts w:cs="Times New Roman"/>
          <w:spacing w:val="-1"/>
        </w:rPr>
        <w:t>month</w:t>
      </w:r>
      <w:r w:rsidRPr="009A7EDD">
        <w:rPr>
          <w:rFonts w:cs="Times New Roman"/>
        </w:rPr>
        <w:t xml:space="preserve"> </w:t>
      </w:r>
      <w:r w:rsidRPr="009A7EDD">
        <w:rPr>
          <w:rFonts w:cs="Times New Roman"/>
          <w:spacing w:val="-1"/>
        </w:rPr>
        <w:t>and</w:t>
      </w:r>
      <w:r w:rsidRPr="009A7EDD">
        <w:rPr>
          <w:rFonts w:cs="Times New Roman"/>
        </w:rPr>
        <w:t xml:space="preserve"> include</w:t>
      </w:r>
      <w:r w:rsidRPr="009A7EDD">
        <w:rPr>
          <w:rFonts w:cs="Times New Roman"/>
          <w:spacing w:val="-2"/>
        </w:rPr>
        <w:t xml:space="preserve"> </w:t>
      </w:r>
      <w:r w:rsidRPr="009A7EDD">
        <w:rPr>
          <w:rFonts w:cs="Times New Roman"/>
        </w:rPr>
        <w:t xml:space="preserve">the </w:t>
      </w:r>
      <w:r w:rsidRPr="009A7EDD">
        <w:rPr>
          <w:rFonts w:cs="Times New Roman"/>
          <w:spacing w:val="-1"/>
        </w:rPr>
        <w:t>additional</w:t>
      </w:r>
      <w:r w:rsidRPr="009A7EDD">
        <w:rPr>
          <w:rFonts w:cs="Times New Roman"/>
          <w:spacing w:val="-2"/>
        </w:rPr>
        <w:t xml:space="preserve"> </w:t>
      </w:r>
      <w:r w:rsidRPr="009A7EDD">
        <w:rPr>
          <w:rFonts w:cs="Times New Roman"/>
          <w:spacing w:val="-1"/>
        </w:rPr>
        <w:t>information</w:t>
      </w:r>
      <w:r w:rsidRPr="009A7EDD">
        <w:rPr>
          <w:rFonts w:cs="Times New Roman"/>
        </w:rPr>
        <w:t xml:space="preserve"> </w:t>
      </w:r>
      <w:r w:rsidRPr="009A7EDD">
        <w:rPr>
          <w:rFonts w:cs="Times New Roman"/>
          <w:spacing w:val="-1"/>
        </w:rPr>
        <w:t>below the</w:t>
      </w:r>
      <w:r w:rsidRPr="009A7EDD">
        <w:rPr>
          <w:rFonts w:cs="Times New Roman"/>
        </w:rPr>
        <w:t xml:space="preserve"> </w:t>
      </w:r>
      <w:r w:rsidRPr="009A7EDD">
        <w:rPr>
          <w:rFonts w:cs="Times New Roman"/>
          <w:spacing w:val="-1"/>
        </w:rPr>
        <w:t>table.</w:t>
      </w:r>
    </w:p>
    <w:p w14:paraId="3A110D44" w14:textId="77777777" w:rsidR="006E2AC4" w:rsidRPr="009A7EDD" w:rsidRDefault="006E2AC4" w:rsidP="00DE10E1">
      <w:pPr>
        <w:spacing w:after="120"/>
        <w:rPr>
          <w:rFonts w:cs="Times New Roman"/>
          <w:b/>
        </w:rPr>
      </w:pPr>
      <w:bookmarkStart w:id="180" w:name="_Toc410991400"/>
      <w:bookmarkStart w:id="181" w:name="_Toc416951042"/>
      <w:r w:rsidRPr="009A7EDD">
        <w:rPr>
          <w:rFonts w:cs="Times New Roman"/>
          <w:b/>
        </w:rPr>
        <w:t>Part</w:t>
      </w:r>
      <w:r w:rsidRPr="009A7EDD">
        <w:rPr>
          <w:rFonts w:cs="Times New Roman"/>
          <w:b/>
          <w:spacing w:val="1"/>
        </w:rPr>
        <w:t xml:space="preserve"> </w:t>
      </w:r>
      <w:r w:rsidRPr="009A7EDD">
        <w:rPr>
          <w:rFonts w:cs="Times New Roman"/>
          <w:b/>
        </w:rPr>
        <w:t>III. State Response to Error-Measures</w:t>
      </w:r>
      <w:r w:rsidRPr="009A7EDD">
        <w:rPr>
          <w:rFonts w:cs="Times New Roman"/>
          <w:b/>
          <w:spacing w:val="-2"/>
        </w:rPr>
        <w:t xml:space="preserve"> </w:t>
      </w:r>
      <w:r w:rsidRPr="009A7EDD">
        <w:rPr>
          <w:rFonts w:cs="Times New Roman"/>
          <w:b/>
        </w:rPr>
        <w:t>Findings</w:t>
      </w:r>
      <w:bookmarkEnd w:id="180"/>
      <w:bookmarkEnd w:id="181"/>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74"/>
        <w:gridCol w:w="8386"/>
      </w:tblGrid>
      <w:tr w:rsidR="009A7EDD" w:rsidRPr="009A7EDD" w14:paraId="7DCA5250" w14:textId="77777777" w:rsidTr="006C6B63">
        <w:trPr>
          <w:cantSplit/>
          <w:tblHeader/>
          <w:jc w:val="center"/>
        </w:trPr>
        <w:tc>
          <w:tcPr>
            <w:tcW w:w="974" w:type="dxa"/>
            <w:shd w:val="clear" w:color="auto" w:fill="F2DBDB" w:themeFill="accent2" w:themeFillTint="33"/>
            <w:vAlign w:val="center"/>
          </w:tcPr>
          <w:p w14:paraId="3B36B442" w14:textId="77777777" w:rsidR="006E2AC4" w:rsidRPr="009A7EDD" w:rsidRDefault="006E2AC4" w:rsidP="006C6B63">
            <w:pPr>
              <w:spacing w:after="0"/>
              <w:jc w:val="center"/>
              <w:rPr>
                <w:rFonts w:cs="Times New Roman"/>
                <w:b/>
                <w:sz w:val="18"/>
              </w:rPr>
            </w:pPr>
            <w:r w:rsidRPr="009A7EDD">
              <w:rPr>
                <w:rFonts w:cs="Times New Roman"/>
                <w:b/>
                <w:sz w:val="18"/>
              </w:rPr>
              <w:t>Item #</w:t>
            </w:r>
          </w:p>
        </w:tc>
        <w:tc>
          <w:tcPr>
            <w:tcW w:w="8386" w:type="dxa"/>
            <w:shd w:val="clear" w:color="auto" w:fill="F2DBDB" w:themeFill="accent2" w:themeFillTint="33"/>
            <w:vAlign w:val="center"/>
          </w:tcPr>
          <w:p w14:paraId="3CAE178D" w14:textId="77777777" w:rsidR="006E2AC4" w:rsidRPr="009A7EDD" w:rsidRDefault="006E2AC4" w:rsidP="006C6B63">
            <w:pPr>
              <w:spacing w:after="0"/>
              <w:jc w:val="center"/>
              <w:rPr>
                <w:rFonts w:cs="Times New Roman"/>
                <w:b/>
                <w:sz w:val="18"/>
              </w:rPr>
            </w:pPr>
            <w:r w:rsidRPr="009A7EDD">
              <w:rPr>
                <w:rFonts w:cs="Times New Roman"/>
                <w:b/>
                <w:sz w:val="18"/>
                <w:szCs w:val="18"/>
              </w:rPr>
              <w:t>N/A</w:t>
            </w:r>
          </w:p>
        </w:tc>
      </w:tr>
      <w:tr w:rsidR="006E2AC4" w:rsidRPr="009A7EDD" w14:paraId="68A5BFC6" w14:textId="77777777" w:rsidTr="00DE10E1">
        <w:trPr>
          <w:cantSplit/>
          <w:jc w:val="center"/>
        </w:trPr>
        <w:tc>
          <w:tcPr>
            <w:tcW w:w="974" w:type="dxa"/>
          </w:tcPr>
          <w:p w14:paraId="55C4BBF3" w14:textId="77777777" w:rsidR="006E2AC4" w:rsidRPr="009A7EDD" w:rsidRDefault="00313A3D" w:rsidP="00DE10E1">
            <w:pPr>
              <w:spacing w:after="0"/>
              <w:rPr>
                <w:rFonts w:cs="Times New Roman"/>
                <w:sz w:val="18"/>
              </w:rPr>
            </w:pPr>
            <w:r w:rsidRPr="009A7EDD">
              <w:rPr>
                <w:rFonts w:cs="Times New Roman"/>
                <w:sz w:val="18"/>
              </w:rPr>
              <w:t>17</w:t>
            </w:r>
            <w:r w:rsidR="006E2AC4" w:rsidRPr="009A7EDD">
              <w:rPr>
                <w:rFonts w:cs="Times New Roman"/>
                <w:sz w:val="18"/>
              </w:rPr>
              <w:t>.</w:t>
            </w:r>
          </w:p>
        </w:tc>
        <w:tc>
          <w:tcPr>
            <w:tcW w:w="8386" w:type="dxa"/>
          </w:tcPr>
          <w:p w14:paraId="776B40E6" w14:textId="77777777" w:rsidR="006E2AC4" w:rsidRPr="009A7EDD" w:rsidRDefault="006E2AC4" w:rsidP="00DE10E1">
            <w:pPr>
              <w:spacing w:after="0"/>
              <w:rPr>
                <w:rFonts w:cs="Times New Roman"/>
                <w:sz w:val="18"/>
              </w:rPr>
            </w:pPr>
            <w:r w:rsidRPr="009A7EDD">
              <w:rPr>
                <w:rFonts w:cs="Times New Roman"/>
                <w:sz w:val="18"/>
              </w:rPr>
              <w:t>Describe lessons learned or improvements made in implementation of the review process during the current review cycle.</w:t>
            </w:r>
          </w:p>
        </w:tc>
      </w:tr>
    </w:tbl>
    <w:p w14:paraId="39BAF176" w14:textId="77777777" w:rsidR="00313A3D" w:rsidRPr="009A7EDD" w:rsidRDefault="00313A3D" w:rsidP="00E67493">
      <w:pPr>
        <w:spacing w:after="0"/>
        <w:rPr>
          <w:sz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9A7EDD" w:rsidRPr="009A7EDD" w14:paraId="11A106F9" w14:textId="77777777" w:rsidTr="006C6B63">
        <w:trPr>
          <w:cantSplit/>
          <w:tblHeader/>
          <w:jc w:val="center"/>
        </w:trPr>
        <w:tc>
          <w:tcPr>
            <w:tcW w:w="948" w:type="dxa"/>
            <w:shd w:val="clear" w:color="auto" w:fill="F2DBDB" w:themeFill="accent2" w:themeFillTint="33"/>
            <w:vAlign w:val="center"/>
          </w:tcPr>
          <w:p w14:paraId="53CE103C" w14:textId="77777777" w:rsidR="00313A3D" w:rsidRPr="009A7EDD" w:rsidRDefault="00313A3D" w:rsidP="006C6B63">
            <w:pPr>
              <w:spacing w:after="0"/>
              <w:jc w:val="center"/>
              <w:rPr>
                <w:rFonts w:cs="Times New Roman"/>
                <w:b/>
                <w:sz w:val="18"/>
              </w:rPr>
            </w:pPr>
            <w:r w:rsidRPr="009A7EDD">
              <w:rPr>
                <w:rFonts w:cs="Times New Roman"/>
                <w:b/>
                <w:sz w:val="18"/>
              </w:rPr>
              <w:t>Item #</w:t>
            </w:r>
          </w:p>
        </w:tc>
        <w:tc>
          <w:tcPr>
            <w:tcW w:w="8412" w:type="dxa"/>
            <w:shd w:val="clear" w:color="auto" w:fill="F2DBDB" w:themeFill="accent2" w:themeFillTint="33"/>
            <w:vAlign w:val="center"/>
          </w:tcPr>
          <w:p w14:paraId="2351BBDE" w14:textId="77777777" w:rsidR="00313A3D" w:rsidRPr="009A7EDD" w:rsidRDefault="00313A3D" w:rsidP="006C6B63">
            <w:pPr>
              <w:spacing w:after="0"/>
              <w:jc w:val="center"/>
              <w:rPr>
                <w:rFonts w:cs="Times New Roman"/>
                <w:b/>
                <w:sz w:val="18"/>
              </w:rPr>
            </w:pPr>
            <w:r w:rsidRPr="009A7EDD">
              <w:rPr>
                <w:rFonts w:cs="Times New Roman"/>
                <w:b/>
                <w:sz w:val="18"/>
                <w:szCs w:val="18"/>
              </w:rPr>
              <w:t>N/A</w:t>
            </w:r>
          </w:p>
        </w:tc>
      </w:tr>
      <w:tr w:rsidR="00313A3D" w:rsidRPr="009A7EDD" w14:paraId="5BF3E566" w14:textId="77777777" w:rsidTr="00C40703">
        <w:trPr>
          <w:cantSplit/>
          <w:jc w:val="center"/>
        </w:trPr>
        <w:tc>
          <w:tcPr>
            <w:tcW w:w="948" w:type="dxa"/>
          </w:tcPr>
          <w:p w14:paraId="69953155" w14:textId="77777777" w:rsidR="00313A3D" w:rsidRPr="009A7EDD" w:rsidRDefault="00313A3D" w:rsidP="00C40703">
            <w:pPr>
              <w:spacing w:after="0"/>
              <w:rPr>
                <w:rFonts w:cs="Times New Roman"/>
                <w:sz w:val="18"/>
              </w:rPr>
            </w:pPr>
            <w:r w:rsidRPr="009A7EDD">
              <w:rPr>
                <w:rFonts w:cs="Times New Roman"/>
                <w:sz w:val="18"/>
                <w:szCs w:val="18"/>
              </w:rPr>
              <w:t>18</w:t>
            </w:r>
            <w:r w:rsidRPr="009A7EDD">
              <w:rPr>
                <w:rFonts w:cs="Times New Roman"/>
                <w:sz w:val="18"/>
              </w:rPr>
              <w:t>.</w:t>
            </w:r>
          </w:p>
        </w:tc>
        <w:tc>
          <w:tcPr>
            <w:tcW w:w="8412" w:type="dxa"/>
          </w:tcPr>
          <w:p w14:paraId="1B8A72B4" w14:textId="77777777" w:rsidR="00D670EB" w:rsidRDefault="00313A3D" w:rsidP="00D670EB">
            <w:pPr>
              <w:spacing w:after="120"/>
              <w:rPr>
                <w:rFonts w:cs="Times New Roman"/>
                <w:sz w:val="18"/>
              </w:rPr>
            </w:pPr>
            <w:r w:rsidRPr="009A7EDD">
              <w:rPr>
                <w:rFonts w:cs="Times New Roman"/>
                <w:sz w:val="18"/>
              </w:rPr>
              <w:t>For each potential improper payment error due to missing</w:t>
            </w:r>
            <w:r w:rsidR="00CE7684" w:rsidRPr="009A7EDD">
              <w:rPr>
                <w:rFonts w:cs="Times New Roman"/>
                <w:sz w:val="18"/>
              </w:rPr>
              <w:t xml:space="preserve"> or insufficient documentation</w:t>
            </w:r>
            <w:r w:rsidRPr="009A7EDD">
              <w:rPr>
                <w:rFonts w:cs="Times New Roman"/>
                <w:sz w:val="18"/>
              </w:rPr>
              <w:t>,</w:t>
            </w:r>
            <w:r w:rsidR="00D670EB">
              <w:rPr>
                <w:rFonts w:cs="Times New Roman"/>
                <w:sz w:val="18"/>
              </w:rPr>
              <w:t xml:space="preserve"> enter the following:</w:t>
            </w:r>
          </w:p>
          <w:p w14:paraId="28774296" w14:textId="77777777" w:rsidR="00D670EB" w:rsidRPr="00D670EB" w:rsidRDefault="00D670EB" w:rsidP="00D670EB">
            <w:pPr>
              <w:spacing w:after="120"/>
              <w:rPr>
                <w:rFonts w:cs="Times New Roman"/>
                <w:i/>
                <w:sz w:val="18"/>
              </w:rPr>
            </w:pPr>
            <w:r w:rsidRPr="00D670EB">
              <w:rPr>
                <w:rFonts w:cs="Times New Roman"/>
                <w:sz w:val="18"/>
              </w:rPr>
              <w:t xml:space="preserve">a. </w:t>
            </w:r>
            <w:r w:rsidRPr="00D670EB">
              <w:rPr>
                <w:rFonts w:cs="Times New Roman"/>
                <w:i/>
                <w:sz w:val="18"/>
              </w:rPr>
              <w:t>the Element number of the RRW where the error was identified;</w:t>
            </w:r>
          </w:p>
          <w:p w14:paraId="02423D40" w14:textId="77777777" w:rsidR="00D670EB" w:rsidRPr="00D670EB" w:rsidRDefault="00D670EB" w:rsidP="00D670EB">
            <w:pPr>
              <w:spacing w:after="120"/>
              <w:rPr>
                <w:rFonts w:cs="Times New Roman"/>
                <w:i/>
                <w:sz w:val="18"/>
              </w:rPr>
            </w:pPr>
            <w:r w:rsidRPr="00D670EB">
              <w:rPr>
                <w:rFonts w:cs="Times New Roman"/>
                <w:sz w:val="18"/>
              </w:rPr>
              <w:t>b</w:t>
            </w:r>
            <w:r w:rsidRPr="00D670EB">
              <w:rPr>
                <w:rFonts w:cs="Times New Roman"/>
                <w:i/>
                <w:sz w:val="18"/>
              </w:rPr>
              <w:t xml:space="preserve">. a description of what documentation was missing or insufficient; </w:t>
            </w:r>
          </w:p>
          <w:p w14:paraId="4234820A" w14:textId="77777777" w:rsidR="00D670EB" w:rsidRPr="00D670EB" w:rsidRDefault="00D670EB" w:rsidP="00D670EB">
            <w:pPr>
              <w:spacing w:after="120"/>
              <w:rPr>
                <w:rFonts w:cs="Times New Roman"/>
                <w:i/>
                <w:sz w:val="18"/>
              </w:rPr>
            </w:pPr>
            <w:r w:rsidRPr="00D670EB">
              <w:rPr>
                <w:rFonts w:cs="Times New Roman"/>
                <w:sz w:val="18"/>
              </w:rPr>
              <w:t>c</w:t>
            </w:r>
            <w:r w:rsidRPr="00D670EB">
              <w:rPr>
                <w:rFonts w:cs="Times New Roman"/>
                <w:i/>
                <w:sz w:val="18"/>
              </w:rPr>
              <w:t xml:space="preserve">. the dollar amount of the potential improper payment; </w:t>
            </w:r>
          </w:p>
          <w:p w14:paraId="736D7F8A" w14:textId="77777777" w:rsidR="00D670EB" w:rsidRPr="00D670EB" w:rsidRDefault="00D670EB" w:rsidP="00D670EB">
            <w:pPr>
              <w:spacing w:after="120"/>
              <w:rPr>
                <w:rFonts w:cs="Times New Roman"/>
                <w:i/>
                <w:sz w:val="18"/>
              </w:rPr>
            </w:pPr>
            <w:r w:rsidRPr="00D670EB">
              <w:rPr>
                <w:rFonts w:cs="Times New Roman"/>
                <w:sz w:val="18"/>
              </w:rPr>
              <w:t>d</w:t>
            </w:r>
            <w:r w:rsidRPr="00D670EB">
              <w:rPr>
                <w:rFonts w:cs="Times New Roman"/>
                <w:i/>
                <w:sz w:val="18"/>
              </w:rPr>
              <w:t>. a description of the AI that was done or an explanation of why there was no appropriate AI;</w:t>
            </w:r>
          </w:p>
          <w:p w14:paraId="4AC2D408" w14:textId="77777777" w:rsidR="00D670EB" w:rsidRPr="00D670EB" w:rsidRDefault="00D670EB" w:rsidP="00D670EB">
            <w:pPr>
              <w:spacing w:after="120"/>
              <w:rPr>
                <w:rFonts w:cs="Times New Roman"/>
                <w:i/>
                <w:sz w:val="18"/>
              </w:rPr>
            </w:pPr>
            <w:r w:rsidRPr="00D670EB">
              <w:rPr>
                <w:rFonts w:cs="Times New Roman"/>
                <w:sz w:val="18"/>
              </w:rPr>
              <w:t>e</w:t>
            </w:r>
            <w:r w:rsidRPr="00D670EB">
              <w:rPr>
                <w:rFonts w:cs="Times New Roman"/>
                <w:i/>
                <w:sz w:val="18"/>
              </w:rPr>
              <w:t>. (if an AI was used) the dollar amount (if any) that was able to be mitigated;</w:t>
            </w:r>
          </w:p>
          <w:p w14:paraId="2F4D1D56" w14:textId="77777777" w:rsidR="00D670EB" w:rsidRPr="00D670EB" w:rsidRDefault="00D670EB" w:rsidP="00D670EB">
            <w:pPr>
              <w:spacing w:after="0"/>
              <w:rPr>
                <w:rFonts w:cs="Times New Roman"/>
                <w:i/>
                <w:sz w:val="18"/>
              </w:rPr>
            </w:pPr>
            <w:r w:rsidRPr="00D670EB">
              <w:rPr>
                <w:rFonts w:cs="Times New Roman"/>
                <w:sz w:val="18"/>
              </w:rPr>
              <w:t>f</w:t>
            </w:r>
            <w:r w:rsidRPr="00D670EB">
              <w:rPr>
                <w:rFonts w:cs="Times New Roman"/>
                <w:i/>
                <w:sz w:val="18"/>
              </w:rPr>
              <w:t>. (if an AI was used) how the state determined whether or not the potential improper payment could be mitigated.</w:t>
            </w:r>
          </w:p>
          <w:p w14:paraId="3E6FD270" w14:textId="77777777" w:rsidR="00D670EB" w:rsidRDefault="00D670EB" w:rsidP="00C40703">
            <w:pPr>
              <w:spacing w:after="0"/>
              <w:rPr>
                <w:rFonts w:cs="Times New Roman"/>
                <w:sz w:val="18"/>
              </w:rPr>
            </w:pPr>
          </w:p>
          <w:p w14:paraId="1B927089" w14:textId="289944BA" w:rsidR="00313A3D" w:rsidRPr="009A7EDD" w:rsidRDefault="00313A3D" w:rsidP="00C40703">
            <w:pPr>
              <w:spacing w:after="0"/>
              <w:rPr>
                <w:rFonts w:cs="Times New Roman"/>
                <w:sz w:val="18"/>
              </w:rPr>
            </w:pPr>
          </w:p>
        </w:tc>
      </w:tr>
    </w:tbl>
    <w:p w14:paraId="36B46BA6" w14:textId="77777777" w:rsidR="00313A3D" w:rsidRPr="009A7EDD" w:rsidRDefault="00313A3D" w:rsidP="00313A3D">
      <w:pPr>
        <w:spacing w:after="0"/>
        <w:rPr>
          <w:rFonts w:cs="Times New Roman"/>
          <w:sz w:val="20"/>
        </w:rPr>
      </w:pPr>
    </w:p>
    <w:tbl>
      <w:tblPr>
        <w:tblStyle w:val="TableGrid3"/>
        <w:tblW w:w="5000" w:type="pct"/>
        <w:jc w:val="center"/>
        <w:tblLook w:val="04A0" w:firstRow="1" w:lastRow="0" w:firstColumn="1" w:lastColumn="0" w:noHBand="0" w:noVBand="1"/>
      </w:tblPr>
      <w:tblGrid>
        <w:gridCol w:w="1030"/>
        <w:gridCol w:w="1730"/>
        <w:gridCol w:w="1567"/>
        <w:gridCol w:w="1844"/>
        <w:gridCol w:w="1324"/>
        <w:gridCol w:w="2081"/>
      </w:tblGrid>
      <w:tr w:rsidR="009A7EDD" w:rsidRPr="009A7EDD" w14:paraId="640ADD67" w14:textId="77777777" w:rsidTr="006C6B63">
        <w:trPr>
          <w:jc w:val="center"/>
        </w:trPr>
        <w:tc>
          <w:tcPr>
            <w:tcW w:w="1006" w:type="dxa"/>
            <w:shd w:val="clear" w:color="auto" w:fill="F2DBDB" w:themeFill="accent2" w:themeFillTint="33"/>
            <w:vAlign w:val="center"/>
          </w:tcPr>
          <w:p w14:paraId="429280DE" w14:textId="48265A9A" w:rsidR="00313A3D" w:rsidRPr="009A7EDD" w:rsidRDefault="00742CA1" w:rsidP="006C6B63">
            <w:pPr>
              <w:spacing w:after="0"/>
              <w:jc w:val="center"/>
              <w:rPr>
                <w:rFonts w:cs="Times New Roman"/>
                <w:b/>
                <w:sz w:val="18"/>
              </w:rPr>
            </w:pPr>
            <w:r>
              <w:rPr>
                <w:rFonts w:cs="Times New Roman"/>
                <w:b/>
                <w:sz w:val="18"/>
              </w:rPr>
              <w:t>a)</w:t>
            </w:r>
            <w:r w:rsidR="00A64209" w:rsidRPr="009A7EDD">
              <w:rPr>
                <w:rFonts w:cs="Times New Roman"/>
                <w:b/>
                <w:sz w:val="18"/>
              </w:rPr>
              <w:t>Element</w:t>
            </w:r>
            <w:r w:rsidR="00313A3D" w:rsidRPr="009A7EDD">
              <w:rPr>
                <w:rFonts w:cs="Times New Roman"/>
                <w:b/>
                <w:sz w:val="18"/>
              </w:rPr>
              <w:t xml:space="preserve"> #</w:t>
            </w:r>
          </w:p>
        </w:tc>
        <w:tc>
          <w:tcPr>
            <w:tcW w:w="1689" w:type="dxa"/>
            <w:shd w:val="clear" w:color="auto" w:fill="F2DBDB" w:themeFill="accent2" w:themeFillTint="33"/>
            <w:vAlign w:val="center"/>
          </w:tcPr>
          <w:p w14:paraId="09669C05" w14:textId="5D18404D" w:rsidR="00313A3D" w:rsidRPr="009A7EDD" w:rsidRDefault="00742CA1" w:rsidP="006C6B63">
            <w:pPr>
              <w:spacing w:after="0"/>
              <w:jc w:val="center"/>
              <w:rPr>
                <w:rFonts w:cs="Times New Roman"/>
                <w:b/>
                <w:sz w:val="18"/>
              </w:rPr>
            </w:pPr>
            <w:r>
              <w:rPr>
                <w:rFonts w:cs="Times New Roman"/>
                <w:b/>
                <w:sz w:val="18"/>
              </w:rPr>
              <w:t xml:space="preserve">b) </w:t>
            </w:r>
            <w:r w:rsidR="00313A3D" w:rsidRPr="009A7EDD">
              <w:rPr>
                <w:rFonts w:cs="Times New Roman"/>
                <w:b/>
                <w:sz w:val="18"/>
              </w:rPr>
              <w:t>What was the MID?</w:t>
            </w:r>
          </w:p>
        </w:tc>
        <w:tc>
          <w:tcPr>
            <w:tcW w:w="1530" w:type="dxa"/>
            <w:shd w:val="clear" w:color="auto" w:fill="F2DBDB" w:themeFill="accent2" w:themeFillTint="33"/>
            <w:vAlign w:val="center"/>
          </w:tcPr>
          <w:p w14:paraId="4130A55A" w14:textId="0B095218" w:rsidR="00313A3D" w:rsidRPr="009A7EDD" w:rsidRDefault="00742CA1" w:rsidP="006C6B63">
            <w:pPr>
              <w:spacing w:after="0"/>
              <w:jc w:val="center"/>
              <w:rPr>
                <w:rFonts w:cs="Times New Roman"/>
                <w:b/>
                <w:sz w:val="18"/>
              </w:rPr>
            </w:pPr>
            <w:r>
              <w:rPr>
                <w:rFonts w:cs="Times New Roman"/>
                <w:b/>
                <w:sz w:val="18"/>
              </w:rPr>
              <w:t xml:space="preserve">c) </w:t>
            </w:r>
            <w:r w:rsidR="00D670EB">
              <w:rPr>
                <w:rFonts w:cs="Times New Roman"/>
                <w:b/>
                <w:sz w:val="18"/>
              </w:rPr>
              <w:t>Dollar amount of potential IP</w:t>
            </w:r>
          </w:p>
        </w:tc>
        <w:tc>
          <w:tcPr>
            <w:tcW w:w="1800" w:type="dxa"/>
            <w:shd w:val="clear" w:color="auto" w:fill="F2DBDB" w:themeFill="accent2" w:themeFillTint="33"/>
            <w:vAlign w:val="center"/>
          </w:tcPr>
          <w:p w14:paraId="02443AA7" w14:textId="7F9F09D4" w:rsidR="00D670EB" w:rsidRPr="009A7EDD" w:rsidRDefault="00742CA1" w:rsidP="006C6B63">
            <w:pPr>
              <w:spacing w:after="0"/>
              <w:jc w:val="center"/>
              <w:rPr>
                <w:rFonts w:cs="Times New Roman"/>
                <w:b/>
                <w:sz w:val="18"/>
              </w:rPr>
            </w:pPr>
            <w:r>
              <w:rPr>
                <w:rFonts w:cs="Times New Roman"/>
                <w:b/>
                <w:sz w:val="18"/>
              </w:rPr>
              <w:t xml:space="preserve">d) </w:t>
            </w:r>
            <w:r w:rsidR="00D670EB">
              <w:rPr>
                <w:rFonts w:cs="Times New Roman"/>
                <w:b/>
                <w:sz w:val="18"/>
              </w:rPr>
              <w:t>AI used? Describe why or why not</w:t>
            </w:r>
          </w:p>
        </w:tc>
        <w:tc>
          <w:tcPr>
            <w:tcW w:w="1293" w:type="dxa"/>
            <w:shd w:val="clear" w:color="auto" w:fill="F2DBDB" w:themeFill="accent2" w:themeFillTint="33"/>
            <w:vAlign w:val="center"/>
          </w:tcPr>
          <w:p w14:paraId="0E8ABAB0" w14:textId="30AFD518" w:rsidR="00313A3D" w:rsidRPr="009A7EDD" w:rsidRDefault="00742CA1" w:rsidP="006C6B63">
            <w:pPr>
              <w:spacing w:after="0"/>
              <w:jc w:val="center"/>
              <w:rPr>
                <w:rFonts w:cs="Times New Roman"/>
                <w:b/>
                <w:sz w:val="18"/>
              </w:rPr>
            </w:pPr>
            <w:r>
              <w:rPr>
                <w:rFonts w:cs="Times New Roman"/>
                <w:b/>
                <w:sz w:val="18"/>
              </w:rPr>
              <w:t xml:space="preserve">e) </w:t>
            </w:r>
            <w:r w:rsidR="00313A3D" w:rsidRPr="009A7EDD">
              <w:rPr>
                <w:rFonts w:cs="Times New Roman"/>
                <w:b/>
                <w:sz w:val="18"/>
              </w:rPr>
              <w:t>How much mitigated?</w:t>
            </w:r>
          </w:p>
        </w:tc>
        <w:tc>
          <w:tcPr>
            <w:tcW w:w="2032" w:type="dxa"/>
            <w:shd w:val="clear" w:color="auto" w:fill="F2DBDB" w:themeFill="accent2" w:themeFillTint="33"/>
            <w:vAlign w:val="center"/>
          </w:tcPr>
          <w:p w14:paraId="7B28B73F" w14:textId="1349032D" w:rsidR="00313A3D" w:rsidRPr="009A7EDD" w:rsidRDefault="00742CA1" w:rsidP="006C6B63">
            <w:pPr>
              <w:spacing w:after="0"/>
              <w:jc w:val="center"/>
              <w:rPr>
                <w:rFonts w:cs="Times New Roman"/>
                <w:b/>
                <w:sz w:val="18"/>
              </w:rPr>
            </w:pPr>
            <w:r>
              <w:rPr>
                <w:rFonts w:cs="Times New Roman"/>
                <w:b/>
                <w:sz w:val="18"/>
              </w:rPr>
              <w:t xml:space="preserve">f) </w:t>
            </w:r>
            <w:r w:rsidR="00D670EB">
              <w:rPr>
                <w:rFonts w:cs="Times New Roman"/>
                <w:b/>
                <w:sz w:val="18"/>
              </w:rPr>
              <w:t>Explain how state determined whether or not the potential IP could be mitigated</w:t>
            </w:r>
          </w:p>
        </w:tc>
      </w:tr>
      <w:tr w:rsidR="009A7EDD" w:rsidRPr="009A7EDD" w14:paraId="2B44FF85" w14:textId="77777777" w:rsidTr="006C6B63">
        <w:trPr>
          <w:jc w:val="center"/>
        </w:trPr>
        <w:tc>
          <w:tcPr>
            <w:tcW w:w="1006" w:type="dxa"/>
          </w:tcPr>
          <w:p w14:paraId="0FDC9974" w14:textId="77777777" w:rsidR="00313A3D" w:rsidRPr="009A7EDD" w:rsidRDefault="00313A3D" w:rsidP="00313A3D">
            <w:pPr>
              <w:spacing w:after="0"/>
              <w:rPr>
                <w:rFonts w:cs="Times New Roman"/>
                <w:sz w:val="18"/>
              </w:rPr>
            </w:pPr>
            <w:r w:rsidRPr="009A7EDD">
              <w:rPr>
                <w:rFonts w:cs="Times New Roman"/>
                <w:sz w:val="18"/>
              </w:rPr>
              <w:t>N/A</w:t>
            </w:r>
          </w:p>
        </w:tc>
        <w:tc>
          <w:tcPr>
            <w:tcW w:w="1689" w:type="dxa"/>
          </w:tcPr>
          <w:p w14:paraId="1CF7B33C" w14:textId="77777777" w:rsidR="00313A3D" w:rsidRPr="009A7EDD" w:rsidRDefault="00313A3D" w:rsidP="00313A3D">
            <w:pPr>
              <w:spacing w:after="0"/>
              <w:rPr>
                <w:rFonts w:cs="Times New Roman"/>
                <w:sz w:val="18"/>
              </w:rPr>
            </w:pPr>
            <w:r w:rsidRPr="009A7EDD">
              <w:rPr>
                <w:rFonts w:cs="Times New Roman"/>
                <w:sz w:val="18"/>
              </w:rPr>
              <w:t>N/A</w:t>
            </w:r>
          </w:p>
        </w:tc>
        <w:tc>
          <w:tcPr>
            <w:tcW w:w="1530" w:type="dxa"/>
          </w:tcPr>
          <w:p w14:paraId="65A3D232" w14:textId="77777777" w:rsidR="00313A3D" w:rsidRPr="009A7EDD" w:rsidRDefault="00313A3D" w:rsidP="00313A3D">
            <w:pPr>
              <w:spacing w:after="0"/>
              <w:rPr>
                <w:rFonts w:cs="Times New Roman"/>
                <w:sz w:val="18"/>
              </w:rPr>
            </w:pPr>
            <w:r w:rsidRPr="009A7EDD">
              <w:rPr>
                <w:rFonts w:cs="Times New Roman"/>
                <w:sz w:val="18"/>
              </w:rPr>
              <w:t>N/A</w:t>
            </w:r>
          </w:p>
        </w:tc>
        <w:tc>
          <w:tcPr>
            <w:tcW w:w="1800" w:type="dxa"/>
          </w:tcPr>
          <w:p w14:paraId="58C3BA5B" w14:textId="77777777" w:rsidR="00313A3D" w:rsidRPr="009A7EDD" w:rsidRDefault="00313A3D" w:rsidP="00313A3D">
            <w:pPr>
              <w:spacing w:after="0"/>
              <w:rPr>
                <w:rFonts w:cs="Times New Roman"/>
                <w:sz w:val="18"/>
              </w:rPr>
            </w:pPr>
            <w:r w:rsidRPr="009A7EDD">
              <w:rPr>
                <w:rFonts w:cs="Times New Roman"/>
                <w:sz w:val="18"/>
              </w:rPr>
              <w:t>N/A</w:t>
            </w:r>
          </w:p>
        </w:tc>
        <w:tc>
          <w:tcPr>
            <w:tcW w:w="1293" w:type="dxa"/>
          </w:tcPr>
          <w:p w14:paraId="67D10801" w14:textId="77777777" w:rsidR="00313A3D" w:rsidRPr="009A7EDD" w:rsidRDefault="00313A3D" w:rsidP="00313A3D">
            <w:pPr>
              <w:spacing w:after="0"/>
              <w:rPr>
                <w:rFonts w:cs="Times New Roman"/>
                <w:sz w:val="18"/>
              </w:rPr>
            </w:pPr>
            <w:r w:rsidRPr="009A7EDD">
              <w:rPr>
                <w:rFonts w:cs="Times New Roman"/>
                <w:sz w:val="18"/>
              </w:rPr>
              <w:t>N/A</w:t>
            </w:r>
          </w:p>
        </w:tc>
        <w:tc>
          <w:tcPr>
            <w:tcW w:w="2032" w:type="dxa"/>
          </w:tcPr>
          <w:p w14:paraId="592CEB20" w14:textId="77777777" w:rsidR="00313A3D" w:rsidRPr="009A7EDD" w:rsidRDefault="00313A3D" w:rsidP="00313A3D">
            <w:pPr>
              <w:spacing w:after="0"/>
              <w:rPr>
                <w:rFonts w:cs="Times New Roman"/>
                <w:sz w:val="18"/>
              </w:rPr>
            </w:pPr>
            <w:r w:rsidRPr="009A7EDD">
              <w:rPr>
                <w:rFonts w:cs="Times New Roman"/>
                <w:sz w:val="18"/>
              </w:rPr>
              <w:t>N/A</w:t>
            </w:r>
          </w:p>
        </w:tc>
      </w:tr>
      <w:tr w:rsidR="009A7EDD" w:rsidRPr="009A7EDD" w14:paraId="2D7DA7D1" w14:textId="77777777" w:rsidTr="006C6B63">
        <w:trPr>
          <w:jc w:val="center"/>
        </w:trPr>
        <w:tc>
          <w:tcPr>
            <w:tcW w:w="1006" w:type="dxa"/>
          </w:tcPr>
          <w:p w14:paraId="110B6371" w14:textId="77777777" w:rsidR="00313A3D" w:rsidRPr="009A7EDD" w:rsidRDefault="00313A3D" w:rsidP="00313A3D">
            <w:pPr>
              <w:spacing w:after="0"/>
              <w:rPr>
                <w:rFonts w:cs="Times New Roman"/>
                <w:sz w:val="18"/>
              </w:rPr>
            </w:pPr>
            <w:r w:rsidRPr="009A7EDD">
              <w:rPr>
                <w:rFonts w:cs="Times New Roman"/>
                <w:sz w:val="18"/>
              </w:rPr>
              <w:t>N/A</w:t>
            </w:r>
          </w:p>
        </w:tc>
        <w:tc>
          <w:tcPr>
            <w:tcW w:w="1689" w:type="dxa"/>
          </w:tcPr>
          <w:p w14:paraId="7CF29C85" w14:textId="77777777" w:rsidR="00313A3D" w:rsidRPr="009A7EDD" w:rsidRDefault="00313A3D" w:rsidP="00313A3D">
            <w:pPr>
              <w:spacing w:after="0"/>
              <w:rPr>
                <w:rFonts w:cs="Times New Roman"/>
                <w:sz w:val="18"/>
              </w:rPr>
            </w:pPr>
            <w:r w:rsidRPr="009A7EDD">
              <w:rPr>
                <w:rFonts w:cs="Times New Roman"/>
                <w:sz w:val="18"/>
              </w:rPr>
              <w:t>N/A</w:t>
            </w:r>
          </w:p>
        </w:tc>
        <w:tc>
          <w:tcPr>
            <w:tcW w:w="1530" w:type="dxa"/>
          </w:tcPr>
          <w:p w14:paraId="026B9C8C" w14:textId="77777777" w:rsidR="00313A3D" w:rsidRPr="009A7EDD" w:rsidRDefault="00313A3D" w:rsidP="00313A3D">
            <w:pPr>
              <w:spacing w:after="0"/>
              <w:rPr>
                <w:rFonts w:cs="Times New Roman"/>
                <w:sz w:val="18"/>
              </w:rPr>
            </w:pPr>
            <w:r w:rsidRPr="009A7EDD">
              <w:rPr>
                <w:rFonts w:cs="Times New Roman"/>
                <w:sz w:val="18"/>
              </w:rPr>
              <w:t>N/A</w:t>
            </w:r>
          </w:p>
        </w:tc>
        <w:tc>
          <w:tcPr>
            <w:tcW w:w="1800" w:type="dxa"/>
          </w:tcPr>
          <w:p w14:paraId="75614EA5" w14:textId="77777777" w:rsidR="00313A3D" w:rsidRPr="009A7EDD" w:rsidRDefault="00313A3D" w:rsidP="00313A3D">
            <w:pPr>
              <w:spacing w:after="0"/>
              <w:rPr>
                <w:rFonts w:cs="Times New Roman"/>
                <w:sz w:val="18"/>
              </w:rPr>
            </w:pPr>
            <w:r w:rsidRPr="009A7EDD">
              <w:rPr>
                <w:rFonts w:cs="Times New Roman"/>
                <w:sz w:val="18"/>
              </w:rPr>
              <w:t>N/A</w:t>
            </w:r>
          </w:p>
        </w:tc>
        <w:tc>
          <w:tcPr>
            <w:tcW w:w="1293" w:type="dxa"/>
          </w:tcPr>
          <w:p w14:paraId="3112FB18" w14:textId="77777777" w:rsidR="00313A3D" w:rsidRPr="009A7EDD" w:rsidRDefault="00313A3D" w:rsidP="00313A3D">
            <w:pPr>
              <w:spacing w:after="0"/>
              <w:rPr>
                <w:rFonts w:cs="Times New Roman"/>
                <w:sz w:val="18"/>
              </w:rPr>
            </w:pPr>
            <w:r w:rsidRPr="009A7EDD">
              <w:rPr>
                <w:rFonts w:cs="Times New Roman"/>
                <w:sz w:val="18"/>
              </w:rPr>
              <w:t>N/A</w:t>
            </w:r>
          </w:p>
        </w:tc>
        <w:tc>
          <w:tcPr>
            <w:tcW w:w="2032" w:type="dxa"/>
          </w:tcPr>
          <w:p w14:paraId="40378888" w14:textId="77777777" w:rsidR="00313A3D" w:rsidRPr="009A7EDD" w:rsidRDefault="00313A3D" w:rsidP="00313A3D">
            <w:pPr>
              <w:spacing w:after="0"/>
              <w:rPr>
                <w:rFonts w:cs="Times New Roman"/>
                <w:sz w:val="18"/>
              </w:rPr>
            </w:pPr>
            <w:r w:rsidRPr="009A7EDD">
              <w:rPr>
                <w:rFonts w:cs="Times New Roman"/>
                <w:sz w:val="18"/>
              </w:rPr>
              <w:t>N/A</w:t>
            </w:r>
          </w:p>
        </w:tc>
      </w:tr>
      <w:tr w:rsidR="009A7EDD" w:rsidRPr="009A7EDD" w14:paraId="73DB3708" w14:textId="77777777" w:rsidTr="006C6B63">
        <w:trPr>
          <w:jc w:val="center"/>
        </w:trPr>
        <w:tc>
          <w:tcPr>
            <w:tcW w:w="1006" w:type="dxa"/>
          </w:tcPr>
          <w:p w14:paraId="489BD1AB" w14:textId="77777777" w:rsidR="00313A3D" w:rsidRPr="009A7EDD" w:rsidRDefault="00313A3D" w:rsidP="00313A3D">
            <w:pPr>
              <w:spacing w:after="0"/>
              <w:rPr>
                <w:rFonts w:cs="Times New Roman"/>
                <w:sz w:val="18"/>
              </w:rPr>
            </w:pPr>
            <w:r w:rsidRPr="009A7EDD">
              <w:rPr>
                <w:rFonts w:cs="Times New Roman"/>
                <w:sz w:val="18"/>
              </w:rPr>
              <w:t>N/A</w:t>
            </w:r>
          </w:p>
        </w:tc>
        <w:tc>
          <w:tcPr>
            <w:tcW w:w="1689" w:type="dxa"/>
          </w:tcPr>
          <w:p w14:paraId="1CC777AC" w14:textId="77777777" w:rsidR="00313A3D" w:rsidRPr="009A7EDD" w:rsidRDefault="00313A3D" w:rsidP="00313A3D">
            <w:pPr>
              <w:spacing w:after="0"/>
              <w:rPr>
                <w:rFonts w:cs="Times New Roman"/>
                <w:sz w:val="18"/>
              </w:rPr>
            </w:pPr>
            <w:r w:rsidRPr="009A7EDD">
              <w:rPr>
                <w:rFonts w:cs="Times New Roman"/>
                <w:sz w:val="18"/>
              </w:rPr>
              <w:t>N/A</w:t>
            </w:r>
          </w:p>
        </w:tc>
        <w:tc>
          <w:tcPr>
            <w:tcW w:w="1530" w:type="dxa"/>
          </w:tcPr>
          <w:p w14:paraId="2B46C033" w14:textId="77777777" w:rsidR="00313A3D" w:rsidRPr="009A7EDD" w:rsidRDefault="00313A3D" w:rsidP="00313A3D">
            <w:pPr>
              <w:spacing w:after="0"/>
              <w:rPr>
                <w:rFonts w:cs="Times New Roman"/>
                <w:sz w:val="18"/>
              </w:rPr>
            </w:pPr>
            <w:r w:rsidRPr="009A7EDD">
              <w:rPr>
                <w:rFonts w:cs="Times New Roman"/>
                <w:sz w:val="18"/>
              </w:rPr>
              <w:t>N/A</w:t>
            </w:r>
          </w:p>
        </w:tc>
        <w:tc>
          <w:tcPr>
            <w:tcW w:w="1800" w:type="dxa"/>
          </w:tcPr>
          <w:p w14:paraId="54483FA4" w14:textId="77777777" w:rsidR="00313A3D" w:rsidRPr="009A7EDD" w:rsidRDefault="00313A3D" w:rsidP="00313A3D">
            <w:pPr>
              <w:spacing w:after="0"/>
              <w:rPr>
                <w:rFonts w:cs="Times New Roman"/>
                <w:sz w:val="18"/>
              </w:rPr>
            </w:pPr>
            <w:r w:rsidRPr="009A7EDD">
              <w:rPr>
                <w:rFonts w:cs="Times New Roman"/>
                <w:sz w:val="18"/>
              </w:rPr>
              <w:t>N/A</w:t>
            </w:r>
          </w:p>
        </w:tc>
        <w:tc>
          <w:tcPr>
            <w:tcW w:w="1293" w:type="dxa"/>
          </w:tcPr>
          <w:p w14:paraId="72BE4B9E" w14:textId="77777777" w:rsidR="00313A3D" w:rsidRPr="009A7EDD" w:rsidRDefault="00313A3D" w:rsidP="00313A3D">
            <w:pPr>
              <w:spacing w:after="0"/>
              <w:rPr>
                <w:rFonts w:cs="Times New Roman"/>
                <w:sz w:val="18"/>
              </w:rPr>
            </w:pPr>
            <w:r w:rsidRPr="009A7EDD">
              <w:rPr>
                <w:rFonts w:cs="Times New Roman"/>
                <w:sz w:val="18"/>
              </w:rPr>
              <w:t>N/A</w:t>
            </w:r>
          </w:p>
        </w:tc>
        <w:tc>
          <w:tcPr>
            <w:tcW w:w="2032" w:type="dxa"/>
          </w:tcPr>
          <w:p w14:paraId="0967F2D3" w14:textId="77777777" w:rsidR="00313A3D" w:rsidRPr="009A7EDD" w:rsidRDefault="00313A3D" w:rsidP="00313A3D">
            <w:pPr>
              <w:spacing w:after="0"/>
              <w:rPr>
                <w:rFonts w:cs="Times New Roman"/>
                <w:sz w:val="18"/>
              </w:rPr>
            </w:pPr>
            <w:r w:rsidRPr="009A7EDD">
              <w:rPr>
                <w:rFonts w:cs="Times New Roman"/>
                <w:sz w:val="18"/>
              </w:rPr>
              <w:t>N/A</w:t>
            </w:r>
          </w:p>
        </w:tc>
      </w:tr>
      <w:tr w:rsidR="009A7EDD" w:rsidRPr="009A7EDD" w14:paraId="7C9CE227" w14:textId="77777777" w:rsidTr="006C6B63">
        <w:trPr>
          <w:jc w:val="center"/>
        </w:trPr>
        <w:tc>
          <w:tcPr>
            <w:tcW w:w="1006" w:type="dxa"/>
          </w:tcPr>
          <w:p w14:paraId="3BDB1874" w14:textId="77777777" w:rsidR="00313A3D" w:rsidRPr="009A7EDD" w:rsidRDefault="00313A3D" w:rsidP="00313A3D">
            <w:pPr>
              <w:spacing w:after="0"/>
              <w:rPr>
                <w:rFonts w:cs="Times New Roman"/>
                <w:sz w:val="18"/>
              </w:rPr>
            </w:pPr>
            <w:r w:rsidRPr="009A7EDD">
              <w:rPr>
                <w:rFonts w:cs="Times New Roman"/>
                <w:sz w:val="18"/>
              </w:rPr>
              <w:t>N/A</w:t>
            </w:r>
          </w:p>
        </w:tc>
        <w:tc>
          <w:tcPr>
            <w:tcW w:w="1689" w:type="dxa"/>
          </w:tcPr>
          <w:p w14:paraId="5F45FF5E" w14:textId="77777777" w:rsidR="00313A3D" w:rsidRPr="009A7EDD" w:rsidRDefault="00313A3D" w:rsidP="00313A3D">
            <w:pPr>
              <w:spacing w:after="0"/>
              <w:rPr>
                <w:rFonts w:cs="Times New Roman"/>
                <w:sz w:val="18"/>
              </w:rPr>
            </w:pPr>
            <w:r w:rsidRPr="009A7EDD">
              <w:rPr>
                <w:rFonts w:cs="Times New Roman"/>
                <w:sz w:val="18"/>
              </w:rPr>
              <w:t>N/A</w:t>
            </w:r>
          </w:p>
        </w:tc>
        <w:tc>
          <w:tcPr>
            <w:tcW w:w="1530" w:type="dxa"/>
          </w:tcPr>
          <w:p w14:paraId="1B62A233" w14:textId="77777777" w:rsidR="00313A3D" w:rsidRPr="009A7EDD" w:rsidRDefault="00313A3D" w:rsidP="00313A3D">
            <w:pPr>
              <w:spacing w:after="0"/>
              <w:rPr>
                <w:rFonts w:cs="Times New Roman"/>
                <w:sz w:val="18"/>
              </w:rPr>
            </w:pPr>
            <w:r w:rsidRPr="009A7EDD">
              <w:rPr>
                <w:rFonts w:cs="Times New Roman"/>
                <w:sz w:val="18"/>
              </w:rPr>
              <w:t>N/A</w:t>
            </w:r>
          </w:p>
        </w:tc>
        <w:tc>
          <w:tcPr>
            <w:tcW w:w="1800" w:type="dxa"/>
          </w:tcPr>
          <w:p w14:paraId="31F54B54" w14:textId="77777777" w:rsidR="00313A3D" w:rsidRPr="009A7EDD" w:rsidRDefault="00313A3D" w:rsidP="00313A3D">
            <w:pPr>
              <w:spacing w:after="0"/>
              <w:rPr>
                <w:rFonts w:cs="Times New Roman"/>
                <w:sz w:val="18"/>
              </w:rPr>
            </w:pPr>
            <w:r w:rsidRPr="009A7EDD">
              <w:rPr>
                <w:rFonts w:cs="Times New Roman"/>
                <w:sz w:val="18"/>
              </w:rPr>
              <w:t>N/A</w:t>
            </w:r>
          </w:p>
        </w:tc>
        <w:tc>
          <w:tcPr>
            <w:tcW w:w="1293" w:type="dxa"/>
          </w:tcPr>
          <w:p w14:paraId="2A57B653" w14:textId="77777777" w:rsidR="00313A3D" w:rsidRPr="009A7EDD" w:rsidRDefault="00313A3D" w:rsidP="00313A3D">
            <w:pPr>
              <w:spacing w:after="0"/>
              <w:rPr>
                <w:rFonts w:cs="Times New Roman"/>
                <w:sz w:val="18"/>
              </w:rPr>
            </w:pPr>
            <w:r w:rsidRPr="009A7EDD">
              <w:rPr>
                <w:rFonts w:cs="Times New Roman"/>
                <w:sz w:val="18"/>
              </w:rPr>
              <w:t>N/A</w:t>
            </w:r>
          </w:p>
        </w:tc>
        <w:tc>
          <w:tcPr>
            <w:tcW w:w="2032" w:type="dxa"/>
          </w:tcPr>
          <w:p w14:paraId="01FA5BB5" w14:textId="77777777" w:rsidR="00313A3D" w:rsidRPr="009A7EDD" w:rsidRDefault="00313A3D" w:rsidP="00313A3D">
            <w:pPr>
              <w:spacing w:after="0"/>
              <w:rPr>
                <w:rFonts w:cs="Times New Roman"/>
                <w:sz w:val="18"/>
              </w:rPr>
            </w:pPr>
            <w:r w:rsidRPr="009A7EDD">
              <w:rPr>
                <w:rFonts w:cs="Times New Roman"/>
                <w:sz w:val="18"/>
              </w:rPr>
              <w:t>N/A</w:t>
            </w:r>
          </w:p>
        </w:tc>
      </w:tr>
      <w:tr w:rsidR="00313A3D" w:rsidRPr="009A7EDD" w14:paraId="53227D08" w14:textId="77777777" w:rsidTr="006C6B63">
        <w:trPr>
          <w:jc w:val="center"/>
        </w:trPr>
        <w:tc>
          <w:tcPr>
            <w:tcW w:w="1006" w:type="dxa"/>
          </w:tcPr>
          <w:p w14:paraId="299CE33D" w14:textId="77777777" w:rsidR="00313A3D" w:rsidRPr="009A7EDD" w:rsidRDefault="00313A3D" w:rsidP="00313A3D">
            <w:pPr>
              <w:spacing w:after="0"/>
              <w:rPr>
                <w:rFonts w:cs="Times New Roman"/>
                <w:sz w:val="18"/>
              </w:rPr>
            </w:pPr>
            <w:r w:rsidRPr="009A7EDD">
              <w:rPr>
                <w:rFonts w:cs="Times New Roman"/>
                <w:sz w:val="18"/>
              </w:rPr>
              <w:t>N/A</w:t>
            </w:r>
          </w:p>
        </w:tc>
        <w:tc>
          <w:tcPr>
            <w:tcW w:w="1689" w:type="dxa"/>
          </w:tcPr>
          <w:p w14:paraId="02C66950" w14:textId="77777777" w:rsidR="00313A3D" w:rsidRPr="009A7EDD" w:rsidRDefault="00313A3D" w:rsidP="00313A3D">
            <w:pPr>
              <w:spacing w:after="0"/>
              <w:rPr>
                <w:rFonts w:cs="Times New Roman"/>
                <w:sz w:val="18"/>
              </w:rPr>
            </w:pPr>
            <w:r w:rsidRPr="009A7EDD">
              <w:rPr>
                <w:rFonts w:cs="Times New Roman"/>
                <w:sz w:val="18"/>
              </w:rPr>
              <w:t>N/A</w:t>
            </w:r>
          </w:p>
        </w:tc>
        <w:tc>
          <w:tcPr>
            <w:tcW w:w="1530" w:type="dxa"/>
          </w:tcPr>
          <w:p w14:paraId="10C2E6DA" w14:textId="77777777" w:rsidR="00313A3D" w:rsidRPr="009A7EDD" w:rsidRDefault="00313A3D" w:rsidP="00313A3D">
            <w:pPr>
              <w:spacing w:after="0"/>
              <w:rPr>
                <w:rFonts w:cs="Times New Roman"/>
                <w:sz w:val="18"/>
              </w:rPr>
            </w:pPr>
            <w:r w:rsidRPr="009A7EDD">
              <w:rPr>
                <w:rFonts w:cs="Times New Roman"/>
                <w:sz w:val="18"/>
              </w:rPr>
              <w:t>N/A</w:t>
            </w:r>
          </w:p>
        </w:tc>
        <w:tc>
          <w:tcPr>
            <w:tcW w:w="1800" w:type="dxa"/>
          </w:tcPr>
          <w:p w14:paraId="201EE2EF" w14:textId="77777777" w:rsidR="00313A3D" w:rsidRPr="009A7EDD" w:rsidRDefault="00313A3D" w:rsidP="00313A3D">
            <w:pPr>
              <w:spacing w:after="0"/>
              <w:rPr>
                <w:rFonts w:cs="Times New Roman"/>
                <w:sz w:val="18"/>
              </w:rPr>
            </w:pPr>
            <w:r w:rsidRPr="009A7EDD">
              <w:rPr>
                <w:rFonts w:cs="Times New Roman"/>
                <w:sz w:val="18"/>
              </w:rPr>
              <w:t>N/A</w:t>
            </w:r>
          </w:p>
        </w:tc>
        <w:tc>
          <w:tcPr>
            <w:tcW w:w="1293" w:type="dxa"/>
          </w:tcPr>
          <w:p w14:paraId="5BF4BBF8" w14:textId="77777777" w:rsidR="00313A3D" w:rsidRPr="009A7EDD" w:rsidRDefault="00313A3D" w:rsidP="00313A3D">
            <w:pPr>
              <w:spacing w:after="0"/>
              <w:rPr>
                <w:rFonts w:cs="Times New Roman"/>
                <w:sz w:val="18"/>
              </w:rPr>
            </w:pPr>
            <w:r w:rsidRPr="009A7EDD">
              <w:rPr>
                <w:rFonts w:cs="Times New Roman"/>
                <w:sz w:val="18"/>
              </w:rPr>
              <w:t>N/A</w:t>
            </w:r>
          </w:p>
        </w:tc>
        <w:tc>
          <w:tcPr>
            <w:tcW w:w="2032" w:type="dxa"/>
          </w:tcPr>
          <w:p w14:paraId="56DC0E6E" w14:textId="77777777" w:rsidR="00313A3D" w:rsidRPr="009A7EDD" w:rsidRDefault="00313A3D" w:rsidP="00313A3D">
            <w:pPr>
              <w:spacing w:after="0"/>
              <w:rPr>
                <w:rFonts w:cs="Times New Roman"/>
                <w:sz w:val="18"/>
              </w:rPr>
            </w:pPr>
            <w:r w:rsidRPr="009A7EDD">
              <w:rPr>
                <w:rFonts w:cs="Times New Roman"/>
                <w:sz w:val="18"/>
              </w:rPr>
              <w:t>N/A</w:t>
            </w:r>
          </w:p>
        </w:tc>
      </w:tr>
    </w:tbl>
    <w:p w14:paraId="6D238B66" w14:textId="77777777" w:rsidR="006E2AC4" w:rsidRPr="009A7EDD" w:rsidRDefault="006E2AC4" w:rsidP="00DE10E1">
      <w:pPr>
        <w:spacing w:after="0"/>
        <w:rPr>
          <w:rFonts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9A7EDD" w:rsidRPr="009A7EDD" w14:paraId="65722ACC" w14:textId="77777777" w:rsidTr="006C6B63">
        <w:trPr>
          <w:cantSplit/>
          <w:tblHeader/>
          <w:jc w:val="center"/>
        </w:trPr>
        <w:tc>
          <w:tcPr>
            <w:tcW w:w="948" w:type="dxa"/>
            <w:shd w:val="clear" w:color="auto" w:fill="F2DBDB" w:themeFill="accent2" w:themeFillTint="33"/>
            <w:vAlign w:val="center"/>
          </w:tcPr>
          <w:p w14:paraId="07A7ACB0" w14:textId="77777777" w:rsidR="006E2AC4" w:rsidRPr="009A7EDD" w:rsidRDefault="006E2AC4" w:rsidP="006C6B63">
            <w:pPr>
              <w:spacing w:after="0"/>
              <w:jc w:val="center"/>
              <w:rPr>
                <w:rFonts w:cs="Times New Roman"/>
                <w:b/>
                <w:sz w:val="18"/>
              </w:rPr>
            </w:pPr>
            <w:r w:rsidRPr="009A7EDD">
              <w:rPr>
                <w:rFonts w:cs="Times New Roman"/>
                <w:b/>
                <w:sz w:val="18"/>
              </w:rPr>
              <w:t>Item #</w:t>
            </w:r>
          </w:p>
        </w:tc>
        <w:tc>
          <w:tcPr>
            <w:tcW w:w="8412" w:type="dxa"/>
            <w:shd w:val="clear" w:color="auto" w:fill="F2DBDB" w:themeFill="accent2" w:themeFillTint="33"/>
            <w:vAlign w:val="center"/>
          </w:tcPr>
          <w:p w14:paraId="46988D51" w14:textId="77777777" w:rsidR="006E2AC4" w:rsidRPr="009A7EDD" w:rsidRDefault="006E2AC4" w:rsidP="006C6B63">
            <w:pPr>
              <w:spacing w:after="0"/>
              <w:jc w:val="center"/>
              <w:rPr>
                <w:rFonts w:cs="Times New Roman"/>
                <w:b/>
                <w:sz w:val="18"/>
              </w:rPr>
            </w:pPr>
            <w:r w:rsidRPr="009A7EDD">
              <w:rPr>
                <w:rFonts w:cs="Times New Roman"/>
                <w:b/>
                <w:sz w:val="18"/>
                <w:szCs w:val="18"/>
              </w:rPr>
              <w:t>N/A</w:t>
            </w:r>
          </w:p>
        </w:tc>
      </w:tr>
      <w:tr w:rsidR="006E2AC4" w:rsidRPr="009A7EDD" w14:paraId="7D3D7BE7" w14:textId="77777777" w:rsidTr="00DE10E1">
        <w:trPr>
          <w:cantSplit/>
          <w:jc w:val="center"/>
        </w:trPr>
        <w:tc>
          <w:tcPr>
            <w:tcW w:w="948" w:type="dxa"/>
          </w:tcPr>
          <w:p w14:paraId="67E0D429" w14:textId="77777777" w:rsidR="006E2AC4" w:rsidRPr="009A7EDD" w:rsidRDefault="006E2AC4" w:rsidP="00DE10E1">
            <w:pPr>
              <w:spacing w:after="0"/>
              <w:rPr>
                <w:rFonts w:cs="Times New Roman"/>
                <w:sz w:val="18"/>
              </w:rPr>
            </w:pPr>
            <w:r w:rsidRPr="009A7EDD">
              <w:rPr>
                <w:rFonts w:cs="Times New Roman"/>
                <w:sz w:val="18"/>
                <w:szCs w:val="18"/>
              </w:rPr>
              <w:t>1</w:t>
            </w:r>
            <w:r w:rsidR="00313A3D" w:rsidRPr="009A7EDD">
              <w:rPr>
                <w:rFonts w:cs="Times New Roman"/>
                <w:sz w:val="18"/>
                <w:szCs w:val="18"/>
              </w:rPr>
              <w:t>9</w:t>
            </w:r>
            <w:r w:rsidRPr="009A7EDD">
              <w:rPr>
                <w:rFonts w:cs="Times New Roman"/>
                <w:sz w:val="18"/>
              </w:rPr>
              <w:t>.</w:t>
            </w:r>
          </w:p>
        </w:tc>
        <w:tc>
          <w:tcPr>
            <w:tcW w:w="8412" w:type="dxa"/>
          </w:tcPr>
          <w:p w14:paraId="373812FE" w14:textId="77777777" w:rsidR="006E2AC4" w:rsidRPr="009A7EDD" w:rsidRDefault="006E2AC4" w:rsidP="00DE10E1">
            <w:pPr>
              <w:spacing w:after="0"/>
              <w:rPr>
                <w:rFonts w:cs="Times New Roman"/>
                <w:sz w:val="18"/>
              </w:rPr>
            </w:pPr>
            <w:r w:rsidRPr="009A7EDD">
              <w:rPr>
                <w:rFonts w:cs="Times New Roman"/>
                <w:sz w:val="18"/>
              </w:rPr>
              <w:t>Identify all causes of improper payments (see Item 4 above). List each cause, the number of cases with an error due to this cause, an example of an error, and whether this cause involved missing or i</w:t>
            </w:r>
            <w:r w:rsidR="00CE7684" w:rsidRPr="009A7EDD">
              <w:rPr>
                <w:rFonts w:cs="Times New Roman"/>
                <w:sz w:val="18"/>
              </w:rPr>
              <w:t>nsufficient documentation.</w:t>
            </w:r>
          </w:p>
        </w:tc>
      </w:tr>
    </w:tbl>
    <w:p w14:paraId="3AC740C2" w14:textId="77777777" w:rsidR="006E2AC4" w:rsidRPr="009A7EDD" w:rsidRDefault="006E2AC4" w:rsidP="00DE10E1">
      <w:pPr>
        <w:spacing w:after="0"/>
        <w:rPr>
          <w:rFonts w:cs="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3552"/>
        <w:gridCol w:w="1277"/>
        <w:gridCol w:w="3284"/>
        <w:gridCol w:w="1363"/>
      </w:tblGrid>
      <w:tr w:rsidR="009A7EDD" w:rsidRPr="009A7EDD" w14:paraId="51EBADE1" w14:textId="77777777" w:rsidTr="006C6B63">
        <w:trPr>
          <w:cantSplit/>
          <w:tblHeader/>
          <w:jc w:val="center"/>
        </w:trPr>
        <w:tc>
          <w:tcPr>
            <w:tcW w:w="3505" w:type="dxa"/>
            <w:shd w:val="clear" w:color="auto" w:fill="F2DBDB" w:themeFill="accent2" w:themeFillTint="33"/>
            <w:vAlign w:val="center"/>
          </w:tcPr>
          <w:p w14:paraId="090C256D" w14:textId="77777777" w:rsidR="006E2AC4" w:rsidRPr="009A7EDD" w:rsidRDefault="006E2AC4" w:rsidP="006C6B63">
            <w:pPr>
              <w:spacing w:after="0"/>
              <w:jc w:val="center"/>
              <w:rPr>
                <w:rFonts w:cs="Times New Roman"/>
                <w:b/>
                <w:sz w:val="18"/>
              </w:rPr>
            </w:pPr>
            <w:r w:rsidRPr="009A7EDD">
              <w:rPr>
                <w:rFonts w:cs="Times New Roman"/>
                <w:b/>
                <w:sz w:val="18"/>
              </w:rPr>
              <w:t>Cause</w:t>
            </w:r>
          </w:p>
        </w:tc>
        <w:tc>
          <w:tcPr>
            <w:tcW w:w="1260" w:type="dxa"/>
            <w:shd w:val="clear" w:color="auto" w:fill="F2DBDB" w:themeFill="accent2" w:themeFillTint="33"/>
            <w:vAlign w:val="center"/>
          </w:tcPr>
          <w:p w14:paraId="32047CFF" w14:textId="77777777" w:rsidR="006E2AC4" w:rsidRPr="009A7EDD" w:rsidRDefault="006E2AC4" w:rsidP="006C6B63">
            <w:pPr>
              <w:spacing w:after="0"/>
              <w:jc w:val="center"/>
              <w:rPr>
                <w:rFonts w:cs="Times New Roman"/>
                <w:b/>
                <w:sz w:val="18"/>
              </w:rPr>
            </w:pPr>
            <w:r w:rsidRPr="009A7EDD">
              <w:rPr>
                <w:rFonts w:cs="Times New Roman"/>
                <w:b/>
                <w:sz w:val="18"/>
              </w:rPr>
              <w:t># Cases</w:t>
            </w:r>
          </w:p>
        </w:tc>
        <w:tc>
          <w:tcPr>
            <w:tcW w:w="3240" w:type="dxa"/>
            <w:shd w:val="clear" w:color="auto" w:fill="F2DBDB" w:themeFill="accent2" w:themeFillTint="33"/>
            <w:vAlign w:val="center"/>
          </w:tcPr>
          <w:p w14:paraId="713C1787" w14:textId="77777777" w:rsidR="006E2AC4" w:rsidRPr="009A7EDD" w:rsidRDefault="006E2AC4" w:rsidP="006C6B63">
            <w:pPr>
              <w:spacing w:after="0"/>
              <w:jc w:val="center"/>
              <w:rPr>
                <w:rFonts w:cs="Times New Roman"/>
                <w:b/>
                <w:sz w:val="18"/>
              </w:rPr>
            </w:pPr>
            <w:r w:rsidRPr="009A7EDD">
              <w:rPr>
                <w:rFonts w:cs="Times New Roman"/>
                <w:b/>
                <w:sz w:val="18"/>
              </w:rPr>
              <w:t>Example</w:t>
            </w:r>
          </w:p>
        </w:tc>
        <w:tc>
          <w:tcPr>
            <w:tcW w:w="1345" w:type="dxa"/>
            <w:shd w:val="clear" w:color="auto" w:fill="F2DBDB" w:themeFill="accent2" w:themeFillTint="33"/>
            <w:vAlign w:val="center"/>
          </w:tcPr>
          <w:p w14:paraId="295F8E88" w14:textId="77777777" w:rsidR="006E2AC4" w:rsidRPr="009A7EDD" w:rsidRDefault="006E2AC4" w:rsidP="006C6B63">
            <w:pPr>
              <w:spacing w:after="0"/>
              <w:jc w:val="center"/>
              <w:rPr>
                <w:rFonts w:cs="Times New Roman"/>
                <w:b/>
                <w:sz w:val="18"/>
              </w:rPr>
            </w:pPr>
            <w:r w:rsidRPr="009A7EDD">
              <w:rPr>
                <w:rFonts w:cs="Times New Roman"/>
                <w:b/>
                <w:sz w:val="18"/>
              </w:rPr>
              <w:t>MID? (Y/N)</w:t>
            </w:r>
          </w:p>
        </w:tc>
      </w:tr>
      <w:tr w:rsidR="009A7EDD" w:rsidRPr="009A7EDD" w14:paraId="1D9D947E" w14:textId="77777777" w:rsidTr="00DE10E1">
        <w:trPr>
          <w:cantSplit/>
          <w:jc w:val="center"/>
        </w:trPr>
        <w:tc>
          <w:tcPr>
            <w:tcW w:w="3505" w:type="dxa"/>
          </w:tcPr>
          <w:p w14:paraId="597A6C99" w14:textId="77777777" w:rsidR="006E2AC4" w:rsidRPr="009A7EDD" w:rsidRDefault="006E2AC4" w:rsidP="00DE10E1">
            <w:pPr>
              <w:spacing w:after="0"/>
              <w:rPr>
                <w:rFonts w:cs="Times New Roman"/>
                <w:sz w:val="18"/>
              </w:rPr>
            </w:pPr>
            <w:r w:rsidRPr="009A7EDD">
              <w:rPr>
                <w:rFonts w:cs="Times New Roman"/>
                <w:sz w:val="18"/>
              </w:rPr>
              <w:t>N/A</w:t>
            </w:r>
          </w:p>
        </w:tc>
        <w:tc>
          <w:tcPr>
            <w:tcW w:w="1260" w:type="dxa"/>
          </w:tcPr>
          <w:p w14:paraId="48A51DF2" w14:textId="77777777" w:rsidR="006E2AC4" w:rsidRPr="009A7EDD" w:rsidRDefault="006E2AC4" w:rsidP="00DE10E1">
            <w:pPr>
              <w:spacing w:after="0"/>
              <w:rPr>
                <w:rFonts w:cs="Times New Roman"/>
                <w:sz w:val="18"/>
              </w:rPr>
            </w:pPr>
            <w:r w:rsidRPr="009A7EDD">
              <w:rPr>
                <w:rFonts w:cs="Times New Roman"/>
                <w:sz w:val="18"/>
                <w:szCs w:val="18"/>
              </w:rPr>
              <w:t>N/A</w:t>
            </w:r>
          </w:p>
        </w:tc>
        <w:tc>
          <w:tcPr>
            <w:tcW w:w="3240" w:type="dxa"/>
          </w:tcPr>
          <w:p w14:paraId="017AAA21" w14:textId="77777777" w:rsidR="006E2AC4" w:rsidRPr="009A7EDD" w:rsidRDefault="006E2AC4" w:rsidP="00DE10E1">
            <w:pPr>
              <w:spacing w:after="0"/>
              <w:rPr>
                <w:rFonts w:cs="Times New Roman"/>
                <w:sz w:val="18"/>
              </w:rPr>
            </w:pPr>
            <w:r w:rsidRPr="009A7EDD">
              <w:rPr>
                <w:rFonts w:cs="Times New Roman"/>
                <w:sz w:val="18"/>
                <w:szCs w:val="18"/>
              </w:rPr>
              <w:t>N/A</w:t>
            </w:r>
          </w:p>
        </w:tc>
        <w:tc>
          <w:tcPr>
            <w:tcW w:w="1345" w:type="dxa"/>
          </w:tcPr>
          <w:p w14:paraId="59DD65F7"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43D7873C" w14:textId="77777777" w:rsidTr="00DE10E1">
        <w:trPr>
          <w:cantSplit/>
          <w:jc w:val="center"/>
        </w:trPr>
        <w:tc>
          <w:tcPr>
            <w:tcW w:w="3505" w:type="dxa"/>
          </w:tcPr>
          <w:p w14:paraId="415669F5" w14:textId="77777777" w:rsidR="006E2AC4" w:rsidRPr="009A7EDD" w:rsidRDefault="006E2AC4" w:rsidP="00DE10E1">
            <w:pPr>
              <w:spacing w:after="0"/>
              <w:rPr>
                <w:rFonts w:cs="Times New Roman"/>
                <w:sz w:val="18"/>
              </w:rPr>
            </w:pPr>
            <w:r w:rsidRPr="009A7EDD">
              <w:rPr>
                <w:rFonts w:cs="Times New Roman"/>
                <w:sz w:val="18"/>
              </w:rPr>
              <w:t>N/A</w:t>
            </w:r>
          </w:p>
        </w:tc>
        <w:tc>
          <w:tcPr>
            <w:tcW w:w="1260" w:type="dxa"/>
          </w:tcPr>
          <w:p w14:paraId="2B2BC115" w14:textId="77777777" w:rsidR="006E2AC4" w:rsidRPr="009A7EDD" w:rsidRDefault="006E2AC4" w:rsidP="00DE10E1">
            <w:pPr>
              <w:spacing w:after="0"/>
              <w:rPr>
                <w:rFonts w:cs="Times New Roman"/>
                <w:sz w:val="18"/>
              </w:rPr>
            </w:pPr>
            <w:r w:rsidRPr="009A7EDD">
              <w:rPr>
                <w:rFonts w:cs="Times New Roman"/>
                <w:sz w:val="18"/>
                <w:szCs w:val="18"/>
              </w:rPr>
              <w:t>N/A</w:t>
            </w:r>
          </w:p>
        </w:tc>
        <w:tc>
          <w:tcPr>
            <w:tcW w:w="3240" w:type="dxa"/>
          </w:tcPr>
          <w:p w14:paraId="489B1DBE" w14:textId="77777777" w:rsidR="006E2AC4" w:rsidRPr="009A7EDD" w:rsidRDefault="006E2AC4" w:rsidP="00DE10E1">
            <w:pPr>
              <w:spacing w:after="0"/>
              <w:rPr>
                <w:rFonts w:cs="Times New Roman"/>
                <w:sz w:val="18"/>
              </w:rPr>
            </w:pPr>
            <w:r w:rsidRPr="009A7EDD">
              <w:rPr>
                <w:rFonts w:cs="Times New Roman"/>
                <w:sz w:val="18"/>
                <w:szCs w:val="18"/>
              </w:rPr>
              <w:t>N/A</w:t>
            </w:r>
          </w:p>
        </w:tc>
        <w:tc>
          <w:tcPr>
            <w:tcW w:w="1345" w:type="dxa"/>
          </w:tcPr>
          <w:p w14:paraId="01D0D712"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11013532" w14:textId="77777777" w:rsidTr="00DE10E1">
        <w:trPr>
          <w:cantSplit/>
          <w:jc w:val="center"/>
        </w:trPr>
        <w:tc>
          <w:tcPr>
            <w:tcW w:w="3505" w:type="dxa"/>
          </w:tcPr>
          <w:p w14:paraId="3E6BDD65" w14:textId="77777777" w:rsidR="006E2AC4" w:rsidRPr="009A7EDD" w:rsidRDefault="006E2AC4" w:rsidP="00DE10E1">
            <w:pPr>
              <w:spacing w:after="0"/>
              <w:rPr>
                <w:rFonts w:cs="Times New Roman"/>
                <w:sz w:val="18"/>
              </w:rPr>
            </w:pPr>
            <w:r w:rsidRPr="009A7EDD">
              <w:rPr>
                <w:rFonts w:cs="Times New Roman"/>
                <w:sz w:val="18"/>
              </w:rPr>
              <w:t>N/A</w:t>
            </w:r>
          </w:p>
        </w:tc>
        <w:tc>
          <w:tcPr>
            <w:tcW w:w="1260" w:type="dxa"/>
          </w:tcPr>
          <w:p w14:paraId="4B1938F1" w14:textId="77777777" w:rsidR="006E2AC4" w:rsidRPr="009A7EDD" w:rsidRDefault="006E2AC4" w:rsidP="00DE10E1">
            <w:pPr>
              <w:spacing w:after="0"/>
              <w:rPr>
                <w:rFonts w:cs="Times New Roman"/>
                <w:sz w:val="18"/>
              </w:rPr>
            </w:pPr>
            <w:r w:rsidRPr="009A7EDD">
              <w:rPr>
                <w:rFonts w:cs="Times New Roman"/>
                <w:sz w:val="18"/>
                <w:szCs w:val="18"/>
              </w:rPr>
              <w:t>N/A</w:t>
            </w:r>
          </w:p>
        </w:tc>
        <w:tc>
          <w:tcPr>
            <w:tcW w:w="3240" w:type="dxa"/>
          </w:tcPr>
          <w:p w14:paraId="21AA59CF" w14:textId="77777777" w:rsidR="006E2AC4" w:rsidRPr="009A7EDD" w:rsidRDefault="006E2AC4" w:rsidP="00DE10E1">
            <w:pPr>
              <w:spacing w:after="0"/>
              <w:rPr>
                <w:rFonts w:cs="Times New Roman"/>
                <w:sz w:val="18"/>
              </w:rPr>
            </w:pPr>
            <w:r w:rsidRPr="009A7EDD">
              <w:rPr>
                <w:rFonts w:cs="Times New Roman"/>
                <w:sz w:val="18"/>
                <w:szCs w:val="18"/>
              </w:rPr>
              <w:t>N/A</w:t>
            </w:r>
          </w:p>
        </w:tc>
        <w:tc>
          <w:tcPr>
            <w:tcW w:w="1345" w:type="dxa"/>
          </w:tcPr>
          <w:p w14:paraId="1F440F07"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7F7844B3" w14:textId="77777777" w:rsidTr="00DE10E1">
        <w:trPr>
          <w:cantSplit/>
          <w:jc w:val="center"/>
        </w:trPr>
        <w:tc>
          <w:tcPr>
            <w:tcW w:w="3505" w:type="dxa"/>
          </w:tcPr>
          <w:p w14:paraId="766274BC" w14:textId="77777777" w:rsidR="006E2AC4" w:rsidRPr="009A7EDD" w:rsidRDefault="006E2AC4" w:rsidP="00DE10E1">
            <w:pPr>
              <w:spacing w:after="0"/>
              <w:rPr>
                <w:rFonts w:cs="Times New Roman"/>
                <w:sz w:val="18"/>
              </w:rPr>
            </w:pPr>
            <w:r w:rsidRPr="009A7EDD">
              <w:rPr>
                <w:rFonts w:cs="Times New Roman"/>
                <w:sz w:val="18"/>
              </w:rPr>
              <w:t>N/A</w:t>
            </w:r>
          </w:p>
        </w:tc>
        <w:tc>
          <w:tcPr>
            <w:tcW w:w="1260" w:type="dxa"/>
          </w:tcPr>
          <w:p w14:paraId="3A254BA1" w14:textId="77777777" w:rsidR="006E2AC4" w:rsidRPr="009A7EDD" w:rsidRDefault="006E2AC4" w:rsidP="00DE10E1">
            <w:pPr>
              <w:spacing w:after="0"/>
              <w:rPr>
                <w:rFonts w:cs="Times New Roman"/>
                <w:sz w:val="18"/>
              </w:rPr>
            </w:pPr>
            <w:r w:rsidRPr="009A7EDD">
              <w:rPr>
                <w:rFonts w:cs="Times New Roman"/>
                <w:sz w:val="18"/>
                <w:szCs w:val="18"/>
              </w:rPr>
              <w:t>N/A</w:t>
            </w:r>
          </w:p>
        </w:tc>
        <w:tc>
          <w:tcPr>
            <w:tcW w:w="3240" w:type="dxa"/>
          </w:tcPr>
          <w:p w14:paraId="43D338BA" w14:textId="77777777" w:rsidR="006E2AC4" w:rsidRPr="009A7EDD" w:rsidRDefault="006E2AC4" w:rsidP="00DE10E1">
            <w:pPr>
              <w:spacing w:after="0"/>
              <w:rPr>
                <w:rFonts w:cs="Times New Roman"/>
                <w:sz w:val="18"/>
              </w:rPr>
            </w:pPr>
            <w:r w:rsidRPr="009A7EDD">
              <w:rPr>
                <w:rFonts w:cs="Times New Roman"/>
                <w:sz w:val="18"/>
                <w:szCs w:val="18"/>
              </w:rPr>
              <w:t>N/A</w:t>
            </w:r>
          </w:p>
        </w:tc>
        <w:tc>
          <w:tcPr>
            <w:tcW w:w="1345" w:type="dxa"/>
          </w:tcPr>
          <w:p w14:paraId="19341E3A" w14:textId="77777777" w:rsidR="006E2AC4" w:rsidRPr="009A7EDD" w:rsidRDefault="006E2AC4" w:rsidP="00DE10E1">
            <w:pPr>
              <w:spacing w:after="0"/>
              <w:rPr>
                <w:rFonts w:cs="Times New Roman"/>
                <w:sz w:val="18"/>
              </w:rPr>
            </w:pPr>
            <w:r w:rsidRPr="009A7EDD">
              <w:rPr>
                <w:rFonts w:cs="Times New Roman"/>
                <w:sz w:val="18"/>
                <w:szCs w:val="18"/>
              </w:rPr>
              <w:t>N/A</w:t>
            </w:r>
          </w:p>
        </w:tc>
      </w:tr>
      <w:tr w:rsidR="006E2AC4" w:rsidRPr="009A7EDD" w14:paraId="5E7D25A7" w14:textId="77777777" w:rsidTr="00DE10E1">
        <w:trPr>
          <w:cantSplit/>
          <w:jc w:val="center"/>
        </w:trPr>
        <w:tc>
          <w:tcPr>
            <w:tcW w:w="3505" w:type="dxa"/>
          </w:tcPr>
          <w:p w14:paraId="43F0789E" w14:textId="77777777" w:rsidR="006E2AC4" w:rsidRPr="009A7EDD" w:rsidRDefault="006E2AC4" w:rsidP="00DE10E1">
            <w:pPr>
              <w:spacing w:after="0"/>
              <w:rPr>
                <w:rFonts w:cs="Times New Roman"/>
                <w:sz w:val="18"/>
              </w:rPr>
            </w:pPr>
            <w:r w:rsidRPr="009A7EDD">
              <w:rPr>
                <w:rFonts w:cs="Times New Roman"/>
                <w:sz w:val="18"/>
              </w:rPr>
              <w:t>N/A</w:t>
            </w:r>
          </w:p>
        </w:tc>
        <w:tc>
          <w:tcPr>
            <w:tcW w:w="1260" w:type="dxa"/>
          </w:tcPr>
          <w:p w14:paraId="7B502D52" w14:textId="77777777" w:rsidR="006E2AC4" w:rsidRPr="009A7EDD" w:rsidRDefault="006E2AC4" w:rsidP="00DE10E1">
            <w:pPr>
              <w:spacing w:after="0"/>
              <w:rPr>
                <w:rFonts w:cs="Times New Roman"/>
                <w:sz w:val="18"/>
              </w:rPr>
            </w:pPr>
            <w:r w:rsidRPr="009A7EDD">
              <w:rPr>
                <w:rFonts w:cs="Times New Roman"/>
                <w:sz w:val="18"/>
                <w:szCs w:val="18"/>
              </w:rPr>
              <w:t>N/A</w:t>
            </w:r>
          </w:p>
        </w:tc>
        <w:tc>
          <w:tcPr>
            <w:tcW w:w="3240" w:type="dxa"/>
          </w:tcPr>
          <w:p w14:paraId="4DE7A085" w14:textId="77777777" w:rsidR="006E2AC4" w:rsidRPr="009A7EDD" w:rsidRDefault="006E2AC4" w:rsidP="00DE10E1">
            <w:pPr>
              <w:spacing w:after="0"/>
              <w:rPr>
                <w:rFonts w:cs="Times New Roman"/>
                <w:sz w:val="18"/>
              </w:rPr>
            </w:pPr>
            <w:r w:rsidRPr="009A7EDD">
              <w:rPr>
                <w:rFonts w:cs="Times New Roman"/>
                <w:sz w:val="18"/>
                <w:szCs w:val="18"/>
              </w:rPr>
              <w:t>N/A</w:t>
            </w:r>
          </w:p>
        </w:tc>
        <w:tc>
          <w:tcPr>
            <w:tcW w:w="1345" w:type="dxa"/>
          </w:tcPr>
          <w:p w14:paraId="4A05E05D" w14:textId="77777777" w:rsidR="006E2AC4" w:rsidRPr="009A7EDD" w:rsidRDefault="006E2AC4" w:rsidP="00DE10E1">
            <w:pPr>
              <w:spacing w:after="0"/>
              <w:rPr>
                <w:rFonts w:cs="Times New Roman"/>
                <w:sz w:val="18"/>
              </w:rPr>
            </w:pPr>
            <w:r w:rsidRPr="009A7EDD">
              <w:rPr>
                <w:rFonts w:cs="Times New Roman"/>
                <w:sz w:val="18"/>
                <w:szCs w:val="18"/>
              </w:rPr>
              <w:t>N/A</w:t>
            </w:r>
          </w:p>
        </w:tc>
      </w:tr>
    </w:tbl>
    <w:p w14:paraId="021A57A8" w14:textId="77777777" w:rsidR="006E2AC4" w:rsidRPr="009A7EDD" w:rsidRDefault="006E2AC4" w:rsidP="00DE10E1">
      <w:pPr>
        <w:spacing w:after="0"/>
        <w:rPr>
          <w:rFonts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9A7EDD" w:rsidRPr="009A7EDD" w14:paraId="44F62AC5" w14:textId="77777777" w:rsidTr="006C6B63">
        <w:trPr>
          <w:cantSplit/>
          <w:tblHeader/>
          <w:jc w:val="center"/>
        </w:trPr>
        <w:tc>
          <w:tcPr>
            <w:tcW w:w="948" w:type="dxa"/>
            <w:shd w:val="clear" w:color="auto" w:fill="F2DBDB" w:themeFill="accent2" w:themeFillTint="33"/>
            <w:vAlign w:val="center"/>
          </w:tcPr>
          <w:p w14:paraId="47A16F4B" w14:textId="77777777" w:rsidR="006E2AC4" w:rsidRPr="009A7EDD" w:rsidRDefault="006E2AC4" w:rsidP="006C6B63">
            <w:pPr>
              <w:spacing w:after="0"/>
              <w:jc w:val="center"/>
              <w:rPr>
                <w:rFonts w:cs="Times New Roman"/>
                <w:b/>
                <w:sz w:val="18"/>
              </w:rPr>
            </w:pPr>
            <w:r w:rsidRPr="009A7EDD">
              <w:rPr>
                <w:rFonts w:cs="Times New Roman"/>
                <w:b/>
                <w:sz w:val="18"/>
              </w:rPr>
              <w:t>Item #</w:t>
            </w:r>
          </w:p>
        </w:tc>
        <w:tc>
          <w:tcPr>
            <w:tcW w:w="8412" w:type="dxa"/>
            <w:shd w:val="clear" w:color="auto" w:fill="F2DBDB" w:themeFill="accent2" w:themeFillTint="33"/>
            <w:vAlign w:val="center"/>
          </w:tcPr>
          <w:p w14:paraId="173770FC" w14:textId="77777777" w:rsidR="006E2AC4" w:rsidRPr="009A7EDD" w:rsidRDefault="006E2AC4" w:rsidP="006C6B63">
            <w:pPr>
              <w:spacing w:after="0"/>
              <w:jc w:val="center"/>
              <w:rPr>
                <w:rFonts w:cs="Times New Roman"/>
                <w:b/>
                <w:sz w:val="18"/>
              </w:rPr>
            </w:pPr>
            <w:r w:rsidRPr="009A7EDD">
              <w:rPr>
                <w:rFonts w:cs="Times New Roman"/>
                <w:b/>
                <w:sz w:val="18"/>
                <w:szCs w:val="18"/>
              </w:rPr>
              <w:t>N/A</w:t>
            </w:r>
          </w:p>
        </w:tc>
      </w:tr>
      <w:tr w:rsidR="006E2AC4" w:rsidRPr="009A7EDD" w14:paraId="145258DC" w14:textId="77777777" w:rsidTr="00DE10E1">
        <w:trPr>
          <w:cantSplit/>
          <w:jc w:val="center"/>
        </w:trPr>
        <w:tc>
          <w:tcPr>
            <w:tcW w:w="948" w:type="dxa"/>
          </w:tcPr>
          <w:p w14:paraId="32D39C63" w14:textId="77777777" w:rsidR="006E2AC4" w:rsidRPr="009A7EDD" w:rsidRDefault="00313A3D" w:rsidP="00DE10E1">
            <w:pPr>
              <w:spacing w:after="0"/>
              <w:rPr>
                <w:rFonts w:cs="Times New Roman"/>
                <w:sz w:val="18"/>
              </w:rPr>
            </w:pPr>
            <w:r w:rsidRPr="009A7EDD">
              <w:rPr>
                <w:rFonts w:cs="Times New Roman"/>
                <w:sz w:val="18"/>
              </w:rPr>
              <w:t>20</w:t>
            </w:r>
            <w:r w:rsidR="006E2AC4" w:rsidRPr="009A7EDD">
              <w:rPr>
                <w:rFonts w:cs="Times New Roman"/>
                <w:sz w:val="18"/>
              </w:rPr>
              <w:t>.</w:t>
            </w:r>
          </w:p>
        </w:tc>
        <w:tc>
          <w:tcPr>
            <w:tcW w:w="8412" w:type="dxa"/>
          </w:tcPr>
          <w:p w14:paraId="7B234D1D" w14:textId="77777777" w:rsidR="006E2AC4" w:rsidRPr="009A7EDD" w:rsidRDefault="006E2AC4" w:rsidP="00DE10E1">
            <w:pPr>
              <w:spacing w:after="0"/>
              <w:rPr>
                <w:rFonts w:cs="Times New Roman"/>
                <w:sz w:val="18"/>
              </w:rPr>
            </w:pPr>
            <w:r w:rsidRPr="009A7EDD">
              <w:rPr>
                <w:rFonts w:cs="Times New Roman"/>
                <w:sz w:val="18"/>
              </w:rPr>
              <w:t xml:space="preserve">List the </w:t>
            </w:r>
            <w:r w:rsidR="00E67493" w:rsidRPr="009A7EDD">
              <w:rPr>
                <w:rFonts w:cs="Times New Roman"/>
                <w:sz w:val="18"/>
              </w:rPr>
              <w:t xml:space="preserve">causes of </w:t>
            </w:r>
            <w:r w:rsidRPr="009A7EDD">
              <w:rPr>
                <w:rFonts w:cs="Times New Roman"/>
                <w:sz w:val="18"/>
              </w:rPr>
              <w:t xml:space="preserve">improper payment errors identified in Item </w:t>
            </w:r>
            <w:r w:rsidR="00313A3D" w:rsidRPr="009A7EDD">
              <w:rPr>
                <w:rFonts w:cs="Times New Roman"/>
                <w:sz w:val="18"/>
              </w:rPr>
              <w:t>19</w:t>
            </w:r>
            <w:r w:rsidRPr="009A7EDD">
              <w:rPr>
                <w:rFonts w:cs="Times New Roman"/>
                <w:sz w:val="18"/>
              </w:rPr>
              <w:t xml:space="preserve">. For each cause, describe the action steps planned in between review cycles in order to reach the targeted reductions identified in Item </w:t>
            </w:r>
            <w:r w:rsidR="00313A3D" w:rsidRPr="009A7EDD">
              <w:rPr>
                <w:rFonts w:cs="Times New Roman"/>
                <w:sz w:val="18"/>
              </w:rPr>
              <w:t>2</w:t>
            </w:r>
            <w:r w:rsidR="002404BA" w:rsidRPr="009A7EDD">
              <w:rPr>
                <w:rFonts w:cs="Times New Roman"/>
                <w:sz w:val="18"/>
              </w:rPr>
              <w:t>3</w:t>
            </w:r>
            <w:r w:rsidRPr="009A7EDD">
              <w:rPr>
                <w:rFonts w:cs="Times New Roman"/>
                <w:sz w:val="18"/>
              </w:rPr>
              <w:t>, the timeline for implementing the action steps, and method(s) that will be used to measure progress and the impact of the action steps.</w:t>
            </w:r>
          </w:p>
        </w:tc>
      </w:tr>
    </w:tbl>
    <w:p w14:paraId="3627A532" w14:textId="77777777" w:rsidR="006E2AC4" w:rsidRPr="009A7EDD" w:rsidRDefault="006E2AC4" w:rsidP="00DE10E1">
      <w:pPr>
        <w:spacing w:after="0"/>
        <w:rPr>
          <w:rFonts w:cs="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725"/>
        <w:gridCol w:w="2187"/>
        <w:gridCol w:w="2188"/>
        <w:gridCol w:w="2188"/>
        <w:gridCol w:w="2188"/>
      </w:tblGrid>
      <w:tr w:rsidR="009A7EDD" w:rsidRPr="009A7EDD" w14:paraId="6064E0E9" w14:textId="77777777" w:rsidTr="006C6B63">
        <w:trPr>
          <w:cantSplit/>
          <w:tblHeader/>
          <w:jc w:val="center"/>
        </w:trPr>
        <w:tc>
          <w:tcPr>
            <w:tcW w:w="715" w:type="dxa"/>
            <w:shd w:val="clear" w:color="auto" w:fill="F2DBDB" w:themeFill="accent2" w:themeFillTint="33"/>
            <w:vAlign w:val="center"/>
          </w:tcPr>
          <w:p w14:paraId="29F94EA0" w14:textId="77777777" w:rsidR="006E2AC4" w:rsidRPr="009A7EDD" w:rsidRDefault="006E2AC4" w:rsidP="006C6B63">
            <w:pPr>
              <w:spacing w:after="0"/>
              <w:jc w:val="center"/>
              <w:rPr>
                <w:rFonts w:cs="Times New Roman"/>
                <w:b/>
                <w:sz w:val="18"/>
              </w:rPr>
            </w:pPr>
            <w:bookmarkStart w:id="182" w:name="_Hlk501625903"/>
            <w:r w:rsidRPr="009A7EDD">
              <w:rPr>
                <w:rFonts w:cs="Times New Roman"/>
                <w:b/>
                <w:sz w:val="18"/>
              </w:rPr>
              <w:t>Error</w:t>
            </w:r>
          </w:p>
        </w:tc>
        <w:tc>
          <w:tcPr>
            <w:tcW w:w="2158" w:type="dxa"/>
            <w:shd w:val="clear" w:color="auto" w:fill="F2DBDB" w:themeFill="accent2" w:themeFillTint="33"/>
            <w:vAlign w:val="center"/>
          </w:tcPr>
          <w:p w14:paraId="5C4A1356" w14:textId="7FC908F9" w:rsidR="006E2AC4" w:rsidRPr="009A7EDD" w:rsidRDefault="00313A3D" w:rsidP="006C6B63">
            <w:pPr>
              <w:spacing w:after="0"/>
              <w:jc w:val="center"/>
              <w:rPr>
                <w:rFonts w:cs="Times New Roman"/>
                <w:b/>
                <w:sz w:val="18"/>
              </w:rPr>
            </w:pPr>
            <w:r w:rsidRPr="009A7EDD">
              <w:rPr>
                <w:rFonts w:cs="Times New Roman"/>
                <w:b/>
                <w:sz w:val="18"/>
              </w:rPr>
              <w:t xml:space="preserve">Cause of </w:t>
            </w:r>
            <w:r w:rsidR="006E2AC4" w:rsidRPr="009A7EDD">
              <w:rPr>
                <w:rFonts w:cs="Times New Roman"/>
                <w:b/>
                <w:sz w:val="18"/>
              </w:rPr>
              <w:t>Error</w:t>
            </w:r>
          </w:p>
        </w:tc>
        <w:tc>
          <w:tcPr>
            <w:tcW w:w="2159" w:type="dxa"/>
            <w:shd w:val="clear" w:color="auto" w:fill="F2DBDB" w:themeFill="accent2" w:themeFillTint="33"/>
            <w:vAlign w:val="center"/>
          </w:tcPr>
          <w:p w14:paraId="20D4A176" w14:textId="77777777" w:rsidR="006E2AC4" w:rsidRPr="009A7EDD" w:rsidRDefault="006E2AC4" w:rsidP="006C6B63">
            <w:pPr>
              <w:spacing w:after="0"/>
              <w:jc w:val="center"/>
              <w:rPr>
                <w:rFonts w:cs="Times New Roman"/>
                <w:b/>
                <w:sz w:val="18"/>
              </w:rPr>
            </w:pPr>
            <w:r w:rsidRPr="009A7EDD">
              <w:rPr>
                <w:rFonts w:cs="Times New Roman"/>
                <w:b/>
                <w:sz w:val="18"/>
              </w:rPr>
              <w:t>Action Steps</w:t>
            </w:r>
          </w:p>
        </w:tc>
        <w:tc>
          <w:tcPr>
            <w:tcW w:w="2159" w:type="dxa"/>
            <w:shd w:val="clear" w:color="auto" w:fill="F2DBDB" w:themeFill="accent2" w:themeFillTint="33"/>
            <w:vAlign w:val="center"/>
          </w:tcPr>
          <w:p w14:paraId="1842EFD4" w14:textId="77777777" w:rsidR="006E2AC4" w:rsidRPr="009A7EDD" w:rsidRDefault="006E2AC4" w:rsidP="006C6B63">
            <w:pPr>
              <w:spacing w:after="0"/>
              <w:jc w:val="center"/>
              <w:rPr>
                <w:rFonts w:cs="Times New Roman"/>
                <w:b/>
                <w:sz w:val="18"/>
              </w:rPr>
            </w:pPr>
            <w:r w:rsidRPr="009A7EDD">
              <w:rPr>
                <w:rFonts w:cs="Times New Roman"/>
                <w:b/>
                <w:sz w:val="18"/>
              </w:rPr>
              <w:t>Timeline</w:t>
            </w:r>
          </w:p>
        </w:tc>
        <w:tc>
          <w:tcPr>
            <w:tcW w:w="2159" w:type="dxa"/>
            <w:shd w:val="clear" w:color="auto" w:fill="F2DBDB" w:themeFill="accent2" w:themeFillTint="33"/>
            <w:vAlign w:val="center"/>
          </w:tcPr>
          <w:p w14:paraId="5AF76830" w14:textId="77777777" w:rsidR="006E2AC4" w:rsidRPr="009A7EDD" w:rsidRDefault="006E2AC4" w:rsidP="006C6B63">
            <w:pPr>
              <w:spacing w:after="0"/>
              <w:jc w:val="center"/>
              <w:rPr>
                <w:rFonts w:cs="Times New Roman"/>
                <w:b/>
                <w:sz w:val="18"/>
              </w:rPr>
            </w:pPr>
            <w:r w:rsidRPr="009A7EDD">
              <w:rPr>
                <w:rFonts w:cs="Times New Roman"/>
                <w:b/>
                <w:sz w:val="18"/>
              </w:rPr>
              <w:t>Progress Measurement</w:t>
            </w:r>
          </w:p>
        </w:tc>
      </w:tr>
      <w:tr w:rsidR="009A7EDD" w:rsidRPr="009A7EDD" w14:paraId="59F8F64A" w14:textId="77777777" w:rsidTr="00DE10E1">
        <w:trPr>
          <w:cantSplit/>
          <w:jc w:val="center"/>
        </w:trPr>
        <w:tc>
          <w:tcPr>
            <w:tcW w:w="715" w:type="dxa"/>
          </w:tcPr>
          <w:p w14:paraId="191544EE" w14:textId="77777777" w:rsidR="006E2AC4" w:rsidRPr="009A7EDD" w:rsidRDefault="006E2AC4" w:rsidP="00DE10E1">
            <w:pPr>
              <w:spacing w:after="0"/>
              <w:rPr>
                <w:rFonts w:cs="Times New Roman"/>
                <w:sz w:val="18"/>
              </w:rPr>
            </w:pPr>
            <w:r w:rsidRPr="009A7EDD">
              <w:rPr>
                <w:rFonts w:cs="Times New Roman"/>
                <w:sz w:val="18"/>
              </w:rPr>
              <w:t>1.</w:t>
            </w:r>
          </w:p>
        </w:tc>
        <w:tc>
          <w:tcPr>
            <w:tcW w:w="2158" w:type="dxa"/>
          </w:tcPr>
          <w:p w14:paraId="600222B8"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4CFAD8E4"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4E5F79D2"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3FD142B5"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37F43785" w14:textId="77777777" w:rsidTr="00DE10E1">
        <w:trPr>
          <w:cantSplit/>
          <w:jc w:val="center"/>
        </w:trPr>
        <w:tc>
          <w:tcPr>
            <w:tcW w:w="715" w:type="dxa"/>
          </w:tcPr>
          <w:p w14:paraId="3F0D5B3C" w14:textId="77777777" w:rsidR="006E2AC4" w:rsidRPr="009A7EDD" w:rsidRDefault="006E2AC4" w:rsidP="00DE10E1">
            <w:pPr>
              <w:spacing w:after="0"/>
              <w:rPr>
                <w:rFonts w:cs="Times New Roman"/>
                <w:sz w:val="18"/>
              </w:rPr>
            </w:pPr>
            <w:r w:rsidRPr="009A7EDD">
              <w:rPr>
                <w:rFonts w:cs="Times New Roman"/>
                <w:sz w:val="18"/>
              </w:rPr>
              <w:t>2.</w:t>
            </w:r>
          </w:p>
        </w:tc>
        <w:tc>
          <w:tcPr>
            <w:tcW w:w="2158" w:type="dxa"/>
          </w:tcPr>
          <w:p w14:paraId="7E71EB47"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735C04DE"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2C339F14"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536A816E"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168EE663" w14:textId="77777777" w:rsidTr="00DE10E1">
        <w:trPr>
          <w:cantSplit/>
          <w:jc w:val="center"/>
        </w:trPr>
        <w:tc>
          <w:tcPr>
            <w:tcW w:w="715" w:type="dxa"/>
          </w:tcPr>
          <w:p w14:paraId="2F02CC00" w14:textId="77777777" w:rsidR="006E2AC4" w:rsidRPr="009A7EDD" w:rsidRDefault="006E2AC4" w:rsidP="00DE10E1">
            <w:pPr>
              <w:spacing w:after="0"/>
              <w:rPr>
                <w:rFonts w:cs="Times New Roman"/>
                <w:sz w:val="18"/>
              </w:rPr>
            </w:pPr>
            <w:r w:rsidRPr="009A7EDD">
              <w:rPr>
                <w:rFonts w:cs="Times New Roman"/>
                <w:sz w:val="18"/>
              </w:rPr>
              <w:t>3.</w:t>
            </w:r>
          </w:p>
        </w:tc>
        <w:tc>
          <w:tcPr>
            <w:tcW w:w="2158" w:type="dxa"/>
          </w:tcPr>
          <w:p w14:paraId="1958D7F2"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00611E62"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28D7434F"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653DFFE5" w14:textId="77777777" w:rsidR="006E2AC4" w:rsidRPr="009A7EDD" w:rsidRDefault="006E2AC4" w:rsidP="00DE10E1">
            <w:pPr>
              <w:spacing w:after="0"/>
              <w:rPr>
                <w:rFonts w:cs="Times New Roman"/>
                <w:sz w:val="18"/>
              </w:rPr>
            </w:pPr>
            <w:r w:rsidRPr="009A7EDD">
              <w:rPr>
                <w:rFonts w:cs="Times New Roman"/>
                <w:sz w:val="18"/>
                <w:szCs w:val="18"/>
              </w:rPr>
              <w:t>N/A</w:t>
            </w:r>
          </w:p>
        </w:tc>
      </w:tr>
      <w:tr w:rsidR="006E2AC4" w:rsidRPr="009A7EDD" w14:paraId="511C95CF" w14:textId="77777777" w:rsidTr="00DE10E1">
        <w:trPr>
          <w:cantSplit/>
          <w:jc w:val="center"/>
        </w:trPr>
        <w:tc>
          <w:tcPr>
            <w:tcW w:w="715" w:type="dxa"/>
          </w:tcPr>
          <w:p w14:paraId="0329108D" w14:textId="77777777" w:rsidR="006E2AC4" w:rsidRPr="009A7EDD" w:rsidRDefault="006E2AC4" w:rsidP="00DE10E1">
            <w:pPr>
              <w:spacing w:after="0"/>
              <w:rPr>
                <w:rFonts w:cs="Times New Roman"/>
                <w:sz w:val="18"/>
              </w:rPr>
            </w:pPr>
            <w:r w:rsidRPr="009A7EDD">
              <w:rPr>
                <w:rFonts w:cs="Times New Roman"/>
                <w:sz w:val="18"/>
              </w:rPr>
              <w:t>4.</w:t>
            </w:r>
          </w:p>
        </w:tc>
        <w:tc>
          <w:tcPr>
            <w:tcW w:w="2158" w:type="dxa"/>
          </w:tcPr>
          <w:p w14:paraId="596CA79F"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386753A9"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6F013D27"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1D93FB4E" w14:textId="77777777" w:rsidR="006E2AC4" w:rsidRPr="009A7EDD" w:rsidRDefault="006E2AC4" w:rsidP="00DE10E1">
            <w:pPr>
              <w:spacing w:after="0"/>
              <w:rPr>
                <w:rFonts w:cs="Times New Roman"/>
                <w:sz w:val="18"/>
              </w:rPr>
            </w:pPr>
            <w:r w:rsidRPr="009A7EDD">
              <w:rPr>
                <w:rFonts w:cs="Times New Roman"/>
                <w:sz w:val="18"/>
                <w:szCs w:val="18"/>
              </w:rPr>
              <w:t>N/A</w:t>
            </w:r>
          </w:p>
        </w:tc>
      </w:tr>
      <w:bookmarkEnd w:id="182"/>
    </w:tbl>
    <w:p w14:paraId="50AC0210" w14:textId="77777777" w:rsidR="006E2AC4" w:rsidRPr="009A7EDD" w:rsidRDefault="006E2AC4" w:rsidP="00DE10E1">
      <w:pPr>
        <w:spacing w:after="0"/>
        <w:rPr>
          <w:rFonts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9A7EDD" w:rsidRPr="009A7EDD" w14:paraId="22DB8146" w14:textId="77777777" w:rsidTr="006C6B63">
        <w:trPr>
          <w:cantSplit/>
          <w:tblHeader/>
          <w:jc w:val="center"/>
        </w:trPr>
        <w:tc>
          <w:tcPr>
            <w:tcW w:w="948" w:type="dxa"/>
            <w:shd w:val="clear" w:color="auto" w:fill="F2DBDB" w:themeFill="accent2" w:themeFillTint="33"/>
            <w:vAlign w:val="center"/>
          </w:tcPr>
          <w:p w14:paraId="71D7EDCF" w14:textId="77777777" w:rsidR="006E2AC4" w:rsidRPr="009A7EDD" w:rsidRDefault="006E2AC4" w:rsidP="006C6B63">
            <w:pPr>
              <w:spacing w:after="0"/>
              <w:jc w:val="center"/>
              <w:rPr>
                <w:rFonts w:cs="Times New Roman"/>
                <w:b/>
                <w:sz w:val="18"/>
              </w:rPr>
            </w:pPr>
            <w:r w:rsidRPr="009A7EDD">
              <w:rPr>
                <w:rFonts w:cs="Times New Roman"/>
                <w:b/>
                <w:sz w:val="18"/>
              </w:rPr>
              <w:t>Item #</w:t>
            </w:r>
          </w:p>
        </w:tc>
        <w:tc>
          <w:tcPr>
            <w:tcW w:w="8412" w:type="dxa"/>
            <w:shd w:val="clear" w:color="auto" w:fill="F2DBDB" w:themeFill="accent2" w:themeFillTint="33"/>
            <w:vAlign w:val="center"/>
          </w:tcPr>
          <w:p w14:paraId="03CB21C7" w14:textId="77777777" w:rsidR="006E2AC4" w:rsidRPr="009A7EDD" w:rsidRDefault="006E2AC4" w:rsidP="006C6B63">
            <w:pPr>
              <w:spacing w:after="0"/>
              <w:jc w:val="center"/>
              <w:rPr>
                <w:rFonts w:cs="Times New Roman"/>
                <w:b/>
                <w:sz w:val="18"/>
              </w:rPr>
            </w:pPr>
            <w:r w:rsidRPr="009A7EDD">
              <w:rPr>
                <w:rFonts w:cs="Times New Roman"/>
                <w:b/>
                <w:sz w:val="18"/>
                <w:szCs w:val="18"/>
              </w:rPr>
              <w:t>N/A</w:t>
            </w:r>
          </w:p>
        </w:tc>
      </w:tr>
      <w:tr w:rsidR="006E2AC4" w:rsidRPr="009A7EDD" w14:paraId="45096D64" w14:textId="77777777" w:rsidTr="00DE10E1">
        <w:trPr>
          <w:cantSplit/>
          <w:jc w:val="center"/>
        </w:trPr>
        <w:tc>
          <w:tcPr>
            <w:tcW w:w="948" w:type="dxa"/>
          </w:tcPr>
          <w:p w14:paraId="59FB13D3" w14:textId="77777777" w:rsidR="006E2AC4" w:rsidRPr="009A7EDD" w:rsidRDefault="00313A3D" w:rsidP="00DE10E1">
            <w:pPr>
              <w:spacing w:after="0"/>
              <w:rPr>
                <w:rFonts w:cs="Times New Roman"/>
                <w:sz w:val="18"/>
              </w:rPr>
            </w:pPr>
            <w:r w:rsidRPr="009A7EDD">
              <w:rPr>
                <w:rFonts w:cs="Times New Roman"/>
                <w:sz w:val="18"/>
                <w:szCs w:val="18"/>
              </w:rPr>
              <w:t>21</w:t>
            </w:r>
            <w:r w:rsidR="006E2AC4" w:rsidRPr="009A7EDD">
              <w:rPr>
                <w:rFonts w:cs="Times New Roman"/>
                <w:sz w:val="18"/>
                <w:szCs w:val="18"/>
              </w:rPr>
              <w:t>A</w:t>
            </w:r>
            <w:r w:rsidR="006E2AC4" w:rsidRPr="009A7EDD">
              <w:rPr>
                <w:rFonts w:cs="Times New Roman"/>
                <w:sz w:val="18"/>
              </w:rPr>
              <w:t>.</w:t>
            </w:r>
          </w:p>
        </w:tc>
        <w:tc>
          <w:tcPr>
            <w:tcW w:w="8412" w:type="dxa"/>
          </w:tcPr>
          <w:p w14:paraId="103464BD" w14:textId="77777777" w:rsidR="006E2AC4" w:rsidRPr="009A7EDD" w:rsidRDefault="006E2AC4" w:rsidP="00DE10E1">
            <w:pPr>
              <w:spacing w:after="0"/>
              <w:rPr>
                <w:rFonts w:cs="Times New Roman"/>
                <w:sz w:val="18"/>
              </w:rPr>
            </w:pPr>
            <w:r w:rsidRPr="009A7EDD">
              <w:rPr>
                <w:rFonts w:cs="Times New Roman"/>
                <w:sz w:val="18"/>
                <w:szCs w:val="18"/>
              </w:rPr>
              <w:t>State</w:t>
            </w:r>
            <w:r w:rsidRPr="009A7EDD">
              <w:rPr>
                <w:rFonts w:cs="Times New Roman"/>
                <w:sz w:val="18"/>
              </w:rPr>
              <w:t xml:space="preserve"> the amount of improper payments the state expects to recover as a result of the review</w:t>
            </w:r>
            <w:r w:rsidRPr="009A7EDD">
              <w:rPr>
                <w:rFonts w:cs="Times New Roman"/>
                <w:sz w:val="18"/>
                <w:szCs w:val="18"/>
              </w:rPr>
              <w:t>.</w:t>
            </w:r>
            <w:r w:rsidRPr="009A7EDD">
              <w:rPr>
                <w:rFonts w:cs="Times New Roman"/>
                <w:sz w:val="18"/>
              </w:rPr>
              <w:t xml:space="preserve"> If the amount is less than the total amount of overpayments (see </w:t>
            </w:r>
            <w:r w:rsidRPr="009A7EDD">
              <w:rPr>
                <w:rFonts w:cs="Times New Roman"/>
                <w:sz w:val="18"/>
                <w:szCs w:val="18"/>
              </w:rPr>
              <w:t xml:space="preserve">Item </w:t>
            </w:r>
            <w:r w:rsidR="00313A3D" w:rsidRPr="009A7EDD">
              <w:rPr>
                <w:rFonts w:cs="Times New Roman"/>
                <w:sz w:val="18"/>
              </w:rPr>
              <w:t>11</w:t>
            </w:r>
            <w:r w:rsidRPr="009A7EDD">
              <w:rPr>
                <w:rFonts w:cs="Times New Roman"/>
                <w:sz w:val="18"/>
              </w:rPr>
              <w:t>B above), provide a summary of the reasons limiting the collections.</w:t>
            </w:r>
          </w:p>
        </w:tc>
      </w:tr>
    </w:tbl>
    <w:p w14:paraId="15B68127" w14:textId="77777777" w:rsidR="006E2AC4" w:rsidRPr="009A7EDD" w:rsidRDefault="006E2AC4" w:rsidP="00DE10E1">
      <w:pPr>
        <w:spacing w:after="0"/>
        <w:rPr>
          <w:rFonts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9A7EDD" w:rsidRPr="009A7EDD" w14:paraId="0593301C" w14:textId="77777777" w:rsidTr="006C6B63">
        <w:trPr>
          <w:cantSplit/>
          <w:tblHeader/>
          <w:jc w:val="center"/>
        </w:trPr>
        <w:tc>
          <w:tcPr>
            <w:tcW w:w="948" w:type="dxa"/>
            <w:shd w:val="clear" w:color="auto" w:fill="F2DBDB" w:themeFill="accent2" w:themeFillTint="33"/>
            <w:vAlign w:val="center"/>
          </w:tcPr>
          <w:p w14:paraId="15857742" w14:textId="77777777" w:rsidR="006E2AC4" w:rsidRPr="009A7EDD" w:rsidRDefault="006E2AC4" w:rsidP="006C6B63">
            <w:pPr>
              <w:spacing w:after="0"/>
              <w:jc w:val="center"/>
              <w:rPr>
                <w:rFonts w:cs="Times New Roman"/>
                <w:b/>
                <w:sz w:val="18"/>
              </w:rPr>
            </w:pPr>
            <w:r w:rsidRPr="009A7EDD">
              <w:rPr>
                <w:rFonts w:cs="Times New Roman"/>
                <w:b/>
                <w:sz w:val="18"/>
              </w:rPr>
              <w:t>Item #</w:t>
            </w:r>
          </w:p>
        </w:tc>
        <w:tc>
          <w:tcPr>
            <w:tcW w:w="8412" w:type="dxa"/>
            <w:shd w:val="clear" w:color="auto" w:fill="F2DBDB" w:themeFill="accent2" w:themeFillTint="33"/>
            <w:vAlign w:val="center"/>
          </w:tcPr>
          <w:p w14:paraId="3C3CDA65" w14:textId="77777777" w:rsidR="006E2AC4" w:rsidRPr="009A7EDD" w:rsidRDefault="006E2AC4" w:rsidP="006C6B63">
            <w:pPr>
              <w:spacing w:after="0"/>
              <w:jc w:val="center"/>
              <w:rPr>
                <w:rFonts w:cs="Times New Roman"/>
                <w:b/>
                <w:sz w:val="18"/>
              </w:rPr>
            </w:pPr>
            <w:r w:rsidRPr="009A7EDD">
              <w:rPr>
                <w:rFonts w:cs="Times New Roman"/>
                <w:b/>
                <w:sz w:val="18"/>
                <w:szCs w:val="18"/>
              </w:rPr>
              <w:t>N/A</w:t>
            </w:r>
          </w:p>
        </w:tc>
      </w:tr>
      <w:tr w:rsidR="006E2AC4" w:rsidRPr="009A7EDD" w14:paraId="6DC1F8A9" w14:textId="77777777" w:rsidTr="00DE10E1">
        <w:trPr>
          <w:cantSplit/>
          <w:jc w:val="center"/>
        </w:trPr>
        <w:tc>
          <w:tcPr>
            <w:tcW w:w="948" w:type="dxa"/>
          </w:tcPr>
          <w:p w14:paraId="7AA9465C" w14:textId="77777777" w:rsidR="006E2AC4" w:rsidRPr="009A7EDD" w:rsidRDefault="00313A3D" w:rsidP="00DE10E1">
            <w:pPr>
              <w:spacing w:after="0"/>
              <w:rPr>
                <w:rFonts w:cs="Times New Roman"/>
                <w:sz w:val="18"/>
                <w:szCs w:val="18"/>
              </w:rPr>
            </w:pPr>
            <w:r w:rsidRPr="009A7EDD">
              <w:rPr>
                <w:rFonts w:cs="Times New Roman"/>
                <w:sz w:val="18"/>
                <w:szCs w:val="18"/>
              </w:rPr>
              <w:t>21</w:t>
            </w:r>
            <w:r w:rsidR="006E2AC4" w:rsidRPr="009A7EDD">
              <w:rPr>
                <w:rFonts w:cs="Times New Roman"/>
                <w:sz w:val="18"/>
                <w:szCs w:val="18"/>
              </w:rPr>
              <w:t>B.</w:t>
            </w:r>
          </w:p>
        </w:tc>
        <w:tc>
          <w:tcPr>
            <w:tcW w:w="8412" w:type="dxa"/>
          </w:tcPr>
          <w:p w14:paraId="4AFD2D5C" w14:textId="30E40C15" w:rsidR="006E2AC4" w:rsidRPr="009A7EDD" w:rsidRDefault="006E2AC4" w:rsidP="0024056D">
            <w:pPr>
              <w:spacing w:after="0"/>
              <w:rPr>
                <w:rFonts w:cs="Times New Roman"/>
                <w:sz w:val="18"/>
                <w:szCs w:val="18"/>
              </w:rPr>
            </w:pPr>
            <w:r w:rsidRPr="009A7EDD">
              <w:rPr>
                <w:rFonts w:cs="Times New Roman"/>
                <w:sz w:val="18"/>
                <w:szCs w:val="18"/>
              </w:rPr>
              <w:t>State the amount of improper payments the state recovered as a result of the previous review.</w:t>
            </w:r>
            <w:r w:rsidR="0024056D">
              <w:t xml:space="preserve"> </w:t>
            </w:r>
            <w:r w:rsidR="0024056D" w:rsidRPr="00282300">
              <w:rPr>
                <w:sz w:val="18"/>
                <w:szCs w:val="18"/>
              </w:rPr>
              <w:t>If the amount is less than the total amount expected to have been recovered according to the previous report, describe the reasons.</w:t>
            </w:r>
          </w:p>
        </w:tc>
      </w:tr>
    </w:tbl>
    <w:p w14:paraId="456D6E38" w14:textId="77777777" w:rsidR="006E2AC4" w:rsidRPr="009A7EDD" w:rsidRDefault="006E2AC4" w:rsidP="00DE10E1">
      <w:pPr>
        <w:rPr>
          <w:rFonts w:cs="Times New Roman"/>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9A7EDD" w:rsidRPr="009A7EDD" w14:paraId="5876A877" w14:textId="77777777" w:rsidTr="006C6B63">
        <w:trPr>
          <w:cantSplit/>
          <w:tblHeader/>
          <w:jc w:val="center"/>
        </w:trPr>
        <w:tc>
          <w:tcPr>
            <w:tcW w:w="948" w:type="dxa"/>
            <w:shd w:val="clear" w:color="auto" w:fill="F2DBDB" w:themeFill="accent2" w:themeFillTint="33"/>
            <w:vAlign w:val="center"/>
          </w:tcPr>
          <w:p w14:paraId="122A39E1" w14:textId="77777777" w:rsidR="006E2AC4" w:rsidRPr="009A7EDD" w:rsidRDefault="006E2AC4" w:rsidP="006C6B63">
            <w:pPr>
              <w:keepNext/>
              <w:spacing w:after="0"/>
              <w:jc w:val="center"/>
              <w:rPr>
                <w:rFonts w:cs="Times New Roman"/>
                <w:b/>
                <w:sz w:val="18"/>
                <w:szCs w:val="18"/>
              </w:rPr>
            </w:pPr>
            <w:r w:rsidRPr="009A7EDD">
              <w:rPr>
                <w:rFonts w:cs="Times New Roman"/>
                <w:b/>
                <w:sz w:val="18"/>
                <w:szCs w:val="18"/>
              </w:rPr>
              <w:t>Item #</w:t>
            </w:r>
          </w:p>
        </w:tc>
        <w:tc>
          <w:tcPr>
            <w:tcW w:w="8412" w:type="dxa"/>
            <w:shd w:val="clear" w:color="auto" w:fill="F2DBDB" w:themeFill="accent2" w:themeFillTint="33"/>
            <w:vAlign w:val="center"/>
          </w:tcPr>
          <w:p w14:paraId="78FB36EA" w14:textId="77777777" w:rsidR="006E2AC4" w:rsidRPr="009A7EDD" w:rsidRDefault="006E2AC4" w:rsidP="006C6B63">
            <w:pPr>
              <w:spacing w:after="0"/>
              <w:jc w:val="center"/>
              <w:rPr>
                <w:rFonts w:cs="Times New Roman"/>
                <w:b/>
                <w:sz w:val="18"/>
                <w:szCs w:val="18"/>
              </w:rPr>
            </w:pPr>
            <w:r w:rsidRPr="009A7EDD">
              <w:rPr>
                <w:rFonts w:cs="Times New Roman"/>
                <w:b/>
                <w:sz w:val="18"/>
                <w:szCs w:val="18"/>
              </w:rPr>
              <w:t>N/A</w:t>
            </w:r>
          </w:p>
        </w:tc>
      </w:tr>
      <w:tr w:rsidR="006E2AC4" w:rsidRPr="009A7EDD" w14:paraId="00550F4D" w14:textId="77777777" w:rsidTr="00DE10E1">
        <w:trPr>
          <w:cantSplit/>
          <w:jc w:val="center"/>
        </w:trPr>
        <w:tc>
          <w:tcPr>
            <w:tcW w:w="948" w:type="dxa"/>
          </w:tcPr>
          <w:p w14:paraId="5B29C800" w14:textId="77777777" w:rsidR="006E2AC4" w:rsidRPr="009A7EDD" w:rsidRDefault="00313A3D" w:rsidP="00DE10E1">
            <w:pPr>
              <w:spacing w:after="0"/>
              <w:rPr>
                <w:rFonts w:cs="Times New Roman"/>
                <w:sz w:val="18"/>
              </w:rPr>
            </w:pPr>
            <w:r w:rsidRPr="009A7EDD">
              <w:rPr>
                <w:rFonts w:cs="Times New Roman"/>
                <w:sz w:val="18"/>
              </w:rPr>
              <w:t>22</w:t>
            </w:r>
            <w:r w:rsidR="006E2AC4" w:rsidRPr="009A7EDD">
              <w:rPr>
                <w:rFonts w:cs="Times New Roman"/>
                <w:sz w:val="18"/>
              </w:rPr>
              <w:t>.</w:t>
            </w:r>
          </w:p>
        </w:tc>
        <w:tc>
          <w:tcPr>
            <w:tcW w:w="8412" w:type="dxa"/>
          </w:tcPr>
          <w:p w14:paraId="6CEAA1FB" w14:textId="77777777" w:rsidR="006E2AC4" w:rsidRPr="009A7EDD" w:rsidRDefault="006E2AC4" w:rsidP="00DE10E1">
            <w:pPr>
              <w:spacing w:after="0"/>
              <w:rPr>
                <w:rFonts w:cs="Times New Roman"/>
                <w:sz w:val="18"/>
              </w:rPr>
            </w:pPr>
            <w:r w:rsidRPr="009A7EDD">
              <w:rPr>
                <w:rFonts w:cs="Times New Roman"/>
                <w:sz w:val="18"/>
              </w:rPr>
              <w:t>Describe the information systems and other infrastructure that assist the state in identifying and reducing improper payments. If the Lead Agency does not have these tools, describe actions to be taken to acquire the necessary information systems and other infrastructure.</w:t>
            </w:r>
          </w:p>
        </w:tc>
      </w:tr>
    </w:tbl>
    <w:p w14:paraId="5A38ACDA" w14:textId="77777777" w:rsidR="006E2AC4" w:rsidRPr="009A7EDD" w:rsidRDefault="006E2AC4" w:rsidP="00DE10E1">
      <w:pPr>
        <w:spacing w:after="0"/>
        <w:rPr>
          <w:rFonts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9A7EDD" w:rsidRPr="009A7EDD" w14:paraId="19C46349" w14:textId="77777777" w:rsidTr="006C6B63">
        <w:trPr>
          <w:cantSplit/>
          <w:tblHeader/>
          <w:jc w:val="center"/>
        </w:trPr>
        <w:tc>
          <w:tcPr>
            <w:tcW w:w="948" w:type="dxa"/>
            <w:shd w:val="clear" w:color="auto" w:fill="F2DBDB" w:themeFill="accent2" w:themeFillTint="33"/>
            <w:vAlign w:val="center"/>
          </w:tcPr>
          <w:p w14:paraId="4B4C03A8" w14:textId="77777777" w:rsidR="006E2AC4" w:rsidRPr="009A7EDD" w:rsidRDefault="006E2AC4" w:rsidP="006C6B63">
            <w:pPr>
              <w:spacing w:after="0"/>
              <w:jc w:val="center"/>
              <w:rPr>
                <w:rFonts w:cs="Times New Roman"/>
                <w:b/>
                <w:sz w:val="18"/>
              </w:rPr>
            </w:pPr>
            <w:r w:rsidRPr="009A7EDD">
              <w:rPr>
                <w:rFonts w:cs="Times New Roman"/>
                <w:b/>
                <w:sz w:val="18"/>
              </w:rPr>
              <w:t>Item #</w:t>
            </w:r>
          </w:p>
        </w:tc>
        <w:tc>
          <w:tcPr>
            <w:tcW w:w="8412" w:type="dxa"/>
            <w:shd w:val="clear" w:color="auto" w:fill="F2DBDB" w:themeFill="accent2" w:themeFillTint="33"/>
            <w:vAlign w:val="center"/>
          </w:tcPr>
          <w:p w14:paraId="3E3531CD" w14:textId="77777777" w:rsidR="006E2AC4" w:rsidRPr="009A7EDD" w:rsidRDefault="006E2AC4" w:rsidP="006C6B63">
            <w:pPr>
              <w:spacing w:after="0"/>
              <w:jc w:val="center"/>
              <w:rPr>
                <w:rFonts w:cs="Times New Roman"/>
                <w:b/>
                <w:sz w:val="18"/>
              </w:rPr>
            </w:pPr>
            <w:r w:rsidRPr="009A7EDD">
              <w:rPr>
                <w:rFonts w:cs="Times New Roman"/>
                <w:b/>
                <w:sz w:val="18"/>
                <w:szCs w:val="18"/>
              </w:rPr>
              <w:t>N/A</w:t>
            </w:r>
          </w:p>
        </w:tc>
      </w:tr>
      <w:tr w:rsidR="006E2AC4" w:rsidRPr="009A7EDD" w14:paraId="3F3632E9" w14:textId="77777777" w:rsidTr="00DE10E1">
        <w:trPr>
          <w:cantSplit/>
          <w:jc w:val="center"/>
        </w:trPr>
        <w:tc>
          <w:tcPr>
            <w:tcW w:w="948" w:type="dxa"/>
          </w:tcPr>
          <w:p w14:paraId="1E21AAE2" w14:textId="77777777" w:rsidR="006E2AC4" w:rsidRPr="009A7EDD" w:rsidRDefault="006E2AC4" w:rsidP="00DE10E1">
            <w:pPr>
              <w:spacing w:after="0"/>
              <w:rPr>
                <w:rFonts w:cs="Times New Roman"/>
                <w:sz w:val="18"/>
              </w:rPr>
            </w:pPr>
            <w:r w:rsidRPr="009A7EDD">
              <w:rPr>
                <w:rFonts w:cs="Times New Roman"/>
                <w:sz w:val="18"/>
              </w:rPr>
              <w:t>2</w:t>
            </w:r>
            <w:r w:rsidR="00313A3D" w:rsidRPr="009A7EDD">
              <w:rPr>
                <w:rFonts w:cs="Times New Roman"/>
                <w:sz w:val="18"/>
              </w:rPr>
              <w:t>3</w:t>
            </w:r>
            <w:r w:rsidRPr="009A7EDD">
              <w:rPr>
                <w:rFonts w:cs="Times New Roman"/>
                <w:sz w:val="18"/>
              </w:rPr>
              <w:t>.</w:t>
            </w:r>
          </w:p>
        </w:tc>
        <w:tc>
          <w:tcPr>
            <w:tcW w:w="8412" w:type="dxa"/>
          </w:tcPr>
          <w:p w14:paraId="0CA55EE5" w14:textId="77777777" w:rsidR="006E2AC4" w:rsidRPr="009A7EDD" w:rsidRDefault="006E2AC4" w:rsidP="00DE10E1">
            <w:pPr>
              <w:spacing w:after="0"/>
              <w:rPr>
                <w:rFonts w:cs="Times New Roman"/>
                <w:sz w:val="18"/>
              </w:rPr>
            </w:pPr>
            <w:r w:rsidRPr="009A7EDD">
              <w:rPr>
                <w:rFonts w:cs="Times New Roman"/>
                <w:sz w:val="18"/>
              </w:rPr>
              <w:t>Provide the findings for the current cycle, data and targets for the prior and current cycles, and targets for the next cycle for percentage of cases with an error, percentage of cases with an improper payment, percentage of improper payments, average amount of improper payments, and estimated annual amount of improper payments.</w:t>
            </w:r>
          </w:p>
        </w:tc>
      </w:tr>
    </w:tbl>
    <w:p w14:paraId="1D4BE592" w14:textId="77777777" w:rsidR="006E2AC4" w:rsidRPr="009A7EDD" w:rsidRDefault="006E2AC4" w:rsidP="00DE10E1">
      <w:pPr>
        <w:spacing w:after="0"/>
        <w:rPr>
          <w:rFonts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2640"/>
        <w:gridCol w:w="1445"/>
        <w:gridCol w:w="1442"/>
        <w:gridCol w:w="1428"/>
        <w:gridCol w:w="1140"/>
        <w:gridCol w:w="1265"/>
      </w:tblGrid>
      <w:tr w:rsidR="009A7EDD" w:rsidRPr="009A7EDD" w14:paraId="68C5EFEE" w14:textId="77777777" w:rsidTr="006C6B63">
        <w:trPr>
          <w:cantSplit/>
          <w:tblHeader/>
          <w:jc w:val="center"/>
        </w:trPr>
        <w:tc>
          <w:tcPr>
            <w:tcW w:w="2640" w:type="dxa"/>
            <w:shd w:val="clear" w:color="auto" w:fill="F2DBDB" w:themeFill="accent2" w:themeFillTint="33"/>
            <w:vAlign w:val="center"/>
          </w:tcPr>
          <w:p w14:paraId="03B2CC1D" w14:textId="77777777" w:rsidR="006E2AC4" w:rsidRPr="009A7EDD" w:rsidRDefault="006E2AC4" w:rsidP="006C6B63">
            <w:pPr>
              <w:spacing w:after="0"/>
              <w:jc w:val="center"/>
              <w:rPr>
                <w:rFonts w:cs="Times New Roman"/>
                <w:b/>
                <w:sz w:val="18"/>
              </w:rPr>
            </w:pPr>
            <w:r w:rsidRPr="009A7EDD">
              <w:rPr>
                <w:rFonts w:cs="Times New Roman"/>
                <w:b/>
                <w:sz w:val="18"/>
              </w:rPr>
              <w:t>Error Measures</w:t>
            </w:r>
          </w:p>
        </w:tc>
        <w:tc>
          <w:tcPr>
            <w:tcW w:w="1445" w:type="dxa"/>
            <w:shd w:val="clear" w:color="auto" w:fill="F2DBDB" w:themeFill="accent2" w:themeFillTint="33"/>
            <w:vAlign w:val="center"/>
          </w:tcPr>
          <w:p w14:paraId="7D4D1F3E" w14:textId="77777777" w:rsidR="006E2AC4" w:rsidRPr="009A7EDD" w:rsidRDefault="006E2AC4" w:rsidP="006C6B63">
            <w:pPr>
              <w:spacing w:after="0"/>
              <w:jc w:val="center"/>
              <w:rPr>
                <w:rFonts w:cs="Times New Roman"/>
                <w:b/>
                <w:sz w:val="18"/>
              </w:rPr>
            </w:pPr>
            <w:r w:rsidRPr="009A7EDD">
              <w:rPr>
                <w:rFonts w:cs="Times New Roman"/>
                <w:b/>
                <w:sz w:val="18"/>
              </w:rPr>
              <w:t>Prior Cycle Data</w:t>
            </w:r>
          </w:p>
        </w:tc>
        <w:tc>
          <w:tcPr>
            <w:tcW w:w="1442" w:type="dxa"/>
            <w:shd w:val="clear" w:color="auto" w:fill="F2DBDB" w:themeFill="accent2" w:themeFillTint="33"/>
            <w:vAlign w:val="center"/>
          </w:tcPr>
          <w:p w14:paraId="12B47BE5" w14:textId="77777777" w:rsidR="006E2AC4" w:rsidRPr="009A7EDD" w:rsidRDefault="006E2AC4" w:rsidP="006C6B63">
            <w:pPr>
              <w:spacing w:after="0"/>
              <w:jc w:val="center"/>
              <w:rPr>
                <w:rFonts w:cs="Times New Roman"/>
                <w:b/>
                <w:sz w:val="18"/>
              </w:rPr>
            </w:pPr>
            <w:r w:rsidRPr="009A7EDD">
              <w:rPr>
                <w:rFonts w:cs="Times New Roman"/>
                <w:b/>
                <w:sz w:val="18"/>
              </w:rPr>
              <w:t>Prior Cycle Target</w:t>
            </w:r>
          </w:p>
        </w:tc>
        <w:tc>
          <w:tcPr>
            <w:tcW w:w="1428" w:type="dxa"/>
            <w:shd w:val="clear" w:color="auto" w:fill="F2DBDB" w:themeFill="accent2" w:themeFillTint="33"/>
            <w:vAlign w:val="center"/>
          </w:tcPr>
          <w:p w14:paraId="3101C919" w14:textId="77777777" w:rsidR="006E2AC4" w:rsidRPr="009A7EDD" w:rsidRDefault="006E2AC4" w:rsidP="006C6B63">
            <w:pPr>
              <w:spacing w:after="0"/>
              <w:jc w:val="center"/>
              <w:rPr>
                <w:rFonts w:cs="Times New Roman"/>
                <w:b/>
                <w:sz w:val="18"/>
              </w:rPr>
            </w:pPr>
            <w:r w:rsidRPr="009A7EDD">
              <w:rPr>
                <w:rFonts w:cs="Times New Roman"/>
                <w:b/>
                <w:sz w:val="18"/>
              </w:rPr>
              <w:t>Current Cycle Data</w:t>
            </w:r>
          </w:p>
        </w:tc>
        <w:tc>
          <w:tcPr>
            <w:tcW w:w="1140" w:type="dxa"/>
            <w:shd w:val="clear" w:color="auto" w:fill="F2DBDB" w:themeFill="accent2" w:themeFillTint="33"/>
            <w:vAlign w:val="center"/>
          </w:tcPr>
          <w:p w14:paraId="2C8C93CF" w14:textId="77777777" w:rsidR="006E2AC4" w:rsidRPr="009A7EDD" w:rsidRDefault="006E2AC4" w:rsidP="006C6B63">
            <w:pPr>
              <w:spacing w:after="0"/>
              <w:jc w:val="center"/>
              <w:rPr>
                <w:rFonts w:cs="Times New Roman"/>
                <w:b/>
                <w:sz w:val="18"/>
              </w:rPr>
            </w:pPr>
            <w:r w:rsidRPr="009A7EDD">
              <w:rPr>
                <w:rFonts w:cs="Times New Roman"/>
                <w:b/>
                <w:sz w:val="18"/>
              </w:rPr>
              <w:t>Current Cycle Target</w:t>
            </w:r>
          </w:p>
        </w:tc>
        <w:tc>
          <w:tcPr>
            <w:tcW w:w="1265" w:type="dxa"/>
            <w:shd w:val="clear" w:color="auto" w:fill="F2DBDB" w:themeFill="accent2" w:themeFillTint="33"/>
            <w:vAlign w:val="center"/>
          </w:tcPr>
          <w:p w14:paraId="280F29DE" w14:textId="77777777" w:rsidR="006E2AC4" w:rsidRPr="009A7EDD" w:rsidRDefault="006E2AC4" w:rsidP="006C6B63">
            <w:pPr>
              <w:spacing w:after="0"/>
              <w:jc w:val="center"/>
              <w:rPr>
                <w:rFonts w:cs="Times New Roman"/>
                <w:b/>
                <w:sz w:val="18"/>
              </w:rPr>
            </w:pPr>
            <w:r w:rsidRPr="009A7EDD">
              <w:rPr>
                <w:rFonts w:cs="Times New Roman"/>
                <w:b/>
                <w:sz w:val="18"/>
              </w:rPr>
              <w:t>Target for Next Cycle</w:t>
            </w:r>
          </w:p>
        </w:tc>
      </w:tr>
      <w:tr w:rsidR="009A7EDD" w:rsidRPr="009A7EDD" w14:paraId="26567062" w14:textId="77777777" w:rsidTr="00DE10E1">
        <w:trPr>
          <w:cantSplit/>
          <w:jc w:val="center"/>
        </w:trPr>
        <w:tc>
          <w:tcPr>
            <w:tcW w:w="2640" w:type="dxa"/>
          </w:tcPr>
          <w:p w14:paraId="0C9265D7" w14:textId="77777777" w:rsidR="006E2AC4" w:rsidRPr="009A7EDD" w:rsidRDefault="006E2AC4" w:rsidP="00DE10E1">
            <w:pPr>
              <w:spacing w:after="0"/>
              <w:rPr>
                <w:rFonts w:cs="Times New Roman"/>
                <w:sz w:val="18"/>
              </w:rPr>
            </w:pPr>
            <w:r w:rsidRPr="009A7EDD">
              <w:rPr>
                <w:rFonts w:cs="Times New Roman"/>
                <w:sz w:val="18"/>
              </w:rPr>
              <w:t>Percentage of cases with an error</w:t>
            </w:r>
          </w:p>
        </w:tc>
        <w:tc>
          <w:tcPr>
            <w:tcW w:w="1445" w:type="dxa"/>
          </w:tcPr>
          <w:p w14:paraId="67599D8E" w14:textId="77777777" w:rsidR="006E2AC4" w:rsidRPr="009A7EDD" w:rsidRDefault="006E2AC4" w:rsidP="00DE10E1">
            <w:pPr>
              <w:spacing w:after="0"/>
              <w:rPr>
                <w:rFonts w:cs="Times New Roman"/>
                <w:sz w:val="18"/>
              </w:rPr>
            </w:pPr>
            <w:r w:rsidRPr="009A7EDD">
              <w:rPr>
                <w:rFonts w:cs="Times New Roman"/>
                <w:sz w:val="18"/>
                <w:szCs w:val="18"/>
              </w:rPr>
              <w:t>N/A</w:t>
            </w:r>
          </w:p>
        </w:tc>
        <w:tc>
          <w:tcPr>
            <w:tcW w:w="1442" w:type="dxa"/>
          </w:tcPr>
          <w:p w14:paraId="73FE301E" w14:textId="77777777" w:rsidR="006E2AC4" w:rsidRPr="009A7EDD" w:rsidRDefault="006E2AC4" w:rsidP="00DE10E1">
            <w:pPr>
              <w:spacing w:after="0"/>
              <w:rPr>
                <w:rFonts w:cs="Times New Roman"/>
                <w:sz w:val="18"/>
              </w:rPr>
            </w:pPr>
            <w:r w:rsidRPr="009A7EDD">
              <w:rPr>
                <w:rFonts w:cs="Times New Roman"/>
                <w:sz w:val="18"/>
                <w:szCs w:val="18"/>
              </w:rPr>
              <w:t>N/A</w:t>
            </w:r>
          </w:p>
        </w:tc>
        <w:tc>
          <w:tcPr>
            <w:tcW w:w="1428" w:type="dxa"/>
          </w:tcPr>
          <w:p w14:paraId="7988DF70" w14:textId="77777777" w:rsidR="006E2AC4" w:rsidRPr="009A7EDD" w:rsidRDefault="006E2AC4" w:rsidP="00DE10E1">
            <w:pPr>
              <w:spacing w:after="0"/>
              <w:rPr>
                <w:rFonts w:cs="Times New Roman"/>
                <w:sz w:val="18"/>
              </w:rPr>
            </w:pPr>
            <w:r w:rsidRPr="009A7EDD">
              <w:rPr>
                <w:rFonts w:cs="Times New Roman"/>
                <w:sz w:val="18"/>
                <w:szCs w:val="18"/>
              </w:rPr>
              <w:t>N/A</w:t>
            </w:r>
          </w:p>
        </w:tc>
        <w:tc>
          <w:tcPr>
            <w:tcW w:w="1140" w:type="dxa"/>
          </w:tcPr>
          <w:p w14:paraId="12F0C54D" w14:textId="77777777" w:rsidR="006E2AC4" w:rsidRPr="009A7EDD" w:rsidRDefault="006E2AC4" w:rsidP="00DE10E1">
            <w:pPr>
              <w:spacing w:after="0"/>
              <w:rPr>
                <w:rFonts w:cs="Times New Roman"/>
                <w:sz w:val="18"/>
              </w:rPr>
            </w:pPr>
            <w:r w:rsidRPr="009A7EDD">
              <w:rPr>
                <w:rFonts w:cs="Times New Roman"/>
                <w:sz w:val="18"/>
                <w:szCs w:val="18"/>
              </w:rPr>
              <w:t>N/A</w:t>
            </w:r>
          </w:p>
        </w:tc>
        <w:tc>
          <w:tcPr>
            <w:tcW w:w="1265" w:type="dxa"/>
          </w:tcPr>
          <w:p w14:paraId="39CDC6F5"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1D5BDEF8" w14:textId="77777777" w:rsidTr="00DE10E1">
        <w:trPr>
          <w:cantSplit/>
          <w:jc w:val="center"/>
        </w:trPr>
        <w:tc>
          <w:tcPr>
            <w:tcW w:w="2640" w:type="dxa"/>
          </w:tcPr>
          <w:p w14:paraId="5D222F19" w14:textId="77777777" w:rsidR="006E2AC4" w:rsidRPr="009A7EDD" w:rsidRDefault="006E2AC4" w:rsidP="00DE10E1">
            <w:pPr>
              <w:spacing w:after="0"/>
              <w:rPr>
                <w:rFonts w:cs="Times New Roman"/>
                <w:sz w:val="18"/>
              </w:rPr>
            </w:pPr>
            <w:r w:rsidRPr="009A7EDD">
              <w:rPr>
                <w:rFonts w:cs="Times New Roman"/>
                <w:sz w:val="18"/>
              </w:rPr>
              <w:t>Percentage of cases with an improper payment</w:t>
            </w:r>
          </w:p>
        </w:tc>
        <w:tc>
          <w:tcPr>
            <w:tcW w:w="1445" w:type="dxa"/>
          </w:tcPr>
          <w:p w14:paraId="0375C793" w14:textId="77777777" w:rsidR="006E2AC4" w:rsidRPr="009A7EDD" w:rsidRDefault="006E2AC4" w:rsidP="00DE10E1">
            <w:pPr>
              <w:spacing w:after="0"/>
              <w:rPr>
                <w:rFonts w:cs="Times New Roman"/>
                <w:sz w:val="18"/>
              </w:rPr>
            </w:pPr>
            <w:r w:rsidRPr="009A7EDD">
              <w:rPr>
                <w:rFonts w:cs="Times New Roman"/>
                <w:sz w:val="18"/>
                <w:szCs w:val="18"/>
              </w:rPr>
              <w:t>N/A</w:t>
            </w:r>
          </w:p>
        </w:tc>
        <w:tc>
          <w:tcPr>
            <w:tcW w:w="1442" w:type="dxa"/>
          </w:tcPr>
          <w:p w14:paraId="5875FEAF" w14:textId="77777777" w:rsidR="006E2AC4" w:rsidRPr="009A7EDD" w:rsidRDefault="006E2AC4" w:rsidP="00DE10E1">
            <w:pPr>
              <w:spacing w:after="0"/>
              <w:rPr>
                <w:rFonts w:cs="Times New Roman"/>
                <w:sz w:val="18"/>
              </w:rPr>
            </w:pPr>
            <w:r w:rsidRPr="009A7EDD">
              <w:rPr>
                <w:rFonts w:cs="Times New Roman"/>
                <w:sz w:val="18"/>
                <w:szCs w:val="18"/>
              </w:rPr>
              <w:t>N/A</w:t>
            </w:r>
          </w:p>
        </w:tc>
        <w:tc>
          <w:tcPr>
            <w:tcW w:w="1428" w:type="dxa"/>
          </w:tcPr>
          <w:p w14:paraId="41B866D3" w14:textId="77777777" w:rsidR="006E2AC4" w:rsidRPr="009A7EDD" w:rsidRDefault="006E2AC4" w:rsidP="00DE10E1">
            <w:pPr>
              <w:spacing w:after="0"/>
              <w:rPr>
                <w:rFonts w:cs="Times New Roman"/>
                <w:sz w:val="18"/>
              </w:rPr>
            </w:pPr>
            <w:r w:rsidRPr="009A7EDD">
              <w:rPr>
                <w:rFonts w:cs="Times New Roman"/>
                <w:sz w:val="18"/>
                <w:szCs w:val="18"/>
              </w:rPr>
              <w:t>N/A</w:t>
            </w:r>
          </w:p>
        </w:tc>
        <w:tc>
          <w:tcPr>
            <w:tcW w:w="1140" w:type="dxa"/>
          </w:tcPr>
          <w:p w14:paraId="5A4D9207" w14:textId="77777777" w:rsidR="006E2AC4" w:rsidRPr="009A7EDD" w:rsidRDefault="006E2AC4" w:rsidP="00DE10E1">
            <w:pPr>
              <w:spacing w:after="0"/>
              <w:rPr>
                <w:rFonts w:cs="Times New Roman"/>
                <w:sz w:val="18"/>
              </w:rPr>
            </w:pPr>
            <w:r w:rsidRPr="009A7EDD">
              <w:rPr>
                <w:rFonts w:cs="Times New Roman"/>
                <w:sz w:val="18"/>
                <w:szCs w:val="18"/>
              </w:rPr>
              <w:t>N/A</w:t>
            </w:r>
          </w:p>
        </w:tc>
        <w:tc>
          <w:tcPr>
            <w:tcW w:w="1265" w:type="dxa"/>
          </w:tcPr>
          <w:p w14:paraId="6CE80D87"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0F0B9192" w14:textId="77777777" w:rsidTr="00DE10E1">
        <w:trPr>
          <w:cantSplit/>
          <w:jc w:val="center"/>
        </w:trPr>
        <w:tc>
          <w:tcPr>
            <w:tcW w:w="2640" w:type="dxa"/>
          </w:tcPr>
          <w:p w14:paraId="68858B5C" w14:textId="77777777" w:rsidR="006E2AC4" w:rsidRPr="009A7EDD" w:rsidRDefault="006E2AC4" w:rsidP="00DE10E1">
            <w:pPr>
              <w:spacing w:after="0"/>
              <w:rPr>
                <w:rFonts w:cs="Times New Roman"/>
                <w:sz w:val="18"/>
              </w:rPr>
            </w:pPr>
            <w:r w:rsidRPr="009A7EDD">
              <w:rPr>
                <w:rFonts w:cs="Times New Roman"/>
                <w:sz w:val="18"/>
              </w:rPr>
              <w:t>Percentage of total amount of payments for the sample that are improper payments</w:t>
            </w:r>
          </w:p>
        </w:tc>
        <w:tc>
          <w:tcPr>
            <w:tcW w:w="1445" w:type="dxa"/>
          </w:tcPr>
          <w:p w14:paraId="66403C42" w14:textId="77777777" w:rsidR="006E2AC4" w:rsidRPr="009A7EDD" w:rsidRDefault="006E2AC4" w:rsidP="00DE10E1">
            <w:pPr>
              <w:spacing w:after="0"/>
              <w:rPr>
                <w:rFonts w:cs="Times New Roman"/>
                <w:sz w:val="18"/>
              </w:rPr>
            </w:pPr>
            <w:r w:rsidRPr="009A7EDD">
              <w:rPr>
                <w:rFonts w:cs="Times New Roman"/>
                <w:sz w:val="18"/>
                <w:szCs w:val="18"/>
              </w:rPr>
              <w:t>N/A</w:t>
            </w:r>
          </w:p>
        </w:tc>
        <w:tc>
          <w:tcPr>
            <w:tcW w:w="1442" w:type="dxa"/>
          </w:tcPr>
          <w:p w14:paraId="4954A923" w14:textId="77777777" w:rsidR="006E2AC4" w:rsidRPr="009A7EDD" w:rsidRDefault="006E2AC4" w:rsidP="00DE10E1">
            <w:pPr>
              <w:spacing w:after="0"/>
              <w:rPr>
                <w:rFonts w:cs="Times New Roman"/>
                <w:sz w:val="18"/>
              </w:rPr>
            </w:pPr>
            <w:r w:rsidRPr="009A7EDD">
              <w:rPr>
                <w:rFonts w:cs="Times New Roman"/>
                <w:sz w:val="18"/>
                <w:szCs w:val="18"/>
              </w:rPr>
              <w:t>N/A</w:t>
            </w:r>
          </w:p>
        </w:tc>
        <w:tc>
          <w:tcPr>
            <w:tcW w:w="1428" w:type="dxa"/>
          </w:tcPr>
          <w:p w14:paraId="4FE9728A" w14:textId="77777777" w:rsidR="006E2AC4" w:rsidRPr="009A7EDD" w:rsidRDefault="006E2AC4" w:rsidP="00DE10E1">
            <w:pPr>
              <w:spacing w:after="0"/>
              <w:rPr>
                <w:rFonts w:cs="Times New Roman"/>
                <w:sz w:val="18"/>
              </w:rPr>
            </w:pPr>
            <w:r w:rsidRPr="009A7EDD">
              <w:rPr>
                <w:rFonts w:cs="Times New Roman"/>
                <w:sz w:val="18"/>
                <w:szCs w:val="18"/>
              </w:rPr>
              <w:t>N/A</w:t>
            </w:r>
          </w:p>
        </w:tc>
        <w:tc>
          <w:tcPr>
            <w:tcW w:w="1140" w:type="dxa"/>
          </w:tcPr>
          <w:p w14:paraId="49DBF545" w14:textId="77777777" w:rsidR="006E2AC4" w:rsidRPr="009A7EDD" w:rsidRDefault="006E2AC4" w:rsidP="00DE10E1">
            <w:pPr>
              <w:spacing w:after="0"/>
              <w:rPr>
                <w:rFonts w:cs="Times New Roman"/>
                <w:sz w:val="18"/>
              </w:rPr>
            </w:pPr>
            <w:r w:rsidRPr="009A7EDD">
              <w:rPr>
                <w:rFonts w:cs="Times New Roman"/>
                <w:sz w:val="18"/>
                <w:szCs w:val="18"/>
              </w:rPr>
              <w:t>N/A</w:t>
            </w:r>
          </w:p>
        </w:tc>
        <w:tc>
          <w:tcPr>
            <w:tcW w:w="1265" w:type="dxa"/>
          </w:tcPr>
          <w:p w14:paraId="165D2971"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5169782D" w14:textId="77777777" w:rsidTr="00DE10E1">
        <w:trPr>
          <w:cantSplit/>
          <w:jc w:val="center"/>
        </w:trPr>
        <w:tc>
          <w:tcPr>
            <w:tcW w:w="2640" w:type="dxa"/>
          </w:tcPr>
          <w:p w14:paraId="49DC4663" w14:textId="77777777" w:rsidR="006E2AC4" w:rsidRPr="009A7EDD" w:rsidRDefault="006E2AC4" w:rsidP="00DE10E1">
            <w:pPr>
              <w:spacing w:after="0"/>
              <w:rPr>
                <w:rFonts w:cs="Times New Roman"/>
                <w:sz w:val="18"/>
              </w:rPr>
            </w:pPr>
            <w:r w:rsidRPr="009A7EDD">
              <w:rPr>
                <w:rFonts w:cs="Times New Roman"/>
                <w:sz w:val="18"/>
              </w:rPr>
              <w:t>Average amount of improper payments</w:t>
            </w:r>
          </w:p>
        </w:tc>
        <w:tc>
          <w:tcPr>
            <w:tcW w:w="1445" w:type="dxa"/>
          </w:tcPr>
          <w:p w14:paraId="22850E39" w14:textId="77777777" w:rsidR="006E2AC4" w:rsidRPr="009A7EDD" w:rsidRDefault="006E2AC4" w:rsidP="00DE10E1">
            <w:pPr>
              <w:spacing w:after="0"/>
              <w:rPr>
                <w:rFonts w:cs="Times New Roman"/>
                <w:sz w:val="18"/>
              </w:rPr>
            </w:pPr>
            <w:r w:rsidRPr="009A7EDD">
              <w:rPr>
                <w:rFonts w:cs="Times New Roman"/>
                <w:sz w:val="18"/>
                <w:szCs w:val="18"/>
              </w:rPr>
              <w:t>N/A</w:t>
            </w:r>
          </w:p>
        </w:tc>
        <w:tc>
          <w:tcPr>
            <w:tcW w:w="1442" w:type="dxa"/>
          </w:tcPr>
          <w:p w14:paraId="657F5468" w14:textId="77777777" w:rsidR="006E2AC4" w:rsidRPr="009A7EDD" w:rsidRDefault="006E2AC4" w:rsidP="00DE10E1">
            <w:pPr>
              <w:spacing w:after="0"/>
              <w:rPr>
                <w:rFonts w:cs="Times New Roman"/>
                <w:sz w:val="18"/>
              </w:rPr>
            </w:pPr>
            <w:r w:rsidRPr="009A7EDD">
              <w:rPr>
                <w:rFonts w:cs="Times New Roman"/>
                <w:sz w:val="18"/>
                <w:szCs w:val="18"/>
              </w:rPr>
              <w:t>N/A</w:t>
            </w:r>
          </w:p>
        </w:tc>
        <w:tc>
          <w:tcPr>
            <w:tcW w:w="1428" w:type="dxa"/>
          </w:tcPr>
          <w:p w14:paraId="60D6005B" w14:textId="77777777" w:rsidR="006E2AC4" w:rsidRPr="009A7EDD" w:rsidRDefault="006E2AC4" w:rsidP="00DE10E1">
            <w:pPr>
              <w:spacing w:after="0"/>
              <w:rPr>
                <w:rFonts w:cs="Times New Roman"/>
                <w:sz w:val="18"/>
              </w:rPr>
            </w:pPr>
            <w:r w:rsidRPr="009A7EDD">
              <w:rPr>
                <w:rFonts w:cs="Times New Roman"/>
                <w:sz w:val="18"/>
                <w:szCs w:val="18"/>
              </w:rPr>
              <w:t>N/A</w:t>
            </w:r>
          </w:p>
        </w:tc>
        <w:tc>
          <w:tcPr>
            <w:tcW w:w="1140" w:type="dxa"/>
          </w:tcPr>
          <w:p w14:paraId="0CD89674" w14:textId="77777777" w:rsidR="006E2AC4" w:rsidRPr="009A7EDD" w:rsidRDefault="006E2AC4" w:rsidP="00DE10E1">
            <w:pPr>
              <w:spacing w:after="0"/>
              <w:rPr>
                <w:rFonts w:cs="Times New Roman"/>
                <w:sz w:val="18"/>
              </w:rPr>
            </w:pPr>
            <w:r w:rsidRPr="009A7EDD">
              <w:rPr>
                <w:rFonts w:cs="Times New Roman"/>
                <w:sz w:val="18"/>
                <w:szCs w:val="18"/>
              </w:rPr>
              <w:t>N/A</w:t>
            </w:r>
          </w:p>
        </w:tc>
        <w:tc>
          <w:tcPr>
            <w:tcW w:w="1265" w:type="dxa"/>
          </w:tcPr>
          <w:p w14:paraId="6C108920" w14:textId="77777777" w:rsidR="006E2AC4" w:rsidRPr="009A7EDD" w:rsidRDefault="006E2AC4" w:rsidP="00DE10E1">
            <w:pPr>
              <w:spacing w:after="0"/>
              <w:rPr>
                <w:rFonts w:cs="Times New Roman"/>
                <w:sz w:val="18"/>
              </w:rPr>
            </w:pPr>
            <w:r w:rsidRPr="009A7EDD">
              <w:rPr>
                <w:rFonts w:cs="Times New Roman"/>
                <w:sz w:val="18"/>
                <w:szCs w:val="18"/>
              </w:rPr>
              <w:t>N/A</w:t>
            </w:r>
          </w:p>
        </w:tc>
      </w:tr>
      <w:tr w:rsidR="006E2AC4" w:rsidRPr="009A7EDD" w14:paraId="78519F46" w14:textId="77777777" w:rsidTr="00DE10E1">
        <w:trPr>
          <w:cantSplit/>
          <w:jc w:val="center"/>
        </w:trPr>
        <w:tc>
          <w:tcPr>
            <w:tcW w:w="2640" w:type="dxa"/>
          </w:tcPr>
          <w:p w14:paraId="56343162" w14:textId="77777777" w:rsidR="006E2AC4" w:rsidRPr="009A7EDD" w:rsidRDefault="006E2AC4" w:rsidP="00DE10E1">
            <w:pPr>
              <w:spacing w:after="0"/>
              <w:rPr>
                <w:rFonts w:cs="Times New Roman"/>
                <w:sz w:val="18"/>
              </w:rPr>
            </w:pPr>
            <w:r w:rsidRPr="009A7EDD">
              <w:rPr>
                <w:rFonts w:cs="Times New Roman"/>
                <w:sz w:val="18"/>
              </w:rPr>
              <w:t>Estimated annual amount of improper payments</w:t>
            </w:r>
          </w:p>
        </w:tc>
        <w:tc>
          <w:tcPr>
            <w:tcW w:w="1445" w:type="dxa"/>
          </w:tcPr>
          <w:p w14:paraId="2B57710B" w14:textId="77777777" w:rsidR="006E2AC4" w:rsidRPr="009A7EDD" w:rsidRDefault="006E2AC4" w:rsidP="00DE10E1">
            <w:pPr>
              <w:spacing w:after="0"/>
              <w:rPr>
                <w:rFonts w:cs="Times New Roman"/>
                <w:sz w:val="18"/>
              </w:rPr>
            </w:pPr>
            <w:r w:rsidRPr="009A7EDD">
              <w:rPr>
                <w:rFonts w:cs="Times New Roman"/>
                <w:sz w:val="18"/>
                <w:szCs w:val="18"/>
              </w:rPr>
              <w:t>N/A</w:t>
            </w:r>
          </w:p>
        </w:tc>
        <w:tc>
          <w:tcPr>
            <w:tcW w:w="1442" w:type="dxa"/>
          </w:tcPr>
          <w:p w14:paraId="549870D0" w14:textId="77777777" w:rsidR="006E2AC4" w:rsidRPr="009A7EDD" w:rsidRDefault="006E2AC4" w:rsidP="00DE10E1">
            <w:pPr>
              <w:spacing w:after="0"/>
              <w:rPr>
                <w:rFonts w:cs="Times New Roman"/>
                <w:sz w:val="18"/>
              </w:rPr>
            </w:pPr>
            <w:r w:rsidRPr="009A7EDD">
              <w:rPr>
                <w:rFonts w:cs="Times New Roman"/>
                <w:sz w:val="18"/>
                <w:szCs w:val="18"/>
              </w:rPr>
              <w:t>N/A</w:t>
            </w:r>
          </w:p>
        </w:tc>
        <w:tc>
          <w:tcPr>
            <w:tcW w:w="1428" w:type="dxa"/>
          </w:tcPr>
          <w:p w14:paraId="772CAFC7" w14:textId="77777777" w:rsidR="006E2AC4" w:rsidRPr="009A7EDD" w:rsidRDefault="006E2AC4" w:rsidP="00DE10E1">
            <w:pPr>
              <w:spacing w:after="0"/>
              <w:rPr>
                <w:rFonts w:cs="Times New Roman"/>
                <w:sz w:val="18"/>
              </w:rPr>
            </w:pPr>
            <w:r w:rsidRPr="009A7EDD">
              <w:rPr>
                <w:rFonts w:cs="Times New Roman"/>
                <w:sz w:val="18"/>
                <w:szCs w:val="18"/>
              </w:rPr>
              <w:t>N/A</w:t>
            </w:r>
          </w:p>
        </w:tc>
        <w:tc>
          <w:tcPr>
            <w:tcW w:w="1140" w:type="dxa"/>
          </w:tcPr>
          <w:p w14:paraId="08606BCB" w14:textId="77777777" w:rsidR="006E2AC4" w:rsidRPr="009A7EDD" w:rsidRDefault="006E2AC4" w:rsidP="00DE10E1">
            <w:pPr>
              <w:spacing w:after="0"/>
              <w:rPr>
                <w:rFonts w:cs="Times New Roman"/>
                <w:sz w:val="18"/>
              </w:rPr>
            </w:pPr>
            <w:r w:rsidRPr="009A7EDD">
              <w:rPr>
                <w:rFonts w:cs="Times New Roman"/>
                <w:sz w:val="18"/>
                <w:szCs w:val="18"/>
              </w:rPr>
              <w:t>N/A</w:t>
            </w:r>
          </w:p>
        </w:tc>
        <w:tc>
          <w:tcPr>
            <w:tcW w:w="1265" w:type="dxa"/>
          </w:tcPr>
          <w:p w14:paraId="76140004" w14:textId="77777777" w:rsidR="006E2AC4" w:rsidRPr="009A7EDD" w:rsidRDefault="006E2AC4" w:rsidP="00DE10E1">
            <w:pPr>
              <w:spacing w:after="0"/>
              <w:rPr>
                <w:rFonts w:cs="Times New Roman"/>
                <w:sz w:val="18"/>
              </w:rPr>
            </w:pPr>
            <w:r w:rsidRPr="009A7EDD">
              <w:rPr>
                <w:rFonts w:cs="Times New Roman"/>
                <w:sz w:val="18"/>
                <w:szCs w:val="18"/>
              </w:rPr>
              <w:t>N/A</w:t>
            </w:r>
          </w:p>
        </w:tc>
      </w:tr>
    </w:tbl>
    <w:p w14:paraId="6E582A27" w14:textId="77777777" w:rsidR="006E2AC4" w:rsidRPr="009A7EDD" w:rsidRDefault="006E2AC4" w:rsidP="00DE10E1">
      <w:pPr>
        <w:spacing w:after="0"/>
        <w:rPr>
          <w:rFonts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9A7EDD" w:rsidRPr="009A7EDD" w14:paraId="5EC65BB2" w14:textId="77777777" w:rsidTr="006C6B63">
        <w:trPr>
          <w:cantSplit/>
          <w:tblHeader/>
          <w:jc w:val="center"/>
        </w:trPr>
        <w:tc>
          <w:tcPr>
            <w:tcW w:w="948" w:type="dxa"/>
            <w:shd w:val="clear" w:color="auto" w:fill="F2DBDB" w:themeFill="accent2" w:themeFillTint="33"/>
            <w:vAlign w:val="center"/>
          </w:tcPr>
          <w:p w14:paraId="4755FF65" w14:textId="77777777" w:rsidR="006E2AC4" w:rsidRPr="009A7EDD" w:rsidRDefault="006E2AC4" w:rsidP="006C6B63">
            <w:pPr>
              <w:spacing w:after="0"/>
              <w:jc w:val="center"/>
              <w:rPr>
                <w:rFonts w:cs="Times New Roman"/>
                <w:b/>
                <w:sz w:val="18"/>
              </w:rPr>
            </w:pPr>
            <w:r w:rsidRPr="009A7EDD">
              <w:rPr>
                <w:rFonts w:cs="Times New Roman"/>
                <w:b/>
                <w:sz w:val="18"/>
              </w:rPr>
              <w:t>Item #</w:t>
            </w:r>
          </w:p>
        </w:tc>
        <w:tc>
          <w:tcPr>
            <w:tcW w:w="8412" w:type="dxa"/>
            <w:shd w:val="clear" w:color="auto" w:fill="F2DBDB" w:themeFill="accent2" w:themeFillTint="33"/>
            <w:vAlign w:val="center"/>
          </w:tcPr>
          <w:p w14:paraId="4933AED1" w14:textId="77777777" w:rsidR="006E2AC4" w:rsidRPr="009A7EDD" w:rsidRDefault="006E2AC4" w:rsidP="006C6B63">
            <w:pPr>
              <w:spacing w:after="0"/>
              <w:jc w:val="center"/>
              <w:rPr>
                <w:rFonts w:cs="Times New Roman"/>
                <w:b/>
                <w:sz w:val="18"/>
              </w:rPr>
            </w:pPr>
            <w:r w:rsidRPr="009A7EDD">
              <w:rPr>
                <w:rFonts w:cs="Times New Roman"/>
                <w:b/>
                <w:sz w:val="18"/>
                <w:szCs w:val="18"/>
              </w:rPr>
              <w:t>N/A</w:t>
            </w:r>
          </w:p>
        </w:tc>
      </w:tr>
      <w:tr w:rsidR="006E2AC4" w:rsidRPr="009A7EDD" w14:paraId="65D4E401" w14:textId="77777777" w:rsidTr="00DE10E1">
        <w:trPr>
          <w:cantSplit/>
          <w:jc w:val="center"/>
        </w:trPr>
        <w:tc>
          <w:tcPr>
            <w:tcW w:w="948" w:type="dxa"/>
          </w:tcPr>
          <w:p w14:paraId="7AB89859" w14:textId="77777777" w:rsidR="006E2AC4" w:rsidRPr="009A7EDD" w:rsidRDefault="006E2AC4" w:rsidP="00DE10E1">
            <w:pPr>
              <w:spacing w:after="0"/>
              <w:rPr>
                <w:rFonts w:cs="Times New Roman"/>
                <w:sz w:val="18"/>
              </w:rPr>
            </w:pPr>
            <w:r w:rsidRPr="009A7EDD">
              <w:rPr>
                <w:rFonts w:cs="Times New Roman"/>
                <w:sz w:val="18"/>
              </w:rPr>
              <w:t>2</w:t>
            </w:r>
            <w:r w:rsidR="00313A3D" w:rsidRPr="009A7EDD">
              <w:rPr>
                <w:rFonts w:cs="Times New Roman"/>
                <w:sz w:val="18"/>
              </w:rPr>
              <w:t>4.</w:t>
            </w:r>
          </w:p>
        </w:tc>
        <w:tc>
          <w:tcPr>
            <w:tcW w:w="8412" w:type="dxa"/>
          </w:tcPr>
          <w:p w14:paraId="16B982A0" w14:textId="77777777" w:rsidR="006E2AC4" w:rsidRPr="009A7EDD" w:rsidRDefault="006E2AC4" w:rsidP="00DE10E1">
            <w:pPr>
              <w:spacing w:after="0"/>
              <w:rPr>
                <w:rFonts w:cs="Times New Roman"/>
                <w:sz w:val="18"/>
              </w:rPr>
            </w:pPr>
            <w:r w:rsidRPr="009A7EDD">
              <w:rPr>
                <w:rFonts w:cs="Times New Roman"/>
                <w:sz w:val="18"/>
              </w:rPr>
              <w:t xml:space="preserve">If any targets were not met, provide an explanation of why the state did not meet these targets and describe how the actions outlined in </w:t>
            </w:r>
            <w:r w:rsidR="009D2BC2" w:rsidRPr="009A7EDD">
              <w:rPr>
                <w:rFonts w:cs="Times New Roman"/>
                <w:sz w:val="18"/>
                <w:szCs w:val="18"/>
              </w:rPr>
              <w:t xml:space="preserve">Item </w:t>
            </w:r>
            <w:r w:rsidR="00313A3D" w:rsidRPr="009A7EDD">
              <w:rPr>
                <w:rFonts w:cs="Times New Roman"/>
                <w:sz w:val="18"/>
                <w:szCs w:val="18"/>
              </w:rPr>
              <w:t>20</w:t>
            </w:r>
            <w:r w:rsidRPr="009A7EDD">
              <w:rPr>
                <w:rFonts w:cs="Times New Roman"/>
                <w:sz w:val="18"/>
              </w:rPr>
              <w:t xml:space="preserve"> will address these areas.</w:t>
            </w:r>
          </w:p>
        </w:tc>
      </w:tr>
    </w:tbl>
    <w:p w14:paraId="333BD6D3" w14:textId="77777777" w:rsidR="006E2AC4" w:rsidRPr="009A7EDD" w:rsidRDefault="006E2AC4" w:rsidP="00DE10E1">
      <w:pPr>
        <w:spacing w:after="0"/>
        <w:rPr>
          <w:rFonts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74"/>
        <w:gridCol w:w="8386"/>
      </w:tblGrid>
      <w:tr w:rsidR="009A7EDD" w:rsidRPr="009A7EDD" w14:paraId="5E6BF7B6" w14:textId="77777777" w:rsidTr="006C6B63">
        <w:trPr>
          <w:cantSplit/>
          <w:tblHeader/>
          <w:jc w:val="center"/>
        </w:trPr>
        <w:tc>
          <w:tcPr>
            <w:tcW w:w="974" w:type="dxa"/>
            <w:shd w:val="clear" w:color="auto" w:fill="F2DBDB" w:themeFill="accent2" w:themeFillTint="33"/>
            <w:vAlign w:val="center"/>
          </w:tcPr>
          <w:p w14:paraId="19AD3C0A" w14:textId="77777777" w:rsidR="006E2AC4" w:rsidRPr="009A7EDD" w:rsidRDefault="006E2AC4" w:rsidP="006C6B63">
            <w:pPr>
              <w:spacing w:after="0"/>
              <w:jc w:val="center"/>
              <w:rPr>
                <w:rFonts w:cs="Times New Roman"/>
                <w:b/>
                <w:sz w:val="18"/>
              </w:rPr>
            </w:pPr>
            <w:r w:rsidRPr="009A7EDD">
              <w:rPr>
                <w:rFonts w:cs="Times New Roman"/>
                <w:b/>
                <w:sz w:val="18"/>
              </w:rPr>
              <w:t>Item #</w:t>
            </w:r>
          </w:p>
        </w:tc>
        <w:tc>
          <w:tcPr>
            <w:tcW w:w="8386" w:type="dxa"/>
            <w:shd w:val="clear" w:color="auto" w:fill="F2DBDB" w:themeFill="accent2" w:themeFillTint="33"/>
            <w:vAlign w:val="center"/>
          </w:tcPr>
          <w:p w14:paraId="25E507E1" w14:textId="77777777" w:rsidR="006E2AC4" w:rsidRPr="009A7EDD" w:rsidRDefault="006E2AC4" w:rsidP="006C6B63">
            <w:pPr>
              <w:spacing w:after="0"/>
              <w:jc w:val="center"/>
              <w:rPr>
                <w:rFonts w:cs="Times New Roman"/>
                <w:b/>
                <w:sz w:val="18"/>
              </w:rPr>
            </w:pPr>
            <w:r w:rsidRPr="009A7EDD">
              <w:rPr>
                <w:rFonts w:cs="Times New Roman"/>
                <w:b/>
                <w:sz w:val="18"/>
                <w:szCs w:val="18"/>
              </w:rPr>
              <w:t>N/A</w:t>
            </w:r>
          </w:p>
        </w:tc>
      </w:tr>
      <w:tr w:rsidR="006E2AC4" w:rsidRPr="009A7EDD" w14:paraId="4BEF46CE" w14:textId="77777777" w:rsidTr="00313A3D">
        <w:trPr>
          <w:cantSplit/>
          <w:jc w:val="center"/>
        </w:trPr>
        <w:tc>
          <w:tcPr>
            <w:tcW w:w="974" w:type="dxa"/>
          </w:tcPr>
          <w:p w14:paraId="6F0AEB10" w14:textId="77777777" w:rsidR="006E2AC4" w:rsidRPr="009A7EDD" w:rsidRDefault="00313A3D" w:rsidP="00DE10E1">
            <w:pPr>
              <w:spacing w:after="0"/>
              <w:rPr>
                <w:rFonts w:cs="Times New Roman"/>
                <w:sz w:val="18"/>
              </w:rPr>
            </w:pPr>
            <w:r w:rsidRPr="009A7EDD">
              <w:rPr>
                <w:rFonts w:cs="Times New Roman"/>
                <w:sz w:val="18"/>
              </w:rPr>
              <w:t>25</w:t>
            </w:r>
            <w:r w:rsidR="006E2AC4" w:rsidRPr="009A7EDD">
              <w:rPr>
                <w:rFonts w:cs="Times New Roman"/>
                <w:sz w:val="18"/>
              </w:rPr>
              <w:t>.</w:t>
            </w:r>
          </w:p>
        </w:tc>
        <w:tc>
          <w:tcPr>
            <w:tcW w:w="8386" w:type="dxa"/>
          </w:tcPr>
          <w:p w14:paraId="10E8BEE0" w14:textId="77777777" w:rsidR="006E2AC4" w:rsidRPr="009A7EDD" w:rsidRDefault="006E2AC4" w:rsidP="00A84143">
            <w:pPr>
              <w:spacing w:after="0"/>
              <w:rPr>
                <w:rFonts w:cs="Times New Roman"/>
                <w:sz w:val="18"/>
              </w:rPr>
            </w:pPr>
            <w:r w:rsidRPr="009A7EDD">
              <w:rPr>
                <w:rFonts w:cs="Times New Roman"/>
                <w:sz w:val="18"/>
              </w:rPr>
              <w:t>List the causes of improper payment errors id</w:t>
            </w:r>
            <w:r w:rsidR="00CE7684" w:rsidRPr="009A7EDD">
              <w:rPr>
                <w:rFonts w:cs="Times New Roman"/>
                <w:sz w:val="18"/>
              </w:rPr>
              <w:t>entified in the previous cycle (item 17 in the 2015 ACF-404 or item 20 in the 2018 ACF-404</w:t>
            </w:r>
            <w:r w:rsidRPr="009A7EDD">
              <w:rPr>
                <w:rFonts w:cs="Times New Roman"/>
                <w:sz w:val="18"/>
              </w:rPr>
              <w:t>) and for each cause, describe the action steps that were taken</w:t>
            </w:r>
            <w:r w:rsidR="00313A3D" w:rsidRPr="009A7EDD">
              <w:rPr>
                <w:rFonts w:cs="Times New Roman"/>
                <w:sz w:val="18"/>
              </w:rPr>
              <w:t xml:space="preserve">, </w:t>
            </w:r>
            <w:r w:rsidR="00E67493" w:rsidRPr="009A7EDD">
              <w:rPr>
                <w:rFonts w:cs="Times New Roman"/>
                <w:sz w:val="18"/>
              </w:rPr>
              <w:t>(</w:t>
            </w:r>
            <w:r w:rsidR="00313A3D" w:rsidRPr="009A7EDD">
              <w:rPr>
                <w:rFonts w:cs="Times New Roman"/>
                <w:sz w:val="18"/>
              </w:rPr>
              <w:t>including dates</w:t>
            </w:r>
            <w:r w:rsidR="00E67493" w:rsidRPr="009A7EDD">
              <w:rPr>
                <w:rFonts w:cs="Times New Roman"/>
                <w:sz w:val="18"/>
              </w:rPr>
              <w:t>)</w:t>
            </w:r>
            <w:r w:rsidR="00313A3D" w:rsidRPr="009A7EDD">
              <w:rPr>
                <w:rFonts w:cs="Times New Roman"/>
                <w:sz w:val="18"/>
              </w:rPr>
              <w:t>,</w:t>
            </w:r>
            <w:r w:rsidR="009D2BC2" w:rsidRPr="009A7EDD">
              <w:rPr>
                <w:rFonts w:cs="Times New Roman"/>
                <w:sz w:val="18"/>
              </w:rPr>
              <w:t xml:space="preserve"> </w:t>
            </w:r>
            <w:r w:rsidRPr="009A7EDD">
              <w:rPr>
                <w:rFonts w:cs="Times New Roman"/>
                <w:sz w:val="18"/>
              </w:rPr>
              <w:t xml:space="preserve">to correct the cause, </w:t>
            </w:r>
            <w:r w:rsidR="00A84143" w:rsidRPr="009A7EDD">
              <w:rPr>
                <w:rFonts w:cs="Times New Roman"/>
                <w:sz w:val="18"/>
              </w:rPr>
              <w:t>whether the action steps reduced the identified errors</w:t>
            </w:r>
            <w:r w:rsidRPr="009A7EDD">
              <w:rPr>
                <w:rFonts w:cs="Times New Roman"/>
                <w:sz w:val="18"/>
              </w:rPr>
              <w:t xml:space="preserve">, and how </w:t>
            </w:r>
            <w:r w:rsidR="00A84143" w:rsidRPr="009A7EDD">
              <w:rPr>
                <w:rFonts w:cs="Times New Roman"/>
                <w:sz w:val="18"/>
              </w:rPr>
              <w:t>any progress</w:t>
            </w:r>
            <w:r w:rsidRPr="009A7EDD">
              <w:rPr>
                <w:rFonts w:cs="Times New Roman"/>
                <w:sz w:val="18"/>
              </w:rPr>
              <w:t xml:space="preserve"> was </w:t>
            </w:r>
            <w:r w:rsidR="00313A3D" w:rsidRPr="009A7EDD">
              <w:rPr>
                <w:rFonts w:cs="Times New Roman"/>
                <w:sz w:val="18"/>
              </w:rPr>
              <w:t>measured. Discuss any barriers to the effectiveness of the action st</w:t>
            </w:r>
            <w:r w:rsidR="009D2BC2" w:rsidRPr="009A7EDD">
              <w:rPr>
                <w:rFonts w:cs="Times New Roman"/>
                <w:sz w:val="18"/>
              </w:rPr>
              <w:t>eps to reduce improper payments</w:t>
            </w:r>
            <w:r w:rsidRPr="009A7EDD">
              <w:rPr>
                <w:rFonts w:cs="Times New Roman"/>
                <w:sz w:val="18"/>
              </w:rPr>
              <w:t>.</w:t>
            </w:r>
          </w:p>
        </w:tc>
      </w:tr>
    </w:tbl>
    <w:p w14:paraId="357C25DA" w14:textId="77777777" w:rsidR="00313A3D" w:rsidRPr="009A7EDD" w:rsidRDefault="00313A3D" w:rsidP="00E67493">
      <w:pPr>
        <w:spacing w:after="0"/>
        <w:rPr>
          <w:sz w:val="20"/>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1870"/>
        <w:gridCol w:w="1870"/>
        <w:gridCol w:w="1870"/>
        <w:gridCol w:w="1870"/>
        <w:gridCol w:w="1870"/>
      </w:tblGrid>
      <w:tr w:rsidR="009A7EDD" w:rsidRPr="009A7EDD" w14:paraId="633B27BC" w14:textId="77777777" w:rsidTr="006C6B63">
        <w:trPr>
          <w:cantSplit/>
          <w:tblHeader/>
          <w:jc w:val="center"/>
        </w:trPr>
        <w:tc>
          <w:tcPr>
            <w:tcW w:w="1870" w:type="dxa"/>
            <w:shd w:val="clear" w:color="auto" w:fill="F2DBDB" w:themeFill="accent2" w:themeFillTint="33"/>
            <w:vAlign w:val="center"/>
          </w:tcPr>
          <w:p w14:paraId="76C4EDF0" w14:textId="77777777" w:rsidR="00313A3D" w:rsidRPr="009A7EDD" w:rsidRDefault="00313A3D" w:rsidP="006C6B63">
            <w:pPr>
              <w:spacing w:after="0"/>
              <w:jc w:val="center"/>
              <w:rPr>
                <w:rFonts w:cs="Times New Roman"/>
                <w:b/>
                <w:sz w:val="18"/>
              </w:rPr>
            </w:pPr>
            <w:r w:rsidRPr="009A7EDD">
              <w:rPr>
                <w:rFonts w:cs="Times New Roman"/>
                <w:b/>
                <w:sz w:val="18"/>
              </w:rPr>
              <w:t>Improper Payment Error</w:t>
            </w:r>
          </w:p>
        </w:tc>
        <w:tc>
          <w:tcPr>
            <w:tcW w:w="1870" w:type="dxa"/>
            <w:shd w:val="clear" w:color="auto" w:fill="F2DBDB" w:themeFill="accent2" w:themeFillTint="33"/>
            <w:vAlign w:val="center"/>
          </w:tcPr>
          <w:p w14:paraId="7BE916E8" w14:textId="77777777" w:rsidR="00313A3D" w:rsidRPr="009A7EDD" w:rsidRDefault="00313A3D" w:rsidP="006C6B63">
            <w:pPr>
              <w:spacing w:after="0"/>
              <w:jc w:val="center"/>
              <w:rPr>
                <w:rFonts w:cs="Times New Roman"/>
                <w:b/>
                <w:sz w:val="18"/>
              </w:rPr>
            </w:pPr>
            <w:r w:rsidRPr="009A7EDD">
              <w:rPr>
                <w:rFonts w:cs="Times New Roman"/>
                <w:b/>
                <w:sz w:val="18"/>
              </w:rPr>
              <w:t>Action steps and dates when taken</w:t>
            </w:r>
          </w:p>
        </w:tc>
        <w:tc>
          <w:tcPr>
            <w:tcW w:w="1870" w:type="dxa"/>
            <w:shd w:val="clear" w:color="auto" w:fill="F2DBDB" w:themeFill="accent2" w:themeFillTint="33"/>
            <w:vAlign w:val="center"/>
          </w:tcPr>
          <w:p w14:paraId="3820B2E6" w14:textId="77777777" w:rsidR="00313A3D" w:rsidRPr="009A7EDD" w:rsidRDefault="00A84143" w:rsidP="006C6B63">
            <w:pPr>
              <w:spacing w:after="0"/>
              <w:jc w:val="center"/>
              <w:rPr>
                <w:rFonts w:cs="Times New Roman"/>
                <w:b/>
                <w:sz w:val="18"/>
              </w:rPr>
            </w:pPr>
            <w:r w:rsidRPr="009A7EDD">
              <w:rPr>
                <w:rFonts w:cs="Times New Roman"/>
                <w:b/>
                <w:sz w:val="18"/>
              </w:rPr>
              <w:t>Did the action steps reduce the identified errors?</w:t>
            </w:r>
          </w:p>
        </w:tc>
        <w:tc>
          <w:tcPr>
            <w:tcW w:w="1870" w:type="dxa"/>
            <w:shd w:val="clear" w:color="auto" w:fill="F2DBDB" w:themeFill="accent2" w:themeFillTint="33"/>
            <w:vAlign w:val="center"/>
          </w:tcPr>
          <w:p w14:paraId="597BFBB1" w14:textId="77777777" w:rsidR="00313A3D" w:rsidRPr="009A7EDD" w:rsidRDefault="00A84143" w:rsidP="006C6B63">
            <w:pPr>
              <w:spacing w:after="0"/>
              <w:jc w:val="center"/>
              <w:rPr>
                <w:rFonts w:cs="Times New Roman"/>
                <w:b/>
                <w:sz w:val="18"/>
              </w:rPr>
            </w:pPr>
            <w:r w:rsidRPr="009A7EDD">
              <w:rPr>
                <w:rFonts w:cs="Times New Roman"/>
                <w:b/>
                <w:sz w:val="18"/>
              </w:rPr>
              <w:t>How did you measure your progress in reducing the identified errors?</w:t>
            </w:r>
          </w:p>
        </w:tc>
        <w:tc>
          <w:tcPr>
            <w:tcW w:w="1870" w:type="dxa"/>
            <w:shd w:val="clear" w:color="auto" w:fill="F2DBDB" w:themeFill="accent2" w:themeFillTint="33"/>
            <w:vAlign w:val="center"/>
          </w:tcPr>
          <w:p w14:paraId="0473A2DA" w14:textId="77777777" w:rsidR="00313A3D" w:rsidRPr="009A7EDD" w:rsidRDefault="00313A3D" w:rsidP="006C6B63">
            <w:pPr>
              <w:spacing w:after="0"/>
              <w:jc w:val="center"/>
              <w:rPr>
                <w:rFonts w:cs="Times New Roman"/>
                <w:b/>
                <w:sz w:val="18"/>
              </w:rPr>
            </w:pPr>
            <w:r w:rsidRPr="009A7EDD">
              <w:rPr>
                <w:rFonts w:cs="Times New Roman"/>
                <w:b/>
                <w:sz w:val="18"/>
              </w:rPr>
              <w:t>Barriers to reducing error</w:t>
            </w:r>
          </w:p>
        </w:tc>
      </w:tr>
      <w:tr w:rsidR="009A7EDD" w:rsidRPr="009A7EDD" w14:paraId="56FDFE56" w14:textId="77777777" w:rsidTr="00E67493">
        <w:trPr>
          <w:cantSplit/>
          <w:jc w:val="center"/>
        </w:trPr>
        <w:tc>
          <w:tcPr>
            <w:tcW w:w="1870" w:type="dxa"/>
          </w:tcPr>
          <w:p w14:paraId="6F704D62" w14:textId="77777777" w:rsidR="00313A3D" w:rsidRPr="009A7EDD" w:rsidRDefault="00313A3D" w:rsidP="00C40703">
            <w:pPr>
              <w:spacing w:after="0"/>
              <w:rPr>
                <w:rFonts w:cs="Times New Roman"/>
                <w:sz w:val="18"/>
              </w:rPr>
            </w:pPr>
            <w:r w:rsidRPr="009A7EDD">
              <w:rPr>
                <w:rFonts w:cs="Times New Roman"/>
                <w:sz w:val="18"/>
              </w:rPr>
              <w:t>N/A</w:t>
            </w:r>
          </w:p>
        </w:tc>
        <w:tc>
          <w:tcPr>
            <w:tcW w:w="1870" w:type="dxa"/>
          </w:tcPr>
          <w:p w14:paraId="42558CA2"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6700E935"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28FF8599"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6DB51546" w14:textId="77777777" w:rsidR="00313A3D" w:rsidRPr="009A7EDD" w:rsidRDefault="00313A3D" w:rsidP="00C40703">
            <w:pPr>
              <w:spacing w:after="0"/>
              <w:rPr>
                <w:rFonts w:cs="Times New Roman"/>
                <w:sz w:val="18"/>
              </w:rPr>
            </w:pPr>
            <w:r w:rsidRPr="009A7EDD">
              <w:rPr>
                <w:rFonts w:cs="Times New Roman"/>
                <w:sz w:val="18"/>
                <w:szCs w:val="18"/>
              </w:rPr>
              <w:t>N/A</w:t>
            </w:r>
          </w:p>
        </w:tc>
      </w:tr>
      <w:tr w:rsidR="009A7EDD" w:rsidRPr="009A7EDD" w14:paraId="6DC2237E" w14:textId="77777777" w:rsidTr="00E67493">
        <w:trPr>
          <w:cantSplit/>
          <w:jc w:val="center"/>
        </w:trPr>
        <w:tc>
          <w:tcPr>
            <w:tcW w:w="1870" w:type="dxa"/>
          </w:tcPr>
          <w:p w14:paraId="69131643" w14:textId="77777777" w:rsidR="00313A3D" w:rsidRPr="009A7EDD" w:rsidRDefault="00313A3D" w:rsidP="00C40703">
            <w:pPr>
              <w:spacing w:after="0"/>
              <w:rPr>
                <w:rFonts w:cs="Times New Roman"/>
                <w:sz w:val="18"/>
              </w:rPr>
            </w:pPr>
            <w:r w:rsidRPr="009A7EDD">
              <w:rPr>
                <w:rFonts w:cs="Times New Roman"/>
                <w:sz w:val="18"/>
              </w:rPr>
              <w:t>N/A</w:t>
            </w:r>
          </w:p>
        </w:tc>
        <w:tc>
          <w:tcPr>
            <w:tcW w:w="1870" w:type="dxa"/>
          </w:tcPr>
          <w:p w14:paraId="1C49ED32"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5B1D5D5F"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1093E6EC"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150EA44F" w14:textId="77777777" w:rsidR="00313A3D" w:rsidRPr="009A7EDD" w:rsidRDefault="00313A3D" w:rsidP="00C40703">
            <w:pPr>
              <w:spacing w:after="0"/>
              <w:rPr>
                <w:rFonts w:cs="Times New Roman"/>
                <w:sz w:val="18"/>
              </w:rPr>
            </w:pPr>
            <w:r w:rsidRPr="009A7EDD">
              <w:rPr>
                <w:rFonts w:cs="Times New Roman"/>
                <w:sz w:val="18"/>
                <w:szCs w:val="18"/>
              </w:rPr>
              <w:t>N/A</w:t>
            </w:r>
          </w:p>
        </w:tc>
      </w:tr>
      <w:tr w:rsidR="009A7EDD" w:rsidRPr="009A7EDD" w14:paraId="4F0FACFA" w14:textId="77777777" w:rsidTr="00E67493">
        <w:trPr>
          <w:cantSplit/>
          <w:jc w:val="center"/>
        </w:trPr>
        <w:tc>
          <w:tcPr>
            <w:tcW w:w="1870" w:type="dxa"/>
          </w:tcPr>
          <w:p w14:paraId="4BD88CD6" w14:textId="77777777" w:rsidR="00313A3D" w:rsidRPr="009A7EDD" w:rsidRDefault="00313A3D" w:rsidP="00C40703">
            <w:pPr>
              <w:spacing w:after="0"/>
              <w:rPr>
                <w:rFonts w:cs="Times New Roman"/>
                <w:sz w:val="18"/>
              </w:rPr>
            </w:pPr>
            <w:r w:rsidRPr="009A7EDD">
              <w:rPr>
                <w:rFonts w:cs="Times New Roman"/>
                <w:sz w:val="18"/>
              </w:rPr>
              <w:t>N/A</w:t>
            </w:r>
          </w:p>
        </w:tc>
        <w:tc>
          <w:tcPr>
            <w:tcW w:w="1870" w:type="dxa"/>
          </w:tcPr>
          <w:p w14:paraId="4D9FD584"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07CF18C0"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2EF53187"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0F79CF3A" w14:textId="77777777" w:rsidR="00313A3D" w:rsidRPr="009A7EDD" w:rsidRDefault="00313A3D" w:rsidP="00C40703">
            <w:pPr>
              <w:spacing w:after="0"/>
              <w:rPr>
                <w:rFonts w:cs="Times New Roman"/>
                <w:sz w:val="18"/>
              </w:rPr>
            </w:pPr>
            <w:r w:rsidRPr="009A7EDD">
              <w:rPr>
                <w:rFonts w:cs="Times New Roman"/>
                <w:sz w:val="18"/>
                <w:szCs w:val="18"/>
              </w:rPr>
              <w:t>N/A</w:t>
            </w:r>
          </w:p>
        </w:tc>
      </w:tr>
      <w:tr w:rsidR="009A7EDD" w:rsidRPr="009A7EDD" w14:paraId="38F214E0" w14:textId="77777777" w:rsidTr="00E67493">
        <w:trPr>
          <w:cantSplit/>
          <w:jc w:val="center"/>
        </w:trPr>
        <w:tc>
          <w:tcPr>
            <w:tcW w:w="1870" w:type="dxa"/>
          </w:tcPr>
          <w:p w14:paraId="276BC28C" w14:textId="77777777" w:rsidR="00313A3D" w:rsidRPr="009A7EDD" w:rsidRDefault="00313A3D" w:rsidP="00C40703">
            <w:pPr>
              <w:spacing w:after="0"/>
              <w:rPr>
                <w:rFonts w:cs="Times New Roman"/>
                <w:sz w:val="18"/>
              </w:rPr>
            </w:pPr>
            <w:r w:rsidRPr="009A7EDD">
              <w:rPr>
                <w:rFonts w:cs="Times New Roman"/>
                <w:sz w:val="18"/>
              </w:rPr>
              <w:t>N/A</w:t>
            </w:r>
          </w:p>
        </w:tc>
        <w:tc>
          <w:tcPr>
            <w:tcW w:w="1870" w:type="dxa"/>
          </w:tcPr>
          <w:p w14:paraId="6C133286"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37862B54"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3138F7AE"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71829098" w14:textId="77777777" w:rsidR="00313A3D" w:rsidRPr="009A7EDD" w:rsidRDefault="00313A3D" w:rsidP="00C40703">
            <w:pPr>
              <w:spacing w:after="0"/>
              <w:rPr>
                <w:rFonts w:cs="Times New Roman"/>
                <w:sz w:val="18"/>
              </w:rPr>
            </w:pPr>
            <w:r w:rsidRPr="009A7EDD">
              <w:rPr>
                <w:rFonts w:cs="Times New Roman"/>
                <w:sz w:val="18"/>
                <w:szCs w:val="18"/>
              </w:rPr>
              <w:t>N/A</w:t>
            </w:r>
          </w:p>
        </w:tc>
      </w:tr>
    </w:tbl>
    <w:p w14:paraId="3A17A061" w14:textId="77777777" w:rsidR="006E2AC4" w:rsidRPr="009A7EDD" w:rsidRDefault="006E2AC4" w:rsidP="00DE10E1">
      <w:pPr>
        <w:spacing w:before="240"/>
        <w:rPr>
          <w:rFonts w:cs="Times New Roman"/>
          <w:szCs w:val="24"/>
        </w:rPr>
      </w:pPr>
      <w:r w:rsidRPr="009A7EDD">
        <w:rPr>
          <w:rFonts w:cs="Times New Roman"/>
        </w:rPr>
        <w:t>"THE PAPERWORK REDUCTION ACT OF 1995" Public reporting for this collection of information is estimated to average 639 hours per response, including the time for reviewing instructions, gathering and maintaining the data needed, and reviewing the collection of information.</w:t>
      </w:r>
    </w:p>
    <w:p w14:paraId="37707C42" w14:textId="77777777" w:rsidR="004B74A6" w:rsidRPr="009A7EDD" w:rsidRDefault="004B74A6" w:rsidP="00D73D45">
      <w:pPr>
        <w:rPr>
          <w:rFonts w:cs="Times New Roman"/>
          <w:szCs w:val="24"/>
        </w:rPr>
      </w:pPr>
    </w:p>
    <w:p w14:paraId="715BD3B4" w14:textId="77777777" w:rsidR="00566416" w:rsidRPr="009A7EDD" w:rsidRDefault="00566416">
      <w:pPr>
        <w:rPr>
          <w:rFonts w:cs="Times New Roman"/>
          <w:szCs w:val="24"/>
        </w:rPr>
      </w:pPr>
    </w:p>
    <w:p w14:paraId="6AD59786" w14:textId="77777777" w:rsidR="00201833" w:rsidRPr="009A7EDD" w:rsidRDefault="00201833">
      <w:pPr>
        <w:rPr>
          <w:rFonts w:cs="Times New Roman"/>
          <w:szCs w:val="24"/>
        </w:rPr>
      </w:pPr>
    </w:p>
    <w:p w14:paraId="1F22E8B1" w14:textId="77777777" w:rsidR="00201833" w:rsidRPr="009A7EDD" w:rsidRDefault="00201833">
      <w:pPr>
        <w:rPr>
          <w:rFonts w:cs="Times New Roman"/>
          <w:szCs w:val="24"/>
        </w:rPr>
      </w:pPr>
    </w:p>
    <w:p w14:paraId="19458F44" w14:textId="77777777" w:rsidR="00767CEB" w:rsidRPr="009A7EDD" w:rsidRDefault="00767CEB">
      <w:pPr>
        <w:spacing w:after="200" w:line="276" w:lineRule="auto"/>
        <w:rPr>
          <w:rFonts w:cs="Times New Roman"/>
          <w:b/>
          <w:sz w:val="40"/>
          <w:szCs w:val="40"/>
        </w:rPr>
      </w:pPr>
      <w:r w:rsidRPr="009A7EDD">
        <w:rPr>
          <w:rFonts w:cs="Times New Roman"/>
          <w:b/>
          <w:sz w:val="40"/>
          <w:szCs w:val="40"/>
        </w:rPr>
        <w:br w:type="page"/>
      </w:r>
    </w:p>
    <w:p w14:paraId="1C95E9B0" w14:textId="77777777" w:rsidR="00201833" w:rsidRPr="009A7EDD" w:rsidRDefault="00767CEB" w:rsidP="00767CEB">
      <w:pPr>
        <w:pStyle w:val="Heading1"/>
        <w:numPr>
          <w:ilvl w:val="0"/>
          <w:numId w:val="0"/>
        </w:numPr>
        <w:jc w:val="center"/>
      </w:pPr>
      <w:bookmarkStart w:id="183" w:name="_Toc517787671"/>
      <w:r w:rsidRPr="009A7EDD">
        <w:t xml:space="preserve">ATTACHMENT </w:t>
      </w:r>
      <w:r w:rsidR="00977430" w:rsidRPr="009A7EDD">
        <w:t>4</w:t>
      </w:r>
      <w:bookmarkEnd w:id="183"/>
    </w:p>
    <w:p w14:paraId="3E32D171" w14:textId="77777777" w:rsidR="00767CEB" w:rsidRPr="009A7EDD" w:rsidRDefault="00767CEB">
      <w:pPr>
        <w:spacing w:after="200" w:line="276" w:lineRule="auto"/>
        <w:rPr>
          <w:b/>
          <w:sz w:val="20"/>
        </w:rPr>
      </w:pPr>
      <w:r w:rsidRPr="009A7EDD">
        <w:rPr>
          <w:b/>
          <w:sz w:val="20"/>
        </w:rPr>
        <w:br w:type="page"/>
      </w:r>
    </w:p>
    <w:p w14:paraId="3E99A0FC" w14:textId="77777777" w:rsidR="008E547D" w:rsidRDefault="008E547D" w:rsidP="008E547D">
      <w:pPr>
        <w:spacing w:after="0"/>
        <w:ind w:right="115"/>
        <w:jc w:val="right"/>
        <w:rPr>
          <w:b/>
          <w:sz w:val="20"/>
        </w:rPr>
      </w:pPr>
      <w:r>
        <w:rPr>
          <w:b/>
          <w:sz w:val="20"/>
        </w:rPr>
        <w:t>OMB Control Number:  0970-032</w:t>
      </w:r>
      <w:r w:rsidR="00BF22CC">
        <w:rPr>
          <w:b/>
          <w:sz w:val="20"/>
        </w:rPr>
        <w:t>3</w:t>
      </w:r>
    </w:p>
    <w:p w14:paraId="26C1C195" w14:textId="77777777" w:rsidR="00201833" w:rsidRDefault="00BF22CC" w:rsidP="008E547D">
      <w:pPr>
        <w:spacing w:after="0"/>
        <w:ind w:right="115"/>
        <w:jc w:val="right"/>
        <w:rPr>
          <w:b/>
          <w:spacing w:val="-8"/>
          <w:sz w:val="20"/>
        </w:rPr>
      </w:pPr>
      <w:r>
        <w:rPr>
          <w:b/>
          <w:sz w:val="20"/>
        </w:rPr>
        <w:t>Expiration Date: XX/XX/XXXX</w:t>
      </w:r>
      <w:r w:rsidR="00201833" w:rsidRPr="009A7EDD">
        <w:rPr>
          <w:b/>
          <w:spacing w:val="-8"/>
          <w:sz w:val="20"/>
        </w:rPr>
        <w:t xml:space="preserve"> </w:t>
      </w:r>
    </w:p>
    <w:p w14:paraId="722C4964" w14:textId="77777777" w:rsidR="008E547D" w:rsidRDefault="008E547D" w:rsidP="008E547D">
      <w:pPr>
        <w:spacing w:after="0"/>
        <w:ind w:right="115"/>
        <w:jc w:val="right"/>
        <w:rPr>
          <w:b/>
          <w:spacing w:val="-8"/>
          <w:sz w:val="20"/>
        </w:rPr>
      </w:pPr>
    </w:p>
    <w:p w14:paraId="2808807C" w14:textId="77777777" w:rsidR="008E547D" w:rsidRDefault="008E547D" w:rsidP="008E547D">
      <w:pPr>
        <w:spacing w:after="0"/>
        <w:ind w:right="115"/>
        <w:jc w:val="right"/>
        <w:rPr>
          <w:b/>
          <w:spacing w:val="-8"/>
          <w:sz w:val="20"/>
        </w:rPr>
      </w:pPr>
    </w:p>
    <w:p w14:paraId="6935D1F6" w14:textId="77777777" w:rsidR="008E547D" w:rsidRPr="008E547D" w:rsidRDefault="008E547D" w:rsidP="008E547D">
      <w:pPr>
        <w:spacing w:after="0"/>
        <w:ind w:right="115"/>
        <w:jc w:val="right"/>
        <w:rPr>
          <w:b/>
          <w:sz w:val="20"/>
        </w:rPr>
      </w:pPr>
    </w:p>
    <w:p w14:paraId="50C4BE0E" w14:textId="77777777" w:rsidR="00201833" w:rsidRPr="009A7EDD" w:rsidRDefault="00201833" w:rsidP="005235D5">
      <w:pPr>
        <w:pStyle w:val="Bold"/>
        <w:rPr>
          <w:sz w:val="28"/>
        </w:rPr>
      </w:pPr>
      <w:bookmarkStart w:id="184" w:name="_Toc410991402"/>
      <w:bookmarkStart w:id="185" w:name="_Toc416951044"/>
      <w:r w:rsidRPr="009A7EDD">
        <w:rPr>
          <w:sz w:val="28"/>
        </w:rPr>
        <w:t xml:space="preserve">ERROR RATE REVIEW </w:t>
      </w:r>
      <w:r w:rsidRPr="009A7EDD">
        <w:rPr>
          <w:spacing w:val="-2"/>
          <w:sz w:val="28"/>
        </w:rPr>
        <w:t>CORRECTIVE</w:t>
      </w:r>
      <w:r w:rsidRPr="009A7EDD">
        <w:rPr>
          <w:sz w:val="28"/>
        </w:rPr>
        <w:t xml:space="preserve"> ACTION</w:t>
      </w:r>
      <w:r w:rsidRPr="009A7EDD">
        <w:rPr>
          <w:spacing w:val="-2"/>
          <w:sz w:val="28"/>
        </w:rPr>
        <w:t xml:space="preserve"> PLAN</w:t>
      </w:r>
      <w:r w:rsidRPr="009A7EDD">
        <w:rPr>
          <w:spacing w:val="35"/>
          <w:sz w:val="28"/>
        </w:rPr>
        <w:t xml:space="preserve"> </w:t>
      </w:r>
      <w:r w:rsidRPr="009A7EDD">
        <w:rPr>
          <w:sz w:val="28"/>
        </w:rPr>
        <w:t>(ACF-405)</w:t>
      </w:r>
      <w:bookmarkEnd w:id="184"/>
      <w:bookmarkEnd w:id="185"/>
    </w:p>
    <w:p w14:paraId="26BC0A4F" w14:textId="77777777" w:rsidR="00201833" w:rsidRPr="009A7EDD" w:rsidRDefault="00201833" w:rsidP="00DE10E1">
      <w:pPr>
        <w:rPr>
          <w:b/>
        </w:rPr>
      </w:pPr>
      <w:r w:rsidRPr="009A7EDD">
        <w:rPr>
          <w:b/>
        </w:rPr>
        <w:t xml:space="preserve">State: </w:t>
      </w:r>
    </w:p>
    <w:p w14:paraId="16E44FC5" w14:textId="77777777" w:rsidR="00201833" w:rsidRPr="009A7EDD" w:rsidRDefault="00201833" w:rsidP="005235D5">
      <w:pPr>
        <w:tabs>
          <w:tab w:val="left" w:pos="1559"/>
          <w:tab w:val="left" w:pos="2279"/>
          <w:tab w:val="left" w:pos="3719"/>
        </w:tabs>
        <w:rPr>
          <w:b/>
        </w:rPr>
      </w:pPr>
      <w:r w:rsidRPr="009A7EDD">
        <w:rPr>
          <w:b/>
        </w:rPr>
        <w:t>Date:</w:t>
      </w:r>
      <w:r w:rsidRPr="009A7EDD">
        <w:rPr>
          <w:rFonts w:cs="Times New Roman"/>
          <w:b/>
          <w:szCs w:val="24"/>
        </w:rPr>
        <w:t xml:space="preserve"> </w:t>
      </w:r>
    </w:p>
    <w:p w14:paraId="4FD4EE97" w14:textId="1C391879" w:rsidR="00201833" w:rsidRPr="009A7EDD" w:rsidRDefault="00201833" w:rsidP="00DE10E1">
      <w:pPr>
        <w:rPr>
          <w:rFonts w:cs="Times New Roman"/>
          <w:szCs w:val="24"/>
        </w:rPr>
      </w:pPr>
      <w:r w:rsidRPr="009A7EDD">
        <w:t>Any Lead</w:t>
      </w:r>
      <w:r w:rsidRPr="009A7EDD">
        <w:rPr>
          <w:rFonts w:cs="Times New Roman"/>
          <w:szCs w:val="24"/>
        </w:rPr>
        <w:t xml:space="preserve"> </w:t>
      </w:r>
      <w:r w:rsidRPr="009A7EDD">
        <w:t xml:space="preserve">Agency </w:t>
      </w:r>
      <w:r w:rsidRPr="009A7EDD">
        <w:rPr>
          <w:rFonts w:cs="Times New Roman"/>
          <w:szCs w:val="24"/>
        </w:rPr>
        <w:t xml:space="preserve">with a </w:t>
      </w:r>
      <w:r w:rsidRPr="009A7EDD">
        <w:t>rate</w:t>
      </w:r>
      <w:r w:rsidRPr="009A7EDD">
        <w:rPr>
          <w:rFonts w:cs="Times New Roman"/>
          <w:szCs w:val="24"/>
        </w:rPr>
        <w:t xml:space="preserve"> </w:t>
      </w:r>
      <w:r w:rsidRPr="009A7EDD">
        <w:t>of improper payments</w:t>
      </w:r>
      <w:r w:rsidRPr="009A7EDD">
        <w:rPr>
          <w:rFonts w:cs="Times New Roman"/>
          <w:szCs w:val="24"/>
        </w:rPr>
        <w:t xml:space="preserve"> </w:t>
      </w:r>
      <w:r w:rsidRPr="009A7EDD">
        <w:t xml:space="preserve">that </w:t>
      </w:r>
      <w:r w:rsidR="00C40703" w:rsidRPr="009A7EDD">
        <w:t>is not less than a</w:t>
      </w:r>
      <w:r w:rsidRPr="009A7EDD">
        <w:t xml:space="preserve"> threshold established</w:t>
      </w:r>
      <w:r w:rsidRPr="009A7EDD">
        <w:rPr>
          <w:rFonts w:cs="Times New Roman"/>
          <w:szCs w:val="24"/>
        </w:rPr>
        <w:t xml:space="preserve"> by</w:t>
      </w:r>
      <w:r w:rsidRPr="009A7EDD">
        <w:t xml:space="preserve"> the</w:t>
      </w:r>
      <w:r w:rsidRPr="009A7EDD">
        <w:rPr>
          <w:rFonts w:cs="Times New Roman"/>
          <w:szCs w:val="24"/>
        </w:rPr>
        <w:t xml:space="preserve"> </w:t>
      </w:r>
      <w:r w:rsidRPr="009A7EDD">
        <w:t xml:space="preserve">Secretary must submit </w:t>
      </w:r>
      <w:r w:rsidRPr="009A7EDD">
        <w:rPr>
          <w:rFonts w:cs="Times New Roman"/>
          <w:szCs w:val="24"/>
        </w:rPr>
        <w:t>a</w:t>
      </w:r>
      <w:r w:rsidRPr="009A7EDD">
        <w:t xml:space="preserve"> comprehensive</w:t>
      </w:r>
      <w:r w:rsidRPr="009A7EDD">
        <w:rPr>
          <w:rFonts w:cs="Times New Roman"/>
          <w:szCs w:val="24"/>
        </w:rPr>
        <w:t xml:space="preserve"> </w:t>
      </w:r>
      <w:r w:rsidRPr="009A7EDD">
        <w:t>Corrective Action Plan</w:t>
      </w:r>
      <w:r w:rsidR="00C40703" w:rsidRPr="009A7EDD">
        <w:t xml:space="preserve"> to the Assistant Secretary for approval. They must also submit</w:t>
      </w:r>
      <w:r w:rsidRPr="009A7EDD">
        <w:t xml:space="preserve"> subsequent reports</w:t>
      </w:r>
      <w:r w:rsidRPr="009A7EDD">
        <w:rPr>
          <w:rFonts w:cs="Times New Roman"/>
          <w:szCs w:val="24"/>
        </w:rPr>
        <w:t xml:space="preserve"> </w:t>
      </w:r>
      <w:r w:rsidRPr="009A7EDD">
        <w:t>describing progress</w:t>
      </w:r>
      <w:r w:rsidRPr="009A7EDD">
        <w:rPr>
          <w:rFonts w:cs="Times New Roman"/>
          <w:szCs w:val="24"/>
        </w:rPr>
        <w:t xml:space="preserve"> </w:t>
      </w:r>
      <w:r w:rsidRPr="009A7EDD">
        <w:t>in</w:t>
      </w:r>
      <w:r w:rsidRPr="009A7EDD">
        <w:rPr>
          <w:rFonts w:cs="Times New Roman"/>
          <w:szCs w:val="24"/>
        </w:rPr>
        <w:t xml:space="preserve"> </w:t>
      </w:r>
      <w:r w:rsidRPr="009A7EDD">
        <w:t xml:space="preserve">implementing </w:t>
      </w:r>
      <w:r w:rsidRPr="009A7EDD">
        <w:rPr>
          <w:rFonts w:cs="Times New Roman"/>
          <w:szCs w:val="24"/>
        </w:rPr>
        <w:t xml:space="preserve">the </w:t>
      </w:r>
      <w:r w:rsidRPr="009A7EDD">
        <w:t xml:space="preserve">plan. </w:t>
      </w:r>
      <w:r w:rsidRPr="009A7EDD">
        <w:rPr>
          <w:rFonts w:cs="Times New Roman"/>
          <w:szCs w:val="24"/>
        </w:rPr>
        <w:t>The</w:t>
      </w:r>
      <w:r w:rsidRPr="009A7EDD">
        <w:t xml:space="preserve"> threshold established </w:t>
      </w:r>
      <w:r w:rsidRPr="009A7EDD">
        <w:rPr>
          <w:rFonts w:cs="Times New Roman"/>
          <w:szCs w:val="24"/>
        </w:rPr>
        <w:t>in</w:t>
      </w:r>
      <w:r w:rsidRPr="009A7EDD">
        <w:t xml:space="preserve"> FY12 </w:t>
      </w:r>
      <w:r w:rsidRPr="009A7EDD">
        <w:rPr>
          <w:rFonts w:cs="Times New Roman"/>
          <w:szCs w:val="24"/>
        </w:rPr>
        <w:t>is</w:t>
      </w:r>
      <w:r w:rsidRPr="009A7EDD">
        <w:t xml:space="preserve"> </w:t>
      </w:r>
      <w:r w:rsidRPr="009A7EDD">
        <w:rPr>
          <w:rFonts w:cs="Times New Roman"/>
          <w:szCs w:val="24"/>
        </w:rPr>
        <w:t>10</w:t>
      </w:r>
      <w:r w:rsidRPr="009A7EDD">
        <w:t xml:space="preserve"> percent. The</w:t>
      </w:r>
      <w:r w:rsidRPr="009A7EDD">
        <w:rPr>
          <w:rFonts w:cs="Times New Roman"/>
          <w:szCs w:val="24"/>
        </w:rPr>
        <w:t xml:space="preserve"> </w:t>
      </w:r>
      <w:r w:rsidR="005235D5" w:rsidRPr="009A7EDD">
        <w:t>C</w:t>
      </w:r>
      <w:r w:rsidRPr="009A7EDD">
        <w:t>orrective</w:t>
      </w:r>
      <w:r w:rsidRPr="009A7EDD">
        <w:rPr>
          <w:rFonts w:cs="Times New Roman"/>
          <w:szCs w:val="24"/>
        </w:rPr>
        <w:t xml:space="preserve"> </w:t>
      </w:r>
      <w:r w:rsidR="005235D5" w:rsidRPr="009A7EDD">
        <w:rPr>
          <w:rFonts w:cs="Times New Roman"/>
          <w:szCs w:val="24"/>
        </w:rPr>
        <w:t>A</w:t>
      </w:r>
      <w:r w:rsidRPr="009A7EDD">
        <w:t>ction</w:t>
      </w:r>
      <w:r w:rsidRPr="009A7EDD">
        <w:rPr>
          <w:rFonts w:cs="Times New Roman"/>
          <w:szCs w:val="24"/>
        </w:rPr>
        <w:t xml:space="preserve"> </w:t>
      </w:r>
      <w:r w:rsidR="005235D5" w:rsidRPr="009A7EDD">
        <w:t>P</w:t>
      </w:r>
      <w:r w:rsidRPr="009A7EDD">
        <w:t>lan</w:t>
      </w:r>
      <w:r w:rsidRPr="009A7EDD">
        <w:rPr>
          <w:rFonts w:cs="Times New Roman"/>
          <w:szCs w:val="24"/>
        </w:rPr>
        <w:t xml:space="preserve"> </w:t>
      </w:r>
      <w:r w:rsidRPr="009A7EDD">
        <w:t xml:space="preserve">must </w:t>
      </w:r>
      <w:r w:rsidRPr="009A7EDD">
        <w:rPr>
          <w:rFonts w:cs="Times New Roman"/>
          <w:szCs w:val="24"/>
        </w:rPr>
        <w:t xml:space="preserve">be </w:t>
      </w:r>
      <w:r w:rsidRPr="009A7EDD">
        <w:t xml:space="preserve">submitted </w:t>
      </w:r>
      <w:r w:rsidR="00C40703" w:rsidRPr="009A7EDD">
        <w:t xml:space="preserve">on or before </w:t>
      </w:r>
      <w:r w:rsidR="001939CE" w:rsidRPr="009A7EDD">
        <w:t xml:space="preserve">September </w:t>
      </w:r>
      <w:r w:rsidR="00C40703" w:rsidRPr="009A7EDD">
        <w:t xml:space="preserve">1 in the year of submission of the </w:t>
      </w:r>
      <w:r w:rsidR="00C40703" w:rsidRPr="009A7EDD">
        <w:rPr>
          <w:i/>
        </w:rPr>
        <w:t>State Improper Payment Reports</w:t>
      </w:r>
      <w:r w:rsidRPr="009A7EDD">
        <w:t>.</w:t>
      </w:r>
      <w:r w:rsidRPr="009A7EDD">
        <w:rPr>
          <w:rFonts w:cs="Times New Roman"/>
          <w:szCs w:val="24"/>
        </w:rPr>
        <w:t xml:space="preserve"> </w:t>
      </w:r>
      <w:r w:rsidRPr="009A7EDD">
        <w:t>Subsequent progress</w:t>
      </w:r>
      <w:r w:rsidRPr="009A7EDD">
        <w:rPr>
          <w:rFonts w:cs="Times New Roman"/>
          <w:szCs w:val="24"/>
        </w:rPr>
        <w:t xml:space="preserve"> </w:t>
      </w:r>
      <w:r w:rsidRPr="009A7EDD">
        <w:t>reports</w:t>
      </w:r>
      <w:r w:rsidRPr="009A7EDD">
        <w:rPr>
          <w:rFonts w:cs="Times New Roman"/>
          <w:szCs w:val="24"/>
        </w:rPr>
        <w:t xml:space="preserve"> </w:t>
      </w:r>
      <w:r w:rsidRPr="009A7EDD">
        <w:t>must be</w:t>
      </w:r>
      <w:r w:rsidRPr="009A7EDD">
        <w:rPr>
          <w:rFonts w:cs="Times New Roman"/>
          <w:szCs w:val="24"/>
        </w:rPr>
        <w:t xml:space="preserve"> </w:t>
      </w:r>
      <w:r w:rsidRPr="009A7EDD">
        <w:t>submitted</w:t>
      </w:r>
      <w:r w:rsidRPr="009A7EDD">
        <w:rPr>
          <w:rFonts w:cs="Times New Roman"/>
          <w:szCs w:val="24"/>
        </w:rPr>
        <w:t xml:space="preserve"> as </w:t>
      </w:r>
      <w:r w:rsidRPr="009A7EDD">
        <w:t>requested</w:t>
      </w:r>
      <w:r w:rsidRPr="009A7EDD">
        <w:rPr>
          <w:rFonts w:cs="Times New Roman"/>
          <w:szCs w:val="24"/>
        </w:rPr>
        <w:t xml:space="preserve"> by</w:t>
      </w:r>
      <w:r w:rsidRPr="009A7EDD">
        <w:t xml:space="preserve"> </w:t>
      </w:r>
      <w:r w:rsidRPr="009A7EDD">
        <w:rPr>
          <w:rFonts w:cs="Times New Roman"/>
          <w:szCs w:val="24"/>
        </w:rPr>
        <w:t>the</w:t>
      </w:r>
      <w:r w:rsidRPr="009A7EDD">
        <w:t xml:space="preserve"> Assistant Secretary. Failure </w:t>
      </w:r>
      <w:r w:rsidRPr="009A7EDD">
        <w:rPr>
          <w:rFonts w:cs="Times New Roman"/>
          <w:szCs w:val="24"/>
        </w:rPr>
        <w:t xml:space="preserve">to </w:t>
      </w:r>
      <w:r w:rsidRPr="009A7EDD">
        <w:t>carry out actions</w:t>
      </w:r>
      <w:r w:rsidRPr="009A7EDD">
        <w:rPr>
          <w:rFonts w:cs="Times New Roman"/>
          <w:szCs w:val="24"/>
        </w:rPr>
        <w:t xml:space="preserve"> </w:t>
      </w:r>
      <w:r w:rsidRPr="009A7EDD">
        <w:t>described</w:t>
      </w:r>
      <w:r w:rsidRPr="009A7EDD">
        <w:rPr>
          <w:rFonts w:cs="Times New Roman"/>
          <w:szCs w:val="24"/>
        </w:rPr>
        <w:t xml:space="preserve"> in</w:t>
      </w:r>
      <w:r w:rsidRPr="009A7EDD">
        <w:t xml:space="preserve"> </w:t>
      </w:r>
      <w:r w:rsidRPr="009A7EDD">
        <w:rPr>
          <w:rFonts w:cs="Times New Roman"/>
          <w:szCs w:val="24"/>
        </w:rPr>
        <w:t>the</w:t>
      </w:r>
      <w:r w:rsidRPr="009A7EDD">
        <w:t xml:space="preserve"> approved</w:t>
      </w:r>
      <w:r w:rsidRPr="009A7EDD">
        <w:rPr>
          <w:rFonts w:cs="Times New Roman"/>
          <w:szCs w:val="24"/>
        </w:rPr>
        <w:t xml:space="preserve"> </w:t>
      </w:r>
      <w:r w:rsidRPr="009A7EDD">
        <w:t>corrective</w:t>
      </w:r>
      <w:r w:rsidRPr="009A7EDD">
        <w:rPr>
          <w:rFonts w:cs="Times New Roman"/>
          <w:szCs w:val="24"/>
        </w:rPr>
        <w:t xml:space="preserve"> </w:t>
      </w:r>
      <w:r w:rsidRPr="009A7EDD">
        <w:t>action</w:t>
      </w:r>
      <w:r w:rsidRPr="009A7EDD">
        <w:rPr>
          <w:rFonts w:cs="Times New Roman"/>
          <w:szCs w:val="24"/>
        </w:rPr>
        <w:t xml:space="preserve"> </w:t>
      </w:r>
      <w:r w:rsidRPr="009A7EDD">
        <w:t>plan</w:t>
      </w:r>
      <w:r w:rsidRPr="009A7EDD">
        <w:rPr>
          <w:rFonts w:cs="Times New Roman"/>
          <w:szCs w:val="24"/>
        </w:rPr>
        <w:t xml:space="preserve"> </w:t>
      </w:r>
      <w:r w:rsidRPr="009A7EDD">
        <w:t xml:space="preserve">will </w:t>
      </w:r>
      <w:r w:rsidRPr="009A7EDD">
        <w:rPr>
          <w:rFonts w:cs="Times New Roman"/>
          <w:szCs w:val="24"/>
        </w:rPr>
        <w:t>be</w:t>
      </w:r>
      <w:r w:rsidRPr="009A7EDD">
        <w:t xml:space="preserve"> grounds</w:t>
      </w:r>
      <w:r w:rsidRPr="009A7EDD">
        <w:rPr>
          <w:rFonts w:cs="Times New Roman"/>
          <w:szCs w:val="24"/>
        </w:rPr>
        <w:t xml:space="preserve"> </w:t>
      </w:r>
      <w:r w:rsidRPr="009A7EDD">
        <w:t xml:space="preserve">for </w:t>
      </w:r>
      <w:r w:rsidRPr="009A7EDD">
        <w:rPr>
          <w:rFonts w:cs="Times New Roman"/>
          <w:szCs w:val="24"/>
        </w:rPr>
        <w:t xml:space="preserve">a </w:t>
      </w:r>
      <w:r w:rsidRPr="009A7EDD">
        <w:t xml:space="preserve">penalty </w:t>
      </w:r>
      <w:r w:rsidRPr="009A7EDD">
        <w:rPr>
          <w:rFonts w:cs="Times New Roman"/>
          <w:szCs w:val="24"/>
        </w:rPr>
        <w:t>or</w:t>
      </w:r>
      <w:r w:rsidRPr="009A7EDD">
        <w:t xml:space="preserve"> sanction</w:t>
      </w:r>
      <w:r w:rsidRPr="009A7EDD">
        <w:rPr>
          <w:rFonts w:cs="Times New Roman"/>
          <w:szCs w:val="24"/>
        </w:rPr>
        <w:t xml:space="preserve"> </w:t>
      </w:r>
      <w:r w:rsidRPr="009A7EDD">
        <w:t xml:space="preserve">under </w:t>
      </w:r>
      <w:r w:rsidRPr="009A7EDD">
        <w:rPr>
          <w:rFonts w:cs="Times New Roman"/>
          <w:szCs w:val="24"/>
        </w:rPr>
        <w:t>§</w:t>
      </w:r>
      <w:r w:rsidRPr="009A7EDD">
        <w:t xml:space="preserve"> </w:t>
      </w:r>
      <w:r w:rsidRPr="009A7EDD">
        <w:rPr>
          <w:rFonts w:cs="Times New Roman"/>
          <w:szCs w:val="24"/>
        </w:rPr>
        <w:t>98.92.</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61"/>
        <w:gridCol w:w="8524"/>
      </w:tblGrid>
      <w:tr w:rsidR="009A7EDD" w:rsidRPr="009A7EDD" w14:paraId="3EF216B6" w14:textId="77777777" w:rsidTr="006C6B63">
        <w:trPr>
          <w:cantSplit/>
          <w:tblHeader/>
          <w:jc w:val="center"/>
        </w:trPr>
        <w:tc>
          <w:tcPr>
            <w:tcW w:w="948" w:type="dxa"/>
            <w:shd w:val="clear" w:color="auto" w:fill="F2DBDB" w:themeFill="accent2" w:themeFillTint="33"/>
            <w:vAlign w:val="center"/>
          </w:tcPr>
          <w:p w14:paraId="36D1EF46" w14:textId="77777777" w:rsidR="006E71DA" w:rsidRPr="009A7EDD" w:rsidRDefault="006E71DA" w:rsidP="006C6B63">
            <w:pPr>
              <w:spacing w:after="0"/>
              <w:jc w:val="center"/>
              <w:rPr>
                <w:rFonts w:cs="Times New Roman"/>
                <w:b/>
                <w:sz w:val="18"/>
              </w:rPr>
            </w:pPr>
            <w:r w:rsidRPr="009A7EDD">
              <w:rPr>
                <w:rFonts w:cs="Times New Roman"/>
                <w:b/>
                <w:sz w:val="18"/>
              </w:rPr>
              <w:t>Item #</w:t>
            </w:r>
          </w:p>
        </w:tc>
        <w:tc>
          <w:tcPr>
            <w:tcW w:w="8411" w:type="dxa"/>
            <w:shd w:val="clear" w:color="auto" w:fill="F2DBDB" w:themeFill="accent2" w:themeFillTint="33"/>
            <w:vAlign w:val="center"/>
          </w:tcPr>
          <w:p w14:paraId="2ED510CB" w14:textId="77777777" w:rsidR="006E71DA" w:rsidRPr="009A7EDD" w:rsidRDefault="006E71DA" w:rsidP="006C6B63">
            <w:pPr>
              <w:spacing w:after="0"/>
              <w:jc w:val="center"/>
              <w:rPr>
                <w:rFonts w:cs="Times New Roman"/>
                <w:b/>
                <w:sz w:val="18"/>
              </w:rPr>
            </w:pPr>
            <w:r w:rsidRPr="009A7EDD">
              <w:rPr>
                <w:rFonts w:cs="Times New Roman"/>
                <w:b/>
                <w:sz w:val="18"/>
                <w:szCs w:val="18"/>
              </w:rPr>
              <w:t>N/A</w:t>
            </w:r>
          </w:p>
        </w:tc>
      </w:tr>
      <w:tr w:rsidR="009A7EDD" w:rsidRPr="009A7EDD" w14:paraId="35DF8A93" w14:textId="77777777" w:rsidTr="006629DA">
        <w:trPr>
          <w:cantSplit/>
          <w:trHeight w:val="337"/>
          <w:jc w:val="center"/>
        </w:trPr>
        <w:tc>
          <w:tcPr>
            <w:tcW w:w="948" w:type="dxa"/>
          </w:tcPr>
          <w:p w14:paraId="685E0B39" w14:textId="77777777" w:rsidR="006E71DA" w:rsidRPr="009A7EDD" w:rsidRDefault="006E71DA" w:rsidP="00173FF1">
            <w:pPr>
              <w:spacing w:after="0"/>
              <w:rPr>
                <w:rFonts w:cs="Times New Roman"/>
                <w:sz w:val="18"/>
                <w:szCs w:val="18"/>
              </w:rPr>
            </w:pPr>
            <w:r w:rsidRPr="009A7EDD">
              <w:rPr>
                <w:rFonts w:cs="Times New Roman"/>
                <w:sz w:val="18"/>
                <w:szCs w:val="18"/>
              </w:rPr>
              <w:t>1.</w:t>
            </w:r>
          </w:p>
        </w:tc>
        <w:tc>
          <w:tcPr>
            <w:tcW w:w="8411" w:type="dxa"/>
          </w:tcPr>
          <w:p w14:paraId="7AE17201" w14:textId="77777777" w:rsidR="006E71DA" w:rsidRPr="009A7EDD" w:rsidRDefault="006E71DA" w:rsidP="00173FF1">
            <w:pPr>
              <w:spacing w:after="0"/>
              <w:rPr>
                <w:rFonts w:cs="Times New Roman"/>
                <w:sz w:val="18"/>
                <w:szCs w:val="18"/>
              </w:rPr>
            </w:pPr>
            <w:r w:rsidRPr="009A7EDD">
              <w:rPr>
                <w:rFonts w:cs="Times New Roman"/>
                <w:sz w:val="18"/>
                <w:szCs w:val="18"/>
              </w:rPr>
              <w:t>Current Improper Payment Rate</w:t>
            </w:r>
          </w:p>
        </w:tc>
      </w:tr>
    </w:tbl>
    <w:p w14:paraId="5BD3E6C4" w14:textId="0BAE579E" w:rsidR="006E71DA" w:rsidRPr="009A7EDD" w:rsidRDefault="006E71DA" w:rsidP="006E71DA">
      <w:pPr>
        <w:spacing w:after="0"/>
        <w:rPr>
          <w:rFonts w:cs="Times New Roman"/>
          <w:sz w:val="18"/>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9A7EDD" w:rsidRPr="009A7EDD" w14:paraId="72ACAED5" w14:textId="77777777" w:rsidTr="006C6B63">
        <w:trPr>
          <w:cantSplit/>
          <w:tblHeader/>
          <w:jc w:val="center"/>
        </w:trPr>
        <w:tc>
          <w:tcPr>
            <w:tcW w:w="948" w:type="dxa"/>
            <w:shd w:val="clear" w:color="auto" w:fill="F2DBDB" w:themeFill="accent2" w:themeFillTint="33"/>
            <w:vAlign w:val="center"/>
          </w:tcPr>
          <w:p w14:paraId="6B48E456" w14:textId="77777777" w:rsidR="006E71DA" w:rsidRPr="009A7EDD" w:rsidRDefault="006E71DA" w:rsidP="006C6B63">
            <w:pPr>
              <w:keepNext/>
              <w:spacing w:after="0"/>
              <w:jc w:val="center"/>
              <w:rPr>
                <w:rFonts w:cs="Times New Roman"/>
                <w:b/>
                <w:sz w:val="18"/>
                <w:szCs w:val="18"/>
              </w:rPr>
            </w:pPr>
            <w:r w:rsidRPr="009A7EDD">
              <w:rPr>
                <w:rFonts w:cs="Times New Roman"/>
                <w:b/>
                <w:sz w:val="18"/>
                <w:szCs w:val="18"/>
              </w:rPr>
              <w:t>Item #</w:t>
            </w:r>
          </w:p>
        </w:tc>
        <w:tc>
          <w:tcPr>
            <w:tcW w:w="8412" w:type="dxa"/>
            <w:shd w:val="clear" w:color="auto" w:fill="F2DBDB" w:themeFill="accent2" w:themeFillTint="33"/>
            <w:vAlign w:val="center"/>
          </w:tcPr>
          <w:p w14:paraId="666CB019" w14:textId="77777777" w:rsidR="006E71DA" w:rsidRPr="009A7EDD" w:rsidRDefault="006E71DA" w:rsidP="006C6B63">
            <w:pPr>
              <w:spacing w:after="0"/>
              <w:jc w:val="center"/>
              <w:rPr>
                <w:rFonts w:cs="Times New Roman"/>
                <w:b/>
                <w:sz w:val="18"/>
                <w:szCs w:val="18"/>
              </w:rPr>
            </w:pPr>
            <w:r w:rsidRPr="009A7EDD">
              <w:rPr>
                <w:rFonts w:cs="Times New Roman"/>
                <w:b/>
                <w:sz w:val="18"/>
                <w:szCs w:val="18"/>
              </w:rPr>
              <w:t>N/A</w:t>
            </w:r>
          </w:p>
        </w:tc>
      </w:tr>
      <w:tr w:rsidR="006E71DA" w:rsidRPr="009A7EDD" w14:paraId="4DDECECF" w14:textId="77777777" w:rsidTr="00173FF1">
        <w:trPr>
          <w:cantSplit/>
          <w:jc w:val="center"/>
        </w:trPr>
        <w:tc>
          <w:tcPr>
            <w:tcW w:w="948" w:type="dxa"/>
          </w:tcPr>
          <w:p w14:paraId="65BC15F7" w14:textId="77777777" w:rsidR="006E71DA" w:rsidRPr="009A7EDD" w:rsidRDefault="006E71DA" w:rsidP="00173FF1">
            <w:pPr>
              <w:spacing w:after="0"/>
              <w:rPr>
                <w:rFonts w:cs="Times New Roman"/>
                <w:sz w:val="18"/>
              </w:rPr>
            </w:pPr>
            <w:r w:rsidRPr="009A7EDD">
              <w:rPr>
                <w:rFonts w:cs="Times New Roman"/>
                <w:sz w:val="18"/>
              </w:rPr>
              <w:t>2.</w:t>
            </w:r>
          </w:p>
        </w:tc>
        <w:tc>
          <w:tcPr>
            <w:tcW w:w="8412" w:type="dxa"/>
          </w:tcPr>
          <w:p w14:paraId="7BA396D8" w14:textId="77777777" w:rsidR="006E71DA" w:rsidRPr="009A7EDD" w:rsidRDefault="006E71DA" w:rsidP="00173FF1">
            <w:pPr>
              <w:spacing w:after="0"/>
              <w:rPr>
                <w:rFonts w:cs="Times New Roman"/>
                <w:sz w:val="18"/>
              </w:rPr>
            </w:pPr>
            <w:r w:rsidRPr="009A7EDD">
              <w:rPr>
                <w:rFonts w:cs="Times New Roman"/>
                <w:sz w:val="18"/>
              </w:rPr>
              <w:t>Senior Official Accountable for the Corrective Action Plan</w:t>
            </w:r>
          </w:p>
        </w:tc>
      </w:tr>
    </w:tbl>
    <w:p w14:paraId="77B0BC3A" w14:textId="77777777" w:rsidR="006E71DA" w:rsidRPr="009A7EDD" w:rsidRDefault="006E71DA" w:rsidP="006E71DA">
      <w:pPr>
        <w:spacing w:after="0"/>
        <w:rPr>
          <w:sz w:val="18"/>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61"/>
        <w:gridCol w:w="8524"/>
      </w:tblGrid>
      <w:tr w:rsidR="009A7EDD" w:rsidRPr="009A7EDD" w14:paraId="25F26801" w14:textId="77777777" w:rsidTr="006C6B63">
        <w:trPr>
          <w:cantSplit/>
          <w:tblHeader/>
          <w:jc w:val="center"/>
        </w:trPr>
        <w:tc>
          <w:tcPr>
            <w:tcW w:w="948" w:type="dxa"/>
            <w:shd w:val="clear" w:color="auto" w:fill="F2DBDB" w:themeFill="accent2" w:themeFillTint="33"/>
            <w:vAlign w:val="center"/>
          </w:tcPr>
          <w:p w14:paraId="523205E3" w14:textId="77777777" w:rsidR="006E71DA" w:rsidRPr="009A7EDD" w:rsidRDefault="006E71DA" w:rsidP="006C6B63">
            <w:pPr>
              <w:spacing w:after="0"/>
              <w:jc w:val="center"/>
              <w:rPr>
                <w:rFonts w:cs="Times New Roman"/>
                <w:b/>
                <w:sz w:val="18"/>
              </w:rPr>
            </w:pPr>
            <w:r w:rsidRPr="009A7EDD">
              <w:rPr>
                <w:rFonts w:cs="Times New Roman"/>
                <w:b/>
                <w:sz w:val="18"/>
              </w:rPr>
              <w:t>Item #</w:t>
            </w:r>
          </w:p>
        </w:tc>
        <w:tc>
          <w:tcPr>
            <w:tcW w:w="8411" w:type="dxa"/>
            <w:shd w:val="clear" w:color="auto" w:fill="F2DBDB" w:themeFill="accent2" w:themeFillTint="33"/>
            <w:vAlign w:val="center"/>
          </w:tcPr>
          <w:p w14:paraId="6418C961" w14:textId="77777777" w:rsidR="006E71DA" w:rsidRPr="009A7EDD" w:rsidRDefault="006E71DA" w:rsidP="006C6B63">
            <w:pPr>
              <w:spacing w:after="0"/>
              <w:jc w:val="center"/>
              <w:rPr>
                <w:rFonts w:cs="Times New Roman"/>
                <w:b/>
                <w:sz w:val="18"/>
              </w:rPr>
            </w:pPr>
            <w:r w:rsidRPr="009A7EDD">
              <w:rPr>
                <w:rFonts w:cs="Times New Roman"/>
                <w:b/>
                <w:sz w:val="18"/>
                <w:szCs w:val="18"/>
              </w:rPr>
              <w:t>N/A</w:t>
            </w:r>
          </w:p>
        </w:tc>
      </w:tr>
      <w:tr w:rsidR="006E71DA" w:rsidRPr="009A7EDD" w14:paraId="0C66BC9E" w14:textId="77777777" w:rsidTr="00173FF1">
        <w:trPr>
          <w:cantSplit/>
          <w:jc w:val="center"/>
        </w:trPr>
        <w:tc>
          <w:tcPr>
            <w:tcW w:w="948" w:type="dxa"/>
          </w:tcPr>
          <w:p w14:paraId="5F8CB911" w14:textId="77777777" w:rsidR="006E71DA" w:rsidRPr="009A7EDD" w:rsidRDefault="006E71DA" w:rsidP="00173FF1">
            <w:pPr>
              <w:spacing w:after="0"/>
              <w:rPr>
                <w:rFonts w:cs="Times New Roman"/>
                <w:sz w:val="18"/>
                <w:szCs w:val="18"/>
              </w:rPr>
            </w:pPr>
            <w:r w:rsidRPr="009A7EDD">
              <w:rPr>
                <w:rFonts w:cs="Times New Roman"/>
                <w:sz w:val="18"/>
                <w:szCs w:val="18"/>
              </w:rPr>
              <w:t>3.</w:t>
            </w:r>
          </w:p>
          <w:p w14:paraId="34A49EB0" w14:textId="77777777" w:rsidR="006E71DA" w:rsidRPr="009A7EDD" w:rsidRDefault="006E71DA" w:rsidP="00173FF1">
            <w:pPr>
              <w:spacing w:after="0"/>
              <w:rPr>
                <w:rFonts w:cs="Times New Roman"/>
                <w:sz w:val="18"/>
                <w:szCs w:val="18"/>
              </w:rPr>
            </w:pPr>
          </w:p>
          <w:p w14:paraId="2A6893CA" w14:textId="77777777" w:rsidR="006E71DA" w:rsidRPr="009A7EDD" w:rsidRDefault="006E71DA" w:rsidP="00173FF1">
            <w:pPr>
              <w:spacing w:after="0"/>
              <w:rPr>
                <w:rFonts w:cs="Times New Roman"/>
                <w:sz w:val="18"/>
                <w:szCs w:val="18"/>
              </w:rPr>
            </w:pPr>
          </w:p>
        </w:tc>
        <w:tc>
          <w:tcPr>
            <w:tcW w:w="8411" w:type="dxa"/>
          </w:tcPr>
          <w:p w14:paraId="08FA7BA9" w14:textId="77777777" w:rsidR="006E71DA" w:rsidRPr="009A7EDD" w:rsidRDefault="006E71DA" w:rsidP="0040446C">
            <w:pPr>
              <w:spacing w:after="0"/>
              <w:rPr>
                <w:rFonts w:cs="Times New Roman"/>
                <w:sz w:val="18"/>
                <w:szCs w:val="18"/>
              </w:rPr>
            </w:pPr>
            <w:r w:rsidRPr="009A7EDD">
              <w:rPr>
                <w:rFonts w:cs="Times New Roman"/>
                <w:sz w:val="18"/>
                <w:szCs w:val="18"/>
              </w:rPr>
              <w:t>Identify actions the Lead Agency will undertake to reduce improper payments. Identify milestones, timelines, and the individual(s) responsible for completing each action</w:t>
            </w:r>
          </w:p>
        </w:tc>
      </w:tr>
    </w:tbl>
    <w:p w14:paraId="5C5EB20B" w14:textId="77777777" w:rsidR="006E71DA" w:rsidRPr="009A7EDD" w:rsidRDefault="006E71DA" w:rsidP="006E71DA">
      <w:pPr>
        <w:spacing w:after="0"/>
        <w:rPr>
          <w:sz w:val="18"/>
        </w:rPr>
      </w:pPr>
    </w:p>
    <w:tbl>
      <w:tblPr>
        <w:tblStyle w:val="TableGrid"/>
        <w:tblW w:w="0" w:type="auto"/>
        <w:tblLook w:val="04A0" w:firstRow="1" w:lastRow="0" w:firstColumn="1" w:lastColumn="0" w:noHBand="0" w:noVBand="1"/>
      </w:tblPr>
      <w:tblGrid>
        <w:gridCol w:w="2337"/>
        <w:gridCol w:w="2337"/>
        <w:gridCol w:w="2338"/>
        <w:gridCol w:w="2338"/>
      </w:tblGrid>
      <w:tr w:rsidR="009A7EDD" w:rsidRPr="009A7EDD" w14:paraId="4BC688EC" w14:textId="77777777" w:rsidTr="006C6B63">
        <w:tc>
          <w:tcPr>
            <w:tcW w:w="2337" w:type="dxa"/>
            <w:shd w:val="clear" w:color="auto" w:fill="F2DBDB" w:themeFill="accent2" w:themeFillTint="33"/>
            <w:vAlign w:val="center"/>
          </w:tcPr>
          <w:p w14:paraId="37E13620" w14:textId="77777777" w:rsidR="006E71DA" w:rsidRPr="009A7EDD" w:rsidRDefault="006E71DA" w:rsidP="006C6B63">
            <w:pPr>
              <w:spacing w:after="0"/>
              <w:jc w:val="center"/>
              <w:rPr>
                <w:sz w:val="20"/>
              </w:rPr>
            </w:pPr>
            <w:r w:rsidRPr="009A7EDD">
              <w:rPr>
                <w:rFonts w:cs="Times New Roman"/>
                <w:b/>
                <w:sz w:val="18"/>
                <w:szCs w:val="18"/>
              </w:rPr>
              <w:t>Action</w:t>
            </w:r>
          </w:p>
        </w:tc>
        <w:tc>
          <w:tcPr>
            <w:tcW w:w="2337" w:type="dxa"/>
            <w:shd w:val="clear" w:color="auto" w:fill="F2DBDB" w:themeFill="accent2" w:themeFillTint="33"/>
            <w:vAlign w:val="center"/>
          </w:tcPr>
          <w:p w14:paraId="55E63334" w14:textId="77777777" w:rsidR="006E71DA" w:rsidRPr="009A7EDD" w:rsidRDefault="006E71DA" w:rsidP="006C6B63">
            <w:pPr>
              <w:spacing w:after="0"/>
              <w:jc w:val="center"/>
              <w:rPr>
                <w:sz w:val="20"/>
              </w:rPr>
            </w:pPr>
            <w:r w:rsidRPr="009A7EDD">
              <w:rPr>
                <w:rFonts w:cs="Times New Roman"/>
                <w:b/>
                <w:sz w:val="18"/>
                <w:szCs w:val="18"/>
              </w:rPr>
              <w:t>Milestones</w:t>
            </w:r>
          </w:p>
        </w:tc>
        <w:tc>
          <w:tcPr>
            <w:tcW w:w="2338" w:type="dxa"/>
            <w:shd w:val="clear" w:color="auto" w:fill="F2DBDB" w:themeFill="accent2" w:themeFillTint="33"/>
            <w:vAlign w:val="center"/>
          </w:tcPr>
          <w:p w14:paraId="7B4739F6" w14:textId="77777777" w:rsidR="006E71DA" w:rsidRPr="009A7EDD" w:rsidRDefault="006E71DA" w:rsidP="006C6B63">
            <w:pPr>
              <w:spacing w:after="0"/>
              <w:jc w:val="center"/>
              <w:rPr>
                <w:sz w:val="20"/>
              </w:rPr>
            </w:pPr>
            <w:r w:rsidRPr="009A7EDD">
              <w:rPr>
                <w:rFonts w:cs="Times New Roman"/>
                <w:b/>
                <w:sz w:val="18"/>
                <w:szCs w:val="18"/>
              </w:rPr>
              <w:t>Timeline</w:t>
            </w:r>
          </w:p>
        </w:tc>
        <w:tc>
          <w:tcPr>
            <w:tcW w:w="2338" w:type="dxa"/>
            <w:shd w:val="clear" w:color="auto" w:fill="F2DBDB" w:themeFill="accent2" w:themeFillTint="33"/>
            <w:vAlign w:val="center"/>
          </w:tcPr>
          <w:p w14:paraId="76879E08" w14:textId="77777777" w:rsidR="006E71DA" w:rsidRPr="009A7EDD" w:rsidRDefault="006E71DA" w:rsidP="006C6B63">
            <w:pPr>
              <w:spacing w:after="0"/>
              <w:jc w:val="center"/>
              <w:rPr>
                <w:sz w:val="20"/>
              </w:rPr>
            </w:pPr>
            <w:r w:rsidRPr="009A7EDD">
              <w:rPr>
                <w:rFonts w:cs="Times New Roman"/>
                <w:b/>
                <w:sz w:val="18"/>
                <w:szCs w:val="18"/>
              </w:rPr>
              <w:t>Individual(s) Responsible</w:t>
            </w:r>
          </w:p>
        </w:tc>
      </w:tr>
      <w:tr w:rsidR="009A7EDD" w:rsidRPr="009A7EDD" w14:paraId="7A08A780" w14:textId="77777777" w:rsidTr="006E71DA">
        <w:tc>
          <w:tcPr>
            <w:tcW w:w="2337" w:type="dxa"/>
          </w:tcPr>
          <w:p w14:paraId="1A7FB4DB" w14:textId="77777777" w:rsidR="006E71DA" w:rsidRPr="009A7EDD" w:rsidRDefault="006E71DA" w:rsidP="006E71DA">
            <w:pPr>
              <w:spacing w:after="0"/>
              <w:rPr>
                <w:sz w:val="20"/>
              </w:rPr>
            </w:pPr>
            <w:r w:rsidRPr="009A7EDD">
              <w:rPr>
                <w:rFonts w:cs="Times New Roman"/>
                <w:sz w:val="18"/>
                <w:szCs w:val="18"/>
              </w:rPr>
              <w:t>N/A</w:t>
            </w:r>
          </w:p>
        </w:tc>
        <w:tc>
          <w:tcPr>
            <w:tcW w:w="2337" w:type="dxa"/>
          </w:tcPr>
          <w:p w14:paraId="3049F759" w14:textId="77777777" w:rsidR="006E71DA" w:rsidRPr="009A7EDD" w:rsidRDefault="006E71DA" w:rsidP="006E71DA">
            <w:pPr>
              <w:spacing w:after="0"/>
              <w:rPr>
                <w:sz w:val="20"/>
              </w:rPr>
            </w:pPr>
            <w:r w:rsidRPr="009A7EDD">
              <w:rPr>
                <w:rFonts w:cs="Times New Roman"/>
                <w:sz w:val="18"/>
                <w:szCs w:val="18"/>
              </w:rPr>
              <w:t>N/A</w:t>
            </w:r>
          </w:p>
        </w:tc>
        <w:tc>
          <w:tcPr>
            <w:tcW w:w="2338" w:type="dxa"/>
          </w:tcPr>
          <w:p w14:paraId="20A2D73E" w14:textId="77777777" w:rsidR="006E71DA" w:rsidRPr="009A7EDD" w:rsidRDefault="006E71DA" w:rsidP="006E71DA">
            <w:pPr>
              <w:spacing w:after="0"/>
              <w:rPr>
                <w:sz w:val="20"/>
              </w:rPr>
            </w:pPr>
            <w:r w:rsidRPr="009A7EDD">
              <w:rPr>
                <w:rFonts w:cs="Times New Roman"/>
                <w:sz w:val="18"/>
                <w:szCs w:val="18"/>
              </w:rPr>
              <w:t>N/A</w:t>
            </w:r>
          </w:p>
        </w:tc>
        <w:tc>
          <w:tcPr>
            <w:tcW w:w="2338" w:type="dxa"/>
          </w:tcPr>
          <w:p w14:paraId="22282B0F" w14:textId="77777777" w:rsidR="006E71DA" w:rsidRPr="009A7EDD" w:rsidRDefault="006E71DA" w:rsidP="006E71DA">
            <w:pPr>
              <w:spacing w:after="0"/>
              <w:rPr>
                <w:sz w:val="20"/>
              </w:rPr>
            </w:pPr>
            <w:r w:rsidRPr="009A7EDD">
              <w:rPr>
                <w:rFonts w:cs="Times New Roman"/>
                <w:sz w:val="18"/>
                <w:szCs w:val="18"/>
              </w:rPr>
              <w:t>N/A</w:t>
            </w:r>
          </w:p>
        </w:tc>
      </w:tr>
      <w:tr w:rsidR="009A7EDD" w:rsidRPr="009A7EDD" w14:paraId="782EFEE0" w14:textId="77777777" w:rsidTr="006E71DA">
        <w:tc>
          <w:tcPr>
            <w:tcW w:w="2337" w:type="dxa"/>
          </w:tcPr>
          <w:p w14:paraId="390EDD86" w14:textId="77777777" w:rsidR="006E71DA" w:rsidRPr="009A7EDD" w:rsidRDefault="006E71DA" w:rsidP="006E71DA">
            <w:pPr>
              <w:spacing w:after="0"/>
              <w:rPr>
                <w:sz w:val="20"/>
              </w:rPr>
            </w:pPr>
            <w:r w:rsidRPr="009A7EDD">
              <w:rPr>
                <w:rFonts w:cs="Times New Roman"/>
                <w:sz w:val="18"/>
                <w:szCs w:val="18"/>
              </w:rPr>
              <w:t>N/A</w:t>
            </w:r>
          </w:p>
        </w:tc>
        <w:tc>
          <w:tcPr>
            <w:tcW w:w="2337" w:type="dxa"/>
          </w:tcPr>
          <w:p w14:paraId="0A55399F" w14:textId="77777777" w:rsidR="006E71DA" w:rsidRPr="009A7EDD" w:rsidRDefault="006E71DA" w:rsidP="006E71DA">
            <w:pPr>
              <w:spacing w:after="0"/>
              <w:rPr>
                <w:sz w:val="20"/>
              </w:rPr>
            </w:pPr>
            <w:r w:rsidRPr="009A7EDD">
              <w:rPr>
                <w:rFonts w:cs="Times New Roman"/>
                <w:sz w:val="18"/>
                <w:szCs w:val="18"/>
              </w:rPr>
              <w:t>N/A</w:t>
            </w:r>
          </w:p>
        </w:tc>
        <w:tc>
          <w:tcPr>
            <w:tcW w:w="2338" w:type="dxa"/>
          </w:tcPr>
          <w:p w14:paraId="0290375F" w14:textId="77777777" w:rsidR="006E71DA" w:rsidRPr="009A7EDD" w:rsidRDefault="006E71DA" w:rsidP="006E71DA">
            <w:pPr>
              <w:spacing w:after="0"/>
              <w:rPr>
                <w:sz w:val="20"/>
              </w:rPr>
            </w:pPr>
            <w:r w:rsidRPr="009A7EDD">
              <w:rPr>
                <w:rFonts w:cs="Times New Roman"/>
                <w:sz w:val="18"/>
                <w:szCs w:val="18"/>
              </w:rPr>
              <w:t>N/A</w:t>
            </w:r>
          </w:p>
        </w:tc>
        <w:tc>
          <w:tcPr>
            <w:tcW w:w="2338" w:type="dxa"/>
          </w:tcPr>
          <w:p w14:paraId="71A8EA3C" w14:textId="77777777" w:rsidR="006E71DA" w:rsidRPr="009A7EDD" w:rsidRDefault="006E71DA" w:rsidP="006E71DA">
            <w:pPr>
              <w:spacing w:after="0"/>
              <w:rPr>
                <w:sz w:val="20"/>
              </w:rPr>
            </w:pPr>
            <w:r w:rsidRPr="009A7EDD">
              <w:rPr>
                <w:rFonts w:cs="Times New Roman"/>
                <w:sz w:val="18"/>
                <w:szCs w:val="18"/>
              </w:rPr>
              <w:t>N/A</w:t>
            </w:r>
          </w:p>
        </w:tc>
      </w:tr>
      <w:tr w:rsidR="009A7EDD" w:rsidRPr="009A7EDD" w14:paraId="63B63700" w14:textId="77777777" w:rsidTr="006E71DA">
        <w:tc>
          <w:tcPr>
            <w:tcW w:w="2337" w:type="dxa"/>
          </w:tcPr>
          <w:p w14:paraId="3DF4CAB1" w14:textId="77777777" w:rsidR="006E71DA" w:rsidRPr="009A7EDD" w:rsidRDefault="006E71DA" w:rsidP="006E71DA">
            <w:pPr>
              <w:spacing w:after="0"/>
              <w:rPr>
                <w:sz w:val="20"/>
              </w:rPr>
            </w:pPr>
            <w:r w:rsidRPr="009A7EDD">
              <w:rPr>
                <w:rFonts w:cs="Times New Roman"/>
                <w:sz w:val="18"/>
                <w:szCs w:val="18"/>
              </w:rPr>
              <w:t>N/A</w:t>
            </w:r>
          </w:p>
        </w:tc>
        <w:tc>
          <w:tcPr>
            <w:tcW w:w="2337" w:type="dxa"/>
          </w:tcPr>
          <w:p w14:paraId="7310B0C1" w14:textId="77777777" w:rsidR="006E71DA" w:rsidRPr="009A7EDD" w:rsidRDefault="006E71DA" w:rsidP="006E71DA">
            <w:pPr>
              <w:spacing w:after="0"/>
              <w:rPr>
                <w:sz w:val="20"/>
              </w:rPr>
            </w:pPr>
            <w:r w:rsidRPr="009A7EDD">
              <w:rPr>
                <w:rFonts w:cs="Times New Roman"/>
                <w:sz w:val="18"/>
                <w:szCs w:val="18"/>
              </w:rPr>
              <w:t>N/A</w:t>
            </w:r>
          </w:p>
        </w:tc>
        <w:tc>
          <w:tcPr>
            <w:tcW w:w="2338" w:type="dxa"/>
          </w:tcPr>
          <w:p w14:paraId="6259CEC0" w14:textId="77777777" w:rsidR="006E71DA" w:rsidRPr="009A7EDD" w:rsidRDefault="006E71DA" w:rsidP="006E71DA">
            <w:pPr>
              <w:spacing w:after="0"/>
              <w:rPr>
                <w:sz w:val="20"/>
              </w:rPr>
            </w:pPr>
            <w:r w:rsidRPr="009A7EDD">
              <w:rPr>
                <w:rFonts w:cs="Times New Roman"/>
                <w:sz w:val="18"/>
                <w:szCs w:val="18"/>
              </w:rPr>
              <w:t>N/A</w:t>
            </w:r>
          </w:p>
        </w:tc>
        <w:tc>
          <w:tcPr>
            <w:tcW w:w="2338" w:type="dxa"/>
          </w:tcPr>
          <w:p w14:paraId="2A5D98A8" w14:textId="77777777" w:rsidR="006E71DA" w:rsidRPr="009A7EDD" w:rsidRDefault="006E71DA" w:rsidP="006E71DA">
            <w:pPr>
              <w:spacing w:after="0"/>
              <w:rPr>
                <w:sz w:val="20"/>
              </w:rPr>
            </w:pPr>
            <w:r w:rsidRPr="009A7EDD">
              <w:rPr>
                <w:rFonts w:cs="Times New Roman"/>
                <w:sz w:val="18"/>
                <w:szCs w:val="18"/>
              </w:rPr>
              <w:t>N/A</w:t>
            </w:r>
          </w:p>
        </w:tc>
      </w:tr>
      <w:tr w:rsidR="006E71DA" w:rsidRPr="009A7EDD" w14:paraId="2BE07C47" w14:textId="77777777" w:rsidTr="006E71DA">
        <w:tc>
          <w:tcPr>
            <w:tcW w:w="2337" w:type="dxa"/>
          </w:tcPr>
          <w:p w14:paraId="6068F043" w14:textId="77777777" w:rsidR="006E71DA" w:rsidRPr="009A7EDD" w:rsidRDefault="006E71DA" w:rsidP="006E71DA">
            <w:pPr>
              <w:spacing w:after="0"/>
              <w:rPr>
                <w:sz w:val="20"/>
              </w:rPr>
            </w:pPr>
            <w:r w:rsidRPr="009A7EDD">
              <w:rPr>
                <w:rFonts w:cs="Times New Roman"/>
                <w:sz w:val="18"/>
                <w:szCs w:val="18"/>
              </w:rPr>
              <w:t>N/A</w:t>
            </w:r>
          </w:p>
        </w:tc>
        <w:tc>
          <w:tcPr>
            <w:tcW w:w="2337" w:type="dxa"/>
          </w:tcPr>
          <w:p w14:paraId="34D61E72" w14:textId="77777777" w:rsidR="006E71DA" w:rsidRPr="009A7EDD" w:rsidRDefault="006E71DA" w:rsidP="006E71DA">
            <w:pPr>
              <w:spacing w:after="0"/>
              <w:rPr>
                <w:sz w:val="20"/>
              </w:rPr>
            </w:pPr>
            <w:r w:rsidRPr="009A7EDD">
              <w:rPr>
                <w:rFonts w:cs="Times New Roman"/>
                <w:sz w:val="18"/>
                <w:szCs w:val="18"/>
              </w:rPr>
              <w:t>N/A</w:t>
            </w:r>
          </w:p>
        </w:tc>
        <w:tc>
          <w:tcPr>
            <w:tcW w:w="2338" w:type="dxa"/>
          </w:tcPr>
          <w:p w14:paraId="155AC8AB" w14:textId="77777777" w:rsidR="006E71DA" w:rsidRPr="009A7EDD" w:rsidRDefault="006E71DA" w:rsidP="006E71DA">
            <w:pPr>
              <w:spacing w:after="0"/>
              <w:rPr>
                <w:sz w:val="20"/>
              </w:rPr>
            </w:pPr>
            <w:r w:rsidRPr="009A7EDD">
              <w:rPr>
                <w:rFonts w:cs="Times New Roman"/>
                <w:sz w:val="18"/>
                <w:szCs w:val="18"/>
              </w:rPr>
              <w:t>N/A</w:t>
            </w:r>
          </w:p>
        </w:tc>
        <w:tc>
          <w:tcPr>
            <w:tcW w:w="2338" w:type="dxa"/>
          </w:tcPr>
          <w:p w14:paraId="56D10603" w14:textId="77777777" w:rsidR="006E71DA" w:rsidRPr="009A7EDD" w:rsidRDefault="006E71DA" w:rsidP="006E71DA">
            <w:pPr>
              <w:spacing w:after="0"/>
              <w:rPr>
                <w:sz w:val="20"/>
              </w:rPr>
            </w:pPr>
            <w:r w:rsidRPr="009A7EDD">
              <w:rPr>
                <w:rFonts w:cs="Times New Roman"/>
                <w:sz w:val="18"/>
                <w:szCs w:val="18"/>
              </w:rPr>
              <w:t>N/A</w:t>
            </w:r>
          </w:p>
        </w:tc>
      </w:tr>
    </w:tbl>
    <w:p w14:paraId="5E0C8BCE" w14:textId="77777777" w:rsidR="006E71DA" w:rsidRPr="009A7EDD" w:rsidRDefault="006E71DA" w:rsidP="006E71DA">
      <w:pPr>
        <w:spacing w:after="0"/>
        <w:rPr>
          <w:sz w:val="18"/>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61"/>
        <w:gridCol w:w="8524"/>
      </w:tblGrid>
      <w:tr w:rsidR="009A7EDD" w:rsidRPr="009A7EDD" w14:paraId="601D91A5" w14:textId="77777777" w:rsidTr="006C6B63">
        <w:trPr>
          <w:cantSplit/>
          <w:tblHeader/>
          <w:jc w:val="center"/>
        </w:trPr>
        <w:tc>
          <w:tcPr>
            <w:tcW w:w="948" w:type="dxa"/>
            <w:shd w:val="clear" w:color="auto" w:fill="F2DBDB" w:themeFill="accent2" w:themeFillTint="33"/>
            <w:vAlign w:val="center"/>
          </w:tcPr>
          <w:p w14:paraId="225C39C6" w14:textId="77777777" w:rsidR="006E71DA" w:rsidRPr="009A7EDD" w:rsidRDefault="006E71DA" w:rsidP="006C6B63">
            <w:pPr>
              <w:spacing w:after="0"/>
              <w:jc w:val="center"/>
              <w:rPr>
                <w:rFonts w:cs="Times New Roman"/>
                <w:b/>
                <w:sz w:val="18"/>
              </w:rPr>
            </w:pPr>
            <w:r w:rsidRPr="009A7EDD">
              <w:rPr>
                <w:rFonts w:cs="Times New Roman"/>
                <w:b/>
                <w:sz w:val="18"/>
              </w:rPr>
              <w:t>Item #</w:t>
            </w:r>
          </w:p>
        </w:tc>
        <w:tc>
          <w:tcPr>
            <w:tcW w:w="8411" w:type="dxa"/>
            <w:shd w:val="clear" w:color="auto" w:fill="F2DBDB" w:themeFill="accent2" w:themeFillTint="33"/>
            <w:vAlign w:val="center"/>
          </w:tcPr>
          <w:p w14:paraId="472135E6" w14:textId="77777777" w:rsidR="006E71DA" w:rsidRPr="009A7EDD" w:rsidRDefault="006E71DA" w:rsidP="006C6B63">
            <w:pPr>
              <w:spacing w:after="0"/>
              <w:jc w:val="center"/>
              <w:rPr>
                <w:rFonts w:cs="Times New Roman"/>
                <w:b/>
                <w:sz w:val="18"/>
              </w:rPr>
            </w:pPr>
            <w:r w:rsidRPr="009A7EDD">
              <w:rPr>
                <w:rFonts w:cs="Times New Roman"/>
                <w:b/>
                <w:sz w:val="18"/>
                <w:szCs w:val="18"/>
              </w:rPr>
              <w:t>N/A</w:t>
            </w:r>
          </w:p>
        </w:tc>
      </w:tr>
      <w:tr w:rsidR="006E71DA" w:rsidRPr="009A7EDD" w14:paraId="1563DD8C" w14:textId="77777777" w:rsidTr="00173FF1">
        <w:trPr>
          <w:cantSplit/>
          <w:jc w:val="center"/>
        </w:trPr>
        <w:tc>
          <w:tcPr>
            <w:tcW w:w="948" w:type="dxa"/>
          </w:tcPr>
          <w:p w14:paraId="69693FA8" w14:textId="77777777" w:rsidR="006E71DA" w:rsidRPr="009A7EDD" w:rsidRDefault="006E71DA" w:rsidP="00173FF1">
            <w:pPr>
              <w:spacing w:after="0"/>
              <w:rPr>
                <w:rFonts w:cs="Times New Roman"/>
                <w:sz w:val="18"/>
                <w:szCs w:val="18"/>
              </w:rPr>
            </w:pPr>
            <w:r w:rsidRPr="009A7EDD">
              <w:rPr>
                <w:rFonts w:cs="Times New Roman"/>
                <w:sz w:val="18"/>
                <w:szCs w:val="18"/>
              </w:rPr>
              <w:t>4.</w:t>
            </w:r>
          </w:p>
        </w:tc>
        <w:tc>
          <w:tcPr>
            <w:tcW w:w="8411" w:type="dxa"/>
          </w:tcPr>
          <w:p w14:paraId="05BBEC46" w14:textId="5DA62387" w:rsidR="006E71DA" w:rsidRPr="009A7EDD" w:rsidRDefault="006E71DA" w:rsidP="00173FF1">
            <w:pPr>
              <w:spacing w:after="0"/>
              <w:rPr>
                <w:rFonts w:cs="Times New Roman"/>
                <w:sz w:val="18"/>
                <w:szCs w:val="18"/>
              </w:rPr>
            </w:pPr>
            <w:r w:rsidRPr="009A7EDD">
              <w:rPr>
                <w:rFonts w:cs="Times New Roman"/>
                <w:sz w:val="18"/>
                <w:szCs w:val="18"/>
              </w:rPr>
              <w:t>Timeline for reducing the error rate below 10 percent</w:t>
            </w:r>
          </w:p>
        </w:tc>
      </w:tr>
    </w:tbl>
    <w:p w14:paraId="33370C77" w14:textId="77777777" w:rsidR="006E71DA" w:rsidRPr="009A7EDD" w:rsidRDefault="006E71DA" w:rsidP="006E71DA">
      <w:pPr>
        <w:spacing w:after="0"/>
        <w:rPr>
          <w:sz w:val="18"/>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61"/>
        <w:gridCol w:w="8524"/>
      </w:tblGrid>
      <w:tr w:rsidR="009A7EDD" w:rsidRPr="009A7EDD" w14:paraId="4D6D9976" w14:textId="77777777" w:rsidTr="006C6B63">
        <w:trPr>
          <w:cantSplit/>
          <w:tblHeader/>
          <w:jc w:val="center"/>
        </w:trPr>
        <w:tc>
          <w:tcPr>
            <w:tcW w:w="948" w:type="dxa"/>
            <w:shd w:val="clear" w:color="auto" w:fill="F2DBDB" w:themeFill="accent2" w:themeFillTint="33"/>
            <w:vAlign w:val="center"/>
          </w:tcPr>
          <w:p w14:paraId="61E60B71" w14:textId="77777777" w:rsidR="006E71DA" w:rsidRPr="009A7EDD" w:rsidRDefault="006E71DA" w:rsidP="006C6B63">
            <w:pPr>
              <w:spacing w:after="0"/>
              <w:jc w:val="center"/>
              <w:rPr>
                <w:rFonts w:cs="Times New Roman"/>
                <w:b/>
                <w:sz w:val="18"/>
              </w:rPr>
            </w:pPr>
            <w:r w:rsidRPr="009A7EDD">
              <w:rPr>
                <w:rFonts w:cs="Times New Roman"/>
                <w:b/>
                <w:sz w:val="18"/>
              </w:rPr>
              <w:t>Item #</w:t>
            </w:r>
          </w:p>
        </w:tc>
        <w:tc>
          <w:tcPr>
            <w:tcW w:w="8411" w:type="dxa"/>
            <w:shd w:val="clear" w:color="auto" w:fill="F2DBDB" w:themeFill="accent2" w:themeFillTint="33"/>
            <w:vAlign w:val="center"/>
          </w:tcPr>
          <w:p w14:paraId="5151E290" w14:textId="77777777" w:rsidR="006E71DA" w:rsidRPr="009A7EDD" w:rsidRDefault="006E71DA" w:rsidP="006C6B63">
            <w:pPr>
              <w:spacing w:after="0"/>
              <w:jc w:val="center"/>
              <w:rPr>
                <w:rFonts w:cs="Times New Roman"/>
                <w:b/>
                <w:sz w:val="18"/>
              </w:rPr>
            </w:pPr>
            <w:r w:rsidRPr="009A7EDD">
              <w:rPr>
                <w:rFonts w:cs="Times New Roman"/>
                <w:b/>
                <w:sz w:val="18"/>
                <w:szCs w:val="18"/>
              </w:rPr>
              <w:t>N/A</w:t>
            </w:r>
          </w:p>
        </w:tc>
      </w:tr>
      <w:tr w:rsidR="009A7EDD" w:rsidRPr="009A7EDD" w14:paraId="71B0BB33" w14:textId="77777777" w:rsidTr="00173FF1">
        <w:trPr>
          <w:cantSplit/>
          <w:jc w:val="center"/>
        </w:trPr>
        <w:tc>
          <w:tcPr>
            <w:tcW w:w="948" w:type="dxa"/>
          </w:tcPr>
          <w:p w14:paraId="00A513F8" w14:textId="77777777" w:rsidR="006E71DA" w:rsidRPr="009A7EDD" w:rsidRDefault="006E71DA" w:rsidP="00173FF1">
            <w:pPr>
              <w:spacing w:after="0"/>
              <w:rPr>
                <w:rFonts w:cs="Times New Roman"/>
                <w:sz w:val="18"/>
                <w:szCs w:val="18"/>
              </w:rPr>
            </w:pPr>
            <w:r w:rsidRPr="009A7EDD">
              <w:rPr>
                <w:rFonts w:cs="Times New Roman"/>
                <w:sz w:val="18"/>
                <w:szCs w:val="18"/>
              </w:rPr>
              <w:t>5.</w:t>
            </w:r>
          </w:p>
        </w:tc>
        <w:tc>
          <w:tcPr>
            <w:tcW w:w="8411" w:type="dxa"/>
          </w:tcPr>
          <w:p w14:paraId="57FBCB3D" w14:textId="77777777" w:rsidR="006E71DA" w:rsidRPr="009A7EDD" w:rsidRDefault="006E71DA" w:rsidP="00173FF1">
            <w:pPr>
              <w:spacing w:after="0"/>
              <w:rPr>
                <w:rFonts w:cs="Times New Roman"/>
                <w:sz w:val="18"/>
                <w:szCs w:val="18"/>
              </w:rPr>
            </w:pPr>
            <w:r w:rsidRPr="009A7EDD">
              <w:rPr>
                <w:rFonts w:cs="Times New Roman"/>
                <w:sz w:val="18"/>
                <w:szCs w:val="18"/>
              </w:rPr>
              <w:t>Identify targets for future improper payments</w:t>
            </w:r>
          </w:p>
        </w:tc>
      </w:tr>
    </w:tbl>
    <w:p w14:paraId="240A893E" w14:textId="77777777" w:rsidR="006E71DA" w:rsidRPr="009A7EDD" w:rsidRDefault="00201833" w:rsidP="006C6B63">
      <w:pPr>
        <w:spacing w:before="240"/>
      </w:pPr>
      <w:r w:rsidRPr="009A7EDD">
        <w:t>"THE PAPERWORK REDUCTION ACT OF 1995"</w:t>
      </w:r>
    </w:p>
    <w:p w14:paraId="433FD0C9" w14:textId="77777777" w:rsidR="00201833" w:rsidRPr="009A7EDD" w:rsidRDefault="00201833" w:rsidP="005235D5">
      <w:pPr>
        <w:rPr>
          <w:rFonts w:cs="Times New Roman"/>
          <w:szCs w:val="24"/>
        </w:rPr>
      </w:pPr>
      <w:r w:rsidRPr="009A7EDD">
        <w:t>Public</w:t>
      </w:r>
      <w:r w:rsidRPr="009A7EDD">
        <w:rPr>
          <w:rFonts w:cs="Times New Roman"/>
          <w:szCs w:val="24"/>
        </w:rPr>
        <w:t xml:space="preserve"> </w:t>
      </w:r>
      <w:r w:rsidRPr="009A7EDD">
        <w:t xml:space="preserve">reporting </w:t>
      </w:r>
      <w:r w:rsidRPr="009A7EDD">
        <w:rPr>
          <w:rFonts w:cs="Times New Roman"/>
          <w:szCs w:val="24"/>
        </w:rPr>
        <w:t>for</w:t>
      </w:r>
      <w:r w:rsidRPr="009A7EDD">
        <w:t xml:space="preserve"> this</w:t>
      </w:r>
      <w:r w:rsidRPr="009A7EDD">
        <w:rPr>
          <w:rFonts w:cs="Times New Roman"/>
          <w:szCs w:val="24"/>
        </w:rPr>
        <w:t xml:space="preserve"> </w:t>
      </w:r>
      <w:r w:rsidRPr="009A7EDD">
        <w:t>collection</w:t>
      </w:r>
      <w:r w:rsidRPr="009A7EDD">
        <w:rPr>
          <w:rFonts w:cs="Times New Roman"/>
          <w:szCs w:val="24"/>
        </w:rPr>
        <w:t xml:space="preserve"> of</w:t>
      </w:r>
      <w:r w:rsidRPr="009A7EDD">
        <w:t xml:space="preserve"> information</w:t>
      </w:r>
      <w:r w:rsidRPr="009A7EDD">
        <w:rPr>
          <w:rFonts w:cs="Times New Roman"/>
          <w:szCs w:val="24"/>
        </w:rPr>
        <w:t xml:space="preserve"> is</w:t>
      </w:r>
      <w:r w:rsidRPr="009A7EDD">
        <w:t xml:space="preserve"> estimated</w:t>
      </w:r>
      <w:r w:rsidRPr="009A7EDD">
        <w:rPr>
          <w:rFonts w:cs="Times New Roman"/>
          <w:szCs w:val="24"/>
        </w:rPr>
        <w:t xml:space="preserve"> to</w:t>
      </w:r>
      <w:r w:rsidRPr="009A7EDD">
        <w:t xml:space="preserve"> average </w:t>
      </w:r>
      <w:r w:rsidRPr="009A7EDD">
        <w:rPr>
          <w:rFonts w:cs="Times New Roman"/>
          <w:szCs w:val="24"/>
        </w:rPr>
        <w:t xml:space="preserve">156 </w:t>
      </w:r>
      <w:r w:rsidRPr="009A7EDD">
        <w:t>hours</w:t>
      </w:r>
      <w:r w:rsidRPr="009A7EDD">
        <w:rPr>
          <w:rFonts w:cs="Times New Roman"/>
          <w:szCs w:val="24"/>
        </w:rPr>
        <w:t xml:space="preserve"> per</w:t>
      </w:r>
      <w:r w:rsidRPr="009A7EDD">
        <w:t xml:space="preserve"> response, including </w:t>
      </w:r>
      <w:r w:rsidRPr="009A7EDD">
        <w:rPr>
          <w:rFonts w:cs="Times New Roman"/>
          <w:szCs w:val="24"/>
        </w:rPr>
        <w:t xml:space="preserve">the </w:t>
      </w:r>
      <w:r w:rsidRPr="009A7EDD">
        <w:t>time</w:t>
      </w:r>
      <w:r w:rsidRPr="009A7EDD">
        <w:rPr>
          <w:rFonts w:cs="Times New Roman"/>
          <w:szCs w:val="24"/>
        </w:rPr>
        <w:t xml:space="preserve"> for</w:t>
      </w:r>
      <w:r w:rsidRPr="009A7EDD">
        <w:t xml:space="preserve"> reviewing instructions,</w:t>
      </w:r>
      <w:r w:rsidRPr="009A7EDD">
        <w:rPr>
          <w:rFonts w:cs="Times New Roman"/>
          <w:szCs w:val="24"/>
        </w:rPr>
        <w:t xml:space="preserve"> </w:t>
      </w:r>
      <w:r w:rsidRPr="009A7EDD">
        <w:t xml:space="preserve">gathering </w:t>
      </w:r>
      <w:r w:rsidRPr="009A7EDD">
        <w:rPr>
          <w:rFonts w:cs="Times New Roman"/>
          <w:szCs w:val="24"/>
        </w:rPr>
        <w:t xml:space="preserve">and </w:t>
      </w:r>
      <w:r w:rsidRPr="009A7EDD">
        <w:t xml:space="preserve">maintaining </w:t>
      </w:r>
      <w:r w:rsidRPr="009A7EDD">
        <w:rPr>
          <w:rFonts w:cs="Times New Roman"/>
          <w:szCs w:val="24"/>
        </w:rPr>
        <w:t xml:space="preserve">the </w:t>
      </w:r>
      <w:r w:rsidRPr="009A7EDD">
        <w:t>data needed,</w:t>
      </w:r>
      <w:r w:rsidRPr="009A7EDD">
        <w:rPr>
          <w:rFonts w:cs="Times New Roman"/>
          <w:szCs w:val="24"/>
        </w:rPr>
        <w:t xml:space="preserve"> and</w:t>
      </w:r>
      <w:r w:rsidRPr="009A7EDD">
        <w:t xml:space="preserve"> reviewing </w:t>
      </w:r>
      <w:r w:rsidRPr="009A7EDD">
        <w:rPr>
          <w:rFonts w:cs="Times New Roman"/>
          <w:szCs w:val="24"/>
        </w:rPr>
        <w:t xml:space="preserve">the </w:t>
      </w:r>
      <w:r w:rsidRPr="009A7EDD">
        <w:t>collection</w:t>
      </w:r>
      <w:r w:rsidRPr="009A7EDD">
        <w:rPr>
          <w:rFonts w:cs="Times New Roman"/>
          <w:szCs w:val="24"/>
        </w:rPr>
        <w:t xml:space="preserve"> of</w:t>
      </w:r>
      <w:r w:rsidRPr="009A7EDD">
        <w:t xml:space="preserve"> information.</w:t>
      </w:r>
    </w:p>
    <w:p w14:paraId="098CEAF6" w14:textId="5342DDD0" w:rsidR="00201833" w:rsidRPr="009A7EDD" w:rsidRDefault="00201833">
      <w:pPr>
        <w:rPr>
          <w:rFonts w:cs="Times New Roman"/>
          <w:szCs w:val="24"/>
        </w:rPr>
      </w:pPr>
      <w:r w:rsidRPr="009A7EDD">
        <w:t>An</w:t>
      </w:r>
      <w:r w:rsidRPr="009A7EDD">
        <w:rPr>
          <w:rFonts w:cs="Times New Roman"/>
          <w:szCs w:val="24"/>
        </w:rPr>
        <w:t xml:space="preserve"> </w:t>
      </w:r>
      <w:r w:rsidRPr="009A7EDD">
        <w:t>agency</w:t>
      </w:r>
      <w:r w:rsidRPr="009A7EDD">
        <w:rPr>
          <w:rFonts w:cs="Times New Roman"/>
          <w:szCs w:val="24"/>
        </w:rPr>
        <w:t xml:space="preserve"> </w:t>
      </w:r>
      <w:r w:rsidRPr="009A7EDD">
        <w:t xml:space="preserve">may </w:t>
      </w:r>
      <w:r w:rsidRPr="009A7EDD">
        <w:rPr>
          <w:rFonts w:cs="Times New Roman"/>
          <w:szCs w:val="24"/>
        </w:rPr>
        <w:t>not</w:t>
      </w:r>
      <w:r w:rsidRPr="009A7EDD">
        <w:t xml:space="preserve"> conduct </w:t>
      </w:r>
      <w:r w:rsidRPr="009A7EDD">
        <w:rPr>
          <w:rFonts w:cs="Times New Roman"/>
          <w:szCs w:val="24"/>
        </w:rPr>
        <w:t>or</w:t>
      </w:r>
      <w:r w:rsidRPr="009A7EDD">
        <w:t xml:space="preserve"> sponsor, </w:t>
      </w:r>
      <w:r w:rsidRPr="009A7EDD">
        <w:rPr>
          <w:rFonts w:cs="Times New Roman"/>
          <w:szCs w:val="24"/>
        </w:rPr>
        <w:t>and a</w:t>
      </w:r>
      <w:r w:rsidRPr="009A7EDD">
        <w:t xml:space="preserve"> person is</w:t>
      </w:r>
      <w:r w:rsidRPr="009A7EDD">
        <w:rPr>
          <w:rFonts w:cs="Times New Roman"/>
          <w:szCs w:val="24"/>
        </w:rPr>
        <w:t xml:space="preserve"> not</w:t>
      </w:r>
      <w:r w:rsidRPr="009A7EDD">
        <w:t xml:space="preserve"> required </w:t>
      </w:r>
      <w:r w:rsidRPr="009A7EDD">
        <w:rPr>
          <w:rFonts w:cs="Times New Roman"/>
          <w:szCs w:val="24"/>
        </w:rPr>
        <w:t xml:space="preserve">to </w:t>
      </w:r>
      <w:r w:rsidRPr="009A7EDD">
        <w:t>respond</w:t>
      </w:r>
      <w:r w:rsidRPr="009A7EDD">
        <w:rPr>
          <w:rFonts w:cs="Times New Roman"/>
          <w:szCs w:val="24"/>
        </w:rPr>
        <w:t xml:space="preserve"> </w:t>
      </w:r>
      <w:r w:rsidRPr="009A7EDD">
        <w:t>to,</w:t>
      </w:r>
      <w:r w:rsidRPr="009A7EDD">
        <w:rPr>
          <w:rFonts w:cs="Times New Roman"/>
          <w:szCs w:val="24"/>
        </w:rPr>
        <w:t xml:space="preserve"> a </w:t>
      </w:r>
      <w:r w:rsidRPr="009A7EDD">
        <w:t>collection</w:t>
      </w:r>
      <w:r w:rsidRPr="009A7EDD">
        <w:rPr>
          <w:rFonts w:cs="Times New Roman"/>
          <w:szCs w:val="24"/>
        </w:rPr>
        <w:t xml:space="preserve"> </w:t>
      </w:r>
      <w:r w:rsidRPr="009A7EDD">
        <w:t>of information</w:t>
      </w:r>
      <w:r w:rsidRPr="009A7EDD">
        <w:rPr>
          <w:rFonts w:cs="Times New Roman"/>
          <w:szCs w:val="24"/>
        </w:rPr>
        <w:t xml:space="preserve"> </w:t>
      </w:r>
      <w:r w:rsidRPr="009A7EDD">
        <w:t xml:space="preserve">unless </w:t>
      </w:r>
      <w:r w:rsidRPr="009A7EDD">
        <w:rPr>
          <w:rFonts w:cs="Times New Roman"/>
          <w:szCs w:val="24"/>
        </w:rPr>
        <w:t>it</w:t>
      </w:r>
      <w:r w:rsidRPr="009A7EDD">
        <w:t xml:space="preserve"> displays</w:t>
      </w:r>
      <w:r w:rsidRPr="009A7EDD">
        <w:rPr>
          <w:rFonts w:cs="Times New Roman"/>
          <w:szCs w:val="24"/>
        </w:rPr>
        <w:t xml:space="preserve"> a </w:t>
      </w:r>
      <w:r w:rsidRPr="009A7EDD">
        <w:t>currently valid</w:t>
      </w:r>
      <w:r w:rsidRPr="009A7EDD">
        <w:rPr>
          <w:rFonts w:cs="Times New Roman"/>
          <w:szCs w:val="24"/>
        </w:rPr>
        <w:t xml:space="preserve"> </w:t>
      </w:r>
      <w:r w:rsidRPr="009A7EDD">
        <w:t>OMB control number.</w:t>
      </w:r>
    </w:p>
    <w:sectPr w:rsidR="00201833" w:rsidRPr="009A7EDD" w:rsidSect="00D868C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968F7" w14:textId="77777777" w:rsidR="000C0CD4" w:rsidRDefault="000C0CD4" w:rsidP="00E029EB">
      <w:pPr>
        <w:spacing w:after="0"/>
      </w:pPr>
      <w:r>
        <w:separator/>
      </w:r>
    </w:p>
  </w:endnote>
  <w:endnote w:type="continuationSeparator" w:id="0">
    <w:p w14:paraId="0C0AC0BD" w14:textId="77777777" w:rsidR="000C0CD4" w:rsidRDefault="000C0CD4" w:rsidP="00E029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AF74B" w14:textId="77777777" w:rsidR="0019212B" w:rsidRDefault="0019212B">
    <w:pPr>
      <w:pStyle w:val="Footer"/>
      <w:jc w:val="right"/>
    </w:pPr>
  </w:p>
  <w:p w14:paraId="269DD10A" w14:textId="77777777" w:rsidR="0019212B" w:rsidRPr="00F51BF5" w:rsidRDefault="0019212B" w:rsidP="00C05D3E">
    <w:pPr>
      <w:pStyle w:val="Footer"/>
      <w:spacing w:before="240" w:after="0"/>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453636"/>
      <w:docPartObj>
        <w:docPartGallery w:val="Page Numbers (Bottom of Page)"/>
        <w:docPartUnique/>
      </w:docPartObj>
    </w:sdtPr>
    <w:sdtEndPr>
      <w:rPr>
        <w:noProof/>
      </w:rPr>
    </w:sdtEndPr>
    <w:sdtContent>
      <w:p w14:paraId="5068F3AD" w14:textId="4A14CC1D" w:rsidR="0019212B" w:rsidRDefault="0019212B">
        <w:pPr>
          <w:pStyle w:val="Footer"/>
          <w:jc w:val="right"/>
        </w:pPr>
        <w:r>
          <w:fldChar w:fldCharType="begin"/>
        </w:r>
        <w:r>
          <w:instrText xml:space="preserve"> PAGE   \* MERGEFORMAT </w:instrText>
        </w:r>
        <w:r>
          <w:fldChar w:fldCharType="separate"/>
        </w:r>
        <w:r w:rsidR="00C562AE">
          <w:rPr>
            <w:noProof/>
          </w:rPr>
          <w:t>17</w:t>
        </w:r>
        <w:r>
          <w:rPr>
            <w:noProof/>
          </w:rPr>
          <w:fldChar w:fldCharType="end"/>
        </w:r>
      </w:p>
    </w:sdtContent>
  </w:sdt>
  <w:p w14:paraId="65592330" w14:textId="77777777" w:rsidR="0019212B" w:rsidRPr="00F51BF5" w:rsidRDefault="0019212B" w:rsidP="00C05D3E">
    <w:pPr>
      <w:pStyle w:val="Footer"/>
      <w:spacing w:before="240" w:after="0"/>
      <w:jc w:val="righ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BF2AE" w14:textId="77777777" w:rsidR="0019212B" w:rsidRDefault="0019212B">
    <w:pPr>
      <w:pStyle w:val="Footer"/>
      <w:jc w:val="right"/>
    </w:pPr>
  </w:p>
  <w:p w14:paraId="1E39EA3C" w14:textId="77777777" w:rsidR="0019212B" w:rsidRPr="00F51BF5" w:rsidRDefault="0019212B" w:rsidP="00C05D3E">
    <w:pPr>
      <w:pStyle w:val="Footer"/>
      <w:spacing w:before="240" w:after="0"/>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EE3FF" w14:textId="77777777" w:rsidR="000C0CD4" w:rsidRDefault="000C0CD4" w:rsidP="00E029EB">
      <w:pPr>
        <w:spacing w:after="0"/>
      </w:pPr>
      <w:r>
        <w:separator/>
      </w:r>
    </w:p>
  </w:footnote>
  <w:footnote w:type="continuationSeparator" w:id="0">
    <w:p w14:paraId="70FF9714" w14:textId="77777777" w:rsidR="000C0CD4" w:rsidRDefault="000C0CD4" w:rsidP="00E029EB">
      <w:pPr>
        <w:spacing w:after="0"/>
      </w:pPr>
      <w:r>
        <w:continuationSeparator/>
      </w:r>
    </w:p>
  </w:footnote>
  <w:footnote w:id="1">
    <w:p w14:paraId="339E34A7" w14:textId="77777777" w:rsidR="0019212B" w:rsidRPr="008B5096" w:rsidRDefault="0019212B" w:rsidP="00C05D3E">
      <w:pPr>
        <w:pStyle w:val="FootnoteText"/>
        <w:spacing w:after="0"/>
        <w:rPr>
          <w:sz w:val="18"/>
        </w:rPr>
      </w:pPr>
      <w:r w:rsidRPr="008B5096">
        <w:rPr>
          <w:rStyle w:val="FootnoteReference"/>
          <w:sz w:val="18"/>
        </w:rPr>
        <w:footnoteRef/>
      </w:r>
      <w:r>
        <w:rPr>
          <w:sz w:val="18"/>
        </w:rPr>
        <w:t xml:space="preserve"> </w:t>
      </w:r>
      <w:r w:rsidRPr="008B5096">
        <w:rPr>
          <w:sz w:val="18"/>
        </w:rPr>
        <w:t>The</w:t>
      </w:r>
      <w:r>
        <w:rPr>
          <w:sz w:val="18"/>
        </w:rPr>
        <w:t xml:space="preserve"> </w:t>
      </w:r>
      <w:r w:rsidRPr="008B5096">
        <w:rPr>
          <w:sz w:val="18"/>
        </w:rPr>
        <w:t>sample</w:t>
      </w:r>
      <w:r>
        <w:rPr>
          <w:sz w:val="18"/>
        </w:rPr>
        <w:t xml:space="preserve"> </w:t>
      </w:r>
      <w:r w:rsidRPr="008B5096">
        <w:rPr>
          <w:sz w:val="18"/>
        </w:rPr>
        <w:t>consisting</w:t>
      </w:r>
      <w:r>
        <w:rPr>
          <w:sz w:val="18"/>
        </w:rPr>
        <w:t xml:space="preserve"> </w:t>
      </w:r>
      <w:r w:rsidRPr="008B5096">
        <w:rPr>
          <w:sz w:val="18"/>
        </w:rPr>
        <w:t>of</w:t>
      </w:r>
      <w:r>
        <w:rPr>
          <w:sz w:val="18"/>
        </w:rPr>
        <w:t xml:space="preserve"> </w:t>
      </w:r>
      <w:r w:rsidRPr="008B5096">
        <w:rPr>
          <w:sz w:val="18"/>
        </w:rPr>
        <w:t>50</w:t>
      </w:r>
      <w:r>
        <w:rPr>
          <w:sz w:val="18"/>
        </w:rPr>
        <w:t xml:space="preserve"> s</w:t>
      </w:r>
      <w:r w:rsidRPr="008B5096">
        <w:rPr>
          <w:sz w:val="18"/>
        </w:rPr>
        <w:t>tates,</w:t>
      </w:r>
      <w:r>
        <w:rPr>
          <w:sz w:val="18"/>
        </w:rPr>
        <w:t xml:space="preserve"> </w:t>
      </w:r>
      <w:r w:rsidRPr="008B5096">
        <w:rPr>
          <w:sz w:val="18"/>
        </w:rPr>
        <w:t>the</w:t>
      </w:r>
      <w:r>
        <w:rPr>
          <w:sz w:val="18"/>
        </w:rPr>
        <w:t xml:space="preserve"> </w:t>
      </w:r>
      <w:r w:rsidRPr="008B5096">
        <w:rPr>
          <w:sz w:val="18"/>
        </w:rPr>
        <w:t>District</w:t>
      </w:r>
      <w:r>
        <w:rPr>
          <w:sz w:val="18"/>
        </w:rPr>
        <w:t xml:space="preserve"> </w:t>
      </w:r>
      <w:r w:rsidRPr="008B5096">
        <w:rPr>
          <w:sz w:val="18"/>
        </w:rPr>
        <w:t>of</w:t>
      </w:r>
      <w:r>
        <w:rPr>
          <w:sz w:val="18"/>
        </w:rPr>
        <w:t xml:space="preserve"> </w:t>
      </w:r>
      <w:r w:rsidRPr="008B5096">
        <w:rPr>
          <w:sz w:val="18"/>
        </w:rPr>
        <w:t>Columbia,</w:t>
      </w:r>
      <w:r>
        <w:rPr>
          <w:sz w:val="18"/>
        </w:rPr>
        <w:t xml:space="preserve"> </w:t>
      </w:r>
      <w:r w:rsidRPr="008B5096">
        <w:rPr>
          <w:sz w:val="18"/>
        </w:rPr>
        <w:t>and</w:t>
      </w:r>
      <w:r>
        <w:rPr>
          <w:sz w:val="18"/>
        </w:rPr>
        <w:t xml:space="preserve"> </w:t>
      </w:r>
      <w:r w:rsidRPr="008B5096">
        <w:rPr>
          <w:sz w:val="18"/>
        </w:rPr>
        <w:t>Puerto</w:t>
      </w:r>
      <w:r>
        <w:rPr>
          <w:sz w:val="18"/>
        </w:rPr>
        <w:t xml:space="preserve"> </w:t>
      </w:r>
      <w:r w:rsidRPr="008B5096">
        <w:rPr>
          <w:sz w:val="18"/>
        </w:rPr>
        <w:t>Rico</w:t>
      </w:r>
      <w:r>
        <w:rPr>
          <w:sz w:val="18"/>
        </w:rPr>
        <w:t xml:space="preserve"> </w:t>
      </w:r>
      <w:r w:rsidRPr="008B5096">
        <w:rPr>
          <w:sz w:val="18"/>
        </w:rPr>
        <w:t>was</w:t>
      </w:r>
      <w:r>
        <w:rPr>
          <w:sz w:val="18"/>
        </w:rPr>
        <w:t xml:space="preserve"> </w:t>
      </w:r>
      <w:r w:rsidRPr="008B5096">
        <w:rPr>
          <w:sz w:val="18"/>
        </w:rPr>
        <w:t>stratified</w:t>
      </w:r>
      <w:r>
        <w:rPr>
          <w:sz w:val="18"/>
        </w:rPr>
        <w:t xml:space="preserve"> </w:t>
      </w:r>
      <w:r w:rsidRPr="008B5096">
        <w:rPr>
          <w:sz w:val="18"/>
        </w:rPr>
        <w:t>by</w:t>
      </w:r>
      <w:r>
        <w:rPr>
          <w:sz w:val="18"/>
        </w:rPr>
        <w:t xml:space="preserve"> </w:t>
      </w:r>
      <w:r w:rsidRPr="008B5096">
        <w:rPr>
          <w:sz w:val="18"/>
        </w:rPr>
        <w:t>region</w:t>
      </w:r>
      <w:r>
        <w:rPr>
          <w:sz w:val="18"/>
        </w:rPr>
        <w:t xml:space="preserve"> </w:t>
      </w:r>
      <w:r w:rsidRPr="008B5096">
        <w:rPr>
          <w:sz w:val="18"/>
        </w:rPr>
        <w:t>(10</w:t>
      </w:r>
      <w:r>
        <w:rPr>
          <w:sz w:val="18"/>
        </w:rPr>
        <w:t xml:space="preserve"> </w:t>
      </w:r>
      <w:r w:rsidRPr="008B5096">
        <w:rPr>
          <w:sz w:val="18"/>
        </w:rPr>
        <w:t>total),</w:t>
      </w:r>
      <w:r>
        <w:rPr>
          <w:sz w:val="18"/>
        </w:rPr>
        <w:t xml:space="preserve"> </w:t>
      </w:r>
      <w:r w:rsidRPr="008B5096">
        <w:rPr>
          <w:sz w:val="18"/>
        </w:rPr>
        <w:t>with</w:t>
      </w:r>
      <w:r>
        <w:rPr>
          <w:sz w:val="18"/>
        </w:rPr>
        <w:t xml:space="preserve"> </w:t>
      </w:r>
      <w:r w:rsidRPr="008B5096">
        <w:rPr>
          <w:sz w:val="18"/>
        </w:rPr>
        <w:t>the</w:t>
      </w:r>
      <w:r>
        <w:rPr>
          <w:sz w:val="18"/>
        </w:rPr>
        <w:t xml:space="preserve"> </w:t>
      </w:r>
      <w:r w:rsidRPr="008B5096">
        <w:rPr>
          <w:sz w:val="18"/>
        </w:rPr>
        <w:t>regions</w:t>
      </w:r>
      <w:r>
        <w:rPr>
          <w:sz w:val="18"/>
        </w:rPr>
        <w:t xml:space="preserve"> </w:t>
      </w:r>
      <w:r w:rsidRPr="008B5096">
        <w:rPr>
          <w:sz w:val="18"/>
        </w:rPr>
        <w:t>randomly</w:t>
      </w:r>
      <w:r>
        <w:rPr>
          <w:sz w:val="18"/>
        </w:rPr>
        <w:t xml:space="preserve"> </w:t>
      </w:r>
      <w:r w:rsidRPr="008B5096">
        <w:rPr>
          <w:sz w:val="18"/>
        </w:rPr>
        <w:t>ordered.</w:t>
      </w:r>
      <w:r>
        <w:rPr>
          <w:sz w:val="18"/>
        </w:rPr>
        <w:t xml:space="preserve"> </w:t>
      </w:r>
      <w:r w:rsidRPr="008B5096">
        <w:rPr>
          <w:sz w:val="18"/>
        </w:rPr>
        <w:t>States</w:t>
      </w:r>
      <w:r>
        <w:rPr>
          <w:sz w:val="18"/>
        </w:rPr>
        <w:t xml:space="preserve"> </w:t>
      </w:r>
      <w:r w:rsidRPr="008B5096">
        <w:rPr>
          <w:sz w:val="18"/>
        </w:rPr>
        <w:t>were</w:t>
      </w:r>
      <w:r>
        <w:rPr>
          <w:sz w:val="18"/>
        </w:rPr>
        <w:t xml:space="preserve"> </w:t>
      </w:r>
      <w:r w:rsidRPr="008B5096">
        <w:rPr>
          <w:sz w:val="18"/>
        </w:rPr>
        <w:t>sorted</w:t>
      </w:r>
      <w:r>
        <w:rPr>
          <w:sz w:val="18"/>
        </w:rPr>
        <w:t xml:space="preserve"> </w:t>
      </w:r>
      <w:r w:rsidRPr="008B5096">
        <w:rPr>
          <w:sz w:val="18"/>
        </w:rPr>
        <w:t>within</w:t>
      </w:r>
      <w:r>
        <w:rPr>
          <w:sz w:val="18"/>
        </w:rPr>
        <w:t xml:space="preserve"> </w:t>
      </w:r>
      <w:r w:rsidRPr="008B5096">
        <w:rPr>
          <w:sz w:val="18"/>
        </w:rPr>
        <w:t>regions</w:t>
      </w:r>
      <w:r>
        <w:rPr>
          <w:sz w:val="18"/>
        </w:rPr>
        <w:t xml:space="preserve"> </w:t>
      </w:r>
      <w:r w:rsidRPr="008B5096">
        <w:rPr>
          <w:sz w:val="18"/>
        </w:rPr>
        <w:t>by</w:t>
      </w:r>
      <w:r>
        <w:rPr>
          <w:sz w:val="18"/>
        </w:rPr>
        <w:t xml:space="preserve"> </w:t>
      </w:r>
      <w:r w:rsidRPr="008B5096">
        <w:rPr>
          <w:sz w:val="18"/>
        </w:rPr>
        <w:t>caseload,</w:t>
      </w:r>
      <w:r>
        <w:rPr>
          <w:sz w:val="18"/>
        </w:rPr>
        <w:t xml:space="preserve"> </w:t>
      </w:r>
      <w:r w:rsidRPr="008B5096">
        <w:rPr>
          <w:sz w:val="18"/>
        </w:rPr>
        <w:t>from</w:t>
      </w:r>
      <w:r>
        <w:rPr>
          <w:sz w:val="18"/>
        </w:rPr>
        <w:t xml:space="preserve"> </w:t>
      </w:r>
      <w:r w:rsidRPr="008B5096">
        <w:rPr>
          <w:sz w:val="18"/>
        </w:rPr>
        <w:t>the</w:t>
      </w:r>
      <w:r>
        <w:rPr>
          <w:sz w:val="18"/>
        </w:rPr>
        <w:t xml:space="preserve"> </w:t>
      </w:r>
      <w:r w:rsidRPr="008B5096">
        <w:rPr>
          <w:sz w:val="18"/>
        </w:rPr>
        <w:t>most</w:t>
      </w:r>
      <w:r>
        <w:rPr>
          <w:sz w:val="18"/>
        </w:rPr>
        <w:t xml:space="preserve"> </w:t>
      </w:r>
      <w:r w:rsidRPr="008B5096">
        <w:rPr>
          <w:sz w:val="18"/>
        </w:rPr>
        <w:t>cases</w:t>
      </w:r>
      <w:r>
        <w:rPr>
          <w:sz w:val="18"/>
        </w:rPr>
        <w:t xml:space="preserve"> </w:t>
      </w:r>
      <w:r w:rsidRPr="008B5096">
        <w:rPr>
          <w:sz w:val="18"/>
        </w:rPr>
        <w:t>to</w:t>
      </w:r>
      <w:r>
        <w:rPr>
          <w:sz w:val="18"/>
        </w:rPr>
        <w:t xml:space="preserve"> </w:t>
      </w:r>
      <w:r w:rsidRPr="008B5096">
        <w:rPr>
          <w:sz w:val="18"/>
        </w:rPr>
        <w:t>the</w:t>
      </w:r>
      <w:r>
        <w:rPr>
          <w:sz w:val="18"/>
        </w:rPr>
        <w:t xml:space="preserve"> </w:t>
      </w:r>
      <w:r w:rsidRPr="008B5096">
        <w:rPr>
          <w:sz w:val="18"/>
        </w:rPr>
        <w:t>fewest</w:t>
      </w:r>
      <w:r>
        <w:rPr>
          <w:sz w:val="18"/>
        </w:rPr>
        <w:t xml:space="preserve"> </w:t>
      </w:r>
      <w:r w:rsidRPr="008B5096">
        <w:rPr>
          <w:sz w:val="18"/>
        </w:rPr>
        <w:t>cases.</w:t>
      </w:r>
      <w:r>
        <w:rPr>
          <w:sz w:val="18"/>
        </w:rPr>
        <w:t xml:space="preserve"> </w:t>
      </w:r>
      <w:r w:rsidRPr="008B5096">
        <w:rPr>
          <w:sz w:val="18"/>
        </w:rPr>
        <w:t>Every</w:t>
      </w:r>
      <w:r>
        <w:rPr>
          <w:sz w:val="18"/>
        </w:rPr>
        <w:t xml:space="preserve"> </w:t>
      </w:r>
      <w:r w:rsidRPr="008B5096">
        <w:rPr>
          <w:sz w:val="18"/>
        </w:rPr>
        <w:t>third</w:t>
      </w:r>
      <w:r>
        <w:rPr>
          <w:sz w:val="18"/>
        </w:rPr>
        <w:t xml:space="preserve"> s</w:t>
      </w:r>
      <w:r w:rsidRPr="008B5096">
        <w:rPr>
          <w:sz w:val="18"/>
        </w:rPr>
        <w:t>tate</w:t>
      </w:r>
      <w:r>
        <w:rPr>
          <w:sz w:val="18"/>
        </w:rPr>
        <w:t xml:space="preserve"> </w:t>
      </w:r>
      <w:r w:rsidRPr="008B5096">
        <w:rPr>
          <w:sz w:val="18"/>
        </w:rPr>
        <w:t>on</w:t>
      </w:r>
      <w:r>
        <w:rPr>
          <w:sz w:val="18"/>
        </w:rPr>
        <w:t xml:space="preserve"> </w:t>
      </w:r>
      <w:r w:rsidRPr="008B5096">
        <w:rPr>
          <w:sz w:val="18"/>
        </w:rPr>
        <w:t>the</w:t>
      </w:r>
      <w:r>
        <w:rPr>
          <w:sz w:val="18"/>
        </w:rPr>
        <w:t xml:space="preserve"> </w:t>
      </w:r>
      <w:r w:rsidRPr="008B5096">
        <w:rPr>
          <w:sz w:val="18"/>
        </w:rPr>
        <w:t>list</w:t>
      </w:r>
      <w:r>
        <w:rPr>
          <w:sz w:val="18"/>
        </w:rPr>
        <w:t xml:space="preserve"> </w:t>
      </w:r>
      <w:r w:rsidRPr="008B5096">
        <w:rPr>
          <w:sz w:val="18"/>
        </w:rPr>
        <w:t>was</w:t>
      </w:r>
      <w:r>
        <w:rPr>
          <w:sz w:val="18"/>
        </w:rPr>
        <w:t xml:space="preserve"> </w:t>
      </w:r>
      <w:r w:rsidRPr="008B5096">
        <w:rPr>
          <w:sz w:val="18"/>
        </w:rPr>
        <w:t>then</w:t>
      </w:r>
      <w:r>
        <w:rPr>
          <w:sz w:val="18"/>
        </w:rPr>
        <w:t xml:space="preserve"> </w:t>
      </w:r>
      <w:r w:rsidRPr="008B5096">
        <w:rPr>
          <w:sz w:val="18"/>
        </w:rPr>
        <w:t>selected,</w:t>
      </w:r>
      <w:r>
        <w:rPr>
          <w:sz w:val="18"/>
        </w:rPr>
        <w:t xml:space="preserve"> </w:t>
      </w:r>
      <w:r w:rsidRPr="008B5096">
        <w:rPr>
          <w:sz w:val="18"/>
        </w:rPr>
        <w:t>using</w:t>
      </w:r>
      <w:r>
        <w:rPr>
          <w:sz w:val="18"/>
        </w:rPr>
        <w:t xml:space="preserve"> </w:t>
      </w:r>
      <w:r w:rsidRPr="008B5096">
        <w:rPr>
          <w:sz w:val="18"/>
        </w:rPr>
        <w:t>a</w:t>
      </w:r>
      <w:r>
        <w:rPr>
          <w:sz w:val="18"/>
        </w:rPr>
        <w:t xml:space="preserve"> </w:t>
      </w:r>
      <w:r w:rsidRPr="008B5096">
        <w:rPr>
          <w:sz w:val="18"/>
        </w:rPr>
        <w:t>random</w:t>
      </w:r>
      <w:r>
        <w:rPr>
          <w:sz w:val="18"/>
        </w:rPr>
        <w:t xml:space="preserve"> </w:t>
      </w:r>
      <w:r w:rsidRPr="008B5096">
        <w:rPr>
          <w:sz w:val="18"/>
        </w:rPr>
        <w:t>start</w:t>
      </w:r>
      <w:r>
        <w:rPr>
          <w:sz w:val="18"/>
        </w:rPr>
        <w:t xml:space="preserve"> </w:t>
      </w:r>
      <w:r w:rsidRPr="008B5096">
        <w:rPr>
          <w:sz w:val="18"/>
        </w:rPr>
        <w:t>number</w:t>
      </w:r>
      <w:r>
        <w:rPr>
          <w:sz w:val="18"/>
        </w:rPr>
        <w:t xml:space="preserve"> </w:t>
      </w:r>
      <w:r w:rsidRPr="008B5096">
        <w:rPr>
          <w:sz w:val="18"/>
        </w:rPr>
        <w:t>for</w:t>
      </w:r>
      <w:r>
        <w:rPr>
          <w:sz w:val="18"/>
        </w:rPr>
        <w:t xml:space="preserve"> </w:t>
      </w:r>
      <w:r w:rsidRPr="008B5096">
        <w:rPr>
          <w:sz w:val="18"/>
        </w:rPr>
        <w:t>Year</w:t>
      </w:r>
      <w:r>
        <w:rPr>
          <w:sz w:val="18"/>
        </w:rPr>
        <w:t xml:space="preserve"> </w:t>
      </w:r>
      <w:r w:rsidRPr="008B5096">
        <w:rPr>
          <w:sz w:val="18"/>
        </w:rPr>
        <w:t>1</w:t>
      </w:r>
      <w:r>
        <w:rPr>
          <w:sz w:val="18"/>
        </w:rPr>
        <w:t xml:space="preserve"> </w:t>
      </w:r>
      <w:r w:rsidRPr="008B5096">
        <w:rPr>
          <w:sz w:val="18"/>
        </w:rPr>
        <w:t>and</w:t>
      </w:r>
      <w:r>
        <w:rPr>
          <w:sz w:val="18"/>
        </w:rPr>
        <w:t xml:space="preserve"> </w:t>
      </w:r>
      <w:r w:rsidRPr="008B5096">
        <w:rPr>
          <w:sz w:val="18"/>
        </w:rPr>
        <w:t>Year</w:t>
      </w:r>
      <w:r>
        <w:rPr>
          <w:sz w:val="18"/>
        </w:rPr>
        <w:t xml:space="preserve"> </w:t>
      </w:r>
      <w:r w:rsidRPr="008B5096">
        <w:rPr>
          <w:sz w:val="18"/>
        </w:rPr>
        <w:t>2.</w:t>
      </w:r>
      <w:r>
        <w:rPr>
          <w:sz w:val="18"/>
        </w:rPr>
        <w:t xml:space="preserve"> </w:t>
      </w:r>
      <w:r w:rsidRPr="008B5096">
        <w:rPr>
          <w:sz w:val="18"/>
        </w:rPr>
        <w:t>Year</w:t>
      </w:r>
      <w:r>
        <w:rPr>
          <w:sz w:val="18"/>
        </w:rPr>
        <w:t xml:space="preserve"> </w:t>
      </w:r>
      <w:r w:rsidRPr="008B5096">
        <w:rPr>
          <w:sz w:val="18"/>
        </w:rPr>
        <w:t>3</w:t>
      </w:r>
      <w:r>
        <w:rPr>
          <w:sz w:val="18"/>
        </w:rPr>
        <w:t xml:space="preserve"> </w:t>
      </w:r>
      <w:r w:rsidRPr="008B5096">
        <w:rPr>
          <w:sz w:val="18"/>
        </w:rPr>
        <w:t>includes</w:t>
      </w:r>
      <w:r>
        <w:rPr>
          <w:sz w:val="18"/>
        </w:rPr>
        <w:t xml:space="preserve"> </w:t>
      </w:r>
      <w:r w:rsidRPr="008B5096">
        <w:rPr>
          <w:sz w:val="18"/>
        </w:rPr>
        <w:t>those</w:t>
      </w:r>
      <w:r>
        <w:rPr>
          <w:sz w:val="18"/>
        </w:rPr>
        <w:t xml:space="preserve"> s</w:t>
      </w:r>
      <w:r w:rsidRPr="008B5096">
        <w:rPr>
          <w:sz w:val="18"/>
        </w:rPr>
        <w:t>tates</w:t>
      </w:r>
      <w:r>
        <w:rPr>
          <w:sz w:val="18"/>
        </w:rPr>
        <w:t xml:space="preserve"> </w:t>
      </w:r>
      <w:r w:rsidRPr="008B5096">
        <w:rPr>
          <w:sz w:val="18"/>
        </w:rPr>
        <w:t>not</w:t>
      </w:r>
      <w:r>
        <w:rPr>
          <w:sz w:val="18"/>
        </w:rPr>
        <w:t xml:space="preserve"> </w:t>
      </w:r>
      <w:r w:rsidRPr="008B5096">
        <w:rPr>
          <w:sz w:val="18"/>
        </w:rPr>
        <w:t>selected</w:t>
      </w:r>
      <w:r>
        <w:rPr>
          <w:sz w:val="18"/>
        </w:rPr>
        <w:t xml:space="preserve"> </w:t>
      </w:r>
      <w:r w:rsidRPr="008B5096">
        <w:rPr>
          <w:sz w:val="18"/>
        </w:rPr>
        <w:t>for</w:t>
      </w:r>
      <w:r>
        <w:rPr>
          <w:sz w:val="18"/>
        </w:rPr>
        <w:t xml:space="preserve"> </w:t>
      </w:r>
      <w:r w:rsidRPr="008B5096">
        <w:rPr>
          <w:sz w:val="18"/>
        </w:rPr>
        <w:t>Year</w:t>
      </w:r>
      <w:r>
        <w:rPr>
          <w:sz w:val="18"/>
        </w:rPr>
        <w:t xml:space="preserve"> </w:t>
      </w:r>
      <w:r w:rsidRPr="008B5096">
        <w:rPr>
          <w:sz w:val="18"/>
        </w:rPr>
        <w:t>1</w:t>
      </w:r>
      <w:r>
        <w:rPr>
          <w:sz w:val="18"/>
        </w:rPr>
        <w:t xml:space="preserve"> </w:t>
      </w:r>
      <w:r w:rsidRPr="008B5096">
        <w:rPr>
          <w:sz w:val="18"/>
        </w:rPr>
        <w:t>or</w:t>
      </w:r>
      <w:r>
        <w:rPr>
          <w:sz w:val="18"/>
        </w:rPr>
        <w:t xml:space="preserve"> </w:t>
      </w:r>
      <w:r w:rsidRPr="008B5096">
        <w:rPr>
          <w:sz w:val="18"/>
        </w:rPr>
        <w:t>Year</w:t>
      </w:r>
      <w:r>
        <w:rPr>
          <w:sz w:val="18"/>
        </w:rPr>
        <w:t xml:space="preserve"> </w:t>
      </w:r>
      <w:r w:rsidRPr="008B5096">
        <w:rPr>
          <w:sz w:val="18"/>
        </w:rPr>
        <w:t>2.</w:t>
      </w:r>
      <w:r>
        <w:rPr>
          <w:sz w:val="18"/>
        </w:rPr>
        <w:t xml:space="preserve"> </w:t>
      </w:r>
      <w:r w:rsidRPr="008B5096">
        <w:rPr>
          <w:sz w:val="18"/>
        </w:rPr>
        <w:t>This</w:t>
      </w:r>
      <w:r>
        <w:rPr>
          <w:sz w:val="18"/>
        </w:rPr>
        <w:t xml:space="preserve"> </w:t>
      </w:r>
      <w:r w:rsidRPr="008B5096">
        <w:rPr>
          <w:sz w:val="18"/>
        </w:rPr>
        <w:t>yielded</w:t>
      </w:r>
      <w:r>
        <w:rPr>
          <w:sz w:val="18"/>
        </w:rPr>
        <w:t xml:space="preserve"> </w:t>
      </w:r>
      <w:r w:rsidRPr="008B5096">
        <w:rPr>
          <w:sz w:val="18"/>
        </w:rPr>
        <w:t>a</w:t>
      </w:r>
      <w:r>
        <w:rPr>
          <w:sz w:val="18"/>
        </w:rPr>
        <w:t xml:space="preserve"> </w:t>
      </w:r>
      <w:r w:rsidRPr="008B5096">
        <w:rPr>
          <w:sz w:val="18"/>
        </w:rPr>
        <w:t>mix</w:t>
      </w:r>
      <w:r>
        <w:rPr>
          <w:sz w:val="18"/>
        </w:rPr>
        <w:t xml:space="preserve"> </w:t>
      </w:r>
      <w:r w:rsidRPr="008B5096">
        <w:rPr>
          <w:sz w:val="18"/>
        </w:rPr>
        <w:t>of</w:t>
      </w:r>
      <w:r>
        <w:rPr>
          <w:sz w:val="18"/>
        </w:rPr>
        <w:t xml:space="preserve"> s</w:t>
      </w:r>
      <w:r w:rsidRPr="008B5096">
        <w:rPr>
          <w:sz w:val="18"/>
        </w:rPr>
        <w:t>tates</w:t>
      </w:r>
      <w:r>
        <w:rPr>
          <w:sz w:val="18"/>
        </w:rPr>
        <w:t xml:space="preserve"> </w:t>
      </w:r>
      <w:r w:rsidRPr="008B5096">
        <w:rPr>
          <w:sz w:val="18"/>
        </w:rPr>
        <w:t>in</w:t>
      </w:r>
      <w:r>
        <w:rPr>
          <w:sz w:val="18"/>
        </w:rPr>
        <w:t xml:space="preserve"> </w:t>
      </w:r>
      <w:r w:rsidRPr="008B5096">
        <w:rPr>
          <w:sz w:val="18"/>
        </w:rPr>
        <w:t>each</w:t>
      </w:r>
      <w:r>
        <w:rPr>
          <w:sz w:val="18"/>
        </w:rPr>
        <w:t xml:space="preserve"> </w:t>
      </w:r>
      <w:r w:rsidRPr="008B5096">
        <w:rPr>
          <w:sz w:val="18"/>
        </w:rPr>
        <w:t>cohort,</w:t>
      </w:r>
      <w:r>
        <w:rPr>
          <w:sz w:val="18"/>
        </w:rPr>
        <w:t xml:space="preserve"> </w:t>
      </w:r>
      <w:r w:rsidRPr="008B5096">
        <w:rPr>
          <w:sz w:val="18"/>
        </w:rPr>
        <w:t>including</w:t>
      </w:r>
      <w:r>
        <w:rPr>
          <w:sz w:val="18"/>
        </w:rPr>
        <w:t xml:space="preserve"> </w:t>
      </w:r>
      <w:r w:rsidRPr="008B5096">
        <w:rPr>
          <w:sz w:val="18"/>
        </w:rPr>
        <w:t>those</w:t>
      </w:r>
      <w:r>
        <w:rPr>
          <w:sz w:val="18"/>
        </w:rPr>
        <w:t xml:space="preserve"> </w:t>
      </w:r>
      <w:r w:rsidRPr="008B5096">
        <w:rPr>
          <w:sz w:val="18"/>
        </w:rPr>
        <w:t>with</w:t>
      </w:r>
      <w:r>
        <w:rPr>
          <w:sz w:val="18"/>
        </w:rPr>
        <w:t xml:space="preserve"> </w:t>
      </w:r>
      <w:r w:rsidRPr="008B5096">
        <w:rPr>
          <w:sz w:val="18"/>
        </w:rPr>
        <w:t>county-administered</w:t>
      </w:r>
      <w:r>
        <w:rPr>
          <w:sz w:val="18"/>
        </w:rPr>
        <w:t xml:space="preserve"> </w:t>
      </w:r>
      <w:r w:rsidRPr="008B5096">
        <w:rPr>
          <w:sz w:val="18"/>
        </w:rPr>
        <w:t>and</w:t>
      </w:r>
      <w:r>
        <w:rPr>
          <w:sz w:val="18"/>
        </w:rPr>
        <w:t xml:space="preserve"> s</w:t>
      </w:r>
      <w:r w:rsidRPr="008B5096">
        <w:rPr>
          <w:sz w:val="18"/>
        </w:rPr>
        <w:t>tate-administered</w:t>
      </w:r>
      <w:r>
        <w:rPr>
          <w:sz w:val="18"/>
        </w:rPr>
        <w:t xml:space="preserve"> </w:t>
      </w:r>
      <w:r w:rsidRPr="008B5096">
        <w:rPr>
          <w:sz w:val="18"/>
        </w:rPr>
        <w:t>programs</w:t>
      </w:r>
      <w:r>
        <w:rPr>
          <w:sz w:val="18"/>
        </w:rPr>
        <w:t xml:space="preserve"> </w:t>
      </w:r>
      <w:r w:rsidRPr="008B5096">
        <w:rPr>
          <w:sz w:val="18"/>
        </w:rPr>
        <w:t>and</w:t>
      </w:r>
      <w:r>
        <w:rPr>
          <w:sz w:val="18"/>
        </w:rPr>
        <w:t xml:space="preserve"> </w:t>
      </w:r>
      <w:r w:rsidRPr="008B5096">
        <w:rPr>
          <w:sz w:val="18"/>
        </w:rPr>
        <w:t>those</w:t>
      </w:r>
      <w:r>
        <w:rPr>
          <w:sz w:val="18"/>
        </w:rPr>
        <w:t xml:space="preserve"> </w:t>
      </w:r>
      <w:r w:rsidRPr="008B5096">
        <w:rPr>
          <w:sz w:val="18"/>
        </w:rPr>
        <w:t>serving</w:t>
      </w:r>
      <w:r>
        <w:rPr>
          <w:sz w:val="18"/>
        </w:rPr>
        <w:t xml:space="preserve"> </w:t>
      </w:r>
      <w:r w:rsidRPr="008B5096">
        <w:rPr>
          <w:sz w:val="18"/>
        </w:rPr>
        <w:t>small</w:t>
      </w:r>
      <w:r>
        <w:rPr>
          <w:sz w:val="18"/>
        </w:rPr>
        <w:t xml:space="preserve"> </w:t>
      </w:r>
      <w:r w:rsidRPr="008B5096">
        <w:rPr>
          <w:sz w:val="18"/>
        </w:rPr>
        <w:t>and</w:t>
      </w:r>
      <w:r>
        <w:rPr>
          <w:sz w:val="18"/>
        </w:rPr>
        <w:t xml:space="preserve"> </w:t>
      </w:r>
      <w:r w:rsidRPr="008B5096">
        <w:rPr>
          <w:sz w:val="18"/>
        </w:rPr>
        <w:t>large</w:t>
      </w:r>
      <w:r>
        <w:rPr>
          <w:sz w:val="18"/>
        </w:rPr>
        <w:t xml:space="preserve"> </w:t>
      </w:r>
      <w:r w:rsidRPr="008B5096">
        <w:rPr>
          <w:sz w:val="18"/>
        </w:rPr>
        <w:t>numbers</w:t>
      </w:r>
      <w:r>
        <w:rPr>
          <w:sz w:val="18"/>
        </w:rPr>
        <w:t xml:space="preserve"> </w:t>
      </w:r>
      <w:r w:rsidRPr="008B5096">
        <w:rPr>
          <w:sz w:val="18"/>
        </w:rPr>
        <w:t>of</w:t>
      </w:r>
      <w:r>
        <w:rPr>
          <w:sz w:val="18"/>
        </w:rPr>
        <w:t xml:space="preserve"> </w:t>
      </w:r>
      <w:r w:rsidRPr="008B5096">
        <w:rPr>
          <w:sz w:val="18"/>
        </w:rPr>
        <w:t>children.</w:t>
      </w:r>
      <w:r>
        <w:rPr>
          <w:sz w:val="18"/>
        </w:rPr>
        <w:t xml:space="preserve"> </w:t>
      </w:r>
    </w:p>
  </w:footnote>
  <w:footnote w:id="2">
    <w:p w14:paraId="5756C9FA" w14:textId="2BA4561E" w:rsidR="0019212B" w:rsidRPr="008B5096" w:rsidRDefault="0019212B" w:rsidP="00C05D3E">
      <w:pPr>
        <w:pStyle w:val="FootnoteText"/>
        <w:spacing w:after="0"/>
        <w:rPr>
          <w:sz w:val="18"/>
        </w:rPr>
      </w:pPr>
      <w:r w:rsidRPr="008B5096">
        <w:rPr>
          <w:rStyle w:val="FootnoteReference"/>
          <w:sz w:val="18"/>
        </w:rPr>
        <w:footnoteRef/>
      </w:r>
      <w:r>
        <w:rPr>
          <w:sz w:val="18"/>
        </w:rPr>
        <w:t xml:space="preserve"> </w:t>
      </w:r>
      <w:r w:rsidRPr="008B5096">
        <w:rPr>
          <w:sz w:val="18"/>
        </w:rPr>
        <w:t>To</w:t>
      </w:r>
      <w:r>
        <w:rPr>
          <w:sz w:val="18"/>
        </w:rPr>
        <w:t xml:space="preserve"> </w:t>
      </w:r>
      <w:r w:rsidRPr="008B5096">
        <w:rPr>
          <w:sz w:val="18"/>
        </w:rPr>
        <w:t>determine</w:t>
      </w:r>
      <w:r>
        <w:rPr>
          <w:sz w:val="18"/>
        </w:rPr>
        <w:t xml:space="preserve"> </w:t>
      </w:r>
      <w:r w:rsidRPr="008B5096">
        <w:rPr>
          <w:sz w:val="18"/>
        </w:rPr>
        <w:t>sample</w:t>
      </w:r>
      <w:r>
        <w:rPr>
          <w:sz w:val="18"/>
        </w:rPr>
        <w:t xml:space="preserve"> </w:t>
      </w:r>
      <w:r w:rsidRPr="008B5096">
        <w:rPr>
          <w:sz w:val="18"/>
        </w:rPr>
        <w:t>size</w:t>
      </w:r>
      <w:r>
        <w:rPr>
          <w:sz w:val="18"/>
        </w:rPr>
        <w:t xml:space="preserve"> </w:t>
      </w:r>
      <w:r w:rsidRPr="008B5096">
        <w:rPr>
          <w:sz w:val="18"/>
        </w:rPr>
        <w:t>for</w:t>
      </w:r>
      <w:r>
        <w:rPr>
          <w:sz w:val="18"/>
        </w:rPr>
        <w:t xml:space="preserve"> </w:t>
      </w:r>
      <w:r w:rsidRPr="008B5096">
        <w:rPr>
          <w:sz w:val="18"/>
        </w:rPr>
        <w:t>the</w:t>
      </w:r>
      <w:r>
        <w:rPr>
          <w:sz w:val="18"/>
        </w:rPr>
        <w:t xml:space="preserve"> </w:t>
      </w:r>
      <w:r w:rsidRPr="008B5096">
        <w:rPr>
          <w:sz w:val="18"/>
        </w:rPr>
        <w:t>CCDF</w:t>
      </w:r>
      <w:r>
        <w:rPr>
          <w:sz w:val="18"/>
        </w:rPr>
        <w:t xml:space="preserve"> </w:t>
      </w:r>
      <w:r w:rsidRPr="008B5096">
        <w:rPr>
          <w:sz w:val="18"/>
        </w:rPr>
        <w:t>error</w:t>
      </w:r>
      <w:r>
        <w:rPr>
          <w:sz w:val="18"/>
        </w:rPr>
        <w:t xml:space="preserve"> </w:t>
      </w:r>
      <w:r w:rsidRPr="008B5096">
        <w:rPr>
          <w:sz w:val="18"/>
        </w:rPr>
        <w:t>rate</w:t>
      </w:r>
      <w:r>
        <w:rPr>
          <w:sz w:val="18"/>
        </w:rPr>
        <w:t xml:space="preserve"> </w:t>
      </w:r>
      <w:r w:rsidRPr="008B5096">
        <w:rPr>
          <w:sz w:val="18"/>
        </w:rPr>
        <w:t>review</w:t>
      </w:r>
      <w:r>
        <w:rPr>
          <w:sz w:val="18"/>
        </w:rPr>
        <w:t xml:space="preserve"> </w:t>
      </w:r>
      <w:r w:rsidRPr="008B5096">
        <w:rPr>
          <w:sz w:val="18"/>
        </w:rPr>
        <w:t>methodology,</w:t>
      </w:r>
      <w:r>
        <w:rPr>
          <w:sz w:val="18"/>
        </w:rPr>
        <w:t xml:space="preserve"> </w:t>
      </w:r>
      <w:r w:rsidRPr="008B5096">
        <w:rPr>
          <w:sz w:val="18"/>
        </w:rPr>
        <w:t>OCC</w:t>
      </w:r>
      <w:r>
        <w:rPr>
          <w:sz w:val="18"/>
        </w:rPr>
        <w:t xml:space="preserve"> </w:t>
      </w:r>
      <w:r w:rsidRPr="008B5096">
        <w:rPr>
          <w:sz w:val="18"/>
        </w:rPr>
        <w:t>assumed</w:t>
      </w:r>
      <w:r>
        <w:rPr>
          <w:sz w:val="18"/>
        </w:rPr>
        <w:t xml:space="preserve"> </w:t>
      </w:r>
      <w:r w:rsidRPr="008B5096">
        <w:rPr>
          <w:sz w:val="18"/>
        </w:rPr>
        <w:t>(1)</w:t>
      </w:r>
      <w:r>
        <w:rPr>
          <w:sz w:val="18"/>
        </w:rPr>
        <w:t xml:space="preserve"> </w:t>
      </w:r>
      <w:r w:rsidRPr="008B5096">
        <w:rPr>
          <w:sz w:val="18"/>
        </w:rPr>
        <w:t>a</w:t>
      </w:r>
      <w:r>
        <w:rPr>
          <w:sz w:val="18"/>
        </w:rPr>
        <w:t xml:space="preserve"> </w:t>
      </w:r>
      <w:r w:rsidRPr="008B5096">
        <w:rPr>
          <w:sz w:val="18"/>
        </w:rPr>
        <w:t>conservative</w:t>
      </w:r>
      <w:r>
        <w:rPr>
          <w:sz w:val="18"/>
        </w:rPr>
        <w:t xml:space="preserve"> </w:t>
      </w:r>
      <w:r w:rsidRPr="008B5096">
        <w:rPr>
          <w:sz w:val="18"/>
        </w:rPr>
        <w:t>error</w:t>
      </w:r>
      <w:r>
        <w:rPr>
          <w:sz w:val="18"/>
        </w:rPr>
        <w:t xml:space="preserve"> </w:t>
      </w:r>
      <w:r w:rsidRPr="008B5096">
        <w:rPr>
          <w:sz w:val="18"/>
        </w:rPr>
        <w:t>rate</w:t>
      </w:r>
      <w:r>
        <w:rPr>
          <w:sz w:val="18"/>
        </w:rPr>
        <w:t xml:space="preserve"> </w:t>
      </w:r>
      <w:r w:rsidRPr="008B5096">
        <w:rPr>
          <w:sz w:val="18"/>
        </w:rPr>
        <w:t>estimate</w:t>
      </w:r>
      <w:r>
        <w:rPr>
          <w:sz w:val="18"/>
        </w:rPr>
        <w:t xml:space="preserve"> </w:t>
      </w:r>
      <w:r w:rsidRPr="008B5096">
        <w:rPr>
          <w:sz w:val="18"/>
        </w:rPr>
        <w:t>of</w:t>
      </w:r>
      <w:r>
        <w:rPr>
          <w:sz w:val="18"/>
        </w:rPr>
        <w:t xml:space="preserve"> </w:t>
      </w:r>
      <w:r w:rsidRPr="008B5096">
        <w:rPr>
          <w:sz w:val="18"/>
        </w:rPr>
        <w:t>50</w:t>
      </w:r>
      <w:r>
        <w:rPr>
          <w:sz w:val="18"/>
        </w:rPr>
        <w:t xml:space="preserve">%, </w:t>
      </w:r>
      <w:r w:rsidRPr="008B5096">
        <w:rPr>
          <w:sz w:val="18"/>
        </w:rPr>
        <w:t>(2)</w:t>
      </w:r>
      <w:r>
        <w:rPr>
          <w:sz w:val="18"/>
        </w:rPr>
        <w:t xml:space="preserve"> </w:t>
      </w:r>
      <w:r w:rsidRPr="008B5096">
        <w:rPr>
          <w:sz w:val="18"/>
        </w:rPr>
        <w:t>a</w:t>
      </w:r>
      <w:r>
        <w:rPr>
          <w:sz w:val="18"/>
        </w:rPr>
        <w:t xml:space="preserve"> </w:t>
      </w:r>
      <w:r w:rsidRPr="008B5096">
        <w:rPr>
          <w:sz w:val="18"/>
        </w:rPr>
        <w:t>90</w:t>
      </w:r>
      <w:r>
        <w:rPr>
          <w:sz w:val="18"/>
        </w:rPr>
        <w:t xml:space="preserve">% </w:t>
      </w:r>
      <w:r w:rsidRPr="008B5096">
        <w:rPr>
          <w:sz w:val="18"/>
        </w:rPr>
        <w:t>confidence</w:t>
      </w:r>
      <w:r>
        <w:rPr>
          <w:sz w:val="18"/>
        </w:rPr>
        <w:t xml:space="preserve"> </w:t>
      </w:r>
      <w:r w:rsidRPr="008B5096">
        <w:rPr>
          <w:sz w:val="18"/>
        </w:rPr>
        <w:t>level,</w:t>
      </w:r>
      <w:r>
        <w:rPr>
          <w:sz w:val="18"/>
        </w:rPr>
        <w:t xml:space="preserve"> </w:t>
      </w:r>
      <w:r w:rsidRPr="008B5096">
        <w:rPr>
          <w:sz w:val="18"/>
        </w:rPr>
        <w:t>and</w:t>
      </w:r>
      <w:r>
        <w:rPr>
          <w:sz w:val="18"/>
        </w:rPr>
        <w:t xml:space="preserve"> </w:t>
      </w:r>
      <w:r w:rsidRPr="008B5096">
        <w:rPr>
          <w:sz w:val="18"/>
        </w:rPr>
        <w:t>(3)</w:t>
      </w:r>
      <w:r>
        <w:rPr>
          <w:sz w:val="18"/>
        </w:rPr>
        <w:t xml:space="preserve"> </w:t>
      </w:r>
      <w:r w:rsidRPr="008B5096">
        <w:rPr>
          <w:sz w:val="18"/>
        </w:rPr>
        <w:t>a</w:t>
      </w:r>
      <w:r>
        <w:rPr>
          <w:sz w:val="18"/>
        </w:rPr>
        <w:t xml:space="preserve"> </w:t>
      </w:r>
      <w:r w:rsidRPr="008B5096">
        <w:rPr>
          <w:sz w:val="18"/>
        </w:rPr>
        <w:t>margin</w:t>
      </w:r>
      <w:r>
        <w:rPr>
          <w:sz w:val="18"/>
        </w:rPr>
        <w:t xml:space="preserve"> </w:t>
      </w:r>
      <w:r w:rsidRPr="008B5096">
        <w:rPr>
          <w:sz w:val="18"/>
        </w:rPr>
        <w:t>of</w:t>
      </w:r>
      <w:r>
        <w:rPr>
          <w:sz w:val="18"/>
        </w:rPr>
        <w:t xml:space="preserve"> </w:t>
      </w:r>
      <w:r w:rsidRPr="008B5096">
        <w:rPr>
          <w:sz w:val="18"/>
        </w:rPr>
        <w:t>error</w:t>
      </w:r>
      <w:r>
        <w:rPr>
          <w:sz w:val="18"/>
        </w:rPr>
        <w:t xml:space="preserve"> </w:t>
      </w:r>
      <w:r w:rsidRPr="008B5096">
        <w:rPr>
          <w:sz w:val="18"/>
        </w:rPr>
        <w:t>of</w:t>
      </w:r>
      <w:r>
        <w:rPr>
          <w:sz w:val="18"/>
        </w:rPr>
        <w:t xml:space="preserve"> </w:t>
      </w:r>
      <w:r w:rsidRPr="008B5096">
        <w:rPr>
          <w:sz w:val="18"/>
        </w:rPr>
        <w:t>+/-</w:t>
      </w:r>
      <w:r>
        <w:rPr>
          <w:sz w:val="18"/>
        </w:rPr>
        <w:t xml:space="preserve"> </w:t>
      </w:r>
      <w:r w:rsidRPr="008B5096">
        <w:rPr>
          <w:sz w:val="18"/>
        </w:rPr>
        <w:t>5</w:t>
      </w:r>
      <w:r>
        <w:rPr>
          <w:sz w:val="18"/>
        </w:rPr>
        <w:t>%</w:t>
      </w:r>
      <w:r w:rsidRPr="008B5096">
        <w:rPr>
          <w:sz w:val="18"/>
        </w:rPr>
        <w:t>.</w:t>
      </w:r>
      <w:r>
        <w:rPr>
          <w:sz w:val="18"/>
        </w:rPr>
        <w:t xml:space="preserve"> </w:t>
      </w:r>
      <w:r w:rsidRPr="008B5096">
        <w:rPr>
          <w:sz w:val="18"/>
        </w:rPr>
        <w:t>While</w:t>
      </w:r>
      <w:r>
        <w:rPr>
          <w:sz w:val="18"/>
        </w:rPr>
        <w:t xml:space="preserve"> </w:t>
      </w:r>
      <w:r w:rsidRPr="008B5096">
        <w:rPr>
          <w:sz w:val="18"/>
        </w:rPr>
        <w:t>OMB</w:t>
      </w:r>
      <w:r>
        <w:rPr>
          <w:sz w:val="18"/>
        </w:rPr>
        <w:t xml:space="preserve"> </w:t>
      </w:r>
      <w:r w:rsidRPr="008B5096">
        <w:rPr>
          <w:sz w:val="18"/>
        </w:rPr>
        <w:t>recommends</w:t>
      </w:r>
      <w:r>
        <w:rPr>
          <w:sz w:val="18"/>
        </w:rPr>
        <w:t xml:space="preserve"> </w:t>
      </w:r>
      <w:r w:rsidRPr="008B5096">
        <w:rPr>
          <w:sz w:val="18"/>
        </w:rPr>
        <w:t>a</w:t>
      </w:r>
      <w:r>
        <w:rPr>
          <w:sz w:val="18"/>
        </w:rPr>
        <w:t xml:space="preserve"> </w:t>
      </w:r>
      <w:r w:rsidRPr="008B5096">
        <w:rPr>
          <w:sz w:val="18"/>
        </w:rPr>
        <w:t>margin</w:t>
      </w:r>
      <w:r>
        <w:rPr>
          <w:sz w:val="18"/>
        </w:rPr>
        <w:t xml:space="preserve"> </w:t>
      </w:r>
      <w:r w:rsidRPr="008B5096">
        <w:rPr>
          <w:sz w:val="18"/>
        </w:rPr>
        <w:t>of</w:t>
      </w:r>
      <w:r>
        <w:rPr>
          <w:sz w:val="18"/>
        </w:rPr>
        <w:t xml:space="preserve"> </w:t>
      </w:r>
      <w:r w:rsidRPr="008B5096">
        <w:rPr>
          <w:sz w:val="18"/>
        </w:rPr>
        <w:t>error</w:t>
      </w:r>
      <w:r>
        <w:rPr>
          <w:sz w:val="18"/>
        </w:rPr>
        <w:t xml:space="preserve"> </w:t>
      </w:r>
      <w:r w:rsidRPr="008B5096">
        <w:rPr>
          <w:sz w:val="18"/>
        </w:rPr>
        <w:t>of</w:t>
      </w:r>
      <w:r>
        <w:rPr>
          <w:sz w:val="18"/>
        </w:rPr>
        <w:t xml:space="preserve"> </w:t>
      </w:r>
      <w:r w:rsidRPr="008B5096">
        <w:rPr>
          <w:sz w:val="18"/>
        </w:rPr>
        <w:t>+/-</w:t>
      </w:r>
      <w:r>
        <w:rPr>
          <w:sz w:val="18"/>
        </w:rPr>
        <w:t xml:space="preserve"> </w:t>
      </w:r>
      <w:r w:rsidRPr="008B5096">
        <w:rPr>
          <w:sz w:val="18"/>
        </w:rPr>
        <w:t>2.5</w:t>
      </w:r>
      <w:r>
        <w:rPr>
          <w:sz w:val="18"/>
        </w:rPr>
        <w:t>%</w:t>
      </w:r>
      <w:r w:rsidRPr="008B5096">
        <w:rPr>
          <w:sz w:val="18"/>
        </w:rPr>
        <w:t>,</w:t>
      </w:r>
      <w:r>
        <w:rPr>
          <w:sz w:val="18"/>
        </w:rPr>
        <w:t xml:space="preserve"> </w:t>
      </w:r>
      <w:r w:rsidRPr="008B5096">
        <w:rPr>
          <w:sz w:val="18"/>
        </w:rPr>
        <w:t>this</w:t>
      </w:r>
      <w:r>
        <w:rPr>
          <w:sz w:val="18"/>
        </w:rPr>
        <w:t xml:space="preserve"> </w:t>
      </w:r>
      <w:r w:rsidRPr="008B5096">
        <w:rPr>
          <w:sz w:val="18"/>
        </w:rPr>
        <w:t>would</w:t>
      </w:r>
      <w:r>
        <w:rPr>
          <w:sz w:val="18"/>
        </w:rPr>
        <w:t xml:space="preserve"> </w:t>
      </w:r>
      <w:r w:rsidRPr="008B5096">
        <w:rPr>
          <w:sz w:val="18"/>
        </w:rPr>
        <w:t>require</w:t>
      </w:r>
      <w:r>
        <w:rPr>
          <w:sz w:val="18"/>
        </w:rPr>
        <w:t xml:space="preserve"> </w:t>
      </w:r>
      <w:r w:rsidRPr="008B5096">
        <w:rPr>
          <w:sz w:val="18"/>
        </w:rPr>
        <w:t>a</w:t>
      </w:r>
      <w:r>
        <w:rPr>
          <w:sz w:val="18"/>
        </w:rPr>
        <w:t xml:space="preserve"> </w:t>
      </w:r>
      <w:r w:rsidRPr="008B5096">
        <w:rPr>
          <w:sz w:val="18"/>
        </w:rPr>
        <w:t>sample</w:t>
      </w:r>
      <w:r>
        <w:rPr>
          <w:sz w:val="18"/>
        </w:rPr>
        <w:t xml:space="preserve"> </w:t>
      </w:r>
      <w:r w:rsidRPr="008B5096">
        <w:rPr>
          <w:sz w:val="18"/>
        </w:rPr>
        <w:t>size</w:t>
      </w:r>
      <w:r>
        <w:rPr>
          <w:sz w:val="18"/>
        </w:rPr>
        <w:t xml:space="preserve"> </w:t>
      </w:r>
      <w:r w:rsidRPr="008B5096">
        <w:rPr>
          <w:sz w:val="18"/>
        </w:rPr>
        <w:t>of</w:t>
      </w:r>
      <w:r>
        <w:rPr>
          <w:sz w:val="18"/>
        </w:rPr>
        <w:t xml:space="preserve"> </w:t>
      </w:r>
      <w:r w:rsidRPr="008B5096">
        <w:rPr>
          <w:sz w:val="18"/>
        </w:rPr>
        <w:t>more</w:t>
      </w:r>
      <w:r>
        <w:rPr>
          <w:sz w:val="18"/>
        </w:rPr>
        <w:t xml:space="preserve"> </w:t>
      </w:r>
      <w:r w:rsidRPr="008B5096">
        <w:rPr>
          <w:sz w:val="18"/>
        </w:rPr>
        <w:t>than</w:t>
      </w:r>
      <w:r>
        <w:rPr>
          <w:sz w:val="18"/>
        </w:rPr>
        <w:t xml:space="preserve"> </w:t>
      </w:r>
      <w:r w:rsidRPr="008B5096">
        <w:rPr>
          <w:sz w:val="18"/>
        </w:rPr>
        <w:t>1,000</w:t>
      </w:r>
      <w:r>
        <w:rPr>
          <w:sz w:val="18"/>
        </w:rPr>
        <w:t xml:space="preserve"> </w:t>
      </w:r>
      <w:r w:rsidRPr="008B5096">
        <w:rPr>
          <w:sz w:val="18"/>
        </w:rPr>
        <w:t>children</w:t>
      </w:r>
      <w:r>
        <w:rPr>
          <w:sz w:val="18"/>
        </w:rPr>
        <w:t xml:space="preserve"> </w:t>
      </w:r>
      <w:r w:rsidRPr="008B5096">
        <w:rPr>
          <w:sz w:val="18"/>
        </w:rPr>
        <w:t>in</w:t>
      </w:r>
      <w:r>
        <w:rPr>
          <w:sz w:val="18"/>
        </w:rPr>
        <w:t xml:space="preserve"> </w:t>
      </w:r>
      <w:r w:rsidRPr="008B5096">
        <w:rPr>
          <w:sz w:val="18"/>
        </w:rPr>
        <w:t>each</w:t>
      </w:r>
      <w:r>
        <w:rPr>
          <w:sz w:val="18"/>
        </w:rPr>
        <w:t xml:space="preserve"> </w:t>
      </w:r>
      <w:r w:rsidRPr="008B5096">
        <w:rPr>
          <w:sz w:val="18"/>
        </w:rPr>
        <w:t>State,</w:t>
      </w:r>
      <w:r>
        <w:rPr>
          <w:sz w:val="18"/>
        </w:rPr>
        <w:t xml:space="preserve"> </w:t>
      </w:r>
      <w:r w:rsidRPr="008B5096">
        <w:rPr>
          <w:sz w:val="18"/>
        </w:rPr>
        <w:t>which</w:t>
      </w:r>
      <w:r>
        <w:rPr>
          <w:sz w:val="18"/>
        </w:rPr>
        <w:t xml:space="preserve"> </w:t>
      </w:r>
      <w:r w:rsidRPr="008B5096">
        <w:rPr>
          <w:sz w:val="18"/>
        </w:rPr>
        <w:t>was</w:t>
      </w:r>
      <w:r>
        <w:rPr>
          <w:sz w:val="18"/>
        </w:rPr>
        <w:t xml:space="preserve"> </w:t>
      </w:r>
      <w:r w:rsidRPr="008B5096">
        <w:rPr>
          <w:sz w:val="18"/>
        </w:rPr>
        <w:t>determined</w:t>
      </w:r>
      <w:r>
        <w:rPr>
          <w:sz w:val="18"/>
        </w:rPr>
        <w:t xml:space="preserve"> </w:t>
      </w:r>
      <w:r w:rsidRPr="008B5096">
        <w:rPr>
          <w:sz w:val="18"/>
        </w:rPr>
        <w:t>to</w:t>
      </w:r>
      <w:r>
        <w:rPr>
          <w:sz w:val="18"/>
        </w:rPr>
        <w:t xml:space="preserve"> </w:t>
      </w:r>
      <w:r w:rsidRPr="008B5096">
        <w:rPr>
          <w:sz w:val="18"/>
        </w:rPr>
        <w:t>be</w:t>
      </w:r>
      <w:r>
        <w:rPr>
          <w:sz w:val="18"/>
        </w:rPr>
        <w:t xml:space="preserve"> </w:t>
      </w:r>
      <w:r w:rsidRPr="008B5096">
        <w:rPr>
          <w:sz w:val="18"/>
        </w:rPr>
        <w:t>too</w:t>
      </w:r>
      <w:r>
        <w:rPr>
          <w:sz w:val="18"/>
        </w:rPr>
        <w:t xml:space="preserve"> </w:t>
      </w:r>
      <w:r w:rsidRPr="008B5096">
        <w:rPr>
          <w:sz w:val="18"/>
        </w:rPr>
        <w:t>burdensome</w:t>
      </w:r>
      <w:r>
        <w:rPr>
          <w:sz w:val="18"/>
        </w:rPr>
        <w:t xml:space="preserve"> </w:t>
      </w:r>
      <w:r w:rsidRPr="008B5096">
        <w:rPr>
          <w:sz w:val="18"/>
        </w:rPr>
        <w:t>for</w:t>
      </w:r>
      <w:r>
        <w:rPr>
          <w:sz w:val="18"/>
        </w:rPr>
        <w:t xml:space="preserve"> </w:t>
      </w:r>
      <w:r w:rsidRPr="008B5096">
        <w:rPr>
          <w:sz w:val="18"/>
        </w:rPr>
        <w:t>Lead</w:t>
      </w:r>
      <w:r>
        <w:rPr>
          <w:sz w:val="18"/>
        </w:rPr>
        <w:t xml:space="preserve"> </w:t>
      </w:r>
      <w:r w:rsidRPr="008B5096">
        <w:rPr>
          <w:sz w:val="18"/>
        </w:rPr>
        <w:t>Agencies.</w:t>
      </w:r>
      <w:r>
        <w:rPr>
          <w:sz w:val="18"/>
        </w:rPr>
        <w:t xml:space="preserve"> </w:t>
      </w:r>
      <w:r w:rsidRPr="008B5096">
        <w:rPr>
          <w:sz w:val="18"/>
        </w:rPr>
        <w:t>OMB</w:t>
      </w:r>
      <w:r>
        <w:rPr>
          <w:sz w:val="18"/>
        </w:rPr>
        <w:t xml:space="preserve"> </w:t>
      </w:r>
      <w:r w:rsidRPr="008B5096">
        <w:rPr>
          <w:sz w:val="18"/>
        </w:rPr>
        <w:t>granted</w:t>
      </w:r>
      <w:r>
        <w:rPr>
          <w:sz w:val="18"/>
        </w:rPr>
        <w:t xml:space="preserve"> </w:t>
      </w:r>
      <w:r w:rsidRPr="008B5096">
        <w:rPr>
          <w:sz w:val="18"/>
        </w:rPr>
        <w:t>permission</w:t>
      </w:r>
      <w:r>
        <w:rPr>
          <w:sz w:val="18"/>
        </w:rPr>
        <w:t xml:space="preserve"> </w:t>
      </w:r>
      <w:r w:rsidRPr="008B5096">
        <w:rPr>
          <w:sz w:val="18"/>
        </w:rPr>
        <w:t>to</w:t>
      </w:r>
      <w:r>
        <w:rPr>
          <w:sz w:val="18"/>
        </w:rPr>
        <w:t xml:space="preserve"> </w:t>
      </w:r>
      <w:r w:rsidRPr="008B5096">
        <w:rPr>
          <w:sz w:val="18"/>
        </w:rPr>
        <w:t>use</w:t>
      </w:r>
      <w:r>
        <w:rPr>
          <w:sz w:val="18"/>
        </w:rPr>
        <w:t xml:space="preserve"> </w:t>
      </w:r>
      <w:r w:rsidRPr="008B5096">
        <w:rPr>
          <w:sz w:val="18"/>
        </w:rPr>
        <w:t>the</w:t>
      </w:r>
      <w:r>
        <w:rPr>
          <w:sz w:val="18"/>
        </w:rPr>
        <w:t xml:space="preserve"> </w:t>
      </w:r>
      <w:r w:rsidRPr="008B5096">
        <w:rPr>
          <w:sz w:val="18"/>
        </w:rPr>
        <w:t>90</w:t>
      </w:r>
      <w:r>
        <w:rPr>
          <w:sz w:val="18"/>
        </w:rPr>
        <w:t xml:space="preserve">% </w:t>
      </w:r>
      <w:r w:rsidRPr="008B5096">
        <w:rPr>
          <w:sz w:val="18"/>
        </w:rPr>
        <w:t>confidence</w:t>
      </w:r>
      <w:r>
        <w:rPr>
          <w:sz w:val="18"/>
        </w:rPr>
        <w:t xml:space="preserve"> </w:t>
      </w:r>
      <w:r w:rsidRPr="008B5096">
        <w:rPr>
          <w:sz w:val="18"/>
        </w:rPr>
        <w:t>level</w:t>
      </w:r>
      <w:r>
        <w:rPr>
          <w:sz w:val="18"/>
        </w:rPr>
        <w:t xml:space="preserve"> </w:t>
      </w:r>
      <w:r w:rsidRPr="008B5096">
        <w:rPr>
          <w:sz w:val="18"/>
        </w:rPr>
        <w:t>and</w:t>
      </w:r>
      <w:r>
        <w:rPr>
          <w:sz w:val="18"/>
        </w:rPr>
        <w:t xml:space="preserve"> </w:t>
      </w:r>
      <w:r w:rsidRPr="008B5096">
        <w:rPr>
          <w:sz w:val="18"/>
        </w:rPr>
        <w:t>margin</w:t>
      </w:r>
      <w:r>
        <w:rPr>
          <w:sz w:val="18"/>
        </w:rPr>
        <w:t xml:space="preserve"> </w:t>
      </w:r>
      <w:r w:rsidRPr="008B5096">
        <w:rPr>
          <w:sz w:val="18"/>
        </w:rPr>
        <w:t>of</w:t>
      </w:r>
      <w:r>
        <w:rPr>
          <w:sz w:val="18"/>
        </w:rPr>
        <w:t xml:space="preserve"> </w:t>
      </w:r>
      <w:r w:rsidRPr="008B5096">
        <w:rPr>
          <w:sz w:val="18"/>
        </w:rPr>
        <w:t>error</w:t>
      </w:r>
      <w:r>
        <w:rPr>
          <w:sz w:val="18"/>
        </w:rPr>
        <w:t xml:space="preserve"> </w:t>
      </w:r>
      <w:r w:rsidRPr="008B5096">
        <w:rPr>
          <w:sz w:val="18"/>
        </w:rPr>
        <w:t>of</w:t>
      </w:r>
      <w:r>
        <w:rPr>
          <w:sz w:val="18"/>
        </w:rPr>
        <w:t xml:space="preserve"> </w:t>
      </w:r>
      <w:r w:rsidRPr="008B5096">
        <w:rPr>
          <w:sz w:val="18"/>
        </w:rPr>
        <w:t>+/-</w:t>
      </w:r>
      <w:r>
        <w:rPr>
          <w:sz w:val="18"/>
        </w:rPr>
        <w:t xml:space="preserve"> </w:t>
      </w:r>
      <w:r w:rsidRPr="008B5096">
        <w:rPr>
          <w:sz w:val="18"/>
        </w:rPr>
        <w:t>5</w:t>
      </w:r>
      <w:r>
        <w:rPr>
          <w:sz w:val="18"/>
        </w:rPr>
        <w:t>%</w:t>
      </w:r>
      <w:r w:rsidRPr="008B5096">
        <w:rPr>
          <w:sz w:val="18"/>
        </w:rPr>
        <w:t>.</w:t>
      </w:r>
      <w:r>
        <w:rPr>
          <w:sz w:val="18"/>
        </w:rPr>
        <w:t xml:space="preserve"> </w:t>
      </w:r>
      <w:r w:rsidRPr="008B5096">
        <w:rPr>
          <w:sz w:val="18"/>
        </w:rPr>
        <w:t>The</w:t>
      </w:r>
      <w:r>
        <w:rPr>
          <w:sz w:val="18"/>
        </w:rPr>
        <w:t xml:space="preserve"> </w:t>
      </w:r>
      <w:r w:rsidRPr="008B5096">
        <w:rPr>
          <w:sz w:val="18"/>
        </w:rPr>
        <w:t>sample</w:t>
      </w:r>
      <w:r>
        <w:rPr>
          <w:sz w:val="18"/>
        </w:rPr>
        <w:t xml:space="preserve"> </w:t>
      </w:r>
      <w:r w:rsidRPr="008B5096">
        <w:rPr>
          <w:sz w:val="18"/>
        </w:rPr>
        <w:t>size</w:t>
      </w:r>
      <w:r>
        <w:rPr>
          <w:sz w:val="18"/>
        </w:rPr>
        <w:t xml:space="preserve"> </w:t>
      </w:r>
      <w:r w:rsidRPr="008B5096">
        <w:rPr>
          <w:sz w:val="18"/>
        </w:rPr>
        <w:t>needed,</w:t>
      </w:r>
      <w:r>
        <w:rPr>
          <w:sz w:val="18"/>
        </w:rPr>
        <w:t xml:space="preserve"> </w:t>
      </w:r>
      <w:r w:rsidRPr="008B5096">
        <w:rPr>
          <w:sz w:val="18"/>
        </w:rPr>
        <w:t>n,</w:t>
      </w:r>
      <w:r>
        <w:rPr>
          <w:sz w:val="18"/>
        </w:rPr>
        <w:t xml:space="preserve"> </w:t>
      </w:r>
      <w:r w:rsidRPr="008B5096">
        <w:rPr>
          <w:sz w:val="18"/>
        </w:rPr>
        <w:t>is</w:t>
      </w:r>
      <w:r>
        <w:rPr>
          <w:sz w:val="18"/>
        </w:rPr>
        <w:t xml:space="preserve"> </w:t>
      </w:r>
      <w:r w:rsidRPr="008B5096">
        <w:rPr>
          <w:sz w:val="18"/>
        </w:rPr>
        <w:t>computed</w:t>
      </w:r>
      <w:r>
        <w:rPr>
          <w:sz w:val="18"/>
        </w:rPr>
        <w:t xml:space="preserve"> </w:t>
      </w:r>
      <w:r w:rsidRPr="008B5096">
        <w:rPr>
          <w:sz w:val="18"/>
        </w:rPr>
        <w:t>as</w:t>
      </w:r>
      <w:r>
        <w:rPr>
          <w:sz w:val="18"/>
        </w:rPr>
        <w:t xml:space="preserve"> </w:t>
      </w:r>
      <w:r w:rsidRPr="008B5096">
        <w:rPr>
          <w:sz w:val="18"/>
        </w:rPr>
        <w:t>n=[Z2*p*(1-p)]/E2,</w:t>
      </w:r>
      <w:r>
        <w:rPr>
          <w:sz w:val="18"/>
        </w:rPr>
        <w:t xml:space="preserve"> </w:t>
      </w:r>
      <w:r w:rsidRPr="008B5096">
        <w:rPr>
          <w:sz w:val="18"/>
        </w:rPr>
        <w:t>where</w:t>
      </w:r>
      <w:r>
        <w:rPr>
          <w:sz w:val="18"/>
        </w:rPr>
        <w:t xml:space="preserve"> </w:t>
      </w:r>
      <w:r w:rsidRPr="008B5096">
        <w:rPr>
          <w:sz w:val="18"/>
        </w:rPr>
        <w:t>Z</w:t>
      </w:r>
      <w:r>
        <w:rPr>
          <w:sz w:val="18"/>
        </w:rPr>
        <w:t xml:space="preserve"> </w:t>
      </w:r>
      <w:r w:rsidRPr="008B5096">
        <w:rPr>
          <w:sz w:val="18"/>
        </w:rPr>
        <w:t>is</w:t>
      </w:r>
      <w:r>
        <w:rPr>
          <w:sz w:val="18"/>
        </w:rPr>
        <w:t xml:space="preserve"> </w:t>
      </w:r>
      <w:r w:rsidRPr="008B5096">
        <w:rPr>
          <w:sz w:val="18"/>
        </w:rPr>
        <w:t>the</w:t>
      </w:r>
      <w:r>
        <w:rPr>
          <w:sz w:val="18"/>
        </w:rPr>
        <w:t xml:space="preserve"> </w:t>
      </w:r>
      <w:r w:rsidRPr="008B5096">
        <w:rPr>
          <w:sz w:val="18"/>
        </w:rPr>
        <w:t>critical</w:t>
      </w:r>
      <w:r>
        <w:rPr>
          <w:sz w:val="18"/>
        </w:rPr>
        <w:t xml:space="preserve"> </w:t>
      </w:r>
      <w:r w:rsidRPr="008B5096">
        <w:rPr>
          <w:sz w:val="18"/>
        </w:rPr>
        <w:t>value</w:t>
      </w:r>
      <w:r>
        <w:rPr>
          <w:sz w:val="18"/>
        </w:rPr>
        <w:t xml:space="preserve"> </w:t>
      </w:r>
      <w:r w:rsidRPr="008B5096">
        <w:rPr>
          <w:sz w:val="18"/>
        </w:rPr>
        <w:t>from</w:t>
      </w:r>
      <w:r>
        <w:rPr>
          <w:sz w:val="18"/>
        </w:rPr>
        <w:t xml:space="preserve"> </w:t>
      </w:r>
      <w:r w:rsidRPr="008B5096">
        <w:rPr>
          <w:sz w:val="18"/>
        </w:rPr>
        <w:t>a</w:t>
      </w:r>
      <w:r>
        <w:rPr>
          <w:sz w:val="18"/>
        </w:rPr>
        <w:t xml:space="preserve"> </w:t>
      </w:r>
      <w:r w:rsidRPr="008B5096">
        <w:rPr>
          <w:sz w:val="18"/>
        </w:rPr>
        <w:t>standard</w:t>
      </w:r>
      <w:r>
        <w:rPr>
          <w:sz w:val="18"/>
        </w:rPr>
        <w:t xml:space="preserve"> </w:t>
      </w:r>
      <w:r w:rsidRPr="008B5096">
        <w:rPr>
          <w:sz w:val="18"/>
        </w:rPr>
        <w:t>normal</w:t>
      </w:r>
      <w:r>
        <w:rPr>
          <w:sz w:val="18"/>
        </w:rPr>
        <w:t xml:space="preserve"> </w:t>
      </w:r>
      <w:r w:rsidRPr="008B5096">
        <w:rPr>
          <w:sz w:val="18"/>
        </w:rPr>
        <w:t>distribution</w:t>
      </w:r>
      <w:r>
        <w:rPr>
          <w:sz w:val="18"/>
        </w:rPr>
        <w:t xml:space="preserve"> </w:t>
      </w:r>
      <w:r w:rsidRPr="008B5096">
        <w:rPr>
          <w:sz w:val="18"/>
        </w:rPr>
        <w:t>corresponding</w:t>
      </w:r>
      <w:r>
        <w:rPr>
          <w:sz w:val="18"/>
        </w:rPr>
        <w:t xml:space="preserve"> </w:t>
      </w:r>
      <w:r w:rsidRPr="008B5096">
        <w:rPr>
          <w:sz w:val="18"/>
        </w:rPr>
        <w:t>to</w:t>
      </w:r>
      <w:r>
        <w:rPr>
          <w:sz w:val="18"/>
        </w:rPr>
        <w:t xml:space="preserve"> </w:t>
      </w:r>
      <w:r w:rsidRPr="008B5096">
        <w:rPr>
          <w:sz w:val="18"/>
        </w:rPr>
        <w:t>the</w:t>
      </w:r>
      <w:r>
        <w:rPr>
          <w:sz w:val="18"/>
        </w:rPr>
        <w:t xml:space="preserve"> </w:t>
      </w:r>
      <w:r w:rsidRPr="008B5096">
        <w:rPr>
          <w:sz w:val="18"/>
        </w:rPr>
        <w:t>90</w:t>
      </w:r>
      <w:r>
        <w:rPr>
          <w:sz w:val="18"/>
        </w:rPr>
        <w:t xml:space="preserve">% </w:t>
      </w:r>
      <w:r w:rsidRPr="008B5096">
        <w:rPr>
          <w:sz w:val="18"/>
        </w:rPr>
        <w:t>confidence</w:t>
      </w:r>
      <w:r>
        <w:rPr>
          <w:sz w:val="18"/>
        </w:rPr>
        <w:t xml:space="preserve"> </w:t>
      </w:r>
      <w:r w:rsidRPr="008B5096">
        <w:rPr>
          <w:sz w:val="18"/>
        </w:rPr>
        <w:t>level,</w:t>
      </w:r>
      <w:r>
        <w:rPr>
          <w:sz w:val="18"/>
        </w:rPr>
        <w:t xml:space="preserve"> </w:t>
      </w:r>
      <w:r w:rsidRPr="008B5096">
        <w:rPr>
          <w:sz w:val="18"/>
        </w:rPr>
        <w:t>p</w:t>
      </w:r>
      <w:r>
        <w:rPr>
          <w:sz w:val="18"/>
        </w:rPr>
        <w:t xml:space="preserve"> </w:t>
      </w:r>
      <w:r w:rsidRPr="008B5096">
        <w:rPr>
          <w:sz w:val="18"/>
        </w:rPr>
        <w:t>is</w:t>
      </w:r>
      <w:r>
        <w:rPr>
          <w:sz w:val="18"/>
        </w:rPr>
        <w:t xml:space="preserve"> </w:t>
      </w:r>
      <w:r w:rsidRPr="008B5096">
        <w:rPr>
          <w:sz w:val="18"/>
        </w:rPr>
        <w:t>the</w:t>
      </w:r>
      <w:r>
        <w:rPr>
          <w:sz w:val="18"/>
        </w:rPr>
        <w:t xml:space="preserve"> </w:t>
      </w:r>
      <w:r w:rsidRPr="008B5096">
        <w:rPr>
          <w:sz w:val="18"/>
        </w:rPr>
        <w:t>error</w:t>
      </w:r>
      <w:r>
        <w:rPr>
          <w:sz w:val="18"/>
        </w:rPr>
        <w:t xml:space="preserve"> </w:t>
      </w:r>
      <w:r w:rsidRPr="008B5096">
        <w:rPr>
          <w:sz w:val="18"/>
        </w:rPr>
        <w:t>rate</w:t>
      </w:r>
      <w:r>
        <w:rPr>
          <w:sz w:val="18"/>
        </w:rPr>
        <w:t xml:space="preserve"> </w:t>
      </w:r>
      <w:r w:rsidRPr="008B5096">
        <w:rPr>
          <w:sz w:val="18"/>
        </w:rPr>
        <w:t>estimate,</w:t>
      </w:r>
      <w:r>
        <w:rPr>
          <w:sz w:val="18"/>
        </w:rPr>
        <w:t xml:space="preserve"> </w:t>
      </w:r>
      <w:r w:rsidRPr="008B5096">
        <w:rPr>
          <w:sz w:val="18"/>
        </w:rPr>
        <w:t>and</w:t>
      </w:r>
      <w:r>
        <w:rPr>
          <w:sz w:val="18"/>
        </w:rPr>
        <w:t xml:space="preserve"> </w:t>
      </w:r>
      <w:r w:rsidRPr="008B5096">
        <w:rPr>
          <w:sz w:val="18"/>
        </w:rPr>
        <w:t>E</w:t>
      </w:r>
      <w:r>
        <w:rPr>
          <w:sz w:val="18"/>
        </w:rPr>
        <w:t xml:space="preserve"> </w:t>
      </w:r>
      <w:r w:rsidRPr="008B5096">
        <w:rPr>
          <w:sz w:val="18"/>
        </w:rPr>
        <w:t>is</w:t>
      </w:r>
      <w:r>
        <w:rPr>
          <w:sz w:val="18"/>
        </w:rPr>
        <w:t xml:space="preserve"> </w:t>
      </w:r>
      <w:r w:rsidRPr="008B5096">
        <w:rPr>
          <w:sz w:val="18"/>
        </w:rPr>
        <w:t>the</w:t>
      </w:r>
      <w:r>
        <w:rPr>
          <w:sz w:val="18"/>
        </w:rPr>
        <w:t xml:space="preserve"> </w:t>
      </w:r>
      <w:r w:rsidRPr="008B5096">
        <w:rPr>
          <w:sz w:val="18"/>
        </w:rPr>
        <w:t>margin</w:t>
      </w:r>
      <w:r>
        <w:rPr>
          <w:sz w:val="18"/>
        </w:rPr>
        <w:t xml:space="preserve"> </w:t>
      </w:r>
      <w:r w:rsidRPr="008B5096">
        <w:rPr>
          <w:sz w:val="18"/>
        </w:rPr>
        <w:t>of</w:t>
      </w:r>
      <w:r>
        <w:rPr>
          <w:sz w:val="18"/>
        </w:rPr>
        <w:t xml:space="preserve"> </w:t>
      </w:r>
      <w:r w:rsidRPr="008B5096">
        <w:rPr>
          <w:sz w:val="18"/>
        </w:rPr>
        <w:t>error.</w:t>
      </w:r>
      <w:r>
        <w:rPr>
          <w:sz w:val="18"/>
        </w:rPr>
        <w:t xml:space="preserve"> </w:t>
      </w:r>
      <w:r w:rsidRPr="008B5096">
        <w:rPr>
          <w:sz w:val="18"/>
        </w:rPr>
        <w:t>Thus,</w:t>
      </w:r>
      <w:r>
        <w:rPr>
          <w:sz w:val="18"/>
        </w:rPr>
        <w:t xml:space="preserve"> </w:t>
      </w:r>
      <w:r w:rsidRPr="008B5096">
        <w:rPr>
          <w:sz w:val="18"/>
        </w:rPr>
        <w:t>n=</w:t>
      </w:r>
      <w:r>
        <w:rPr>
          <w:sz w:val="18"/>
        </w:rPr>
        <w:t xml:space="preserve"> </w:t>
      </w:r>
      <w:r w:rsidRPr="008B5096">
        <w:rPr>
          <w:sz w:val="18"/>
        </w:rPr>
        <w:t>(2.706*.5*.5)/.0025=270.6,</w:t>
      </w:r>
      <w:r>
        <w:rPr>
          <w:sz w:val="18"/>
        </w:rPr>
        <w:t xml:space="preserve"> </w:t>
      </w:r>
      <w:r w:rsidRPr="008B5096">
        <w:rPr>
          <w:sz w:val="18"/>
        </w:rPr>
        <w:t>for</w:t>
      </w:r>
      <w:r>
        <w:rPr>
          <w:sz w:val="18"/>
        </w:rPr>
        <w:t xml:space="preserve"> </w:t>
      </w:r>
      <w:r w:rsidRPr="008B5096">
        <w:rPr>
          <w:sz w:val="18"/>
        </w:rPr>
        <w:t>a</w:t>
      </w:r>
      <w:r>
        <w:rPr>
          <w:sz w:val="18"/>
        </w:rPr>
        <w:t xml:space="preserve"> </w:t>
      </w:r>
      <w:r w:rsidRPr="008B5096">
        <w:rPr>
          <w:sz w:val="18"/>
        </w:rPr>
        <w:t>final</w:t>
      </w:r>
      <w:r>
        <w:rPr>
          <w:sz w:val="18"/>
        </w:rPr>
        <w:t xml:space="preserve"> </w:t>
      </w:r>
      <w:r w:rsidRPr="008B5096">
        <w:rPr>
          <w:sz w:val="18"/>
        </w:rPr>
        <w:t>sample</w:t>
      </w:r>
      <w:r>
        <w:rPr>
          <w:sz w:val="18"/>
        </w:rPr>
        <w:t xml:space="preserve"> </w:t>
      </w:r>
      <w:r w:rsidRPr="008B5096">
        <w:rPr>
          <w:sz w:val="18"/>
        </w:rPr>
        <w:t>size</w:t>
      </w:r>
      <w:r>
        <w:rPr>
          <w:sz w:val="18"/>
        </w:rPr>
        <w:t xml:space="preserve"> </w:t>
      </w:r>
      <w:r w:rsidRPr="008B5096">
        <w:rPr>
          <w:sz w:val="18"/>
        </w:rPr>
        <w:t>of</w:t>
      </w:r>
      <w:r>
        <w:rPr>
          <w:sz w:val="18"/>
        </w:rPr>
        <w:t xml:space="preserve"> </w:t>
      </w:r>
      <w:r w:rsidRPr="008B5096">
        <w:rPr>
          <w:sz w:val="18"/>
        </w:rPr>
        <w:t>271.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AA9"/>
    <w:multiLevelType w:val="hybridMultilevel"/>
    <w:tmpl w:val="868E9342"/>
    <w:lvl w:ilvl="0" w:tplc="0409000F">
      <w:start w:val="1"/>
      <w:numFmt w:val="decimal"/>
      <w:lvlText w:val="%1."/>
      <w:lvlJc w:val="left"/>
      <w:pPr>
        <w:ind w:left="426" w:hanging="360"/>
      </w:pPr>
      <w:rPr>
        <w:rFonts w:hint="default"/>
        <w:b w:val="0"/>
        <w:w w:val="100"/>
        <w:sz w:val="20"/>
        <w:szCs w:val="20"/>
      </w:rPr>
    </w:lvl>
    <w:lvl w:ilvl="1" w:tplc="93908CFA">
      <w:start w:val="1"/>
      <w:numFmt w:val="bullet"/>
      <w:lvlText w:val="•"/>
      <w:lvlJc w:val="left"/>
      <w:pPr>
        <w:ind w:left="693" w:hanging="360"/>
      </w:pPr>
      <w:rPr>
        <w:rFonts w:hint="default"/>
      </w:rPr>
    </w:lvl>
    <w:lvl w:ilvl="2" w:tplc="CBD8D562">
      <w:start w:val="1"/>
      <w:numFmt w:val="bullet"/>
      <w:lvlText w:val="•"/>
      <w:lvlJc w:val="left"/>
      <w:pPr>
        <w:ind w:left="961" w:hanging="360"/>
      </w:pPr>
      <w:rPr>
        <w:rFonts w:hint="default"/>
      </w:rPr>
    </w:lvl>
    <w:lvl w:ilvl="3" w:tplc="C87A9DBC">
      <w:start w:val="1"/>
      <w:numFmt w:val="bullet"/>
      <w:lvlText w:val="•"/>
      <w:lvlJc w:val="left"/>
      <w:pPr>
        <w:ind w:left="1228" w:hanging="360"/>
      </w:pPr>
      <w:rPr>
        <w:rFonts w:hint="default"/>
      </w:rPr>
    </w:lvl>
    <w:lvl w:ilvl="4" w:tplc="BB9CDE9A">
      <w:start w:val="1"/>
      <w:numFmt w:val="bullet"/>
      <w:lvlText w:val="•"/>
      <w:lvlJc w:val="left"/>
      <w:pPr>
        <w:ind w:left="1496" w:hanging="360"/>
      </w:pPr>
      <w:rPr>
        <w:rFonts w:hint="default"/>
      </w:rPr>
    </w:lvl>
    <w:lvl w:ilvl="5" w:tplc="4BC6460E">
      <w:start w:val="1"/>
      <w:numFmt w:val="bullet"/>
      <w:lvlText w:val="•"/>
      <w:lvlJc w:val="left"/>
      <w:pPr>
        <w:ind w:left="1763" w:hanging="360"/>
      </w:pPr>
      <w:rPr>
        <w:rFonts w:hint="default"/>
      </w:rPr>
    </w:lvl>
    <w:lvl w:ilvl="6" w:tplc="097C2F32">
      <w:start w:val="1"/>
      <w:numFmt w:val="bullet"/>
      <w:lvlText w:val="•"/>
      <w:lvlJc w:val="left"/>
      <w:pPr>
        <w:ind w:left="2031" w:hanging="360"/>
      </w:pPr>
      <w:rPr>
        <w:rFonts w:hint="default"/>
      </w:rPr>
    </w:lvl>
    <w:lvl w:ilvl="7" w:tplc="EB409B6C">
      <w:start w:val="1"/>
      <w:numFmt w:val="bullet"/>
      <w:lvlText w:val="•"/>
      <w:lvlJc w:val="left"/>
      <w:pPr>
        <w:ind w:left="2298" w:hanging="360"/>
      </w:pPr>
      <w:rPr>
        <w:rFonts w:hint="default"/>
      </w:rPr>
    </w:lvl>
    <w:lvl w:ilvl="8" w:tplc="2B9C7F00">
      <w:start w:val="1"/>
      <w:numFmt w:val="bullet"/>
      <w:lvlText w:val="•"/>
      <w:lvlJc w:val="left"/>
      <w:pPr>
        <w:ind w:left="2566" w:hanging="360"/>
      </w:pPr>
      <w:rPr>
        <w:rFonts w:hint="default"/>
      </w:rPr>
    </w:lvl>
  </w:abstractNum>
  <w:abstractNum w:abstractNumId="1">
    <w:nsid w:val="04317291"/>
    <w:multiLevelType w:val="hybridMultilevel"/>
    <w:tmpl w:val="40E26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72E57"/>
    <w:multiLevelType w:val="hybridMultilevel"/>
    <w:tmpl w:val="D39EC9F4"/>
    <w:lvl w:ilvl="0" w:tplc="1574745A">
      <w:start w:val="3"/>
      <w:numFmt w:val="decimal"/>
      <w:lvlText w:val="%1."/>
      <w:lvlJc w:val="left"/>
      <w:pPr>
        <w:ind w:left="360" w:hanging="360"/>
      </w:pPr>
      <w:rPr>
        <w:rFont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75EAD"/>
    <w:multiLevelType w:val="hybridMultilevel"/>
    <w:tmpl w:val="A3103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2579B6"/>
    <w:multiLevelType w:val="hybridMultilevel"/>
    <w:tmpl w:val="624A370E"/>
    <w:lvl w:ilvl="0" w:tplc="6530711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AD5611"/>
    <w:multiLevelType w:val="hybridMultilevel"/>
    <w:tmpl w:val="E1C28ECC"/>
    <w:lvl w:ilvl="0" w:tplc="A6A202C4">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294677"/>
    <w:multiLevelType w:val="hybridMultilevel"/>
    <w:tmpl w:val="2020D2DA"/>
    <w:lvl w:ilvl="0" w:tplc="6CD0DD5E">
      <w:start w:val="1"/>
      <w:numFmt w:val="decimal"/>
      <w:lvlText w:val="%1."/>
      <w:lvlJc w:val="left"/>
      <w:pPr>
        <w:ind w:left="36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EA1FEB"/>
    <w:multiLevelType w:val="hybridMultilevel"/>
    <w:tmpl w:val="E1C28ECC"/>
    <w:lvl w:ilvl="0" w:tplc="A6A202C4">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8A22FE0"/>
    <w:multiLevelType w:val="hybridMultilevel"/>
    <w:tmpl w:val="4A40DFD2"/>
    <w:lvl w:ilvl="0" w:tplc="632036E8">
      <w:start w:val="1"/>
      <w:numFmt w:val="decimal"/>
      <w:lvlText w:val="%1."/>
      <w:lvlJc w:val="left"/>
      <w:pPr>
        <w:ind w:left="216" w:hanging="21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2012AA"/>
    <w:multiLevelType w:val="hybridMultilevel"/>
    <w:tmpl w:val="918AEAB6"/>
    <w:lvl w:ilvl="0" w:tplc="0409000F">
      <w:start w:val="1"/>
      <w:numFmt w:val="decimal"/>
      <w:lvlText w:val="%1."/>
      <w:lvlJc w:val="left"/>
      <w:pPr>
        <w:ind w:left="10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7127CB"/>
    <w:multiLevelType w:val="multilevel"/>
    <w:tmpl w:val="9C420A42"/>
    <w:lvl w:ilvl="0">
      <w:start w:val="1"/>
      <w:numFmt w:val="decimal"/>
      <w:lvlText w:val="%1."/>
      <w:lvlJc w:val="left"/>
      <w:pPr>
        <w:tabs>
          <w:tab w:val="num" w:pos="720"/>
        </w:tabs>
        <w:ind w:left="360" w:hanging="360"/>
      </w:pPr>
      <w:rPr>
        <w:rFonts w:hint="default"/>
        <w:spacing w:val="0"/>
        <w:w w:val="100"/>
        <w:sz w:val="20"/>
      </w:rPr>
    </w:lvl>
    <w:lvl w:ilvl="1">
      <w:start w:val="1"/>
      <w:numFmt w:val="decimal"/>
      <w:lvlText w:val="%2."/>
      <w:lvlJc w:val="left"/>
      <w:pPr>
        <w:tabs>
          <w:tab w:val="num" w:pos="720"/>
        </w:tabs>
        <w:ind w:left="360" w:hanging="360"/>
      </w:pPr>
      <w:rPr>
        <w:rFonts w:hint="default"/>
      </w:rPr>
    </w:lvl>
    <w:lvl w:ilvl="2">
      <w:start w:val="1"/>
      <w:numFmt w:val="decimal"/>
      <w:lvlText w:val="%3."/>
      <w:lvlJc w:val="left"/>
      <w:pPr>
        <w:tabs>
          <w:tab w:val="num" w:pos="720"/>
        </w:tabs>
        <w:ind w:left="360" w:hanging="360"/>
      </w:pPr>
      <w:rPr>
        <w:rFonts w:hint="default"/>
      </w:rPr>
    </w:lvl>
    <w:lvl w:ilvl="3">
      <w:start w:val="1"/>
      <w:numFmt w:val="decimal"/>
      <w:lvlText w:val="%4."/>
      <w:lvlJc w:val="left"/>
      <w:pPr>
        <w:tabs>
          <w:tab w:val="num" w:pos="720"/>
        </w:tabs>
        <w:ind w:left="360" w:hanging="360"/>
      </w:pPr>
      <w:rPr>
        <w:rFonts w:hint="default"/>
      </w:rPr>
    </w:lvl>
    <w:lvl w:ilvl="4">
      <w:start w:val="1"/>
      <w:numFmt w:val="decimal"/>
      <w:lvlText w:val="%5."/>
      <w:lvlJc w:val="left"/>
      <w:pPr>
        <w:tabs>
          <w:tab w:val="num" w:pos="720"/>
        </w:tabs>
        <w:ind w:left="360" w:hanging="360"/>
      </w:pPr>
      <w:rPr>
        <w:rFonts w:hint="default"/>
      </w:rPr>
    </w:lvl>
    <w:lvl w:ilvl="5">
      <w:start w:val="1"/>
      <w:numFmt w:val="decimal"/>
      <w:lvlText w:val="%6."/>
      <w:lvlJc w:val="left"/>
      <w:pPr>
        <w:tabs>
          <w:tab w:val="num" w:pos="720"/>
        </w:tabs>
        <w:ind w:left="360" w:hanging="360"/>
      </w:pPr>
      <w:rPr>
        <w:rFonts w:hint="default"/>
      </w:rPr>
    </w:lvl>
    <w:lvl w:ilvl="6">
      <w:start w:val="1"/>
      <w:numFmt w:val="decimal"/>
      <w:lvlText w:val="%7."/>
      <w:lvlJc w:val="left"/>
      <w:pPr>
        <w:tabs>
          <w:tab w:val="num" w:pos="720"/>
        </w:tabs>
        <w:ind w:left="360" w:hanging="360"/>
      </w:pPr>
      <w:rPr>
        <w:rFonts w:hint="default"/>
      </w:rPr>
    </w:lvl>
    <w:lvl w:ilvl="7">
      <w:start w:val="1"/>
      <w:numFmt w:val="decimal"/>
      <w:lvlText w:val="%8."/>
      <w:lvlJc w:val="left"/>
      <w:pPr>
        <w:tabs>
          <w:tab w:val="num" w:pos="720"/>
        </w:tabs>
        <w:ind w:left="360" w:hanging="360"/>
      </w:pPr>
      <w:rPr>
        <w:rFonts w:hint="default"/>
      </w:rPr>
    </w:lvl>
    <w:lvl w:ilvl="8">
      <w:start w:val="1"/>
      <w:numFmt w:val="decimal"/>
      <w:lvlText w:val="%9."/>
      <w:lvlJc w:val="left"/>
      <w:pPr>
        <w:tabs>
          <w:tab w:val="num" w:pos="720"/>
        </w:tabs>
        <w:ind w:left="360" w:hanging="360"/>
      </w:pPr>
      <w:rPr>
        <w:rFonts w:hint="default"/>
      </w:rPr>
    </w:lvl>
  </w:abstractNum>
  <w:abstractNum w:abstractNumId="11">
    <w:nsid w:val="1AB30C60"/>
    <w:multiLevelType w:val="hybridMultilevel"/>
    <w:tmpl w:val="9C6419B6"/>
    <w:lvl w:ilvl="0" w:tplc="D1CADEE0">
      <w:start w:val="3"/>
      <w:numFmt w:val="decimal"/>
      <w:lvlText w:val="%1."/>
      <w:lvlJc w:val="left"/>
      <w:pPr>
        <w:ind w:left="360" w:hanging="360"/>
      </w:pPr>
      <w:rPr>
        <w:rFont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4365BC"/>
    <w:multiLevelType w:val="multilevel"/>
    <w:tmpl w:val="FE84D060"/>
    <w:lvl w:ilvl="0">
      <w:start w:val="1"/>
      <w:numFmt w:val="decimal"/>
      <w:lvlText w:val="☐ %1."/>
      <w:lvlJc w:val="left"/>
      <w:pPr>
        <w:ind w:left="1440" w:hanging="360"/>
      </w:pPr>
      <w:rPr>
        <w:rFonts w:hint="default"/>
        <w:spacing w:val="0"/>
        <w:w w:val="100"/>
        <w:sz w:val="20"/>
      </w:rPr>
    </w:lvl>
    <w:lvl w:ilvl="1">
      <w:start w:val="1"/>
      <w:numFmt w:val="lowerRoman"/>
      <w:lvlText w:val="%2."/>
      <w:lvlJc w:val="left"/>
      <w:pPr>
        <w:ind w:left="180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nsid w:val="20C26F67"/>
    <w:multiLevelType w:val="hybridMultilevel"/>
    <w:tmpl w:val="965A84C8"/>
    <w:lvl w:ilvl="0" w:tplc="C070172E">
      <w:start w:val="1"/>
      <w:numFmt w:val="upperLetter"/>
      <w:lvlText w:val="2%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216670A"/>
    <w:multiLevelType w:val="multilevel"/>
    <w:tmpl w:val="FBEE62EA"/>
    <w:lvl w:ilvl="0">
      <w:start w:val="20"/>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243C52BB"/>
    <w:multiLevelType w:val="hybridMultilevel"/>
    <w:tmpl w:val="35AA31D4"/>
    <w:lvl w:ilvl="0" w:tplc="0409000F">
      <w:start w:val="1"/>
      <w:numFmt w:val="decimal"/>
      <w:lvlText w:val="%1."/>
      <w:lvlJc w:val="left"/>
      <w:pPr>
        <w:ind w:left="426" w:hanging="360"/>
      </w:pPr>
      <w:rPr>
        <w:rFonts w:hint="default"/>
        <w:b w:val="0"/>
        <w:w w:val="100"/>
        <w:sz w:val="20"/>
        <w:szCs w:val="20"/>
      </w:rPr>
    </w:lvl>
    <w:lvl w:ilvl="1" w:tplc="93908CFA">
      <w:start w:val="1"/>
      <w:numFmt w:val="bullet"/>
      <w:lvlText w:val="•"/>
      <w:lvlJc w:val="left"/>
      <w:pPr>
        <w:ind w:left="693" w:hanging="360"/>
      </w:pPr>
      <w:rPr>
        <w:rFonts w:hint="default"/>
      </w:rPr>
    </w:lvl>
    <w:lvl w:ilvl="2" w:tplc="CBD8D562">
      <w:start w:val="1"/>
      <w:numFmt w:val="bullet"/>
      <w:lvlText w:val="•"/>
      <w:lvlJc w:val="left"/>
      <w:pPr>
        <w:ind w:left="961" w:hanging="360"/>
      </w:pPr>
      <w:rPr>
        <w:rFonts w:hint="default"/>
      </w:rPr>
    </w:lvl>
    <w:lvl w:ilvl="3" w:tplc="C87A9DBC">
      <w:start w:val="1"/>
      <w:numFmt w:val="bullet"/>
      <w:lvlText w:val="•"/>
      <w:lvlJc w:val="left"/>
      <w:pPr>
        <w:ind w:left="1228" w:hanging="360"/>
      </w:pPr>
      <w:rPr>
        <w:rFonts w:hint="default"/>
      </w:rPr>
    </w:lvl>
    <w:lvl w:ilvl="4" w:tplc="BB9CDE9A">
      <w:start w:val="1"/>
      <w:numFmt w:val="bullet"/>
      <w:lvlText w:val="•"/>
      <w:lvlJc w:val="left"/>
      <w:pPr>
        <w:ind w:left="1496" w:hanging="360"/>
      </w:pPr>
      <w:rPr>
        <w:rFonts w:hint="default"/>
      </w:rPr>
    </w:lvl>
    <w:lvl w:ilvl="5" w:tplc="4BC6460E">
      <w:start w:val="1"/>
      <w:numFmt w:val="bullet"/>
      <w:lvlText w:val="•"/>
      <w:lvlJc w:val="left"/>
      <w:pPr>
        <w:ind w:left="1763" w:hanging="360"/>
      </w:pPr>
      <w:rPr>
        <w:rFonts w:hint="default"/>
      </w:rPr>
    </w:lvl>
    <w:lvl w:ilvl="6" w:tplc="097C2F32">
      <w:start w:val="1"/>
      <w:numFmt w:val="bullet"/>
      <w:lvlText w:val="•"/>
      <w:lvlJc w:val="left"/>
      <w:pPr>
        <w:ind w:left="2031" w:hanging="360"/>
      </w:pPr>
      <w:rPr>
        <w:rFonts w:hint="default"/>
      </w:rPr>
    </w:lvl>
    <w:lvl w:ilvl="7" w:tplc="EB409B6C">
      <w:start w:val="1"/>
      <w:numFmt w:val="bullet"/>
      <w:lvlText w:val="•"/>
      <w:lvlJc w:val="left"/>
      <w:pPr>
        <w:ind w:left="2298" w:hanging="360"/>
      </w:pPr>
      <w:rPr>
        <w:rFonts w:hint="default"/>
      </w:rPr>
    </w:lvl>
    <w:lvl w:ilvl="8" w:tplc="2B9C7F00">
      <w:start w:val="1"/>
      <w:numFmt w:val="bullet"/>
      <w:lvlText w:val="•"/>
      <w:lvlJc w:val="left"/>
      <w:pPr>
        <w:ind w:left="2566" w:hanging="360"/>
      </w:pPr>
      <w:rPr>
        <w:rFonts w:hint="default"/>
      </w:rPr>
    </w:lvl>
  </w:abstractNum>
  <w:abstractNum w:abstractNumId="16">
    <w:nsid w:val="24410A10"/>
    <w:multiLevelType w:val="hybridMultilevel"/>
    <w:tmpl w:val="E7F07088"/>
    <w:lvl w:ilvl="0" w:tplc="1136875A">
      <w:start w:val="1"/>
      <w:numFmt w:val="upperLetter"/>
      <w:lvlText w:val="2%1."/>
      <w:lvlJc w:val="left"/>
      <w:pPr>
        <w:ind w:left="144" w:hanging="144"/>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417F85"/>
    <w:multiLevelType w:val="hybridMultilevel"/>
    <w:tmpl w:val="E7F07088"/>
    <w:lvl w:ilvl="0" w:tplc="1136875A">
      <w:start w:val="1"/>
      <w:numFmt w:val="upperLetter"/>
      <w:lvlText w:val="2%1."/>
      <w:lvlJc w:val="left"/>
      <w:pPr>
        <w:ind w:left="144" w:hanging="144"/>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986745"/>
    <w:multiLevelType w:val="hybridMultilevel"/>
    <w:tmpl w:val="E7F07088"/>
    <w:lvl w:ilvl="0" w:tplc="1136875A">
      <w:start w:val="1"/>
      <w:numFmt w:val="upperLetter"/>
      <w:lvlText w:val="2%1."/>
      <w:lvlJc w:val="left"/>
      <w:pPr>
        <w:ind w:left="144" w:hanging="144"/>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9D20C4"/>
    <w:multiLevelType w:val="hybridMultilevel"/>
    <w:tmpl w:val="2C10B4C6"/>
    <w:lvl w:ilvl="0" w:tplc="B37E9E70">
      <w:start w:val="1"/>
      <w:numFmt w:val="decimal"/>
      <w:lvlText w:val="%1."/>
      <w:lvlJc w:val="left"/>
      <w:pPr>
        <w:ind w:left="72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77608FA"/>
    <w:multiLevelType w:val="hybridMultilevel"/>
    <w:tmpl w:val="A0B84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F5490F"/>
    <w:multiLevelType w:val="hybridMultilevel"/>
    <w:tmpl w:val="F592A9BA"/>
    <w:lvl w:ilvl="0" w:tplc="8996AFBC">
      <w:start w:val="1"/>
      <w:numFmt w:val="lowerLetter"/>
      <w:pStyle w:val="Style2"/>
      <w:lvlText w:val="2%1."/>
      <w:lvlJc w:val="left"/>
      <w:pPr>
        <w:ind w:left="360" w:hanging="360"/>
      </w:pPr>
      <w:rPr>
        <w:rFonts w:ascii="Times New Roman" w:hAnsi="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D583417"/>
    <w:multiLevelType w:val="hybridMultilevel"/>
    <w:tmpl w:val="0B528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0531E4E"/>
    <w:multiLevelType w:val="hybridMultilevel"/>
    <w:tmpl w:val="4A40DFD2"/>
    <w:lvl w:ilvl="0" w:tplc="632036E8">
      <w:start w:val="1"/>
      <w:numFmt w:val="decimal"/>
      <w:lvlText w:val="%1."/>
      <w:lvlJc w:val="left"/>
      <w:pPr>
        <w:ind w:left="216" w:hanging="21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6A23327"/>
    <w:multiLevelType w:val="hybridMultilevel"/>
    <w:tmpl w:val="35AA31D4"/>
    <w:lvl w:ilvl="0" w:tplc="0409000F">
      <w:start w:val="1"/>
      <w:numFmt w:val="decimal"/>
      <w:lvlText w:val="%1."/>
      <w:lvlJc w:val="left"/>
      <w:pPr>
        <w:ind w:left="426" w:hanging="360"/>
      </w:pPr>
      <w:rPr>
        <w:rFonts w:hint="default"/>
        <w:b w:val="0"/>
        <w:w w:val="100"/>
        <w:sz w:val="20"/>
        <w:szCs w:val="20"/>
      </w:rPr>
    </w:lvl>
    <w:lvl w:ilvl="1" w:tplc="93908CFA">
      <w:start w:val="1"/>
      <w:numFmt w:val="bullet"/>
      <w:lvlText w:val="•"/>
      <w:lvlJc w:val="left"/>
      <w:pPr>
        <w:ind w:left="693" w:hanging="360"/>
      </w:pPr>
      <w:rPr>
        <w:rFonts w:hint="default"/>
      </w:rPr>
    </w:lvl>
    <w:lvl w:ilvl="2" w:tplc="CBD8D562">
      <w:start w:val="1"/>
      <w:numFmt w:val="bullet"/>
      <w:lvlText w:val="•"/>
      <w:lvlJc w:val="left"/>
      <w:pPr>
        <w:ind w:left="961" w:hanging="360"/>
      </w:pPr>
      <w:rPr>
        <w:rFonts w:hint="default"/>
      </w:rPr>
    </w:lvl>
    <w:lvl w:ilvl="3" w:tplc="C87A9DBC">
      <w:start w:val="1"/>
      <w:numFmt w:val="bullet"/>
      <w:lvlText w:val="•"/>
      <w:lvlJc w:val="left"/>
      <w:pPr>
        <w:ind w:left="1228" w:hanging="360"/>
      </w:pPr>
      <w:rPr>
        <w:rFonts w:hint="default"/>
      </w:rPr>
    </w:lvl>
    <w:lvl w:ilvl="4" w:tplc="BB9CDE9A">
      <w:start w:val="1"/>
      <w:numFmt w:val="bullet"/>
      <w:lvlText w:val="•"/>
      <w:lvlJc w:val="left"/>
      <w:pPr>
        <w:ind w:left="1496" w:hanging="360"/>
      </w:pPr>
      <w:rPr>
        <w:rFonts w:hint="default"/>
      </w:rPr>
    </w:lvl>
    <w:lvl w:ilvl="5" w:tplc="4BC6460E">
      <w:start w:val="1"/>
      <w:numFmt w:val="bullet"/>
      <w:lvlText w:val="•"/>
      <w:lvlJc w:val="left"/>
      <w:pPr>
        <w:ind w:left="1763" w:hanging="360"/>
      </w:pPr>
      <w:rPr>
        <w:rFonts w:hint="default"/>
      </w:rPr>
    </w:lvl>
    <w:lvl w:ilvl="6" w:tplc="097C2F32">
      <w:start w:val="1"/>
      <w:numFmt w:val="bullet"/>
      <w:lvlText w:val="•"/>
      <w:lvlJc w:val="left"/>
      <w:pPr>
        <w:ind w:left="2031" w:hanging="360"/>
      </w:pPr>
      <w:rPr>
        <w:rFonts w:hint="default"/>
      </w:rPr>
    </w:lvl>
    <w:lvl w:ilvl="7" w:tplc="EB409B6C">
      <w:start w:val="1"/>
      <w:numFmt w:val="bullet"/>
      <w:lvlText w:val="•"/>
      <w:lvlJc w:val="left"/>
      <w:pPr>
        <w:ind w:left="2298" w:hanging="360"/>
      </w:pPr>
      <w:rPr>
        <w:rFonts w:hint="default"/>
      </w:rPr>
    </w:lvl>
    <w:lvl w:ilvl="8" w:tplc="2B9C7F00">
      <w:start w:val="1"/>
      <w:numFmt w:val="bullet"/>
      <w:lvlText w:val="•"/>
      <w:lvlJc w:val="left"/>
      <w:pPr>
        <w:ind w:left="2566" w:hanging="360"/>
      </w:pPr>
      <w:rPr>
        <w:rFonts w:hint="default"/>
      </w:rPr>
    </w:lvl>
  </w:abstractNum>
  <w:abstractNum w:abstractNumId="25">
    <w:nsid w:val="36C60F8F"/>
    <w:multiLevelType w:val="multilevel"/>
    <w:tmpl w:val="7B2A617A"/>
    <w:lvl w:ilvl="0">
      <w:start w:val="1"/>
      <w:numFmt w:val="upperRoman"/>
      <w:pStyle w:val="Heading1"/>
      <w:lvlText w:val="%1."/>
      <w:lvlJc w:val="left"/>
      <w:pPr>
        <w:ind w:left="0" w:firstLine="0"/>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372A7266"/>
    <w:multiLevelType w:val="hybridMultilevel"/>
    <w:tmpl w:val="35AA31D4"/>
    <w:lvl w:ilvl="0" w:tplc="0409000F">
      <w:start w:val="1"/>
      <w:numFmt w:val="decimal"/>
      <w:lvlText w:val="%1."/>
      <w:lvlJc w:val="left"/>
      <w:pPr>
        <w:ind w:left="426" w:hanging="360"/>
      </w:pPr>
      <w:rPr>
        <w:rFonts w:hint="default"/>
        <w:b w:val="0"/>
        <w:w w:val="100"/>
        <w:sz w:val="20"/>
        <w:szCs w:val="20"/>
      </w:rPr>
    </w:lvl>
    <w:lvl w:ilvl="1" w:tplc="93908CFA">
      <w:start w:val="1"/>
      <w:numFmt w:val="bullet"/>
      <w:lvlText w:val="•"/>
      <w:lvlJc w:val="left"/>
      <w:pPr>
        <w:ind w:left="693" w:hanging="360"/>
      </w:pPr>
      <w:rPr>
        <w:rFonts w:hint="default"/>
      </w:rPr>
    </w:lvl>
    <w:lvl w:ilvl="2" w:tplc="CBD8D562">
      <w:start w:val="1"/>
      <w:numFmt w:val="bullet"/>
      <w:lvlText w:val="•"/>
      <w:lvlJc w:val="left"/>
      <w:pPr>
        <w:ind w:left="961" w:hanging="360"/>
      </w:pPr>
      <w:rPr>
        <w:rFonts w:hint="default"/>
      </w:rPr>
    </w:lvl>
    <w:lvl w:ilvl="3" w:tplc="C87A9DBC">
      <w:start w:val="1"/>
      <w:numFmt w:val="bullet"/>
      <w:lvlText w:val="•"/>
      <w:lvlJc w:val="left"/>
      <w:pPr>
        <w:ind w:left="1228" w:hanging="360"/>
      </w:pPr>
      <w:rPr>
        <w:rFonts w:hint="default"/>
      </w:rPr>
    </w:lvl>
    <w:lvl w:ilvl="4" w:tplc="BB9CDE9A">
      <w:start w:val="1"/>
      <w:numFmt w:val="bullet"/>
      <w:lvlText w:val="•"/>
      <w:lvlJc w:val="left"/>
      <w:pPr>
        <w:ind w:left="1496" w:hanging="360"/>
      </w:pPr>
      <w:rPr>
        <w:rFonts w:hint="default"/>
      </w:rPr>
    </w:lvl>
    <w:lvl w:ilvl="5" w:tplc="4BC6460E">
      <w:start w:val="1"/>
      <w:numFmt w:val="bullet"/>
      <w:lvlText w:val="•"/>
      <w:lvlJc w:val="left"/>
      <w:pPr>
        <w:ind w:left="1763" w:hanging="360"/>
      </w:pPr>
      <w:rPr>
        <w:rFonts w:hint="default"/>
      </w:rPr>
    </w:lvl>
    <w:lvl w:ilvl="6" w:tplc="097C2F32">
      <w:start w:val="1"/>
      <w:numFmt w:val="bullet"/>
      <w:lvlText w:val="•"/>
      <w:lvlJc w:val="left"/>
      <w:pPr>
        <w:ind w:left="2031" w:hanging="360"/>
      </w:pPr>
      <w:rPr>
        <w:rFonts w:hint="default"/>
      </w:rPr>
    </w:lvl>
    <w:lvl w:ilvl="7" w:tplc="EB409B6C">
      <w:start w:val="1"/>
      <w:numFmt w:val="bullet"/>
      <w:lvlText w:val="•"/>
      <w:lvlJc w:val="left"/>
      <w:pPr>
        <w:ind w:left="2298" w:hanging="360"/>
      </w:pPr>
      <w:rPr>
        <w:rFonts w:hint="default"/>
      </w:rPr>
    </w:lvl>
    <w:lvl w:ilvl="8" w:tplc="2B9C7F00">
      <w:start w:val="1"/>
      <w:numFmt w:val="bullet"/>
      <w:lvlText w:val="•"/>
      <w:lvlJc w:val="left"/>
      <w:pPr>
        <w:ind w:left="2566" w:hanging="360"/>
      </w:pPr>
      <w:rPr>
        <w:rFonts w:hint="default"/>
      </w:rPr>
    </w:lvl>
  </w:abstractNum>
  <w:abstractNum w:abstractNumId="27">
    <w:nsid w:val="3C4E3B0A"/>
    <w:multiLevelType w:val="hybridMultilevel"/>
    <w:tmpl w:val="35AA31D4"/>
    <w:lvl w:ilvl="0" w:tplc="0409000F">
      <w:start w:val="1"/>
      <w:numFmt w:val="decimal"/>
      <w:lvlText w:val="%1."/>
      <w:lvlJc w:val="left"/>
      <w:pPr>
        <w:ind w:left="426" w:hanging="360"/>
      </w:pPr>
      <w:rPr>
        <w:rFonts w:hint="default"/>
        <w:b w:val="0"/>
        <w:w w:val="100"/>
        <w:sz w:val="20"/>
        <w:szCs w:val="20"/>
      </w:rPr>
    </w:lvl>
    <w:lvl w:ilvl="1" w:tplc="93908CFA">
      <w:start w:val="1"/>
      <w:numFmt w:val="bullet"/>
      <w:lvlText w:val="•"/>
      <w:lvlJc w:val="left"/>
      <w:pPr>
        <w:ind w:left="693" w:hanging="360"/>
      </w:pPr>
      <w:rPr>
        <w:rFonts w:hint="default"/>
      </w:rPr>
    </w:lvl>
    <w:lvl w:ilvl="2" w:tplc="CBD8D562">
      <w:start w:val="1"/>
      <w:numFmt w:val="bullet"/>
      <w:lvlText w:val="•"/>
      <w:lvlJc w:val="left"/>
      <w:pPr>
        <w:ind w:left="961" w:hanging="360"/>
      </w:pPr>
      <w:rPr>
        <w:rFonts w:hint="default"/>
      </w:rPr>
    </w:lvl>
    <w:lvl w:ilvl="3" w:tplc="C87A9DBC">
      <w:start w:val="1"/>
      <w:numFmt w:val="bullet"/>
      <w:lvlText w:val="•"/>
      <w:lvlJc w:val="left"/>
      <w:pPr>
        <w:ind w:left="1228" w:hanging="360"/>
      </w:pPr>
      <w:rPr>
        <w:rFonts w:hint="default"/>
      </w:rPr>
    </w:lvl>
    <w:lvl w:ilvl="4" w:tplc="BB9CDE9A">
      <w:start w:val="1"/>
      <w:numFmt w:val="bullet"/>
      <w:lvlText w:val="•"/>
      <w:lvlJc w:val="left"/>
      <w:pPr>
        <w:ind w:left="1496" w:hanging="360"/>
      </w:pPr>
      <w:rPr>
        <w:rFonts w:hint="default"/>
      </w:rPr>
    </w:lvl>
    <w:lvl w:ilvl="5" w:tplc="4BC6460E">
      <w:start w:val="1"/>
      <w:numFmt w:val="bullet"/>
      <w:lvlText w:val="•"/>
      <w:lvlJc w:val="left"/>
      <w:pPr>
        <w:ind w:left="1763" w:hanging="360"/>
      </w:pPr>
      <w:rPr>
        <w:rFonts w:hint="default"/>
      </w:rPr>
    </w:lvl>
    <w:lvl w:ilvl="6" w:tplc="097C2F32">
      <w:start w:val="1"/>
      <w:numFmt w:val="bullet"/>
      <w:lvlText w:val="•"/>
      <w:lvlJc w:val="left"/>
      <w:pPr>
        <w:ind w:left="2031" w:hanging="360"/>
      </w:pPr>
      <w:rPr>
        <w:rFonts w:hint="default"/>
      </w:rPr>
    </w:lvl>
    <w:lvl w:ilvl="7" w:tplc="EB409B6C">
      <w:start w:val="1"/>
      <w:numFmt w:val="bullet"/>
      <w:lvlText w:val="•"/>
      <w:lvlJc w:val="left"/>
      <w:pPr>
        <w:ind w:left="2298" w:hanging="360"/>
      </w:pPr>
      <w:rPr>
        <w:rFonts w:hint="default"/>
      </w:rPr>
    </w:lvl>
    <w:lvl w:ilvl="8" w:tplc="2B9C7F00">
      <w:start w:val="1"/>
      <w:numFmt w:val="bullet"/>
      <w:lvlText w:val="•"/>
      <w:lvlJc w:val="left"/>
      <w:pPr>
        <w:ind w:left="2566" w:hanging="360"/>
      </w:pPr>
      <w:rPr>
        <w:rFonts w:hint="default"/>
      </w:rPr>
    </w:lvl>
  </w:abstractNum>
  <w:abstractNum w:abstractNumId="28">
    <w:nsid w:val="3CD151E6"/>
    <w:multiLevelType w:val="multilevel"/>
    <w:tmpl w:val="900E089E"/>
    <w:styleLink w:val="bullets"/>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3EA62C93"/>
    <w:multiLevelType w:val="hybridMultilevel"/>
    <w:tmpl w:val="6B6A5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EE049B2"/>
    <w:multiLevelType w:val="multilevel"/>
    <w:tmpl w:val="900E089E"/>
    <w:numStyleLink w:val="bullets"/>
  </w:abstractNum>
  <w:abstractNum w:abstractNumId="31">
    <w:nsid w:val="3EED44B6"/>
    <w:multiLevelType w:val="multilevel"/>
    <w:tmpl w:val="9D52FFF6"/>
    <w:lvl w:ilvl="0">
      <w:start w:val="1"/>
      <w:numFmt w:val="bullet"/>
      <w:pStyle w:val="ListParagraph"/>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o"/>
      <w:lvlJc w:val="left"/>
      <w:pPr>
        <w:ind w:left="720" w:hanging="144"/>
      </w:pPr>
      <w:rPr>
        <w:rFonts w:ascii="Courier New" w:hAnsi="Courier New"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Symbol" w:hAnsi="Symbol" w:hint="default"/>
      </w:rPr>
    </w:lvl>
    <w:lvl w:ilvl="7">
      <w:start w:val="1"/>
      <w:numFmt w:val="bullet"/>
      <w:lvlText w:val="o"/>
      <w:lvlJc w:val="left"/>
      <w:pPr>
        <w:ind w:left="1152" w:hanging="144"/>
      </w:pPr>
      <w:rPr>
        <w:rFonts w:ascii="Courier New" w:hAnsi="Courier New" w:hint="default"/>
      </w:rPr>
    </w:lvl>
    <w:lvl w:ilvl="8">
      <w:start w:val="1"/>
      <w:numFmt w:val="bullet"/>
      <w:lvlText w:val=""/>
      <w:lvlJc w:val="left"/>
      <w:pPr>
        <w:ind w:left="1296" w:hanging="144"/>
      </w:pPr>
      <w:rPr>
        <w:rFonts w:ascii="Wingdings" w:hAnsi="Wingdings" w:hint="default"/>
      </w:rPr>
    </w:lvl>
  </w:abstractNum>
  <w:abstractNum w:abstractNumId="32">
    <w:nsid w:val="417A28D1"/>
    <w:multiLevelType w:val="multilevel"/>
    <w:tmpl w:val="47A8451A"/>
    <w:lvl w:ilvl="0">
      <w:start w:val="1"/>
      <w:numFmt w:val="decimal"/>
      <w:lvlText w:val="☐ %1."/>
      <w:lvlJc w:val="left"/>
      <w:pPr>
        <w:ind w:left="1440" w:hanging="360"/>
      </w:pPr>
      <w:rPr>
        <w:rFonts w:hint="default"/>
        <w:spacing w:val="0"/>
        <w:w w:val="100"/>
        <w:sz w:val="20"/>
      </w:rPr>
    </w:lvl>
    <w:lvl w:ilvl="1">
      <w:start w:val="1"/>
      <w:numFmt w:val="lowerLetter"/>
      <w:lvlText w:val="%2."/>
      <w:lvlJc w:val="left"/>
      <w:pPr>
        <w:ind w:left="1800" w:hanging="360"/>
      </w:pPr>
      <w:rPr>
        <w:rFonts w:hint="default"/>
      </w:rPr>
    </w:lvl>
    <w:lvl w:ilvl="2">
      <w:start w:val="1"/>
      <w:numFmt w:val="lowerRoman"/>
      <w:lvlText w:val="%3."/>
      <w:lvlJc w:val="righ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3">
    <w:nsid w:val="434C0195"/>
    <w:multiLevelType w:val="hybridMultilevel"/>
    <w:tmpl w:val="1C928F6A"/>
    <w:lvl w:ilvl="0" w:tplc="903CF14A">
      <w:start w:val="1"/>
      <w:numFmt w:val="decimal"/>
      <w:lvlText w:val="%1."/>
      <w:lvlJc w:val="left"/>
      <w:pPr>
        <w:ind w:left="360" w:hanging="360"/>
      </w:pPr>
      <w:rPr>
        <w:b w:val="0"/>
        <w:i w:val="0"/>
        <w:sz w:val="24"/>
      </w:rPr>
    </w:lvl>
    <w:lvl w:ilvl="1" w:tplc="AC90C5F8">
      <w:start w:val="1"/>
      <w:numFmt w:val="upperLetter"/>
      <w:lvlText w:val="%2."/>
      <w:lvlJc w:val="left"/>
      <w:pPr>
        <w:ind w:left="1080" w:hanging="360"/>
      </w:pPr>
      <w:rPr>
        <w:rFonts w:hint="default"/>
        <w:b/>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49C4A3E"/>
    <w:multiLevelType w:val="hybridMultilevel"/>
    <w:tmpl w:val="35AA31D4"/>
    <w:lvl w:ilvl="0" w:tplc="0409000F">
      <w:start w:val="1"/>
      <w:numFmt w:val="decimal"/>
      <w:lvlText w:val="%1."/>
      <w:lvlJc w:val="left"/>
      <w:pPr>
        <w:ind w:left="426" w:hanging="360"/>
      </w:pPr>
      <w:rPr>
        <w:rFonts w:hint="default"/>
        <w:b w:val="0"/>
        <w:w w:val="100"/>
        <w:sz w:val="20"/>
        <w:szCs w:val="20"/>
      </w:rPr>
    </w:lvl>
    <w:lvl w:ilvl="1" w:tplc="93908CFA">
      <w:start w:val="1"/>
      <w:numFmt w:val="bullet"/>
      <w:lvlText w:val="•"/>
      <w:lvlJc w:val="left"/>
      <w:pPr>
        <w:ind w:left="693" w:hanging="360"/>
      </w:pPr>
      <w:rPr>
        <w:rFonts w:hint="default"/>
      </w:rPr>
    </w:lvl>
    <w:lvl w:ilvl="2" w:tplc="CBD8D562">
      <w:start w:val="1"/>
      <w:numFmt w:val="bullet"/>
      <w:lvlText w:val="•"/>
      <w:lvlJc w:val="left"/>
      <w:pPr>
        <w:ind w:left="961" w:hanging="360"/>
      </w:pPr>
      <w:rPr>
        <w:rFonts w:hint="default"/>
      </w:rPr>
    </w:lvl>
    <w:lvl w:ilvl="3" w:tplc="C87A9DBC">
      <w:start w:val="1"/>
      <w:numFmt w:val="bullet"/>
      <w:lvlText w:val="•"/>
      <w:lvlJc w:val="left"/>
      <w:pPr>
        <w:ind w:left="1228" w:hanging="360"/>
      </w:pPr>
      <w:rPr>
        <w:rFonts w:hint="default"/>
      </w:rPr>
    </w:lvl>
    <w:lvl w:ilvl="4" w:tplc="BB9CDE9A">
      <w:start w:val="1"/>
      <w:numFmt w:val="bullet"/>
      <w:lvlText w:val="•"/>
      <w:lvlJc w:val="left"/>
      <w:pPr>
        <w:ind w:left="1496" w:hanging="360"/>
      </w:pPr>
      <w:rPr>
        <w:rFonts w:hint="default"/>
      </w:rPr>
    </w:lvl>
    <w:lvl w:ilvl="5" w:tplc="4BC6460E">
      <w:start w:val="1"/>
      <w:numFmt w:val="bullet"/>
      <w:lvlText w:val="•"/>
      <w:lvlJc w:val="left"/>
      <w:pPr>
        <w:ind w:left="1763" w:hanging="360"/>
      </w:pPr>
      <w:rPr>
        <w:rFonts w:hint="default"/>
      </w:rPr>
    </w:lvl>
    <w:lvl w:ilvl="6" w:tplc="097C2F32">
      <w:start w:val="1"/>
      <w:numFmt w:val="bullet"/>
      <w:lvlText w:val="•"/>
      <w:lvlJc w:val="left"/>
      <w:pPr>
        <w:ind w:left="2031" w:hanging="360"/>
      </w:pPr>
      <w:rPr>
        <w:rFonts w:hint="default"/>
      </w:rPr>
    </w:lvl>
    <w:lvl w:ilvl="7" w:tplc="EB409B6C">
      <w:start w:val="1"/>
      <w:numFmt w:val="bullet"/>
      <w:lvlText w:val="•"/>
      <w:lvlJc w:val="left"/>
      <w:pPr>
        <w:ind w:left="2298" w:hanging="360"/>
      </w:pPr>
      <w:rPr>
        <w:rFonts w:hint="default"/>
      </w:rPr>
    </w:lvl>
    <w:lvl w:ilvl="8" w:tplc="2B9C7F00">
      <w:start w:val="1"/>
      <w:numFmt w:val="bullet"/>
      <w:lvlText w:val="•"/>
      <w:lvlJc w:val="left"/>
      <w:pPr>
        <w:ind w:left="2566" w:hanging="360"/>
      </w:pPr>
      <w:rPr>
        <w:rFonts w:hint="default"/>
      </w:rPr>
    </w:lvl>
  </w:abstractNum>
  <w:abstractNum w:abstractNumId="35">
    <w:nsid w:val="44B6307C"/>
    <w:multiLevelType w:val="hybridMultilevel"/>
    <w:tmpl w:val="0CF0C830"/>
    <w:lvl w:ilvl="0" w:tplc="844AA0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61A295F"/>
    <w:multiLevelType w:val="hybridMultilevel"/>
    <w:tmpl w:val="C48E05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nsid w:val="52026C2D"/>
    <w:multiLevelType w:val="hybridMultilevel"/>
    <w:tmpl w:val="DAE638E2"/>
    <w:lvl w:ilvl="0" w:tplc="A5C26E92">
      <w:start w:val="1"/>
      <w:numFmt w:val="bullet"/>
      <w:lvlText w:val="o"/>
      <w:lvlJc w:val="left"/>
      <w:pPr>
        <w:ind w:left="1440" w:hanging="360"/>
      </w:pPr>
      <w:rPr>
        <w:rFonts w:ascii="Courier New" w:hAnsi="Courier New" w:cs="Courier New"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6F70DD1"/>
    <w:multiLevelType w:val="hybridMultilevel"/>
    <w:tmpl w:val="E7F07088"/>
    <w:lvl w:ilvl="0" w:tplc="1136875A">
      <w:start w:val="1"/>
      <w:numFmt w:val="upperLetter"/>
      <w:lvlText w:val="2%1."/>
      <w:lvlJc w:val="left"/>
      <w:pPr>
        <w:ind w:left="144" w:hanging="144"/>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7C97971"/>
    <w:multiLevelType w:val="multilevel"/>
    <w:tmpl w:val="627EF43E"/>
    <w:lvl w:ilvl="0">
      <w:start w:val="1"/>
      <w:numFmt w:val="bullet"/>
      <w:pStyle w:val="ListParagraph2"/>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5BBC0152"/>
    <w:multiLevelType w:val="hybridMultilevel"/>
    <w:tmpl w:val="EACC41D4"/>
    <w:lvl w:ilvl="0" w:tplc="ED429B46">
      <w:start w:val="1"/>
      <w:numFmt w:val="lowerLetter"/>
      <w:pStyle w:val="Style1"/>
      <w:lvlText w:val="1%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0305118"/>
    <w:multiLevelType w:val="hybridMultilevel"/>
    <w:tmpl w:val="9AEA7F38"/>
    <w:lvl w:ilvl="0" w:tplc="F7784120">
      <w:start w:val="3"/>
      <w:numFmt w:val="decimal"/>
      <w:lvlText w:val="%1."/>
      <w:lvlJc w:val="left"/>
      <w:pPr>
        <w:ind w:left="360" w:hanging="360"/>
      </w:pPr>
      <w:rPr>
        <w:rFonts w:hint="default"/>
        <w:b w:val="0"/>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1FE214E"/>
    <w:multiLevelType w:val="hybridMultilevel"/>
    <w:tmpl w:val="7D1624BE"/>
    <w:lvl w:ilvl="0" w:tplc="B37E9E70">
      <w:start w:val="1"/>
      <w:numFmt w:val="decimal"/>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803C30"/>
    <w:multiLevelType w:val="hybridMultilevel"/>
    <w:tmpl w:val="89D40CD8"/>
    <w:lvl w:ilvl="0" w:tplc="1C7E6D92">
      <w:start w:val="1"/>
      <w:numFmt w:val="lowerLetter"/>
      <w:pStyle w:val="Style3"/>
      <w:lvlText w:val="3%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8228A4"/>
    <w:multiLevelType w:val="multilevel"/>
    <w:tmpl w:val="AA3C5C86"/>
    <w:lvl w:ilvl="0">
      <w:start w:val="19"/>
      <w:numFmt w:val="decimal"/>
      <w:suff w:val="space"/>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6C042759"/>
    <w:multiLevelType w:val="hybridMultilevel"/>
    <w:tmpl w:val="E1C28ECC"/>
    <w:lvl w:ilvl="0" w:tplc="A6A202C4">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D7037F4"/>
    <w:multiLevelType w:val="hybridMultilevel"/>
    <w:tmpl w:val="9C6419B6"/>
    <w:lvl w:ilvl="0" w:tplc="D1CADEE0">
      <w:start w:val="3"/>
      <w:numFmt w:val="decimal"/>
      <w:lvlText w:val="%1."/>
      <w:lvlJc w:val="left"/>
      <w:pPr>
        <w:ind w:left="360" w:hanging="360"/>
      </w:pPr>
      <w:rPr>
        <w:rFont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EB731D8"/>
    <w:multiLevelType w:val="hybridMultilevel"/>
    <w:tmpl w:val="F3B2B21C"/>
    <w:lvl w:ilvl="0" w:tplc="96F48E7E">
      <w:start w:val="1"/>
      <w:numFmt w:val="upperLetter"/>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F777E79"/>
    <w:multiLevelType w:val="hybridMultilevel"/>
    <w:tmpl w:val="35AA31D4"/>
    <w:lvl w:ilvl="0" w:tplc="0409000F">
      <w:start w:val="1"/>
      <w:numFmt w:val="decimal"/>
      <w:lvlText w:val="%1."/>
      <w:lvlJc w:val="left"/>
      <w:pPr>
        <w:ind w:left="426" w:hanging="360"/>
      </w:pPr>
      <w:rPr>
        <w:rFonts w:hint="default"/>
        <w:b w:val="0"/>
        <w:w w:val="100"/>
        <w:sz w:val="20"/>
        <w:szCs w:val="20"/>
      </w:rPr>
    </w:lvl>
    <w:lvl w:ilvl="1" w:tplc="93908CFA">
      <w:start w:val="1"/>
      <w:numFmt w:val="bullet"/>
      <w:lvlText w:val="•"/>
      <w:lvlJc w:val="left"/>
      <w:pPr>
        <w:ind w:left="693" w:hanging="360"/>
      </w:pPr>
      <w:rPr>
        <w:rFonts w:hint="default"/>
      </w:rPr>
    </w:lvl>
    <w:lvl w:ilvl="2" w:tplc="CBD8D562">
      <w:start w:val="1"/>
      <w:numFmt w:val="bullet"/>
      <w:lvlText w:val="•"/>
      <w:lvlJc w:val="left"/>
      <w:pPr>
        <w:ind w:left="961" w:hanging="360"/>
      </w:pPr>
      <w:rPr>
        <w:rFonts w:hint="default"/>
      </w:rPr>
    </w:lvl>
    <w:lvl w:ilvl="3" w:tplc="C87A9DBC">
      <w:start w:val="1"/>
      <w:numFmt w:val="bullet"/>
      <w:lvlText w:val="•"/>
      <w:lvlJc w:val="left"/>
      <w:pPr>
        <w:ind w:left="1228" w:hanging="360"/>
      </w:pPr>
      <w:rPr>
        <w:rFonts w:hint="default"/>
      </w:rPr>
    </w:lvl>
    <w:lvl w:ilvl="4" w:tplc="BB9CDE9A">
      <w:start w:val="1"/>
      <w:numFmt w:val="bullet"/>
      <w:lvlText w:val="•"/>
      <w:lvlJc w:val="left"/>
      <w:pPr>
        <w:ind w:left="1496" w:hanging="360"/>
      </w:pPr>
      <w:rPr>
        <w:rFonts w:hint="default"/>
      </w:rPr>
    </w:lvl>
    <w:lvl w:ilvl="5" w:tplc="4BC6460E">
      <w:start w:val="1"/>
      <w:numFmt w:val="bullet"/>
      <w:lvlText w:val="•"/>
      <w:lvlJc w:val="left"/>
      <w:pPr>
        <w:ind w:left="1763" w:hanging="360"/>
      </w:pPr>
      <w:rPr>
        <w:rFonts w:hint="default"/>
      </w:rPr>
    </w:lvl>
    <w:lvl w:ilvl="6" w:tplc="097C2F32">
      <w:start w:val="1"/>
      <w:numFmt w:val="bullet"/>
      <w:lvlText w:val="•"/>
      <w:lvlJc w:val="left"/>
      <w:pPr>
        <w:ind w:left="2031" w:hanging="360"/>
      </w:pPr>
      <w:rPr>
        <w:rFonts w:hint="default"/>
      </w:rPr>
    </w:lvl>
    <w:lvl w:ilvl="7" w:tplc="EB409B6C">
      <w:start w:val="1"/>
      <w:numFmt w:val="bullet"/>
      <w:lvlText w:val="•"/>
      <w:lvlJc w:val="left"/>
      <w:pPr>
        <w:ind w:left="2298" w:hanging="360"/>
      </w:pPr>
      <w:rPr>
        <w:rFonts w:hint="default"/>
      </w:rPr>
    </w:lvl>
    <w:lvl w:ilvl="8" w:tplc="2B9C7F00">
      <w:start w:val="1"/>
      <w:numFmt w:val="bullet"/>
      <w:lvlText w:val="•"/>
      <w:lvlJc w:val="left"/>
      <w:pPr>
        <w:ind w:left="2566" w:hanging="360"/>
      </w:pPr>
      <w:rPr>
        <w:rFonts w:hint="default"/>
      </w:rPr>
    </w:lvl>
  </w:abstractNum>
  <w:abstractNum w:abstractNumId="49">
    <w:nsid w:val="6FFC640F"/>
    <w:multiLevelType w:val="multilevel"/>
    <w:tmpl w:val="DF4CE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nsid w:val="70217984"/>
    <w:multiLevelType w:val="hybridMultilevel"/>
    <w:tmpl w:val="35AA31D4"/>
    <w:lvl w:ilvl="0" w:tplc="0409000F">
      <w:start w:val="1"/>
      <w:numFmt w:val="decimal"/>
      <w:lvlText w:val="%1."/>
      <w:lvlJc w:val="left"/>
      <w:pPr>
        <w:ind w:left="426" w:hanging="360"/>
      </w:pPr>
      <w:rPr>
        <w:rFonts w:hint="default"/>
        <w:b w:val="0"/>
        <w:w w:val="100"/>
        <w:sz w:val="20"/>
        <w:szCs w:val="20"/>
      </w:rPr>
    </w:lvl>
    <w:lvl w:ilvl="1" w:tplc="93908CFA">
      <w:start w:val="1"/>
      <w:numFmt w:val="bullet"/>
      <w:lvlText w:val="•"/>
      <w:lvlJc w:val="left"/>
      <w:pPr>
        <w:ind w:left="693" w:hanging="360"/>
      </w:pPr>
      <w:rPr>
        <w:rFonts w:hint="default"/>
      </w:rPr>
    </w:lvl>
    <w:lvl w:ilvl="2" w:tplc="CBD8D562">
      <w:start w:val="1"/>
      <w:numFmt w:val="bullet"/>
      <w:lvlText w:val="•"/>
      <w:lvlJc w:val="left"/>
      <w:pPr>
        <w:ind w:left="961" w:hanging="360"/>
      </w:pPr>
      <w:rPr>
        <w:rFonts w:hint="default"/>
      </w:rPr>
    </w:lvl>
    <w:lvl w:ilvl="3" w:tplc="C87A9DBC">
      <w:start w:val="1"/>
      <w:numFmt w:val="bullet"/>
      <w:lvlText w:val="•"/>
      <w:lvlJc w:val="left"/>
      <w:pPr>
        <w:ind w:left="1228" w:hanging="360"/>
      </w:pPr>
      <w:rPr>
        <w:rFonts w:hint="default"/>
      </w:rPr>
    </w:lvl>
    <w:lvl w:ilvl="4" w:tplc="BB9CDE9A">
      <w:start w:val="1"/>
      <w:numFmt w:val="bullet"/>
      <w:lvlText w:val="•"/>
      <w:lvlJc w:val="left"/>
      <w:pPr>
        <w:ind w:left="1496" w:hanging="360"/>
      </w:pPr>
      <w:rPr>
        <w:rFonts w:hint="default"/>
      </w:rPr>
    </w:lvl>
    <w:lvl w:ilvl="5" w:tplc="4BC6460E">
      <w:start w:val="1"/>
      <w:numFmt w:val="bullet"/>
      <w:lvlText w:val="•"/>
      <w:lvlJc w:val="left"/>
      <w:pPr>
        <w:ind w:left="1763" w:hanging="360"/>
      </w:pPr>
      <w:rPr>
        <w:rFonts w:hint="default"/>
      </w:rPr>
    </w:lvl>
    <w:lvl w:ilvl="6" w:tplc="097C2F32">
      <w:start w:val="1"/>
      <w:numFmt w:val="bullet"/>
      <w:lvlText w:val="•"/>
      <w:lvlJc w:val="left"/>
      <w:pPr>
        <w:ind w:left="2031" w:hanging="360"/>
      </w:pPr>
      <w:rPr>
        <w:rFonts w:hint="default"/>
      </w:rPr>
    </w:lvl>
    <w:lvl w:ilvl="7" w:tplc="EB409B6C">
      <w:start w:val="1"/>
      <w:numFmt w:val="bullet"/>
      <w:lvlText w:val="•"/>
      <w:lvlJc w:val="left"/>
      <w:pPr>
        <w:ind w:left="2298" w:hanging="360"/>
      </w:pPr>
      <w:rPr>
        <w:rFonts w:hint="default"/>
      </w:rPr>
    </w:lvl>
    <w:lvl w:ilvl="8" w:tplc="2B9C7F00">
      <w:start w:val="1"/>
      <w:numFmt w:val="bullet"/>
      <w:lvlText w:val="•"/>
      <w:lvlJc w:val="left"/>
      <w:pPr>
        <w:ind w:left="2566" w:hanging="360"/>
      </w:pPr>
      <w:rPr>
        <w:rFonts w:hint="default"/>
      </w:rPr>
    </w:lvl>
  </w:abstractNum>
  <w:abstractNum w:abstractNumId="51">
    <w:nsid w:val="712C6265"/>
    <w:multiLevelType w:val="hybridMultilevel"/>
    <w:tmpl w:val="35AA31D4"/>
    <w:lvl w:ilvl="0" w:tplc="0409000F">
      <w:start w:val="1"/>
      <w:numFmt w:val="decimal"/>
      <w:lvlText w:val="%1."/>
      <w:lvlJc w:val="left"/>
      <w:pPr>
        <w:ind w:left="426" w:hanging="360"/>
      </w:pPr>
      <w:rPr>
        <w:rFonts w:hint="default"/>
        <w:b w:val="0"/>
        <w:w w:val="100"/>
        <w:sz w:val="20"/>
        <w:szCs w:val="20"/>
      </w:rPr>
    </w:lvl>
    <w:lvl w:ilvl="1" w:tplc="93908CFA">
      <w:start w:val="1"/>
      <w:numFmt w:val="bullet"/>
      <w:lvlText w:val="•"/>
      <w:lvlJc w:val="left"/>
      <w:pPr>
        <w:ind w:left="693" w:hanging="360"/>
      </w:pPr>
      <w:rPr>
        <w:rFonts w:hint="default"/>
      </w:rPr>
    </w:lvl>
    <w:lvl w:ilvl="2" w:tplc="CBD8D562">
      <w:start w:val="1"/>
      <w:numFmt w:val="bullet"/>
      <w:lvlText w:val="•"/>
      <w:lvlJc w:val="left"/>
      <w:pPr>
        <w:ind w:left="961" w:hanging="360"/>
      </w:pPr>
      <w:rPr>
        <w:rFonts w:hint="default"/>
      </w:rPr>
    </w:lvl>
    <w:lvl w:ilvl="3" w:tplc="C87A9DBC">
      <w:start w:val="1"/>
      <w:numFmt w:val="bullet"/>
      <w:lvlText w:val="•"/>
      <w:lvlJc w:val="left"/>
      <w:pPr>
        <w:ind w:left="1228" w:hanging="360"/>
      </w:pPr>
      <w:rPr>
        <w:rFonts w:hint="default"/>
      </w:rPr>
    </w:lvl>
    <w:lvl w:ilvl="4" w:tplc="BB9CDE9A">
      <w:start w:val="1"/>
      <w:numFmt w:val="bullet"/>
      <w:lvlText w:val="•"/>
      <w:lvlJc w:val="left"/>
      <w:pPr>
        <w:ind w:left="1496" w:hanging="360"/>
      </w:pPr>
      <w:rPr>
        <w:rFonts w:hint="default"/>
      </w:rPr>
    </w:lvl>
    <w:lvl w:ilvl="5" w:tplc="4BC6460E">
      <w:start w:val="1"/>
      <w:numFmt w:val="bullet"/>
      <w:lvlText w:val="•"/>
      <w:lvlJc w:val="left"/>
      <w:pPr>
        <w:ind w:left="1763" w:hanging="360"/>
      </w:pPr>
      <w:rPr>
        <w:rFonts w:hint="default"/>
      </w:rPr>
    </w:lvl>
    <w:lvl w:ilvl="6" w:tplc="097C2F32">
      <w:start w:val="1"/>
      <w:numFmt w:val="bullet"/>
      <w:lvlText w:val="•"/>
      <w:lvlJc w:val="left"/>
      <w:pPr>
        <w:ind w:left="2031" w:hanging="360"/>
      </w:pPr>
      <w:rPr>
        <w:rFonts w:hint="default"/>
      </w:rPr>
    </w:lvl>
    <w:lvl w:ilvl="7" w:tplc="EB409B6C">
      <w:start w:val="1"/>
      <w:numFmt w:val="bullet"/>
      <w:lvlText w:val="•"/>
      <w:lvlJc w:val="left"/>
      <w:pPr>
        <w:ind w:left="2298" w:hanging="360"/>
      </w:pPr>
      <w:rPr>
        <w:rFonts w:hint="default"/>
      </w:rPr>
    </w:lvl>
    <w:lvl w:ilvl="8" w:tplc="2B9C7F00">
      <w:start w:val="1"/>
      <w:numFmt w:val="bullet"/>
      <w:lvlText w:val="•"/>
      <w:lvlJc w:val="left"/>
      <w:pPr>
        <w:ind w:left="2566" w:hanging="360"/>
      </w:pPr>
      <w:rPr>
        <w:rFonts w:hint="default"/>
      </w:rPr>
    </w:lvl>
  </w:abstractNum>
  <w:abstractNum w:abstractNumId="52">
    <w:nsid w:val="736E20D2"/>
    <w:multiLevelType w:val="hybridMultilevel"/>
    <w:tmpl w:val="7CB46A14"/>
    <w:lvl w:ilvl="0" w:tplc="0122B29C">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3A01A63"/>
    <w:multiLevelType w:val="hybridMultilevel"/>
    <w:tmpl w:val="4A40DFD2"/>
    <w:lvl w:ilvl="0" w:tplc="632036E8">
      <w:start w:val="1"/>
      <w:numFmt w:val="decimal"/>
      <w:lvlText w:val="%1."/>
      <w:lvlJc w:val="left"/>
      <w:pPr>
        <w:ind w:left="216" w:hanging="21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774C76EA"/>
    <w:multiLevelType w:val="hybridMultilevel"/>
    <w:tmpl w:val="35AA31D4"/>
    <w:lvl w:ilvl="0" w:tplc="0409000F">
      <w:start w:val="1"/>
      <w:numFmt w:val="decimal"/>
      <w:lvlText w:val="%1."/>
      <w:lvlJc w:val="left"/>
      <w:pPr>
        <w:ind w:left="426" w:hanging="360"/>
      </w:pPr>
      <w:rPr>
        <w:rFonts w:hint="default"/>
        <w:b w:val="0"/>
        <w:w w:val="100"/>
        <w:sz w:val="20"/>
        <w:szCs w:val="20"/>
      </w:rPr>
    </w:lvl>
    <w:lvl w:ilvl="1" w:tplc="93908CFA">
      <w:start w:val="1"/>
      <w:numFmt w:val="bullet"/>
      <w:lvlText w:val="•"/>
      <w:lvlJc w:val="left"/>
      <w:pPr>
        <w:ind w:left="693" w:hanging="360"/>
      </w:pPr>
      <w:rPr>
        <w:rFonts w:hint="default"/>
      </w:rPr>
    </w:lvl>
    <w:lvl w:ilvl="2" w:tplc="CBD8D562">
      <w:start w:val="1"/>
      <w:numFmt w:val="bullet"/>
      <w:lvlText w:val="•"/>
      <w:lvlJc w:val="left"/>
      <w:pPr>
        <w:ind w:left="961" w:hanging="360"/>
      </w:pPr>
      <w:rPr>
        <w:rFonts w:hint="default"/>
      </w:rPr>
    </w:lvl>
    <w:lvl w:ilvl="3" w:tplc="C87A9DBC">
      <w:start w:val="1"/>
      <w:numFmt w:val="bullet"/>
      <w:lvlText w:val="•"/>
      <w:lvlJc w:val="left"/>
      <w:pPr>
        <w:ind w:left="1228" w:hanging="360"/>
      </w:pPr>
      <w:rPr>
        <w:rFonts w:hint="default"/>
      </w:rPr>
    </w:lvl>
    <w:lvl w:ilvl="4" w:tplc="BB9CDE9A">
      <w:start w:val="1"/>
      <w:numFmt w:val="bullet"/>
      <w:lvlText w:val="•"/>
      <w:lvlJc w:val="left"/>
      <w:pPr>
        <w:ind w:left="1496" w:hanging="360"/>
      </w:pPr>
      <w:rPr>
        <w:rFonts w:hint="default"/>
      </w:rPr>
    </w:lvl>
    <w:lvl w:ilvl="5" w:tplc="4BC6460E">
      <w:start w:val="1"/>
      <w:numFmt w:val="bullet"/>
      <w:lvlText w:val="•"/>
      <w:lvlJc w:val="left"/>
      <w:pPr>
        <w:ind w:left="1763" w:hanging="360"/>
      </w:pPr>
      <w:rPr>
        <w:rFonts w:hint="default"/>
      </w:rPr>
    </w:lvl>
    <w:lvl w:ilvl="6" w:tplc="097C2F32">
      <w:start w:val="1"/>
      <w:numFmt w:val="bullet"/>
      <w:lvlText w:val="•"/>
      <w:lvlJc w:val="left"/>
      <w:pPr>
        <w:ind w:left="2031" w:hanging="360"/>
      </w:pPr>
      <w:rPr>
        <w:rFonts w:hint="default"/>
      </w:rPr>
    </w:lvl>
    <w:lvl w:ilvl="7" w:tplc="EB409B6C">
      <w:start w:val="1"/>
      <w:numFmt w:val="bullet"/>
      <w:lvlText w:val="•"/>
      <w:lvlJc w:val="left"/>
      <w:pPr>
        <w:ind w:left="2298" w:hanging="360"/>
      </w:pPr>
      <w:rPr>
        <w:rFonts w:hint="default"/>
      </w:rPr>
    </w:lvl>
    <w:lvl w:ilvl="8" w:tplc="2B9C7F00">
      <w:start w:val="1"/>
      <w:numFmt w:val="bullet"/>
      <w:lvlText w:val="•"/>
      <w:lvlJc w:val="left"/>
      <w:pPr>
        <w:ind w:left="2566" w:hanging="360"/>
      </w:pPr>
      <w:rPr>
        <w:rFonts w:hint="default"/>
      </w:rPr>
    </w:lvl>
  </w:abstractNum>
  <w:abstractNum w:abstractNumId="55">
    <w:nsid w:val="7B524305"/>
    <w:multiLevelType w:val="hybridMultilevel"/>
    <w:tmpl w:val="4A40DFD2"/>
    <w:lvl w:ilvl="0" w:tplc="632036E8">
      <w:start w:val="1"/>
      <w:numFmt w:val="decimal"/>
      <w:lvlText w:val="%1."/>
      <w:lvlJc w:val="left"/>
      <w:pPr>
        <w:ind w:left="216" w:hanging="21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7B7F09B3"/>
    <w:multiLevelType w:val="hybridMultilevel"/>
    <w:tmpl w:val="BEF0A8B0"/>
    <w:lvl w:ilvl="0" w:tplc="96F48E7E">
      <w:start w:val="1"/>
      <w:numFmt w:val="upperLetter"/>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C1E6BBA"/>
    <w:multiLevelType w:val="multilevel"/>
    <w:tmpl w:val="47A8451A"/>
    <w:lvl w:ilvl="0">
      <w:start w:val="1"/>
      <w:numFmt w:val="decimal"/>
      <w:lvlText w:val="☐ %1."/>
      <w:lvlJc w:val="left"/>
      <w:pPr>
        <w:ind w:left="1440" w:hanging="360"/>
      </w:pPr>
      <w:rPr>
        <w:rFonts w:hint="default"/>
        <w:spacing w:val="0"/>
        <w:w w:val="100"/>
        <w:sz w:val="20"/>
      </w:rPr>
    </w:lvl>
    <w:lvl w:ilvl="1">
      <w:start w:val="1"/>
      <w:numFmt w:val="lowerLetter"/>
      <w:lvlText w:val="%2."/>
      <w:lvlJc w:val="left"/>
      <w:pPr>
        <w:ind w:left="1800" w:hanging="360"/>
      </w:pPr>
      <w:rPr>
        <w:rFonts w:hint="default"/>
      </w:rPr>
    </w:lvl>
    <w:lvl w:ilvl="2">
      <w:start w:val="1"/>
      <w:numFmt w:val="lowerRoman"/>
      <w:lvlText w:val="%3."/>
      <w:lvlJc w:val="righ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8">
    <w:nsid w:val="7FB21844"/>
    <w:multiLevelType w:val="hybridMultilevel"/>
    <w:tmpl w:val="965A84C8"/>
    <w:lvl w:ilvl="0" w:tplc="C070172E">
      <w:start w:val="1"/>
      <w:numFmt w:val="upperLetter"/>
      <w:lvlText w:val="2%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31"/>
  </w:num>
  <w:num w:numId="3">
    <w:abstractNumId w:val="25"/>
  </w:num>
  <w:num w:numId="4">
    <w:abstractNumId w:val="39"/>
  </w:num>
  <w:num w:numId="5">
    <w:abstractNumId w:val="36"/>
  </w:num>
  <w:num w:numId="6">
    <w:abstractNumId w:val="30"/>
  </w:num>
  <w:num w:numId="7">
    <w:abstractNumId w:val="4"/>
  </w:num>
  <w:num w:numId="8">
    <w:abstractNumId w:val="33"/>
  </w:num>
  <w:num w:numId="9">
    <w:abstractNumId w:val="44"/>
  </w:num>
  <w:num w:numId="10">
    <w:abstractNumId w:val="14"/>
  </w:num>
  <w:num w:numId="11">
    <w:abstractNumId w:val="9"/>
  </w:num>
  <w:num w:numId="12">
    <w:abstractNumId w:val="0"/>
  </w:num>
  <w:num w:numId="13">
    <w:abstractNumId w:val="37"/>
  </w:num>
  <w:num w:numId="14">
    <w:abstractNumId w:val="35"/>
  </w:num>
  <w:num w:numId="15">
    <w:abstractNumId w:val="12"/>
  </w:num>
  <w:num w:numId="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56"/>
  </w:num>
  <w:num w:numId="19">
    <w:abstractNumId w:val="1"/>
  </w:num>
  <w:num w:numId="20">
    <w:abstractNumId w:val="47"/>
  </w:num>
  <w:num w:numId="21">
    <w:abstractNumId w:val="29"/>
  </w:num>
  <w:num w:numId="22">
    <w:abstractNumId w:val="22"/>
  </w:num>
  <w:num w:numId="23">
    <w:abstractNumId w:val="45"/>
  </w:num>
  <w:num w:numId="24">
    <w:abstractNumId w:val="55"/>
  </w:num>
  <w:num w:numId="25">
    <w:abstractNumId w:val="38"/>
  </w:num>
  <w:num w:numId="26">
    <w:abstractNumId w:val="41"/>
  </w:num>
  <w:num w:numId="27">
    <w:abstractNumId w:val="53"/>
  </w:num>
  <w:num w:numId="28">
    <w:abstractNumId w:val="46"/>
  </w:num>
  <w:num w:numId="29">
    <w:abstractNumId w:val="8"/>
  </w:num>
  <w:num w:numId="30">
    <w:abstractNumId w:val="2"/>
  </w:num>
  <w:num w:numId="31">
    <w:abstractNumId w:val="50"/>
  </w:num>
  <w:num w:numId="32">
    <w:abstractNumId w:val="51"/>
  </w:num>
  <w:num w:numId="33">
    <w:abstractNumId w:val="54"/>
  </w:num>
  <w:num w:numId="34">
    <w:abstractNumId w:val="26"/>
  </w:num>
  <w:num w:numId="35">
    <w:abstractNumId w:val="27"/>
  </w:num>
  <w:num w:numId="36">
    <w:abstractNumId w:val="48"/>
  </w:num>
  <w:num w:numId="37">
    <w:abstractNumId w:val="15"/>
  </w:num>
  <w:num w:numId="38">
    <w:abstractNumId w:val="34"/>
  </w:num>
  <w:num w:numId="39">
    <w:abstractNumId w:val="24"/>
  </w:num>
  <w:num w:numId="40">
    <w:abstractNumId w:val="58"/>
  </w:num>
  <w:num w:numId="41">
    <w:abstractNumId w:val="5"/>
  </w:num>
  <w:num w:numId="42">
    <w:abstractNumId w:val="13"/>
  </w:num>
  <w:num w:numId="43">
    <w:abstractNumId w:val="7"/>
  </w:num>
  <w:num w:numId="44">
    <w:abstractNumId w:val="18"/>
  </w:num>
  <w:num w:numId="45">
    <w:abstractNumId w:val="17"/>
  </w:num>
  <w:num w:numId="46">
    <w:abstractNumId w:val="23"/>
  </w:num>
  <w:num w:numId="47">
    <w:abstractNumId w:val="11"/>
  </w:num>
  <w:num w:numId="48">
    <w:abstractNumId w:val="16"/>
  </w:num>
  <w:num w:numId="49">
    <w:abstractNumId w:val="40"/>
  </w:num>
  <w:num w:numId="50">
    <w:abstractNumId w:val="21"/>
  </w:num>
  <w:num w:numId="51">
    <w:abstractNumId w:val="19"/>
  </w:num>
  <w:num w:numId="52">
    <w:abstractNumId w:val="43"/>
  </w:num>
  <w:num w:numId="53">
    <w:abstractNumId w:val="42"/>
  </w:num>
  <w:num w:numId="54">
    <w:abstractNumId w:val="6"/>
  </w:num>
  <w:num w:numId="55">
    <w:abstractNumId w:val="10"/>
  </w:num>
  <w:num w:numId="56">
    <w:abstractNumId w:val="32"/>
  </w:num>
  <w:num w:numId="57">
    <w:abstractNumId w:val="57"/>
  </w:num>
  <w:num w:numId="58">
    <w:abstractNumId w:val="3"/>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9EB"/>
    <w:rsid w:val="00001133"/>
    <w:rsid w:val="00002A0B"/>
    <w:rsid w:val="000055D0"/>
    <w:rsid w:val="00007A6A"/>
    <w:rsid w:val="00013DC3"/>
    <w:rsid w:val="00020668"/>
    <w:rsid w:val="0002247E"/>
    <w:rsid w:val="00022AB4"/>
    <w:rsid w:val="00023012"/>
    <w:rsid w:val="000232DF"/>
    <w:rsid w:val="0002400C"/>
    <w:rsid w:val="000253E6"/>
    <w:rsid w:val="0003145E"/>
    <w:rsid w:val="000322B5"/>
    <w:rsid w:val="00036224"/>
    <w:rsid w:val="000369D7"/>
    <w:rsid w:val="00042D2E"/>
    <w:rsid w:val="00043C88"/>
    <w:rsid w:val="000451F1"/>
    <w:rsid w:val="00047EF2"/>
    <w:rsid w:val="00055E70"/>
    <w:rsid w:val="0006208C"/>
    <w:rsid w:val="0006701D"/>
    <w:rsid w:val="00075412"/>
    <w:rsid w:val="000754EC"/>
    <w:rsid w:val="0007778C"/>
    <w:rsid w:val="00081216"/>
    <w:rsid w:val="00082BFC"/>
    <w:rsid w:val="00084DAB"/>
    <w:rsid w:val="00087624"/>
    <w:rsid w:val="00094CF2"/>
    <w:rsid w:val="000A13EE"/>
    <w:rsid w:val="000A4F1D"/>
    <w:rsid w:val="000A695D"/>
    <w:rsid w:val="000B085A"/>
    <w:rsid w:val="000B2AA8"/>
    <w:rsid w:val="000B3F75"/>
    <w:rsid w:val="000C0CD4"/>
    <w:rsid w:val="000C5F86"/>
    <w:rsid w:val="000D12CA"/>
    <w:rsid w:val="000D2B1F"/>
    <w:rsid w:val="000D2C03"/>
    <w:rsid w:val="000E0C06"/>
    <w:rsid w:val="000E30F1"/>
    <w:rsid w:val="000E3403"/>
    <w:rsid w:val="000F1727"/>
    <w:rsid w:val="000F1F9F"/>
    <w:rsid w:val="000F4E17"/>
    <w:rsid w:val="00102E36"/>
    <w:rsid w:val="0011151D"/>
    <w:rsid w:val="00125F1F"/>
    <w:rsid w:val="001265E2"/>
    <w:rsid w:val="00130701"/>
    <w:rsid w:val="0013216C"/>
    <w:rsid w:val="00132735"/>
    <w:rsid w:val="00132882"/>
    <w:rsid w:val="001467C5"/>
    <w:rsid w:val="001519BA"/>
    <w:rsid w:val="00157318"/>
    <w:rsid w:val="0016005D"/>
    <w:rsid w:val="00173FF1"/>
    <w:rsid w:val="00177709"/>
    <w:rsid w:val="0019212B"/>
    <w:rsid w:val="00192E5F"/>
    <w:rsid w:val="001939CE"/>
    <w:rsid w:val="001941ED"/>
    <w:rsid w:val="001961AF"/>
    <w:rsid w:val="001A5461"/>
    <w:rsid w:val="001A7B6D"/>
    <w:rsid w:val="001C26D6"/>
    <w:rsid w:val="001D1F1F"/>
    <w:rsid w:val="001D2D43"/>
    <w:rsid w:val="001D60A4"/>
    <w:rsid w:val="001E3702"/>
    <w:rsid w:val="001E4547"/>
    <w:rsid w:val="001E73D7"/>
    <w:rsid w:val="001F0072"/>
    <w:rsid w:val="001F54BA"/>
    <w:rsid w:val="001F605B"/>
    <w:rsid w:val="001F6A3F"/>
    <w:rsid w:val="001F6A6A"/>
    <w:rsid w:val="0020159B"/>
    <w:rsid w:val="00201833"/>
    <w:rsid w:val="00207108"/>
    <w:rsid w:val="00210671"/>
    <w:rsid w:val="00221A22"/>
    <w:rsid w:val="00224B55"/>
    <w:rsid w:val="002404BA"/>
    <w:rsid w:val="0024056D"/>
    <w:rsid w:val="0024423A"/>
    <w:rsid w:val="00246849"/>
    <w:rsid w:val="00252B79"/>
    <w:rsid w:val="00263A3F"/>
    <w:rsid w:val="00263AC5"/>
    <w:rsid w:val="002658DC"/>
    <w:rsid w:val="002672C8"/>
    <w:rsid w:val="00272A20"/>
    <w:rsid w:val="00272B03"/>
    <w:rsid w:val="0028193F"/>
    <w:rsid w:val="00282300"/>
    <w:rsid w:val="00286714"/>
    <w:rsid w:val="002906F4"/>
    <w:rsid w:val="00297360"/>
    <w:rsid w:val="00297BD0"/>
    <w:rsid w:val="002A0068"/>
    <w:rsid w:val="002A4569"/>
    <w:rsid w:val="002A513C"/>
    <w:rsid w:val="002A6F6E"/>
    <w:rsid w:val="002B103C"/>
    <w:rsid w:val="002B7246"/>
    <w:rsid w:val="002C1A38"/>
    <w:rsid w:val="002C6165"/>
    <w:rsid w:val="002D0422"/>
    <w:rsid w:val="002D0F1D"/>
    <w:rsid w:val="002E1FC0"/>
    <w:rsid w:val="002F2607"/>
    <w:rsid w:val="002F6F01"/>
    <w:rsid w:val="00304DA1"/>
    <w:rsid w:val="00313A3D"/>
    <w:rsid w:val="003150CF"/>
    <w:rsid w:val="0031784F"/>
    <w:rsid w:val="003214E7"/>
    <w:rsid w:val="00321C97"/>
    <w:rsid w:val="00321D3A"/>
    <w:rsid w:val="003338AC"/>
    <w:rsid w:val="00341956"/>
    <w:rsid w:val="00351108"/>
    <w:rsid w:val="003538A6"/>
    <w:rsid w:val="00357CF5"/>
    <w:rsid w:val="00366F00"/>
    <w:rsid w:val="003808F8"/>
    <w:rsid w:val="00392DA6"/>
    <w:rsid w:val="003A4648"/>
    <w:rsid w:val="003A64CA"/>
    <w:rsid w:val="003A7277"/>
    <w:rsid w:val="003B4973"/>
    <w:rsid w:val="003C3154"/>
    <w:rsid w:val="003C378A"/>
    <w:rsid w:val="003C78B9"/>
    <w:rsid w:val="003D0691"/>
    <w:rsid w:val="003D0E33"/>
    <w:rsid w:val="003D5DC0"/>
    <w:rsid w:val="003E65EF"/>
    <w:rsid w:val="003F2E3E"/>
    <w:rsid w:val="003F48F1"/>
    <w:rsid w:val="0040093C"/>
    <w:rsid w:val="004035F7"/>
    <w:rsid w:val="0040446C"/>
    <w:rsid w:val="00407D0A"/>
    <w:rsid w:val="00420DDE"/>
    <w:rsid w:val="00424FEE"/>
    <w:rsid w:val="004255DA"/>
    <w:rsid w:val="004310CB"/>
    <w:rsid w:val="00433FD4"/>
    <w:rsid w:val="00435C24"/>
    <w:rsid w:val="00437CC9"/>
    <w:rsid w:val="0044065E"/>
    <w:rsid w:val="00441F4D"/>
    <w:rsid w:val="00451592"/>
    <w:rsid w:val="00452B59"/>
    <w:rsid w:val="0045326B"/>
    <w:rsid w:val="00474C0D"/>
    <w:rsid w:val="00481220"/>
    <w:rsid w:val="004919CB"/>
    <w:rsid w:val="00497217"/>
    <w:rsid w:val="00497994"/>
    <w:rsid w:val="00497D77"/>
    <w:rsid w:val="004A26B3"/>
    <w:rsid w:val="004A40B2"/>
    <w:rsid w:val="004B74A6"/>
    <w:rsid w:val="004C17F4"/>
    <w:rsid w:val="004C7FD2"/>
    <w:rsid w:val="004D2C52"/>
    <w:rsid w:val="004D371A"/>
    <w:rsid w:val="004E1694"/>
    <w:rsid w:val="004E1B51"/>
    <w:rsid w:val="004E2089"/>
    <w:rsid w:val="004E5576"/>
    <w:rsid w:val="004E6825"/>
    <w:rsid w:val="004F01BD"/>
    <w:rsid w:val="005032A8"/>
    <w:rsid w:val="005055A8"/>
    <w:rsid w:val="00517262"/>
    <w:rsid w:val="0052031E"/>
    <w:rsid w:val="005219B8"/>
    <w:rsid w:val="005235D5"/>
    <w:rsid w:val="005267E2"/>
    <w:rsid w:val="00531347"/>
    <w:rsid w:val="0053211A"/>
    <w:rsid w:val="005336A1"/>
    <w:rsid w:val="00543DAB"/>
    <w:rsid w:val="005471CD"/>
    <w:rsid w:val="00560570"/>
    <w:rsid w:val="00563ACB"/>
    <w:rsid w:val="005651CA"/>
    <w:rsid w:val="00566416"/>
    <w:rsid w:val="005761B4"/>
    <w:rsid w:val="005811F1"/>
    <w:rsid w:val="0058630A"/>
    <w:rsid w:val="005A1211"/>
    <w:rsid w:val="005A416D"/>
    <w:rsid w:val="005A6136"/>
    <w:rsid w:val="005A6998"/>
    <w:rsid w:val="005B337B"/>
    <w:rsid w:val="005C3FAF"/>
    <w:rsid w:val="005D470C"/>
    <w:rsid w:val="005E1307"/>
    <w:rsid w:val="005E3A4D"/>
    <w:rsid w:val="005E5779"/>
    <w:rsid w:val="005E6AAD"/>
    <w:rsid w:val="005F6399"/>
    <w:rsid w:val="0060401D"/>
    <w:rsid w:val="00604E57"/>
    <w:rsid w:val="0061020F"/>
    <w:rsid w:val="00616F08"/>
    <w:rsid w:val="00621FCA"/>
    <w:rsid w:val="006455B7"/>
    <w:rsid w:val="00655BA3"/>
    <w:rsid w:val="00655EBD"/>
    <w:rsid w:val="006629DA"/>
    <w:rsid w:val="00665690"/>
    <w:rsid w:val="0066712A"/>
    <w:rsid w:val="0067200E"/>
    <w:rsid w:val="006864EF"/>
    <w:rsid w:val="00690EFA"/>
    <w:rsid w:val="00692D60"/>
    <w:rsid w:val="00692E35"/>
    <w:rsid w:val="00693EE2"/>
    <w:rsid w:val="006A3CD3"/>
    <w:rsid w:val="006A4846"/>
    <w:rsid w:val="006C4E1F"/>
    <w:rsid w:val="006C6B63"/>
    <w:rsid w:val="006E26F3"/>
    <w:rsid w:val="006E2AC4"/>
    <w:rsid w:val="006E5BBC"/>
    <w:rsid w:val="006E71DA"/>
    <w:rsid w:val="006F2AF0"/>
    <w:rsid w:val="006F72DC"/>
    <w:rsid w:val="00702C42"/>
    <w:rsid w:val="00705CD4"/>
    <w:rsid w:val="00716706"/>
    <w:rsid w:val="00716B8A"/>
    <w:rsid w:val="007205DA"/>
    <w:rsid w:val="00725E0D"/>
    <w:rsid w:val="007307DB"/>
    <w:rsid w:val="007347F0"/>
    <w:rsid w:val="00742CA1"/>
    <w:rsid w:val="00745A32"/>
    <w:rsid w:val="0074600C"/>
    <w:rsid w:val="00755AE7"/>
    <w:rsid w:val="007610F8"/>
    <w:rsid w:val="007651A5"/>
    <w:rsid w:val="007673C6"/>
    <w:rsid w:val="00767CEB"/>
    <w:rsid w:val="00771061"/>
    <w:rsid w:val="00774C7B"/>
    <w:rsid w:val="00781AD3"/>
    <w:rsid w:val="0078570F"/>
    <w:rsid w:val="00797188"/>
    <w:rsid w:val="007A215B"/>
    <w:rsid w:val="007B2CB1"/>
    <w:rsid w:val="007B54F8"/>
    <w:rsid w:val="007C0759"/>
    <w:rsid w:val="007C1EAA"/>
    <w:rsid w:val="007D21AB"/>
    <w:rsid w:val="007D28BF"/>
    <w:rsid w:val="007D349F"/>
    <w:rsid w:val="007D377E"/>
    <w:rsid w:val="007D6EFB"/>
    <w:rsid w:val="007E1F6C"/>
    <w:rsid w:val="007F06E9"/>
    <w:rsid w:val="008113ED"/>
    <w:rsid w:val="0082220F"/>
    <w:rsid w:val="00825674"/>
    <w:rsid w:val="008304A0"/>
    <w:rsid w:val="00833871"/>
    <w:rsid w:val="00833FF4"/>
    <w:rsid w:val="008407FF"/>
    <w:rsid w:val="00840DE0"/>
    <w:rsid w:val="0085454A"/>
    <w:rsid w:val="00861C37"/>
    <w:rsid w:val="008628A6"/>
    <w:rsid w:val="00866459"/>
    <w:rsid w:val="00867474"/>
    <w:rsid w:val="00872FBA"/>
    <w:rsid w:val="00875087"/>
    <w:rsid w:val="008974D5"/>
    <w:rsid w:val="008A0848"/>
    <w:rsid w:val="008A2194"/>
    <w:rsid w:val="008A3F1E"/>
    <w:rsid w:val="008C0227"/>
    <w:rsid w:val="008C200A"/>
    <w:rsid w:val="008C21E1"/>
    <w:rsid w:val="008C4587"/>
    <w:rsid w:val="008C7A17"/>
    <w:rsid w:val="008D3FFA"/>
    <w:rsid w:val="008D76F3"/>
    <w:rsid w:val="008E547D"/>
    <w:rsid w:val="008F5F9D"/>
    <w:rsid w:val="008F6216"/>
    <w:rsid w:val="008F6540"/>
    <w:rsid w:val="00910684"/>
    <w:rsid w:val="0091283C"/>
    <w:rsid w:val="00917321"/>
    <w:rsid w:val="00925240"/>
    <w:rsid w:val="00925D48"/>
    <w:rsid w:val="00932366"/>
    <w:rsid w:val="009341D8"/>
    <w:rsid w:val="00963C85"/>
    <w:rsid w:val="00964199"/>
    <w:rsid w:val="009642F8"/>
    <w:rsid w:val="00965E44"/>
    <w:rsid w:val="009663DC"/>
    <w:rsid w:val="00966B31"/>
    <w:rsid w:val="00967990"/>
    <w:rsid w:val="009705FC"/>
    <w:rsid w:val="00977430"/>
    <w:rsid w:val="00983382"/>
    <w:rsid w:val="00984559"/>
    <w:rsid w:val="00990F49"/>
    <w:rsid w:val="00997A55"/>
    <w:rsid w:val="009A042E"/>
    <w:rsid w:val="009A1914"/>
    <w:rsid w:val="009A4F4E"/>
    <w:rsid w:val="009A7EDD"/>
    <w:rsid w:val="009B4F79"/>
    <w:rsid w:val="009C0104"/>
    <w:rsid w:val="009C6A58"/>
    <w:rsid w:val="009D174B"/>
    <w:rsid w:val="009D2BC2"/>
    <w:rsid w:val="009D2FB4"/>
    <w:rsid w:val="009E1F5C"/>
    <w:rsid w:val="009E2121"/>
    <w:rsid w:val="009E22D4"/>
    <w:rsid w:val="009E30D2"/>
    <w:rsid w:val="009E6534"/>
    <w:rsid w:val="009E6F4F"/>
    <w:rsid w:val="009F3836"/>
    <w:rsid w:val="00A0233B"/>
    <w:rsid w:val="00A04DA7"/>
    <w:rsid w:val="00A050CA"/>
    <w:rsid w:val="00A05811"/>
    <w:rsid w:val="00A06ABD"/>
    <w:rsid w:val="00A16659"/>
    <w:rsid w:val="00A212E3"/>
    <w:rsid w:val="00A267A1"/>
    <w:rsid w:val="00A268BF"/>
    <w:rsid w:val="00A33199"/>
    <w:rsid w:val="00A333FB"/>
    <w:rsid w:val="00A36816"/>
    <w:rsid w:val="00A40AAD"/>
    <w:rsid w:val="00A45370"/>
    <w:rsid w:val="00A479CF"/>
    <w:rsid w:val="00A52C19"/>
    <w:rsid w:val="00A5595D"/>
    <w:rsid w:val="00A60A7C"/>
    <w:rsid w:val="00A64209"/>
    <w:rsid w:val="00A649F8"/>
    <w:rsid w:val="00A66F63"/>
    <w:rsid w:val="00A7336E"/>
    <w:rsid w:val="00A84143"/>
    <w:rsid w:val="00AA253D"/>
    <w:rsid w:val="00AA7354"/>
    <w:rsid w:val="00AB4752"/>
    <w:rsid w:val="00AB4DCB"/>
    <w:rsid w:val="00AC1CF7"/>
    <w:rsid w:val="00AC7152"/>
    <w:rsid w:val="00AC7BC7"/>
    <w:rsid w:val="00AC7ED2"/>
    <w:rsid w:val="00AD14F2"/>
    <w:rsid w:val="00AD1568"/>
    <w:rsid w:val="00AD17CD"/>
    <w:rsid w:val="00AD25BC"/>
    <w:rsid w:val="00AD29F3"/>
    <w:rsid w:val="00AD4DDB"/>
    <w:rsid w:val="00AD5716"/>
    <w:rsid w:val="00AD6BA1"/>
    <w:rsid w:val="00AE09CD"/>
    <w:rsid w:val="00AE42EA"/>
    <w:rsid w:val="00AE5341"/>
    <w:rsid w:val="00AE7955"/>
    <w:rsid w:val="00AF2113"/>
    <w:rsid w:val="00AF35F6"/>
    <w:rsid w:val="00AF45E4"/>
    <w:rsid w:val="00B0005E"/>
    <w:rsid w:val="00B04D58"/>
    <w:rsid w:val="00B07264"/>
    <w:rsid w:val="00B14432"/>
    <w:rsid w:val="00B149CF"/>
    <w:rsid w:val="00B21058"/>
    <w:rsid w:val="00B26941"/>
    <w:rsid w:val="00B31DC4"/>
    <w:rsid w:val="00B353B1"/>
    <w:rsid w:val="00B37DC8"/>
    <w:rsid w:val="00B434A8"/>
    <w:rsid w:val="00B45E35"/>
    <w:rsid w:val="00B460AC"/>
    <w:rsid w:val="00B46D83"/>
    <w:rsid w:val="00B52C77"/>
    <w:rsid w:val="00B52F36"/>
    <w:rsid w:val="00B6575D"/>
    <w:rsid w:val="00B66E0A"/>
    <w:rsid w:val="00B70782"/>
    <w:rsid w:val="00B7549D"/>
    <w:rsid w:val="00B81917"/>
    <w:rsid w:val="00B9208B"/>
    <w:rsid w:val="00B920E1"/>
    <w:rsid w:val="00B95C96"/>
    <w:rsid w:val="00B976F5"/>
    <w:rsid w:val="00BA10C0"/>
    <w:rsid w:val="00BA11D7"/>
    <w:rsid w:val="00BA41E2"/>
    <w:rsid w:val="00BB4C87"/>
    <w:rsid w:val="00BC104F"/>
    <w:rsid w:val="00BD327E"/>
    <w:rsid w:val="00BE06D5"/>
    <w:rsid w:val="00BE1390"/>
    <w:rsid w:val="00BE2271"/>
    <w:rsid w:val="00BF22CC"/>
    <w:rsid w:val="00BF4494"/>
    <w:rsid w:val="00C03D86"/>
    <w:rsid w:val="00C05D3E"/>
    <w:rsid w:val="00C13A3A"/>
    <w:rsid w:val="00C3052C"/>
    <w:rsid w:val="00C40703"/>
    <w:rsid w:val="00C408F5"/>
    <w:rsid w:val="00C45C0A"/>
    <w:rsid w:val="00C5010A"/>
    <w:rsid w:val="00C543A3"/>
    <w:rsid w:val="00C56107"/>
    <w:rsid w:val="00C562AE"/>
    <w:rsid w:val="00C56B60"/>
    <w:rsid w:val="00C619F0"/>
    <w:rsid w:val="00C64555"/>
    <w:rsid w:val="00C6580B"/>
    <w:rsid w:val="00C71DD5"/>
    <w:rsid w:val="00C71F8D"/>
    <w:rsid w:val="00C76D8E"/>
    <w:rsid w:val="00C81A81"/>
    <w:rsid w:val="00C82F64"/>
    <w:rsid w:val="00C83C54"/>
    <w:rsid w:val="00C87493"/>
    <w:rsid w:val="00CA0931"/>
    <w:rsid w:val="00CA1D04"/>
    <w:rsid w:val="00CC3105"/>
    <w:rsid w:val="00CC4BF0"/>
    <w:rsid w:val="00CD60AF"/>
    <w:rsid w:val="00CE6C61"/>
    <w:rsid w:val="00CE7684"/>
    <w:rsid w:val="00CE7C27"/>
    <w:rsid w:val="00CF7A5A"/>
    <w:rsid w:val="00D00F89"/>
    <w:rsid w:val="00D04B7F"/>
    <w:rsid w:val="00D23275"/>
    <w:rsid w:val="00D31D57"/>
    <w:rsid w:val="00D32875"/>
    <w:rsid w:val="00D33C02"/>
    <w:rsid w:val="00D33FA7"/>
    <w:rsid w:val="00D35C89"/>
    <w:rsid w:val="00D47061"/>
    <w:rsid w:val="00D60ABA"/>
    <w:rsid w:val="00D64E12"/>
    <w:rsid w:val="00D670EB"/>
    <w:rsid w:val="00D73D45"/>
    <w:rsid w:val="00D73E74"/>
    <w:rsid w:val="00D85C5B"/>
    <w:rsid w:val="00D868CF"/>
    <w:rsid w:val="00D934EF"/>
    <w:rsid w:val="00DA4DCB"/>
    <w:rsid w:val="00DA57F6"/>
    <w:rsid w:val="00DC3DBA"/>
    <w:rsid w:val="00DD50A5"/>
    <w:rsid w:val="00DE10E1"/>
    <w:rsid w:val="00DE779D"/>
    <w:rsid w:val="00DF03B4"/>
    <w:rsid w:val="00DF58F3"/>
    <w:rsid w:val="00E01F8D"/>
    <w:rsid w:val="00E029EB"/>
    <w:rsid w:val="00E05FDF"/>
    <w:rsid w:val="00E100E9"/>
    <w:rsid w:val="00E14238"/>
    <w:rsid w:val="00E145A7"/>
    <w:rsid w:val="00E21594"/>
    <w:rsid w:val="00E4532E"/>
    <w:rsid w:val="00E468BF"/>
    <w:rsid w:val="00E64548"/>
    <w:rsid w:val="00E656C9"/>
    <w:rsid w:val="00E67493"/>
    <w:rsid w:val="00E82028"/>
    <w:rsid w:val="00E84B49"/>
    <w:rsid w:val="00E91213"/>
    <w:rsid w:val="00E9780D"/>
    <w:rsid w:val="00EA3B17"/>
    <w:rsid w:val="00EA61AF"/>
    <w:rsid w:val="00EA795E"/>
    <w:rsid w:val="00EB003C"/>
    <w:rsid w:val="00EB0C2D"/>
    <w:rsid w:val="00EC0F56"/>
    <w:rsid w:val="00EC3CF5"/>
    <w:rsid w:val="00EC5AF9"/>
    <w:rsid w:val="00ED4DA6"/>
    <w:rsid w:val="00EE09F0"/>
    <w:rsid w:val="00EE5E49"/>
    <w:rsid w:val="00EF2A6B"/>
    <w:rsid w:val="00EF58EB"/>
    <w:rsid w:val="00F033FF"/>
    <w:rsid w:val="00F05275"/>
    <w:rsid w:val="00F11202"/>
    <w:rsid w:val="00F14333"/>
    <w:rsid w:val="00F23659"/>
    <w:rsid w:val="00F24976"/>
    <w:rsid w:val="00F2751C"/>
    <w:rsid w:val="00F36922"/>
    <w:rsid w:val="00F369D3"/>
    <w:rsid w:val="00F402AE"/>
    <w:rsid w:val="00F50510"/>
    <w:rsid w:val="00F531C6"/>
    <w:rsid w:val="00F7259A"/>
    <w:rsid w:val="00F758B4"/>
    <w:rsid w:val="00F75FDD"/>
    <w:rsid w:val="00F87C63"/>
    <w:rsid w:val="00F93E89"/>
    <w:rsid w:val="00F96FC7"/>
    <w:rsid w:val="00FA2658"/>
    <w:rsid w:val="00FA5015"/>
    <w:rsid w:val="00FB411A"/>
    <w:rsid w:val="00FB4C65"/>
    <w:rsid w:val="00FB6529"/>
    <w:rsid w:val="00FB7E7C"/>
    <w:rsid w:val="00FD7178"/>
    <w:rsid w:val="00FE2DE1"/>
    <w:rsid w:val="00FF2DFF"/>
    <w:rsid w:val="00FF68B4"/>
    <w:rsid w:val="00FF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D04"/>
    <w:pPr>
      <w:spacing w:after="240" w:line="240" w:lineRule="auto"/>
    </w:pPr>
    <w:rPr>
      <w:rFonts w:ascii="Times New Roman" w:hAnsi="Times New Roman"/>
      <w:sz w:val="24"/>
    </w:rPr>
  </w:style>
  <w:style w:type="paragraph" w:styleId="Heading1">
    <w:name w:val="heading 1"/>
    <w:basedOn w:val="Normal"/>
    <w:next w:val="Normal"/>
    <w:link w:val="Heading1Char"/>
    <w:uiPriority w:val="1"/>
    <w:qFormat/>
    <w:rsid w:val="002F6F01"/>
    <w:pPr>
      <w:numPr>
        <w:numId w:val="3"/>
      </w:numPr>
      <w:outlineLvl w:val="0"/>
    </w:pPr>
    <w:rPr>
      <w:rFonts w:cs="Times New Roman"/>
      <w:b/>
      <w:sz w:val="28"/>
      <w:szCs w:val="40"/>
    </w:rPr>
  </w:style>
  <w:style w:type="paragraph" w:styleId="Heading2">
    <w:name w:val="heading 2"/>
    <w:basedOn w:val="Normal"/>
    <w:next w:val="Normal"/>
    <w:link w:val="Heading2Char"/>
    <w:uiPriority w:val="9"/>
    <w:unhideWhenUsed/>
    <w:qFormat/>
    <w:rsid w:val="00CA1D04"/>
    <w:pPr>
      <w:outlineLvl w:val="1"/>
    </w:pPr>
    <w:rPr>
      <w:rFonts w:cs="Times New Roman"/>
      <w:b/>
      <w:szCs w:val="24"/>
    </w:rPr>
  </w:style>
  <w:style w:type="paragraph" w:styleId="Heading3">
    <w:name w:val="heading 3"/>
    <w:basedOn w:val="Normal"/>
    <w:next w:val="Normal"/>
    <w:link w:val="Heading3Char"/>
    <w:uiPriority w:val="9"/>
    <w:unhideWhenUsed/>
    <w:qFormat/>
    <w:rsid w:val="00E029EB"/>
    <w:pPr>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6F01"/>
    <w:rPr>
      <w:rFonts w:ascii="Times New Roman" w:hAnsi="Times New Roman" w:cs="Times New Roman"/>
      <w:b/>
      <w:sz w:val="28"/>
      <w:szCs w:val="40"/>
    </w:rPr>
  </w:style>
  <w:style w:type="character" w:customStyle="1" w:styleId="Heading2Char">
    <w:name w:val="Heading 2 Char"/>
    <w:basedOn w:val="DefaultParagraphFont"/>
    <w:link w:val="Heading2"/>
    <w:uiPriority w:val="9"/>
    <w:rsid w:val="00CA1D04"/>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E029EB"/>
    <w:rPr>
      <w:rFonts w:ascii="Times New Roman" w:hAnsi="Times New Roman"/>
      <w:sz w:val="24"/>
      <w:u w:val="single"/>
    </w:rPr>
  </w:style>
  <w:style w:type="table" w:styleId="TableGrid">
    <w:name w:val="Table Grid"/>
    <w:basedOn w:val="TableNormal"/>
    <w:uiPriority w:val="39"/>
    <w:rsid w:val="00E02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029EB"/>
    <w:pPr>
      <w:spacing w:after="120"/>
      <w:jc w:val="center"/>
    </w:pPr>
    <w:rPr>
      <w:rFonts w:cs="Times New Roman"/>
      <w:b/>
      <w:sz w:val="20"/>
      <w:szCs w:val="20"/>
    </w:rPr>
  </w:style>
  <w:style w:type="numbering" w:customStyle="1" w:styleId="bullets">
    <w:name w:val="bullets"/>
    <w:uiPriority w:val="99"/>
    <w:rsid w:val="00E029EB"/>
    <w:pPr>
      <w:numPr>
        <w:numId w:val="1"/>
      </w:numPr>
    </w:pPr>
  </w:style>
  <w:style w:type="paragraph" w:styleId="FootnoteText">
    <w:name w:val="footnote text"/>
    <w:basedOn w:val="Normal"/>
    <w:link w:val="FootnoteTextChar"/>
    <w:uiPriority w:val="99"/>
    <w:semiHidden/>
    <w:unhideWhenUsed/>
    <w:rsid w:val="00E029EB"/>
    <w:rPr>
      <w:sz w:val="20"/>
      <w:szCs w:val="20"/>
    </w:rPr>
  </w:style>
  <w:style w:type="character" w:customStyle="1" w:styleId="FootnoteTextChar">
    <w:name w:val="Footnote Text Char"/>
    <w:basedOn w:val="DefaultParagraphFont"/>
    <w:link w:val="FootnoteText"/>
    <w:uiPriority w:val="99"/>
    <w:semiHidden/>
    <w:rsid w:val="00E029EB"/>
    <w:rPr>
      <w:rFonts w:ascii="Times New Roman" w:hAnsi="Times New Roman"/>
      <w:sz w:val="20"/>
      <w:szCs w:val="20"/>
    </w:rPr>
  </w:style>
  <w:style w:type="character" w:styleId="FootnoteReference">
    <w:name w:val="footnote reference"/>
    <w:basedOn w:val="DefaultParagraphFont"/>
    <w:uiPriority w:val="99"/>
    <w:semiHidden/>
    <w:unhideWhenUsed/>
    <w:rsid w:val="00E029EB"/>
    <w:rPr>
      <w:vertAlign w:val="superscript"/>
    </w:rPr>
  </w:style>
  <w:style w:type="paragraph" w:styleId="ListParagraph">
    <w:name w:val="List Paragraph"/>
    <w:aliases w:val="List Paragraph 3"/>
    <w:basedOn w:val="Normal"/>
    <w:link w:val="ListParagraphChar"/>
    <w:uiPriority w:val="1"/>
    <w:qFormat/>
    <w:rsid w:val="00E029EB"/>
    <w:pPr>
      <w:numPr>
        <w:numId w:val="2"/>
      </w:numPr>
      <w:spacing w:after="0"/>
    </w:pPr>
    <w:rPr>
      <w:sz w:val="18"/>
    </w:rPr>
  </w:style>
  <w:style w:type="paragraph" w:styleId="Footer">
    <w:name w:val="footer"/>
    <w:basedOn w:val="Normal"/>
    <w:link w:val="FooterChar"/>
    <w:uiPriority w:val="99"/>
    <w:unhideWhenUsed/>
    <w:rsid w:val="00E029EB"/>
    <w:pPr>
      <w:tabs>
        <w:tab w:val="center" w:pos="4680"/>
        <w:tab w:val="right" w:pos="9360"/>
      </w:tabs>
    </w:pPr>
  </w:style>
  <w:style w:type="character" w:customStyle="1" w:styleId="FooterChar">
    <w:name w:val="Footer Char"/>
    <w:basedOn w:val="DefaultParagraphFont"/>
    <w:link w:val="Footer"/>
    <w:uiPriority w:val="99"/>
    <w:rsid w:val="00E029EB"/>
    <w:rPr>
      <w:rFonts w:ascii="Times New Roman" w:hAnsi="Times New Roman"/>
      <w:sz w:val="24"/>
    </w:rPr>
  </w:style>
  <w:style w:type="character" w:styleId="CommentReference">
    <w:name w:val="annotation reference"/>
    <w:basedOn w:val="DefaultParagraphFont"/>
    <w:uiPriority w:val="99"/>
    <w:semiHidden/>
    <w:unhideWhenUsed/>
    <w:rsid w:val="00E029EB"/>
    <w:rPr>
      <w:sz w:val="16"/>
      <w:szCs w:val="16"/>
    </w:rPr>
  </w:style>
  <w:style w:type="paragraph" w:styleId="CommentText">
    <w:name w:val="annotation text"/>
    <w:basedOn w:val="Normal"/>
    <w:link w:val="CommentTextChar"/>
    <w:uiPriority w:val="99"/>
    <w:unhideWhenUsed/>
    <w:rsid w:val="00E029EB"/>
    <w:rPr>
      <w:sz w:val="20"/>
      <w:szCs w:val="20"/>
    </w:rPr>
  </w:style>
  <w:style w:type="character" w:customStyle="1" w:styleId="CommentTextChar">
    <w:name w:val="Comment Text Char"/>
    <w:basedOn w:val="DefaultParagraphFont"/>
    <w:link w:val="CommentText"/>
    <w:uiPriority w:val="99"/>
    <w:rsid w:val="00E029EB"/>
    <w:rPr>
      <w:rFonts w:ascii="Times New Roman" w:hAnsi="Times New Roman"/>
      <w:sz w:val="20"/>
      <w:szCs w:val="20"/>
    </w:rPr>
  </w:style>
  <w:style w:type="paragraph" w:styleId="TOC2">
    <w:name w:val="toc 2"/>
    <w:basedOn w:val="Normal"/>
    <w:next w:val="Normal"/>
    <w:autoRedefine/>
    <w:uiPriority w:val="39"/>
    <w:unhideWhenUsed/>
    <w:rsid w:val="0060401D"/>
    <w:pPr>
      <w:tabs>
        <w:tab w:val="right" w:leader="dot" w:pos="9350"/>
      </w:tabs>
      <w:spacing w:after="0"/>
      <w:ind w:left="432"/>
    </w:pPr>
    <w:rPr>
      <w:rFonts w:cstheme="minorHAnsi"/>
      <w:iCs/>
      <w:sz w:val="22"/>
      <w:szCs w:val="20"/>
    </w:rPr>
  </w:style>
  <w:style w:type="character" w:styleId="Hyperlink">
    <w:name w:val="Hyperlink"/>
    <w:basedOn w:val="DefaultParagraphFont"/>
    <w:uiPriority w:val="99"/>
    <w:unhideWhenUsed/>
    <w:rsid w:val="00E029EB"/>
    <w:rPr>
      <w:color w:val="0000FF" w:themeColor="hyperlink"/>
      <w:u w:val="single"/>
    </w:rPr>
  </w:style>
  <w:style w:type="paragraph" w:customStyle="1" w:styleId="Exhibit">
    <w:name w:val="Exhibit"/>
    <w:basedOn w:val="Normal"/>
    <w:qFormat/>
    <w:rsid w:val="000E3403"/>
    <w:pPr>
      <w:keepNext/>
      <w:spacing w:after="120"/>
      <w:jc w:val="center"/>
    </w:pPr>
    <w:rPr>
      <w:rFonts w:cs="Times New Roman"/>
      <w:b/>
      <w:sz w:val="20"/>
      <w:szCs w:val="20"/>
    </w:rPr>
  </w:style>
  <w:style w:type="paragraph" w:styleId="TOC3">
    <w:name w:val="toc 3"/>
    <w:basedOn w:val="Normal"/>
    <w:next w:val="Normal"/>
    <w:autoRedefine/>
    <w:uiPriority w:val="39"/>
    <w:unhideWhenUsed/>
    <w:rsid w:val="00E029EB"/>
    <w:pPr>
      <w:spacing w:after="0"/>
      <w:ind w:left="480"/>
    </w:pPr>
    <w:rPr>
      <w:rFonts w:asciiTheme="minorHAnsi" w:hAnsiTheme="minorHAnsi" w:cstheme="minorHAnsi"/>
      <w:sz w:val="20"/>
      <w:szCs w:val="20"/>
    </w:rPr>
  </w:style>
  <w:style w:type="paragraph" w:customStyle="1" w:styleId="ListParagraph2">
    <w:name w:val="List Paragraph 2"/>
    <w:qFormat/>
    <w:rsid w:val="00321D3A"/>
    <w:pPr>
      <w:numPr>
        <w:numId w:val="4"/>
      </w:numPr>
      <w:spacing w:after="240" w:line="240" w:lineRule="auto"/>
      <w:contextualSpacing/>
    </w:pPr>
    <w:rPr>
      <w:rFonts w:ascii="Times New Roman" w:hAnsi="Times New Roman" w:cs="Times New Roman"/>
      <w:sz w:val="24"/>
    </w:rPr>
  </w:style>
  <w:style w:type="paragraph" w:customStyle="1" w:styleId="NormalIndentedLine">
    <w:name w:val="Normal Indented Line"/>
    <w:basedOn w:val="Normal"/>
    <w:rsid w:val="00E029EB"/>
    <w:pPr>
      <w:ind w:left="360"/>
    </w:pPr>
    <w:rPr>
      <w:rFonts w:cs="Times New Roman"/>
    </w:rPr>
  </w:style>
  <w:style w:type="table" w:customStyle="1" w:styleId="TableGrid1">
    <w:name w:val="Table Grid1"/>
    <w:basedOn w:val="TableNormal"/>
    <w:next w:val="TableGrid"/>
    <w:uiPriority w:val="39"/>
    <w:rsid w:val="00E02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2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29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9EB"/>
    <w:rPr>
      <w:rFonts w:ascii="Tahoma" w:hAnsi="Tahoma" w:cs="Tahoma"/>
      <w:sz w:val="16"/>
      <w:szCs w:val="16"/>
    </w:rPr>
  </w:style>
  <w:style w:type="paragraph" w:customStyle="1" w:styleId="Bold">
    <w:name w:val="Bold"/>
    <w:next w:val="Normal"/>
    <w:qFormat/>
    <w:rsid w:val="00D73D45"/>
    <w:pPr>
      <w:spacing w:after="240" w:line="240" w:lineRule="auto"/>
      <w:jc w:val="center"/>
    </w:pPr>
    <w:rPr>
      <w:rFonts w:ascii="Times New Roman" w:hAnsi="Times New Roman" w:cs="Times New Roman"/>
      <w:b/>
      <w:sz w:val="24"/>
      <w:szCs w:val="20"/>
    </w:rPr>
  </w:style>
  <w:style w:type="paragraph" w:styleId="CommentSubject">
    <w:name w:val="annotation subject"/>
    <w:basedOn w:val="CommentText"/>
    <w:next w:val="CommentText"/>
    <w:link w:val="CommentSubjectChar"/>
    <w:uiPriority w:val="99"/>
    <w:semiHidden/>
    <w:unhideWhenUsed/>
    <w:rsid w:val="00201833"/>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201833"/>
    <w:rPr>
      <w:rFonts w:ascii="Times New Roman" w:hAnsi="Times New Roman"/>
      <w:b/>
      <w:bCs/>
      <w:sz w:val="20"/>
      <w:szCs w:val="20"/>
    </w:rPr>
  </w:style>
  <w:style w:type="paragraph" w:customStyle="1" w:styleId="Style1">
    <w:name w:val="Style1"/>
    <w:basedOn w:val="ListParagraph"/>
    <w:link w:val="Style1Char"/>
    <w:qFormat/>
    <w:rsid w:val="002C6165"/>
    <w:pPr>
      <w:numPr>
        <w:numId w:val="49"/>
      </w:numPr>
      <w:spacing w:after="240"/>
    </w:pPr>
    <w:rPr>
      <w:b/>
      <w:sz w:val="24"/>
      <w:szCs w:val="24"/>
    </w:rPr>
  </w:style>
  <w:style w:type="paragraph" w:customStyle="1" w:styleId="Style2">
    <w:name w:val="Style2"/>
    <w:basedOn w:val="Style1"/>
    <w:link w:val="Style2Char"/>
    <w:qFormat/>
    <w:rsid w:val="00781AD3"/>
    <w:pPr>
      <w:numPr>
        <w:numId w:val="50"/>
      </w:numPr>
    </w:pPr>
  </w:style>
  <w:style w:type="character" w:customStyle="1" w:styleId="ListParagraphChar">
    <w:name w:val="List Paragraph Char"/>
    <w:aliases w:val="List Paragraph 3 Char"/>
    <w:basedOn w:val="DefaultParagraphFont"/>
    <w:link w:val="ListParagraph"/>
    <w:uiPriority w:val="1"/>
    <w:rsid w:val="002C6165"/>
    <w:rPr>
      <w:rFonts w:ascii="Times New Roman" w:hAnsi="Times New Roman"/>
      <w:sz w:val="18"/>
    </w:rPr>
  </w:style>
  <w:style w:type="character" w:customStyle="1" w:styleId="Style1Char">
    <w:name w:val="Style1 Char"/>
    <w:basedOn w:val="ListParagraphChar"/>
    <w:link w:val="Style1"/>
    <w:rsid w:val="002C6165"/>
    <w:rPr>
      <w:rFonts w:ascii="Times New Roman" w:hAnsi="Times New Roman"/>
      <w:b/>
      <w:sz w:val="24"/>
      <w:szCs w:val="24"/>
    </w:rPr>
  </w:style>
  <w:style w:type="paragraph" w:customStyle="1" w:styleId="Style3">
    <w:name w:val="Style3"/>
    <w:basedOn w:val="Normal"/>
    <w:link w:val="Style3Char"/>
    <w:qFormat/>
    <w:rsid w:val="00F50510"/>
    <w:pPr>
      <w:numPr>
        <w:numId w:val="52"/>
      </w:numPr>
      <w:ind w:left="360"/>
    </w:pPr>
    <w:rPr>
      <w:b/>
      <w:szCs w:val="24"/>
    </w:rPr>
  </w:style>
  <w:style w:type="character" w:customStyle="1" w:styleId="Style2Char">
    <w:name w:val="Style2 Char"/>
    <w:basedOn w:val="Style1Char"/>
    <w:link w:val="Style2"/>
    <w:rsid w:val="00781AD3"/>
    <w:rPr>
      <w:rFonts w:ascii="Times New Roman" w:hAnsi="Times New Roman"/>
      <w:b/>
      <w:sz w:val="24"/>
      <w:szCs w:val="24"/>
    </w:rPr>
  </w:style>
  <w:style w:type="paragraph" w:styleId="Revision">
    <w:name w:val="Revision"/>
    <w:hidden/>
    <w:uiPriority w:val="99"/>
    <w:semiHidden/>
    <w:rsid w:val="00E4532E"/>
    <w:pPr>
      <w:spacing w:after="0" w:line="240" w:lineRule="auto"/>
    </w:pPr>
    <w:rPr>
      <w:rFonts w:ascii="Times New Roman" w:hAnsi="Times New Roman"/>
      <w:sz w:val="24"/>
    </w:rPr>
  </w:style>
  <w:style w:type="character" w:customStyle="1" w:styleId="Style3Char">
    <w:name w:val="Style3 Char"/>
    <w:basedOn w:val="DefaultParagraphFont"/>
    <w:link w:val="Style3"/>
    <w:rsid w:val="00F50510"/>
    <w:rPr>
      <w:rFonts w:ascii="Times New Roman" w:hAnsi="Times New Roman"/>
      <w:b/>
      <w:sz w:val="24"/>
      <w:szCs w:val="24"/>
    </w:rPr>
  </w:style>
  <w:style w:type="table" w:customStyle="1" w:styleId="TableGrid3">
    <w:name w:val="Table Grid3"/>
    <w:basedOn w:val="TableNormal"/>
    <w:next w:val="TableGrid"/>
    <w:uiPriority w:val="39"/>
    <w:rsid w:val="00313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77709"/>
    <w:pPr>
      <w:spacing w:after="0"/>
      <w:ind w:left="720"/>
    </w:pPr>
    <w:rPr>
      <w:rFonts w:asciiTheme="minorHAnsi" w:hAnsiTheme="minorHAnsi" w:cstheme="minorHAnsi"/>
      <w:sz w:val="20"/>
      <w:szCs w:val="20"/>
    </w:rPr>
  </w:style>
  <w:style w:type="paragraph" w:styleId="TOC1">
    <w:name w:val="toc 1"/>
    <w:basedOn w:val="Normal"/>
    <w:next w:val="Normal"/>
    <w:autoRedefine/>
    <w:uiPriority w:val="39"/>
    <w:unhideWhenUsed/>
    <w:rsid w:val="0060401D"/>
    <w:pPr>
      <w:spacing w:before="120" w:after="0"/>
    </w:pPr>
    <w:rPr>
      <w:rFonts w:cstheme="minorHAnsi"/>
      <w:b/>
      <w:bCs/>
      <w:szCs w:val="20"/>
    </w:rPr>
  </w:style>
  <w:style w:type="paragraph" w:styleId="TOC5">
    <w:name w:val="toc 5"/>
    <w:basedOn w:val="Normal"/>
    <w:next w:val="Normal"/>
    <w:autoRedefine/>
    <w:uiPriority w:val="39"/>
    <w:unhideWhenUsed/>
    <w:rsid w:val="00177709"/>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77709"/>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77709"/>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77709"/>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77709"/>
    <w:pPr>
      <w:spacing w:after="0"/>
      <w:ind w:left="1920"/>
    </w:pPr>
    <w:rPr>
      <w:rFonts w:asciiTheme="minorHAnsi" w:hAnsiTheme="minorHAnsi" w:cstheme="minorHAnsi"/>
      <w:sz w:val="20"/>
      <w:szCs w:val="20"/>
    </w:rPr>
  </w:style>
  <w:style w:type="paragraph" w:styleId="TOCHeading">
    <w:name w:val="TOC Heading"/>
    <w:basedOn w:val="Heading1"/>
    <w:next w:val="Normal"/>
    <w:uiPriority w:val="39"/>
    <w:unhideWhenUsed/>
    <w:qFormat/>
    <w:rsid w:val="0060401D"/>
    <w:pPr>
      <w:keepNext/>
      <w:keepLines/>
      <w:numPr>
        <w:numId w:val="0"/>
      </w:num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Header">
    <w:name w:val="header"/>
    <w:basedOn w:val="Normal"/>
    <w:link w:val="HeaderChar"/>
    <w:uiPriority w:val="99"/>
    <w:unhideWhenUsed/>
    <w:rsid w:val="007F06E9"/>
    <w:pPr>
      <w:tabs>
        <w:tab w:val="center" w:pos="4680"/>
        <w:tab w:val="right" w:pos="9360"/>
      </w:tabs>
      <w:spacing w:after="0"/>
    </w:pPr>
  </w:style>
  <w:style w:type="character" w:customStyle="1" w:styleId="HeaderChar">
    <w:name w:val="Header Char"/>
    <w:basedOn w:val="DefaultParagraphFont"/>
    <w:link w:val="Header"/>
    <w:uiPriority w:val="99"/>
    <w:rsid w:val="007F06E9"/>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D04"/>
    <w:pPr>
      <w:spacing w:after="240" w:line="240" w:lineRule="auto"/>
    </w:pPr>
    <w:rPr>
      <w:rFonts w:ascii="Times New Roman" w:hAnsi="Times New Roman"/>
      <w:sz w:val="24"/>
    </w:rPr>
  </w:style>
  <w:style w:type="paragraph" w:styleId="Heading1">
    <w:name w:val="heading 1"/>
    <w:basedOn w:val="Normal"/>
    <w:next w:val="Normal"/>
    <w:link w:val="Heading1Char"/>
    <w:uiPriority w:val="1"/>
    <w:qFormat/>
    <w:rsid w:val="002F6F01"/>
    <w:pPr>
      <w:numPr>
        <w:numId w:val="3"/>
      </w:numPr>
      <w:outlineLvl w:val="0"/>
    </w:pPr>
    <w:rPr>
      <w:rFonts w:cs="Times New Roman"/>
      <w:b/>
      <w:sz w:val="28"/>
      <w:szCs w:val="40"/>
    </w:rPr>
  </w:style>
  <w:style w:type="paragraph" w:styleId="Heading2">
    <w:name w:val="heading 2"/>
    <w:basedOn w:val="Normal"/>
    <w:next w:val="Normal"/>
    <w:link w:val="Heading2Char"/>
    <w:uiPriority w:val="9"/>
    <w:unhideWhenUsed/>
    <w:qFormat/>
    <w:rsid w:val="00CA1D04"/>
    <w:pPr>
      <w:outlineLvl w:val="1"/>
    </w:pPr>
    <w:rPr>
      <w:rFonts w:cs="Times New Roman"/>
      <w:b/>
      <w:szCs w:val="24"/>
    </w:rPr>
  </w:style>
  <w:style w:type="paragraph" w:styleId="Heading3">
    <w:name w:val="heading 3"/>
    <w:basedOn w:val="Normal"/>
    <w:next w:val="Normal"/>
    <w:link w:val="Heading3Char"/>
    <w:uiPriority w:val="9"/>
    <w:unhideWhenUsed/>
    <w:qFormat/>
    <w:rsid w:val="00E029EB"/>
    <w:pPr>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6F01"/>
    <w:rPr>
      <w:rFonts w:ascii="Times New Roman" w:hAnsi="Times New Roman" w:cs="Times New Roman"/>
      <w:b/>
      <w:sz w:val="28"/>
      <w:szCs w:val="40"/>
    </w:rPr>
  </w:style>
  <w:style w:type="character" w:customStyle="1" w:styleId="Heading2Char">
    <w:name w:val="Heading 2 Char"/>
    <w:basedOn w:val="DefaultParagraphFont"/>
    <w:link w:val="Heading2"/>
    <w:uiPriority w:val="9"/>
    <w:rsid w:val="00CA1D04"/>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E029EB"/>
    <w:rPr>
      <w:rFonts w:ascii="Times New Roman" w:hAnsi="Times New Roman"/>
      <w:sz w:val="24"/>
      <w:u w:val="single"/>
    </w:rPr>
  </w:style>
  <w:style w:type="table" w:styleId="TableGrid">
    <w:name w:val="Table Grid"/>
    <w:basedOn w:val="TableNormal"/>
    <w:uiPriority w:val="39"/>
    <w:rsid w:val="00E02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029EB"/>
    <w:pPr>
      <w:spacing w:after="120"/>
      <w:jc w:val="center"/>
    </w:pPr>
    <w:rPr>
      <w:rFonts w:cs="Times New Roman"/>
      <w:b/>
      <w:sz w:val="20"/>
      <w:szCs w:val="20"/>
    </w:rPr>
  </w:style>
  <w:style w:type="numbering" w:customStyle="1" w:styleId="bullets">
    <w:name w:val="bullets"/>
    <w:uiPriority w:val="99"/>
    <w:rsid w:val="00E029EB"/>
    <w:pPr>
      <w:numPr>
        <w:numId w:val="1"/>
      </w:numPr>
    </w:pPr>
  </w:style>
  <w:style w:type="paragraph" w:styleId="FootnoteText">
    <w:name w:val="footnote text"/>
    <w:basedOn w:val="Normal"/>
    <w:link w:val="FootnoteTextChar"/>
    <w:uiPriority w:val="99"/>
    <w:semiHidden/>
    <w:unhideWhenUsed/>
    <w:rsid w:val="00E029EB"/>
    <w:rPr>
      <w:sz w:val="20"/>
      <w:szCs w:val="20"/>
    </w:rPr>
  </w:style>
  <w:style w:type="character" w:customStyle="1" w:styleId="FootnoteTextChar">
    <w:name w:val="Footnote Text Char"/>
    <w:basedOn w:val="DefaultParagraphFont"/>
    <w:link w:val="FootnoteText"/>
    <w:uiPriority w:val="99"/>
    <w:semiHidden/>
    <w:rsid w:val="00E029EB"/>
    <w:rPr>
      <w:rFonts w:ascii="Times New Roman" w:hAnsi="Times New Roman"/>
      <w:sz w:val="20"/>
      <w:szCs w:val="20"/>
    </w:rPr>
  </w:style>
  <w:style w:type="character" w:styleId="FootnoteReference">
    <w:name w:val="footnote reference"/>
    <w:basedOn w:val="DefaultParagraphFont"/>
    <w:uiPriority w:val="99"/>
    <w:semiHidden/>
    <w:unhideWhenUsed/>
    <w:rsid w:val="00E029EB"/>
    <w:rPr>
      <w:vertAlign w:val="superscript"/>
    </w:rPr>
  </w:style>
  <w:style w:type="paragraph" w:styleId="ListParagraph">
    <w:name w:val="List Paragraph"/>
    <w:aliases w:val="List Paragraph 3"/>
    <w:basedOn w:val="Normal"/>
    <w:link w:val="ListParagraphChar"/>
    <w:uiPriority w:val="1"/>
    <w:qFormat/>
    <w:rsid w:val="00E029EB"/>
    <w:pPr>
      <w:numPr>
        <w:numId w:val="2"/>
      </w:numPr>
      <w:spacing w:after="0"/>
    </w:pPr>
    <w:rPr>
      <w:sz w:val="18"/>
    </w:rPr>
  </w:style>
  <w:style w:type="paragraph" w:styleId="Footer">
    <w:name w:val="footer"/>
    <w:basedOn w:val="Normal"/>
    <w:link w:val="FooterChar"/>
    <w:uiPriority w:val="99"/>
    <w:unhideWhenUsed/>
    <w:rsid w:val="00E029EB"/>
    <w:pPr>
      <w:tabs>
        <w:tab w:val="center" w:pos="4680"/>
        <w:tab w:val="right" w:pos="9360"/>
      </w:tabs>
    </w:pPr>
  </w:style>
  <w:style w:type="character" w:customStyle="1" w:styleId="FooterChar">
    <w:name w:val="Footer Char"/>
    <w:basedOn w:val="DefaultParagraphFont"/>
    <w:link w:val="Footer"/>
    <w:uiPriority w:val="99"/>
    <w:rsid w:val="00E029EB"/>
    <w:rPr>
      <w:rFonts w:ascii="Times New Roman" w:hAnsi="Times New Roman"/>
      <w:sz w:val="24"/>
    </w:rPr>
  </w:style>
  <w:style w:type="character" w:styleId="CommentReference">
    <w:name w:val="annotation reference"/>
    <w:basedOn w:val="DefaultParagraphFont"/>
    <w:uiPriority w:val="99"/>
    <w:semiHidden/>
    <w:unhideWhenUsed/>
    <w:rsid w:val="00E029EB"/>
    <w:rPr>
      <w:sz w:val="16"/>
      <w:szCs w:val="16"/>
    </w:rPr>
  </w:style>
  <w:style w:type="paragraph" w:styleId="CommentText">
    <w:name w:val="annotation text"/>
    <w:basedOn w:val="Normal"/>
    <w:link w:val="CommentTextChar"/>
    <w:uiPriority w:val="99"/>
    <w:unhideWhenUsed/>
    <w:rsid w:val="00E029EB"/>
    <w:rPr>
      <w:sz w:val="20"/>
      <w:szCs w:val="20"/>
    </w:rPr>
  </w:style>
  <w:style w:type="character" w:customStyle="1" w:styleId="CommentTextChar">
    <w:name w:val="Comment Text Char"/>
    <w:basedOn w:val="DefaultParagraphFont"/>
    <w:link w:val="CommentText"/>
    <w:uiPriority w:val="99"/>
    <w:rsid w:val="00E029EB"/>
    <w:rPr>
      <w:rFonts w:ascii="Times New Roman" w:hAnsi="Times New Roman"/>
      <w:sz w:val="20"/>
      <w:szCs w:val="20"/>
    </w:rPr>
  </w:style>
  <w:style w:type="paragraph" w:styleId="TOC2">
    <w:name w:val="toc 2"/>
    <w:basedOn w:val="Normal"/>
    <w:next w:val="Normal"/>
    <w:autoRedefine/>
    <w:uiPriority w:val="39"/>
    <w:unhideWhenUsed/>
    <w:rsid w:val="0060401D"/>
    <w:pPr>
      <w:tabs>
        <w:tab w:val="right" w:leader="dot" w:pos="9350"/>
      </w:tabs>
      <w:spacing w:after="0"/>
      <w:ind w:left="432"/>
    </w:pPr>
    <w:rPr>
      <w:rFonts w:cstheme="minorHAnsi"/>
      <w:iCs/>
      <w:sz w:val="22"/>
      <w:szCs w:val="20"/>
    </w:rPr>
  </w:style>
  <w:style w:type="character" w:styleId="Hyperlink">
    <w:name w:val="Hyperlink"/>
    <w:basedOn w:val="DefaultParagraphFont"/>
    <w:uiPriority w:val="99"/>
    <w:unhideWhenUsed/>
    <w:rsid w:val="00E029EB"/>
    <w:rPr>
      <w:color w:val="0000FF" w:themeColor="hyperlink"/>
      <w:u w:val="single"/>
    </w:rPr>
  </w:style>
  <w:style w:type="paragraph" w:customStyle="1" w:styleId="Exhibit">
    <w:name w:val="Exhibit"/>
    <w:basedOn w:val="Normal"/>
    <w:qFormat/>
    <w:rsid w:val="000E3403"/>
    <w:pPr>
      <w:keepNext/>
      <w:spacing w:after="120"/>
      <w:jc w:val="center"/>
    </w:pPr>
    <w:rPr>
      <w:rFonts w:cs="Times New Roman"/>
      <w:b/>
      <w:sz w:val="20"/>
      <w:szCs w:val="20"/>
    </w:rPr>
  </w:style>
  <w:style w:type="paragraph" w:styleId="TOC3">
    <w:name w:val="toc 3"/>
    <w:basedOn w:val="Normal"/>
    <w:next w:val="Normal"/>
    <w:autoRedefine/>
    <w:uiPriority w:val="39"/>
    <w:unhideWhenUsed/>
    <w:rsid w:val="00E029EB"/>
    <w:pPr>
      <w:spacing w:after="0"/>
      <w:ind w:left="480"/>
    </w:pPr>
    <w:rPr>
      <w:rFonts w:asciiTheme="minorHAnsi" w:hAnsiTheme="minorHAnsi" w:cstheme="minorHAnsi"/>
      <w:sz w:val="20"/>
      <w:szCs w:val="20"/>
    </w:rPr>
  </w:style>
  <w:style w:type="paragraph" w:customStyle="1" w:styleId="ListParagraph2">
    <w:name w:val="List Paragraph 2"/>
    <w:qFormat/>
    <w:rsid w:val="00321D3A"/>
    <w:pPr>
      <w:numPr>
        <w:numId w:val="4"/>
      </w:numPr>
      <w:spacing w:after="240" w:line="240" w:lineRule="auto"/>
      <w:contextualSpacing/>
    </w:pPr>
    <w:rPr>
      <w:rFonts w:ascii="Times New Roman" w:hAnsi="Times New Roman" w:cs="Times New Roman"/>
      <w:sz w:val="24"/>
    </w:rPr>
  </w:style>
  <w:style w:type="paragraph" w:customStyle="1" w:styleId="NormalIndentedLine">
    <w:name w:val="Normal Indented Line"/>
    <w:basedOn w:val="Normal"/>
    <w:rsid w:val="00E029EB"/>
    <w:pPr>
      <w:ind w:left="360"/>
    </w:pPr>
    <w:rPr>
      <w:rFonts w:cs="Times New Roman"/>
    </w:rPr>
  </w:style>
  <w:style w:type="table" w:customStyle="1" w:styleId="TableGrid1">
    <w:name w:val="Table Grid1"/>
    <w:basedOn w:val="TableNormal"/>
    <w:next w:val="TableGrid"/>
    <w:uiPriority w:val="39"/>
    <w:rsid w:val="00E02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2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29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9EB"/>
    <w:rPr>
      <w:rFonts w:ascii="Tahoma" w:hAnsi="Tahoma" w:cs="Tahoma"/>
      <w:sz w:val="16"/>
      <w:szCs w:val="16"/>
    </w:rPr>
  </w:style>
  <w:style w:type="paragraph" w:customStyle="1" w:styleId="Bold">
    <w:name w:val="Bold"/>
    <w:next w:val="Normal"/>
    <w:qFormat/>
    <w:rsid w:val="00D73D45"/>
    <w:pPr>
      <w:spacing w:after="240" w:line="240" w:lineRule="auto"/>
      <w:jc w:val="center"/>
    </w:pPr>
    <w:rPr>
      <w:rFonts w:ascii="Times New Roman" w:hAnsi="Times New Roman" w:cs="Times New Roman"/>
      <w:b/>
      <w:sz w:val="24"/>
      <w:szCs w:val="20"/>
    </w:rPr>
  </w:style>
  <w:style w:type="paragraph" w:styleId="CommentSubject">
    <w:name w:val="annotation subject"/>
    <w:basedOn w:val="CommentText"/>
    <w:next w:val="CommentText"/>
    <w:link w:val="CommentSubjectChar"/>
    <w:uiPriority w:val="99"/>
    <w:semiHidden/>
    <w:unhideWhenUsed/>
    <w:rsid w:val="00201833"/>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201833"/>
    <w:rPr>
      <w:rFonts w:ascii="Times New Roman" w:hAnsi="Times New Roman"/>
      <w:b/>
      <w:bCs/>
      <w:sz w:val="20"/>
      <w:szCs w:val="20"/>
    </w:rPr>
  </w:style>
  <w:style w:type="paragraph" w:customStyle="1" w:styleId="Style1">
    <w:name w:val="Style1"/>
    <w:basedOn w:val="ListParagraph"/>
    <w:link w:val="Style1Char"/>
    <w:qFormat/>
    <w:rsid w:val="002C6165"/>
    <w:pPr>
      <w:numPr>
        <w:numId w:val="49"/>
      </w:numPr>
      <w:spacing w:after="240"/>
    </w:pPr>
    <w:rPr>
      <w:b/>
      <w:sz w:val="24"/>
      <w:szCs w:val="24"/>
    </w:rPr>
  </w:style>
  <w:style w:type="paragraph" w:customStyle="1" w:styleId="Style2">
    <w:name w:val="Style2"/>
    <w:basedOn w:val="Style1"/>
    <w:link w:val="Style2Char"/>
    <w:qFormat/>
    <w:rsid w:val="00781AD3"/>
    <w:pPr>
      <w:numPr>
        <w:numId w:val="50"/>
      </w:numPr>
    </w:pPr>
  </w:style>
  <w:style w:type="character" w:customStyle="1" w:styleId="ListParagraphChar">
    <w:name w:val="List Paragraph Char"/>
    <w:aliases w:val="List Paragraph 3 Char"/>
    <w:basedOn w:val="DefaultParagraphFont"/>
    <w:link w:val="ListParagraph"/>
    <w:uiPriority w:val="1"/>
    <w:rsid w:val="002C6165"/>
    <w:rPr>
      <w:rFonts w:ascii="Times New Roman" w:hAnsi="Times New Roman"/>
      <w:sz w:val="18"/>
    </w:rPr>
  </w:style>
  <w:style w:type="character" w:customStyle="1" w:styleId="Style1Char">
    <w:name w:val="Style1 Char"/>
    <w:basedOn w:val="ListParagraphChar"/>
    <w:link w:val="Style1"/>
    <w:rsid w:val="002C6165"/>
    <w:rPr>
      <w:rFonts w:ascii="Times New Roman" w:hAnsi="Times New Roman"/>
      <w:b/>
      <w:sz w:val="24"/>
      <w:szCs w:val="24"/>
    </w:rPr>
  </w:style>
  <w:style w:type="paragraph" w:customStyle="1" w:styleId="Style3">
    <w:name w:val="Style3"/>
    <w:basedOn w:val="Normal"/>
    <w:link w:val="Style3Char"/>
    <w:qFormat/>
    <w:rsid w:val="00F50510"/>
    <w:pPr>
      <w:numPr>
        <w:numId w:val="52"/>
      </w:numPr>
      <w:ind w:left="360"/>
    </w:pPr>
    <w:rPr>
      <w:b/>
      <w:szCs w:val="24"/>
    </w:rPr>
  </w:style>
  <w:style w:type="character" w:customStyle="1" w:styleId="Style2Char">
    <w:name w:val="Style2 Char"/>
    <w:basedOn w:val="Style1Char"/>
    <w:link w:val="Style2"/>
    <w:rsid w:val="00781AD3"/>
    <w:rPr>
      <w:rFonts w:ascii="Times New Roman" w:hAnsi="Times New Roman"/>
      <w:b/>
      <w:sz w:val="24"/>
      <w:szCs w:val="24"/>
    </w:rPr>
  </w:style>
  <w:style w:type="paragraph" w:styleId="Revision">
    <w:name w:val="Revision"/>
    <w:hidden/>
    <w:uiPriority w:val="99"/>
    <w:semiHidden/>
    <w:rsid w:val="00E4532E"/>
    <w:pPr>
      <w:spacing w:after="0" w:line="240" w:lineRule="auto"/>
    </w:pPr>
    <w:rPr>
      <w:rFonts w:ascii="Times New Roman" w:hAnsi="Times New Roman"/>
      <w:sz w:val="24"/>
    </w:rPr>
  </w:style>
  <w:style w:type="character" w:customStyle="1" w:styleId="Style3Char">
    <w:name w:val="Style3 Char"/>
    <w:basedOn w:val="DefaultParagraphFont"/>
    <w:link w:val="Style3"/>
    <w:rsid w:val="00F50510"/>
    <w:rPr>
      <w:rFonts w:ascii="Times New Roman" w:hAnsi="Times New Roman"/>
      <w:b/>
      <w:sz w:val="24"/>
      <w:szCs w:val="24"/>
    </w:rPr>
  </w:style>
  <w:style w:type="table" w:customStyle="1" w:styleId="TableGrid3">
    <w:name w:val="Table Grid3"/>
    <w:basedOn w:val="TableNormal"/>
    <w:next w:val="TableGrid"/>
    <w:uiPriority w:val="39"/>
    <w:rsid w:val="00313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77709"/>
    <w:pPr>
      <w:spacing w:after="0"/>
      <w:ind w:left="720"/>
    </w:pPr>
    <w:rPr>
      <w:rFonts w:asciiTheme="minorHAnsi" w:hAnsiTheme="minorHAnsi" w:cstheme="minorHAnsi"/>
      <w:sz w:val="20"/>
      <w:szCs w:val="20"/>
    </w:rPr>
  </w:style>
  <w:style w:type="paragraph" w:styleId="TOC1">
    <w:name w:val="toc 1"/>
    <w:basedOn w:val="Normal"/>
    <w:next w:val="Normal"/>
    <w:autoRedefine/>
    <w:uiPriority w:val="39"/>
    <w:unhideWhenUsed/>
    <w:rsid w:val="0060401D"/>
    <w:pPr>
      <w:spacing w:before="120" w:after="0"/>
    </w:pPr>
    <w:rPr>
      <w:rFonts w:cstheme="minorHAnsi"/>
      <w:b/>
      <w:bCs/>
      <w:szCs w:val="20"/>
    </w:rPr>
  </w:style>
  <w:style w:type="paragraph" w:styleId="TOC5">
    <w:name w:val="toc 5"/>
    <w:basedOn w:val="Normal"/>
    <w:next w:val="Normal"/>
    <w:autoRedefine/>
    <w:uiPriority w:val="39"/>
    <w:unhideWhenUsed/>
    <w:rsid w:val="00177709"/>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77709"/>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77709"/>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77709"/>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77709"/>
    <w:pPr>
      <w:spacing w:after="0"/>
      <w:ind w:left="1920"/>
    </w:pPr>
    <w:rPr>
      <w:rFonts w:asciiTheme="minorHAnsi" w:hAnsiTheme="minorHAnsi" w:cstheme="minorHAnsi"/>
      <w:sz w:val="20"/>
      <w:szCs w:val="20"/>
    </w:rPr>
  </w:style>
  <w:style w:type="paragraph" w:styleId="TOCHeading">
    <w:name w:val="TOC Heading"/>
    <w:basedOn w:val="Heading1"/>
    <w:next w:val="Normal"/>
    <w:uiPriority w:val="39"/>
    <w:unhideWhenUsed/>
    <w:qFormat/>
    <w:rsid w:val="0060401D"/>
    <w:pPr>
      <w:keepNext/>
      <w:keepLines/>
      <w:numPr>
        <w:numId w:val="0"/>
      </w:num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Header">
    <w:name w:val="header"/>
    <w:basedOn w:val="Normal"/>
    <w:link w:val="HeaderChar"/>
    <w:uiPriority w:val="99"/>
    <w:unhideWhenUsed/>
    <w:rsid w:val="007F06E9"/>
    <w:pPr>
      <w:tabs>
        <w:tab w:val="center" w:pos="4680"/>
        <w:tab w:val="right" w:pos="9360"/>
      </w:tabs>
      <w:spacing w:after="0"/>
    </w:pPr>
  </w:style>
  <w:style w:type="character" w:customStyle="1" w:styleId="HeaderChar">
    <w:name w:val="Header Char"/>
    <w:basedOn w:val="DefaultParagraphFont"/>
    <w:link w:val="Header"/>
    <w:uiPriority w:val="99"/>
    <w:rsid w:val="007F06E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29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2" ma:contentTypeDescription="Create a new document." ma:contentTypeScope="" ma:versionID="7da42ba3e84b81cdf9c4e70507aa4ab3">
  <xsd:schema xmlns:xsd="http://www.w3.org/2001/XMLSchema" xmlns:xs="http://www.w3.org/2001/XMLSchema" xmlns:p="http://schemas.microsoft.com/office/2006/metadata/properties" xmlns:ns2="e059a2d5-a4f8-4fd8-b836-4c9cf26100e7" targetNamespace="http://schemas.microsoft.com/office/2006/metadata/properties" ma:root="true" ma:fieldsID="bdf8248e6748312544fdb2738fff28ef"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Revision of currently approved collection</Request_x0020_Type>
    <Content_x0020_Changes xmlns="e059a2d5-a4f8-4fd8-b836-4c9cf26100e7">Yes - Minor Changes</Content_x0020_Changes>
    <OMB_x0020_Control_x0020_Number xmlns="e059a2d5-a4f8-4fd8-b836-4c9cf26100e7">0970-0323</OMB_x0020_Control_x0020_Number>
    <FR_x0020_Title xmlns="e059a2d5-a4f8-4fd8-b836-4c9cf26100e7" xsi:nil="true"/>
    <ACF_x0020_Tracking_x0020_No_x002e_ xmlns="e059a2d5-a4f8-4fd8-b836-4c9cf26100e7">OCC-0206 FR2</ACF_x0020_Tracking_x0020_No_x002e_>
    <Description0 xmlns="e059a2d5-a4f8-4fd8-b836-4c9cf26100e7">Instructions to states- minor changes to clarify and provide guidance</Description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C455F-3CDD-4895-AFA0-FA62FD9F5456}">
  <ds:schemaRefs>
    <ds:schemaRef ds:uri="http://schemas.microsoft.com/sharepoint/v3/contenttype/forms"/>
  </ds:schemaRefs>
</ds:datastoreItem>
</file>

<file path=customXml/itemProps2.xml><?xml version="1.0" encoding="utf-8"?>
<ds:datastoreItem xmlns:ds="http://schemas.openxmlformats.org/officeDocument/2006/customXml" ds:itemID="{66862521-7733-4BA4-9C57-5CC1CDB0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FE0566-8F89-48F8-B727-0B55C67AF04A}">
  <ds:schemaRefs>
    <ds:schemaRef ds:uri="http://schemas.microsoft.com/office/2006/metadata/properties"/>
    <ds:schemaRef ds:uri="http://schemas.microsoft.com/office/infopath/2007/PartnerControls"/>
    <ds:schemaRef ds:uri="e059a2d5-a4f8-4fd8-b836-4c9cf26100e7"/>
  </ds:schemaRefs>
</ds:datastoreItem>
</file>

<file path=customXml/itemProps4.xml><?xml version="1.0" encoding="utf-8"?>
<ds:datastoreItem xmlns:ds="http://schemas.openxmlformats.org/officeDocument/2006/customXml" ds:itemID="{7237A5C2-6F7B-476E-B122-26803C48D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22814</Words>
  <Characters>130046</Characters>
  <Application>Microsoft Office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Child Care Improper Payments Data Collection Instructions</vt:lpstr>
    </vt:vector>
  </TitlesOfParts>
  <Company>DHHS</Company>
  <LinksUpToDate>false</LinksUpToDate>
  <CharactersWithSpaces>152555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Improper Payments Data Collection Instructions</dc:title>
  <dc:creator>Windows User</dc:creator>
  <cp:lastModifiedBy>SYSTEM</cp:lastModifiedBy>
  <cp:revision>2</cp:revision>
  <cp:lastPrinted>2017-12-27T17:22:00Z</cp:lastPrinted>
  <dcterms:created xsi:type="dcterms:W3CDTF">2018-07-13T19:14:00Z</dcterms:created>
  <dcterms:modified xsi:type="dcterms:W3CDTF">2018-07-13T19:14:00Z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