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B30A34">
        <w:rPr>
          <w:b/>
          <w:sz w:val="28"/>
          <w:szCs w:val="28"/>
        </w:rPr>
        <w:t xml:space="preserve"> FORM</w:t>
      </w:r>
    </w:p>
    <w:p w:rsidR="00483DCD" w:rsidRDefault="00B30A34" w:rsidP="00D71B67">
      <w:pPr>
        <w:jc w:val="center"/>
        <w:rPr>
          <w:b/>
          <w:sz w:val="28"/>
          <w:szCs w:val="28"/>
        </w:rPr>
      </w:pPr>
      <w:r w:rsidRPr="00B30A34">
        <w:rPr>
          <w:b/>
          <w:sz w:val="28"/>
          <w:szCs w:val="28"/>
        </w:rPr>
        <w:t>Form N-4, Monthly Report Naturalization Papers</w:t>
      </w:r>
    </w:p>
    <w:p w:rsidR="00483DCD" w:rsidRDefault="00483DCD" w:rsidP="00D71B67">
      <w:pPr>
        <w:jc w:val="center"/>
        <w:rPr>
          <w:b/>
          <w:sz w:val="28"/>
          <w:szCs w:val="28"/>
        </w:rPr>
      </w:pPr>
      <w:r>
        <w:rPr>
          <w:b/>
          <w:sz w:val="28"/>
          <w:szCs w:val="28"/>
        </w:rPr>
        <w:t>OMB Number: 1615-</w:t>
      </w:r>
      <w:r w:rsidR="00B30A34">
        <w:rPr>
          <w:b/>
          <w:sz w:val="28"/>
          <w:szCs w:val="28"/>
        </w:rPr>
        <w:t>0051</w:t>
      </w:r>
    </w:p>
    <w:p w:rsidR="009377EB" w:rsidRDefault="00600E02" w:rsidP="00D71B67">
      <w:pPr>
        <w:jc w:val="center"/>
        <w:rPr>
          <w:b/>
          <w:sz w:val="28"/>
          <w:szCs w:val="28"/>
        </w:rPr>
      </w:pPr>
      <w:r>
        <w:rPr>
          <w:b/>
          <w:sz w:val="28"/>
          <w:szCs w:val="28"/>
        </w:rPr>
        <w:t>8/06</w:t>
      </w:r>
      <w:r w:rsidR="00B30A34">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637C0D" w:rsidRPr="00EE00F1" w:rsidRDefault="00483DCD" w:rsidP="00637C0D">
            <w:pPr>
              <w:rPr>
                <w:sz w:val="24"/>
                <w:szCs w:val="24"/>
              </w:rPr>
            </w:pPr>
            <w:r w:rsidRPr="00D7268F">
              <w:rPr>
                <w:b/>
                <w:sz w:val="22"/>
                <w:szCs w:val="22"/>
              </w:rPr>
              <w:t>Reason for Revision:</w:t>
            </w:r>
            <w:r w:rsidR="00637C0D">
              <w:rPr>
                <w:b/>
                <w:sz w:val="22"/>
                <w:szCs w:val="22"/>
              </w:rPr>
              <w:t xml:space="preserve">  </w:t>
            </w:r>
            <w:r w:rsidR="00B30A34">
              <w:rPr>
                <w:b/>
                <w:sz w:val="22"/>
                <w:szCs w:val="22"/>
              </w:rPr>
              <w:t xml:space="preserve">83C - </w:t>
            </w:r>
            <w:r w:rsidR="00B30A34" w:rsidRPr="00B30A34">
              <w:rPr>
                <w:b/>
                <w:sz w:val="22"/>
                <w:szCs w:val="22"/>
              </w:rPr>
              <w:t>PRA has determined to pursue an 83C for the N-4 to update the instructions/address to clarify to courts where to send this form.</w:t>
            </w:r>
          </w:p>
          <w:p w:rsidR="00637C0D" w:rsidRPr="00EE00F1" w:rsidRDefault="00637C0D" w:rsidP="00637C0D">
            <w:pPr>
              <w:rPr>
                <w:b/>
                <w:sz w:val="24"/>
                <w:szCs w:val="24"/>
              </w:rPr>
            </w:pPr>
          </w:p>
          <w:p w:rsidR="00637C0D" w:rsidRPr="00EE00F1" w:rsidRDefault="00637C0D" w:rsidP="00637C0D">
            <w:pPr>
              <w:rPr>
                <w:sz w:val="24"/>
                <w:szCs w:val="24"/>
              </w:rPr>
            </w:pPr>
            <w:r w:rsidRPr="00EE00F1">
              <w:rPr>
                <w:sz w:val="24"/>
                <w:szCs w:val="24"/>
              </w:rPr>
              <w:t>Legend for Proposed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color w:val="7030A0"/>
                <w:sz w:val="24"/>
                <w:szCs w:val="24"/>
              </w:rPr>
              <w:t xml:space="preserve">Purple font </w:t>
            </w:r>
            <w:r w:rsidRPr="00637C0D">
              <w:rPr>
                <w:rFonts w:ascii="Times New Roman" w:hAnsi="Times New Roman" w:cs="Times New Roman"/>
                <w:sz w:val="24"/>
                <w:szCs w:val="24"/>
              </w:rPr>
              <w:t>= Standard language</w:t>
            </w:r>
          </w:p>
          <w:p w:rsidR="00A277E7" w:rsidRPr="00637C0D" w:rsidRDefault="00637C0D" w:rsidP="00637C0D">
            <w:pPr>
              <w:pStyle w:val="ListParagraph"/>
              <w:numPr>
                <w:ilvl w:val="0"/>
                <w:numId w:val="2"/>
              </w:numPr>
              <w:rPr>
                <w:b/>
              </w:rPr>
            </w:pPr>
            <w:r w:rsidRPr="00637C0D">
              <w:rPr>
                <w:rFonts w:ascii="Times New Roman" w:hAnsi="Times New Roman" w:cs="Times New Roman"/>
                <w:color w:val="FF0000"/>
                <w:sz w:val="24"/>
                <w:szCs w:val="24"/>
              </w:rPr>
              <w:t xml:space="preserve">Red font </w:t>
            </w:r>
            <w:r w:rsidRPr="00637C0D">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B30A34" w:rsidP="003463DC">
            <w:pPr>
              <w:rPr>
                <w:b/>
                <w:sz w:val="24"/>
                <w:szCs w:val="24"/>
              </w:rPr>
            </w:pPr>
            <w:r>
              <w:rPr>
                <w:b/>
                <w:sz w:val="24"/>
                <w:szCs w:val="24"/>
              </w:rPr>
              <w:t>Page 2,</w:t>
            </w:r>
          </w:p>
          <w:p w:rsidR="00B30A34" w:rsidRPr="004B3E2B" w:rsidRDefault="00B30A34" w:rsidP="003463DC">
            <w:pPr>
              <w:rPr>
                <w:b/>
                <w:sz w:val="24"/>
                <w:szCs w:val="24"/>
              </w:rPr>
            </w:pPr>
            <w:r w:rsidRPr="00B30A34">
              <w:rPr>
                <w:b/>
                <w:sz w:val="24"/>
                <w:szCs w:val="24"/>
              </w:rPr>
              <w:t>Instructions</w:t>
            </w:r>
          </w:p>
        </w:tc>
        <w:tc>
          <w:tcPr>
            <w:tcW w:w="4095" w:type="dxa"/>
          </w:tcPr>
          <w:p w:rsidR="00016C07" w:rsidRDefault="00B30A34" w:rsidP="003463DC">
            <w:r>
              <w:t>[page 2]</w:t>
            </w:r>
          </w:p>
          <w:p w:rsidR="00B30A34" w:rsidRDefault="00B30A34" w:rsidP="003463DC"/>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b/>
                <w:bCs/>
                <w:sz w:val="20"/>
                <w:szCs w:val="20"/>
              </w:rPr>
              <w:t>Instructions</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sz w:val="20"/>
                <w:szCs w:val="20"/>
              </w:rPr>
              <w:t>This form is to be submitted monthly by the clerk of any court conducting naturalization activities in conformity with Section 339 of the Immigration and Nationality Act (8 USC 1450), and Title 8, Code of Federal Regulations, Part 339.  The completed form, with a copy and all attachments, should be submitted to the District Office of U.S. Citizenship and Immigration Services (USCIS) having jurisdiction over the location of the court.</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textrun"/>
                <w:sz w:val="20"/>
                <w:szCs w:val="20"/>
              </w:rPr>
            </w:pPr>
            <w:r w:rsidRPr="00CB2C70">
              <w:rPr>
                <w:rStyle w:val="textrun"/>
                <w:sz w:val="20"/>
                <w:szCs w:val="20"/>
              </w:rPr>
              <w:t>The USCIS office receiving the form shall retain the duplicate and all attachments, and forward the original to:</w:t>
            </w:r>
          </w:p>
          <w:p w:rsidR="00B30A34" w:rsidRDefault="00B30A34" w:rsidP="00B30A34">
            <w:pPr>
              <w:pStyle w:val="paragraph"/>
              <w:widowControl w:val="0"/>
              <w:spacing w:before="0" w:beforeAutospacing="0" w:after="0" w:afterAutospacing="0"/>
              <w:textAlignment w:val="baseline"/>
              <w:rPr>
                <w:rStyle w:val="eop"/>
                <w:sz w:val="20"/>
                <w:szCs w:val="20"/>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b/>
                <w:bCs/>
                <w:sz w:val="20"/>
                <w:szCs w:val="20"/>
              </w:rPr>
              <w:t>U. S. Citizenship and Immigration Services</w:t>
            </w:r>
          </w:p>
          <w:p w:rsidR="00B30A34" w:rsidRDefault="00B30A34" w:rsidP="00B30A34">
            <w:pPr>
              <w:pStyle w:val="paragraph"/>
              <w:widowControl w:val="0"/>
              <w:spacing w:before="0" w:beforeAutospacing="0" w:after="0" w:afterAutospacing="0"/>
              <w:textAlignment w:val="baseline"/>
              <w:rPr>
                <w:rStyle w:val="eop"/>
                <w:rFonts w:asciiTheme="minorHAnsi" w:eastAsiaTheme="minorHAnsi" w:hAnsiTheme="minorHAnsi" w:cstheme="minorBidi"/>
                <w:sz w:val="20"/>
                <w:szCs w:val="20"/>
              </w:rPr>
            </w:pPr>
            <w:r w:rsidRPr="00CB2C70">
              <w:rPr>
                <w:rStyle w:val="textrun"/>
                <w:b/>
                <w:bCs/>
                <w:sz w:val="20"/>
                <w:szCs w:val="20"/>
              </w:rPr>
              <w:t>Headquarters Office of Field Operations</w:t>
            </w:r>
          </w:p>
          <w:p w:rsidR="00B30A34" w:rsidRDefault="00B30A34" w:rsidP="00B30A34">
            <w:pPr>
              <w:pStyle w:val="paragraph"/>
              <w:widowControl w:val="0"/>
              <w:spacing w:before="0" w:beforeAutospacing="0" w:after="0" w:afterAutospacing="0"/>
              <w:textAlignment w:val="baseline"/>
              <w:rPr>
                <w:rStyle w:val="eop"/>
                <w:rFonts w:asciiTheme="minorHAnsi" w:eastAsiaTheme="minorHAnsi" w:hAnsiTheme="minorHAnsi" w:cstheme="minorBidi"/>
                <w:sz w:val="20"/>
                <w:szCs w:val="20"/>
              </w:rPr>
            </w:pPr>
            <w:r w:rsidRPr="00CB2C70">
              <w:rPr>
                <w:rStyle w:val="textrun"/>
                <w:b/>
                <w:bCs/>
                <w:sz w:val="20"/>
                <w:szCs w:val="20"/>
              </w:rPr>
              <w:t>111 Massachusetts Avenue, N.W., 2nd Floor</w:t>
            </w:r>
          </w:p>
          <w:p w:rsidR="00B30A34" w:rsidRDefault="00B30A34" w:rsidP="00B30A34">
            <w:pPr>
              <w:pStyle w:val="paragraph"/>
              <w:widowControl w:val="0"/>
              <w:spacing w:before="0" w:beforeAutospacing="0" w:after="0" w:afterAutospacing="0"/>
              <w:textAlignment w:val="baseline"/>
              <w:rPr>
                <w:rStyle w:val="eop"/>
                <w:rFonts w:asciiTheme="minorHAnsi" w:eastAsiaTheme="minorHAnsi" w:hAnsiTheme="minorHAnsi" w:cstheme="minorBidi"/>
                <w:sz w:val="20"/>
                <w:szCs w:val="20"/>
              </w:rPr>
            </w:pPr>
            <w:r w:rsidRPr="00CB2C70">
              <w:rPr>
                <w:rStyle w:val="textrun"/>
                <w:b/>
                <w:bCs/>
                <w:sz w:val="20"/>
                <w:szCs w:val="20"/>
              </w:rPr>
              <w:t>Washington, D.C. 20529</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b/>
                <w:bCs/>
                <w:sz w:val="20"/>
                <w:szCs w:val="20"/>
              </w:rPr>
              <w:t>Authority to Collect Information</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sz w:val="20"/>
                <w:szCs w:val="20"/>
              </w:rPr>
              <w:t>Our authority for collecting the information reported on Form N-4 is contained in Section 339 of the Immigration and Nationality Act (INA) (8 USC 145D).  The information contained in this form will be used by USCIS to finalize the record process regarding persons naturalized and to determine payments to the courts as provided in Section 344(f) of the INA (8 USC 1455).</w:t>
            </w:r>
          </w:p>
          <w:p w:rsidR="00B30A34" w:rsidRPr="00D85F46" w:rsidRDefault="00B30A34" w:rsidP="003463DC"/>
        </w:tc>
        <w:tc>
          <w:tcPr>
            <w:tcW w:w="4095" w:type="dxa"/>
          </w:tcPr>
          <w:p w:rsidR="00016C07" w:rsidRDefault="00B30A34" w:rsidP="003463DC">
            <w:r>
              <w:t>[page 2]</w:t>
            </w:r>
          </w:p>
          <w:p w:rsidR="00B30A34" w:rsidRDefault="00B30A34" w:rsidP="003463DC"/>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b/>
                <w:bCs/>
                <w:sz w:val="20"/>
                <w:szCs w:val="20"/>
              </w:rPr>
              <w:t>Instructions</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sz w:val="20"/>
                <w:szCs w:val="20"/>
              </w:rPr>
              <w:t>This form is to be submitted monthly by the clerk of any court conducting naturalization activities in conformity with Section 339 of the Immigration and Nationality Act (8 USC 1450), and Title 8, Code of Federal Regulations, Part 339.  The completed form, with a copy and all attachments, should be submitted to the District Office of U.S. Citizenship and Immigration Services (USCIS) having jurisdiction over the location of the court.</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Pr="00B30A34" w:rsidRDefault="00B30A34" w:rsidP="00B30A34">
            <w:pPr>
              <w:pStyle w:val="paragraph"/>
              <w:widowControl w:val="0"/>
              <w:spacing w:before="0" w:beforeAutospacing="0" w:after="0" w:afterAutospacing="0"/>
              <w:textAlignment w:val="baseline"/>
              <w:rPr>
                <w:rStyle w:val="eop"/>
                <w:rFonts w:asciiTheme="minorHAnsi" w:eastAsiaTheme="minorHAnsi" w:hAnsiTheme="minorHAnsi" w:cstheme="minorBidi"/>
                <w:color w:val="FF0000"/>
                <w:sz w:val="20"/>
                <w:szCs w:val="20"/>
              </w:rPr>
            </w:pPr>
            <w:r w:rsidRPr="00CB2C70">
              <w:rPr>
                <w:rStyle w:val="textrun"/>
                <w:sz w:val="20"/>
                <w:szCs w:val="20"/>
              </w:rPr>
              <w:t>The USCIS office receiving the form shall retain the</w:t>
            </w:r>
            <w:r>
              <w:rPr>
                <w:rStyle w:val="textrun"/>
                <w:sz w:val="20"/>
                <w:szCs w:val="20"/>
              </w:rPr>
              <w:t xml:space="preserve"> </w:t>
            </w:r>
            <w:r w:rsidRPr="00B30A34">
              <w:rPr>
                <w:rStyle w:val="textrun"/>
                <w:color w:val="FF0000"/>
                <w:sz w:val="20"/>
                <w:szCs w:val="20"/>
              </w:rPr>
              <w:t>original, duplicate, and all attachments.</w:t>
            </w: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r>
              <w:rPr>
                <w:rStyle w:val="eop"/>
                <w:rFonts w:cs="Calibri"/>
                <w:color w:val="FF0000"/>
                <w:sz w:val="20"/>
                <w:szCs w:val="22"/>
              </w:rPr>
              <w:t>[deleted]</w:t>
            </w: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Pr="00B30A34" w:rsidRDefault="00B30A34" w:rsidP="00B30A34">
            <w:pPr>
              <w:pStyle w:val="paragraph"/>
              <w:widowControl w:val="0"/>
              <w:spacing w:before="0" w:beforeAutospacing="0" w:after="0" w:afterAutospacing="0"/>
              <w:textAlignment w:val="baseline"/>
              <w:rPr>
                <w:rStyle w:val="eop"/>
                <w:rFonts w:cs="Calibri"/>
                <w:color w:val="FF0000"/>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600E02">
              <w:rPr>
                <w:rStyle w:val="textrun"/>
                <w:b/>
                <w:bCs/>
                <w:sz w:val="20"/>
                <w:szCs w:val="20"/>
              </w:rPr>
              <w:t xml:space="preserve">Authority </w:t>
            </w:r>
            <w:r w:rsidRPr="00CB2C70">
              <w:rPr>
                <w:rStyle w:val="textrun"/>
                <w:b/>
                <w:bCs/>
                <w:sz w:val="20"/>
                <w:szCs w:val="20"/>
              </w:rPr>
              <w:t>to Collect Information</w:t>
            </w:r>
          </w:p>
          <w:p w:rsidR="00B30A34" w:rsidRDefault="00B30A34" w:rsidP="00B30A34">
            <w:pPr>
              <w:pStyle w:val="paragraph"/>
              <w:widowControl w:val="0"/>
              <w:spacing w:before="0" w:beforeAutospacing="0" w:after="0" w:afterAutospacing="0"/>
              <w:textAlignment w:val="baseline"/>
              <w:rPr>
                <w:rStyle w:val="eop"/>
                <w:rFonts w:cs="Calibri"/>
                <w:sz w:val="20"/>
                <w:szCs w:val="22"/>
              </w:rPr>
            </w:pPr>
          </w:p>
          <w:p w:rsidR="00B30A34" w:rsidRDefault="00B30A34" w:rsidP="00B30A34">
            <w:pPr>
              <w:pStyle w:val="paragraph"/>
              <w:widowControl w:val="0"/>
              <w:spacing w:before="0" w:beforeAutospacing="0" w:after="0" w:afterAutospacing="0"/>
              <w:textAlignment w:val="baseline"/>
              <w:rPr>
                <w:rStyle w:val="eop"/>
                <w:sz w:val="20"/>
                <w:szCs w:val="20"/>
              </w:rPr>
            </w:pPr>
            <w:r w:rsidRPr="00CB2C70">
              <w:rPr>
                <w:rStyle w:val="textrun"/>
                <w:sz w:val="20"/>
                <w:szCs w:val="20"/>
              </w:rPr>
              <w:t>Our authority for collecting the information reported on Form N-4 is contained in Section 339 of the Immigration and Nationality Act (INA) (8 USC 145D).  The information contained in this form will be used by USCIS to finalize the record process regarding persons naturalized and to determine payments to the courts as provided in Section 344(f) of the INA (8 USC 1455).</w:t>
            </w:r>
          </w:p>
          <w:p w:rsidR="00B30A34" w:rsidRPr="00D85F46" w:rsidRDefault="00B30A34" w:rsidP="003463DC"/>
        </w:tc>
      </w:tr>
    </w:tbl>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34" w:rsidRDefault="00B30A34">
      <w:r>
        <w:separator/>
      </w:r>
    </w:p>
  </w:endnote>
  <w:endnote w:type="continuationSeparator" w:id="0">
    <w:p w:rsidR="00B30A34" w:rsidRDefault="00B3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1638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34" w:rsidRDefault="00B30A34">
      <w:r>
        <w:separator/>
      </w:r>
    </w:p>
  </w:footnote>
  <w:footnote w:type="continuationSeparator" w:id="0">
    <w:p w:rsidR="00B30A34" w:rsidRDefault="00B30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3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E66"/>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40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E02"/>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38C"/>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D3B"/>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A34"/>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B30A34"/>
    <w:pPr>
      <w:spacing w:before="100" w:beforeAutospacing="1" w:after="100" w:afterAutospacing="1"/>
    </w:pPr>
    <w:rPr>
      <w:sz w:val="24"/>
      <w:szCs w:val="24"/>
    </w:rPr>
  </w:style>
  <w:style w:type="character" w:customStyle="1" w:styleId="textrun">
    <w:name w:val="textrun"/>
    <w:basedOn w:val="DefaultParagraphFont"/>
    <w:rsid w:val="00B30A34"/>
  </w:style>
  <w:style w:type="character" w:customStyle="1" w:styleId="eop">
    <w:name w:val="eop"/>
    <w:basedOn w:val="DefaultParagraphFont"/>
    <w:rsid w:val="00B30A34"/>
  </w:style>
  <w:style w:type="character" w:styleId="CommentReference">
    <w:name w:val="annotation reference"/>
    <w:basedOn w:val="DefaultParagraphFont"/>
    <w:rsid w:val="005C2403"/>
    <w:rPr>
      <w:sz w:val="16"/>
      <w:szCs w:val="16"/>
    </w:rPr>
  </w:style>
  <w:style w:type="paragraph" w:styleId="CommentText">
    <w:name w:val="annotation text"/>
    <w:basedOn w:val="Normal"/>
    <w:link w:val="CommentTextChar"/>
    <w:rsid w:val="005C2403"/>
  </w:style>
  <w:style w:type="character" w:customStyle="1" w:styleId="CommentTextChar">
    <w:name w:val="Comment Text Char"/>
    <w:basedOn w:val="DefaultParagraphFont"/>
    <w:link w:val="CommentText"/>
    <w:rsid w:val="005C2403"/>
  </w:style>
  <w:style w:type="paragraph" w:styleId="CommentSubject">
    <w:name w:val="annotation subject"/>
    <w:basedOn w:val="CommentText"/>
    <w:next w:val="CommentText"/>
    <w:link w:val="CommentSubjectChar"/>
    <w:rsid w:val="005C2403"/>
    <w:rPr>
      <w:b/>
      <w:bCs/>
    </w:rPr>
  </w:style>
  <w:style w:type="character" w:customStyle="1" w:styleId="CommentSubjectChar">
    <w:name w:val="Comment Subject Char"/>
    <w:basedOn w:val="CommentTextChar"/>
    <w:link w:val="CommentSubject"/>
    <w:rsid w:val="005C24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B30A34"/>
    <w:pPr>
      <w:spacing w:before="100" w:beforeAutospacing="1" w:after="100" w:afterAutospacing="1"/>
    </w:pPr>
    <w:rPr>
      <w:sz w:val="24"/>
      <w:szCs w:val="24"/>
    </w:rPr>
  </w:style>
  <w:style w:type="character" w:customStyle="1" w:styleId="textrun">
    <w:name w:val="textrun"/>
    <w:basedOn w:val="DefaultParagraphFont"/>
    <w:rsid w:val="00B30A34"/>
  </w:style>
  <w:style w:type="character" w:customStyle="1" w:styleId="eop">
    <w:name w:val="eop"/>
    <w:basedOn w:val="DefaultParagraphFont"/>
    <w:rsid w:val="00B30A34"/>
  </w:style>
  <w:style w:type="character" w:styleId="CommentReference">
    <w:name w:val="annotation reference"/>
    <w:basedOn w:val="DefaultParagraphFont"/>
    <w:rsid w:val="005C2403"/>
    <w:rPr>
      <w:sz w:val="16"/>
      <w:szCs w:val="16"/>
    </w:rPr>
  </w:style>
  <w:style w:type="paragraph" w:styleId="CommentText">
    <w:name w:val="annotation text"/>
    <w:basedOn w:val="Normal"/>
    <w:link w:val="CommentTextChar"/>
    <w:rsid w:val="005C2403"/>
  </w:style>
  <w:style w:type="character" w:customStyle="1" w:styleId="CommentTextChar">
    <w:name w:val="Comment Text Char"/>
    <w:basedOn w:val="DefaultParagraphFont"/>
    <w:link w:val="CommentText"/>
    <w:rsid w:val="005C2403"/>
  </w:style>
  <w:style w:type="paragraph" w:styleId="CommentSubject">
    <w:name w:val="annotation subject"/>
    <w:basedOn w:val="CommentText"/>
    <w:next w:val="CommentText"/>
    <w:link w:val="CommentSubjectChar"/>
    <w:rsid w:val="005C2403"/>
    <w:rPr>
      <w:b/>
      <w:bCs/>
    </w:rPr>
  </w:style>
  <w:style w:type="character" w:customStyle="1" w:styleId="CommentSubjectChar">
    <w:name w:val="Comment Subject Char"/>
    <w:basedOn w:val="CommentTextChar"/>
    <w:link w:val="CommentSubject"/>
    <w:rsid w:val="005C2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5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6e487e7dd116676e8647b866dae89072">
  <xsd:schema xmlns:xsd="http://www.w3.org/2001/XMLSchema" xmlns:xs="http://www.w3.org/2001/XMLSchema" xmlns:p="http://schemas.microsoft.com/office/2006/metadata/properties" xmlns:ns2="2589310c-5316-40b3-b68d-4735ac72f265" targetNamespace="http://schemas.microsoft.com/office/2006/metadata/properties" ma:root="true" ma:fieldsID="4e72bb4327495baa912c862f42c7ce9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C7001-DF41-4860-97AF-8ACE5FE3AAAB}">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7645E93F-231C-460E-AF34-A61B37EE9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4DFEE-B30B-4786-88A8-A23357C54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2018-08-07T14:48:00Z</dcterms:created>
  <dcterms:modified xsi:type="dcterms:W3CDTF">2018-08-07T14:48:00Z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