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D4" w:rsidRPr="00D53199" w:rsidRDefault="00A1432B" w:rsidP="00A1432B">
      <w:pPr>
        <w:jc w:val="center"/>
        <w:rPr>
          <w:b/>
        </w:rPr>
      </w:pPr>
      <w:bookmarkStart w:id="0" w:name="_GoBack"/>
      <w:bookmarkEnd w:id="0"/>
      <w:r w:rsidRPr="00D53199">
        <w:rPr>
          <w:b/>
        </w:rPr>
        <w:t>NONSUBSTANTIVE CHANGE REQUEST FOR INFORMATION COLLECTION</w:t>
      </w:r>
    </w:p>
    <w:p w:rsidR="00A1432B" w:rsidRPr="00D53199" w:rsidRDefault="00A1432B" w:rsidP="00A1432B">
      <w:pPr>
        <w:jc w:val="center"/>
        <w:rPr>
          <w:b/>
        </w:rPr>
      </w:pPr>
      <w:r w:rsidRPr="00D53199">
        <w:rPr>
          <w:b/>
        </w:rPr>
        <w:t>OMB CONTROL NUMBER 3060-0798</w:t>
      </w:r>
    </w:p>
    <w:p w:rsidR="00A1432B" w:rsidRDefault="00A1432B" w:rsidP="00A1432B">
      <w:pPr>
        <w:jc w:val="center"/>
      </w:pPr>
    </w:p>
    <w:p w:rsidR="00A1432B" w:rsidRDefault="00A1432B" w:rsidP="00A1432B">
      <w:r>
        <w:t xml:space="preserve">The Commission is submitting this non-substantive change request submission to the Office of Management and Budget (OMB) for review and approval.  OMB approved FCC Form 601 on October 2, 2017.  The Commission made minor tweaks to the form for clarification purposes.  The burden </w:t>
      </w:r>
      <w:r w:rsidR="00330867">
        <w:t xml:space="preserve">hours </w:t>
      </w:r>
      <w:r>
        <w:t>and cost are not impacted by this change request submission.  Please see the tweaks to Form 601 in redline.</w:t>
      </w:r>
    </w:p>
    <w:sectPr w:rsidR="00A14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2B"/>
    <w:rsid w:val="00321AD4"/>
    <w:rsid w:val="00330867"/>
    <w:rsid w:val="006351E5"/>
    <w:rsid w:val="00A1432B"/>
    <w:rsid w:val="00D53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Williams</dc:creator>
  <cp:keywords/>
  <dc:description/>
  <cp:lastModifiedBy>SYSTEM</cp:lastModifiedBy>
  <cp:revision>2</cp:revision>
  <dcterms:created xsi:type="dcterms:W3CDTF">2017-10-05T20:55:00Z</dcterms:created>
  <dcterms:modified xsi:type="dcterms:W3CDTF">2017-10-05T20:55:00Z</dcterms:modified>
</cp:coreProperties>
</file>