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2B" w:rsidRPr="006E1E2B" w:rsidRDefault="006E1E2B" w:rsidP="006E1E2B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6E1E2B">
        <w:rPr>
          <w:rFonts w:ascii="Arial" w:hAnsi="Arial" w:cs="Arial"/>
          <w:sz w:val="36"/>
          <w:szCs w:val="36"/>
        </w:rPr>
        <w:t>Changes to the Content of the Commercial Floriculture Survey Questionnaire</w:t>
      </w:r>
    </w:p>
    <w:p w:rsidR="006E1E2B" w:rsidRDefault="006E1E2B" w:rsidP="006E1E2B">
      <w:pPr>
        <w:rPr>
          <w:rFonts w:ascii="Arial" w:hAnsi="Arial" w:cs="Arial"/>
          <w:sz w:val="24"/>
          <w:szCs w:val="24"/>
        </w:rPr>
      </w:pPr>
    </w:p>
    <w:p w:rsidR="006E1E2B" w:rsidRDefault="006E1E2B" w:rsidP="006E1E2B">
      <w:pPr>
        <w:rPr>
          <w:rFonts w:ascii="Arial" w:hAnsi="Arial" w:cs="Arial"/>
          <w:sz w:val="24"/>
          <w:szCs w:val="24"/>
        </w:rPr>
      </w:pPr>
    </w:p>
    <w:p w:rsidR="006E1E2B" w:rsidRDefault="006E1E2B" w:rsidP="006E1E2B">
      <w:pPr>
        <w:rPr>
          <w:rFonts w:ascii="Arial" w:hAnsi="Arial" w:cs="Arial"/>
          <w:sz w:val="24"/>
          <w:szCs w:val="24"/>
        </w:rPr>
      </w:pPr>
    </w:p>
    <w:p w:rsidR="006E1E2B" w:rsidRPr="003D597D" w:rsidRDefault="006E1E2B" w:rsidP="006E1E2B">
      <w:pPr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</w:rPr>
        <w:t xml:space="preserve">Based on the 2014 Census of Horticulture, there </w:t>
      </w:r>
      <w:r>
        <w:rPr>
          <w:rFonts w:ascii="Arial" w:hAnsi="Arial" w:cs="Arial"/>
          <w:sz w:val="24"/>
          <w:szCs w:val="24"/>
        </w:rPr>
        <w:t>were</w:t>
      </w:r>
      <w:r w:rsidRPr="003D597D">
        <w:rPr>
          <w:rFonts w:ascii="Arial" w:hAnsi="Arial" w:cs="Arial"/>
          <w:sz w:val="24"/>
          <w:szCs w:val="24"/>
        </w:rPr>
        <w:t xml:space="preserve"> several changes recommended to the plant materials that are included in the </w:t>
      </w:r>
      <w:r>
        <w:rPr>
          <w:rFonts w:ascii="Arial" w:hAnsi="Arial" w:cs="Arial"/>
          <w:sz w:val="24"/>
          <w:szCs w:val="24"/>
        </w:rPr>
        <w:t xml:space="preserve">2018 </w:t>
      </w:r>
      <w:r w:rsidRPr="003D597D">
        <w:rPr>
          <w:rFonts w:ascii="Arial" w:hAnsi="Arial" w:cs="Arial"/>
          <w:sz w:val="24"/>
          <w:szCs w:val="24"/>
        </w:rPr>
        <w:t>survey.</w:t>
      </w:r>
    </w:p>
    <w:p w:rsidR="006E1E2B" w:rsidRPr="003D597D" w:rsidRDefault="006E1E2B" w:rsidP="006E1E2B">
      <w:pPr>
        <w:rPr>
          <w:rFonts w:ascii="Arial" w:hAnsi="Arial" w:cs="Arial"/>
          <w:sz w:val="24"/>
          <w:szCs w:val="24"/>
        </w:rPr>
      </w:pPr>
    </w:p>
    <w:p w:rsidR="006E1E2B" w:rsidRPr="003D597D" w:rsidRDefault="006E1E2B" w:rsidP="006E1E2B">
      <w:pPr>
        <w:contextualSpacing/>
        <w:rPr>
          <w:rFonts w:ascii="Arial" w:hAnsi="Arial" w:cs="Arial"/>
          <w:sz w:val="24"/>
          <w:szCs w:val="24"/>
        </w:rPr>
      </w:pPr>
      <w:r w:rsidRPr="006E1E2B">
        <w:rPr>
          <w:rFonts w:ascii="Arial" w:hAnsi="Arial" w:cs="Arial"/>
          <w:b/>
          <w:color w:val="0070C0"/>
          <w:sz w:val="24"/>
          <w:szCs w:val="24"/>
        </w:rPr>
        <w:t>Annual Bedding Plants</w:t>
      </w:r>
    </w:p>
    <w:p w:rsidR="006E1E2B" w:rsidRPr="003D597D" w:rsidRDefault="006E1E2B" w:rsidP="006E1E2B">
      <w:pPr>
        <w:spacing w:before="120"/>
        <w:ind w:left="720"/>
        <w:contextualSpacing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</w:rPr>
        <w:t>The top 8 crops represent 77.2% of the category total and are recommended for inclusion.</w:t>
      </w:r>
    </w:p>
    <w:p w:rsidR="006E1E2B" w:rsidRPr="003D597D" w:rsidRDefault="006E1E2B" w:rsidP="006E1E2B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  <w:u w:val="single"/>
        </w:rPr>
        <w:t xml:space="preserve">Crops recommended to be </w:t>
      </w:r>
      <w:r w:rsidRPr="003D597D">
        <w:rPr>
          <w:rFonts w:ascii="Arial" w:hAnsi="Arial" w:cs="Arial"/>
          <w:b/>
          <w:sz w:val="24"/>
          <w:szCs w:val="24"/>
          <w:u w:val="single"/>
        </w:rPr>
        <w:t>dropped</w:t>
      </w:r>
      <w:r w:rsidRPr="003D597D">
        <w:rPr>
          <w:rFonts w:ascii="Arial" w:hAnsi="Arial" w:cs="Arial"/>
          <w:sz w:val="24"/>
          <w:szCs w:val="24"/>
        </w:rPr>
        <w:t>: Geraniums (from seeds/seedlings)</w:t>
      </w:r>
    </w:p>
    <w:p w:rsidR="006E1E2B" w:rsidRPr="003D597D" w:rsidRDefault="006E1E2B" w:rsidP="006E1E2B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  <w:u w:val="single"/>
        </w:rPr>
        <w:t xml:space="preserve">Crops recommended to be </w:t>
      </w:r>
      <w:r w:rsidRPr="003D597D">
        <w:rPr>
          <w:rFonts w:ascii="Arial" w:hAnsi="Arial" w:cs="Arial"/>
          <w:b/>
          <w:sz w:val="24"/>
          <w:szCs w:val="24"/>
          <w:u w:val="single"/>
        </w:rPr>
        <w:t>added</w:t>
      </w:r>
      <w:r w:rsidRPr="003D597D">
        <w:rPr>
          <w:rFonts w:ascii="Arial" w:hAnsi="Arial" w:cs="Arial"/>
          <w:sz w:val="24"/>
          <w:szCs w:val="24"/>
        </w:rPr>
        <w:t>: None</w:t>
      </w:r>
    </w:p>
    <w:p w:rsidR="006E1E2B" w:rsidRPr="006E1E2B" w:rsidRDefault="006E1E2B" w:rsidP="006E1E2B">
      <w:pPr>
        <w:contextualSpacing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6E1E2B" w:rsidRPr="006E1E2B" w:rsidRDefault="006E1E2B" w:rsidP="006E1E2B">
      <w:pPr>
        <w:contextualSpacing/>
        <w:rPr>
          <w:rFonts w:ascii="Arial" w:hAnsi="Arial" w:cs="Arial"/>
          <w:color w:val="0070C0"/>
          <w:sz w:val="24"/>
          <w:szCs w:val="24"/>
        </w:rPr>
      </w:pPr>
      <w:r w:rsidRPr="006E1E2B">
        <w:rPr>
          <w:rFonts w:ascii="Arial" w:hAnsi="Arial" w:cs="Arial"/>
          <w:b/>
          <w:color w:val="0070C0"/>
          <w:sz w:val="24"/>
          <w:szCs w:val="24"/>
        </w:rPr>
        <w:t>Cut Flowers</w:t>
      </w:r>
    </w:p>
    <w:p w:rsidR="006E1E2B" w:rsidRPr="003D597D" w:rsidRDefault="006E1E2B" w:rsidP="006E1E2B">
      <w:pPr>
        <w:spacing w:before="120"/>
        <w:ind w:left="720"/>
        <w:contextualSpacing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</w:rPr>
        <w:t>The top 12 crops represent 66.8% of the category total and are recommended for inclusion.</w:t>
      </w:r>
    </w:p>
    <w:p w:rsidR="006E1E2B" w:rsidRPr="003D597D" w:rsidRDefault="006E1E2B" w:rsidP="006E1E2B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  <w:u w:val="single"/>
        </w:rPr>
        <w:t xml:space="preserve">Crops recommended to be </w:t>
      </w:r>
      <w:r w:rsidRPr="003D597D">
        <w:rPr>
          <w:rFonts w:ascii="Arial" w:hAnsi="Arial" w:cs="Arial"/>
          <w:b/>
          <w:sz w:val="24"/>
          <w:szCs w:val="24"/>
          <w:u w:val="single"/>
        </w:rPr>
        <w:t>dropped</w:t>
      </w:r>
      <w:r w:rsidRPr="003D597D">
        <w:rPr>
          <w:rFonts w:ascii="Arial" w:hAnsi="Arial" w:cs="Arial"/>
          <w:sz w:val="24"/>
          <w:szCs w:val="24"/>
        </w:rPr>
        <w:t>: Alstroemeria, Carnation, Delphinium (Larkspur), and Lisianthus</w:t>
      </w:r>
    </w:p>
    <w:p w:rsidR="006E1E2B" w:rsidRPr="003D597D" w:rsidRDefault="006E1E2B" w:rsidP="006E1E2B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  <w:u w:val="single"/>
        </w:rPr>
        <w:t xml:space="preserve">Crops recommended to be </w:t>
      </w:r>
      <w:r w:rsidRPr="003D597D">
        <w:rPr>
          <w:rFonts w:ascii="Arial" w:hAnsi="Arial" w:cs="Arial"/>
          <w:b/>
          <w:sz w:val="24"/>
          <w:szCs w:val="24"/>
          <w:u w:val="single"/>
        </w:rPr>
        <w:t>added</w:t>
      </w:r>
      <w:r w:rsidRPr="003D597D">
        <w:rPr>
          <w:rFonts w:ascii="Arial" w:hAnsi="Arial" w:cs="Arial"/>
          <w:sz w:val="24"/>
          <w:szCs w:val="24"/>
        </w:rPr>
        <w:t>: Dahlia, Peony, Sunflowers</w:t>
      </w:r>
    </w:p>
    <w:p w:rsidR="006E1E2B" w:rsidRPr="003D597D" w:rsidRDefault="006E1E2B" w:rsidP="006E1E2B">
      <w:pPr>
        <w:contextualSpacing/>
        <w:rPr>
          <w:rFonts w:ascii="Arial" w:hAnsi="Arial" w:cs="Arial"/>
          <w:b/>
          <w:sz w:val="24"/>
          <w:szCs w:val="24"/>
        </w:rPr>
      </w:pPr>
    </w:p>
    <w:p w:rsidR="006E1E2B" w:rsidRPr="006E1E2B" w:rsidRDefault="006E1E2B" w:rsidP="006E1E2B">
      <w:pPr>
        <w:contextualSpacing/>
        <w:rPr>
          <w:rFonts w:ascii="Arial" w:hAnsi="Arial" w:cs="Arial"/>
          <w:color w:val="0070C0"/>
          <w:sz w:val="24"/>
          <w:szCs w:val="24"/>
        </w:rPr>
      </w:pPr>
      <w:r w:rsidRPr="006E1E2B">
        <w:rPr>
          <w:rFonts w:ascii="Arial" w:hAnsi="Arial" w:cs="Arial"/>
          <w:b/>
          <w:color w:val="0070C0"/>
          <w:sz w:val="24"/>
          <w:szCs w:val="24"/>
        </w:rPr>
        <w:t>Herbaceous Perennials</w:t>
      </w:r>
    </w:p>
    <w:p w:rsidR="006E1E2B" w:rsidRPr="003D597D" w:rsidRDefault="006E1E2B" w:rsidP="006E1E2B">
      <w:pPr>
        <w:spacing w:before="120"/>
        <w:ind w:left="720"/>
        <w:contextualSpacing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</w:rPr>
        <w:t>The top 4 crops (plus Peonies) represent 68.9% of the category total and are recommended for inclusion.</w:t>
      </w:r>
    </w:p>
    <w:p w:rsidR="006E1E2B" w:rsidRPr="003D597D" w:rsidRDefault="006E1E2B" w:rsidP="006E1E2B">
      <w:pPr>
        <w:spacing w:before="120"/>
        <w:ind w:left="720"/>
        <w:contextualSpacing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</w:rPr>
        <w:t>Even though peonies are ranked lower, they are included due to the Alaska mandate.</w:t>
      </w:r>
    </w:p>
    <w:p w:rsidR="006E1E2B" w:rsidRPr="003D597D" w:rsidRDefault="006E1E2B" w:rsidP="006E1E2B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  <w:u w:val="single"/>
        </w:rPr>
        <w:t xml:space="preserve">Crops recommended to be </w:t>
      </w:r>
      <w:r w:rsidRPr="003D597D">
        <w:rPr>
          <w:rFonts w:ascii="Arial" w:hAnsi="Arial" w:cs="Arial"/>
          <w:b/>
          <w:sz w:val="24"/>
          <w:szCs w:val="24"/>
          <w:u w:val="single"/>
        </w:rPr>
        <w:t>dropped</w:t>
      </w:r>
      <w:r w:rsidRPr="003D597D">
        <w:rPr>
          <w:rFonts w:ascii="Arial" w:hAnsi="Arial" w:cs="Arial"/>
          <w:sz w:val="24"/>
          <w:szCs w:val="24"/>
        </w:rPr>
        <w:t>: None</w:t>
      </w:r>
    </w:p>
    <w:p w:rsidR="006E1E2B" w:rsidRPr="003D597D" w:rsidRDefault="006E1E2B" w:rsidP="006E1E2B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  <w:u w:val="single"/>
        </w:rPr>
        <w:t xml:space="preserve">Crops recommended to be </w:t>
      </w:r>
      <w:r w:rsidRPr="003D597D">
        <w:rPr>
          <w:rFonts w:ascii="Arial" w:hAnsi="Arial" w:cs="Arial"/>
          <w:b/>
          <w:sz w:val="24"/>
          <w:szCs w:val="24"/>
          <w:u w:val="single"/>
        </w:rPr>
        <w:t>added</w:t>
      </w:r>
      <w:r w:rsidRPr="003D597D">
        <w:rPr>
          <w:rFonts w:ascii="Arial" w:hAnsi="Arial" w:cs="Arial"/>
          <w:sz w:val="24"/>
          <w:szCs w:val="24"/>
        </w:rPr>
        <w:t>: Daylily, Ferns (Hardy/Garden), Peony</w:t>
      </w:r>
    </w:p>
    <w:p w:rsidR="006E1E2B" w:rsidRPr="003D597D" w:rsidRDefault="006E1E2B" w:rsidP="006E1E2B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1E2B" w:rsidRPr="003D597D" w:rsidRDefault="006E1E2B" w:rsidP="006E1E2B">
      <w:pPr>
        <w:contextualSpacing/>
        <w:rPr>
          <w:rFonts w:ascii="Arial" w:hAnsi="Arial" w:cs="Arial"/>
          <w:sz w:val="24"/>
          <w:szCs w:val="24"/>
        </w:rPr>
      </w:pPr>
      <w:r w:rsidRPr="006E1E2B">
        <w:rPr>
          <w:rFonts w:ascii="Arial" w:hAnsi="Arial" w:cs="Arial"/>
          <w:b/>
          <w:color w:val="0070C0"/>
          <w:sz w:val="24"/>
          <w:szCs w:val="24"/>
        </w:rPr>
        <w:t>Potted Flowering Plants</w:t>
      </w:r>
    </w:p>
    <w:p w:rsidR="006E1E2B" w:rsidRPr="003D597D" w:rsidRDefault="006E1E2B" w:rsidP="006E1E2B">
      <w:pPr>
        <w:spacing w:before="120"/>
        <w:ind w:left="720"/>
        <w:contextualSpacing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</w:rPr>
        <w:t>The top 6 crops represent 67.2% of the category total and are recommended for inclusion.</w:t>
      </w:r>
    </w:p>
    <w:p w:rsidR="006E1E2B" w:rsidRPr="003D597D" w:rsidRDefault="006E1E2B" w:rsidP="006E1E2B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  <w:u w:val="single"/>
        </w:rPr>
        <w:t xml:space="preserve">Crops recommended to be </w:t>
      </w:r>
      <w:r w:rsidRPr="003D597D">
        <w:rPr>
          <w:rFonts w:ascii="Arial" w:hAnsi="Arial" w:cs="Arial"/>
          <w:b/>
          <w:sz w:val="24"/>
          <w:szCs w:val="24"/>
          <w:u w:val="single"/>
        </w:rPr>
        <w:t>dropped</w:t>
      </w:r>
      <w:r w:rsidRPr="003D597D">
        <w:rPr>
          <w:rFonts w:ascii="Arial" w:hAnsi="Arial" w:cs="Arial"/>
          <w:sz w:val="24"/>
          <w:szCs w:val="24"/>
        </w:rPr>
        <w:t>: African Violets, Azalea</w:t>
      </w:r>
    </w:p>
    <w:p w:rsidR="006E1E2B" w:rsidRPr="003D597D" w:rsidRDefault="006E1E2B" w:rsidP="006E1E2B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  <w:u w:val="single"/>
        </w:rPr>
        <w:t xml:space="preserve">Crops recommended to be </w:t>
      </w:r>
      <w:r w:rsidRPr="003D597D">
        <w:rPr>
          <w:rFonts w:ascii="Arial" w:hAnsi="Arial" w:cs="Arial"/>
          <w:b/>
          <w:sz w:val="24"/>
          <w:szCs w:val="24"/>
          <w:u w:val="single"/>
        </w:rPr>
        <w:t>added</w:t>
      </w:r>
      <w:r w:rsidRPr="003D597D">
        <w:rPr>
          <w:rFonts w:ascii="Arial" w:hAnsi="Arial" w:cs="Arial"/>
          <w:sz w:val="24"/>
          <w:szCs w:val="24"/>
        </w:rPr>
        <w:t>: None</w:t>
      </w:r>
    </w:p>
    <w:p w:rsidR="006E1E2B" w:rsidRPr="003D597D" w:rsidRDefault="006E1E2B" w:rsidP="006E1E2B">
      <w:pPr>
        <w:contextualSpacing/>
        <w:rPr>
          <w:rFonts w:ascii="Arial" w:hAnsi="Arial" w:cs="Arial"/>
          <w:b/>
          <w:sz w:val="24"/>
          <w:szCs w:val="24"/>
        </w:rPr>
      </w:pPr>
    </w:p>
    <w:p w:rsidR="006E1E2B" w:rsidRPr="003D597D" w:rsidRDefault="006E1E2B" w:rsidP="006E1E2B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6E1E2B">
        <w:rPr>
          <w:rFonts w:ascii="Arial" w:hAnsi="Arial" w:cs="Arial"/>
          <w:b/>
          <w:color w:val="0070C0"/>
          <w:sz w:val="24"/>
          <w:szCs w:val="24"/>
        </w:rPr>
        <w:t>Foliage Plants, Cut Cultivated Greens, and Propagative Materials</w:t>
      </w:r>
    </w:p>
    <w:p w:rsidR="006E1E2B" w:rsidRPr="003D597D" w:rsidRDefault="006E1E2B" w:rsidP="006E1E2B">
      <w:pPr>
        <w:contextualSpacing/>
        <w:rPr>
          <w:rFonts w:ascii="Arial" w:hAnsi="Arial" w:cs="Arial"/>
          <w:sz w:val="24"/>
          <w:szCs w:val="24"/>
        </w:rPr>
      </w:pPr>
      <w:r w:rsidRPr="003D597D">
        <w:rPr>
          <w:rFonts w:ascii="Arial" w:hAnsi="Arial" w:cs="Arial"/>
          <w:sz w:val="24"/>
          <w:szCs w:val="24"/>
        </w:rPr>
        <w:tab/>
        <w:t>No changes were made.</w:t>
      </w:r>
    </w:p>
    <w:p w:rsidR="006E1E2B" w:rsidRPr="003D597D" w:rsidRDefault="006E1E2B" w:rsidP="006E1E2B">
      <w:pPr>
        <w:rPr>
          <w:rFonts w:ascii="Arial" w:hAnsi="Arial" w:cs="Arial"/>
          <w:sz w:val="24"/>
          <w:szCs w:val="24"/>
        </w:rPr>
      </w:pPr>
    </w:p>
    <w:p w:rsidR="006E1E2B" w:rsidRPr="003D597D" w:rsidRDefault="006E1E2B" w:rsidP="006E1E2B">
      <w:pPr>
        <w:rPr>
          <w:rFonts w:ascii="Arial" w:hAnsi="Arial" w:cs="Arial"/>
          <w:sz w:val="24"/>
          <w:szCs w:val="24"/>
        </w:rPr>
      </w:pPr>
    </w:p>
    <w:p w:rsidR="00E1019D" w:rsidRDefault="00E1019D"/>
    <w:sectPr w:rsidR="00E10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2B"/>
    <w:rsid w:val="000805A0"/>
    <w:rsid w:val="006E1E2B"/>
    <w:rsid w:val="00E1019D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dcterms:created xsi:type="dcterms:W3CDTF">2018-09-07T16:47:00Z</dcterms:created>
  <dcterms:modified xsi:type="dcterms:W3CDTF">2018-09-07T16:47:00Z</dcterms:modified>
</cp:coreProperties>
</file>