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F2C" w:rsidRPr="001A7935" w:rsidRDefault="00D83D41">
      <w:pPr>
        <w:rPr>
          <w:b/>
          <w:bCs/>
          <w:szCs w:val="20"/>
        </w:rPr>
      </w:pPr>
      <w:r>
        <w:rPr>
          <w:b/>
          <w:bCs/>
          <w:noProof/>
          <w:szCs w:val="20"/>
        </w:rPr>
        <mc:AlternateContent>
          <mc:Choice Requires="wps">
            <w:drawing>
              <wp:anchor distT="0" distB="0" distL="114300" distR="114300" simplePos="0" relativeHeight="251657216" behindDoc="0" locked="0" layoutInCell="1" allowOverlap="1">
                <wp:simplePos x="0" y="0"/>
                <wp:positionH relativeFrom="column">
                  <wp:posOffset>4267200</wp:posOffset>
                </wp:positionH>
                <wp:positionV relativeFrom="paragraph">
                  <wp:posOffset>88900</wp:posOffset>
                </wp:positionV>
                <wp:extent cx="1676400" cy="457200"/>
                <wp:effectExtent l="9525" t="12700" r="9525" b="6350"/>
                <wp:wrapNone/>
                <wp:docPr id="1" name="Rectangle 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pattFill prst="pct50">
                          <a:fgClr>
                            <a:srgbClr val="C0C0C0"/>
                          </a:fgClr>
                          <a:bgClr>
                            <a:srgbClr val="FFFFFF"/>
                          </a:bgClr>
                        </a:pattFill>
                        <a:ln w="9525">
                          <a:solidFill>
                            <a:srgbClr val="000000"/>
                          </a:solidFill>
                          <a:miter lim="800000"/>
                          <a:headEnd/>
                          <a:tailEnd/>
                        </a:ln>
                      </wps:spPr>
                      <wps:txbx>
                        <w:txbxContent>
                          <w:p w:rsidR="00B1667A" w:rsidRPr="001A7935" w:rsidRDefault="00B1667A" w:rsidP="00D9003A">
                            <w:pPr>
                              <w:pStyle w:val="BodyText2"/>
                              <w:jc w:val="center"/>
                              <w:rPr>
                                <w:rFonts w:ascii="Times New Roman" w:hAnsi="Times New Roman" w:cs="Times New Roman"/>
                                <w:sz w:val="22"/>
                                <w:szCs w:val="22"/>
                              </w:rPr>
                            </w:pPr>
                            <w:r w:rsidRPr="001A7935">
                              <w:rPr>
                                <w:rFonts w:ascii="Times New Roman" w:hAnsi="Times New Roman" w:cs="Times New Roman"/>
                                <w:sz w:val="22"/>
                                <w:szCs w:val="22"/>
                              </w:rPr>
                              <w:t>VOTING DEADLINE</w:t>
                            </w:r>
                          </w:p>
                          <w:p w:rsidR="00B1667A" w:rsidRPr="001A7935" w:rsidRDefault="001A7935" w:rsidP="00D9003A">
                            <w:pPr>
                              <w:jc w:val="center"/>
                              <w:rPr>
                                <w:b/>
                                <w:bCs/>
                                <w:sz w:val="22"/>
                                <w:szCs w:val="22"/>
                              </w:rPr>
                            </w:pPr>
                            <w:r w:rsidRPr="001A7935">
                              <w:rPr>
                                <w:b/>
                                <w:bCs/>
                                <w:sz w:val="22"/>
                                <w:szCs w:val="22"/>
                              </w:rPr>
                              <w:t>____</w:t>
                            </w:r>
                            <w:r w:rsidR="00B1667A" w:rsidRPr="001A7935">
                              <w:rPr>
                                <w:b/>
                                <w:bCs/>
                                <w:sz w:val="22"/>
                                <w:szCs w:val="22"/>
                              </w:rPr>
                              <w:t>______</w:t>
                            </w:r>
                            <w:r w:rsidRPr="001A7935">
                              <w:rPr>
                                <w:b/>
                                <w:bCs/>
                                <w:sz w:val="22"/>
                                <w:szCs w:val="22"/>
                              </w:rPr>
                              <w:t>, 20___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50%" style="position:absolute;margin-left:336pt;margin-top:7pt;width:13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" fillcolor="silver">
                <v:fill r:id="rId6" o:title="" type="pattern"/>
                <v:textbox>
                  <w:txbxContent>
                    <w:p w:rsidR="00B1667A" w:rsidRPr="001A7935" w:rsidRDefault="00B1667A" w:rsidP="00D9003A">
                      <w:pPr>
                        <w:pStyle w:val="BodyText2"/>
                        <w:jc w:val="center"/>
                        <w:rPr>
                          <w:rFonts w:ascii="Times New Roman" w:hAnsi="Times New Roman" w:cs="Times New Roman"/>
                          <w:sz w:val="22"/>
                          <w:szCs w:val="22"/>
                        </w:rPr>
                      </w:pPr>
                      <w:r w:rsidRPr="001A7935">
                        <w:rPr>
                          <w:rFonts w:ascii="Times New Roman" w:hAnsi="Times New Roman" w:cs="Times New Roman"/>
                          <w:sz w:val="22"/>
                          <w:szCs w:val="22"/>
                        </w:rPr>
                        <w:t>VOTING DEADLINE</w:t>
                      </w:r>
                    </w:p>
                    <w:p w:rsidR="00B1667A" w:rsidRPr="001A7935" w:rsidRDefault="001A7935" w:rsidP="00D9003A">
                      <w:pPr>
                        <w:jc w:val="center"/>
                        <w:rPr>
                          <w:b/>
                          <w:bCs/>
                          <w:sz w:val="22"/>
                          <w:szCs w:val="22"/>
                        </w:rPr>
                      </w:pPr>
                      <w:r w:rsidRPr="001A7935">
                        <w:rPr>
                          <w:b/>
                          <w:bCs/>
                          <w:sz w:val="22"/>
                          <w:szCs w:val="22"/>
                        </w:rPr>
                        <w:t>____</w:t>
                      </w:r>
                      <w:r w:rsidR="00B1667A" w:rsidRPr="001A7935">
                        <w:rPr>
                          <w:b/>
                          <w:bCs/>
                          <w:sz w:val="22"/>
                          <w:szCs w:val="22"/>
                        </w:rPr>
                        <w:t>______</w:t>
                      </w:r>
                      <w:r w:rsidRPr="001A7935">
                        <w:rPr>
                          <w:b/>
                          <w:bCs/>
                          <w:sz w:val="22"/>
                          <w:szCs w:val="22"/>
                        </w:rPr>
                        <w:t>, 20___</w:t>
                      </w:r>
                    </w:p>
                  </w:txbxContent>
                </v:textbox>
              </v:rect>
            </w:pict>
          </mc:Fallback>
        </mc:AlternateContent>
      </w:r>
      <w:r w:rsidR="00D9003A" w:rsidRPr="001A7935">
        <w:rPr>
          <w:b/>
          <w:bCs/>
          <w:szCs w:val="20"/>
        </w:rPr>
        <w:t>California Walnut Board</w:t>
      </w:r>
    </w:p>
    <w:p w:rsidR="00D9003A" w:rsidRPr="001A7935" w:rsidRDefault="00D9003A" w:rsidP="00D9003A">
      <w:pPr>
        <w:rPr>
          <w:b/>
          <w:bCs/>
          <w:szCs w:val="20"/>
        </w:rPr>
      </w:pPr>
      <w:r w:rsidRPr="001A7935">
        <w:rPr>
          <w:b/>
          <w:bCs/>
          <w:szCs w:val="20"/>
        </w:rPr>
        <w:t>101 Parkshore Drive, Suite 250</w:t>
      </w:r>
    </w:p>
    <w:p w:rsidR="00D9003A" w:rsidRPr="001A7935" w:rsidRDefault="00D9003A" w:rsidP="00D9003A">
      <w:pPr>
        <w:rPr>
          <w:b/>
          <w:bCs/>
          <w:szCs w:val="20"/>
        </w:rPr>
      </w:pPr>
      <w:bookmarkStart w:id="0" w:name="_GoBack"/>
      <w:r w:rsidRPr="001A7935">
        <w:rPr>
          <w:b/>
          <w:bCs/>
          <w:szCs w:val="20"/>
        </w:rPr>
        <w:t>Folsom, CA 95630</w:t>
      </w:r>
    </w:p>
    <w:bookmarkEnd w:id="0"/>
    <w:p w:rsidR="00D9003A" w:rsidRPr="001A7935" w:rsidRDefault="00D9003A" w:rsidP="00D9003A">
      <w:pPr>
        <w:rPr>
          <w:b/>
          <w:bCs/>
          <w:szCs w:val="20"/>
        </w:rPr>
      </w:pPr>
      <w:r w:rsidRPr="001A7935">
        <w:rPr>
          <w:b/>
          <w:bCs/>
          <w:szCs w:val="20"/>
        </w:rPr>
        <w:t>Tel: (916) 932-7070</w:t>
      </w:r>
      <w:r w:rsidR="00C47242" w:rsidRPr="001A7935">
        <w:rPr>
          <w:b/>
          <w:bCs/>
          <w:szCs w:val="20"/>
        </w:rPr>
        <w:t>;</w:t>
      </w:r>
      <w:r w:rsidRPr="001A7935">
        <w:rPr>
          <w:b/>
          <w:bCs/>
          <w:szCs w:val="20"/>
        </w:rPr>
        <w:t xml:space="preserve"> Fax: (916) 932-7071</w:t>
      </w:r>
    </w:p>
    <w:p w:rsidR="00335F2C" w:rsidRPr="001A7935" w:rsidRDefault="00335F2C">
      <w:pPr>
        <w:rPr>
          <w:b/>
          <w:bCs/>
          <w:szCs w:val="20"/>
        </w:rPr>
      </w:pPr>
    </w:p>
    <w:p w:rsidR="00335F2C" w:rsidRPr="001A7935" w:rsidRDefault="00335F2C">
      <w:pPr>
        <w:jc w:val="center"/>
        <w:rPr>
          <w:b/>
          <w:bCs/>
          <w:szCs w:val="20"/>
        </w:rPr>
      </w:pPr>
      <w:r w:rsidRPr="001A7935">
        <w:rPr>
          <w:b/>
          <w:bCs/>
          <w:szCs w:val="20"/>
        </w:rPr>
        <w:t>BALLOT</w:t>
      </w:r>
    </w:p>
    <w:p w:rsidR="00335F2C" w:rsidRPr="001A7935" w:rsidRDefault="00335F2C">
      <w:pPr>
        <w:jc w:val="center"/>
        <w:rPr>
          <w:b/>
          <w:bCs/>
          <w:szCs w:val="20"/>
        </w:rPr>
      </w:pPr>
      <w:r w:rsidRPr="001A7935">
        <w:rPr>
          <w:b/>
          <w:bCs/>
          <w:szCs w:val="20"/>
        </w:rPr>
        <w:t xml:space="preserve">ELECTION OF </w:t>
      </w:r>
      <w:r w:rsidR="001A7935" w:rsidRPr="001A7935">
        <w:rPr>
          <w:b/>
          <w:bCs/>
          <w:szCs w:val="20"/>
        </w:rPr>
        <w:t xml:space="preserve">DISTRICT ___ </w:t>
      </w:r>
      <w:r w:rsidRPr="001A7935">
        <w:rPr>
          <w:b/>
          <w:bCs/>
          <w:szCs w:val="20"/>
        </w:rPr>
        <w:t xml:space="preserve">HANDLER </w:t>
      </w:r>
      <w:r w:rsidR="00D9003A" w:rsidRPr="001A7935">
        <w:rPr>
          <w:b/>
          <w:bCs/>
          <w:szCs w:val="20"/>
        </w:rPr>
        <w:t>MEMBERS AND ALTERNATES</w:t>
      </w:r>
    </w:p>
    <w:p w:rsidR="00335F2C" w:rsidRPr="001A7935" w:rsidRDefault="00335F2C">
      <w:pPr>
        <w:rPr>
          <w:b/>
          <w:bCs/>
          <w:szCs w:val="20"/>
        </w:rPr>
      </w:pPr>
    </w:p>
    <w:p w:rsidR="00335F2C" w:rsidRPr="001A7935" w:rsidRDefault="00335F2C" w:rsidP="00763CE4">
      <w:pPr>
        <w:rPr>
          <w:b/>
          <w:bCs/>
          <w:szCs w:val="20"/>
        </w:rPr>
      </w:pPr>
      <w:r w:rsidRPr="001A7935">
        <w:rPr>
          <w:b/>
          <w:bCs/>
          <w:szCs w:val="20"/>
        </w:rPr>
        <w:t>VOTING INSTRUCTIONS</w:t>
      </w:r>
    </w:p>
    <w:p w:rsidR="00335F2C" w:rsidRPr="001A7935" w:rsidRDefault="00335F2C" w:rsidP="00763CE4">
      <w:pPr>
        <w:rPr>
          <w:b/>
          <w:bCs/>
          <w:szCs w:val="20"/>
        </w:rPr>
      </w:pPr>
    </w:p>
    <w:p w:rsidR="00335F2C" w:rsidRPr="001A7935" w:rsidRDefault="00335F2C" w:rsidP="00763CE4">
      <w:pPr>
        <w:rPr>
          <w:b/>
          <w:bCs/>
          <w:szCs w:val="20"/>
        </w:rPr>
      </w:pPr>
      <w:r w:rsidRPr="001A7935">
        <w:rPr>
          <w:szCs w:val="20"/>
        </w:rPr>
        <w:t xml:space="preserve">In accordance with the provisions of Section 984.37 of Marketing Order No. 984, as amended, </w:t>
      </w:r>
      <w:r w:rsidR="00D9003A" w:rsidRPr="001A7935">
        <w:rPr>
          <w:szCs w:val="20"/>
        </w:rPr>
        <w:t>I</w:t>
      </w:r>
      <w:r w:rsidRPr="001A7935">
        <w:rPr>
          <w:szCs w:val="20"/>
        </w:rPr>
        <w:t xml:space="preserve"> hereby vote for the following member</w:t>
      </w:r>
      <w:r w:rsidR="005953D2" w:rsidRPr="001A7935">
        <w:rPr>
          <w:szCs w:val="20"/>
        </w:rPr>
        <w:t>s</w:t>
      </w:r>
      <w:r w:rsidRPr="001A7935">
        <w:rPr>
          <w:szCs w:val="20"/>
        </w:rPr>
        <w:t xml:space="preserve"> and alternate</w:t>
      </w:r>
      <w:r w:rsidR="005953D2" w:rsidRPr="001A7935">
        <w:rPr>
          <w:szCs w:val="20"/>
        </w:rPr>
        <w:t>s</w:t>
      </w:r>
      <w:r w:rsidRPr="001A7935">
        <w:rPr>
          <w:szCs w:val="20"/>
        </w:rPr>
        <w:t xml:space="preserve"> as representatives </w:t>
      </w:r>
      <w:r w:rsidR="001A7935" w:rsidRPr="001A7935">
        <w:rPr>
          <w:szCs w:val="20"/>
        </w:rPr>
        <w:t>of District ___</w:t>
      </w:r>
      <w:r w:rsidR="00476736" w:rsidRPr="001A7935">
        <w:rPr>
          <w:szCs w:val="20"/>
        </w:rPr>
        <w:t xml:space="preserve"> </w:t>
      </w:r>
      <w:r w:rsidRPr="001A7935">
        <w:rPr>
          <w:szCs w:val="20"/>
        </w:rPr>
        <w:t xml:space="preserve">handlers of walnuts of the </w:t>
      </w:r>
      <w:r w:rsidR="00D9003A" w:rsidRPr="001A7935">
        <w:rPr>
          <w:szCs w:val="20"/>
        </w:rPr>
        <w:t xml:space="preserve">California </w:t>
      </w:r>
      <w:r w:rsidRPr="001A7935">
        <w:rPr>
          <w:szCs w:val="20"/>
        </w:rPr>
        <w:t>Walnut Board for the two</w:t>
      </w:r>
      <w:r w:rsidR="00D9003A" w:rsidRPr="001A7935">
        <w:rPr>
          <w:szCs w:val="20"/>
        </w:rPr>
        <w:t>-</w:t>
      </w:r>
      <w:r w:rsidR="006978E2" w:rsidRPr="001A7935">
        <w:rPr>
          <w:szCs w:val="20"/>
        </w:rPr>
        <w:t xml:space="preserve">year term beginning </w:t>
      </w:r>
      <w:r w:rsidR="00D9003A" w:rsidRPr="001A7935">
        <w:rPr>
          <w:szCs w:val="20"/>
        </w:rPr>
        <w:t xml:space="preserve">September 1, </w:t>
      </w:r>
      <w:r w:rsidR="001A7935" w:rsidRPr="001A7935">
        <w:rPr>
          <w:szCs w:val="20"/>
        </w:rPr>
        <w:t>20___</w:t>
      </w:r>
      <w:r w:rsidR="00C47242" w:rsidRPr="001A7935">
        <w:rPr>
          <w:szCs w:val="20"/>
        </w:rPr>
        <w:t>.</w:t>
      </w:r>
    </w:p>
    <w:p w:rsidR="00335F2C" w:rsidRPr="001A7935" w:rsidRDefault="00335F2C" w:rsidP="00763CE4">
      <w:pPr>
        <w:rPr>
          <w:szCs w:val="20"/>
        </w:rPr>
      </w:pPr>
    </w:p>
    <w:p w:rsidR="00335F2C" w:rsidRPr="001A7935" w:rsidRDefault="00D9003A" w:rsidP="00763CE4">
      <w:pPr>
        <w:rPr>
          <w:szCs w:val="20"/>
        </w:rPr>
      </w:pPr>
      <w:r w:rsidRPr="001A7935">
        <w:rPr>
          <w:szCs w:val="20"/>
        </w:rPr>
        <w:t>W</w:t>
      </w:r>
      <w:r w:rsidR="00335F2C" w:rsidRPr="001A7935">
        <w:rPr>
          <w:szCs w:val="20"/>
        </w:rPr>
        <w:t xml:space="preserve">alnut handlers may vote for two members and two alternates.  </w:t>
      </w:r>
      <w:r w:rsidR="00CE6724" w:rsidRPr="001A7935">
        <w:rPr>
          <w:szCs w:val="20"/>
        </w:rPr>
        <w:t xml:space="preserve">Mark an </w:t>
      </w:r>
      <w:r w:rsidR="00335F2C" w:rsidRPr="001A7935">
        <w:rPr>
          <w:szCs w:val="20"/>
        </w:rPr>
        <w:t xml:space="preserve">“X” </w:t>
      </w:r>
      <w:r w:rsidR="00CE6724" w:rsidRPr="001A7935">
        <w:rPr>
          <w:szCs w:val="20"/>
        </w:rPr>
        <w:t xml:space="preserve">opposite your choice if your wish to vote for the candidates listed.  Write-in lines are </w:t>
      </w:r>
      <w:r w:rsidR="00335F2C" w:rsidRPr="001A7935">
        <w:rPr>
          <w:szCs w:val="20"/>
        </w:rPr>
        <w:t>provided if you wish to nominate qualified walnut handler</w:t>
      </w:r>
      <w:r w:rsidR="00CE6724" w:rsidRPr="001A7935">
        <w:rPr>
          <w:szCs w:val="20"/>
        </w:rPr>
        <w:t>s</w:t>
      </w:r>
      <w:r w:rsidR="00335F2C" w:rsidRPr="001A7935">
        <w:rPr>
          <w:szCs w:val="20"/>
        </w:rPr>
        <w:t xml:space="preserve"> w</w:t>
      </w:r>
      <w:r w:rsidR="00476736" w:rsidRPr="001A7935">
        <w:rPr>
          <w:szCs w:val="20"/>
        </w:rPr>
        <w:t xml:space="preserve">ho </w:t>
      </w:r>
      <w:r w:rsidR="00CE6724" w:rsidRPr="001A7935">
        <w:rPr>
          <w:szCs w:val="20"/>
        </w:rPr>
        <w:t xml:space="preserve">are </w:t>
      </w:r>
      <w:r w:rsidR="00476736" w:rsidRPr="001A7935">
        <w:rPr>
          <w:szCs w:val="20"/>
        </w:rPr>
        <w:t xml:space="preserve">not shown on the ballot. </w:t>
      </w:r>
      <w:r w:rsidR="00335F2C" w:rsidRPr="001A7935">
        <w:rPr>
          <w:szCs w:val="20"/>
        </w:rPr>
        <w:t xml:space="preserve">Please type or print clearly the handler’s name and address in the space provided. </w:t>
      </w:r>
      <w:r w:rsidR="0088404F" w:rsidRPr="001A7935">
        <w:rPr>
          <w:szCs w:val="20"/>
        </w:rPr>
        <w:t>Vote for only two names in each column.</w:t>
      </w:r>
    </w:p>
    <w:p w:rsidR="00335F2C" w:rsidRPr="001A7935" w:rsidRDefault="00335F2C" w:rsidP="00763CE4">
      <w:pPr>
        <w:rPr>
          <w:szCs w:val="20"/>
        </w:rPr>
      </w:pPr>
    </w:p>
    <w:p w:rsidR="00335F2C" w:rsidRPr="001A7935" w:rsidRDefault="00335F2C" w:rsidP="00763CE4">
      <w:pPr>
        <w:rPr>
          <w:b/>
          <w:bCs/>
          <w:i/>
          <w:iCs/>
          <w:szCs w:val="20"/>
        </w:rPr>
      </w:pPr>
      <w:r w:rsidRPr="001A7935">
        <w:rPr>
          <w:b/>
          <w:bCs/>
          <w:i/>
          <w:iCs/>
          <w:szCs w:val="20"/>
        </w:rPr>
        <w:t>Your ballot will be invalidated if you vote for more than two persons for each position.</w:t>
      </w:r>
    </w:p>
    <w:p w:rsidR="00335F2C" w:rsidRPr="001A7935" w:rsidRDefault="00335F2C">
      <w:pPr>
        <w:jc w:val="both"/>
        <w:rPr>
          <w:szCs w:val="20"/>
        </w:rPr>
      </w:pPr>
    </w:p>
    <w:p w:rsidR="00335F2C" w:rsidRDefault="001A7935">
      <w:pPr>
        <w:jc w:val="center"/>
        <w:rPr>
          <w:b/>
          <w:bCs/>
          <w:szCs w:val="20"/>
        </w:rPr>
      </w:pPr>
      <w:r w:rsidRPr="001A7935">
        <w:rPr>
          <w:b/>
          <w:bCs/>
          <w:szCs w:val="20"/>
        </w:rPr>
        <w:t>DISTRICT ___ H</w:t>
      </w:r>
      <w:r w:rsidR="00476736" w:rsidRPr="001A7935">
        <w:rPr>
          <w:b/>
          <w:bCs/>
          <w:szCs w:val="20"/>
        </w:rPr>
        <w:t xml:space="preserve">ANDLER </w:t>
      </w:r>
      <w:r w:rsidR="00335F2C" w:rsidRPr="001A7935">
        <w:rPr>
          <w:b/>
          <w:bCs/>
          <w:szCs w:val="20"/>
        </w:rPr>
        <w:t>NOMINEES</w:t>
      </w:r>
    </w:p>
    <w:p w:rsidR="001A7935" w:rsidRPr="001A7935" w:rsidRDefault="001A7935">
      <w:pPr>
        <w:jc w:val="center"/>
        <w:rPr>
          <w:szCs w:val="20"/>
        </w:rPr>
      </w:pPr>
    </w:p>
    <w:tbl>
      <w:tblPr>
        <w:tblW w:w="9342" w:type="dxa"/>
        <w:tblInd w:w="138" w:type="dxa"/>
        <w:tblBorders>
          <w:top w:val="double" w:sz="4" w:space="0" w:color="auto"/>
          <w:left w:val="double" w:sz="4" w:space="0" w:color="auto"/>
          <w:bottom w:val="double" w:sz="4" w:space="0" w:color="auto"/>
          <w:right w:val="double" w:sz="4" w:space="0" w:color="auto"/>
        </w:tblBorders>
        <w:tblLayout w:type="fixed"/>
        <w:tblCellMar>
          <w:left w:w="120" w:type="dxa"/>
          <w:right w:w="120" w:type="dxa"/>
        </w:tblCellMar>
        <w:tblLook w:val="0000" w:firstRow="0" w:lastRow="0" w:firstColumn="0" w:lastColumn="0" w:noHBand="0" w:noVBand="0"/>
      </w:tblPr>
      <w:tblGrid>
        <w:gridCol w:w="3762"/>
        <w:gridCol w:w="1080"/>
        <w:gridCol w:w="3510"/>
        <w:gridCol w:w="990"/>
      </w:tblGrid>
      <w:tr w:rsidR="00335F2C" w:rsidRPr="001A7935" w:rsidTr="00C47242">
        <w:trPr>
          <w:trHeight w:hRule="exact" w:val="410"/>
          <w:tblHeader/>
        </w:trPr>
        <w:tc>
          <w:tcPr>
            <w:tcW w:w="3762" w:type="dxa"/>
            <w:tcBorders>
              <w:top w:val="double" w:sz="4" w:space="0" w:color="auto"/>
              <w:bottom w:val="single" w:sz="6" w:space="0" w:color="auto"/>
              <w:right w:val="single" w:sz="6" w:space="0" w:color="auto"/>
            </w:tcBorders>
          </w:tcPr>
          <w:p w:rsidR="00335F2C" w:rsidRPr="001A7935" w:rsidRDefault="00335F2C">
            <w:pPr>
              <w:spacing w:line="120" w:lineRule="exact"/>
              <w:rPr>
                <w:szCs w:val="20"/>
              </w:rPr>
            </w:pPr>
          </w:p>
          <w:p w:rsidR="00335F2C" w:rsidRPr="001A7935" w:rsidRDefault="00335F2C">
            <w:pPr>
              <w:spacing w:after="58"/>
              <w:rPr>
                <w:b/>
                <w:bCs/>
                <w:szCs w:val="20"/>
              </w:rPr>
            </w:pPr>
            <w:r w:rsidRPr="001A7935">
              <w:rPr>
                <w:b/>
                <w:bCs/>
                <w:szCs w:val="20"/>
              </w:rPr>
              <w:t>Member</w:t>
            </w:r>
          </w:p>
        </w:tc>
        <w:tc>
          <w:tcPr>
            <w:tcW w:w="1080" w:type="dxa"/>
            <w:tcBorders>
              <w:top w:val="double" w:sz="4" w:space="0" w:color="auto"/>
              <w:left w:val="single" w:sz="6" w:space="0" w:color="auto"/>
              <w:bottom w:val="single" w:sz="6" w:space="0" w:color="auto"/>
              <w:right w:val="double" w:sz="4" w:space="0" w:color="auto"/>
            </w:tcBorders>
          </w:tcPr>
          <w:p w:rsidR="00335F2C" w:rsidRPr="001A7935" w:rsidRDefault="00335F2C">
            <w:pPr>
              <w:spacing w:line="120" w:lineRule="exact"/>
              <w:rPr>
                <w:b/>
                <w:bCs/>
                <w:szCs w:val="20"/>
              </w:rPr>
            </w:pPr>
          </w:p>
          <w:p w:rsidR="00335F2C" w:rsidRPr="001A7935" w:rsidRDefault="00335F2C">
            <w:pPr>
              <w:spacing w:after="58"/>
              <w:jc w:val="center"/>
              <w:rPr>
                <w:b/>
                <w:bCs/>
                <w:szCs w:val="20"/>
              </w:rPr>
            </w:pPr>
            <w:r w:rsidRPr="001A7935">
              <w:rPr>
                <w:b/>
                <w:bCs/>
                <w:szCs w:val="20"/>
              </w:rPr>
              <w:t>Vote</w:t>
            </w:r>
          </w:p>
        </w:tc>
        <w:tc>
          <w:tcPr>
            <w:tcW w:w="3510" w:type="dxa"/>
            <w:tcBorders>
              <w:top w:val="double" w:sz="4" w:space="0" w:color="auto"/>
              <w:left w:val="double" w:sz="4" w:space="0" w:color="auto"/>
              <w:bottom w:val="single" w:sz="6" w:space="0" w:color="auto"/>
              <w:right w:val="single" w:sz="6" w:space="0" w:color="auto"/>
            </w:tcBorders>
          </w:tcPr>
          <w:p w:rsidR="00335F2C" w:rsidRPr="001A7935" w:rsidRDefault="00335F2C">
            <w:pPr>
              <w:spacing w:line="120" w:lineRule="exact"/>
              <w:rPr>
                <w:b/>
                <w:bCs/>
                <w:szCs w:val="20"/>
              </w:rPr>
            </w:pPr>
          </w:p>
          <w:p w:rsidR="00335F2C" w:rsidRPr="001A7935" w:rsidRDefault="00335F2C">
            <w:pPr>
              <w:spacing w:after="58"/>
              <w:rPr>
                <w:b/>
                <w:bCs/>
                <w:szCs w:val="20"/>
              </w:rPr>
            </w:pPr>
            <w:r w:rsidRPr="001A7935">
              <w:rPr>
                <w:b/>
                <w:bCs/>
                <w:szCs w:val="20"/>
              </w:rPr>
              <w:t>Alternate Member</w:t>
            </w:r>
          </w:p>
        </w:tc>
        <w:tc>
          <w:tcPr>
            <w:tcW w:w="990" w:type="dxa"/>
            <w:tcBorders>
              <w:top w:val="double" w:sz="4" w:space="0" w:color="auto"/>
              <w:left w:val="single" w:sz="6" w:space="0" w:color="auto"/>
              <w:bottom w:val="single" w:sz="6" w:space="0" w:color="auto"/>
            </w:tcBorders>
          </w:tcPr>
          <w:p w:rsidR="00335F2C" w:rsidRPr="001A7935" w:rsidRDefault="00335F2C">
            <w:pPr>
              <w:spacing w:line="120" w:lineRule="exact"/>
              <w:rPr>
                <w:b/>
                <w:bCs/>
                <w:szCs w:val="20"/>
              </w:rPr>
            </w:pPr>
          </w:p>
          <w:p w:rsidR="00335F2C" w:rsidRPr="001A7935" w:rsidRDefault="00335F2C">
            <w:pPr>
              <w:spacing w:after="58"/>
              <w:jc w:val="center"/>
              <w:rPr>
                <w:b/>
                <w:bCs/>
                <w:szCs w:val="20"/>
              </w:rPr>
            </w:pPr>
            <w:r w:rsidRPr="001A7935">
              <w:rPr>
                <w:b/>
                <w:bCs/>
                <w:szCs w:val="20"/>
              </w:rPr>
              <w:t>Vote</w:t>
            </w:r>
          </w:p>
        </w:tc>
      </w:tr>
      <w:tr w:rsidR="00335F2C" w:rsidRPr="001A7935" w:rsidTr="00C47242">
        <w:trPr>
          <w:trHeight w:hRule="exact" w:val="410"/>
        </w:trPr>
        <w:tc>
          <w:tcPr>
            <w:tcW w:w="3762" w:type="dxa"/>
            <w:tcBorders>
              <w:top w:val="single" w:sz="6" w:space="0" w:color="auto"/>
              <w:bottom w:val="single" w:sz="6" w:space="0" w:color="auto"/>
              <w:right w:val="single" w:sz="6" w:space="0" w:color="auto"/>
            </w:tcBorders>
          </w:tcPr>
          <w:p w:rsidR="00335F2C" w:rsidRPr="001A7935" w:rsidRDefault="00335F2C">
            <w:pPr>
              <w:spacing w:after="58"/>
              <w:rPr>
                <w:szCs w:val="20"/>
              </w:rPr>
            </w:pPr>
          </w:p>
        </w:tc>
        <w:tc>
          <w:tcPr>
            <w:tcW w:w="1080" w:type="dxa"/>
            <w:tcBorders>
              <w:top w:val="single" w:sz="6" w:space="0" w:color="auto"/>
              <w:left w:val="single" w:sz="6" w:space="0" w:color="auto"/>
              <w:bottom w:val="single" w:sz="6" w:space="0" w:color="auto"/>
              <w:right w:val="double" w:sz="4"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c>
          <w:tcPr>
            <w:tcW w:w="3510" w:type="dxa"/>
            <w:tcBorders>
              <w:top w:val="single" w:sz="6" w:space="0" w:color="auto"/>
              <w:left w:val="double" w:sz="4" w:space="0" w:color="auto"/>
              <w:bottom w:val="single" w:sz="6" w:space="0" w:color="auto"/>
              <w:right w:val="single" w:sz="6" w:space="0" w:color="auto"/>
            </w:tcBorders>
          </w:tcPr>
          <w:p w:rsidR="00335F2C" w:rsidRPr="001A7935" w:rsidRDefault="00335F2C">
            <w:pPr>
              <w:spacing w:after="58"/>
              <w:rPr>
                <w:szCs w:val="20"/>
              </w:rPr>
            </w:pPr>
          </w:p>
        </w:tc>
        <w:tc>
          <w:tcPr>
            <w:tcW w:w="990" w:type="dxa"/>
            <w:tcBorders>
              <w:top w:val="single" w:sz="6" w:space="0" w:color="auto"/>
              <w:left w:val="single" w:sz="6" w:space="0" w:color="auto"/>
              <w:bottom w:val="single" w:sz="6"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r>
      <w:tr w:rsidR="00335F2C" w:rsidRPr="001A7935" w:rsidTr="00C47242">
        <w:trPr>
          <w:trHeight w:hRule="exact" w:val="410"/>
        </w:trPr>
        <w:tc>
          <w:tcPr>
            <w:tcW w:w="3762" w:type="dxa"/>
            <w:tcBorders>
              <w:top w:val="single" w:sz="6" w:space="0" w:color="auto"/>
              <w:bottom w:val="single" w:sz="6" w:space="0" w:color="auto"/>
              <w:right w:val="single" w:sz="6" w:space="0" w:color="auto"/>
            </w:tcBorders>
          </w:tcPr>
          <w:p w:rsidR="00335F2C" w:rsidRPr="001A7935" w:rsidRDefault="00335F2C">
            <w:pPr>
              <w:spacing w:after="58"/>
              <w:rPr>
                <w:szCs w:val="20"/>
              </w:rPr>
            </w:pPr>
          </w:p>
        </w:tc>
        <w:tc>
          <w:tcPr>
            <w:tcW w:w="1080" w:type="dxa"/>
            <w:tcBorders>
              <w:top w:val="single" w:sz="6" w:space="0" w:color="auto"/>
              <w:left w:val="single" w:sz="6" w:space="0" w:color="auto"/>
              <w:bottom w:val="single" w:sz="6" w:space="0" w:color="auto"/>
              <w:right w:val="double" w:sz="4"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c>
          <w:tcPr>
            <w:tcW w:w="3510" w:type="dxa"/>
            <w:tcBorders>
              <w:top w:val="single" w:sz="6" w:space="0" w:color="auto"/>
              <w:left w:val="double" w:sz="4" w:space="0" w:color="auto"/>
              <w:bottom w:val="single" w:sz="6" w:space="0" w:color="auto"/>
              <w:right w:val="single" w:sz="6" w:space="0" w:color="auto"/>
            </w:tcBorders>
          </w:tcPr>
          <w:p w:rsidR="00335F2C" w:rsidRPr="001A7935" w:rsidRDefault="00335F2C">
            <w:pPr>
              <w:spacing w:after="58"/>
              <w:rPr>
                <w:szCs w:val="20"/>
              </w:rPr>
            </w:pPr>
          </w:p>
        </w:tc>
        <w:tc>
          <w:tcPr>
            <w:tcW w:w="990" w:type="dxa"/>
            <w:tcBorders>
              <w:top w:val="single" w:sz="6" w:space="0" w:color="auto"/>
              <w:left w:val="single" w:sz="6" w:space="0" w:color="auto"/>
              <w:bottom w:val="single" w:sz="6"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r>
      <w:tr w:rsidR="00335F2C" w:rsidRPr="001A7935" w:rsidTr="00C47242">
        <w:trPr>
          <w:trHeight w:hRule="exact" w:val="864"/>
        </w:trPr>
        <w:tc>
          <w:tcPr>
            <w:tcW w:w="3762" w:type="dxa"/>
            <w:tcBorders>
              <w:top w:val="single" w:sz="6" w:space="0" w:color="auto"/>
              <w:bottom w:val="single" w:sz="6" w:space="0" w:color="auto"/>
              <w:right w:val="single" w:sz="6" w:space="0" w:color="auto"/>
            </w:tcBorders>
          </w:tcPr>
          <w:p w:rsidR="00335F2C" w:rsidRPr="001A7935" w:rsidRDefault="00335F2C">
            <w:pPr>
              <w:spacing w:line="120" w:lineRule="exact"/>
              <w:rPr>
                <w:szCs w:val="20"/>
              </w:rPr>
            </w:pPr>
          </w:p>
          <w:p w:rsidR="00335F2C" w:rsidRPr="001A7935" w:rsidRDefault="00335F2C" w:rsidP="00CE6724">
            <w:pPr>
              <w:spacing w:after="58"/>
              <w:rPr>
                <w:b/>
                <w:bCs/>
                <w:szCs w:val="20"/>
              </w:rPr>
            </w:pPr>
            <w:r w:rsidRPr="001A7935">
              <w:rPr>
                <w:b/>
                <w:bCs/>
                <w:szCs w:val="20"/>
              </w:rPr>
              <w:t>Write In:</w:t>
            </w:r>
          </w:p>
          <w:p w:rsidR="00335F2C" w:rsidRPr="001A7935" w:rsidRDefault="00335F2C">
            <w:pPr>
              <w:spacing w:after="58"/>
              <w:rPr>
                <w:szCs w:val="20"/>
              </w:rPr>
            </w:pPr>
          </w:p>
        </w:tc>
        <w:tc>
          <w:tcPr>
            <w:tcW w:w="1080" w:type="dxa"/>
            <w:tcBorders>
              <w:top w:val="single" w:sz="6" w:space="0" w:color="auto"/>
              <w:left w:val="single" w:sz="6" w:space="0" w:color="auto"/>
              <w:bottom w:val="single" w:sz="6" w:space="0" w:color="auto"/>
              <w:right w:val="double" w:sz="4"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c>
          <w:tcPr>
            <w:tcW w:w="3510" w:type="dxa"/>
            <w:tcBorders>
              <w:top w:val="single" w:sz="6" w:space="0" w:color="auto"/>
              <w:left w:val="double" w:sz="4" w:space="0" w:color="auto"/>
              <w:bottom w:val="single" w:sz="6" w:space="0" w:color="auto"/>
              <w:right w:val="single" w:sz="6" w:space="0" w:color="auto"/>
            </w:tcBorders>
          </w:tcPr>
          <w:p w:rsidR="00335F2C" w:rsidRPr="001A7935" w:rsidRDefault="00335F2C">
            <w:pPr>
              <w:spacing w:line="120" w:lineRule="exact"/>
              <w:rPr>
                <w:szCs w:val="20"/>
              </w:rPr>
            </w:pPr>
          </w:p>
          <w:p w:rsidR="00335F2C" w:rsidRPr="001A7935" w:rsidRDefault="00335F2C">
            <w:pPr>
              <w:spacing w:after="58"/>
              <w:rPr>
                <w:b/>
                <w:bCs/>
                <w:szCs w:val="20"/>
              </w:rPr>
            </w:pPr>
            <w:r w:rsidRPr="001A7935">
              <w:rPr>
                <w:b/>
                <w:bCs/>
                <w:szCs w:val="20"/>
              </w:rPr>
              <w:t>Write In:</w:t>
            </w:r>
          </w:p>
        </w:tc>
        <w:tc>
          <w:tcPr>
            <w:tcW w:w="990" w:type="dxa"/>
            <w:tcBorders>
              <w:top w:val="single" w:sz="6" w:space="0" w:color="auto"/>
              <w:left w:val="single" w:sz="6" w:space="0" w:color="auto"/>
              <w:bottom w:val="single" w:sz="6" w:space="0" w:color="auto"/>
            </w:tcBorders>
          </w:tcPr>
          <w:p w:rsidR="00335F2C" w:rsidRPr="001A7935" w:rsidRDefault="00335F2C">
            <w:pPr>
              <w:spacing w:line="120" w:lineRule="exact"/>
              <w:rPr>
                <w:szCs w:val="20"/>
              </w:rPr>
            </w:pPr>
          </w:p>
          <w:p w:rsidR="00335F2C" w:rsidRPr="001A7935" w:rsidRDefault="00335F2C">
            <w:pPr>
              <w:spacing w:after="58"/>
              <w:rPr>
                <w:szCs w:val="20"/>
              </w:rPr>
            </w:pPr>
          </w:p>
        </w:tc>
      </w:tr>
      <w:tr w:rsidR="00CE6724" w:rsidRPr="001A7935" w:rsidTr="00C47242">
        <w:trPr>
          <w:trHeight w:hRule="exact" w:val="864"/>
        </w:trPr>
        <w:tc>
          <w:tcPr>
            <w:tcW w:w="3762" w:type="dxa"/>
            <w:tcBorders>
              <w:top w:val="single" w:sz="6" w:space="0" w:color="auto"/>
              <w:bottom w:val="double" w:sz="4" w:space="0" w:color="auto"/>
              <w:right w:val="single" w:sz="6" w:space="0" w:color="auto"/>
            </w:tcBorders>
          </w:tcPr>
          <w:p w:rsidR="00CE6724" w:rsidRPr="001A7935" w:rsidRDefault="00CE6724" w:rsidP="0008786E">
            <w:pPr>
              <w:spacing w:line="120" w:lineRule="exact"/>
              <w:rPr>
                <w:szCs w:val="20"/>
              </w:rPr>
            </w:pPr>
          </w:p>
          <w:p w:rsidR="00CE6724" w:rsidRPr="001A7935" w:rsidRDefault="00CE6724" w:rsidP="00CE6724">
            <w:pPr>
              <w:spacing w:after="58"/>
              <w:rPr>
                <w:b/>
                <w:bCs/>
                <w:szCs w:val="20"/>
              </w:rPr>
            </w:pPr>
            <w:r w:rsidRPr="001A7935">
              <w:rPr>
                <w:b/>
                <w:bCs/>
                <w:szCs w:val="20"/>
              </w:rPr>
              <w:t>Write In:</w:t>
            </w:r>
          </w:p>
          <w:p w:rsidR="00CE6724" w:rsidRPr="001A7935" w:rsidRDefault="00CE6724" w:rsidP="0008786E">
            <w:pPr>
              <w:spacing w:after="58"/>
              <w:rPr>
                <w:szCs w:val="20"/>
              </w:rPr>
            </w:pPr>
          </w:p>
        </w:tc>
        <w:tc>
          <w:tcPr>
            <w:tcW w:w="1080" w:type="dxa"/>
            <w:tcBorders>
              <w:top w:val="single" w:sz="6" w:space="0" w:color="auto"/>
              <w:left w:val="single" w:sz="6" w:space="0" w:color="auto"/>
              <w:bottom w:val="double" w:sz="4" w:space="0" w:color="auto"/>
              <w:right w:val="double" w:sz="4" w:space="0" w:color="auto"/>
            </w:tcBorders>
          </w:tcPr>
          <w:p w:rsidR="00CE6724" w:rsidRPr="001A7935" w:rsidRDefault="00CE6724" w:rsidP="0008786E">
            <w:pPr>
              <w:spacing w:line="120" w:lineRule="exact"/>
              <w:rPr>
                <w:szCs w:val="20"/>
              </w:rPr>
            </w:pPr>
          </w:p>
          <w:p w:rsidR="00CE6724" w:rsidRPr="001A7935" w:rsidRDefault="00CE6724" w:rsidP="0008786E">
            <w:pPr>
              <w:spacing w:after="58"/>
              <w:rPr>
                <w:szCs w:val="20"/>
              </w:rPr>
            </w:pPr>
          </w:p>
        </w:tc>
        <w:tc>
          <w:tcPr>
            <w:tcW w:w="3510" w:type="dxa"/>
            <w:tcBorders>
              <w:top w:val="single" w:sz="6" w:space="0" w:color="auto"/>
              <w:left w:val="double" w:sz="4" w:space="0" w:color="auto"/>
              <w:bottom w:val="double" w:sz="4" w:space="0" w:color="auto"/>
              <w:right w:val="single" w:sz="6" w:space="0" w:color="auto"/>
            </w:tcBorders>
          </w:tcPr>
          <w:p w:rsidR="00CE6724" w:rsidRPr="001A7935" w:rsidRDefault="00CE6724" w:rsidP="0008786E">
            <w:pPr>
              <w:spacing w:line="120" w:lineRule="exact"/>
              <w:rPr>
                <w:szCs w:val="20"/>
              </w:rPr>
            </w:pPr>
          </w:p>
          <w:p w:rsidR="00CE6724" w:rsidRPr="001A7935" w:rsidRDefault="00CE6724" w:rsidP="0008786E">
            <w:pPr>
              <w:spacing w:after="58"/>
              <w:rPr>
                <w:b/>
                <w:bCs/>
                <w:szCs w:val="20"/>
              </w:rPr>
            </w:pPr>
            <w:r w:rsidRPr="001A7935">
              <w:rPr>
                <w:b/>
                <w:bCs/>
                <w:szCs w:val="20"/>
              </w:rPr>
              <w:t>Write In:</w:t>
            </w:r>
          </w:p>
        </w:tc>
        <w:tc>
          <w:tcPr>
            <w:tcW w:w="990" w:type="dxa"/>
            <w:tcBorders>
              <w:top w:val="single" w:sz="6" w:space="0" w:color="auto"/>
              <w:left w:val="single" w:sz="6" w:space="0" w:color="auto"/>
              <w:bottom w:val="double" w:sz="4" w:space="0" w:color="auto"/>
            </w:tcBorders>
          </w:tcPr>
          <w:p w:rsidR="00CE6724" w:rsidRPr="001A7935" w:rsidRDefault="00CE6724" w:rsidP="0008786E">
            <w:pPr>
              <w:spacing w:line="120" w:lineRule="exact"/>
              <w:rPr>
                <w:szCs w:val="20"/>
              </w:rPr>
            </w:pPr>
          </w:p>
          <w:p w:rsidR="00CE6724" w:rsidRPr="001A7935" w:rsidRDefault="00CE6724" w:rsidP="0008786E">
            <w:pPr>
              <w:spacing w:after="58"/>
              <w:rPr>
                <w:szCs w:val="20"/>
              </w:rPr>
            </w:pPr>
          </w:p>
        </w:tc>
      </w:tr>
    </w:tbl>
    <w:p w:rsidR="00335F2C" w:rsidRPr="001A7935" w:rsidRDefault="00335F2C">
      <w:pPr>
        <w:jc w:val="both"/>
        <w:rPr>
          <w:szCs w:val="20"/>
        </w:rPr>
      </w:pPr>
    </w:p>
    <w:p w:rsidR="00335F2C" w:rsidRPr="001A7935" w:rsidRDefault="00335F2C">
      <w:pPr>
        <w:jc w:val="center"/>
        <w:rPr>
          <w:szCs w:val="20"/>
        </w:rPr>
      </w:pPr>
      <w:r w:rsidRPr="001A7935">
        <w:rPr>
          <w:b/>
          <w:bCs/>
          <w:szCs w:val="20"/>
        </w:rPr>
        <w:t>CERTIFICATION OF ELIGIBILITY</w:t>
      </w:r>
    </w:p>
    <w:p w:rsidR="00335F2C" w:rsidRPr="001A7935" w:rsidRDefault="00335F2C">
      <w:pPr>
        <w:jc w:val="center"/>
        <w:rPr>
          <w:szCs w:val="20"/>
        </w:rPr>
      </w:pPr>
    </w:p>
    <w:p w:rsidR="00335F2C" w:rsidRPr="001A7935" w:rsidRDefault="00476736">
      <w:pPr>
        <w:jc w:val="both"/>
        <w:rPr>
          <w:szCs w:val="20"/>
        </w:rPr>
      </w:pPr>
      <w:r w:rsidRPr="001A7935">
        <w:rPr>
          <w:szCs w:val="20"/>
        </w:rPr>
        <w:t>I</w:t>
      </w:r>
      <w:r w:rsidR="00335F2C" w:rsidRPr="001A7935">
        <w:rPr>
          <w:szCs w:val="20"/>
        </w:rPr>
        <w:t xml:space="preserve"> hereby certify that </w:t>
      </w:r>
      <w:r w:rsidRPr="001A7935">
        <w:rPr>
          <w:szCs w:val="20"/>
        </w:rPr>
        <w:t xml:space="preserve">I am </w:t>
      </w:r>
      <w:r w:rsidR="00335F2C" w:rsidRPr="001A7935">
        <w:rPr>
          <w:szCs w:val="20"/>
        </w:rPr>
        <w:t xml:space="preserve">currently a qualified handler of walnuts and operated as such a handler during the </w:t>
      </w:r>
      <w:r w:rsidR="00C47242" w:rsidRPr="001A7935">
        <w:rPr>
          <w:szCs w:val="20"/>
        </w:rPr>
        <w:t>20</w:t>
      </w:r>
      <w:r w:rsidRPr="001A7935">
        <w:rPr>
          <w:szCs w:val="20"/>
        </w:rPr>
        <w:t xml:space="preserve">______ </w:t>
      </w:r>
      <w:r w:rsidR="00335F2C" w:rsidRPr="001A7935">
        <w:rPr>
          <w:szCs w:val="20"/>
        </w:rPr>
        <w:t>marketing year.</w:t>
      </w:r>
    </w:p>
    <w:p w:rsidR="0088404F" w:rsidRPr="001A7935" w:rsidRDefault="0088404F">
      <w:pPr>
        <w:jc w:val="both"/>
        <w:rPr>
          <w:szCs w:val="20"/>
          <w:u w:val="single"/>
        </w:rPr>
      </w:pPr>
    </w:p>
    <w:p w:rsidR="00335F2C" w:rsidRPr="001A7935" w:rsidRDefault="00B1667A">
      <w:pPr>
        <w:jc w:val="both"/>
        <w:rPr>
          <w:szCs w:val="20"/>
        </w:rPr>
      </w:pP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p>
    <w:p w:rsidR="00335F2C" w:rsidRPr="001A7935" w:rsidRDefault="00335F2C">
      <w:pPr>
        <w:jc w:val="both"/>
        <w:rPr>
          <w:szCs w:val="20"/>
        </w:rPr>
      </w:pPr>
      <w:r w:rsidRPr="001A7935">
        <w:rPr>
          <w:szCs w:val="20"/>
        </w:rPr>
        <w:t>Legal Name of Voting Entity</w:t>
      </w:r>
    </w:p>
    <w:p w:rsidR="00335F2C" w:rsidRPr="001A7935" w:rsidRDefault="00335F2C">
      <w:pPr>
        <w:jc w:val="both"/>
        <w:rPr>
          <w:szCs w:val="20"/>
        </w:rPr>
      </w:pPr>
    </w:p>
    <w:p w:rsidR="00335F2C" w:rsidRPr="001A7935" w:rsidRDefault="00B1667A">
      <w:pPr>
        <w:jc w:val="both"/>
        <w:rPr>
          <w:szCs w:val="20"/>
        </w:rPr>
      </w:pP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p>
    <w:p w:rsidR="00335F2C" w:rsidRPr="001A7935" w:rsidRDefault="00335F2C">
      <w:pPr>
        <w:jc w:val="both"/>
        <w:rPr>
          <w:szCs w:val="20"/>
        </w:rPr>
      </w:pPr>
      <w:r w:rsidRPr="001A7935">
        <w:rPr>
          <w:szCs w:val="20"/>
        </w:rPr>
        <w:t>Address</w:t>
      </w:r>
      <w:r w:rsidRPr="001A7935">
        <w:rPr>
          <w:szCs w:val="20"/>
        </w:rPr>
        <w:tab/>
      </w:r>
      <w:r w:rsidRPr="001A7935">
        <w:rPr>
          <w:szCs w:val="20"/>
        </w:rPr>
        <w:tab/>
      </w:r>
      <w:r w:rsidRPr="001A7935">
        <w:rPr>
          <w:szCs w:val="20"/>
        </w:rPr>
        <w:tab/>
      </w:r>
      <w:r w:rsidRPr="001A7935">
        <w:rPr>
          <w:szCs w:val="20"/>
        </w:rPr>
        <w:tab/>
      </w:r>
      <w:r w:rsidRPr="001A7935">
        <w:rPr>
          <w:szCs w:val="20"/>
        </w:rPr>
        <w:tab/>
      </w:r>
      <w:r w:rsidRPr="001A7935">
        <w:rPr>
          <w:szCs w:val="20"/>
        </w:rPr>
        <w:tab/>
        <w:t>City</w:t>
      </w:r>
      <w:r w:rsidRPr="001A7935">
        <w:rPr>
          <w:szCs w:val="20"/>
        </w:rPr>
        <w:tab/>
      </w:r>
      <w:r w:rsidRPr="001A7935">
        <w:rPr>
          <w:szCs w:val="20"/>
        </w:rPr>
        <w:tab/>
      </w:r>
      <w:r w:rsidRPr="001A7935">
        <w:rPr>
          <w:szCs w:val="20"/>
        </w:rPr>
        <w:tab/>
        <w:t>State</w:t>
      </w:r>
      <w:r w:rsidRPr="001A7935">
        <w:rPr>
          <w:szCs w:val="20"/>
        </w:rPr>
        <w:tab/>
      </w:r>
      <w:r w:rsidRPr="001A7935">
        <w:rPr>
          <w:szCs w:val="20"/>
        </w:rPr>
        <w:tab/>
        <w:t>Zip</w:t>
      </w:r>
    </w:p>
    <w:p w:rsidR="00335F2C" w:rsidRPr="001A7935" w:rsidRDefault="00335F2C">
      <w:pPr>
        <w:jc w:val="both"/>
        <w:rPr>
          <w:szCs w:val="20"/>
        </w:rPr>
      </w:pPr>
    </w:p>
    <w:p w:rsidR="00B1667A" w:rsidRPr="001A7935" w:rsidRDefault="00B1667A">
      <w:pPr>
        <w:jc w:val="both"/>
        <w:rPr>
          <w:szCs w:val="20"/>
        </w:rPr>
      </w:pP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p>
    <w:p w:rsidR="00335F2C" w:rsidRPr="001A7935" w:rsidRDefault="00335F2C">
      <w:pPr>
        <w:jc w:val="both"/>
        <w:rPr>
          <w:szCs w:val="20"/>
        </w:rPr>
      </w:pPr>
      <w:r w:rsidRPr="001A7935">
        <w:rPr>
          <w:szCs w:val="20"/>
        </w:rPr>
        <w:t>Authorized Signature</w:t>
      </w:r>
      <w:r w:rsidRPr="001A7935">
        <w:rPr>
          <w:szCs w:val="20"/>
        </w:rPr>
        <w:tab/>
      </w:r>
      <w:r w:rsidRPr="001A7935">
        <w:rPr>
          <w:szCs w:val="20"/>
        </w:rPr>
        <w:tab/>
      </w:r>
      <w:r w:rsidRPr="001A7935">
        <w:rPr>
          <w:szCs w:val="20"/>
        </w:rPr>
        <w:tab/>
      </w:r>
      <w:r w:rsidRPr="001A7935">
        <w:rPr>
          <w:szCs w:val="20"/>
        </w:rPr>
        <w:tab/>
      </w:r>
      <w:r w:rsidRPr="001A7935">
        <w:rPr>
          <w:szCs w:val="20"/>
        </w:rPr>
        <w:tab/>
        <w:t>Print Name</w:t>
      </w:r>
      <w:r w:rsidRPr="001A7935">
        <w:rPr>
          <w:szCs w:val="20"/>
        </w:rPr>
        <w:tab/>
      </w:r>
    </w:p>
    <w:p w:rsidR="00A01561" w:rsidRDefault="00A01561">
      <w:pPr>
        <w:jc w:val="both"/>
        <w:rPr>
          <w:szCs w:val="20"/>
        </w:rPr>
      </w:pPr>
    </w:p>
    <w:p w:rsidR="00CD0667" w:rsidRDefault="00CD0667" w:rsidP="00A01561">
      <w:pPr>
        <w:rPr>
          <w:szCs w:val="20"/>
        </w:rPr>
      </w:pPr>
    </w:p>
    <w:p w:rsidR="00CD0667" w:rsidRDefault="00CD0667" w:rsidP="00A01561">
      <w:pPr>
        <w:rPr>
          <w:szCs w:val="20"/>
        </w:rPr>
      </w:pPr>
    </w:p>
    <w:p w:rsidR="00B1667A" w:rsidRPr="00CD0667" w:rsidRDefault="00A01561" w:rsidP="00A01561">
      <w:pPr>
        <w:rPr>
          <w:sz w:val="16"/>
          <w:szCs w:val="16"/>
        </w:rPr>
        <w:sectPr w:rsidR="00B1667A" w:rsidRPr="00CD0667" w:rsidSect="00A01561">
          <w:headerReference w:type="default" r:id="rId7"/>
          <w:footerReference w:type="default" r:id="rId8"/>
          <w:endnotePr>
            <w:numFmt w:val="decimal"/>
          </w:endnotePr>
          <w:type w:val="continuous"/>
          <w:pgSz w:w="12240" w:h="15840"/>
          <w:pgMar w:top="1440" w:right="1440" w:bottom="990" w:left="1440" w:header="990" w:footer="720" w:gutter="0"/>
          <w:cols w:space="720"/>
          <w:noEndnote/>
          <w:docGrid w:linePitch="272"/>
        </w:sectPr>
      </w:pPr>
      <w:r>
        <w:rPr>
          <w:szCs w:val="20"/>
        </w:rPr>
        <w:br/>
      </w:r>
      <w:r w:rsidRPr="00CD0667">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B1667A" w:rsidRPr="001A7935" w:rsidRDefault="00B1667A" w:rsidP="00763CE4">
      <w:pPr>
        <w:keepNext/>
        <w:keepLines/>
        <w:spacing w:line="333" w:lineRule="exact"/>
        <w:rPr>
          <w:szCs w:val="20"/>
        </w:rPr>
      </w:pPr>
      <w:r w:rsidRPr="001A7935">
        <w:rPr>
          <w:b/>
          <w:bCs/>
          <w:szCs w:val="20"/>
          <w:u w:val="single"/>
        </w:rPr>
        <w:lastRenderedPageBreak/>
        <w:t>BACKGROUND INFORMATION</w:t>
      </w:r>
    </w:p>
    <w:p w:rsidR="00B1667A" w:rsidRPr="001A7935" w:rsidRDefault="00B1667A" w:rsidP="00763CE4">
      <w:pPr>
        <w:keepLines/>
        <w:spacing w:line="240" w:lineRule="exact"/>
        <w:rPr>
          <w:szCs w:val="20"/>
        </w:rPr>
      </w:pPr>
    </w:p>
    <w:p w:rsidR="00B1667A" w:rsidRPr="001A7935" w:rsidRDefault="00B1667A" w:rsidP="00763CE4">
      <w:pPr>
        <w:spacing w:line="240" w:lineRule="exact"/>
        <w:rPr>
          <w:i/>
          <w:szCs w:val="20"/>
        </w:rPr>
      </w:pPr>
      <w:r w:rsidRPr="001A7935">
        <w:rPr>
          <w:i/>
          <w:szCs w:val="20"/>
        </w:rPr>
        <w:t>In the event one handler does not handle 35% or more of the crop:</w:t>
      </w:r>
    </w:p>
    <w:p w:rsidR="00B1667A" w:rsidRPr="001A7935" w:rsidRDefault="001A7935" w:rsidP="00763CE4">
      <w:pPr>
        <w:ind w:firstLine="720"/>
        <w:rPr>
          <w:szCs w:val="20"/>
        </w:rPr>
      </w:pPr>
      <w:r>
        <w:rPr>
          <w:szCs w:val="20"/>
        </w:rPr>
        <w:t xml:space="preserve">§ </w:t>
      </w:r>
      <w:r w:rsidR="00B1667A" w:rsidRPr="001A7935">
        <w:rPr>
          <w:szCs w:val="20"/>
        </w:rPr>
        <w:t xml:space="preserve">984.35(a)(1) </w:t>
      </w:r>
      <w:r w:rsidR="00B1667A" w:rsidRPr="001A7935">
        <w:rPr>
          <w:szCs w:val="20"/>
        </w:rPr>
        <w:tab/>
        <w:t>Two handler members from District 1;</w:t>
      </w:r>
      <w:r w:rsidR="00024743" w:rsidRPr="001A7935">
        <w:rPr>
          <w:szCs w:val="20"/>
        </w:rPr>
        <w:t xml:space="preserve"> and</w:t>
      </w:r>
    </w:p>
    <w:p w:rsidR="00B1667A" w:rsidRPr="001A7935" w:rsidRDefault="001A7935" w:rsidP="00763CE4">
      <w:pPr>
        <w:ind w:firstLine="720"/>
        <w:rPr>
          <w:szCs w:val="20"/>
        </w:rPr>
      </w:pPr>
      <w:r>
        <w:rPr>
          <w:szCs w:val="20"/>
        </w:rPr>
        <w:t xml:space="preserve">§ </w:t>
      </w:r>
      <w:r w:rsidR="00B1667A" w:rsidRPr="001A7935">
        <w:rPr>
          <w:szCs w:val="20"/>
        </w:rPr>
        <w:t xml:space="preserve">984.35(a)(2) </w:t>
      </w:r>
      <w:r w:rsidR="00B1667A" w:rsidRPr="001A7935">
        <w:rPr>
          <w:szCs w:val="20"/>
        </w:rPr>
        <w:tab/>
        <w:t xml:space="preserve">Two </w:t>
      </w:r>
      <w:r w:rsidR="00024743" w:rsidRPr="001A7935">
        <w:rPr>
          <w:szCs w:val="20"/>
        </w:rPr>
        <w:t>handler members from District 2.</w:t>
      </w:r>
    </w:p>
    <w:p w:rsidR="00B1667A" w:rsidRPr="001A7935" w:rsidRDefault="00B1667A" w:rsidP="00763CE4">
      <w:pPr>
        <w:rPr>
          <w:szCs w:val="20"/>
        </w:rPr>
      </w:pPr>
    </w:p>
    <w:p w:rsidR="00B1667A" w:rsidRPr="001A7935" w:rsidRDefault="00B1667A" w:rsidP="00763CE4">
      <w:pPr>
        <w:spacing w:line="240" w:lineRule="exact"/>
        <w:rPr>
          <w:i/>
          <w:szCs w:val="20"/>
        </w:rPr>
      </w:pPr>
      <w:r w:rsidRPr="001A7935">
        <w:rPr>
          <w:i/>
          <w:szCs w:val="20"/>
        </w:rPr>
        <w:t>In the event one handler handles 35% or more of the crop:</w:t>
      </w:r>
    </w:p>
    <w:p w:rsidR="00B1667A" w:rsidRPr="001A7935" w:rsidRDefault="001A7935" w:rsidP="00763CE4">
      <w:pPr>
        <w:spacing w:line="240" w:lineRule="exact"/>
        <w:ind w:left="720"/>
        <w:rPr>
          <w:szCs w:val="20"/>
        </w:rPr>
      </w:pPr>
      <w:r>
        <w:rPr>
          <w:szCs w:val="20"/>
        </w:rPr>
        <w:t xml:space="preserve">§ </w:t>
      </w:r>
      <w:r w:rsidR="00B1667A" w:rsidRPr="001A7935">
        <w:rPr>
          <w:szCs w:val="20"/>
        </w:rPr>
        <w:t>984.35(b)(3)</w:t>
      </w:r>
      <w:r w:rsidR="00B1667A" w:rsidRPr="001A7935">
        <w:rPr>
          <w:szCs w:val="20"/>
        </w:rPr>
        <w:tab/>
        <w:t>Two handler members to represent handlers that do not</w:t>
      </w:r>
      <w:r w:rsidR="00024743" w:rsidRPr="001A7935">
        <w:rPr>
          <w:szCs w:val="20"/>
        </w:rPr>
        <w:t xml:space="preserve"> handle 35% or more of the crop.</w:t>
      </w:r>
    </w:p>
    <w:p w:rsidR="00024743" w:rsidRPr="001A7935" w:rsidRDefault="00024743" w:rsidP="00763CE4">
      <w:pPr>
        <w:spacing w:line="240" w:lineRule="exact"/>
        <w:rPr>
          <w:szCs w:val="20"/>
        </w:rPr>
      </w:pPr>
    </w:p>
    <w:p w:rsidR="00024743" w:rsidRPr="001A7935" w:rsidRDefault="00024743" w:rsidP="00763CE4">
      <w:pPr>
        <w:spacing w:line="240" w:lineRule="exact"/>
        <w:rPr>
          <w:i/>
          <w:szCs w:val="20"/>
        </w:rPr>
      </w:pPr>
      <w:r w:rsidRPr="001A7935">
        <w:rPr>
          <w:i/>
          <w:szCs w:val="20"/>
        </w:rPr>
        <w:t>Districts:</w:t>
      </w:r>
    </w:p>
    <w:p w:rsidR="00024743" w:rsidRPr="001A7935" w:rsidRDefault="00024743" w:rsidP="00763CE4">
      <w:pPr>
        <w:spacing w:line="240" w:lineRule="exact"/>
        <w:ind w:left="720"/>
        <w:rPr>
          <w:b/>
          <w:bCs/>
          <w:szCs w:val="20"/>
        </w:rPr>
      </w:pPr>
      <w:r w:rsidRPr="001A7935">
        <w:rPr>
          <w:szCs w:val="20"/>
          <w:u w:val="single"/>
        </w:rPr>
        <w:t>District 1</w:t>
      </w:r>
      <w:r w:rsidRPr="001A7935">
        <w:rPr>
          <w:szCs w:val="20"/>
        </w:rPr>
        <w:t>:  Consists</w:t>
      </w:r>
      <w:r w:rsidRPr="001A7935">
        <w:rPr>
          <w:b/>
          <w:bCs/>
          <w:szCs w:val="20"/>
        </w:rPr>
        <w:t xml:space="preserve"> </w:t>
      </w:r>
      <w:r w:rsidRPr="001A7935">
        <w:rPr>
          <w:szCs w:val="20"/>
        </w:rPr>
        <w:t>of the counties in the State that lie north of a line drawn on the southern boundaries of San Mateo, Alameda, San Joaquin, Calaveras and Alpine counties.</w:t>
      </w:r>
    </w:p>
    <w:p w:rsidR="00024743" w:rsidRPr="001A7935" w:rsidRDefault="00024743" w:rsidP="00763CE4">
      <w:pPr>
        <w:spacing w:line="240" w:lineRule="exact"/>
        <w:ind w:left="720"/>
        <w:rPr>
          <w:szCs w:val="20"/>
        </w:rPr>
      </w:pPr>
    </w:p>
    <w:p w:rsidR="00024743" w:rsidRPr="001A7935" w:rsidRDefault="00024743" w:rsidP="00763CE4">
      <w:pPr>
        <w:spacing w:line="240" w:lineRule="exact"/>
        <w:ind w:left="720"/>
        <w:rPr>
          <w:b/>
          <w:bCs/>
          <w:szCs w:val="20"/>
        </w:rPr>
      </w:pPr>
      <w:r w:rsidRPr="001A7935">
        <w:rPr>
          <w:szCs w:val="20"/>
          <w:u w:val="single"/>
        </w:rPr>
        <w:t>District 2</w:t>
      </w:r>
      <w:r w:rsidRPr="001A7935">
        <w:rPr>
          <w:szCs w:val="20"/>
        </w:rPr>
        <w:t>:  Consists of all other counties in the State south of the boundary line set forth in the definition of District 1.</w:t>
      </w:r>
    </w:p>
    <w:p w:rsidR="00024743" w:rsidRPr="00C47242" w:rsidRDefault="00024743" w:rsidP="00763CE4">
      <w:pPr>
        <w:spacing w:line="240" w:lineRule="exact"/>
        <w:ind w:left="720"/>
        <w:rPr>
          <w:sz w:val="24"/>
        </w:rPr>
      </w:pPr>
    </w:p>
    <w:p w:rsidR="00B1667A" w:rsidRPr="00C47242" w:rsidRDefault="00B1667A" w:rsidP="00763CE4">
      <w:pPr>
        <w:rPr>
          <w:sz w:val="24"/>
        </w:rPr>
      </w:pPr>
    </w:p>
    <w:p w:rsidR="00024743" w:rsidRPr="00C47242" w:rsidRDefault="00024743" w:rsidP="00763CE4">
      <w:pPr>
        <w:rPr>
          <w:sz w:val="24"/>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024743" w:rsidRPr="00C47242" w:rsidRDefault="00024743" w:rsidP="00763CE4">
      <w:pPr>
        <w:rPr>
          <w:szCs w:val="20"/>
        </w:rPr>
      </w:pPr>
    </w:p>
    <w:p w:rsidR="001A7935" w:rsidRDefault="001A7935" w:rsidP="00763CE4">
      <w:pPr>
        <w:pStyle w:val="BodyText3"/>
        <w:spacing w:after="0"/>
        <w:rPr>
          <w:szCs w:val="20"/>
        </w:rPr>
      </w:pPr>
    </w:p>
    <w:p w:rsidR="001A7935" w:rsidRDefault="001A7935" w:rsidP="00763CE4">
      <w:pPr>
        <w:pStyle w:val="BodyText3"/>
        <w:spacing w:after="0"/>
        <w:rPr>
          <w:szCs w:val="20"/>
        </w:rPr>
      </w:pPr>
    </w:p>
    <w:p w:rsidR="001A7935" w:rsidRDefault="001A7935" w:rsidP="00763CE4">
      <w:pPr>
        <w:pStyle w:val="BodyText3"/>
        <w:spacing w:after="0"/>
        <w:rPr>
          <w:szCs w:val="20"/>
        </w:rPr>
      </w:pPr>
    </w:p>
    <w:p w:rsidR="001A7935" w:rsidRDefault="001A7935" w:rsidP="00763CE4">
      <w:pPr>
        <w:pStyle w:val="BodyText3"/>
        <w:spacing w:after="0"/>
        <w:rPr>
          <w:szCs w:val="20"/>
        </w:rPr>
      </w:pPr>
    </w:p>
    <w:p w:rsidR="001A7935" w:rsidRDefault="001A7935" w:rsidP="00763CE4">
      <w:pPr>
        <w:pStyle w:val="BodyText3"/>
        <w:spacing w:after="0"/>
        <w:rPr>
          <w:szCs w:val="20"/>
        </w:rPr>
      </w:pPr>
    </w:p>
    <w:p w:rsidR="001A7935" w:rsidRDefault="001A7935" w:rsidP="00763CE4">
      <w:pPr>
        <w:pStyle w:val="BodyText3"/>
        <w:spacing w:after="0"/>
        <w:rPr>
          <w:szCs w:val="20"/>
        </w:rPr>
      </w:pPr>
    </w:p>
    <w:p w:rsidR="001A7935" w:rsidRDefault="001A7935" w:rsidP="00763CE4">
      <w:pPr>
        <w:pStyle w:val="BodyText3"/>
        <w:spacing w:after="0"/>
        <w:rPr>
          <w:szCs w:val="20"/>
        </w:rPr>
      </w:pPr>
    </w:p>
    <w:p w:rsidR="00C47242" w:rsidRPr="001A7935" w:rsidRDefault="00C47242" w:rsidP="00763CE4">
      <w:pPr>
        <w:pStyle w:val="BodyText3"/>
        <w:spacing w:after="0"/>
        <w:rPr>
          <w:szCs w:val="20"/>
        </w:rPr>
      </w:pPr>
    </w:p>
    <w:p w:rsidR="00A01561" w:rsidRDefault="00A01561" w:rsidP="00A01561">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01561" w:rsidRPr="00D83D41" w:rsidRDefault="00A01561" w:rsidP="00A01561">
      <w:pPr>
        <w:rPr>
          <w:sz w:val="16"/>
          <w:szCs w:val="16"/>
          <w14:shadow w14:blurRad="50800" w14:dist="38100" w14:dir="2700000" w14:sx="100000" w14:sy="100000" w14:kx="0" w14:ky="0" w14:algn="tl">
            <w14:srgbClr w14:val="000000">
              <w14:alpha w14:val="60000"/>
            </w14:srgbClr>
          </w14:shadow>
        </w:rPr>
      </w:pPr>
    </w:p>
    <w:p w:rsidR="00A01561" w:rsidRDefault="00A01561" w:rsidP="00A01561">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47242" w:rsidRPr="001A7935" w:rsidRDefault="00A01561" w:rsidP="00A01561">
      <w:pPr>
        <w:pStyle w:val="BodyText"/>
        <w:rPr>
          <w:sz w:val="16"/>
          <w:szCs w:val="20"/>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CD0667">
          <w:rPr>
            <w:rStyle w:val="Hyperlink"/>
            <w:color w:val="auto"/>
            <w:sz w:val="16"/>
            <w:szCs w:val="16"/>
          </w:rPr>
          <w:t>program.intake@usda.gov</w:t>
        </w:r>
      </w:hyperlink>
      <w:r>
        <w:rPr>
          <w:sz w:val="16"/>
          <w:szCs w:val="16"/>
        </w:rPr>
        <w:t>.  USDA is an equal opportunity provider, employer, and lender.</w:t>
      </w:r>
    </w:p>
    <w:sectPr w:rsidR="00C47242" w:rsidRPr="001A7935" w:rsidSect="00763CE4">
      <w:endnotePr>
        <w:numFmt w:val="decimal"/>
      </w:endnotePr>
      <w:pgSz w:w="12240" w:h="15840"/>
      <w:pgMar w:top="1440" w:right="1440" w:bottom="1440" w:left="1440" w:header="720" w:footer="11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446" w:rsidRDefault="00515446" w:rsidP="00C47242">
      <w:r>
        <w:separator/>
      </w:r>
    </w:p>
  </w:endnote>
  <w:endnote w:type="continuationSeparator" w:id="0">
    <w:p w:rsidR="00515446" w:rsidRDefault="00515446" w:rsidP="00C4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42" w:rsidRPr="001A7935" w:rsidRDefault="00C47242" w:rsidP="001A7935">
    <w:pPr>
      <w:pStyle w:val="Footer"/>
      <w:rPr>
        <w:b/>
        <w:sz w:val="18"/>
      </w:rPr>
    </w:pPr>
    <w:r w:rsidRPr="001A7935">
      <w:rPr>
        <w:b/>
        <w:sz w:val="18"/>
      </w:rPr>
      <w:t xml:space="preserve">(Rev. </w:t>
    </w:r>
    <w:r w:rsidR="00625BC4">
      <w:rPr>
        <w:b/>
        <w:sz w:val="18"/>
      </w:rPr>
      <w:t>01/2017)</w:t>
    </w:r>
    <w:r w:rsidRPr="001A7935">
      <w:rPr>
        <w:b/>
        <w:sz w:val="18"/>
      </w:rPr>
      <w:t xml:space="preserve">  Destroy previous editions</w:t>
    </w:r>
    <w:r w:rsidR="001A7935" w:rsidRPr="001A7935">
      <w:rPr>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446" w:rsidRDefault="00515446" w:rsidP="00C47242">
      <w:r>
        <w:separator/>
      </w:r>
    </w:p>
  </w:footnote>
  <w:footnote w:type="continuationSeparator" w:id="0">
    <w:p w:rsidR="00515446" w:rsidRDefault="00515446" w:rsidP="00C47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42" w:rsidRPr="001A7935" w:rsidRDefault="001A7935" w:rsidP="001A7935">
    <w:pPr>
      <w:pStyle w:val="Header"/>
      <w:rPr>
        <w:b/>
        <w:sz w:val="18"/>
        <w:u w:val="single"/>
      </w:rPr>
    </w:pPr>
    <w:r>
      <w:rPr>
        <w:b/>
        <w:sz w:val="18"/>
        <w:u w:val="single"/>
      </w:rPr>
      <w:tab/>
    </w:r>
    <w:r>
      <w:rPr>
        <w:b/>
        <w:sz w:val="18"/>
        <w:u w:val="single"/>
      </w:rPr>
      <w:tab/>
    </w:r>
    <w:r w:rsidR="00C47242" w:rsidRPr="001A7935">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E2"/>
    <w:rsid w:val="00024743"/>
    <w:rsid w:val="0008786E"/>
    <w:rsid w:val="001A7935"/>
    <w:rsid w:val="002A08B6"/>
    <w:rsid w:val="00335F2C"/>
    <w:rsid w:val="00476736"/>
    <w:rsid w:val="00515446"/>
    <w:rsid w:val="0053759A"/>
    <w:rsid w:val="005953D2"/>
    <w:rsid w:val="00625BC4"/>
    <w:rsid w:val="006978E2"/>
    <w:rsid w:val="00763CE4"/>
    <w:rsid w:val="00876CE9"/>
    <w:rsid w:val="0088404F"/>
    <w:rsid w:val="009A23B5"/>
    <w:rsid w:val="00A01561"/>
    <w:rsid w:val="00A05900"/>
    <w:rsid w:val="00B022A1"/>
    <w:rsid w:val="00B1667A"/>
    <w:rsid w:val="00C47242"/>
    <w:rsid w:val="00CD0667"/>
    <w:rsid w:val="00CE6724"/>
    <w:rsid w:val="00D83D41"/>
    <w:rsid w:val="00D9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EB0C2EB5-C5CD-4D62-BEFA-2D4F0B31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rFonts w:ascii="Arial" w:hAnsi="Arial" w:cs="Arial"/>
      <w:b/>
      <w:bCs/>
      <w:szCs w:val="20"/>
    </w:rPr>
  </w:style>
  <w:style w:type="paragraph" w:styleId="Heading2">
    <w:name w:val="heading 2"/>
    <w:basedOn w:val="Normal"/>
    <w:next w:val="Normal"/>
    <w:qFormat/>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link w:val="BodyText2Char"/>
    <w:rsid w:val="00D9003A"/>
    <w:rPr>
      <w:rFonts w:ascii="Arial" w:hAnsi="Arial" w:cs="Arial"/>
      <w:b/>
      <w:bCs/>
      <w:sz w:val="24"/>
    </w:rPr>
  </w:style>
  <w:style w:type="character" w:customStyle="1" w:styleId="BodyText2Char">
    <w:name w:val="Body Text 2 Char"/>
    <w:basedOn w:val="DefaultParagraphFont"/>
    <w:link w:val="BodyText2"/>
    <w:rsid w:val="00D9003A"/>
    <w:rPr>
      <w:rFonts w:ascii="Arial" w:hAnsi="Arial" w:cs="Arial"/>
      <w:b/>
      <w:bCs/>
      <w:sz w:val="24"/>
      <w:szCs w:val="24"/>
    </w:rPr>
  </w:style>
  <w:style w:type="paragraph" w:styleId="BodyText3">
    <w:name w:val="Body Text 3"/>
    <w:basedOn w:val="Normal"/>
    <w:link w:val="BodyText3Char"/>
    <w:rsid w:val="00476736"/>
    <w:pPr>
      <w:spacing w:after="120"/>
    </w:pPr>
    <w:rPr>
      <w:sz w:val="16"/>
      <w:szCs w:val="16"/>
    </w:rPr>
  </w:style>
  <w:style w:type="character" w:customStyle="1" w:styleId="BodyText3Char">
    <w:name w:val="Body Text 3 Char"/>
    <w:basedOn w:val="DefaultParagraphFont"/>
    <w:link w:val="BodyText3"/>
    <w:rsid w:val="00476736"/>
    <w:rPr>
      <w:sz w:val="16"/>
      <w:szCs w:val="16"/>
    </w:rPr>
  </w:style>
  <w:style w:type="paragraph" w:styleId="BodyText">
    <w:name w:val="Body Text"/>
    <w:basedOn w:val="Normal"/>
    <w:link w:val="BodyTextChar"/>
    <w:rsid w:val="00476736"/>
    <w:pPr>
      <w:spacing w:after="120"/>
    </w:pPr>
  </w:style>
  <w:style w:type="character" w:customStyle="1" w:styleId="BodyTextChar">
    <w:name w:val="Body Text Char"/>
    <w:basedOn w:val="DefaultParagraphFont"/>
    <w:link w:val="BodyText"/>
    <w:rsid w:val="00476736"/>
    <w:rPr>
      <w:szCs w:val="24"/>
    </w:rPr>
  </w:style>
  <w:style w:type="table" w:styleId="TableGrid">
    <w:name w:val="Table Grid"/>
    <w:basedOn w:val="TableNormal"/>
    <w:rsid w:val="004767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47242"/>
    <w:pPr>
      <w:tabs>
        <w:tab w:val="center" w:pos="4680"/>
        <w:tab w:val="right" w:pos="9360"/>
      </w:tabs>
    </w:pPr>
  </w:style>
  <w:style w:type="character" w:customStyle="1" w:styleId="HeaderChar">
    <w:name w:val="Header Char"/>
    <w:basedOn w:val="DefaultParagraphFont"/>
    <w:link w:val="Header"/>
    <w:rsid w:val="00C47242"/>
    <w:rPr>
      <w:szCs w:val="24"/>
    </w:rPr>
  </w:style>
  <w:style w:type="paragraph" w:styleId="Footer">
    <w:name w:val="footer"/>
    <w:basedOn w:val="Normal"/>
    <w:link w:val="FooterChar"/>
    <w:rsid w:val="00C47242"/>
    <w:pPr>
      <w:tabs>
        <w:tab w:val="center" w:pos="4680"/>
        <w:tab w:val="right" w:pos="9360"/>
      </w:tabs>
    </w:pPr>
  </w:style>
  <w:style w:type="character" w:customStyle="1" w:styleId="FooterChar">
    <w:name w:val="Footer Char"/>
    <w:basedOn w:val="DefaultParagraphFont"/>
    <w:link w:val="Footer"/>
    <w:rsid w:val="00C47242"/>
    <w:rPr>
      <w:szCs w:val="24"/>
    </w:rPr>
  </w:style>
  <w:style w:type="character" w:styleId="Hyperlink">
    <w:name w:val="Hyperlink"/>
    <w:basedOn w:val="DefaultParagraphFont"/>
    <w:uiPriority w:val="99"/>
    <w:semiHidden/>
    <w:unhideWhenUsed/>
    <w:rsid w:val="00A01561"/>
    <w:rPr>
      <w:color w:val="0000FF"/>
      <w:u w:val="single"/>
    </w:rPr>
  </w:style>
  <w:style w:type="paragraph" w:styleId="BalloonText">
    <w:name w:val="Balloon Text"/>
    <w:basedOn w:val="Normal"/>
    <w:link w:val="BalloonTextChar"/>
    <w:semiHidden/>
    <w:unhideWhenUsed/>
    <w:rsid w:val="00D83D41"/>
    <w:rPr>
      <w:rFonts w:ascii="Segoe UI" w:hAnsi="Segoe UI" w:cs="Segoe UI"/>
      <w:sz w:val="18"/>
      <w:szCs w:val="18"/>
    </w:rPr>
  </w:style>
  <w:style w:type="character" w:customStyle="1" w:styleId="BalloonTextChar">
    <w:name w:val="Balloon Text Char"/>
    <w:basedOn w:val="DefaultParagraphFont"/>
    <w:link w:val="BalloonText"/>
    <w:semiHidden/>
    <w:rsid w:val="00D83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8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California Walnut Boad</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Dana</dc:creator>
  <cp:keywords/>
  <dc:description/>
  <cp:lastModifiedBy>Pish, Marylin - AMS</cp:lastModifiedBy>
  <cp:revision>2</cp:revision>
  <cp:lastPrinted>2017-01-30T00:20:00Z</cp:lastPrinted>
  <dcterms:created xsi:type="dcterms:W3CDTF">2017-01-30T00:26:00Z</dcterms:created>
  <dcterms:modified xsi:type="dcterms:W3CDTF">2017-01-30T00:26:00Z</dcterms:modified>
</cp:coreProperties>
</file>