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F7373B" w:rsidRDefault="00BE2198" w:rsidP="00EA23AD">
      <w:pPr>
        <w:rPr>
          <w:sz w:val="22"/>
          <w:szCs w:val="22"/>
        </w:rPr>
      </w:pPr>
      <w:bookmarkStart w:id="0" w:name="_GoBack"/>
      <w:bookmarkEnd w:id="0"/>
      <w:r w:rsidRPr="00F7373B">
        <w:rPr>
          <w:sz w:val="22"/>
          <w:szCs w:val="22"/>
        </w:rPr>
        <w:t>RAISIN ADMINISTRATIVE COMMITTEE</w:t>
      </w:r>
    </w:p>
    <w:p w:rsidR="00BE2198" w:rsidRPr="00F7373B" w:rsidRDefault="00BE2198" w:rsidP="00BE2198">
      <w:pPr>
        <w:rPr>
          <w:sz w:val="22"/>
          <w:szCs w:val="22"/>
        </w:rPr>
      </w:pPr>
      <w:r w:rsidRPr="00F7373B">
        <w:rPr>
          <w:sz w:val="22"/>
          <w:szCs w:val="22"/>
        </w:rPr>
        <w:t>2445 Capitol Street</w:t>
      </w:r>
      <w:r w:rsidR="00F7373B">
        <w:rPr>
          <w:sz w:val="22"/>
          <w:szCs w:val="22"/>
        </w:rPr>
        <w:t>, Suite 200</w:t>
      </w:r>
    </w:p>
    <w:p w:rsidR="002E4270" w:rsidRPr="006B20B5" w:rsidRDefault="00BE2198" w:rsidP="00EA23AD">
      <w:pPr>
        <w:rPr>
          <w:sz w:val="22"/>
          <w:szCs w:val="22"/>
        </w:rPr>
      </w:pPr>
      <w:r w:rsidRPr="006B20B5">
        <w:rPr>
          <w:sz w:val="22"/>
          <w:szCs w:val="22"/>
        </w:rPr>
        <w:t>Fresno, California  93721</w:t>
      </w:r>
    </w:p>
    <w:p w:rsidR="00BE2198" w:rsidRPr="006B20B5" w:rsidRDefault="00BE2198" w:rsidP="00EA23AD">
      <w:pPr>
        <w:rPr>
          <w:sz w:val="22"/>
          <w:szCs w:val="22"/>
        </w:rPr>
      </w:pPr>
      <w:r w:rsidRPr="006B20B5">
        <w:rPr>
          <w:sz w:val="22"/>
          <w:szCs w:val="22"/>
        </w:rPr>
        <w:t>Phone:</w:t>
      </w:r>
      <w:r w:rsidR="006B20B5" w:rsidRPr="006B20B5">
        <w:rPr>
          <w:sz w:val="22"/>
          <w:szCs w:val="22"/>
        </w:rPr>
        <w:t xml:space="preserve"> (559) 225-0520</w:t>
      </w:r>
    </w:p>
    <w:p w:rsidR="002759B4" w:rsidRDefault="002759B4" w:rsidP="001F4868">
      <w:pPr>
        <w:jc w:val="center"/>
        <w:rPr>
          <w:b/>
          <w:sz w:val="22"/>
          <w:szCs w:val="22"/>
        </w:rPr>
      </w:pPr>
    </w:p>
    <w:p w:rsidR="00EA23AD" w:rsidRPr="00F7373B" w:rsidRDefault="001F4868" w:rsidP="001F4868">
      <w:pPr>
        <w:jc w:val="center"/>
        <w:rPr>
          <w:b/>
          <w:sz w:val="22"/>
          <w:szCs w:val="22"/>
        </w:rPr>
      </w:pPr>
      <w:r w:rsidRPr="00F7373B">
        <w:rPr>
          <w:b/>
          <w:sz w:val="22"/>
          <w:szCs w:val="22"/>
        </w:rPr>
        <w:t xml:space="preserve">EXPORT </w:t>
      </w:r>
      <w:r w:rsidR="00B037AB">
        <w:rPr>
          <w:b/>
          <w:sz w:val="22"/>
          <w:szCs w:val="22"/>
        </w:rPr>
        <w:t>PROGRAM APPLICATION/DEPOSIT</w:t>
      </w:r>
    </w:p>
    <w:p w:rsidR="003E25B6" w:rsidRPr="00F7373B" w:rsidRDefault="003E25B6" w:rsidP="00EA23AD">
      <w:pPr>
        <w:rPr>
          <w:sz w:val="22"/>
          <w:szCs w:val="22"/>
        </w:rPr>
      </w:pPr>
    </w:p>
    <w:p w:rsidR="00EA23AD" w:rsidRDefault="00B037AB" w:rsidP="00E43B57">
      <w:pPr>
        <w:tabs>
          <w:tab w:val="right" w:leader="underscore" w:pos="9360"/>
        </w:tabs>
        <w:rPr>
          <w:sz w:val="22"/>
          <w:szCs w:val="22"/>
        </w:rPr>
      </w:pPr>
      <w:r w:rsidRPr="00B037AB">
        <w:rPr>
          <w:sz w:val="22"/>
          <w:szCs w:val="22"/>
        </w:rPr>
        <w:t xml:space="preserve">The undersigned Packer hereby requests approval </w:t>
      </w:r>
      <w:r>
        <w:rPr>
          <w:sz w:val="22"/>
          <w:szCs w:val="22"/>
        </w:rPr>
        <w:t>by</w:t>
      </w:r>
      <w:r w:rsidRPr="00B037AB">
        <w:rPr>
          <w:sz w:val="22"/>
          <w:szCs w:val="22"/>
        </w:rPr>
        <w:t xml:space="preserve"> the Raisin Administrative Committee </w:t>
      </w:r>
      <w:r>
        <w:rPr>
          <w:sz w:val="22"/>
          <w:szCs w:val="22"/>
        </w:rPr>
        <w:t xml:space="preserve">(RAC) </w:t>
      </w:r>
      <w:r w:rsidRPr="00B037AB">
        <w:rPr>
          <w:sz w:val="22"/>
          <w:szCs w:val="22"/>
        </w:rPr>
        <w:t>of this application.  It is understood that upon such approval the Packer has agreed to purchase</w:t>
      </w:r>
      <w:r>
        <w:rPr>
          <w:sz w:val="22"/>
          <w:szCs w:val="22"/>
        </w:rPr>
        <w:t>,</w:t>
      </w:r>
      <w:r w:rsidRPr="00B037AB">
        <w:rPr>
          <w:sz w:val="22"/>
          <w:szCs w:val="22"/>
        </w:rPr>
        <w:t xml:space="preserve"> and the </w:t>
      </w:r>
      <w:r>
        <w:rPr>
          <w:sz w:val="22"/>
          <w:szCs w:val="22"/>
        </w:rPr>
        <w:t>RAC</w:t>
      </w:r>
      <w:r w:rsidRPr="00B037AB">
        <w:rPr>
          <w:sz w:val="22"/>
          <w:szCs w:val="22"/>
        </w:rPr>
        <w:t xml:space="preserve"> has agreed to sell</w:t>
      </w:r>
      <w:r>
        <w:rPr>
          <w:sz w:val="22"/>
          <w:szCs w:val="22"/>
        </w:rPr>
        <w:t>,</w:t>
      </w:r>
      <w:r w:rsidRPr="00B037AB">
        <w:rPr>
          <w:sz w:val="22"/>
          <w:szCs w:val="22"/>
        </w:rPr>
        <w:t xml:space="preserve"> the quantity of natural condition raisins specified herein for use in fulfilling the sales contract described below, such purchases and sales to be subject to the terms and conditions of the above named agreement and offer.</w:t>
      </w:r>
    </w:p>
    <w:p w:rsidR="00B037AB" w:rsidRPr="00F7373B" w:rsidRDefault="00B037AB" w:rsidP="00F7373B">
      <w:pPr>
        <w:tabs>
          <w:tab w:val="right" w:leader="underscore" w:pos="9360"/>
        </w:tabs>
        <w:rPr>
          <w:sz w:val="22"/>
          <w:szCs w:val="22"/>
        </w:rPr>
      </w:pPr>
    </w:p>
    <w:p w:rsidR="00F7373B" w:rsidRPr="00F7373B" w:rsidRDefault="00C46DD9" w:rsidP="00B037AB">
      <w:pPr>
        <w:rPr>
          <w:b/>
          <w:sz w:val="22"/>
          <w:szCs w:val="22"/>
        </w:rPr>
      </w:pPr>
      <w:r>
        <w:rPr>
          <w:b/>
          <w:sz w:val="22"/>
          <w:szCs w:val="22"/>
        </w:rPr>
        <w:t>Varietal</w:t>
      </w:r>
      <w:r w:rsidR="00B037AB">
        <w:rPr>
          <w:b/>
          <w:sz w:val="22"/>
          <w:szCs w:val="22"/>
        </w:rPr>
        <w:t xml:space="preserve"> Type: </w:t>
      </w:r>
      <w:r w:rsidR="00F53468">
        <w:rPr>
          <w:b/>
          <w:sz w:val="22"/>
          <w:szCs w:val="22"/>
        </w:rPr>
        <w:t>__________________________</w:t>
      </w:r>
      <w:r w:rsidR="003459D2">
        <w:rPr>
          <w:b/>
          <w:sz w:val="22"/>
          <w:szCs w:val="22"/>
        </w:rPr>
        <w:t xml:space="preserve"> </w:t>
      </w:r>
      <w:r w:rsidR="003459D2" w:rsidRPr="003459D2">
        <w:rPr>
          <w:b/>
          <w:i/>
          <w:sz w:val="22"/>
          <w:szCs w:val="22"/>
        </w:rPr>
        <w:t>(specify)</w:t>
      </w:r>
    </w:p>
    <w:tbl>
      <w:tblPr>
        <w:tblStyle w:val="TableGrid"/>
        <w:tblW w:w="0" w:type="auto"/>
        <w:jc w:val="center"/>
        <w:tblLook w:val="04A0" w:firstRow="1" w:lastRow="0" w:firstColumn="1" w:lastColumn="0" w:noHBand="0" w:noVBand="1"/>
      </w:tblPr>
      <w:tblGrid>
        <w:gridCol w:w="1898"/>
        <w:gridCol w:w="1178"/>
        <w:gridCol w:w="360"/>
        <w:gridCol w:w="366"/>
        <w:gridCol w:w="174"/>
        <w:gridCol w:w="1727"/>
        <w:gridCol w:w="444"/>
        <w:gridCol w:w="1195"/>
        <w:gridCol w:w="330"/>
        <w:gridCol w:w="1904"/>
      </w:tblGrid>
      <w:tr w:rsidR="00B037AB" w:rsidRPr="00F7373B" w:rsidTr="00691F2E">
        <w:trPr>
          <w:jc w:val="center"/>
        </w:trPr>
        <w:tc>
          <w:tcPr>
            <w:tcW w:w="1898" w:type="dxa"/>
            <w:vAlign w:val="center"/>
          </w:tcPr>
          <w:p w:rsidR="00B037AB" w:rsidRPr="00F7373B" w:rsidRDefault="00B037AB" w:rsidP="007D08BB">
            <w:pPr>
              <w:jc w:val="center"/>
              <w:rPr>
                <w:sz w:val="22"/>
                <w:szCs w:val="22"/>
              </w:rPr>
            </w:pPr>
            <w:r>
              <w:rPr>
                <w:sz w:val="22"/>
                <w:szCs w:val="22"/>
              </w:rPr>
              <w:t>Pack Style</w:t>
            </w:r>
          </w:p>
        </w:tc>
        <w:tc>
          <w:tcPr>
            <w:tcW w:w="1904" w:type="dxa"/>
            <w:gridSpan w:val="3"/>
            <w:vAlign w:val="center"/>
          </w:tcPr>
          <w:p w:rsidR="00B037AB" w:rsidRPr="00F7373B" w:rsidRDefault="00B037AB" w:rsidP="007D08BB">
            <w:pPr>
              <w:jc w:val="center"/>
              <w:rPr>
                <w:sz w:val="22"/>
                <w:szCs w:val="22"/>
              </w:rPr>
            </w:pPr>
            <w:r>
              <w:rPr>
                <w:sz w:val="22"/>
                <w:szCs w:val="22"/>
              </w:rPr>
              <w:t>No. of Cases</w:t>
            </w:r>
          </w:p>
        </w:tc>
        <w:tc>
          <w:tcPr>
            <w:tcW w:w="1901" w:type="dxa"/>
            <w:gridSpan w:val="2"/>
            <w:vAlign w:val="center"/>
          </w:tcPr>
          <w:p w:rsidR="00B037AB" w:rsidRPr="00F7373B" w:rsidRDefault="00B037AB" w:rsidP="007D08BB">
            <w:pPr>
              <w:jc w:val="center"/>
              <w:rPr>
                <w:sz w:val="22"/>
                <w:szCs w:val="22"/>
              </w:rPr>
            </w:pPr>
            <w:r>
              <w:rPr>
                <w:sz w:val="22"/>
                <w:szCs w:val="22"/>
              </w:rPr>
              <w:t>Packed Weight</w:t>
            </w:r>
          </w:p>
        </w:tc>
        <w:tc>
          <w:tcPr>
            <w:tcW w:w="1969" w:type="dxa"/>
            <w:gridSpan w:val="3"/>
            <w:vAlign w:val="center"/>
          </w:tcPr>
          <w:p w:rsidR="00B037AB" w:rsidRPr="00F7373B" w:rsidRDefault="00B037AB" w:rsidP="007D08BB">
            <w:pPr>
              <w:jc w:val="center"/>
              <w:rPr>
                <w:sz w:val="22"/>
                <w:szCs w:val="22"/>
              </w:rPr>
            </w:pPr>
            <w:r>
              <w:rPr>
                <w:sz w:val="22"/>
                <w:szCs w:val="22"/>
              </w:rPr>
              <w:t>Replacement Factor*</w:t>
            </w:r>
          </w:p>
        </w:tc>
        <w:tc>
          <w:tcPr>
            <w:tcW w:w="1904" w:type="dxa"/>
            <w:vAlign w:val="center"/>
          </w:tcPr>
          <w:p w:rsidR="00B037AB" w:rsidRPr="00F7373B" w:rsidRDefault="00B037AB" w:rsidP="007D08BB">
            <w:pPr>
              <w:jc w:val="center"/>
              <w:rPr>
                <w:sz w:val="22"/>
                <w:szCs w:val="22"/>
              </w:rPr>
            </w:pPr>
            <w:r>
              <w:rPr>
                <w:sz w:val="22"/>
                <w:szCs w:val="22"/>
              </w:rPr>
              <w:t>Total Qualified Packed Weight</w:t>
            </w:r>
          </w:p>
        </w:tc>
      </w:tr>
      <w:tr w:rsidR="00B037AB" w:rsidRPr="00F7373B" w:rsidTr="00691F2E">
        <w:trPr>
          <w:jc w:val="center"/>
        </w:trPr>
        <w:tc>
          <w:tcPr>
            <w:tcW w:w="1898" w:type="dxa"/>
          </w:tcPr>
          <w:p w:rsidR="00B037AB" w:rsidRPr="00F7373B" w:rsidRDefault="00B037AB" w:rsidP="00F7373B">
            <w:pPr>
              <w:jc w:val="center"/>
              <w:rPr>
                <w:sz w:val="22"/>
                <w:szCs w:val="22"/>
              </w:rPr>
            </w:pPr>
          </w:p>
        </w:tc>
        <w:tc>
          <w:tcPr>
            <w:tcW w:w="1904" w:type="dxa"/>
            <w:gridSpan w:val="3"/>
          </w:tcPr>
          <w:p w:rsidR="00B037AB" w:rsidRPr="00F7373B" w:rsidRDefault="00B037AB" w:rsidP="00F7373B">
            <w:pPr>
              <w:jc w:val="center"/>
              <w:rPr>
                <w:sz w:val="22"/>
                <w:szCs w:val="22"/>
              </w:rPr>
            </w:pPr>
          </w:p>
        </w:tc>
        <w:tc>
          <w:tcPr>
            <w:tcW w:w="1901"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4" w:type="dxa"/>
          </w:tcPr>
          <w:p w:rsidR="00B037AB" w:rsidRPr="00F7373B" w:rsidRDefault="00B037AB" w:rsidP="00F7373B">
            <w:pPr>
              <w:jc w:val="center"/>
              <w:rPr>
                <w:sz w:val="22"/>
                <w:szCs w:val="22"/>
              </w:rPr>
            </w:pPr>
          </w:p>
        </w:tc>
      </w:tr>
      <w:tr w:rsidR="00B037AB" w:rsidRPr="00F7373B" w:rsidTr="00691F2E">
        <w:trPr>
          <w:jc w:val="center"/>
        </w:trPr>
        <w:tc>
          <w:tcPr>
            <w:tcW w:w="1898" w:type="dxa"/>
          </w:tcPr>
          <w:p w:rsidR="00B037AB" w:rsidRPr="00F7373B" w:rsidRDefault="00B037AB" w:rsidP="00F7373B">
            <w:pPr>
              <w:jc w:val="center"/>
              <w:rPr>
                <w:sz w:val="22"/>
                <w:szCs w:val="22"/>
              </w:rPr>
            </w:pPr>
          </w:p>
        </w:tc>
        <w:tc>
          <w:tcPr>
            <w:tcW w:w="1904" w:type="dxa"/>
            <w:gridSpan w:val="3"/>
          </w:tcPr>
          <w:p w:rsidR="00B037AB" w:rsidRPr="00F7373B" w:rsidRDefault="00B037AB" w:rsidP="00F7373B">
            <w:pPr>
              <w:jc w:val="center"/>
              <w:rPr>
                <w:sz w:val="22"/>
                <w:szCs w:val="22"/>
              </w:rPr>
            </w:pPr>
          </w:p>
        </w:tc>
        <w:tc>
          <w:tcPr>
            <w:tcW w:w="1901"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4" w:type="dxa"/>
          </w:tcPr>
          <w:p w:rsidR="00B037AB" w:rsidRPr="00F7373B" w:rsidRDefault="00B037AB" w:rsidP="00F7373B">
            <w:pPr>
              <w:jc w:val="center"/>
              <w:rPr>
                <w:sz w:val="22"/>
                <w:szCs w:val="22"/>
              </w:rPr>
            </w:pPr>
          </w:p>
        </w:tc>
      </w:tr>
      <w:tr w:rsidR="00B037AB" w:rsidRPr="00F7373B" w:rsidTr="00691F2E">
        <w:trPr>
          <w:jc w:val="center"/>
        </w:trPr>
        <w:tc>
          <w:tcPr>
            <w:tcW w:w="1898" w:type="dxa"/>
          </w:tcPr>
          <w:p w:rsidR="00B037AB" w:rsidRPr="00F7373B" w:rsidRDefault="00B037AB" w:rsidP="00F7373B">
            <w:pPr>
              <w:jc w:val="center"/>
              <w:rPr>
                <w:sz w:val="22"/>
                <w:szCs w:val="22"/>
              </w:rPr>
            </w:pPr>
          </w:p>
        </w:tc>
        <w:tc>
          <w:tcPr>
            <w:tcW w:w="1904" w:type="dxa"/>
            <w:gridSpan w:val="3"/>
          </w:tcPr>
          <w:p w:rsidR="00B037AB" w:rsidRPr="00F7373B" w:rsidRDefault="00B037AB" w:rsidP="00F7373B">
            <w:pPr>
              <w:jc w:val="center"/>
              <w:rPr>
                <w:sz w:val="22"/>
                <w:szCs w:val="22"/>
              </w:rPr>
            </w:pPr>
          </w:p>
        </w:tc>
        <w:tc>
          <w:tcPr>
            <w:tcW w:w="1901"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4" w:type="dxa"/>
          </w:tcPr>
          <w:p w:rsidR="00B037AB" w:rsidRPr="00F7373B" w:rsidRDefault="00B037AB" w:rsidP="00F7373B">
            <w:pPr>
              <w:jc w:val="center"/>
              <w:rPr>
                <w:sz w:val="22"/>
                <w:szCs w:val="22"/>
              </w:rPr>
            </w:pPr>
          </w:p>
        </w:tc>
      </w:tr>
      <w:tr w:rsidR="00B037AB" w:rsidRPr="00F7373B" w:rsidTr="00691F2E">
        <w:trPr>
          <w:jc w:val="center"/>
        </w:trPr>
        <w:tc>
          <w:tcPr>
            <w:tcW w:w="1898" w:type="dxa"/>
          </w:tcPr>
          <w:p w:rsidR="00B037AB" w:rsidRPr="00F7373B" w:rsidRDefault="00B037AB" w:rsidP="00F7373B">
            <w:pPr>
              <w:jc w:val="center"/>
              <w:rPr>
                <w:sz w:val="22"/>
                <w:szCs w:val="22"/>
              </w:rPr>
            </w:pPr>
          </w:p>
        </w:tc>
        <w:tc>
          <w:tcPr>
            <w:tcW w:w="1904" w:type="dxa"/>
            <w:gridSpan w:val="3"/>
          </w:tcPr>
          <w:p w:rsidR="00B037AB" w:rsidRPr="00F7373B" w:rsidRDefault="00B037AB" w:rsidP="00F7373B">
            <w:pPr>
              <w:jc w:val="center"/>
              <w:rPr>
                <w:sz w:val="22"/>
                <w:szCs w:val="22"/>
              </w:rPr>
            </w:pPr>
          </w:p>
        </w:tc>
        <w:tc>
          <w:tcPr>
            <w:tcW w:w="1901"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4" w:type="dxa"/>
          </w:tcPr>
          <w:p w:rsidR="00B037AB" w:rsidRPr="00F7373B" w:rsidRDefault="00B037AB" w:rsidP="00F7373B">
            <w:pPr>
              <w:jc w:val="center"/>
              <w:rPr>
                <w:sz w:val="22"/>
                <w:szCs w:val="22"/>
              </w:rPr>
            </w:pPr>
          </w:p>
        </w:tc>
      </w:tr>
      <w:tr w:rsidR="00B037AB" w:rsidRPr="00F7373B" w:rsidTr="00691F2E">
        <w:trPr>
          <w:jc w:val="center"/>
        </w:trPr>
        <w:tc>
          <w:tcPr>
            <w:tcW w:w="1898" w:type="dxa"/>
          </w:tcPr>
          <w:p w:rsidR="00B037AB" w:rsidRPr="00F7373B" w:rsidRDefault="00B037AB" w:rsidP="00F7373B">
            <w:pPr>
              <w:jc w:val="center"/>
              <w:rPr>
                <w:sz w:val="22"/>
                <w:szCs w:val="22"/>
              </w:rPr>
            </w:pPr>
          </w:p>
        </w:tc>
        <w:tc>
          <w:tcPr>
            <w:tcW w:w="1904" w:type="dxa"/>
            <w:gridSpan w:val="3"/>
          </w:tcPr>
          <w:p w:rsidR="00B037AB" w:rsidRPr="00F7373B" w:rsidRDefault="00B037AB" w:rsidP="00F7373B">
            <w:pPr>
              <w:jc w:val="center"/>
              <w:rPr>
                <w:sz w:val="22"/>
                <w:szCs w:val="22"/>
              </w:rPr>
            </w:pPr>
          </w:p>
        </w:tc>
        <w:tc>
          <w:tcPr>
            <w:tcW w:w="1901"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4" w:type="dxa"/>
          </w:tcPr>
          <w:p w:rsidR="00B037AB" w:rsidRPr="00F7373B" w:rsidRDefault="00B037AB" w:rsidP="00F7373B">
            <w:pPr>
              <w:jc w:val="center"/>
              <w:rPr>
                <w:sz w:val="22"/>
                <w:szCs w:val="22"/>
              </w:rPr>
            </w:pPr>
          </w:p>
        </w:tc>
      </w:tr>
      <w:tr w:rsidR="00B037AB" w:rsidRPr="00F7373B" w:rsidTr="00691F2E">
        <w:trPr>
          <w:jc w:val="center"/>
        </w:trPr>
        <w:tc>
          <w:tcPr>
            <w:tcW w:w="1898" w:type="dxa"/>
          </w:tcPr>
          <w:p w:rsidR="00B037AB" w:rsidRPr="00F7373B" w:rsidRDefault="00B037AB" w:rsidP="00F7373B">
            <w:pPr>
              <w:jc w:val="center"/>
              <w:rPr>
                <w:sz w:val="22"/>
                <w:szCs w:val="22"/>
              </w:rPr>
            </w:pPr>
          </w:p>
        </w:tc>
        <w:tc>
          <w:tcPr>
            <w:tcW w:w="1904" w:type="dxa"/>
            <w:gridSpan w:val="3"/>
          </w:tcPr>
          <w:p w:rsidR="00B037AB" w:rsidRPr="00F7373B" w:rsidRDefault="00B037AB" w:rsidP="00F7373B">
            <w:pPr>
              <w:jc w:val="center"/>
              <w:rPr>
                <w:sz w:val="22"/>
                <w:szCs w:val="22"/>
              </w:rPr>
            </w:pPr>
          </w:p>
        </w:tc>
        <w:tc>
          <w:tcPr>
            <w:tcW w:w="1901"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4" w:type="dxa"/>
          </w:tcPr>
          <w:p w:rsidR="00B037AB" w:rsidRPr="00F7373B" w:rsidRDefault="00B037AB" w:rsidP="00F7373B">
            <w:pPr>
              <w:jc w:val="center"/>
              <w:rPr>
                <w:sz w:val="22"/>
                <w:szCs w:val="22"/>
              </w:rPr>
            </w:pPr>
          </w:p>
        </w:tc>
      </w:tr>
      <w:tr w:rsidR="00B037AB" w:rsidRPr="00F7373B" w:rsidTr="00691F2E">
        <w:trPr>
          <w:jc w:val="center"/>
        </w:trPr>
        <w:tc>
          <w:tcPr>
            <w:tcW w:w="1898" w:type="dxa"/>
          </w:tcPr>
          <w:p w:rsidR="00B037AB" w:rsidRPr="00F7373B" w:rsidRDefault="00B037AB" w:rsidP="00F7373B">
            <w:pPr>
              <w:jc w:val="center"/>
              <w:rPr>
                <w:sz w:val="22"/>
                <w:szCs w:val="22"/>
              </w:rPr>
            </w:pPr>
          </w:p>
        </w:tc>
        <w:tc>
          <w:tcPr>
            <w:tcW w:w="1904" w:type="dxa"/>
            <w:gridSpan w:val="3"/>
          </w:tcPr>
          <w:p w:rsidR="00B037AB" w:rsidRPr="00F7373B" w:rsidRDefault="00B037AB" w:rsidP="00F7373B">
            <w:pPr>
              <w:jc w:val="center"/>
              <w:rPr>
                <w:sz w:val="22"/>
                <w:szCs w:val="22"/>
              </w:rPr>
            </w:pPr>
          </w:p>
        </w:tc>
        <w:tc>
          <w:tcPr>
            <w:tcW w:w="1901"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4" w:type="dxa"/>
          </w:tcPr>
          <w:p w:rsidR="00B037AB" w:rsidRPr="00F7373B" w:rsidRDefault="00B037AB" w:rsidP="00F7373B">
            <w:pPr>
              <w:jc w:val="center"/>
              <w:rPr>
                <w:sz w:val="22"/>
                <w:szCs w:val="22"/>
              </w:rPr>
            </w:pPr>
          </w:p>
        </w:tc>
      </w:tr>
      <w:tr w:rsidR="00F53468" w:rsidRPr="00F7373B" w:rsidTr="00691F2E">
        <w:trPr>
          <w:jc w:val="center"/>
        </w:trPr>
        <w:tc>
          <w:tcPr>
            <w:tcW w:w="3802" w:type="dxa"/>
            <w:gridSpan w:val="4"/>
            <w:tcBorders>
              <w:left w:val="nil"/>
              <w:bottom w:val="nil"/>
              <w:right w:val="nil"/>
            </w:tcBorders>
          </w:tcPr>
          <w:p w:rsidR="00F53468" w:rsidRPr="00FA05A9" w:rsidRDefault="00F53468" w:rsidP="00F53468">
            <w:pPr>
              <w:rPr>
                <w:b/>
                <w:i/>
                <w:sz w:val="22"/>
                <w:szCs w:val="22"/>
              </w:rPr>
            </w:pPr>
            <w:r w:rsidRPr="00FA05A9">
              <w:rPr>
                <w:b/>
                <w:i/>
                <w:sz w:val="22"/>
                <w:szCs w:val="22"/>
              </w:rPr>
              <w:t>Specify weight in pounds</w:t>
            </w:r>
          </w:p>
        </w:tc>
        <w:tc>
          <w:tcPr>
            <w:tcW w:w="3870" w:type="dxa"/>
            <w:gridSpan w:val="5"/>
            <w:tcBorders>
              <w:left w:val="nil"/>
              <w:bottom w:val="nil"/>
            </w:tcBorders>
          </w:tcPr>
          <w:p w:rsidR="00F53468" w:rsidRPr="00F7373B" w:rsidRDefault="00F53468" w:rsidP="00B037AB">
            <w:pPr>
              <w:jc w:val="right"/>
              <w:rPr>
                <w:sz w:val="22"/>
                <w:szCs w:val="22"/>
              </w:rPr>
            </w:pPr>
            <w:r>
              <w:rPr>
                <w:sz w:val="22"/>
                <w:szCs w:val="22"/>
              </w:rPr>
              <w:t>Total Qualified Packed Weight</w:t>
            </w:r>
          </w:p>
        </w:tc>
        <w:tc>
          <w:tcPr>
            <w:tcW w:w="1904" w:type="dxa"/>
          </w:tcPr>
          <w:p w:rsidR="00F53468" w:rsidRPr="00F7373B" w:rsidRDefault="00F53468" w:rsidP="00F7373B">
            <w:pPr>
              <w:jc w:val="center"/>
              <w:rPr>
                <w:sz w:val="22"/>
                <w:szCs w:val="22"/>
              </w:rPr>
            </w:pPr>
          </w:p>
        </w:tc>
      </w:tr>
      <w:tr w:rsidR="00B037AB" w:rsidRPr="00F7373B" w:rsidTr="00691F2E">
        <w:trPr>
          <w:jc w:val="center"/>
        </w:trPr>
        <w:tc>
          <w:tcPr>
            <w:tcW w:w="6147" w:type="dxa"/>
            <w:gridSpan w:val="7"/>
            <w:tcBorders>
              <w:top w:val="nil"/>
              <w:left w:val="nil"/>
              <w:bottom w:val="nil"/>
              <w:right w:val="nil"/>
            </w:tcBorders>
          </w:tcPr>
          <w:p w:rsidR="00B037AB" w:rsidRDefault="00B037AB" w:rsidP="00B037AB">
            <w:pPr>
              <w:jc w:val="right"/>
              <w:rPr>
                <w:sz w:val="22"/>
                <w:szCs w:val="22"/>
              </w:rPr>
            </w:pPr>
          </w:p>
        </w:tc>
        <w:tc>
          <w:tcPr>
            <w:tcW w:w="1525" w:type="dxa"/>
            <w:gridSpan w:val="2"/>
            <w:tcBorders>
              <w:top w:val="nil"/>
              <w:left w:val="nil"/>
              <w:bottom w:val="nil"/>
              <w:right w:val="nil"/>
            </w:tcBorders>
          </w:tcPr>
          <w:p w:rsidR="00B037AB" w:rsidRDefault="00B037AB" w:rsidP="00B037AB">
            <w:pPr>
              <w:jc w:val="right"/>
              <w:rPr>
                <w:sz w:val="22"/>
                <w:szCs w:val="22"/>
              </w:rPr>
            </w:pPr>
          </w:p>
        </w:tc>
        <w:tc>
          <w:tcPr>
            <w:tcW w:w="1904" w:type="dxa"/>
            <w:tcBorders>
              <w:left w:val="nil"/>
              <w:bottom w:val="nil"/>
              <w:right w:val="nil"/>
            </w:tcBorders>
          </w:tcPr>
          <w:p w:rsidR="00B037AB" w:rsidRPr="00F7373B" w:rsidRDefault="00B037AB" w:rsidP="00F7373B">
            <w:pPr>
              <w:jc w:val="center"/>
              <w:rPr>
                <w:sz w:val="22"/>
                <w:szCs w:val="22"/>
              </w:rPr>
            </w:pPr>
          </w:p>
        </w:tc>
      </w:tr>
      <w:tr w:rsidR="00691F2E" w:rsidRPr="00F7373B" w:rsidTr="001F5ED4">
        <w:trPr>
          <w:jc w:val="center"/>
        </w:trPr>
        <w:tc>
          <w:tcPr>
            <w:tcW w:w="3976" w:type="dxa"/>
            <w:gridSpan w:val="5"/>
            <w:tcBorders>
              <w:top w:val="nil"/>
              <w:left w:val="nil"/>
              <w:bottom w:val="nil"/>
              <w:right w:val="nil"/>
            </w:tcBorders>
          </w:tcPr>
          <w:p w:rsidR="00691F2E" w:rsidRDefault="00691F2E" w:rsidP="00F53468">
            <w:pPr>
              <w:rPr>
                <w:sz w:val="22"/>
                <w:szCs w:val="22"/>
              </w:rPr>
            </w:pPr>
          </w:p>
        </w:tc>
        <w:tc>
          <w:tcPr>
            <w:tcW w:w="5600" w:type="dxa"/>
            <w:gridSpan w:val="5"/>
            <w:tcBorders>
              <w:top w:val="nil"/>
              <w:left w:val="nil"/>
              <w:bottom w:val="nil"/>
              <w:right w:val="nil"/>
            </w:tcBorders>
          </w:tcPr>
          <w:p w:rsidR="00691F2E" w:rsidRPr="00F7373B" w:rsidRDefault="00691F2E" w:rsidP="00691F2E">
            <w:pPr>
              <w:jc w:val="right"/>
            </w:pPr>
            <w:r w:rsidRPr="00B464F8">
              <w:rPr>
                <w:b/>
                <w:sz w:val="22"/>
                <w:szCs w:val="22"/>
              </w:rPr>
              <w:t>Natural Condition Weight</w:t>
            </w:r>
          </w:p>
        </w:tc>
      </w:tr>
      <w:tr w:rsidR="00B037AB" w:rsidRPr="00F7373B" w:rsidTr="00691F2E">
        <w:trPr>
          <w:jc w:val="center"/>
        </w:trPr>
        <w:tc>
          <w:tcPr>
            <w:tcW w:w="3436" w:type="dxa"/>
            <w:gridSpan w:val="3"/>
            <w:tcBorders>
              <w:top w:val="nil"/>
              <w:left w:val="nil"/>
              <w:bottom w:val="nil"/>
              <w:right w:val="nil"/>
            </w:tcBorders>
          </w:tcPr>
          <w:p w:rsidR="00B037AB" w:rsidRDefault="00B037AB" w:rsidP="00B037AB">
            <w:pPr>
              <w:jc w:val="right"/>
              <w:rPr>
                <w:sz w:val="22"/>
                <w:szCs w:val="22"/>
              </w:rPr>
            </w:pPr>
          </w:p>
          <w:p w:rsidR="00B037AB" w:rsidRDefault="00B037AB" w:rsidP="00B037AB">
            <w:pPr>
              <w:jc w:val="right"/>
              <w:rPr>
                <w:sz w:val="22"/>
                <w:szCs w:val="22"/>
              </w:rPr>
            </w:pPr>
          </w:p>
        </w:tc>
        <w:tc>
          <w:tcPr>
            <w:tcW w:w="2711" w:type="dxa"/>
            <w:gridSpan w:val="4"/>
            <w:tcBorders>
              <w:top w:val="nil"/>
              <w:left w:val="nil"/>
              <w:bottom w:val="nil"/>
              <w:right w:val="nil"/>
            </w:tcBorders>
          </w:tcPr>
          <w:p w:rsidR="00B037AB" w:rsidRDefault="00B037AB" w:rsidP="00B464F8">
            <w:pPr>
              <w:jc w:val="right"/>
              <w:rPr>
                <w:sz w:val="22"/>
                <w:szCs w:val="22"/>
              </w:rPr>
            </w:pPr>
            <w:r>
              <w:rPr>
                <w:sz w:val="22"/>
                <w:szCs w:val="22"/>
              </w:rPr>
              <w:t>Shrinkage Allowance</w:t>
            </w:r>
            <w:r w:rsidR="00FA05A9">
              <w:rPr>
                <w:sz w:val="22"/>
                <w:szCs w:val="22"/>
              </w:rPr>
              <w:t xml:space="preserve"> </w:t>
            </w:r>
            <w:r>
              <w:rPr>
                <w:sz w:val="22"/>
                <w:szCs w:val="22"/>
              </w:rPr>
              <w:t xml:space="preserve"> </w:t>
            </w:r>
          </w:p>
          <w:p w:rsidR="00B037AB" w:rsidRDefault="00B037AB" w:rsidP="00B464F8">
            <w:pPr>
              <w:jc w:val="right"/>
              <w:rPr>
                <w:sz w:val="22"/>
                <w:szCs w:val="22"/>
              </w:rPr>
            </w:pPr>
            <w:r>
              <w:rPr>
                <w:sz w:val="22"/>
                <w:szCs w:val="22"/>
              </w:rPr>
              <w:t>Total Packed Weight</w:t>
            </w:r>
            <w:r w:rsidR="00B464F8">
              <w:rPr>
                <w:sz w:val="22"/>
                <w:szCs w:val="22"/>
              </w:rPr>
              <w:t xml:space="preserve"> (lbs)</w:t>
            </w:r>
            <w:r w:rsidR="00FA05A9">
              <w:rPr>
                <w:sz w:val="22"/>
                <w:szCs w:val="22"/>
              </w:rPr>
              <w:t xml:space="preserve"> ÷</w:t>
            </w:r>
          </w:p>
        </w:tc>
        <w:tc>
          <w:tcPr>
            <w:tcW w:w="1195" w:type="dxa"/>
            <w:tcBorders>
              <w:top w:val="nil"/>
              <w:left w:val="nil"/>
              <w:bottom w:val="single" w:sz="4" w:space="0" w:color="auto"/>
              <w:right w:val="nil"/>
            </w:tcBorders>
          </w:tcPr>
          <w:p w:rsidR="00B037AB" w:rsidRDefault="00B037AB" w:rsidP="00B037AB">
            <w:pPr>
              <w:jc w:val="right"/>
              <w:rPr>
                <w:sz w:val="22"/>
                <w:szCs w:val="22"/>
              </w:rPr>
            </w:pPr>
          </w:p>
        </w:tc>
        <w:tc>
          <w:tcPr>
            <w:tcW w:w="330" w:type="dxa"/>
            <w:tcBorders>
              <w:top w:val="nil"/>
              <w:left w:val="nil"/>
              <w:bottom w:val="nil"/>
            </w:tcBorders>
          </w:tcPr>
          <w:p w:rsidR="00B037AB" w:rsidRDefault="00B037AB" w:rsidP="00B037AB">
            <w:pPr>
              <w:jc w:val="right"/>
              <w:rPr>
                <w:sz w:val="22"/>
                <w:szCs w:val="22"/>
              </w:rPr>
            </w:pPr>
          </w:p>
        </w:tc>
        <w:tc>
          <w:tcPr>
            <w:tcW w:w="1904" w:type="dxa"/>
          </w:tcPr>
          <w:p w:rsidR="00B037AB" w:rsidRPr="00F7373B" w:rsidRDefault="00B037AB" w:rsidP="00F7373B">
            <w:pPr>
              <w:jc w:val="center"/>
              <w:rPr>
                <w:sz w:val="22"/>
                <w:szCs w:val="22"/>
              </w:rPr>
            </w:pPr>
          </w:p>
        </w:tc>
      </w:tr>
      <w:tr w:rsidR="00F53468" w:rsidRPr="00F7373B" w:rsidTr="0033118F">
        <w:trPr>
          <w:jc w:val="center"/>
        </w:trPr>
        <w:tc>
          <w:tcPr>
            <w:tcW w:w="3976" w:type="dxa"/>
            <w:gridSpan w:val="5"/>
            <w:tcBorders>
              <w:top w:val="nil"/>
              <w:left w:val="nil"/>
              <w:bottom w:val="nil"/>
              <w:right w:val="nil"/>
            </w:tcBorders>
          </w:tcPr>
          <w:p w:rsidR="00F53468" w:rsidRDefault="00F53468" w:rsidP="00B037AB">
            <w:pPr>
              <w:jc w:val="right"/>
              <w:rPr>
                <w:sz w:val="22"/>
                <w:szCs w:val="22"/>
              </w:rPr>
            </w:pPr>
          </w:p>
        </w:tc>
        <w:tc>
          <w:tcPr>
            <w:tcW w:w="2171" w:type="dxa"/>
            <w:gridSpan w:val="2"/>
            <w:tcBorders>
              <w:top w:val="nil"/>
              <w:left w:val="nil"/>
              <w:bottom w:val="nil"/>
              <w:right w:val="nil"/>
            </w:tcBorders>
          </w:tcPr>
          <w:p w:rsidR="00F53468" w:rsidRDefault="00F53468" w:rsidP="00B464F8">
            <w:pPr>
              <w:jc w:val="right"/>
              <w:rPr>
                <w:sz w:val="22"/>
                <w:szCs w:val="22"/>
              </w:rPr>
            </w:pPr>
          </w:p>
        </w:tc>
        <w:tc>
          <w:tcPr>
            <w:tcW w:w="1195" w:type="dxa"/>
            <w:tcBorders>
              <w:top w:val="single" w:sz="4" w:space="0" w:color="auto"/>
              <w:left w:val="nil"/>
              <w:bottom w:val="nil"/>
              <w:right w:val="nil"/>
            </w:tcBorders>
          </w:tcPr>
          <w:p w:rsidR="00F53468" w:rsidRDefault="00F53468" w:rsidP="00F53468">
            <w:pPr>
              <w:jc w:val="center"/>
              <w:rPr>
                <w:sz w:val="22"/>
                <w:szCs w:val="22"/>
              </w:rPr>
            </w:pPr>
            <w:r w:rsidRPr="00F53468">
              <w:rPr>
                <w:sz w:val="18"/>
                <w:szCs w:val="22"/>
              </w:rPr>
              <w:t>shrink factor</w:t>
            </w:r>
          </w:p>
        </w:tc>
        <w:tc>
          <w:tcPr>
            <w:tcW w:w="330" w:type="dxa"/>
            <w:tcBorders>
              <w:top w:val="nil"/>
              <w:left w:val="nil"/>
              <w:bottom w:val="nil"/>
              <w:right w:val="nil"/>
            </w:tcBorders>
          </w:tcPr>
          <w:p w:rsidR="00F53468" w:rsidRDefault="00F53468" w:rsidP="00B037AB">
            <w:pPr>
              <w:jc w:val="right"/>
              <w:rPr>
                <w:sz w:val="22"/>
                <w:szCs w:val="22"/>
              </w:rPr>
            </w:pPr>
          </w:p>
        </w:tc>
        <w:tc>
          <w:tcPr>
            <w:tcW w:w="1904" w:type="dxa"/>
            <w:tcBorders>
              <w:left w:val="nil"/>
              <w:bottom w:val="nil"/>
              <w:right w:val="nil"/>
            </w:tcBorders>
          </w:tcPr>
          <w:p w:rsidR="00F53468" w:rsidRPr="00F7373B" w:rsidRDefault="00F53468" w:rsidP="00F7373B">
            <w:pPr>
              <w:jc w:val="center"/>
              <w:rPr>
                <w:sz w:val="22"/>
                <w:szCs w:val="22"/>
              </w:rPr>
            </w:pPr>
          </w:p>
        </w:tc>
      </w:tr>
      <w:tr w:rsidR="00B037AB" w:rsidRPr="00F7373B" w:rsidTr="0033118F">
        <w:trPr>
          <w:jc w:val="center"/>
        </w:trPr>
        <w:tc>
          <w:tcPr>
            <w:tcW w:w="3976" w:type="dxa"/>
            <w:gridSpan w:val="5"/>
            <w:tcBorders>
              <w:top w:val="nil"/>
              <w:left w:val="nil"/>
              <w:bottom w:val="nil"/>
              <w:right w:val="nil"/>
            </w:tcBorders>
          </w:tcPr>
          <w:p w:rsidR="00B037AB" w:rsidRDefault="00B037AB" w:rsidP="00B037AB">
            <w:pPr>
              <w:jc w:val="right"/>
              <w:rPr>
                <w:sz w:val="22"/>
                <w:szCs w:val="22"/>
              </w:rPr>
            </w:pPr>
          </w:p>
        </w:tc>
        <w:tc>
          <w:tcPr>
            <w:tcW w:w="2171" w:type="dxa"/>
            <w:gridSpan w:val="2"/>
            <w:tcBorders>
              <w:top w:val="nil"/>
              <w:left w:val="nil"/>
              <w:bottom w:val="nil"/>
              <w:right w:val="nil"/>
            </w:tcBorders>
          </w:tcPr>
          <w:p w:rsidR="00B037AB" w:rsidRDefault="00B037AB" w:rsidP="00B464F8">
            <w:pPr>
              <w:jc w:val="right"/>
              <w:rPr>
                <w:sz w:val="22"/>
                <w:szCs w:val="22"/>
              </w:rPr>
            </w:pPr>
            <w:r>
              <w:rPr>
                <w:sz w:val="22"/>
                <w:szCs w:val="22"/>
              </w:rPr>
              <w:t>Gross Amount at $</w:t>
            </w:r>
          </w:p>
        </w:tc>
        <w:tc>
          <w:tcPr>
            <w:tcW w:w="1195" w:type="dxa"/>
            <w:tcBorders>
              <w:top w:val="nil"/>
              <w:left w:val="nil"/>
              <w:bottom w:val="single" w:sz="4" w:space="0" w:color="auto"/>
              <w:right w:val="nil"/>
            </w:tcBorders>
          </w:tcPr>
          <w:p w:rsidR="00B037AB" w:rsidRDefault="00B037AB" w:rsidP="00B037AB">
            <w:pPr>
              <w:jc w:val="right"/>
              <w:rPr>
                <w:sz w:val="22"/>
                <w:szCs w:val="22"/>
              </w:rPr>
            </w:pPr>
          </w:p>
        </w:tc>
        <w:tc>
          <w:tcPr>
            <w:tcW w:w="330" w:type="dxa"/>
            <w:tcBorders>
              <w:top w:val="nil"/>
              <w:left w:val="nil"/>
              <w:bottom w:val="nil"/>
              <w:right w:val="nil"/>
            </w:tcBorders>
          </w:tcPr>
          <w:p w:rsidR="00B037AB" w:rsidRDefault="00B037AB" w:rsidP="00B037AB">
            <w:pPr>
              <w:jc w:val="right"/>
              <w:rPr>
                <w:sz w:val="22"/>
                <w:szCs w:val="22"/>
              </w:rPr>
            </w:pPr>
            <w:r>
              <w:rPr>
                <w:sz w:val="22"/>
                <w:szCs w:val="22"/>
              </w:rPr>
              <w:t>$</w:t>
            </w:r>
          </w:p>
        </w:tc>
        <w:tc>
          <w:tcPr>
            <w:tcW w:w="1904" w:type="dxa"/>
            <w:tcBorders>
              <w:top w:val="nil"/>
              <w:left w:val="nil"/>
              <w:right w:val="nil"/>
            </w:tcBorders>
          </w:tcPr>
          <w:p w:rsidR="00B037AB" w:rsidRPr="00F7373B" w:rsidRDefault="00B037AB" w:rsidP="00F7373B">
            <w:pPr>
              <w:jc w:val="center"/>
              <w:rPr>
                <w:sz w:val="22"/>
                <w:szCs w:val="22"/>
              </w:rPr>
            </w:pPr>
          </w:p>
        </w:tc>
      </w:tr>
      <w:tr w:rsidR="00B037AB" w:rsidRPr="00F7373B" w:rsidTr="00691F2E">
        <w:trPr>
          <w:jc w:val="center"/>
        </w:trPr>
        <w:tc>
          <w:tcPr>
            <w:tcW w:w="3976" w:type="dxa"/>
            <w:gridSpan w:val="5"/>
            <w:tcBorders>
              <w:top w:val="nil"/>
              <w:left w:val="nil"/>
              <w:bottom w:val="nil"/>
              <w:right w:val="nil"/>
            </w:tcBorders>
          </w:tcPr>
          <w:p w:rsidR="00B037AB" w:rsidRDefault="00B037AB" w:rsidP="00B037AB">
            <w:pPr>
              <w:jc w:val="right"/>
              <w:rPr>
                <w:sz w:val="22"/>
                <w:szCs w:val="22"/>
              </w:rPr>
            </w:pPr>
            <w:r>
              <w:rPr>
                <w:sz w:val="22"/>
                <w:szCs w:val="22"/>
              </w:rPr>
              <w:t>Less:</w:t>
            </w:r>
          </w:p>
        </w:tc>
        <w:tc>
          <w:tcPr>
            <w:tcW w:w="2171" w:type="dxa"/>
            <w:gridSpan w:val="2"/>
            <w:tcBorders>
              <w:top w:val="nil"/>
              <w:left w:val="nil"/>
              <w:bottom w:val="nil"/>
              <w:right w:val="nil"/>
            </w:tcBorders>
          </w:tcPr>
          <w:p w:rsidR="00B037AB" w:rsidRDefault="00B037AB" w:rsidP="00B037AB">
            <w:pPr>
              <w:jc w:val="right"/>
              <w:rPr>
                <w:sz w:val="22"/>
                <w:szCs w:val="22"/>
              </w:rPr>
            </w:pPr>
            <w:r>
              <w:rPr>
                <w:sz w:val="22"/>
                <w:szCs w:val="22"/>
              </w:rPr>
              <w:t>State Advertising at $</w:t>
            </w:r>
          </w:p>
        </w:tc>
        <w:tc>
          <w:tcPr>
            <w:tcW w:w="1195" w:type="dxa"/>
            <w:tcBorders>
              <w:top w:val="single" w:sz="4" w:space="0" w:color="auto"/>
              <w:left w:val="nil"/>
              <w:bottom w:val="single" w:sz="4" w:space="0" w:color="auto"/>
              <w:right w:val="nil"/>
            </w:tcBorders>
          </w:tcPr>
          <w:p w:rsidR="00B037AB" w:rsidRDefault="00B037AB" w:rsidP="00B037AB">
            <w:pPr>
              <w:jc w:val="right"/>
              <w:rPr>
                <w:sz w:val="22"/>
                <w:szCs w:val="22"/>
              </w:rPr>
            </w:pPr>
          </w:p>
        </w:tc>
        <w:tc>
          <w:tcPr>
            <w:tcW w:w="330" w:type="dxa"/>
            <w:tcBorders>
              <w:top w:val="nil"/>
              <w:left w:val="nil"/>
              <w:bottom w:val="nil"/>
              <w:right w:val="nil"/>
            </w:tcBorders>
          </w:tcPr>
          <w:p w:rsidR="00B037AB" w:rsidRDefault="00B037AB" w:rsidP="00B037AB">
            <w:pPr>
              <w:jc w:val="right"/>
              <w:rPr>
                <w:sz w:val="22"/>
                <w:szCs w:val="22"/>
              </w:rPr>
            </w:pPr>
            <w:r>
              <w:rPr>
                <w:sz w:val="22"/>
                <w:szCs w:val="22"/>
              </w:rPr>
              <w:t>$</w:t>
            </w:r>
          </w:p>
        </w:tc>
        <w:tc>
          <w:tcPr>
            <w:tcW w:w="1904" w:type="dxa"/>
            <w:tcBorders>
              <w:left w:val="nil"/>
              <w:right w:val="nil"/>
            </w:tcBorders>
          </w:tcPr>
          <w:p w:rsidR="00B037AB" w:rsidRPr="00F7373B" w:rsidRDefault="00B037AB" w:rsidP="00F7373B">
            <w:pPr>
              <w:jc w:val="center"/>
              <w:rPr>
                <w:sz w:val="22"/>
                <w:szCs w:val="22"/>
              </w:rPr>
            </w:pPr>
          </w:p>
        </w:tc>
      </w:tr>
      <w:tr w:rsidR="00B037AB" w:rsidRPr="00F7373B" w:rsidTr="00691F2E">
        <w:trPr>
          <w:jc w:val="center"/>
        </w:trPr>
        <w:tc>
          <w:tcPr>
            <w:tcW w:w="3976" w:type="dxa"/>
            <w:gridSpan w:val="5"/>
            <w:tcBorders>
              <w:top w:val="nil"/>
              <w:left w:val="nil"/>
              <w:bottom w:val="nil"/>
              <w:right w:val="nil"/>
            </w:tcBorders>
          </w:tcPr>
          <w:p w:rsidR="00B037AB" w:rsidRDefault="00B037AB" w:rsidP="00B037AB">
            <w:pPr>
              <w:jc w:val="right"/>
              <w:rPr>
                <w:sz w:val="22"/>
                <w:szCs w:val="22"/>
              </w:rPr>
            </w:pPr>
          </w:p>
        </w:tc>
        <w:tc>
          <w:tcPr>
            <w:tcW w:w="2171" w:type="dxa"/>
            <w:gridSpan w:val="2"/>
            <w:tcBorders>
              <w:top w:val="nil"/>
              <w:left w:val="nil"/>
              <w:bottom w:val="nil"/>
              <w:right w:val="nil"/>
            </w:tcBorders>
          </w:tcPr>
          <w:p w:rsidR="00B037AB" w:rsidRDefault="00B037AB" w:rsidP="00B037AB">
            <w:pPr>
              <w:jc w:val="right"/>
              <w:rPr>
                <w:sz w:val="22"/>
                <w:szCs w:val="22"/>
              </w:rPr>
            </w:pPr>
          </w:p>
        </w:tc>
        <w:tc>
          <w:tcPr>
            <w:tcW w:w="1195" w:type="dxa"/>
            <w:tcBorders>
              <w:top w:val="single" w:sz="4" w:space="0" w:color="auto"/>
              <w:left w:val="nil"/>
              <w:bottom w:val="nil"/>
              <w:right w:val="nil"/>
            </w:tcBorders>
          </w:tcPr>
          <w:p w:rsidR="00B037AB" w:rsidRDefault="00B037AB" w:rsidP="00B037AB">
            <w:pPr>
              <w:jc w:val="right"/>
              <w:rPr>
                <w:sz w:val="22"/>
                <w:szCs w:val="22"/>
              </w:rPr>
            </w:pPr>
          </w:p>
        </w:tc>
        <w:tc>
          <w:tcPr>
            <w:tcW w:w="330" w:type="dxa"/>
            <w:tcBorders>
              <w:top w:val="nil"/>
              <w:left w:val="nil"/>
              <w:bottom w:val="nil"/>
              <w:right w:val="nil"/>
            </w:tcBorders>
          </w:tcPr>
          <w:p w:rsidR="00B037AB" w:rsidRDefault="00B037AB" w:rsidP="00B037AB">
            <w:pPr>
              <w:jc w:val="right"/>
              <w:rPr>
                <w:sz w:val="22"/>
                <w:szCs w:val="22"/>
              </w:rPr>
            </w:pPr>
          </w:p>
        </w:tc>
        <w:tc>
          <w:tcPr>
            <w:tcW w:w="1904" w:type="dxa"/>
            <w:tcBorders>
              <w:left w:val="nil"/>
              <w:bottom w:val="nil"/>
              <w:right w:val="nil"/>
            </w:tcBorders>
          </w:tcPr>
          <w:p w:rsidR="00B037AB" w:rsidRPr="00F7373B" w:rsidRDefault="00B037AB" w:rsidP="00F7373B">
            <w:pPr>
              <w:jc w:val="center"/>
              <w:rPr>
                <w:sz w:val="22"/>
                <w:szCs w:val="22"/>
              </w:rPr>
            </w:pPr>
          </w:p>
        </w:tc>
      </w:tr>
      <w:tr w:rsidR="00B037AB" w:rsidRPr="00F7373B" w:rsidTr="00691F2E">
        <w:trPr>
          <w:jc w:val="center"/>
        </w:trPr>
        <w:tc>
          <w:tcPr>
            <w:tcW w:w="3976" w:type="dxa"/>
            <w:gridSpan w:val="5"/>
            <w:tcBorders>
              <w:top w:val="nil"/>
              <w:left w:val="nil"/>
              <w:bottom w:val="nil"/>
              <w:right w:val="nil"/>
            </w:tcBorders>
          </w:tcPr>
          <w:p w:rsidR="00B037AB" w:rsidRDefault="00B037AB" w:rsidP="00B037AB">
            <w:pPr>
              <w:jc w:val="right"/>
              <w:rPr>
                <w:sz w:val="22"/>
                <w:szCs w:val="22"/>
              </w:rPr>
            </w:pPr>
          </w:p>
        </w:tc>
        <w:tc>
          <w:tcPr>
            <w:tcW w:w="2171" w:type="dxa"/>
            <w:gridSpan w:val="2"/>
            <w:tcBorders>
              <w:top w:val="nil"/>
              <w:left w:val="nil"/>
              <w:bottom w:val="nil"/>
              <w:right w:val="nil"/>
            </w:tcBorders>
          </w:tcPr>
          <w:p w:rsidR="00B037AB" w:rsidRDefault="00B037AB" w:rsidP="00B037AB">
            <w:pPr>
              <w:jc w:val="right"/>
              <w:rPr>
                <w:sz w:val="22"/>
                <w:szCs w:val="22"/>
              </w:rPr>
            </w:pPr>
            <w:r>
              <w:rPr>
                <w:sz w:val="22"/>
                <w:szCs w:val="22"/>
              </w:rPr>
              <w:t>Amount Due</w:t>
            </w:r>
          </w:p>
        </w:tc>
        <w:tc>
          <w:tcPr>
            <w:tcW w:w="1195" w:type="dxa"/>
            <w:tcBorders>
              <w:top w:val="nil"/>
              <w:left w:val="nil"/>
              <w:bottom w:val="nil"/>
              <w:right w:val="nil"/>
            </w:tcBorders>
          </w:tcPr>
          <w:p w:rsidR="00B037AB" w:rsidRDefault="00B037AB" w:rsidP="00B037AB">
            <w:pPr>
              <w:jc w:val="right"/>
              <w:rPr>
                <w:sz w:val="22"/>
                <w:szCs w:val="22"/>
              </w:rPr>
            </w:pPr>
          </w:p>
        </w:tc>
        <w:tc>
          <w:tcPr>
            <w:tcW w:w="330" w:type="dxa"/>
            <w:tcBorders>
              <w:top w:val="nil"/>
              <w:left w:val="nil"/>
              <w:bottom w:val="nil"/>
              <w:right w:val="nil"/>
            </w:tcBorders>
          </w:tcPr>
          <w:p w:rsidR="00B037AB" w:rsidRDefault="00B037AB" w:rsidP="00B037AB">
            <w:pPr>
              <w:jc w:val="right"/>
              <w:rPr>
                <w:sz w:val="22"/>
                <w:szCs w:val="22"/>
              </w:rPr>
            </w:pPr>
            <w:r>
              <w:rPr>
                <w:sz w:val="22"/>
                <w:szCs w:val="22"/>
              </w:rPr>
              <w:t>$</w:t>
            </w:r>
          </w:p>
        </w:tc>
        <w:tc>
          <w:tcPr>
            <w:tcW w:w="1904" w:type="dxa"/>
            <w:tcBorders>
              <w:top w:val="nil"/>
              <w:left w:val="nil"/>
              <w:right w:val="nil"/>
            </w:tcBorders>
          </w:tcPr>
          <w:p w:rsidR="00B037AB" w:rsidRPr="00F7373B" w:rsidRDefault="00B037AB" w:rsidP="00F7373B">
            <w:pPr>
              <w:jc w:val="center"/>
              <w:rPr>
                <w:sz w:val="22"/>
                <w:szCs w:val="22"/>
              </w:rPr>
            </w:pPr>
          </w:p>
        </w:tc>
      </w:tr>
      <w:tr w:rsidR="00B464F8" w:rsidRPr="00F7373B" w:rsidTr="00691F2E">
        <w:trPr>
          <w:jc w:val="center"/>
        </w:trPr>
        <w:tc>
          <w:tcPr>
            <w:tcW w:w="3976" w:type="dxa"/>
            <w:gridSpan w:val="5"/>
            <w:tcBorders>
              <w:top w:val="nil"/>
              <w:left w:val="nil"/>
              <w:bottom w:val="nil"/>
              <w:right w:val="nil"/>
            </w:tcBorders>
          </w:tcPr>
          <w:p w:rsidR="00B464F8" w:rsidRDefault="00B464F8" w:rsidP="00B037AB">
            <w:pPr>
              <w:jc w:val="right"/>
              <w:rPr>
                <w:sz w:val="22"/>
                <w:szCs w:val="22"/>
              </w:rPr>
            </w:pPr>
          </w:p>
        </w:tc>
        <w:tc>
          <w:tcPr>
            <w:tcW w:w="2171" w:type="dxa"/>
            <w:gridSpan w:val="2"/>
            <w:tcBorders>
              <w:top w:val="nil"/>
              <w:left w:val="nil"/>
              <w:bottom w:val="nil"/>
              <w:right w:val="nil"/>
            </w:tcBorders>
          </w:tcPr>
          <w:p w:rsidR="00B464F8" w:rsidRDefault="00B464F8" w:rsidP="00B037AB">
            <w:pPr>
              <w:jc w:val="right"/>
              <w:rPr>
                <w:sz w:val="22"/>
                <w:szCs w:val="22"/>
              </w:rPr>
            </w:pPr>
          </w:p>
        </w:tc>
        <w:tc>
          <w:tcPr>
            <w:tcW w:w="1195" w:type="dxa"/>
            <w:tcBorders>
              <w:top w:val="nil"/>
              <w:left w:val="nil"/>
              <w:bottom w:val="nil"/>
              <w:right w:val="nil"/>
            </w:tcBorders>
          </w:tcPr>
          <w:p w:rsidR="00B464F8" w:rsidRDefault="00B464F8" w:rsidP="00B037AB">
            <w:pPr>
              <w:jc w:val="right"/>
              <w:rPr>
                <w:sz w:val="22"/>
                <w:szCs w:val="22"/>
              </w:rPr>
            </w:pPr>
          </w:p>
        </w:tc>
        <w:tc>
          <w:tcPr>
            <w:tcW w:w="330" w:type="dxa"/>
            <w:tcBorders>
              <w:top w:val="nil"/>
              <w:left w:val="nil"/>
              <w:bottom w:val="nil"/>
              <w:right w:val="nil"/>
            </w:tcBorders>
          </w:tcPr>
          <w:p w:rsidR="00B464F8" w:rsidRDefault="00B464F8" w:rsidP="00B037AB">
            <w:pPr>
              <w:jc w:val="right"/>
              <w:rPr>
                <w:sz w:val="22"/>
                <w:szCs w:val="22"/>
              </w:rPr>
            </w:pPr>
          </w:p>
        </w:tc>
        <w:tc>
          <w:tcPr>
            <w:tcW w:w="1904" w:type="dxa"/>
            <w:tcBorders>
              <w:left w:val="nil"/>
              <w:bottom w:val="nil"/>
              <w:right w:val="nil"/>
            </w:tcBorders>
          </w:tcPr>
          <w:p w:rsidR="00B464F8" w:rsidRPr="00F7373B" w:rsidRDefault="00B464F8" w:rsidP="00F7373B">
            <w:pPr>
              <w:jc w:val="center"/>
              <w:rPr>
                <w:sz w:val="22"/>
                <w:szCs w:val="22"/>
              </w:rPr>
            </w:pPr>
          </w:p>
        </w:tc>
      </w:tr>
      <w:tr w:rsidR="00B464F8" w:rsidRPr="00F7373B" w:rsidTr="00691F2E">
        <w:trPr>
          <w:jc w:val="center"/>
        </w:trPr>
        <w:tc>
          <w:tcPr>
            <w:tcW w:w="3076" w:type="dxa"/>
            <w:gridSpan w:val="2"/>
            <w:tcBorders>
              <w:top w:val="nil"/>
              <w:left w:val="nil"/>
              <w:bottom w:val="nil"/>
              <w:right w:val="nil"/>
            </w:tcBorders>
          </w:tcPr>
          <w:p w:rsidR="00B464F8" w:rsidRDefault="00B464F8" w:rsidP="00B037AB">
            <w:pPr>
              <w:jc w:val="right"/>
              <w:rPr>
                <w:sz w:val="22"/>
                <w:szCs w:val="22"/>
              </w:rPr>
            </w:pPr>
            <w:r>
              <w:rPr>
                <w:sz w:val="22"/>
                <w:szCs w:val="22"/>
              </w:rPr>
              <w:t>Country</w:t>
            </w:r>
          </w:p>
        </w:tc>
        <w:tc>
          <w:tcPr>
            <w:tcW w:w="6500" w:type="dxa"/>
            <w:gridSpan w:val="8"/>
            <w:tcBorders>
              <w:top w:val="nil"/>
              <w:left w:val="nil"/>
              <w:bottom w:val="single" w:sz="4" w:space="0" w:color="auto"/>
              <w:right w:val="nil"/>
            </w:tcBorders>
          </w:tcPr>
          <w:p w:rsidR="00B464F8" w:rsidRPr="00F7373B" w:rsidRDefault="00B464F8" w:rsidP="00F7373B">
            <w:pPr>
              <w:jc w:val="center"/>
              <w:rPr>
                <w:sz w:val="22"/>
                <w:szCs w:val="22"/>
              </w:rPr>
            </w:pPr>
          </w:p>
        </w:tc>
      </w:tr>
      <w:tr w:rsidR="00B464F8" w:rsidRPr="00F7373B" w:rsidTr="00691F2E">
        <w:trPr>
          <w:jc w:val="center"/>
        </w:trPr>
        <w:tc>
          <w:tcPr>
            <w:tcW w:w="3076" w:type="dxa"/>
            <w:gridSpan w:val="2"/>
            <w:tcBorders>
              <w:top w:val="nil"/>
              <w:left w:val="nil"/>
              <w:bottom w:val="nil"/>
              <w:right w:val="nil"/>
            </w:tcBorders>
          </w:tcPr>
          <w:p w:rsidR="00B464F8" w:rsidRDefault="00B464F8" w:rsidP="00B037AB">
            <w:pPr>
              <w:jc w:val="right"/>
              <w:rPr>
                <w:sz w:val="22"/>
                <w:szCs w:val="22"/>
              </w:rPr>
            </w:pPr>
            <w:r>
              <w:rPr>
                <w:sz w:val="22"/>
                <w:szCs w:val="22"/>
              </w:rPr>
              <w:t>Exporter/Importer</w:t>
            </w:r>
          </w:p>
        </w:tc>
        <w:tc>
          <w:tcPr>
            <w:tcW w:w="6500" w:type="dxa"/>
            <w:gridSpan w:val="8"/>
            <w:tcBorders>
              <w:top w:val="single" w:sz="4" w:space="0" w:color="auto"/>
              <w:left w:val="nil"/>
              <w:bottom w:val="single" w:sz="4" w:space="0" w:color="auto"/>
              <w:right w:val="nil"/>
            </w:tcBorders>
          </w:tcPr>
          <w:p w:rsidR="00B464F8" w:rsidRPr="00F7373B" w:rsidRDefault="00B464F8" w:rsidP="00F7373B">
            <w:pPr>
              <w:jc w:val="center"/>
              <w:rPr>
                <w:sz w:val="22"/>
                <w:szCs w:val="22"/>
              </w:rPr>
            </w:pPr>
          </w:p>
        </w:tc>
      </w:tr>
      <w:tr w:rsidR="00B464F8" w:rsidRPr="00F7373B" w:rsidTr="00691F2E">
        <w:trPr>
          <w:jc w:val="center"/>
        </w:trPr>
        <w:tc>
          <w:tcPr>
            <w:tcW w:w="3076" w:type="dxa"/>
            <w:gridSpan w:val="2"/>
            <w:tcBorders>
              <w:top w:val="nil"/>
              <w:left w:val="nil"/>
              <w:bottom w:val="nil"/>
              <w:right w:val="nil"/>
            </w:tcBorders>
          </w:tcPr>
          <w:p w:rsidR="00B464F8" w:rsidRDefault="00B464F8" w:rsidP="00B037AB">
            <w:pPr>
              <w:jc w:val="right"/>
              <w:rPr>
                <w:sz w:val="22"/>
                <w:szCs w:val="22"/>
              </w:rPr>
            </w:pPr>
            <w:r>
              <w:rPr>
                <w:sz w:val="22"/>
                <w:szCs w:val="22"/>
              </w:rPr>
              <w:t>Intended Shipment Date</w:t>
            </w:r>
          </w:p>
          <w:p w:rsidR="00B464F8" w:rsidRPr="00B464F8" w:rsidRDefault="00B464F8" w:rsidP="00B037AB">
            <w:pPr>
              <w:jc w:val="right"/>
              <w:rPr>
                <w:i/>
                <w:sz w:val="22"/>
                <w:szCs w:val="22"/>
              </w:rPr>
            </w:pPr>
            <w:r>
              <w:rPr>
                <w:i/>
                <w:sz w:val="22"/>
                <w:szCs w:val="22"/>
              </w:rPr>
              <w:t>*See Instructions</w:t>
            </w:r>
          </w:p>
        </w:tc>
        <w:tc>
          <w:tcPr>
            <w:tcW w:w="6500" w:type="dxa"/>
            <w:gridSpan w:val="8"/>
            <w:tcBorders>
              <w:top w:val="single" w:sz="4" w:space="0" w:color="auto"/>
              <w:left w:val="nil"/>
              <w:bottom w:val="single" w:sz="4" w:space="0" w:color="auto"/>
              <w:right w:val="nil"/>
            </w:tcBorders>
          </w:tcPr>
          <w:p w:rsidR="00B464F8" w:rsidRPr="00F7373B" w:rsidRDefault="00B464F8" w:rsidP="00F7373B">
            <w:pPr>
              <w:jc w:val="center"/>
              <w:rPr>
                <w:sz w:val="22"/>
                <w:szCs w:val="22"/>
              </w:rPr>
            </w:pPr>
          </w:p>
        </w:tc>
      </w:tr>
      <w:tr w:rsidR="00B464F8" w:rsidRPr="00F7373B" w:rsidTr="00691F2E">
        <w:trPr>
          <w:jc w:val="center"/>
        </w:trPr>
        <w:tc>
          <w:tcPr>
            <w:tcW w:w="3076" w:type="dxa"/>
            <w:gridSpan w:val="2"/>
            <w:tcBorders>
              <w:top w:val="nil"/>
              <w:left w:val="nil"/>
              <w:bottom w:val="nil"/>
              <w:right w:val="nil"/>
            </w:tcBorders>
          </w:tcPr>
          <w:p w:rsidR="00B464F8" w:rsidRDefault="00B464F8" w:rsidP="00B037AB">
            <w:pPr>
              <w:jc w:val="right"/>
              <w:rPr>
                <w:sz w:val="22"/>
                <w:szCs w:val="22"/>
              </w:rPr>
            </w:pPr>
            <w:r>
              <w:rPr>
                <w:sz w:val="22"/>
                <w:szCs w:val="22"/>
              </w:rPr>
              <w:t>Packer Reference Number</w:t>
            </w:r>
          </w:p>
          <w:p w:rsidR="00B464F8" w:rsidRPr="00B464F8" w:rsidRDefault="00B464F8" w:rsidP="00B037AB">
            <w:pPr>
              <w:jc w:val="right"/>
              <w:rPr>
                <w:i/>
                <w:sz w:val="22"/>
                <w:szCs w:val="22"/>
              </w:rPr>
            </w:pPr>
            <w:r w:rsidRPr="00B464F8">
              <w:rPr>
                <w:i/>
                <w:sz w:val="22"/>
                <w:szCs w:val="22"/>
              </w:rPr>
              <w:t>**See Instructions</w:t>
            </w:r>
          </w:p>
        </w:tc>
        <w:tc>
          <w:tcPr>
            <w:tcW w:w="6500" w:type="dxa"/>
            <w:gridSpan w:val="8"/>
            <w:tcBorders>
              <w:top w:val="single" w:sz="4" w:space="0" w:color="auto"/>
              <w:left w:val="nil"/>
              <w:bottom w:val="single" w:sz="4" w:space="0" w:color="auto"/>
              <w:right w:val="nil"/>
            </w:tcBorders>
          </w:tcPr>
          <w:p w:rsidR="00B464F8" w:rsidRPr="00F7373B" w:rsidRDefault="00B464F8" w:rsidP="00F7373B">
            <w:pPr>
              <w:jc w:val="center"/>
              <w:rPr>
                <w:sz w:val="22"/>
                <w:szCs w:val="22"/>
              </w:rPr>
            </w:pPr>
          </w:p>
        </w:tc>
      </w:tr>
      <w:tr w:rsidR="00B464F8" w:rsidRPr="00F7373B" w:rsidTr="00691F2E">
        <w:trPr>
          <w:jc w:val="center"/>
        </w:trPr>
        <w:tc>
          <w:tcPr>
            <w:tcW w:w="3076" w:type="dxa"/>
            <w:gridSpan w:val="2"/>
            <w:tcBorders>
              <w:top w:val="nil"/>
              <w:left w:val="nil"/>
              <w:bottom w:val="nil"/>
              <w:right w:val="nil"/>
            </w:tcBorders>
          </w:tcPr>
          <w:p w:rsidR="00B464F8" w:rsidRDefault="00B464F8" w:rsidP="00B037AB">
            <w:pPr>
              <w:jc w:val="right"/>
              <w:rPr>
                <w:sz w:val="22"/>
                <w:szCs w:val="22"/>
              </w:rPr>
            </w:pPr>
          </w:p>
        </w:tc>
        <w:tc>
          <w:tcPr>
            <w:tcW w:w="6500" w:type="dxa"/>
            <w:gridSpan w:val="8"/>
            <w:tcBorders>
              <w:top w:val="single" w:sz="4" w:space="0" w:color="auto"/>
              <w:left w:val="nil"/>
              <w:bottom w:val="nil"/>
              <w:right w:val="nil"/>
            </w:tcBorders>
          </w:tcPr>
          <w:p w:rsidR="00B464F8" w:rsidRPr="00F7373B" w:rsidRDefault="00B464F8" w:rsidP="00F7373B">
            <w:pPr>
              <w:jc w:val="center"/>
              <w:rPr>
                <w:sz w:val="22"/>
                <w:szCs w:val="22"/>
              </w:rPr>
            </w:pPr>
            <w:r>
              <w:rPr>
                <w:sz w:val="22"/>
                <w:szCs w:val="22"/>
              </w:rPr>
              <w:t>Must agree with Reference No. on Truck &amp; Ocean Bills of Lading</w:t>
            </w:r>
          </w:p>
        </w:tc>
      </w:tr>
    </w:tbl>
    <w:p w:rsidR="00EA23AD" w:rsidRPr="00FA05A9" w:rsidRDefault="00B464F8" w:rsidP="00E43B57">
      <w:pPr>
        <w:rPr>
          <w:sz w:val="16"/>
          <w:szCs w:val="22"/>
        </w:rPr>
      </w:pPr>
      <w:r w:rsidRPr="00FA05A9">
        <w:rPr>
          <w:sz w:val="16"/>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tbl>
      <w:tblPr>
        <w:tblStyle w:val="TableGrid"/>
        <w:tblW w:w="0" w:type="auto"/>
        <w:tblLook w:val="04A0" w:firstRow="1" w:lastRow="0" w:firstColumn="1" w:lastColumn="0" w:noHBand="0" w:noVBand="1"/>
      </w:tblPr>
      <w:tblGrid>
        <w:gridCol w:w="918"/>
        <w:gridCol w:w="3960"/>
        <w:gridCol w:w="1080"/>
        <w:gridCol w:w="1170"/>
        <w:gridCol w:w="2448"/>
      </w:tblGrid>
      <w:tr w:rsidR="00B464F8" w:rsidTr="009B4786">
        <w:trPr>
          <w:trHeight w:val="288"/>
        </w:trPr>
        <w:tc>
          <w:tcPr>
            <w:tcW w:w="918" w:type="dxa"/>
            <w:tcBorders>
              <w:top w:val="nil"/>
              <w:left w:val="nil"/>
              <w:bottom w:val="nil"/>
              <w:right w:val="nil"/>
            </w:tcBorders>
          </w:tcPr>
          <w:p w:rsidR="00B464F8" w:rsidRDefault="00B464F8" w:rsidP="00EA23AD">
            <w:pPr>
              <w:rPr>
                <w:sz w:val="22"/>
                <w:szCs w:val="22"/>
              </w:rPr>
            </w:pPr>
            <w:r>
              <w:rPr>
                <w:sz w:val="22"/>
                <w:szCs w:val="22"/>
              </w:rPr>
              <w:t>Packer</w:t>
            </w:r>
            <w:r w:rsidR="002759B4">
              <w:rPr>
                <w:sz w:val="22"/>
                <w:szCs w:val="22"/>
              </w:rPr>
              <w:t>:</w:t>
            </w:r>
          </w:p>
        </w:tc>
        <w:tc>
          <w:tcPr>
            <w:tcW w:w="3960" w:type="dxa"/>
            <w:tcBorders>
              <w:top w:val="nil"/>
              <w:left w:val="nil"/>
              <w:bottom w:val="single" w:sz="4" w:space="0" w:color="auto"/>
              <w:right w:val="nil"/>
            </w:tcBorders>
          </w:tcPr>
          <w:p w:rsidR="00B464F8" w:rsidRDefault="00B464F8" w:rsidP="00EA23AD">
            <w:pPr>
              <w:rPr>
                <w:sz w:val="22"/>
                <w:szCs w:val="22"/>
              </w:rPr>
            </w:pPr>
          </w:p>
        </w:tc>
        <w:tc>
          <w:tcPr>
            <w:tcW w:w="1080" w:type="dxa"/>
            <w:tcBorders>
              <w:top w:val="nil"/>
              <w:left w:val="nil"/>
              <w:bottom w:val="nil"/>
            </w:tcBorders>
          </w:tcPr>
          <w:p w:rsidR="00B464F8" w:rsidRDefault="00B464F8" w:rsidP="00EA23AD">
            <w:pPr>
              <w:rPr>
                <w:sz w:val="22"/>
                <w:szCs w:val="22"/>
              </w:rPr>
            </w:pPr>
          </w:p>
        </w:tc>
        <w:tc>
          <w:tcPr>
            <w:tcW w:w="3618" w:type="dxa"/>
            <w:gridSpan w:val="2"/>
            <w:tcBorders>
              <w:bottom w:val="nil"/>
            </w:tcBorders>
            <w:shd w:val="clear" w:color="auto" w:fill="D9D9D9" w:themeFill="background1" w:themeFillShade="D9"/>
          </w:tcPr>
          <w:p w:rsidR="00B464F8" w:rsidRDefault="00B464F8" w:rsidP="00EA23AD">
            <w:pPr>
              <w:rPr>
                <w:sz w:val="22"/>
                <w:szCs w:val="22"/>
              </w:rPr>
            </w:pPr>
            <w:r>
              <w:rPr>
                <w:sz w:val="22"/>
                <w:szCs w:val="22"/>
              </w:rPr>
              <w:t>FOR RAC USE ONLY</w:t>
            </w: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r>
              <w:rPr>
                <w:sz w:val="22"/>
                <w:szCs w:val="22"/>
              </w:rPr>
              <w:t>By</w:t>
            </w:r>
            <w:r w:rsidR="002759B4">
              <w:rPr>
                <w:sz w:val="22"/>
                <w:szCs w:val="22"/>
              </w:rPr>
              <w:t>:</w:t>
            </w:r>
          </w:p>
        </w:tc>
        <w:tc>
          <w:tcPr>
            <w:tcW w:w="3960" w:type="dxa"/>
            <w:tcBorders>
              <w:top w:val="single" w:sz="4" w:space="0" w:color="auto"/>
              <w:left w:val="nil"/>
              <w:bottom w:val="single" w:sz="4" w:space="0" w:color="auto"/>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bottom w:val="nil"/>
              <w:right w:val="nil"/>
            </w:tcBorders>
            <w:shd w:val="clear" w:color="auto" w:fill="D9D9D9" w:themeFill="background1" w:themeFillShade="D9"/>
          </w:tcPr>
          <w:p w:rsidR="009B4786" w:rsidRDefault="009B4786" w:rsidP="00EA23AD">
            <w:pPr>
              <w:rPr>
                <w:sz w:val="22"/>
                <w:szCs w:val="22"/>
              </w:rPr>
            </w:pPr>
          </w:p>
        </w:tc>
        <w:tc>
          <w:tcPr>
            <w:tcW w:w="2448" w:type="dxa"/>
            <w:tcBorders>
              <w:top w:val="nil"/>
              <w:left w:val="nil"/>
              <w:bottom w:val="nil"/>
            </w:tcBorders>
            <w:shd w:val="clear" w:color="auto" w:fill="D9D9D9" w:themeFill="background1" w:themeFillShade="D9"/>
          </w:tcPr>
          <w:p w:rsidR="009B4786" w:rsidRDefault="009B4786" w:rsidP="00EA23AD">
            <w:pPr>
              <w:rPr>
                <w:sz w:val="22"/>
                <w:szCs w:val="22"/>
              </w:rPr>
            </w:pP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r>
              <w:rPr>
                <w:sz w:val="22"/>
                <w:szCs w:val="22"/>
              </w:rPr>
              <w:t>Date</w:t>
            </w:r>
            <w:r w:rsidR="002759B4">
              <w:rPr>
                <w:sz w:val="22"/>
                <w:szCs w:val="22"/>
              </w:rPr>
              <w:t>:</w:t>
            </w:r>
          </w:p>
        </w:tc>
        <w:tc>
          <w:tcPr>
            <w:tcW w:w="3960" w:type="dxa"/>
            <w:tcBorders>
              <w:top w:val="single" w:sz="4" w:space="0" w:color="auto"/>
              <w:left w:val="nil"/>
              <w:bottom w:val="single" w:sz="4" w:space="0" w:color="auto"/>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bottom w:val="nil"/>
              <w:right w:val="nil"/>
            </w:tcBorders>
            <w:shd w:val="clear" w:color="auto" w:fill="D9D9D9" w:themeFill="background1" w:themeFillShade="D9"/>
          </w:tcPr>
          <w:p w:rsidR="009B4786" w:rsidRDefault="009B4786" w:rsidP="00EA23AD">
            <w:pPr>
              <w:rPr>
                <w:sz w:val="22"/>
                <w:szCs w:val="22"/>
              </w:rPr>
            </w:pPr>
            <w:r>
              <w:rPr>
                <w:sz w:val="22"/>
                <w:szCs w:val="22"/>
              </w:rPr>
              <w:t xml:space="preserve">Date </w:t>
            </w:r>
          </w:p>
        </w:tc>
        <w:tc>
          <w:tcPr>
            <w:tcW w:w="2448" w:type="dxa"/>
            <w:tcBorders>
              <w:top w:val="nil"/>
              <w:left w:val="nil"/>
              <w:bottom w:val="single" w:sz="4" w:space="0" w:color="auto"/>
            </w:tcBorders>
            <w:shd w:val="clear" w:color="auto" w:fill="D9D9D9" w:themeFill="background1" w:themeFillShade="D9"/>
          </w:tcPr>
          <w:p w:rsidR="009B4786" w:rsidRDefault="009B4786" w:rsidP="00EA23AD">
            <w:pPr>
              <w:rPr>
                <w:sz w:val="22"/>
                <w:szCs w:val="22"/>
              </w:rPr>
            </w:pP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p>
        </w:tc>
        <w:tc>
          <w:tcPr>
            <w:tcW w:w="3960" w:type="dxa"/>
            <w:tcBorders>
              <w:top w:val="single" w:sz="4" w:space="0" w:color="auto"/>
              <w:left w:val="nil"/>
              <w:bottom w:val="single" w:sz="4" w:space="0" w:color="auto"/>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bottom w:val="nil"/>
              <w:right w:val="nil"/>
            </w:tcBorders>
            <w:shd w:val="clear" w:color="auto" w:fill="D9D9D9" w:themeFill="background1" w:themeFillShade="D9"/>
          </w:tcPr>
          <w:p w:rsidR="009B4786" w:rsidRDefault="009B4786" w:rsidP="00EA23AD">
            <w:pPr>
              <w:rPr>
                <w:sz w:val="22"/>
                <w:szCs w:val="22"/>
              </w:rPr>
            </w:pPr>
            <w:r>
              <w:rPr>
                <w:sz w:val="22"/>
                <w:szCs w:val="22"/>
              </w:rPr>
              <w:t>Check No.</w:t>
            </w:r>
          </w:p>
        </w:tc>
        <w:tc>
          <w:tcPr>
            <w:tcW w:w="2448" w:type="dxa"/>
            <w:tcBorders>
              <w:top w:val="single" w:sz="4" w:space="0" w:color="auto"/>
              <w:left w:val="nil"/>
              <w:bottom w:val="single" w:sz="4" w:space="0" w:color="auto"/>
            </w:tcBorders>
            <w:shd w:val="clear" w:color="auto" w:fill="D9D9D9" w:themeFill="background1" w:themeFillShade="D9"/>
          </w:tcPr>
          <w:p w:rsidR="009B4786" w:rsidRDefault="009B4786" w:rsidP="00EA23AD">
            <w:pPr>
              <w:rPr>
                <w:sz w:val="22"/>
                <w:szCs w:val="22"/>
              </w:rPr>
            </w:pP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p>
        </w:tc>
        <w:tc>
          <w:tcPr>
            <w:tcW w:w="3960" w:type="dxa"/>
            <w:tcBorders>
              <w:top w:val="single" w:sz="4" w:space="0" w:color="auto"/>
              <w:left w:val="nil"/>
              <w:bottom w:val="nil"/>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right w:val="nil"/>
            </w:tcBorders>
            <w:shd w:val="clear" w:color="auto" w:fill="D9D9D9" w:themeFill="background1" w:themeFillShade="D9"/>
          </w:tcPr>
          <w:p w:rsidR="009B4786" w:rsidRDefault="009B4786" w:rsidP="00EA23AD">
            <w:pPr>
              <w:rPr>
                <w:sz w:val="22"/>
                <w:szCs w:val="22"/>
              </w:rPr>
            </w:pPr>
          </w:p>
        </w:tc>
        <w:tc>
          <w:tcPr>
            <w:tcW w:w="2448" w:type="dxa"/>
            <w:tcBorders>
              <w:top w:val="single" w:sz="4" w:space="0" w:color="auto"/>
              <w:left w:val="nil"/>
            </w:tcBorders>
            <w:shd w:val="clear" w:color="auto" w:fill="D9D9D9" w:themeFill="background1" w:themeFillShade="D9"/>
          </w:tcPr>
          <w:p w:rsidR="009B4786" w:rsidRDefault="009B4786" w:rsidP="00EA23AD">
            <w:pPr>
              <w:rPr>
                <w:sz w:val="22"/>
                <w:szCs w:val="22"/>
              </w:rPr>
            </w:pPr>
          </w:p>
        </w:tc>
      </w:tr>
    </w:tbl>
    <w:p w:rsidR="00033A81" w:rsidRDefault="00033A81" w:rsidP="00033A81">
      <w:pPr>
        <w:rPr>
          <w:sz w:val="16"/>
          <w:szCs w:val="16"/>
        </w:rPr>
      </w:pPr>
    </w:p>
    <w:p w:rsidR="00033A81" w:rsidRPr="00BF1A69" w:rsidRDefault="00033A81" w:rsidP="00033A81">
      <w:pPr>
        <w:rPr>
          <w:sz w:val="16"/>
          <w:szCs w:val="16"/>
        </w:rPr>
      </w:pPr>
      <w:r w:rsidRPr="00BF1A69">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782084" w:rsidRPr="00682B0A" w:rsidRDefault="00FA05A9" w:rsidP="00033A81">
      <w:pPr>
        <w:rPr>
          <w:sz w:val="21"/>
          <w:szCs w:val="21"/>
        </w:rPr>
      </w:pPr>
      <w:r>
        <w:rPr>
          <w:b/>
          <w:sz w:val="22"/>
          <w:szCs w:val="22"/>
          <w:u w:val="single"/>
        </w:rPr>
        <w:br w:type="page"/>
      </w:r>
      <w:r w:rsidR="00782084" w:rsidRPr="00682B0A">
        <w:rPr>
          <w:b/>
          <w:sz w:val="21"/>
          <w:szCs w:val="21"/>
        </w:rPr>
        <w:lastRenderedPageBreak/>
        <w:t>INSTRUCTIONS FOR COMPLETING FORM RAC-100</w:t>
      </w:r>
    </w:p>
    <w:p w:rsidR="00782084" w:rsidRPr="00BF1A69" w:rsidRDefault="00782084" w:rsidP="00782084">
      <w:pPr>
        <w:rPr>
          <w:sz w:val="21"/>
          <w:szCs w:val="21"/>
        </w:rPr>
      </w:pPr>
    </w:p>
    <w:p w:rsidR="00782084" w:rsidRPr="00BF1A69" w:rsidRDefault="00782084" w:rsidP="00E43B57">
      <w:pPr>
        <w:spacing w:line="240" w:lineRule="exact"/>
        <w:rPr>
          <w:sz w:val="21"/>
          <w:szCs w:val="21"/>
        </w:rPr>
      </w:pPr>
      <w:r w:rsidRPr="00BF1A69">
        <w:rPr>
          <w:sz w:val="21"/>
          <w:szCs w:val="21"/>
        </w:rPr>
        <w:t xml:space="preserve">No cash adjustment payment will be made by the </w:t>
      </w:r>
      <w:r w:rsidR="001C4FC0" w:rsidRPr="00BF1A69">
        <w:rPr>
          <w:sz w:val="21"/>
          <w:szCs w:val="21"/>
        </w:rPr>
        <w:t>RAC</w:t>
      </w:r>
      <w:r w:rsidRPr="00BF1A69">
        <w:rPr>
          <w:sz w:val="21"/>
          <w:szCs w:val="21"/>
        </w:rPr>
        <w:t xml:space="preserve"> for free tonnage raisins exported until an application is received from the Packer. (7 U.S.C. 608d</w:t>
      </w:r>
      <w:r w:rsidR="001C4FC0" w:rsidRPr="00BF1A69">
        <w:rPr>
          <w:sz w:val="21"/>
          <w:szCs w:val="21"/>
        </w:rPr>
        <w:t>,</w:t>
      </w:r>
      <w:r w:rsidRPr="00BF1A69">
        <w:rPr>
          <w:sz w:val="21"/>
          <w:szCs w:val="21"/>
        </w:rPr>
        <w:t xml:space="preserve"> 7 CFR 989.67).</w:t>
      </w:r>
      <w:r w:rsidR="001C4FC0" w:rsidRPr="00BF1A69">
        <w:rPr>
          <w:sz w:val="21"/>
          <w:szCs w:val="21"/>
        </w:rPr>
        <w:t xml:space="preserve">  The </w:t>
      </w:r>
      <w:r w:rsidRPr="00BF1A69">
        <w:rPr>
          <w:sz w:val="21"/>
          <w:szCs w:val="21"/>
        </w:rPr>
        <w:t>Packer must furnish all information provided for in the fo</w:t>
      </w:r>
      <w:r w:rsidR="001C4FC0" w:rsidRPr="00BF1A69">
        <w:rPr>
          <w:sz w:val="21"/>
          <w:szCs w:val="21"/>
        </w:rPr>
        <w:t>rm except that specified under “FOR RAC USE ONLY.”</w:t>
      </w:r>
    </w:p>
    <w:p w:rsidR="001C4FC0" w:rsidRPr="00BF1A69" w:rsidRDefault="001C4FC0" w:rsidP="00E43B57">
      <w:pPr>
        <w:spacing w:line="240" w:lineRule="exact"/>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6768"/>
      </w:tblGrid>
      <w:tr w:rsidR="00782084" w:rsidRPr="00BF1A69" w:rsidTr="00D74E78">
        <w:tc>
          <w:tcPr>
            <w:tcW w:w="2808" w:type="dxa"/>
          </w:tcPr>
          <w:p w:rsidR="00782084" w:rsidRPr="00BF1A69" w:rsidRDefault="00782084" w:rsidP="00E43B57">
            <w:pPr>
              <w:rPr>
                <w:sz w:val="21"/>
                <w:szCs w:val="21"/>
              </w:rPr>
            </w:pPr>
            <w:r w:rsidRPr="00BF1A69">
              <w:rPr>
                <w:b/>
                <w:sz w:val="21"/>
                <w:szCs w:val="21"/>
              </w:rPr>
              <w:t>Varietal Type</w:t>
            </w:r>
          </w:p>
        </w:tc>
        <w:tc>
          <w:tcPr>
            <w:tcW w:w="6768" w:type="dxa"/>
            <w:vAlign w:val="center"/>
          </w:tcPr>
          <w:p w:rsidR="00782084" w:rsidRPr="00BF1A69" w:rsidRDefault="001C4FC0" w:rsidP="00E43B57">
            <w:pPr>
              <w:tabs>
                <w:tab w:val="left" w:pos="720"/>
                <w:tab w:val="left" w:pos="1440"/>
              </w:tabs>
              <w:spacing w:line="240" w:lineRule="exact"/>
              <w:rPr>
                <w:sz w:val="21"/>
                <w:szCs w:val="21"/>
              </w:rPr>
            </w:pPr>
            <w:r w:rsidRPr="00BF1A69">
              <w:rPr>
                <w:sz w:val="21"/>
                <w:szCs w:val="21"/>
              </w:rPr>
              <w:t>Use terminology specified in s</w:t>
            </w:r>
            <w:r w:rsidR="00782084" w:rsidRPr="00BF1A69">
              <w:rPr>
                <w:sz w:val="21"/>
                <w:szCs w:val="21"/>
              </w:rPr>
              <w:t xml:space="preserve">ection 989.11 of </w:t>
            </w:r>
            <w:r w:rsidRPr="00BF1A69">
              <w:rPr>
                <w:sz w:val="21"/>
                <w:szCs w:val="21"/>
              </w:rPr>
              <w:t>Marketing</w:t>
            </w:r>
            <w:r w:rsidR="00782084" w:rsidRPr="00BF1A69">
              <w:rPr>
                <w:sz w:val="21"/>
                <w:szCs w:val="21"/>
              </w:rPr>
              <w:t xml:space="preserve"> Order No. 989</w:t>
            </w:r>
            <w:r w:rsidRPr="00BF1A69">
              <w:rPr>
                <w:sz w:val="21"/>
                <w:szCs w:val="21"/>
              </w:rPr>
              <w:t>,</w:t>
            </w:r>
            <w:r w:rsidR="00782084" w:rsidRPr="00BF1A69">
              <w:rPr>
                <w:sz w:val="21"/>
                <w:szCs w:val="21"/>
              </w:rPr>
              <w:t xml:space="preserve"> as amended.</w:t>
            </w:r>
          </w:p>
          <w:p w:rsidR="001C4FC0" w:rsidRPr="00BF1A69" w:rsidRDefault="001C4FC0" w:rsidP="00E43B57">
            <w:pPr>
              <w:tabs>
                <w:tab w:val="left" w:pos="720"/>
                <w:tab w:val="left" w:pos="1440"/>
              </w:tabs>
              <w:spacing w:line="240" w:lineRule="exact"/>
              <w:rPr>
                <w:sz w:val="21"/>
                <w:szCs w:val="21"/>
              </w:rPr>
            </w:pPr>
          </w:p>
        </w:tc>
      </w:tr>
      <w:tr w:rsidR="00782084" w:rsidRPr="00BF1A69" w:rsidTr="00D74E78">
        <w:tc>
          <w:tcPr>
            <w:tcW w:w="2808" w:type="dxa"/>
          </w:tcPr>
          <w:p w:rsidR="00782084" w:rsidRPr="00BF1A69" w:rsidRDefault="00A71B17" w:rsidP="00E43B57">
            <w:pPr>
              <w:rPr>
                <w:sz w:val="21"/>
                <w:szCs w:val="21"/>
              </w:rPr>
            </w:pPr>
            <w:r w:rsidRPr="00BF1A69">
              <w:rPr>
                <w:b/>
                <w:sz w:val="21"/>
                <w:szCs w:val="21"/>
              </w:rPr>
              <w:t>Pack Style</w:t>
            </w:r>
          </w:p>
        </w:tc>
        <w:tc>
          <w:tcPr>
            <w:tcW w:w="6768" w:type="dxa"/>
            <w:vAlign w:val="center"/>
          </w:tcPr>
          <w:p w:rsidR="00782084" w:rsidRPr="00BF1A69" w:rsidRDefault="00A71B17" w:rsidP="00E43B57">
            <w:pPr>
              <w:rPr>
                <w:sz w:val="21"/>
                <w:szCs w:val="21"/>
              </w:rPr>
            </w:pPr>
            <w:r w:rsidRPr="00BF1A69">
              <w:rPr>
                <w:sz w:val="21"/>
                <w:szCs w:val="21"/>
              </w:rPr>
              <w:t>Specify the packed configuration of the cases shipped</w:t>
            </w:r>
            <w:r w:rsidR="001C4FC0" w:rsidRPr="00BF1A69">
              <w:rPr>
                <w:sz w:val="21"/>
                <w:szCs w:val="21"/>
              </w:rPr>
              <w:t>, such as “</w:t>
            </w:r>
            <w:r w:rsidRPr="00BF1A69">
              <w:rPr>
                <w:sz w:val="21"/>
                <w:szCs w:val="21"/>
              </w:rPr>
              <w:t>30 lb</w:t>
            </w:r>
            <w:r w:rsidR="001C4FC0" w:rsidRPr="00BF1A69">
              <w:rPr>
                <w:sz w:val="21"/>
                <w:szCs w:val="21"/>
              </w:rPr>
              <w:t>s</w:t>
            </w:r>
            <w:r w:rsidRPr="00BF1A69">
              <w:rPr>
                <w:sz w:val="21"/>
                <w:szCs w:val="21"/>
              </w:rPr>
              <w:t>.,</w:t>
            </w:r>
            <w:r w:rsidR="001C4FC0" w:rsidRPr="00BF1A69">
              <w:rPr>
                <w:sz w:val="21"/>
                <w:szCs w:val="21"/>
              </w:rPr>
              <w:t>”</w:t>
            </w:r>
            <w:r w:rsidRPr="00BF1A69">
              <w:rPr>
                <w:sz w:val="21"/>
                <w:szCs w:val="21"/>
              </w:rPr>
              <w:t xml:space="preserve"> </w:t>
            </w:r>
            <w:r w:rsidR="001C4FC0" w:rsidRPr="00BF1A69">
              <w:rPr>
                <w:sz w:val="21"/>
                <w:szCs w:val="21"/>
              </w:rPr>
              <w:t>“</w:t>
            </w:r>
            <w:r w:rsidRPr="00BF1A69">
              <w:rPr>
                <w:sz w:val="21"/>
                <w:szCs w:val="21"/>
              </w:rPr>
              <w:t>48/15 oz.</w:t>
            </w:r>
            <w:r w:rsidR="001C4FC0" w:rsidRPr="00BF1A69">
              <w:rPr>
                <w:sz w:val="21"/>
                <w:szCs w:val="21"/>
              </w:rPr>
              <w:t>,” or “36/125 gm.”</w:t>
            </w:r>
          </w:p>
          <w:p w:rsidR="001C4FC0" w:rsidRPr="00BF1A69" w:rsidRDefault="001C4FC0" w:rsidP="00E43B57">
            <w:pPr>
              <w:rPr>
                <w:sz w:val="21"/>
                <w:szCs w:val="21"/>
              </w:rPr>
            </w:pPr>
          </w:p>
        </w:tc>
      </w:tr>
      <w:tr w:rsidR="00782084" w:rsidRPr="00BF1A69" w:rsidTr="00D74E78">
        <w:tc>
          <w:tcPr>
            <w:tcW w:w="2808" w:type="dxa"/>
          </w:tcPr>
          <w:p w:rsidR="00782084" w:rsidRPr="00BF1A69" w:rsidRDefault="00A71B17" w:rsidP="00E43B57">
            <w:pPr>
              <w:rPr>
                <w:sz w:val="21"/>
                <w:szCs w:val="21"/>
              </w:rPr>
            </w:pPr>
            <w:r w:rsidRPr="00BF1A69">
              <w:rPr>
                <w:b/>
                <w:sz w:val="21"/>
                <w:szCs w:val="21"/>
              </w:rPr>
              <w:t>No. Cases</w:t>
            </w:r>
          </w:p>
        </w:tc>
        <w:tc>
          <w:tcPr>
            <w:tcW w:w="6768" w:type="dxa"/>
            <w:vAlign w:val="center"/>
          </w:tcPr>
          <w:p w:rsidR="00782084" w:rsidRPr="00BF1A69" w:rsidRDefault="00A71B17" w:rsidP="00E43B57">
            <w:pPr>
              <w:rPr>
                <w:sz w:val="21"/>
                <w:szCs w:val="21"/>
              </w:rPr>
            </w:pPr>
            <w:r w:rsidRPr="00BF1A69">
              <w:rPr>
                <w:sz w:val="21"/>
                <w:szCs w:val="21"/>
              </w:rPr>
              <w:t>Specify the number of cases applied for as shipped for the specified pack style.</w:t>
            </w:r>
          </w:p>
          <w:p w:rsidR="001C4FC0" w:rsidRPr="00BF1A69" w:rsidRDefault="001C4FC0" w:rsidP="00E43B57">
            <w:pPr>
              <w:rPr>
                <w:sz w:val="21"/>
                <w:szCs w:val="21"/>
              </w:rPr>
            </w:pPr>
          </w:p>
        </w:tc>
      </w:tr>
      <w:tr w:rsidR="00782084" w:rsidRPr="00BF1A69" w:rsidTr="00D74E78">
        <w:tc>
          <w:tcPr>
            <w:tcW w:w="2808" w:type="dxa"/>
          </w:tcPr>
          <w:p w:rsidR="00782084" w:rsidRPr="00BF1A69" w:rsidRDefault="00A71B17" w:rsidP="00E43B57">
            <w:pPr>
              <w:rPr>
                <w:sz w:val="21"/>
                <w:szCs w:val="21"/>
              </w:rPr>
            </w:pPr>
            <w:r w:rsidRPr="00BF1A69">
              <w:rPr>
                <w:b/>
                <w:sz w:val="21"/>
                <w:szCs w:val="21"/>
              </w:rPr>
              <w:t>Packed Weight</w:t>
            </w:r>
          </w:p>
        </w:tc>
        <w:tc>
          <w:tcPr>
            <w:tcW w:w="6768" w:type="dxa"/>
            <w:vAlign w:val="center"/>
          </w:tcPr>
          <w:p w:rsidR="00782084" w:rsidRPr="00BF1A69" w:rsidRDefault="00A71B17" w:rsidP="00E43B57">
            <w:pPr>
              <w:rPr>
                <w:sz w:val="21"/>
                <w:szCs w:val="21"/>
              </w:rPr>
            </w:pPr>
            <w:r w:rsidRPr="00BF1A69">
              <w:rPr>
                <w:sz w:val="21"/>
                <w:szCs w:val="21"/>
              </w:rPr>
              <w:t>Multiply the net weight per case by the number of cases shipped (No. Cases).</w:t>
            </w:r>
          </w:p>
          <w:p w:rsidR="001C4FC0" w:rsidRPr="00BF1A69" w:rsidRDefault="001C4FC0" w:rsidP="00E43B57">
            <w:pPr>
              <w:rPr>
                <w:sz w:val="21"/>
                <w:szCs w:val="21"/>
              </w:rPr>
            </w:pPr>
          </w:p>
        </w:tc>
      </w:tr>
      <w:tr w:rsidR="00782084" w:rsidRPr="00BF1A69" w:rsidTr="00D74E78">
        <w:tc>
          <w:tcPr>
            <w:tcW w:w="2808" w:type="dxa"/>
          </w:tcPr>
          <w:p w:rsidR="00782084" w:rsidRPr="00BF1A69" w:rsidRDefault="00A71B17" w:rsidP="00E43B57">
            <w:pPr>
              <w:rPr>
                <w:sz w:val="21"/>
                <w:szCs w:val="21"/>
              </w:rPr>
            </w:pPr>
            <w:r w:rsidRPr="00BF1A69">
              <w:rPr>
                <w:b/>
                <w:sz w:val="21"/>
                <w:szCs w:val="21"/>
              </w:rPr>
              <w:t>Replacement Factor</w:t>
            </w:r>
          </w:p>
        </w:tc>
        <w:tc>
          <w:tcPr>
            <w:tcW w:w="6768" w:type="dxa"/>
            <w:vAlign w:val="center"/>
          </w:tcPr>
          <w:p w:rsidR="00782084" w:rsidRPr="00BF1A69" w:rsidRDefault="00A71B17" w:rsidP="00E43B57">
            <w:pPr>
              <w:rPr>
                <w:sz w:val="21"/>
                <w:szCs w:val="21"/>
              </w:rPr>
            </w:pPr>
            <w:r w:rsidRPr="00BF1A69">
              <w:rPr>
                <w:sz w:val="21"/>
                <w:szCs w:val="21"/>
              </w:rPr>
              <w:t>See Exhibit attached to current circular.</w:t>
            </w:r>
          </w:p>
          <w:p w:rsidR="001C4FC0" w:rsidRPr="00BF1A69" w:rsidRDefault="001C4FC0" w:rsidP="00E43B57">
            <w:pPr>
              <w:rPr>
                <w:sz w:val="21"/>
                <w:szCs w:val="21"/>
              </w:rPr>
            </w:pPr>
          </w:p>
        </w:tc>
      </w:tr>
      <w:tr w:rsidR="00A71B17" w:rsidRPr="00BF1A69" w:rsidTr="00D74E78">
        <w:tc>
          <w:tcPr>
            <w:tcW w:w="2808" w:type="dxa"/>
          </w:tcPr>
          <w:p w:rsidR="00A71B17" w:rsidRPr="00BF1A69" w:rsidRDefault="00A71B17" w:rsidP="00E43B57">
            <w:pPr>
              <w:rPr>
                <w:b/>
                <w:sz w:val="21"/>
                <w:szCs w:val="21"/>
              </w:rPr>
            </w:pPr>
            <w:r w:rsidRPr="00BF1A69">
              <w:rPr>
                <w:b/>
                <w:sz w:val="21"/>
                <w:szCs w:val="21"/>
              </w:rPr>
              <w:t>Qualified Packed Weight</w:t>
            </w:r>
          </w:p>
        </w:tc>
        <w:tc>
          <w:tcPr>
            <w:tcW w:w="6768" w:type="dxa"/>
            <w:vAlign w:val="center"/>
          </w:tcPr>
          <w:p w:rsidR="00A71B17" w:rsidRPr="00BF1A69" w:rsidRDefault="00A71B17" w:rsidP="00E43B57">
            <w:pPr>
              <w:rPr>
                <w:sz w:val="21"/>
                <w:szCs w:val="21"/>
              </w:rPr>
            </w:pPr>
            <w:r w:rsidRPr="00BF1A69">
              <w:rPr>
                <w:sz w:val="21"/>
                <w:szCs w:val="21"/>
              </w:rPr>
              <w:t>Equals “packed weight” mul</w:t>
            </w:r>
            <w:r w:rsidR="001C4FC0" w:rsidRPr="00BF1A69">
              <w:rPr>
                <w:sz w:val="21"/>
                <w:szCs w:val="21"/>
              </w:rPr>
              <w:t>tiplied by “replacement factor.”</w:t>
            </w:r>
          </w:p>
          <w:p w:rsidR="001C4FC0" w:rsidRPr="00BF1A69" w:rsidRDefault="001C4FC0" w:rsidP="00E43B57">
            <w:pPr>
              <w:rPr>
                <w:sz w:val="21"/>
                <w:szCs w:val="21"/>
              </w:rPr>
            </w:pPr>
          </w:p>
        </w:tc>
      </w:tr>
      <w:tr w:rsidR="00A71B17" w:rsidRPr="00BF1A69" w:rsidTr="00D74E78">
        <w:tc>
          <w:tcPr>
            <w:tcW w:w="2808" w:type="dxa"/>
          </w:tcPr>
          <w:p w:rsidR="00A71B17" w:rsidRPr="00BF1A69" w:rsidRDefault="00A71B17" w:rsidP="00E43B57">
            <w:pPr>
              <w:rPr>
                <w:b/>
                <w:sz w:val="21"/>
                <w:szCs w:val="21"/>
              </w:rPr>
            </w:pPr>
            <w:r w:rsidRPr="00BF1A69">
              <w:rPr>
                <w:b/>
                <w:sz w:val="21"/>
                <w:szCs w:val="21"/>
              </w:rPr>
              <w:t>Natural Condition Weight</w:t>
            </w:r>
          </w:p>
        </w:tc>
        <w:tc>
          <w:tcPr>
            <w:tcW w:w="6768" w:type="dxa"/>
            <w:vAlign w:val="center"/>
          </w:tcPr>
          <w:p w:rsidR="00A71B17" w:rsidRPr="00BF1A69" w:rsidRDefault="001C4FC0" w:rsidP="00E43B57">
            <w:pPr>
              <w:rPr>
                <w:sz w:val="21"/>
                <w:szCs w:val="21"/>
              </w:rPr>
            </w:pPr>
            <w:r w:rsidRPr="00BF1A69">
              <w:rPr>
                <w:sz w:val="21"/>
                <w:szCs w:val="21"/>
              </w:rPr>
              <w:t>Equals t</w:t>
            </w:r>
            <w:r w:rsidR="00A71B17" w:rsidRPr="00BF1A69">
              <w:rPr>
                <w:sz w:val="21"/>
                <w:szCs w:val="21"/>
              </w:rPr>
              <w:t>he sum of the “total qualified weight” divided by the shrink factor as specified in the Export Offer.</w:t>
            </w:r>
          </w:p>
          <w:p w:rsidR="001C4FC0" w:rsidRPr="00BF1A69" w:rsidRDefault="001C4FC0" w:rsidP="00E43B57">
            <w:pPr>
              <w:rPr>
                <w:sz w:val="21"/>
                <w:szCs w:val="21"/>
              </w:rPr>
            </w:pPr>
          </w:p>
        </w:tc>
      </w:tr>
      <w:tr w:rsidR="00A71B17" w:rsidRPr="00BF1A69" w:rsidTr="00D74E78">
        <w:tc>
          <w:tcPr>
            <w:tcW w:w="2808" w:type="dxa"/>
          </w:tcPr>
          <w:p w:rsidR="00A71B17" w:rsidRPr="00BF1A69" w:rsidRDefault="00A71B17" w:rsidP="00E43B57">
            <w:pPr>
              <w:rPr>
                <w:b/>
                <w:sz w:val="21"/>
                <w:szCs w:val="21"/>
              </w:rPr>
            </w:pPr>
            <w:r w:rsidRPr="00BF1A69">
              <w:rPr>
                <w:b/>
                <w:sz w:val="21"/>
                <w:szCs w:val="21"/>
              </w:rPr>
              <w:t>Purchase Price</w:t>
            </w:r>
          </w:p>
        </w:tc>
        <w:tc>
          <w:tcPr>
            <w:tcW w:w="6768" w:type="dxa"/>
            <w:vAlign w:val="center"/>
          </w:tcPr>
          <w:p w:rsidR="00A71B17" w:rsidRPr="00BF1A69" w:rsidRDefault="00D74E78" w:rsidP="00E43B57">
            <w:pPr>
              <w:rPr>
                <w:sz w:val="21"/>
                <w:szCs w:val="21"/>
              </w:rPr>
            </w:pPr>
            <w:r w:rsidRPr="00BF1A69">
              <w:rPr>
                <w:sz w:val="21"/>
                <w:szCs w:val="21"/>
              </w:rPr>
              <w:t>Equals “n</w:t>
            </w:r>
            <w:r w:rsidR="00A71B17" w:rsidRPr="00BF1A69">
              <w:rPr>
                <w:sz w:val="21"/>
                <w:szCs w:val="21"/>
              </w:rPr>
              <w:t>atural conditioned weight pounds” multiplied by the applicable “purchase price” (see exhibit).</w:t>
            </w:r>
          </w:p>
          <w:p w:rsidR="001C4FC0" w:rsidRPr="00BF1A69" w:rsidRDefault="001C4FC0" w:rsidP="00E43B57">
            <w:pPr>
              <w:rPr>
                <w:sz w:val="21"/>
                <w:szCs w:val="21"/>
              </w:rPr>
            </w:pPr>
          </w:p>
        </w:tc>
      </w:tr>
      <w:tr w:rsidR="00A71B17" w:rsidRPr="00BF1A69" w:rsidTr="00D74E78">
        <w:tc>
          <w:tcPr>
            <w:tcW w:w="2808" w:type="dxa"/>
          </w:tcPr>
          <w:p w:rsidR="00A71B17" w:rsidRPr="00BF1A69" w:rsidRDefault="00A71B17" w:rsidP="00E43B57">
            <w:pPr>
              <w:rPr>
                <w:b/>
                <w:sz w:val="21"/>
                <w:szCs w:val="21"/>
              </w:rPr>
            </w:pPr>
            <w:r w:rsidRPr="00BF1A69">
              <w:rPr>
                <w:b/>
                <w:sz w:val="21"/>
                <w:szCs w:val="21"/>
              </w:rPr>
              <w:t>Less State Advertising</w:t>
            </w:r>
          </w:p>
        </w:tc>
        <w:tc>
          <w:tcPr>
            <w:tcW w:w="6768" w:type="dxa"/>
            <w:vAlign w:val="center"/>
          </w:tcPr>
          <w:p w:rsidR="00A71B17" w:rsidRPr="00BF1A69" w:rsidRDefault="00D74E78" w:rsidP="00E43B57">
            <w:pPr>
              <w:rPr>
                <w:sz w:val="21"/>
                <w:szCs w:val="21"/>
              </w:rPr>
            </w:pPr>
            <w:r w:rsidRPr="00BF1A69">
              <w:rPr>
                <w:sz w:val="21"/>
                <w:szCs w:val="21"/>
              </w:rPr>
              <w:t>Equals</w:t>
            </w:r>
            <w:r w:rsidR="00A71B17" w:rsidRPr="00BF1A69">
              <w:rPr>
                <w:sz w:val="21"/>
                <w:szCs w:val="21"/>
              </w:rPr>
              <w:t xml:space="preserve"> “purchase price”</w:t>
            </w:r>
            <w:r w:rsidR="001C4FC0" w:rsidRPr="00BF1A69">
              <w:rPr>
                <w:sz w:val="21"/>
                <w:szCs w:val="21"/>
              </w:rPr>
              <w:t xml:space="preserve"> </w:t>
            </w:r>
            <w:r w:rsidRPr="00BF1A69">
              <w:rPr>
                <w:sz w:val="21"/>
                <w:szCs w:val="21"/>
              </w:rPr>
              <w:t xml:space="preserve">multiplied </w:t>
            </w:r>
            <w:r w:rsidR="001C4FC0" w:rsidRPr="00BF1A69">
              <w:rPr>
                <w:sz w:val="21"/>
                <w:szCs w:val="21"/>
              </w:rPr>
              <w:t xml:space="preserve">by current “state advertising </w:t>
            </w:r>
            <w:r w:rsidR="00A71B17" w:rsidRPr="00BF1A69">
              <w:rPr>
                <w:sz w:val="21"/>
                <w:szCs w:val="21"/>
              </w:rPr>
              <w:t>rate</w:t>
            </w:r>
            <w:r w:rsidRPr="00BF1A69">
              <w:rPr>
                <w:sz w:val="21"/>
                <w:szCs w:val="21"/>
              </w:rPr>
              <w:t>.” (C</w:t>
            </w:r>
            <w:r w:rsidR="00A71B17" w:rsidRPr="00BF1A69">
              <w:rPr>
                <w:sz w:val="21"/>
                <w:szCs w:val="21"/>
              </w:rPr>
              <w:t>all RAC for current rate)</w:t>
            </w:r>
            <w:r w:rsidRPr="00BF1A69">
              <w:rPr>
                <w:sz w:val="21"/>
                <w:szCs w:val="21"/>
              </w:rPr>
              <w:t>.</w:t>
            </w:r>
          </w:p>
          <w:p w:rsidR="001C4FC0" w:rsidRPr="00BF1A69" w:rsidRDefault="001C4FC0" w:rsidP="00E43B57">
            <w:pPr>
              <w:rPr>
                <w:sz w:val="21"/>
                <w:szCs w:val="21"/>
              </w:rPr>
            </w:pPr>
          </w:p>
        </w:tc>
      </w:tr>
      <w:tr w:rsidR="00A71B17" w:rsidRPr="00BF1A69" w:rsidTr="00D74E78">
        <w:tc>
          <w:tcPr>
            <w:tcW w:w="2808" w:type="dxa"/>
          </w:tcPr>
          <w:p w:rsidR="00A71B17" w:rsidRPr="00BF1A69" w:rsidRDefault="00A71B17" w:rsidP="00E43B57">
            <w:pPr>
              <w:rPr>
                <w:b/>
                <w:sz w:val="21"/>
                <w:szCs w:val="21"/>
              </w:rPr>
            </w:pPr>
            <w:r w:rsidRPr="00BF1A69">
              <w:rPr>
                <w:b/>
                <w:sz w:val="21"/>
                <w:szCs w:val="21"/>
              </w:rPr>
              <w:t>Amount Due</w:t>
            </w:r>
          </w:p>
        </w:tc>
        <w:tc>
          <w:tcPr>
            <w:tcW w:w="6768" w:type="dxa"/>
            <w:vAlign w:val="center"/>
          </w:tcPr>
          <w:p w:rsidR="00A71B17" w:rsidRPr="00BF1A69" w:rsidRDefault="00D74E78" w:rsidP="00E43B57">
            <w:pPr>
              <w:rPr>
                <w:sz w:val="21"/>
                <w:szCs w:val="21"/>
              </w:rPr>
            </w:pPr>
            <w:r w:rsidRPr="00BF1A69">
              <w:rPr>
                <w:sz w:val="21"/>
                <w:szCs w:val="21"/>
              </w:rPr>
              <w:t>Equals “g</w:t>
            </w:r>
            <w:r w:rsidR="00A71B17" w:rsidRPr="00BF1A69">
              <w:rPr>
                <w:sz w:val="21"/>
                <w:szCs w:val="21"/>
              </w:rPr>
              <w:t xml:space="preserve">ross amount” less “state advertising” </w:t>
            </w:r>
            <w:r w:rsidRPr="00BF1A69">
              <w:rPr>
                <w:sz w:val="21"/>
                <w:szCs w:val="21"/>
              </w:rPr>
              <w:t>amount.</w:t>
            </w:r>
          </w:p>
          <w:p w:rsidR="001C4FC0" w:rsidRPr="00BF1A69" w:rsidRDefault="001C4FC0" w:rsidP="00E43B57">
            <w:pPr>
              <w:rPr>
                <w:sz w:val="21"/>
                <w:szCs w:val="21"/>
              </w:rPr>
            </w:pPr>
          </w:p>
        </w:tc>
      </w:tr>
      <w:tr w:rsidR="00A71B17" w:rsidRPr="00BF1A69" w:rsidTr="00D74E78">
        <w:tc>
          <w:tcPr>
            <w:tcW w:w="2808" w:type="dxa"/>
          </w:tcPr>
          <w:p w:rsidR="00A71B17" w:rsidRPr="00BF1A69" w:rsidRDefault="00A71B17" w:rsidP="00E43B57">
            <w:pPr>
              <w:rPr>
                <w:b/>
                <w:sz w:val="21"/>
                <w:szCs w:val="21"/>
              </w:rPr>
            </w:pPr>
            <w:r w:rsidRPr="00BF1A69">
              <w:rPr>
                <w:b/>
                <w:sz w:val="21"/>
                <w:szCs w:val="21"/>
              </w:rPr>
              <w:t>Country</w:t>
            </w:r>
          </w:p>
        </w:tc>
        <w:tc>
          <w:tcPr>
            <w:tcW w:w="6768" w:type="dxa"/>
            <w:vAlign w:val="center"/>
          </w:tcPr>
          <w:p w:rsidR="00A71B17" w:rsidRPr="00BF1A69" w:rsidRDefault="00A71B17" w:rsidP="00E43B57">
            <w:pPr>
              <w:rPr>
                <w:sz w:val="21"/>
                <w:szCs w:val="21"/>
              </w:rPr>
            </w:pPr>
            <w:r w:rsidRPr="00BF1A69">
              <w:rPr>
                <w:sz w:val="21"/>
                <w:szCs w:val="21"/>
              </w:rPr>
              <w:t>Specify the final country of destination for this shipment.</w:t>
            </w:r>
          </w:p>
          <w:p w:rsidR="001C4FC0" w:rsidRPr="00BF1A69" w:rsidRDefault="001C4FC0" w:rsidP="00E43B57">
            <w:pPr>
              <w:rPr>
                <w:sz w:val="21"/>
                <w:szCs w:val="21"/>
              </w:rPr>
            </w:pPr>
          </w:p>
        </w:tc>
      </w:tr>
      <w:tr w:rsidR="00A71B17" w:rsidRPr="00BF1A69" w:rsidTr="00D74E78">
        <w:tc>
          <w:tcPr>
            <w:tcW w:w="2808" w:type="dxa"/>
          </w:tcPr>
          <w:p w:rsidR="00A71B17" w:rsidRPr="00BF1A69" w:rsidRDefault="00A71B17" w:rsidP="00E43B57">
            <w:pPr>
              <w:rPr>
                <w:b/>
                <w:sz w:val="21"/>
                <w:szCs w:val="21"/>
              </w:rPr>
            </w:pPr>
            <w:r w:rsidRPr="00BF1A69">
              <w:rPr>
                <w:b/>
                <w:sz w:val="21"/>
                <w:szCs w:val="21"/>
              </w:rPr>
              <w:t>Exporter/Importer</w:t>
            </w:r>
          </w:p>
        </w:tc>
        <w:tc>
          <w:tcPr>
            <w:tcW w:w="6768" w:type="dxa"/>
            <w:vAlign w:val="center"/>
          </w:tcPr>
          <w:p w:rsidR="00A71B17" w:rsidRPr="00BF1A69" w:rsidRDefault="00A71B17" w:rsidP="00E43B57">
            <w:pPr>
              <w:rPr>
                <w:sz w:val="21"/>
                <w:szCs w:val="21"/>
              </w:rPr>
            </w:pPr>
            <w:r w:rsidRPr="00BF1A69">
              <w:rPr>
                <w:sz w:val="21"/>
                <w:szCs w:val="21"/>
              </w:rPr>
              <w:t>Specify the name of the Exporter/Importer to whom the raisins were shipped.</w:t>
            </w:r>
          </w:p>
          <w:p w:rsidR="001C4FC0" w:rsidRPr="00BF1A69" w:rsidRDefault="001C4FC0" w:rsidP="00E43B57">
            <w:pPr>
              <w:rPr>
                <w:sz w:val="21"/>
                <w:szCs w:val="21"/>
              </w:rPr>
            </w:pPr>
          </w:p>
        </w:tc>
      </w:tr>
      <w:tr w:rsidR="00A71B17" w:rsidRPr="00BF1A69" w:rsidTr="00D74E78">
        <w:tc>
          <w:tcPr>
            <w:tcW w:w="2808" w:type="dxa"/>
          </w:tcPr>
          <w:p w:rsidR="00A71B17" w:rsidRPr="00BF1A69" w:rsidRDefault="00A71B17" w:rsidP="00E43B57">
            <w:pPr>
              <w:rPr>
                <w:b/>
                <w:sz w:val="21"/>
                <w:szCs w:val="21"/>
              </w:rPr>
            </w:pPr>
            <w:r w:rsidRPr="00BF1A69">
              <w:rPr>
                <w:b/>
                <w:sz w:val="21"/>
                <w:szCs w:val="21"/>
              </w:rPr>
              <w:t>Intended Shipment Date</w:t>
            </w:r>
          </w:p>
        </w:tc>
        <w:tc>
          <w:tcPr>
            <w:tcW w:w="6768" w:type="dxa"/>
            <w:vAlign w:val="center"/>
          </w:tcPr>
          <w:p w:rsidR="00A71B17" w:rsidRPr="00BF1A69" w:rsidRDefault="00A71B17" w:rsidP="00E43B57">
            <w:pPr>
              <w:tabs>
                <w:tab w:val="left" w:pos="720"/>
                <w:tab w:val="left" w:pos="1440"/>
              </w:tabs>
              <w:spacing w:line="240" w:lineRule="exact"/>
              <w:rPr>
                <w:sz w:val="21"/>
                <w:szCs w:val="21"/>
              </w:rPr>
            </w:pPr>
            <w:r w:rsidRPr="00BF1A69">
              <w:rPr>
                <w:sz w:val="21"/>
                <w:szCs w:val="21"/>
              </w:rPr>
              <w:t>Specify the date the shipment was made from the packing plant.  *Doc</w:t>
            </w:r>
            <w:r w:rsidR="001C4FC0" w:rsidRPr="00BF1A69">
              <w:rPr>
                <w:sz w:val="21"/>
                <w:szCs w:val="21"/>
              </w:rPr>
              <w:t xml:space="preserve">umentation may be required to </w:t>
            </w:r>
            <w:r w:rsidRPr="00BF1A69">
              <w:rPr>
                <w:sz w:val="21"/>
                <w:szCs w:val="21"/>
              </w:rPr>
              <w:t>verify shipments.</w:t>
            </w:r>
          </w:p>
          <w:p w:rsidR="001C4FC0" w:rsidRPr="00BF1A69" w:rsidRDefault="001C4FC0" w:rsidP="00E43B57">
            <w:pPr>
              <w:tabs>
                <w:tab w:val="left" w:pos="720"/>
                <w:tab w:val="left" w:pos="1440"/>
              </w:tabs>
              <w:spacing w:line="240" w:lineRule="exact"/>
              <w:rPr>
                <w:sz w:val="21"/>
                <w:szCs w:val="21"/>
              </w:rPr>
            </w:pPr>
          </w:p>
        </w:tc>
      </w:tr>
      <w:tr w:rsidR="00A71B17" w:rsidRPr="00BF1A69" w:rsidTr="00D74E78">
        <w:tc>
          <w:tcPr>
            <w:tcW w:w="2808" w:type="dxa"/>
          </w:tcPr>
          <w:p w:rsidR="00A71B17" w:rsidRPr="00BF1A69" w:rsidRDefault="00A71B17" w:rsidP="00E43B57">
            <w:pPr>
              <w:rPr>
                <w:b/>
                <w:sz w:val="21"/>
                <w:szCs w:val="21"/>
              </w:rPr>
            </w:pPr>
            <w:r w:rsidRPr="00BF1A69">
              <w:rPr>
                <w:b/>
                <w:sz w:val="21"/>
                <w:szCs w:val="21"/>
              </w:rPr>
              <w:t>Packer Reference No.</w:t>
            </w:r>
            <w:r w:rsidRPr="00BF1A69">
              <w:rPr>
                <w:sz w:val="21"/>
                <w:szCs w:val="21"/>
              </w:rPr>
              <w:t xml:space="preserve"> </w:t>
            </w:r>
          </w:p>
        </w:tc>
        <w:tc>
          <w:tcPr>
            <w:tcW w:w="6768" w:type="dxa"/>
            <w:vAlign w:val="center"/>
          </w:tcPr>
          <w:p w:rsidR="00A71B17" w:rsidRPr="00BF1A69" w:rsidRDefault="00A71B17" w:rsidP="00E43B57">
            <w:pPr>
              <w:rPr>
                <w:sz w:val="21"/>
                <w:szCs w:val="21"/>
              </w:rPr>
            </w:pPr>
            <w:r w:rsidRPr="00BF1A69">
              <w:rPr>
                <w:sz w:val="21"/>
                <w:szCs w:val="21"/>
              </w:rPr>
              <w:t>Provide a referen</w:t>
            </w:r>
            <w:r w:rsidR="001C4FC0" w:rsidRPr="00BF1A69">
              <w:rPr>
                <w:sz w:val="21"/>
                <w:szCs w:val="21"/>
              </w:rPr>
              <w:t xml:space="preserve">ce number that has been used to </w:t>
            </w:r>
            <w:r w:rsidRPr="00BF1A69">
              <w:rPr>
                <w:sz w:val="21"/>
                <w:szCs w:val="21"/>
              </w:rPr>
              <w:t>identify this shi</w:t>
            </w:r>
            <w:r w:rsidR="001C4FC0" w:rsidRPr="00BF1A69">
              <w:rPr>
                <w:sz w:val="21"/>
                <w:szCs w:val="21"/>
              </w:rPr>
              <w:t xml:space="preserve">pment. **Documentation may be </w:t>
            </w:r>
            <w:r w:rsidRPr="00BF1A69">
              <w:rPr>
                <w:sz w:val="21"/>
                <w:szCs w:val="21"/>
              </w:rPr>
              <w:t>required to verify quality and/or volume.</w:t>
            </w:r>
          </w:p>
        </w:tc>
      </w:tr>
    </w:tbl>
    <w:p w:rsidR="00B464F8" w:rsidRPr="00D74E78" w:rsidRDefault="00B464F8" w:rsidP="00E43B57">
      <w:pPr>
        <w:rPr>
          <w:sz w:val="16"/>
          <w:szCs w:val="22"/>
        </w:rPr>
      </w:pPr>
    </w:p>
    <w:p w:rsidR="00E43B57" w:rsidRDefault="00E43B57" w:rsidP="00E43B57">
      <w:pPr>
        <w:rPr>
          <w:sz w:val="16"/>
          <w:szCs w:val="16"/>
        </w:rPr>
      </w:pPr>
    </w:p>
    <w:p w:rsidR="00F7373B" w:rsidRDefault="00F7373B" w:rsidP="00E43B57">
      <w:pPr>
        <w:rPr>
          <w:sz w:val="16"/>
          <w:szCs w:val="16"/>
        </w:rPr>
      </w:pPr>
    </w:p>
    <w:p w:rsidR="00033A81" w:rsidRDefault="00033A81" w:rsidP="00E43B57">
      <w:pPr>
        <w:rPr>
          <w:sz w:val="16"/>
          <w:szCs w:val="16"/>
        </w:rPr>
      </w:pPr>
    </w:p>
    <w:p w:rsidR="00033A81" w:rsidRPr="00BF1A69" w:rsidRDefault="00033A81" w:rsidP="00E43B57">
      <w:pPr>
        <w:rPr>
          <w:sz w:val="16"/>
          <w:szCs w:val="16"/>
        </w:rPr>
      </w:pPr>
    </w:p>
    <w:p w:rsidR="00033A81" w:rsidRPr="000B7615" w:rsidRDefault="00033A81" w:rsidP="00033A81">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33A81" w:rsidRPr="000B7615" w:rsidRDefault="00033A81" w:rsidP="00033A81">
      <w:pPr>
        <w:pStyle w:val="NoSpacing"/>
        <w:rPr>
          <w:rFonts w:ascii="Times New Roman" w:eastAsia="Times New Roman" w:hAnsi="Times New Roman" w:cs="Times New Roman"/>
          <w:sz w:val="16"/>
          <w:szCs w:val="16"/>
        </w:rPr>
      </w:pPr>
    </w:p>
    <w:p w:rsidR="00033A81" w:rsidRPr="000B7615" w:rsidRDefault="00033A81" w:rsidP="00033A81">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F6FD8" w:rsidRPr="00033A81" w:rsidRDefault="00033A81" w:rsidP="00033A81">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9F6FD8" w:rsidRPr="00033A81" w:rsidSect="00033A81">
      <w:headerReference w:type="default" r:id="rId8"/>
      <w:footerReference w:type="default" r:id="rId9"/>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FC0" w:rsidRDefault="001C4FC0" w:rsidP="000D2D50">
      <w:r>
        <w:separator/>
      </w:r>
    </w:p>
  </w:endnote>
  <w:endnote w:type="continuationSeparator" w:id="0">
    <w:p w:rsidR="001C4FC0" w:rsidRDefault="001C4FC0"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FC0" w:rsidRPr="00BE2198" w:rsidRDefault="001C4FC0">
    <w:pPr>
      <w:pStyle w:val="Footer"/>
      <w:rPr>
        <w:b/>
        <w:sz w:val="18"/>
        <w:szCs w:val="18"/>
      </w:rPr>
    </w:pPr>
    <w:r>
      <w:rPr>
        <w:b/>
        <w:sz w:val="18"/>
        <w:szCs w:val="18"/>
      </w:rPr>
      <w:t>RAC-100</w:t>
    </w:r>
    <w:r w:rsidRPr="00BE2198">
      <w:rPr>
        <w:b/>
        <w:sz w:val="18"/>
        <w:szCs w:val="18"/>
      </w:rPr>
      <w:t xml:space="preserve"> (Rev. </w:t>
    </w:r>
    <w:r w:rsidR="000136D9">
      <w:rPr>
        <w:b/>
        <w:sz w:val="18"/>
        <w:szCs w:val="18"/>
      </w:rPr>
      <w:t>01/2017</w:t>
    </w:r>
    <w:r w:rsidRPr="00BE219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FC0" w:rsidRDefault="001C4FC0" w:rsidP="000D2D50">
      <w:r>
        <w:separator/>
      </w:r>
    </w:p>
  </w:footnote>
  <w:footnote w:type="continuationSeparator" w:id="0">
    <w:p w:rsidR="001C4FC0" w:rsidRDefault="001C4FC0"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FC0" w:rsidRPr="00E43B57" w:rsidRDefault="001C4FC0" w:rsidP="00E43B57">
    <w:pPr>
      <w:pBdr>
        <w:bottom w:val="single" w:sz="4" w:space="1" w:color="auto"/>
      </w:pBdr>
      <w:tabs>
        <w:tab w:val="right" w:pos="9360"/>
      </w:tabs>
      <w:rPr>
        <w:b/>
        <w:sz w:val="18"/>
        <w:szCs w:val="16"/>
      </w:rPr>
    </w:pPr>
    <w:r w:rsidRPr="00E43B57">
      <w:rPr>
        <w:b/>
        <w:sz w:val="18"/>
        <w:szCs w:val="16"/>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136D9"/>
    <w:rsid w:val="00033A81"/>
    <w:rsid w:val="000902DF"/>
    <w:rsid w:val="000D2D50"/>
    <w:rsid w:val="0013062B"/>
    <w:rsid w:val="001447A3"/>
    <w:rsid w:val="001827FC"/>
    <w:rsid w:val="001B477A"/>
    <w:rsid w:val="001C4FC0"/>
    <w:rsid w:val="001F4868"/>
    <w:rsid w:val="002759B4"/>
    <w:rsid w:val="0028058A"/>
    <w:rsid w:val="002A2A03"/>
    <w:rsid w:val="002A5614"/>
    <w:rsid w:val="002A5664"/>
    <w:rsid w:val="002E4270"/>
    <w:rsid w:val="0033118F"/>
    <w:rsid w:val="003459D2"/>
    <w:rsid w:val="0035235E"/>
    <w:rsid w:val="0038611B"/>
    <w:rsid w:val="003C0933"/>
    <w:rsid w:val="003E25B6"/>
    <w:rsid w:val="003E3D4F"/>
    <w:rsid w:val="003F086A"/>
    <w:rsid w:val="00413860"/>
    <w:rsid w:val="004544C8"/>
    <w:rsid w:val="004B5846"/>
    <w:rsid w:val="004D7B8E"/>
    <w:rsid w:val="004F68AC"/>
    <w:rsid w:val="00511321"/>
    <w:rsid w:val="005F6321"/>
    <w:rsid w:val="00682B0A"/>
    <w:rsid w:val="00684DF6"/>
    <w:rsid w:val="00691F2E"/>
    <w:rsid w:val="006B20B5"/>
    <w:rsid w:val="006F343E"/>
    <w:rsid w:val="00702954"/>
    <w:rsid w:val="007368E6"/>
    <w:rsid w:val="00764403"/>
    <w:rsid w:val="007753F0"/>
    <w:rsid w:val="00782084"/>
    <w:rsid w:val="0078284F"/>
    <w:rsid w:val="00785E00"/>
    <w:rsid w:val="007D08BB"/>
    <w:rsid w:val="007D3D98"/>
    <w:rsid w:val="008A01E3"/>
    <w:rsid w:val="008B6AE7"/>
    <w:rsid w:val="00923C3E"/>
    <w:rsid w:val="009B4786"/>
    <w:rsid w:val="009F6FD8"/>
    <w:rsid w:val="00A01A3C"/>
    <w:rsid w:val="00A71B17"/>
    <w:rsid w:val="00AB02F8"/>
    <w:rsid w:val="00B037AB"/>
    <w:rsid w:val="00B464F8"/>
    <w:rsid w:val="00BE2198"/>
    <w:rsid w:val="00BE6D99"/>
    <w:rsid w:val="00BF1A69"/>
    <w:rsid w:val="00C150C9"/>
    <w:rsid w:val="00C3274B"/>
    <w:rsid w:val="00C46DD9"/>
    <w:rsid w:val="00C52C4A"/>
    <w:rsid w:val="00C77396"/>
    <w:rsid w:val="00CE119E"/>
    <w:rsid w:val="00D51B7A"/>
    <w:rsid w:val="00D74E78"/>
    <w:rsid w:val="00D807CF"/>
    <w:rsid w:val="00DD6BEC"/>
    <w:rsid w:val="00E408F1"/>
    <w:rsid w:val="00E43B57"/>
    <w:rsid w:val="00E64AB2"/>
    <w:rsid w:val="00E86EEC"/>
    <w:rsid w:val="00EA23AD"/>
    <w:rsid w:val="00F53468"/>
    <w:rsid w:val="00F7373B"/>
    <w:rsid w:val="00FA0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2399B8-F9D9-483F-B966-F001E09E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33A8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5006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2017-01-29T22:21:00Z</cp:lastPrinted>
  <dcterms:created xsi:type="dcterms:W3CDTF">2017-01-29T22:22:00Z</dcterms:created>
  <dcterms:modified xsi:type="dcterms:W3CDTF">2017-01-29T22:22:00Z</dcterms:modified>
</cp:coreProperties>
</file>