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00B73" w14:textId="3707808E" w:rsidR="00F5495A" w:rsidRPr="0058602F" w:rsidRDefault="005B4979" w:rsidP="00EC5FC1">
      <w:pPr>
        <w:pStyle w:val="NoSpacing"/>
        <w:rPr>
          <w:rFonts w:ascii="Times New Roman" w:hAnsi="Times New Roman" w:cs="Times New Roman"/>
          <w:sz w:val="20"/>
          <w:szCs w:val="20"/>
        </w:rPr>
      </w:pPr>
      <w:bookmarkStart w:id="0" w:name="_GoBack"/>
      <w:bookmarkEnd w:id="0"/>
      <w:r>
        <w:rPr>
          <w:rFonts w:ascii="Times New Roman" w:hAnsi="Times New Roman" w:cs="Times New Roman"/>
          <w:sz w:val="20"/>
          <w:szCs w:val="20"/>
        </w:rPr>
        <w:t>&lt;DATE&gt;</w:t>
      </w:r>
    </w:p>
    <w:p w14:paraId="6D748608" w14:textId="69CADD0F" w:rsidR="00F5495A" w:rsidRDefault="00F5495A" w:rsidP="00EC5FC1">
      <w:pPr>
        <w:pStyle w:val="NoSpacing"/>
        <w:rPr>
          <w:rFonts w:ascii="Times New Roman" w:hAnsi="Times New Roman" w:cs="Times New Roman"/>
          <w:sz w:val="20"/>
          <w:szCs w:val="20"/>
        </w:rPr>
      </w:pPr>
    </w:p>
    <w:p w14:paraId="268F76AC" w14:textId="77777777" w:rsidR="00EC4B37" w:rsidRPr="0058602F" w:rsidRDefault="00EC4B37" w:rsidP="00EC5FC1">
      <w:pPr>
        <w:pStyle w:val="NoSpacing"/>
        <w:rPr>
          <w:rFonts w:ascii="Times New Roman" w:hAnsi="Times New Roman" w:cs="Times New Roman"/>
          <w:sz w:val="20"/>
          <w:szCs w:val="20"/>
        </w:rPr>
      </w:pPr>
    </w:p>
    <w:p w14:paraId="36E57214" w14:textId="458892DE" w:rsidR="00A54C9F" w:rsidRPr="0058602F" w:rsidRDefault="005B4979" w:rsidP="00EC5FC1">
      <w:pPr>
        <w:pStyle w:val="NoSpacing"/>
        <w:rPr>
          <w:rFonts w:ascii="Times New Roman" w:hAnsi="Times New Roman" w:cs="Times New Roman"/>
          <w:sz w:val="20"/>
          <w:szCs w:val="20"/>
        </w:rPr>
      </w:pPr>
      <w:r>
        <w:rPr>
          <w:rFonts w:ascii="Times New Roman" w:hAnsi="Times New Roman" w:cs="Times New Roman"/>
          <w:sz w:val="20"/>
          <w:szCs w:val="20"/>
        </w:rPr>
        <w:t>&lt;NAME&gt;</w:t>
      </w:r>
    </w:p>
    <w:p w14:paraId="36E57215" w14:textId="3A17CEFD" w:rsidR="00A54C9F" w:rsidRPr="0058602F" w:rsidRDefault="005B4979" w:rsidP="00EC5FC1">
      <w:pPr>
        <w:pStyle w:val="NoSpacing"/>
        <w:rPr>
          <w:rFonts w:ascii="Times New Roman" w:hAnsi="Times New Roman" w:cs="Times New Roman"/>
          <w:sz w:val="20"/>
          <w:szCs w:val="20"/>
        </w:rPr>
      </w:pPr>
      <w:r>
        <w:rPr>
          <w:rFonts w:ascii="Times New Roman" w:hAnsi="Times New Roman" w:cs="Times New Roman"/>
          <w:sz w:val="20"/>
          <w:szCs w:val="20"/>
        </w:rPr>
        <w:t>&lt;POSITION&gt;</w:t>
      </w:r>
    </w:p>
    <w:p w14:paraId="36E57216" w14:textId="58E60460" w:rsidR="00A54C9F" w:rsidRPr="0058602F" w:rsidRDefault="005B4979" w:rsidP="00EC5FC1">
      <w:pPr>
        <w:pStyle w:val="NoSpacing"/>
        <w:rPr>
          <w:rFonts w:ascii="Times New Roman" w:hAnsi="Times New Roman" w:cs="Times New Roman"/>
          <w:sz w:val="20"/>
          <w:szCs w:val="20"/>
        </w:rPr>
      </w:pPr>
      <w:r>
        <w:rPr>
          <w:rFonts w:ascii="Times New Roman" w:hAnsi="Times New Roman" w:cs="Times New Roman"/>
          <w:sz w:val="20"/>
          <w:szCs w:val="20"/>
        </w:rPr>
        <w:t>&lt;DEPARTMENT&gt;</w:t>
      </w:r>
    </w:p>
    <w:p w14:paraId="36E57217" w14:textId="6F2EB640" w:rsidR="00A54C9F" w:rsidRPr="0058602F" w:rsidRDefault="005B4979" w:rsidP="00EC5FC1">
      <w:pPr>
        <w:pStyle w:val="NoSpacing"/>
        <w:rPr>
          <w:rFonts w:ascii="Times New Roman" w:hAnsi="Times New Roman" w:cs="Times New Roman"/>
          <w:sz w:val="20"/>
          <w:szCs w:val="20"/>
        </w:rPr>
      </w:pPr>
      <w:r>
        <w:rPr>
          <w:rFonts w:ascii="Times New Roman" w:hAnsi="Times New Roman" w:cs="Times New Roman"/>
          <w:sz w:val="20"/>
          <w:szCs w:val="20"/>
        </w:rPr>
        <w:t>&lt;MAILING ADDRESS&gt;</w:t>
      </w:r>
    </w:p>
    <w:p w14:paraId="1716EC20" w14:textId="794E4C8F" w:rsidR="00F44835" w:rsidRPr="0058602F" w:rsidRDefault="005B4979" w:rsidP="008009A5">
      <w:pPr>
        <w:pStyle w:val="NoSpacing"/>
        <w:rPr>
          <w:rFonts w:ascii="Times New Roman" w:hAnsi="Times New Roman" w:cs="Times New Roman"/>
          <w:sz w:val="20"/>
          <w:szCs w:val="20"/>
        </w:rPr>
      </w:pPr>
      <w:r>
        <w:rPr>
          <w:rFonts w:ascii="Times New Roman" w:hAnsi="Times New Roman" w:cs="Times New Roman"/>
          <w:sz w:val="20"/>
          <w:szCs w:val="20"/>
        </w:rPr>
        <w:t>&lt;CITY STATE ZIP&gt;</w:t>
      </w:r>
    </w:p>
    <w:p w14:paraId="36E57219" w14:textId="56C899A9" w:rsidR="00A54C9F" w:rsidRPr="0058602F" w:rsidRDefault="00A54C9F" w:rsidP="00A54C9F">
      <w:pPr>
        <w:spacing w:before="197"/>
        <w:rPr>
          <w:rFonts w:ascii="Times New Roman" w:eastAsia="Arial" w:hAnsi="Times New Roman" w:cs="Times New Roman"/>
          <w:sz w:val="20"/>
          <w:szCs w:val="20"/>
        </w:rPr>
      </w:pPr>
      <w:r w:rsidRPr="0058602F">
        <w:rPr>
          <w:rFonts w:ascii="Times New Roman" w:hAnsi="Times New Roman" w:cs="Times New Roman"/>
          <w:sz w:val="20"/>
          <w:szCs w:val="20"/>
        </w:rPr>
        <w:t>Dear</w:t>
      </w:r>
      <w:r w:rsidRPr="0058602F">
        <w:rPr>
          <w:rFonts w:ascii="Times New Roman" w:hAnsi="Times New Roman" w:cs="Times New Roman"/>
          <w:spacing w:val="1"/>
          <w:sz w:val="20"/>
          <w:szCs w:val="20"/>
        </w:rPr>
        <w:t xml:space="preserve"> </w:t>
      </w:r>
      <w:r w:rsidR="00FF168F">
        <w:rPr>
          <w:rFonts w:ascii="Times New Roman" w:hAnsi="Times New Roman" w:cs="Times New Roman"/>
          <w:spacing w:val="-2"/>
          <w:sz w:val="20"/>
          <w:szCs w:val="20"/>
        </w:rPr>
        <w:t>&lt;CONTACT_SAL</w:t>
      </w:r>
      <w:r w:rsidR="00324319" w:rsidRPr="0058602F">
        <w:rPr>
          <w:rFonts w:ascii="Times New Roman" w:hAnsi="Times New Roman" w:cs="Times New Roman"/>
          <w:spacing w:val="-2"/>
          <w:sz w:val="20"/>
          <w:szCs w:val="20"/>
        </w:rPr>
        <w:t xml:space="preserve"> </w:t>
      </w:r>
      <w:r w:rsidR="00FF168F">
        <w:rPr>
          <w:rFonts w:ascii="Times New Roman" w:hAnsi="Times New Roman" w:cs="Times New Roman"/>
          <w:spacing w:val="-2"/>
          <w:sz w:val="20"/>
          <w:szCs w:val="20"/>
        </w:rPr>
        <w:t>+ LAST_</w:t>
      </w:r>
      <w:r w:rsidR="005B4979">
        <w:rPr>
          <w:rFonts w:ascii="Times New Roman" w:hAnsi="Times New Roman" w:cs="Times New Roman"/>
          <w:spacing w:val="-2"/>
          <w:sz w:val="20"/>
          <w:szCs w:val="20"/>
        </w:rPr>
        <w:t>NAME&gt;</w:t>
      </w:r>
      <w:r w:rsidRPr="0058602F">
        <w:rPr>
          <w:rFonts w:ascii="Times New Roman" w:hAnsi="Times New Roman" w:cs="Times New Roman"/>
          <w:spacing w:val="-2"/>
          <w:sz w:val="20"/>
          <w:szCs w:val="20"/>
        </w:rPr>
        <w:t>:</w:t>
      </w:r>
    </w:p>
    <w:p w14:paraId="5E061E72" w14:textId="5D8FD4B5" w:rsidR="008B7260" w:rsidRPr="0058602F" w:rsidRDefault="008B7260" w:rsidP="00EB439E">
      <w:pPr>
        <w:pStyle w:val="BodyText"/>
        <w:ind w:left="0"/>
        <w:rPr>
          <w:rFonts w:ascii="Times New Roman" w:hAnsi="Times New Roman" w:cs="Times New Roman"/>
          <w:sz w:val="20"/>
          <w:szCs w:val="20"/>
        </w:rPr>
      </w:pPr>
      <w:r w:rsidRPr="0058602F">
        <w:rPr>
          <w:rFonts w:ascii="Times New Roman" w:hAnsi="Times New Roman" w:cs="Times New Roman"/>
          <w:sz w:val="20"/>
          <w:szCs w:val="20"/>
        </w:rPr>
        <w:t>The Governor's office notified the U.S. Census Bureau</w:t>
      </w:r>
      <w:r w:rsidR="0058602F">
        <w:rPr>
          <w:rFonts w:ascii="Times New Roman" w:hAnsi="Times New Roman" w:cs="Times New Roman"/>
          <w:sz w:val="20"/>
          <w:szCs w:val="20"/>
        </w:rPr>
        <w:t xml:space="preserve"> (Census Bureau)</w:t>
      </w:r>
      <w:r w:rsidRPr="0058602F">
        <w:rPr>
          <w:rFonts w:ascii="Times New Roman" w:hAnsi="Times New Roman" w:cs="Times New Roman"/>
          <w:sz w:val="20"/>
          <w:szCs w:val="20"/>
        </w:rPr>
        <w:t xml:space="preserve"> that you would be serving as the State Certifying Official (SCO) for the State of Alabama. Through this program, the Census Bureau asks you to verify the accuracy of the information received </w:t>
      </w:r>
      <w:r w:rsidR="0058602F">
        <w:rPr>
          <w:rFonts w:ascii="Times New Roman" w:hAnsi="Times New Roman" w:cs="Times New Roman"/>
          <w:sz w:val="20"/>
          <w:szCs w:val="20"/>
        </w:rPr>
        <w:t xml:space="preserve">during the </w:t>
      </w:r>
      <w:r w:rsidR="00B465D4">
        <w:rPr>
          <w:rFonts w:ascii="Times New Roman" w:hAnsi="Times New Roman" w:cs="Times New Roman"/>
          <w:sz w:val="20"/>
          <w:szCs w:val="20"/>
        </w:rPr>
        <w:t>&lt;Y</w:t>
      </w:r>
      <w:r w:rsidR="00FF168F">
        <w:rPr>
          <w:rFonts w:ascii="Times New Roman" w:hAnsi="Times New Roman" w:cs="Times New Roman"/>
          <w:sz w:val="20"/>
          <w:szCs w:val="20"/>
        </w:rPr>
        <w:t>YYY</w:t>
      </w:r>
      <w:r w:rsidR="00B465D4">
        <w:rPr>
          <w:rFonts w:ascii="Times New Roman" w:hAnsi="Times New Roman" w:cs="Times New Roman"/>
          <w:sz w:val="20"/>
          <w:szCs w:val="20"/>
        </w:rPr>
        <w:t>&gt;</w:t>
      </w:r>
      <w:r w:rsidRPr="0058602F">
        <w:rPr>
          <w:rFonts w:ascii="Times New Roman" w:hAnsi="Times New Roman" w:cs="Times New Roman"/>
          <w:sz w:val="20"/>
          <w:szCs w:val="20"/>
        </w:rPr>
        <w:t xml:space="preserve"> Boundary and Annexation Survey (BAS). The </w:t>
      </w:r>
      <w:r w:rsidR="0058602F">
        <w:rPr>
          <w:rFonts w:ascii="Times New Roman" w:hAnsi="Times New Roman" w:cs="Times New Roman"/>
          <w:sz w:val="20"/>
          <w:szCs w:val="20"/>
        </w:rPr>
        <w:t>d</w:t>
      </w:r>
      <w:r w:rsidRPr="0058602F">
        <w:rPr>
          <w:rFonts w:ascii="Times New Roman" w:hAnsi="Times New Roman" w:cs="Times New Roman"/>
          <w:sz w:val="20"/>
          <w:szCs w:val="20"/>
        </w:rPr>
        <w:t xml:space="preserve">ecennial </w:t>
      </w:r>
      <w:r w:rsidR="0058602F">
        <w:rPr>
          <w:rFonts w:ascii="Times New Roman" w:hAnsi="Times New Roman" w:cs="Times New Roman"/>
          <w:sz w:val="20"/>
          <w:szCs w:val="20"/>
        </w:rPr>
        <w:t>c</w:t>
      </w:r>
      <w:r w:rsidRPr="0058602F">
        <w:rPr>
          <w:rFonts w:ascii="Times New Roman" w:hAnsi="Times New Roman" w:cs="Times New Roman"/>
          <w:sz w:val="20"/>
          <w:szCs w:val="20"/>
        </w:rPr>
        <w:t>ensus, Population Estimates Program, and the American Community Survey use the information collected through the BAS to tabulate and report data for communities in your state.</w:t>
      </w:r>
    </w:p>
    <w:p w14:paraId="3600EC87" w14:textId="77777777" w:rsidR="008B7260" w:rsidRPr="0058602F" w:rsidRDefault="008B7260" w:rsidP="00A54C9F">
      <w:pPr>
        <w:pStyle w:val="BodyText"/>
        <w:ind w:left="0" w:right="758"/>
        <w:rPr>
          <w:rFonts w:ascii="Times New Roman" w:hAnsi="Times New Roman" w:cs="Times New Roman"/>
          <w:sz w:val="20"/>
          <w:szCs w:val="20"/>
        </w:rPr>
      </w:pPr>
    </w:p>
    <w:p w14:paraId="4640DBA0" w14:textId="702AA74B" w:rsidR="0058602F" w:rsidRPr="00E21B71" w:rsidRDefault="0058602F" w:rsidP="0058602F">
      <w:pPr>
        <w:pStyle w:val="BodyText"/>
        <w:ind w:left="0"/>
        <w:rPr>
          <w:rFonts w:ascii="Times New Roman" w:hAnsi="Times New Roman" w:cs="Times New Roman"/>
          <w:sz w:val="20"/>
          <w:szCs w:val="20"/>
        </w:rPr>
      </w:pPr>
      <w:r w:rsidRPr="00E21B71">
        <w:rPr>
          <w:rFonts w:ascii="Times New Roman" w:hAnsi="Times New Roman" w:cs="Times New Roman"/>
          <w:sz w:val="20"/>
          <w:szCs w:val="20"/>
        </w:rPr>
        <w:t xml:space="preserve">For the </w:t>
      </w:r>
      <w:r w:rsidR="00B465D4">
        <w:rPr>
          <w:rFonts w:ascii="Times New Roman" w:hAnsi="Times New Roman" w:cs="Times New Roman"/>
          <w:sz w:val="20"/>
          <w:szCs w:val="20"/>
        </w:rPr>
        <w:t>&lt;</w:t>
      </w:r>
      <w:r w:rsidR="00FF168F">
        <w:rPr>
          <w:rFonts w:ascii="Times New Roman" w:hAnsi="Times New Roman" w:cs="Times New Roman"/>
          <w:sz w:val="20"/>
          <w:szCs w:val="20"/>
        </w:rPr>
        <w:t>YYYY</w:t>
      </w:r>
      <w:r w:rsidR="00B465D4">
        <w:rPr>
          <w:rFonts w:ascii="Times New Roman" w:hAnsi="Times New Roman" w:cs="Times New Roman"/>
          <w:sz w:val="20"/>
          <w:szCs w:val="20"/>
        </w:rPr>
        <w:t>&gt;</w:t>
      </w:r>
      <w:r w:rsidRPr="00E21B71">
        <w:rPr>
          <w:rFonts w:ascii="Times New Roman" w:hAnsi="Times New Roman" w:cs="Times New Roman"/>
          <w:sz w:val="20"/>
          <w:szCs w:val="20"/>
        </w:rPr>
        <w:t xml:space="preserve"> BAS State Certification program, all information and guidelines for review, including the BAS State Certification listings and the </w:t>
      </w:r>
      <w:r w:rsidRPr="00E21B71">
        <w:rPr>
          <w:rFonts w:ascii="Times New Roman" w:hAnsi="Times New Roman" w:cs="Times New Roman"/>
          <w:i/>
          <w:sz w:val="20"/>
          <w:szCs w:val="20"/>
        </w:rPr>
        <w:t>BAS State Certification Respondent Guide</w:t>
      </w:r>
      <w:r w:rsidRPr="00E21B71">
        <w:rPr>
          <w:rFonts w:ascii="Times New Roman" w:hAnsi="Times New Roman" w:cs="Times New Roman"/>
          <w:sz w:val="20"/>
          <w:szCs w:val="20"/>
        </w:rPr>
        <w:t xml:space="preserve">, can be found on the BAS State Certification Web page at the following address: </w:t>
      </w:r>
      <w:hyperlink r:id="rId11" w:history="1">
        <w:r w:rsidRPr="00E21B71">
          <w:rPr>
            <w:rStyle w:val="Hyperlink"/>
            <w:rFonts w:ascii="Times New Roman" w:hAnsi="Times New Roman" w:cs="Times New Roman"/>
            <w:sz w:val="20"/>
            <w:szCs w:val="20"/>
          </w:rPr>
          <w:t>https://www.census.gov/programs-surveys/bas/information/state-certification-program.html</w:t>
        </w:r>
      </w:hyperlink>
      <w:r w:rsidRPr="00E21B71">
        <w:rPr>
          <w:rFonts w:ascii="Times New Roman" w:hAnsi="Times New Roman" w:cs="Times New Roman"/>
          <w:sz w:val="20"/>
          <w:szCs w:val="20"/>
        </w:rPr>
        <w:t xml:space="preserve">. From this Web page, select your state name in the drop-down box to be directed to an ftp site where you can find the materials for download. We are providing you with the following information from the </w:t>
      </w:r>
      <w:r w:rsidR="00B465D4">
        <w:rPr>
          <w:rFonts w:ascii="Times New Roman" w:hAnsi="Times New Roman" w:cs="Times New Roman"/>
          <w:sz w:val="20"/>
          <w:szCs w:val="20"/>
        </w:rPr>
        <w:t>&lt;</w:t>
      </w:r>
      <w:r w:rsidR="00FF168F">
        <w:rPr>
          <w:rFonts w:ascii="Times New Roman" w:hAnsi="Times New Roman" w:cs="Times New Roman"/>
          <w:sz w:val="20"/>
          <w:szCs w:val="20"/>
        </w:rPr>
        <w:t>YYYY</w:t>
      </w:r>
      <w:r w:rsidR="00B465D4">
        <w:rPr>
          <w:rFonts w:ascii="Times New Roman" w:hAnsi="Times New Roman" w:cs="Times New Roman"/>
          <w:sz w:val="20"/>
          <w:szCs w:val="20"/>
        </w:rPr>
        <w:t>&gt;</w:t>
      </w:r>
      <w:r w:rsidRPr="00E21B71">
        <w:rPr>
          <w:rFonts w:ascii="Times New Roman" w:hAnsi="Times New Roman" w:cs="Times New Roman"/>
          <w:sz w:val="20"/>
          <w:szCs w:val="20"/>
        </w:rPr>
        <w:t xml:space="preserve"> BAS:</w:t>
      </w:r>
    </w:p>
    <w:p w14:paraId="4136557A" w14:textId="77777777" w:rsidR="0058602F" w:rsidRPr="00E21B71" w:rsidRDefault="0058602F" w:rsidP="0058602F">
      <w:pPr>
        <w:pStyle w:val="BodyText"/>
        <w:ind w:left="119" w:right="939"/>
        <w:rPr>
          <w:rFonts w:ascii="Times New Roman" w:hAnsi="Times New Roman" w:cs="Times New Roman"/>
          <w:sz w:val="20"/>
          <w:szCs w:val="20"/>
        </w:rPr>
      </w:pPr>
    </w:p>
    <w:p w14:paraId="5C7A06AE" w14:textId="77777777" w:rsidR="0058602F" w:rsidRPr="00E21B71" w:rsidRDefault="0058602F" w:rsidP="0058602F">
      <w:pPr>
        <w:pStyle w:val="BodyText"/>
        <w:numPr>
          <w:ilvl w:val="0"/>
          <w:numId w:val="1"/>
        </w:numPr>
        <w:tabs>
          <w:tab w:val="left" w:pos="840"/>
        </w:tabs>
        <w:spacing w:line="265" w:lineRule="exact"/>
        <w:rPr>
          <w:rFonts w:ascii="Times New Roman" w:hAnsi="Times New Roman" w:cs="Times New Roman"/>
          <w:sz w:val="20"/>
          <w:szCs w:val="20"/>
        </w:rPr>
      </w:pPr>
      <w:r w:rsidRPr="00E21B71">
        <w:rPr>
          <w:rFonts w:ascii="Times New Roman" w:hAnsi="Times New Roman" w:cs="Times New Roman"/>
          <w:sz w:val="20"/>
          <w:szCs w:val="20"/>
        </w:rPr>
        <w:t xml:space="preserve">List 1-governments that have disincorporated, become inactive, or otherwise ceased to exist; </w:t>
      </w:r>
    </w:p>
    <w:p w14:paraId="505F277D" w14:textId="062378B2" w:rsidR="0058602F" w:rsidRPr="00E21B71" w:rsidRDefault="0058602F" w:rsidP="0058602F">
      <w:pPr>
        <w:pStyle w:val="BodyText"/>
        <w:numPr>
          <w:ilvl w:val="0"/>
          <w:numId w:val="1"/>
        </w:numPr>
        <w:tabs>
          <w:tab w:val="left" w:pos="840"/>
        </w:tabs>
        <w:spacing w:line="264" w:lineRule="exact"/>
        <w:ind w:left="1350" w:hanging="870"/>
        <w:rPr>
          <w:rFonts w:ascii="Times New Roman" w:hAnsi="Times New Roman" w:cs="Times New Roman"/>
          <w:sz w:val="20"/>
          <w:szCs w:val="20"/>
        </w:rPr>
      </w:pPr>
      <w:r w:rsidRPr="00E21B71">
        <w:rPr>
          <w:rFonts w:ascii="Times New Roman" w:hAnsi="Times New Roman" w:cs="Times New Roman"/>
          <w:sz w:val="20"/>
          <w:szCs w:val="20"/>
        </w:rPr>
        <w:t xml:space="preserve">List 2-legal boundary changes reported to the </w:t>
      </w:r>
      <w:r w:rsidR="00B465D4">
        <w:rPr>
          <w:rFonts w:ascii="Times New Roman" w:hAnsi="Times New Roman" w:cs="Times New Roman"/>
          <w:sz w:val="20"/>
          <w:szCs w:val="20"/>
        </w:rPr>
        <w:t>&lt;</w:t>
      </w:r>
      <w:r w:rsidR="00FF168F">
        <w:rPr>
          <w:rFonts w:ascii="Times New Roman" w:hAnsi="Times New Roman" w:cs="Times New Roman"/>
          <w:sz w:val="20"/>
          <w:szCs w:val="20"/>
        </w:rPr>
        <w:t>YYYY</w:t>
      </w:r>
      <w:r w:rsidR="00B465D4">
        <w:rPr>
          <w:rFonts w:ascii="Times New Roman" w:hAnsi="Times New Roman" w:cs="Times New Roman"/>
          <w:sz w:val="20"/>
          <w:szCs w:val="20"/>
        </w:rPr>
        <w:t>&gt;</w:t>
      </w:r>
      <w:r w:rsidRPr="00E21B71">
        <w:rPr>
          <w:rFonts w:ascii="Times New Roman" w:hAnsi="Times New Roman" w:cs="Times New Roman"/>
          <w:sz w:val="20"/>
          <w:szCs w:val="20"/>
        </w:rPr>
        <w:t xml:space="preserve"> BAS effective as of January 1, </w:t>
      </w:r>
      <w:r w:rsidR="00B465D4">
        <w:rPr>
          <w:rFonts w:ascii="Times New Roman" w:hAnsi="Times New Roman" w:cs="Times New Roman"/>
          <w:sz w:val="20"/>
          <w:szCs w:val="20"/>
        </w:rPr>
        <w:t>&lt;</w:t>
      </w:r>
      <w:r w:rsidR="00FF168F">
        <w:rPr>
          <w:rFonts w:ascii="Times New Roman" w:hAnsi="Times New Roman" w:cs="Times New Roman"/>
          <w:sz w:val="20"/>
          <w:szCs w:val="20"/>
        </w:rPr>
        <w:t>YYYY</w:t>
      </w:r>
      <w:r w:rsidR="00B465D4">
        <w:rPr>
          <w:rFonts w:ascii="Times New Roman" w:hAnsi="Times New Roman" w:cs="Times New Roman"/>
          <w:sz w:val="20"/>
          <w:szCs w:val="20"/>
        </w:rPr>
        <w:t>&gt;</w:t>
      </w:r>
      <w:r w:rsidRPr="00E21B71">
        <w:rPr>
          <w:rFonts w:ascii="Times New Roman" w:hAnsi="Times New Roman" w:cs="Times New Roman"/>
          <w:sz w:val="20"/>
          <w:szCs w:val="20"/>
        </w:rPr>
        <w:t>; and</w:t>
      </w:r>
    </w:p>
    <w:p w14:paraId="6D7ABDED" w14:textId="77777777" w:rsidR="0058602F" w:rsidRPr="00E21B71" w:rsidRDefault="0058602F" w:rsidP="0058602F">
      <w:pPr>
        <w:pStyle w:val="BodyText"/>
        <w:numPr>
          <w:ilvl w:val="0"/>
          <w:numId w:val="1"/>
        </w:numPr>
        <w:tabs>
          <w:tab w:val="left" w:pos="840"/>
        </w:tabs>
        <w:spacing w:line="264" w:lineRule="exact"/>
        <w:rPr>
          <w:rFonts w:ascii="Times New Roman" w:hAnsi="Times New Roman" w:cs="Times New Roman"/>
          <w:sz w:val="20"/>
          <w:szCs w:val="20"/>
        </w:rPr>
      </w:pPr>
      <w:r w:rsidRPr="00E21B71">
        <w:rPr>
          <w:rFonts w:ascii="Times New Roman" w:hAnsi="Times New Roman" w:cs="Times New Roman"/>
          <w:sz w:val="20"/>
          <w:szCs w:val="20"/>
        </w:rPr>
        <w:t>List 3-names and functional statuses of incorporated places.</w:t>
      </w:r>
    </w:p>
    <w:p w14:paraId="36E57223" w14:textId="77777777" w:rsidR="00A54C9F" w:rsidRPr="0058602F" w:rsidRDefault="00A54C9F" w:rsidP="00F44835">
      <w:pPr>
        <w:pStyle w:val="BodyText"/>
        <w:ind w:left="0" w:right="758"/>
        <w:rPr>
          <w:rFonts w:ascii="Times New Roman" w:hAnsi="Times New Roman" w:cs="Times New Roman"/>
          <w:sz w:val="20"/>
          <w:szCs w:val="20"/>
        </w:rPr>
      </w:pPr>
    </w:p>
    <w:p w14:paraId="60EF3C0C" w14:textId="23830829" w:rsidR="0058602F" w:rsidRPr="00E21B71" w:rsidRDefault="0011587C" w:rsidP="0058602F">
      <w:pPr>
        <w:pStyle w:val="BodyText"/>
        <w:ind w:left="0"/>
        <w:rPr>
          <w:rFonts w:ascii="Times New Roman" w:hAnsi="Times New Roman" w:cs="Times New Roman"/>
          <w:sz w:val="20"/>
          <w:szCs w:val="20"/>
        </w:rPr>
      </w:pPr>
      <w:r w:rsidRPr="0058602F">
        <w:rPr>
          <w:rFonts w:ascii="Times New Roman" w:hAnsi="Times New Roman" w:cs="Times New Roman"/>
          <w:sz w:val="20"/>
          <w:szCs w:val="20"/>
        </w:rPr>
        <w:t xml:space="preserve">According to our research of </w:t>
      </w:r>
      <w:r w:rsidR="00CC31A5" w:rsidRPr="0058602F">
        <w:rPr>
          <w:rFonts w:ascii="Times New Roman" w:hAnsi="Times New Roman" w:cs="Times New Roman"/>
          <w:sz w:val="20"/>
          <w:szCs w:val="20"/>
        </w:rPr>
        <w:t>laws in the State of Alabama</w:t>
      </w:r>
      <w:r w:rsidRPr="0058602F">
        <w:rPr>
          <w:rFonts w:ascii="Times New Roman" w:hAnsi="Times New Roman" w:cs="Times New Roman"/>
          <w:sz w:val="20"/>
          <w:szCs w:val="20"/>
        </w:rPr>
        <w:t>, local governments must report annexations</w:t>
      </w:r>
      <w:r w:rsidR="008B7260" w:rsidRPr="0058602F">
        <w:rPr>
          <w:rFonts w:ascii="Times New Roman" w:hAnsi="Times New Roman" w:cs="Times New Roman"/>
          <w:sz w:val="20"/>
          <w:szCs w:val="20"/>
        </w:rPr>
        <w:t xml:space="preserve"> and </w:t>
      </w:r>
      <w:r w:rsidRPr="0058602F">
        <w:rPr>
          <w:rFonts w:ascii="Times New Roman" w:hAnsi="Times New Roman" w:cs="Times New Roman"/>
          <w:sz w:val="20"/>
          <w:szCs w:val="20"/>
        </w:rPr>
        <w:t xml:space="preserve">deannexations to the </w:t>
      </w:r>
      <w:r w:rsidR="00DC06B8" w:rsidRPr="0058602F">
        <w:rPr>
          <w:rFonts w:ascii="Times New Roman" w:hAnsi="Times New Roman" w:cs="Times New Roman"/>
          <w:sz w:val="20"/>
          <w:szCs w:val="20"/>
        </w:rPr>
        <w:t>Legislative Reapportionment Office</w:t>
      </w:r>
      <w:r w:rsidR="008B7260" w:rsidRPr="0058602F">
        <w:rPr>
          <w:rFonts w:ascii="Times New Roman" w:hAnsi="Times New Roman" w:cs="Times New Roman"/>
          <w:sz w:val="20"/>
          <w:szCs w:val="20"/>
        </w:rPr>
        <w:t>,</w:t>
      </w:r>
      <w:r w:rsidRPr="0058602F">
        <w:rPr>
          <w:rFonts w:ascii="Times New Roman" w:hAnsi="Times New Roman" w:cs="Times New Roman"/>
          <w:sz w:val="20"/>
          <w:szCs w:val="20"/>
        </w:rPr>
        <w:t xml:space="preserve"> incorporations to </w:t>
      </w:r>
      <w:r w:rsidR="00DC06B8" w:rsidRPr="0058602F">
        <w:rPr>
          <w:rFonts w:ascii="Times New Roman" w:hAnsi="Times New Roman" w:cs="Times New Roman"/>
          <w:sz w:val="20"/>
          <w:szCs w:val="20"/>
        </w:rPr>
        <w:t>the Secretary of State</w:t>
      </w:r>
      <w:r w:rsidR="008B7260" w:rsidRPr="0058602F">
        <w:rPr>
          <w:rFonts w:ascii="Times New Roman" w:hAnsi="Times New Roman" w:cs="Times New Roman"/>
          <w:sz w:val="20"/>
          <w:szCs w:val="20"/>
        </w:rPr>
        <w:t>, and disincorporations to the County Judge of Probate</w:t>
      </w:r>
      <w:r w:rsidRPr="0058602F">
        <w:rPr>
          <w:rFonts w:ascii="Times New Roman" w:hAnsi="Times New Roman" w:cs="Times New Roman"/>
          <w:sz w:val="20"/>
          <w:szCs w:val="20"/>
        </w:rPr>
        <w:t xml:space="preserve">. </w:t>
      </w:r>
      <w:r w:rsidR="00636C0E" w:rsidRPr="0058602F">
        <w:rPr>
          <w:rFonts w:ascii="Times New Roman" w:hAnsi="Times New Roman" w:cs="Times New Roman"/>
          <w:sz w:val="20"/>
          <w:szCs w:val="20"/>
        </w:rPr>
        <w:t>A</w:t>
      </w:r>
      <w:r w:rsidR="00013D36" w:rsidRPr="0058602F">
        <w:rPr>
          <w:rFonts w:ascii="Times New Roman" w:hAnsi="Times New Roman" w:cs="Times New Roman"/>
          <w:sz w:val="20"/>
          <w:szCs w:val="20"/>
        </w:rPr>
        <w:t>ttached for your reference, you will find a</w:t>
      </w:r>
      <w:r w:rsidR="00636C0E" w:rsidRPr="0058602F">
        <w:rPr>
          <w:rFonts w:ascii="Times New Roman" w:hAnsi="Times New Roman" w:cs="Times New Roman"/>
          <w:sz w:val="20"/>
          <w:szCs w:val="20"/>
        </w:rPr>
        <w:t xml:space="preserve"> brief summary of the</w:t>
      </w:r>
      <w:r w:rsidR="008B7260" w:rsidRPr="0058602F">
        <w:rPr>
          <w:rFonts w:ascii="Times New Roman" w:hAnsi="Times New Roman" w:cs="Times New Roman"/>
          <w:sz w:val="20"/>
          <w:szCs w:val="20"/>
        </w:rPr>
        <w:t xml:space="preserve"> state</w:t>
      </w:r>
      <w:r w:rsidR="00636C0E" w:rsidRPr="0058602F">
        <w:rPr>
          <w:rFonts w:ascii="Times New Roman" w:hAnsi="Times New Roman" w:cs="Times New Roman"/>
          <w:sz w:val="20"/>
          <w:szCs w:val="20"/>
        </w:rPr>
        <w:t xml:space="preserve"> laws</w:t>
      </w:r>
      <w:r w:rsidR="00013D36" w:rsidRPr="0058602F">
        <w:rPr>
          <w:rFonts w:ascii="Times New Roman" w:hAnsi="Times New Roman" w:cs="Times New Roman"/>
          <w:sz w:val="20"/>
          <w:szCs w:val="20"/>
        </w:rPr>
        <w:t>.</w:t>
      </w:r>
      <w:r w:rsidRPr="0058602F">
        <w:rPr>
          <w:rFonts w:ascii="Times New Roman" w:hAnsi="Times New Roman" w:cs="Times New Roman"/>
          <w:sz w:val="20"/>
          <w:szCs w:val="20"/>
        </w:rPr>
        <w:t xml:space="preserve"> Please contact my staff as soon as possible if there are any records in the </w:t>
      </w:r>
      <w:r w:rsidR="00870353" w:rsidRPr="0058602F">
        <w:rPr>
          <w:rFonts w:ascii="Times New Roman" w:hAnsi="Times New Roman" w:cs="Times New Roman"/>
          <w:sz w:val="20"/>
          <w:szCs w:val="20"/>
        </w:rPr>
        <w:t xml:space="preserve">provided </w:t>
      </w:r>
      <w:r w:rsidRPr="0058602F">
        <w:rPr>
          <w:rFonts w:ascii="Times New Roman" w:hAnsi="Times New Roman" w:cs="Times New Roman"/>
          <w:sz w:val="20"/>
          <w:szCs w:val="20"/>
        </w:rPr>
        <w:t>data files that are in viola</w:t>
      </w:r>
      <w:r w:rsidR="00163F82" w:rsidRPr="0058602F">
        <w:rPr>
          <w:rFonts w:ascii="Times New Roman" w:hAnsi="Times New Roman" w:cs="Times New Roman"/>
          <w:sz w:val="20"/>
          <w:szCs w:val="20"/>
        </w:rPr>
        <w:t xml:space="preserve">tion of state or county law, which </w:t>
      </w:r>
      <w:r w:rsidRPr="0058602F">
        <w:rPr>
          <w:rFonts w:ascii="Times New Roman" w:hAnsi="Times New Roman" w:cs="Times New Roman"/>
          <w:sz w:val="20"/>
          <w:szCs w:val="20"/>
        </w:rPr>
        <w:t>need to be removed fr</w:t>
      </w:r>
      <w:r w:rsidR="00163F82" w:rsidRPr="0058602F">
        <w:rPr>
          <w:rFonts w:ascii="Times New Roman" w:hAnsi="Times New Roman" w:cs="Times New Roman"/>
          <w:sz w:val="20"/>
          <w:szCs w:val="20"/>
        </w:rPr>
        <w:t>om our database. Return t</w:t>
      </w:r>
      <w:r w:rsidRPr="0058602F">
        <w:rPr>
          <w:rFonts w:ascii="Times New Roman" w:hAnsi="Times New Roman" w:cs="Times New Roman"/>
          <w:sz w:val="20"/>
          <w:szCs w:val="20"/>
        </w:rPr>
        <w:t>he certified listings</w:t>
      </w:r>
      <w:r w:rsidR="00163F82" w:rsidRPr="0058602F">
        <w:rPr>
          <w:rFonts w:ascii="Times New Roman" w:hAnsi="Times New Roman" w:cs="Times New Roman"/>
          <w:sz w:val="20"/>
          <w:szCs w:val="20"/>
        </w:rPr>
        <w:t xml:space="preserve"> </w:t>
      </w:r>
      <w:r w:rsidRPr="0058602F">
        <w:rPr>
          <w:rFonts w:ascii="Times New Roman" w:hAnsi="Times New Roman" w:cs="Times New Roman"/>
          <w:sz w:val="20"/>
          <w:szCs w:val="20"/>
        </w:rPr>
        <w:t>to the Census B</w:t>
      </w:r>
      <w:r w:rsidR="00163F82" w:rsidRPr="0058602F">
        <w:rPr>
          <w:rFonts w:ascii="Times New Roman" w:hAnsi="Times New Roman" w:cs="Times New Roman"/>
          <w:sz w:val="20"/>
          <w:szCs w:val="20"/>
        </w:rPr>
        <w:t>ureau no later than</w:t>
      </w:r>
      <w:r w:rsidRPr="0058602F">
        <w:rPr>
          <w:rFonts w:ascii="Times New Roman" w:hAnsi="Times New Roman" w:cs="Times New Roman"/>
          <w:sz w:val="20"/>
          <w:szCs w:val="20"/>
        </w:rPr>
        <w:t xml:space="preserve"> </w:t>
      </w:r>
      <w:r w:rsidR="00B465D4">
        <w:rPr>
          <w:rFonts w:ascii="Times New Roman" w:hAnsi="Times New Roman" w:cs="Times New Roman"/>
          <w:sz w:val="20"/>
          <w:szCs w:val="20"/>
        </w:rPr>
        <w:t>&lt;DATE&gt;</w:t>
      </w:r>
      <w:r w:rsidR="00AC2384" w:rsidRPr="0058602F">
        <w:rPr>
          <w:rFonts w:ascii="Times New Roman" w:hAnsi="Times New Roman" w:cs="Times New Roman"/>
          <w:sz w:val="20"/>
          <w:szCs w:val="20"/>
        </w:rPr>
        <w:t>.</w:t>
      </w:r>
      <w:r w:rsidR="00163F82" w:rsidRPr="0058602F">
        <w:rPr>
          <w:rFonts w:ascii="Times New Roman" w:hAnsi="Times New Roman" w:cs="Times New Roman"/>
          <w:sz w:val="20"/>
          <w:szCs w:val="20"/>
        </w:rPr>
        <w:t xml:space="preserve"> </w:t>
      </w:r>
      <w:r w:rsidR="0058602F" w:rsidRPr="00E21B71">
        <w:rPr>
          <w:rFonts w:ascii="Times New Roman" w:hAnsi="Times New Roman" w:cs="Times New Roman"/>
          <w:sz w:val="20"/>
          <w:szCs w:val="20"/>
        </w:rPr>
        <w:t xml:space="preserve">Refer to the </w:t>
      </w:r>
      <w:r w:rsidR="0058602F" w:rsidRPr="00E21B71">
        <w:rPr>
          <w:rFonts w:ascii="Times New Roman" w:hAnsi="Times New Roman" w:cs="Times New Roman"/>
          <w:i/>
          <w:sz w:val="20"/>
          <w:szCs w:val="20"/>
        </w:rPr>
        <w:t>BAS State Certification Respondent Guide</w:t>
      </w:r>
      <w:r w:rsidR="0058602F" w:rsidRPr="00E21B71">
        <w:rPr>
          <w:rFonts w:ascii="Times New Roman" w:hAnsi="Times New Roman" w:cs="Times New Roman"/>
          <w:sz w:val="20"/>
          <w:szCs w:val="20"/>
        </w:rPr>
        <w:t xml:space="preserve"> located on the BAS State Certification Web page at the link above for further information. </w:t>
      </w:r>
    </w:p>
    <w:p w14:paraId="73711BD6" w14:textId="54DF7B57" w:rsidR="00163F82" w:rsidRPr="0058602F" w:rsidRDefault="00163F82" w:rsidP="00013D36">
      <w:pPr>
        <w:pStyle w:val="BodyText"/>
        <w:ind w:left="0" w:right="758"/>
        <w:rPr>
          <w:rFonts w:ascii="Times New Roman" w:hAnsi="Times New Roman" w:cs="Times New Roman"/>
          <w:sz w:val="20"/>
          <w:szCs w:val="20"/>
        </w:rPr>
      </w:pPr>
    </w:p>
    <w:p w14:paraId="36E57226" w14:textId="3378FCA1" w:rsidR="00A54C9F" w:rsidRPr="0058602F" w:rsidRDefault="00A54C9F" w:rsidP="00EB439E">
      <w:pPr>
        <w:pStyle w:val="BodyText"/>
        <w:ind w:left="0"/>
        <w:rPr>
          <w:rFonts w:ascii="Times New Roman" w:hAnsi="Times New Roman" w:cs="Times New Roman"/>
          <w:sz w:val="20"/>
          <w:szCs w:val="20"/>
        </w:rPr>
      </w:pPr>
      <w:r w:rsidRPr="0058602F">
        <w:rPr>
          <w:rFonts w:ascii="Times New Roman" w:hAnsi="Times New Roman" w:cs="Times New Roman"/>
          <w:sz w:val="20"/>
          <w:szCs w:val="20"/>
        </w:rPr>
        <w:t xml:space="preserve">If you have any questions or require additional information, please have a member of your staff </w:t>
      </w:r>
      <w:r w:rsidR="00DE70AC" w:rsidRPr="0058602F">
        <w:rPr>
          <w:rFonts w:ascii="Times New Roman" w:hAnsi="Times New Roman" w:cs="Times New Roman"/>
          <w:sz w:val="20"/>
          <w:szCs w:val="20"/>
        </w:rPr>
        <w:t>contact</w:t>
      </w:r>
      <w:r w:rsidRPr="0058602F">
        <w:rPr>
          <w:rFonts w:ascii="Times New Roman" w:hAnsi="Times New Roman" w:cs="Times New Roman"/>
          <w:sz w:val="20"/>
          <w:szCs w:val="20"/>
        </w:rPr>
        <w:t xml:space="preserve"> Ms. </w:t>
      </w:r>
      <w:r w:rsidR="00750E0D" w:rsidRPr="0058602F">
        <w:rPr>
          <w:rFonts w:ascii="Times New Roman" w:hAnsi="Times New Roman" w:cs="Times New Roman"/>
          <w:sz w:val="20"/>
          <w:szCs w:val="20"/>
        </w:rPr>
        <w:t>Allison Shafer</w:t>
      </w:r>
      <w:r w:rsidRPr="0058602F">
        <w:rPr>
          <w:rFonts w:ascii="Times New Roman" w:hAnsi="Times New Roman" w:cs="Times New Roman"/>
          <w:sz w:val="20"/>
          <w:szCs w:val="20"/>
        </w:rPr>
        <w:t xml:space="preserve"> of the Partnership Communication and Outreach </w:t>
      </w:r>
      <w:r w:rsidR="00AE16AD" w:rsidRPr="0058602F">
        <w:rPr>
          <w:rFonts w:ascii="Times New Roman" w:hAnsi="Times New Roman" w:cs="Times New Roman"/>
          <w:sz w:val="20"/>
          <w:szCs w:val="20"/>
        </w:rPr>
        <w:t>B</w:t>
      </w:r>
      <w:r w:rsidRPr="0058602F">
        <w:rPr>
          <w:rFonts w:ascii="Times New Roman" w:hAnsi="Times New Roman" w:cs="Times New Roman"/>
          <w:sz w:val="20"/>
          <w:szCs w:val="20"/>
        </w:rPr>
        <w:t>ranch by te</w:t>
      </w:r>
      <w:r w:rsidR="0058602F">
        <w:rPr>
          <w:rFonts w:ascii="Times New Roman" w:hAnsi="Times New Roman" w:cs="Times New Roman"/>
          <w:sz w:val="20"/>
          <w:szCs w:val="20"/>
        </w:rPr>
        <w:t>lephone at 301-763-1099 or by e</w:t>
      </w:r>
      <w:r w:rsidRPr="0058602F">
        <w:rPr>
          <w:rFonts w:ascii="Times New Roman" w:hAnsi="Times New Roman" w:cs="Times New Roman"/>
          <w:sz w:val="20"/>
          <w:szCs w:val="20"/>
        </w:rPr>
        <w:t xml:space="preserve">mail at </w:t>
      </w:r>
      <w:hyperlink r:id="rId12">
        <w:r w:rsidRPr="0058602F">
          <w:rPr>
            <w:rFonts w:ascii="Times New Roman" w:hAnsi="Times New Roman" w:cs="Times New Roman"/>
            <w:sz w:val="20"/>
            <w:szCs w:val="20"/>
          </w:rPr>
          <w:t>geo.bas@census.gov.</w:t>
        </w:r>
      </w:hyperlink>
    </w:p>
    <w:p w14:paraId="346D0F09" w14:textId="2F99B788" w:rsidR="00FB6711" w:rsidRPr="0058602F" w:rsidRDefault="00FB6711" w:rsidP="00CD0AEA">
      <w:pPr>
        <w:pStyle w:val="BodyText"/>
        <w:ind w:left="0" w:right="923"/>
        <w:rPr>
          <w:rFonts w:ascii="Times New Roman" w:hAnsi="Times New Roman" w:cs="Times New Roman"/>
          <w:sz w:val="20"/>
          <w:szCs w:val="20"/>
        </w:rPr>
      </w:pPr>
    </w:p>
    <w:p w14:paraId="0B0F9C14" w14:textId="7B742738" w:rsidR="008009A5" w:rsidRPr="0058602F" w:rsidRDefault="00AE16AD" w:rsidP="00EC5FC1">
      <w:pPr>
        <w:pStyle w:val="NoSpacing"/>
        <w:rPr>
          <w:rFonts w:ascii="Times New Roman" w:hAnsi="Times New Roman" w:cs="Times New Roman"/>
          <w:sz w:val="20"/>
          <w:szCs w:val="20"/>
        </w:rPr>
      </w:pPr>
      <w:r w:rsidRPr="0058602F">
        <w:rPr>
          <w:rFonts w:ascii="Times New Roman" w:hAnsi="Times New Roman" w:cs="Times New Roman"/>
          <w:sz w:val="20"/>
          <w:szCs w:val="20"/>
        </w:rPr>
        <w:t>Sincerely,</w:t>
      </w:r>
    </w:p>
    <w:p w14:paraId="3211928B" w14:textId="7559CAF4" w:rsidR="00AE16AD" w:rsidRPr="0058602F" w:rsidRDefault="00AE16AD" w:rsidP="00EC5FC1">
      <w:pPr>
        <w:pStyle w:val="NoSpacing"/>
        <w:rPr>
          <w:rFonts w:ascii="Times New Roman" w:hAnsi="Times New Roman" w:cs="Times New Roman"/>
          <w:sz w:val="20"/>
          <w:szCs w:val="20"/>
        </w:rPr>
      </w:pPr>
    </w:p>
    <w:p w14:paraId="10CBF53E" w14:textId="07486F22" w:rsidR="00AE16AD" w:rsidRPr="0058602F" w:rsidRDefault="00AE16AD" w:rsidP="00EC5FC1">
      <w:pPr>
        <w:pStyle w:val="NoSpacing"/>
        <w:rPr>
          <w:rFonts w:ascii="Times New Roman" w:hAnsi="Times New Roman" w:cs="Times New Roman"/>
          <w:sz w:val="20"/>
          <w:szCs w:val="20"/>
        </w:rPr>
      </w:pPr>
    </w:p>
    <w:p w14:paraId="00DC2799" w14:textId="77777777" w:rsidR="00AE16AD" w:rsidRPr="0058602F" w:rsidRDefault="00AE16AD" w:rsidP="00EC5FC1">
      <w:pPr>
        <w:pStyle w:val="NoSpacing"/>
        <w:rPr>
          <w:rFonts w:ascii="Times New Roman" w:hAnsi="Times New Roman" w:cs="Times New Roman"/>
          <w:sz w:val="20"/>
          <w:szCs w:val="20"/>
        </w:rPr>
      </w:pPr>
    </w:p>
    <w:p w14:paraId="36E57231" w14:textId="32D10CC8" w:rsidR="00A54C9F" w:rsidRPr="0058602F" w:rsidRDefault="00A54C9F" w:rsidP="00EC5FC1">
      <w:pPr>
        <w:pStyle w:val="NoSpacing"/>
        <w:rPr>
          <w:rFonts w:ascii="Times New Roman" w:hAnsi="Times New Roman" w:cs="Times New Roman"/>
          <w:sz w:val="20"/>
          <w:szCs w:val="20"/>
        </w:rPr>
      </w:pPr>
      <w:r w:rsidRPr="0058602F">
        <w:rPr>
          <w:rFonts w:ascii="Times New Roman" w:hAnsi="Times New Roman" w:cs="Times New Roman"/>
          <w:sz w:val="20"/>
          <w:szCs w:val="20"/>
        </w:rPr>
        <w:t>Dei</w:t>
      </w:r>
      <w:r w:rsidR="00F73420" w:rsidRPr="0058602F">
        <w:rPr>
          <w:rFonts w:ascii="Times New Roman" w:hAnsi="Times New Roman" w:cs="Times New Roman"/>
          <w:sz w:val="20"/>
          <w:szCs w:val="20"/>
        </w:rPr>
        <w:t>r</w:t>
      </w:r>
      <w:r w:rsidRPr="0058602F">
        <w:rPr>
          <w:rFonts w:ascii="Times New Roman" w:hAnsi="Times New Roman" w:cs="Times New Roman"/>
          <w:sz w:val="20"/>
          <w:szCs w:val="20"/>
        </w:rPr>
        <w:t xml:space="preserve">dre </w:t>
      </w:r>
      <w:r w:rsidR="00932A0C" w:rsidRPr="0058602F">
        <w:rPr>
          <w:rFonts w:ascii="Times New Roman" w:hAnsi="Times New Roman" w:cs="Times New Roman"/>
          <w:sz w:val="20"/>
          <w:szCs w:val="20"/>
        </w:rPr>
        <w:t xml:space="preserve">Dalpiaz </w:t>
      </w:r>
      <w:r w:rsidRPr="0058602F">
        <w:rPr>
          <w:rFonts w:ascii="Times New Roman" w:hAnsi="Times New Roman" w:cs="Times New Roman"/>
          <w:sz w:val="20"/>
          <w:szCs w:val="20"/>
        </w:rPr>
        <w:t>Bishop</w:t>
      </w:r>
    </w:p>
    <w:p w14:paraId="06CA4EA2" w14:textId="01247592" w:rsidR="00CD0AEA" w:rsidRPr="0058602F" w:rsidRDefault="00A54C9F" w:rsidP="00A54AD9">
      <w:pPr>
        <w:pStyle w:val="NoSpacing"/>
        <w:rPr>
          <w:rFonts w:ascii="Times New Roman" w:hAnsi="Times New Roman" w:cs="Times New Roman"/>
          <w:sz w:val="20"/>
          <w:szCs w:val="20"/>
        </w:rPr>
      </w:pPr>
      <w:r w:rsidRPr="0058602F">
        <w:rPr>
          <w:rFonts w:ascii="Times New Roman" w:hAnsi="Times New Roman" w:cs="Times New Roman"/>
          <w:sz w:val="20"/>
          <w:szCs w:val="20"/>
        </w:rPr>
        <w:t>Chief, Geography Division</w:t>
      </w:r>
    </w:p>
    <w:p w14:paraId="6EBF119E" w14:textId="3C2CEF70" w:rsidR="00EB439E" w:rsidRPr="0058602F" w:rsidRDefault="00EB439E" w:rsidP="00A54AD9">
      <w:pPr>
        <w:pStyle w:val="NoSpacing"/>
        <w:rPr>
          <w:rFonts w:ascii="Times New Roman" w:hAnsi="Times New Roman" w:cs="Times New Roman"/>
          <w:sz w:val="20"/>
          <w:szCs w:val="20"/>
        </w:rPr>
      </w:pPr>
    </w:p>
    <w:p w14:paraId="22EA784D" w14:textId="7E439285" w:rsidR="00EB439E" w:rsidRPr="0058602F" w:rsidRDefault="00EB439E" w:rsidP="00A54AD9">
      <w:pPr>
        <w:pStyle w:val="NoSpacing"/>
        <w:rPr>
          <w:rFonts w:ascii="Times New Roman" w:hAnsi="Times New Roman" w:cs="Times New Roman"/>
          <w:sz w:val="20"/>
          <w:szCs w:val="20"/>
        </w:rPr>
      </w:pPr>
    </w:p>
    <w:p w14:paraId="7D090ADA" w14:textId="6C4EC098" w:rsidR="00F2454C" w:rsidRPr="0058602F" w:rsidRDefault="0058602F" w:rsidP="00324319">
      <w:pPr>
        <w:pStyle w:val="NoSpacing"/>
        <w:rPr>
          <w:rFonts w:ascii="Times New Roman" w:hAnsi="Times New Roman" w:cs="Times New Roman"/>
          <w:sz w:val="20"/>
          <w:szCs w:val="20"/>
        </w:rPr>
      </w:pPr>
      <w:r>
        <w:rPr>
          <w:rFonts w:ascii="Times New Roman" w:hAnsi="Times New Roman" w:cs="Times New Roman"/>
          <w:sz w:val="20"/>
          <w:szCs w:val="20"/>
        </w:rPr>
        <w:t>By email</w:t>
      </w:r>
    </w:p>
    <w:p w14:paraId="2F15E515" w14:textId="77777777" w:rsidR="00EB439E" w:rsidRPr="0058602F" w:rsidRDefault="00EB439E" w:rsidP="00A54C9F">
      <w:pPr>
        <w:pStyle w:val="Heading1"/>
        <w:spacing w:before="39"/>
        <w:ind w:left="0"/>
        <w:rPr>
          <w:rFonts w:cs="Times New Roman"/>
          <w:spacing w:val="-1"/>
          <w:sz w:val="20"/>
          <w:szCs w:val="20"/>
        </w:rPr>
      </w:pPr>
    </w:p>
    <w:p w14:paraId="56410DB9" w14:textId="7C6374EF" w:rsidR="00EB439E" w:rsidRPr="0058602F" w:rsidRDefault="00EB439E" w:rsidP="00A54C9F">
      <w:pPr>
        <w:pStyle w:val="Heading1"/>
        <w:spacing w:before="39"/>
        <w:ind w:left="0"/>
        <w:rPr>
          <w:rFonts w:cs="Times New Roman"/>
          <w:spacing w:val="-1"/>
          <w:sz w:val="20"/>
          <w:szCs w:val="20"/>
        </w:rPr>
      </w:pPr>
    </w:p>
    <w:p w14:paraId="0E8A0211" w14:textId="4DD5418A" w:rsidR="00EB439E" w:rsidRPr="0058602F" w:rsidRDefault="00EB439E" w:rsidP="00A54C9F">
      <w:pPr>
        <w:pStyle w:val="Heading1"/>
        <w:spacing w:before="39"/>
        <w:ind w:left="0"/>
        <w:rPr>
          <w:rFonts w:cs="Times New Roman"/>
          <w:spacing w:val="-1"/>
          <w:sz w:val="20"/>
          <w:szCs w:val="20"/>
        </w:rPr>
      </w:pPr>
    </w:p>
    <w:p w14:paraId="09403426" w14:textId="77777777" w:rsidR="00AE16AD" w:rsidRPr="0058602F" w:rsidRDefault="00AE16AD" w:rsidP="00A54C9F">
      <w:pPr>
        <w:pStyle w:val="Heading1"/>
        <w:spacing w:before="39"/>
        <w:ind w:left="0"/>
        <w:rPr>
          <w:rFonts w:cs="Times New Roman"/>
          <w:spacing w:val="-1"/>
          <w:sz w:val="20"/>
          <w:szCs w:val="20"/>
        </w:rPr>
      </w:pPr>
    </w:p>
    <w:p w14:paraId="6BCB6641" w14:textId="77777777" w:rsidR="0058602F" w:rsidRDefault="0058602F" w:rsidP="00A54C9F">
      <w:pPr>
        <w:pStyle w:val="Heading1"/>
        <w:spacing w:before="39"/>
        <w:ind w:left="0"/>
        <w:rPr>
          <w:rFonts w:cs="Times New Roman"/>
          <w:spacing w:val="-1"/>
          <w:sz w:val="20"/>
          <w:szCs w:val="20"/>
        </w:rPr>
      </w:pPr>
    </w:p>
    <w:p w14:paraId="36E57236" w14:textId="1A7C04CF" w:rsidR="00A54C9F" w:rsidRPr="0058602F" w:rsidRDefault="00A54C9F" w:rsidP="00A54C9F">
      <w:pPr>
        <w:pStyle w:val="Heading1"/>
        <w:spacing w:before="39"/>
        <w:ind w:left="0"/>
        <w:rPr>
          <w:rFonts w:cs="Times New Roman"/>
          <w:b w:val="0"/>
          <w:bCs w:val="0"/>
          <w:sz w:val="20"/>
          <w:szCs w:val="20"/>
        </w:rPr>
      </w:pPr>
      <w:r w:rsidRPr="0058602F">
        <w:rPr>
          <w:rFonts w:cs="Times New Roman"/>
          <w:spacing w:val="-1"/>
          <w:sz w:val="20"/>
          <w:szCs w:val="20"/>
        </w:rPr>
        <w:t>ALABAMA</w:t>
      </w:r>
      <w:r w:rsidRPr="0058602F">
        <w:rPr>
          <w:rFonts w:cs="Times New Roman"/>
          <w:sz w:val="20"/>
          <w:szCs w:val="20"/>
        </w:rPr>
        <w:t xml:space="preserve"> </w:t>
      </w:r>
      <w:r w:rsidRPr="0058602F">
        <w:rPr>
          <w:rFonts w:cs="Times New Roman"/>
          <w:spacing w:val="-1"/>
          <w:sz w:val="20"/>
          <w:szCs w:val="20"/>
        </w:rPr>
        <w:t>(01)</w:t>
      </w:r>
    </w:p>
    <w:p w14:paraId="36E57238" w14:textId="7F472F50" w:rsidR="00A54C9F" w:rsidRPr="0058602F" w:rsidRDefault="00A54C9F" w:rsidP="003316C4">
      <w:pPr>
        <w:pStyle w:val="BodyText"/>
        <w:ind w:left="0"/>
        <w:rPr>
          <w:rFonts w:ascii="Times New Roman" w:hAnsi="Times New Roman" w:cs="Times New Roman"/>
          <w:sz w:val="20"/>
          <w:szCs w:val="20"/>
        </w:rPr>
      </w:pPr>
      <w:r w:rsidRPr="0058602F">
        <w:rPr>
          <w:rFonts w:ascii="Times New Roman" w:hAnsi="Times New Roman" w:cs="Times New Roman"/>
          <w:spacing w:val="-1"/>
          <w:sz w:val="20"/>
          <w:szCs w:val="20"/>
        </w:rPr>
        <w:t>Source:</w:t>
      </w:r>
      <w:r w:rsidRPr="0058602F">
        <w:rPr>
          <w:rFonts w:ascii="Times New Roman" w:hAnsi="Times New Roman" w:cs="Times New Roman"/>
          <w:sz w:val="20"/>
          <w:szCs w:val="20"/>
        </w:rPr>
        <w:t xml:space="preserve"> </w:t>
      </w:r>
      <w:r w:rsidRPr="0058602F">
        <w:rPr>
          <w:rFonts w:ascii="Times New Roman" w:hAnsi="Times New Roman" w:cs="Times New Roman"/>
          <w:spacing w:val="-1"/>
          <w:sz w:val="20"/>
          <w:szCs w:val="20"/>
        </w:rPr>
        <w:t>Alabama</w:t>
      </w:r>
      <w:r w:rsidRPr="0058602F">
        <w:rPr>
          <w:rFonts w:ascii="Times New Roman" w:hAnsi="Times New Roman" w:cs="Times New Roman"/>
          <w:sz w:val="20"/>
          <w:szCs w:val="20"/>
        </w:rPr>
        <w:t xml:space="preserve"> Code</w:t>
      </w:r>
      <w:r w:rsidRPr="0058602F">
        <w:rPr>
          <w:rFonts w:ascii="Times New Roman" w:hAnsi="Times New Roman" w:cs="Times New Roman"/>
          <w:spacing w:val="-1"/>
          <w:sz w:val="20"/>
          <w:szCs w:val="20"/>
        </w:rPr>
        <w:t xml:space="preserve"> </w:t>
      </w:r>
      <w:r w:rsidRPr="0058602F">
        <w:rPr>
          <w:rFonts w:ascii="Times New Roman" w:hAnsi="Times New Roman" w:cs="Times New Roman"/>
          <w:spacing w:val="1"/>
          <w:sz w:val="20"/>
          <w:szCs w:val="20"/>
        </w:rPr>
        <w:t>of</w:t>
      </w:r>
      <w:r w:rsidRPr="0058602F">
        <w:rPr>
          <w:rFonts w:ascii="Times New Roman" w:hAnsi="Times New Roman" w:cs="Times New Roman"/>
          <w:sz w:val="20"/>
          <w:szCs w:val="20"/>
        </w:rPr>
        <w:t xml:space="preserve"> </w:t>
      </w:r>
      <w:r w:rsidRPr="0058602F">
        <w:rPr>
          <w:rFonts w:ascii="Times New Roman" w:hAnsi="Times New Roman" w:cs="Times New Roman"/>
          <w:spacing w:val="-1"/>
          <w:sz w:val="20"/>
          <w:szCs w:val="20"/>
        </w:rPr>
        <w:t>1975,</w:t>
      </w:r>
      <w:r w:rsidRPr="0058602F">
        <w:rPr>
          <w:rFonts w:ascii="Times New Roman" w:hAnsi="Times New Roman" w:cs="Times New Roman"/>
          <w:sz w:val="20"/>
          <w:szCs w:val="20"/>
        </w:rPr>
        <w:t xml:space="preserve"> Title 11 Counties </w:t>
      </w:r>
      <w:r w:rsidRPr="0058602F">
        <w:rPr>
          <w:rFonts w:ascii="Times New Roman" w:hAnsi="Times New Roman" w:cs="Times New Roman"/>
          <w:spacing w:val="-1"/>
          <w:sz w:val="20"/>
          <w:szCs w:val="20"/>
        </w:rPr>
        <w:t>and</w:t>
      </w:r>
      <w:r w:rsidRPr="0058602F">
        <w:rPr>
          <w:rFonts w:ascii="Times New Roman" w:hAnsi="Times New Roman" w:cs="Times New Roman"/>
          <w:sz w:val="20"/>
          <w:szCs w:val="20"/>
        </w:rPr>
        <w:t xml:space="preserve"> </w:t>
      </w:r>
      <w:r w:rsidRPr="0058602F">
        <w:rPr>
          <w:rFonts w:ascii="Times New Roman" w:hAnsi="Times New Roman" w:cs="Times New Roman"/>
          <w:spacing w:val="-1"/>
          <w:sz w:val="20"/>
          <w:szCs w:val="20"/>
        </w:rPr>
        <w:t>Municipal</w:t>
      </w:r>
      <w:r w:rsidRPr="0058602F">
        <w:rPr>
          <w:rFonts w:ascii="Times New Roman" w:hAnsi="Times New Roman" w:cs="Times New Roman"/>
          <w:sz w:val="20"/>
          <w:szCs w:val="20"/>
        </w:rPr>
        <w:t xml:space="preserve"> Corporations</w:t>
      </w:r>
    </w:p>
    <w:p w14:paraId="68EF0F10" w14:textId="77777777" w:rsidR="003316C4" w:rsidRPr="0058602F" w:rsidRDefault="003316C4" w:rsidP="003316C4">
      <w:pPr>
        <w:pStyle w:val="BodyText"/>
        <w:ind w:left="0"/>
        <w:rPr>
          <w:rFonts w:ascii="Times New Roman" w:hAnsi="Times New Roman" w:cs="Times New Roman"/>
          <w:sz w:val="20"/>
          <w:szCs w:val="20"/>
        </w:rPr>
      </w:pPr>
    </w:p>
    <w:tbl>
      <w:tblPr>
        <w:tblW w:w="4949" w:type="pct"/>
        <w:tblCellMar>
          <w:left w:w="0" w:type="dxa"/>
          <w:right w:w="0" w:type="dxa"/>
        </w:tblCellMar>
        <w:tblLook w:val="01E0" w:firstRow="1" w:lastRow="1" w:firstColumn="1" w:lastColumn="1" w:noHBand="0" w:noVBand="0"/>
      </w:tblPr>
      <w:tblGrid>
        <w:gridCol w:w="1987"/>
        <w:gridCol w:w="1215"/>
        <w:gridCol w:w="2072"/>
        <w:gridCol w:w="4002"/>
      </w:tblGrid>
      <w:tr w:rsidR="00A54C9F" w:rsidRPr="0058602F" w14:paraId="36E5723D" w14:textId="77777777" w:rsidTr="00A61E6B">
        <w:trPr>
          <w:trHeight w:hRule="exact" w:val="269"/>
        </w:trPr>
        <w:tc>
          <w:tcPr>
            <w:tcW w:w="1071" w:type="pct"/>
            <w:tcBorders>
              <w:top w:val="single" w:sz="5" w:space="0" w:color="000000"/>
              <w:left w:val="single" w:sz="5" w:space="0" w:color="000000"/>
              <w:bottom w:val="single" w:sz="5" w:space="0" w:color="000000"/>
              <w:right w:val="single" w:sz="5" w:space="0" w:color="000000"/>
            </w:tcBorders>
          </w:tcPr>
          <w:p w14:paraId="36E57239" w14:textId="77777777" w:rsidR="00A54C9F" w:rsidRPr="0058602F" w:rsidRDefault="00A54C9F" w:rsidP="005A0587">
            <w:pPr>
              <w:pStyle w:val="TableParagraph"/>
              <w:spacing w:line="274" w:lineRule="exact"/>
              <w:ind w:left="102"/>
              <w:rPr>
                <w:rFonts w:ascii="Times New Roman" w:eastAsia="Times New Roman" w:hAnsi="Times New Roman" w:cs="Times New Roman"/>
                <w:sz w:val="20"/>
                <w:szCs w:val="20"/>
              </w:rPr>
            </w:pPr>
            <w:r w:rsidRPr="0058602F">
              <w:rPr>
                <w:rFonts w:ascii="Times New Roman" w:hAnsi="Times New Roman" w:cs="Times New Roman"/>
                <w:b/>
                <w:sz w:val="20"/>
                <w:szCs w:val="20"/>
              </w:rPr>
              <w:t>Type</w:t>
            </w:r>
          </w:p>
        </w:tc>
        <w:tc>
          <w:tcPr>
            <w:tcW w:w="655" w:type="pct"/>
            <w:tcBorders>
              <w:top w:val="single" w:sz="5" w:space="0" w:color="000000"/>
              <w:left w:val="single" w:sz="5" w:space="0" w:color="000000"/>
              <w:bottom w:val="single" w:sz="5" w:space="0" w:color="000000"/>
              <w:right w:val="single" w:sz="5" w:space="0" w:color="000000"/>
            </w:tcBorders>
          </w:tcPr>
          <w:p w14:paraId="36E5723A" w14:textId="77777777" w:rsidR="00A54C9F" w:rsidRPr="0058602F" w:rsidRDefault="00A54C9F" w:rsidP="005A0587">
            <w:pPr>
              <w:pStyle w:val="TableParagraph"/>
              <w:spacing w:line="274" w:lineRule="exact"/>
              <w:ind w:left="102"/>
              <w:rPr>
                <w:rFonts w:ascii="Times New Roman" w:eastAsia="Times New Roman" w:hAnsi="Times New Roman" w:cs="Times New Roman"/>
                <w:sz w:val="20"/>
                <w:szCs w:val="20"/>
              </w:rPr>
            </w:pPr>
            <w:r w:rsidRPr="0058602F">
              <w:rPr>
                <w:rFonts w:ascii="Times New Roman" w:hAnsi="Times New Roman" w:cs="Times New Roman"/>
                <w:b/>
                <w:spacing w:val="-1"/>
                <w:sz w:val="20"/>
                <w:szCs w:val="20"/>
              </w:rPr>
              <w:t>Filing</w:t>
            </w:r>
          </w:p>
        </w:tc>
        <w:tc>
          <w:tcPr>
            <w:tcW w:w="1117" w:type="pct"/>
            <w:tcBorders>
              <w:top w:val="single" w:sz="5" w:space="0" w:color="000000"/>
              <w:left w:val="single" w:sz="5" w:space="0" w:color="000000"/>
              <w:bottom w:val="single" w:sz="5" w:space="0" w:color="000000"/>
              <w:right w:val="single" w:sz="5" w:space="0" w:color="000000"/>
            </w:tcBorders>
          </w:tcPr>
          <w:p w14:paraId="36E5723B" w14:textId="77777777" w:rsidR="00A54C9F" w:rsidRPr="0058602F" w:rsidRDefault="00A54C9F" w:rsidP="005A0587">
            <w:pPr>
              <w:pStyle w:val="TableParagraph"/>
              <w:spacing w:line="274" w:lineRule="exact"/>
              <w:ind w:left="102"/>
              <w:rPr>
                <w:rFonts w:ascii="Times New Roman" w:eastAsia="Times New Roman" w:hAnsi="Times New Roman" w:cs="Times New Roman"/>
                <w:sz w:val="20"/>
                <w:szCs w:val="20"/>
              </w:rPr>
            </w:pPr>
            <w:r w:rsidRPr="0058602F">
              <w:rPr>
                <w:rFonts w:ascii="Times New Roman" w:hAnsi="Times New Roman" w:cs="Times New Roman"/>
                <w:b/>
                <w:spacing w:val="-1"/>
                <w:sz w:val="20"/>
                <w:szCs w:val="20"/>
              </w:rPr>
              <w:t>Citation</w:t>
            </w:r>
          </w:p>
        </w:tc>
        <w:tc>
          <w:tcPr>
            <w:tcW w:w="2157" w:type="pct"/>
            <w:tcBorders>
              <w:top w:val="single" w:sz="5" w:space="0" w:color="000000"/>
              <w:left w:val="single" w:sz="5" w:space="0" w:color="000000"/>
              <w:bottom w:val="single" w:sz="5" w:space="0" w:color="000000"/>
              <w:right w:val="single" w:sz="5" w:space="0" w:color="000000"/>
            </w:tcBorders>
          </w:tcPr>
          <w:p w14:paraId="36E5723C" w14:textId="77777777" w:rsidR="00A54C9F" w:rsidRPr="0058602F" w:rsidRDefault="00A54C9F" w:rsidP="005A0587">
            <w:pPr>
              <w:pStyle w:val="TableParagraph"/>
              <w:spacing w:line="274" w:lineRule="exact"/>
              <w:ind w:left="102"/>
              <w:rPr>
                <w:rFonts w:ascii="Times New Roman" w:eastAsia="Times New Roman" w:hAnsi="Times New Roman" w:cs="Times New Roman"/>
                <w:sz w:val="20"/>
                <w:szCs w:val="20"/>
              </w:rPr>
            </w:pPr>
            <w:r w:rsidRPr="0058602F">
              <w:rPr>
                <w:rFonts w:ascii="Times New Roman" w:hAnsi="Times New Roman" w:cs="Times New Roman"/>
                <w:b/>
                <w:spacing w:val="-1"/>
                <w:sz w:val="20"/>
                <w:szCs w:val="20"/>
              </w:rPr>
              <w:t>Highest</w:t>
            </w:r>
            <w:r w:rsidRPr="0058602F">
              <w:rPr>
                <w:rFonts w:ascii="Times New Roman" w:hAnsi="Times New Roman" w:cs="Times New Roman"/>
                <w:b/>
                <w:sz w:val="20"/>
                <w:szCs w:val="20"/>
              </w:rPr>
              <w:t xml:space="preserve"> </w:t>
            </w:r>
            <w:r w:rsidRPr="0058602F">
              <w:rPr>
                <w:rFonts w:ascii="Times New Roman" w:hAnsi="Times New Roman" w:cs="Times New Roman"/>
                <w:b/>
                <w:spacing w:val="-1"/>
                <w:sz w:val="20"/>
                <w:szCs w:val="20"/>
              </w:rPr>
              <w:t>Receiving</w:t>
            </w:r>
            <w:r w:rsidRPr="0058602F">
              <w:rPr>
                <w:rFonts w:ascii="Times New Roman" w:hAnsi="Times New Roman" w:cs="Times New Roman"/>
                <w:b/>
                <w:sz w:val="20"/>
                <w:szCs w:val="20"/>
              </w:rPr>
              <w:t xml:space="preserve"> </w:t>
            </w:r>
            <w:r w:rsidRPr="0058602F">
              <w:rPr>
                <w:rFonts w:ascii="Times New Roman" w:hAnsi="Times New Roman" w:cs="Times New Roman"/>
                <w:b/>
                <w:spacing w:val="-1"/>
                <w:sz w:val="20"/>
                <w:szCs w:val="20"/>
              </w:rPr>
              <w:t>Authority</w:t>
            </w:r>
          </w:p>
        </w:tc>
      </w:tr>
      <w:tr w:rsidR="00A54C9F" w:rsidRPr="0058602F" w14:paraId="36E57242" w14:textId="77777777" w:rsidTr="00A61E6B">
        <w:trPr>
          <w:trHeight w:hRule="exact" w:val="267"/>
        </w:trPr>
        <w:tc>
          <w:tcPr>
            <w:tcW w:w="1071" w:type="pct"/>
            <w:tcBorders>
              <w:top w:val="single" w:sz="5" w:space="0" w:color="000000"/>
              <w:left w:val="single" w:sz="5" w:space="0" w:color="000000"/>
              <w:bottom w:val="single" w:sz="5" w:space="0" w:color="000000"/>
              <w:right w:val="single" w:sz="5" w:space="0" w:color="000000"/>
            </w:tcBorders>
          </w:tcPr>
          <w:p w14:paraId="36E5723E" w14:textId="77777777" w:rsidR="00A54C9F" w:rsidRPr="0058602F" w:rsidRDefault="00A54C9F" w:rsidP="005A0587">
            <w:pPr>
              <w:pStyle w:val="TableParagraph"/>
              <w:spacing w:line="272" w:lineRule="exact"/>
              <w:ind w:left="102"/>
              <w:rPr>
                <w:rFonts w:ascii="Times New Roman" w:eastAsia="Times New Roman" w:hAnsi="Times New Roman" w:cs="Times New Roman"/>
                <w:sz w:val="20"/>
                <w:szCs w:val="20"/>
              </w:rPr>
            </w:pPr>
            <w:r w:rsidRPr="0058602F">
              <w:rPr>
                <w:rFonts w:ascii="Times New Roman" w:hAnsi="Times New Roman" w:cs="Times New Roman"/>
                <w:b/>
                <w:sz w:val="20"/>
                <w:szCs w:val="20"/>
              </w:rPr>
              <w:t>Annexation</w:t>
            </w:r>
          </w:p>
        </w:tc>
        <w:tc>
          <w:tcPr>
            <w:tcW w:w="655" w:type="pct"/>
            <w:tcBorders>
              <w:top w:val="single" w:sz="5" w:space="0" w:color="000000"/>
              <w:left w:val="single" w:sz="5" w:space="0" w:color="000000"/>
              <w:bottom w:val="single" w:sz="5" w:space="0" w:color="000000"/>
              <w:right w:val="single" w:sz="5" w:space="0" w:color="000000"/>
            </w:tcBorders>
          </w:tcPr>
          <w:p w14:paraId="36E5723F" w14:textId="77777777" w:rsidR="00A54C9F" w:rsidRPr="0058602F" w:rsidRDefault="00A54C9F" w:rsidP="005A0587">
            <w:pPr>
              <w:pStyle w:val="TableParagraph"/>
              <w:spacing w:line="267" w:lineRule="exact"/>
              <w:ind w:left="102"/>
              <w:rPr>
                <w:rFonts w:ascii="Times New Roman" w:eastAsia="Times New Roman" w:hAnsi="Times New Roman" w:cs="Times New Roman"/>
                <w:sz w:val="20"/>
                <w:szCs w:val="20"/>
              </w:rPr>
            </w:pPr>
            <w:r w:rsidRPr="0058602F">
              <w:rPr>
                <w:rFonts w:ascii="Times New Roman" w:hAnsi="Times New Roman" w:cs="Times New Roman"/>
                <w:spacing w:val="-1"/>
                <w:sz w:val="20"/>
                <w:szCs w:val="20"/>
              </w:rPr>
              <w:t>STATE</w:t>
            </w:r>
          </w:p>
        </w:tc>
        <w:tc>
          <w:tcPr>
            <w:tcW w:w="1117" w:type="pct"/>
            <w:tcBorders>
              <w:top w:val="single" w:sz="5" w:space="0" w:color="000000"/>
              <w:left w:val="single" w:sz="5" w:space="0" w:color="000000"/>
              <w:bottom w:val="single" w:sz="5" w:space="0" w:color="000000"/>
              <w:right w:val="single" w:sz="5" w:space="0" w:color="000000"/>
            </w:tcBorders>
          </w:tcPr>
          <w:p w14:paraId="36E57240" w14:textId="77777777" w:rsidR="00A54C9F" w:rsidRPr="0058602F" w:rsidRDefault="00A54C9F" w:rsidP="005A0587">
            <w:pPr>
              <w:pStyle w:val="TableParagraph"/>
              <w:spacing w:line="267" w:lineRule="exact"/>
              <w:ind w:left="102"/>
              <w:rPr>
                <w:rFonts w:ascii="Times New Roman" w:eastAsia="Times New Roman" w:hAnsi="Times New Roman" w:cs="Times New Roman"/>
                <w:sz w:val="20"/>
                <w:szCs w:val="20"/>
              </w:rPr>
            </w:pPr>
            <w:r w:rsidRPr="0058602F">
              <w:rPr>
                <w:rFonts w:ascii="Times New Roman" w:hAnsi="Times New Roman" w:cs="Times New Roman"/>
                <w:spacing w:val="-1"/>
                <w:sz w:val="20"/>
                <w:szCs w:val="20"/>
              </w:rPr>
              <w:t>Section</w:t>
            </w:r>
            <w:r w:rsidRPr="0058602F">
              <w:rPr>
                <w:rFonts w:ascii="Times New Roman" w:hAnsi="Times New Roman" w:cs="Times New Roman"/>
                <w:sz w:val="20"/>
                <w:szCs w:val="20"/>
              </w:rPr>
              <w:t xml:space="preserve"> </w:t>
            </w:r>
            <w:r w:rsidRPr="0058602F">
              <w:rPr>
                <w:rFonts w:ascii="Times New Roman" w:hAnsi="Times New Roman" w:cs="Times New Roman"/>
                <w:spacing w:val="-1"/>
                <w:sz w:val="20"/>
                <w:szCs w:val="20"/>
              </w:rPr>
              <w:t>11-42-7</w:t>
            </w:r>
          </w:p>
        </w:tc>
        <w:tc>
          <w:tcPr>
            <w:tcW w:w="2157" w:type="pct"/>
            <w:tcBorders>
              <w:top w:val="single" w:sz="5" w:space="0" w:color="000000"/>
              <w:left w:val="single" w:sz="5" w:space="0" w:color="000000"/>
              <w:bottom w:val="single" w:sz="5" w:space="0" w:color="000000"/>
              <w:right w:val="single" w:sz="5" w:space="0" w:color="000000"/>
            </w:tcBorders>
          </w:tcPr>
          <w:p w14:paraId="36E57241" w14:textId="77777777" w:rsidR="00A54C9F" w:rsidRPr="0058602F" w:rsidRDefault="00A54C9F" w:rsidP="005A0587">
            <w:pPr>
              <w:pStyle w:val="TableParagraph"/>
              <w:spacing w:line="267" w:lineRule="exact"/>
              <w:ind w:left="102"/>
              <w:rPr>
                <w:rFonts w:ascii="Times New Roman" w:eastAsia="Times New Roman" w:hAnsi="Times New Roman" w:cs="Times New Roman"/>
                <w:sz w:val="20"/>
                <w:szCs w:val="20"/>
              </w:rPr>
            </w:pPr>
            <w:r w:rsidRPr="0058602F">
              <w:rPr>
                <w:rFonts w:ascii="Times New Roman" w:hAnsi="Times New Roman" w:cs="Times New Roman"/>
                <w:spacing w:val="-1"/>
                <w:sz w:val="20"/>
                <w:szCs w:val="20"/>
              </w:rPr>
              <w:t xml:space="preserve">Legislative </w:t>
            </w:r>
            <w:r w:rsidRPr="0058602F">
              <w:rPr>
                <w:rFonts w:ascii="Times New Roman" w:hAnsi="Times New Roman" w:cs="Times New Roman"/>
                <w:sz w:val="20"/>
                <w:szCs w:val="20"/>
              </w:rPr>
              <w:t xml:space="preserve">Reapportionment </w:t>
            </w:r>
            <w:r w:rsidRPr="0058602F">
              <w:rPr>
                <w:rFonts w:ascii="Times New Roman" w:hAnsi="Times New Roman" w:cs="Times New Roman"/>
                <w:spacing w:val="-1"/>
                <w:sz w:val="20"/>
                <w:szCs w:val="20"/>
              </w:rPr>
              <w:t>Office</w:t>
            </w:r>
          </w:p>
        </w:tc>
      </w:tr>
      <w:tr w:rsidR="00A54C9F" w:rsidRPr="0058602F" w14:paraId="36E57247" w14:textId="77777777" w:rsidTr="00A61E6B">
        <w:trPr>
          <w:trHeight w:hRule="exact" w:val="267"/>
        </w:trPr>
        <w:tc>
          <w:tcPr>
            <w:tcW w:w="1071" w:type="pct"/>
            <w:tcBorders>
              <w:top w:val="single" w:sz="5" w:space="0" w:color="000000"/>
              <w:left w:val="single" w:sz="5" w:space="0" w:color="000000"/>
              <w:bottom w:val="single" w:sz="5" w:space="0" w:color="000000"/>
              <w:right w:val="single" w:sz="5" w:space="0" w:color="000000"/>
            </w:tcBorders>
          </w:tcPr>
          <w:p w14:paraId="36E57243" w14:textId="77777777" w:rsidR="00A54C9F" w:rsidRPr="0058602F" w:rsidRDefault="00A54C9F" w:rsidP="005A0587">
            <w:pPr>
              <w:pStyle w:val="TableParagraph"/>
              <w:spacing w:line="272" w:lineRule="exact"/>
              <w:ind w:left="102"/>
              <w:rPr>
                <w:rFonts w:ascii="Times New Roman" w:eastAsia="Times New Roman" w:hAnsi="Times New Roman" w:cs="Times New Roman"/>
                <w:sz w:val="20"/>
                <w:szCs w:val="20"/>
              </w:rPr>
            </w:pPr>
            <w:r w:rsidRPr="0058602F">
              <w:rPr>
                <w:rFonts w:ascii="Times New Roman" w:hAnsi="Times New Roman" w:cs="Times New Roman"/>
                <w:b/>
                <w:spacing w:val="-1"/>
                <w:sz w:val="20"/>
                <w:szCs w:val="20"/>
              </w:rPr>
              <w:t>Deannexation</w:t>
            </w:r>
          </w:p>
        </w:tc>
        <w:tc>
          <w:tcPr>
            <w:tcW w:w="655" w:type="pct"/>
            <w:tcBorders>
              <w:top w:val="single" w:sz="5" w:space="0" w:color="000000"/>
              <w:left w:val="single" w:sz="5" w:space="0" w:color="000000"/>
              <w:bottom w:val="single" w:sz="5" w:space="0" w:color="000000"/>
              <w:right w:val="single" w:sz="5" w:space="0" w:color="000000"/>
            </w:tcBorders>
          </w:tcPr>
          <w:p w14:paraId="36E57244" w14:textId="77777777" w:rsidR="00A54C9F" w:rsidRPr="0058602F" w:rsidRDefault="00A54C9F" w:rsidP="005A0587">
            <w:pPr>
              <w:pStyle w:val="TableParagraph"/>
              <w:spacing w:line="267" w:lineRule="exact"/>
              <w:ind w:left="102"/>
              <w:rPr>
                <w:rFonts w:ascii="Times New Roman" w:eastAsia="Times New Roman" w:hAnsi="Times New Roman" w:cs="Times New Roman"/>
                <w:sz w:val="20"/>
                <w:szCs w:val="20"/>
              </w:rPr>
            </w:pPr>
            <w:r w:rsidRPr="0058602F">
              <w:rPr>
                <w:rFonts w:ascii="Times New Roman" w:hAnsi="Times New Roman" w:cs="Times New Roman"/>
                <w:spacing w:val="-1"/>
                <w:sz w:val="20"/>
                <w:szCs w:val="20"/>
              </w:rPr>
              <w:t>STATE</w:t>
            </w:r>
          </w:p>
        </w:tc>
        <w:tc>
          <w:tcPr>
            <w:tcW w:w="1117" w:type="pct"/>
            <w:tcBorders>
              <w:top w:val="single" w:sz="5" w:space="0" w:color="000000"/>
              <w:left w:val="single" w:sz="5" w:space="0" w:color="000000"/>
              <w:bottom w:val="single" w:sz="5" w:space="0" w:color="000000"/>
              <w:right w:val="single" w:sz="5" w:space="0" w:color="000000"/>
            </w:tcBorders>
          </w:tcPr>
          <w:p w14:paraId="36E57245" w14:textId="77777777" w:rsidR="00A54C9F" w:rsidRPr="0058602F" w:rsidRDefault="00A54C9F" w:rsidP="005A0587">
            <w:pPr>
              <w:pStyle w:val="TableParagraph"/>
              <w:spacing w:line="267" w:lineRule="exact"/>
              <w:ind w:left="102"/>
              <w:rPr>
                <w:rFonts w:ascii="Times New Roman" w:eastAsia="Times New Roman" w:hAnsi="Times New Roman" w:cs="Times New Roman"/>
                <w:sz w:val="20"/>
                <w:szCs w:val="20"/>
              </w:rPr>
            </w:pPr>
            <w:r w:rsidRPr="0058602F">
              <w:rPr>
                <w:rFonts w:ascii="Times New Roman" w:hAnsi="Times New Roman" w:cs="Times New Roman"/>
                <w:spacing w:val="-1"/>
                <w:sz w:val="20"/>
                <w:szCs w:val="20"/>
              </w:rPr>
              <w:t>Section</w:t>
            </w:r>
            <w:r w:rsidRPr="0058602F">
              <w:rPr>
                <w:rFonts w:ascii="Times New Roman" w:hAnsi="Times New Roman" w:cs="Times New Roman"/>
                <w:sz w:val="20"/>
                <w:szCs w:val="20"/>
              </w:rPr>
              <w:t xml:space="preserve"> </w:t>
            </w:r>
            <w:r w:rsidRPr="0058602F">
              <w:rPr>
                <w:rFonts w:ascii="Times New Roman" w:hAnsi="Times New Roman" w:cs="Times New Roman"/>
                <w:spacing w:val="-1"/>
                <w:sz w:val="20"/>
                <w:szCs w:val="20"/>
              </w:rPr>
              <w:t>11-42-7</w:t>
            </w:r>
          </w:p>
        </w:tc>
        <w:tc>
          <w:tcPr>
            <w:tcW w:w="2157" w:type="pct"/>
            <w:tcBorders>
              <w:top w:val="single" w:sz="5" w:space="0" w:color="000000"/>
              <w:left w:val="single" w:sz="5" w:space="0" w:color="000000"/>
              <w:bottom w:val="single" w:sz="5" w:space="0" w:color="000000"/>
              <w:right w:val="single" w:sz="5" w:space="0" w:color="000000"/>
            </w:tcBorders>
          </w:tcPr>
          <w:p w14:paraId="36E57246" w14:textId="77777777" w:rsidR="00A54C9F" w:rsidRPr="0058602F" w:rsidRDefault="00A54C9F" w:rsidP="005A0587">
            <w:pPr>
              <w:pStyle w:val="TableParagraph"/>
              <w:spacing w:line="267" w:lineRule="exact"/>
              <w:ind w:left="102"/>
              <w:rPr>
                <w:rFonts w:ascii="Times New Roman" w:eastAsia="Times New Roman" w:hAnsi="Times New Roman" w:cs="Times New Roman"/>
                <w:sz w:val="20"/>
                <w:szCs w:val="20"/>
              </w:rPr>
            </w:pPr>
            <w:r w:rsidRPr="0058602F">
              <w:rPr>
                <w:rFonts w:ascii="Times New Roman" w:hAnsi="Times New Roman" w:cs="Times New Roman"/>
                <w:spacing w:val="-1"/>
                <w:sz w:val="20"/>
                <w:szCs w:val="20"/>
              </w:rPr>
              <w:t xml:space="preserve">Legislative </w:t>
            </w:r>
            <w:r w:rsidRPr="0058602F">
              <w:rPr>
                <w:rFonts w:ascii="Times New Roman" w:hAnsi="Times New Roman" w:cs="Times New Roman"/>
                <w:sz w:val="20"/>
                <w:szCs w:val="20"/>
              </w:rPr>
              <w:t xml:space="preserve">Reapportionment </w:t>
            </w:r>
            <w:r w:rsidRPr="0058602F">
              <w:rPr>
                <w:rFonts w:ascii="Times New Roman" w:hAnsi="Times New Roman" w:cs="Times New Roman"/>
                <w:spacing w:val="-1"/>
                <w:sz w:val="20"/>
                <w:szCs w:val="20"/>
              </w:rPr>
              <w:t>Office</w:t>
            </w:r>
          </w:p>
        </w:tc>
      </w:tr>
      <w:tr w:rsidR="00A54C9F" w:rsidRPr="0058602F" w14:paraId="36E5724C" w14:textId="77777777" w:rsidTr="00A61E6B">
        <w:trPr>
          <w:trHeight w:hRule="exact" w:val="267"/>
        </w:trPr>
        <w:tc>
          <w:tcPr>
            <w:tcW w:w="1071" w:type="pct"/>
            <w:tcBorders>
              <w:top w:val="single" w:sz="5" w:space="0" w:color="000000"/>
              <w:left w:val="single" w:sz="5" w:space="0" w:color="000000"/>
              <w:bottom w:val="single" w:sz="5" w:space="0" w:color="000000"/>
              <w:right w:val="single" w:sz="5" w:space="0" w:color="000000"/>
            </w:tcBorders>
          </w:tcPr>
          <w:p w14:paraId="36E57248" w14:textId="77777777" w:rsidR="00A54C9F" w:rsidRPr="0058602F" w:rsidRDefault="00A54C9F" w:rsidP="005A0587">
            <w:pPr>
              <w:pStyle w:val="TableParagraph"/>
              <w:spacing w:line="272" w:lineRule="exact"/>
              <w:ind w:left="102"/>
              <w:rPr>
                <w:rFonts w:ascii="Times New Roman" w:eastAsia="Times New Roman" w:hAnsi="Times New Roman" w:cs="Times New Roman"/>
                <w:sz w:val="20"/>
                <w:szCs w:val="20"/>
              </w:rPr>
            </w:pPr>
            <w:r w:rsidRPr="0058602F">
              <w:rPr>
                <w:rFonts w:ascii="Times New Roman" w:hAnsi="Times New Roman" w:cs="Times New Roman"/>
                <w:b/>
                <w:spacing w:val="-1"/>
                <w:sz w:val="20"/>
                <w:szCs w:val="20"/>
              </w:rPr>
              <w:t>Incorporation</w:t>
            </w:r>
          </w:p>
        </w:tc>
        <w:tc>
          <w:tcPr>
            <w:tcW w:w="655" w:type="pct"/>
            <w:tcBorders>
              <w:top w:val="single" w:sz="5" w:space="0" w:color="000000"/>
              <w:left w:val="single" w:sz="5" w:space="0" w:color="000000"/>
              <w:bottom w:val="single" w:sz="5" w:space="0" w:color="000000"/>
              <w:right w:val="single" w:sz="5" w:space="0" w:color="000000"/>
            </w:tcBorders>
          </w:tcPr>
          <w:p w14:paraId="36E57249" w14:textId="77777777" w:rsidR="00A54C9F" w:rsidRPr="0058602F" w:rsidRDefault="00A54C9F" w:rsidP="005A0587">
            <w:pPr>
              <w:pStyle w:val="TableParagraph"/>
              <w:spacing w:line="267" w:lineRule="exact"/>
              <w:ind w:left="102"/>
              <w:rPr>
                <w:rFonts w:ascii="Times New Roman" w:eastAsia="Times New Roman" w:hAnsi="Times New Roman" w:cs="Times New Roman"/>
                <w:sz w:val="20"/>
                <w:szCs w:val="20"/>
              </w:rPr>
            </w:pPr>
            <w:r w:rsidRPr="0058602F">
              <w:rPr>
                <w:rFonts w:ascii="Times New Roman" w:hAnsi="Times New Roman" w:cs="Times New Roman"/>
                <w:spacing w:val="-1"/>
                <w:sz w:val="20"/>
                <w:szCs w:val="20"/>
              </w:rPr>
              <w:t>STATE</w:t>
            </w:r>
          </w:p>
        </w:tc>
        <w:tc>
          <w:tcPr>
            <w:tcW w:w="1117" w:type="pct"/>
            <w:tcBorders>
              <w:top w:val="single" w:sz="5" w:space="0" w:color="000000"/>
              <w:left w:val="single" w:sz="5" w:space="0" w:color="000000"/>
              <w:bottom w:val="single" w:sz="5" w:space="0" w:color="000000"/>
              <w:right w:val="single" w:sz="5" w:space="0" w:color="000000"/>
            </w:tcBorders>
          </w:tcPr>
          <w:p w14:paraId="36E5724A" w14:textId="77777777" w:rsidR="00A54C9F" w:rsidRPr="0058602F" w:rsidRDefault="00A54C9F" w:rsidP="005A0587">
            <w:pPr>
              <w:pStyle w:val="TableParagraph"/>
              <w:spacing w:line="267" w:lineRule="exact"/>
              <w:ind w:left="102"/>
              <w:rPr>
                <w:rFonts w:ascii="Times New Roman" w:eastAsia="Times New Roman" w:hAnsi="Times New Roman" w:cs="Times New Roman"/>
                <w:sz w:val="20"/>
                <w:szCs w:val="20"/>
              </w:rPr>
            </w:pPr>
            <w:r w:rsidRPr="0058602F">
              <w:rPr>
                <w:rFonts w:ascii="Times New Roman" w:hAnsi="Times New Roman" w:cs="Times New Roman"/>
                <w:spacing w:val="-1"/>
                <w:sz w:val="20"/>
                <w:szCs w:val="20"/>
              </w:rPr>
              <w:t>Section</w:t>
            </w:r>
            <w:r w:rsidRPr="0058602F">
              <w:rPr>
                <w:rFonts w:ascii="Times New Roman" w:hAnsi="Times New Roman" w:cs="Times New Roman"/>
                <w:sz w:val="20"/>
                <w:szCs w:val="20"/>
              </w:rPr>
              <w:t xml:space="preserve"> </w:t>
            </w:r>
            <w:r w:rsidRPr="0058602F">
              <w:rPr>
                <w:rFonts w:ascii="Times New Roman" w:hAnsi="Times New Roman" w:cs="Times New Roman"/>
                <w:spacing w:val="-1"/>
                <w:sz w:val="20"/>
                <w:szCs w:val="20"/>
              </w:rPr>
              <w:t>11-41-4</w:t>
            </w:r>
          </w:p>
        </w:tc>
        <w:tc>
          <w:tcPr>
            <w:tcW w:w="2157" w:type="pct"/>
            <w:tcBorders>
              <w:top w:val="single" w:sz="5" w:space="0" w:color="000000"/>
              <w:left w:val="single" w:sz="5" w:space="0" w:color="000000"/>
              <w:bottom w:val="single" w:sz="5" w:space="0" w:color="000000"/>
              <w:right w:val="single" w:sz="5" w:space="0" w:color="000000"/>
            </w:tcBorders>
          </w:tcPr>
          <w:p w14:paraId="36E5724B" w14:textId="77777777" w:rsidR="00A54C9F" w:rsidRPr="0058602F" w:rsidRDefault="00A54C9F" w:rsidP="005A0587">
            <w:pPr>
              <w:pStyle w:val="TableParagraph"/>
              <w:spacing w:line="267" w:lineRule="exact"/>
              <w:ind w:left="102"/>
              <w:rPr>
                <w:rFonts w:ascii="Times New Roman" w:eastAsia="Times New Roman" w:hAnsi="Times New Roman" w:cs="Times New Roman"/>
                <w:sz w:val="20"/>
                <w:szCs w:val="20"/>
              </w:rPr>
            </w:pPr>
            <w:r w:rsidRPr="0058602F">
              <w:rPr>
                <w:rFonts w:ascii="Times New Roman" w:hAnsi="Times New Roman" w:cs="Times New Roman"/>
                <w:sz w:val="20"/>
                <w:szCs w:val="20"/>
              </w:rPr>
              <w:t>Secretary</w:t>
            </w:r>
            <w:r w:rsidRPr="0058602F">
              <w:rPr>
                <w:rFonts w:ascii="Times New Roman" w:hAnsi="Times New Roman" w:cs="Times New Roman"/>
                <w:spacing w:val="-5"/>
                <w:sz w:val="20"/>
                <w:szCs w:val="20"/>
              </w:rPr>
              <w:t xml:space="preserve"> </w:t>
            </w:r>
            <w:r w:rsidRPr="0058602F">
              <w:rPr>
                <w:rFonts w:ascii="Times New Roman" w:hAnsi="Times New Roman" w:cs="Times New Roman"/>
                <w:sz w:val="20"/>
                <w:szCs w:val="20"/>
              </w:rPr>
              <w:t xml:space="preserve">of </w:t>
            </w:r>
            <w:r w:rsidRPr="0058602F">
              <w:rPr>
                <w:rFonts w:ascii="Times New Roman" w:hAnsi="Times New Roman" w:cs="Times New Roman"/>
                <w:spacing w:val="-1"/>
                <w:sz w:val="20"/>
                <w:szCs w:val="20"/>
              </w:rPr>
              <w:t>State</w:t>
            </w:r>
          </w:p>
        </w:tc>
      </w:tr>
      <w:tr w:rsidR="00A54C9F" w:rsidRPr="0058602F" w14:paraId="36E57251" w14:textId="77777777" w:rsidTr="00A61E6B">
        <w:trPr>
          <w:trHeight w:hRule="exact" w:val="267"/>
        </w:trPr>
        <w:tc>
          <w:tcPr>
            <w:tcW w:w="1071" w:type="pct"/>
            <w:tcBorders>
              <w:top w:val="single" w:sz="5" w:space="0" w:color="000000"/>
              <w:left w:val="single" w:sz="5" w:space="0" w:color="000000"/>
              <w:bottom w:val="single" w:sz="5" w:space="0" w:color="000000"/>
              <w:right w:val="single" w:sz="5" w:space="0" w:color="000000"/>
            </w:tcBorders>
          </w:tcPr>
          <w:p w14:paraId="36E5724D" w14:textId="77777777" w:rsidR="00A54C9F" w:rsidRPr="0058602F" w:rsidRDefault="00A54C9F" w:rsidP="005A0587">
            <w:pPr>
              <w:pStyle w:val="TableParagraph"/>
              <w:spacing w:line="272" w:lineRule="exact"/>
              <w:ind w:left="102"/>
              <w:rPr>
                <w:rFonts w:ascii="Times New Roman" w:eastAsia="Times New Roman" w:hAnsi="Times New Roman" w:cs="Times New Roman"/>
                <w:sz w:val="20"/>
                <w:szCs w:val="20"/>
              </w:rPr>
            </w:pPr>
            <w:r w:rsidRPr="0058602F">
              <w:rPr>
                <w:rFonts w:ascii="Times New Roman" w:hAnsi="Times New Roman" w:cs="Times New Roman"/>
                <w:b/>
                <w:spacing w:val="-1"/>
                <w:sz w:val="20"/>
                <w:szCs w:val="20"/>
              </w:rPr>
              <w:t>Disincorporation</w:t>
            </w:r>
          </w:p>
        </w:tc>
        <w:tc>
          <w:tcPr>
            <w:tcW w:w="655" w:type="pct"/>
            <w:tcBorders>
              <w:top w:val="single" w:sz="5" w:space="0" w:color="000000"/>
              <w:left w:val="single" w:sz="5" w:space="0" w:color="000000"/>
              <w:bottom w:val="single" w:sz="5" w:space="0" w:color="000000"/>
              <w:right w:val="single" w:sz="5" w:space="0" w:color="000000"/>
            </w:tcBorders>
          </w:tcPr>
          <w:p w14:paraId="36E5724E" w14:textId="77777777" w:rsidR="00A54C9F" w:rsidRPr="0058602F" w:rsidRDefault="00A54C9F" w:rsidP="005A0587">
            <w:pPr>
              <w:pStyle w:val="TableParagraph"/>
              <w:spacing w:line="267" w:lineRule="exact"/>
              <w:ind w:left="102"/>
              <w:rPr>
                <w:rFonts w:ascii="Times New Roman" w:eastAsia="Times New Roman" w:hAnsi="Times New Roman" w:cs="Times New Roman"/>
                <w:sz w:val="20"/>
                <w:szCs w:val="20"/>
              </w:rPr>
            </w:pPr>
            <w:r w:rsidRPr="0058602F">
              <w:rPr>
                <w:rFonts w:ascii="Times New Roman" w:hAnsi="Times New Roman" w:cs="Times New Roman"/>
                <w:spacing w:val="-1"/>
                <w:sz w:val="20"/>
                <w:szCs w:val="20"/>
              </w:rPr>
              <w:t>COUNTY</w:t>
            </w:r>
          </w:p>
        </w:tc>
        <w:tc>
          <w:tcPr>
            <w:tcW w:w="1117" w:type="pct"/>
            <w:tcBorders>
              <w:top w:val="single" w:sz="5" w:space="0" w:color="000000"/>
              <w:left w:val="single" w:sz="5" w:space="0" w:color="000000"/>
              <w:bottom w:val="single" w:sz="5" w:space="0" w:color="000000"/>
              <w:right w:val="single" w:sz="5" w:space="0" w:color="000000"/>
            </w:tcBorders>
          </w:tcPr>
          <w:p w14:paraId="36E5724F" w14:textId="77777777" w:rsidR="00A54C9F" w:rsidRPr="0058602F" w:rsidRDefault="00A54C9F" w:rsidP="005A0587">
            <w:pPr>
              <w:pStyle w:val="TableParagraph"/>
              <w:spacing w:line="267" w:lineRule="exact"/>
              <w:ind w:left="102"/>
              <w:rPr>
                <w:rFonts w:ascii="Times New Roman" w:eastAsia="Times New Roman" w:hAnsi="Times New Roman" w:cs="Times New Roman"/>
                <w:sz w:val="20"/>
                <w:szCs w:val="20"/>
              </w:rPr>
            </w:pPr>
            <w:r w:rsidRPr="0058602F">
              <w:rPr>
                <w:rFonts w:ascii="Times New Roman" w:hAnsi="Times New Roman" w:cs="Times New Roman"/>
                <w:spacing w:val="-1"/>
                <w:sz w:val="20"/>
                <w:szCs w:val="20"/>
              </w:rPr>
              <w:t>Section</w:t>
            </w:r>
            <w:r w:rsidRPr="0058602F">
              <w:rPr>
                <w:rFonts w:ascii="Times New Roman" w:hAnsi="Times New Roman" w:cs="Times New Roman"/>
                <w:sz w:val="20"/>
                <w:szCs w:val="20"/>
              </w:rPr>
              <w:t xml:space="preserve"> </w:t>
            </w:r>
            <w:r w:rsidRPr="0058602F">
              <w:rPr>
                <w:rFonts w:ascii="Times New Roman" w:hAnsi="Times New Roman" w:cs="Times New Roman"/>
                <w:spacing w:val="-1"/>
                <w:sz w:val="20"/>
                <w:szCs w:val="20"/>
              </w:rPr>
              <w:t>11-41-23</w:t>
            </w:r>
          </w:p>
        </w:tc>
        <w:tc>
          <w:tcPr>
            <w:tcW w:w="2157" w:type="pct"/>
            <w:tcBorders>
              <w:top w:val="single" w:sz="5" w:space="0" w:color="000000"/>
              <w:left w:val="single" w:sz="5" w:space="0" w:color="000000"/>
              <w:bottom w:val="single" w:sz="5" w:space="0" w:color="000000"/>
              <w:right w:val="single" w:sz="5" w:space="0" w:color="000000"/>
            </w:tcBorders>
          </w:tcPr>
          <w:p w14:paraId="36E57250" w14:textId="77777777" w:rsidR="00A54C9F" w:rsidRPr="0058602F" w:rsidRDefault="00A54C9F" w:rsidP="005A0587">
            <w:pPr>
              <w:pStyle w:val="TableParagraph"/>
              <w:spacing w:line="267" w:lineRule="exact"/>
              <w:ind w:left="102"/>
              <w:rPr>
                <w:rFonts w:ascii="Times New Roman" w:eastAsia="Times New Roman" w:hAnsi="Times New Roman" w:cs="Times New Roman"/>
                <w:sz w:val="20"/>
                <w:szCs w:val="20"/>
              </w:rPr>
            </w:pPr>
            <w:r w:rsidRPr="0058602F">
              <w:rPr>
                <w:rFonts w:ascii="Times New Roman" w:hAnsi="Times New Roman" w:cs="Times New Roman"/>
                <w:sz w:val="20"/>
                <w:szCs w:val="20"/>
              </w:rPr>
              <w:t>County</w:t>
            </w:r>
            <w:r w:rsidRPr="0058602F">
              <w:rPr>
                <w:rFonts w:ascii="Times New Roman" w:hAnsi="Times New Roman" w:cs="Times New Roman"/>
                <w:spacing w:val="-5"/>
                <w:sz w:val="20"/>
                <w:szCs w:val="20"/>
              </w:rPr>
              <w:t xml:space="preserve"> </w:t>
            </w:r>
            <w:r w:rsidRPr="0058602F">
              <w:rPr>
                <w:rFonts w:ascii="Times New Roman" w:hAnsi="Times New Roman" w:cs="Times New Roman"/>
                <w:spacing w:val="-1"/>
                <w:sz w:val="20"/>
                <w:szCs w:val="20"/>
              </w:rPr>
              <w:t xml:space="preserve">Judge </w:t>
            </w:r>
            <w:r w:rsidRPr="0058602F">
              <w:rPr>
                <w:rFonts w:ascii="Times New Roman" w:hAnsi="Times New Roman" w:cs="Times New Roman"/>
                <w:sz w:val="20"/>
                <w:szCs w:val="20"/>
              </w:rPr>
              <w:t>of Probate</w:t>
            </w:r>
          </w:p>
        </w:tc>
      </w:tr>
    </w:tbl>
    <w:p w14:paraId="583F2CA1" w14:textId="77777777" w:rsidR="003316C4" w:rsidRPr="0058602F" w:rsidRDefault="003316C4" w:rsidP="00F73420">
      <w:pPr>
        <w:pStyle w:val="BodyText"/>
        <w:ind w:left="0"/>
        <w:rPr>
          <w:rFonts w:ascii="Times New Roman" w:hAnsi="Times New Roman" w:cs="Times New Roman"/>
          <w:sz w:val="20"/>
          <w:szCs w:val="20"/>
        </w:rPr>
      </w:pPr>
    </w:p>
    <w:p w14:paraId="36E57253" w14:textId="5A67B95E" w:rsidR="00A54C9F" w:rsidRPr="0058602F" w:rsidRDefault="00A54C9F" w:rsidP="00F73420">
      <w:pPr>
        <w:pStyle w:val="BodyText"/>
        <w:ind w:left="0"/>
        <w:rPr>
          <w:rFonts w:ascii="Times New Roman" w:hAnsi="Times New Roman" w:cs="Times New Roman"/>
          <w:sz w:val="20"/>
          <w:szCs w:val="20"/>
        </w:rPr>
      </w:pPr>
      <w:r w:rsidRPr="0058602F">
        <w:rPr>
          <w:rFonts w:ascii="Times New Roman" w:hAnsi="Times New Roman" w:cs="Times New Roman"/>
          <w:sz w:val="20"/>
          <w:szCs w:val="20"/>
        </w:rPr>
        <w:t>Once issue of incorporation passes election, and an enumeration of the inhabitants residing</w:t>
      </w:r>
      <w:r w:rsidR="00D55227" w:rsidRPr="0058602F">
        <w:rPr>
          <w:rFonts w:ascii="Times New Roman" w:hAnsi="Times New Roman" w:cs="Times New Roman"/>
          <w:sz w:val="20"/>
          <w:szCs w:val="20"/>
        </w:rPr>
        <w:t xml:space="preserve"> </w:t>
      </w:r>
      <w:r w:rsidRPr="0058602F">
        <w:rPr>
          <w:rFonts w:ascii="Times New Roman" w:hAnsi="Times New Roman" w:cs="Times New Roman"/>
          <w:sz w:val="20"/>
          <w:szCs w:val="20"/>
        </w:rPr>
        <w:t>within the affected territory is complete, the Judge of Probate shall issue an order of incorporation and shall file a copy of the order with the Secretary of State (Sect. 11-41-4).</w:t>
      </w:r>
      <w:r w:rsidR="00D55227" w:rsidRPr="0058602F">
        <w:rPr>
          <w:rFonts w:ascii="Times New Roman" w:hAnsi="Times New Roman" w:cs="Times New Roman"/>
          <w:sz w:val="20"/>
          <w:szCs w:val="20"/>
        </w:rPr>
        <w:t xml:space="preserve"> </w:t>
      </w:r>
      <w:r w:rsidRPr="0058602F">
        <w:rPr>
          <w:rFonts w:ascii="Times New Roman" w:hAnsi="Times New Roman" w:cs="Times New Roman"/>
          <w:sz w:val="20"/>
          <w:szCs w:val="20"/>
        </w:rPr>
        <w:t>In addition, the Judge of Probate shall hear any issue pertaining to disincorporation and, if upon such hearing, the Judge of Probate may decree to dissolve the incor</w:t>
      </w:r>
      <w:r w:rsidR="00AE16AD" w:rsidRPr="0058602F">
        <w:rPr>
          <w:rFonts w:ascii="Times New Roman" w:hAnsi="Times New Roman" w:cs="Times New Roman"/>
          <w:sz w:val="20"/>
          <w:szCs w:val="20"/>
        </w:rPr>
        <w:t>porated place (Sec. 11-41- 23).</w:t>
      </w:r>
      <w:r w:rsidR="00D55227" w:rsidRPr="0058602F">
        <w:rPr>
          <w:rFonts w:ascii="Times New Roman" w:hAnsi="Times New Roman" w:cs="Times New Roman"/>
          <w:sz w:val="20"/>
          <w:szCs w:val="20"/>
        </w:rPr>
        <w:t xml:space="preserve"> </w:t>
      </w:r>
      <w:r w:rsidRPr="0058602F">
        <w:rPr>
          <w:rFonts w:ascii="Times New Roman" w:hAnsi="Times New Roman" w:cs="Times New Roman"/>
          <w:sz w:val="20"/>
          <w:szCs w:val="20"/>
        </w:rPr>
        <w:t>Any incorporated place that annexes or deannexes property shall notify the Legislative</w:t>
      </w:r>
      <w:r w:rsidR="000756FC" w:rsidRPr="0058602F">
        <w:rPr>
          <w:rFonts w:ascii="Times New Roman" w:hAnsi="Times New Roman" w:cs="Times New Roman"/>
          <w:sz w:val="20"/>
          <w:szCs w:val="20"/>
        </w:rPr>
        <w:t xml:space="preserve"> </w:t>
      </w:r>
      <w:r w:rsidRPr="0058602F">
        <w:rPr>
          <w:rFonts w:ascii="Times New Roman" w:hAnsi="Times New Roman" w:cs="Times New Roman"/>
          <w:sz w:val="20"/>
          <w:szCs w:val="20"/>
        </w:rPr>
        <w:t>Reapportionment Office of such action (Sec. 11-42-7).</w:t>
      </w:r>
    </w:p>
    <w:p w14:paraId="36E57254" w14:textId="5E8E11D0" w:rsidR="00A54C9F" w:rsidRDefault="00A54C9F" w:rsidP="00A54C9F">
      <w:pPr>
        <w:pStyle w:val="BodyText"/>
        <w:spacing w:line="359" w:lineRule="auto"/>
        <w:ind w:left="0" w:right="7159"/>
        <w:rPr>
          <w:rFonts w:ascii="Times New Roman" w:hAnsi="Times New Roman" w:cs="Times New Roman"/>
          <w:sz w:val="20"/>
          <w:szCs w:val="20"/>
        </w:rPr>
      </w:pPr>
    </w:p>
    <w:p w14:paraId="0B4E4ECE" w14:textId="1E4ED127" w:rsidR="008C71E6" w:rsidRDefault="008C71E6" w:rsidP="00A54C9F">
      <w:pPr>
        <w:pStyle w:val="BodyText"/>
        <w:spacing w:line="359" w:lineRule="auto"/>
        <w:ind w:left="0" w:right="7159"/>
        <w:rPr>
          <w:rFonts w:ascii="Times New Roman" w:hAnsi="Times New Roman" w:cs="Times New Roman"/>
          <w:sz w:val="20"/>
          <w:szCs w:val="20"/>
        </w:rPr>
      </w:pPr>
    </w:p>
    <w:p w14:paraId="50BA8169" w14:textId="1E03747C" w:rsidR="008C71E6" w:rsidRDefault="008C71E6" w:rsidP="00A54C9F">
      <w:pPr>
        <w:pStyle w:val="BodyText"/>
        <w:spacing w:line="359" w:lineRule="auto"/>
        <w:ind w:left="0" w:right="7159"/>
        <w:rPr>
          <w:rFonts w:ascii="Times New Roman" w:hAnsi="Times New Roman" w:cs="Times New Roman"/>
          <w:sz w:val="20"/>
          <w:szCs w:val="20"/>
        </w:rPr>
      </w:pPr>
    </w:p>
    <w:p w14:paraId="05987CA3" w14:textId="45F2268C" w:rsidR="008C71E6" w:rsidRDefault="008C71E6" w:rsidP="00A54C9F">
      <w:pPr>
        <w:pStyle w:val="BodyText"/>
        <w:spacing w:line="359" w:lineRule="auto"/>
        <w:ind w:left="0" w:right="7159"/>
        <w:rPr>
          <w:rFonts w:ascii="Times New Roman" w:hAnsi="Times New Roman" w:cs="Times New Roman"/>
          <w:sz w:val="20"/>
          <w:szCs w:val="20"/>
        </w:rPr>
      </w:pPr>
    </w:p>
    <w:p w14:paraId="75BD9E93" w14:textId="067965D1" w:rsidR="008C71E6" w:rsidRDefault="008C71E6" w:rsidP="00A54C9F">
      <w:pPr>
        <w:pStyle w:val="BodyText"/>
        <w:spacing w:line="359" w:lineRule="auto"/>
        <w:ind w:left="0" w:right="7159"/>
        <w:rPr>
          <w:rFonts w:ascii="Times New Roman" w:hAnsi="Times New Roman" w:cs="Times New Roman"/>
          <w:sz w:val="20"/>
          <w:szCs w:val="20"/>
        </w:rPr>
      </w:pPr>
    </w:p>
    <w:p w14:paraId="7A43B281" w14:textId="1223E5D1" w:rsidR="008C71E6" w:rsidRDefault="008C71E6" w:rsidP="00A54C9F">
      <w:pPr>
        <w:pStyle w:val="BodyText"/>
        <w:spacing w:line="359" w:lineRule="auto"/>
        <w:ind w:left="0" w:right="7159"/>
        <w:rPr>
          <w:rFonts w:ascii="Times New Roman" w:hAnsi="Times New Roman" w:cs="Times New Roman"/>
          <w:sz w:val="20"/>
          <w:szCs w:val="20"/>
        </w:rPr>
      </w:pPr>
    </w:p>
    <w:p w14:paraId="06344C96" w14:textId="1F6AB8D0" w:rsidR="008C71E6" w:rsidRDefault="008C71E6" w:rsidP="00A54C9F">
      <w:pPr>
        <w:pStyle w:val="BodyText"/>
        <w:spacing w:line="359" w:lineRule="auto"/>
        <w:ind w:left="0" w:right="7159"/>
        <w:rPr>
          <w:rFonts w:ascii="Times New Roman" w:hAnsi="Times New Roman" w:cs="Times New Roman"/>
          <w:sz w:val="20"/>
          <w:szCs w:val="20"/>
        </w:rPr>
      </w:pPr>
    </w:p>
    <w:p w14:paraId="5C40BE61" w14:textId="3AD47FA2" w:rsidR="008C71E6" w:rsidRDefault="008C71E6" w:rsidP="00A54C9F">
      <w:pPr>
        <w:pStyle w:val="BodyText"/>
        <w:spacing w:line="359" w:lineRule="auto"/>
        <w:ind w:left="0" w:right="7159"/>
        <w:rPr>
          <w:rFonts w:ascii="Times New Roman" w:hAnsi="Times New Roman" w:cs="Times New Roman"/>
          <w:sz w:val="20"/>
          <w:szCs w:val="20"/>
        </w:rPr>
      </w:pPr>
    </w:p>
    <w:p w14:paraId="05312F04" w14:textId="4AE552AB" w:rsidR="008C71E6" w:rsidRDefault="008C71E6" w:rsidP="00A54C9F">
      <w:pPr>
        <w:pStyle w:val="BodyText"/>
        <w:spacing w:line="359" w:lineRule="auto"/>
        <w:ind w:left="0" w:right="7159"/>
        <w:rPr>
          <w:rFonts w:ascii="Times New Roman" w:hAnsi="Times New Roman" w:cs="Times New Roman"/>
          <w:sz w:val="20"/>
          <w:szCs w:val="20"/>
        </w:rPr>
      </w:pPr>
    </w:p>
    <w:p w14:paraId="5AA13606" w14:textId="75A25E17" w:rsidR="008C71E6" w:rsidRDefault="008C71E6" w:rsidP="00A54C9F">
      <w:pPr>
        <w:pStyle w:val="BodyText"/>
        <w:spacing w:line="359" w:lineRule="auto"/>
        <w:ind w:left="0" w:right="7159"/>
        <w:rPr>
          <w:rFonts w:ascii="Times New Roman" w:hAnsi="Times New Roman" w:cs="Times New Roman"/>
          <w:sz w:val="20"/>
          <w:szCs w:val="20"/>
        </w:rPr>
      </w:pPr>
    </w:p>
    <w:p w14:paraId="7100975B" w14:textId="3EBB79C4" w:rsidR="008C71E6" w:rsidRDefault="008C71E6" w:rsidP="00A54C9F">
      <w:pPr>
        <w:pStyle w:val="BodyText"/>
        <w:spacing w:line="359" w:lineRule="auto"/>
        <w:ind w:left="0" w:right="7159"/>
        <w:rPr>
          <w:rFonts w:ascii="Times New Roman" w:hAnsi="Times New Roman" w:cs="Times New Roman"/>
          <w:sz w:val="20"/>
          <w:szCs w:val="20"/>
        </w:rPr>
      </w:pPr>
    </w:p>
    <w:p w14:paraId="393B29D9" w14:textId="2DC134E9" w:rsidR="008C71E6" w:rsidRDefault="008C71E6" w:rsidP="00A54C9F">
      <w:pPr>
        <w:pStyle w:val="BodyText"/>
        <w:spacing w:line="359" w:lineRule="auto"/>
        <w:ind w:left="0" w:right="7159"/>
        <w:rPr>
          <w:rFonts w:ascii="Times New Roman" w:hAnsi="Times New Roman" w:cs="Times New Roman"/>
          <w:sz w:val="20"/>
          <w:szCs w:val="20"/>
        </w:rPr>
      </w:pPr>
    </w:p>
    <w:p w14:paraId="6817A8A2" w14:textId="6EAD2E75" w:rsidR="008C71E6" w:rsidRDefault="008C71E6" w:rsidP="00A54C9F">
      <w:pPr>
        <w:pStyle w:val="BodyText"/>
        <w:spacing w:line="359" w:lineRule="auto"/>
        <w:ind w:left="0" w:right="7159"/>
        <w:rPr>
          <w:rFonts w:ascii="Times New Roman" w:hAnsi="Times New Roman" w:cs="Times New Roman"/>
          <w:sz w:val="20"/>
          <w:szCs w:val="20"/>
        </w:rPr>
      </w:pPr>
    </w:p>
    <w:p w14:paraId="04DC3605" w14:textId="0F110681" w:rsidR="008C71E6" w:rsidRDefault="008C71E6" w:rsidP="00A54C9F">
      <w:pPr>
        <w:pStyle w:val="BodyText"/>
        <w:spacing w:line="359" w:lineRule="auto"/>
        <w:ind w:left="0" w:right="7159"/>
        <w:rPr>
          <w:rFonts w:ascii="Times New Roman" w:hAnsi="Times New Roman" w:cs="Times New Roman"/>
          <w:sz w:val="20"/>
          <w:szCs w:val="20"/>
        </w:rPr>
      </w:pPr>
    </w:p>
    <w:p w14:paraId="60E90CDD" w14:textId="17B4FFD1" w:rsidR="008C71E6" w:rsidRDefault="008C71E6" w:rsidP="00A54C9F">
      <w:pPr>
        <w:pStyle w:val="BodyText"/>
        <w:spacing w:line="359" w:lineRule="auto"/>
        <w:ind w:left="0" w:right="7159"/>
        <w:rPr>
          <w:rFonts w:ascii="Times New Roman" w:hAnsi="Times New Roman" w:cs="Times New Roman"/>
          <w:sz w:val="20"/>
          <w:szCs w:val="20"/>
        </w:rPr>
      </w:pPr>
    </w:p>
    <w:p w14:paraId="6B5068E9" w14:textId="06D59255" w:rsidR="008C71E6" w:rsidRDefault="008C71E6" w:rsidP="00A54C9F">
      <w:pPr>
        <w:pStyle w:val="BodyText"/>
        <w:spacing w:line="359" w:lineRule="auto"/>
        <w:ind w:left="0" w:right="7159"/>
        <w:rPr>
          <w:rFonts w:ascii="Times New Roman" w:hAnsi="Times New Roman" w:cs="Times New Roman"/>
          <w:sz w:val="20"/>
          <w:szCs w:val="20"/>
        </w:rPr>
      </w:pPr>
    </w:p>
    <w:p w14:paraId="31C9866F" w14:textId="212D8E18" w:rsidR="00417F99" w:rsidRDefault="00417F99" w:rsidP="008C71E6">
      <w:pPr>
        <w:spacing w:after="0" w:line="240" w:lineRule="auto"/>
        <w:rPr>
          <w:rFonts w:ascii="Times New Roman" w:hAnsi="Times New Roman" w:cs="Times New Roman"/>
          <w:sz w:val="20"/>
          <w:szCs w:val="24"/>
        </w:rPr>
      </w:pPr>
    </w:p>
    <w:p w14:paraId="6BB0E351" w14:textId="77777777" w:rsidR="00417F99" w:rsidRDefault="00417F99" w:rsidP="008C71E6">
      <w:pPr>
        <w:spacing w:after="0" w:line="240" w:lineRule="auto"/>
        <w:rPr>
          <w:rFonts w:ascii="Times New Roman" w:hAnsi="Times New Roman" w:cs="Times New Roman"/>
          <w:sz w:val="20"/>
          <w:szCs w:val="24"/>
        </w:rPr>
      </w:pPr>
    </w:p>
    <w:p w14:paraId="2E3120BE" w14:textId="77777777" w:rsidR="00417F99" w:rsidRDefault="00417F99" w:rsidP="008C71E6">
      <w:pPr>
        <w:spacing w:after="0" w:line="240" w:lineRule="auto"/>
        <w:rPr>
          <w:rFonts w:ascii="Times New Roman" w:hAnsi="Times New Roman" w:cs="Times New Roman"/>
          <w:sz w:val="20"/>
          <w:szCs w:val="24"/>
        </w:rPr>
      </w:pPr>
    </w:p>
    <w:p w14:paraId="01A37B96" w14:textId="77777777" w:rsidR="00417F99" w:rsidRPr="00417F99" w:rsidRDefault="00417F99" w:rsidP="008C71E6">
      <w:pPr>
        <w:spacing w:after="0" w:line="240" w:lineRule="auto"/>
        <w:rPr>
          <w:rFonts w:ascii="Times New Roman" w:hAnsi="Times New Roman" w:cs="Times New Roman"/>
          <w:szCs w:val="24"/>
        </w:rPr>
      </w:pPr>
    </w:p>
    <w:p w14:paraId="36E57255" w14:textId="1A0A4991" w:rsidR="005A0587" w:rsidRPr="00417F99" w:rsidRDefault="008C71E6" w:rsidP="00417F99">
      <w:pPr>
        <w:spacing w:after="0" w:line="240" w:lineRule="auto"/>
        <w:rPr>
          <w:rFonts w:ascii="Times New Roman" w:hAnsi="Times New Roman" w:cs="Times New Roman"/>
          <w:szCs w:val="24"/>
        </w:rPr>
      </w:pPr>
      <w:r w:rsidRPr="00417F99">
        <w:rPr>
          <w:rFonts w:ascii="Times New Roman" w:hAnsi="Times New Roman" w:cs="Times New Roman"/>
          <w:szCs w:val="24"/>
        </w:rPr>
        <w:t>We estimate that completing this program will take a total of 10 hours on average. Send comments regarding this burden estimate or any other aspect of this collection of information, including suggestions for reducing this burden, to geo.bas@census.gov. This collection has been approved by the Office of Management and Budget (OMB). The eight digit OMB approval number that appears at the upper left of the letter confirms this approval. If this number were not displayed, we could not conduct this survey. The Census Bureau conducts this program under the legal authority of the Title 13 U.S. Code, Section 6.</w:t>
      </w:r>
    </w:p>
    <w:sectPr w:rsidR="005A0587" w:rsidRPr="00417F99" w:rsidSect="00D5522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57258" w14:textId="77777777" w:rsidR="00AE16AD" w:rsidRDefault="00AE16AD" w:rsidP="00A54C9F">
      <w:pPr>
        <w:spacing w:after="0" w:line="240" w:lineRule="auto"/>
      </w:pPr>
      <w:r>
        <w:separator/>
      </w:r>
    </w:p>
  </w:endnote>
  <w:endnote w:type="continuationSeparator" w:id="0">
    <w:p w14:paraId="36E57259" w14:textId="77777777" w:rsidR="00AE16AD" w:rsidRDefault="00AE16AD" w:rsidP="00A5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5725F" w14:textId="77777777" w:rsidR="00AE16AD" w:rsidRDefault="00AE16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57260" w14:textId="77777777" w:rsidR="00AE16AD" w:rsidRDefault="00AE16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57262" w14:textId="77777777" w:rsidR="00AE16AD" w:rsidRDefault="00AE1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57256" w14:textId="77777777" w:rsidR="00AE16AD" w:rsidRDefault="00AE16AD" w:rsidP="00A54C9F">
      <w:pPr>
        <w:spacing w:after="0" w:line="240" w:lineRule="auto"/>
      </w:pPr>
      <w:r>
        <w:separator/>
      </w:r>
    </w:p>
  </w:footnote>
  <w:footnote w:type="continuationSeparator" w:id="0">
    <w:p w14:paraId="36E57257" w14:textId="77777777" w:rsidR="00AE16AD" w:rsidRDefault="00AE16AD" w:rsidP="00A54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5725A" w14:textId="77777777" w:rsidR="00AE16AD" w:rsidRDefault="00AE1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5725B" w14:textId="77777777" w:rsidR="00AE16AD" w:rsidRDefault="00AE16AD">
    <w:pPr>
      <w:pStyle w:val="Header"/>
    </w:pPr>
    <w:r>
      <w:tab/>
    </w:r>
    <w:r>
      <w:tab/>
    </w:r>
    <w:r>
      <w:rPr>
        <w:rFonts w:ascii="Calibri" w:hAnsi="Calibri"/>
        <w:noProof/>
        <w:color w:val="0072BC"/>
        <w:sz w:val="20"/>
        <w:szCs w:val="20"/>
      </w:rPr>
      <w:drawing>
        <wp:inline distT="0" distB="0" distL="0" distR="0" wp14:anchorId="36E57263" wp14:editId="36E57264">
          <wp:extent cx="3061335" cy="759460"/>
          <wp:effectExtent l="0" t="0" r="5715" b="2540"/>
          <wp:docPr id="2" name="Picture 2" descr="Letterhead JPEG.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JPEG.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1335" cy="759460"/>
                  </a:xfrm>
                  <a:prstGeom prst="rect">
                    <a:avLst/>
                  </a:prstGeom>
                  <a:noFill/>
                  <a:ln>
                    <a:noFill/>
                  </a:ln>
                </pic:spPr>
              </pic:pic>
            </a:graphicData>
          </a:graphic>
        </wp:inline>
      </w:drawing>
    </w:r>
  </w:p>
  <w:p w14:paraId="36E5725C" w14:textId="77777777" w:rsidR="00AE16AD" w:rsidRPr="00552AC8" w:rsidRDefault="00AE16AD" w:rsidP="00A54C9F">
    <w:pPr>
      <w:pStyle w:val="NoSpacing"/>
      <w:rPr>
        <w:rFonts w:ascii="Arial" w:eastAsia="Times New Roman" w:hAnsi="Arial" w:cs="Arial"/>
        <w:sz w:val="18"/>
        <w:szCs w:val="18"/>
      </w:rPr>
    </w:pPr>
    <w:r w:rsidRPr="00552AC8">
      <w:rPr>
        <w:rFonts w:ascii="Arial" w:eastAsia="Times New Roman" w:hAnsi="Arial" w:cs="Arial"/>
        <w:sz w:val="18"/>
        <w:szCs w:val="18"/>
      </w:rPr>
      <w:t xml:space="preserve">BASSC-4L </w:t>
    </w:r>
  </w:p>
  <w:p w14:paraId="36E5725D" w14:textId="77777777" w:rsidR="00AE16AD" w:rsidRPr="00552AC8" w:rsidRDefault="00AE16AD" w:rsidP="00A54C9F">
    <w:pPr>
      <w:pStyle w:val="NoSpacing"/>
      <w:rPr>
        <w:rFonts w:ascii="Arial" w:eastAsia="Times New Roman" w:hAnsi="Arial" w:cs="Arial"/>
        <w:sz w:val="18"/>
        <w:szCs w:val="18"/>
      </w:rPr>
    </w:pPr>
    <w:r w:rsidRPr="00552AC8">
      <w:rPr>
        <w:rFonts w:ascii="Arial" w:eastAsia="Times New Roman" w:hAnsi="Arial" w:cs="Arial"/>
        <w:sz w:val="18"/>
        <w:szCs w:val="18"/>
      </w:rPr>
      <w:t>(10-2015)</w:t>
    </w:r>
  </w:p>
  <w:p w14:paraId="36E5725E" w14:textId="77777777" w:rsidR="00AE16AD" w:rsidRDefault="00AE16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57261" w14:textId="77777777" w:rsidR="00AE16AD" w:rsidRDefault="00AE1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26418"/>
    <w:multiLevelType w:val="hybridMultilevel"/>
    <w:tmpl w:val="B6DA76B2"/>
    <w:lvl w:ilvl="0" w:tplc="CC2C3E06">
      <w:start w:val="1"/>
      <w:numFmt w:val="bullet"/>
      <w:lvlText w:val=""/>
      <w:lvlJc w:val="left"/>
      <w:pPr>
        <w:ind w:left="1584" w:hanging="1104"/>
      </w:pPr>
      <w:rPr>
        <w:rFonts w:ascii="Wingdings" w:eastAsia="Wingdings" w:hAnsi="Wingdings" w:hint="default"/>
        <w:sz w:val="24"/>
        <w:szCs w:val="24"/>
      </w:rPr>
    </w:lvl>
    <w:lvl w:ilvl="1" w:tplc="BDC82DEC">
      <w:start w:val="1"/>
      <w:numFmt w:val="bullet"/>
      <w:lvlText w:val="•"/>
      <w:lvlJc w:val="left"/>
      <w:pPr>
        <w:ind w:left="1774" w:hanging="360"/>
      </w:pPr>
      <w:rPr>
        <w:rFonts w:hint="default"/>
      </w:rPr>
    </w:lvl>
    <w:lvl w:ilvl="2" w:tplc="46827332">
      <w:start w:val="1"/>
      <w:numFmt w:val="bullet"/>
      <w:lvlText w:val="•"/>
      <w:lvlJc w:val="left"/>
      <w:pPr>
        <w:ind w:left="2708" w:hanging="360"/>
      </w:pPr>
      <w:rPr>
        <w:rFonts w:hint="default"/>
      </w:rPr>
    </w:lvl>
    <w:lvl w:ilvl="3" w:tplc="BE8A26D2">
      <w:start w:val="1"/>
      <w:numFmt w:val="bullet"/>
      <w:lvlText w:val="•"/>
      <w:lvlJc w:val="left"/>
      <w:pPr>
        <w:ind w:left="3642" w:hanging="360"/>
      </w:pPr>
      <w:rPr>
        <w:rFonts w:hint="default"/>
      </w:rPr>
    </w:lvl>
    <w:lvl w:ilvl="4" w:tplc="A8D22AF8">
      <w:start w:val="1"/>
      <w:numFmt w:val="bullet"/>
      <w:lvlText w:val="•"/>
      <w:lvlJc w:val="left"/>
      <w:pPr>
        <w:ind w:left="4576" w:hanging="360"/>
      </w:pPr>
      <w:rPr>
        <w:rFonts w:hint="default"/>
      </w:rPr>
    </w:lvl>
    <w:lvl w:ilvl="5" w:tplc="E5B28A14">
      <w:start w:val="1"/>
      <w:numFmt w:val="bullet"/>
      <w:lvlText w:val="•"/>
      <w:lvlJc w:val="left"/>
      <w:pPr>
        <w:ind w:left="5510" w:hanging="360"/>
      </w:pPr>
      <w:rPr>
        <w:rFonts w:hint="default"/>
      </w:rPr>
    </w:lvl>
    <w:lvl w:ilvl="6" w:tplc="8F1E1252">
      <w:start w:val="1"/>
      <w:numFmt w:val="bullet"/>
      <w:lvlText w:val="•"/>
      <w:lvlJc w:val="left"/>
      <w:pPr>
        <w:ind w:left="6444" w:hanging="360"/>
      </w:pPr>
      <w:rPr>
        <w:rFonts w:hint="default"/>
      </w:rPr>
    </w:lvl>
    <w:lvl w:ilvl="7" w:tplc="31ACDE80">
      <w:start w:val="1"/>
      <w:numFmt w:val="bullet"/>
      <w:lvlText w:val="•"/>
      <w:lvlJc w:val="left"/>
      <w:pPr>
        <w:ind w:left="7378" w:hanging="360"/>
      </w:pPr>
      <w:rPr>
        <w:rFonts w:hint="default"/>
      </w:rPr>
    </w:lvl>
    <w:lvl w:ilvl="8" w:tplc="60D89F66">
      <w:start w:val="1"/>
      <w:numFmt w:val="bullet"/>
      <w:lvlText w:val="•"/>
      <w:lvlJc w:val="left"/>
      <w:pPr>
        <w:ind w:left="831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9F"/>
    <w:rsid w:val="00013D36"/>
    <w:rsid w:val="000618F3"/>
    <w:rsid w:val="000756FC"/>
    <w:rsid w:val="00076EC2"/>
    <w:rsid w:val="000C5328"/>
    <w:rsid w:val="000D1224"/>
    <w:rsid w:val="0011587C"/>
    <w:rsid w:val="00163F82"/>
    <w:rsid w:val="001C55DC"/>
    <w:rsid w:val="001E348A"/>
    <w:rsid w:val="001E6114"/>
    <w:rsid w:val="00205995"/>
    <w:rsid w:val="00214551"/>
    <w:rsid w:val="00244A10"/>
    <w:rsid w:val="002B2509"/>
    <w:rsid w:val="00303B35"/>
    <w:rsid w:val="00311941"/>
    <w:rsid w:val="00315A4F"/>
    <w:rsid w:val="00324319"/>
    <w:rsid w:val="00331078"/>
    <w:rsid w:val="003316C4"/>
    <w:rsid w:val="00332323"/>
    <w:rsid w:val="00347A22"/>
    <w:rsid w:val="003831E4"/>
    <w:rsid w:val="00417F99"/>
    <w:rsid w:val="004435A1"/>
    <w:rsid w:val="00525996"/>
    <w:rsid w:val="005319EA"/>
    <w:rsid w:val="0055682B"/>
    <w:rsid w:val="00575A50"/>
    <w:rsid w:val="00581F5A"/>
    <w:rsid w:val="0058602F"/>
    <w:rsid w:val="005A0587"/>
    <w:rsid w:val="005B3313"/>
    <w:rsid w:val="005B4979"/>
    <w:rsid w:val="005D65BD"/>
    <w:rsid w:val="00636C0E"/>
    <w:rsid w:val="0072510F"/>
    <w:rsid w:val="00727EFC"/>
    <w:rsid w:val="00750E0D"/>
    <w:rsid w:val="008009A5"/>
    <w:rsid w:val="00837220"/>
    <w:rsid w:val="00870353"/>
    <w:rsid w:val="008705C6"/>
    <w:rsid w:val="008930E8"/>
    <w:rsid w:val="008B7260"/>
    <w:rsid w:val="008C71E6"/>
    <w:rsid w:val="008E38A0"/>
    <w:rsid w:val="00932A0C"/>
    <w:rsid w:val="009538B2"/>
    <w:rsid w:val="009A5894"/>
    <w:rsid w:val="009D487E"/>
    <w:rsid w:val="009D734F"/>
    <w:rsid w:val="00A0276C"/>
    <w:rsid w:val="00A12D15"/>
    <w:rsid w:val="00A54AD9"/>
    <w:rsid w:val="00A54C9F"/>
    <w:rsid w:val="00A61E6B"/>
    <w:rsid w:val="00A97421"/>
    <w:rsid w:val="00AA0951"/>
    <w:rsid w:val="00AC2384"/>
    <w:rsid w:val="00AE16AD"/>
    <w:rsid w:val="00B465D4"/>
    <w:rsid w:val="00B61A60"/>
    <w:rsid w:val="00BA2491"/>
    <w:rsid w:val="00C57BBB"/>
    <w:rsid w:val="00C96540"/>
    <w:rsid w:val="00CC31A5"/>
    <w:rsid w:val="00CD0AEA"/>
    <w:rsid w:val="00D04F4D"/>
    <w:rsid w:val="00D55227"/>
    <w:rsid w:val="00DA524F"/>
    <w:rsid w:val="00DC06B8"/>
    <w:rsid w:val="00DE70AC"/>
    <w:rsid w:val="00E70112"/>
    <w:rsid w:val="00EB439E"/>
    <w:rsid w:val="00EC4B37"/>
    <w:rsid w:val="00EC5FC1"/>
    <w:rsid w:val="00F2454C"/>
    <w:rsid w:val="00F44835"/>
    <w:rsid w:val="00F5495A"/>
    <w:rsid w:val="00F73420"/>
    <w:rsid w:val="00FB6711"/>
    <w:rsid w:val="00FC530B"/>
    <w:rsid w:val="00FF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6E5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9F"/>
    <w:rPr>
      <w:rFonts w:eastAsiaTheme="minorEastAsia"/>
    </w:rPr>
  </w:style>
  <w:style w:type="paragraph" w:styleId="Heading1">
    <w:name w:val="heading 1"/>
    <w:basedOn w:val="Normal"/>
    <w:link w:val="Heading1Char"/>
    <w:uiPriority w:val="1"/>
    <w:qFormat/>
    <w:rsid w:val="00A54C9F"/>
    <w:pPr>
      <w:widowControl w:val="0"/>
      <w:spacing w:after="0" w:line="240" w:lineRule="auto"/>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C9F"/>
  </w:style>
  <w:style w:type="paragraph" w:styleId="Footer">
    <w:name w:val="footer"/>
    <w:basedOn w:val="Normal"/>
    <w:link w:val="FooterChar"/>
    <w:uiPriority w:val="99"/>
    <w:unhideWhenUsed/>
    <w:rsid w:val="00A54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C9F"/>
  </w:style>
  <w:style w:type="paragraph" w:styleId="BalloonText">
    <w:name w:val="Balloon Text"/>
    <w:basedOn w:val="Normal"/>
    <w:link w:val="BalloonTextChar"/>
    <w:uiPriority w:val="99"/>
    <w:semiHidden/>
    <w:unhideWhenUsed/>
    <w:rsid w:val="00A54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C9F"/>
    <w:rPr>
      <w:rFonts w:ascii="Tahoma" w:hAnsi="Tahoma" w:cs="Tahoma"/>
      <w:sz w:val="16"/>
      <w:szCs w:val="16"/>
    </w:rPr>
  </w:style>
  <w:style w:type="character" w:customStyle="1" w:styleId="Heading1Char">
    <w:name w:val="Heading 1 Char"/>
    <w:basedOn w:val="DefaultParagraphFont"/>
    <w:link w:val="Heading1"/>
    <w:uiPriority w:val="1"/>
    <w:rsid w:val="00A54C9F"/>
    <w:rPr>
      <w:rFonts w:ascii="Times New Roman" w:eastAsia="Times New Roman" w:hAnsi="Times New Roman"/>
      <w:b/>
      <w:bCs/>
      <w:sz w:val="24"/>
      <w:szCs w:val="24"/>
    </w:rPr>
  </w:style>
  <w:style w:type="paragraph" w:styleId="NoSpacing">
    <w:name w:val="No Spacing"/>
    <w:uiPriority w:val="1"/>
    <w:qFormat/>
    <w:rsid w:val="00A54C9F"/>
    <w:pPr>
      <w:spacing w:after="0" w:line="240" w:lineRule="auto"/>
    </w:pPr>
    <w:rPr>
      <w:rFonts w:eastAsiaTheme="minorEastAsia"/>
    </w:rPr>
  </w:style>
  <w:style w:type="paragraph" w:styleId="BodyText">
    <w:name w:val="Body Text"/>
    <w:basedOn w:val="Normal"/>
    <w:link w:val="BodyTextChar"/>
    <w:uiPriority w:val="1"/>
    <w:qFormat/>
    <w:rsid w:val="00A54C9F"/>
    <w:pPr>
      <w:widowControl w:val="0"/>
      <w:spacing w:after="0" w:line="240" w:lineRule="auto"/>
      <w:ind w:left="840"/>
    </w:pPr>
    <w:rPr>
      <w:rFonts w:ascii="Arial" w:eastAsia="Arial" w:hAnsi="Arial"/>
    </w:rPr>
  </w:style>
  <w:style w:type="character" w:customStyle="1" w:styleId="BodyTextChar">
    <w:name w:val="Body Text Char"/>
    <w:basedOn w:val="DefaultParagraphFont"/>
    <w:link w:val="BodyText"/>
    <w:uiPriority w:val="1"/>
    <w:rsid w:val="00A54C9F"/>
    <w:rPr>
      <w:rFonts w:ascii="Arial" w:eastAsia="Arial" w:hAnsi="Arial"/>
    </w:rPr>
  </w:style>
  <w:style w:type="paragraph" w:customStyle="1" w:styleId="TableParagraph">
    <w:name w:val="Table Paragraph"/>
    <w:basedOn w:val="Normal"/>
    <w:uiPriority w:val="1"/>
    <w:qFormat/>
    <w:rsid w:val="00A54C9F"/>
    <w:pPr>
      <w:widowControl w:val="0"/>
      <w:spacing w:after="0" w:line="240" w:lineRule="auto"/>
    </w:pPr>
    <w:rPr>
      <w:rFonts w:eastAsiaTheme="minorHAnsi"/>
    </w:rPr>
  </w:style>
  <w:style w:type="character" w:styleId="Hyperlink">
    <w:name w:val="Hyperlink"/>
    <w:basedOn w:val="DefaultParagraphFont"/>
    <w:uiPriority w:val="99"/>
    <w:unhideWhenUsed/>
    <w:rsid w:val="005860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9F"/>
    <w:rPr>
      <w:rFonts w:eastAsiaTheme="minorEastAsia"/>
    </w:rPr>
  </w:style>
  <w:style w:type="paragraph" w:styleId="Heading1">
    <w:name w:val="heading 1"/>
    <w:basedOn w:val="Normal"/>
    <w:link w:val="Heading1Char"/>
    <w:uiPriority w:val="1"/>
    <w:qFormat/>
    <w:rsid w:val="00A54C9F"/>
    <w:pPr>
      <w:widowControl w:val="0"/>
      <w:spacing w:after="0" w:line="240" w:lineRule="auto"/>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C9F"/>
  </w:style>
  <w:style w:type="paragraph" w:styleId="Footer">
    <w:name w:val="footer"/>
    <w:basedOn w:val="Normal"/>
    <w:link w:val="FooterChar"/>
    <w:uiPriority w:val="99"/>
    <w:unhideWhenUsed/>
    <w:rsid w:val="00A54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C9F"/>
  </w:style>
  <w:style w:type="paragraph" w:styleId="BalloonText">
    <w:name w:val="Balloon Text"/>
    <w:basedOn w:val="Normal"/>
    <w:link w:val="BalloonTextChar"/>
    <w:uiPriority w:val="99"/>
    <w:semiHidden/>
    <w:unhideWhenUsed/>
    <w:rsid w:val="00A54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C9F"/>
    <w:rPr>
      <w:rFonts w:ascii="Tahoma" w:hAnsi="Tahoma" w:cs="Tahoma"/>
      <w:sz w:val="16"/>
      <w:szCs w:val="16"/>
    </w:rPr>
  </w:style>
  <w:style w:type="character" w:customStyle="1" w:styleId="Heading1Char">
    <w:name w:val="Heading 1 Char"/>
    <w:basedOn w:val="DefaultParagraphFont"/>
    <w:link w:val="Heading1"/>
    <w:uiPriority w:val="1"/>
    <w:rsid w:val="00A54C9F"/>
    <w:rPr>
      <w:rFonts w:ascii="Times New Roman" w:eastAsia="Times New Roman" w:hAnsi="Times New Roman"/>
      <w:b/>
      <w:bCs/>
      <w:sz w:val="24"/>
      <w:szCs w:val="24"/>
    </w:rPr>
  </w:style>
  <w:style w:type="paragraph" w:styleId="NoSpacing">
    <w:name w:val="No Spacing"/>
    <w:uiPriority w:val="1"/>
    <w:qFormat/>
    <w:rsid w:val="00A54C9F"/>
    <w:pPr>
      <w:spacing w:after="0" w:line="240" w:lineRule="auto"/>
    </w:pPr>
    <w:rPr>
      <w:rFonts w:eastAsiaTheme="minorEastAsia"/>
    </w:rPr>
  </w:style>
  <w:style w:type="paragraph" w:styleId="BodyText">
    <w:name w:val="Body Text"/>
    <w:basedOn w:val="Normal"/>
    <w:link w:val="BodyTextChar"/>
    <w:uiPriority w:val="1"/>
    <w:qFormat/>
    <w:rsid w:val="00A54C9F"/>
    <w:pPr>
      <w:widowControl w:val="0"/>
      <w:spacing w:after="0" w:line="240" w:lineRule="auto"/>
      <w:ind w:left="840"/>
    </w:pPr>
    <w:rPr>
      <w:rFonts w:ascii="Arial" w:eastAsia="Arial" w:hAnsi="Arial"/>
    </w:rPr>
  </w:style>
  <w:style w:type="character" w:customStyle="1" w:styleId="BodyTextChar">
    <w:name w:val="Body Text Char"/>
    <w:basedOn w:val="DefaultParagraphFont"/>
    <w:link w:val="BodyText"/>
    <w:uiPriority w:val="1"/>
    <w:rsid w:val="00A54C9F"/>
    <w:rPr>
      <w:rFonts w:ascii="Arial" w:eastAsia="Arial" w:hAnsi="Arial"/>
    </w:rPr>
  </w:style>
  <w:style w:type="paragraph" w:customStyle="1" w:styleId="TableParagraph">
    <w:name w:val="Table Paragraph"/>
    <w:basedOn w:val="Normal"/>
    <w:uiPriority w:val="1"/>
    <w:qFormat/>
    <w:rsid w:val="00A54C9F"/>
    <w:pPr>
      <w:widowControl w:val="0"/>
      <w:spacing w:after="0" w:line="240" w:lineRule="auto"/>
    </w:pPr>
    <w:rPr>
      <w:rFonts w:eastAsiaTheme="minorHAnsi"/>
    </w:rPr>
  </w:style>
  <w:style w:type="character" w:styleId="Hyperlink">
    <w:name w:val="Hyperlink"/>
    <w:basedOn w:val="DefaultParagraphFont"/>
    <w:uiPriority w:val="99"/>
    <w:unhideWhenUsed/>
    <w:rsid w:val="005860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2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o.bas@censu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ensus.gov/programs-surveys/bas/information/state-certification-program.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collab.ecm.census.gov/div/cnmp/intranet/CIDB/_layouts/DocIdRedir.aspx?ID=3J7TJ2AYAA5W-17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4" ma:contentTypeDescription="Create a new document." ma:contentTypeScope="" ma:versionID="c39561dae3cc460f404de3155b32ff01">
  <xsd:schema xmlns:xsd="http://www.w3.org/2001/XMLSchema" xmlns:xs="http://www.w3.org/2001/XMLSchema" xmlns:p="http://schemas.microsoft.com/office/2006/metadata/properties" xmlns:ns2="9437ff5d-21c2-4339-9ac8-4f223b4986b5" targetNamespace="http://schemas.microsoft.com/office/2006/metadata/properties" ma:root="true" ma:fieldsID="4ebce03c7acce0bf6d53fbf08e27c463" ns2:_="">
    <xsd:import namespace="9437ff5d-21c2-4339-9ac8-4f223b4986b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2172F-C227-4DFD-9C08-5E1919C46A77}">
  <ds:schemaRefs>
    <ds:schemaRef ds:uri="http://purl.org/dc/elements/1.1/"/>
    <ds:schemaRef ds:uri="http://purl.org/dc/terms/"/>
    <ds:schemaRef ds:uri="9437ff5d-21c2-4339-9ac8-4f223b4986b5"/>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E505E1-001B-44DF-A029-8F95FA34E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7823F-DCC2-4A7C-BDB7-ABE931FC1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Riedman (CENSUS/GEO FED)</dc:creator>
  <cp:lastModifiedBy>SYSTEM</cp:lastModifiedBy>
  <cp:revision>2</cp:revision>
  <cp:lastPrinted>2016-09-15T16:42:00Z</cp:lastPrinted>
  <dcterms:created xsi:type="dcterms:W3CDTF">2018-10-02T10:34:00Z</dcterms:created>
  <dcterms:modified xsi:type="dcterms:W3CDTF">2018-10-02T10:34:00Z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