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5DDFA" w14:textId="5A780E8A" w:rsidR="00193D68" w:rsidRPr="00E94D7A" w:rsidRDefault="00193D68" w:rsidP="00C2474E">
      <w:pPr>
        <w:pStyle w:val="CoverTitleTribalBAS"/>
      </w:pPr>
      <w:bookmarkStart w:id="0" w:name="_GoBack"/>
      <w:bookmarkEnd w:id="0"/>
      <w:r w:rsidRPr="00E94D7A">
        <w:t>Boundary and Annexation Survey</w:t>
      </w:r>
      <w:r w:rsidR="00816A3F" w:rsidRPr="00E94D7A">
        <w:t xml:space="preserve"> (BAS)</w:t>
      </w:r>
      <w:r w:rsidRPr="00E94D7A">
        <w:t xml:space="preserve"> </w:t>
      </w:r>
      <w:r w:rsidR="0098760F" w:rsidRPr="00E94D7A">
        <w:t xml:space="preserve">Tribal </w:t>
      </w:r>
      <w:r w:rsidRPr="00E94D7A">
        <w:t xml:space="preserve">Respondent Guide: </w:t>
      </w:r>
      <w:r w:rsidR="0098760F" w:rsidRPr="00E94D7A">
        <w:t>Digital</w:t>
      </w:r>
    </w:p>
    <w:p w14:paraId="393B452D" w14:textId="0A62EEDE" w:rsidR="00650E21" w:rsidRPr="00416B8A" w:rsidRDefault="00650E21" w:rsidP="00650E21">
      <w:pPr>
        <w:pStyle w:val="GUPSH3"/>
        <w:rPr>
          <w:i w:val="0"/>
          <w:color w:val="4A442A" w:themeColor="background2" w:themeShade="40"/>
          <w:sz w:val="24"/>
          <w:szCs w:val="24"/>
        </w:rPr>
      </w:pPr>
      <w:bookmarkStart w:id="1" w:name="_Toc499841369"/>
      <w:bookmarkStart w:id="2" w:name="_Toc499841501"/>
      <w:bookmarkStart w:id="3" w:name="_Toc499842982"/>
      <w:r w:rsidRPr="00416B8A">
        <w:rPr>
          <w:i w:val="0"/>
          <w:color w:val="4A442A" w:themeColor="background2" w:themeShade="40"/>
          <w:sz w:val="24"/>
          <w:szCs w:val="24"/>
        </w:rPr>
        <w:t>Instructio</w:t>
      </w:r>
      <w:r w:rsidR="001A3F54">
        <w:rPr>
          <w:i w:val="0"/>
          <w:color w:val="4A442A" w:themeColor="background2" w:themeShade="40"/>
          <w:sz w:val="24"/>
          <w:szCs w:val="24"/>
        </w:rPr>
        <w:t>ns for Participating in the</w:t>
      </w:r>
      <w:r w:rsidRPr="00416B8A">
        <w:rPr>
          <w:i w:val="0"/>
          <w:color w:val="4A442A" w:themeColor="background2" w:themeShade="40"/>
          <w:sz w:val="24"/>
          <w:szCs w:val="24"/>
        </w:rPr>
        <w:t xml:space="preserve"> Boundary and Annexation Survey</w:t>
      </w:r>
      <w:bookmarkEnd w:id="1"/>
      <w:bookmarkEnd w:id="2"/>
      <w:bookmarkEnd w:id="3"/>
    </w:p>
    <w:p w14:paraId="71B7EEFF" w14:textId="7BE18B1F" w:rsidR="002B0B7E" w:rsidRPr="00416B8A" w:rsidRDefault="00650E21" w:rsidP="00650E21">
      <w:pPr>
        <w:pStyle w:val="GUPSH3"/>
        <w:rPr>
          <w:color w:val="4A442A" w:themeColor="background2" w:themeShade="40"/>
          <w:sz w:val="16"/>
          <w:szCs w:val="16"/>
        </w:rPr>
      </w:pPr>
      <w:r w:rsidRPr="00416B8A">
        <w:rPr>
          <w:i w:val="0"/>
          <w:color w:val="4A442A" w:themeColor="background2" w:themeShade="40"/>
          <w:sz w:val="24"/>
          <w:szCs w:val="24"/>
        </w:rPr>
        <w:t xml:space="preserve">Revised as of </w:t>
      </w:r>
      <w:r w:rsidR="001A3F54">
        <w:rPr>
          <w:i w:val="0"/>
          <w:color w:val="4A442A" w:themeColor="background2" w:themeShade="40"/>
          <w:sz w:val="24"/>
          <w:szCs w:val="24"/>
        </w:rPr>
        <w:t>February</w:t>
      </w:r>
      <w:r w:rsidR="00995839" w:rsidRPr="00416B8A">
        <w:rPr>
          <w:i w:val="0"/>
          <w:color w:val="4A442A" w:themeColor="background2" w:themeShade="40"/>
          <w:sz w:val="24"/>
          <w:szCs w:val="24"/>
        </w:rPr>
        <w:t xml:space="preserve"> </w:t>
      </w:r>
      <w:r w:rsidR="001A3F54">
        <w:rPr>
          <w:i w:val="0"/>
          <w:color w:val="4A442A" w:themeColor="background2" w:themeShade="40"/>
          <w:sz w:val="24"/>
          <w:szCs w:val="24"/>
        </w:rPr>
        <w:t>26</w:t>
      </w:r>
      <w:r w:rsidR="00995839" w:rsidRPr="00416B8A">
        <w:rPr>
          <w:i w:val="0"/>
          <w:color w:val="4A442A" w:themeColor="background2" w:themeShade="40"/>
          <w:sz w:val="24"/>
          <w:szCs w:val="24"/>
        </w:rPr>
        <w:t>, 2018</w:t>
      </w:r>
    </w:p>
    <w:p w14:paraId="2915DE0E" w14:textId="61BA9987" w:rsidR="00594F50" w:rsidRPr="00103CDF" w:rsidRDefault="009E0831" w:rsidP="009C228E">
      <w:pPr>
        <w:spacing w:line="204" w:lineRule="auto"/>
        <w:rPr>
          <w:rFonts w:eastAsia="Lucida Sans Unicode" w:cs="Arial"/>
          <w:b/>
          <w:bCs/>
          <w:i/>
          <w:iCs/>
          <w:sz w:val="16"/>
          <w:szCs w:val="16"/>
          <w:lang w:val="fr-FR"/>
        </w:rPr>
        <w:sectPr w:rsidR="00594F50" w:rsidRPr="00103CDF" w:rsidSect="00D60D05">
          <w:headerReference w:type="default" r:id="rId12"/>
          <w:footerReference w:type="default" r:id="rId13"/>
          <w:pgSz w:w="12240" w:h="15840"/>
          <w:pgMar w:top="1440" w:right="1440" w:bottom="1440" w:left="1440" w:header="720" w:footer="720" w:gutter="0"/>
          <w:pgNumType w:fmt="lowerRoman" w:start="1"/>
          <w:cols w:space="720"/>
          <w:titlePg/>
          <w:docGrid w:linePitch="360"/>
        </w:sectPr>
      </w:pPr>
      <w:r>
        <w:rPr>
          <w:rFonts w:eastAsia="Lucida Sans Unicode" w:cs="Arial"/>
          <w:noProof/>
          <w:sz w:val="16"/>
          <w:szCs w:val="16"/>
        </w:rPr>
        <w:drawing>
          <wp:anchor distT="0" distB="0" distL="114300" distR="114300" simplePos="0" relativeHeight="251675136" behindDoc="0" locked="0" layoutInCell="1" allowOverlap="1" wp14:anchorId="1782CD1D" wp14:editId="3A7BCF0C">
            <wp:simplePos x="0" y="0"/>
            <wp:positionH relativeFrom="column">
              <wp:posOffset>9525</wp:posOffset>
            </wp:positionH>
            <wp:positionV relativeFrom="paragraph">
              <wp:posOffset>15240</wp:posOffset>
            </wp:positionV>
            <wp:extent cx="5943600" cy="6067425"/>
            <wp:effectExtent l="0" t="0" r="0" b="9525"/>
            <wp:wrapSquare wrapText="bothSides"/>
            <wp:docPr id="4" name="Picture 4" descr="Cover image for Boundary and Annexation Survey Tribal Respondent Guide, Digital  Image is a generic map with a highlighted section implying a ficticious Silver Hill Reserv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6067425"/>
                    </a:xfrm>
                    <a:prstGeom prst="rect">
                      <a:avLst/>
                    </a:prstGeom>
                    <a:noFill/>
                  </pic:spPr>
                </pic:pic>
              </a:graphicData>
            </a:graphic>
            <wp14:sizeRelH relativeFrom="page">
              <wp14:pctWidth>0</wp14:pctWidth>
            </wp14:sizeRelH>
            <wp14:sizeRelV relativeFrom="page">
              <wp14:pctHeight>0</wp14:pctHeight>
            </wp14:sizeRelV>
          </wp:anchor>
        </w:drawing>
      </w:r>
      <w:r w:rsidR="008B7711" w:rsidRPr="00103CDF">
        <w:rPr>
          <w:rFonts w:eastAsia="Lucida Sans Unicode" w:cs="Arial"/>
          <w:noProof/>
          <w:sz w:val="16"/>
          <w:szCs w:val="16"/>
        </w:rPr>
        <w:drawing>
          <wp:anchor distT="0" distB="0" distL="114300" distR="114300" simplePos="0" relativeHeight="251673088" behindDoc="0" locked="1" layoutInCell="1" allowOverlap="1" wp14:anchorId="34901876" wp14:editId="2DB8A7FF">
            <wp:simplePos x="0" y="0"/>
            <wp:positionH relativeFrom="margin">
              <wp:posOffset>4705350</wp:posOffset>
            </wp:positionH>
            <wp:positionV relativeFrom="margin">
              <wp:posOffset>8213725</wp:posOffset>
            </wp:positionV>
            <wp:extent cx="1243330" cy="493395"/>
            <wp:effectExtent l="0" t="0" r="0" b="1905"/>
            <wp:wrapSquare wrapText="bothSides"/>
            <wp:docPr id="143" name="Picture 232" descr="US Census logo" title="US Cens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333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711" w:rsidRPr="00103CDF">
        <w:rPr>
          <w:rFonts w:eastAsia="Lucida Sans Unicode" w:cs="Arial"/>
          <w:noProof/>
          <w:sz w:val="16"/>
          <w:szCs w:val="16"/>
        </w:rPr>
        <mc:AlternateContent>
          <mc:Choice Requires="wps">
            <w:drawing>
              <wp:anchor distT="0" distB="0" distL="114300" distR="114300" simplePos="0" relativeHeight="251674112" behindDoc="0" locked="1" layoutInCell="0" allowOverlap="1" wp14:anchorId="086A7E0C" wp14:editId="595E4B9D">
                <wp:simplePos x="0" y="0"/>
                <wp:positionH relativeFrom="column">
                  <wp:posOffset>-1905</wp:posOffset>
                </wp:positionH>
                <wp:positionV relativeFrom="page">
                  <wp:posOffset>9005570</wp:posOffset>
                </wp:positionV>
                <wp:extent cx="2962275" cy="684530"/>
                <wp:effectExtent l="0" t="0" r="0" b="5080"/>
                <wp:wrapSquare wrapText="bothSides"/>
                <wp:docPr id="11" name="Text Box 2" descr="U.S. Department of Commerce&#10;Economic and Statistics Administration&#10;U.S. CENSUS BUREAU&#10;census.gov&#10;" title="Census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684530"/>
                        </a:xfrm>
                        <a:prstGeom prst="rect">
                          <a:avLst/>
                        </a:prstGeom>
                        <a:noFill/>
                        <a:ln w="9525">
                          <a:noFill/>
                          <a:miter lim="800000"/>
                          <a:headEnd/>
                          <a:tailEnd/>
                        </a:ln>
                      </wps:spPr>
                      <wps:txbx>
                        <w:txbxContent>
                          <w:p w14:paraId="7A3ECEBB" w14:textId="77777777" w:rsidR="00F86118" w:rsidRPr="00F8720C" w:rsidRDefault="00F86118" w:rsidP="00D64487">
                            <w:pPr>
                              <w:pStyle w:val="TOC3"/>
                              <w:spacing w:before="40" w:after="40"/>
                              <w:ind w:left="1094" w:hanging="907"/>
                              <w:rPr>
                                <w:b/>
                                <w:i w:val="0"/>
                                <w:color w:val="4A442A" w:themeColor="background2" w:themeShade="40"/>
                              </w:rPr>
                            </w:pPr>
                            <w:r w:rsidRPr="00F8720C">
                              <w:rPr>
                                <w:color w:val="4A442A" w:themeColor="background2" w:themeShade="40"/>
                              </w:rPr>
                              <w:t>U.S. Department of Commerce</w:t>
                            </w:r>
                          </w:p>
                          <w:p w14:paraId="568DD564" w14:textId="77777777" w:rsidR="00F86118" w:rsidRPr="00F8720C" w:rsidRDefault="00F86118" w:rsidP="00D64487">
                            <w:pPr>
                              <w:pStyle w:val="TOC3"/>
                              <w:spacing w:before="40" w:after="40"/>
                              <w:ind w:left="1094" w:hanging="907"/>
                              <w:rPr>
                                <w:b/>
                                <w:i w:val="0"/>
                                <w:color w:val="4A442A" w:themeColor="background2" w:themeShade="40"/>
                              </w:rPr>
                            </w:pPr>
                            <w:r w:rsidRPr="00F8720C">
                              <w:rPr>
                                <w:color w:val="4A442A" w:themeColor="background2" w:themeShade="40"/>
                              </w:rPr>
                              <w:t>Economic and Statistics Administration</w:t>
                            </w:r>
                          </w:p>
                          <w:p w14:paraId="1A4047F4" w14:textId="77777777" w:rsidR="00F86118" w:rsidRPr="00F8720C" w:rsidRDefault="00F86118" w:rsidP="00D64487">
                            <w:pPr>
                              <w:pStyle w:val="TOC3"/>
                              <w:spacing w:before="40" w:after="40"/>
                              <w:ind w:left="1094" w:hanging="907"/>
                              <w:rPr>
                                <w:b/>
                                <w:i w:val="0"/>
                                <w:color w:val="4A442A" w:themeColor="background2" w:themeShade="40"/>
                              </w:rPr>
                            </w:pPr>
                            <w:r w:rsidRPr="00F8720C">
                              <w:rPr>
                                <w:color w:val="4A442A" w:themeColor="background2" w:themeShade="40"/>
                              </w:rPr>
                              <w:t>U.S. CENSUS BUREAU</w:t>
                            </w:r>
                          </w:p>
                          <w:p w14:paraId="2F152153" w14:textId="77777777" w:rsidR="00F86118" w:rsidRPr="00F8720C" w:rsidRDefault="00F86118" w:rsidP="00D64487">
                            <w:pPr>
                              <w:pStyle w:val="TOC3"/>
                              <w:spacing w:before="40" w:after="40"/>
                              <w:ind w:left="1094" w:hanging="907"/>
                              <w:rPr>
                                <w:i w:val="0"/>
                                <w:color w:val="4A442A" w:themeColor="background2" w:themeShade="40"/>
                              </w:rPr>
                            </w:pPr>
                            <w:r w:rsidRPr="00F8720C">
                              <w:rPr>
                                <w:color w:val="4A442A" w:themeColor="background2" w:themeShade="40"/>
                              </w:rPr>
                              <w:t>census.gov</w:t>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Census information - Description: U.S. Department of Commerce&#10;Economic and Statistics Administration&#10;U.S. CENSUS BUREAU&#10;census.gov&#10;" style="position:absolute;margin-left:-.15pt;margin-top:709.1pt;width:233.25pt;height:53.9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" o:allowincell="f" filled="f" stroked="f">
                <v:textbox style="mso-fit-shape-to-text:t">
                  <w:txbxContent>
                    <w:p w14:paraId="7A3ECEBB" w14:textId="77777777" w:rsidR="00F86118" w:rsidRPr="00F8720C" w:rsidRDefault="00F86118" w:rsidP="00D64487">
                      <w:pPr>
                        <w:pStyle w:val="TOC3"/>
                        <w:spacing w:before="40" w:after="40"/>
                        <w:ind w:left="1094" w:hanging="907"/>
                        <w:rPr>
                          <w:b/>
                          <w:i w:val="0"/>
                          <w:color w:val="4A442A" w:themeColor="background2" w:themeShade="40"/>
                        </w:rPr>
                      </w:pPr>
                      <w:r w:rsidRPr="00F8720C">
                        <w:rPr>
                          <w:color w:val="4A442A" w:themeColor="background2" w:themeShade="40"/>
                        </w:rPr>
                        <w:t>U.S. Department of Commerce</w:t>
                      </w:r>
                    </w:p>
                    <w:p w14:paraId="568DD564" w14:textId="77777777" w:rsidR="00F86118" w:rsidRPr="00F8720C" w:rsidRDefault="00F86118" w:rsidP="00D64487">
                      <w:pPr>
                        <w:pStyle w:val="TOC3"/>
                        <w:spacing w:before="40" w:after="40"/>
                        <w:ind w:left="1094" w:hanging="907"/>
                        <w:rPr>
                          <w:b/>
                          <w:i w:val="0"/>
                          <w:color w:val="4A442A" w:themeColor="background2" w:themeShade="40"/>
                        </w:rPr>
                      </w:pPr>
                      <w:r w:rsidRPr="00F8720C">
                        <w:rPr>
                          <w:color w:val="4A442A" w:themeColor="background2" w:themeShade="40"/>
                        </w:rPr>
                        <w:t>Economic and Statistics Administration</w:t>
                      </w:r>
                    </w:p>
                    <w:p w14:paraId="1A4047F4" w14:textId="77777777" w:rsidR="00F86118" w:rsidRPr="00F8720C" w:rsidRDefault="00F86118" w:rsidP="00D64487">
                      <w:pPr>
                        <w:pStyle w:val="TOC3"/>
                        <w:spacing w:before="40" w:after="40"/>
                        <w:ind w:left="1094" w:hanging="907"/>
                        <w:rPr>
                          <w:b/>
                          <w:i w:val="0"/>
                          <w:color w:val="4A442A" w:themeColor="background2" w:themeShade="40"/>
                        </w:rPr>
                      </w:pPr>
                      <w:r w:rsidRPr="00F8720C">
                        <w:rPr>
                          <w:color w:val="4A442A" w:themeColor="background2" w:themeShade="40"/>
                        </w:rPr>
                        <w:t>U.S. CENSUS BUREAU</w:t>
                      </w:r>
                    </w:p>
                    <w:p w14:paraId="2F152153" w14:textId="77777777" w:rsidR="00F86118" w:rsidRPr="00F8720C" w:rsidRDefault="00F86118" w:rsidP="00D64487">
                      <w:pPr>
                        <w:pStyle w:val="TOC3"/>
                        <w:spacing w:before="40" w:after="40"/>
                        <w:ind w:left="1094" w:hanging="907"/>
                        <w:rPr>
                          <w:i w:val="0"/>
                          <w:color w:val="4A442A" w:themeColor="background2" w:themeShade="40"/>
                        </w:rPr>
                      </w:pPr>
                      <w:r w:rsidRPr="00F8720C">
                        <w:rPr>
                          <w:color w:val="4A442A" w:themeColor="background2" w:themeShade="40"/>
                        </w:rPr>
                        <w:t>census.gov</w:t>
                      </w:r>
                    </w:p>
                  </w:txbxContent>
                </v:textbox>
                <w10:wrap type="square" anchory="page"/>
                <w10:anchorlock/>
              </v:shape>
            </w:pict>
          </mc:Fallback>
        </mc:AlternateContent>
      </w:r>
    </w:p>
    <w:p w14:paraId="7FB99524" w14:textId="77777777" w:rsidR="004D3B57" w:rsidRPr="00103CDF" w:rsidRDefault="004D3B57" w:rsidP="004D3B57">
      <w:pPr>
        <w:rPr>
          <w:rFonts w:cs="Arial"/>
        </w:rPr>
      </w:pPr>
    </w:p>
    <w:p w14:paraId="4CC2EB81" w14:textId="77777777" w:rsidR="00A76F99" w:rsidRPr="00103CDF" w:rsidRDefault="00A76F99" w:rsidP="004D3B57">
      <w:pPr>
        <w:rPr>
          <w:rFonts w:cs="Arial"/>
        </w:rPr>
      </w:pPr>
    </w:p>
    <w:p w14:paraId="6CD195CB" w14:textId="77777777" w:rsidR="00A76F99" w:rsidRPr="00103CDF" w:rsidRDefault="00A76F99" w:rsidP="004D3B57">
      <w:pPr>
        <w:rPr>
          <w:rFonts w:cs="Arial"/>
        </w:rPr>
      </w:pPr>
    </w:p>
    <w:p w14:paraId="3F6C7618" w14:textId="77777777" w:rsidR="00A76F99" w:rsidRPr="00103CDF" w:rsidRDefault="00A76F99" w:rsidP="004D3B57">
      <w:pPr>
        <w:rPr>
          <w:rFonts w:cs="Arial"/>
        </w:rPr>
      </w:pPr>
    </w:p>
    <w:p w14:paraId="3EFB5F65" w14:textId="77777777" w:rsidR="00A76F99" w:rsidRPr="00103CDF" w:rsidRDefault="00A76F99" w:rsidP="004D3B57">
      <w:pPr>
        <w:rPr>
          <w:rFonts w:cs="Arial"/>
        </w:rPr>
      </w:pPr>
    </w:p>
    <w:p w14:paraId="4C877604" w14:textId="77777777" w:rsidR="00A76F99" w:rsidRPr="00103CDF" w:rsidRDefault="00A76F99" w:rsidP="004D3B57">
      <w:pPr>
        <w:rPr>
          <w:rFonts w:cs="Arial"/>
        </w:rPr>
      </w:pPr>
    </w:p>
    <w:p w14:paraId="03C74682" w14:textId="77777777" w:rsidR="00A76F99" w:rsidRPr="00103CDF" w:rsidRDefault="00A76F99" w:rsidP="004D3B57">
      <w:pPr>
        <w:rPr>
          <w:rFonts w:cs="Arial"/>
        </w:rPr>
      </w:pPr>
    </w:p>
    <w:p w14:paraId="0EE88E8B" w14:textId="77777777" w:rsidR="00A76F99" w:rsidRPr="00103CDF" w:rsidRDefault="00A76F99" w:rsidP="004D3B57">
      <w:pPr>
        <w:rPr>
          <w:rFonts w:cs="Arial"/>
        </w:rPr>
      </w:pPr>
    </w:p>
    <w:p w14:paraId="0AB12F82" w14:textId="77777777" w:rsidR="00A76F99" w:rsidRPr="00103CDF" w:rsidRDefault="00A76F99" w:rsidP="004D3B57">
      <w:pPr>
        <w:rPr>
          <w:rFonts w:cs="Arial"/>
        </w:rPr>
      </w:pPr>
    </w:p>
    <w:p w14:paraId="4A784CDE" w14:textId="77777777" w:rsidR="00A76F99" w:rsidRPr="00103CDF" w:rsidRDefault="00A76F99" w:rsidP="004D3B57">
      <w:pPr>
        <w:rPr>
          <w:rFonts w:cs="Arial"/>
        </w:rPr>
      </w:pPr>
    </w:p>
    <w:p w14:paraId="0D9B8981" w14:textId="11E19F9F" w:rsidR="004D3B57" w:rsidRPr="00EC6BA5" w:rsidRDefault="004D3B57" w:rsidP="004D3B57">
      <w:pPr>
        <w:jc w:val="center"/>
        <w:rPr>
          <w:rFonts w:cs="Arial"/>
          <w:b/>
          <w:bCs/>
          <w:szCs w:val="24"/>
        </w:rPr>
      </w:pPr>
      <w:r w:rsidRPr="00EC6BA5">
        <w:rPr>
          <w:rFonts w:cs="Arial"/>
          <w:b/>
          <w:szCs w:val="24"/>
        </w:rPr>
        <w:t>This page intentionally left blank</w:t>
      </w:r>
      <w:r w:rsidR="005B1C4B">
        <w:rPr>
          <w:rFonts w:cs="Arial"/>
          <w:b/>
          <w:szCs w:val="24"/>
        </w:rPr>
        <w:t>.</w:t>
      </w:r>
    </w:p>
    <w:p w14:paraId="2915DE0F" w14:textId="40CEC54C" w:rsidR="00F97AE3" w:rsidRPr="00103CDF" w:rsidRDefault="00BE5E7D" w:rsidP="00D74715">
      <w:pPr>
        <w:pStyle w:val="BASBodyText"/>
        <w:sectPr w:rsidR="00F97AE3" w:rsidRPr="00103CDF" w:rsidSect="00D60D05">
          <w:headerReference w:type="default" r:id="rId16"/>
          <w:headerReference w:type="first" r:id="rId17"/>
          <w:footerReference w:type="first" r:id="rId18"/>
          <w:pgSz w:w="12240" w:h="15840"/>
          <w:pgMar w:top="1440" w:right="1440" w:bottom="1440" w:left="1440" w:header="720" w:footer="720" w:gutter="0"/>
          <w:pgNumType w:fmt="lowerRoman" w:start="1"/>
          <w:cols w:space="720"/>
          <w:titlePg/>
          <w:docGrid w:linePitch="360"/>
        </w:sectPr>
      </w:pPr>
      <w:r w:rsidRPr="00103CDF">
        <w:t>.</w:t>
      </w:r>
    </w:p>
    <w:bookmarkStart w:id="4" w:name="_Toc468193693" w:displacedByCustomXml="next"/>
    <w:bookmarkStart w:id="5" w:name="_Toc468193153" w:displacedByCustomXml="next"/>
    <w:bookmarkStart w:id="6" w:name="_Toc467503774" w:displacedByCustomXml="next"/>
    <w:bookmarkStart w:id="7" w:name="_Toc467512624" w:displacedByCustomXml="next"/>
    <w:bookmarkStart w:id="8" w:name="_Toc469346154" w:displacedByCustomXml="next"/>
    <w:bookmarkStart w:id="9" w:name="_Toc502937588" w:displacedByCustomXml="next"/>
    <w:bookmarkStart w:id="10" w:name="_Toc503015261" w:displacedByCustomXml="next"/>
    <w:bookmarkStart w:id="11" w:name="_Toc503453843" w:displacedByCustomXml="next"/>
    <w:bookmarkStart w:id="12" w:name="_Toc503455520" w:displacedByCustomXml="next"/>
    <w:bookmarkStart w:id="13" w:name="_Toc519522345" w:displacedByCustomXml="next"/>
    <w:sdt>
      <w:sdtPr>
        <w:rPr>
          <w:rFonts w:cstheme="minorBidi"/>
          <w:b w:val="0"/>
          <w:bCs w:val="0"/>
          <w:caps w:val="0"/>
          <w:kern w:val="0"/>
          <w:sz w:val="24"/>
          <w:szCs w:val="20"/>
        </w:rPr>
        <w:id w:val="1023125929"/>
        <w:docPartObj>
          <w:docPartGallery w:val="Table of Contents"/>
          <w:docPartUnique/>
        </w:docPartObj>
      </w:sdtPr>
      <w:sdtEndPr>
        <w:rPr>
          <w:bCs/>
          <w:noProof/>
          <w:sz w:val="20"/>
          <w:szCs w:val="22"/>
        </w:rPr>
      </w:sdtEndPr>
      <w:sdtContent>
        <w:p w14:paraId="2915DE10" w14:textId="77777777" w:rsidR="00583F96" w:rsidRPr="00D87050" w:rsidRDefault="00583F96" w:rsidP="00195EB7">
          <w:pPr>
            <w:pStyle w:val="HeadingnoTribalBAS"/>
            <w:rPr>
              <w:rFonts w:ascii="Arial Bold" w:hAnsi="Arial Bold"/>
              <w:b w:val="0"/>
              <w:caps w:val="0"/>
            </w:rPr>
          </w:pPr>
          <w:r w:rsidRPr="00D87050">
            <w:rPr>
              <w:rFonts w:ascii="Arial Bold" w:hAnsi="Arial Bold"/>
              <w:caps w:val="0"/>
            </w:rPr>
            <w:t>Table of Contents</w:t>
          </w:r>
          <w:bookmarkEnd w:id="13"/>
          <w:bookmarkEnd w:id="12"/>
          <w:bookmarkEnd w:id="11"/>
          <w:bookmarkEnd w:id="10"/>
          <w:bookmarkEnd w:id="9"/>
          <w:bookmarkEnd w:id="8"/>
          <w:bookmarkEnd w:id="7"/>
          <w:bookmarkEnd w:id="6"/>
          <w:bookmarkEnd w:id="5"/>
          <w:bookmarkEnd w:id="4"/>
        </w:p>
        <w:p w14:paraId="57F365EB" w14:textId="600D6D9F" w:rsidR="00EF5BC7" w:rsidRDefault="00C0591C">
          <w:pPr>
            <w:pStyle w:val="TOC1"/>
            <w:rPr>
              <w:rFonts w:eastAsiaTheme="minorEastAsia" w:cstheme="minorBidi"/>
              <w:b w:val="0"/>
            </w:rPr>
          </w:pPr>
          <w:r>
            <w:rPr>
              <w:bCs/>
            </w:rPr>
            <w:fldChar w:fldCharType="begin"/>
          </w:r>
          <w:r>
            <w:instrText xml:space="preserve"> TOC \o "1-3" \h \z \t "Heading 6,2,Heading 7,2,H7 Appdx (Tribal),2,Heading 3 #AppB.3.#,2,Heading 3 #AppB.6#,2,Heading 3 #AppB.7.#,2,Heading 3 #AppC.2.#,2,Heading 3 #AppC.3.#,2,Heading 3 #AppB.2.#,2,Heading 7 Appendix (LUCA GUPS),2,Heading 3 App A sub A4.#,2,Heading 2 Part #:," </w:instrText>
          </w:r>
          <w:r>
            <w:rPr>
              <w:bCs/>
            </w:rPr>
            <w:fldChar w:fldCharType="separate"/>
          </w:r>
          <w:hyperlink w:anchor="_Toc519522345" w:history="1">
            <w:r w:rsidR="00EF5BC7" w:rsidRPr="00FE7D0E">
              <w:rPr>
                <w:rStyle w:val="Hyperlink"/>
                <w:rFonts w:ascii="Arial Bold" w:hAnsi="Arial Bold"/>
              </w:rPr>
              <w:t>Table of Contents</w:t>
            </w:r>
            <w:r w:rsidR="00EF5BC7">
              <w:rPr>
                <w:webHidden/>
              </w:rPr>
              <w:tab/>
            </w:r>
            <w:r w:rsidR="00EF5BC7">
              <w:rPr>
                <w:webHidden/>
              </w:rPr>
              <w:fldChar w:fldCharType="begin"/>
            </w:r>
            <w:r w:rsidR="00EF5BC7">
              <w:rPr>
                <w:webHidden/>
              </w:rPr>
              <w:instrText xml:space="preserve"> PAGEREF _Toc519522345 \h </w:instrText>
            </w:r>
            <w:r w:rsidR="00EF5BC7">
              <w:rPr>
                <w:webHidden/>
              </w:rPr>
            </w:r>
            <w:r w:rsidR="00EF5BC7">
              <w:rPr>
                <w:webHidden/>
              </w:rPr>
              <w:fldChar w:fldCharType="separate"/>
            </w:r>
            <w:r w:rsidR="00EF5BC7">
              <w:rPr>
                <w:webHidden/>
              </w:rPr>
              <w:t>i</w:t>
            </w:r>
            <w:r w:rsidR="00EF5BC7">
              <w:rPr>
                <w:webHidden/>
              </w:rPr>
              <w:fldChar w:fldCharType="end"/>
            </w:r>
          </w:hyperlink>
        </w:p>
        <w:p w14:paraId="2F99CD9A" w14:textId="4D78D07D" w:rsidR="00EF5BC7" w:rsidRDefault="00A72F28">
          <w:pPr>
            <w:pStyle w:val="TOC1"/>
            <w:rPr>
              <w:rFonts w:eastAsiaTheme="minorEastAsia" w:cstheme="minorBidi"/>
              <w:b w:val="0"/>
            </w:rPr>
          </w:pPr>
          <w:hyperlink w:anchor="_Toc519522346" w:history="1">
            <w:r w:rsidR="00EF5BC7" w:rsidRPr="00FE7D0E">
              <w:rPr>
                <w:rStyle w:val="Hyperlink"/>
                <w:rFonts w:ascii="Arial Bold" w:hAnsi="Arial Bold"/>
              </w:rPr>
              <w:t>List of Tables</w:t>
            </w:r>
            <w:r w:rsidR="00EF5BC7">
              <w:rPr>
                <w:webHidden/>
              </w:rPr>
              <w:tab/>
            </w:r>
            <w:r w:rsidR="00EF5BC7">
              <w:rPr>
                <w:webHidden/>
              </w:rPr>
              <w:fldChar w:fldCharType="begin"/>
            </w:r>
            <w:r w:rsidR="00EF5BC7">
              <w:rPr>
                <w:webHidden/>
              </w:rPr>
              <w:instrText xml:space="preserve"> PAGEREF _Toc519522346 \h </w:instrText>
            </w:r>
            <w:r w:rsidR="00EF5BC7">
              <w:rPr>
                <w:webHidden/>
              </w:rPr>
            </w:r>
            <w:r w:rsidR="00EF5BC7">
              <w:rPr>
                <w:webHidden/>
              </w:rPr>
              <w:fldChar w:fldCharType="separate"/>
            </w:r>
            <w:r w:rsidR="00EF5BC7">
              <w:rPr>
                <w:webHidden/>
              </w:rPr>
              <w:t>iii</w:t>
            </w:r>
            <w:r w:rsidR="00EF5BC7">
              <w:rPr>
                <w:webHidden/>
              </w:rPr>
              <w:fldChar w:fldCharType="end"/>
            </w:r>
          </w:hyperlink>
        </w:p>
        <w:p w14:paraId="3A714FA2" w14:textId="7D124C24" w:rsidR="00EF5BC7" w:rsidRDefault="00A72F28">
          <w:pPr>
            <w:pStyle w:val="TOC1"/>
            <w:rPr>
              <w:rFonts w:eastAsiaTheme="minorEastAsia" w:cstheme="minorBidi"/>
              <w:b w:val="0"/>
            </w:rPr>
          </w:pPr>
          <w:hyperlink w:anchor="_Toc519522347" w:history="1">
            <w:r w:rsidR="00EF5BC7" w:rsidRPr="00FE7D0E">
              <w:rPr>
                <w:rStyle w:val="Hyperlink"/>
                <w:rFonts w:ascii="Arial Bold" w:hAnsi="Arial Bold"/>
              </w:rPr>
              <w:t>List of Figures</w:t>
            </w:r>
            <w:r w:rsidR="00EF5BC7">
              <w:rPr>
                <w:webHidden/>
              </w:rPr>
              <w:tab/>
            </w:r>
            <w:r w:rsidR="00EF5BC7">
              <w:rPr>
                <w:webHidden/>
              </w:rPr>
              <w:fldChar w:fldCharType="begin"/>
            </w:r>
            <w:r w:rsidR="00EF5BC7">
              <w:rPr>
                <w:webHidden/>
              </w:rPr>
              <w:instrText xml:space="preserve"> PAGEREF _Toc519522347 \h </w:instrText>
            </w:r>
            <w:r w:rsidR="00EF5BC7">
              <w:rPr>
                <w:webHidden/>
              </w:rPr>
            </w:r>
            <w:r w:rsidR="00EF5BC7">
              <w:rPr>
                <w:webHidden/>
              </w:rPr>
              <w:fldChar w:fldCharType="separate"/>
            </w:r>
            <w:r w:rsidR="00EF5BC7">
              <w:rPr>
                <w:webHidden/>
              </w:rPr>
              <w:t>iv</w:t>
            </w:r>
            <w:r w:rsidR="00EF5BC7">
              <w:rPr>
                <w:webHidden/>
              </w:rPr>
              <w:fldChar w:fldCharType="end"/>
            </w:r>
          </w:hyperlink>
        </w:p>
        <w:p w14:paraId="2808C6A8" w14:textId="49BDB745" w:rsidR="00EF5BC7" w:rsidRDefault="00A72F28">
          <w:pPr>
            <w:pStyle w:val="TOC1"/>
            <w:rPr>
              <w:rFonts w:eastAsiaTheme="minorEastAsia" w:cstheme="minorBidi"/>
              <w:b w:val="0"/>
            </w:rPr>
          </w:pPr>
          <w:hyperlink w:anchor="_Toc519522348" w:history="1">
            <w:r w:rsidR="00EF5BC7" w:rsidRPr="00FE7D0E">
              <w:rPr>
                <w:rStyle w:val="Hyperlink"/>
              </w:rPr>
              <w:t>Introduction</w:t>
            </w:r>
            <w:r w:rsidR="00EF5BC7">
              <w:rPr>
                <w:webHidden/>
              </w:rPr>
              <w:tab/>
            </w:r>
            <w:r w:rsidR="00EF5BC7">
              <w:rPr>
                <w:webHidden/>
              </w:rPr>
              <w:fldChar w:fldCharType="begin"/>
            </w:r>
            <w:r w:rsidR="00EF5BC7">
              <w:rPr>
                <w:webHidden/>
              </w:rPr>
              <w:instrText xml:space="preserve"> PAGEREF _Toc519522348 \h </w:instrText>
            </w:r>
            <w:r w:rsidR="00EF5BC7">
              <w:rPr>
                <w:webHidden/>
              </w:rPr>
            </w:r>
            <w:r w:rsidR="00EF5BC7">
              <w:rPr>
                <w:webHidden/>
              </w:rPr>
              <w:fldChar w:fldCharType="separate"/>
            </w:r>
            <w:r w:rsidR="00EF5BC7">
              <w:rPr>
                <w:webHidden/>
              </w:rPr>
              <w:t>vii</w:t>
            </w:r>
            <w:r w:rsidR="00EF5BC7">
              <w:rPr>
                <w:webHidden/>
              </w:rPr>
              <w:fldChar w:fldCharType="end"/>
            </w:r>
          </w:hyperlink>
        </w:p>
        <w:p w14:paraId="73B9D579" w14:textId="00E8D9BA" w:rsidR="00EF5BC7" w:rsidRDefault="00A72F28">
          <w:pPr>
            <w:pStyle w:val="TOC2"/>
            <w:rPr>
              <w:rFonts w:eastAsiaTheme="minorEastAsia"/>
              <w:bCs w:val="0"/>
              <w:noProof/>
              <w:sz w:val="22"/>
            </w:rPr>
          </w:pPr>
          <w:hyperlink w:anchor="_Toc519522349" w:history="1">
            <w:r w:rsidR="00EF5BC7" w:rsidRPr="00FE7D0E">
              <w:rPr>
                <w:rStyle w:val="Hyperlink"/>
                <w:noProof/>
              </w:rPr>
              <w:t>A.1</w:t>
            </w:r>
            <w:r w:rsidR="00EF5BC7">
              <w:rPr>
                <w:rFonts w:eastAsiaTheme="minorEastAsia"/>
                <w:bCs w:val="0"/>
                <w:noProof/>
                <w:sz w:val="22"/>
              </w:rPr>
              <w:tab/>
            </w:r>
            <w:r w:rsidR="00EF5BC7" w:rsidRPr="00FE7D0E">
              <w:rPr>
                <w:rStyle w:val="Hyperlink"/>
                <w:noProof/>
              </w:rPr>
              <w:t>The Boundary and Annexation Survey</w:t>
            </w:r>
            <w:r w:rsidR="00EF5BC7">
              <w:rPr>
                <w:noProof/>
                <w:webHidden/>
              </w:rPr>
              <w:tab/>
            </w:r>
            <w:r w:rsidR="00EF5BC7">
              <w:rPr>
                <w:noProof/>
                <w:webHidden/>
              </w:rPr>
              <w:fldChar w:fldCharType="begin"/>
            </w:r>
            <w:r w:rsidR="00EF5BC7">
              <w:rPr>
                <w:noProof/>
                <w:webHidden/>
              </w:rPr>
              <w:instrText xml:space="preserve"> PAGEREF _Toc519522349 \h </w:instrText>
            </w:r>
            <w:r w:rsidR="00EF5BC7">
              <w:rPr>
                <w:noProof/>
                <w:webHidden/>
              </w:rPr>
            </w:r>
            <w:r w:rsidR="00EF5BC7">
              <w:rPr>
                <w:noProof/>
                <w:webHidden/>
              </w:rPr>
              <w:fldChar w:fldCharType="separate"/>
            </w:r>
            <w:r w:rsidR="00EF5BC7">
              <w:rPr>
                <w:noProof/>
                <w:webHidden/>
              </w:rPr>
              <w:t>vii</w:t>
            </w:r>
            <w:r w:rsidR="00EF5BC7">
              <w:rPr>
                <w:noProof/>
                <w:webHidden/>
              </w:rPr>
              <w:fldChar w:fldCharType="end"/>
            </w:r>
          </w:hyperlink>
        </w:p>
        <w:p w14:paraId="3B3F76DF" w14:textId="709961B5" w:rsidR="00EF5BC7" w:rsidRDefault="00A72F28">
          <w:pPr>
            <w:pStyle w:val="TOC2"/>
            <w:rPr>
              <w:rFonts w:eastAsiaTheme="minorEastAsia"/>
              <w:bCs w:val="0"/>
              <w:noProof/>
              <w:sz w:val="22"/>
            </w:rPr>
          </w:pPr>
          <w:hyperlink w:anchor="_Toc519522350" w:history="1">
            <w:r w:rsidR="00EF5BC7" w:rsidRPr="00FE7D0E">
              <w:rPr>
                <w:rStyle w:val="Hyperlink"/>
                <w:noProof/>
              </w:rPr>
              <w:t>A.2</w:t>
            </w:r>
            <w:r w:rsidR="00EF5BC7">
              <w:rPr>
                <w:rFonts w:eastAsiaTheme="minorEastAsia"/>
                <w:bCs w:val="0"/>
                <w:noProof/>
                <w:sz w:val="22"/>
              </w:rPr>
              <w:tab/>
            </w:r>
            <w:r w:rsidR="00EF5BC7" w:rsidRPr="00FE7D0E">
              <w:rPr>
                <w:rStyle w:val="Hyperlink"/>
                <w:noProof/>
              </w:rPr>
              <w:t>What’s New for the BAS?</w:t>
            </w:r>
            <w:r w:rsidR="00EF5BC7">
              <w:rPr>
                <w:noProof/>
                <w:webHidden/>
              </w:rPr>
              <w:tab/>
            </w:r>
            <w:r w:rsidR="00EF5BC7">
              <w:rPr>
                <w:noProof/>
                <w:webHidden/>
              </w:rPr>
              <w:fldChar w:fldCharType="begin"/>
            </w:r>
            <w:r w:rsidR="00EF5BC7">
              <w:rPr>
                <w:noProof/>
                <w:webHidden/>
              </w:rPr>
              <w:instrText xml:space="preserve"> PAGEREF _Toc519522350 \h </w:instrText>
            </w:r>
            <w:r w:rsidR="00EF5BC7">
              <w:rPr>
                <w:noProof/>
                <w:webHidden/>
              </w:rPr>
            </w:r>
            <w:r w:rsidR="00EF5BC7">
              <w:rPr>
                <w:noProof/>
                <w:webHidden/>
              </w:rPr>
              <w:fldChar w:fldCharType="separate"/>
            </w:r>
            <w:r w:rsidR="00EF5BC7">
              <w:rPr>
                <w:noProof/>
                <w:webHidden/>
              </w:rPr>
              <w:t>vii</w:t>
            </w:r>
            <w:r w:rsidR="00EF5BC7">
              <w:rPr>
                <w:noProof/>
                <w:webHidden/>
              </w:rPr>
              <w:fldChar w:fldCharType="end"/>
            </w:r>
          </w:hyperlink>
        </w:p>
        <w:p w14:paraId="0CC022DB" w14:textId="50B38CB2" w:rsidR="00EF5BC7" w:rsidRDefault="00A72F28">
          <w:pPr>
            <w:pStyle w:val="TOC2"/>
            <w:rPr>
              <w:rFonts w:eastAsiaTheme="minorEastAsia"/>
              <w:bCs w:val="0"/>
              <w:noProof/>
              <w:sz w:val="22"/>
            </w:rPr>
          </w:pPr>
          <w:hyperlink w:anchor="_Toc519522351" w:history="1">
            <w:r w:rsidR="00EF5BC7" w:rsidRPr="00FE7D0E">
              <w:rPr>
                <w:rStyle w:val="Hyperlink"/>
                <w:noProof/>
              </w:rPr>
              <w:t>A.3</w:t>
            </w:r>
            <w:r w:rsidR="00EF5BC7">
              <w:rPr>
                <w:rFonts w:eastAsiaTheme="minorEastAsia"/>
                <w:bCs w:val="0"/>
                <w:noProof/>
                <w:sz w:val="22"/>
              </w:rPr>
              <w:tab/>
            </w:r>
            <w:r w:rsidR="00EF5BC7" w:rsidRPr="00FE7D0E">
              <w:rPr>
                <w:rStyle w:val="Hyperlink"/>
                <w:noProof/>
              </w:rPr>
              <w:t>Key Dates for BAS Respondents</w:t>
            </w:r>
            <w:r w:rsidR="00EF5BC7">
              <w:rPr>
                <w:noProof/>
                <w:webHidden/>
              </w:rPr>
              <w:tab/>
            </w:r>
            <w:r w:rsidR="00EF5BC7">
              <w:rPr>
                <w:noProof/>
                <w:webHidden/>
              </w:rPr>
              <w:fldChar w:fldCharType="begin"/>
            </w:r>
            <w:r w:rsidR="00EF5BC7">
              <w:rPr>
                <w:noProof/>
                <w:webHidden/>
              </w:rPr>
              <w:instrText xml:space="preserve"> PAGEREF _Toc519522351 \h </w:instrText>
            </w:r>
            <w:r w:rsidR="00EF5BC7">
              <w:rPr>
                <w:noProof/>
                <w:webHidden/>
              </w:rPr>
            </w:r>
            <w:r w:rsidR="00EF5BC7">
              <w:rPr>
                <w:noProof/>
                <w:webHidden/>
              </w:rPr>
              <w:fldChar w:fldCharType="separate"/>
            </w:r>
            <w:r w:rsidR="00EF5BC7">
              <w:rPr>
                <w:noProof/>
                <w:webHidden/>
              </w:rPr>
              <w:t>vii</w:t>
            </w:r>
            <w:r w:rsidR="00EF5BC7">
              <w:rPr>
                <w:noProof/>
                <w:webHidden/>
              </w:rPr>
              <w:fldChar w:fldCharType="end"/>
            </w:r>
          </w:hyperlink>
        </w:p>
        <w:p w14:paraId="4205D6DE" w14:textId="303560B2" w:rsidR="00EF5BC7" w:rsidRDefault="00A72F28">
          <w:pPr>
            <w:pStyle w:val="TOC2"/>
            <w:rPr>
              <w:rFonts w:eastAsiaTheme="minorEastAsia"/>
              <w:bCs w:val="0"/>
              <w:noProof/>
              <w:sz w:val="22"/>
            </w:rPr>
          </w:pPr>
          <w:hyperlink w:anchor="_Toc519522352" w:history="1">
            <w:r w:rsidR="00EF5BC7" w:rsidRPr="00FE7D0E">
              <w:rPr>
                <w:rStyle w:val="Hyperlink"/>
                <w:noProof/>
              </w:rPr>
              <w:t>A.4</w:t>
            </w:r>
            <w:r w:rsidR="00EF5BC7">
              <w:rPr>
                <w:rFonts w:eastAsiaTheme="minorEastAsia"/>
                <w:bCs w:val="0"/>
                <w:noProof/>
                <w:sz w:val="22"/>
              </w:rPr>
              <w:tab/>
            </w:r>
            <w:r w:rsidR="00EF5BC7" w:rsidRPr="00FE7D0E">
              <w:rPr>
                <w:rStyle w:val="Hyperlink"/>
                <w:noProof/>
              </w:rPr>
              <w:t>BAS State Agreements</w:t>
            </w:r>
            <w:r w:rsidR="00EF5BC7">
              <w:rPr>
                <w:noProof/>
                <w:webHidden/>
              </w:rPr>
              <w:tab/>
            </w:r>
            <w:r w:rsidR="00EF5BC7">
              <w:rPr>
                <w:noProof/>
                <w:webHidden/>
              </w:rPr>
              <w:fldChar w:fldCharType="begin"/>
            </w:r>
            <w:r w:rsidR="00EF5BC7">
              <w:rPr>
                <w:noProof/>
                <w:webHidden/>
              </w:rPr>
              <w:instrText xml:space="preserve"> PAGEREF _Toc519522352 \h </w:instrText>
            </w:r>
            <w:r w:rsidR="00EF5BC7">
              <w:rPr>
                <w:noProof/>
                <w:webHidden/>
              </w:rPr>
            </w:r>
            <w:r w:rsidR="00EF5BC7">
              <w:rPr>
                <w:noProof/>
                <w:webHidden/>
              </w:rPr>
              <w:fldChar w:fldCharType="separate"/>
            </w:r>
            <w:r w:rsidR="00EF5BC7">
              <w:rPr>
                <w:noProof/>
                <w:webHidden/>
              </w:rPr>
              <w:t>viii</w:t>
            </w:r>
            <w:r w:rsidR="00EF5BC7">
              <w:rPr>
                <w:noProof/>
                <w:webHidden/>
              </w:rPr>
              <w:fldChar w:fldCharType="end"/>
            </w:r>
          </w:hyperlink>
        </w:p>
        <w:p w14:paraId="7510DC09" w14:textId="5FEF3249" w:rsidR="00EF5BC7" w:rsidRDefault="00A72F28">
          <w:pPr>
            <w:pStyle w:val="TOC2"/>
            <w:rPr>
              <w:rFonts w:eastAsiaTheme="minorEastAsia"/>
              <w:bCs w:val="0"/>
              <w:noProof/>
              <w:sz w:val="22"/>
            </w:rPr>
          </w:pPr>
          <w:hyperlink w:anchor="_Toc519522353" w:history="1">
            <w:r w:rsidR="00EF5BC7" w:rsidRPr="00FE7D0E">
              <w:rPr>
                <w:rStyle w:val="Hyperlink"/>
                <w:noProof/>
              </w:rPr>
              <w:t>A.5</w:t>
            </w:r>
            <w:r w:rsidR="00EF5BC7">
              <w:rPr>
                <w:rFonts w:eastAsiaTheme="minorEastAsia"/>
                <w:bCs w:val="0"/>
                <w:noProof/>
                <w:sz w:val="22"/>
              </w:rPr>
              <w:tab/>
            </w:r>
            <w:r w:rsidR="00EF5BC7" w:rsidRPr="00FE7D0E">
              <w:rPr>
                <w:rStyle w:val="Hyperlink"/>
                <w:noProof/>
              </w:rPr>
              <w:t>Legal Disputes</w:t>
            </w:r>
            <w:r w:rsidR="00EF5BC7">
              <w:rPr>
                <w:noProof/>
                <w:webHidden/>
              </w:rPr>
              <w:tab/>
            </w:r>
            <w:r w:rsidR="00EF5BC7">
              <w:rPr>
                <w:noProof/>
                <w:webHidden/>
              </w:rPr>
              <w:fldChar w:fldCharType="begin"/>
            </w:r>
            <w:r w:rsidR="00EF5BC7">
              <w:rPr>
                <w:noProof/>
                <w:webHidden/>
              </w:rPr>
              <w:instrText xml:space="preserve"> PAGEREF _Toc519522353 \h </w:instrText>
            </w:r>
            <w:r w:rsidR="00EF5BC7">
              <w:rPr>
                <w:noProof/>
                <w:webHidden/>
              </w:rPr>
            </w:r>
            <w:r w:rsidR="00EF5BC7">
              <w:rPr>
                <w:noProof/>
                <w:webHidden/>
              </w:rPr>
              <w:fldChar w:fldCharType="separate"/>
            </w:r>
            <w:r w:rsidR="00EF5BC7">
              <w:rPr>
                <w:noProof/>
                <w:webHidden/>
              </w:rPr>
              <w:t>viii</w:t>
            </w:r>
            <w:r w:rsidR="00EF5BC7">
              <w:rPr>
                <w:noProof/>
                <w:webHidden/>
              </w:rPr>
              <w:fldChar w:fldCharType="end"/>
            </w:r>
          </w:hyperlink>
        </w:p>
        <w:p w14:paraId="22D639DC" w14:textId="77BC6186" w:rsidR="00EF5BC7" w:rsidRDefault="00A72F28">
          <w:pPr>
            <w:pStyle w:val="TOC1"/>
            <w:rPr>
              <w:rFonts w:eastAsiaTheme="minorEastAsia" w:cstheme="minorBidi"/>
              <w:b w:val="0"/>
            </w:rPr>
          </w:pPr>
          <w:hyperlink w:anchor="_Toc519522354" w:history="1">
            <w:r w:rsidR="00EF5BC7" w:rsidRPr="00FE7D0E">
              <w:rPr>
                <w:rStyle w:val="Hyperlink"/>
                <w:rFonts w:ascii="Arial Bold" w:hAnsi="Arial Bold"/>
              </w:rPr>
              <w:t>Part 1:</w:t>
            </w:r>
            <w:r w:rsidR="00EF5BC7">
              <w:rPr>
                <w:rFonts w:eastAsiaTheme="minorEastAsia" w:cstheme="minorBidi"/>
                <w:b w:val="0"/>
              </w:rPr>
              <w:tab/>
            </w:r>
            <w:r w:rsidR="00EF5BC7" w:rsidRPr="00FE7D0E">
              <w:rPr>
                <w:rStyle w:val="Hyperlink"/>
              </w:rPr>
              <w:t>DIGITAL BAS REQUIREMENTS</w:t>
            </w:r>
            <w:r w:rsidR="00EF5BC7">
              <w:rPr>
                <w:webHidden/>
              </w:rPr>
              <w:tab/>
            </w:r>
            <w:r w:rsidR="00EF5BC7">
              <w:rPr>
                <w:webHidden/>
              </w:rPr>
              <w:fldChar w:fldCharType="begin"/>
            </w:r>
            <w:r w:rsidR="00EF5BC7">
              <w:rPr>
                <w:webHidden/>
              </w:rPr>
              <w:instrText xml:space="preserve"> PAGEREF _Toc519522354 \h </w:instrText>
            </w:r>
            <w:r w:rsidR="00EF5BC7">
              <w:rPr>
                <w:webHidden/>
              </w:rPr>
            </w:r>
            <w:r w:rsidR="00EF5BC7">
              <w:rPr>
                <w:webHidden/>
              </w:rPr>
              <w:fldChar w:fldCharType="separate"/>
            </w:r>
            <w:r w:rsidR="00EF5BC7">
              <w:rPr>
                <w:webHidden/>
              </w:rPr>
              <w:t>1</w:t>
            </w:r>
            <w:r w:rsidR="00EF5BC7">
              <w:rPr>
                <w:webHidden/>
              </w:rPr>
              <w:fldChar w:fldCharType="end"/>
            </w:r>
          </w:hyperlink>
        </w:p>
        <w:p w14:paraId="0F7678AD" w14:textId="12C34B0E" w:rsidR="00EF5BC7" w:rsidRDefault="00A72F28">
          <w:pPr>
            <w:pStyle w:val="TOC2"/>
            <w:rPr>
              <w:rFonts w:eastAsiaTheme="minorEastAsia"/>
              <w:bCs w:val="0"/>
              <w:noProof/>
              <w:sz w:val="22"/>
            </w:rPr>
          </w:pPr>
          <w:hyperlink w:anchor="_Toc519522355" w:history="1">
            <w:r w:rsidR="00EF5BC7" w:rsidRPr="00FE7D0E">
              <w:rPr>
                <w:rStyle w:val="Hyperlink"/>
                <w:noProof/>
              </w:rPr>
              <w:t>1.1</w:t>
            </w:r>
            <w:r w:rsidR="00EF5BC7">
              <w:rPr>
                <w:rFonts w:eastAsiaTheme="minorEastAsia"/>
                <w:bCs w:val="0"/>
                <w:noProof/>
                <w:sz w:val="22"/>
              </w:rPr>
              <w:tab/>
            </w:r>
            <w:r w:rsidR="00EF5BC7" w:rsidRPr="00FE7D0E">
              <w:rPr>
                <w:rStyle w:val="Hyperlink"/>
                <w:noProof/>
              </w:rPr>
              <w:t>Digital BAS Participation Requirements</w:t>
            </w:r>
            <w:r w:rsidR="00EF5BC7">
              <w:rPr>
                <w:noProof/>
                <w:webHidden/>
              </w:rPr>
              <w:tab/>
            </w:r>
            <w:r w:rsidR="00EF5BC7">
              <w:rPr>
                <w:noProof/>
                <w:webHidden/>
              </w:rPr>
              <w:fldChar w:fldCharType="begin"/>
            </w:r>
            <w:r w:rsidR="00EF5BC7">
              <w:rPr>
                <w:noProof/>
                <w:webHidden/>
              </w:rPr>
              <w:instrText xml:space="preserve"> PAGEREF _Toc519522355 \h </w:instrText>
            </w:r>
            <w:r w:rsidR="00EF5BC7">
              <w:rPr>
                <w:noProof/>
                <w:webHidden/>
              </w:rPr>
            </w:r>
            <w:r w:rsidR="00EF5BC7">
              <w:rPr>
                <w:noProof/>
                <w:webHidden/>
              </w:rPr>
              <w:fldChar w:fldCharType="separate"/>
            </w:r>
            <w:r w:rsidR="00EF5BC7">
              <w:rPr>
                <w:noProof/>
                <w:webHidden/>
              </w:rPr>
              <w:t>1</w:t>
            </w:r>
            <w:r w:rsidR="00EF5BC7">
              <w:rPr>
                <w:noProof/>
                <w:webHidden/>
              </w:rPr>
              <w:fldChar w:fldCharType="end"/>
            </w:r>
          </w:hyperlink>
        </w:p>
        <w:p w14:paraId="4F0050D3" w14:textId="2A838CCB" w:rsidR="00EF5BC7" w:rsidRDefault="00A72F28">
          <w:pPr>
            <w:pStyle w:val="TOC2"/>
            <w:rPr>
              <w:rFonts w:eastAsiaTheme="minorEastAsia"/>
              <w:bCs w:val="0"/>
              <w:noProof/>
              <w:sz w:val="22"/>
            </w:rPr>
          </w:pPr>
          <w:hyperlink w:anchor="_Toc519522356" w:history="1">
            <w:r w:rsidR="00EF5BC7" w:rsidRPr="00FE7D0E">
              <w:rPr>
                <w:rStyle w:val="Hyperlink"/>
                <w:noProof/>
              </w:rPr>
              <w:t>1.2</w:t>
            </w:r>
            <w:r w:rsidR="00EF5BC7">
              <w:rPr>
                <w:rFonts w:eastAsiaTheme="minorEastAsia"/>
                <w:bCs w:val="0"/>
                <w:noProof/>
                <w:sz w:val="22"/>
              </w:rPr>
              <w:tab/>
            </w:r>
            <w:r w:rsidR="00EF5BC7" w:rsidRPr="00FE7D0E">
              <w:rPr>
                <w:rStyle w:val="Hyperlink"/>
                <w:noProof/>
              </w:rPr>
              <w:t>Tribal Areas that can be Submitted through BAS</w:t>
            </w:r>
            <w:r w:rsidR="00EF5BC7">
              <w:rPr>
                <w:noProof/>
                <w:webHidden/>
              </w:rPr>
              <w:tab/>
            </w:r>
            <w:r w:rsidR="00EF5BC7">
              <w:rPr>
                <w:noProof/>
                <w:webHidden/>
              </w:rPr>
              <w:fldChar w:fldCharType="begin"/>
            </w:r>
            <w:r w:rsidR="00EF5BC7">
              <w:rPr>
                <w:noProof/>
                <w:webHidden/>
              </w:rPr>
              <w:instrText xml:space="preserve"> PAGEREF _Toc519522356 \h </w:instrText>
            </w:r>
            <w:r w:rsidR="00EF5BC7">
              <w:rPr>
                <w:noProof/>
                <w:webHidden/>
              </w:rPr>
            </w:r>
            <w:r w:rsidR="00EF5BC7">
              <w:rPr>
                <w:noProof/>
                <w:webHidden/>
              </w:rPr>
              <w:fldChar w:fldCharType="separate"/>
            </w:r>
            <w:r w:rsidR="00EF5BC7">
              <w:rPr>
                <w:noProof/>
                <w:webHidden/>
              </w:rPr>
              <w:t>1</w:t>
            </w:r>
            <w:r w:rsidR="00EF5BC7">
              <w:rPr>
                <w:noProof/>
                <w:webHidden/>
              </w:rPr>
              <w:fldChar w:fldCharType="end"/>
            </w:r>
          </w:hyperlink>
        </w:p>
        <w:p w14:paraId="5A298F89" w14:textId="7E5F7C9D" w:rsidR="00EF5BC7" w:rsidRDefault="00A72F28">
          <w:pPr>
            <w:pStyle w:val="TOC2"/>
            <w:rPr>
              <w:rFonts w:eastAsiaTheme="minorEastAsia"/>
              <w:bCs w:val="0"/>
              <w:noProof/>
              <w:sz w:val="22"/>
            </w:rPr>
          </w:pPr>
          <w:hyperlink w:anchor="_Toc519522357" w:history="1">
            <w:r w:rsidR="00EF5BC7" w:rsidRPr="00FE7D0E">
              <w:rPr>
                <w:rStyle w:val="Hyperlink"/>
                <w:noProof/>
              </w:rPr>
              <w:t>1.3</w:t>
            </w:r>
            <w:r w:rsidR="00EF5BC7">
              <w:rPr>
                <w:rFonts w:eastAsiaTheme="minorEastAsia"/>
                <w:bCs w:val="0"/>
                <w:noProof/>
                <w:sz w:val="22"/>
              </w:rPr>
              <w:tab/>
            </w:r>
            <w:r w:rsidR="00EF5BC7" w:rsidRPr="00FE7D0E">
              <w:rPr>
                <w:rStyle w:val="Hyperlink"/>
                <w:noProof/>
              </w:rPr>
              <w:t>BAS Informational and Tutorial Videos</w:t>
            </w:r>
            <w:r w:rsidR="00EF5BC7">
              <w:rPr>
                <w:noProof/>
                <w:webHidden/>
              </w:rPr>
              <w:tab/>
            </w:r>
            <w:r w:rsidR="00EF5BC7">
              <w:rPr>
                <w:noProof/>
                <w:webHidden/>
              </w:rPr>
              <w:fldChar w:fldCharType="begin"/>
            </w:r>
            <w:r w:rsidR="00EF5BC7">
              <w:rPr>
                <w:noProof/>
                <w:webHidden/>
              </w:rPr>
              <w:instrText xml:space="preserve"> PAGEREF _Toc519522357 \h </w:instrText>
            </w:r>
            <w:r w:rsidR="00EF5BC7">
              <w:rPr>
                <w:noProof/>
                <w:webHidden/>
              </w:rPr>
            </w:r>
            <w:r w:rsidR="00EF5BC7">
              <w:rPr>
                <w:noProof/>
                <w:webHidden/>
              </w:rPr>
              <w:fldChar w:fldCharType="separate"/>
            </w:r>
            <w:r w:rsidR="00EF5BC7">
              <w:rPr>
                <w:noProof/>
                <w:webHidden/>
              </w:rPr>
              <w:t>2</w:t>
            </w:r>
            <w:r w:rsidR="00EF5BC7">
              <w:rPr>
                <w:noProof/>
                <w:webHidden/>
              </w:rPr>
              <w:fldChar w:fldCharType="end"/>
            </w:r>
          </w:hyperlink>
        </w:p>
        <w:p w14:paraId="07744F4B" w14:textId="6FC87E1E" w:rsidR="00EF5BC7" w:rsidRDefault="00A72F28">
          <w:pPr>
            <w:pStyle w:val="TOC1"/>
            <w:rPr>
              <w:rFonts w:eastAsiaTheme="minorEastAsia" w:cstheme="minorBidi"/>
              <w:b w:val="0"/>
            </w:rPr>
          </w:pPr>
          <w:hyperlink w:anchor="_Toc519522358" w:history="1">
            <w:r w:rsidR="00EF5BC7" w:rsidRPr="00FE7D0E">
              <w:rPr>
                <w:rStyle w:val="Hyperlink"/>
                <w:rFonts w:ascii="Arial Bold" w:hAnsi="Arial Bold"/>
              </w:rPr>
              <w:t>Part 2:</w:t>
            </w:r>
            <w:r w:rsidR="00EF5BC7">
              <w:rPr>
                <w:rFonts w:eastAsiaTheme="minorEastAsia" w:cstheme="minorBidi"/>
                <w:b w:val="0"/>
              </w:rPr>
              <w:tab/>
            </w:r>
            <w:r w:rsidR="00EF5BC7" w:rsidRPr="00FE7D0E">
              <w:rPr>
                <w:rStyle w:val="Hyperlink"/>
              </w:rPr>
              <w:t>Topological Relationships and Spatial Accuracy</w:t>
            </w:r>
            <w:r w:rsidR="00EF5BC7">
              <w:rPr>
                <w:webHidden/>
              </w:rPr>
              <w:tab/>
            </w:r>
            <w:r w:rsidR="00EF5BC7">
              <w:rPr>
                <w:webHidden/>
              </w:rPr>
              <w:fldChar w:fldCharType="begin"/>
            </w:r>
            <w:r w:rsidR="00EF5BC7">
              <w:rPr>
                <w:webHidden/>
              </w:rPr>
              <w:instrText xml:space="preserve"> PAGEREF _Toc519522358 \h </w:instrText>
            </w:r>
            <w:r w:rsidR="00EF5BC7">
              <w:rPr>
                <w:webHidden/>
              </w:rPr>
            </w:r>
            <w:r w:rsidR="00EF5BC7">
              <w:rPr>
                <w:webHidden/>
              </w:rPr>
              <w:fldChar w:fldCharType="separate"/>
            </w:r>
            <w:r w:rsidR="00EF5BC7">
              <w:rPr>
                <w:webHidden/>
              </w:rPr>
              <w:t>3</w:t>
            </w:r>
            <w:r w:rsidR="00EF5BC7">
              <w:rPr>
                <w:webHidden/>
              </w:rPr>
              <w:fldChar w:fldCharType="end"/>
            </w:r>
          </w:hyperlink>
        </w:p>
        <w:p w14:paraId="14129F87" w14:textId="22BD0531" w:rsidR="00EF5BC7" w:rsidRDefault="00A72F28">
          <w:pPr>
            <w:pStyle w:val="TOC2"/>
            <w:rPr>
              <w:rFonts w:eastAsiaTheme="minorEastAsia"/>
              <w:bCs w:val="0"/>
              <w:noProof/>
              <w:sz w:val="22"/>
            </w:rPr>
          </w:pPr>
          <w:hyperlink w:anchor="_Toc519522359" w:history="1">
            <w:r w:rsidR="00EF5BC7" w:rsidRPr="00FE7D0E">
              <w:rPr>
                <w:rStyle w:val="Hyperlink"/>
                <w:noProof/>
              </w:rPr>
              <w:t>2.1</w:t>
            </w:r>
            <w:r w:rsidR="00EF5BC7">
              <w:rPr>
                <w:rFonts w:eastAsiaTheme="minorEastAsia"/>
                <w:bCs w:val="0"/>
                <w:noProof/>
                <w:sz w:val="22"/>
              </w:rPr>
              <w:tab/>
            </w:r>
            <w:r w:rsidR="00EF5BC7" w:rsidRPr="00FE7D0E">
              <w:rPr>
                <w:rStyle w:val="Hyperlink"/>
                <w:noProof/>
              </w:rPr>
              <w:t>Topological Relationships in MAF/TIGER</w:t>
            </w:r>
            <w:r w:rsidR="00EF5BC7">
              <w:rPr>
                <w:noProof/>
                <w:webHidden/>
              </w:rPr>
              <w:tab/>
            </w:r>
            <w:r w:rsidR="00EF5BC7">
              <w:rPr>
                <w:noProof/>
                <w:webHidden/>
              </w:rPr>
              <w:fldChar w:fldCharType="begin"/>
            </w:r>
            <w:r w:rsidR="00EF5BC7">
              <w:rPr>
                <w:noProof/>
                <w:webHidden/>
              </w:rPr>
              <w:instrText xml:space="preserve"> PAGEREF _Toc519522359 \h </w:instrText>
            </w:r>
            <w:r w:rsidR="00EF5BC7">
              <w:rPr>
                <w:noProof/>
                <w:webHidden/>
              </w:rPr>
            </w:r>
            <w:r w:rsidR="00EF5BC7">
              <w:rPr>
                <w:noProof/>
                <w:webHidden/>
              </w:rPr>
              <w:fldChar w:fldCharType="separate"/>
            </w:r>
            <w:r w:rsidR="00EF5BC7">
              <w:rPr>
                <w:noProof/>
                <w:webHidden/>
              </w:rPr>
              <w:t>3</w:t>
            </w:r>
            <w:r w:rsidR="00EF5BC7">
              <w:rPr>
                <w:noProof/>
                <w:webHidden/>
              </w:rPr>
              <w:fldChar w:fldCharType="end"/>
            </w:r>
          </w:hyperlink>
        </w:p>
        <w:p w14:paraId="297EC91F" w14:textId="6AE72BD0" w:rsidR="00EF5BC7" w:rsidRDefault="00A72F28">
          <w:pPr>
            <w:pStyle w:val="TOC2"/>
            <w:rPr>
              <w:rFonts w:eastAsiaTheme="minorEastAsia"/>
              <w:bCs w:val="0"/>
              <w:noProof/>
              <w:sz w:val="22"/>
            </w:rPr>
          </w:pPr>
          <w:hyperlink w:anchor="_Toc519522360" w:history="1">
            <w:r w:rsidR="00EF5BC7" w:rsidRPr="00FE7D0E">
              <w:rPr>
                <w:rStyle w:val="Hyperlink"/>
                <w:noProof/>
              </w:rPr>
              <w:t>2.2</w:t>
            </w:r>
            <w:r w:rsidR="00EF5BC7">
              <w:rPr>
                <w:rFonts w:eastAsiaTheme="minorEastAsia"/>
                <w:bCs w:val="0"/>
                <w:noProof/>
                <w:sz w:val="22"/>
              </w:rPr>
              <w:tab/>
            </w:r>
            <w:r w:rsidR="00EF5BC7" w:rsidRPr="00FE7D0E">
              <w:rPr>
                <w:rStyle w:val="Hyperlink"/>
                <w:noProof/>
              </w:rPr>
              <w:t>GIS and Spatial Accuracy</w:t>
            </w:r>
            <w:r w:rsidR="00EF5BC7">
              <w:rPr>
                <w:noProof/>
                <w:webHidden/>
              </w:rPr>
              <w:tab/>
            </w:r>
            <w:r w:rsidR="00EF5BC7">
              <w:rPr>
                <w:noProof/>
                <w:webHidden/>
              </w:rPr>
              <w:fldChar w:fldCharType="begin"/>
            </w:r>
            <w:r w:rsidR="00EF5BC7">
              <w:rPr>
                <w:noProof/>
                <w:webHidden/>
              </w:rPr>
              <w:instrText xml:space="preserve"> PAGEREF _Toc519522360 \h </w:instrText>
            </w:r>
            <w:r w:rsidR="00EF5BC7">
              <w:rPr>
                <w:noProof/>
                <w:webHidden/>
              </w:rPr>
            </w:r>
            <w:r w:rsidR="00EF5BC7">
              <w:rPr>
                <w:noProof/>
                <w:webHidden/>
              </w:rPr>
              <w:fldChar w:fldCharType="separate"/>
            </w:r>
            <w:r w:rsidR="00EF5BC7">
              <w:rPr>
                <w:noProof/>
                <w:webHidden/>
              </w:rPr>
              <w:t>4</w:t>
            </w:r>
            <w:r w:rsidR="00EF5BC7">
              <w:rPr>
                <w:noProof/>
                <w:webHidden/>
              </w:rPr>
              <w:fldChar w:fldCharType="end"/>
            </w:r>
          </w:hyperlink>
        </w:p>
        <w:p w14:paraId="7FF6843F" w14:textId="454D751B" w:rsidR="00EF5BC7" w:rsidRDefault="00A72F28">
          <w:pPr>
            <w:pStyle w:val="TOC2"/>
            <w:rPr>
              <w:rFonts w:eastAsiaTheme="minorEastAsia"/>
              <w:bCs w:val="0"/>
              <w:noProof/>
              <w:sz w:val="22"/>
            </w:rPr>
          </w:pPr>
          <w:hyperlink w:anchor="_Toc519522361" w:history="1">
            <w:r w:rsidR="00EF5BC7" w:rsidRPr="00FE7D0E">
              <w:rPr>
                <w:rStyle w:val="Hyperlink"/>
                <w:noProof/>
              </w:rPr>
              <w:t>2.3</w:t>
            </w:r>
            <w:r w:rsidR="00EF5BC7">
              <w:rPr>
                <w:rFonts w:eastAsiaTheme="minorEastAsia"/>
                <w:bCs w:val="0"/>
                <w:noProof/>
                <w:sz w:val="22"/>
              </w:rPr>
              <w:tab/>
            </w:r>
            <w:r w:rsidR="00EF5BC7" w:rsidRPr="00FE7D0E">
              <w:rPr>
                <w:rStyle w:val="Hyperlink"/>
                <w:noProof/>
              </w:rPr>
              <w:t>Census Bureau Topology Training Video</w:t>
            </w:r>
            <w:r w:rsidR="00EF5BC7">
              <w:rPr>
                <w:noProof/>
                <w:webHidden/>
              </w:rPr>
              <w:tab/>
            </w:r>
            <w:r w:rsidR="00EF5BC7">
              <w:rPr>
                <w:noProof/>
                <w:webHidden/>
              </w:rPr>
              <w:fldChar w:fldCharType="begin"/>
            </w:r>
            <w:r w:rsidR="00EF5BC7">
              <w:rPr>
                <w:noProof/>
                <w:webHidden/>
              </w:rPr>
              <w:instrText xml:space="preserve"> PAGEREF _Toc519522361 \h </w:instrText>
            </w:r>
            <w:r w:rsidR="00EF5BC7">
              <w:rPr>
                <w:noProof/>
                <w:webHidden/>
              </w:rPr>
            </w:r>
            <w:r w:rsidR="00EF5BC7">
              <w:rPr>
                <w:noProof/>
                <w:webHidden/>
              </w:rPr>
              <w:fldChar w:fldCharType="separate"/>
            </w:r>
            <w:r w:rsidR="00EF5BC7">
              <w:rPr>
                <w:noProof/>
                <w:webHidden/>
              </w:rPr>
              <w:t>6</w:t>
            </w:r>
            <w:r w:rsidR="00EF5BC7">
              <w:rPr>
                <w:noProof/>
                <w:webHidden/>
              </w:rPr>
              <w:fldChar w:fldCharType="end"/>
            </w:r>
          </w:hyperlink>
        </w:p>
        <w:p w14:paraId="2F3C6ADC" w14:textId="0A41E1FD" w:rsidR="00EF5BC7" w:rsidRDefault="00A72F28">
          <w:pPr>
            <w:pStyle w:val="TOC1"/>
            <w:rPr>
              <w:rFonts w:eastAsiaTheme="minorEastAsia" w:cstheme="minorBidi"/>
              <w:b w:val="0"/>
            </w:rPr>
          </w:pPr>
          <w:hyperlink w:anchor="_Toc519522362" w:history="1">
            <w:r w:rsidR="00EF5BC7" w:rsidRPr="00FE7D0E">
              <w:rPr>
                <w:rStyle w:val="Hyperlink"/>
                <w:rFonts w:ascii="Arial Bold" w:hAnsi="Arial Bold"/>
              </w:rPr>
              <w:t>Part 3:</w:t>
            </w:r>
            <w:r w:rsidR="00EF5BC7">
              <w:rPr>
                <w:rFonts w:eastAsiaTheme="minorEastAsia" w:cstheme="minorBidi"/>
                <w:b w:val="0"/>
              </w:rPr>
              <w:tab/>
            </w:r>
            <w:r w:rsidR="00EF5BC7" w:rsidRPr="00FE7D0E">
              <w:rPr>
                <w:rStyle w:val="Hyperlink"/>
              </w:rPr>
              <w:t>Census Bureau Provided Shapefiles</w:t>
            </w:r>
            <w:r w:rsidR="00EF5BC7">
              <w:rPr>
                <w:webHidden/>
              </w:rPr>
              <w:tab/>
            </w:r>
            <w:r w:rsidR="00EF5BC7">
              <w:rPr>
                <w:webHidden/>
              </w:rPr>
              <w:fldChar w:fldCharType="begin"/>
            </w:r>
            <w:r w:rsidR="00EF5BC7">
              <w:rPr>
                <w:webHidden/>
              </w:rPr>
              <w:instrText xml:space="preserve"> PAGEREF _Toc519522362 \h </w:instrText>
            </w:r>
            <w:r w:rsidR="00EF5BC7">
              <w:rPr>
                <w:webHidden/>
              </w:rPr>
            </w:r>
            <w:r w:rsidR="00EF5BC7">
              <w:rPr>
                <w:webHidden/>
              </w:rPr>
              <w:fldChar w:fldCharType="separate"/>
            </w:r>
            <w:r w:rsidR="00EF5BC7">
              <w:rPr>
                <w:webHidden/>
              </w:rPr>
              <w:t>7</w:t>
            </w:r>
            <w:r w:rsidR="00EF5BC7">
              <w:rPr>
                <w:webHidden/>
              </w:rPr>
              <w:fldChar w:fldCharType="end"/>
            </w:r>
          </w:hyperlink>
        </w:p>
        <w:p w14:paraId="3BDC4B12" w14:textId="4608B62E" w:rsidR="00EF5BC7" w:rsidRDefault="00A72F28">
          <w:pPr>
            <w:pStyle w:val="TOC1"/>
            <w:rPr>
              <w:rFonts w:eastAsiaTheme="minorEastAsia" w:cstheme="minorBidi"/>
              <w:b w:val="0"/>
            </w:rPr>
          </w:pPr>
          <w:hyperlink w:anchor="_Toc519522363" w:history="1">
            <w:r w:rsidR="00EF5BC7" w:rsidRPr="00FE7D0E">
              <w:rPr>
                <w:rStyle w:val="Hyperlink"/>
                <w:rFonts w:ascii="Arial Bold" w:hAnsi="Arial Bold"/>
              </w:rPr>
              <w:t>Part 4:</w:t>
            </w:r>
            <w:r w:rsidR="00EF5BC7">
              <w:rPr>
                <w:rFonts w:eastAsiaTheme="minorEastAsia" w:cstheme="minorBidi"/>
                <w:b w:val="0"/>
              </w:rPr>
              <w:tab/>
            </w:r>
            <w:r w:rsidR="00EF5BC7" w:rsidRPr="00FE7D0E">
              <w:rPr>
                <w:rStyle w:val="Hyperlink"/>
              </w:rPr>
              <w:t>Census Bureau Geocoding</w:t>
            </w:r>
            <w:r w:rsidR="00EF5BC7">
              <w:rPr>
                <w:webHidden/>
              </w:rPr>
              <w:tab/>
            </w:r>
            <w:r w:rsidR="00EF5BC7">
              <w:rPr>
                <w:webHidden/>
              </w:rPr>
              <w:fldChar w:fldCharType="begin"/>
            </w:r>
            <w:r w:rsidR="00EF5BC7">
              <w:rPr>
                <w:webHidden/>
              </w:rPr>
              <w:instrText xml:space="preserve"> PAGEREF _Toc519522363 \h </w:instrText>
            </w:r>
            <w:r w:rsidR="00EF5BC7">
              <w:rPr>
                <w:webHidden/>
              </w:rPr>
            </w:r>
            <w:r w:rsidR="00EF5BC7">
              <w:rPr>
                <w:webHidden/>
              </w:rPr>
              <w:fldChar w:fldCharType="separate"/>
            </w:r>
            <w:r w:rsidR="00EF5BC7">
              <w:rPr>
                <w:webHidden/>
              </w:rPr>
              <w:t>8</w:t>
            </w:r>
            <w:r w:rsidR="00EF5BC7">
              <w:rPr>
                <w:webHidden/>
              </w:rPr>
              <w:fldChar w:fldCharType="end"/>
            </w:r>
          </w:hyperlink>
        </w:p>
        <w:p w14:paraId="0D38C084" w14:textId="4D951193" w:rsidR="00EF5BC7" w:rsidRDefault="00A72F28">
          <w:pPr>
            <w:pStyle w:val="TOC2"/>
            <w:rPr>
              <w:rFonts w:eastAsiaTheme="minorEastAsia"/>
              <w:bCs w:val="0"/>
              <w:noProof/>
              <w:sz w:val="22"/>
            </w:rPr>
          </w:pPr>
          <w:hyperlink w:anchor="_Toc519522364" w:history="1">
            <w:r w:rsidR="00EF5BC7" w:rsidRPr="00FE7D0E">
              <w:rPr>
                <w:rStyle w:val="Hyperlink"/>
                <w:noProof/>
              </w:rPr>
              <w:t>4.1</w:t>
            </w:r>
            <w:r w:rsidR="00EF5BC7">
              <w:rPr>
                <w:rFonts w:eastAsiaTheme="minorEastAsia"/>
                <w:bCs w:val="0"/>
                <w:noProof/>
                <w:sz w:val="22"/>
              </w:rPr>
              <w:tab/>
            </w:r>
            <w:r w:rsidR="00EF5BC7" w:rsidRPr="00FE7D0E">
              <w:rPr>
                <w:rStyle w:val="Hyperlink"/>
                <w:noProof/>
              </w:rPr>
              <w:t>MAF Structure Point Geocoding</w:t>
            </w:r>
            <w:r w:rsidR="00EF5BC7">
              <w:rPr>
                <w:noProof/>
                <w:webHidden/>
              </w:rPr>
              <w:tab/>
            </w:r>
            <w:r w:rsidR="00EF5BC7">
              <w:rPr>
                <w:noProof/>
                <w:webHidden/>
              </w:rPr>
              <w:fldChar w:fldCharType="begin"/>
            </w:r>
            <w:r w:rsidR="00EF5BC7">
              <w:rPr>
                <w:noProof/>
                <w:webHidden/>
              </w:rPr>
              <w:instrText xml:space="preserve"> PAGEREF _Toc519522364 \h </w:instrText>
            </w:r>
            <w:r w:rsidR="00EF5BC7">
              <w:rPr>
                <w:noProof/>
                <w:webHidden/>
              </w:rPr>
            </w:r>
            <w:r w:rsidR="00EF5BC7">
              <w:rPr>
                <w:noProof/>
                <w:webHidden/>
              </w:rPr>
              <w:fldChar w:fldCharType="separate"/>
            </w:r>
            <w:r w:rsidR="00EF5BC7">
              <w:rPr>
                <w:noProof/>
                <w:webHidden/>
              </w:rPr>
              <w:t>8</w:t>
            </w:r>
            <w:r w:rsidR="00EF5BC7">
              <w:rPr>
                <w:noProof/>
                <w:webHidden/>
              </w:rPr>
              <w:fldChar w:fldCharType="end"/>
            </w:r>
          </w:hyperlink>
        </w:p>
        <w:p w14:paraId="553E4CA9" w14:textId="78F00D70" w:rsidR="00EF5BC7" w:rsidRDefault="00A72F28">
          <w:pPr>
            <w:pStyle w:val="TOC2"/>
            <w:rPr>
              <w:rFonts w:eastAsiaTheme="minorEastAsia"/>
              <w:bCs w:val="0"/>
              <w:noProof/>
              <w:sz w:val="22"/>
            </w:rPr>
          </w:pPr>
          <w:hyperlink w:anchor="_Toc519522365" w:history="1">
            <w:r w:rsidR="00EF5BC7" w:rsidRPr="00FE7D0E">
              <w:rPr>
                <w:rStyle w:val="Hyperlink"/>
                <w:noProof/>
              </w:rPr>
              <w:t>4.2</w:t>
            </w:r>
            <w:r w:rsidR="00EF5BC7">
              <w:rPr>
                <w:rFonts w:eastAsiaTheme="minorEastAsia"/>
                <w:bCs w:val="0"/>
                <w:noProof/>
                <w:sz w:val="22"/>
              </w:rPr>
              <w:tab/>
            </w:r>
            <w:r w:rsidR="00EF5BC7" w:rsidRPr="00FE7D0E">
              <w:rPr>
                <w:rStyle w:val="Hyperlink"/>
                <w:noProof/>
              </w:rPr>
              <w:t>Address Range Geocoding</w:t>
            </w:r>
            <w:r w:rsidR="00EF5BC7">
              <w:rPr>
                <w:noProof/>
                <w:webHidden/>
              </w:rPr>
              <w:tab/>
            </w:r>
            <w:r w:rsidR="00EF5BC7">
              <w:rPr>
                <w:noProof/>
                <w:webHidden/>
              </w:rPr>
              <w:fldChar w:fldCharType="begin"/>
            </w:r>
            <w:r w:rsidR="00EF5BC7">
              <w:rPr>
                <w:noProof/>
                <w:webHidden/>
              </w:rPr>
              <w:instrText xml:space="preserve"> PAGEREF _Toc519522365 \h </w:instrText>
            </w:r>
            <w:r w:rsidR="00EF5BC7">
              <w:rPr>
                <w:noProof/>
                <w:webHidden/>
              </w:rPr>
            </w:r>
            <w:r w:rsidR="00EF5BC7">
              <w:rPr>
                <w:noProof/>
                <w:webHidden/>
              </w:rPr>
              <w:fldChar w:fldCharType="separate"/>
            </w:r>
            <w:r w:rsidR="00EF5BC7">
              <w:rPr>
                <w:noProof/>
                <w:webHidden/>
              </w:rPr>
              <w:t>9</w:t>
            </w:r>
            <w:r w:rsidR="00EF5BC7">
              <w:rPr>
                <w:noProof/>
                <w:webHidden/>
              </w:rPr>
              <w:fldChar w:fldCharType="end"/>
            </w:r>
          </w:hyperlink>
        </w:p>
        <w:p w14:paraId="520FDEE3" w14:textId="03F97B8B" w:rsidR="00EF5BC7" w:rsidRDefault="00A72F28">
          <w:pPr>
            <w:pStyle w:val="TOC1"/>
            <w:rPr>
              <w:rFonts w:eastAsiaTheme="minorEastAsia" w:cstheme="minorBidi"/>
              <w:b w:val="0"/>
            </w:rPr>
          </w:pPr>
          <w:hyperlink w:anchor="_Toc519522366" w:history="1">
            <w:r w:rsidR="00EF5BC7" w:rsidRPr="00FE7D0E">
              <w:rPr>
                <w:rStyle w:val="Hyperlink"/>
                <w:rFonts w:ascii="Arial Bold" w:hAnsi="Arial Bold"/>
              </w:rPr>
              <w:t>Part 5:</w:t>
            </w:r>
            <w:r w:rsidR="00EF5BC7">
              <w:rPr>
                <w:rFonts w:eastAsiaTheme="minorEastAsia" w:cstheme="minorBidi"/>
                <w:b w:val="0"/>
              </w:rPr>
              <w:tab/>
            </w:r>
            <w:r w:rsidR="00EF5BC7" w:rsidRPr="00FE7D0E">
              <w:rPr>
                <w:rStyle w:val="Hyperlink"/>
              </w:rPr>
              <w:t>Updating the Census Bureau Shapefiles</w:t>
            </w:r>
            <w:r w:rsidR="00EF5BC7">
              <w:rPr>
                <w:webHidden/>
              </w:rPr>
              <w:tab/>
            </w:r>
            <w:r w:rsidR="00EF5BC7">
              <w:rPr>
                <w:webHidden/>
              </w:rPr>
              <w:fldChar w:fldCharType="begin"/>
            </w:r>
            <w:r w:rsidR="00EF5BC7">
              <w:rPr>
                <w:webHidden/>
              </w:rPr>
              <w:instrText xml:space="preserve"> PAGEREF _Toc519522366 \h </w:instrText>
            </w:r>
            <w:r w:rsidR="00EF5BC7">
              <w:rPr>
                <w:webHidden/>
              </w:rPr>
            </w:r>
            <w:r w:rsidR="00EF5BC7">
              <w:rPr>
                <w:webHidden/>
              </w:rPr>
              <w:fldChar w:fldCharType="separate"/>
            </w:r>
            <w:r w:rsidR="00EF5BC7">
              <w:rPr>
                <w:webHidden/>
              </w:rPr>
              <w:t>11</w:t>
            </w:r>
            <w:r w:rsidR="00EF5BC7">
              <w:rPr>
                <w:webHidden/>
              </w:rPr>
              <w:fldChar w:fldCharType="end"/>
            </w:r>
          </w:hyperlink>
        </w:p>
        <w:p w14:paraId="45E68F18" w14:textId="6A6F4ACA" w:rsidR="00EF5BC7" w:rsidRDefault="00A72F28">
          <w:pPr>
            <w:pStyle w:val="TOC2"/>
            <w:rPr>
              <w:rFonts w:eastAsiaTheme="minorEastAsia"/>
              <w:bCs w:val="0"/>
              <w:noProof/>
              <w:sz w:val="22"/>
            </w:rPr>
          </w:pPr>
          <w:hyperlink w:anchor="_Toc519522367" w:history="1">
            <w:r w:rsidR="00EF5BC7" w:rsidRPr="00FE7D0E">
              <w:rPr>
                <w:rStyle w:val="Hyperlink"/>
                <w:noProof/>
              </w:rPr>
              <w:t>5.1</w:t>
            </w:r>
            <w:r w:rsidR="00EF5BC7">
              <w:rPr>
                <w:rFonts w:eastAsiaTheme="minorEastAsia"/>
                <w:bCs w:val="0"/>
                <w:noProof/>
                <w:sz w:val="22"/>
              </w:rPr>
              <w:tab/>
            </w:r>
            <w:r w:rsidR="00EF5BC7" w:rsidRPr="00FE7D0E">
              <w:rPr>
                <w:rStyle w:val="Hyperlink"/>
                <w:noProof/>
              </w:rPr>
              <w:t>General File Setup Guidelines</w:t>
            </w:r>
            <w:r w:rsidR="00EF5BC7">
              <w:rPr>
                <w:noProof/>
                <w:webHidden/>
              </w:rPr>
              <w:tab/>
            </w:r>
            <w:r w:rsidR="00EF5BC7">
              <w:rPr>
                <w:noProof/>
                <w:webHidden/>
              </w:rPr>
              <w:fldChar w:fldCharType="begin"/>
            </w:r>
            <w:r w:rsidR="00EF5BC7">
              <w:rPr>
                <w:noProof/>
                <w:webHidden/>
              </w:rPr>
              <w:instrText xml:space="preserve"> PAGEREF _Toc519522367 \h </w:instrText>
            </w:r>
            <w:r w:rsidR="00EF5BC7">
              <w:rPr>
                <w:noProof/>
                <w:webHidden/>
              </w:rPr>
            </w:r>
            <w:r w:rsidR="00EF5BC7">
              <w:rPr>
                <w:noProof/>
                <w:webHidden/>
              </w:rPr>
              <w:fldChar w:fldCharType="separate"/>
            </w:r>
            <w:r w:rsidR="00EF5BC7">
              <w:rPr>
                <w:noProof/>
                <w:webHidden/>
              </w:rPr>
              <w:t>11</w:t>
            </w:r>
            <w:r w:rsidR="00EF5BC7">
              <w:rPr>
                <w:noProof/>
                <w:webHidden/>
              </w:rPr>
              <w:fldChar w:fldCharType="end"/>
            </w:r>
          </w:hyperlink>
        </w:p>
        <w:p w14:paraId="390C6363" w14:textId="0E3A938D" w:rsidR="00EF5BC7" w:rsidRDefault="00A72F28">
          <w:pPr>
            <w:pStyle w:val="TOC2"/>
            <w:rPr>
              <w:rFonts w:eastAsiaTheme="minorEastAsia"/>
              <w:bCs w:val="0"/>
              <w:noProof/>
              <w:sz w:val="22"/>
            </w:rPr>
          </w:pPr>
          <w:hyperlink w:anchor="_Toc519522368" w:history="1">
            <w:r w:rsidR="00EF5BC7" w:rsidRPr="00FE7D0E">
              <w:rPr>
                <w:rStyle w:val="Hyperlink"/>
                <w:noProof/>
              </w:rPr>
              <w:t>5.2</w:t>
            </w:r>
            <w:r w:rsidR="00EF5BC7">
              <w:rPr>
                <w:rFonts w:eastAsiaTheme="minorEastAsia"/>
                <w:bCs w:val="0"/>
                <w:noProof/>
                <w:sz w:val="22"/>
              </w:rPr>
              <w:tab/>
            </w:r>
            <w:r w:rsidR="00EF5BC7" w:rsidRPr="00FE7D0E">
              <w:rPr>
                <w:rStyle w:val="Hyperlink"/>
                <w:noProof/>
              </w:rPr>
              <w:t>Changing the Map Projection</w:t>
            </w:r>
            <w:r w:rsidR="00EF5BC7">
              <w:rPr>
                <w:noProof/>
                <w:webHidden/>
              </w:rPr>
              <w:tab/>
            </w:r>
            <w:r w:rsidR="00EF5BC7">
              <w:rPr>
                <w:noProof/>
                <w:webHidden/>
              </w:rPr>
              <w:fldChar w:fldCharType="begin"/>
            </w:r>
            <w:r w:rsidR="00EF5BC7">
              <w:rPr>
                <w:noProof/>
                <w:webHidden/>
              </w:rPr>
              <w:instrText xml:space="preserve"> PAGEREF _Toc519522368 \h </w:instrText>
            </w:r>
            <w:r w:rsidR="00EF5BC7">
              <w:rPr>
                <w:noProof/>
                <w:webHidden/>
              </w:rPr>
            </w:r>
            <w:r w:rsidR="00EF5BC7">
              <w:rPr>
                <w:noProof/>
                <w:webHidden/>
              </w:rPr>
              <w:fldChar w:fldCharType="separate"/>
            </w:r>
            <w:r w:rsidR="00EF5BC7">
              <w:rPr>
                <w:noProof/>
                <w:webHidden/>
              </w:rPr>
              <w:t>11</w:t>
            </w:r>
            <w:r w:rsidR="00EF5BC7">
              <w:rPr>
                <w:noProof/>
                <w:webHidden/>
              </w:rPr>
              <w:fldChar w:fldCharType="end"/>
            </w:r>
          </w:hyperlink>
        </w:p>
        <w:p w14:paraId="2B4D9460" w14:textId="4CCEF420" w:rsidR="00EF5BC7" w:rsidRDefault="00A72F28">
          <w:pPr>
            <w:pStyle w:val="TOC2"/>
            <w:rPr>
              <w:rFonts w:eastAsiaTheme="minorEastAsia"/>
              <w:bCs w:val="0"/>
              <w:noProof/>
              <w:sz w:val="22"/>
            </w:rPr>
          </w:pPr>
          <w:hyperlink w:anchor="_Toc519522369" w:history="1">
            <w:r w:rsidR="00EF5BC7" w:rsidRPr="00FE7D0E">
              <w:rPr>
                <w:rStyle w:val="Hyperlink"/>
                <w:noProof/>
              </w:rPr>
              <w:t>5.3</w:t>
            </w:r>
            <w:r w:rsidR="00EF5BC7">
              <w:rPr>
                <w:rFonts w:eastAsiaTheme="minorEastAsia"/>
                <w:bCs w:val="0"/>
                <w:noProof/>
                <w:sz w:val="22"/>
              </w:rPr>
              <w:tab/>
            </w:r>
            <w:r w:rsidR="00EF5BC7" w:rsidRPr="00FE7D0E">
              <w:rPr>
                <w:rStyle w:val="Hyperlink"/>
                <w:noProof/>
              </w:rPr>
              <w:t>Boundary Changes</w:t>
            </w:r>
            <w:r w:rsidR="00EF5BC7">
              <w:rPr>
                <w:noProof/>
                <w:webHidden/>
              </w:rPr>
              <w:tab/>
            </w:r>
            <w:r w:rsidR="00EF5BC7">
              <w:rPr>
                <w:noProof/>
                <w:webHidden/>
              </w:rPr>
              <w:fldChar w:fldCharType="begin"/>
            </w:r>
            <w:r w:rsidR="00EF5BC7">
              <w:rPr>
                <w:noProof/>
                <w:webHidden/>
              </w:rPr>
              <w:instrText xml:space="preserve"> PAGEREF _Toc519522369 \h </w:instrText>
            </w:r>
            <w:r w:rsidR="00EF5BC7">
              <w:rPr>
                <w:noProof/>
                <w:webHidden/>
              </w:rPr>
            </w:r>
            <w:r w:rsidR="00EF5BC7">
              <w:rPr>
                <w:noProof/>
                <w:webHidden/>
              </w:rPr>
              <w:fldChar w:fldCharType="separate"/>
            </w:r>
            <w:r w:rsidR="00EF5BC7">
              <w:rPr>
                <w:noProof/>
                <w:webHidden/>
              </w:rPr>
              <w:t>11</w:t>
            </w:r>
            <w:r w:rsidR="00EF5BC7">
              <w:rPr>
                <w:noProof/>
                <w:webHidden/>
              </w:rPr>
              <w:fldChar w:fldCharType="end"/>
            </w:r>
          </w:hyperlink>
        </w:p>
        <w:p w14:paraId="5A41DE52" w14:textId="79BB66BF" w:rsidR="00EF5BC7" w:rsidRDefault="00A72F28">
          <w:pPr>
            <w:pStyle w:val="TOC2"/>
            <w:rPr>
              <w:rFonts w:eastAsiaTheme="minorEastAsia"/>
              <w:bCs w:val="0"/>
              <w:noProof/>
              <w:sz w:val="22"/>
            </w:rPr>
          </w:pPr>
          <w:hyperlink w:anchor="_Toc519522370" w:history="1">
            <w:r w:rsidR="00EF5BC7" w:rsidRPr="00FE7D0E">
              <w:rPr>
                <w:rStyle w:val="Hyperlink"/>
                <w:noProof/>
              </w:rPr>
              <w:t>5.4</w:t>
            </w:r>
            <w:r w:rsidR="00EF5BC7">
              <w:rPr>
                <w:rFonts w:eastAsiaTheme="minorEastAsia"/>
                <w:bCs w:val="0"/>
                <w:noProof/>
                <w:sz w:val="22"/>
              </w:rPr>
              <w:tab/>
            </w:r>
            <w:r w:rsidR="00EF5BC7" w:rsidRPr="00FE7D0E">
              <w:rPr>
                <w:rStyle w:val="Hyperlink"/>
                <w:noProof/>
              </w:rPr>
              <w:t>Additions and Deletions</w:t>
            </w:r>
            <w:r w:rsidR="00EF5BC7">
              <w:rPr>
                <w:noProof/>
                <w:webHidden/>
              </w:rPr>
              <w:tab/>
            </w:r>
            <w:r w:rsidR="00EF5BC7">
              <w:rPr>
                <w:noProof/>
                <w:webHidden/>
              </w:rPr>
              <w:fldChar w:fldCharType="begin"/>
            </w:r>
            <w:r w:rsidR="00EF5BC7">
              <w:rPr>
                <w:noProof/>
                <w:webHidden/>
              </w:rPr>
              <w:instrText xml:space="preserve"> PAGEREF _Toc519522370 \h </w:instrText>
            </w:r>
            <w:r w:rsidR="00EF5BC7">
              <w:rPr>
                <w:noProof/>
                <w:webHidden/>
              </w:rPr>
            </w:r>
            <w:r w:rsidR="00EF5BC7">
              <w:rPr>
                <w:noProof/>
                <w:webHidden/>
              </w:rPr>
              <w:fldChar w:fldCharType="separate"/>
            </w:r>
            <w:r w:rsidR="00EF5BC7">
              <w:rPr>
                <w:noProof/>
                <w:webHidden/>
              </w:rPr>
              <w:t>12</w:t>
            </w:r>
            <w:r w:rsidR="00EF5BC7">
              <w:rPr>
                <w:noProof/>
                <w:webHidden/>
              </w:rPr>
              <w:fldChar w:fldCharType="end"/>
            </w:r>
          </w:hyperlink>
        </w:p>
        <w:p w14:paraId="2BFAD984" w14:textId="167F6368" w:rsidR="00EF5BC7" w:rsidRDefault="00A72F28">
          <w:pPr>
            <w:pStyle w:val="TOC2"/>
            <w:rPr>
              <w:rFonts w:eastAsiaTheme="minorEastAsia"/>
              <w:bCs w:val="0"/>
              <w:noProof/>
              <w:sz w:val="22"/>
            </w:rPr>
          </w:pPr>
          <w:hyperlink w:anchor="_Toc519522371" w:history="1">
            <w:r w:rsidR="00EF5BC7" w:rsidRPr="00FE7D0E">
              <w:rPr>
                <w:rStyle w:val="Hyperlink"/>
                <w:noProof/>
              </w:rPr>
              <w:t>5.5</w:t>
            </w:r>
            <w:r w:rsidR="00EF5BC7">
              <w:rPr>
                <w:rFonts w:eastAsiaTheme="minorEastAsia"/>
                <w:bCs w:val="0"/>
                <w:noProof/>
                <w:sz w:val="22"/>
              </w:rPr>
              <w:tab/>
            </w:r>
            <w:r w:rsidR="00EF5BC7" w:rsidRPr="00FE7D0E">
              <w:rPr>
                <w:rStyle w:val="Hyperlink"/>
                <w:noProof/>
              </w:rPr>
              <w:t>Boundary Corrections</w:t>
            </w:r>
            <w:r w:rsidR="00EF5BC7">
              <w:rPr>
                <w:noProof/>
                <w:webHidden/>
              </w:rPr>
              <w:tab/>
            </w:r>
            <w:r w:rsidR="00EF5BC7">
              <w:rPr>
                <w:noProof/>
                <w:webHidden/>
              </w:rPr>
              <w:fldChar w:fldCharType="begin"/>
            </w:r>
            <w:r w:rsidR="00EF5BC7">
              <w:rPr>
                <w:noProof/>
                <w:webHidden/>
              </w:rPr>
              <w:instrText xml:space="preserve"> PAGEREF _Toc519522371 \h </w:instrText>
            </w:r>
            <w:r w:rsidR="00EF5BC7">
              <w:rPr>
                <w:noProof/>
                <w:webHidden/>
              </w:rPr>
            </w:r>
            <w:r w:rsidR="00EF5BC7">
              <w:rPr>
                <w:noProof/>
                <w:webHidden/>
              </w:rPr>
              <w:fldChar w:fldCharType="separate"/>
            </w:r>
            <w:r w:rsidR="00EF5BC7">
              <w:rPr>
                <w:noProof/>
                <w:webHidden/>
              </w:rPr>
              <w:t>12</w:t>
            </w:r>
            <w:r w:rsidR="00EF5BC7">
              <w:rPr>
                <w:noProof/>
                <w:webHidden/>
              </w:rPr>
              <w:fldChar w:fldCharType="end"/>
            </w:r>
          </w:hyperlink>
        </w:p>
        <w:p w14:paraId="51775BBE" w14:textId="414B703B" w:rsidR="00EF5BC7" w:rsidRDefault="00A72F28">
          <w:pPr>
            <w:pStyle w:val="TOC2"/>
            <w:rPr>
              <w:rFonts w:eastAsiaTheme="minorEastAsia"/>
              <w:bCs w:val="0"/>
              <w:noProof/>
              <w:sz w:val="22"/>
            </w:rPr>
          </w:pPr>
          <w:hyperlink w:anchor="_Toc519522372" w:history="1">
            <w:r w:rsidR="00EF5BC7" w:rsidRPr="00FE7D0E">
              <w:rPr>
                <w:rStyle w:val="Hyperlink"/>
                <w:noProof/>
              </w:rPr>
              <w:t>5.6</w:t>
            </w:r>
            <w:r w:rsidR="00EF5BC7">
              <w:rPr>
                <w:rFonts w:eastAsiaTheme="minorEastAsia"/>
                <w:bCs w:val="0"/>
                <w:noProof/>
                <w:sz w:val="22"/>
              </w:rPr>
              <w:tab/>
            </w:r>
            <w:r w:rsidR="00EF5BC7" w:rsidRPr="00FE7D0E">
              <w:rPr>
                <w:rStyle w:val="Hyperlink"/>
                <w:noProof/>
              </w:rPr>
              <w:t>New Tribal Subdivisions</w:t>
            </w:r>
            <w:r w:rsidR="00EF5BC7">
              <w:rPr>
                <w:noProof/>
                <w:webHidden/>
              </w:rPr>
              <w:tab/>
            </w:r>
            <w:r w:rsidR="00EF5BC7">
              <w:rPr>
                <w:noProof/>
                <w:webHidden/>
              </w:rPr>
              <w:fldChar w:fldCharType="begin"/>
            </w:r>
            <w:r w:rsidR="00EF5BC7">
              <w:rPr>
                <w:noProof/>
                <w:webHidden/>
              </w:rPr>
              <w:instrText xml:space="preserve"> PAGEREF _Toc519522372 \h </w:instrText>
            </w:r>
            <w:r w:rsidR="00EF5BC7">
              <w:rPr>
                <w:noProof/>
                <w:webHidden/>
              </w:rPr>
            </w:r>
            <w:r w:rsidR="00EF5BC7">
              <w:rPr>
                <w:noProof/>
                <w:webHidden/>
              </w:rPr>
              <w:fldChar w:fldCharType="separate"/>
            </w:r>
            <w:r w:rsidR="00EF5BC7">
              <w:rPr>
                <w:noProof/>
                <w:webHidden/>
              </w:rPr>
              <w:t>13</w:t>
            </w:r>
            <w:r w:rsidR="00EF5BC7">
              <w:rPr>
                <w:noProof/>
                <w:webHidden/>
              </w:rPr>
              <w:fldChar w:fldCharType="end"/>
            </w:r>
          </w:hyperlink>
        </w:p>
        <w:p w14:paraId="6B076A1A" w14:textId="116DE755" w:rsidR="00EF5BC7" w:rsidRDefault="00A72F28">
          <w:pPr>
            <w:pStyle w:val="TOC2"/>
            <w:rPr>
              <w:rFonts w:eastAsiaTheme="minorEastAsia"/>
              <w:bCs w:val="0"/>
              <w:noProof/>
              <w:sz w:val="22"/>
            </w:rPr>
          </w:pPr>
          <w:hyperlink w:anchor="_Toc519522373" w:history="1">
            <w:r w:rsidR="00EF5BC7" w:rsidRPr="00FE7D0E">
              <w:rPr>
                <w:rStyle w:val="Hyperlink"/>
                <w:noProof/>
              </w:rPr>
              <w:t>5.7</w:t>
            </w:r>
            <w:r w:rsidR="00EF5BC7">
              <w:rPr>
                <w:rFonts w:eastAsiaTheme="minorEastAsia"/>
                <w:bCs w:val="0"/>
                <w:noProof/>
                <w:sz w:val="22"/>
              </w:rPr>
              <w:tab/>
            </w:r>
            <w:r w:rsidR="00EF5BC7" w:rsidRPr="00FE7D0E">
              <w:rPr>
                <w:rStyle w:val="Hyperlink"/>
                <w:noProof/>
              </w:rPr>
              <w:t>Geographic Corridors</w:t>
            </w:r>
            <w:r w:rsidR="00EF5BC7">
              <w:rPr>
                <w:noProof/>
                <w:webHidden/>
              </w:rPr>
              <w:tab/>
            </w:r>
            <w:r w:rsidR="00EF5BC7">
              <w:rPr>
                <w:noProof/>
                <w:webHidden/>
              </w:rPr>
              <w:fldChar w:fldCharType="begin"/>
            </w:r>
            <w:r w:rsidR="00EF5BC7">
              <w:rPr>
                <w:noProof/>
                <w:webHidden/>
              </w:rPr>
              <w:instrText xml:space="preserve"> PAGEREF _Toc519522373 \h </w:instrText>
            </w:r>
            <w:r w:rsidR="00EF5BC7">
              <w:rPr>
                <w:noProof/>
                <w:webHidden/>
              </w:rPr>
            </w:r>
            <w:r w:rsidR="00EF5BC7">
              <w:rPr>
                <w:noProof/>
                <w:webHidden/>
              </w:rPr>
              <w:fldChar w:fldCharType="separate"/>
            </w:r>
            <w:r w:rsidR="00EF5BC7">
              <w:rPr>
                <w:noProof/>
                <w:webHidden/>
              </w:rPr>
              <w:t>14</w:t>
            </w:r>
            <w:r w:rsidR="00EF5BC7">
              <w:rPr>
                <w:noProof/>
                <w:webHidden/>
              </w:rPr>
              <w:fldChar w:fldCharType="end"/>
            </w:r>
          </w:hyperlink>
        </w:p>
        <w:p w14:paraId="167E5EBC" w14:textId="5198DAB9" w:rsidR="00EF5BC7" w:rsidRDefault="00A72F28">
          <w:pPr>
            <w:pStyle w:val="TOC2"/>
            <w:rPr>
              <w:rFonts w:eastAsiaTheme="minorEastAsia"/>
              <w:bCs w:val="0"/>
              <w:noProof/>
              <w:sz w:val="22"/>
            </w:rPr>
          </w:pPr>
          <w:hyperlink w:anchor="_Toc519522374" w:history="1">
            <w:r w:rsidR="00EF5BC7" w:rsidRPr="00FE7D0E">
              <w:rPr>
                <w:rStyle w:val="Hyperlink"/>
                <w:noProof/>
              </w:rPr>
              <w:t>5.8</w:t>
            </w:r>
            <w:r w:rsidR="00EF5BC7">
              <w:rPr>
                <w:rFonts w:eastAsiaTheme="minorEastAsia"/>
                <w:bCs w:val="0"/>
                <w:noProof/>
                <w:sz w:val="22"/>
              </w:rPr>
              <w:tab/>
            </w:r>
            <w:r w:rsidR="00EF5BC7" w:rsidRPr="00FE7D0E">
              <w:rPr>
                <w:rStyle w:val="Hyperlink"/>
                <w:noProof/>
              </w:rPr>
              <w:t>Geographic Offsets</w:t>
            </w:r>
            <w:r w:rsidR="00EF5BC7">
              <w:rPr>
                <w:noProof/>
                <w:webHidden/>
              </w:rPr>
              <w:tab/>
            </w:r>
            <w:r w:rsidR="00EF5BC7">
              <w:rPr>
                <w:noProof/>
                <w:webHidden/>
              </w:rPr>
              <w:fldChar w:fldCharType="begin"/>
            </w:r>
            <w:r w:rsidR="00EF5BC7">
              <w:rPr>
                <w:noProof/>
                <w:webHidden/>
              </w:rPr>
              <w:instrText xml:space="preserve"> PAGEREF _Toc519522374 \h </w:instrText>
            </w:r>
            <w:r w:rsidR="00EF5BC7">
              <w:rPr>
                <w:noProof/>
                <w:webHidden/>
              </w:rPr>
            </w:r>
            <w:r w:rsidR="00EF5BC7">
              <w:rPr>
                <w:noProof/>
                <w:webHidden/>
              </w:rPr>
              <w:fldChar w:fldCharType="separate"/>
            </w:r>
            <w:r w:rsidR="00EF5BC7">
              <w:rPr>
                <w:noProof/>
                <w:webHidden/>
              </w:rPr>
              <w:t>15</w:t>
            </w:r>
            <w:r w:rsidR="00EF5BC7">
              <w:rPr>
                <w:noProof/>
                <w:webHidden/>
              </w:rPr>
              <w:fldChar w:fldCharType="end"/>
            </w:r>
          </w:hyperlink>
        </w:p>
        <w:p w14:paraId="09050C5F" w14:textId="79DF12E2" w:rsidR="00EF5BC7" w:rsidRDefault="00A72F28">
          <w:pPr>
            <w:pStyle w:val="TOC2"/>
            <w:rPr>
              <w:rFonts w:eastAsiaTheme="minorEastAsia"/>
              <w:bCs w:val="0"/>
              <w:noProof/>
              <w:sz w:val="22"/>
            </w:rPr>
          </w:pPr>
          <w:hyperlink w:anchor="_Toc519522375" w:history="1">
            <w:r w:rsidR="00EF5BC7" w:rsidRPr="00FE7D0E">
              <w:rPr>
                <w:rStyle w:val="Hyperlink"/>
                <w:noProof/>
              </w:rPr>
              <w:t>5.9</w:t>
            </w:r>
            <w:r w:rsidR="00EF5BC7">
              <w:rPr>
                <w:rFonts w:eastAsiaTheme="minorEastAsia"/>
                <w:bCs w:val="0"/>
                <w:noProof/>
                <w:sz w:val="22"/>
              </w:rPr>
              <w:tab/>
            </w:r>
            <w:r w:rsidR="00EF5BC7" w:rsidRPr="00FE7D0E">
              <w:rPr>
                <w:rStyle w:val="Hyperlink"/>
                <w:noProof/>
              </w:rPr>
              <w:t>Tribal Subdivisions</w:t>
            </w:r>
            <w:r w:rsidR="00EF5BC7">
              <w:rPr>
                <w:noProof/>
                <w:webHidden/>
              </w:rPr>
              <w:tab/>
            </w:r>
            <w:r w:rsidR="00EF5BC7">
              <w:rPr>
                <w:noProof/>
                <w:webHidden/>
              </w:rPr>
              <w:fldChar w:fldCharType="begin"/>
            </w:r>
            <w:r w:rsidR="00EF5BC7">
              <w:rPr>
                <w:noProof/>
                <w:webHidden/>
              </w:rPr>
              <w:instrText xml:space="preserve"> PAGEREF _Toc519522375 \h </w:instrText>
            </w:r>
            <w:r w:rsidR="00EF5BC7">
              <w:rPr>
                <w:noProof/>
                <w:webHidden/>
              </w:rPr>
            </w:r>
            <w:r w:rsidR="00EF5BC7">
              <w:rPr>
                <w:noProof/>
                <w:webHidden/>
              </w:rPr>
              <w:fldChar w:fldCharType="separate"/>
            </w:r>
            <w:r w:rsidR="00EF5BC7">
              <w:rPr>
                <w:noProof/>
                <w:webHidden/>
              </w:rPr>
              <w:t>16</w:t>
            </w:r>
            <w:r w:rsidR="00EF5BC7">
              <w:rPr>
                <w:noProof/>
                <w:webHidden/>
              </w:rPr>
              <w:fldChar w:fldCharType="end"/>
            </w:r>
          </w:hyperlink>
        </w:p>
        <w:p w14:paraId="21B84339" w14:textId="1A54AB38" w:rsidR="00EF5BC7" w:rsidRDefault="00A72F28">
          <w:pPr>
            <w:pStyle w:val="TOC3"/>
            <w:tabs>
              <w:tab w:val="left" w:pos="1200"/>
              <w:tab w:val="right" w:leader="dot" w:pos="9350"/>
            </w:tabs>
            <w:rPr>
              <w:rFonts w:eastAsiaTheme="minorEastAsia"/>
              <w:bCs w:val="0"/>
              <w:i w:val="0"/>
              <w:iCs w:val="0"/>
              <w:noProof/>
              <w:sz w:val="22"/>
            </w:rPr>
          </w:pPr>
          <w:hyperlink w:anchor="_Toc519522376" w:history="1">
            <w:r w:rsidR="00EF5BC7" w:rsidRPr="00FE7D0E">
              <w:rPr>
                <w:rStyle w:val="Hyperlink"/>
                <w:noProof/>
              </w:rPr>
              <w:t>5.9.1</w:t>
            </w:r>
            <w:r w:rsidR="00EF5BC7">
              <w:rPr>
                <w:rFonts w:eastAsiaTheme="minorEastAsia"/>
                <w:bCs w:val="0"/>
                <w:i w:val="0"/>
                <w:iCs w:val="0"/>
                <w:noProof/>
                <w:sz w:val="22"/>
              </w:rPr>
              <w:tab/>
            </w:r>
            <w:r w:rsidR="00EF5BC7" w:rsidRPr="00FE7D0E">
              <w:rPr>
                <w:rStyle w:val="Hyperlink"/>
                <w:noProof/>
              </w:rPr>
              <w:t>Criteria for Defining Tribal Subdivisions</w:t>
            </w:r>
            <w:r w:rsidR="00EF5BC7">
              <w:rPr>
                <w:noProof/>
                <w:webHidden/>
              </w:rPr>
              <w:tab/>
            </w:r>
            <w:r w:rsidR="00EF5BC7">
              <w:rPr>
                <w:noProof/>
                <w:webHidden/>
              </w:rPr>
              <w:fldChar w:fldCharType="begin"/>
            </w:r>
            <w:r w:rsidR="00EF5BC7">
              <w:rPr>
                <w:noProof/>
                <w:webHidden/>
              </w:rPr>
              <w:instrText xml:space="preserve"> PAGEREF _Toc519522376 \h </w:instrText>
            </w:r>
            <w:r w:rsidR="00EF5BC7">
              <w:rPr>
                <w:noProof/>
                <w:webHidden/>
              </w:rPr>
            </w:r>
            <w:r w:rsidR="00EF5BC7">
              <w:rPr>
                <w:noProof/>
                <w:webHidden/>
              </w:rPr>
              <w:fldChar w:fldCharType="separate"/>
            </w:r>
            <w:r w:rsidR="00EF5BC7">
              <w:rPr>
                <w:noProof/>
                <w:webHidden/>
              </w:rPr>
              <w:t>16</w:t>
            </w:r>
            <w:r w:rsidR="00EF5BC7">
              <w:rPr>
                <w:noProof/>
                <w:webHidden/>
              </w:rPr>
              <w:fldChar w:fldCharType="end"/>
            </w:r>
          </w:hyperlink>
        </w:p>
        <w:p w14:paraId="34F7A9B7" w14:textId="10CD4697" w:rsidR="00EF5BC7" w:rsidRDefault="00A72F28">
          <w:pPr>
            <w:pStyle w:val="TOC3"/>
            <w:tabs>
              <w:tab w:val="left" w:pos="1200"/>
              <w:tab w:val="right" w:leader="dot" w:pos="9350"/>
            </w:tabs>
            <w:rPr>
              <w:rFonts w:eastAsiaTheme="minorEastAsia"/>
              <w:bCs w:val="0"/>
              <w:i w:val="0"/>
              <w:iCs w:val="0"/>
              <w:noProof/>
              <w:sz w:val="22"/>
            </w:rPr>
          </w:pPr>
          <w:hyperlink w:anchor="_Toc519522377" w:history="1">
            <w:r w:rsidR="00EF5BC7" w:rsidRPr="00FE7D0E">
              <w:rPr>
                <w:rStyle w:val="Hyperlink"/>
                <w:noProof/>
              </w:rPr>
              <w:t>5.9.2</w:t>
            </w:r>
            <w:r w:rsidR="00EF5BC7">
              <w:rPr>
                <w:rFonts w:eastAsiaTheme="minorEastAsia"/>
                <w:bCs w:val="0"/>
                <w:i w:val="0"/>
                <w:iCs w:val="0"/>
                <w:noProof/>
                <w:sz w:val="22"/>
              </w:rPr>
              <w:tab/>
            </w:r>
            <w:r w:rsidR="00EF5BC7" w:rsidRPr="00FE7D0E">
              <w:rPr>
                <w:rStyle w:val="Hyperlink"/>
                <w:noProof/>
              </w:rPr>
              <w:t>Updating Tribal Subdivisions</w:t>
            </w:r>
            <w:r w:rsidR="00EF5BC7">
              <w:rPr>
                <w:noProof/>
                <w:webHidden/>
              </w:rPr>
              <w:tab/>
            </w:r>
            <w:r w:rsidR="00EF5BC7">
              <w:rPr>
                <w:noProof/>
                <w:webHidden/>
              </w:rPr>
              <w:fldChar w:fldCharType="begin"/>
            </w:r>
            <w:r w:rsidR="00EF5BC7">
              <w:rPr>
                <w:noProof/>
                <w:webHidden/>
              </w:rPr>
              <w:instrText xml:space="preserve"> PAGEREF _Toc519522377 \h </w:instrText>
            </w:r>
            <w:r w:rsidR="00EF5BC7">
              <w:rPr>
                <w:noProof/>
                <w:webHidden/>
              </w:rPr>
            </w:r>
            <w:r w:rsidR="00EF5BC7">
              <w:rPr>
                <w:noProof/>
                <w:webHidden/>
              </w:rPr>
              <w:fldChar w:fldCharType="separate"/>
            </w:r>
            <w:r w:rsidR="00EF5BC7">
              <w:rPr>
                <w:noProof/>
                <w:webHidden/>
              </w:rPr>
              <w:t>17</w:t>
            </w:r>
            <w:r w:rsidR="00EF5BC7">
              <w:rPr>
                <w:noProof/>
                <w:webHidden/>
              </w:rPr>
              <w:fldChar w:fldCharType="end"/>
            </w:r>
          </w:hyperlink>
        </w:p>
        <w:p w14:paraId="1C369A50" w14:textId="00DB45C3" w:rsidR="00EF5BC7" w:rsidRDefault="00A72F28">
          <w:pPr>
            <w:pStyle w:val="TOC2"/>
            <w:rPr>
              <w:rFonts w:eastAsiaTheme="minorEastAsia"/>
              <w:bCs w:val="0"/>
              <w:noProof/>
              <w:sz w:val="22"/>
            </w:rPr>
          </w:pPr>
          <w:hyperlink w:anchor="_Toc519522378" w:history="1">
            <w:r w:rsidR="00EF5BC7" w:rsidRPr="00FE7D0E">
              <w:rPr>
                <w:rStyle w:val="Hyperlink"/>
                <w:noProof/>
              </w:rPr>
              <w:t>5.10</w:t>
            </w:r>
            <w:r w:rsidR="00EF5BC7">
              <w:rPr>
                <w:rFonts w:eastAsiaTheme="minorEastAsia"/>
                <w:bCs w:val="0"/>
                <w:noProof/>
                <w:sz w:val="22"/>
              </w:rPr>
              <w:tab/>
            </w:r>
            <w:r w:rsidR="00EF5BC7" w:rsidRPr="00FE7D0E">
              <w:rPr>
                <w:rStyle w:val="Hyperlink"/>
                <w:noProof/>
              </w:rPr>
              <w:t>Linear Feature Updates</w:t>
            </w:r>
            <w:r w:rsidR="00EF5BC7">
              <w:rPr>
                <w:noProof/>
                <w:webHidden/>
              </w:rPr>
              <w:tab/>
            </w:r>
            <w:r w:rsidR="00EF5BC7">
              <w:rPr>
                <w:noProof/>
                <w:webHidden/>
              </w:rPr>
              <w:fldChar w:fldCharType="begin"/>
            </w:r>
            <w:r w:rsidR="00EF5BC7">
              <w:rPr>
                <w:noProof/>
                <w:webHidden/>
              </w:rPr>
              <w:instrText xml:space="preserve"> PAGEREF _Toc519522378 \h </w:instrText>
            </w:r>
            <w:r w:rsidR="00EF5BC7">
              <w:rPr>
                <w:noProof/>
                <w:webHidden/>
              </w:rPr>
            </w:r>
            <w:r w:rsidR="00EF5BC7">
              <w:rPr>
                <w:noProof/>
                <w:webHidden/>
              </w:rPr>
              <w:fldChar w:fldCharType="separate"/>
            </w:r>
            <w:r w:rsidR="00EF5BC7">
              <w:rPr>
                <w:noProof/>
                <w:webHidden/>
              </w:rPr>
              <w:t>17</w:t>
            </w:r>
            <w:r w:rsidR="00EF5BC7">
              <w:rPr>
                <w:noProof/>
                <w:webHidden/>
              </w:rPr>
              <w:fldChar w:fldCharType="end"/>
            </w:r>
          </w:hyperlink>
        </w:p>
        <w:p w14:paraId="75CAB7D1" w14:textId="1F3287DC" w:rsidR="00EF5BC7" w:rsidRDefault="00A72F28">
          <w:pPr>
            <w:pStyle w:val="TOC3"/>
            <w:tabs>
              <w:tab w:val="left" w:pos="1440"/>
              <w:tab w:val="right" w:leader="dot" w:pos="9350"/>
            </w:tabs>
            <w:rPr>
              <w:rFonts w:eastAsiaTheme="minorEastAsia"/>
              <w:bCs w:val="0"/>
              <w:i w:val="0"/>
              <w:iCs w:val="0"/>
              <w:noProof/>
              <w:sz w:val="22"/>
            </w:rPr>
          </w:pPr>
          <w:hyperlink w:anchor="_Toc519522379" w:history="1">
            <w:r w:rsidR="00EF5BC7" w:rsidRPr="00FE7D0E">
              <w:rPr>
                <w:rStyle w:val="Hyperlink"/>
                <w:noProof/>
              </w:rPr>
              <w:t>5.10.1</w:t>
            </w:r>
            <w:r w:rsidR="00EF5BC7">
              <w:rPr>
                <w:rFonts w:eastAsiaTheme="minorEastAsia"/>
                <w:bCs w:val="0"/>
                <w:i w:val="0"/>
                <w:iCs w:val="0"/>
                <w:noProof/>
                <w:sz w:val="22"/>
              </w:rPr>
              <w:tab/>
            </w:r>
            <w:r w:rsidR="00EF5BC7" w:rsidRPr="00FE7D0E">
              <w:rPr>
                <w:rStyle w:val="Hyperlink"/>
                <w:noProof/>
              </w:rPr>
              <w:t>Adding, Deleting, Renaming, and Recoding Linear Features</w:t>
            </w:r>
            <w:r w:rsidR="00EF5BC7">
              <w:rPr>
                <w:noProof/>
                <w:webHidden/>
              </w:rPr>
              <w:tab/>
            </w:r>
            <w:r w:rsidR="00EF5BC7">
              <w:rPr>
                <w:noProof/>
                <w:webHidden/>
              </w:rPr>
              <w:fldChar w:fldCharType="begin"/>
            </w:r>
            <w:r w:rsidR="00EF5BC7">
              <w:rPr>
                <w:noProof/>
                <w:webHidden/>
              </w:rPr>
              <w:instrText xml:space="preserve"> PAGEREF _Toc519522379 \h </w:instrText>
            </w:r>
            <w:r w:rsidR="00EF5BC7">
              <w:rPr>
                <w:noProof/>
                <w:webHidden/>
              </w:rPr>
            </w:r>
            <w:r w:rsidR="00EF5BC7">
              <w:rPr>
                <w:noProof/>
                <w:webHidden/>
              </w:rPr>
              <w:fldChar w:fldCharType="separate"/>
            </w:r>
            <w:r w:rsidR="00EF5BC7">
              <w:rPr>
                <w:noProof/>
                <w:webHidden/>
              </w:rPr>
              <w:t>17</w:t>
            </w:r>
            <w:r w:rsidR="00EF5BC7">
              <w:rPr>
                <w:noProof/>
                <w:webHidden/>
              </w:rPr>
              <w:fldChar w:fldCharType="end"/>
            </w:r>
          </w:hyperlink>
        </w:p>
        <w:p w14:paraId="7CFAB513" w14:textId="1425833C" w:rsidR="00EF5BC7" w:rsidRDefault="00A72F28">
          <w:pPr>
            <w:pStyle w:val="TOC3"/>
            <w:tabs>
              <w:tab w:val="left" w:pos="1440"/>
              <w:tab w:val="right" w:leader="dot" w:pos="9350"/>
            </w:tabs>
            <w:rPr>
              <w:rFonts w:eastAsiaTheme="minorEastAsia"/>
              <w:bCs w:val="0"/>
              <w:i w:val="0"/>
              <w:iCs w:val="0"/>
              <w:noProof/>
              <w:sz w:val="22"/>
            </w:rPr>
          </w:pPr>
          <w:hyperlink w:anchor="_Toc519522380" w:history="1">
            <w:r w:rsidR="00EF5BC7" w:rsidRPr="00FE7D0E">
              <w:rPr>
                <w:rStyle w:val="Hyperlink"/>
                <w:noProof/>
              </w:rPr>
              <w:t>5.10.2</w:t>
            </w:r>
            <w:r w:rsidR="00EF5BC7">
              <w:rPr>
                <w:rFonts w:eastAsiaTheme="minorEastAsia"/>
                <w:bCs w:val="0"/>
                <w:i w:val="0"/>
                <w:iCs w:val="0"/>
                <w:noProof/>
                <w:sz w:val="22"/>
              </w:rPr>
              <w:tab/>
            </w:r>
            <w:r w:rsidR="00EF5BC7" w:rsidRPr="00FE7D0E">
              <w:rPr>
                <w:rStyle w:val="Hyperlink"/>
                <w:noProof/>
              </w:rPr>
              <w:t>Linear Feature Update Guidelines</w:t>
            </w:r>
            <w:r w:rsidR="00EF5BC7">
              <w:rPr>
                <w:noProof/>
                <w:webHidden/>
              </w:rPr>
              <w:tab/>
            </w:r>
            <w:r w:rsidR="00EF5BC7">
              <w:rPr>
                <w:noProof/>
                <w:webHidden/>
              </w:rPr>
              <w:fldChar w:fldCharType="begin"/>
            </w:r>
            <w:r w:rsidR="00EF5BC7">
              <w:rPr>
                <w:noProof/>
                <w:webHidden/>
              </w:rPr>
              <w:instrText xml:space="preserve"> PAGEREF _Toc519522380 \h </w:instrText>
            </w:r>
            <w:r w:rsidR="00EF5BC7">
              <w:rPr>
                <w:noProof/>
                <w:webHidden/>
              </w:rPr>
            </w:r>
            <w:r w:rsidR="00EF5BC7">
              <w:rPr>
                <w:noProof/>
                <w:webHidden/>
              </w:rPr>
              <w:fldChar w:fldCharType="separate"/>
            </w:r>
            <w:r w:rsidR="00EF5BC7">
              <w:rPr>
                <w:noProof/>
                <w:webHidden/>
              </w:rPr>
              <w:t>18</w:t>
            </w:r>
            <w:r w:rsidR="00EF5BC7">
              <w:rPr>
                <w:noProof/>
                <w:webHidden/>
              </w:rPr>
              <w:fldChar w:fldCharType="end"/>
            </w:r>
          </w:hyperlink>
        </w:p>
        <w:p w14:paraId="39018653" w14:textId="7824B7B6" w:rsidR="00EF5BC7" w:rsidRDefault="00A72F28">
          <w:pPr>
            <w:pStyle w:val="TOC3"/>
            <w:tabs>
              <w:tab w:val="left" w:pos="1440"/>
              <w:tab w:val="right" w:leader="dot" w:pos="9350"/>
            </w:tabs>
            <w:rPr>
              <w:rFonts w:eastAsiaTheme="minorEastAsia"/>
              <w:bCs w:val="0"/>
              <w:i w:val="0"/>
              <w:iCs w:val="0"/>
              <w:noProof/>
              <w:sz w:val="22"/>
            </w:rPr>
          </w:pPr>
          <w:hyperlink w:anchor="_Toc519522381" w:history="1">
            <w:r w:rsidR="00EF5BC7" w:rsidRPr="00FE7D0E">
              <w:rPr>
                <w:rStyle w:val="Hyperlink"/>
                <w:noProof/>
              </w:rPr>
              <w:t>5.10.3</w:t>
            </w:r>
            <w:r w:rsidR="00EF5BC7">
              <w:rPr>
                <w:rFonts w:eastAsiaTheme="minorEastAsia"/>
                <w:bCs w:val="0"/>
                <w:i w:val="0"/>
                <w:iCs w:val="0"/>
                <w:noProof/>
                <w:sz w:val="22"/>
              </w:rPr>
              <w:tab/>
            </w:r>
            <w:r w:rsidR="00EF5BC7" w:rsidRPr="00FE7D0E">
              <w:rPr>
                <w:rStyle w:val="Hyperlink"/>
                <w:noProof/>
              </w:rPr>
              <w:t>Address Range Updates</w:t>
            </w:r>
            <w:r w:rsidR="00EF5BC7">
              <w:rPr>
                <w:noProof/>
                <w:webHidden/>
              </w:rPr>
              <w:tab/>
            </w:r>
            <w:r w:rsidR="00EF5BC7">
              <w:rPr>
                <w:noProof/>
                <w:webHidden/>
              </w:rPr>
              <w:fldChar w:fldCharType="begin"/>
            </w:r>
            <w:r w:rsidR="00EF5BC7">
              <w:rPr>
                <w:noProof/>
                <w:webHidden/>
              </w:rPr>
              <w:instrText xml:space="preserve"> PAGEREF _Toc519522381 \h </w:instrText>
            </w:r>
            <w:r w:rsidR="00EF5BC7">
              <w:rPr>
                <w:noProof/>
                <w:webHidden/>
              </w:rPr>
            </w:r>
            <w:r w:rsidR="00EF5BC7">
              <w:rPr>
                <w:noProof/>
                <w:webHidden/>
              </w:rPr>
              <w:fldChar w:fldCharType="separate"/>
            </w:r>
            <w:r w:rsidR="00EF5BC7">
              <w:rPr>
                <w:noProof/>
                <w:webHidden/>
              </w:rPr>
              <w:t>18</w:t>
            </w:r>
            <w:r w:rsidR="00EF5BC7">
              <w:rPr>
                <w:noProof/>
                <w:webHidden/>
              </w:rPr>
              <w:fldChar w:fldCharType="end"/>
            </w:r>
          </w:hyperlink>
        </w:p>
        <w:p w14:paraId="0A8AF1B3" w14:textId="294EC616" w:rsidR="00EF5BC7" w:rsidRDefault="00A72F28">
          <w:pPr>
            <w:pStyle w:val="TOC2"/>
            <w:rPr>
              <w:rFonts w:eastAsiaTheme="minorEastAsia"/>
              <w:bCs w:val="0"/>
              <w:noProof/>
              <w:sz w:val="22"/>
            </w:rPr>
          </w:pPr>
          <w:hyperlink w:anchor="_Toc519522382" w:history="1">
            <w:r w:rsidR="00EF5BC7" w:rsidRPr="00FE7D0E">
              <w:rPr>
                <w:rStyle w:val="Hyperlink"/>
                <w:noProof/>
              </w:rPr>
              <w:t>5.11</w:t>
            </w:r>
            <w:r w:rsidR="00EF5BC7">
              <w:rPr>
                <w:rFonts w:eastAsiaTheme="minorEastAsia"/>
                <w:bCs w:val="0"/>
                <w:noProof/>
                <w:sz w:val="22"/>
              </w:rPr>
              <w:tab/>
            </w:r>
            <w:r w:rsidR="00EF5BC7" w:rsidRPr="00FE7D0E">
              <w:rPr>
                <w:rStyle w:val="Hyperlink"/>
                <w:noProof/>
              </w:rPr>
              <w:t>Area Landmarks, Hydro Areas, and Point Landmarks</w:t>
            </w:r>
            <w:r w:rsidR="00EF5BC7">
              <w:rPr>
                <w:noProof/>
                <w:webHidden/>
              </w:rPr>
              <w:tab/>
            </w:r>
            <w:r w:rsidR="00EF5BC7">
              <w:rPr>
                <w:noProof/>
                <w:webHidden/>
              </w:rPr>
              <w:fldChar w:fldCharType="begin"/>
            </w:r>
            <w:r w:rsidR="00EF5BC7">
              <w:rPr>
                <w:noProof/>
                <w:webHidden/>
              </w:rPr>
              <w:instrText xml:space="preserve"> PAGEREF _Toc519522382 \h </w:instrText>
            </w:r>
            <w:r w:rsidR="00EF5BC7">
              <w:rPr>
                <w:noProof/>
                <w:webHidden/>
              </w:rPr>
            </w:r>
            <w:r w:rsidR="00EF5BC7">
              <w:rPr>
                <w:noProof/>
                <w:webHidden/>
              </w:rPr>
              <w:fldChar w:fldCharType="separate"/>
            </w:r>
            <w:r w:rsidR="00EF5BC7">
              <w:rPr>
                <w:noProof/>
                <w:webHidden/>
              </w:rPr>
              <w:t>19</w:t>
            </w:r>
            <w:r w:rsidR="00EF5BC7">
              <w:rPr>
                <w:noProof/>
                <w:webHidden/>
              </w:rPr>
              <w:fldChar w:fldCharType="end"/>
            </w:r>
          </w:hyperlink>
        </w:p>
        <w:p w14:paraId="0F6727D0" w14:textId="10B15282" w:rsidR="00EF5BC7" w:rsidRDefault="00A72F28">
          <w:pPr>
            <w:pStyle w:val="TOC3"/>
            <w:tabs>
              <w:tab w:val="left" w:pos="1440"/>
              <w:tab w:val="right" w:leader="dot" w:pos="9350"/>
            </w:tabs>
            <w:rPr>
              <w:rFonts w:eastAsiaTheme="minorEastAsia"/>
              <w:bCs w:val="0"/>
              <w:i w:val="0"/>
              <w:iCs w:val="0"/>
              <w:noProof/>
              <w:sz w:val="22"/>
            </w:rPr>
          </w:pPr>
          <w:hyperlink w:anchor="_Toc519522383" w:history="1">
            <w:r w:rsidR="00EF5BC7" w:rsidRPr="00FE7D0E">
              <w:rPr>
                <w:rStyle w:val="Hyperlink"/>
                <w:noProof/>
              </w:rPr>
              <w:t>5.11.1</w:t>
            </w:r>
            <w:r w:rsidR="00EF5BC7">
              <w:rPr>
                <w:rFonts w:eastAsiaTheme="minorEastAsia"/>
                <w:bCs w:val="0"/>
                <w:i w:val="0"/>
                <w:iCs w:val="0"/>
                <w:noProof/>
                <w:sz w:val="22"/>
              </w:rPr>
              <w:tab/>
            </w:r>
            <w:r w:rsidR="00EF5BC7" w:rsidRPr="00FE7D0E">
              <w:rPr>
                <w:rStyle w:val="Hyperlink"/>
                <w:noProof/>
              </w:rPr>
              <w:t>Area Landmark/Hydro Area Updates</w:t>
            </w:r>
            <w:r w:rsidR="00EF5BC7">
              <w:rPr>
                <w:noProof/>
                <w:webHidden/>
              </w:rPr>
              <w:tab/>
            </w:r>
            <w:r w:rsidR="00EF5BC7">
              <w:rPr>
                <w:noProof/>
                <w:webHidden/>
              </w:rPr>
              <w:fldChar w:fldCharType="begin"/>
            </w:r>
            <w:r w:rsidR="00EF5BC7">
              <w:rPr>
                <w:noProof/>
                <w:webHidden/>
              </w:rPr>
              <w:instrText xml:space="preserve"> PAGEREF _Toc519522383 \h </w:instrText>
            </w:r>
            <w:r w:rsidR="00EF5BC7">
              <w:rPr>
                <w:noProof/>
                <w:webHidden/>
              </w:rPr>
            </w:r>
            <w:r w:rsidR="00EF5BC7">
              <w:rPr>
                <w:noProof/>
                <w:webHidden/>
              </w:rPr>
              <w:fldChar w:fldCharType="separate"/>
            </w:r>
            <w:r w:rsidR="00EF5BC7">
              <w:rPr>
                <w:noProof/>
                <w:webHidden/>
              </w:rPr>
              <w:t>19</w:t>
            </w:r>
            <w:r w:rsidR="00EF5BC7">
              <w:rPr>
                <w:noProof/>
                <w:webHidden/>
              </w:rPr>
              <w:fldChar w:fldCharType="end"/>
            </w:r>
          </w:hyperlink>
        </w:p>
        <w:p w14:paraId="036F0A7E" w14:textId="53675D2E" w:rsidR="00EF5BC7" w:rsidRDefault="00A72F28">
          <w:pPr>
            <w:pStyle w:val="TOC3"/>
            <w:tabs>
              <w:tab w:val="left" w:pos="1440"/>
              <w:tab w:val="right" w:leader="dot" w:pos="9350"/>
            </w:tabs>
            <w:rPr>
              <w:rFonts w:eastAsiaTheme="minorEastAsia"/>
              <w:bCs w:val="0"/>
              <w:i w:val="0"/>
              <w:iCs w:val="0"/>
              <w:noProof/>
              <w:sz w:val="22"/>
            </w:rPr>
          </w:pPr>
          <w:hyperlink w:anchor="_Toc519522384" w:history="1">
            <w:r w:rsidR="00EF5BC7" w:rsidRPr="00FE7D0E">
              <w:rPr>
                <w:rStyle w:val="Hyperlink"/>
                <w:noProof/>
              </w:rPr>
              <w:t>5.11.2</w:t>
            </w:r>
            <w:r w:rsidR="00EF5BC7">
              <w:rPr>
                <w:rFonts w:eastAsiaTheme="minorEastAsia"/>
                <w:bCs w:val="0"/>
                <w:i w:val="0"/>
                <w:iCs w:val="0"/>
                <w:noProof/>
                <w:sz w:val="22"/>
              </w:rPr>
              <w:tab/>
            </w:r>
            <w:r w:rsidR="00EF5BC7" w:rsidRPr="00FE7D0E">
              <w:rPr>
                <w:rStyle w:val="Hyperlink"/>
                <w:noProof/>
              </w:rPr>
              <w:t>Point Landmark Updates</w:t>
            </w:r>
            <w:r w:rsidR="00EF5BC7">
              <w:rPr>
                <w:noProof/>
                <w:webHidden/>
              </w:rPr>
              <w:tab/>
            </w:r>
            <w:r w:rsidR="00EF5BC7">
              <w:rPr>
                <w:noProof/>
                <w:webHidden/>
              </w:rPr>
              <w:fldChar w:fldCharType="begin"/>
            </w:r>
            <w:r w:rsidR="00EF5BC7">
              <w:rPr>
                <w:noProof/>
                <w:webHidden/>
              </w:rPr>
              <w:instrText xml:space="preserve"> PAGEREF _Toc519522384 \h </w:instrText>
            </w:r>
            <w:r w:rsidR="00EF5BC7">
              <w:rPr>
                <w:noProof/>
                <w:webHidden/>
              </w:rPr>
            </w:r>
            <w:r w:rsidR="00EF5BC7">
              <w:rPr>
                <w:noProof/>
                <w:webHidden/>
              </w:rPr>
              <w:fldChar w:fldCharType="separate"/>
            </w:r>
            <w:r w:rsidR="00EF5BC7">
              <w:rPr>
                <w:noProof/>
                <w:webHidden/>
              </w:rPr>
              <w:t>21</w:t>
            </w:r>
            <w:r w:rsidR="00EF5BC7">
              <w:rPr>
                <w:noProof/>
                <w:webHidden/>
              </w:rPr>
              <w:fldChar w:fldCharType="end"/>
            </w:r>
          </w:hyperlink>
        </w:p>
        <w:p w14:paraId="55F23287" w14:textId="456438A7" w:rsidR="00EF5BC7" w:rsidRDefault="00A72F28">
          <w:pPr>
            <w:pStyle w:val="TOC2"/>
            <w:rPr>
              <w:rFonts w:eastAsiaTheme="minorEastAsia"/>
              <w:bCs w:val="0"/>
              <w:noProof/>
              <w:sz w:val="22"/>
            </w:rPr>
          </w:pPr>
          <w:hyperlink w:anchor="_Toc519522385" w:history="1">
            <w:r w:rsidR="00EF5BC7" w:rsidRPr="00FE7D0E">
              <w:rPr>
                <w:rStyle w:val="Hyperlink"/>
                <w:noProof/>
              </w:rPr>
              <w:t>5.12</w:t>
            </w:r>
            <w:r w:rsidR="00EF5BC7">
              <w:rPr>
                <w:rFonts w:eastAsiaTheme="minorEastAsia"/>
                <w:bCs w:val="0"/>
                <w:noProof/>
                <w:sz w:val="22"/>
              </w:rPr>
              <w:tab/>
            </w:r>
            <w:r w:rsidR="00EF5BC7" w:rsidRPr="00FE7D0E">
              <w:rPr>
                <w:rStyle w:val="Hyperlink"/>
                <w:noProof/>
              </w:rPr>
              <w:t>Reviewing Changes to the Census Bureau Shapefiles</w:t>
            </w:r>
            <w:r w:rsidR="00EF5BC7">
              <w:rPr>
                <w:noProof/>
                <w:webHidden/>
              </w:rPr>
              <w:tab/>
            </w:r>
            <w:r w:rsidR="00EF5BC7">
              <w:rPr>
                <w:noProof/>
                <w:webHidden/>
              </w:rPr>
              <w:fldChar w:fldCharType="begin"/>
            </w:r>
            <w:r w:rsidR="00EF5BC7">
              <w:rPr>
                <w:noProof/>
                <w:webHidden/>
              </w:rPr>
              <w:instrText xml:space="preserve"> PAGEREF _Toc519522385 \h </w:instrText>
            </w:r>
            <w:r w:rsidR="00EF5BC7">
              <w:rPr>
                <w:noProof/>
                <w:webHidden/>
              </w:rPr>
            </w:r>
            <w:r w:rsidR="00EF5BC7">
              <w:rPr>
                <w:noProof/>
                <w:webHidden/>
              </w:rPr>
              <w:fldChar w:fldCharType="separate"/>
            </w:r>
            <w:r w:rsidR="00EF5BC7">
              <w:rPr>
                <w:noProof/>
                <w:webHidden/>
              </w:rPr>
              <w:t>23</w:t>
            </w:r>
            <w:r w:rsidR="00EF5BC7">
              <w:rPr>
                <w:noProof/>
                <w:webHidden/>
              </w:rPr>
              <w:fldChar w:fldCharType="end"/>
            </w:r>
          </w:hyperlink>
        </w:p>
        <w:p w14:paraId="47894C12" w14:textId="2C21F2F0" w:rsidR="00EF5BC7" w:rsidRDefault="00A72F28">
          <w:pPr>
            <w:pStyle w:val="TOC3"/>
            <w:tabs>
              <w:tab w:val="left" w:pos="1440"/>
              <w:tab w:val="right" w:leader="dot" w:pos="9350"/>
            </w:tabs>
            <w:rPr>
              <w:rFonts w:eastAsiaTheme="minorEastAsia"/>
              <w:bCs w:val="0"/>
              <w:i w:val="0"/>
              <w:iCs w:val="0"/>
              <w:noProof/>
              <w:sz w:val="22"/>
            </w:rPr>
          </w:pPr>
          <w:hyperlink w:anchor="_Toc519522386" w:history="1">
            <w:r w:rsidR="00EF5BC7" w:rsidRPr="00FE7D0E">
              <w:rPr>
                <w:rStyle w:val="Hyperlink"/>
                <w:noProof/>
              </w:rPr>
              <w:t>5.12.1</w:t>
            </w:r>
            <w:r w:rsidR="00EF5BC7">
              <w:rPr>
                <w:rFonts w:eastAsiaTheme="minorEastAsia"/>
                <w:bCs w:val="0"/>
                <w:i w:val="0"/>
                <w:iCs w:val="0"/>
                <w:noProof/>
                <w:sz w:val="22"/>
              </w:rPr>
              <w:tab/>
            </w:r>
            <w:r w:rsidR="00EF5BC7" w:rsidRPr="00FE7D0E">
              <w:rPr>
                <w:rStyle w:val="Hyperlink"/>
                <w:noProof/>
              </w:rPr>
              <w:t>Boundary-to-Feature Relationships</w:t>
            </w:r>
            <w:r w:rsidR="00EF5BC7">
              <w:rPr>
                <w:noProof/>
                <w:webHidden/>
              </w:rPr>
              <w:tab/>
            </w:r>
            <w:r w:rsidR="00EF5BC7">
              <w:rPr>
                <w:noProof/>
                <w:webHidden/>
              </w:rPr>
              <w:fldChar w:fldCharType="begin"/>
            </w:r>
            <w:r w:rsidR="00EF5BC7">
              <w:rPr>
                <w:noProof/>
                <w:webHidden/>
              </w:rPr>
              <w:instrText xml:space="preserve"> PAGEREF _Toc519522386 \h </w:instrText>
            </w:r>
            <w:r w:rsidR="00EF5BC7">
              <w:rPr>
                <w:noProof/>
                <w:webHidden/>
              </w:rPr>
            </w:r>
            <w:r w:rsidR="00EF5BC7">
              <w:rPr>
                <w:noProof/>
                <w:webHidden/>
              </w:rPr>
              <w:fldChar w:fldCharType="separate"/>
            </w:r>
            <w:r w:rsidR="00EF5BC7">
              <w:rPr>
                <w:noProof/>
                <w:webHidden/>
              </w:rPr>
              <w:t>23</w:t>
            </w:r>
            <w:r w:rsidR="00EF5BC7">
              <w:rPr>
                <w:noProof/>
                <w:webHidden/>
              </w:rPr>
              <w:fldChar w:fldCharType="end"/>
            </w:r>
          </w:hyperlink>
        </w:p>
        <w:p w14:paraId="79381F02" w14:textId="774824AC" w:rsidR="00EF5BC7" w:rsidRDefault="00A72F28">
          <w:pPr>
            <w:pStyle w:val="TOC3"/>
            <w:tabs>
              <w:tab w:val="left" w:pos="1440"/>
              <w:tab w:val="right" w:leader="dot" w:pos="9350"/>
            </w:tabs>
            <w:rPr>
              <w:rFonts w:eastAsiaTheme="minorEastAsia"/>
              <w:bCs w:val="0"/>
              <w:i w:val="0"/>
              <w:iCs w:val="0"/>
              <w:noProof/>
              <w:sz w:val="22"/>
            </w:rPr>
          </w:pPr>
          <w:hyperlink w:anchor="_Toc519522387" w:history="1">
            <w:r w:rsidR="00EF5BC7" w:rsidRPr="00FE7D0E">
              <w:rPr>
                <w:rStyle w:val="Hyperlink"/>
                <w:noProof/>
              </w:rPr>
              <w:t>5.12.2</w:t>
            </w:r>
            <w:r w:rsidR="00EF5BC7">
              <w:rPr>
                <w:rFonts w:eastAsiaTheme="minorEastAsia"/>
                <w:bCs w:val="0"/>
                <w:i w:val="0"/>
                <w:iCs w:val="0"/>
                <w:noProof/>
                <w:sz w:val="22"/>
              </w:rPr>
              <w:tab/>
            </w:r>
            <w:r w:rsidR="00EF5BC7" w:rsidRPr="00FE7D0E">
              <w:rPr>
                <w:rStyle w:val="Hyperlink"/>
                <w:noProof/>
              </w:rPr>
              <w:t>Large Boundary Corrections</w:t>
            </w:r>
            <w:r w:rsidR="00EF5BC7">
              <w:rPr>
                <w:noProof/>
                <w:webHidden/>
              </w:rPr>
              <w:tab/>
            </w:r>
            <w:r w:rsidR="00EF5BC7">
              <w:rPr>
                <w:noProof/>
                <w:webHidden/>
              </w:rPr>
              <w:fldChar w:fldCharType="begin"/>
            </w:r>
            <w:r w:rsidR="00EF5BC7">
              <w:rPr>
                <w:noProof/>
                <w:webHidden/>
              </w:rPr>
              <w:instrText xml:space="preserve"> PAGEREF _Toc519522387 \h </w:instrText>
            </w:r>
            <w:r w:rsidR="00EF5BC7">
              <w:rPr>
                <w:noProof/>
                <w:webHidden/>
              </w:rPr>
            </w:r>
            <w:r w:rsidR="00EF5BC7">
              <w:rPr>
                <w:noProof/>
                <w:webHidden/>
              </w:rPr>
              <w:fldChar w:fldCharType="separate"/>
            </w:r>
            <w:r w:rsidR="00EF5BC7">
              <w:rPr>
                <w:noProof/>
                <w:webHidden/>
              </w:rPr>
              <w:t>25</w:t>
            </w:r>
            <w:r w:rsidR="00EF5BC7">
              <w:rPr>
                <w:noProof/>
                <w:webHidden/>
              </w:rPr>
              <w:fldChar w:fldCharType="end"/>
            </w:r>
          </w:hyperlink>
        </w:p>
        <w:p w14:paraId="790A9313" w14:textId="09271CFA" w:rsidR="00EF5BC7" w:rsidRDefault="00A72F28">
          <w:pPr>
            <w:pStyle w:val="TOC3"/>
            <w:tabs>
              <w:tab w:val="left" w:pos="1440"/>
              <w:tab w:val="right" w:leader="dot" w:pos="9350"/>
            </w:tabs>
            <w:rPr>
              <w:rFonts w:eastAsiaTheme="minorEastAsia"/>
              <w:bCs w:val="0"/>
              <w:i w:val="0"/>
              <w:iCs w:val="0"/>
              <w:noProof/>
              <w:sz w:val="22"/>
            </w:rPr>
          </w:pPr>
          <w:hyperlink w:anchor="_Toc519522388" w:history="1">
            <w:r w:rsidR="00EF5BC7" w:rsidRPr="00FE7D0E">
              <w:rPr>
                <w:rStyle w:val="Hyperlink"/>
                <w:noProof/>
              </w:rPr>
              <w:t>5.12.3</w:t>
            </w:r>
            <w:r w:rsidR="00EF5BC7">
              <w:rPr>
                <w:rFonts w:eastAsiaTheme="minorEastAsia"/>
                <w:bCs w:val="0"/>
                <w:i w:val="0"/>
                <w:iCs w:val="0"/>
                <w:noProof/>
                <w:sz w:val="22"/>
              </w:rPr>
              <w:tab/>
            </w:r>
            <w:r w:rsidR="00EF5BC7" w:rsidRPr="00FE7D0E">
              <w:rPr>
                <w:rStyle w:val="Hyperlink"/>
                <w:noProof/>
              </w:rPr>
              <w:t>Including Required Attribute Information</w:t>
            </w:r>
            <w:r w:rsidR="00EF5BC7">
              <w:rPr>
                <w:noProof/>
                <w:webHidden/>
              </w:rPr>
              <w:tab/>
            </w:r>
            <w:r w:rsidR="00EF5BC7">
              <w:rPr>
                <w:noProof/>
                <w:webHidden/>
              </w:rPr>
              <w:fldChar w:fldCharType="begin"/>
            </w:r>
            <w:r w:rsidR="00EF5BC7">
              <w:rPr>
                <w:noProof/>
                <w:webHidden/>
              </w:rPr>
              <w:instrText xml:space="preserve"> PAGEREF _Toc519522388 \h </w:instrText>
            </w:r>
            <w:r w:rsidR="00EF5BC7">
              <w:rPr>
                <w:noProof/>
                <w:webHidden/>
              </w:rPr>
            </w:r>
            <w:r w:rsidR="00EF5BC7">
              <w:rPr>
                <w:noProof/>
                <w:webHidden/>
              </w:rPr>
              <w:fldChar w:fldCharType="separate"/>
            </w:r>
            <w:r w:rsidR="00EF5BC7">
              <w:rPr>
                <w:noProof/>
                <w:webHidden/>
              </w:rPr>
              <w:t>26</w:t>
            </w:r>
            <w:r w:rsidR="00EF5BC7">
              <w:rPr>
                <w:noProof/>
                <w:webHidden/>
              </w:rPr>
              <w:fldChar w:fldCharType="end"/>
            </w:r>
          </w:hyperlink>
        </w:p>
        <w:p w14:paraId="25B929C7" w14:textId="2C4FB8B4" w:rsidR="00EF5BC7" w:rsidRDefault="00A72F28">
          <w:pPr>
            <w:pStyle w:val="TOC3"/>
            <w:tabs>
              <w:tab w:val="left" w:pos="1440"/>
              <w:tab w:val="right" w:leader="dot" w:pos="9350"/>
            </w:tabs>
            <w:rPr>
              <w:rFonts w:eastAsiaTheme="minorEastAsia"/>
              <w:bCs w:val="0"/>
              <w:i w:val="0"/>
              <w:iCs w:val="0"/>
              <w:noProof/>
              <w:sz w:val="22"/>
            </w:rPr>
          </w:pPr>
          <w:hyperlink w:anchor="_Toc519522389" w:history="1">
            <w:r w:rsidR="00EF5BC7" w:rsidRPr="00FE7D0E">
              <w:rPr>
                <w:rStyle w:val="Hyperlink"/>
                <w:noProof/>
              </w:rPr>
              <w:t>5.12.4</w:t>
            </w:r>
            <w:r w:rsidR="00EF5BC7">
              <w:rPr>
                <w:rFonts w:eastAsiaTheme="minorEastAsia"/>
                <w:bCs w:val="0"/>
                <w:i w:val="0"/>
                <w:iCs w:val="0"/>
                <w:noProof/>
                <w:sz w:val="22"/>
              </w:rPr>
              <w:tab/>
            </w:r>
            <w:r w:rsidR="00EF5BC7" w:rsidRPr="00FE7D0E">
              <w:rPr>
                <w:rStyle w:val="Hyperlink"/>
                <w:noProof/>
              </w:rPr>
              <w:t>Including Appropriate Metadata (Projection Information)</w:t>
            </w:r>
            <w:r w:rsidR="00EF5BC7">
              <w:rPr>
                <w:noProof/>
                <w:webHidden/>
              </w:rPr>
              <w:tab/>
            </w:r>
            <w:r w:rsidR="00EF5BC7">
              <w:rPr>
                <w:noProof/>
                <w:webHidden/>
              </w:rPr>
              <w:fldChar w:fldCharType="begin"/>
            </w:r>
            <w:r w:rsidR="00EF5BC7">
              <w:rPr>
                <w:noProof/>
                <w:webHidden/>
              </w:rPr>
              <w:instrText xml:space="preserve"> PAGEREF _Toc519522389 \h </w:instrText>
            </w:r>
            <w:r w:rsidR="00EF5BC7">
              <w:rPr>
                <w:noProof/>
                <w:webHidden/>
              </w:rPr>
            </w:r>
            <w:r w:rsidR="00EF5BC7">
              <w:rPr>
                <w:noProof/>
                <w:webHidden/>
              </w:rPr>
              <w:fldChar w:fldCharType="separate"/>
            </w:r>
            <w:r w:rsidR="00EF5BC7">
              <w:rPr>
                <w:noProof/>
                <w:webHidden/>
              </w:rPr>
              <w:t>26</w:t>
            </w:r>
            <w:r w:rsidR="00EF5BC7">
              <w:rPr>
                <w:noProof/>
                <w:webHidden/>
              </w:rPr>
              <w:fldChar w:fldCharType="end"/>
            </w:r>
          </w:hyperlink>
        </w:p>
        <w:p w14:paraId="4B848418" w14:textId="41EA40B5" w:rsidR="00EF5BC7" w:rsidRDefault="00A72F28">
          <w:pPr>
            <w:pStyle w:val="TOC3"/>
            <w:tabs>
              <w:tab w:val="left" w:pos="1440"/>
              <w:tab w:val="right" w:leader="dot" w:pos="9350"/>
            </w:tabs>
            <w:rPr>
              <w:rFonts w:eastAsiaTheme="minorEastAsia"/>
              <w:bCs w:val="0"/>
              <w:i w:val="0"/>
              <w:iCs w:val="0"/>
              <w:noProof/>
              <w:sz w:val="22"/>
            </w:rPr>
          </w:pPr>
          <w:hyperlink w:anchor="_Toc519522390" w:history="1">
            <w:r w:rsidR="00EF5BC7" w:rsidRPr="00FE7D0E">
              <w:rPr>
                <w:rStyle w:val="Hyperlink"/>
                <w:noProof/>
              </w:rPr>
              <w:t>5.12.5</w:t>
            </w:r>
            <w:r w:rsidR="00EF5BC7">
              <w:rPr>
                <w:rFonts w:eastAsiaTheme="minorEastAsia"/>
                <w:bCs w:val="0"/>
                <w:i w:val="0"/>
                <w:iCs w:val="0"/>
                <w:noProof/>
                <w:sz w:val="22"/>
              </w:rPr>
              <w:tab/>
            </w:r>
            <w:r w:rsidR="00EF5BC7" w:rsidRPr="00FE7D0E">
              <w:rPr>
                <w:rStyle w:val="Hyperlink"/>
                <w:noProof/>
              </w:rPr>
              <w:t>Linear Feature Updates</w:t>
            </w:r>
            <w:r w:rsidR="00EF5BC7">
              <w:rPr>
                <w:noProof/>
                <w:webHidden/>
              </w:rPr>
              <w:tab/>
            </w:r>
            <w:r w:rsidR="00EF5BC7">
              <w:rPr>
                <w:noProof/>
                <w:webHidden/>
              </w:rPr>
              <w:fldChar w:fldCharType="begin"/>
            </w:r>
            <w:r w:rsidR="00EF5BC7">
              <w:rPr>
                <w:noProof/>
                <w:webHidden/>
              </w:rPr>
              <w:instrText xml:space="preserve"> PAGEREF _Toc519522390 \h </w:instrText>
            </w:r>
            <w:r w:rsidR="00EF5BC7">
              <w:rPr>
                <w:noProof/>
                <w:webHidden/>
              </w:rPr>
            </w:r>
            <w:r w:rsidR="00EF5BC7">
              <w:rPr>
                <w:noProof/>
                <w:webHidden/>
              </w:rPr>
              <w:fldChar w:fldCharType="separate"/>
            </w:r>
            <w:r w:rsidR="00EF5BC7">
              <w:rPr>
                <w:noProof/>
                <w:webHidden/>
              </w:rPr>
              <w:t>26</w:t>
            </w:r>
            <w:r w:rsidR="00EF5BC7">
              <w:rPr>
                <w:noProof/>
                <w:webHidden/>
              </w:rPr>
              <w:fldChar w:fldCharType="end"/>
            </w:r>
          </w:hyperlink>
        </w:p>
        <w:p w14:paraId="35CC6D87" w14:textId="48817B20" w:rsidR="00EF5BC7" w:rsidRDefault="00A72F28">
          <w:pPr>
            <w:pStyle w:val="TOC2"/>
            <w:rPr>
              <w:rFonts w:eastAsiaTheme="minorEastAsia"/>
              <w:bCs w:val="0"/>
              <w:noProof/>
              <w:sz w:val="22"/>
            </w:rPr>
          </w:pPr>
          <w:hyperlink w:anchor="_Toc519522391" w:history="1">
            <w:r w:rsidR="00EF5BC7" w:rsidRPr="00FE7D0E">
              <w:rPr>
                <w:rStyle w:val="Hyperlink"/>
                <w:noProof/>
              </w:rPr>
              <w:t>5.13</w:t>
            </w:r>
            <w:r w:rsidR="00EF5BC7">
              <w:rPr>
                <w:rFonts w:eastAsiaTheme="minorEastAsia"/>
                <w:bCs w:val="0"/>
                <w:noProof/>
                <w:sz w:val="22"/>
              </w:rPr>
              <w:tab/>
            </w:r>
            <w:r w:rsidR="00EF5BC7" w:rsidRPr="00FE7D0E">
              <w:rPr>
                <w:rStyle w:val="Hyperlink"/>
                <w:noProof/>
              </w:rPr>
              <w:t>Additional Review Information</w:t>
            </w:r>
            <w:r w:rsidR="00EF5BC7">
              <w:rPr>
                <w:noProof/>
                <w:webHidden/>
              </w:rPr>
              <w:tab/>
            </w:r>
            <w:r w:rsidR="00EF5BC7">
              <w:rPr>
                <w:noProof/>
                <w:webHidden/>
              </w:rPr>
              <w:fldChar w:fldCharType="begin"/>
            </w:r>
            <w:r w:rsidR="00EF5BC7">
              <w:rPr>
                <w:noProof/>
                <w:webHidden/>
              </w:rPr>
              <w:instrText xml:space="preserve"> PAGEREF _Toc519522391 \h </w:instrText>
            </w:r>
            <w:r w:rsidR="00EF5BC7">
              <w:rPr>
                <w:noProof/>
                <w:webHidden/>
              </w:rPr>
            </w:r>
            <w:r w:rsidR="00EF5BC7">
              <w:rPr>
                <w:noProof/>
                <w:webHidden/>
              </w:rPr>
              <w:fldChar w:fldCharType="separate"/>
            </w:r>
            <w:r w:rsidR="00EF5BC7">
              <w:rPr>
                <w:noProof/>
                <w:webHidden/>
              </w:rPr>
              <w:t>27</w:t>
            </w:r>
            <w:r w:rsidR="00EF5BC7">
              <w:rPr>
                <w:noProof/>
                <w:webHidden/>
              </w:rPr>
              <w:fldChar w:fldCharType="end"/>
            </w:r>
          </w:hyperlink>
        </w:p>
        <w:p w14:paraId="7E92A197" w14:textId="235200F4" w:rsidR="00EF5BC7" w:rsidRDefault="00A72F28">
          <w:pPr>
            <w:pStyle w:val="TOC3"/>
            <w:tabs>
              <w:tab w:val="left" w:pos="1440"/>
              <w:tab w:val="right" w:leader="dot" w:pos="9350"/>
            </w:tabs>
            <w:rPr>
              <w:rFonts w:eastAsiaTheme="minorEastAsia"/>
              <w:bCs w:val="0"/>
              <w:i w:val="0"/>
              <w:iCs w:val="0"/>
              <w:noProof/>
              <w:sz w:val="22"/>
            </w:rPr>
          </w:pPr>
          <w:hyperlink w:anchor="_Toc519522392" w:history="1">
            <w:r w:rsidR="00EF5BC7" w:rsidRPr="00FE7D0E">
              <w:rPr>
                <w:rStyle w:val="Hyperlink"/>
                <w:noProof/>
              </w:rPr>
              <w:t>5.13.1</w:t>
            </w:r>
            <w:r w:rsidR="00EF5BC7">
              <w:rPr>
                <w:rFonts w:eastAsiaTheme="minorEastAsia"/>
                <w:bCs w:val="0"/>
                <w:i w:val="0"/>
                <w:iCs w:val="0"/>
                <w:noProof/>
                <w:sz w:val="22"/>
              </w:rPr>
              <w:tab/>
            </w:r>
            <w:r w:rsidR="00EF5BC7" w:rsidRPr="00FE7D0E">
              <w:rPr>
                <w:rStyle w:val="Hyperlink"/>
                <w:noProof/>
              </w:rPr>
              <w:t>Submitting Acceptable Documentation</w:t>
            </w:r>
            <w:r w:rsidR="00EF5BC7">
              <w:rPr>
                <w:noProof/>
                <w:webHidden/>
              </w:rPr>
              <w:tab/>
            </w:r>
            <w:r w:rsidR="00EF5BC7">
              <w:rPr>
                <w:noProof/>
                <w:webHidden/>
              </w:rPr>
              <w:fldChar w:fldCharType="begin"/>
            </w:r>
            <w:r w:rsidR="00EF5BC7">
              <w:rPr>
                <w:noProof/>
                <w:webHidden/>
              </w:rPr>
              <w:instrText xml:space="preserve"> PAGEREF _Toc519522392 \h </w:instrText>
            </w:r>
            <w:r w:rsidR="00EF5BC7">
              <w:rPr>
                <w:noProof/>
                <w:webHidden/>
              </w:rPr>
            </w:r>
            <w:r w:rsidR="00EF5BC7">
              <w:rPr>
                <w:noProof/>
                <w:webHidden/>
              </w:rPr>
              <w:fldChar w:fldCharType="separate"/>
            </w:r>
            <w:r w:rsidR="00EF5BC7">
              <w:rPr>
                <w:noProof/>
                <w:webHidden/>
              </w:rPr>
              <w:t>27</w:t>
            </w:r>
            <w:r w:rsidR="00EF5BC7">
              <w:rPr>
                <w:noProof/>
                <w:webHidden/>
              </w:rPr>
              <w:fldChar w:fldCharType="end"/>
            </w:r>
          </w:hyperlink>
        </w:p>
        <w:p w14:paraId="5A4E1DFB" w14:textId="31C75EE7" w:rsidR="00EF5BC7" w:rsidRDefault="00A72F28">
          <w:pPr>
            <w:pStyle w:val="TOC3"/>
            <w:tabs>
              <w:tab w:val="left" w:pos="1440"/>
              <w:tab w:val="right" w:leader="dot" w:pos="9350"/>
            </w:tabs>
            <w:rPr>
              <w:rFonts w:eastAsiaTheme="minorEastAsia"/>
              <w:bCs w:val="0"/>
              <w:i w:val="0"/>
              <w:iCs w:val="0"/>
              <w:noProof/>
              <w:sz w:val="22"/>
            </w:rPr>
          </w:pPr>
          <w:hyperlink w:anchor="_Toc519522393" w:history="1">
            <w:r w:rsidR="00EF5BC7" w:rsidRPr="00FE7D0E">
              <w:rPr>
                <w:rStyle w:val="Hyperlink"/>
                <w:noProof/>
              </w:rPr>
              <w:t>5.13.2</w:t>
            </w:r>
            <w:r w:rsidR="00EF5BC7">
              <w:rPr>
                <w:rFonts w:eastAsiaTheme="minorEastAsia"/>
                <w:bCs w:val="0"/>
                <w:i w:val="0"/>
                <w:iCs w:val="0"/>
                <w:noProof/>
                <w:sz w:val="22"/>
              </w:rPr>
              <w:tab/>
            </w:r>
            <w:r w:rsidR="00EF5BC7" w:rsidRPr="00FE7D0E">
              <w:rPr>
                <w:rStyle w:val="Hyperlink"/>
                <w:noProof/>
              </w:rPr>
              <w:t>Submitting Digital Data</w:t>
            </w:r>
            <w:r w:rsidR="00EF5BC7">
              <w:rPr>
                <w:noProof/>
                <w:webHidden/>
              </w:rPr>
              <w:tab/>
            </w:r>
            <w:r w:rsidR="00EF5BC7">
              <w:rPr>
                <w:noProof/>
                <w:webHidden/>
              </w:rPr>
              <w:fldChar w:fldCharType="begin"/>
            </w:r>
            <w:r w:rsidR="00EF5BC7">
              <w:rPr>
                <w:noProof/>
                <w:webHidden/>
              </w:rPr>
              <w:instrText xml:space="preserve"> PAGEREF _Toc519522393 \h </w:instrText>
            </w:r>
            <w:r w:rsidR="00EF5BC7">
              <w:rPr>
                <w:noProof/>
                <w:webHidden/>
              </w:rPr>
            </w:r>
            <w:r w:rsidR="00EF5BC7">
              <w:rPr>
                <w:noProof/>
                <w:webHidden/>
              </w:rPr>
              <w:fldChar w:fldCharType="separate"/>
            </w:r>
            <w:r w:rsidR="00EF5BC7">
              <w:rPr>
                <w:noProof/>
                <w:webHidden/>
              </w:rPr>
              <w:t>28</w:t>
            </w:r>
            <w:r w:rsidR="00EF5BC7">
              <w:rPr>
                <w:noProof/>
                <w:webHidden/>
              </w:rPr>
              <w:fldChar w:fldCharType="end"/>
            </w:r>
          </w:hyperlink>
        </w:p>
        <w:p w14:paraId="01E11768" w14:textId="7340BE24" w:rsidR="00EF5BC7" w:rsidRDefault="00A72F28">
          <w:pPr>
            <w:pStyle w:val="TOC3"/>
            <w:tabs>
              <w:tab w:val="left" w:pos="1440"/>
              <w:tab w:val="right" w:leader="dot" w:pos="9350"/>
            </w:tabs>
            <w:rPr>
              <w:rFonts w:eastAsiaTheme="minorEastAsia"/>
              <w:bCs w:val="0"/>
              <w:i w:val="0"/>
              <w:iCs w:val="0"/>
              <w:noProof/>
              <w:sz w:val="22"/>
            </w:rPr>
          </w:pPr>
          <w:hyperlink w:anchor="_Toc519522394" w:history="1">
            <w:r w:rsidR="00EF5BC7" w:rsidRPr="00FE7D0E">
              <w:rPr>
                <w:rStyle w:val="Hyperlink"/>
                <w:noProof/>
              </w:rPr>
              <w:t>5.13.3</w:t>
            </w:r>
            <w:r w:rsidR="00EF5BC7">
              <w:rPr>
                <w:rFonts w:eastAsiaTheme="minorEastAsia"/>
                <w:bCs w:val="0"/>
                <w:i w:val="0"/>
                <w:iCs w:val="0"/>
                <w:noProof/>
                <w:sz w:val="22"/>
              </w:rPr>
              <w:tab/>
            </w:r>
            <w:r w:rsidR="00EF5BC7" w:rsidRPr="00FE7D0E">
              <w:rPr>
                <w:rStyle w:val="Hyperlink"/>
                <w:noProof/>
              </w:rPr>
              <w:t>Change Polygon Naming Conventions</w:t>
            </w:r>
            <w:r w:rsidR="00EF5BC7">
              <w:rPr>
                <w:noProof/>
                <w:webHidden/>
              </w:rPr>
              <w:tab/>
            </w:r>
            <w:r w:rsidR="00EF5BC7">
              <w:rPr>
                <w:noProof/>
                <w:webHidden/>
              </w:rPr>
              <w:fldChar w:fldCharType="begin"/>
            </w:r>
            <w:r w:rsidR="00EF5BC7">
              <w:rPr>
                <w:noProof/>
                <w:webHidden/>
              </w:rPr>
              <w:instrText xml:space="preserve"> PAGEREF _Toc519522394 \h </w:instrText>
            </w:r>
            <w:r w:rsidR="00EF5BC7">
              <w:rPr>
                <w:noProof/>
                <w:webHidden/>
              </w:rPr>
            </w:r>
            <w:r w:rsidR="00EF5BC7">
              <w:rPr>
                <w:noProof/>
                <w:webHidden/>
              </w:rPr>
              <w:fldChar w:fldCharType="separate"/>
            </w:r>
            <w:r w:rsidR="00EF5BC7">
              <w:rPr>
                <w:noProof/>
                <w:webHidden/>
              </w:rPr>
              <w:t>29</w:t>
            </w:r>
            <w:r w:rsidR="00EF5BC7">
              <w:rPr>
                <w:noProof/>
                <w:webHidden/>
              </w:rPr>
              <w:fldChar w:fldCharType="end"/>
            </w:r>
          </w:hyperlink>
        </w:p>
        <w:p w14:paraId="334B8F81" w14:textId="0EDB8DFA" w:rsidR="00EF5BC7" w:rsidRDefault="00A72F28">
          <w:pPr>
            <w:pStyle w:val="TOC3"/>
            <w:tabs>
              <w:tab w:val="left" w:pos="1440"/>
              <w:tab w:val="right" w:leader="dot" w:pos="9350"/>
            </w:tabs>
            <w:rPr>
              <w:rFonts w:eastAsiaTheme="minorEastAsia"/>
              <w:bCs w:val="0"/>
              <w:i w:val="0"/>
              <w:iCs w:val="0"/>
              <w:noProof/>
              <w:sz w:val="22"/>
            </w:rPr>
          </w:pPr>
          <w:hyperlink w:anchor="_Toc519522395" w:history="1">
            <w:r w:rsidR="00EF5BC7" w:rsidRPr="00FE7D0E">
              <w:rPr>
                <w:rStyle w:val="Hyperlink"/>
                <w:noProof/>
              </w:rPr>
              <w:t>5.13.4</w:t>
            </w:r>
            <w:r w:rsidR="00EF5BC7">
              <w:rPr>
                <w:rFonts w:eastAsiaTheme="minorEastAsia"/>
                <w:bCs w:val="0"/>
                <w:i w:val="0"/>
                <w:iCs w:val="0"/>
                <w:noProof/>
                <w:sz w:val="22"/>
              </w:rPr>
              <w:tab/>
            </w:r>
            <w:r w:rsidR="00EF5BC7" w:rsidRPr="00FE7D0E">
              <w:rPr>
                <w:rStyle w:val="Hyperlink"/>
                <w:noProof/>
              </w:rPr>
              <w:t>Whole Entity Polygon Naming Conventions</w:t>
            </w:r>
            <w:r w:rsidR="00EF5BC7">
              <w:rPr>
                <w:noProof/>
                <w:webHidden/>
              </w:rPr>
              <w:tab/>
            </w:r>
            <w:r w:rsidR="00EF5BC7">
              <w:rPr>
                <w:noProof/>
                <w:webHidden/>
              </w:rPr>
              <w:fldChar w:fldCharType="begin"/>
            </w:r>
            <w:r w:rsidR="00EF5BC7">
              <w:rPr>
                <w:noProof/>
                <w:webHidden/>
              </w:rPr>
              <w:instrText xml:space="preserve"> PAGEREF _Toc519522395 \h </w:instrText>
            </w:r>
            <w:r w:rsidR="00EF5BC7">
              <w:rPr>
                <w:noProof/>
                <w:webHidden/>
              </w:rPr>
            </w:r>
            <w:r w:rsidR="00EF5BC7">
              <w:rPr>
                <w:noProof/>
                <w:webHidden/>
              </w:rPr>
              <w:fldChar w:fldCharType="separate"/>
            </w:r>
            <w:r w:rsidR="00EF5BC7">
              <w:rPr>
                <w:noProof/>
                <w:webHidden/>
              </w:rPr>
              <w:t>30</w:t>
            </w:r>
            <w:r w:rsidR="00EF5BC7">
              <w:rPr>
                <w:noProof/>
                <w:webHidden/>
              </w:rPr>
              <w:fldChar w:fldCharType="end"/>
            </w:r>
          </w:hyperlink>
        </w:p>
        <w:p w14:paraId="74CD0D79" w14:textId="28075275" w:rsidR="00EF5BC7" w:rsidRDefault="00A72F28">
          <w:pPr>
            <w:pStyle w:val="TOC3"/>
            <w:tabs>
              <w:tab w:val="left" w:pos="1440"/>
              <w:tab w:val="right" w:leader="dot" w:pos="9350"/>
            </w:tabs>
            <w:rPr>
              <w:rFonts w:eastAsiaTheme="minorEastAsia"/>
              <w:bCs w:val="0"/>
              <w:i w:val="0"/>
              <w:iCs w:val="0"/>
              <w:noProof/>
              <w:sz w:val="22"/>
            </w:rPr>
          </w:pPr>
          <w:hyperlink w:anchor="_Toc519522396" w:history="1">
            <w:r w:rsidR="00EF5BC7" w:rsidRPr="00FE7D0E">
              <w:rPr>
                <w:rStyle w:val="Hyperlink"/>
                <w:noProof/>
              </w:rPr>
              <w:t>5.13.5</w:t>
            </w:r>
            <w:r w:rsidR="00EF5BC7">
              <w:rPr>
                <w:rFonts w:eastAsiaTheme="minorEastAsia"/>
                <w:bCs w:val="0"/>
                <w:i w:val="0"/>
                <w:iCs w:val="0"/>
                <w:noProof/>
                <w:sz w:val="22"/>
              </w:rPr>
              <w:tab/>
            </w:r>
            <w:r w:rsidR="00EF5BC7" w:rsidRPr="00FE7D0E">
              <w:rPr>
                <w:rStyle w:val="Hyperlink"/>
                <w:noProof/>
              </w:rPr>
              <w:t>Linear Feature, Area Landmark/Hydro Area, and Point Landmark Updates (Not Required).</w:t>
            </w:r>
            <w:r w:rsidR="00EF5BC7">
              <w:rPr>
                <w:noProof/>
                <w:webHidden/>
              </w:rPr>
              <w:tab/>
            </w:r>
            <w:r w:rsidR="00EF5BC7">
              <w:rPr>
                <w:noProof/>
                <w:webHidden/>
              </w:rPr>
              <w:fldChar w:fldCharType="begin"/>
            </w:r>
            <w:r w:rsidR="00EF5BC7">
              <w:rPr>
                <w:noProof/>
                <w:webHidden/>
              </w:rPr>
              <w:instrText xml:space="preserve"> PAGEREF _Toc519522396 \h </w:instrText>
            </w:r>
            <w:r w:rsidR="00EF5BC7">
              <w:rPr>
                <w:noProof/>
                <w:webHidden/>
              </w:rPr>
            </w:r>
            <w:r w:rsidR="00EF5BC7">
              <w:rPr>
                <w:noProof/>
                <w:webHidden/>
              </w:rPr>
              <w:fldChar w:fldCharType="separate"/>
            </w:r>
            <w:r w:rsidR="00EF5BC7">
              <w:rPr>
                <w:noProof/>
                <w:webHidden/>
              </w:rPr>
              <w:t>30</w:t>
            </w:r>
            <w:r w:rsidR="00EF5BC7">
              <w:rPr>
                <w:noProof/>
                <w:webHidden/>
              </w:rPr>
              <w:fldChar w:fldCharType="end"/>
            </w:r>
          </w:hyperlink>
        </w:p>
        <w:p w14:paraId="798AC1FB" w14:textId="1AC89C50" w:rsidR="00EF5BC7" w:rsidRDefault="00A72F28">
          <w:pPr>
            <w:pStyle w:val="TOC3"/>
            <w:tabs>
              <w:tab w:val="left" w:pos="1440"/>
              <w:tab w:val="right" w:leader="dot" w:pos="9350"/>
            </w:tabs>
            <w:rPr>
              <w:rFonts w:eastAsiaTheme="minorEastAsia"/>
              <w:bCs w:val="0"/>
              <w:i w:val="0"/>
              <w:iCs w:val="0"/>
              <w:noProof/>
              <w:sz w:val="22"/>
            </w:rPr>
          </w:pPr>
          <w:hyperlink w:anchor="_Toc519522397" w:history="1">
            <w:r w:rsidR="00EF5BC7" w:rsidRPr="00FE7D0E">
              <w:rPr>
                <w:rStyle w:val="Hyperlink"/>
                <w:noProof/>
              </w:rPr>
              <w:t>5.13.6</w:t>
            </w:r>
            <w:r w:rsidR="00EF5BC7">
              <w:rPr>
                <w:rFonts w:eastAsiaTheme="minorEastAsia"/>
                <w:bCs w:val="0"/>
                <w:i w:val="0"/>
                <w:iCs w:val="0"/>
                <w:noProof/>
                <w:sz w:val="22"/>
              </w:rPr>
              <w:tab/>
            </w:r>
            <w:r w:rsidR="00EF5BC7" w:rsidRPr="00FE7D0E">
              <w:rPr>
                <w:rStyle w:val="Hyperlink"/>
                <w:noProof/>
              </w:rPr>
              <w:t>Compressing the Digital Files</w:t>
            </w:r>
            <w:r w:rsidR="00EF5BC7">
              <w:rPr>
                <w:noProof/>
                <w:webHidden/>
              </w:rPr>
              <w:tab/>
            </w:r>
            <w:r w:rsidR="00EF5BC7">
              <w:rPr>
                <w:noProof/>
                <w:webHidden/>
              </w:rPr>
              <w:fldChar w:fldCharType="begin"/>
            </w:r>
            <w:r w:rsidR="00EF5BC7">
              <w:rPr>
                <w:noProof/>
                <w:webHidden/>
              </w:rPr>
              <w:instrText xml:space="preserve"> PAGEREF _Toc519522397 \h </w:instrText>
            </w:r>
            <w:r w:rsidR="00EF5BC7">
              <w:rPr>
                <w:noProof/>
                <w:webHidden/>
              </w:rPr>
            </w:r>
            <w:r w:rsidR="00EF5BC7">
              <w:rPr>
                <w:noProof/>
                <w:webHidden/>
              </w:rPr>
              <w:fldChar w:fldCharType="separate"/>
            </w:r>
            <w:r w:rsidR="00EF5BC7">
              <w:rPr>
                <w:noProof/>
                <w:webHidden/>
              </w:rPr>
              <w:t>30</w:t>
            </w:r>
            <w:r w:rsidR="00EF5BC7">
              <w:rPr>
                <w:noProof/>
                <w:webHidden/>
              </w:rPr>
              <w:fldChar w:fldCharType="end"/>
            </w:r>
          </w:hyperlink>
        </w:p>
        <w:p w14:paraId="5B40B118" w14:textId="6DAC0999" w:rsidR="00EF5BC7" w:rsidRDefault="00A72F28">
          <w:pPr>
            <w:pStyle w:val="TOC3"/>
            <w:tabs>
              <w:tab w:val="left" w:pos="1440"/>
              <w:tab w:val="right" w:leader="dot" w:pos="9350"/>
            </w:tabs>
            <w:rPr>
              <w:rFonts w:eastAsiaTheme="minorEastAsia"/>
              <w:bCs w:val="0"/>
              <w:i w:val="0"/>
              <w:iCs w:val="0"/>
              <w:noProof/>
              <w:sz w:val="22"/>
            </w:rPr>
          </w:pPr>
          <w:hyperlink w:anchor="_Toc519522398" w:history="1">
            <w:r w:rsidR="00EF5BC7" w:rsidRPr="00FE7D0E">
              <w:rPr>
                <w:rStyle w:val="Hyperlink"/>
                <w:noProof/>
              </w:rPr>
              <w:t>5.13.7</w:t>
            </w:r>
            <w:r w:rsidR="00EF5BC7">
              <w:rPr>
                <w:rFonts w:eastAsiaTheme="minorEastAsia"/>
                <w:bCs w:val="0"/>
                <w:i w:val="0"/>
                <w:iCs w:val="0"/>
                <w:noProof/>
                <w:sz w:val="22"/>
              </w:rPr>
              <w:tab/>
            </w:r>
            <w:r w:rsidR="00EF5BC7" w:rsidRPr="00FE7D0E">
              <w:rPr>
                <w:rStyle w:val="Hyperlink"/>
                <w:noProof/>
              </w:rPr>
              <w:t>Submitting Digital Files via SWIM</w:t>
            </w:r>
            <w:r w:rsidR="00EF5BC7">
              <w:rPr>
                <w:noProof/>
                <w:webHidden/>
              </w:rPr>
              <w:tab/>
            </w:r>
            <w:r w:rsidR="00EF5BC7">
              <w:rPr>
                <w:noProof/>
                <w:webHidden/>
              </w:rPr>
              <w:fldChar w:fldCharType="begin"/>
            </w:r>
            <w:r w:rsidR="00EF5BC7">
              <w:rPr>
                <w:noProof/>
                <w:webHidden/>
              </w:rPr>
              <w:instrText xml:space="preserve"> PAGEREF _Toc519522398 \h </w:instrText>
            </w:r>
            <w:r w:rsidR="00EF5BC7">
              <w:rPr>
                <w:noProof/>
                <w:webHidden/>
              </w:rPr>
            </w:r>
            <w:r w:rsidR="00EF5BC7">
              <w:rPr>
                <w:noProof/>
                <w:webHidden/>
              </w:rPr>
              <w:fldChar w:fldCharType="separate"/>
            </w:r>
            <w:r w:rsidR="00EF5BC7">
              <w:rPr>
                <w:noProof/>
                <w:webHidden/>
              </w:rPr>
              <w:t>32</w:t>
            </w:r>
            <w:r w:rsidR="00EF5BC7">
              <w:rPr>
                <w:noProof/>
                <w:webHidden/>
              </w:rPr>
              <w:fldChar w:fldCharType="end"/>
            </w:r>
          </w:hyperlink>
        </w:p>
        <w:p w14:paraId="5BD6C9BF" w14:textId="4CF2BCD2" w:rsidR="00EF5BC7" w:rsidRDefault="00A72F28">
          <w:pPr>
            <w:pStyle w:val="TOC3"/>
            <w:tabs>
              <w:tab w:val="left" w:pos="1440"/>
              <w:tab w:val="right" w:leader="dot" w:pos="9350"/>
            </w:tabs>
            <w:rPr>
              <w:rFonts w:eastAsiaTheme="minorEastAsia"/>
              <w:bCs w:val="0"/>
              <w:i w:val="0"/>
              <w:iCs w:val="0"/>
              <w:noProof/>
              <w:sz w:val="22"/>
            </w:rPr>
          </w:pPr>
          <w:hyperlink w:anchor="_Toc519522399" w:history="1">
            <w:r w:rsidR="00EF5BC7" w:rsidRPr="00FE7D0E">
              <w:rPr>
                <w:rStyle w:val="Hyperlink"/>
                <w:noProof/>
              </w:rPr>
              <w:t>5.13.8</w:t>
            </w:r>
            <w:r w:rsidR="00EF5BC7">
              <w:rPr>
                <w:rFonts w:eastAsiaTheme="minorEastAsia"/>
                <w:bCs w:val="0"/>
                <w:i w:val="0"/>
                <w:iCs w:val="0"/>
                <w:noProof/>
                <w:sz w:val="22"/>
              </w:rPr>
              <w:tab/>
            </w:r>
            <w:r w:rsidR="00EF5BC7" w:rsidRPr="00FE7D0E">
              <w:rPr>
                <w:rStyle w:val="Hyperlink"/>
                <w:noProof/>
              </w:rPr>
              <w:t>Additional Information</w:t>
            </w:r>
            <w:r w:rsidR="00EF5BC7">
              <w:rPr>
                <w:noProof/>
                <w:webHidden/>
              </w:rPr>
              <w:tab/>
            </w:r>
            <w:r w:rsidR="00EF5BC7">
              <w:rPr>
                <w:noProof/>
                <w:webHidden/>
              </w:rPr>
              <w:fldChar w:fldCharType="begin"/>
            </w:r>
            <w:r w:rsidR="00EF5BC7">
              <w:rPr>
                <w:noProof/>
                <w:webHidden/>
              </w:rPr>
              <w:instrText xml:space="preserve"> PAGEREF _Toc519522399 \h </w:instrText>
            </w:r>
            <w:r w:rsidR="00EF5BC7">
              <w:rPr>
                <w:noProof/>
                <w:webHidden/>
              </w:rPr>
            </w:r>
            <w:r w:rsidR="00EF5BC7">
              <w:rPr>
                <w:noProof/>
                <w:webHidden/>
              </w:rPr>
              <w:fldChar w:fldCharType="separate"/>
            </w:r>
            <w:r w:rsidR="00EF5BC7">
              <w:rPr>
                <w:noProof/>
                <w:webHidden/>
              </w:rPr>
              <w:t>39</w:t>
            </w:r>
            <w:r w:rsidR="00EF5BC7">
              <w:rPr>
                <w:noProof/>
                <w:webHidden/>
              </w:rPr>
              <w:fldChar w:fldCharType="end"/>
            </w:r>
          </w:hyperlink>
        </w:p>
        <w:p w14:paraId="5A069108" w14:textId="2A019676" w:rsidR="00EF5BC7" w:rsidRDefault="00A72F28">
          <w:pPr>
            <w:pStyle w:val="TOC1"/>
            <w:rPr>
              <w:rFonts w:eastAsiaTheme="minorEastAsia" w:cstheme="minorBidi"/>
              <w:b w:val="0"/>
            </w:rPr>
          </w:pPr>
          <w:hyperlink w:anchor="_Toc519522400" w:history="1">
            <w:r w:rsidR="00EF5BC7" w:rsidRPr="00FE7D0E">
              <w:rPr>
                <w:rStyle w:val="Hyperlink"/>
              </w:rPr>
              <w:t>APPENDICES</w:t>
            </w:r>
            <w:r w:rsidR="00EF5BC7">
              <w:rPr>
                <w:webHidden/>
              </w:rPr>
              <w:tab/>
            </w:r>
            <w:r w:rsidR="00EF5BC7">
              <w:rPr>
                <w:webHidden/>
              </w:rPr>
              <w:fldChar w:fldCharType="begin"/>
            </w:r>
            <w:r w:rsidR="00EF5BC7">
              <w:rPr>
                <w:webHidden/>
              </w:rPr>
              <w:instrText xml:space="preserve"> PAGEREF _Toc519522400 \h </w:instrText>
            </w:r>
            <w:r w:rsidR="00EF5BC7">
              <w:rPr>
                <w:webHidden/>
              </w:rPr>
            </w:r>
            <w:r w:rsidR="00EF5BC7">
              <w:rPr>
                <w:webHidden/>
              </w:rPr>
              <w:fldChar w:fldCharType="separate"/>
            </w:r>
            <w:r w:rsidR="00EF5BC7">
              <w:rPr>
                <w:webHidden/>
              </w:rPr>
              <w:t>40</w:t>
            </w:r>
            <w:r w:rsidR="00EF5BC7">
              <w:rPr>
                <w:webHidden/>
              </w:rPr>
              <w:fldChar w:fldCharType="end"/>
            </w:r>
          </w:hyperlink>
        </w:p>
        <w:p w14:paraId="48F6C848" w14:textId="797DDF08" w:rsidR="00EF5BC7" w:rsidRDefault="00A72F28">
          <w:pPr>
            <w:pStyle w:val="TOC2"/>
            <w:tabs>
              <w:tab w:val="left" w:pos="1680"/>
            </w:tabs>
            <w:rPr>
              <w:rFonts w:eastAsiaTheme="minorEastAsia"/>
              <w:bCs w:val="0"/>
              <w:noProof/>
              <w:sz w:val="22"/>
            </w:rPr>
          </w:pPr>
          <w:hyperlink w:anchor="_Toc519522401" w:history="1">
            <w:r w:rsidR="00EF5BC7" w:rsidRPr="00FE7D0E">
              <w:rPr>
                <w:rStyle w:val="Hyperlink"/>
                <w:rFonts w:ascii="Arial Bold" w:hAnsi="Arial Bold"/>
                <w:noProof/>
              </w:rPr>
              <w:t>Appendix A.</w:t>
            </w:r>
            <w:r w:rsidR="00EF5BC7">
              <w:rPr>
                <w:rFonts w:eastAsiaTheme="minorEastAsia"/>
                <w:bCs w:val="0"/>
                <w:noProof/>
                <w:sz w:val="22"/>
              </w:rPr>
              <w:tab/>
            </w:r>
            <w:r w:rsidR="00EF5BC7" w:rsidRPr="00FE7D0E">
              <w:rPr>
                <w:rStyle w:val="Hyperlink"/>
                <w:noProof/>
              </w:rPr>
              <w:t>Data Dictionary</w:t>
            </w:r>
            <w:r w:rsidR="00EF5BC7">
              <w:rPr>
                <w:noProof/>
                <w:webHidden/>
              </w:rPr>
              <w:tab/>
            </w:r>
            <w:r w:rsidR="00EF5BC7">
              <w:rPr>
                <w:noProof/>
                <w:webHidden/>
              </w:rPr>
              <w:fldChar w:fldCharType="begin"/>
            </w:r>
            <w:r w:rsidR="00EF5BC7">
              <w:rPr>
                <w:noProof/>
                <w:webHidden/>
              </w:rPr>
              <w:instrText xml:space="preserve"> PAGEREF _Toc519522401 \h </w:instrText>
            </w:r>
            <w:r w:rsidR="00EF5BC7">
              <w:rPr>
                <w:noProof/>
                <w:webHidden/>
              </w:rPr>
            </w:r>
            <w:r w:rsidR="00EF5BC7">
              <w:rPr>
                <w:noProof/>
                <w:webHidden/>
              </w:rPr>
              <w:fldChar w:fldCharType="separate"/>
            </w:r>
            <w:r w:rsidR="00EF5BC7">
              <w:rPr>
                <w:noProof/>
                <w:webHidden/>
              </w:rPr>
              <w:t>A-1</w:t>
            </w:r>
            <w:r w:rsidR="00EF5BC7">
              <w:rPr>
                <w:noProof/>
                <w:webHidden/>
              </w:rPr>
              <w:fldChar w:fldCharType="end"/>
            </w:r>
          </w:hyperlink>
        </w:p>
        <w:p w14:paraId="3E6E4CF8" w14:textId="6A9E2D6F" w:rsidR="00EF5BC7" w:rsidRDefault="00A72F28">
          <w:pPr>
            <w:pStyle w:val="TOC2"/>
            <w:tabs>
              <w:tab w:val="left" w:pos="1680"/>
            </w:tabs>
            <w:rPr>
              <w:rFonts w:eastAsiaTheme="minorEastAsia"/>
              <w:bCs w:val="0"/>
              <w:noProof/>
              <w:sz w:val="22"/>
            </w:rPr>
          </w:pPr>
          <w:hyperlink w:anchor="_Toc519522402" w:history="1">
            <w:r w:rsidR="00EF5BC7" w:rsidRPr="00FE7D0E">
              <w:rPr>
                <w:rStyle w:val="Hyperlink"/>
                <w:rFonts w:ascii="Arial Bold" w:hAnsi="Arial Bold"/>
                <w:noProof/>
              </w:rPr>
              <w:t>Appendix B.</w:t>
            </w:r>
            <w:r w:rsidR="00EF5BC7">
              <w:rPr>
                <w:rFonts w:eastAsiaTheme="minorEastAsia"/>
                <w:bCs w:val="0"/>
                <w:noProof/>
                <w:sz w:val="22"/>
              </w:rPr>
              <w:tab/>
            </w:r>
            <w:r w:rsidR="00EF5BC7" w:rsidRPr="00FE7D0E">
              <w:rPr>
                <w:rStyle w:val="Hyperlink"/>
                <w:noProof/>
              </w:rPr>
              <w:t>Digital BAS – Example Process 1</w:t>
            </w:r>
            <w:r w:rsidR="00EF5BC7">
              <w:rPr>
                <w:noProof/>
                <w:webHidden/>
              </w:rPr>
              <w:tab/>
            </w:r>
            <w:r w:rsidR="00EF5BC7">
              <w:rPr>
                <w:noProof/>
                <w:webHidden/>
              </w:rPr>
              <w:fldChar w:fldCharType="begin"/>
            </w:r>
            <w:r w:rsidR="00EF5BC7">
              <w:rPr>
                <w:noProof/>
                <w:webHidden/>
              </w:rPr>
              <w:instrText xml:space="preserve"> PAGEREF _Toc519522402 \h </w:instrText>
            </w:r>
            <w:r w:rsidR="00EF5BC7">
              <w:rPr>
                <w:noProof/>
                <w:webHidden/>
              </w:rPr>
            </w:r>
            <w:r w:rsidR="00EF5BC7">
              <w:rPr>
                <w:noProof/>
                <w:webHidden/>
              </w:rPr>
              <w:fldChar w:fldCharType="separate"/>
            </w:r>
            <w:r w:rsidR="00EF5BC7">
              <w:rPr>
                <w:noProof/>
                <w:webHidden/>
              </w:rPr>
              <w:t>B-1</w:t>
            </w:r>
            <w:r w:rsidR="00EF5BC7">
              <w:rPr>
                <w:noProof/>
                <w:webHidden/>
              </w:rPr>
              <w:fldChar w:fldCharType="end"/>
            </w:r>
          </w:hyperlink>
        </w:p>
        <w:p w14:paraId="288BA5A1" w14:textId="6EA6E03C" w:rsidR="00EF5BC7" w:rsidRDefault="00A72F28">
          <w:pPr>
            <w:pStyle w:val="TOC2"/>
            <w:rPr>
              <w:rFonts w:eastAsiaTheme="minorEastAsia"/>
              <w:bCs w:val="0"/>
              <w:noProof/>
              <w:sz w:val="22"/>
            </w:rPr>
          </w:pPr>
          <w:hyperlink w:anchor="_Toc519522403" w:history="1">
            <w:r w:rsidR="00EF5BC7" w:rsidRPr="00FE7D0E">
              <w:rPr>
                <w:rStyle w:val="Hyperlink"/>
                <w:noProof/>
              </w:rPr>
              <w:t>B.1</w:t>
            </w:r>
            <w:r w:rsidR="00EF5BC7">
              <w:rPr>
                <w:rFonts w:eastAsiaTheme="minorEastAsia"/>
                <w:bCs w:val="0"/>
                <w:noProof/>
                <w:sz w:val="22"/>
              </w:rPr>
              <w:tab/>
            </w:r>
            <w:r w:rsidR="00EF5BC7" w:rsidRPr="00FE7D0E">
              <w:rPr>
                <w:rStyle w:val="Hyperlink"/>
                <w:noProof/>
              </w:rPr>
              <w:t>Required Census Bureau Shapefiles</w:t>
            </w:r>
            <w:r w:rsidR="00EF5BC7">
              <w:rPr>
                <w:noProof/>
                <w:webHidden/>
              </w:rPr>
              <w:tab/>
            </w:r>
            <w:r w:rsidR="00EF5BC7">
              <w:rPr>
                <w:noProof/>
                <w:webHidden/>
              </w:rPr>
              <w:fldChar w:fldCharType="begin"/>
            </w:r>
            <w:r w:rsidR="00EF5BC7">
              <w:rPr>
                <w:noProof/>
                <w:webHidden/>
              </w:rPr>
              <w:instrText xml:space="preserve"> PAGEREF _Toc519522403 \h </w:instrText>
            </w:r>
            <w:r w:rsidR="00EF5BC7">
              <w:rPr>
                <w:noProof/>
                <w:webHidden/>
              </w:rPr>
            </w:r>
            <w:r w:rsidR="00EF5BC7">
              <w:rPr>
                <w:noProof/>
                <w:webHidden/>
              </w:rPr>
              <w:fldChar w:fldCharType="separate"/>
            </w:r>
            <w:r w:rsidR="00EF5BC7">
              <w:rPr>
                <w:noProof/>
                <w:webHidden/>
              </w:rPr>
              <w:t>B-1</w:t>
            </w:r>
            <w:r w:rsidR="00EF5BC7">
              <w:rPr>
                <w:noProof/>
                <w:webHidden/>
              </w:rPr>
              <w:fldChar w:fldCharType="end"/>
            </w:r>
          </w:hyperlink>
        </w:p>
        <w:p w14:paraId="105DDBAC" w14:textId="0DA2B625" w:rsidR="00EF5BC7" w:rsidRDefault="00A72F28">
          <w:pPr>
            <w:pStyle w:val="TOC2"/>
            <w:rPr>
              <w:rFonts w:eastAsiaTheme="minorEastAsia"/>
              <w:bCs w:val="0"/>
              <w:noProof/>
              <w:sz w:val="22"/>
            </w:rPr>
          </w:pPr>
          <w:hyperlink w:anchor="_Toc519522404" w:history="1">
            <w:r w:rsidR="00EF5BC7" w:rsidRPr="00FE7D0E">
              <w:rPr>
                <w:rStyle w:val="Hyperlink"/>
                <w:noProof/>
              </w:rPr>
              <w:t>B.2</w:t>
            </w:r>
            <w:r w:rsidR="00EF5BC7">
              <w:rPr>
                <w:rFonts w:eastAsiaTheme="minorEastAsia"/>
                <w:bCs w:val="0"/>
                <w:noProof/>
                <w:sz w:val="22"/>
              </w:rPr>
              <w:tab/>
            </w:r>
            <w:r w:rsidR="00EF5BC7" w:rsidRPr="00FE7D0E">
              <w:rPr>
                <w:rStyle w:val="Hyperlink"/>
                <w:noProof/>
              </w:rPr>
              <w:t>Symbolizing Layers in ArcGIS</w:t>
            </w:r>
            <w:r w:rsidR="00EF5BC7">
              <w:rPr>
                <w:noProof/>
                <w:webHidden/>
              </w:rPr>
              <w:tab/>
            </w:r>
            <w:r w:rsidR="00EF5BC7">
              <w:rPr>
                <w:noProof/>
                <w:webHidden/>
              </w:rPr>
              <w:fldChar w:fldCharType="begin"/>
            </w:r>
            <w:r w:rsidR="00EF5BC7">
              <w:rPr>
                <w:noProof/>
                <w:webHidden/>
              </w:rPr>
              <w:instrText xml:space="preserve"> PAGEREF _Toc519522404 \h </w:instrText>
            </w:r>
            <w:r w:rsidR="00EF5BC7">
              <w:rPr>
                <w:noProof/>
                <w:webHidden/>
              </w:rPr>
            </w:r>
            <w:r w:rsidR="00EF5BC7">
              <w:rPr>
                <w:noProof/>
                <w:webHidden/>
              </w:rPr>
              <w:fldChar w:fldCharType="separate"/>
            </w:r>
            <w:r w:rsidR="00EF5BC7">
              <w:rPr>
                <w:noProof/>
                <w:webHidden/>
              </w:rPr>
              <w:t>B-1</w:t>
            </w:r>
            <w:r w:rsidR="00EF5BC7">
              <w:rPr>
                <w:noProof/>
                <w:webHidden/>
              </w:rPr>
              <w:fldChar w:fldCharType="end"/>
            </w:r>
          </w:hyperlink>
        </w:p>
        <w:p w14:paraId="7BC10237" w14:textId="27C22D76" w:rsidR="00EF5BC7" w:rsidRDefault="00A72F28">
          <w:pPr>
            <w:pStyle w:val="TOC2"/>
            <w:rPr>
              <w:rFonts w:eastAsiaTheme="minorEastAsia"/>
              <w:bCs w:val="0"/>
              <w:noProof/>
              <w:sz w:val="22"/>
            </w:rPr>
          </w:pPr>
          <w:hyperlink w:anchor="_Toc519522405" w:history="1">
            <w:r w:rsidR="00EF5BC7" w:rsidRPr="00FE7D0E">
              <w:rPr>
                <w:rStyle w:val="Hyperlink"/>
                <w:noProof/>
              </w:rPr>
              <w:t>B.3</w:t>
            </w:r>
            <w:r w:rsidR="00EF5BC7">
              <w:rPr>
                <w:rFonts w:eastAsiaTheme="minorEastAsia"/>
                <w:bCs w:val="0"/>
                <w:noProof/>
                <w:sz w:val="22"/>
              </w:rPr>
              <w:tab/>
            </w:r>
            <w:r w:rsidR="00EF5BC7" w:rsidRPr="00FE7D0E">
              <w:rPr>
                <w:rStyle w:val="Hyperlink"/>
                <w:noProof/>
              </w:rPr>
              <w:t>Extracting AIA Data from Census Bureau Shapefiles</w:t>
            </w:r>
            <w:r w:rsidR="00EF5BC7">
              <w:rPr>
                <w:noProof/>
                <w:webHidden/>
              </w:rPr>
              <w:tab/>
            </w:r>
            <w:r w:rsidR="00EF5BC7">
              <w:rPr>
                <w:noProof/>
                <w:webHidden/>
              </w:rPr>
              <w:fldChar w:fldCharType="begin"/>
            </w:r>
            <w:r w:rsidR="00EF5BC7">
              <w:rPr>
                <w:noProof/>
                <w:webHidden/>
              </w:rPr>
              <w:instrText xml:space="preserve"> PAGEREF _Toc519522405 \h </w:instrText>
            </w:r>
            <w:r w:rsidR="00EF5BC7">
              <w:rPr>
                <w:noProof/>
                <w:webHidden/>
              </w:rPr>
            </w:r>
            <w:r w:rsidR="00EF5BC7">
              <w:rPr>
                <w:noProof/>
                <w:webHidden/>
              </w:rPr>
              <w:fldChar w:fldCharType="separate"/>
            </w:r>
            <w:r w:rsidR="00EF5BC7">
              <w:rPr>
                <w:noProof/>
                <w:webHidden/>
              </w:rPr>
              <w:t>B-2</w:t>
            </w:r>
            <w:r w:rsidR="00EF5BC7">
              <w:rPr>
                <w:noProof/>
                <w:webHidden/>
              </w:rPr>
              <w:fldChar w:fldCharType="end"/>
            </w:r>
          </w:hyperlink>
        </w:p>
        <w:p w14:paraId="367EE2AE" w14:textId="4AF70307" w:rsidR="00EF5BC7" w:rsidRDefault="00A72F28">
          <w:pPr>
            <w:pStyle w:val="TOC2"/>
            <w:rPr>
              <w:rFonts w:eastAsiaTheme="minorEastAsia"/>
              <w:bCs w:val="0"/>
              <w:noProof/>
              <w:sz w:val="22"/>
            </w:rPr>
          </w:pPr>
          <w:hyperlink w:anchor="_Toc519522406" w:history="1">
            <w:r w:rsidR="00EF5BC7" w:rsidRPr="00FE7D0E">
              <w:rPr>
                <w:rStyle w:val="Hyperlink"/>
                <w:noProof/>
              </w:rPr>
              <w:t>B.4</w:t>
            </w:r>
            <w:r w:rsidR="00EF5BC7">
              <w:rPr>
                <w:rFonts w:eastAsiaTheme="minorEastAsia"/>
                <w:bCs w:val="0"/>
                <w:noProof/>
                <w:sz w:val="22"/>
              </w:rPr>
              <w:tab/>
            </w:r>
            <w:r w:rsidR="00EF5BC7" w:rsidRPr="00FE7D0E">
              <w:rPr>
                <w:rStyle w:val="Hyperlink"/>
                <w:noProof/>
              </w:rPr>
              <w:t>Creating Change Polygons Using Symmetrical Difference</w:t>
            </w:r>
            <w:r w:rsidR="00EF5BC7">
              <w:rPr>
                <w:noProof/>
                <w:webHidden/>
              </w:rPr>
              <w:tab/>
            </w:r>
            <w:r w:rsidR="00EF5BC7">
              <w:rPr>
                <w:noProof/>
                <w:webHidden/>
              </w:rPr>
              <w:fldChar w:fldCharType="begin"/>
            </w:r>
            <w:r w:rsidR="00EF5BC7">
              <w:rPr>
                <w:noProof/>
                <w:webHidden/>
              </w:rPr>
              <w:instrText xml:space="preserve"> PAGEREF _Toc519522406 \h </w:instrText>
            </w:r>
            <w:r w:rsidR="00EF5BC7">
              <w:rPr>
                <w:noProof/>
                <w:webHidden/>
              </w:rPr>
            </w:r>
            <w:r w:rsidR="00EF5BC7">
              <w:rPr>
                <w:noProof/>
                <w:webHidden/>
              </w:rPr>
              <w:fldChar w:fldCharType="separate"/>
            </w:r>
            <w:r w:rsidR="00EF5BC7">
              <w:rPr>
                <w:noProof/>
                <w:webHidden/>
              </w:rPr>
              <w:t>B-4</w:t>
            </w:r>
            <w:r w:rsidR="00EF5BC7">
              <w:rPr>
                <w:noProof/>
                <w:webHidden/>
              </w:rPr>
              <w:fldChar w:fldCharType="end"/>
            </w:r>
          </w:hyperlink>
        </w:p>
        <w:p w14:paraId="3CCAF9DD" w14:textId="1BF8F99C" w:rsidR="00EF5BC7" w:rsidRDefault="00A72F28">
          <w:pPr>
            <w:pStyle w:val="TOC2"/>
            <w:rPr>
              <w:rFonts w:eastAsiaTheme="minorEastAsia"/>
              <w:bCs w:val="0"/>
              <w:noProof/>
              <w:sz w:val="22"/>
            </w:rPr>
          </w:pPr>
          <w:hyperlink w:anchor="_Toc519522407" w:history="1">
            <w:r w:rsidR="00EF5BC7" w:rsidRPr="00FE7D0E">
              <w:rPr>
                <w:rStyle w:val="Hyperlink"/>
                <w:noProof/>
              </w:rPr>
              <w:t>B.5</w:t>
            </w:r>
            <w:r w:rsidR="00EF5BC7">
              <w:rPr>
                <w:rFonts w:eastAsiaTheme="minorEastAsia"/>
                <w:bCs w:val="0"/>
                <w:noProof/>
                <w:sz w:val="22"/>
              </w:rPr>
              <w:tab/>
            </w:r>
            <w:r w:rsidR="00EF5BC7" w:rsidRPr="00FE7D0E">
              <w:rPr>
                <w:rStyle w:val="Hyperlink"/>
                <w:noProof/>
              </w:rPr>
              <w:t>Creating Change Polygons Using Union</w:t>
            </w:r>
            <w:r w:rsidR="00EF5BC7">
              <w:rPr>
                <w:noProof/>
                <w:webHidden/>
              </w:rPr>
              <w:tab/>
            </w:r>
            <w:r w:rsidR="00EF5BC7">
              <w:rPr>
                <w:noProof/>
                <w:webHidden/>
              </w:rPr>
              <w:fldChar w:fldCharType="begin"/>
            </w:r>
            <w:r w:rsidR="00EF5BC7">
              <w:rPr>
                <w:noProof/>
                <w:webHidden/>
              </w:rPr>
              <w:instrText xml:space="preserve"> PAGEREF _Toc519522407 \h </w:instrText>
            </w:r>
            <w:r w:rsidR="00EF5BC7">
              <w:rPr>
                <w:noProof/>
                <w:webHidden/>
              </w:rPr>
            </w:r>
            <w:r w:rsidR="00EF5BC7">
              <w:rPr>
                <w:noProof/>
                <w:webHidden/>
              </w:rPr>
              <w:fldChar w:fldCharType="separate"/>
            </w:r>
            <w:r w:rsidR="00EF5BC7">
              <w:rPr>
                <w:noProof/>
                <w:webHidden/>
              </w:rPr>
              <w:t>B-5</w:t>
            </w:r>
            <w:r w:rsidR="00EF5BC7">
              <w:rPr>
                <w:noProof/>
                <w:webHidden/>
              </w:rPr>
              <w:fldChar w:fldCharType="end"/>
            </w:r>
          </w:hyperlink>
        </w:p>
        <w:p w14:paraId="51E06628" w14:textId="66E275C8" w:rsidR="00EF5BC7" w:rsidRDefault="00A72F28">
          <w:pPr>
            <w:pStyle w:val="TOC2"/>
            <w:rPr>
              <w:rFonts w:eastAsiaTheme="minorEastAsia"/>
              <w:bCs w:val="0"/>
              <w:noProof/>
              <w:sz w:val="22"/>
            </w:rPr>
          </w:pPr>
          <w:hyperlink w:anchor="_Toc519522408" w:history="1">
            <w:r w:rsidR="00EF5BC7" w:rsidRPr="00FE7D0E">
              <w:rPr>
                <w:rStyle w:val="Hyperlink"/>
                <w:noProof/>
              </w:rPr>
              <w:t>B.6</w:t>
            </w:r>
            <w:r w:rsidR="00EF5BC7">
              <w:rPr>
                <w:rFonts w:eastAsiaTheme="minorEastAsia"/>
                <w:bCs w:val="0"/>
                <w:noProof/>
                <w:sz w:val="22"/>
              </w:rPr>
              <w:tab/>
            </w:r>
            <w:r w:rsidR="00EF5BC7" w:rsidRPr="00FE7D0E">
              <w:rPr>
                <w:rStyle w:val="Hyperlink"/>
                <w:noProof/>
              </w:rPr>
              <w:t>Reviewing and Attributing Change Polygons</w:t>
            </w:r>
            <w:r w:rsidR="00EF5BC7">
              <w:rPr>
                <w:noProof/>
                <w:webHidden/>
              </w:rPr>
              <w:tab/>
            </w:r>
            <w:r w:rsidR="00EF5BC7">
              <w:rPr>
                <w:noProof/>
                <w:webHidden/>
              </w:rPr>
              <w:fldChar w:fldCharType="begin"/>
            </w:r>
            <w:r w:rsidR="00EF5BC7">
              <w:rPr>
                <w:noProof/>
                <w:webHidden/>
              </w:rPr>
              <w:instrText xml:space="preserve"> PAGEREF _Toc519522408 \h </w:instrText>
            </w:r>
            <w:r w:rsidR="00EF5BC7">
              <w:rPr>
                <w:noProof/>
                <w:webHidden/>
              </w:rPr>
            </w:r>
            <w:r w:rsidR="00EF5BC7">
              <w:rPr>
                <w:noProof/>
                <w:webHidden/>
              </w:rPr>
              <w:fldChar w:fldCharType="separate"/>
            </w:r>
            <w:r w:rsidR="00EF5BC7">
              <w:rPr>
                <w:noProof/>
                <w:webHidden/>
              </w:rPr>
              <w:t>B-8</w:t>
            </w:r>
            <w:r w:rsidR="00EF5BC7">
              <w:rPr>
                <w:noProof/>
                <w:webHidden/>
              </w:rPr>
              <w:fldChar w:fldCharType="end"/>
            </w:r>
          </w:hyperlink>
        </w:p>
        <w:p w14:paraId="28BBE253" w14:textId="5DDC5F43" w:rsidR="00EF5BC7" w:rsidRDefault="00A72F28">
          <w:pPr>
            <w:pStyle w:val="TOC2"/>
            <w:rPr>
              <w:rFonts w:eastAsiaTheme="minorEastAsia"/>
              <w:bCs w:val="0"/>
              <w:noProof/>
              <w:sz w:val="22"/>
            </w:rPr>
          </w:pPr>
          <w:hyperlink w:anchor="_Toc519522409" w:history="1">
            <w:r w:rsidR="00EF5BC7" w:rsidRPr="00FE7D0E">
              <w:rPr>
                <w:rStyle w:val="Hyperlink"/>
                <w:noProof/>
              </w:rPr>
              <w:t>B.7</w:t>
            </w:r>
            <w:r w:rsidR="00EF5BC7">
              <w:rPr>
                <w:rFonts w:eastAsiaTheme="minorEastAsia"/>
                <w:bCs w:val="0"/>
                <w:noProof/>
                <w:sz w:val="22"/>
              </w:rPr>
              <w:tab/>
            </w:r>
            <w:r w:rsidR="00EF5BC7" w:rsidRPr="00FE7D0E">
              <w:rPr>
                <w:rStyle w:val="Hyperlink"/>
                <w:noProof/>
              </w:rPr>
              <w:t>Renaming and Finalizing Change Polygons</w:t>
            </w:r>
            <w:r w:rsidR="00EF5BC7">
              <w:rPr>
                <w:noProof/>
                <w:webHidden/>
              </w:rPr>
              <w:tab/>
            </w:r>
            <w:r w:rsidR="00EF5BC7">
              <w:rPr>
                <w:noProof/>
                <w:webHidden/>
              </w:rPr>
              <w:fldChar w:fldCharType="begin"/>
            </w:r>
            <w:r w:rsidR="00EF5BC7">
              <w:rPr>
                <w:noProof/>
                <w:webHidden/>
              </w:rPr>
              <w:instrText xml:space="preserve"> PAGEREF _Toc519522409 \h </w:instrText>
            </w:r>
            <w:r w:rsidR="00EF5BC7">
              <w:rPr>
                <w:noProof/>
                <w:webHidden/>
              </w:rPr>
            </w:r>
            <w:r w:rsidR="00EF5BC7">
              <w:rPr>
                <w:noProof/>
                <w:webHidden/>
              </w:rPr>
              <w:fldChar w:fldCharType="separate"/>
            </w:r>
            <w:r w:rsidR="00EF5BC7">
              <w:rPr>
                <w:noProof/>
                <w:webHidden/>
              </w:rPr>
              <w:t>B-12</w:t>
            </w:r>
            <w:r w:rsidR="00EF5BC7">
              <w:rPr>
                <w:noProof/>
                <w:webHidden/>
              </w:rPr>
              <w:fldChar w:fldCharType="end"/>
            </w:r>
          </w:hyperlink>
        </w:p>
        <w:p w14:paraId="4AE6632B" w14:textId="4300C0F7" w:rsidR="00EF5BC7" w:rsidRDefault="00A72F28">
          <w:pPr>
            <w:pStyle w:val="TOC2"/>
            <w:tabs>
              <w:tab w:val="left" w:pos="1680"/>
            </w:tabs>
            <w:rPr>
              <w:rFonts w:eastAsiaTheme="minorEastAsia"/>
              <w:bCs w:val="0"/>
              <w:noProof/>
              <w:sz w:val="22"/>
            </w:rPr>
          </w:pPr>
          <w:hyperlink w:anchor="_Toc519522410" w:history="1">
            <w:r w:rsidR="00EF5BC7" w:rsidRPr="00FE7D0E">
              <w:rPr>
                <w:rStyle w:val="Hyperlink"/>
                <w:rFonts w:ascii="Arial Bold" w:hAnsi="Arial Bold"/>
                <w:noProof/>
              </w:rPr>
              <w:t>Appendix C.</w:t>
            </w:r>
            <w:r w:rsidR="00EF5BC7">
              <w:rPr>
                <w:rFonts w:eastAsiaTheme="minorEastAsia"/>
                <w:bCs w:val="0"/>
                <w:noProof/>
                <w:sz w:val="22"/>
              </w:rPr>
              <w:tab/>
            </w:r>
            <w:r w:rsidR="00EF5BC7" w:rsidRPr="00FE7D0E">
              <w:rPr>
                <w:rStyle w:val="Hyperlink"/>
                <w:noProof/>
              </w:rPr>
              <w:t>Digital BAS Example Process 2</w:t>
            </w:r>
            <w:r w:rsidR="00EF5BC7">
              <w:rPr>
                <w:noProof/>
                <w:webHidden/>
              </w:rPr>
              <w:tab/>
            </w:r>
            <w:r w:rsidR="00EF5BC7">
              <w:rPr>
                <w:noProof/>
                <w:webHidden/>
              </w:rPr>
              <w:fldChar w:fldCharType="begin"/>
            </w:r>
            <w:r w:rsidR="00EF5BC7">
              <w:rPr>
                <w:noProof/>
                <w:webHidden/>
              </w:rPr>
              <w:instrText xml:space="preserve"> PAGEREF _Toc519522410 \h </w:instrText>
            </w:r>
            <w:r w:rsidR="00EF5BC7">
              <w:rPr>
                <w:noProof/>
                <w:webHidden/>
              </w:rPr>
            </w:r>
            <w:r w:rsidR="00EF5BC7">
              <w:rPr>
                <w:noProof/>
                <w:webHidden/>
              </w:rPr>
              <w:fldChar w:fldCharType="separate"/>
            </w:r>
            <w:r w:rsidR="00EF5BC7">
              <w:rPr>
                <w:noProof/>
                <w:webHidden/>
              </w:rPr>
              <w:t>C-1</w:t>
            </w:r>
            <w:r w:rsidR="00EF5BC7">
              <w:rPr>
                <w:noProof/>
                <w:webHidden/>
              </w:rPr>
              <w:fldChar w:fldCharType="end"/>
            </w:r>
          </w:hyperlink>
        </w:p>
        <w:p w14:paraId="03773A5F" w14:textId="2E95BA02" w:rsidR="00EF5BC7" w:rsidRDefault="00A72F28">
          <w:pPr>
            <w:pStyle w:val="TOC2"/>
            <w:rPr>
              <w:rFonts w:eastAsiaTheme="minorEastAsia"/>
              <w:bCs w:val="0"/>
              <w:noProof/>
              <w:sz w:val="22"/>
            </w:rPr>
          </w:pPr>
          <w:hyperlink w:anchor="_Toc519522411" w:history="1">
            <w:r w:rsidR="00EF5BC7" w:rsidRPr="00FE7D0E">
              <w:rPr>
                <w:rStyle w:val="Hyperlink"/>
                <w:noProof/>
              </w:rPr>
              <w:t>C.1</w:t>
            </w:r>
            <w:r w:rsidR="00EF5BC7">
              <w:rPr>
                <w:rFonts w:eastAsiaTheme="minorEastAsia"/>
                <w:bCs w:val="0"/>
                <w:noProof/>
                <w:sz w:val="22"/>
              </w:rPr>
              <w:tab/>
            </w:r>
            <w:r w:rsidR="00EF5BC7" w:rsidRPr="00FE7D0E">
              <w:rPr>
                <w:rStyle w:val="Hyperlink"/>
                <w:noProof/>
              </w:rPr>
              <w:t>Required Census Bureau Shapefiles</w:t>
            </w:r>
            <w:r w:rsidR="00EF5BC7">
              <w:rPr>
                <w:noProof/>
                <w:webHidden/>
              </w:rPr>
              <w:tab/>
            </w:r>
            <w:r w:rsidR="00EF5BC7">
              <w:rPr>
                <w:noProof/>
                <w:webHidden/>
              </w:rPr>
              <w:fldChar w:fldCharType="begin"/>
            </w:r>
            <w:r w:rsidR="00EF5BC7">
              <w:rPr>
                <w:noProof/>
                <w:webHidden/>
              </w:rPr>
              <w:instrText xml:space="preserve"> PAGEREF _Toc519522411 \h </w:instrText>
            </w:r>
            <w:r w:rsidR="00EF5BC7">
              <w:rPr>
                <w:noProof/>
                <w:webHidden/>
              </w:rPr>
            </w:r>
            <w:r w:rsidR="00EF5BC7">
              <w:rPr>
                <w:noProof/>
                <w:webHidden/>
              </w:rPr>
              <w:fldChar w:fldCharType="separate"/>
            </w:r>
            <w:r w:rsidR="00EF5BC7">
              <w:rPr>
                <w:noProof/>
                <w:webHidden/>
              </w:rPr>
              <w:t>C-1</w:t>
            </w:r>
            <w:r w:rsidR="00EF5BC7">
              <w:rPr>
                <w:noProof/>
                <w:webHidden/>
              </w:rPr>
              <w:fldChar w:fldCharType="end"/>
            </w:r>
          </w:hyperlink>
        </w:p>
        <w:p w14:paraId="10070882" w14:textId="01E46898" w:rsidR="00EF5BC7" w:rsidRDefault="00A72F28">
          <w:pPr>
            <w:pStyle w:val="TOC2"/>
            <w:rPr>
              <w:rFonts w:eastAsiaTheme="minorEastAsia"/>
              <w:bCs w:val="0"/>
              <w:noProof/>
              <w:sz w:val="22"/>
            </w:rPr>
          </w:pPr>
          <w:hyperlink w:anchor="_Toc519522412" w:history="1">
            <w:r w:rsidR="00EF5BC7" w:rsidRPr="00FE7D0E">
              <w:rPr>
                <w:rStyle w:val="Hyperlink"/>
                <w:noProof/>
              </w:rPr>
              <w:t>C.2</w:t>
            </w:r>
            <w:r w:rsidR="00EF5BC7">
              <w:rPr>
                <w:rFonts w:eastAsiaTheme="minorEastAsia"/>
                <w:bCs w:val="0"/>
                <w:noProof/>
                <w:sz w:val="22"/>
              </w:rPr>
              <w:tab/>
            </w:r>
            <w:r w:rsidR="00EF5BC7" w:rsidRPr="00FE7D0E">
              <w:rPr>
                <w:rStyle w:val="Hyperlink"/>
                <w:noProof/>
              </w:rPr>
              <w:t>Symbolizing Layers in ArcGIS</w:t>
            </w:r>
            <w:r w:rsidR="00EF5BC7">
              <w:rPr>
                <w:noProof/>
                <w:webHidden/>
              </w:rPr>
              <w:tab/>
            </w:r>
            <w:r w:rsidR="00EF5BC7">
              <w:rPr>
                <w:noProof/>
                <w:webHidden/>
              </w:rPr>
              <w:fldChar w:fldCharType="begin"/>
            </w:r>
            <w:r w:rsidR="00EF5BC7">
              <w:rPr>
                <w:noProof/>
                <w:webHidden/>
              </w:rPr>
              <w:instrText xml:space="preserve"> PAGEREF _Toc519522412 \h </w:instrText>
            </w:r>
            <w:r w:rsidR="00EF5BC7">
              <w:rPr>
                <w:noProof/>
                <w:webHidden/>
              </w:rPr>
            </w:r>
            <w:r w:rsidR="00EF5BC7">
              <w:rPr>
                <w:noProof/>
                <w:webHidden/>
              </w:rPr>
              <w:fldChar w:fldCharType="separate"/>
            </w:r>
            <w:r w:rsidR="00EF5BC7">
              <w:rPr>
                <w:noProof/>
                <w:webHidden/>
              </w:rPr>
              <w:t>C-1</w:t>
            </w:r>
            <w:r w:rsidR="00EF5BC7">
              <w:rPr>
                <w:noProof/>
                <w:webHidden/>
              </w:rPr>
              <w:fldChar w:fldCharType="end"/>
            </w:r>
          </w:hyperlink>
        </w:p>
        <w:p w14:paraId="78DE2D54" w14:textId="19DA6D6D" w:rsidR="00EF5BC7" w:rsidRDefault="00A72F28">
          <w:pPr>
            <w:pStyle w:val="TOC2"/>
            <w:rPr>
              <w:rFonts w:eastAsiaTheme="minorEastAsia"/>
              <w:bCs w:val="0"/>
              <w:noProof/>
              <w:sz w:val="22"/>
            </w:rPr>
          </w:pPr>
          <w:hyperlink w:anchor="_Toc519522413" w:history="1">
            <w:r w:rsidR="00EF5BC7" w:rsidRPr="00FE7D0E">
              <w:rPr>
                <w:rStyle w:val="Hyperlink"/>
                <w:noProof/>
              </w:rPr>
              <w:t>C.3</w:t>
            </w:r>
            <w:r w:rsidR="00EF5BC7">
              <w:rPr>
                <w:rFonts w:eastAsiaTheme="minorEastAsia"/>
                <w:bCs w:val="0"/>
                <w:noProof/>
                <w:sz w:val="22"/>
              </w:rPr>
              <w:tab/>
            </w:r>
            <w:r w:rsidR="00EF5BC7" w:rsidRPr="00FE7D0E">
              <w:rPr>
                <w:rStyle w:val="Hyperlink"/>
                <w:noProof/>
              </w:rPr>
              <w:t>Creating and Splitting Linear Features</w:t>
            </w:r>
            <w:r w:rsidR="00EF5BC7">
              <w:rPr>
                <w:noProof/>
                <w:webHidden/>
              </w:rPr>
              <w:tab/>
            </w:r>
            <w:r w:rsidR="00EF5BC7">
              <w:rPr>
                <w:noProof/>
                <w:webHidden/>
              </w:rPr>
              <w:fldChar w:fldCharType="begin"/>
            </w:r>
            <w:r w:rsidR="00EF5BC7">
              <w:rPr>
                <w:noProof/>
                <w:webHidden/>
              </w:rPr>
              <w:instrText xml:space="preserve"> PAGEREF _Toc519522413 \h </w:instrText>
            </w:r>
            <w:r w:rsidR="00EF5BC7">
              <w:rPr>
                <w:noProof/>
                <w:webHidden/>
              </w:rPr>
            </w:r>
            <w:r w:rsidR="00EF5BC7">
              <w:rPr>
                <w:noProof/>
                <w:webHidden/>
              </w:rPr>
              <w:fldChar w:fldCharType="separate"/>
            </w:r>
            <w:r w:rsidR="00EF5BC7">
              <w:rPr>
                <w:noProof/>
                <w:webHidden/>
              </w:rPr>
              <w:t>C-2</w:t>
            </w:r>
            <w:r w:rsidR="00EF5BC7">
              <w:rPr>
                <w:noProof/>
                <w:webHidden/>
              </w:rPr>
              <w:fldChar w:fldCharType="end"/>
            </w:r>
          </w:hyperlink>
        </w:p>
        <w:p w14:paraId="7E7DE201" w14:textId="706B327F" w:rsidR="00EF5BC7" w:rsidRDefault="00A72F28">
          <w:pPr>
            <w:pStyle w:val="TOC2"/>
            <w:tabs>
              <w:tab w:val="left" w:pos="1680"/>
            </w:tabs>
            <w:rPr>
              <w:rFonts w:eastAsiaTheme="minorEastAsia"/>
              <w:bCs w:val="0"/>
              <w:noProof/>
              <w:sz w:val="22"/>
            </w:rPr>
          </w:pPr>
          <w:hyperlink w:anchor="_Toc519522414" w:history="1">
            <w:r w:rsidR="00EF5BC7" w:rsidRPr="00FE7D0E">
              <w:rPr>
                <w:rStyle w:val="Hyperlink"/>
                <w:rFonts w:ascii="Arial Bold" w:hAnsi="Arial Bold"/>
                <w:noProof/>
              </w:rPr>
              <w:t>Appendix D.</w:t>
            </w:r>
            <w:r w:rsidR="00EF5BC7">
              <w:rPr>
                <w:rFonts w:eastAsiaTheme="minorEastAsia"/>
                <w:bCs w:val="0"/>
                <w:noProof/>
                <w:sz w:val="22"/>
              </w:rPr>
              <w:tab/>
            </w:r>
            <w:r w:rsidR="00EF5BC7" w:rsidRPr="00FE7D0E">
              <w:rPr>
                <w:rStyle w:val="Hyperlink"/>
                <w:noProof/>
              </w:rPr>
              <w:t>MTFCC Descriptions–Complete List</w:t>
            </w:r>
            <w:r w:rsidR="00EF5BC7">
              <w:rPr>
                <w:noProof/>
                <w:webHidden/>
              </w:rPr>
              <w:tab/>
            </w:r>
            <w:r w:rsidR="00EF5BC7">
              <w:rPr>
                <w:noProof/>
                <w:webHidden/>
              </w:rPr>
              <w:fldChar w:fldCharType="begin"/>
            </w:r>
            <w:r w:rsidR="00EF5BC7">
              <w:rPr>
                <w:noProof/>
                <w:webHidden/>
              </w:rPr>
              <w:instrText xml:space="preserve"> PAGEREF _Toc519522414 \h </w:instrText>
            </w:r>
            <w:r w:rsidR="00EF5BC7">
              <w:rPr>
                <w:noProof/>
                <w:webHidden/>
              </w:rPr>
            </w:r>
            <w:r w:rsidR="00EF5BC7">
              <w:rPr>
                <w:noProof/>
                <w:webHidden/>
              </w:rPr>
              <w:fldChar w:fldCharType="separate"/>
            </w:r>
            <w:r w:rsidR="00EF5BC7">
              <w:rPr>
                <w:noProof/>
                <w:webHidden/>
              </w:rPr>
              <w:t>D-1</w:t>
            </w:r>
            <w:r w:rsidR="00EF5BC7">
              <w:rPr>
                <w:noProof/>
                <w:webHidden/>
              </w:rPr>
              <w:fldChar w:fldCharType="end"/>
            </w:r>
          </w:hyperlink>
        </w:p>
        <w:p w14:paraId="3E542F2F" w14:textId="2BD33ADF" w:rsidR="00EF5BC7" w:rsidRDefault="00A72F28">
          <w:pPr>
            <w:pStyle w:val="TOC2"/>
            <w:tabs>
              <w:tab w:val="left" w:pos="1680"/>
            </w:tabs>
            <w:rPr>
              <w:rFonts w:eastAsiaTheme="minorEastAsia"/>
              <w:bCs w:val="0"/>
              <w:noProof/>
              <w:sz w:val="22"/>
            </w:rPr>
          </w:pPr>
          <w:hyperlink w:anchor="_Toc519522415" w:history="1">
            <w:r w:rsidR="00EF5BC7" w:rsidRPr="00FE7D0E">
              <w:rPr>
                <w:rStyle w:val="Hyperlink"/>
                <w:rFonts w:ascii="Arial Bold" w:hAnsi="Arial Bold"/>
                <w:noProof/>
              </w:rPr>
              <w:t>Appendix E.</w:t>
            </w:r>
            <w:r w:rsidR="00EF5BC7">
              <w:rPr>
                <w:rFonts w:eastAsiaTheme="minorEastAsia"/>
                <w:bCs w:val="0"/>
                <w:noProof/>
                <w:sz w:val="22"/>
              </w:rPr>
              <w:tab/>
            </w:r>
            <w:r w:rsidR="00EF5BC7" w:rsidRPr="00FE7D0E">
              <w:rPr>
                <w:rStyle w:val="Hyperlink"/>
                <w:noProof/>
              </w:rPr>
              <w:t>Standard Street Type Abbreviations</w:t>
            </w:r>
            <w:r w:rsidR="00EF5BC7">
              <w:rPr>
                <w:noProof/>
                <w:webHidden/>
              </w:rPr>
              <w:tab/>
            </w:r>
            <w:r w:rsidR="00EF5BC7">
              <w:rPr>
                <w:noProof/>
                <w:webHidden/>
              </w:rPr>
              <w:fldChar w:fldCharType="begin"/>
            </w:r>
            <w:r w:rsidR="00EF5BC7">
              <w:rPr>
                <w:noProof/>
                <w:webHidden/>
              </w:rPr>
              <w:instrText xml:space="preserve"> PAGEREF _Toc519522415 \h </w:instrText>
            </w:r>
            <w:r w:rsidR="00EF5BC7">
              <w:rPr>
                <w:noProof/>
                <w:webHidden/>
              </w:rPr>
            </w:r>
            <w:r w:rsidR="00EF5BC7">
              <w:rPr>
                <w:noProof/>
                <w:webHidden/>
              </w:rPr>
              <w:fldChar w:fldCharType="separate"/>
            </w:r>
            <w:r w:rsidR="00EF5BC7">
              <w:rPr>
                <w:noProof/>
                <w:webHidden/>
              </w:rPr>
              <w:t>E-1</w:t>
            </w:r>
            <w:r w:rsidR="00EF5BC7">
              <w:rPr>
                <w:noProof/>
                <w:webHidden/>
              </w:rPr>
              <w:fldChar w:fldCharType="end"/>
            </w:r>
          </w:hyperlink>
        </w:p>
        <w:p w14:paraId="2915DE46" w14:textId="7C9414EB" w:rsidR="00F736EA" w:rsidRPr="00103CDF" w:rsidRDefault="00C0591C" w:rsidP="00C0591C">
          <w:pPr>
            <w:pStyle w:val="TOC2"/>
            <w:tabs>
              <w:tab w:val="left" w:pos="1680"/>
            </w:tabs>
            <w:rPr>
              <w:rFonts w:cs="Arial"/>
            </w:rPr>
          </w:pPr>
          <w:r>
            <w:rPr>
              <w:rFonts w:cs="Arial"/>
            </w:rPr>
            <w:fldChar w:fldCharType="end"/>
          </w:r>
        </w:p>
      </w:sdtContent>
    </w:sdt>
    <w:p w14:paraId="19A945C9" w14:textId="77777777" w:rsidR="009A405C" w:rsidRDefault="009A405C">
      <w:pPr>
        <w:rPr>
          <w:rFonts w:ascii="Arial Bold" w:hAnsi="Arial Bold"/>
          <w:b/>
          <w:iCs/>
          <w:sz w:val="32"/>
        </w:rPr>
      </w:pPr>
      <w:bookmarkStart w:id="14" w:name="_Toc499841371"/>
      <w:bookmarkStart w:id="15" w:name="_Toc499841428"/>
      <w:bookmarkStart w:id="16" w:name="_Toc499841503"/>
      <w:bookmarkStart w:id="17" w:name="_Toc499842367"/>
      <w:bookmarkStart w:id="18" w:name="_Toc499842427"/>
      <w:bookmarkStart w:id="19" w:name="_Toc499843132"/>
      <w:r>
        <w:br w:type="page"/>
      </w:r>
    </w:p>
    <w:p w14:paraId="4946413D" w14:textId="57AB7E0C" w:rsidR="006F07C7" w:rsidRPr="00195EB7" w:rsidRDefault="006F07C7" w:rsidP="00F640C9">
      <w:pPr>
        <w:pStyle w:val="HeadingNoLUCA"/>
        <w:rPr>
          <w:rFonts w:ascii="Arial Bold" w:hAnsi="Arial Bold"/>
          <w:caps w:val="0"/>
        </w:rPr>
      </w:pPr>
      <w:bookmarkStart w:id="20" w:name="_Toc503015262"/>
      <w:bookmarkStart w:id="21" w:name="_Toc503453844"/>
      <w:bookmarkStart w:id="22" w:name="_Toc503455521"/>
      <w:bookmarkStart w:id="23" w:name="_Toc519522346"/>
      <w:r w:rsidRPr="00195EB7">
        <w:rPr>
          <w:rFonts w:ascii="Arial Bold" w:hAnsi="Arial Bold"/>
          <w:caps w:val="0"/>
        </w:rPr>
        <w:t>L</w:t>
      </w:r>
      <w:bookmarkEnd w:id="14"/>
      <w:bookmarkEnd w:id="15"/>
      <w:bookmarkEnd w:id="16"/>
      <w:bookmarkEnd w:id="17"/>
      <w:bookmarkEnd w:id="18"/>
      <w:bookmarkEnd w:id="19"/>
      <w:r w:rsidR="00195EB7">
        <w:rPr>
          <w:rFonts w:ascii="Arial Bold" w:hAnsi="Arial Bold"/>
          <w:caps w:val="0"/>
        </w:rPr>
        <w:t xml:space="preserve">ist of </w:t>
      </w:r>
      <w:r w:rsidR="00FF5FA5" w:rsidRPr="00195EB7">
        <w:rPr>
          <w:rFonts w:ascii="Arial Bold" w:hAnsi="Arial Bold"/>
          <w:caps w:val="0"/>
        </w:rPr>
        <w:t>Tables</w:t>
      </w:r>
      <w:bookmarkEnd w:id="20"/>
      <w:bookmarkEnd w:id="21"/>
      <w:bookmarkEnd w:id="22"/>
      <w:bookmarkEnd w:id="23"/>
    </w:p>
    <w:p w14:paraId="28618168" w14:textId="38DAD907" w:rsidR="00DB4F4C" w:rsidRPr="00DB4F4C" w:rsidRDefault="006F07C7" w:rsidP="00DB4F4C">
      <w:pPr>
        <w:pStyle w:val="TableofFigures"/>
        <w:spacing w:beforeLines="40" w:before="96" w:afterLines="40" w:after="96"/>
        <w:rPr>
          <w:rFonts w:eastAsiaTheme="minorEastAsia"/>
          <w:b/>
          <w:bCs/>
          <w:sz w:val="22"/>
        </w:rPr>
      </w:pPr>
      <w:r w:rsidRPr="00DB4F4C">
        <w:rPr>
          <w:rFonts w:eastAsia="Times New Roman" w:cs="Arial"/>
          <w:b/>
          <w:sz w:val="22"/>
        </w:rPr>
        <w:fldChar w:fldCharType="begin"/>
      </w:r>
      <w:r w:rsidRPr="00DB4F4C">
        <w:rPr>
          <w:rFonts w:cs="Arial"/>
          <w:sz w:val="22"/>
        </w:rPr>
        <w:instrText xml:space="preserve"> TOC \h \z \c "Table" </w:instrText>
      </w:r>
      <w:r w:rsidRPr="00DB4F4C">
        <w:rPr>
          <w:rFonts w:eastAsia="Times New Roman" w:cs="Arial"/>
          <w:b/>
          <w:sz w:val="22"/>
        </w:rPr>
        <w:fldChar w:fldCharType="separate"/>
      </w:r>
      <w:hyperlink w:anchor="_Toc503016723" w:history="1">
        <w:r w:rsidR="00DB4F4C" w:rsidRPr="00DB4F4C">
          <w:rPr>
            <w:rStyle w:val="Hyperlink"/>
            <w:sz w:val="22"/>
          </w:rPr>
          <w:t>Table 1: BAS Shapefile Naming Conventions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_Toc503016723 \h </w:instrText>
        </w:r>
        <w:r w:rsidR="00DB4F4C" w:rsidRPr="00DB4F4C">
          <w:rPr>
            <w:b/>
            <w:webHidden/>
            <w:sz w:val="22"/>
          </w:rPr>
        </w:r>
        <w:r w:rsidR="00DB4F4C" w:rsidRPr="00DB4F4C">
          <w:rPr>
            <w:b/>
            <w:webHidden/>
            <w:sz w:val="22"/>
          </w:rPr>
          <w:fldChar w:fldCharType="separate"/>
        </w:r>
        <w:r w:rsidR="004B69B4">
          <w:rPr>
            <w:webHidden/>
            <w:sz w:val="22"/>
          </w:rPr>
          <w:t>6</w:t>
        </w:r>
        <w:r w:rsidR="00DB4F4C" w:rsidRPr="00DB4F4C">
          <w:rPr>
            <w:b/>
            <w:webHidden/>
            <w:sz w:val="22"/>
          </w:rPr>
          <w:fldChar w:fldCharType="end"/>
        </w:r>
      </w:hyperlink>
    </w:p>
    <w:p w14:paraId="3FAE3611" w14:textId="1AD4419B" w:rsidR="00DB4F4C" w:rsidRPr="00DB4F4C" w:rsidRDefault="00A72F28" w:rsidP="00DB4F4C">
      <w:pPr>
        <w:pStyle w:val="TableofFigures"/>
        <w:spacing w:beforeLines="40" w:before="96" w:afterLines="40" w:after="96"/>
        <w:rPr>
          <w:rFonts w:eastAsiaTheme="minorEastAsia"/>
          <w:b/>
          <w:bCs/>
          <w:sz w:val="22"/>
        </w:rPr>
      </w:pPr>
      <w:hyperlink w:anchor="_Toc503016724" w:history="1">
        <w:r w:rsidR="00DB4F4C" w:rsidRPr="00DB4F4C">
          <w:rPr>
            <w:rStyle w:val="Hyperlink"/>
            <w:sz w:val="22"/>
          </w:rPr>
          <w:t>Table 2: Additions and Deletions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_Toc503016724 \h </w:instrText>
        </w:r>
        <w:r w:rsidR="00DB4F4C" w:rsidRPr="00DB4F4C">
          <w:rPr>
            <w:b/>
            <w:webHidden/>
            <w:sz w:val="22"/>
          </w:rPr>
        </w:r>
        <w:r w:rsidR="00DB4F4C" w:rsidRPr="00DB4F4C">
          <w:rPr>
            <w:b/>
            <w:webHidden/>
            <w:sz w:val="22"/>
          </w:rPr>
          <w:fldChar w:fldCharType="separate"/>
        </w:r>
        <w:r w:rsidR="004B69B4">
          <w:rPr>
            <w:webHidden/>
            <w:sz w:val="22"/>
          </w:rPr>
          <w:t>10</w:t>
        </w:r>
        <w:r w:rsidR="00DB4F4C" w:rsidRPr="00DB4F4C">
          <w:rPr>
            <w:b/>
            <w:webHidden/>
            <w:sz w:val="22"/>
          </w:rPr>
          <w:fldChar w:fldCharType="end"/>
        </w:r>
      </w:hyperlink>
    </w:p>
    <w:p w14:paraId="195D085D" w14:textId="123D7959" w:rsidR="00DB4F4C" w:rsidRPr="00DB4F4C" w:rsidRDefault="00A72F28" w:rsidP="00DB4F4C">
      <w:pPr>
        <w:pStyle w:val="TableofFigures"/>
        <w:spacing w:beforeLines="40" w:before="96" w:afterLines="40" w:after="96"/>
        <w:rPr>
          <w:rFonts w:eastAsiaTheme="minorEastAsia"/>
          <w:b/>
          <w:bCs/>
          <w:sz w:val="22"/>
        </w:rPr>
      </w:pPr>
      <w:hyperlink w:anchor="_Toc503016725" w:history="1">
        <w:r w:rsidR="00DB4F4C" w:rsidRPr="00DB4F4C">
          <w:rPr>
            <w:rStyle w:val="Hyperlink"/>
            <w:sz w:val="22"/>
          </w:rPr>
          <w:t>Table 3: Boundary Corrections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_Toc503016725 \h </w:instrText>
        </w:r>
        <w:r w:rsidR="00DB4F4C" w:rsidRPr="00DB4F4C">
          <w:rPr>
            <w:b/>
            <w:webHidden/>
            <w:sz w:val="22"/>
          </w:rPr>
        </w:r>
        <w:r w:rsidR="00DB4F4C" w:rsidRPr="00DB4F4C">
          <w:rPr>
            <w:b/>
            <w:webHidden/>
            <w:sz w:val="22"/>
          </w:rPr>
          <w:fldChar w:fldCharType="separate"/>
        </w:r>
        <w:r w:rsidR="004B69B4">
          <w:rPr>
            <w:webHidden/>
            <w:sz w:val="22"/>
          </w:rPr>
          <w:t>10</w:t>
        </w:r>
        <w:r w:rsidR="00DB4F4C" w:rsidRPr="00DB4F4C">
          <w:rPr>
            <w:b/>
            <w:webHidden/>
            <w:sz w:val="22"/>
          </w:rPr>
          <w:fldChar w:fldCharType="end"/>
        </w:r>
      </w:hyperlink>
    </w:p>
    <w:p w14:paraId="211697A0" w14:textId="4C2E6145" w:rsidR="00DB4F4C" w:rsidRPr="00DB4F4C" w:rsidRDefault="00A72F28" w:rsidP="00DB4F4C">
      <w:pPr>
        <w:pStyle w:val="TableofFigures"/>
        <w:spacing w:beforeLines="40" w:before="96" w:afterLines="40" w:after="96"/>
        <w:rPr>
          <w:rFonts w:eastAsiaTheme="minorEastAsia"/>
          <w:b/>
          <w:bCs/>
          <w:sz w:val="22"/>
        </w:rPr>
      </w:pPr>
      <w:hyperlink w:anchor="_Toc503016726" w:history="1">
        <w:r w:rsidR="00DB4F4C" w:rsidRPr="00DB4F4C">
          <w:rPr>
            <w:rStyle w:val="Hyperlink"/>
            <w:sz w:val="22"/>
          </w:rPr>
          <w:t>Table 4: New Entities</w:t>
        </w:r>
        <w:r w:rsidR="00DB4F4C" w:rsidRPr="00DB4F4C">
          <w:rPr>
            <w:webHidden/>
            <w:sz w:val="22"/>
          </w:rPr>
          <w:tab/>
        </w:r>
        <w:r w:rsidR="00D87050">
          <w:rPr>
            <w:webHidden/>
            <w:sz w:val="22"/>
          </w:rPr>
          <w:tab/>
        </w:r>
        <w:r w:rsidR="00DB4F4C" w:rsidRPr="00DB4F4C">
          <w:rPr>
            <w:b/>
            <w:webHidden/>
            <w:sz w:val="22"/>
          </w:rPr>
          <w:fldChar w:fldCharType="begin"/>
        </w:r>
        <w:r w:rsidR="00DB4F4C" w:rsidRPr="00DB4F4C">
          <w:rPr>
            <w:webHidden/>
            <w:sz w:val="22"/>
          </w:rPr>
          <w:instrText xml:space="preserve"> PAGEREF _Toc503016726 \h </w:instrText>
        </w:r>
        <w:r w:rsidR="00DB4F4C" w:rsidRPr="00DB4F4C">
          <w:rPr>
            <w:b/>
            <w:webHidden/>
            <w:sz w:val="22"/>
          </w:rPr>
        </w:r>
        <w:r w:rsidR="00DB4F4C" w:rsidRPr="00DB4F4C">
          <w:rPr>
            <w:b/>
            <w:webHidden/>
            <w:sz w:val="22"/>
          </w:rPr>
          <w:fldChar w:fldCharType="separate"/>
        </w:r>
        <w:r w:rsidR="004B69B4">
          <w:rPr>
            <w:webHidden/>
            <w:sz w:val="22"/>
          </w:rPr>
          <w:t>11</w:t>
        </w:r>
        <w:r w:rsidR="00DB4F4C" w:rsidRPr="00DB4F4C">
          <w:rPr>
            <w:b/>
            <w:webHidden/>
            <w:sz w:val="22"/>
          </w:rPr>
          <w:fldChar w:fldCharType="end"/>
        </w:r>
      </w:hyperlink>
    </w:p>
    <w:p w14:paraId="7AC3A5AB" w14:textId="4EB246C0" w:rsidR="00DB4F4C" w:rsidRPr="00DB4F4C" w:rsidRDefault="00A72F28" w:rsidP="00DB4F4C">
      <w:pPr>
        <w:pStyle w:val="TableofFigures"/>
        <w:spacing w:beforeLines="40" w:before="96" w:afterLines="40" w:after="96"/>
        <w:rPr>
          <w:rFonts w:eastAsiaTheme="minorEastAsia"/>
          <w:b/>
          <w:bCs/>
          <w:sz w:val="22"/>
        </w:rPr>
      </w:pPr>
      <w:hyperlink w:anchor="_Toc503016727" w:history="1">
        <w:r w:rsidR="00DB4F4C" w:rsidRPr="00DB4F4C">
          <w:rPr>
            <w:rStyle w:val="Hyperlink"/>
            <w:sz w:val="22"/>
          </w:rPr>
          <w:t>Table 5: Geographic Corridors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_Toc503016727 \h </w:instrText>
        </w:r>
        <w:r w:rsidR="00DB4F4C" w:rsidRPr="00DB4F4C">
          <w:rPr>
            <w:b/>
            <w:webHidden/>
            <w:sz w:val="22"/>
          </w:rPr>
        </w:r>
        <w:r w:rsidR="00DB4F4C" w:rsidRPr="00DB4F4C">
          <w:rPr>
            <w:b/>
            <w:webHidden/>
            <w:sz w:val="22"/>
          </w:rPr>
          <w:fldChar w:fldCharType="separate"/>
        </w:r>
        <w:r w:rsidR="004B69B4">
          <w:rPr>
            <w:webHidden/>
            <w:sz w:val="22"/>
          </w:rPr>
          <w:t>12</w:t>
        </w:r>
        <w:r w:rsidR="00DB4F4C" w:rsidRPr="00DB4F4C">
          <w:rPr>
            <w:b/>
            <w:webHidden/>
            <w:sz w:val="22"/>
          </w:rPr>
          <w:fldChar w:fldCharType="end"/>
        </w:r>
      </w:hyperlink>
    </w:p>
    <w:p w14:paraId="3EB79B70" w14:textId="4718FBD2" w:rsidR="00DB4F4C" w:rsidRPr="00DB4F4C" w:rsidRDefault="00A72F28" w:rsidP="00DB4F4C">
      <w:pPr>
        <w:pStyle w:val="TableofFigures"/>
        <w:spacing w:beforeLines="40" w:before="96" w:afterLines="40" w:after="96"/>
        <w:rPr>
          <w:rFonts w:eastAsiaTheme="minorEastAsia"/>
          <w:b/>
          <w:bCs/>
          <w:sz w:val="22"/>
        </w:rPr>
      </w:pPr>
      <w:hyperlink w:anchor="_Toc503016728" w:history="1">
        <w:r w:rsidR="00DB4F4C" w:rsidRPr="00DB4F4C">
          <w:rPr>
            <w:rStyle w:val="Hyperlink"/>
            <w:sz w:val="22"/>
          </w:rPr>
          <w:t>Table 6: Geographic Offsets</w:t>
        </w:r>
        <w:r w:rsidR="00DB4F4C" w:rsidRPr="00DB4F4C">
          <w:rPr>
            <w:webHidden/>
            <w:sz w:val="22"/>
          </w:rPr>
          <w:tab/>
        </w:r>
        <w:r w:rsidR="00D87050">
          <w:rPr>
            <w:webHidden/>
            <w:sz w:val="22"/>
          </w:rPr>
          <w:tab/>
        </w:r>
        <w:r w:rsidR="00DB4F4C" w:rsidRPr="00DB4F4C">
          <w:rPr>
            <w:b/>
            <w:webHidden/>
            <w:sz w:val="22"/>
          </w:rPr>
          <w:fldChar w:fldCharType="begin"/>
        </w:r>
        <w:r w:rsidR="00DB4F4C" w:rsidRPr="00DB4F4C">
          <w:rPr>
            <w:webHidden/>
            <w:sz w:val="22"/>
          </w:rPr>
          <w:instrText xml:space="preserve"> PAGEREF _Toc503016728 \h </w:instrText>
        </w:r>
        <w:r w:rsidR="00DB4F4C" w:rsidRPr="00DB4F4C">
          <w:rPr>
            <w:b/>
            <w:webHidden/>
            <w:sz w:val="22"/>
          </w:rPr>
        </w:r>
        <w:r w:rsidR="00DB4F4C" w:rsidRPr="00DB4F4C">
          <w:rPr>
            <w:b/>
            <w:webHidden/>
            <w:sz w:val="22"/>
          </w:rPr>
          <w:fldChar w:fldCharType="separate"/>
        </w:r>
        <w:r w:rsidR="004B69B4">
          <w:rPr>
            <w:webHidden/>
            <w:sz w:val="22"/>
          </w:rPr>
          <w:t>13</w:t>
        </w:r>
        <w:r w:rsidR="00DB4F4C" w:rsidRPr="00DB4F4C">
          <w:rPr>
            <w:b/>
            <w:webHidden/>
            <w:sz w:val="22"/>
          </w:rPr>
          <w:fldChar w:fldCharType="end"/>
        </w:r>
      </w:hyperlink>
    </w:p>
    <w:p w14:paraId="24D2FD84" w14:textId="1A45FE01" w:rsidR="00DB4F4C" w:rsidRPr="00DB4F4C" w:rsidRDefault="00A72F28" w:rsidP="00DB4F4C">
      <w:pPr>
        <w:pStyle w:val="TableofFigures"/>
        <w:spacing w:beforeLines="40" w:before="96" w:afterLines="40" w:after="96"/>
        <w:rPr>
          <w:rFonts w:eastAsiaTheme="minorEastAsia"/>
          <w:b/>
          <w:bCs/>
          <w:sz w:val="22"/>
        </w:rPr>
      </w:pPr>
      <w:hyperlink w:anchor="_Toc503016729" w:history="1">
        <w:r w:rsidR="00DB4F4C" w:rsidRPr="00DB4F4C">
          <w:rPr>
            <w:rStyle w:val="Hyperlink"/>
            <w:sz w:val="22"/>
          </w:rPr>
          <w:t>Table 7: Linear Feature Updates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_Toc503016729 \h </w:instrText>
        </w:r>
        <w:r w:rsidR="00DB4F4C" w:rsidRPr="00DB4F4C">
          <w:rPr>
            <w:b/>
            <w:webHidden/>
            <w:sz w:val="22"/>
          </w:rPr>
        </w:r>
        <w:r w:rsidR="00DB4F4C" w:rsidRPr="00DB4F4C">
          <w:rPr>
            <w:b/>
            <w:webHidden/>
            <w:sz w:val="22"/>
          </w:rPr>
          <w:fldChar w:fldCharType="separate"/>
        </w:r>
        <w:r w:rsidR="004B69B4">
          <w:rPr>
            <w:webHidden/>
            <w:sz w:val="22"/>
          </w:rPr>
          <w:t>15</w:t>
        </w:r>
        <w:r w:rsidR="00DB4F4C" w:rsidRPr="00DB4F4C">
          <w:rPr>
            <w:b/>
            <w:webHidden/>
            <w:sz w:val="22"/>
          </w:rPr>
          <w:fldChar w:fldCharType="end"/>
        </w:r>
      </w:hyperlink>
    </w:p>
    <w:p w14:paraId="4D548506" w14:textId="27AD7F96" w:rsidR="00DB4F4C" w:rsidRPr="00DB4F4C" w:rsidRDefault="00A72F28" w:rsidP="00DB4F4C">
      <w:pPr>
        <w:pStyle w:val="TableofFigures"/>
        <w:spacing w:beforeLines="40" w:before="96" w:afterLines="40" w:after="96"/>
        <w:rPr>
          <w:rFonts w:eastAsiaTheme="minorEastAsia"/>
          <w:b/>
          <w:bCs/>
          <w:sz w:val="22"/>
        </w:rPr>
      </w:pPr>
      <w:hyperlink w:anchor="_Toc503016730" w:history="1">
        <w:r w:rsidR="00DB4F4C" w:rsidRPr="00DB4F4C">
          <w:rPr>
            <w:rStyle w:val="Hyperlink"/>
            <w:sz w:val="22"/>
          </w:rPr>
          <w:t>Table 8: Address Range Updates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_Toc503016730 \h </w:instrText>
        </w:r>
        <w:r w:rsidR="00DB4F4C" w:rsidRPr="00DB4F4C">
          <w:rPr>
            <w:b/>
            <w:webHidden/>
            <w:sz w:val="22"/>
          </w:rPr>
        </w:r>
        <w:r w:rsidR="00DB4F4C" w:rsidRPr="00DB4F4C">
          <w:rPr>
            <w:b/>
            <w:webHidden/>
            <w:sz w:val="22"/>
          </w:rPr>
          <w:fldChar w:fldCharType="separate"/>
        </w:r>
        <w:r w:rsidR="004B69B4">
          <w:rPr>
            <w:webHidden/>
            <w:sz w:val="22"/>
          </w:rPr>
          <w:t>16</w:t>
        </w:r>
        <w:r w:rsidR="00DB4F4C" w:rsidRPr="00DB4F4C">
          <w:rPr>
            <w:b/>
            <w:webHidden/>
            <w:sz w:val="22"/>
          </w:rPr>
          <w:fldChar w:fldCharType="end"/>
        </w:r>
      </w:hyperlink>
    </w:p>
    <w:p w14:paraId="3E800960" w14:textId="3490C77C" w:rsidR="00DB4F4C" w:rsidRPr="00DB4F4C" w:rsidRDefault="00A72F28" w:rsidP="00DB4F4C">
      <w:pPr>
        <w:pStyle w:val="TableofFigures"/>
        <w:spacing w:beforeLines="40" w:before="96" w:afterLines="40" w:after="96"/>
        <w:rPr>
          <w:rFonts w:eastAsiaTheme="minorEastAsia"/>
          <w:b/>
          <w:bCs/>
          <w:sz w:val="22"/>
        </w:rPr>
      </w:pPr>
      <w:hyperlink w:anchor="_Toc503016731" w:history="1">
        <w:r w:rsidR="00DB4F4C" w:rsidRPr="00DB4F4C">
          <w:rPr>
            <w:rStyle w:val="Hyperlink"/>
            <w:sz w:val="22"/>
          </w:rPr>
          <w:t>Table 9: Area Landmark/Hydro Area Updates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_Toc503016731 \h </w:instrText>
        </w:r>
        <w:r w:rsidR="00DB4F4C" w:rsidRPr="00DB4F4C">
          <w:rPr>
            <w:b/>
            <w:webHidden/>
            <w:sz w:val="22"/>
          </w:rPr>
        </w:r>
        <w:r w:rsidR="00DB4F4C" w:rsidRPr="00DB4F4C">
          <w:rPr>
            <w:b/>
            <w:webHidden/>
            <w:sz w:val="22"/>
          </w:rPr>
          <w:fldChar w:fldCharType="separate"/>
        </w:r>
        <w:r w:rsidR="004B69B4">
          <w:rPr>
            <w:webHidden/>
            <w:sz w:val="22"/>
          </w:rPr>
          <w:t>17</w:t>
        </w:r>
        <w:r w:rsidR="00DB4F4C" w:rsidRPr="00DB4F4C">
          <w:rPr>
            <w:b/>
            <w:webHidden/>
            <w:sz w:val="22"/>
          </w:rPr>
          <w:fldChar w:fldCharType="end"/>
        </w:r>
      </w:hyperlink>
    </w:p>
    <w:p w14:paraId="50F48BAE" w14:textId="3D51FB81" w:rsidR="00DB4F4C" w:rsidRPr="00DB4F4C" w:rsidRDefault="00A72F28" w:rsidP="00DB4F4C">
      <w:pPr>
        <w:pStyle w:val="TableofFigures"/>
        <w:spacing w:beforeLines="40" w:before="96" w:afterLines="40" w:after="96"/>
        <w:rPr>
          <w:rFonts w:eastAsiaTheme="minorEastAsia"/>
          <w:b/>
          <w:bCs/>
          <w:sz w:val="22"/>
        </w:rPr>
      </w:pPr>
      <w:hyperlink w:anchor="_Toc503016732" w:history="1">
        <w:r w:rsidR="00DB4F4C" w:rsidRPr="00DB4F4C">
          <w:rPr>
            <w:rStyle w:val="Hyperlink"/>
            <w:sz w:val="22"/>
          </w:rPr>
          <w:t>Table 10: New Landmark/Hydro Area MTFCC Codes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_Toc503016732 \h </w:instrText>
        </w:r>
        <w:r w:rsidR="00DB4F4C" w:rsidRPr="00DB4F4C">
          <w:rPr>
            <w:b/>
            <w:webHidden/>
            <w:sz w:val="22"/>
          </w:rPr>
        </w:r>
        <w:r w:rsidR="00DB4F4C" w:rsidRPr="00DB4F4C">
          <w:rPr>
            <w:b/>
            <w:webHidden/>
            <w:sz w:val="22"/>
          </w:rPr>
          <w:fldChar w:fldCharType="separate"/>
        </w:r>
        <w:r w:rsidR="004B69B4">
          <w:rPr>
            <w:webHidden/>
            <w:sz w:val="22"/>
          </w:rPr>
          <w:t>17</w:t>
        </w:r>
        <w:r w:rsidR="00DB4F4C" w:rsidRPr="00DB4F4C">
          <w:rPr>
            <w:b/>
            <w:webHidden/>
            <w:sz w:val="22"/>
          </w:rPr>
          <w:fldChar w:fldCharType="end"/>
        </w:r>
      </w:hyperlink>
    </w:p>
    <w:p w14:paraId="509F69F4" w14:textId="2E4B0933" w:rsidR="00DB4F4C" w:rsidRPr="00DB4F4C" w:rsidRDefault="00A72F28" w:rsidP="00DB4F4C">
      <w:pPr>
        <w:pStyle w:val="TableofFigures"/>
        <w:spacing w:beforeLines="40" w:before="96" w:afterLines="40" w:after="96"/>
        <w:rPr>
          <w:rFonts w:eastAsiaTheme="minorEastAsia"/>
          <w:b/>
          <w:bCs/>
          <w:sz w:val="22"/>
        </w:rPr>
      </w:pPr>
      <w:hyperlink w:anchor="_Toc503016733" w:history="1">
        <w:r w:rsidR="00DB4F4C" w:rsidRPr="00DB4F4C">
          <w:rPr>
            <w:rStyle w:val="Hyperlink"/>
            <w:sz w:val="22"/>
          </w:rPr>
          <w:t>Table 11: Point Landmark Updates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_Toc503016733 \h </w:instrText>
        </w:r>
        <w:r w:rsidR="00DB4F4C" w:rsidRPr="00DB4F4C">
          <w:rPr>
            <w:b/>
            <w:webHidden/>
            <w:sz w:val="22"/>
          </w:rPr>
        </w:r>
        <w:r w:rsidR="00DB4F4C" w:rsidRPr="00DB4F4C">
          <w:rPr>
            <w:b/>
            <w:webHidden/>
            <w:sz w:val="22"/>
          </w:rPr>
          <w:fldChar w:fldCharType="separate"/>
        </w:r>
        <w:r w:rsidR="004B69B4">
          <w:rPr>
            <w:webHidden/>
            <w:sz w:val="22"/>
          </w:rPr>
          <w:t>18</w:t>
        </w:r>
        <w:r w:rsidR="00DB4F4C" w:rsidRPr="00DB4F4C">
          <w:rPr>
            <w:b/>
            <w:webHidden/>
            <w:sz w:val="22"/>
          </w:rPr>
          <w:fldChar w:fldCharType="end"/>
        </w:r>
      </w:hyperlink>
    </w:p>
    <w:p w14:paraId="0EB08405" w14:textId="719C0125" w:rsidR="00DB4F4C" w:rsidRPr="00DB4F4C" w:rsidRDefault="00A72F28" w:rsidP="00DB4F4C">
      <w:pPr>
        <w:pStyle w:val="TableofFigures"/>
        <w:spacing w:beforeLines="40" w:before="96" w:afterLines="40" w:after="96"/>
        <w:rPr>
          <w:rFonts w:eastAsiaTheme="minorEastAsia"/>
          <w:b/>
          <w:bCs/>
          <w:sz w:val="22"/>
        </w:rPr>
      </w:pPr>
      <w:hyperlink w:anchor="_Toc503016734" w:history="1">
        <w:r w:rsidR="00DB4F4C" w:rsidRPr="00DB4F4C">
          <w:rPr>
            <w:rStyle w:val="Hyperlink"/>
            <w:sz w:val="22"/>
          </w:rPr>
          <w:t>Table 12: Restricted Point Landmark MTFCC Codes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_Toc503016734 \h </w:instrText>
        </w:r>
        <w:r w:rsidR="00DB4F4C" w:rsidRPr="00DB4F4C">
          <w:rPr>
            <w:b/>
            <w:webHidden/>
            <w:sz w:val="22"/>
          </w:rPr>
        </w:r>
        <w:r w:rsidR="00DB4F4C" w:rsidRPr="00DB4F4C">
          <w:rPr>
            <w:b/>
            <w:webHidden/>
            <w:sz w:val="22"/>
          </w:rPr>
          <w:fldChar w:fldCharType="separate"/>
        </w:r>
        <w:r w:rsidR="004B69B4">
          <w:rPr>
            <w:webHidden/>
            <w:sz w:val="22"/>
          </w:rPr>
          <w:t>19</w:t>
        </w:r>
        <w:r w:rsidR="00DB4F4C" w:rsidRPr="00DB4F4C">
          <w:rPr>
            <w:b/>
            <w:webHidden/>
            <w:sz w:val="22"/>
          </w:rPr>
          <w:fldChar w:fldCharType="end"/>
        </w:r>
      </w:hyperlink>
    </w:p>
    <w:p w14:paraId="24C56725" w14:textId="504AD8DC" w:rsidR="00DB4F4C" w:rsidRPr="00DB4F4C" w:rsidRDefault="00A72F28" w:rsidP="00DB4F4C">
      <w:pPr>
        <w:pStyle w:val="TableofFigures"/>
        <w:spacing w:beforeLines="40" w:before="96" w:afterLines="40" w:after="96"/>
        <w:rPr>
          <w:rFonts w:eastAsiaTheme="minorEastAsia"/>
          <w:b/>
          <w:bCs/>
          <w:sz w:val="22"/>
        </w:rPr>
      </w:pPr>
      <w:hyperlink w:anchor="_Toc503016735" w:history="1">
        <w:r w:rsidR="00DB4F4C" w:rsidRPr="00DB4F4C">
          <w:rPr>
            <w:rStyle w:val="Hyperlink"/>
            <w:sz w:val="22"/>
          </w:rPr>
          <w:t>Table 13: Change Polygon Naming Conventions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_Toc503016735 \h </w:instrText>
        </w:r>
        <w:r w:rsidR="00DB4F4C" w:rsidRPr="00DB4F4C">
          <w:rPr>
            <w:b/>
            <w:webHidden/>
            <w:sz w:val="22"/>
          </w:rPr>
        </w:r>
        <w:r w:rsidR="00DB4F4C" w:rsidRPr="00DB4F4C">
          <w:rPr>
            <w:b/>
            <w:webHidden/>
            <w:sz w:val="22"/>
          </w:rPr>
          <w:fldChar w:fldCharType="separate"/>
        </w:r>
        <w:r w:rsidR="004B69B4">
          <w:rPr>
            <w:webHidden/>
            <w:sz w:val="22"/>
          </w:rPr>
          <w:t>26</w:t>
        </w:r>
        <w:r w:rsidR="00DB4F4C" w:rsidRPr="00DB4F4C">
          <w:rPr>
            <w:b/>
            <w:webHidden/>
            <w:sz w:val="22"/>
          </w:rPr>
          <w:fldChar w:fldCharType="end"/>
        </w:r>
      </w:hyperlink>
    </w:p>
    <w:p w14:paraId="4412BA2D" w14:textId="3EBF909A" w:rsidR="00DB4F4C" w:rsidRPr="00DB4F4C" w:rsidRDefault="00A72F28" w:rsidP="00DB4F4C">
      <w:pPr>
        <w:pStyle w:val="TableofFigures"/>
        <w:spacing w:beforeLines="40" w:before="96" w:afterLines="40" w:after="96"/>
        <w:rPr>
          <w:rFonts w:eastAsiaTheme="minorEastAsia"/>
          <w:b/>
          <w:bCs/>
          <w:sz w:val="22"/>
        </w:rPr>
      </w:pPr>
      <w:hyperlink w:anchor="_Toc503016736" w:history="1">
        <w:r w:rsidR="00DB4F4C" w:rsidRPr="00DB4F4C">
          <w:rPr>
            <w:rStyle w:val="Hyperlink"/>
            <w:sz w:val="22"/>
          </w:rPr>
          <w:t>Table 14: Whole Entity Polygon Naming Conventions.</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_Toc503016736 \h </w:instrText>
        </w:r>
        <w:r w:rsidR="00DB4F4C" w:rsidRPr="00DB4F4C">
          <w:rPr>
            <w:b/>
            <w:webHidden/>
            <w:sz w:val="22"/>
          </w:rPr>
        </w:r>
        <w:r w:rsidR="00DB4F4C" w:rsidRPr="00DB4F4C">
          <w:rPr>
            <w:b/>
            <w:webHidden/>
            <w:sz w:val="22"/>
          </w:rPr>
          <w:fldChar w:fldCharType="separate"/>
        </w:r>
        <w:r w:rsidR="004B69B4">
          <w:rPr>
            <w:webHidden/>
            <w:sz w:val="22"/>
          </w:rPr>
          <w:t>26</w:t>
        </w:r>
        <w:r w:rsidR="00DB4F4C" w:rsidRPr="00DB4F4C">
          <w:rPr>
            <w:b/>
            <w:webHidden/>
            <w:sz w:val="22"/>
          </w:rPr>
          <w:fldChar w:fldCharType="end"/>
        </w:r>
      </w:hyperlink>
    </w:p>
    <w:p w14:paraId="1D7D31FB" w14:textId="6FECE4DE" w:rsidR="00DB4F4C" w:rsidRPr="00DB4F4C" w:rsidRDefault="00A72F28" w:rsidP="00DB4F4C">
      <w:pPr>
        <w:pStyle w:val="TableofFigures"/>
        <w:spacing w:beforeLines="40" w:before="96" w:afterLines="40" w:after="96"/>
        <w:rPr>
          <w:rFonts w:eastAsiaTheme="minorEastAsia"/>
          <w:b/>
          <w:bCs/>
          <w:sz w:val="22"/>
        </w:rPr>
      </w:pPr>
      <w:hyperlink w:anchor="_Toc503016737" w:history="1">
        <w:r w:rsidR="00DB4F4C" w:rsidRPr="00DB4F4C">
          <w:rPr>
            <w:rStyle w:val="Hyperlink"/>
            <w:sz w:val="22"/>
          </w:rPr>
          <w:t>Table 15: Optional Files</w:t>
        </w:r>
        <w:r w:rsidR="00DB4F4C" w:rsidRPr="00DB4F4C">
          <w:rPr>
            <w:webHidden/>
            <w:sz w:val="22"/>
          </w:rPr>
          <w:tab/>
        </w:r>
        <w:r w:rsidR="00D87050">
          <w:rPr>
            <w:webHidden/>
            <w:sz w:val="22"/>
          </w:rPr>
          <w:tab/>
        </w:r>
        <w:r w:rsidR="00DB4F4C" w:rsidRPr="00DB4F4C">
          <w:rPr>
            <w:b/>
            <w:webHidden/>
            <w:sz w:val="22"/>
          </w:rPr>
          <w:fldChar w:fldCharType="begin"/>
        </w:r>
        <w:r w:rsidR="00DB4F4C" w:rsidRPr="00DB4F4C">
          <w:rPr>
            <w:webHidden/>
            <w:sz w:val="22"/>
          </w:rPr>
          <w:instrText xml:space="preserve"> PAGEREF _Toc503016737 \h </w:instrText>
        </w:r>
        <w:r w:rsidR="00DB4F4C" w:rsidRPr="00DB4F4C">
          <w:rPr>
            <w:b/>
            <w:webHidden/>
            <w:sz w:val="22"/>
          </w:rPr>
        </w:r>
        <w:r w:rsidR="00DB4F4C" w:rsidRPr="00DB4F4C">
          <w:rPr>
            <w:b/>
            <w:webHidden/>
            <w:sz w:val="22"/>
          </w:rPr>
          <w:fldChar w:fldCharType="separate"/>
        </w:r>
        <w:r w:rsidR="004B69B4">
          <w:rPr>
            <w:webHidden/>
            <w:sz w:val="22"/>
          </w:rPr>
          <w:t>27</w:t>
        </w:r>
        <w:r w:rsidR="00DB4F4C" w:rsidRPr="00DB4F4C">
          <w:rPr>
            <w:b/>
            <w:webHidden/>
            <w:sz w:val="22"/>
          </w:rPr>
          <w:fldChar w:fldCharType="end"/>
        </w:r>
      </w:hyperlink>
    </w:p>
    <w:p w14:paraId="66F337A8" w14:textId="38A3E952" w:rsidR="00DB4F4C" w:rsidRPr="00DB4F4C" w:rsidRDefault="00A72F28" w:rsidP="00DB4F4C">
      <w:pPr>
        <w:pStyle w:val="TableofFigures"/>
        <w:spacing w:beforeLines="40" w:before="96" w:afterLines="40" w:after="96"/>
        <w:rPr>
          <w:rFonts w:eastAsiaTheme="minorEastAsia"/>
          <w:b/>
          <w:bCs/>
          <w:sz w:val="22"/>
        </w:rPr>
      </w:pPr>
      <w:hyperlink w:anchor="_Toc503016738" w:history="1">
        <w:r w:rsidR="00DB4F4C" w:rsidRPr="00DB4F4C">
          <w:rPr>
            <w:rStyle w:val="Hyperlink"/>
            <w:sz w:val="22"/>
          </w:rPr>
          <w:t>Table 16: Alaska Native Regional Corporation (ANRC) Shapefile</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_Toc503016738 \h </w:instrText>
        </w:r>
        <w:r w:rsidR="00DB4F4C" w:rsidRPr="00DB4F4C">
          <w:rPr>
            <w:b/>
            <w:webHidden/>
            <w:sz w:val="22"/>
          </w:rPr>
        </w:r>
        <w:r w:rsidR="00DB4F4C" w:rsidRPr="00DB4F4C">
          <w:rPr>
            <w:b/>
            <w:webHidden/>
            <w:sz w:val="22"/>
          </w:rPr>
          <w:fldChar w:fldCharType="separate"/>
        </w:r>
        <w:r w:rsidR="004B69B4">
          <w:rPr>
            <w:webHidden/>
            <w:sz w:val="22"/>
          </w:rPr>
          <w:t>A-1</w:t>
        </w:r>
        <w:r w:rsidR="00DB4F4C" w:rsidRPr="00DB4F4C">
          <w:rPr>
            <w:b/>
            <w:webHidden/>
            <w:sz w:val="22"/>
          </w:rPr>
          <w:fldChar w:fldCharType="end"/>
        </w:r>
      </w:hyperlink>
    </w:p>
    <w:p w14:paraId="1BAB2131" w14:textId="02718BAE" w:rsidR="00DB4F4C" w:rsidRPr="00DB4F4C" w:rsidRDefault="00A72F28" w:rsidP="00DB4F4C">
      <w:pPr>
        <w:pStyle w:val="TableofFigures"/>
        <w:spacing w:beforeLines="40" w:before="96" w:afterLines="40" w:after="96"/>
        <w:rPr>
          <w:rFonts w:eastAsiaTheme="minorEastAsia"/>
          <w:b/>
          <w:bCs/>
          <w:sz w:val="22"/>
        </w:rPr>
      </w:pPr>
      <w:hyperlink w:anchor="_Toc503016739" w:history="1">
        <w:r w:rsidR="00DB4F4C" w:rsidRPr="00DB4F4C">
          <w:rPr>
            <w:rStyle w:val="Hyperlink"/>
            <w:sz w:val="22"/>
          </w:rPr>
          <w:t>Table 17: American Indian Areas - Legal (AIAL) Shapefile</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_Toc503016739 \h </w:instrText>
        </w:r>
        <w:r w:rsidR="00DB4F4C" w:rsidRPr="00DB4F4C">
          <w:rPr>
            <w:b/>
            <w:webHidden/>
            <w:sz w:val="22"/>
          </w:rPr>
        </w:r>
        <w:r w:rsidR="00DB4F4C" w:rsidRPr="00DB4F4C">
          <w:rPr>
            <w:b/>
            <w:webHidden/>
            <w:sz w:val="22"/>
          </w:rPr>
          <w:fldChar w:fldCharType="separate"/>
        </w:r>
        <w:r w:rsidR="004B69B4">
          <w:rPr>
            <w:webHidden/>
            <w:sz w:val="22"/>
          </w:rPr>
          <w:t>A-2</w:t>
        </w:r>
        <w:r w:rsidR="00DB4F4C" w:rsidRPr="00DB4F4C">
          <w:rPr>
            <w:b/>
            <w:webHidden/>
            <w:sz w:val="22"/>
          </w:rPr>
          <w:fldChar w:fldCharType="end"/>
        </w:r>
      </w:hyperlink>
    </w:p>
    <w:p w14:paraId="0F2523A1" w14:textId="2D271C74" w:rsidR="00DB4F4C" w:rsidRPr="00DB4F4C" w:rsidRDefault="00A72F28" w:rsidP="00DB4F4C">
      <w:pPr>
        <w:pStyle w:val="TableofFigures"/>
        <w:spacing w:beforeLines="40" w:before="96" w:afterLines="40" w:after="96"/>
        <w:rPr>
          <w:rFonts w:eastAsiaTheme="minorEastAsia"/>
          <w:b/>
          <w:bCs/>
          <w:sz w:val="22"/>
        </w:rPr>
      </w:pPr>
      <w:hyperlink w:anchor="_Toc503016740" w:history="1">
        <w:r w:rsidR="00DB4F4C" w:rsidRPr="00DB4F4C">
          <w:rPr>
            <w:rStyle w:val="Hyperlink"/>
            <w:sz w:val="22"/>
          </w:rPr>
          <w:t>Table 18: American Indian Tribal Subdivisions (AITS) Shapefile</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_Toc503016740 \h </w:instrText>
        </w:r>
        <w:r w:rsidR="00DB4F4C" w:rsidRPr="00DB4F4C">
          <w:rPr>
            <w:b/>
            <w:webHidden/>
            <w:sz w:val="22"/>
          </w:rPr>
        </w:r>
        <w:r w:rsidR="00DB4F4C" w:rsidRPr="00DB4F4C">
          <w:rPr>
            <w:b/>
            <w:webHidden/>
            <w:sz w:val="22"/>
          </w:rPr>
          <w:fldChar w:fldCharType="separate"/>
        </w:r>
        <w:r w:rsidR="004B69B4">
          <w:rPr>
            <w:webHidden/>
            <w:sz w:val="22"/>
          </w:rPr>
          <w:t>A-3</w:t>
        </w:r>
        <w:r w:rsidR="00DB4F4C" w:rsidRPr="00DB4F4C">
          <w:rPr>
            <w:b/>
            <w:webHidden/>
            <w:sz w:val="22"/>
          </w:rPr>
          <w:fldChar w:fldCharType="end"/>
        </w:r>
      </w:hyperlink>
    </w:p>
    <w:p w14:paraId="1ED48E43" w14:textId="28D53F6B" w:rsidR="00DB4F4C" w:rsidRPr="00DB4F4C" w:rsidRDefault="00A72F28" w:rsidP="00DB4F4C">
      <w:pPr>
        <w:pStyle w:val="TableofFigures"/>
        <w:spacing w:beforeLines="40" w:before="96" w:afterLines="40" w:after="96"/>
        <w:rPr>
          <w:rFonts w:eastAsiaTheme="minorEastAsia"/>
          <w:b/>
          <w:bCs/>
          <w:sz w:val="22"/>
        </w:rPr>
      </w:pPr>
      <w:hyperlink w:anchor="_Toc503016741" w:history="1">
        <w:r w:rsidR="00DB4F4C" w:rsidRPr="00DB4F4C">
          <w:rPr>
            <w:rStyle w:val="Hyperlink"/>
            <w:sz w:val="22"/>
          </w:rPr>
          <w:t>Table 19: Edges Shapefile</w:t>
        </w:r>
        <w:r w:rsidR="00DB4F4C" w:rsidRPr="00DB4F4C">
          <w:rPr>
            <w:webHidden/>
            <w:sz w:val="22"/>
          </w:rPr>
          <w:tab/>
        </w:r>
        <w:r w:rsidR="00D87050">
          <w:rPr>
            <w:webHidden/>
            <w:sz w:val="22"/>
          </w:rPr>
          <w:tab/>
        </w:r>
        <w:r w:rsidR="00DB4F4C" w:rsidRPr="00DB4F4C">
          <w:rPr>
            <w:b/>
            <w:webHidden/>
            <w:sz w:val="22"/>
          </w:rPr>
          <w:fldChar w:fldCharType="begin"/>
        </w:r>
        <w:r w:rsidR="00DB4F4C" w:rsidRPr="00DB4F4C">
          <w:rPr>
            <w:webHidden/>
            <w:sz w:val="22"/>
          </w:rPr>
          <w:instrText xml:space="preserve"> PAGEREF _Toc503016741 \h </w:instrText>
        </w:r>
        <w:r w:rsidR="00DB4F4C" w:rsidRPr="00DB4F4C">
          <w:rPr>
            <w:b/>
            <w:webHidden/>
            <w:sz w:val="22"/>
          </w:rPr>
        </w:r>
        <w:r w:rsidR="00DB4F4C" w:rsidRPr="00DB4F4C">
          <w:rPr>
            <w:b/>
            <w:webHidden/>
            <w:sz w:val="22"/>
          </w:rPr>
          <w:fldChar w:fldCharType="separate"/>
        </w:r>
        <w:r w:rsidR="004B69B4">
          <w:rPr>
            <w:webHidden/>
            <w:sz w:val="22"/>
          </w:rPr>
          <w:t>A-4</w:t>
        </w:r>
        <w:r w:rsidR="00DB4F4C" w:rsidRPr="00DB4F4C">
          <w:rPr>
            <w:b/>
            <w:webHidden/>
            <w:sz w:val="22"/>
          </w:rPr>
          <w:fldChar w:fldCharType="end"/>
        </w:r>
      </w:hyperlink>
    </w:p>
    <w:p w14:paraId="5B6271B6" w14:textId="3BE1E2C9" w:rsidR="00DB4F4C" w:rsidRPr="00DB4F4C" w:rsidRDefault="00A72F28" w:rsidP="00DB4F4C">
      <w:pPr>
        <w:pStyle w:val="TableofFigures"/>
        <w:spacing w:beforeLines="40" w:before="96" w:afterLines="40" w:after="96"/>
        <w:rPr>
          <w:rFonts w:eastAsiaTheme="minorEastAsia"/>
          <w:b/>
          <w:bCs/>
          <w:sz w:val="22"/>
        </w:rPr>
      </w:pPr>
      <w:hyperlink w:anchor="_Toc503016742" w:history="1">
        <w:r w:rsidR="00DB4F4C" w:rsidRPr="00DB4F4C">
          <w:rPr>
            <w:rStyle w:val="Hyperlink"/>
            <w:sz w:val="22"/>
          </w:rPr>
          <w:t>Table 20: Area Landmark Shapefile</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_Toc503016742 \h </w:instrText>
        </w:r>
        <w:r w:rsidR="00DB4F4C" w:rsidRPr="00DB4F4C">
          <w:rPr>
            <w:b/>
            <w:webHidden/>
            <w:sz w:val="22"/>
          </w:rPr>
        </w:r>
        <w:r w:rsidR="00DB4F4C" w:rsidRPr="00DB4F4C">
          <w:rPr>
            <w:b/>
            <w:webHidden/>
            <w:sz w:val="22"/>
          </w:rPr>
          <w:fldChar w:fldCharType="separate"/>
        </w:r>
        <w:r w:rsidR="004B69B4">
          <w:rPr>
            <w:webHidden/>
            <w:sz w:val="22"/>
          </w:rPr>
          <w:t>A-5</w:t>
        </w:r>
        <w:r w:rsidR="00DB4F4C" w:rsidRPr="00DB4F4C">
          <w:rPr>
            <w:b/>
            <w:webHidden/>
            <w:sz w:val="22"/>
          </w:rPr>
          <w:fldChar w:fldCharType="end"/>
        </w:r>
      </w:hyperlink>
    </w:p>
    <w:p w14:paraId="6AB136FF" w14:textId="3E644F66" w:rsidR="00DB4F4C" w:rsidRPr="00DB4F4C" w:rsidRDefault="00A72F28" w:rsidP="00DB4F4C">
      <w:pPr>
        <w:pStyle w:val="TableofFigures"/>
        <w:spacing w:beforeLines="40" w:before="96" w:afterLines="40" w:after="96"/>
        <w:rPr>
          <w:rFonts w:eastAsiaTheme="minorEastAsia"/>
          <w:b/>
          <w:bCs/>
          <w:sz w:val="22"/>
        </w:rPr>
      </w:pPr>
      <w:hyperlink w:anchor="_Toc503016743" w:history="1">
        <w:r w:rsidR="00DB4F4C" w:rsidRPr="00DB4F4C">
          <w:rPr>
            <w:rStyle w:val="Hyperlink"/>
            <w:sz w:val="22"/>
          </w:rPr>
          <w:t>Table 21: Hydro Area Shapefile</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_Toc503016743 \h </w:instrText>
        </w:r>
        <w:r w:rsidR="00DB4F4C" w:rsidRPr="00DB4F4C">
          <w:rPr>
            <w:b/>
            <w:webHidden/>
            <w:sz w:val="22"/>
          </w:rPr>
        </w:r>
        <w:r w:rsidR="00DB4F4C" w:rsidRPr="00DB4F4C">
          <w:rPr>
            <w:b/>
            <w:webHidden/>
            <w:sz w:val="22"/>
          </w:rPr>
          <w:fldChar w:fldCharType="separate"/>
        </w:r>
        <w:r w:rsidR="004B69B4">
          <w:rPr>
            <w:webHidden/>
            <w:sz w:val="22"/>
          </w:rPr>
          <w:t>A-5</w:t>
        </w:r>
        <w:r w:rsidR="00DB4F4C" w:rsidRPr="00DB4F4C">
          <w:rPr>
            <w:b/>
            <w:webHidden/>
            <w:sz w:val="22"/>
          </w:rPr>
          <w:fldChar w:fldCharType="end"/>
        </w:r>
      </w:hyperlink>
    </w:p>
    <w:p w14:paraId="2B97B359" w14:textId="1E041E4E" w:rsidR="00DB4F4C" w:rsidRPr="00DB4F4C" w:rsidRDefault="00A72F28" w:rsidP="00DB4F4C">
      <w:pPr>
        <w:pStyle w:val="TableofFigures"/>
        <w:spacing w:beforeLines="40" w:before="96" w:afterLines="40" w:after="96"/>
        <w:rPr>
          <w:rFonts w:eastAsiaTheme="minorEastAsia"/>
          <w:b/>
          <w:bCs/>
          <w:sz w:val="22"/>
        </w:rPr>
      </w:pPr>
      <w:hyperlink w:anchor="_Toc503016744" w:history="1">
        <w:r w:rsidR="00DB4F4C" w:rsidRPr="00DB4F4C">
          <w:rPr>
            <w:rStyle w:val="Hyperlink"/>
            <w:sz w:val="22"/>
          </w:rPr>
          <w:t>Table 22: Point Landmark Shapefile</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_Toc503016744 \h </w:instrText>
        </w:r>
        <w:r w:rsidR="00DB4F4C" w:rsidRPr="00DB4F4C">
          <w:rPr>
            <w:b/>
            <w:webHidden/>
            <w:sz w:val="22"/>
          </w:rPr>
        </w:r>
        <w:r w:rsidR="00DB4F4C" w:rsidRPr="00DB4F4C">
          <w:rPr>
            <w:b/>
            <w:webHidden/>
            <w:sz w:val="22"/>
          </w:rPr>
          <w:fldChar w:fldCharType="separate"/>
        </w:r>
        <w:r w:rsidR="004B69B4">
          <w:rPr>
            <w:webHidden/>
            <w:sz w:val="22"/>
          </w:rPr>
          <w:t>A-6</w:t>
        </w:r>
        <w:r w:rsidR="00DB4F4C" w:rsidRPr="00DB4F4C">
          <w:rPr>
            <w:b/>
            <w:webHidden/>
            <w:sz w:val="22"/>
          </w:rPr>
          <w:fldChar w:fldCharType="end"/>
        </w:r>
      </w:hyperlink>
    </w:p>
    <w:p w14:paraId="75C82795" w14:textId="113AC9CC" w:rsidR="00DB4F4C" w:rsidRPr="00DB4F4C" w:rsidRDefault="00A72F28" w:rsidP="00DB4F4C">
      <w:pPr>
        <w:pStyle w:val="TableofFigures"/>
        <w:spacing w:beforeLines="40" w:before="96" w:afterLines="40" w:after="96"/>
        <w:rPr>
          <w:rFonts w:eastAsiaTheme="minorEastAsia"/>
          <w:b/>
          <w:bCs/>
          <w:sz w:val="22"/>
        </w:rPr>
      </w:pPr>
      <w:hyperlink w:anchor="_Toc503016745" w:history="1">
        <w:r w:rsidR="00DB4F4C" w:rsidRPr="00DB4F4C">
          <w:rPr>
            <w:rStyle w:val="Hyperlink"/>
            <w:sz w:val="22"/>
          </w:rPr>
          <w:t>Table 23: Geographic Offset Shapefile</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_Toc503016745 \h </w:instrText>
        </w:r>
        <w:r w:rsidR="00DB4F4C" w:rsidRPr="00DB4F4C">
          <w:rPr>
            <w:b/>
            <w:webHidden/>
            <w:sz w:val="22"/>
          </w:rPr>
        </w:r>
        <w:r w:rsidR="00DB4F4C" w:rsidRPr="00DB4F4C">
          <w:rPr>
            <w:b/>
            <w:webHidden/>
            <w:sz w:val="22"/>
          </w:rPr>
          <w:fldChar w:fldCharType="separate"/>
        </w:r>
        <w:r w:rsidR="004B69B4">
          <w:rPr>
            <w:webHidden/>
            <w:sz w:val="22"/>
          </w:rPr>
          <w:t>A-6</w:t>
        </w:r>
        <w:r w:rsidR="00DB4F4C" w:rsidRPr="00DB4F4C">
          <w:rPr>
            <w:b/>
            <w:webHidden/>
            <w:sz w:val="22"/>
          </w:rPr>
          <w:fldChar w:fldCharType="end"/>
        </w:r>
      </w:hyperlink>
    </w:p>
    <w:p w14:paraId="1AA37F8F" w14:textId="48D762FC" w:rsidR="00DB4F4C" w:rsidRPr="00DB4F4C" w:rsidRDefault="00A72F28" w:rsidP="00DB4F4C">
      <w:pPr>
        <w:pStyle w:val="TableofFigures"/>
        <w:spacing w:beforeLines="40" w:before="96" w:afterLines="40" w:after="96"/>
        <w:rPr>
          <w:rFonts w:eastAsiaTheme="minorEastAsia"/>
          <w:b/>
          <w:bCs/>
          <w:sz w:val="22"/>
        </w:rPr>
      </w:pPr>
      <w:hyperlink w:anchor="_Toc503016746" w:history="1">
        <w:r w:rsidR="00DB4F4C" w:rsidRPr="00DB4F4C">
          <w:rPr>
            <w:rStyle w:val="Hyperlink"/>
            <w:sz w:val="22"/>
          </w:rPr>
          <w:t>Table 24: Suggested MTFCC Symbolization</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_Toc503016746 \h </w:instrText>
        </w:r>
        <w:r w:rsidR="00DB4F4C" w:rsidRPr="00DB4F4C">
          <w:rPr>
            <w:b/>
            <w:webHidden/>
            <w:sz w:val="22"/>
          </w:rPr>
        </w:r>
        <w:r w:rsidR="00DB4F4C" w:rsidRPr="00DB4F4C">
          <w:rPr>
            <w:b/>
            <w:webHidden/>
            <w:sz w:val="22"/>
          </w:rPr>
          <w:fldChar w:fldCharType="separate"/>
        </w:r>
        <w:r w:rsidR="004B69B4">
          <w:rPr>
            <w:webHidden/>
            <w:sz w:val="22"/>
          </w:rPr>
          <w:t>B-1</w:t>
        </w:r>
        <w:r w:rsidR="00DB4F4C" w:rsidRPr="00DB4F4C">
          <w:rPr>
            <w:b/>
            <w:webHidden/>
            <w:sz w:val="22"/>
          </w:rPr>
          <w:fldChar w:fldCharType="end"/>
        </w:r>
      </w:hyperlink>
    </w:p>
    <w:p w14:paraId="0D615151" w14:textId="53E36FE2" w:rsidR="00DB4F4C" w:rsidRPr="00DB4F4C" w:rsidRDefault="00A72F28" w:rsidP="00DB4F4C">
      <w:pPr>
        <w:pStyle w:val="TableofFigures"/>
        <w:spacing w:beforeLines="40" w:before="96" w:afterLines="40" w:after="96"/>
        <w:rPr>
          <w:rFonts w:eastAsiaTheme="minorEastAsia"/>
          <w:b/>
          <w:bCs/>
          <w:sz w:val="22"/>
        </w:rPr>
      </w:pPr>
      <w:hyperlink w:anchor="_Toc503016747" w:history="1">
        <w:r w:rsidR="00DB4F4C" w:rsidRPr="00DB4F4C">
          <w:rPr>
            <w:rStyle w:val="Hyperlink"/>
            <w:sz w:val="22"/>
          </w:rPr>
          <w:t>Table 25: Edges MTFCC Suggested Symbolization</w:t>
        </w:r>
        <w:r w:rsidR="00DB4F4C" w:rsidRPr="00DB4F4C">
          <w:rPr>
            <w:webHidden/>
            <w:sz w:val="22"/>
          </w:rPr>
          <w:tab/>
        </w:r>
        <w:r w:rsidR="00DB4F4C" w:rsidRPr="00DB4F4C">
          <w:rPr>
            <w:b/>
            <w:webHidden/>
            <w:sz w:val="22"/>
          </w:rPr>
          <w:fldChar w:fldCharType="begin"/>
        </w:r>
        <w:r w:rsidR="00DB4F4C" w:rsidRPr="00DB4F4C">
          <w:rPr>
            <w:webHidden/>
            <w:sz w:val="22"/>
          </w:rPr>
          <w:instrText xml:space="preserve"> PAGEREF _Toc503016747 \h </w:instrText>
        </w:r>
        <w:r w:rsidR="00DB4F4C" w:rsidRPr="00DB4F4C">
          <w:rPr>
            <w:b/>
            <w:webHidden/>
            <w:sz w:val="22"/>
          </w:rPr>
        </w:r>
        <w:r w:rsidR="00DB4F4C" w:rsidRPr="00DB4F4C">
          <w:rPr>
            <w:b/>
            <w:webHidden/>
            <w:sz w:val="22"/>
          </w:rPr>
          <w:fldChar w:fldCharType="separate"/>
        </w:r>
        <w:r w:rsidR="004B69B4">
          <w:rPr>
            <w:webHidden/>
            <w:sz w:val="22"/>
          </w:rPr>
          <w:t>C-1</w:t>
        </w:r>
        <w:r w:rsidR="00DB4F4C" w:rsidRPr="00DB4F4C">
          <w:rPr>
            <w:b/>
            <w:webHidden/>
            <w:sz w:val="22"/>
          </w:rPr>
          <w:fldChar w:fldCharType="end"/>
        </w:r>
      </w:hyperlink>
    </w:p>
    <w:p w14:paraId="69794506" w14:textId="043715F0" w:rsidR="00DB4F4C" w:rsidRPr="00DB4F4C" w:rsidRDefault="00A72F28" w:rsidP="00DB4F4C">
      <w:pPr>
        <w:pStyle w:val="TableofFigures"/>
        <w:spacing w:beforeLines="40" w:before="96" w:afterLines="40" w:after="96"/>
        <w:rPr>
          <w:rFonts w:eastAsiaTheme="minorEastAsia"/>
          <w:b/>
          <w:bCs/>
          <w:sz w:val="22"/>
        </w:rPr>
      </w:pPr>
      <w:hyperlink w:anchor="_Toc503016748" w:history="1">
        <w:r w:rsidR="00DB4F4C" w:rsidRPr="00DB4F4C">
          <w:rPr>
            <w:rStyle w:val="Hyperlink"/>
            <w:sz w:val="22"/>
          </w:rPr>
          <w:t>Table 26: MTFCC List</w:t>
        </w:r>
        <w:r w:rsidR="00DB4F4C" w:rsidRPr="00DB4F4C">
          <w:rPr>
            <w:webHidden/>
            <w:sz w:val="22"/>
          </w:rPr>
          <w:tab/>
        </w:r>
        <w:r w:rsidR="00D87050">
          <w:rPr>
            <w:webHidden/>
            <w:sz w:val="22"/>
          </w:rPr>
          <w:tab/>
        </w:r>
        <w:r w:rsidR="00DB4F4C" w:rsidRPr="00DB4F4C">
          <w:rPr>
            <w:b/>
            <w:webHidden/>
            <w:sz w:val="22"/>
          </w:rPr>
          <w:fldChar w:fldCharType="begin"/>
        </w:r>
        <w:r w:rsidR="00DB4F4C" w:rsidRPr="00DB4F4C">
          <w:rPr>
            <w:webHidden/>
            <w:sz w:val="22"/>
          </w:rPr>
          <w:instrText xml:space="preserve"> PAGEREF _Toc503016748 \h </w:instrText>
        </w:r>
        <w:r w:rsidR="00DB4F4C" w:rsidRPr="00DB4F4C">
          <w:rPr>
            <w:b/>
            <w:webHidden/>
            <w:sz w:val="22"/>
          </w:rPr>
        </w:r>
        <w:r w:rsidR="00DB4F4C" w:rsidRPr="00DB4F4C">
          <w:rPr>
            <w:b/>
            <w:webHidden/>
            <w:sz w:val="22"/>
          </w:rPr>
          <w:fldChar w:fldCharType="separate"/>
        </w:r>
        <w:r w:rsidR="004B69B4">
          <w:rPr>
            <w:webHidden/>
            <w:sz w:val="22"/>
          </w:rPr>
          <w:t>D-1</w:t>
        </w:r>
        <w:r w:rsidR="00DB4F4C" w:rsidRPr="00DB4F4C">
          <w:rPr>
            <w:b/>
            <w:webHidden/>
            <w:sz w:val="22"/>
          </w:rPr>
          <w:fldChar w:fldCharType="end"/>
        </w:r>
      </w:hyperlink>
    </w:p>
    <w:p w14:paraId="3001D64C" w14:textId="777340CF" w:rsidR="006F07C7" w:rsidRPr="00DB4F4C" w:rsidRDefault="006F07C7" w:rsidP="00DB4F4C">
      <w:pPr>
        <w:pStyle w:val="Normal1"/>
        <w:spacing w:beforeLines="40" w:before="96" w:afterLines="40" w:after="96"/>
        <w:rPr>
          <w:sz w:val="22"/>
          <w:szCs w:val="22"/>
        </w:rPr>
      </w:pPr>
      <w:r w:rsidRPr="00DB4F4C">
        <w:rPr>
          <w:sz w:val="22"/>
          <w:szCs w:val="22"/>
        </w:rPr>
        <w:fldChar w:fldCharType="end"/>
      </w:r>
      <w:r w:rsidRPr="00DB4F4C">
        <w:rPr>
          <w:sz w:val="22"/>
          <w:szCs w:val="22"/>
        </w:rPr>
        <w:br w:type="page"/>
      </w:r>
    </w:p>
    <w:p w14:paraId="04798042" w14:textId="497E6F64" w:rsidR="006F07C7" w:rsidRPr="00195EB7" w:rsidRDefault="006F07C7" w:rsidP="00F640C9">
      <w:pPr>
        <w:pStyle w:val="HeadingNoLUCA"/>
        <w:rPr>
          <w:rFonts w:ascii="Arial Bold" w:hAnsi="Arial Bold"/>
          <w:caps w:val="0"/>
        </w:rPr>
      </w:pPr>
      <w:bookmarkStart w:id="24" w:name="_Toc503015263"/>
      <w:bookmarkStart w:id="25" w:name="_Toc503453845"/>
      <w:bookmarkStart w:id="26" w:name="_Toc503455522"/>
      <w:bookmarkStart w:id="27" w:name="_Toc519522347"/>
      <w:r w:rsidRPr="00195EB7">
        <w:rPr>
          <w:rFonts w:ascii="Arial Bold" w:hAnsi="Arial Bold"/>
          <w:caps w:val="0"/>
        </w:rPr>
        <w:t>L</w:t>
      </w:r>
      <w:r w:rsidR="00195EB7">
        <w:rPr>
          <w:rFonts w:ascii="Arial Bold" w:hAnsi="Arial Bold"/>
          <w:caps w:val="0"/>
        </w:rPr>
        <w:t>ist</w:t>
      </w:r>
      <w:r w:rsidRPr="00195EB7">
        <w:rPr>
          <w:rFonts w:ascii="Arial Bold" w:hAnsi="Arial Bold"/>
          <w:caps w:val="0"/>
        </w:rPr>
        <w:t xml:space="preserve"> </w:t>
      </w:r>
      <w:r w:rsidR="00195EB7">
        <w:rPr>
          <w:rFonts w:ascii="Arial Bold" w:hAnsi="Arial Bold"/>
          <w:caps w:val="0"/>
        </w:rPr>
        <w:t>of</w:t>
      </w:r>
      <w:r w:rsidRPr="00195EB7">
        <w:rPr>
          <w:rFonts w:ascii="Arial Bold" w:hAnsi="Arial Bold"/>
          <w:caps w:val="0"/>
        </w:rPr>
        <w:t xml:space="preserve"> F</w:t>
      </w:r>
      <w:r w:rsidR="00195EB7">
        <w:rPr>
          <w:rFonts w:ascii="Arial Bold" w:hAnsi="Arial Bold"/>
          <w:caps w:val="0"/>
        </w:rPr>
        <w:t>igures</w:t>
      </w:r>
      <w:bookmarkEnd w:id="24"/>
      <w:bookmarkEnd w:id="25"/>
      <w:bookmarkEnd w:id="26"/>
      <w:bookmarkEnd w:id="27"/>
    </w:p>
    <w:p w14:paraId="19741F44" w14:textId="5BAAD517" w:rsidR="00D70AE7" w:rsidRPr="00DB4F4C" w:rsidRDefault="006F07C7" w:rsidP="002A112F">
      <w:pPr>
        <w:pStyle w:val="TableofFigures"/>
        <w:spacing w:beforeLines="40" w:before="96" w:afterLines="40" w:after="96"/>
        <w:rPr>
          <w:rFonts w:eastAsiaTheme="minorEastAsia"/>
          <w:b/>
          <w:bCs/>
          <w:sz w:val="22"/>
        </w:rPr>
      </w:pPr>
      <w:r w:rsidRPr="002A112F">
        <w:rPr>
          <w:rFonts w:cs="Times New Roman"/>
          <w:b/>
          <w:bCs/>
          <w:sz w:val="24"/>
        </w:rPr>
        <w:fldChar w:fldCharType="begin"/>
      </w:r>
      <w:r w:rsidRPr="002A112F">
        <w:instrText xml:space="preserve"> TOC \h \z \c "Figure" </w:instrText>
      </w:r>
      <w:r w:rsidRPr="002A112F">
        <w:rPr>
          <w:rFonts w:cs="Times New Roman"/>
          <w:b/>
          <w:bCs/>
          <w:sz w:val="24"/>
        </w:rPr>
        <w:fldChar w:fldCharType="separate"/>
      </w:r>
      <w:hyperlink w:anchor="_Toc502934740" w:history="1">
        <w:r w:rsidR="00D70AE7" w:rsidRPr="00DB4F4C">
          <w:rPr>
            <w:rStyle w:val="Hyperlink"/>
            <w:sz w:val="22"/>
          </w:rPr>
          <w:t>Figure 1. Road Representing 3 Types of Boundaries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_Toc502934740 \h </w:instrText>
        </w:r>
        <w:r w:rsidR="00D70AE7" w:rsidRPr="00DB4F4C">
          <w:rPr>
            <w:b/>
            <w:webHidden/>
            <w:sz w:val="22"/>
          </w:rPr>
        </w:r>
        <w:r w:rsidR="00D70AE7" w:rsidRPr="00DB4F4C">
          <w:rPr>
            <w:b/>
            <w:webHidden/>
            <w:sz w:val="22"/>
          </w:rPr>
          <w:fldChar w:fldCharType="separate"/>
        </w:r>
        <w:r w:rsidR="004B69B4">
          <w:rPr>
            <w:webHidden/>
            <w:sz w:val="22"/>
          </w:rPr>
          <w:t>3</w:t>
        </w:r>
        <w:r w:rsidR="00D70AE7" w:rsidRPr="00DB4F4C">
          <w:rPr>
            <w:b/>
            <w:webHidden/>
            <w:sz w:val="22"/>
          </w:rPr>
          <w:fldChar w:fldCharType="end"/>
        </w:r>
      </w:hyperlink>
    </w:p>
    <w:p w14:paraId="16E02D8D" w14:textId="602E3760" w:rsidR="00D70AE7" w:rsidRPr="00DB4F4C" w:rsidRDefault="00A72F28" w:rsidP="002A112F">
      <w:pPr>
        <w:pStyle w:val="TableofFigures"/>
        <w:spacing w:beforeLines="40" w:before="96" w:afterLines="40" w:after="96"/>
        <w:rPr>
          <w:rFonts w:eastAsiaTheme="minorEastAsia"/>
          <w:b/>
          <w:bCs/>
          <w:sz w:val="22"/>
        </w:rPr>
      </w:pPr>
      <w:hyperlink w:anchor="_Toc502934741" w:history="1">
        <w:r w:rsidR="00D70AE7" w:rsidRPr="00DB4F4C">
          <w:rPr>
            <w:rStyle w:val="Hyperlink"/>
            <w:sz w:val="22"/>
          </w:rPr>
          <w:t>Figure 2. Typological Integration of Four Classes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_Toc502934741 \h </w:instrText>
        </w:r>
        <w:r w:rsidR="00D70AE7" w:rsidRPr="00DB4F4C">
          <w:rPr>
            <w:b/>
            <w:webHidden/>
            <w:sz w:val="22"/>
          </w:rPr>
        </w:r>
        <w:r w:rsidR="00D70AE7" w:rsidRPr="00DB4F4C">
          <w:rPr>
            <w:b/>
            <w:webHidden/>
            <w:sz w:val="22"/>
          </w:rPr>
          <w:fldChar w:fldCharType="separate"/>
        </w:r>
        <w:r w:rsidR="004B69B4">
          <w:rPr>
            <w:webHidden/>
            <w:sz w:val="22"/>
          </w:rPr>
          <w:t>4</w:t>
        </w:r>
        <w:r w:rsidR="00D70AE7" w:rsidRPr="00DB4F4C">
          <w:rPr>
            <w:b/>
            <w:webHidden/>
            <w:sz w:val="22"/>
          </w:rPr>
          <w:fldChar w:fldCharType="end"/>
        </w:r>
      </w:hyperlink>
    </w:p>
    <w:p w14:paraId="31403664" w14:textId="2DA4F8F4" w:rsidR="00D70AE7" w:rsidRPr="00DB4F4C" w:rsidRDefault="00A72F28" w:rsidP="002A112F">
      <w:pPr>
        <w:pStyle w:val="TableofFigures"/>
        <w:spacing w:beforeLines="40" w:before="96" w:afterLines="40" w:after="96"/>
        <w:rPr>
          <w:rFonts w:eastAsiaTheme="minorEastAsia"/>
          <w:b/>
          <w:bCs/>
          <w:sz w:val="22"/>
        </w:rPr>
      </w:pPr>
      <w:hyperlink w:anchor="_Toc502934742" w:history="1">
        <w:r w:rsidR="00D70AE7" w:rsidRPr="00DB4F4C">
          <w:rPr>
            <w:rStyle w:val="Hyperlink"/>
            <w:sz w:val="22"/>
          </w:rPr>
          <w:t>Figure 3. Overlay of Four Feature Classes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_Toc502934742 \h </w:instrText>
        </w:r>
        <w:r w:rsidR="00D70AE7" w:rsidRPr="00DB4F4C">
          <w:rPr>
            <w:b/>
            <w:webHidden/>
            <w:sz w:val="22"/>
          </w:rPr>
        </w:r>
        <w:r w:rsidR="00D70AE7" w:rsidRPr="00DB4F4C">
          <w:rPr>
            <w:b/>
            <w:webHidden/>
            <w:sz w:val="22"/>
          </w:rPr>
          <w:fldChar w:fldCharType="separate"/>
        </w:r>
        <w:r w:rsidR="004B69B4">
          <w:rPr>
            <w:webHidden/>
            <w:sz w:val="22"/>
          </w:rPr>
          <w:t>5</w:t>
        </w:r>
        <w:r w:rsidR="00D70AE7" w:rsidRPr="00DB4F4C">
          <w:rPr>
            <w:b/>
            <w:webHidden/>
            <w:sz w:val="22"/>
          </w:rPr>
          <w:fldChar w:fldCharType="end"/>
        </w:r>
      </w:hyperlink>
    </w:p>
    <w:p w14:paraId="07736EB3" w14:textId="770F4CA9" w:rsidR="00D70AE7" w:rsidRPr="00DB4F4C" w:rsidRDefault="00A72F28" w:rsidP="002A112F">
      <w:pPr>
        <w:pStyle w:val="TableofFigures"/>
        <w:spacing w:beforeLines="40" w:before="96" w:afterLines="40" w:after="96"/>
        <w:rPr>
          <w:rFonts w:eastAsiaTheme="minorEastAsia"/>
          <w:b/>
          <w:bCs/>
          <w:sz w:val="22"/>
        </w:rPr>
      </w:pPr>
      <w:hyperlink w:anchor="_Toc502934743" w:history="1">
        <w:r w:rsidR="00D70AE7" w:rsidRPr="00DB4F4C">
          <w:rPr>
            <w:rStyle w:val="Hyperlink"/>
            <w:sz w:val="22"/>
          </w:rPr>
          <w:t>Figure 4. GIS Place Boundary Does Not Follow Road Feature</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_Toc502934743 \h </w:instrText>
        </w:r>
        <w:r w:rsidR="00D70AE7" w:rsidRPr="00DB4F4C">
          <w:rPr>
            <w:b/>
            <w:webHidden/>
            <w:sz w:val="22"/>
          </w:rPr>
        </w:r>
        <w:r w:rsidR="00D70AE7" w:rsidRPr="00DB4F4C">
          <w:rPr>
            <w:b/>
            <w:webHidden/>
            <w:sz w:val="22"/>
          </w:rPr>
          <w:fldChar w:fldCharType="separate"/>
        </w:r>
        <w:r w:rsidR="004B69B4">
          <w:rPr>
            <w:webHidden/>
            <w:sz w:val="22"/>
          </w:rPr>
          <w:t>5</w:t>
        </w:r>
        <w:r w:rsidR="00D70AE7" w:rsidRPr="00DB4F4C">
          <w:rPr>
            <w:b/>
            <w:webHidden/>
            <w:sz w:val="22"/>
          </w:rPr>
          <w:fldChar w:fldCharType="end"/>
        </w:r>
      </w:hyperlink>
    </w:p>
    <w:p w14:paraId="726A90BB" w14:textId="21360121" w:rsidR="00D70AE7" w:rsidRPr="00DB4F4C" w:rsidRDefault="00A72F28" w:rsidP="002A112F">
      <w:pPr>
        <w:pStyle w:val="TableofFigures"/>
        <w:spacing w:beforeLines="40" w:before="96" w:afterLines="40" w:after="96"/>
        <w:rPr>
          <w:rFonts w:eastAsiaTheme="minorEastAsia"/>
          <w:b/>
          <w:bCs/>
          <w:sz w:val="22"/>
        </w:rPr>
      </w:pPr>
      <w:hyperlink w:anchor="_Toc502934744" w:history="1">
        <w:r w:rsidR="00D70AE7" w:rsidRPr="00DB4F4C">
          <w:rPr>
            <w:rStyle w:val="Hyperlink"/>
            <w:sz w:val="22"/>
          </w:rPr>
          <w:t>Figure 5. MSP Method of Geocoding</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_Toc502934744 \h </w:instrText>
        </w:r>
        <w:r w:rsidR="00D70AE7" w:rsidRPr="00DB4F4C">
          <w:rPr>
            <w:b/>
            <w:webHidden/>
            <w:sz w:val="22"/>
          </w:rPr>
        </w:r>
        <w:r w:rsidR="00D70AE7" w:rsidRPr="00DB4F4C">
          <w:rPr>
            <w:b/>
            <w:webHidden/>
            <w:sz w:val="22"/>
          </w:rPr>
          <w:fldChar w:fldCharType="separate"/>
        </w:r>
        <w:r w:rsidR="004B69B4">
          <w:rPr>
            <w:webHidden/>
            <w:sz w:val="22"/>
          </w:rPr>
          <w:t>7</w:t>
        </w:r>
        <w:r w:rsidR="00D70AE7" w:rsidRPr="00DB4F4C">
          <w:rPr>
            <w:b/>
            <w:webHidden/>
            <w:sz w:val="22"/>
          </w:rPr>
          <w:fldChar w:fldCharType="end"/>
        </w:r>
      </w:hyperlink>
    </w:p>
    <w:p w14:paraId="7D3F4F9D" w14:textId="42206A45" w:rsidR="00D70AE7" w:rsidRPr="00DB4F4C" w:rsidRDefault="00A72F28" w:rsidP="002A112F">
      <w:pPr>
        <w:pStyle w:val="TableofFigures"/>
        <w:spacing w:beforeLines="40" w:before="96" w:afterLines="40" w:after="96"/>
        <w:rPr>
          <w:rFonts w:eastAsiaTheme="minorEastAsia"/>
          <w:b/>
          <w:bCs/>
          <w:sz w:val="22"/>
        </w:rPr>
      </w:pPr>
      <w:hyperlink w:anchor="_Toc502934745" w:history="1">
        <w:r w:rsidR="00D70AE7" w:rsidRPr="00DB4F4C">
          <w:rPr>
            <w:rStyle w:val="Hyperlink"/>
            <w:sz w:val="22"/>
          </w:rPr>
          <w:t>Figure 6. Address Range Method of Geocoding</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_Toc502934745 \h </w:instrText>
        </w:r>
        <w:r w:rsidR="00D70AE7" w:rsidRPr="00DB4F4C">
          <w:rPr>
            <w:b/>
            <w:webHidden/>
            <w:sz w:val="22"/>
          </w:rPr>
        </w:r>
        <w:r w:rsidR="00D70AE7" w:rsidRPr="00DB4F4C">
          <w:rPr>
            <w:b/>
            <w:webHidden/>
            <w:sz w:val="22"/>
          </w:rPr>
          <w:fldChar w:fldCharType="separate"/>
        </w:r>
        <w:r w:rsidR="004B69B4">
          <w:rPr>
            <w:webHidden/>
            <w:sz w:val="22"/>
          </w:rPr>
          <w:t>8</w:t>
        </w:r>
        <w:r w:rsidR="00D70AE7" w:rsidRPr="00DB4F4C">
          <w:rPr>
            <w:b/>
            <w:webHidden/>
            <w:sz w:val="22"/>
          </w:rPr>
          <w:fldChar w:fldCharType="end"/>
        </w:r>
      </w:hyperlink>
    </w:p>
    <w:p w14:paraId="00DE39A4" w14:textId="54881368" w:rsidR="00D70AE7" w:rsidRPr="00DB4F4C" w:rsidRDefault="00A72F28" w:rsidP="002A112F">
      <w:pPr>
        <w:pStyle w:val="TableofFigures"/>
        <w:spacing w:beforeLines="40" w:before="96" w:afterLines="40" w:after="96"/>
        <w:rPr>
          <w:rFonts w:eastAsiaTheme="minorEastAsia"/>
          <w:b/>
          <w:bCs/>
          <w:sz w:val="22"/>
        </w:rPr>
      </w:pPr>
      <w:hyperlink w:anchor="_Toc502934746" w:history="1">
        <w:r w:rsidR="00D70AE7" w:rsidRPr="00DB4F4C">
          <w:rPr>
            <w:rStyle w:val="Hyperlink"/>
            <w:sz w:val="22"/>
          </w:rPr>
          <w:t>Figure 7. Geographic Corridor Created</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_Toc502934746 \h </w:instrText>
        </w:r>
        <w:r w:rsidR="00D70AE7" w:rsidRPr="00DB4F4C">
          <w:rPr>
            <w:b/>
            <w:webHidden/>
            <w:sz w:val="22"/>
          </w:rPr>
        </w:r>
        <w:r w:rsidR="00D70AE7" w:rsidRPr="00DB4F4C">
          <w:rPr>
            <w:b/>
            <w:webHidden/>
            <w:sz w:val="22"/>
          </w:rPr>
          <w:fldChar w:fldCharType="separate"/>
        </w:r>
        <w:r w:rsidR="004B69B4">
          <w:rPr>
            <w:webHidden/>
            <w:sz w:val="22"/>
          </w:rPr>
          <w:t>12</w:t>
        </w:r>
        <w:r w:rsidR="00D70AE7" w:rsidRPr="00DB4F4C">
          <w:rPr>
            <w:b/>
            <w:webHidden/>
            <w:sz w:val="22"/>
          </w:rPr>
          <w:fldChar w:fldCharType="end"/>
        </w:r>
      </w:hyperlink>
    </w:p>
    <w:p w14:paraId="685608F0" w14:textId="32183DAC" w:rsidR="00D70AE7" w:rsidRPr="00DB4F4C" w:rsidRDefault="00A72F28" w:rsidP="002A112F">
      <w:pPr>
        <w:pStyle w:val="TableofFigures"/>
        <w:spacing w:beforeLines="40" w:before="96" w:afterLines="40" w:after="96"/>
        <w:rPr>
          <w:rFonts w:eastAsiaTheme="minorEastAsia"/>
          <w:b/>
          <w:bCs/>
          <w:sz w:val="22"/>
        </w:rPr>
      </w:pPr>
      <w:hyperlink w:anchor="_Toc502934747" w:history="1">
        <w:r w:rsidR="00D70AE7" w:rsidRPr="00DB4F4C">
          <w:rPr>
            <w:rStyle w:val="Hyperlink"/>
            <w:sz w:val="22"/>
          </w:rPr>
          <w:t>Figure 8. Geographic Corridor Not Created</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_Toc502934747 \h </w:instrText>
        </w:r>
        <w:r w:rsidR="00D70AE7" w:rsidRPr="00DB4F4C">
          <w:rPr>
            <w:b/>
            <w:webHidden/>
            <w:sz w:val="22"/>
          </w:rPr>
        </w:r>
        <w:r w:rsidR="00D70AE7" w:rsidRPr="00DB4F4C">
          <w:rPr>
            <w:b/>
            <w:webHidden/>
            <w:sz w:val="22"/>
          </w:rPr>
          <w:fldChar w:fldCharType="separate"/>
        </w:r>
        <w:r w:rsidR="004B69B4">
          <w:rPr>
            <w:webHidden/>
            <w:sz w:val="22"/>
          </w:rPr>
          <w:t>12</w:t>
        </w:r>
        <w:r w:rsidR="00D70AE7" w:rsidRPr="00DB4F4C">
          <w:rPr>
            <w:b/>
            <w:webHidden/>
            <w:sz w:val="22"/>
          </w:rPr>
          <w:fldChar w:fldCharType="end"/>
        </w:r>
      </w:hyperlink>
    </w:p>
    <w:p w14:paraId="47A1E084" w14:textId="6EC49FE9" w:rsidR="00D70AE7" w:rsidRPr="00DB4F4C" w:rsidRDefault="00A72F28" w:rsidP="002A112F">
      <w:pPr>
        <w:pStyle w:val="TableofFigures"/>
        <w:spacing w:beforeLines="40" w:before="96" w:afterLines="40" w:after="96"/>
        <w:rPr>
          <w:rFonts w:eastAsiaTheme="minorEastAsia"/>
          <w:b/>
          <w:bCs/>
          <w:sz w:val="22"/>
        </w:rPr>
      </w:pPr>
      <w:hyperlink w:anchor="_Toc502934748" w:history="1">
        <w:r w:rsidR="00D70AE7" w:rsidRPr="00DB4F4C">
          <w:rPr>
            <w:rStyle w:val="Hyperlink"/>
            <w:sz w:val="22"/>
          </w:rPr>
          <w:t>Figure 9. Cadastral Data</w:t>
        </w:r>
        <w:r w:rsidR="00D70AE7" w:rsidRPr="00DB4F4C">
          <w:rPr>
            <w:webHidden/>
            <w:sz w:val="22"/>
          </w:rPr>
          <w:tab/>
        </w:r>
        <w:r w:rsidR="00D87050">
          <w:rPr>
            <w:webHidden/>
            <w:sz w:val="22"/>
          </w:rPr>
          <w:tab/>
        </w:r>
        <w:r w:rsidR="00D70AE7" w:rsidRPr="00DB4F4C">
          <w:rPr>
            <w:b/>
            <w:webHidden/>
            <w:sz w:val="22"/>
          </w:rPr>
          <w:fldChar w:fldCharType="begin"/>
        </w:r>
        <w:r w:rsidR="00D70AE7" w:rsidRPr="00DB4F4C">
          <w:rPr>
            <w:webHidden/>
            <w:sz w:val="22"/>
          </w:rPr>
          <w:instrText xml:space="preserve"> PAGEREF _Toc502934748 \h </w:instrText>
        </w:r>
        <w:r w:rsidR="00D70AE7" w:rsidRPr="00DB4F4C">
          <w:rPr>
            <w:b/>
            <w:webHidden/>
            <w:sz w:val="22"/>
          </w:rPr>
        </w:r>
        <w:r w:rsidR="00D70AE7" w:rsidRPr="00DB4F4C">
          <w:rPr>
            <w:b/>
            <w:webHidden/>
            <w:sz w:val="22"/>
          </w:rPr>
          <w:fldChar w:fldCharType="separate"/>
        </w:r>
        <w:r w:rsidR="004B69B4">
          <w:rPr>
            <w:webHidden/>
            <w:sz w:val="22"/>
          </w:rPr>
          <w:t>13</w:t>
        </w:r>
        <w:r w:rsidR="00D70AE7" w:rsidRPr="00DB4F4C">
          <w:rPr>
            <w:b/>
            <w:webHidden/>
            <w:sz w:val="22"/>
          </w:rPr>
          <w:fldChar w:fldCharType="end"/>
        </w:r>
      </w:hyperlink>
    </w:p>
    <w:p w14:paraId="282EFA87" w14:textId="5A183AF5" w:rsidR="00D70AE7" w:rsidRPr="00DB4F4C" w:rsidRDefault="00A72F28" w:rsidP="002A112F">
      <w:pPr>
        <w:pStyle w:val="TableofFigures"/>
        <w:spacing w:beforeLines="40" w:before="96" w:afterLines="40" w:after="96"/>
        <w:rPr>
          <w:rFonts w:eastAsiaTheme="minorEastAsia"/>
          <w:b/>
          <w:bCs/>
          <w:sz w:val="22"/>
        </w:rPr>
      </w:pPr>
      <w:hyperlink w:anchor="_Toc502934749" w:history="1">
        <w:r w:rsidR="00D70AE7" w:rsidRPr="00DB4F4C">
          <w:rPr>
            <w:rStyle w:val="Hyperlink"/>
            <w:sz w:val="22"/>
          </w:rPr>
          <w:t>Figure 10. Same Data Edited to Census Requirements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_Toc502934749 \h </w:instrText>
        </w:r>
        <w:r w:rsidR="00D70AE7" w:rsidRPr="00DB4F4C">
          <w:rPr>
            <w:b/>
            <w:webHidden/>
            <w:sz w:val="22"/>
          </w:rPr>
        </w:r>
        <w:r w:rsidR="00D70AE7" w:rsidRPr="00DB4F4C">
          <w:rPr>
            <w:b/>
            <w:webHidden/>
            <w:sz w:val="22"/>
          </w:rPr>
          <w:fldChar w:fldCharType="separate"/>
        </w:r>
        <w:r w:rsidR="004B69B4">
          <w:rPr>
            <w:webHidden/>
            <w:sz w:val="22"/>
          </w:rPr>
          <w:t>13</w:t>
        </w:r>
        <w:r w:rsidR="00D70AE7" w:rsidRPr="00DB4F4C">
          <w:rPr>
            <w:b/>
            <w:webHidden/>
            <w:sz w:val="22"/>
          </w:rPr>
          <w:fldChar w:fldCharType="end"/>
        </w:r>
      </w:hyperlink>
    </w:p>
    <w:p w14:paraId="2D4DC6F7" w14:textId="40FB00E3" w:rsidR="00D70AE7" w:rsidRPr="00DB4F4C" w:rsidRDefault="00A72F28" w:rsidP="002A112F">
      <w:pPr>
        <w:pStyle w:val="TableofFigures"/>
        <w:spacing w:beforeLines="40" w:before="96" w:afterLines="40" w:after="96"/>
        <w:rPr>
          <w:rFonts w:eastAsiaTheme="minorEastAsia"/>
          <w:b/>
          <w:bCs/>
          <w:sz w:val="22"/>
        </w:rPr>
      </w:pPr>
      <w:hyperlink w:anchor="_Toc502934750" w:history="1">
        <w:r w:rsidR="00D70AE7" w:rsidRPr="00DB4F4C">
          <w:rPr>
            <w:rStyle w:val="Hyperlink"/>
            <w:sz w:val="22"/>
          </w:rPr>
          <w:t>Figure 11. A Boundary Correction to Park A</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_Toc502934750 \h </w:instrText>
        </w:r>
        <w:r w:rsidR="00D70AE7" w:rsidRPr="00DB4F4C">
          <w:rPr>
            <w:b/>
            <w:webHidden/>
            <w:sz w:val="22"/>
          </w:rPr>
        </w:r>
        <w:r w:rsidR="00D70AE7" w:rsidRPr="00DB4F4C">
          <w:rPr>
            <w:b/>
            <w:webHidden/>
            <w:sz w:val="22"/>
          </w:rPr>
          <w:fldChar w:fldCharType="separate"/>
        </w:r>
        <w:r w:rsidR="004B69B4">
          <w:rPr>
            <w:webHidden/>
            <w:sz w:val="22"/>
          </w:rPr>
          <w:t>16</w:t>
        </w:r>
        <w:r w:rsidR="00D70AE7" w:rsidRPr="00DB4F4C">
          <w:rPr>
            <w:b/>
            <w:webHidden/>
            <w:sz w:val="22"/>
          </w:rPr>
          <w:fldChar w:fldCharType="end"/>
        </w:r>
      </w:hyperlink>
    </w:p>
    <w:p w14:paraId="1BD6B4DE" w14:textId="428DFA5F" w:rsidR="00D70AE7" w:rsidRPr="00DB4F4C" w:rsidRDefault="00A72F28" w:rsidP="002A112F">
      <w:pPr>
        <w:pStyle w:val="TableofFigures"/>
        <w:spacing w:beforeLines="40" w:before="96" w:afterLines="40" w:after="96"/>
        <w:rPr>
          <w:rFonts w:eastAsiaTheme="minorEastAsia"/>
          <w:b/>
          <w:bCs/>
          <w:sz w:val="22"/>
        </w:rPr>
      </w:pPr>
      <w:hyperlink w:anchor="_Toc502934751" w:history="1">
        <w:r w:rsidR="00D70AE7" w:rsidRPr="00DB4F4C">
          <w:rPr>
            <w:rStyle w:val="Hyperlink"/>
            <w:sz w:val="22"/>
          </w:rPr>
          <w:t>Figure 12. Boundary Correction Not Snapped to Existing Linear Features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_Toc502934751 \h </w:instrText>
        </w:r>
        <w:r w:rsidR="00D70AE7" w:rsidRPr="00DB4F4C">
          <w:rPr>
            <w:b/>
            <w:webHidden/>
            <w:sz w:val="22"/>
          </w:rPr>
        </w:r>
        <w:r w:rsidR="00D70AE7" w:rsidRPr="00DB4F4C">
          <w:rPr>
            <w:b/>
            <w:webHidden/>
            <w:sz w:val="22"/>
          </w:rPr>
          <w:fldChar w:fldCharType="separate"/>
        </w:r>
        <w:r w:rsidR="004B69B4">
          <w:rPr>
            <w:webHidden/>
            <w:sz w:val="22"/>
          </w:rPr>
          <w:t>20</w:t>
        </w:r>
        <w:r w:rsidR="00D70AE7" w:rsidRPr="00DB4F4C">
          <w:rPr>
            <w:b/>
            <w:webHidden/>
            <w:sz w:val="22"/>
          </w:rPr>
          <w:fldChar w:fldCharType="end"/>
        </w:r>
      </w:hyperlink>
    </w:p>
    <w:p w14:paraId="16E578E6" w14:textId="13A50655" w:rsidR="00D70AE7" w:rsidRPr="00DB4F4C" w:rsidRDefault="00A72F28" w:rsidP="002A112F">
      <w:pPr>
        <w:pStyle w:val="TableofFigures"/>
        <w:spacing w:beforeLines="40" w:before="96" w:afterLines="40" w:after="96"/>
        <w:rPr>
          <w:rFonts w:eastAsiaTheme="minorEastAsia"/>
          <w:b/>
          <w:bCs/>
          <w:sz w:val="22"/>
        </w:rPr>
      </w:pPr>
      <w:hyperlink w:anchor="_Toc502934752" w:history="1">
        <w:r w:rsidR="00D70AE7" w:rsidRPr="00DB4F4C">
          <w:rPr>
            <w:rStyle w:val="Hyperlink"/>
            <w:sz w:val="22"/>
          </w:rPr>
          <w:t>Figure 13. Annexation Created without Snapping to Centerlines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_Toc502934752 \h </w:instrText>
        </w:r>
        <w:r w:rsidR="00D70AE7" w:rsidRPr="00DB4F4C">
          <w:rPr>
            <w:b/>
            <w:webHidden/>
            <w:sz w:val="22"/>
          </w:rPr>
        </w:r>
        <w:r w:rsidR="00D70AE7" w:rsidRPr="00DB4F4C">
          <w:rPr>
            <w:b/>
            <w:webHidden/>
            <w:sz w:val="22"/>
          </w:rPr>
          <w:fldChar w:fldCharType="separate"/>
        </w:r>
        <w:r w:rsidR="004B69B4">
          <w:rPr>
            <w:webHidden/>
            <w:sz w:val="22"/>
          </w:rPr>
          <w:t>21</w:t>
        </w:r>
        <w:r w:rsidR="00D70AE7" w:rsidRPr="00DB4F4C">
          <w:rPr>
            <w:b/>
            <w:webHidden/>
            <w:sz w:val="22"/>
          </w:rPr>
          <w:fldChar w:fldCharType="end"/>
        </w:r>
      </w:hyperlink>
    </w:p>
    <w:p w14:paraId="7C5BD7A2" w14:textId="79CEEE7F" w:rsidR="00D70AE7" w:rsidRPr="00DB4F4C" w:rsidRDefault="00A72F28" w:rsidP="002A112F">
      <w:pPr>
        <w:pStyle w:val="TableofFigures"/>
        <w:spacing w:beforeLines="40" w:before="96" w:afterLines="40" w:after="96"/>
        <w:rPr>
          <w:rFonts w:eastAsiaTheme="minorEastAsia"/>
          <w:b/>
          <w:bCs/>
          <w:sz w:val="22"/>
        </w:rPr>
      </w:pPr>
      <w:hyperlink w:anchor="_Toc502934753" w:history="1">
        <w:r w:rsidR="00D70AE7" w:rsidRPr="00DB4F4C">
          <w:rPr>
            <w:rStyle w:val="Hyperlink"/>
            <w:sz w:val="22"/>
          </w:rPr>
          <w:t>Figure 14. Small Spatial Correction Not Incorporated</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_Toc502934753 \h </w:instrText>
        </w:r>
        <w:r w:rsidR="00D70AE7" w:rsidRPr="00DB4F4C">
          <w:rPr>
            <w:b/>
            <w:webHidden/>
            <w:sz w:val="22"/>
          </w:rPr>
        </w:r>
        <w:r w:rsidR="00D70AE7" w:rsidRPr="00DB4F4C">
          <w:rPr>
            <w:b/>
            <w:webHidden/>
            <w:sz w:val="22"/>
          </w:rPr>
          <w:fldChar w:fldCharType="separate"/>
        </w:r>
        <w:r w:rsidR="004B69B4">
          <w:rPr>
            <w:webHidden/>
            <w:sz w:val="22"/>
          </w:rPr>
          <w:t>21</w:t>
        </w:r>
        <w:r w:rsidR="00D70AE7" w:rsidRPr="00DB4F4C">
          <w:rPr>
            <w:b/>
            <w:webHidden/>
            <w:sz w:val="22"/>
          </w:rPr>
          <w:fldChar w:fldCharType="end"/>
        </w:r>
      </w:hyperlink>
    </w:p>
    <w:p w14:paraId="6A6C5803" w14:textId="338B90CD" w:rsidR="00D70AE7" w:rsidRPr="00DB4F4C" w:rsidRDefault="00A72F28" w:rsidP="002A112F">
      <w:pPr>
        <w:pStyle w:val="TableofFigures"/>
        <w:spacing w:beforeLines="40" w:before="96" w:afterLines="40" w:after="96"/>
        <w:rPr>
          <w:rFonts w:eastAsiaTheme="minorEastAsia"/>
          <w:b/>
          <w:bCs/>
          <w:sz w:val="22"/>
        </w:rPr>
      </w:pPr>
      <w:hyperlink w:anchor="_Toc502934754" w:history="1">
        <w:r w:rsidR="00D70AE7" w:rsidRPr="00DB4F4C">
          <w:rPr>
            <w:rStyle w:val="Hyperlink"/>
            <w:sz w:val="22"/>
          </w:rPr>
          <w:t>Figure 15. Small Spatial Corretion Not Acepted</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_Toc502934754 \h </w:instrText>
        </w:r>
        <w:r w:rsidR="00D70AE7" w:rsidRPr="00DB4F4C">
          <w:rPr>
            <w:b/>
            <w:webHidden/>
            <w:sz w:val="22"/>
          </w:rPr>
        </w:r>
        <w:r w:rsidR="00D70AE7" w:rsidRPr="00DB4F4C">
          <w:rPr>
            <w:b/>
            <w:webHidden/>
            <w:sz w:val="22"/>
          </w:rPr>
          <w:fldChar w:fldCharType="separate"/>
        </w:r>
        <w:r w:rsidR="004B69B4">
          <w:rPr>
            <w:webHidden/>
            <w:sz w:val="22"/>
          </w:rPr>
          <w:t>22</w:t>
        </w:r>
        <w:r w:rsidR="00D70AE7" w:rsidRPr="00DB4F4C">
          <w:rPr>
            <w:b/>
            <w:webHidden/>
            <w:sz w:val="22"/>
          </w:rPr>
          <w:fldChar w:fldCharType="end"/>
        </w:r>
      </w:hyperlink>
    </w:p>
    <w:p w14:paraId="59795629" w14:textId="60272F24" w:rsidR="00D70AE7" w:rsidRPr="00DB4F4C" w:rsidRDefault="00A72F28" w:rsidP="002A112F">
      <w:pPr>
        <w:pStyle w:val="TableofFigures"/>
        <w:spacing w:beforeLines="40" w:before="96" w:afterLines="40" w:after="96"/>
        <w:rPr>
          <w:rFonts w:eastAsiaTheme="minorEastAsia"/>
          <w:b/>
          <w:bCs/>
          <w:sz w:val="22"/>
        </w:rPr>
      </w:pPr>
      <w:hyperlink w:anchor="_Toc502934755" w:history="1">
        <w:r w:rsidR="00D70AE7" w:rsidRPr="00DB4F4C">
          <w:rPr>
            <w:rStyle w:val="Hyperlink"/>
            <w:sz w:val="22"/>
          </w:rPr>
          <w:t>Figure 16. Large Boundary Corrections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_Toc502934755 \h </w:instrText>
        </w:r>
        <w:r w:rsidR="00D70AE7" w:rsidRPr="00DB4F4C">
          <w:rPr>
            <w:b/>
            <w:webHidden/>
            <w:sz w:val="22"/>
          </w:rPr>
        </w:r>
        <w:r w:rsidR="00D70AE7" w:rsidRPr="00DB4F4C">
          <w:rPr>
            <w:b/>
            <w:webHidden/>
            <w:sz w:val="22"/>
          </w:rPr>
          <w:fldChar w:fldCharType="separate"/>
        </w:r>
        <w:r w:rsidR="004B69B4">
          <w:rPr>
            <w:webHidden/>
            <w:sz w:val="22"/>
          </w:rPr>
          <w:t>22</w:t>
        </w:r>
        <w:r w:rsidR="00D70AE7" w:rsidRPr="00DB4F4C">
          <w:rPr>
            <w:b/>
            <w:webHidden/>
            <w:sz w:val="22"/>
          </w:rPr>
          <w:fldChar w:fldCharType="end"/>
        </w:r>
      </w:hyperlink>
    </w:p>
    <w:p w14:paraId="1EEB5264" w14:textId="289D1AF1" w:rsidR="00D70AE7" w:rsidRPr="00DB4F4C" w:rsidRDefault="00A72F28" w:rsidP="002A112F">
      <w:pPr>
        <w:pStyle w:val="TableofFigures"/>
        <w:spacing w:beforeLines="40" w:before="96" w:afterLines="40" w:after="96"/>
        <w:rPr>
          <w:rFonts w:eastAsiaTheme="minorEastAsia"/>
          <w:b/>
          <w:bCs/>
          <w:sz w:val="22"/>
        </w:rPr>
      </w:pPr>
      <w:hyperlink w:anchor="_Toc502934756" w:history="1">
        <w:r w:rsidR="00D70AE7" w:rsidRPr="00DB4F4C">
          <w:rPr>
            <w:rStyle w:val="Hyperlink"/>
            <w:sz w:val="22"/>
          </w:rPr>
          <w:t>Figure 17. New Road Features, Not Added to Existing Road</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_Toc502934756 \h </w:instrText>
        </w:r>
        <w:r w:rsidR="00D70AE7" w:rsidRPr="00DB4F4C">
          <w:rPr>
            <w:b/>
            <w:webHidden/>
            <w:sz w:val="22"/>
          </w:rPr>
        </w:r>
        <w:r w:rsidR="00D70AE7" w:rsidRPr="00DB4F4C">
          <w:rPr>
            <w:b/>
            <w:webHidden/>
            <w:sz w:val="22"/>
          </w:rPr>
          <w:fldChar w:fldCharType="separate"/>
        </w:r>
        <w:r w:rsidR="004B69B4">
          <w:rPr>
            <w:webHidden/>
            <w:sz w:val="22"/>
          </w:rPr>
          <w:t>23</w:t>
        </w:r>
        <w:r w:rsidR="00D70AE7" w:rsidRPr="00DB4F4C">
          <w:rPr>
            <w:b/>
            <w:webHidden/>
            <w:sz w:val="22"/>
          </w:rPr>
          <w:fldChar w:fldCharType="end"/>
        </w:r>
      </w:hyperlink>
    </w:p>
    <w:p w14:paraId="44C48498" w14:textId="058299DC" w:rsidR="00D70AE7" w:rsidRPr="00DB4F4C" w:rsidRDefault="00A72F28" w:rsidP="002A112F">
      <w:pPr>
        <w:pStyle w:val="TableofFigures"/>
        <w:spacing w:beforeLines="40" w:before="96" w:afterLines="40" w:after="96"/>
        <w:rPr>
          <w:rFonts w:eastAsiaTheme="minorEastAsia"/>
          <w:b/>
          <w:bCs/>
          <w:sz w:val="22"/>
        </w:rPr>
      </w:pPr>
      <w:hyperlink w:anchor="_Toc502934757" w:history="1">
        <w:r w:rsidR="00D70AE7" w:rsidRPr="00DB4F4C">
          <w:rPr>
            <w:rStyle w:val="Hyperlink"/>
            <w:sz w:val="22"/>
          </w:rPr>
          <w:t>Figure 18. New Road Features, Correctly Added</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_Toc502934757 \h </w:instrText>
        </w:r>
        <w:r w:rsidR="00D70AE7" w:rsidRPr="00DB4F4C">
          <w:rPr>
            <w:b/>
            <w:webHidden/>
            <w:sz w:val="22"/>
          </w:rPr>
        </w:r>
        <w:r w:rsidR="00D70AE7" w:rsidRPr="00DB4F4C">
          <w:rPr>
            <w:b/>
            <w:webHidden/>
            <w:sz w:val="22"/>
          </w:rPr>
          <w:fldChar w:fldCharType="separate"/>
        </w:r>
        <w:r w:rsidR="004B69B4">
          <w:rPr>
            <w:webHidden/>
            <w:sz w:val="22"/>
          </w:rPr>
          <w:t>23</w:t>
        </w:r>
        <w:r w:rsidR="00D70AE7" w:rsidRPr="00DB4F4C">
          <w:rPr>
            <w:b/>
            <w:webHidden/>
            <w:sz w:val="22"/>
          </w:rPr>
          <w:fldChar w:fldCharType="end"/>
        </w:r>
      </w:hyperlink>
    </w:p>
    <w:p w14:paraId="421F92E3" w14:textId="25BFCFCF" w:rsidR="00D70AE7" w:rsidRPr="00DB4F4C" w:rsidRDefault="00A72F28" w:rsidP="002A112F">
      <w:pPr>
        <w:pStyle w:val="TableofFigures"/>
        <w:spacing w:beforeLines="40" w:before="96" w:afterLines="40" w:after="96"/>
        <w:rPr>
          <w:rFonts w:eastAsiaTheme="minorEastAsia"/>
          <w:b/>
          <w:bCs/>
          <w:sz w:val="22"/>
        </w:rPr>
      </w:pPr>
      <w:hyperlink w:anchor="_Toc502934758" w:history="1">
        <w:r w:rsidR="00D70AE7" w:rsidRPr="00DB4F4C">
          <w:rPr>
            <w:rStyle w:val="Hyperlink"/>
            <w:sz w:val="22"/>
          </w:rPr>
          <w:t>Figure 19. Selecting and Zipping Return Files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_Toc502934758 \h </w:instrText>
        </w:r>
        <w:r w:rsidR="00D70AE7" w:rsidRPr="00DB4F4C">
          <w:rPr>
            <w:b/>
            <w:webHidden/>
            <w:sz w:val="22"/>
          </w:rPr>
        </w:r>
        <w:r w:rsidR="00D70AE7" w:rsidRPr="00DB4F4C">
          <w:rPr>
            <w:b/>
            <w:webHidden/>
            <w:sz w:val="22"/>
          </w:rPr>
          <w:fldChar w:fldCharType="separate"/>
        </w:r>
        <w:r w:rsidR="004B69B4">
          <w:rPr>
            <w:webHidden/>
            <w:sz w:val="22"/>
          </w:rPr>
          <w:t>27</w:t>
        </w:r>
        <w:r w:rsidR="00D70AE7" w:rsidRPr="00DB4F4C">
          <w:rPr>
            <w:b/>
            <w:webHidden/>
            <w:sz w:val="22"/>
          </w:rPr>
          <w:fldChar w:fldCharType="end"/>
        </w:r>
      </w:hyperlink>
    </w:p>
    <w:p w14:paraId="5052D5DF" w14:textId="2AA4FC6A" w:rsidR="00D70AE7" w:rsidRPr="00DB4F4C" w:rsidRDefault="00A72F28" w:rsidP="002A112F">
      <w:pPr>
        <w:pStyle w:val="TableofFigures"/>
        <w:spacing w:beforeLines="40" w:before="96" w:afterLines="40" w:after="96"/>
        <w:rPr>
          <w:rFonts w:eastAsiaTheme="minorEastAsia"/>
          <w:b/>
          <w:bCs/>
          <w:sz w:val="22"/>
        </w:rPr>
      </w:pPr>
      <w:hyperlink w:anchor="_Toc502934759" w:history="1">
        <w:r w:rsidR="00D70AE7" w:rsidRPr="00DB4F4C">
          <w:rPr>
            <w:rStyle w:val="Hyperlink"/>
            <w:sz w:val="22"/>
          </w:rPr>
          <w:t>Figure 20. Naming the Zip File</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_Toc502934759 \h </w:instrText>
        </w:r>
        <w:r w:rsidR="00D70AE7" w:rsidRPr="00DB4F4C">
          <w:rPr>
            <w:b/>
            <w:webHidden/>
            <w:sz w:val="22"/>
          </w:rPr>
        </w:r>
        <w:r w:rsidR="00D70AE7" w:rsidRPr="00DB4F4C">
          <w:rPr>
            <w:b/>
            <w:webHidden/>
            <w:sz w:val="22"/>
          </w:rPr>
          <w:fldChar w:fldCharType="separate"/>
        </w:r>
        <w:r w:rsidR="004B69B4">
          <w:rPr>
            <w:webHidden/>
            <w:sz w:val="22"/>
          </w:rPr>
          <w:t>28</w:t>
        </w:r>
        <w:r w:rsidR="00D70AE7" w:rsidRPr="00DB4F4C">
          <w:rPr>
            <w:b/>
            <w:webHidden/>
            <w:sz w:val="22"/>
          </w:rPr>
          <w:fldChar w:fldCharType="end"/>
        </w:r>
      </w:hyperlink>
    </w:p>
    <w:p w14:paraId="14E3A9D3" w14:textId="031731E4" w:rsidR="00D70AE7" w:rsidRPr="00DB4F4C" w:rsidRDefault="00A72F28" w:rsidP="002A112F">
      <w:pPr>
        <w:pStyle w:val="TableofFigures"/>
        <w:spacing w:beforeLines="40" w:before="96" w:afterLines="40" w:after="96"/>
        <w:rPr>
          <w:rFonts w:eastAsiaTheme="minorEastAsia"/>
          <w:b/>
          <w:bCs/>
          <w:sz w:val="22"/>
        </w:rPr>
      </w:pPr>
      <w:hyperlink w:anchor="_Toc502934760" w:history="1">
        <w:r w:rsidR="00D70AE7" w:rsidRPr="00DB4F4C">
          <w:rPr>
            <w:rStyle w:val="Hyperlink"/>
            <w:sz w:val="22"/>
          </w:rPr>
          <w:t>Figure 21. SWIM Account Registration</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_Toc502934760 \h </w:instrText>
        </w:r>
        <w:r w:rsidR="00D70AE7" w:rsidRPr="00DB4F4C">
          <w:rPr>
            <w:b/>
            <w:webHidden/>
            <w:sz w:val="22"/>
          </w:rPr>
        </w:r>
        <w:r w:rsidR="00D70AE7" w:rsidRPr="00DB4F4C">
          <w:rPr>
            <w:b/>
            <w:webHidden/>
            <w:sz w:val="22"/>
          </w:rPr>
          <w:fldChar w:fldCharType="separate"/>
        </w:r>
        <w:r w:rsidR="004B69B4">
          <w:rPr>
            <w:webHidden/>
            <w:sz w:val="22"/>
          </w:rPr>
          <w:t>30</w:t>
        </w:r>
        <w:r w:rsidR="00D70AE7" w:rsidRPr="00DB4F4C">
          <w:rPr>
            <w:b/>
            <w:webHidden/>
            <w:sz w:val="22"/>
          </w:rPr>
          <w:fldChar w:fldCharType="end"/>
        </w:r>
      </w:hyperlink>
    </w:p>
    <w:p w14:paraId="7CF6C702" w14:textId="0C391838" w:rsidR="00D70AE7" w:rsidRPr="00DB4F4C" w:rsidRDefault="00A72F28" w:rsidP="002A112F">
      <w:pPr>
        <w:pStyle w:val="TableofFigures"/>
        <w:spacing w:beforeLines="40" w:before="96" w:afterLines="40" w:after="96"/>
        <w:rPr>
          <w:rFonts w:eastAsiaTheme="minorEastAsia"/>
          <w:b/>
          <w:bCs/>
          <w:sz w:val="22"/>
        </w:rPr>
      </w:pPr>
      <w:hyperlink w:anchor="_Toc502934761" w:history="1">
        <w:r w:rsidR="00D70AE7" w:rsidRPr="00DB4F4C">
          <w:rPr>
            <w:rStyle w:val="Hyperlink"/>
            <w:sz w:val="22"/>
          </w:rPr>
          <w:t>Figure 22. SWIM Login Window.</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_Toc502934761 \h </w:instrText>
        </w:r>
        <w:r w:rsidR="00D70AE7" w:rsidRPr="00DB4F4C">
          <w:rPr>
            <w:b/>
            <w:webHidden/>
            <w:sz w:val="22"/>
          </w:rPr>
        </w:r>
        <w:r w:rsidR="00D70AE7" w:rsidRPr="00DB4F4C">
          <w:rPr>
            <w:b/>
            <w:webHidden/>
            <w:sz w:val="22"/>
          </w:rPr>
          <w:fldChar w:fldCharType="separate"/>
        </w:r>
        <w:r w:rsidR="004B69B4">
          <w:rPr>
            <w:webHidden/>
            <w:sz w:val="22"/>
          </w:rPr>
          <w:t>30</w:t>
        </w:r>
        <w:r w:rsidR="00D70AE7" w:rsidRPr="00DB4F4C">
          <w:rPr>
            <w:b/>
            <w:webHidden/>
            <w:sz w:val="22"/>
          </w:rPr>
          <w:fldChar w:fldCharType="end"/>
        </w:r>
      </w:hyperlink>
    </w:p>
    <w:p w14:paraId="223DA33F" w14:textId="3C6C4A36" w:rsidR="00D70AE7" w:rsidRPr="00DB4F4C" w:rsidRDefault="00A72F28" w:rsidP="002A112F">
      <w:pPr>
        <w:pStyle w:val="TableofFigures"/>
        <w:spacing w:beforeLines="40" w:before="96" w:afterLines="40" w:after="96"/>
        <w:rPr>
          <w:rFonts w:eastAsiaTheme="minorEastAsia"/>
          <w:b/>
          <w:bCs/>
          <w:sz w:val="22"/>
        </w:rPr>
      </w:pPr>
      <w:hyperlink w:anchor="_Toc502934762" w:history="1">
        <w:r w:rsidR="00D70AE7" w:rsidRPr="00DB4F4C">
          <w:rPr>
            <w:rStyle w:val="Hyperlink"/>
            <w:sz w:val="22"/>
          </w:rPr>
          <w:t>Figure 23. Welcome Screen with Upload History</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_Toc502934762 \h </w:instrText>
        </w:r>
        <w:r w:rsidR="00D70AE7" w:rsidRPr="00DB4F4C">
          <w:rPr>
            <w:b/>
            <w:webHidden/>
            <w:sz w:val="22"/>
          </w:rPr>
        </w:r>
        <w:r w:rsidR="00D70AE7" w:rsidRPr="00DB4F4C">
          <w:rPr>
            <w:b/>
            <w:webHidden/>
            <w:sz w:val="22"/>
          </w:rPr>
          <w:fldChar w:fldCharType="separate"/>
        </w:r>
        <w:r w:rsidR="004B69B4">
          <w:rPr>
            <w:webHidden/>
            <w:sz w:val="22"/>
          </w:rPr>
          <w:t>31</w:t>
        </w:r>
        <w:r w:rsidR="00D70AE7" w:rsidRPr="00DB4F4C">
          <w:rPr>
            <w:b/>
            <w:webHidden/>
            <w:sz w:val="22"/>
          </w:rPr>
          <w:fldChar w:fldCharType="end"/>
        </w:r>
      </w:hyperlink>
    </w:p>
    <w:p w14:paraId="31AC63C1" w14:textId="23C6C81B" w:rsidR="00D70AE7" w:rsidRPr="00DB4F4C" w:rsidRDefault="00A72F28" w:rsidP="002A112F">
      <w:pPr>
        <w:pStyle w:val="TableofFigures"/>
        <w:spacing w:beforeLines="40" w:before="96" w:afterLines="40" w:after="96"/>
        <w:rPr>
          <w:rFonts w:eastAsiaTheme="minorEastAsia"/>
          <w:b/>
          <w:bCs/>
          <w:sz w:val="22"/>
        </w:rPr>
      </w:pPr>
      <w:hyperlink w:anchor="_Toc502934763" w:history="1">
        <w:r w:rsidR="00D70AE7" w:rsidRPr="00DB4F4C">
          <w:rPr>
            <w:rStyle w:val="Hyperlink"/>
            <w:sz w:val="22"/>
          </w:rPr>
          <w:t>Figure 24. Geographic Partnership Program Selection Window</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_Toc502934763 \h </w:instrText>
        </w:r>
        <w:r w:rsidR="00D70AE7" w:rsidRPr="00DB4F4C">
          <w:rPr>
            <w:b/>
            <w:webHidden/>
            <w:sz w:val="22"/>
          </w:rPr>
        </w:r>
        <w:r w:rsidR="00D70AE7" w:rsidRPr="00DB4F4C">
          <w:rPr>
            <w:b/>
            <w:webHidden/>
            <w:sz w:val="22"/>
          </w:rPr>
          <w:fldChar w:fldCharType="separate"/>
        </w:r>
        <w:r w:rsidR="004B69B4">
          <w:rPr>
            <w:webHidden/>
            <w:sz w:val="22"/>
          </w:rPr>
          <w:t>31</w:t>
        </w:r>
        <w:r w:rsidR="00D70AE7" w:rsidRPr="00DB4F4C">
          <w:rPr>
            <w:b/>
            <w:webHidden/>
            <w:sz w:val="22"/>
          </w:rPr>
          <w:fldChar w:fldCharType="end"/>
        </w:r>
      </w:hyperlink>
    </w:p>
    <w:p w14:paraId="3D7BC1F9" w14:textId="7F1C77D9" w:rsidR="00D70AE7" w:rsidRPr="00DB4F4C" w:rsidRDefault="00A72F28" w:rsidP="002A112F">
      <w:pPr>
        <w:pStyle w:val="TableofFigures"/>
        <w:spacing w:beforeLines="40" w:before="96" w:afterLines="40" w:after="96"/>
        <w:rPr>
          <w:rFonts w:eastAsiaTheme="minorEastAsia"/>
          <w:b/>
          <w:bCs/>
          <w:sz w:val="22"/>
        </w:rPr>
      </w:pPr>
      <w:hyperlink w:anchor="_Toc502934764" w:history="1">
        <w:r w:rsidR="00D70AE7" w:rsidRPr="00DB4F4C">
          <w:rPr>
            <w:rStyle w:val="Hyperlink"/>
            <w:sz w:val="22"/>
          </w:rPr>
          <w:t>Figure 25. Geographic Level Selection Window</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_Toc502934764 \h </w:instrText>
        </w:r>
        <w:r w:rsidR="00D70AE7" w:rsidRPr="00DB4F4C">
          <w:rPr>
            <w:b/>
            <w:webHidden/>
            <w:sz w:val="22"/>
          </w:rPr>
        </w:r>
        <w:r w:rsidR="00D70AE7" w:rsidRPr="00DB4F4C">
          <w:rPr>
            <w:b/>
            <w:webHidden/>
            <w:sz w:val="22"/>
          </w:rPr>
          <w:fldChar w:fldCharType="separate"/>
        </w:r>
        <w:r w:rsidR="004B69B4">
          <w:rPr>
            <w:webHidden/>
            <w:sz w:val="22"/>
          </w:rPr>
          <w:t>32</w:t>
        </w:r>
        <w:r w:rsidR="00D70AE7" w:rsidRPr="00DB4F4C">
          <w:rPr>
            <w:b/>
            <w:webHidden/>
            <w:sz w:val="22"/>
          </w:rPr>
          <w:fldChar w:fldCharType="end"/>
        </w:r>
      </w:hyperlink>
    </w:p>
    <w:p w14:paraId="4FCD45A6" w14:textId="580DF9A2" w:rsidR="00D70AE7" w:rsidRPr="00DB4F4C" w:rsidRDefault="00A72F28" w:rsidP="002A112F">
      <w:pPr>
        <w:pStyle w:val="TableofFigures"/>
        <w:spacing w:beforeLines="40" w:before="96" w:afterLines="40" w:after="96"/>
        <w:rPr>
          <w:rFonts w:eastAsiaTheme="minorEastAsia"/>
          <w:b/>
          <w:bCs/>
          <w:sz w:val="22"/>
        </w:rPr>
      </w:pPr>
      <w:hyperlink w:anchor="_Toc502934765" w:history="1">
        <w:r w:rsidR="00D70AE7" w:rsidRPr="00DB4F4C">
          <w:rPr>
            <w:rStyle w:val="Hyperlink"/>
            <w:sz w:val="22"/>
          </w:rPr>
          <w:t>Figure 26. Geographic Entity Selection Window</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_Toc502934765 \h </w:instrText>
        </w:r>
        <w:r w:rsidR="00D70AE7" w:rsidRPr="00DB4F4C">
          <w:rPr>
            <w:b/>
            <w:webHidden/>
            <w:sz w:val="22"/>
          </w:rPr>
        </w:r>
        <w:r w:rsidR="00D70AE7" w:rsidRPr="00DB4F4C">
          <w:rPr>
            <w:b/>
            <w:webHidden/>
            <w:sz w:val="22"/>
          </w:rPr>
          <w:fldChar w:fldCharType="separate"/>
        </w:r>
        <w:r w:rsidR="004B69B4">
          <w:rPr>
            <w:webHidden/>
            <w:sz w:val="22"/>
          </w:rPr>
          <w:t>32</w:t>
        </w:r>
        <w:r w:rsidR="00D70AE7" w:rsidRPr="00DB4F4C">
          <w:rPr>
            <w:b/>
            <w:webHidden/>
            <w:sz w:val="22"/>
          </w:rPr>
          <w:fldChar w:fldCharType="end"/>
        </w:r>
      </w:hyperlink>
    </w:p>
    <w:p w14:paraId="10F5C321" w14:textId="345439EF" w:rsidR="00D70AE7" w:rsidRPr="00DB4F4C" w:rsidRDefault="00A72F28" w:rsidP="002A112F">
      <w:pPr>
        <w:pStyle w:val="TableofFigures"/>
        <w:spacing w:beforeLines="40" w:before="96" w:afterLines="40" w:after="96"/>
        <w:rPr>
          <w:rFonts w:eastAsiaTheme="minorEastAsia"/>
          <w:b/>
          <w:bCs/>
          <w:sz w:val="22"/>
        </w:rPr>
      </w:pPr>
      <w:hyperlink w:anchor="_Toc502934766" w:history="1">
        <w:r w:rsidR="00D70AE7" w:rsidRPr="00DB4F4C">
          <w:rPr>
            <w:rStyle w:val="Hyperlink"/>
            <w:sz w:val="22"/>
          </w:rPr>
          <w:t>Figure 27. File Upload Screen</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_Toc502934766 \h </w:instrText>
        </w:r>
        <w:r w:rsidR="00D70AE7" w:rsidRPr="00DB4F4C">
          <w:rPr>
            <w:b/>
            <w:webHidden/>
            <w:sz w:val="22"/>
          </w:rPr>
        </w:r>
        <w:r w:rsidR="00D70AE7" w:rsidRPr="00DB4F4C">
          <w:rPr>
            <w:b/>
            <w:webHidden/>
            <w:sz w:val="22"/>
          </w:rPr>
          <w:fldChar w:fldCharType="separate"/>
        </w:r>
        <w:r w:rsidR="004B69B4">
          <w:rPr>
            <w:webHidden/>
            <w:sz w:val="22"/>
          </w:rPr>
          <w:t>33</w:t>
        </w:r>
        <w:r w:rsidR="00D70AE7" w:rsidRPr="00DB4F4C">
          <w:rPr>
            <w:b/>
            <w:webHidden/>
            <w:sz w:val="22"/>
          </w:rPr>
          <w:fldChar w:fldCharType="end"/>
        </w:r>
      </w:hyperlink>
    </w:p>
    <w:p w14:paraId="3F4B89F4" w14:textId="00684CE2" w:rsidR="00D70AE7" w:rsidRPr="00DB4F4C" w:rsidRDefault="00A72F28" w:rsidP="002A112F">
      <w:pPr>
        <w:pStyle w:val="TableofFigures"/>
        <w:spacing w:beforeLines="40" w:before="96" w:afterLines="40" w:after="96"/>
        <w:rPr>
          <w:rFonts w:eastAsiaTheme="minorEastAsia"/>
          <w:b/>
          <w:bCs/>
          <w:sz w:val="22"/>
        </w:rPr>
      </w:pPr>
      <w:hyperlink w:anchor="_Toc502934767" w:history="1">
        <w:r w:rsidR="00D70AE7" w:rsidRPr="00DB4F4C">
          <w:rPr>
            <w:rStyle w:val="Hyperlink"/>
            <w:sz w:val="22"/>
          </w:rPr>
          <w:t>Figure 28. File Browser Dialog Box</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_Toc502934767 \h </w:instrText>
        </w:r>
        <w:r w:rsidR="00D70AE7" w:rsidRPr="00DB4F4C">
          <w:rPr>
            <w:b/>
            <w:webHidden/>
            <w:sz w:val="22"/>
          </w:rPr>
        </w:r>
        <w:r w:rsidR="00D70AE7" w:rsidRPr="00DB4F4C">
          <w:rPr>
            <w:b/>
            <w:webHidden/>
            <w:sz w:val="22"/>
          </w:rPr>
          <w:fldChar w:fldCharType="separate"/>
        </w:r>
        <w:r w:rsidR="004B69B4">
          <w:rPr>
            <w:webHidden/>
            <w:sz w:val="22"/>
          </w:rPr>
          <w:t>33</w:t>
        </w:r>
        <w:r w:rsidR="00D70AE7" w:rsidRPr="00DB4F4C">
          <w:rPr>
            <w:b/>
            <w:webHidden/>
            <w:sz w:val="22"/>
          </w:rPr>
          <w:fldChar w:fldCharType="end"/>
        </w:r>
      </w:hyperlink>
    </w:p>
    <w:p w14:paraId="4FF81B9F" w14:textId="68D8AC5A" w:rsidR="00D70AE7" w:rsidRPr="00DB4F4C" w:rsidRDefault="00A72F28" w:rsidP="002A112F">
      <w:pPr>
        <w:pStyle w:val="TableofFigures"/>
        <w:spacing w:beforeLines="40" w:before="96" w:afterLines="40" w:after="96"/>
        <w:rPr>
          <w:rFonts w:eastAsiaTheme="minorEastAsia"/>
          <w:b/>
          <w:bCs/>
          <w:sz w:val="22"/>
        </w:rPr>
      </w:pPr>
      <w:hyperlink w:anchor="_Toc502934768" w:history="1">
        <w:r w:rsidR="00D70AE7" w:rsidRPr="00DB4F4C">
          <w:rPr>
            <w:rStyle w:val="Hyperlink"/>
            <w:sz w:val="22"/>
          </w:rPr>
          <w:t>Figure 29. Entering Comments into the File Upload Window</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_Toc502934768 \h </w:instrText>
        </w:r>
        <w:r w:rsidR="00D70AE7" w:rsidRPr="00DB4F4C">
          <w:rPr>
            <w:b/>
            <w:webHidden/>
            <w:sz w:val="22"/>
          </w:rPr>
        </w:r>
        <w:r w:rsidR="00D70AE7" w:rsidRPr="00DB4F4C">
          <w:rPr>
            <w:b/>
            <w:webHidden/>
            <w:sz w:val="22"/>
          </w:rPr>
          <w:fldChar w:fldCharType="separate"/>
        </w:r>
        <w:r w:rsidR="004B69B4">
          <w:rPr>
            <w:webHidden/>
            <w:sz w:val="22"/>
          </w:rPr>
          <w:t>34</w:t>
        </w:r>
        <w:r w:rsidR="00D70AE7" w:rsidRPr="00DB4F4C">
          <w:rPr>
            <w:b/>
            <w:webHidden/>
            <w:sz w:val="22"/>
          </w:rPr>
          <w:fldChar w:fldCharType="end"/>
        </w:r>
      </w:hyperlink>
    </w:p>
    <w:p w14:paraId="7C4895A0" w14:textId="7EC7676E" w:rsidR="00D70AE7" w:rsidRPr="00DB4F4C" w:rsidRDefault="00A72F28" w:rsidP="002A112F">
      <w:pPr>
        <w:pStyle w:val="TableofFigures"/>
        <w:spacing w:beforeLines="40" w:before="96" w:afterLines="40" w:after="96"/>
        <w:rPr>
          <w:rFonts w:eastAsiaTheme="minorEastAsia"/>
          <w:b/>
          <w:bCs/>
          <w:sz w:val="22"/>
        </w:rPr>
      </w:pPr>
      <w:hyperlink w:anchor="_Toc502934769" w:history="1">
        <w:r w:rsidR="00D70AE7" w:rsidRPr="00DB4F4C">
          <w:rPr>
            <w:rStyle w:val="Hyperlink"/>
            <w:sz w:val="22"/>
          </w:rPr>
          <w:t>Figure 30. Thank You Screen</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_Toc502934769 \h </w:instrText>
        </w:r>
        <w:r w:rsidR="00D70AE7" w:rsidRPr="00DB4F4C">
          <w:rPr>
            <w:b/>
            <w:webHidden/>
            <w:sz w:val="22"/>
          </w:rPr>
        </w:r>
        <w:r w:rsidR="00D70AE7" w:rsidRPr="00DB4F4C">
          <w:rPr>
            <w:b/>
            <w:webHidden/>
            <w:sz w:val="22"/>
          </w:rPr>
          <w:fldChar w:fldCharType="separate"/>
        </w:r>
        <w:r w:rsidR="004B69B4">
          <w:rPr>
            <w:webHidden/>
            <w:sz w:val="22"/>
          </w:rPr>
          <w:t>34</w:t>
        </w:r>
        <w:r w:rsidR="00D70AE7" w:rsidRPr="00DB4F4C">
          <w:rPr>
            <w:b/>
            <w:webHidden/>
            <w:sz w:val="22"/>
          </w:rPr>
          <w:fldChar w:fldCharType="end"/>
        </w:r>
      </w:hyperlink>
    </w:p>
    <w:p w14:paraId="07A1066D" w14:textId="70A0BE6F" w:rsidR="00D70AE7" w:rsidRPr="00DB4F4C" w:rsidRDefault="00A72F28" w:rsidP="002A112F">
      <w:pPr>
        <w:pStyle w:val="TableofFigures"/>
        <w:spacing w:beforeLines="40" w:before="96" w:afterLines="40" w:after="96"/>
        <w:rPr>
          <w:rFonts w:eastAsiaTheme="minorEastAsia"/>
          <w:b/>
          <w:bCs/>
          <w:sz w:val="22"/>
        </w:rPr>
      </w:pPr>
      <w:hyperlink w:anchor="_Toc502934770" w:history="1">
        <w:r w:rsidR="00D70AE7" w:rsidRPr="00DB4F4C">
          <w:rPr>
            <w:rStyle w:val="Hyperlink"/>
            <w:sz w:val="22"/>
          </w:rPr>
          <w:t>Figure 31. Suggested Map Symbolization</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_Toc502934770 \h </w:instrText>
        </w:r>
        <w:r w:rsidR="00D70AE7" w:rsidRPr="00DB4F4C">
          <w:rPr>
            <w:b/>
            <w:webHidden/>
            <w:sz w:val="22"/>
          </w:rPr>
        </w:r>
        <w:r w:rsidR="00D70AE7" w:rsidRPr="00DB4F4C">
          <w:rPr>
            <w:b/>
            <w:webHidden/>
            <w:sz w:val="22"/>
          </w:rPr>
          <w:fldChar w:fldCharType="separate"/>
        </w:r>
        <w:r w:rsidR="004B69B4">
          <w:rPr>
            <w:webHidden/>
            <w:sz w:val="22"/>
          </w:rPr>
          <w:t>B-2</w:t>
        </w:r>
        <w:r w:rsidR="00D70AE7" w:rsidRPr="00DB4F4C">
          <w:rPr>
            <w:b/>
            <w:webHidden/>
            <w:sz w:val="22"/>
          </w:rPr>
          <w:fldChar w:fldCharType="end"/>
        </w:r>
      </w:hyperlink>
    </w:p>
    <w:p w14:paraId="47803B45" w14:textId="32F12851" w:rsidR="00D70AE7" w:rsidRPr="00DB4F4C" w:rsidRDefault="00A72F28" w:rsidP="002A112F">
      <w:pPr>
        <w:pStyle w:val="TableofFigures"/>
        <w:spacing w:beforeLines="40" w:before="96" w:afterLines="40" w:after="96"/>
        <w:rPr>
          <w:rFonts w:eastAsiaTheme="minorEastAsia"/>
          <w:b/>
          <w:bCs/>
          <w:sz w:val="22"/>
        </w:rPr>
      </w:pPr>
      <w:hyperlink w:anchor="_Toc502934771" w:history="1">
        <w:r w:rsidR="00D70AE7" w:rsidRPr="00DB4F4C">
          <w:rPr>
            <w:rStyle w:val="Hyperlink"/>
            <w:sz w:val="22"/>
          </w:rPr>
          <w:t>Figure 32. Filtering Data</w:t>
        </w:r>
        <w:r w:rsidR="00D70AE7" w:rsidRPr="00DB4F4C">
          <w:rPr>
            <w:webHidden/>
            <w:sz w:val="22"/>
          </w:rPr>
          <w:tab/>
        </w:r>
        <w:r w:rsidR="00D87050">
          <w:rPr>
            <w:webHidden/>
            <w:sz w:val="22"/>
          </w:rPr>
          <w:tab/>
        </w:r>
        <w:r w:rsidR="00D70AE7" w:rsidRPr="00DB4F4C">
          <w:rPr>
            <w:b/>
            <w:webHidden/>
            <w:sz w:val="22"/>
          </w:rPr>
          <w:fldChar w:fldCharType="begin"/>
        </w:r>
        <w:r w:rsidR="00D70AE7" w:rsidRPr="00DB4F4C">
          <w:rPr>
            <w:webHidden/>
            <w:sz w:val="22"/>
          </w:rPr>
          <w:instrText xml:space="preserve"> PAGEREF _Toc502934771 \h </w:instrText>
        </w:r>
        <w:r w:rsidR="00D70AE7" w:rsidRPr="00DB4F4C">
          <w:rPr>
            <w:b/>
            <w:webHidden/>
            <w:sz w:val="22"/>
          </w:rPr>
        </w:r>
        <w:r w:rsidR="00D70AE7" w:rsidRPr="00DB4F4C">
          <w:rPr>
            <w:b/>
            <w:webHidden/>
            <w:sz w:val="22"/>
          </w:rPr>
          <w:fldChar w:fldCharType="separate"/>
        </w:r>
        <w:r w:rsidR="004B69B4">
          <w:rPr>
            <w:webHidden/>
            <w:sz w:val="22"/>
          </w:rPr>
          <w:t>B-3</w:t>
        </w:r>
        <w:r w:rsidR="00D70AE7" w:rsidRPr="00DB4F4C">
          <w:rPr>
            <w:b/>
            <w:webHidden/>
            <w:sz w:val="22"/>
          </w:rPr>
          <w:fldChar w:fldCharType="end"/>
        </w:r>
      </w:hyperlink>
    </w:p>
    <w:p w14:paraId="1D6E9E56" w14:textId="09BBFD56" w:rsidR="00D70AE7" w:rsidRPr="00DB4F4C" w:rsidRDefault="00A72F28" w:rsidP="002A112F">
      <w:pPr>
        <w:pStyle w:val="TableofFigures"/>
        <w:spacing w:beforeLines="40" w:before="96" w:afterLines="40" w:after="96"/>
        <w:rPr>
          <w:rFonts w:eastAsiaTheme="minorEastAsia"/>
          <w:b/>
          <w:bCs/>
          <w:sz w:val="22"/>
        </w:rPr>
      </w:pPr>
      <w:hyperlink w:anchor="_Toc502934772" w:history="1">
        <w:r w:rsidR="00D70AE7" w:rsidRPr="00DB4F4C">
          <w:rPr>
            <w:rStyle w:val="Hyperlink"/>
            <w:sz w:val="22"/>
          </w:rPr>
          <w:t>Figure 33. Export Data Window</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_Toc502934772 \h </w:instrText>
        </w:r>
        <w:r w:rsidR="00D70AE7" w:rsidRPr="00DB4F4C">
          <w:rPr>
            <w:b/>
            <w:webHidden/>
            <w:sz w:val="22"/>
          </w:rPr>
        </w:r>
        <w:r w:rsidR="00D70AE7" w:rsidRPr="00DB4F4C">
          <w:rPr>
            <w:b/>
            <w:webHidden/>
            <w:sz w:val="22"/>
          </w:rPr>
          <w:fldChar w:fldCharType="separate"/>
        </w:r>
        <w:r w:rsidR="004B69B4">
          <w:rPr>
            <w:webHidden/>
            <w:sz w:val="22"/>
          </w:rPr>
          <w:t>B-3</w:t>
        </w:r>
        <w:r w:rsidR="00D70AE7" w:rsidRPr="00DB4F4C">
          <w:rPr>
            <w:b/>
            <w:webHidden/>
            <w:sz w:val="22"/>
          </w:rPr>
          <w:fldChar w:fldCharType="end"/>
        </w:r>
      </w:hyperlink>
    </w:p>
    <w:p w14:paraId="37BCFBAB" w14:textId="7298D650" w:rsidR="00D70AE7" w:rsidRPr="00DB4F4C" w:rsidRDefault="00A72F28" w:rsidP="002A112F">
      <w:pPr>
        <w:pStyle w:val="TableofFigures"/>
        <w:spacing w:beforeLines="40" w:before="96" w:afterLines="40" w:after="96"/>
        <w:rPr>
          <w:rFonts w:eastAsiaTheme="minorEastAsia"/>
          <w:b/>
          <w:bCs/>
          <w:sz w:val="22"/>
        </w:rPr>
      </w:pPr>
      <w:hyperlink w:anchor="_Toc502934773" w:history="1">
        <w:r w:rsidR="00D70AE7" w:rsidRPr="00DB4F4C">
          <w:rPr>
            <w:rStyle w:val="Hyperlink"/>
            <w:sz w:val="22"/>
          </w:rPr>
          <w:t>Figure 34. Finalizing the Merge Process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_Toc502934773 \h </w:instrText>
        </w:r>
        <w:r w:rsidR="00D70AE7" w:rsidRPr="00DB4F4C">
          <w:rPr>
            <w:b/>
            <w:webHidden/>
            <w:sz w:val="22"/>
          </w:rPr>
        </w:r>
        <w:r w:rsidR="00D70AE7" w:rsidRPr="00DB4F4C">
          <w:rPr>
            <w:b/>
            <w:webHidden/>
            <w:sz w:val="22"/>
          </w:rPr>
          <w:fldChar w:fldCharType="separate"/>
        </w:r>
        <w:r w:rsidR="004B69B4">
          <w:rPr>
            <w:webHidden/>
            <w:sz w:val="22"/>
          </w:rPr>
          <w:t>B-4</w:t>
        </w:r>
        <w:r w:rsidR="00D70AE7" w:rsidRPr="00DB4F4C">
          <w:rPr>
            <w:b/>
            <w:webHidden/>
            <w:sz w:val="22"/>
          </w:rPr>
          <w:fldChar w:fldCharType="end"/>
        </w:r>
      </w:hyperlink>
    </w:p>
    <w:p w14:paraId="680FB253" w14:textId="20FF2550" w:rsidR="00D70AE7" w:rsidRPr="00DB4F4C" w:rsidRDefault="00A72F28" w:rsidP="002A112F">
      <w:pPr>
        <w:pStyle w:val="TableofFigures"/>
        <w:spacing w:beforeLines="40" w:before="96" w:afterLines="40" w:after="96"/>
        <w:rPr>
          <w:rFonts w:eastAsiaTheme="minorEastAsia"/>
          <w:b/>
          <w:bCs/>
          <w:sz w:val="22"/>
        </w:rPr>
      </w:pPr>
      <w:hyperlink w:anchor="_Toc502934774" w:history="1">
        <w:r w:rsidR="00D70AE7" w:rsidRPr="00DB4F4C">
          <w:rPr>
            <w:rStyle w:val="Hyperlink"/>
            <w:sz w:val="22"/>
          </w:rPr>
          <w:t>Figure 35. Finalizing the Symmetrical Difference Process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_Toc502934774 \h </w:instrText>
        </w:r>
        <w:r w:rsidR="00D70AE7" w:rsidRPr="00DB4F4C">
          <w:rPr>
            <w:b/>
            <w:webHidden/>
            <w:sz w:val="22"/>
          </w:rPr>
        </w:r>
        <w:r w:rsidR="00D70AE7" w:rsidRPr="00DB4F4C">
          <w:rPr>
            <w:b/>
            <w:webHidden/>
            <w:sz w:val="22"/>
          </w:rPr>
          <w:fldChar w:fldCharType="separate"/>
        </w:r>
        <w:r w:rsidR="004B69B4">
          <w:rPr>
            <w:webHidden/>
            <w:sz w:val="22"/>
          </w:rPr>
          <w:t>B-5</w:t>
        </w:r>
        <w:r w:rsidR="00D70AE7" w:rsidRPr="00DB4F4C">
          <w:rPr>
            <w:b/>
            <w:webHidden/>
            <w:sz w:val="22"/>
          </w:rPr>
          <w:fldChar w:fldCharType="end"/>
        </w:r>
      </w:hyperlink>
    </w:p>
    <w:p w14:paraId="3D3906E0" w14:textId="0367C890" w:rsidR="00D70AE7" w:rsidRPr="00DB4F4C" w:rsidRDefault="00A72F28" w:rsidP="002A112F">
      <w:pPr>
        <w:pStyle w:val="TableofFigures"/>
        <w:spacing w:beforeLines="40" w:before="96" w:afterLines="40" w:after="96"/>
        <w:rPr>
          <w:rFonts w:eastAsiaTheme="minorEastAsia"/>
          <w:b/>
          <w:bCs/>
          <w:sz w:val="22"/>
        </w:rPr>
      </w:pPr>
      <w:hyperlink w:anchor="_Toc502934775" w:history="1">
        <w:r w:rsidR="00D70AE7" w:rsidRPr="00DB4F4C">
          <w:rPr>
            <w:rStyle w:val="Hyperlink"/>
            <w:sz w:val="22"/>
          </w:rPr>
          <w:t>Figure 36. Finalizing the Union Process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_Toc502934775 \h </w:instrText>
        </w:r>
        <w:r w:rsidR="00D70AE7" w:rsidRPr="00DB4F4C">
          <w:rPr>
            <w:b/>
            <w:webHidden/>
            <w:sz w:val="22"/>
          </w:rPr>
        </w:r>
        <w:r w:rsidR="00D70AE7" w:rsidRPr="00DB4F4C">
          <w:rPr>
            <w:b/>
            <w:webHidden/>
            <w:sz w:val="22"/>
          </w:rPr>
          <w:fldChar w:fldCharType="separate"/>
        </w:r>
        <w:r w:rsidR="004B69B4">
          <w:rPr>
            <w:webHidden/>
            <w:sz w:val="22"/>
          </w:rPr>
          <w:t>B-6</w:t>
        </w:r>
        <w:r w:rsidR="00D70AE7" w:rsidRPr="00DB4F4C">
          <w:rPr>
            <w:b/>
            <w:webHidden/>
            <w:sz w:val="22"/>
          </w:rPr>
          <w:fldChar w:fldCharType="end"/>
        </w:r>
      </w:hyperlink>
    </w:p>
    <w:p w14:paraId="4FC9885B" w14:textId="0DF704F5" w:rsidR="00D70AE7" w:rsidRPr="00DB4F4C" w:rsidRDefault="00A72F28" w:rsidP="002A112F">
      <w:pPr>
        <w:pStyle w:val="TableofFigures"/>
        <w:spacing w:beforeLines="40" w:before="96" w:afterLines="40" w:after="96"/>
        <w:rPr>
          <w:rFonts w:eastAsiaTheme="minorEastAsia"/>
          <w:b/>
          <w:bCs/>
          <w:sz w:val="22"/>
        </w:rPr>
      </w:pPr>
      <w:hyperlink w:anchor="_Toc502934776" w:history="1">
        <w:r w:rsidR="00D70AE7" w:rsidRPr="00DB4F4C">
          <w:rPr>
            <w:rStyle w:val="Hyperlink"/>
            <w:sz w:val="22"/>
          </w:rPr>
          <w:t>Figure 37. Locating the Union Shapefile</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_Toc502934776 \h </w:instrText>
        </w:r>
        <w:r w:rsidR="00D70AE7" w:rsidRPr="00DB4F4C">
          <w:rPr>
            <w:b/>
            <w:webHidden/>
            <w:sz w:val="22"/>
          </w:rPr>
        </w:r>
        <w:r w:rsidR="00D70AE7" w:rsidRPr="00DB4F4C">
          <w:rPr>
            <w:b/>
            <w:webHidden/>
            <w:sz w:val="22"/>
          </w:rPr>
          <w:fldChar w:fldCharType="separate"/>
        </w:r>
        <w:r w:rsidR="004B69B4">
          <w:rPr>
            <w:webHidden/>
            <w:sz w:val="22"/>
          </w:rPr>
          <w:t>B-7</w:t>
        </w:r>
        <w:r w:rsidR="00D70AE7" w:rsidRPr="00DB4F4C">
          <w:rPr>
            <w:b/>
            <w:webHidden/>
            <w:sz w:val="22"/>
          </w:rPr>
          <w:fldChar w:fldCharType="end"/>
        </w:r>
      </w:hyperlink>
    </w:p>
    <w:p w14:paraId="0180E1C1" w14:textId="249D905F" w:rsidR="00D70AE7" w:rsidRPr="00DB4F4C" w:rsidRDefault="00A72F28" w:rsidP="002A112F">
      <w:pPr>
        <w:pStyle w:val="TableofFigures"/>
        <w:spacing w:beforeLines="40" w:before="96" w:afterLines="40" w:after="96"/>
        <w:rPr>
          <w:rFonts w:eastAsiaTheme="minorEastAsia"/>
          <w:b/>
          <w:bCs/>
          <w:sz w:val="22"/>
        </w:rPr>
      </w:pPr>
      <w:hyperlink w:anchor="_Toc502934777" w:history="1">
        <w:r w:rsidR="00D70AE7" w:rsidRPr="00DB4F4C">
          <w:rPr>
            <w:rStyle w:val="Hyperlink"/>
            <w:sz w:val="22"/>
          </w:rPr>
          <w:t>Figure 38. Small Slivers That Should Be Deleted</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_Toc502934777 \h </w:instrText>
        </w:r>
        <w:r w:rsidR="00D70AE7" w:rsidRPr="00DB4F4C">
          <w:rPr>
            <w:b/>
            <w:webHidden/>
            <w:sz w:val="22"/>
          </w:rPr>
        </w:r>
        <w:r w:rsidR="00D70AE7" w:rsidRPr="00DB4F4C">
          <w:rPr>
            <w:b/>
            <w:webHidden/>
            <w:sz w:val="22"/>
          </w:rPr>
          <w:fldChar w:fldCharType="separate"/>
        </w:r>
        <w:r w:rsidR="004B69B4">
          <w:rPr>
            <w:webHidden/>
            <w:sz w:val="22"/>
          </w:rPr>
          <w:t>B-8</w:t>
        </w:r>
        <w:r w:rsidR="00D70AE7" w:rsidRPr="00DB4F4C">
          <w:rPr>
            <w:b/>
            <w:webHidden/>
            <w:sz w:val="22"/>
          </w:rPr>
          <w:fldChar w:fldCharType="end"/>
        </w:r>
      </w:hyperlink>
    </w:p>
    <w:p w14:paraId="486162A8" w14:textId="7AA8EE78" w:rsidR="00D70AE7" w:rsidRPr="00DB4F4C" w:rsidRDefault="00A72F28" w:rsidP="002A112F">
      <w:pPr>
        <w:pStyle w:val="TableofFigures"/>
        <w:spacing w:beforeLines="40" w:before="96" w:afterLines="40" w:after="96"/>
        <w:rPr>
          <w:rFonts w:eastAsiaTheme="minorEastAsia"/>
          <w:b/>
          <w:bCs/>
          <w:sz w:val="22"/>
        </w:rPr>
      </w:pPr>
      <w:hyperlink w:anchor="_Toc502934778" w:history="1">
        <w:r w:rsidR="00D70AE7" w:rsidRPr="00DB4F4C">
          <w:rPr>
            <w:rStyle w:val="Hyperlink"/>
            <w:sz w:val="22"/>
          </w:rPr>
          <w:t>Figure 39. Polygons That Should Be Snapped to Roads or Rivers</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_Toc502934778 \h </w:instrText>
        </w:r>
        <w:r w:rsidR="00D70AE7" w:rsidRPr="00DB4F4C">
          <w:rPr>
            <w:b/>
            <w:webHidden/>
            <w:sz w:val="22"/>
          </w:rPr>
        </w:r>
        <w:r w:rsidR="00D70AE7" w:rsidRPr="00DB4F4C">
          <w:rPr>
            <w:b/>
            <w:webHidden/>
            <w:sz w:val="22"/>
          </w:rPr>
          <w:fldChar w:fldCharType="separate"/>
        </w:r>
        <w:r w:rsidR="004B69B4">
          <w:rPr>
            <w:webHidden/>
            <w:sz w:val="22"/>
          </w:rPr>
          <w:t>B-8</w:t>
        </w:r>
        <w:r w:rsidR="00D70AE7" w:rsidRPr="00DB4F4C">
          <w:rPr>
            <w:b/>
            <w:webHidden/>
            <w:sz w:val="22"/>
          </w:rPr>
          <w:fldChar w:fldCharType="end"/>
        </w:r>
      </w:hyperlink>
    </w:p>
    <w:p w14:paraId="5B12B40D" w14:textId="272FAF0C" w:rsidR="00D70AE7" w:rsidRPr="00DB4F4C" w:rsidRDefault="00A72F28" w:rsidP="002A112F">
      <w:pPr>
        <w:pStyle w:val="TableofFigures"/>
        <w:spacing w:beforeLines="40" w:before="96" w:afterLines="40" w:after="96"/>
        <w:rPr>
          <w:rFonts w:eastAsiaTheme="minorEastAsia"/>
          <w:b/>
          <w:bCs/>
          <w:sz w:val="22"/>
        </w:rPr>
      </w:pPr>
      <w:hyperlink w:anchor="_Toc502934779" w:history="1">
        <w:r w:rsidR="00D70AE7" w:rsidRPr="00DB4F4C">
          <w:rPr>
            <w:rStyle w:val="Hyperlink"/>
            <w:sz w:val="22"/>
          </w:rPr>
          <w:t>Figure 40. Suggested Map Symbolization.</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_Toc502934779 \h </w:instrText>
        </w:r>
        <w:r w:rsidR="00D70AE7" w:rsidRPr="00DB4F4C">
          <w:rPr>
            <w:b/>
            <w:webHidden/>
            <w:sz w:val="22"/>
          </w:rPr>
        </w:r>
        <w:r w:rsidR="00D70AE7" w:rsidRPr="00DB4F4C">
          <w:rPr>
            <w:b/>
            <w:webHidden/>
            <w:sz w:val="22"/>
          </w:rPr>
          <w:fldChar w:fldCharType="separate"/>
        </w:r>
        <w:r w:rsidR="004B69B4">
          <w:rPr>
            <w:webHidden/>
            <w:sz w:val="22"/>
          </w:rPr>
          <w:t>C-2</w:t>
        </w:r>
        <w:r w:rsidR="00D70AE7" w:rsidRPr="00DB4F4C">
          <w:rPr>
            <w:b/>
            <w:webHidden/>
            <w:sz w:val="22"/>
          </w:rPr>
          <w:fldChar w:fldCharType="end"/>
        </w:r>
      </w:hyperlink>
    </w:p>
    <w:p w14:paraId="77924709" w14:textId="23C2A151" w:rsidR="00D70AE7" w:rsidRPr="00DB4F4C" w:rsidRDefault="00A72F28" w:rsidP="002A112F">
      <w:pPr>
        <w:pStyle w:val="TableofFigures"/>
        <w:spacing w:beforeLines="40" w:before="96" w:afterLines="40" w:after="96"/>
        <w:rPr>
          <w:rFonts w:eastAsiaTheme="minorEastAsia"/>
          <w:b/>
          <w:bCs/>
          <w:sz w:val="22"/>
        </w:rPr>
      </w:pPr>
      <w:hyperlink w:anchor="_Toc502934780" w:history="1">
        <w:r w:rsidR="00D70AE7" w:rsidRPr="00DB4F4C">
          <w:rPr>
            <w:rStyle w:val="Hyperlink"/>
            <w:sz w:val="22"/>
          </w:rPr>
          <w:t>Figure 41. Create Features Window.</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_Toc502934780 \h </w:instrText>
        </w:r>
        <w:r w:rsidR="00D70AE7" w:rsidRPr="00DB4F4C">
          <w:rPr>
            <w:b/>
            <w:webHidden/>
            <w:sz w:val="22"/>
          </w:rPr>
        </w:r>
        <w:r w:rsidR="00D70AE7" w:rsidRPr="00DB4F4C">
          <w:rPr>
            <w:b/>
            <w:webHidden/>
            <w:sz w:val="22"/>
          </w:rPr>
          <w:fldChar w:fldCharType="separate"/>
        </w:r>
        <w:r w:rsidR="004B69B4">
          <w:rPr>
            <w:webHidden/>
            <w:sz w:val="22"/>
          </w:rPr>
          <w:t>C-3</w:t>
        </w:r>
        <w:r w:rsidR="00D70AE7" w:rsidRPr="00DB4F4C">
          <w:rPr>
            <w:b/>
            <w:webHidden/>
            <w:sz w:val="22"/>
          </w:rPr>
          <w:fldChar w:fldCharType="end"/>
        </w:r>
      </w:hyperlink>
    </w:p>
    <w:p w14:paraId="41BC2F30" w14:textId="08B77ECC" w:rsidR="00D70AE7" w:rsidRPr="00DB4F4C" w:rsidRDefault="00A72F28" w:rsidP="002A112F">
      <w:pPr>
        <w:pStyle w:val="TableofFigures"/>
        <w:spacing w:beforeLines="40" w:before="96" w:afterLines="40" w:after="96"/>
        <w:rPr>
          <w:rFonts w:eastAsiaTheme="minorEastAsia"/>
          <w:b/>
          <w:bCs/>
          <w:sz w:val="22"/>
        </w:rPr>
      </w:pPr>
      <w:hyperlink w:anchor="_Toc502934781" w:history="1">
        <w:r w:rsidR="00D70AE7" w:rsidRPr="00DB4F4C">
          <w:rPr>
            <w:rStyle w:val="Hyperlink"/>
            <w:sz w:val="22"/>
          </w:rPr>
          <w:t>Figure 42. Linear Feature Selection Before Being Split</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_Toc502934781 \h </w:instrText>
        </w:r>
        <w:r w:rsidR="00D70AE7" w:rsidRPr="00DB4F4C">
          <w:rPr>
            <w:b/>
            <w:webHidden/>
            <w:sz w:val="22"/>
          </w:rPr>
        </w:r>
        <w:r w:rsidR="00D70AE7" w:rsidRPr="00DB4F4C">
          <w:rPr>
            <w:b/>
            <w:webHidden/>
            <w:sz w:val="22"/>
          </w:rPr>
          <w:fldChar w:fldCharType="separate"/>
        </w:r>
        <w:r w:rsidR="004B69B4">
          <w:rPr>
            <w:webHidden/>
            <w:sz w:val="22"/>
          </w:rPr>
          <w:t>C-5</w:t>
        </w:r>
        <w:r w:rsidR="00D70AE7" w:rsidRPr="00DB4F4C">
          <w:rPr>
            <w:b/>
            <w:webHidden/>
            <w:sz w:val="22"/>
          </w:rPr>
          <w:fldChar w:fldCharType="end"/>
        </w:r>
      </w:hyperlink>
    </w:p>
    <w:p w14:paraId="6B6B1548" w14:textId="397EBC2A" w:rsidR="00D70AE7" w:rsidRPr="00DB4F4C" w:rsidRDefault="00A72F28" w:rsidP="002A112F">
      <w:pPr>
        <w:pStyle w:val="TableofFigures"/>
        <w:spacing w:beforeLines="40" w:before="96" w:afterLines="40" w:after="96"/>
        <w:rPr>
          <w:rFonts w:eastAsiaTheme="minorEastAsia"/>
          <w:b/>
          <w:bCs/>
          <w:sz w:val="22"/>
        </w:rPr>
      </w:pPr>
      <w:hyperlink w:anchor="_Toc502934782" w:history="1">
        <w:r w:rsidR="00D70AE7" w:rsidRPr="00DB4F4C">
          <w:rPr>
            <w:rStyle w:val="Hyperlink"/>
            <w:sz w:val="22"/>
          </w:rPr>
          <w:t>Figure 43. Linear Feature Selection After Being Split</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_Toc502934782 \h </w:instrText>
        </w:r>
        <w:r w:rsidR="00D70AE7" w:rsidRPr="00DB4F4C">
          <w:rPr>
            <w:b/>
            <w:webHidden/>
            <w:sz w:val="22"/>
          </w:rPr>
        </w:r>
        <w:r w:rsidR="00D70AE7" w:rsidRPr="00DB4F4C">
          <w:rPr>
            <w:b/>
            <w:webHidden/>
            <w:sz w:val="22"/>
          </w:rPr>
          <w:fldChar w:fldCharType="separate"/>
        </w:r>
        <w:r w:rsidR="004B69B4">
          <w:rPr>
            <w:webHidden/>
            <w:sz w:val="22"/>
          </w:rPr>
          <w:t>C-5</w:t>
        </w:r>
        <w:r w:rsidR="00D70AE7" w:rsidRPr="00DB4F4C">
          <w:rPr>
            <w:b/>
            <w:webHidden/>
            <w:sz w:val="22"/>
          </w:rPr>
          <w:fldChar w:fldCharType="end"/>
        </w:r>
      </w:hyperlink>
    </w:p>
    <w:p w14:paraId="061C6AFD" w14:textId="3F19140E" w:rsidR="00D70AE7" w:rsidRPr="00DB4F4C" w:rsidRDefault="00A72F28" w:rsidP="002A112F">
      <w:pPr>
        <w:pStyle w:val="TableofFigures"/>
        <w:spacing w:beforeLines="40" w:before="96" w:afterLines="40" w:after="96"/>
        <w:rPr>
          <w:rFonts w:eastAsiaTheme="minorEastAsia"/>
          <w:b/>
          <w:bCs/>
          <w:sz w:val="22"/>
        </w:rPr>
      </w:pPr>
      <w:hyperlink w:anchor="_Toc502934783" w:history="1">
        <w:r w:rsidR="00D70AE7" w:rsidRPr="00DB4F4C">
          <w:rPr>
            <w:rStyle w:val="Hyperlink"/>
            <w:sz w:val="22"/>
          </w:rPr>
          <w:t>Figure 44. Selecting the Linear Features of a Change Polygon</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_Toc502934783 \h </w:instrText>
        </w:r>
        <w:r w:rsidR="00D70AE7" w:rsidRPr="00DB4F4C">
          <w:rPr>
            <w:b/>
            <w:webHidden/>
            <w:sz w:val="22"/>
          </w:rPr>
        </w:r>
        <w:r w:rsidR="00D70AE7" w:rsidRPr="00DB4F4C">
          <w:rPr>
            <w:b/>
            <w:webHidden/>
            <w:sz w:val="22"/>
          </w:rPr>
          <w:fldChar w:fldCharType="separate"/>
        </w:r>
        <w:r w:rsidR="004B69B4">
          <w:rPr>
            <w:webHidden/>
            <w:sz w:val="22"/>
          </w:rPr>
          <w:t>C-6</w:t>
        </w:r>
        <w:r w:rsidR="00D70AE7" w:rsidRPr="00DB4F4C">
          <w:rPr>
            <w:b/>
            <w:webHidden/>
            <w:sz w:val="22"/>
          </w:rPr>
          <w:fldChar w:fldCharType="end"/>
        </w:r>
      </w:hyperlink>
    </w:p>
    <w:p w14:paraId="0B411AE5" w14:textId="208C2474" w:rsidR="00D70AE7" w:rsidRPr="00DB4F4C" w:rsidRDefault="00A72F28" w:rsidP="002A112F">
      <w:pPr>
        <w:pStyle w:val="TableofFigures"/>
        <w:spacing w:beforeLines="40" w:before="96" w:afterLines="40" w:after="96"/>
        <w:rPr>
          <w:rFonts w:eastAsiaTheme="minorEastAsia"/>
          <w:b/>
          <w:bCs/>
          <w:sz w:val="22"/>
        </w:rPr>
      </w:pPr>
      <w:hyperlink w:anchor="_Toc502934784" w:history="1">
        <w:r w:rsidR="00D70AE7" w:rsidRPr="00DB4F4C">
          <w:rPr>
            <w:rStyle w:val="Hyperlink"/>
            <w:sz w:val="22"/>
          </w:rPr>
          <w:t>Figure 45. Newly Created AIA Feature</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_Toc502934784 \h </w:instrText>
        </w:r>
        <w:r w:rsidR="00D70AE7" w:rsidRPr="00DB4F4C">
          <w:rPr>
            <w:b/>
            <w:webHidden/>
            <w:sz w:val="22"/>
          </w:rPr>
        </w:r>
        <w:r w:rsidR="00D70AE7" w:rsidRPr="00DB4F4C">
          <w:rPr>
            <w:b/>
            <w:webHidden/>
            <w:sz w:val="22"/>
          </w:rPr>
          <w:fldChar w:fldCharType="separate"/>
        </w:r>
        <w:r w:rsidR="004B69B4">
          <w:rPr>
            <w:webHidden/>
            <w:sz w:val="22"/>
          </w:rPr>
          <w:t>C-7</w:t>
        </w:r>
        <w:r w:rsidR="00D70AE7" w:rsidRPr="00DB4F4C">
          <w:rPr>
            <w:b/>
            <w:webHidden/>
            <w:sz w:val="22"/>
          </w:rPr>
          <w:fldChar w:fldCharType="end"/>
        </w:r>
      </w:hyperlink>
    </w:p>
    <w:p w14:paraId="5BB17265" w14:textId="51A90C12" w:rsidR="00D70AE7" w:rsidRPr="00DB4F4C" w:rsidRDefault="00A72F28" w:rsidP="002A112F">
      <w:pPr>
        <w:pStyle w:val="TableofFigures"/>
        <w:spacing w:beforeLines="40" w:before="96" w:afterLines="40" w:after="96"/>
        <w:rPr>
          <w:rFonts w:eastAsiaTheme="minorEastAsia"/>
          <w:b/>
          <w:bCs/>
          <w:sz w:val="22"/>
        </w:rPr>
      </w:pPr>
      <w:hyperlink w:anchor="_Toc502934785" w:history="1">
        <w:r w:rsidR="00D70AE7" w:rsidRPr="00DB4F4C">
          <w:rPr>
            <w:rStyle w:val="Hyperlink"/>
            <w:sz w:val="22"/>
          </w:rPr>
          <w:t>Figure 46. Select All Change Types Formula</w:t>
        </w:r>
        <w:r w:rsidR="00D70AE7" w:rsidRPr="00DB4F4C">
          <w:rPr>
            <w:webHidden/>
            <w:sz w:val="22"/>
          </w:rPr>
          <w:tab/>
        </w:r>
        <w:r w:rsidR="00D70AE7" w:rsidRPr="00DB4F4C">
          <w:rPr>
            <w:b/>
            <w:webHidden/>
            <w:sz w:val="22"/>
          </w:rPr>
          <w:fldChar w:fldCharType="begin"/>
        </w:r>
        <w:r w:rsidR="00D70AE7" w:rsidRPr="00DB4F4C">
          <w:rPr>
            <w:webHidden/>
            <w:sz w:val="22"/>
          </w:rPr>
          <w:instrText xml:space="preserve"> PAGEREF _Toc502934785 \h </w:instrText>
        </w:r>
        <w:r w:rsidR="00D70AE7" w:rsidRPr="00DB4F4C">
          <w:rPr>
            <w:b/>
            <w:webHidden/>
            <w:sz w:val="22"/>
          </w:rPr>
        </w:r>
        <w:r w:rsidR="00D70AE7" w:rsidRPr="00DB4F4C">
          <w:rPr>
            <w:b/>
            <w:webHidden/>
            <w:sz w:val="22"/>
          </w:rPr>
          <w:fldChar w:fldCharType="separate"/>
        </w:r>
        <w:r w:rsidR="004B69B4">
          <w:rPr>
            <w:webHidden/>
            <w:sz w:val="22"/>
          </w:rPr>
          <w:t>C-9</w:t>
        </w:r>
        <w:r w:rsidR="00D70AE7" w:rsidRPr="00DB4F4C">
          <w:rPr>
            <w:b/>
            <w:webHidden/>
            <w:sz w:val="22"/>
          </w:rPr>
          <w:fldChar w:fldCharType="end"/>
        </w:r>
      </w:hyperlink>
    </w:p>
    <w:p w14:paraId="417E772A" w14:textId="20DA237C" w:rsidR="00D70AE7" w:rsidRPr="00DB4F4C" w:rsidRDefault="00A72F28" w:rsidP="002A112F">
      <w:pPr>
        <w:pStyle w:val="TableofFigures"/>
        <w:spacing w:beforeLines="40" w:before="96" w:afterLines="40" w:after="96"/>
        <w:rPr>
          <w:rFonts w:eastAsiaTheme="minorEastAsia"/>
          <w:b/>
          <w:bCs/>
          <w:sz w:val="22"/>
        </w:rPr>
      </w:pPr>
      <w:hyperlink w:anchor="_Toc502934786" w:history="1">
        <w:r w:rsidR="00D70AE7" w:rsidRPr="00DB4F4C">
          <w:rPr>
            <w:rStyle w:val="Hyperlink"/>
            <w:sz w:val="22"/>
          </w:rPr>
          <w:t>Figure 47. Exporting Data.</w:t>
        </w:r>
        <w:r w:rsidR="00D70AE7" w:rsidRPr="00DB4F4C">
          <w:rPr>
            <w:webHidden/>
            <w:sz w:val="22"/>
          </w:rPr>
          <w:tab/>
        </w:r>
        <w:r w:rsidR="00D87050">
          <w:rPr>
            <w:webHidden/>
            <w:sz w:val="22"/>
          </w:rPr>
          <w:tab/>
        </w:r>
        <w:r w:rsidR="00D70AE7" w:rsidRPr="00DB4F4C">
          <w:rPr>
            <w:b/>
            <w:webHidden/>
            <w:sz w:val="22"/>
          </w:rPr>
          <w:fldChar w:fldCharType="begin"/>
        </w:r>
        <w:r w:rsidR="00D70AE7" w:rsidRPr="00DB4F4C">
          <w:rPr>
            <w:webHidden/>
            <w:sz w:val="22"/>
          </w:rPr>
          <w:instrText xml:space="preserve"> PAGEREF _Toc502934786 \h </w:instrText>
        </w:r>
        <w:r w:rsidR="00D70AE7" w:rsidRPr="00DB4F4C">
          <w:rPr>
            <w:b/>
            <w:webHidden/>
            <w:sz w:val="22"/>
          </w:rPr>
        </w:r>
        <w:r w:rsidR="00D70AE7" w:rsidRPr="00DB4F4C">
          <w:rPr>
            <w:b/>
            <w:webHidden/>
            <w:sz w:val="22"/>
          </w:rPr>
          <w:fldChar w:fldCharType="separate"/>
        </w:r>
        <w:r w:rsidR="004B69B4">
          <w:rPr>
            <w:webHidden/>
            <w:sz w:val="22"/>
          </w:rPr>
          <w:t>C-10</w:t>
        </w:r>
        <w:r w:rsidR="00D70AE7" w:rsidRPr="00DB4F4C">
          <w:rPr>
            <w:b/>
            <w:webHidden/>
            <w:sz w:val="22"/>
          </w:rPr>
          <w:fldChar w:fldCharType="end"/>
        </w:r>
      </w:hyperlink>
    </w:p>
    <w:p w14:paraId="1D073948" w14:textId="025F6EDA" w:rsidR="00E46977" w:rsidRDefault="006F07C7" w:rsidP="002A112F">
      <w:pPr>
        <w:pStyle w:val="HeadingBAS"/>
        <w:spacing w:beforeLines="40" w:before="96" w:afterLines="40" w:after="96"/>
      </w:pPr>
      <w:r w:rsidRPr="002A112F">
        <w:rPr>
          <w:b w:val="0"/>
          <w:sz w:val="20"/>
          <w:szCs w:val="20"/>
        </w:rPr>
        <w:fldChar w:fldCharType="end"/>
      </w:r>
      <w:r w:rsidR="00E46977">
        <w:br w:type="page"/>
      </w:r>
    </w:p>
    <w:p w14:paraId="7B6EBF89" w14:textId="77777777" w:rsidR="00BD5BFE" w:rsidRPr="00103CDF" w:rsidRDefault="00BD5BFE" w:rsidP="00EF5BC7">
      <w:pPr>
        <w:pStyle w:val="HeadingBAS"/>
        <w:jc w:val="left"/>
        <w:sectPr w:rsidR="00BD5BFE" w:rsidRPr="00103CDF" w:rsidSect="00816A93">
          <w:footerReference w:type="first" r:id="rId19"/>
          <w:pgSz w:w="12240" w:h="15840"/>
          <w:pgMar w:top="1440" w:right="1440" w:bottom="1440" w:left="1440" w:header="720" w:footer="720" w:gutter="0"/>
          <w:pgNumType w:fmt="lowerRoman" w:start="1"/>
          <w:cols w:space="720"/>
          <w:titlePg/>
          <w:docGrid w:linePitch="360"/>
        </w:sectPr>
      </w:pPr>
    </w:p>
    <w:p w14:paraId="4D0E2373" w14:textId="77777777" w:rsidR="00433284" w:rsidRPr="00103CDF" w:rsidRDefault="00433284" w:rsidP="00EF5BC7">
      <w:pPr>
        <w:rPr>
          <w:rFonts w:cs="Arial"/>
        </w:rPr>
      </w:pPr>
    </w:p>
    <w:p w14:paraId="2915DE57" w14:textId="3DE0FC89" w:rsidR="0014310E" w:rsidRPr="00103CDF" w:rsidRDefault="0014310E" w:rsidP="00D74715">
      <w:pPr>
        <w:pStyle w:val="BASBodyText"/>
        <w:rPr>
          <w:rStyle w:val="Hyperlink"/>
          <w:i/>
          <w:color w:val="auto"/>
          <w:u w:val="none"/>
        </w:rPr>
        <w:sectPr w:rsidR="0014310E" w:rsidRPr="00103CDF" w:rsidSect="00816A93">
          <w:pgSz w:w="12240" w:h="15840"/>
          <w:pgMar w:top="1440" w:right="1440" w:bottom="1440" w:left="1440" w:header="720" w:footer="720" w:gutter="0"/>
          <w:pgNumType w:fmt="lowerRoman"/>
          <w:cols w:space="720"/>
          <w:titlePg/>
          <w:docGrid w:linePitch="360"/>
        </w:sectPr>
      </w:pPr>
    </w:p>
    <w:p w14:paraId="2915DE58" w14:textId="16DBC368" w:rsidR="0001222E" w:rsidRPr="00103CDF" w:rsidRDefault="0001222E" w:rsidP="00CD3C47">
      <w:pPr>
        <w:pStyle w:val="HeadingnoLFJustBASGUPS"/>
      </w:pPr>
      <w:bookmarkStart w:id="28" w:name="_Toc519522348"/>
      <w:r w:rsidRPr="00103CDF">
        <w:t>Introduction</w:t>
      </w:r>
      <w:bookmarkEnd w:id="28"/>
    </w:p>
    <w:p w14:paraId="0CAB11E2" w14:textId="77777777" w:rsidR="00817D10" w:rsidRPr="00103CDF" w:rsidRDefault="00817D10" w:rsidP="00D70AE7">
      <w:pPr>
        <w:pStyle w:val="Heading2Intro"/>
      </w:pPr>
      <w:bookmarkStart w:id="29" w:name="_Toc163894264"/>
      <w:bookmarkStart w:id="30" w:name="_Toc163894674"/>
      <w:bookmarkStart w:id="31" w:name="_Toc163894974"/>
      <w:bookmarkStart w:id="32" w:name="_Toc163895127"/>
      <w:bookmarkStart w:id="33" w:name="_Toc163895197"/>
      <w:bookmarkStart w:id="34" w:name="_Toc275357984"/>
      <w:bookmarkStart w:id="35" w:name="_Toc467438839"/>
      <w:bookmarkStart w:id="36" w:name="_Toc468961531"/>
      <w:bookmarkStart w:id="37" w:name="_Toc493168518"/>
      <w:bookmarkStart w:id="38" w:name="_Toc519522349"/>
      <w:bookmarkStart w:id="39" w:name="_Toc467438841"/>
      <w:bookmarkStart w:id="40" w:name="_Toc468799794"/>
      <w:bookmarkStart w:id="41" w:name="_Toc275154683"/>
      <w:bookmarkStart w:id="42" w:name="_Toc275156817"/>
      <w:bookmarkStart w:id="43" w:name="_Toc275156874"/>
      <w:bookmarkStart w:id="44" w:name="_Toc396919906"/>
      <w:bookmarkStart w:id="45" w:name="_Toc437936231"/>
      <w:r w:rsidRPr="00103CDF">
        <w:t xml:space="preserve">The </w:t>
      </w:r>
      <w:bookmarkEnd w:id="29"/>
      <w:bookmarkEnd w:id="30"/>
      <w:bookmarkEnd w:id="31"/>
      <w:bookmarkEnd w:id="32"/>
      <w:bookmarkEnd w:id="33"/>
      <w:bookmarkEnd w:id="34"/>
      <w:r w:rsidRPr="00103CDF">
        <w:t>Boundary and Annexation Survey</w:t>
      </w:r>
      <w:bookmarkEnd w:id="35"/>
      <w:bookmarkEnd w:id="36"/>
      <w:bookmarkEnd w:id="37"/>
      <w:bookmarkEnd w:id="38"/>
    </w:p>
    <w:p w14:paraId="19D9CDDE" w14:textId="77777777" w:rsidR="00817D10" w:rsidRPr="00103CDF" w:rsidRDefault="00817D10" w:rsidP="00D74715">
      <w:pPr>
        <w:pStyle w:val="BASBodyText"/>
      </w:pPr>
      <w:bookmarkStart w:id="46" w:name="_Toc396919825"/>
      <w:bookmarkStart w:id="47" w:name="_Toc467438840"/>
      <w:bookmarkStart w:id="48" w:name="_Toc468961532"/>
      <w:bookmarkStart w:id="49" w:name="_Toc275357985"/>
      <w:r w:rsidRPr="00103CDF">
        <w:rPr>
          <w:rStyle w:val="BASBodyTextChar"/>
        </w:rPr>
        <w:t>The U.S. Census Bureau (Census Bureau) conducts an annual survey called the Boundary and Annexation Survey (BAS) to collect information about selected legally defined geographic areas, such as counties (and equivalent areas), incorporated places, minor civil divisions (MCDs), federally recognized American Indian Areas (AIAs), including reservations, off-reservation trust lands and tribal subdivisions, Hawaiian Homelands, and Alaska Native Regional Corporations (ANRC). BAS also provides an opportunity for participants to review the names and geographic relationships for these areas. Title 13, U.S.C., Section</w:t>
      </w:r>
      <w:r w:rsidRPr="00103CDF">
        <w:t xml:space="preserve"> 6, authorizes this survey.</w:t>
      </w:r>
    </w:p>
    <w:p w14:paraId="53BB6B0E" w14:textId="169A2191" w:rsidR="00817D10" w:rsidRPr="00103CDF" w:rsidRDefault="00817D10" w:rsidP="00D74715">
      <w:pPr>
        <w:pStyle w:val="BASBodyText"/>
      </w:pPr>
      <w:r w:rsidRPr="00103CDF">
        <w:t>The Census Bureau uses the boundary information collected during the BAS to tabulate data for the decennial and economic censuses, and to support the American Community Survey (ACS). Maintaining correct boundaries and boundary-to-feature relationships through the BAS helps ensure that the Census Bureau assigns the appropriate population to each governmental unit (GU).</w:t>
      </w:r>
    </w:p>
    <w:p w14:paraId="5806D4C5" w14:textId="77777777" w:rsidR="00817D10" w:rsidRPr="00103CDF" w:rsidRDefault="00817D10" w:rsidP="00D74715">
      <w:pPr>
        <w:pStyle w:val="BASBodyText"/>
      </w:pPr>
      <w:r w:rsidRPr="00103CDF">
        <w:t>In compliance with the Office of Management and Budget Circular A-16, the BAS supports the Census Bureau’s spatial data steward responsibilities for the Federal Geographic Data Committee (FGDC) and the Geospatial One-Stop by updating the inventory and boundaries of GUs.</w:t>
      </w:r>
    </w:p>
    <w:p w14:paraId="191D7DDC" w14:textId="77777777" w:rsidR="00817D10" w:rsidRPr="00103CDF" w:rsidRDefault="00817D10" w:rsidP="00D74715">
      <w:pPr>
        <w:pStyle w:val="BASBodyText"/>
      </w:pPr>
      <w:r w:rsidRPr="00103CDF">
        <w:t>In addition, the BAS is the source of up-to-date information on changes to the boundaries, codes and names of incorporated places, MCDs, counties (and equivalent areas), Hawaiian Homelands, ANRC, and federally recognized AIAs, which include reservations and off-reservation trust lands used by the U.S. Geological Survey’s (USGS), the National Map, and the Geographic Names Information System (GNIS).</w:t>
      </w:r>
    </w:p>
    <w:p w14:paraId="01FB64F0" w14:textId="21A89551" w:rsidR="00817D10" w:rsidRPr="00103CDF" w:rsidRDefault="00817D10" w:rsidP="00D74715">
      <w:pPr>
        <w:pStyle w:val="BASBodyText"/>
      </w:pPr>
      <w:r w:rsidRPr="00103CDF">
        <w:t>Please visit the BAS program Web site at &lt;</w:t>
      </w:r>
      <w:hyperlink r:id="rId20" w:history="1">
        <w:r w:rsidRPr="00103CDF">
          <w:rPr>
            <w:rStyle w:val="Hyperlink"/>
            <w:u w:val="none"/>
          </w:rPr>
          <w:t>https://www.census.gov/programs-surveys/bas.html</w:t>
        </w:r>
      </w:hyperlink>
      <w:r w:rsidRPr="00103CDF">
        <w:rPr>
          <w:rStyle w:val="Hyperlink"/>
          <w:color w:val="auto"/>
          <w:u w:val="none"/>
        </w:rPr>
        <w:t>&gt;</w:t>
      </w:r>
      <w:r w:rsidRPr="00103CDF">
        <w:t>.</w:t>
      </w:r>
      <w:r w:rsidR="00963F68">
        <w:t xml:space="preserve"> </w:t>
      </w:r>
      <w:r w:rsidRPr="00103CDF">
        <w:t>For more information on the BAS, please view the “Introduction to BAS” video series on the Census Bureau’s BAS Web site at &lt;</w:t>
      </w:r>
      <w:hyperlink r:id="rId21" w:history="1">
        <w:r w:rsidR="00103CDF" w:rsidRPr="0010726F">
          <w:rPr>
            <w:rStyle w:val="Hyperlink"/>
          </w:rPr>
          <w:t>https://www.census.gov/programs-surveys/bas/library/videos/bas-intro.html</w:t>
        </w:r>
      </w:hyperlink>
      <w:r w:rsidRPr="00103CDF">
        <w:rPr>
          <w:rStyle w:val="Hyperlink"/>
          <w:color w:val="auto"/>
          <w:u w:val="none"/>
        </w:rPr>
        <w:t>&gt;</w:t>
      </w:r>
      <w:r w:rsidRPr="00103CDF">
        <w:t>.</w:t>
      </w:r>
      <w:bookmarkStart w:id="50" w:name="_Toc433630815"/>
      <w:bookmarkStart w:id="51" w:name="_Toc433634436"/>
      <w:bookmarkStart w:id="52" w:name="_Toc433712686"/>
      <w:bookmarkStart w:id="53" w:name="_Toc433894172"/>
      <w:bookmarkStart w:id="54" w:name="_Toc433967603"/>
      <w:bookmarkStart w:id="55" w:name="_Toc433967665"/>
      <w:bookmarkStart w:id="56" w:name="_Toc433967727"/>
      <w:bookmarkStart w:id="57" w:name="_Toc433967814"/>
      <w:bookmarkStart w:id="58" w:name="_Toc433968773"/>
      <w:bookmarkStart w:id="59" w:name="_Toc433969155"/>
      <w:bookmarkStart w:id="60" w:name="_Toc433969216"/>
      <w:bookmarkStart w:id="61" w:name="_Toc434412893"/>
      <w:bookmarkStart w:id="62" w:name="_Toc434413050"/>
      <w:bookmarkStart w:id="63" w:name="_Toc434413309"/>
      <w:bookmarkStart w:id="64" w:name="_Toc434413369"/>
      <w:bookmarkStart w:id="65" w:name="_Toc434413698"/>
      <w:bookmarkStart w:id="66" w:name="_Toc434413811"/>
      <w:bookmarkStart w:id="67" w:name="_Toc434414206"/>
      <w:bookmarkStart w:id="68" w:name="_Toc434414319"/>
      <w:bookmarkStart w:id="69" w:name="_Toc434495636"/>
      <w:bookmarkStart w:id="70" w:name="_Toc434496018"/>
      <w:bookmarkStart w:id="71" w:name="_Toc434496123"/>
      <w:bookmarkStart w:id="72" w:name="_Toc434496295"/>
      <w:bookmarkStart w:id="73" w:name="_Toc434566682"/>
      <w:bookmarkStart w:id="74" w:name="_Toc43456689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45C0436" w14:textId="63D1ACC7" w:rsidR="00817D10" w:rsidRPr="00103CDF" w:rsidRDefault="00817D10" w:rsidP="00D70AE7">
      <w:pPr>
        <w:pStyle w:val="Heading2Intro"/>
      </w:pPr>
      <w:bookmarkStart w:id="75" w:name="_Toc493168519"/>
      <w:bookmarkStart w:id="76" w:name="_Toc519522350"/>
      <w:r w:rsidRPr="00103CDF">
        <w:t xml:space="preserve">What’s New </w:t>
      </w:r>
      <w:r w:rsidR="00103CDF">
        <w:t>for</w:t>
      </w:r>
      <w:r w:rsidR="001A3F54">
        <w:t xml:space="preserve"> the </w:t>
      </w:r>
      <w:r w:rsidRPr="00103CDF">
        <w:t>BAS?</w:t>
      </w:r>
      <w:bookmarkEnd w:id="46"/>
      <w:bookmarkEnd w:id="47"/>
      <w:bookmarkEnd w:id="48"/>
      <w:bookmarkEnd w:id="75"/>
      <w:bookmarkEnd w:id="76"/>
    </w:p>
    <w:p w14:paraId="791A47DC" w14:textId="77777777" w:rsidR="00817D10" w:rsidRPr="00103CDF" w:rsidRDefault="00817D10" w:rsidP="00D47E91">
      <w:pPr>
        <w:pStyle w:val="BulletsinNumberList"/>
      </w:pPr>
      <w:r w:rsidRPr="00103CDF">
        <w:t>The Geographic Partnership Support Desk (GPSD) is now fully functional and available to assist with any questions respondents may have regarding BAS.</w:t>
      </w:r>
    </w:p>
    <w:p w14:paraId="0043B544" w14:textId="77777777" w:rsidR="00817D10" w:rsidRPr="00103CDF" w:rsidRDefault="00817D10" w:rsidP="00D47E91">
      <w:pPr>
        <w:pStyle w:val="BulletsinNumberList"/>
      </w:pPr>
      <w:r w:rsidRPr="00103CDF">
        <w:t>Redistricting data contacts participating in the Voting District Project (VTD) may submit boundary updates for reconciliation with BAS contacts.</w:t>
      </w:r>
    </w:p>
    <w:p w14:paraId="408DAC5F" w14:textId="77777777" w:rsidR="00817D10" w:rsidRPr="00103CDF" w:rsidRDefault="00817D10" w:rsidP="00D70AE7">
      <w:pPr>
        <w:pStyle w:val="Heading2Intro"/>
      </w:pPr>
      <w:bookmarkStart w:id="77" w:name="_Toc491769975"/>
      <w:bookmarkStart w:id="78" w:name="_Toc491771095"/>
      <w:bookmarkStart w:id="79" w:name="_Toc491771189"/>
      <w:bookmarkStart w:id="80" w:name="_Toc491151873"/>
      <w:bookmarkStart w:id="81" w:name="_Toc491152399"/>
      <w:bookmarkStart w:id="82" w:name="_Toc491155941"/>
      <w:bookmarkStart w:id="83" w:name="_Toc491156439"/>
      <w:bookmarkStart w:id="84" w:name="_Toc491170300"/>
      <w:bookmarkStart w:id="85" w:name="_Toc491175514"/>
      <w:bookmarkStart w:id="86" w:name="_Toc491175705"/>
      <w:bookmarkStart w:id="87" w:name="_Toc491178286"/>
      <w:bookmarkStart w:id="88" w:name="_Toc491179610"/>
      <w:bookmarkStart w:id="89" w:name="_Toc491330578"/>
      <w:bookmarkStart w:id="90" w:name="_Toc491332280"/>
      <w:bookmarkStart w:id="91" w:name="_Toc491332352"/>
      <w:bookmarkStart w:id="92" w:name="_Toc491332667"/>
      <w:bookmarkStart w:id="93" w:name="_Toc491332715"/>
      <w:bookmarkStart w:id="94" w:name="_Toc491332771"/>
      <w:bookmarkStart w:id="95" w:name="_Toc491333512"/>
      <w:bookmarkStart w:id="96" w:name="_Toc491338243"/>
      <w:bookmarkStart w:id="97" w:name="_Toc491338627"/>
      <w:bookmarkStart w:id="98" w:name="_Toc491340819"/>
      <w:bookmarkStart w:id="99" w:name="_Toc491341714"/>
      <w:bookmarkStart w:id="100" w:name="_Toc491769976"/>
      <w:bookmarkStart w:id="101" w:name="_Toc491771096"/>
      <w:bookmarkStart w:id="102" w:name="_Toc491771190"/>
      <w:bookmarkStart w:id="103" w:name="_Toc491151874"/>
      <w:bookmarkStart w:id="104" w:name="_Toc491152400"/>
      <w:bookmarkStart w:id="105" w:name="_Toc491155942"/>
      <w:bookmarkStart w:id="106" w:name="_Toc491156440"/>
      <w:bookmarkStart w:id="107" w:name="_Toc491170301"/>
      <w:bookmarkStart w:id="108" w:name="_Toc491175515"/>
      <w:bookmarkStart w:id="109" w:name="_Toc491175706"/>
      <w:bookmarkStart w:id="110" w:name="_Toc491178287"/>
      <w:bookmarkStart w:id="111" w:name="_Toc491179611"/>
      <w:bookmarkStart w:id="112" w:name="_Toc491330579"/>
      <w:bookmarkStart w:id="113" w:name="_Toc491332281"/>
      <w:bookmarkStart w:id="114" w:name="_Toc491332353"/>
      <w:bookmarkStart w:id="115" w:name="_Toc491332668"/>
      <w:bookmarkStart w:id="116" w:name="_Toc491332716"/>
      <w:bookmarkStart w:id="117" w:name="_Toc491332772"/>
      <w:bookmarkStart w:id="118" w:name="_Toc491333513"/>
      <w:bookmarkStart w:id="119" w:name="_Toc491338244"/>
      <w:bookmarkStart w:id="120" w:name="_Toc491338628"/>
      <w:bookmarkStart w:id="121" w:name="_Toc491340820"/>
      <w:bookmarkStart w:id="122" w:name="_Toc491341715"/>
      <w:bookmarkStart w:id="123" w:name="_Toc491769977"/>
      <w:bookmarkStart w:id="124" w:name="_Toc491771097"/>
      <w:bookmarkStart w:id="125" w:name="_Toc491771191"/>
      <w:bookmarkStart w:id="126" w:name="_Toc491151875"/>
      <w:bookmarkStart w:id="127" w:name="_Toc491152401"/>
      <w:bookmarkStart w:id="128" w:name="_Toc491155943"/>
      <w:bookmarkStart w:id="129" w:name="_Toc491156441"/>
      <w:bookmarkStart w:id="130" w:name="_Toc491170302"/>
      <w:bookmarkStart w:id="131" w:name="_Toc491175516"/>
      <w:bookmarkStart w:id="132" w:name="_Toc491175707"/>
      <w:bookmarkStart w:id="133" w:name="_Toc491178288"/>
      <w:bookmarkStart w:id="134" w:name="_Toc491179612"/>
      <w:bookmarkStart w:id="135" w:name="_Toc491330580"/>
      <w:bookmarkStart w:id="136" w:name="_Toc491332282"/>
      <w:bookmarkStart w:id="137" w:name="_Toc491332354"/>
      <w:bookmarkStart w:id="138" w:name="_Toc491332669"/>
      <w:bookmarkStart w:id="139" w:name="_Toc491332717"/>
      <w:bookmarkStart w:id="140" w:name="_Toc491332773"/>
      <w:bookmarkStart w:id="141" w:name="_Toc491333514"/>
      <w:bookmarkStart w:id="142" w:name="_Toc491338245"/>
      <w:bookmarkStart w:id="143" w:name="_Toc491338629"/>
      <w:bookmarkStart w:id="144" w:name="_Toc491340821"/>
      <w:bookmarkStart w:id="145" w:name="_Toc491341716"/>
      <w:bookmarkStart w:id="146" w:name="_Toc491769978"/>
      <w:bookmarkStart w:id="147" w:name="_Toc491771098"/>
      <w:bookmarkStart w:id="148" w:name="_Toc491771192"/>
      <w:bookmarkStart w:id="149" w:name="_Toc491151876"/>
      <w:bookmarkStart w:id="150" w:name="_Toc491152402"/>
      <w:bookmarkStart w:id="151" w:name="_Toc491155944"/>
      <w:bookmarkStart w:id="152" w:name="_Toc491156442"/>
      <w:bookmarkStart w:id="153" w:name="_Toc491170303"/>
      <w:bookmarkStart w:id="154" w:name="_Toc491175517"/>
      <w:bookmarkStart w:id="155" w:name="_Toc491175708"/>
      <w:bookmarkStart w:id="156" w:name="_Toc491178289"/>
      <w:bookmarkStart w:id="157" w:name="_Toc491179613"/>
      <w:bookmarkStart w:id="158" w:name="_Toc491330581"/>
      <w:bookmarkStart w:id="159" w:name="_Toc491332283"/>
      <w:bookmarkStart w:id="160" w:name="_Toc491332355"/>
      <w:bookmarkStart w:id="161" w:name="_Toc491332670"/>
      <w:bookmarkStart w:id="162" w:name="_Toc491332718"/>
      <w:bookmarkStart w:id="163" w:name="_Toc491332774"/>
      <w:bookmarkStart w:id="164" w:name="_Toc491333515"/>
      <w:bookmarkStart w:id="165" w:name="_Toc491338246"/>
      <w:bookmarkStart w:id="166" w:name="_Toc491338630"/>
      <w:bookmarkStart w:id="167" w:name="_Toc491340822"/>
      <w:bookmarkStart w:id="168" w:name="_Toc491341717"/>
      <w:bookmarkStart w:id="169" w:name="_Toc491769979"/>
      <w:bookmarkStart w:id="170" w:name="_Toc491771099"/>
      <w:bookmarkStart w:id="171" w:name="_Toc491771193"/>
      <w:bookmarkStart w:id="172" w:name="_Toc491151877"/>
      <w:bookmarkStart w:id="173" w:name="_Toc491152403"/>
      <w:bookmarkStart w:id="174" w:name="_Toc491155945"/>
      <w:bookmarkStart w:id="175" w:name="_Toc491156443"/>
      <w:bookmarkStart w:id="176" w:name="_Toc491170304"/>
      <w:bookmarkStart w:id="177" w:name="_Toc491175518"/>
      <w:bookmarkStart w:id="178" w:name="_Toc491175709"/>
      <w:bookmarkStart w:id="179" w:name="_Toc491178290"/>
      <w:bookmarkStart w:id="180" w:name="_Toc491179614"/>
      <w:bookmarkStart w:id="181" w:name="_Toc491330582"/>
      <w:bookmarkStart w:id="182" w:name="_Toc491332284"/>
      <w:bookmarkStart w:id="183" w:name="_Toc491332356"/>
      <w:bookmarkStart w:id="184" w:name="_Toc491332671"/>
      <w:bookmarkStart w:id="185" w:name="_Toc491332719"/>
      <w:bookmarkStart w:id="186" w:name="_Toc491332775"/>
      <w:bookmarkStart w:id="187" w:name="_Toc491333516"/>
      <w:bookmarkStart w:id="188" w:name="_Toc491338247"/>
      <w:bookmarkStart w:id="189" w:name="_Toc491338631"/>
      <w:bookmarkStart w:id="190" w:name="_Toc491340823"/>
      <w:bookmarkStart w:id="191" w:name="_Toc491341718"/>
      <w:bookmarkStart w:id="192" w:name="_Toc491769980"/>
      <w:bookmarkStart w:id="193" w:name="_Toc491771100"/>
      <w:bookmarkStart w:id="194" w:name="_Toc491771194"/>
      <w:bookmarkStart w:id="195" w:name="_Toc491151878"/>
      <w:bookmarkStart w:id="196" w:name="_Toc491152404"/>
      <w:bookmarkStart w:id="197" w:name="_Toc491155946"/>
      <w:bookmarkStart w:id="198" w:name="_Toc491156444"/>
      <w:bookmarkStart w:id="199" w:name="_Toc491170305"/>
      <w:bookmarkStart w:id="200" w:name="_Toc491175519"/>
      <w:bookmarkStart w:id="201" w:name="_Toc491175710"/>
      <w:bookmarkStart w:id="202" w:name="_Toc491178291"/>
      <w:bookmarkStart w:id="203" w:name="_Toc491179615"/>
      <w:bookmarkStart w:id="204" w:name="_Toc491330583"/>
      <w:bookmarkStart w:id="205" w:name="_Toc491332285"/>
      <w:bookmarkStart w:id="206" w:name="_Toc491332357"/>
      <w:bookmarkStart w:id="207" w:name="_Toc491332672"/>
      <w:bookmarkStart w:id="208" w:name="_Toc491332720"/>
      <w:bookmarkStart w:id="209" w:name="_Toc491332776"/>
      <w:bookmarkStart w:id="210" w:name="_Toc491333517"/>
      <w:bookmarkStart w:id="211" w:name="_Toc491338248"/>
      <w:bookmarkStart w:id="212" w:name="_Toc491338632"/>
      <w:bookmarkStart w:id="213" w:name="_Toc491340824"/>
      <w:bookmarkStart w:id="214" w:name="_Toc491341719"/>
      <w:bookmarkStart w:id="215" w:name="_Toc491769981"/>
      <w:bookmarkStart w:id="216" w:name="_Toc491771101"/>
      <w:bookmarkStart w:id="217" w:name="_Toc491771195"/>
      <w:bookmarkStart w:id="218" w:name="_Toc468961535"/>
      <w:bookmarkStart w:id="219" w:name="_Toc493168520"/>
      <w:bookmarkStart w:id="220" w:name="_Toc519522351"/>
      <w:bookmarkEnd w:id="49"/>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103CDF">
        <w:t>Key Dates for BAS Respondents</w:t>
      </w:r>
      <w:bookmarkEnd w:id="218"/>
      <w:bookmarkEnd w:id="219"/>
      <w:bookmarkEnd w:id="220"/>
    </w:p>
    <w:p w14:paraId="161A9AF9" w14:textId="4CEB7B3C" w:rsidR="00817D10" w:rsidRPr="00103CDF" w:rsidRDefault="001A3F54" w:rsidP="00D74715">
      <w:pPr>
        <w:pStyle w:val="BASBodyText"/>
      </w:pPr>
      <w:r>
        <w:rPr>
          <w:rStyle w:val="GUPSDatesChar"/>
          <w:rFonts w:eastAsia="Calibri"/>
          <w:color w:val="auto"/>
          <w:sz w:val="22"/>
          <w:szCs w:val="22"/>
        </w:rPr>
        <w:t>January 1</w:t>
      </w:r>
      <w:r w:rsidR="00D70AE7" w:rsidRPr="00D70AE7">
        <w:rPr>
          <w:rStyle w:val="GUPSDatesChar"/>
          <w:rFonts w:eastAsia="Calibri"/>
          <w:color w:val="auto"/>
          <w:sz w:val="22"/>
          <w:szCs w:val="22"/>
        </w:rPr>
        <w:t xml:space="preserve"> </w:t>
      </w:r>
      <w:r w:rsidR="00817D10" w:rsidRPr="00D70AE7">
        <w:rPr>
          <w:rStyle w:val="GUPSDatesChar"/>
          <w:rFonts w:eastAsia="Calibri"/>
          <w:color w:val="auto"/>
          <w:sz w:val="22"/>
          <w:szCs w:val="22"/>
        </w:rPr>
        <w:t>—</w:t>
      </w:r>
      <w:r w:rsidR="00817D10" w:rsidRPr="00D70AE7">
        <w:t xml:space="preserve"> All</w:t>
      </w:r>
      <w:r w:rsidR="00817D10" w:rsidRPr="00103CDF">
        <w:t xml:space="preserve"> boundary changes must be legally in effect on or before this date to be reported in the </w:t>
      </w:r>
      <w:r>
        <w:t>current survey year</w:t>
      </w:r>
      <w:r w:rsidR="00817D10" w:rsidRPr="00103CDF">
        <w:t>.</w:t>
      </w:r>
    </w:p>
    <w:p w14:paraId="15B7F7E2" w14:textId="2FCF63A3" w:rsidR="00817D10" w:rsidRPr="00103CDF" w:rsidRDefault="001A3F54" w:rsidP="00D74715">
      <w:pPr>
        <w:pStyle w:val="BASBodyText"/>
      </w:pPr>
      <w:r>
        <w:rPr>
          <w:rStyle w:val="GUPSDatesChar"/>
          <w:rFonts w:eastAsia="Calibri"/>
          <w:color w:val="auto"/>
          <w:sz w:val="22"/>
          <w:szCs w:val="22"/>
        </w:rPr>
        <w:t>March 1</w:t>
      </w:r>
      <w:r w:rsidR="00817D10" w:rsidRPr="00A9514C">
        <w:rPr>
          <w:rStyle w:val="GUPSDatesChar"/>
          <w:rFonts w:eastAsia="Calibri"/>
          <w:color w:val="auto"/>
        </w:rPr>
        <w:t xml:space="preserve"> </w:t>
      </w:r>
      <w:r w:rsidR="00817D10" w:rsidRPr="00A9514C">
        <w:t xml:space="preserve">— </w:t>
      </w:r>
      <w:r w:rsidR="00817D10" w:rsidRPr="00103CDF">
        <w:t>BAS submission date deadline for boundary updates to be reflected in the ACS and PEP published data. Boundary submissions received by this date are also reflected in next year’s BAS materials.</w:t>
      </w:r>
    </w:p>
    <w:p w14:paraId="4DAD6022" w14:textId="411CAD7D" w:rsidR="00817D10" w:rsidRPr="00103CDF" w:rsidRDefault="001A3F54" w:rsidP="00D74715">
      <w:pPr>
        <w:pStyle w:val="BASBodyText"/>
      </w:pPr>
      <w:r>
        <w:rPr>
          <w:rStyle w:val="GUPSDatesChar"/>
          <w:rFonts w:eastAsia="Calibri"/>
          <w:color w:val="auto"/>
          <w:sz w:val="22"/>
          <w:szCs w:val="22"/>
        </w:rPr>
        <w:t>May 31</w:t>
      </w:r>
      <w:r w:rsidR="00817D10" w:rsidRPr="00A9514C">
        <w:rPr>
          <w:rStyle w:val="GUPSDatesChar"/>
          <w:rFonts w:eastAsia="Calibri"/>
          <w:color w:val="auto"/>
        </w:rPr>
        <w:t xml:space="preserve"> </w:t>
      </w:r>
      <w:r w:rsidR="00817D10" w:rsidRPr="00A9514C">
        <w:t xml:space="preserve">— </w:t>
      </w:r>
      <w:r w:rsidR="00817D10" w:rsidRPr="00103CDF">
        <w:t xml:space="preserve">BAS boundary updates submitted by this date will be reflected in next year’s BAS materials. </w:t>
      </w:r>
    </w:p>
    <w:p w14:paraId="0F4DD9B0" w14:textId="77777777" w:rsidR="00817D10" w:rsidRPr="00103CDF" w:rsidRDefault="00817D10" w:rsidP="00D70AE7">
      <w:pPr>
        <w:pStyle w:val="Heading2Intro"/>
      </w:pPr>
      <w:bookmarkStart w:id="221" w:name="_Toc493168521"/>
      <w:bookmarkStart w:id="222" w:name="_Toc519522352"/>
      <w:r w:rsidRPr="00103CDF">
        <w:t>BAS State Agreements</w:t>
      </w:r>
      <w:bookmarkEnd w:id="39"/>
      <w:bookmarkEnd w:id="40"/>
      <w:bookmarkEnd w:id="221"/>
      <w:bookmarkEnd w:id="222"/>
    </w:p>
    <w:p w14:paraId="38A4E68A" w14:textId="5B74FE6B" w:rsidR="00817D10" w:rsidRPr="00103CDF" w:rsidRDefault="00817D10" w:rsidP="00D74715">
      <w:pPr>
        <w:pStyle w:val="BASBodyText"/>
      </w:pPr>
      <w:bookmarkStart w:id="223" w:name="_Toc275357986"/>
      <w:r w:rsidRPr="00103CDF">
        <w:t>The Census Bureau has established a number of arrangements with states for reporting boundary changes. Please visit the BAS State Agreements webpage within the BAS program Web site at &lt;</w:t>
      </w:r>
      <w:hyperlink r:id="rId22" w:history="1">
        <w:r w:rsidR="00BB07E9" w:rsidRPr="00EB6712">
          <w:rPr>
            <w:rStyle w:val="Hyperlink"/>
            <w:u w:val="none"/>
          </w:rPr>
          <w:t>https://www.census.gov/programs-surveys/bas/information/state-agreements.html</w:t>
        </w:r>
      </w:hyperlink>
      <w:r w:rsidRPr="00103CDF">
        <w:rPr>
          <w:rStyle w:val="Hyperlink"/>
          <w:color w:val="auto"/>
          <w:u w:val="none"/>
        </w:rPr>
        <w:t>&gt;</w:t>
      </w:r>
      <w:r w:rsidRPr="00103CDF">
        <w:t xml:space="preserve"> or call (800) 972-5651 for information regarding state agreements.</w:t>
      </w:r>
    </w:p>
    <w:p w14:paraId="292D1F6A" w14:textId="7F903013" w:rsidR="00817D10" w:rsidRPr="00103CDF" w:rsidRDefault="00817D10" w:rsidP="000A77BA">
      <w:pPr>
        <w:pStyle w:val="NoteTribalBAS"/>
      </w:pPr>
      <w:r w:rsidRPr="00103CDF">
        <w:rPr>
          <w:b/>
        </w:rPr>
        <w:t>Note</w:t>
      </w:r>
      <w:r w:rsidRPr="00A73A59">
        <w:rPr>
          <w:rStyle w:val="GUPSNoteChar"/>
          <w:rFonts w:eastAsiaTheme="minorHAnsi"/>
        </w:rPr>
        <w:t>:</w:t>
      </w:r>
      <w:r w:rsidRPr="00103CDF">
        <w:t xml:space="preserve"> </w:t>
      </w:r>
      <w:r w:rsidR="00777C38">
        <w:t xml:space="preserve"> </w:t>
      </w:r>
      <w:r w:rsidRPr="00103CDF">
        <w:t>The Census Bureau can only establish BAS state agreements for states that require local governments to report boundary changes to a state agency.</w:t>
      </w:r>
    </w:p>
    <w:p w14:paraId="431AF2D5" w14:textId="77777777" w:rsidR="00817D10" w:rsidRPr="00103CDF" w:rsidRDefault="00817D10" w:rsidP="00D70AE7">
      <w:pPr>
        <w:pStyle w:val="Heading2Intro"/>
      </w:pPr>
      <w:bookmarkStart w:id="224" w:name="_Toc467438842"/>
      <w:bookmarkStart w:id="225" w:name="_Toc468799795"/>
      <w:bookmarkStart w:id="226" w:name="_Toc493168522"/>
      <w:bookmarkStart w:id="227" w:name="_Toc519522353"/>
      <w:r w:rsidRPr="00103CDF">
        <w:t>Legal Disputes</w:t>
      </w:r>
      <w:bookmarkEnd w:id="223"/>
      <w:bookmarkEnd w:id="224"/>
      <w:bookmarkEnd w:id="225"/>
      <w:bookmarkEnd w:id="226"/>
      <w:bookmarkEnd w:id="227"/>
    </w:p>
    <w:p w14:paraId="7BE2C099" w14:textId="6F91BDA9" w:rsidR="00817D10" w:rsidRPr="00103CDF" w:rsidRDefault="00817D10" w:rsidP="00D74715">
      <w:pPr>
        <w:pStyle w:val="BASBodyText"/>
      </w:pPr>
      <w:bookmarkStart w:id="228" w:name="_Toc275357987"/>
      <w:r w:rsidRPr="00103CDF">
        <w:t xml:space="preserve">If the Census Bureau discovers that an area of land is in dispute between two or more jurisdictions, the Census Bureau will not make any boundary corrections until the parties come to a written agreement, or there is a documented final court decision regarding the dispute. </w:t>
      </w:r>
      <w:r w:rsidR="00AB0B78">
        <w:br/>
      </w:r>
      <w:r w:rsidRPr="00103CDF">
        <w:t xml:space="preserve">If you have questions concerning this, please contact the Census Bureau Legal Office at </w:t>
      </w:r>
      <w:r w:rsidR="00AB0B78">
        <w:br/>
      </w:r>
      <w:r w:rsidRPr="00103CDF">
        <w:rPr>
          <w:b/>
        </w:rPr>
        <w:t>301-763-9844</w:t>
      </w:r>
      <w:r w:rsidRPr="00103CDF">
        <w:t>.</w:t>
      </w:r>
    </w:p>
    <w:p w14:paraId="4503AB03" w14:textId="77777777" w:rsidR="00817D10" w:rsidRPr="00103CDF" w:rsidRDefault="00817D10" w:rsidP="00D74715">
      <w:pPr>
        <w:pStyle w:val="BASBodyText"/>
      </w:pPr>
      <w:r w:rsidRPr="00103CDF">
        <w:t>For disputes involving tribal areas, the Census Bureau must defer to the Office of the Solicitor at the Department of the Interior for a legal opinion. Often complicated land issues require an extended period of time for resolution, and in those cases, the Census Bureau will retain the current boundary in the database until a legal opinion is issued by the Solicitor’s office.</w:t>
      </w:r>
    </w:p>
    <w:bookmarkEnd w:id="228"/>
    <w:p w14:paraId="2915DE6D" w14:textId="77777777" w:rsidR="006D3969" w:rsidRPr="00103CDF" w:rsidRDefault="006D3969" w:rsidP="00103CDF">
      <w:pPr>
        <w:pStyle w:val="HeadingTribalBAS"/>
        <w:sectPr w:rsidR="006D3969" w:rsidRPr="00103CDF" w:rsidSect="00004E9B">
          <w:footerReference w:type="first" r:id="rId23"/>
          <w:pgSz w:w="12240" w:h="15840"/>
          <w:pgMar w:top="1440" w:right="1440" w:bottom="1440" w:left="1440" w:header="720" w:footer="720" w:gutter="0"/>
          <w:pgNumType w:fmt="lowerRoman"/>
          <w:cols w:space="720"/>
          <w:titlePg/>
          <w:docGrid w:linePitch="360"/>
        </w:sectPr>
      </w:pPr>
    </w:p>
    <w:p w14:paraId="2915DE6E" w14:textId="372207BE" w:rsidR="004A53C1" w:rsidRPr="00103CDF" w:rsidRDefault="004A53C1" w:rsidP="00357E85">
      <w:pPr>
        <w:pStyle w:val="Heading1BASDigital"/>
      </w:pPr>
      <w:bookmarkStart w:id="229" w:name="_Toc519522354"/>
      <w:r w:rsidRPr="00103CDF">
        <w:t>DIGITAL BAS REQUIREMENTS</w:t>
      </w:r>
      <w:bookmarkEnd w:id="229"/>
    </w:p>
    <w:p w14:paraId="7AE61FF2" w14:textId="77777777" w:rsidR="00AB0B78" w:rsidRPr="00472A2D" w:rsidRDefault="00AB0B78" w:rsidP="00A73A59">
      <w:pPr>
        <w:pStyle w:val="Heading2Chapter1"/>
      </w:pPr>
      <w:bookmarkStart w:id="230" w:name="_Toc500244663"/>
      <w:bookmarkStart w:id="231" w:name="_Toc519522355"/>
      <w:bookmarkStart w:id="232" w:name="_Toc262051440"/>
      <w:bookmarkEnd w:id="41"/>
      <w:bookmarkEnd w:id="42"/>
      <w:bookmarkEnd w:id="43"/>
      <w:bookmarkEnd w:id="44"/>
      <w:bookmarkEnd w:id="45"/>
      <w:r>
        <w:t>Digital BAS Participation Requirements</w:t>
      </w:r>
      <w:bookmarkEnd w:id="230"/>
      <w:bookmarkEnd w:id="231"/>
    </w:p>
    <w:bookmarkEnd w:id="232"/>
    <w:p w14:paraId="2915DE70" w14:textId="11F79E76" w:rsidR="00863030" w:rsidRPr="00D51BEB" w:rsidRDefault="00863030" w:rsidP="00001A3B">
      <w:pPr>
        <w:pStyle w:val="DigitalNumbered"/>
      </w:pPr>
      <w:r w:rsidRPr="00D51BEB">
        <w:t>All participants must have the ability to edit a Census Bureau shapefile</w:t>
      </w:r>
      <w:r w:rsidR="006D3969" w:rsidRPr="00D51BEB">
        <w:t>.</w:t>
      </w:r>
      <w:r w:rsidR="004A53C1" w:rsidRPr="00D51BEB">
        <w:t xml:space="preserve"> </w:t>
      </w:r>
      <w:r w:rsidRPr="00D51BEB">
        <w:t>The Census Bureau requires that entities update Census Bureau shapefiles with boundary and feature changes, rather than submitting a shapefile from a local Geog</w:t>
      </w:r>
      <w:r w:rsidR="009C228E" w:rsidRPr="00D51BEB">
        <w:t>raphic Information System (GIS);</w:t>
      </w:r>
    </w:p>
    <w:p w14:paraId="2915DE72" w14:textId="3FD34AF8" w:rsidR="00863030" w:rsidRPr="00D51BEB" w:rsidRDefault="00863030" w:rsidP="00001A3B">
      <w:pPr>
        <w:pStyle w:val="DigitalNumbered"/>
      </w:pPr>
      <w:r w:rsidRPr="00D51BEB">
        <w:t>All participants must provide current contact information for the tribal BAS point of contact, the person updating the s</w:t>
      </w:r>
      <w:r w:rsidR="009C228E" w:rsidRPr="00D51BEB">
        <w:t>hapefiles, and the tribal chair;</w:t>
      </w:r>
    </w:p>
    <w:p w14:paraId="2915DE73" w14:textId="19A4C87D" w:rsidR="00863030" w:rsidRPr="00D51BEB" w:rsidRDefault="00863030" w:rsidP="00001A3B">
      <w:pPr>
        <w:pStyle w:val="DigitalNumbered"/>
      </w:pPr>
      <w:r w:rsidRPr="00D51BEB">
        <w:t>All participants must provide legal documentation (such as trust deeds and Federal Register Notice) and effective dates for all legal boundary changes (new reservation land and/</w:t>
      </w:r>
      <w:r w:rsidR="009C228E" w:rsidRPr="00D51BEB">
        <w:t>or off-reservation trust lands);</w:t>
      </w:r>
    </w:p>
    <w:p w14:paraId="2915DE74" w14:textId="24AA76D5" w:rsidR="00863030" w:rsidRPr="00D51BEB" w:rsidRDefault="00863030" w:rsidP="00001A3B">
      <w:pPr>
        <w:pStyle w:val="DigitalNumbered"/>
      </w:pPr>
      <w:r w:rsidRPr="00D51BEB">
        <w:t>Each non-legal boundary correction must cont</w:t>
      </w:r>
      <w:r w:rsidR="009C228E" w:rsidRPr="00D51BEB">
        <w:t>ain proper update documentation; and</w:t>
      </w:r>
    </w:p>
    <w:p w14:paraId="5644E117" w14:textId="6DC5D2A7" w:rsidR="000F70BE" w:rsidRPr="00EF2101" w:rsidRDefault="000F70BE" w:rsidP="00D74715">
      <w:pPr>
        <w:pStyle w:val="BASBodyText"/>
      </w:pPr>
      <w:bookmarkStart w:id="233" w:name="_Toc396919907"/>
      <w:r w:rsidRPr="00EF2101">
        <w:t>All participants must use the SWIM to submit their changes to the Census Bureau. Due to security requirements, we cannot accept submissions via FTP, email or any protocol other than the SWIM site (</w:t>
      </w:r>
      <w:r w:rsidRPr="000F70BE">
        <w:rPr>
          <w:rStyle w:val="BulletBBSP"/>
        </w:rPr>
        <w:t>&lt;</w:t>
      </w:r>
      <w:hyperlink r:id="rId24">
        <w:r w:rsidRPr="000F70BE">
          <w:rPr>
            <w:iCs/>
            <w:color w:val="0000FF"/>
            <w:u w:val="single"/>
          </w:rPr>
          <w:t>https://respond.census.gov/swim</w:t>
        </w:r>
      </w:hyperlink>
      <w:hyperlink r:id="rId25">
        <w:r w:rsidRPr="000F70BE">
          <w:rPr>
            <w:iCs/>
            <w:color w:val="0000FF"/>
            <w:u w:val="single"/>
          </w:rPr>
          <w:t>/</w:t>
        </w:r>
      </w:hyperlink>
      <w:r w:rsidRPr="000F70BE">
        <w:rPr>
          <w:iCs/>
        </w:rPr>
        <w:t>&gt;</w:t>
      </w:r>
      <w:r w:rsidRPr="00EF2101">
        <w:t xml:space="preserve">). </w:t>
      </w:r>
      <w:r w:rsidR="00B60BED" w:rsidRPr="00B60BED">
        <w:rPr>
          <w:bCs/>
        </w:rPr>
        <w:t>If you indicated on your Annual Response Form that you will download the Geographic Update Partnership Software (GUPS), download shapefiles, or requested the GUPS to be sent to you on DVD, you will automatically receive a SWIM registration token via email. The email should arrive 5 days after the BAS Annual Response Form is completed online (or 5 business days after the Census Bureau receives the paper form).</w:t>
      </w:r>
      <w:r w:rsidRPr="00EF2101">
        <w:t>To access the SWIM, enter the following URL in a new browser window:</w:t>
      </w:r>
      <w:r w:rsidRPr="000F70BE">
        <w:rPr>
          <w:rStyle w:val="BulletBBSP"/>
        </w:rPr>
        <w:t xml:space="preserve"> &lt;</w:t>
      </w:r>
      <w:hyperlink r:id="rId26">
        <w:r w:rsidRPr="000F70BE">
          <w:rPr>
            <w:iCs/>
            <w:color w:val="0000FF"/>
            <w:u w:val="single"/>
          </w:rPr>
          <w:t>https://respond.census.gov/swim</w:t>
        </w:r>
      </w:hyperlink>
      <w:hyperlink r:id="rId27">
        <w:r w:rsidRPr="000F70BE">
          <w:rPr>
            <w:iCs/>
            <w:color w:val="0000FF"/>
            <w:u w:val="single"/>
          </w:rPr>
          <w:t>/</w:t>
        </w:r>
      </w:hyperlink>
      <w:r w:rsidRPr="000F70BE">
        <w:rPr>
          <w:iCs/>
        </w:rPr>
        <w:t>&gt;.</w:t>
      </w:r>
    </w:p>
    <w:p w14:paraId="2915DE76" w14:textId="77777777" w:rsidR="00863030" w:rsidRPr="00103CDF" w:rsidRDefault="00863030" w:rsidP="00A73A59">
      <w:pPr>
        <w:pStyle w:val="Heading2Chapter1"/>
      </w:pPr>
      <w:bookmarkStart w:id="234" w:name="_Toc519522356"/>
      <w:r w:rsidRPr="00103CDF">
        <w:t>Tribal Areas that can be Submitted through BAS</w:t>
      </w:r>
      <w:bookmarkEnd w:id="234"/>
    </w:p>
    <w:p w14:paraId="2915DE77" w14:textId="77777777" w:rsidR="00863030" w:rsidRPr="00103CDF" w:rsidRDefault="00863030" w:rsidP="00D74715">
      <w:pPr>
        <w:pStyle w:val="BASBodyText"/>
      </w:pPr>
      <w:r w:rsidRPr="00103CDF">
        <w:t>The following can be updated through Tribal BAS:</w:t>
      </w:r>
    </w:p>
    <w:p w14:paraId="2915DE78" w14:textId="77777777" w:rsidR="00863030" w:rsidRPr="00103CDF" w:rsidRDefault="00863030" w:rsidP="00213729">
      <w:pPr>
        <w:pStyle w:val="DigitalBulletLv1"/>
      </w:pPr>
      <w:r w:rsidRPr="000F70BE">
        <w:rPr>
          <w:b/>
        </w:rPr>
        <w:t>Federal American Indian Reservations</w:t>
      </w:r>
      <w:r w:rsidRPr="00103CDF">
        <w:t xml:space="preserve"> are areas that have been set aside by the United States for the use of tribes, the exterior boundaries of which are more particularly defined in the final tribal treaties, agreements, executive orders, federal statutes, secretarial orders, or judicial determinations.</w:t>
      </w:r>
    </w:p>
    <w:p w14:paraId="2915DE79" w14:textId="77777777" w:rsidR="00863030" w:rsidRPr="00103CDF" w:rsidRDefault="00863030" w:rsidP="00D74715">
      <w:pPr>
        <w:pStyle w:val="BASBodyText"/>
      </w:pPr>
      <w:r w:rsidRPr="00103CDF">
        <w:t>Trust lands may be located on or off a reservation; however, the Census Bureau tabulates data only for off-reservation trust lands.</w:t>
      </w:r>
      <w:r w:rsidR="004A53C1" w:rsidRPr="00103CDF">
        <w:t xml:space="preserve"> </w:t>
      </w:r>
      <w:r w:rsidRPr="00103CDF">
        <w:t>Please do not submit on-reservation trust land because the Census Bureau can only show the exterior reservation boundary.</w:t>
      </w:r>
    </w:p>
    <w:p w14:paraId="2915DE7A" w14:textId="300C0D4F" w:rsidR="00863030" w:rsidRPr="00103CDF" w:rsidRDefault="00863030" w:rsidP="00213729">
      <w:pPr>
        <w:pStyle w:val="DigitalBulletLv1"/>
      </w:pPr>
      <w:r w:rsidRPr="00103CDF">
        <w:rPr>
          <w:b/>
        </w:rPr>
        <w:t>Federal Off-Reservation Trust Lands</w:t>
      </w:r>
      <w:r w:rsidRPr="00103CDF">
        <w:t xml:space="preserve"> are areas for which the United States holds title in trust for the benefit of a tribe (tribal trust land) or for an individual American Indian (individual trust land).</w:t>
      </w:r>
    </w:p>
    <w:p w14:paraId="2915DE7B" w14:textId="77777777" w:rsidR="00863030" w:rsidRPr="00103CDF" w:rsidRDefault="00863030" w:rsidP="00D74715">
      <w:pPr>
        <w:pStyle w:val="BASBodyText"/>
      </w:pPr>
      <w:r w:rsidRPr="00103CDF">
        <w:t>The Census Bureau does not identify fee land (or land in fee simple status) or restricted fee lands as specific geographic areas.</w:t>
      </w:r>
    </w:p>
    <w:p w14:paraId="2915DE7C" w14:textId="77777777" w:rsidR="00863030" w:rsidRPr="00103CDF" w:rsidRDefault="00863030" w:rsidP="00213729">
      <w:pPr>
        <w:pStyle w:val="DigitalBulletLv1"/>
      </w:pPr>
      <w:r w:rsidRPr="00103CDF">
        <w:rPr>
          <w:b/>
        </w:rPr>
        <w:t>Tribal Subdivisions</w:t>
      </w:r>
      <w:r w:rsidRPr="00103CDF">
        <w:t xml:space="preserve"> are legal administrative subdivisions of federally recognized American Indian reservations and off-reservation trust lands and are described as additions, administrative areas, areas, chapters, county districts, communities, districts, or segments.</w:t>
      </w:r>
      <w:r w:rsidR="004A53C1" w:rsidRPr="00103CDF">
        <w:t xml:space="preserve"> </w:t>
      </w:r>
      <w:r w:rsidRPr="00103CDF">
        <w:t>These entities are internal units of self-government or administration that serve social, cultural, and/or economic purposes for the American Indians on the reservations and off-reservation trust lands.</w:t>
      </w:r>
    </w:p>
    <w:p w14:paraId="2915DE7D" w14:textId="77777777" w:rsidR="00863030" w:rsidRPr="00103CDF" w:rsidRDefault="00863030" w:rsidP="00213729">
      <w:pPr>
        <w:pStyle w:val="DigitalBulletLv1"/>
      </w:pPr>
      <w:r w:rsidRPr="00103CDF">
        <w:rPr>
          <w:b/>
        </w:rPr>
        <w:t xml:space="preserve">Hawaiian Homelands </w:t>
      </w:r>
      <w:r w:rsidRPr="00103CDF">
        <w:t>are areas held in trust for Native Hawaiians by the state of Hawaii, pursuant to the Hawaiian Homes Commission Act of 1920, as amended.</w:t>
      </w:r>
    </w:p>
    <w:p w14:paraId="2915DE7E" w14:textId="65C0FEEB" w:rsidR="00863030" w:rsidRPr="00103CDF" w:rsidRDefault="00863030" w:rsidP="00213729">
      <w:pPr>
        <w:pStyle w:val="DigitalBulletLv1"/>
      </w:pPr>
      <w:r w:rsidRPr="00103CDF">
        <w:rPr>
          <w:b/>
        </w:rPr>
        <w:t>Alaska Native Regional Corporation</w:t>
      </w:r>
      <w:r w:rsidRPr="00103CDF">
        <w:t xml:space="preserve"> (ANRCs) were created pursuant to the Alaska Native Claims Settlement Act (ANCSA) enacted in 1971 as a "Regional Corporation" and organized under the laws of the state of Alaska to conduct both the for-profit and non-profit affairs of Alaska Natives within a defined region of Alaska.</w:t>
      </w:r>
    </w:p>
    <w:p w14:paraId="2915DE7F" w14:textId="5F50D2CB" w:rsidR="00863030" w:rsidRPr="00103CDF" w:rsidRDefault="00863030" w:rsidP="00A73A59">
      <w:pPr>
        <w:pStyle w:val="Heading2Chapter1"/>
      </w:pPr>
      <w:bookmarkStart w:id="235" w:name="_Toc519522357"/>
      <w:r w:rsidRPr="00103CDF">
        <w:t>BAS Informational and Tutorial Videos</w:t>
      </w:r>
      <w:bookmarkEnd w:id="233"/>
      <w:bookmarkEnd w:id="235"/>
    </w:p>
    <w:p w14:paraId="45F5C2FD" w14:textId="2F78B698" w:rsidR="007B295E" w:rsidRPr="00EF2101" w:rsidRDefault="00863030" w:rsidP="00D74715">
      <w:pPr>
        <w:pStyle w:val="BASBodyText"/>
      </w:pPr>
      <w:r w:rsidRPr="00103CDF">
        <w:t>The Census Bureau created training videos to give BAS participants detailed instructions and information on how to report and submit BAS changes.</w:t>
      </w:r>
      <w:r w:rsidR="004A53C1" w:rsidRPr="00103CDF">
        <w:t xml:space="preserve"> </w:t>
      </w:r>
      <w:bookmarkStart w:id="236" w:name="_Toc275154684"/>
      <w:bookmarkStart w:id="237" w:name="_Toc275155007"/>
      <w:bookmarkStart w:id="238" w:name="_Toc275156818"/>
      <w:bookmarkStart w:id="239" w:name="_Toc275156875"/>
      <w:bookmarkStart w:id="240" w:name="_Toc275359221"/>
      <w:bookmarkStart w:id="241" w:name="_Toc396919908"/>
      <w:r w:rsidR="007B295E" w:rsidRPr="00EF2101">
        <w:t xml:space="preserve">These videos are available on the BAS Web site at: </w:t>
      </w:r>
      <w:r w:rsidR="007B295E">
        <w:t>&lt;</w:t>
      </w:r>
      <w:hyperlink r:id="rId28" w:tgtFrame="_blank" w:history="1">
        <w:r w:rsidR="007B295E" w:rsidRPr="00EF2101">
          <w:rPr>
            <w:color w:val="0000FF"/>
            <w:u w:val="single"/>
          </w:rPr>
          <w:t>https://www.census.gov/programs-surveys/bas/library/videos/bas-intro.html</w:t>
        </w:r>
      </w:hyperlink>
      <w:r w:rsidR="007B295E" w:rsidRPr="007A792F">
        <w:rPr>
          <w:rStyle w:val="Hyperlink"/>
          <w:color w:val="000000" w:themeColor="text1"/>
          <w:u w:val="none"/>
        </w:rPr>
        <w:t>&gt;</w:t>
      </w:r>
      <w:r w:rsidR="007B295E">
        <w:rPr>
          <w:rStyle w:val="Hyperlink"/>
          <w:color w:val="000000" w:themeColor="text1"/>
          <w:u w:val="none"/>
        </w:rPr>
        <w:t>.</w:t>
      </w:r>
    </w:p>
    <w:p w14:paraId="2915DE86" w14:textId="4501A522" w:rsidR="00863030" w:rsidRPr="00103CDF" w:rsidRDefault="007B295E" w:rsidP="00D74715">
      <w:pPr>
        <w:pStyle w:val="BASBodyText"/>
        <w:sectPr w:rsidR="00863030" w:rsidRPr="00103CDF" w:rsidSect="00004E9B">
          <w:footnotePr>
            <w:pos w:val="beneathText"/>
          </w:footnotePr>
          <w:pgSz w:w="12240" w:h="15840"/>
          <w:pgMar w:top="1440" w:right="1440" w:bottom="1440" w:left="1440" w:header="720" w:footer="720" w:gutter="0"/>
          <w:pgNumType w:start="1"/>
          <w:cols w:space="720"/>
          <w:titlePg/>
          <w:docGrid w:linePitch="360"/>
        </w:sectPr>
      </w:pPr>
      <w:r w:rsidRPr="00EF2101">
        <w:t xml:space="preserve">If there are any questions or concerns about the participation requirements, contact the Census Bureau at 1-800-972-5651 or </w:t>
      </w:r>
      <w:hyperlink r:id="rId29">
        <w:r w:rsidRPr="00EF2101">
          <w:rPr>
            <w:rStyle w:val="Hyperlink"/>
          </w:rPr>
          <w:t>geo.bas@census.gov</w:t>
        </w:r>
      </w:hyperlink>
    </w:p>
    <w:p w14:paraId="2915DE87" w14:textId="1769EB59" w:rsidR="00863030" w:rsidRPr="00103CDF" w:rsidRDefault="00863030" w:rsidP="00357E85">
      <w:pPr>
        <w:pStyle w:val="Heading1BASDigital"/>
      </w:pPr>
      <w:bookmarkStart w:id="242" w:name="_Toc437936232"/>
      <w:bookmarkStart w:id="243" w:name="_Toc519522358"/>
      <w:r w:rsidRPr="00F7002A">
        <w:t>Topological</w:t>
      </w:r>
      <w:r w:rsidRPr="00103CDF">
        <w:t xml:space="preserve"> Relationships and Spatial</w:t>
      </w:r>
      <w:r w:rsidR="00AE55D9">
        <w:t xml:space="preserve"> </w:t>
      </w:r>
      <w:r w:rsidRPr="00103CDF">
        <w:t>Accuracy</w:t>
      </w:r>
      <w:bookmarkEnd w:id="236"/>
      <w:bookmarkEnd w:id="237"/>
      <w:bookmarkEnd w:id="238"/>
      <w:bookmarkEnd w:id="239"/>
      <w:bookmarkEnd w:id="240"/>
      <w:bookmarkEnd w:id="241"/>
      <w:bookmarkEnd w:id="242"/>
      <w:bookmarkEnd w:id="243"/>
    </w:p>
    <w:p w14:paraId="2915DE88" w14:textId="6613F8B9" w:rsidR="00863030" w:rsidRPr="00103CDF" w:rsidRDefault="00863030" w:rsidP="00D74715">
      <w:pPr>
        <w:pStyle w:val="BASBodyText"/>
      </w:pPr>
      <w:r w:rsidRPr="00103CDF">
        <w:t>The Geography Division of the Census Bureau is responsible for developing geographic applications and executing related activities needed to support the Census Bureau in collecting and disseminating census data.</w:t>
      </w:r>
      <w:r w:rsidR="004A53C1" w:rsidRPr="00103CDF">
        <w:t xml:space="preserve"> </w:t>
      </w:r>
      <w:r w:rsidRPr="00103CDF">
        <w:t>For more than twenty years, the Census Bureau’s Master Address File/Topologically Integrated Geographic Encoding and Referencing (MAF/TIGER) System ha</w:t>
      </w:r>
      <w:r w:rsidR="009C228E" w:rsidRPr="00103CDF">
        <w:t>s</w:t>
      </w:r>
      <w:r w:rsidRPr="00103CDF">
        <w:t xml:space="preserve"> become critical resources for supporting the Census Bureau in its geographic activities.</w:t>
      </w:r>
    </w:p>
    <w:p w14:paraId="2915DE89" w14:textId="77777777" w:rsidR="00863030" w:rsidRPr="00103CDF" w:rsidRDefault="00863030" w:rsidP="00D74715">
      <w:pPr>
        <w:pStyle w:val="BASBodyText"/>
      </w:pPr>
      <w:r w:rsidRPr="00103CDF">
        <w:t>The following section will describe how the Census Bureau uses a topologically integrated system and how this differs from traditional GIS systems, which use separate layers of data.</w:t>
      </w:r>
    </w:p>
    <w:p w14:paraId="2915DE8A" w14:textId="70B8C8A0" w:rsidR="00863030" w:rsidRPr="00103CDF" w:rsidRDefault="00863030" w:rsidP="000A77BA">
      <w:pPr>
        <w:pStyle w:val="Heading2Chapter2test"/>
      </w:pPr>
      <w:bookmarkStart w:id="244" w:name="_Toc275154685"/>
      <w:bookmarkStart w:id="245" w:name="_Toc275156819"/>
      <w:bookmarkStart w:id="246" w:name="_Toc275156876"/>
      <w:bookmarkStart w:id="247" w:name="_Toc396919909"/>
      <w:bookmarkStart w:id="248" w:name="_Toc519522359"/>
      <w:r w:rsidRPr="00103CDF">
        <w:t>Topological Relationships in MAF/TIGER</w:t>
      </w:r>
      <w:bookmarkEnd w:id="244"/>
      <w:bookmarkEnd w:id="245"/>
      <w:bookmarkEnd w:id="246"/>
      <w:bookmarkEnd w:id="247"/>
      <w:bookmarkEnd w:id="248"/>
    </w:p>
    <w:p w14:paraId="2915DE8B" w14:textId="77777777" w:rsidR="00863030" w:rsidRPr="00103CDF" w:rsidRDefault="00863030" w:rsidP="00D74715">
      <w:pPr>
        <w:pStyle w:val="BASBodyText"/>
      </w:pPr>
      <w:r w:rsidRPr="00103CDF">
        <w:t>At the Census Bureau, we describe topology as the relationship between different levels of geography.</w:t>
      </w:r>
      <w:r w:rsidR="004A53C1" w:rsidRPr="00103CDF">
        <w:t xml:space="preserve"> </w:t>
      </w:r>
      <w:r w:rsidRPr="00103CDF">
        <w:t>MAF/TIGER is a geographic database in which the topological structures define the location, connection, and relationships of streets, rivers, railroads, and other features.</w:t>
      </w:r>
      <w:r w:rsidR="004A53C1" w:rsidRPr="00103CDF">
        <w:t xml:space="preserve"> </w:t>
      </w:r>
      <w:r w:rsidRPr="00103CDF">
        <w:t>These topological structures help define the geographic entities for which the Census Bureau tabulates data.</w:t>
      </w:r>
    </w:p>
    <w:p w14:paraId="2915DE8C" w14:textId="74484939" w:rsidR="00863030" w:rsidRPr="00103CDF" w:rsidRDefault="00863030" w:rsidP="00D74715">
      <w:pPr>
        <w:pStyle w:val="BASBodyText"/>
      </w:pPr>
      <w:r w:rsidRPr="00103CDF">
        <w:t>Instead of having a separate layer for each feature class (roads, boundaries, etc.) all MAF/TIGER information is stored in one layer or file.</w:t>
      </w:r>
      <w:r w:rsidR="004A53C1" w:rsidRPr="00103CDF">
        <w:t xml:space="preserve"> </w:t>
      </w:r>
      <w:r w:rsidRPr="00103CDF">
        <w:t xml:space="preserve">See </w:t>
      </w:r>
      <w:r w:rsidR="00350F53" w:rsidRPr="00350F53">
        <w:rPr>
          <w:b/>
          <w:color w:val="0000FF"/>
        </w:rPr>
        <w:fldChar w:fldCharType="begin"/>
      </w:r>
      <w:r w:rsidR="00350F53" w:rsidRPr="00350F53">
        <w:rPr>
          <w:b/>
          <w:color w:val="0000FF"/>
        </w:rPr>
        <w:instrText xml:space="preserve"> REF _Ref501015614 \h  \* MERGEFORMAT </w:instrText>
      </w:r>
      <w:r w:rsidR="00350F53" w:rsidRPr="00350F53">
        <w:rPr>
          <w:b/>
          <w:color w:val="0000FF"/>
        </w:rPr>
      </w:r>
      <w:r w:rsidR="00350F53" w:rsidRPr="00350F53">
        <w:rPr>
          <w:b/>
          <w:color w:val="0000FF"/>
        </w:rPr>
        <w:fldChar w:fldCharType="separate"/>
      </w:r>
      <w:r w:rsidR="004B69B4" w:rsidRPr="004B69B4">
        <w:rPr>
          <w:b/>
          <w:color w:val="0000FF"/>
        </w:rPr>
        <w:t xml:space="preserve">Figure </w:t>
      </w:r>
      <w:r w:rsidR="004B69B4" w:rsidRPr="004B69B4">
        <w:rPr>
          <w:b/>
          <w:noProof/>
          <w:color w:val="0000FF"/>
        </w:rPr>
        <w:t>1</w:t>
      </w:r>
      <w:r w:rsidR="00350F53" w:rsidRPr="00350F53">
        <w:rPr>
          <w:b/>
          <w:color w:val="0000FF"/>
        </w:rPr>
        <w:fldChar w:fldCharType="end"/>
      </w:r>
      <w:r w:rsidR="00350F53">
        <w:t xml:space="preserve"> </w:t>
      </w:r>
      <w:r w:rsidRPr="00103CDF">
        <w:t xml:space="preserve">and </w:t>
      </w:r>
      <w:r w:rsidR="00350F53" w:rsidRPr="00350F53">
        <w:rPr>
          <w:b/>
          <w:color w:val="0000FF"/>
        </w:rPr>
        <w:fldChar w:fldCharType="begin"/>
      </w:r>
      <w:r w:rsidR="00350F53" w:rsidRPr="00350F53">
        <w:rPr>
          <w:b/>
          <w:color w:val="0000FF"/>
        </w:rPr>
        <w:instrText xml:space="preserve"> REF _Ref501015621 \h  \* MERGEFORMAT </w:instrText>
      </w:r>
      <w:r w:rsidR="00350F53" w:rsidRPr="00350F53">
        <w:rPr>
          <w:b/>
          <w:color w:val="0000FF"/>
        </w:rPr>
      </w:r>
      <w:r w:rsidR="00350F53" w:rsidRPr="00350F53">
        <w:rPr>
          <w:b/>
          <w:color w:val="0000FF"/>
        </w:rPr>
        <w:fldChar w:fldCharType="separate"/>
      </w:r>
      <w:r w:rsidR="004B69B4" w:rsidRPr="004B69B4">
        <w:rPr>
          <w:b/>
          <w:color w:val="0000FF"/>
        </w:rPr>
        <w:t xml:space="preserve">Figure </w:t>
      </w:r>
      <w:r w:rsidR="004B69B4" w:rsidRPr="004B69B4">
        <w:rPr>
          <w:b/>
          <w:noProof/>
          <w:color w:val="0000FF"/>
        </w:rPr>
        <w:t>2</w:t>
      </w:r>
      <w:r w:rsidR="00350F53" w:rsidRPr="00350F53">
        <w:rPr>
          <w:b/>
          <w:color w:val="0000FF"/>
        </w:rPr>
        <w:fldChar w:fldCharType="end"/>
      </w:r>
      <w:r w:rsidR="00350F53">
        <w:t xml:space="preserve"> </w:t>
      </w:r>
      <w:r w:rsidRPr="00103CDF">
        <w:t>for samples of topologically integrated files in MAF/TIGER.</w:t>
      </w:r>
    </w:p>
    <w:p w14:paraId="2915DE8D" w14:textId="77777777" w:rsidR="00863030" w:rsidRPr="00103CDF" w:rsidRDefault="00863030" w:rsidP="00863030">
      <w:pPr>
        <w:jc w:val="center"/>
        <w:rPr>
          <w:rFonts w:cs="Arial"/>
        </w:rPr>
      </w:pPr>
      <w:r w:rsidRPr="00103CDF">
        <w:rPr>
          <w:rFonts w:cs="Arial"/>
          <w:noProof/>
        </w:rPr>
        <w:drawing>
          <wp:inline distT="0" distB="0" distL="0" distR="0" wp14:anchorId="2915EA79" wp14:editId="5D9C293E">
            <wp:extent cx="3619141" cy="3219450"/>
            <wp:effectExtent l="0" t="0" r="635" b="0"/>
            <wp:docPr id="15" name="Picture 116" descr="This example shows how a road in MAF/TIGER can also represent a block boundary, American Indian Area boundary and a school district boundary." title="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31898" cy="3230798"/>
                    </a:xfrm>
                    <a:prstGeom prst="rect">
                      <a:avLst/>
                    </a:prstGeom>
                    <a:noFill/>
                  </pic:spPr>
                </pic:pic>
              </a:graphicData>
            </a:graphic>
          </wp:inline>
        </w:drawing>
      </w:r>
    </w:p>
    <w:p w14:paraId="7EC50F30" w14:textId="291CB4F1" w:rsidR="00350F53" w:rsidRDefault="00011FAB" w:rsidP="005D0291">
      <w:pPr>
        <w:pStyle w:val="Figure"/>
        <w:rPr>
          <w:noProof/>
        </w:rPr>
      </w:pPr>
      <w:bookmarkStart w:id="249" w:name="_Ref501015614"/>
      <w:bookmarkStart w:id="250" w:name="_Toc502934740"/>
      <w:r w:rsidRPr="00103CDF">
        <w:t xml:space="preserve">Figure </w:t>
      </w:r>
      <w:r w:rsidR="00A72F28">
        <w:fldChar w:fldCharType="begin"/>
      </w:r>
      <w:r w:rsidR="00A72F28">
        <w:instrText xml:space="preserve"> SEQ Figure \* ARABIC </w:instrText>
      </w:r>
      <w:r w:rsidR="00A72F28">
        <w:fldChar w:fldCharType="separate"/>
      </w:r>
      <w:r w:rsidR="004B69B4">
        <w:rPr>
          <w:noProof/>
        </w:rPr>
        <w:t>1</w:t>
      </w:r>
      <w:r w:rsidR="00A72F28">
        <w:rPr>
          <w:noProof/>
        </w:rPr>
        <w:fldChar w:fldCharType="end"/>
      </w:r>
      <w:bookmarkEnd w:id="249"/>
      <w:r w:rsidR="00350F53">
        <w:rPr>
          <w:noProof/>
        </w:rPr>
        <w:t>. Road Representing 3 Types of Boundaries</w:t>
      </w:r>
      <w:bookmarkEnd w:id="250"/>
    </w:p>
    <w:p w14:paraId="2915DE91" w14:textId="6F9CC01A" w:rsidR="00863030" w:rsidRDefault="00863030" w:rsidP="000A77BA">
      <w:pPr>
        <w:pStyle w:val="BASFigureremarks"/>
      </w:pPr>
      <w:r w:rsidRPr="00103CDF">
        <w:t xml:space="preserve">This example shows how a road in MAF/TIGER can also represent a block boundary, </w:t>
      </w:r>
      <w:r w:rsidR="002B0B7E" w:rsidRPr="00103CDF">
        <w:t>American Indian Areas (AIAs)</w:t>
      </w:r>
      <w:r w:rsidRPr="00103CDF">
        <w:t xml:space="preserve"> boundary and a school district boundary.</w:t>
      </w:r>
    </w:p>
    <w:p w14:paraId="6B828979" w14:textId="77777777" w:rsidR="00350F53" w:rsidRPr="00103CDF" w:rsidRDefault="00350F53" w:rsidP="000A77BA">
      <w:pPr>
        <w:pStyle w:val="BASFigureremarks"/>
      </w:pPr>
    </w:p>
    <w:p w14:paraId="2915DE92" w14:textId="77777777" w:rsidR="00863030" w:rsidRPr="00103CDF" w:rsidRDefault="00863030" w:rsidP="00863030">
      <w:pPr>
        <w:jc w:val="center"/>
        <w:rPr>
          <w:rFonts w:cs="Arial"/>
        </w:rPr>
      </w:pPr>
      <w:r w:rsidRPr="00103CDF">
        <w:rPr>
          <w:rFonts w:cs="Arial"/>
          <w:noProof/>
        </w:rPr>
        <w:drawing>
          <wp:inline distT="0" distB="0" distL="0" distR="0" wp14:anchorId="2915EA7B" wp14:editId="70BD5108">
            <wp:extent cx="1314450" cy="1009650"/>
            <wp:effectExtent l="19050" t="19050" r="19050" b="19050"/>
            <wp:docPr id="31" name="Picture 2" descr="Example 2 is broken into six parts, part one shows a block represented on a map.  This example shows how four different feature classes are topologically integrated into one layer.  One road feature represents not only a road, but also a block boundary, American Indian Area boundary, and a school district boundary. This image shows a block represented on a map." title="Examp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his image shows a block represented on a map."/>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w="19050" cmpd="sng">
                      <a:solidFill>
                        <a:srgbClr val="000000"/>
                      </a:solidFill>
                      <a:miter lim="800000"/>
                      <a:headEnd/>
                      <a:tailEnd/>
                    </a:ln>
                    <a:effectLst/>
                  </pic:spPr>
                </pic:pic>
              </a:graphicData>
            </a:graphic>
          </wp:inline>
        </w:drawing>
      </w:r>
      <w:r w:rsidRPr="00103CDF">
        <w:rPr>
          <w:rFonts w:cs="Arial"/>
        </w:rPr>
        <w:t xml:space="preserve"> </w:t>
      </w:r>
      <w:r w:rsidRPr="00103CDF">
        <w:rPr>
          <w:rFonts w:cs="Arial"/>
          <w:noProof/>
        </w:rPr>
        <w:drawing>
          <wp:inline distT="0" distB="0" distL="0" distR="0" wp14:anchorId="2915EA7D" wp14:editId="297612DD">
            <wp:extent cx="1314450" cy="1009650"/>
            <wp:effectExtent l="19050" t="19050" r="19050" b="19050"/>
            <wp:docPr id="58" name="Picture 3" descr="Example 2 is broken into six parts, part  two  shows an AIA represented on a map.  This example shows how four different feature classes are topologically integrated into one layer.  One road feature represents not only a road, but also a block boundary, American Indian Area boundary, and a school district boundary. This image shows a block represented on a map." title="Examp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his image shows an AIA represented on a map."/>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w="19050" cmpd="sng">
                      <a:solidFill>
                        <a:srgbClr val="000000"/>
                      </a:solidFill>
                      <a:miter lim="800000"/>
                      <a:headEnd/>
                      <a:tailEnd/>
                    </a:ln>
                    <a:effectLst/>
                  </pic:spPr>
                </pic:pic>
              </a:graphicData>
            </a:graphic>
          </wp:inline>
        </w:drawing>
      </w:r>
      <w:r w:rsidRPr="00103CDF">
        <w:rPr>
          <w:rFonts w:cs="Arial"/>
        </w:rPr>
        <w:t xml:space="preserve"> </w:t>
      </w:r>
      <w:r w:rsidRPr="00103CDF">
        <w:rPr>
          <w:rFonts w:cs="Arial"/>
          <w:noProof/>
        </w:rPr>
        <w:drawing>
          <wp:inline distT="0" distB="0" distL="0" distR="0" wp14:anchorId="2915EA7F" wp14:editId="14D3AA52">
            <wp:extent cx="1352550" cy="1009650"/>
            <wp:effectExtent l="19050" t="19050" r="19050" b="19050"/>
            <wp:docPr id="774" name="Picture 4" descr="Example 2 is broken into six parts, part  three  shows a School District represented on a map.  This example shows how four different feature classes are topologically integrated into one layer.  One road feature represents not only a road, but also a block boundary, American Indian Area boundary, and a school district boundary. This image shows a block represented on a map." title="Example 2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his image shows a School District represented on a map."/>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52550" cy="1009650"/>
                    </a:xfrm>
                    <a:prstGeom prst="rect">
                      <a:avLst/>
                    </a:prstGeom>
                    <a:noFill/>
                    <a:ln w="19050" cmpd="sng">
                      <a:solidFill>
                        <a:srgbClr val="000000"/>
                      </a:solidFill>
                      <a:miter lim="800000"/>
                      <a:headEnd/>
                      <a:tailEnd/>
                    </a:ln>
                    <a:effectLst/>
                  </pic:spPr>
                </pic:pic>
              </a:graphicData>
            </a:graphic>
          </wp:inline>
        </w:drawing>
      </w:r>
      <w:r w:rsidRPr="00103CDF">
        <w:rPr>
          <w:rFonts w:cs="Arial"/>
        </w:rPr>
        <w:t xml:space="preserve"> </w:t>
      </w:r>
      <w:r w:rsidRPr="00103CDF">
        <w:rPr>
          <w:rFonts w:cs="Arial"/>
          <w:noProof/>
        </w:rPr>
        <w:drawing>
          <wp:inline distT="0" distB="0" distL="0" distR="0" wp14:anchorId="2915EA81" wp14:editId="47829023">
            <wp:extent cx="1447800" cy="1009650"/>
            <wp:effectExtent l="19050" t="19050" r="19050" b="19050"/>
            <wp:docPr id="777" name="Picture 5" descr="Example 2 is broken into six parts, part  four  shows a road represented on a map.  This example shows how four different feature classes are topologically integrated into one layer.  One road feature represents not only a road, but also a block boundary, American Indian Area boundary, and a school district boundary. This image shows a block represented on a map." title="Examp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his image shows a block represented on a map."/>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w="19050" cmpd="sng">
                      <a:solidFill>
                        <a:srgbClr val="000000"/>
                      </a:solidFill>
                      <a:miter lim="800000"/>
                      <a:headEnd/>
                      <a:tailEnd/>
                    </a:ln>
                    <a:effectLst/>
                  </pic:spPr>
                </pic:pic>
              </a:graphicData>
            </a:graphic>
          </wp:inline>
        </w:drawing>
      </w:r>
    </w:p>
    <w:p w14:paraId="2915DE93" w14:textId="77777777" w:rsidR="00863030" w:rsidRPr="00103CDF" w:rsidRDefault="00863030" w:rsidP="00863030">
      <w:pPr>
        <w:jc w:val="center"/>
        <w:rPr>
          <w:rFonts w:cs="Arial"/>
        </w:rPr>
      </w:pPr>
      <w:r w:rsidRPr="00103CDF">
        <w:rPr>
          <w:rFonts w:cs="Arial"/>
          <w:noProof/>
        </w:rPr>
        <w:drawing>
          <wp:inline distT="0" distB="0" distL="0" distR="0" wp14:anchorId="2915EA83" wp14:editId="659B2C5C">
            <wp:extent cx="4381500" cy="1047750"/>
            <wp:effectExtent l="0" t="0" r="0" b="0"/>
            <wp:docPr id="780" name="Picture 6" descr="These arrows combine the top four images into the bottom image." title="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se arrows combine the top four images into the bottom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81500" cy="1047750"/>
                    </a:xfrm>
                    <a:prstGeom prst="rect">
                      <a:avLst/>
                    </a:prstGeom>
                    <a:noFill/>
                    <a:ln>
                      <a:noFill/>
                    </a:ln>
                  </pic:spPr>
                </pic:pic>
              </a:graphicData>
            </a:graphic>
          </wp:inline>
        </w:drawing>
      </w:r>
    </w:p>
    <w:p w14:paraId="2915DE94" w14:textId="77777777" w:rsidR="00863030" w:rsidRPr="00103CDF" w:rsidRDefault="00863030" w:rsidP="00863030">
      <w:pPr>
        <w:jc w:val="center"/>
        <w:rPr>
          <w:rFonts w:cs="Arial"/>
        </w:rPr>
      </w:pPr>
      <w:r w:rsidRPr="00103CDF">
        <w:rPr>
          <w:rFonts w:cs="Arial"/>
          <w:noProof/>
        </w:rPr>
        <w:drawing>
          <wp:inline distT="0" distB="0" distL="0" distR="0" wp14:anchorId="2915EA85" wp14:editId="658A6ADA">
            <wp:extent cx="3337676" cy="2943225"/>
            <wp:effectExtent l="19050" t="19050" r="15240" b="9525"/>
            <wp:docPr id="781" name="Picture 7" descr="Example 2 is broken into six parts, part  six  shows  a combination of the top four map features as they topologically integrated.  This example shows how four different feature classes are topologically integrated into one layer.  One road feature represents not only a road, but also a block boundary, American Indian Area boundary, and a school district boundary. " title="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mage shows a combination of the top four map features as they topologically integ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50167" cy="2954240"/>
                    </a:xfrm>
                    <a:prstGeom prst="rect">
                      <a:avLst/>
                    </a:prstGeom>
                    <a:noFill/>
                    <a:ln w="19050" cmpd="sng">
                      <a:solidFill>
                        <a:srgbClr val="000000"/>
                      </a:solidFill>
                      <a:miter lim="800000"/>
                      <a:headEnd/>
                      <a:tailEnd/>
                    </a:ln>
                    <a:effectLst/>
                  </pic:spPr>
                </pic:pic>
              </a:graphicData>
            </a:graphic>
          </wp:inline>
        </w:drawing>
      </w:r>
    </w:p>
    <w:p w14:paraId="7731FEC2" w14:textId="6CC42D85" w:rsidR="005D0291" w:rsidRDefault="00011FAB" w:rsidP="005D0291">
      <w:pPr>
        <w:pStyle w:val="Figure"/>
        <w:rPr>
          <w:noProof/>
        </w:rPr>
      </w:pPr>
      <w:bookmarkStart w:id="251" w:name="_Ref501015621"/>
      <w:bookmarkStart w:id="252" w:name="_Toc502934741"/>
      <w:r w:rsidRPr="00103CDF">
        <w:t xml:space="preserve">Figure </w:t>
      </w:r>
      <w:r w:rsidR="00A72F28">
        <w:fldChar w:fldCharType="begin"/>
      </w:r>
      <w:r w:rsidR="00A72F28">
        <w:instrText xml:space="preserve"> SEQ Figure \* ARABIC </w:instrText>
      </w:r>
      <w:r w:rsidR="00A72F28">
        <w:fldChar w:fldCharType="separate"/>
      </w:r>
      <w:r w:rsidR="004B69B4">
        <w:rPr>
          <w:noProof/>
        </w:rPr>
        <w:t>2</w:t>
      </w:r>
      <w:r w:rsidR="00A72F28">
        <w:rPr>
          <w:noProof/>
        </w:rPr>
        <w:fldChar w:fldCharType="end"/>
      </w:r>
      <w:bookmarkEnd w:id="251"/>
      <w:r w:rsidR="005D0291">
        <w:rPr>
          <w:noProof/>
        </w:rPr>
        <w:t>. Typological Integration of Four Classes</w:t>
      </w:r>
      <w:bookmarkEnd w:id="252"/>
    </w:p>
    <w:p w14:paraId="2915DE95" w14:textId="016288FD" w:rsidR="00863030" w:rsidRPr="00103CDF" w:rsidRDefault="00863030" w:rsidP="000A77BA">
      <w:pPr>
        <w:pStyle w:val="BASFigureremarks"/>
      </w:pPr>
      <w:r w:rsidRPr="00103CDF">
        <w:t>This example shows how four different feature classes are topologically integrated into one layer.</w:t>
      </w:r>
      <w:r w:rsidR="004A53C1" w:rsidRPr="00103CDF">
        <w:t xml:space="preserve"> </w:t>
      </w:r>
      <w:r w:rsidRPr="00103CDF">
        <w:t>One road feature represents not only a road, but also a block boundary, A</w:t>
      </w:r>
      <w:r w:rsidR="002B0B7E" w:rsidRPr="00103CDF">
        <w:t>I</w:t>
      </w:r>
      <w:r w:rsidRPr="00103CDF">
        <w:t>A boundary, and a school district boundary.</w:t>
      </w:r>
    </w:p>
    <w:p w14:paraId="2915DE96" w14:textId="10BA32E1" w:rsidR="00863030" w:rsidRPr="00103CDF" w:rsidRDefault="00863030" w:rsidP="000A77BA">
      <w:pPr>
        <w:pStyle w:val="Heading2Chapter2test"/>
      </w:pPr>
      <w:bookmarkStart w:id="253" w:name="_Toc275154686"/>
      <w:bookmarkStart w:id="254" w:name="_Toc275156820"/>
      <w:bookmarkStart w:id="255" w:name="_Toc275156877"/>
      <w:bookmarkStart w:id="256" w:name="_Toc276049366"/>
      <w:bookmarkStart w:id="257" w:name="_Toc396919910"/>
      <w:bookmarkStart w:id="258" w:name="_Toc519522360"/>
      <w:r w:rsidRPr="00103CDF">
        <w:t>GIS and Spatial Accuracy</w:t>
      </w:r>
      <w:bookmarkEnd w:id="253"/>
      <w:bookmarkEnd w:id="254"/>
      <w:bookmarkEnd w:id="255"/>
      <w:bookmarkEnd w:id="256"/>
      <w:bookmarkEnd w:id="257"/>
      <w:bookmarkEnd w:id="258"/>
    </w:p>
    <w:p w14:paraId="2915DE97" w14:textId="2F79C4EE" w:rsidR="00863030" w:rsidRPr="00103CDF" w:rsidRDefault="00863030" w:rsidP="00D74715">
      <w:pPr>
        <w:pStyle w:val="BASBodyText"/>
      </w:pPr>
      <w:r w:rsidRPr="00103CDF">
        <w:t>In a</w:t>
      </w:r>
      <w:r w:rsidR="00103CDF">
        <w:t xml:space="preserve"> </w:t>
      </w:r>
      <w:r w:rsidR="00B23006">
        <w:t>GIS</w:t>
      </w:r>
      <w:r w:rsidRPr="00103CDF">
        <w:t>, feature classes are usually not topologically integrated: they are separated into layers.</w:t>
      </w:r>
      <w:r w:rsidR="004A53C1" w:rsidRPr="00103CDF">
        <w:t xml:space="preserve"> </w:t>
      </w:r>
      <w:r w:rsidRPr="00103CDF">
        <w:t>When you overlay these layers in a GIS, there may be boundary misalignments due to the nature of the data.</w:t>
      </w:r>
      <w:r w:rsidR="004A53C1" w:rsidRPr="00103CDF">
        <w:t xml:space="preserve"> </w:t>
      </w:r>
      <w:r w:rsidRPr="00103CDF">
        <w:t>These non-topologically integrated layers could cause issues in MAF/TIGER.</w:t>
      </w:r>
      <w:r w:rsidR="004A53C1" w:rsidRPr="00103CDF">
        <w:t xml:space="preserve"> </w:t>
      </w:r>
      <w:r w:rsidR="005D0291" w:rsidRPr="005D0291">
        <w:rPr>
          <w:b/>
          <w:color w:val="0000FF"/>
        </w:rPr>
        <w:fldChar w:fldCharType="begin"/>
      </w:r>
      <w:r w:rsidR="005D0291" w:rsidRPr="005D0291">
        <w:rPr>
          <w:b/>
          <w:color w:val="0000FF"/>
        </w:rPr>
        <w:instrText xml:space="preserve"> REF _Ref501022682 \h  \* MERGEFORMAT </w:instrText>
      </w:r>
      <w:r w:rsidR="005D0291" w:rsidRPr="005D0291">
        <w:rPr>
          <w:b/>
          <w:color w:val="0000FF"/>
        </w:rPr>
      </w:r>
      <w:r w:rsidR="005D0291" w:rsidRPr="005D0291">
        <w:rPr>
          <w:b/>
          <w:color w:val="0000FF"/>
        </w:rPr>
        <w:fldChar w:fldCharType="separate"/>
      </w:r>
      <w:r w:rsidR="004B69B4" w:rsidRPr="004B69B4">
        <w:rPr>
          <w:b/>
          <w:color w:val="0000FF"/>
        </w:rPr>
        <w:t xml:space="preserve">Figure </w:t>
      </w:r>
      <w:r w:rsidR="004B69B4" w:rsidRPr="004B69B4">
        <w:rPr>
          <w:b/>
          <w:noProof/>
          <w:color w:val="0000FF"/>
        </w:rPr>
        <w:t>3</w:t>
      </w:r>
      <w:r w:rsidR="005D0291" w:rsidRPr="005D0291">
        <w:rPr>
          <w:b/>
          <w:color w:val="0000FF"/>
        </w:rPr>
        <w:fldChar w:fldCharType="end"/>
      </w:r>
      <w:r w:rsidR="005D0291">
        <w:t xml:space="preserve"> </w:t>
      </w:r>
      <w:r w:rsidRPr="00103CDF">
        <w:t xml:space="preserve">and </w:t>
      </w:r>
      <w:r w:rsidR="005D0291" w:rsidRPr="005D0291">
        <w:rPr>
          <w:b/>
          <w:color w:val="0000FF"/>
        </w:rPr>
        <w:fldChar w:fldCharType="begin"/>
      </w:r>
      <w:r w:rsidR="005D0291" w:rsidRPr="005D0291">
        <w:rPr>
          <w:b/>
          <w:color w:val="0000FF"/>
        </w:rPr>
        <w:instrText xml:space="preserve"> REF _Ref501022692 \h  \* MERGEFORMAT </w:instrText>
      </w:r>
      <w:r w:rsidR="005D0291" w:rsidRPr="005D0291">
        <w:rPr>
          <w:b/>
          <w:color w:val="0000FF"/>
        </w:rPr>
      </w:r>
      <w:r w:rsidR="005D0291" w:rsidRPr="005D0291">
        <w:rPr>
          <w:b/>
          <w:color w:val="0000FF"/>
        </w:rPr>
        <w:fldChar w:fldCharType="separate"/>
      </w:r>
      <w:r w:rsidR="004B69B4" w:rsidRPr="004B69B4">
        <w:rPr>
          <w:b/>
          <w:color w:val="0000FF"/>
        </w:rPr>
        <w:t xml:space="preserve">Figure </w:t>
      </w:r>
      <w:r w:rsidR="004B69B4" w:rsidRPr="004B69B4">
        <w:rPr>
          <w:b/>
          <w:noProof/>
          <w:color w:val="0000FF"/>
        </w:rPr>
        <w:t>4</w:t>
      </w:r>
      <w:r w:rsidR="005D0291" w:rsidRPr="005D0291">
        <w:rPr>
          <w:b/>
          <w:color w:val="0000FF"/>
        </w:rPr>
        <w:fldChar w:fldCharType="end"/>
      </w:r>
      <w:r w:rsidRPr="005D0291">
        <w:rPr>
          <w:color w:val="0000FF"/>
        </w:rPr>
        <w:t xml:space="preserve"> </w:t>
      </w:r>
      <w:r w:rsidRPr="00103CDF">
        <w:t>show how files that are not topologically integrated might appear in a GIS when overlaid.</w:t>
      </w:r>
    </w:p>
    <w:p w14:paraId="2915DE98" w14:textId="386D43BF" w:rsidR="00863030" w:rsidRPr="00103CDF" w:rsidRDefault="00863030" w:rsidP="00863030">
      <w:pPr>
        <w:jc w:val="center"/>
        <w:rPr>
          <w:rFonts w:cs="Arial"/>
        </w:rPr>
      </w:pPr>
      <w:r w:rsidRPr="00103CDF">
        <w:rPr>
          <w:rFonts w:cs="Arial"/>
          <w:noProof/>
        </w:rPr>
        <w:drawing>
          <wp:inline distT="0" distB="0" distL="0" distR="0" wp14:anchorId="2915EA87" wp14:editId="38F45743">
            <wp:extent cx="2486029" cy="1695450"/>
            <wp:effectExtent l="19050" t="19050" r="28575" b="19050"/>
            <wp:docPr id="785" name="Picture 8" descr="This image shows an image where the block rectangle is zoomed to show the bottom boundary is still the road.  However, the place and school district are overshooting the road and the image shows how they are supposed to follow the road but do not." title="Examp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mage shows an image where the block rectangle is zoomed to show the bottom boundary is still the road.  However, the place and school district are overshooting the road and the image shows how they are supposed to follow the road but do no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02596" cy="1706749"/>
                    </a:xfrm>
                    <a:prstGeom prst="rect">
                      <a:avLst/>
                    </a:prstGeom>
                    <a:noFill/>
                    <a:ln w="19050" cmpd="sng">
                      <a:solidFill>
                        <a:srgbClr val="000000"/>
                      </a:solidFill>
                      <a:miter lim="800000"/>
                      <a:headEnd/>
                      <a:tailEnd/>
                    </a:ln>
                    <a:effectLst/>
                  </pic:spPr>
                </pic:pic>
              </a:graphicData>
            </a:graphic>
          </wp:inline>
        </w:drawing>
      </w:r>
    </w:p>
    <w:p w14:paraId="766A7834" w14:textId="6510D45E" w:rsidR="00F35AF1" w:rsidRDefault="00011FAB" w:rsidP="00F35AF1">
      <w:pPr>
        <w:pStyle w:val="Figure"/>
      </w:pPr>
      <w:bookmarkStart w:id="259" w:name="_Ref501022682"/>
      <w:bookmarkStart w:id="260" w:name="_Toc502934742"/>
      <w:r w:rsidRPr="00103CDF">
        <w:t xml:space="preserve">Figure </w:t>
      </w:r>
      <w:r w:rsidR="00A72F28">
        <w:fldChar w:fldCharType="begin"/>
      </w:r>
      <w:r w:rsidR="00A72F28">
        <w:instrText xml:space="preserve"> SEQ Figure \* ARABIC </w:instrText>
      </w:r>
      <w:r w:rsidR="00A72F28">
        <w:fldChar w:fldCharType="separate"/>
      </w:r>
      <w:r w:rsidR="004B69B4">
        <w:rPr>
          <w:noProof/>
        </w:rPr>
        <w:t>3</w:t>
      </w:r>
      <w:r w:rsidR="00A72F28">
        <w:rPr>
          <w:noProof/>
        </w:rPr>
        <w:fldChar w:fldCharType="end"/>
      </w:r>
      <w:bookmarkEnd w:id="259"/>
      <w:r w:rsidR="00EF66C8">
        <w:rPr>
          <w:noProof/>
        </w:rPr>
        <w:t>.</w:t>
      </w:r>
      <w:r w:rsidRPr="00103CDF">
        <w:t xml:space="preserve"> </w:t>
      </w:r>
      <w:r w:rsidR="00F35AF1">
        <w:t>Overlay of Four Feature Classes</w:t>
      </w:r>
      <w:bookmarkEnd w:id="260"/>
    </w:p>
    <w:p w14:paraId="2FDD3396" w14:textId="12E5012B" w:rsidR="00B93024" w:rsidRPr="00103CDF" w:rsidRDefault="00863030" w:rsidP="000A77BA">
      <w:pPr>
        <w:pStyle w:val="BASFigureremarks"/>
      </w:pPr>
      <w:r w:rsidRPr="00103CDF">
        <w:t>This example shows an overlay of four different feature classes.</w:t>
      </w:r>
      <w:r w:rsidR="004A53C1" w:rsidRPr="00103CDF">
        <w:t xml:space="preserve"> </w:t>
      </w:r>
      <w:r w:rsidRPr="00103CDF">
        <w:t>Notice how the topological relationship is compromised.</w:t>
      </w:r>
      <w:r w:rsidR="004A53C1" w:rsidRPr="00103CDF">
        <w:t xml:space="preserve"> </w:t>
      </w:r>
      <w:r w:rsidRPr="00103CDF">
        <w:t>The block, AIA, and school district boundaries, which are supposed to follow the road feature, no longer align with the road in several locations.</w:t>
      </w:r>
    </w:p>
    <w:p w14:paraId="0075785B" w14:textId="5289D08D" w:rsidR="00011FAB" w:rsidRPr="00103CDF" w:rsidRDefault="00011FAB" w:rsidP="00011FAB">
      <w:pPr>
        <w:jc w:val="center"/>
        <w:rPr>
          <w:rFonts w:cs="Arial"/>
        </w:rPr>
      </w:pPr>
      <w:r w:rsidRPr="00103CDF">
        <w:rPr>
          <w:rFonts w:cs="Arial"/>
          <w:noProof/>
        </w:rPr>
        <w:drawing>
          <wp:inline distT="0" distB="0" distL="0" distR="0" wp14:anchorId="3D9D0271" wp14:editId="59B1864F">
            <wp:extent cx="2524125" cy="1491683"/>
            <wp:effectExtent l="19050" t="19050" r="9525" b="13335"/>
            <wp:docPr id="793" name="Picture 120" descr="This image shows a horizontal road boundary but the place layer boundary is overshooting and undershooting it with arrows pointing to both areas where the place boundary is not aligned with the road.  This example would dissolve the topological relationship between the road and place in the MAF/Tiger database." title="Examp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This image shows a horizontal road boundary but the place layer boundary is overshooting and undershooting it with arrows pointing to both areas where the place boundary is not aligned with the road.  This example would dissolve the topological relationship between the road and place in the MAF/Tiger databas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38531" cy="1500196"/>
                    </a:xfrm>
                    <a:prstGeom prst="rect">
                      <a:avLst/>
                    </a:prstGeom>
                    <a:noFill/>
                    <a:ln w="19050" cmpd="sng">
                      <a:solidFill>
                        <a:srgbClr val="000000"/>
                      </a:solidFill>
                      <a:miter lim="800000"/>
                      <a:headEnd/>
                      <a:tailEnd/>
                    </a:ln>
                    <a:effectLst/>
                  </pic:spPr>
                </pic:pic>
              </a:graphicData>
            </a:graphic>
          </wp:inline>
        </w:drawing>
      </w:r>
    </w:p>
    <w:p w14:paraId="03D57C3C" w14:textId="1CD6FCDE" w:rsidR="00F35AF1" w:rsidRDefault="00011FAB" w:rsidP="00F35AF1">
      <w:pPr>
        <w:pStyle w:val="Figure"/>
      </w:pPr>
      <w:bookmarkStart w:id="261" w:name="_Ref501022692"/>
      <w:bookmarkStart w:id="262" w:name="_Toc502934743"/>
      <w:bookmarkStart w:id="263" w:name="_Toc275154687"/>
      <w:bookmarkStart w:id="264" w:name="_Toc275155008"/>
      <w:bookmarkStart w:id="265" w:name="_Toc275156821"/>
      <w:bookmarkStart w:id="266" w:name="_Toc275156878"/>
      <w:bookmarkStart w:id="267" w:name="_Toc275359222"/>
      <w:r w:rsidRPr="00103CDF">
        <w:t xml:space="preserve">Figure </w:t>
      </w:r>
      <w:r w:rsidR="00A72F28">
        <w:fldChar w:fldCharType="begin"/>
      </w:r>
      <w:r w:rsidR="00A72F28">
        <w:instrText xml:space="preserve"> SEQ Figure \* ARABIC </w:instrText>
      </w:r>
      <w:r w:rsidR="00A72F28">
        <w:fldChar w:fldCharType="separate"/>
      </w:r>
      <w:r w:rsidR="004B69B4">
        <w:rPr>
          <w:noProof/>
        </w:rPr>
        <w:t>4</w:t>
      </w:r>
      <w:r w:rsidR="00A72F28">
        <w:rPr>
          <w:noProof/>
        </w:rPr>
        <w:fldChar w:fldCharType="end"/>
      </w:r>
      <w:bookmarkEnd w:id="261"/>
      <w:r w:rsidR="00F35AF1">
        <w:t>. GIS Place Boundary Does Not Follow Road Feature</w:t>
      </w:r>
      <w:bookmarkEnd w:id="262"/>
    </w:p>
    <w:p w14:paraId="116518B8" w14:textId="17110ABC" w:rsidR="00011FAB" w:rsidRPr="00103CDF" w:rsidRDefault="00011FAB" w:rsidP="000A77BA">
      <w:pPr>
        <w:pStyle w:val="BASFigureremarks"/>
      </w:pPr>
      <w:r w:rsidRPr="00103CDF">
        <w:t>This example shows a situation where a local GIS AIA boundary does not follow a road feature. Assuming that the boundary follows the road feature, changing the AIA boundary to match the local file exactly, and become misaligned (see arrows) would dissolve the topological relationship in MAF/TIGER.</w:t>
      </w:r>
    </w:p>
    <w:p w14:paraId="47CC93FC" w14:textId="1B373263" w:rsidR="00B8428E" w:rsidRDefault="00863030" w:rsidP="00D74715">
      <w:pPr>
        <w:pStyle w:val="BASBodyText"/>
      </w:pPr>
      <w:r w:rsidRPr="00103CDF">
        <w:t>The spatial differences between local GIS data and the Census Bureau’s topologically integrated file are often very small (less than ten feet) and can create boundary-to-feature relationship issues for the Census Bureau.</w:t>
      </w:r>
      <w:r w:rsidR="004A53C1" w:rsidRPr="00103CDF">
        <w:t xml:space="preserve"> </w:t>
      </w:r>
      <w:r w:rsidR="00F35AF1" w:rsidRPr="00F35AF1">
        <w:rPr>
          <w:b/>
          <w:color w:val="0000FF"/>
        </w:rPr>
        <w:fldChar w:fldCharType="begin"/>
      </w:r>
      <w:r w:rsidR="00F35AF1" w:rsidRPr="00F35AF1">
        <w:rPr>
          <w:b/>
          <w:color w:val="0000FF"/>
        </w:rPr>
        <w:instrText xml:space="preserve"> REF _Ref501023483 \r \h  \* MERGEFORMAT </w:instrText>
      </w:r>
      <w:r w:rsidR="00F35AF1" w:rsidRPr="00F35AF1">
        <w:rPr>
          <w:b/>
          <w:color w:val="0000FF"/>
        </w:rPr>
      </w:r>
      <w:r w:rsidR="00F35AF1" w:rsidRPr="00F35AF1">
        <w:rPr>
          <w:b/>
          <w:color w:val="0000FF"/>
        </w:rPr>
        <w:fldChar w:fldCharType="separate"/>
      </w:r>
      <w:r w:rsidR="004B69B4">
        <w:rPr>
          <w:b/>
          <w:color w:val="0000FF"/>
        </w:rPr>
        <w:t>Part 5:</w:t>
      </w:r>
      <w:r w:rsidR="00F35AF1" w:rsidRPr="00F35AF1">
        <w:rPr>
          <w:b/>
          <w:color w:val="0000FF"/>
        </w:rPr>
        <w:fldChar w:fldCharType="end"/>
      </w:r>
      <w:r w:rsidR="00F35AF1">
        <w:rPr>
          <w:b/>
          <w:color w:val="0000FF"/>
        </w:rPr>
        <w:t xml:space="preserve"> </w:t>
      </w:r>
      <w:r w:rsidR="00F35AF1" w:rsidRPr="00F35AF1">
        <w:rPr>
          <w:b/>
          <w:color w:val="0000FF"/>
        </w:rPr>
        <w:fldChar w:fldCharType="begin"/>
      </w:r>
      <w:r w:rsidR="00F35AF1" w:rsidRPr="00F35AF1">
        <w:rPr>
          <w:b/>
          <w:color w:val="0000FF"/>
        </w:rPr>
        <w:instrText xml:space="preserve"> REF _Ref501023508 \h  \* MERGEFORMAT </w:instrText>
      </w:r>
      <w:r w:rsidR="00F35AF1" w:rsidRPr="00F35AF1">
        <w:rPr>
          <w:b/>
          <w:color w:val="0000FF"/>
        </w:rPr>
      </w:r>
      <w:r w:rsidR="00F35AF1" w:rsidRPr="00F35AF1">
        <w:rPr>
          <w:b/>
          <w:color w:val="0000FF"/>
        </w:rPr>
        <w:fldChar w:fldCharType="separate"/>
      </w:r>
      <w:r w:rsidR="004B69B4" w:rsidRPr="004B69B4">
        <w:rPr>
          <w:b/>
          <w:color w:val="0000FF"/>
        </w:rPr>
        <w:t>Updating the Census Bureau Shapefiles</w:t>
      </w:r>
      <w:r w:rsidR="00F35AF1" w:rsidRPr="00F35AF1">
        <w:rPr>
          <w:b/>
          <w:color w:val="0000FF"/>
        </w:rPr>
        <w:fldChar w:fldCharType="end"/>
      </w:r>
      <w:r w:rsidRPr="00F35AF1">
        <w:rPr>
          <w:b/>
          <w:color w:val="0000FF"/>
        </w:rPr>
        <w:t xml:space="preserve">, Section </w:t>
      </w:r>
      <w:r w:rsidR="00F35AF1" w:rsidRPr="00F35AF1">
        <w:rPr>
          <w:b/>
          <w:color w:val="0000FF"/>
        </w:rPr>
        <w:fldChar w:fldCharType="begin"/>
      </w:r>
      <w:r w:rsidR="00F35AF1" w:rsidRPr="00F35AF1">
        <w:rPr>
          <w:b/>
          <w:color w:val="0000FF"/>
        </w:rPr>
        <w:instrText xml:space="preserve"> REF _Ref501023453 \r \h  \* MERGEFORMAT </w:instrText>
      </w:r>
      <w:r w:rsidR="00F35AF1" w:rsidRPr="00F35AF1">
        <w:rPr>
          <w:b/>
          <w:color w:val="0000FF"/>
        </w:rPr>
      </w:r>
      <w:r w:rsidR="00F35AF1" w:rsidRPr="00F35AF1">
        <w:rPr>
          <w:b/>
          <w:color w:val="0000FF"/>
        </w:rPr>
        <w:fldChar w:fldCharType="separate"/>
      </w:r>
      <w:r w:rsidR="004B69B4">
        <w:rPr>
          <w:b/>
          <w:color w:val="0000FF"/>
        </w:rPr>
        <w:t>5.12</w:t>
      </w:r>
      <w:r w:rsidR="00F35AF1" w:rsidRPr="00F35AF1">
        <w:rPr>
          <w:b/>
          <w:color w:val="0000FF"/>
        </w:rPr>
        <w:fldChar w:fldCharType="end"/>
      </w:r>
      <w:r w:rsidR="00CB47D1">
        <w:rPr>
          <w:b/>
          <w:color w:val="0000FF"/>
        </w:rPr>
        <w:t xml:space="preserve"> </w:t>
      </w:r>
      <w:r w:rsidRPr="00103CDF">
        <w:t>provides instructions on how to review digital submissions for small spatial boundary corrections.</w:t>
      </w:r>
      <w:r w:rsidR="004A53C1" w:rsidRPr="00103CDF">
        <w:t xml:space="preserve"> </w:t>
      </w:r>
      <w:r w:rsidRPr="00103CDF">
        <w:t>It also lists some of the potential consequences of making spatial boundary corrections that dissolve the topological relationships present in MAF/TIGER.</w:t>
      </w:r>
      <w:r w:rsidR="004A53C1" w:rsidRPr="00103CDF">
        <w:t xml:space="preserve"> </w:t>
      </w:r>
      <w:r w:rsidRPr="00103CDF">
        <w:t xml:space="preserve">You may find examples of suggested methods for correctly making boundary changes in </w:t>
      </w:r>
      <w:r w:rsidR="00B8428E">
        <w:br/>
      </w:r>
      <w:bookmarkStart w:id="268" w:name="_Toc396919911"/>
      <w:r w:rsidR="00073291" w:rsidRPr="00B8428E">
        <w:rPr>
          <w:b/>
          <w:color w:val="0000FF"/>
        </w:rPr>
        <w:fldChar w:fldCharType="begin"/>
      </w:r>
      <w:r w:rsidR="00073291" w:rsidRPr="00B8428E">
        <w:rPr>
          <w:b/>
          <w:color w:val="0000FF"/>
        </w:rPr>
        <w:instrText xml:space="preserve"> REF _Ref501023693 \r \h  \* MERGEFORMAT </w:instrText>
      </w:r>
      <w:r w:rsidR="00073291" w:rsidRPr="00B8428E">
        <w:rPr>
          <w:b/>
          <w:color w:val="0000FF"/>
        </w:rPr>
      </w:r>
      <w:r w:rsidR="00073291" w:rsidRPr="00B8428E">
        <w:rPr>
          <w:b/>
          <w:color w:val="0000FF"/>
        </w:rPr>
        <w:fldChar w:fldCharType="separate"/>
      </w:r>
      <w:r w:rsidR="004B69B4">
        <w:rPr>
          <w:b/>
          <w:color w:val="0000FF"/>
        </w:rPr>
        <w:t>Appendix B</w:t>
      </w:r>
      <w:r w:rsidR="00073291" w:rsidRPr="00B8428E">
        <w:rPr>
          <w:b/>
          <w:color w:val="0000FF"/>
        </w:rPr>
        <w:fldChar w:fldCharType="end"/>
      </w:r>
      <w:r w:rsidR="00073291">
        <w:rPr>
          <w:b/>
          <w:color w:val="0000FF"/>
        </w:rPr>
        <w:t xml:space="preserve"> </w:t>
      </w:r>
      <w:r w:rsidR="00073291" w:rsidRPr="00103CDF">
        <w:t xml:space="preserve">and </w:t>
      </w:r>
      <w:r w:rsidR="00073291" w:rsidRPr="000A77BA">
        <w:rPr>
          <w:b/>
          <w:color w:val="3333FF"/>
        </w:rPr>
        <w:fldChar w:fldCharType="begin"/>
      </w:r>
      <w:r w:rsidR="00073291" w:rsidRPr="000A77BA">
        <w:rPr>
          <w:b/>
          <w:color w:val="3333FF"/>
        </w:rPr>
        <w:instrText xml:space="preserve"> REF _Ref503454798 \r \h  \* MERGEFORMAT </w:instrText>
      </w:r>
      <w:r w:rsidR="00073291" w:rsidRPr="000A77BA">
        <w:rPr>
          <w:b/>
          <w:color w:val="3333FF"/>
        </w:rPr>
      </w:r>
      <w:r w:rsidR="00073291" w:rsidRPr="000A77BA">
        <w:rPr>
          <w:b/>
          <w:color w:val="3333FF"/>
        </w:rPr>
        <w:fldChar w:fldCharType="separate"/>
      </w:r>
      <w:r w:rsidR="004B69B4">
        <w:rPr>
          <w:b/>
          <w:color w:val="3333FF"/>
        </w:rPr>
        <w:t>Appendix C</w:t>
      </w:r>
      <w:r w:rsidR="00073291" w:rsidRPr="000A77BA">
        <w:rPr>
          <w:b/>
          <w:color w:val="3333FF"/>
        </w:rPr>
        <w:fldChar w:fldCharType="end"/>
      </w:r>
      <w:r w:rsidR="00E82EBF" w:rsidRPr="000A77BA">
        <w:t>.</w:t>
      </w:r>
    </w:p>
    <w:p w14:paraId="2915DEA8" w14:textId="340BE7E9" w:rsidR="00863030" w:rsidRPr="00103CDF" w:rsidRDefault="00863030" w:rsidP="000A77BA">
      <w:pPr>
        <w:pStyle w:val="Heading2Chapter2test"/>
      </w:pPr>
      <w:bookmarkStart w:id="269" w:name="_Toc519522361"/>
      <w:r w:rsidRPr="00103CDF">
        <w:t>Census Bureau Topology Training Video</w:t>
      </w:r>
      <w:bookmarkEnd w:id="268"/>
      <w:bookmarkEnd w:id="269"/>
    </w:p>
    <w:p w14:paraId="2915DEA9" w14:textId="41C6D236" w:rsidR="00863030" w:rsidRPr="00103CDF" w:rsidRDefault="00863030" w:rsidP="00D74715">
      <w:pPr>
        <w:pStyle w:val="BASBodyText"/>
      </w:pPr>
      <w:r w:rsidRPr="00103CDF">
        <w:t>The Census Bureau created a video on topology and why topology is important to the BAS.</w:t>
      </w:r>
      <w:r w:rsidR="004A53C1" w:rsidRPr="00103CDF">
        <w:t xml:space="preserve"> </w:t>
      </w:r>
      <w:r w:rsidRPr="00103CDF">
        <w:t xml:space="preserve">For more information, please go to </w:t>
      </w:r>
      <w:r w:rsidR="00B23006">
        <w:t>&lt;</w:t>
      </w:r>
      <w:hyperlink r:id="rId39" w:history="1">
        <w:r w:rsidR="00B23006" w:rsidRPr="00B23006">
          <w:rPr>
            <w:rStyle w:val="Hyperlink"/>
          </w:rPr>
          <w:t>https://www.census.gov/library/video/intro_bas_topology.html</w:t>
        </w:r>
      </w:hyperlink>
      <w:r w:rsidR="00B23006" w:rsidRPr="00B23006">
        <w:t>&gt;</w:t>
      </w:r>
      <w:r w:rsidR="00B23006">
        <w:t xml:space="preserve"> </w:t>
      </w:r>
      <w:r w:rsidRPr="00103CDF">
        <w:t>where you can watch the video.</w:t>
      </w:r>
    </w:p>
    <w:p w14:paraId="2915DEAA" w14:textId="77777777" w:rsidR="00863030" w:rsidRPr="00103CDF" w:rsidRDefault="00863030" w:rsidP="00863030">
      <w:pPr>
        <w:pStyle w:val="Heading1"/>
        <w:sectPr w:rsidR="00863030" w:rsidRPr="00103CDF" w:rsidSect="007D1F2A">
          <w:pgSz w:w="12240" w:h="15840"/>
          <w:pgMar w:top="1440" w:right="1440" w:bottom="1440" w:left="1440" w:header="720" w:footer="720" w:gutter="0"/>
          <w:cols w:space="720"/>
          <w:titlePg/>
          <w:docGrid w:linePitch="360"/>
        </w:sectPr>
      </w:pPr>
      <w:bookmarkStart w:id="270" w:name="_Toc396919912"/>
    </w:p>
    <w:p w14:paraId="2915DEAB" w14:textId="6D16DFD2" w:rsidR="00863030" w:rsidRPr="00103CDF" w:rsidRDefault="00863030" w:rsidP="00357E85">
      <w:pPr>
        <w:pStyle w:val="Heading1BASDigital"/>
      </w:pPr>
      <w:bookmarkStart w:id="271" w:name="_Toc437936233"/>
      <w:bookmarkStart w:id="272" w:name="_Toc519522362"/>
      <w:r w:rsidRPr="00F640C9">
        <w:t>Census</w:t>
      </w:r>
      <w:r w:rsidRPr="00103CDF">
        <w:t xml:space="preserve"> Bureau Provided Shapefiles</w:t>
      </w:r>
      <w:bookmarkEnd w:id="263"/>
      <w:bookmarkEnd w:id="264"/>
      <w:bookmarkEnd w:id="265"/>
      <w:bookmarkEnd w:id="266"/>
      <w:bookmarkEnd w:id="267"/>
      <w:bookmarkEnd w:id="270"/>
      <w:bookmarkEnd w:id="271"/>
      <w:bookmarkEnd w:id="272"/>
    </w:p>
    <w:p w14:paraId="2915DEAD" w14:textId="6AEA3FD6" w:rsidR="00863030" w:rsidRPr="00103CDF" w:rsidRDefault="00863030" w:rsidP="00D74715">
      <w:pPr>
        <w:pStyle w:val="BASBodyText"/>
      </w:pPr>
      <w:r w:rsidRPr="00103CDF">
        <w:t>Pleas</w:t>
      </w:r>
      <w:r w:rsidR="009735D3" w:rsidRPr="00103CDF">
        <w:t>e download shapefiles from the W</w:t>
      </w:r>
      <w:r w:rsidRPr="00103CDF">
        <w:t>eb</w:t>
      </w:r>
      <w:r w:rsidR="009735D3" w:rsidRPr="00103CDF">
        <w:t xml:space="preserve"> </w:t>
      </w:r>
      <w:r w:rsidRPr="00103CDF">
        <w:t>site</w:t>
      </w:r>
      <w:r w:rsidR="00D369B8" w:rsidRPr="00103CDF">
        <w:t xml:space="preserve"> </w:t>
      </w:r>
      <w:r w:rsidR="00757710">
        <w:t>&lt;</w:t>
      </w:r>
      <w:hyperlink r:id="rId40" w:tgtFrame="_blank" w:history="1">
        <w:r w:rsidR="00D369B8" w:rsidRPr="00103CDF">
          <w:rPr>
            <w:color w:val="0000FF"/>
            <w:u w:val="single"/>
          </w:rPr>
          <w:t>https://www.census.gov/geographies/mapping-files/20</w:t>
        </w:r>
        <w:r w:rsidR="001A3F54">
          <w:rPr>
            <w:color w:val="0000FF"/>
            <w:u w:val="single"/>
          </w:rPr>
          <w:t>19</w:t>
        </w:r>
        <w:r w:rsidR="00D369B8" w:rsidRPr="00103CDF">
          <w:rPr>
            <w:color w:val="0000FF"/>
            <w:u w:val="single"/>
          </w:rPr>
          <w:t>/geo/bas/20</w:t>
        </w:r>
        <w:r w:rsidR="001A3F54">
          <w:rPr>
            <w:color w:val="0000FF"/>
            <w:u w:val="single"/>
          </w:rPr>
          <w:t>19</w:t>
        </w:r>
        <w:r w:rsidR="00D369B8" w:rsidRPr="00103CDF">
          <w:rPr>
            <w:color w:val="0000FF"/>
            <w:u w:val="single"/>
          </w:rPr>
          <w:t>-bas-shapefiles.html</w:t>
        </w:r>
      </w:hyperlink>
      <w:r w:rsidR="00757710" w:rsidRPr="00757710">
        <w:t>&gt;</w:t>
      </w:r>
      <w:r w:rsidRPr="00103CDF">
        <w:t xml:space="preserve"> in order to review your boundaries and submit changes.</w:t>
      </w:r>
      <w:r w:rsidR="00B93024" w:rsidRPr="00103CDF">
        <w:t xml:space="preserve"> </w:t>
      </w:r>
      <w:r w:rsidRPr="00103CDF">
        <w:t>Please review and edit all applicable shapefiles.</w:t>
      </w:r>
      <w:r w:rsidR="004A53C1" w:rsidRPr="00103CDF">
        <w:t xml:space="preserve"> </w:t>
      </w:r>
      <w:r w:rsidRPr="00103CDF">
        <w:t>For example, if your tribe has new off-reservation trust land to report, you would use the “aial” shapefile.</w:t>
      </w:r>
      <w:r w:rsidR="004A53C1" w:rsidRPr="00103CDF">
        <w:t xml:space="preserve"> </w:t>
      </w:r>
      <w:r w:rsidRPr="00103CDF">
        <w:t>If your</w:t>
      </w:r>
      <w:r w:rsidR="004A53C1" w:rsidRPr="00103CDF">
        <w:t xml:space="preserve"> </w:t>
      </w:r>
      <w:r w:rsidRPr="00103CDF">
        <w:t>tribe also had tribal subdivision updates, you would use the “aial” shapefile and the “aitsl” shapefile.</w:t>
      </w:r>
      <w:r w:rsidR="004A53C1" w:rsidRPr="00103CDF">
        <w:t xml:space="preserve"> </w:t>
      </w:r>
      <w:r w:rsidRPr="00103CDF">
        <w:t xml:space="preserve">See </w:t>
      </w:r>
      <w:r w:rsidRPr="00103CDF">
        <w:rPr>
          <w:b/>
        </w:rPr>
        <w:t>Table 1</w:t>
      </w:r>
      <w:r w:rsidRPr="00103CDF">
        <w:t xml:space="preserve"> for the names of the shapefiles.</w:t>
      </w:r>
      <w:r w:rsidR="004A53C1" w:rsidRPr="00103CDF">
        <w:t xml:space="preserve"> </w:t>
      </w:r>
      <w:r w:rsidRPr="00103CDF">
        <w:t xml:space="preserve">The Census Bureau provides entity layers in ESRI shapefile format for download via the </w:t>
      </w:r>
      <w:r w:rsidR="00B3219B" w:rsidRPr="00103CDF">
        <w:t>Web site</w:t>
      </w:r>
      <w:r w:rsidRPr="00103CDF">
        <w:t>.</w:t>
      </w:r>
    </w:p>
    <w:p w14:paraId="08557BD9" w14:textId="1EEE0757" w:rsidR="009C228E" w:rsidRPr="00F50B93" w:rsidRDefault="009C228E" w:rsidP="000A77BA">
      <w:pPr>
        <w:pStyle w:val="NoteTribalBAS"/>
        <w:rPr>
          <w:i w:val="0"/>
        </w:rPr>
      </w:pPr>
      <w:r w:rsidRPr="00F50B93">
        <w:rPr>
          <w:b/>
        </w:rPr>
        <w:t>Note:</w:t>
      </w:r>
      <w:r w:rsidRPr="00F50B93">
        <w:t xml:space="preserve"> </w:t>
      </w:r>
      <w:r w:rsidR="00F40AA6">
        <w:t xml:space="preserve"> </w:t>
      </w:r>
      <w:r w:rsidRPr="00F50B93">
        <w:t>Shapefiles are ‘county’ based so you will need to download all the counties in which the tribe has reservation and/or ORLTs.</w:t>
      </w:r>
    </w:p>
    <w:p w14:paraId="77AD1993" w14:textId="77777777" w:rsidR="00B353F8" w:rsidRDefault="00B353F8" w:rsidP="00B353F8">
      <w:pPr>
        <w:pStyle w:val="Normal1"/>
      </w:pPr>
    </w:p>
    <w:p w14:paraId="2915DEAE" w14:textId="68E20810" w:rsidR="00863030" w:rsidRDefault="00757710" w:rsidP="001370D7">
      <w:pPr>
        <w:pStyle w:val="Caption"/>
      </w:pPr>
      <w:bookmarkStart w:id="273" w:name="_Toc503016723"/>
      <w:r>
        <w:t xml:space="preserve">Table </w:t>
      </w:r>
      <w:r w:rsidR="00EE635D">
        <w:fldChar w:fldCharType="begin"/>
      </w:r>
      <w:r w:rsidR="00EE635D">
        <w:instrText xml:space="preserve"> SEQ Table \* ARABIC </w:instrText>
      </w:r>
      <w:r w:rsidR="00EE635D">
        <w:fldChar w:fldCharType="separate"/>
      </w:r>
      <w:r w:rsidR="004B69B4">
        <w:t>1</w:t>
      </w:r>
      <w:r w:rsidR="00EE635D">
        <w:fldChar w:fldCharType="end"/>
      </w:r>
      <w:r>
        <w:t>:</w:t>
      </w:r>
      <w:r w:rsidR="006F07C7">
        <w:t xml:space="preserve"> </w:t>
      </w:r>
      <w:r w:rsidR="00863030" w:rsidRPr="00757710">
        <w:t>BAS</w:t>
      </w:r>
      <w:r w:rsidR="00863030" w:rsidRPr="00103CDF">
        <w:t xml:space="preserve"> Shapefile Naming Conventions</w:t>
      </w:r>
      <w:bookmarkEnd w:id="273"/>
    </w:p>
    <w:tbl>
      <w:tblPr>
        <w:tblStyle w:val="TableGrid"/>
        <w:tblW w:w="0" w:type="auto"/>
        <w:tblLook w:val="04A0" w:firstRow="1" w:lastRow="0" w:firstColumn="1" w:lastColumn="0" w:noHBand="0" w:noVBand="1"/>
      </w:tblPr>
      <w:tblGrid>
        <w:gridCol w:w="4675"/>
        <w:gridCol w:w="4675"/>
      </w:tblGrid>
      <w:tr w:rsidR="00187120" w:rsidRPr="00856CAD" w14:paraId="0E3031E3" w14:textId="77777777" w:rsidTr="00187120">
        <w:tc>
          <w:tcPr>
            <w:tcW w:w="4675" w:type="dxa"/>
            <w:shd w:val="clear" w:color="auto" w:fill="948A54"/>
          </w:tcPr>
          <w:p w14:paraId="6A3F040C" w14:textId="4D34C7BA" w:rsidR="00187120" w:rsidRPr="00856CAD" w:rsidRDefault="00187120" w:rsidP="00856CAD">
            <w:pPr>
              <w:spacing w:before="40" w:after="40"/>
              <w:rPr>
                <w:caps w:val="0"/>
                <w:color w:val="FFFFFF" w:themeColor="background1"/>
                <w:sz w:val="20"/>
              </w:rPr>
            </w:pPr>
            <w:r w:rsidRPr="00856CAD">
              <w:rPr>
                <w:rFonts w:cs="Arial"/>
                <w:b/>
                <w:caps w:val="0"/>
                <w:color w:val="FFFFFF" w:themeColor="background1"/>
                <w:sz w:val="20"/>
              </w:rPr>
              <w:t>Geographic Entity Type</w:t>
            </w:r>
          </w:p>
        </w:tc>
        <w:tc>
          <w:tcPr>
            <w:tcW w:w="4675" w:type="dxa"/>
            <w:shd w:val="clear" w:color="auto" w:fill="948A54"/>
          </w:tcPr>
          <w:p w14:paraId="0E8B39AC" w14:textId="22286574" w:rsidR="00187120" w:rsidRPr="00856CAD" w:rsidRDefault="00187120" w:rsidP="00856CAD">
            <w:pPr>
              <w:spacing w:before="40" w:after="40"/>
              <w:rPr>
                <w:caps w:val="0"/>
                <w:color w:val="FFFFFF" w:themeColor="background1"/>
                <w:sz w:val="20"/>
              </w:rPr>
            </w:pPr>
            <w:r w:rsidRPr="00856CAD">
              <w:rPr>
                <w:rFonts w:cs="Arial"/>
                <w:b/>
                <w:caps w:val="0"/>
                <w:color w:val="FFFFFF" w:themeColor="background1"/>
                <w:sz w:val="20"/>
              </w:rPr>
              <w:t>Shapefile Naming Convention</w:t>
            </w:r>
          </w:p>
        </w:tc>
      </w:tr>
      <w:tr w:rsidR="00187120" w:rsidRPr="00856CAD" w14:paraId="7F308E4F" w14:textId="77777777" w:rsidTr="00187120">
        <w:tc>
          <w:tcPr>
            <w:tcW w:w="4675" w:type="dxa"/>
            <w:vAlign w:val="center"/>
          </w:tcPr>
          <w:p w14:paraId="69F67FFE" w14:textId="10F6BCEB" w:rsidR="00187120" w:rsidRPr="00856CAD" w:rsidRDefault="00187120" w:rsidP="00856CAD">
            <w:pPr>
              <w:spacing w:before="40" w:after="40"/>
              <w:rPr>
                <w:caps w:val="0"/>
                <w:sz w:val="20"/>
              </w:rPr>
            </w:pPr>
            <w:r w:rsidRPr="00856CAD">
              <w:rPr>
                <w:rFonts w:cs="Arial"/>
                <w:caps w:val="0"/>
                <w:sz w:val="20"/>
              </w:rPr>
              <w:t xml:space="preserve">Federal Reservations and Off-Reservation Trust Lands </w:t>
            </w:r>
          </w:p>
        </w:tc>
        <w:tc>
          <w:tcPr>
            <w:tcW w:w="4675" w:type="dxa"/>
            <w:vAlign w:val="center"/>
          </w:tcPr>
          <w:p w14:paraId="30992BC2" w14:textId="028FE104"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_v2_aial_&lt;ssccc&gt;.shp</w:t>
            </w:r>
          </w:p>
        </w:tc>
      </w:tr>
      <w:tr w:rsidR="00187120" w:rsidRPr="00856CAD" w14:paraId="731C6D58" w14:textId="77777777" w:rsidTr="00187120">
        <w:tc>
          <w:tcPr>
            <w:tcW w:w="4675" w:type="dxa"/>
            <w:vAlign w:val="center"/>
          </w:tcPr>
          <w:p w14:paraId="0EEB0840" w14:textId="3B6C5DE2" w:rsidR="00187120" w:rsidRPr="00856CAD" w:rsidRDefault="00187120" w:rsidP="00856CAD">
            <w:pPr>
              <w:spacing w:before="40" w:after="40"/>
              <w:rPr>
                <w:caps w:val="0"/>
                <w:sz w:val="20"/>
              </w:rPr>
            </w:pPr>
            <w:r w:rsidRPr="00856CAD">
              <w:rPr>
                <w:rFonts w:cs="Arial"/>
                <w:caps w:val="0"/>
                <w:sz w:val="20"/>
              </w:rPr>
              <w:t>Tribal Subdivision</w:t>
            </w:r>
          </w:p>
        </w:tc>
        <w:tc>
          <w:tcPr>
            <w:tcW w:w="4675" w:type="dxa"/>
            <w:vAlign w:val="center"/>
          </w:tcPr>
          <w:p w14:paraId="69A8283C" w14:textId="2DEE6796"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_v2_aitsl_&lt;ssccc&gt;.shp</w:t>
            </w:r>
          </w:p>
        </w:tc>
      </w:tr>
      <w:tr w:rsidR="00187120" w:rsidRPr="00856CAD" w14:paraId="135BA6C4" w14:textId="77777777" w:rsidTr="00187120">
        <w:tc>
          <w:tcPr>
            <w:tcW w:w="4675" w:type="dxa"/>
            <w:vAlign w:val="center"/>
          </w:tcPr>
          <w:p w14:paraId="249BCA39" w14:textId="35C274E7" w:rsidR="00187120" w:rsidRPr="00856CAD" w:rsidRDefault="00187120" w:rsidP="00856CAD">
            <w:pPr>
              <w:spacing w:before="40" w:after="40"/>
              <w:rPr>
                <w:caps w:val="0"/>
                <w:sz w:val="20"/>
              </w:rPr>
            </w:pPr>
            <w:r w:rsidRPr="00856CAD">
              <w:rPr>
                <w:rFonts w:cs="Arial"/>
                <w:caps w:val="0"/>
                <w:sz w:val="20"/>
              </w:rPr>
              <w:t>ANRC</w:t>
            </w:r>
          </w:p>
        </w:tc>
        <w:tc>
          <w:tcPr>
            <w:tcW w:w="4675" w:type="dxa"/>
            <w:vAlign w:val="center"/>
          </w:tcPr>
          <w:p w14:paraId="07A9ACED" w14:textId="2A0B4C80"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_v2_anrc_&lt;ssccc&gt;.shp</w:t>
            </w:r>
          </w:p>
        </w:tc>
      </w:tr>
      <w:tr w:rsidR="00187120" w:rsidRPr="00856CAD" w14:paraId="0D7202CD" w14:textId="77777777" w:rsidTr="00187120">
        <w:tc>
          <w:tcPr>
            <w:tcW w:w="4675" w:type="dxa"/>
            <w:vAlign w:val="center"/>
          </w:tcPr>
          <w:p w14:paraId="3E195630" w14:textId="5A15C43D" w:rsidR="00187120" w:rsidRPr="00856CAD" w:rsidRDefault="00187120" w:rsidP="00856CAD">
            <w:pPr>
              <w:spacing w:before="40" w:after="40"/>
              <w:rPr>
                <w:caps w:val="0"/>
                <w:sz w:val="20"/>
              </w:rPr>
            </w:pPr>
            <w:r w:rsidRPr="00856CAD">
              <w:rPr>
                <w:rFonts w:cs="Arial"/>
                <w:caps w:val="0"/>
                <w:sz w:val="20"/>
              </w:rPr>
              <w:t>Hawaiian Homeland</w:t>
            </w:r>
          </w:p>
        </w:tc>
        <w:tc>
          <w:tcPr>
            <w:tcW w:w="4675" w:type="dxa"/>
            <w:vAlign w:val="center"/>
          </w:tcPr>
          <w:p w14:paraId="6D0C56FC" w14:textId="10A514DF"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_v2_hhl_&lt;ssccc&gt;.shp</w:t>
            </w:r>
          </w:p>
        </w:tc>
      </w:tr>
      <w:tr w:rsidR="00187120" w:rsidRPr="00856CAD" w14:paraId="38781115" w14:textId="77777777" w:rsidTr="00187120">
        <w:tc>
          <w:tcPr>
            <w:tcW w:w="4675" w:type="dxa"/>
            <w:vAlign w:val="center"/>
          </w:tcPr>
          <w:p w14:paraId="69E232AF" w14:textId="3ECAEA78" w:rsidR="00187120" w:rsidRPr="00856CAD" w:rsidRDefault="00187120" w:rsidP="00856CAD">
            <w:pPr>
              <w:spacing w:before="40" w:after="40"/>
              <w:rPr>
                <w:caps w:val="0"/>
                <w:sz w:val="20"/>
              </w:rPr>
            </w:pPr>
            <w:r w:rsidRPr="00856CAD">
              <w:rPr>
                <w:rFonts w:cs="Arial"/>
                <w:caps w:val="0"/>
                <w:sz w:val="20"/>
              </w:rPr>
              <w:t>Edges (Roads, Rail, Hydro, etc.)</w:t>
            </w:r>
          </w:p>
        </w:tc>
        <w:tc>
          <w:tcPr>
            <w:tcW w:w="4675" w:type="dxa"/>
            <w:vAlign w:val="center"/>
          </w:tcPr>
          <w:p w14:paraId="25BF56F7" w14:textId="68F2FEB0"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_v2_edges_&lt;ssccc&gt;.shp</w:t>
            </w:r>
          </w:p>
        </w:tc>
      </w:tr>
      <w:tr w:rsidR="00187120" w:rsidRPr="00856CAD" w14:paraId="09A9F925" w14:textId="77777777" w:rsidTr="00187120">
        <w:tc>
          <w:tcPr>
            <w:tcW w:w="4675" w:type="dxa"/>
            <w:vAlign w:val="center"/>
          </w:tcPr>
          <w:p w14:paraId="713413D0" w14:textId="73C4207C" w:rsidR="00187120" w:rsidRPr="00856CAD" w:rsidRDefault="00187120" w:rsidP="00856CAD">
            <w:pPr>
              <w:spacing w:before="40" w:after="40"/>
              <w:rPr>
                <w:caps w:val="0"/>
                <w:sz w:val="20"/>
              </w:rPr>
            </w:pPr>
            <w:r w:rsidRPr="00856CAD">
              <w:rPr>
                <w:rFonts w:cs="Arial"/>
                <w:caps w:val="0"/>
                <w:sz w:val="20"/>
              </w:rPr>
              <w:t>Area Landmarks</w:t>
            </w:r>
          </w:p>
        </w:tc>
        <w:tc>
          <w:tcPr>
            <w:tcW w:w="4675" w:type="dxa"/>
            <w:vAlign w:val="center"/>
          </w:tcPr>
          <w:p w14:paraId="75E913D0" w14:textId="306871A2"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_v2_arealm_&lt;ssccc&gt;.shp</w:t>
            </w:r>
          </w:p>
        </w:tc>
      </w:tr>
      <w:tr w:rsidR="00187120" w:rsidRPr="00856CAD" w14:paraId="1307FDFA" w14:textId="77777777" w:rsidTr="00187120">
        <w:tc>
          <w:tcPr>
            <w:tcW w:w="4675" w:type="dxa"/>
            <w:vAlign w:val="center"/>
          </w:tcPr>
          <w:p w14:paraId="58C7A72E" w14:textId="5DF7FE56" w:rsidR="00187120" w:rsidRPr="00856CAD" w:rsidRDefault="00187120" w:rsidP="00856CAD">
            <w:pPr>
              <w:spacing w:before="40" w:after="40"/>
              <w:rPr>
                <w:caps w:val="0"/>
                <w:sz w:val="20"/>
              </w:rPr>
            </w:pPr>
            <w:r w:rsidRPr="00856CAD">
              <w:rPr>
                <w:rFonts w:cs="Arial"/>
                <w:caps w:val="0"/>
                <w:sz w:val="20"/>
              </w:rPr>
              <w:t>Point Landmarks</w:t>
            </w:r>
          </w:p>
        </w:tc>
        <w:tc>
          <w:tcPr>
            <w:tcW w:w="4675" w:type="dxa"/>
            <w:vAlign w:val="center"/>
          </w:tcPr>
          <w:p w14:paraId="7E656606" w14:textId="2A376715"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_v2_pointlm_&lt;ssccc&gt;.shp</w:t>
            </w:r>
          </w:p>
        </w:tc>
      </w:tr>
      <w:tr w:rsidR="00187120" w:rsidRPr="00856CAD" w14:paraId="0576155D" w14:textId="77777777" w:rsidTr="00187120">
        <w:tc>
          <w:tcPr>
            <w:tcW w:w="4675" w:type="dxa"/>
            <w:vAlign w:val="center"/>
          </w:tcPr>
          <w:p w14:paraId="34A714CC" w14:textId="1600E594" w:rsidR="00187120" w:rsidRPr="00856CAD" w:rsidRDefault="00187120" w:rsidP="00856CAD">
            <w:pPr>
              <w:spacing w:before="40" w:after="40"/>
              <w:rPr>
                <w:caps w:val="0"/>
                <w:sz w:val="20"/>
              </w:rPr>
            </w:pPr>
            <w:r w:rsidRPr="00856CAD">
              <w:rPr>
                <w:rFonts w:cs="Arial"/>
                <w:caps w:val="0"/>
                <w:sz w:val="20"/>
              </w:rPr>
              <w:t>Hydro Area</w:t>
            </w:r>
          </w:p>
        </w:tc>
        <w:tc>
          <w:tcPr>
            <w:tcW w:w="4675" w:type="dxa"/>
            <w:vAlign w:val="center"/>
          </w:tcPr>
          <w:p w14:paraId="08D599B3" w14:textId="5E951223"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_v2_water_&lt;ssccc&gt;.shp</w:t>
            </w:r>
          </w:p>
        </w:tc>
      </w:tr>
      <w:tr w:rsidR="00187120" w:rsidRPr="00856CAD" w14:paraId="5FD9DC7E" w14:textId="77777777" w:rsidTr="00187120">
        <w:tc>
          <w:tcPr>
            <w:tcW w:w="4675" w:type="dxa"/>
            <w:vAlign w:val="center"/>
          </w:tcPr>
          <w:p w14:paraId="1E1E4024" w14:textId="15FE8FF6" w:rsidR="00187120" w:rsidRPr="00856CAD" w:rsidRDefault="00187120" w:rsidP="00856CAD">
            <w:pPr>
              <w:spacing w:before="40" w:after="40"/>
              <w:rPr>
                <w:caps w:val="0"/>
                <w:sz w:val="20"/>
              </w:rPr>
            </w:pPr>
            <w:r w:rsidRPr="00856CAD">
              <w:rPr>
                <w:rFonts w:cs="Arial"/>
                <w:caps w:val="0"/>
                <w:sz w:val="20"/>
              </w:rPr>
              <w:t>Geographic Offsets / Corridors</w:t>
            </w:r>
          </w:p>
        </w:tc>
        <w:tc>
          <w:tcPr>
            <w:tcW w:w="4675" w:type="dxa"/>
            <w:vAlign w:val="center"/>
          </w:tcPr>
          <w:p w14:paraId="098F7721" w14:textId="4A4CB1F3" w:rsidR="00187120" w:rsidRPr="00856CAD" w:rsidRDefault="00BD00F8" w:rsidP="00856CAD">
            <w:pPr>
              <w:spacing w:before="40" w:after="40"/>
              <w:rPr>
                <w:caps w:val="0"/>
                <w:sz w:val="20"/>
              </w:rPr>
            </w:pPr>
            <w:r>
              <w:rPr>
                <w:rFonts w:cs="Arial"/>
                <w:caps w:val="0"/>
                <w:sz w:val="20"/>
              </w:rPr>
              <w:t>PVS_</w:t>
            </w:r>
            <w:r w:rsidR="001A3F54">
              <w:rPr>
                <w:rFonts w:cs="Arial"/>
                <w:caps w:val="0"/>
                <w:sz w:val="20"/>
              </w:rPr>
              <w:t>18</w:t>
            </w:r>
            <w:r w:rsidR="00187120" w:rsidRPr="00856CAD">
              <w:rPr>
                <w:rFonts w:cs="Arial"/>
                <w:caps w:val="0"/>
                <w:sz w:val="20"/>
              </w:rPr>
              <w:t>_v2_offset_&lt;ssccc&gt;.shp</w:t>
            </w:r>
          </w:p>
        </w:tc>
      </w:tr>
    </w:tbl>
    <w:p w14:paraId="3B0A9709" w14:textId="77777777" w:rsidR="00050EFD" w:rsidRDefault="00050EFD" w:rsidP="00050EFD">
      <w:pPr>
        <w:pStyle w:val="Normal1"/>
      </w:pPr>
    </w:p>
    <w:p w14:paraId="2915DECE" w14:textId="0B0E24A0" w:rsidR="00863030" w:rsidRPr="00103CDF" w:rsidRDefault="00863030" w:rsidP="000A77BA">
      <w:pPr>
        <w:pStyle w:val="NoteTribalBAS"/>
      </w:pPr>
      <w:r w:rsidRPr="00103CDF">
        <w:rPr>
          <w:b/>
          <w:caps/>
        </w:rPr>
        <w:t>N</w:t>
      </w:r>
      <w:r w:rsidRPr="00103CDF">
        <w:rPr>
          <w:b/>
        </w:rPr>
        <w:t>ote</w:t>
      </w:r>
      <w:r w:rsidRPr="00103CDF">
        <w:rPr>
          <w:b/>
          <w:caps/>
        </w:rPr>
        <w:t>:</w:t>
      </w:r>
      <w:r w:rsidR="004B72DD" w:rsidRPr="00103CDF">
        <w:rPr>
          <w:b/>
          <w:caps/>
        </w:rPr>
        <w:t xml:space="preserve"> </w:t>
      </w:r>
      <w:r w:rsidR="00050EFD">
        <w:rPr>
          <w:b/>
          <w:caps/>
        </w:rPr>
        <w:t xml:space="preserve"> </w:t>
      </w:r>
      <w:r w:rsidR="004A53C1" w:rsidRPr="00103CDF">
        <w:t xml:space="preserve"> </w:t>
      </w:r>
      <w:r w:rsidRPr="00103CDF">
        <w:t>&lt;ssccc&gt; represents the two-digit state code and three-digit county code.</w:t>
      </w:r>
    </w:p>
    <w:p w14:paraId="2915DECF" w14:textId="77777777" w:rsidR="00863030" w:rsidRPr="00103CDF" w:rsidRDefault="00863030" w:rsidP="00D74715">
      <w:pPr>
        <w:pStyle w:val="BASBodyText"/>
      </w:pPr>
      <w:r w:rsidRPr="00103CDF">
        <w:t>All shapefiles provided by the Census Bureau are in the following unprojected geographic-based coordinate system:</w:t>
      </w:r>
    </w:p>
    <w:p w14:paraId="2915DED0" w14:textId="77777777" w:rsidR="00863030" w:rsidRPr="00103CDF" w:rsidRDefault="00863030" w:rsidP="00213729">
      <w:pPr>
        <w:pStyle w:val="DigitalBulletLv1"/>
      </w:pPr>
      <w:r w:rsidRPr="00103CDF">
        <w:t>Geographic Coordinate System – North American Datum 1983 (GCS NAD83)</w:t>
      </w:r>
    </w:p>
    <w:p w14:paraId="2915DED1" w14:textId="77777777" w:rsidR="00863030" w:rsidRPr="00103CDF" w:rsidRDefault="00863030" w:rsidP="00213729">
      <w:pPr>
        <w:pStyle w:val="DigitalBulletLv1"/>
      </w:pPr>
      <w:r w:rsidRPr="00103CDF">
        <w:t>Angular Unit: Degree (0.017453292519943299)</w:t>
      </w:r>
    </w:p>
    <w:p w14:paraId="2915DED2" w14:textId="77777777" w:rsidR="00863030" w:rsidRPr="00103CDF" w:rsidRDefault="00863030" w:rsidP="00213729">
      <w:pPr>
        <w:pStyle w:val="DigitalBulletLv1"/>
      </w:pPr>
      <w:r w:rsidRPr="00103CDF">
        <w:t>Prime Meridian: Greenwich (0.000000000000000000)</w:t>
      </w:r>
    </w:p>
    <w:p w14:paraId="2915DED3" w14:textId="77777777" w:rsidR="00863030" w:rsidRPr="00103CDF" w:rsidRDefault="00863030" w:rsidP="00213729">
      <w:pPr>
        <w:pStyle w:val="DigitalBulletLv1"/>
      </w:pPr>
      <w:r w:rsidRPr="00103CDF">
        <w:t>Datum: D_North_American_1983</w:t>
      </w:r>
    </w:p>
    <w:p w14:paraId="2915DED4" w14:textId="77777777" w:rsidR="00863030" w:rsidRPr="00103CDF" w:rsidRDefault="00863030" w:rsidP="00213729">
      <w:pPr>
        <w:pStyle w:val="DigitalBulletLv1"/>
      </w:pPr>
      <w:r w:rsidRPr="00103CDF">
        <w:t>Spheroid: GRS_1980</w:t>
      </w:r>
    </w:p>
    <w:p w14:paraId="2915DED5" w14:textId="77777777" w:rsidR="00863030" w:rsidRPr="00103CDF" w:rsidRDefault="00863030" w:rsidP="00213729">
      <w:pPr>
        <w:pStyle w:val="DigitalBulletLv1"/>
      </w:pPr>
      <w:r w:rsidRPr="00103CDF">
        <w:t>Semi-major Axis: 6378137.000000000000000</w:t>
      </w:r>
    </w:p>
    <w:p w14:paraId="71793BEC" w14:textId="77777777" w:rsidR="00FD7C51" w:rsidRDefault="00863030" w:rsidP="00213729">
      <w:pPr>
        <w:pStyle w:val="DigitalBulletLv1"/>
      </w:pPr>
      <w:r w:rsidRPr="00FD7C51">
        <w:t>Semi-minor Axis: 6356752.314140356100000000</w:t>
      </w:r>
    </w:p>
    <w:p w14:paraId="00DC11F4" w14:textId="045C92AB" w:rsidR="00125928" w:rsidRDefault="00863030" w:rsidP="00213729">
      <w:pPr>
        <w:pStyle w:val="DigitalBulletLv1"/>
        <w:sectPr w:rsidR="00125928" w:rsidSect="007D1F2A">
          <w:pgSz w:w="12240" w:h="15840"/>
          <w:pgMar w:top="1440" w:right="1440" w:bottom="1440" w:left="1440" w:header="720" w:footer="720" w:gutter="0"/>
          <w:cols w:space="720"/>
          <w:titlePg/>
          <w:docGrid w:linePitch="360"/>
        </w:sectPr>
      </w:pPr>
      <w:r w:rsidRPr="00FD7C51">
        <w:t>Inverse Fl</w:t>
      </w:r>
      <w:r w:rsidR="00125928">
        <w:t>attening: 298.25722210100002000</w:t>
      </w:r>
    </w:p>
    <w:p w14:paraId="2915DED9" w14:textId="7D9F95AE" w:rsidR="00863030" w:rsidRPr="00103CDF" w:rsidRDefault="00863030" w:rsidP="00357E85">
      <w:pPr>
        <w:pStyle w:val="Heading1BASDigital"/>
      </w:pPr>
      <w:bookmarkStart w:id="274" w:name="_Toc275154688"/>
      <w:bookmarkStart w:id="275" w:name="_Toc275155009"/>
      <w:bookmarkStart w:id="276" w:name="_Toc275156822"/>
      <w:bookmarkStart w:id="277" w:name="_Toc275156879"/>
      <w:bookmarkStart w:id="278" w:name="_Toc275359223"/>
      <w:bookmarkStart w:id="279" w:name="_Toc396919913"/>
      <w:bookmarkStart w:id="280" w:name="_Toc437936234"/>
      <w:bookmarkStart w:id="281" w:name="_Toc519522363"/>
      <w:r w:rsidRPr="00103CDF">
        <w:t>Census Bureau Geocoding</w:t>
      </w:r>
      <w:bookmarkEnd w:id="274"/>
      <w:bookmarkEnd w:id="275"/>
      <w:bookmarkEnd w:id="276"/>
      <w:bookmarkEnd w:id="277"/>
      <w:bookmarkEnd w:id="278"/>
      <w:bookmarkEnd w:id="279"/>
      <w:bookmarkEnd w:id="280"/>
      <w:bookmarkEnd w:id="281"/>
    </w:p>
    <w:p w14:paraId="2915DEDA" w14:textId="4472C7CA" w:rsidR="00863030" w:rsidRPr="00103CDF" w:rsidRDefault="00863030" w:rsidP="00D74715">
      <w:pPr>
        <w:pStyle w:val="BASBodyText"/>
      </w:pPr>
      <w:r w:rsidRPr="00103CDF">
        <w:t>Geocoding is how the Census Bureau codes population to geographic entities.</w:t>
      </w:r>
      <w:r w:rsidR="004A53C1" w:rsidRPr="00103CDF">
        <w:t xml:space="preserve"> </w:t>
      </w:r>
      <w:r w:rsidRPr="00103CDF">
        <w:t>There are two primary methods of geocoding used by the Census Bureau.</w:t>
      </w:r>
      <w:r w:rsidR="004A53C1" w:rsidRPr="00103CDF">
        <w:t xml:space="preserve"> </w:t>
      </w:r>
      <w:r w:rsidRPr="00103CDF">
        <w:t xml:space="preserve">Both of these involve coding an address to a spatial polygon, but one uses </w:t>
      </w:r>
      <w:r w:rsidR="00DA1A26">
        <w:t>Global Positioning System (</w:t>
      </w:r>
      <w:r w:rsidRPr="00103CDF">
        <w:t>GPS</w:t>
      </w:r>
      <w:r w:rsidR="00DA1A26">
        <w:t>)</w:t>
      </w:r>
      <w:r w:rsidRPr="00103CDF">
        <w:t xml:space="preserve"> technology, while the other uses address ranges.</w:t>
      </w:r>
    </w:p>
    <w:p w14:paraId="1D71A065" w14:textId="29009BE1" w:rsidR="00B93024" w:rsidRPr="00103CDF" w:rsidRDefault="00863030" w:rsidP="00B75F40">
      <w:pPr>
        <w:pStyle w:val="Heading2Chapter4"/>
      </w:pPr>
      <w:bookmarkStart w:id="282" w:name="_Toc519522364"/>
      <w:r w:rsidRPr="00103CDF">
        <w:t xml:space="preserve">MAF </w:t>
      </w:r>
      <w:r w:rsidR="00B93024" w:rsidRPr="00103CDF">
        <w:t>S</w:t>
      </w:r>
      <w:r w:rsidRPr="00103CDF">
        <w:t xml:space="preserve">tructure </w:t>
      </w:r>
      <w:r w:rsidR="00B93024" w:rsidRPr="00103CDF">
        <w:t>Point G</w:t>
      </w:r>
      <w:r w:rsidRPr="00103CDF">
        <w:t>eocoding</w:t>
      </w:r>
      <w:bookmarkEnd w:id="282"/>
    </w:p>
    <w:p w14:paraId="2915DEDB" w14:textId="30D2F105" w:rsidR="00863030" w:rsidRPr="00103CDF" w:rsidRDefault="00B93024" w:rsidP="00D74715">
      <w:pPr>
        <w:pStyle w:val="BASBodyText"/>
      </w:pPr>
      <w:r w:rsidRPr="00103CDF">
        <w:t>A</w:t>
      </w:r>
      <w:r w:rsidR="00863030" w:rsidRPr="00103CDF">
        <w:t xml:space="preserve"> field worker stands in front of a house or living quarters, and records the physical location with a GPS device (</w:t>
      </w:r>
      <w:r w:rsidR="00CF1DA9" w:rsidRPr="00CF1DA9">
        <w:rPr>
          <w:b/>
          <w:color w:val="0000FF"/>
        </w:rPr>
        <w:fldChar w:fldCharType="begin"/>
      </w:r>
      <w:r w:rsidR="00CF1DA9" w:rsidRPr="00CF1DA9">
        <w:rPr>
          <w:b/>
          <w:color w:val="0000FF"/>
        </w:rPr>
        <w:instrText xml:space="preserve"> REF _Ref469949506 \h  \* MERGEFORMAT </w:instrText>
      </w:r>
      <w:r w:rsidR="00CF1DA9" w:rsidRPr="00CF1DA9">
        <w:rPr>
          <w:b/>
          <w:color w:val="0000FF"/>
        </w:rPr>
      </w:r>
      <w:r w:rsidR="00CF1DA9" w:rsidRPr="00CF1DA9">
        <w:rPr>
          <w:b/>
          <w:color w:val="0000FF"/>
        </w:rPr>
        <w:fldChar w:fldCharType="separate"/>
      </w:r>
      <w:r w:rsidR="004B69B4" w:rsidRPr="004B69B4">
        <w:rPr>
          <w:b/>
          <w:color w:val="0000FF"/>
        </w:rPr>
        <w:t xml:space="preserve">Figure </w:t>
      </w:r>
      <w:r w:rsidR="004B69B4" w:rsidRPr="004B69B4">
        <w:rPr>
          <w:b/>
          <w:noProof/>
          <w:color w:val="0000FF"/>
        </w:rPr>
        <w:t>5</w:t>
      </w:r>
      <w:r w:rsidR="00CF1DA9" w:rsidRPr="00CF1DA9">
        <w:rPr>
          <w:b/>
          <w:color w:val="0000FF"/>
        </w:rPr>
        <w:fldChar w:fldCharType="end"/>
      </w:r>
      <w:r w:rsidR="00863030" w:rsidRPr="00103CDF">
        <w:t>).</w:t>
      </w:r>
      <w:r w:rsidR="004A53C1" w:rsidRPr="00103CDF">
        <w:t xml:space="preserve"> </w:t>
      </w:r>
      <w:r w:rsidR="00863030" w:rsidRPr="00103CDF">
        <w:t>Usually, the GPS point should fall very close to the front door of the house.</w:t>
      </w:r>
      <w:r w:rsidR="004A53C1" w:rsidRPr="00103CDF">
        <w:t xml:space="preserve"> </w:t>
      </w:r>
      <w:r w:rsidR="00863030" w:rsidRPr="00103CDF">
        <w:t>However, since this is a field operation, real-world obstacles like locked fences, poor satellite reception, or even aggressive dogs might sometimes prevent the worker from gaining access to the front door.</w:t>
      </w:r>
      <w:r w:rsidR="004A53C1" w:rsidRPr="00103CDF">
        <w:t xml:space="preserve"> </w:t>
      </w:r>
      <w:r w:rsidR="00863030" w:rsidRPr="00103CDF">
        <w:t>In these circumstances, the worker may have to take the GPS coordinate from the sidewalk or side of the road.</w:t>
      </w:r>
    </w:p>
    <w:p w14:paraId="2915DEDC" w14:textId="7DBD0C02" w:rsidR="00863030" w:rsidRPr="00103CDF" w:rsidRDefault="00863030" w:rsidP="00335F37">
      <w:pPr>
        <w:jc w:val="center"/>
        <w:rPr>
          <w:rFonts w:cs="Arial"/>
        </w:rPr>
      </w:pPr>
      <w:r w:rsidRPr="00103CDF">
        <w:rPr>
          <w:rFonts w:cs="Arial"/>
          <w:noProof/>
        </w:rPr>
        <w:drawing>
          <wp:inline distT="0" distB="0" distL="0" distR="0" wp14:anchorId="2915EA8B" wp14:editId="6ECBA07A">
            <wp:extent cx="4162425" cy="3514725"/>
            <wp:effectExtent l="19050" t="19050" r="28575" b="28575"/>
            <wp:docPr id="796" name="Picture 10" descr="Diagram showing geocoding examples. In most cases, the field worker can mark the MSP at the front door of the house. However, in some cases, a fence or a dog prevents the field worker from entering the yard and therefore must mark the MSP in the street in front of the house." title="Exampl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 showing geocoding examples. In most cases, the field worker can mark the MSP at the front door of the house. However, in some cases, a fence or a dog prevents the field worker from entering the yard and therefore must mark the MSP in the street in front of the hous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62425" cy="3514725"/>
                    </a:xfrm>
                    <a:prstGeom prst="rect">
                      <a:avLst/>
                    </a:prstGeom>
                    <a:noFill/>
                    <a:ln w="19050" cmpd="sng">
                      <a:solidFill>
                        <a:srgbClr val="000000"/>
                      </a:solidFill>
                      <a:miter lim="800000"/>
                      <a:headEnd/>
                      <a:tailEnd/>
                    </a:ln>
                    <a:effectLst/>
                  </pic:spPr>
                </pic:pic>
              </a:graphicData>
            </a:graphic>
          </wp:inline>
        </w:drawing>
      </w:r>
    </w:p>
    <w:p w14:paraId="66B0DCB8" w14:textId="7CCED037" w:rsidR="00CF1DA9" w:rsidRDefault="00ED72C6" w:rsidP="00CF1DA9">
      <w:pPr>
        <w:pStyle w:val="Figure"/>
        <w:rPr>
          <w:noProof/>
        </w:rPr>
      </w:pPr>
      <w:bookmarkStart w:id="283" w:name="_Ref469949506"/>
      <w:bookmarkStart w:id="284" w:name="_Toc502934744"/>
      <w:r w:rsidRPr="00103CDF">
        <w:t xml:space="preserve">Figure </w:t>
      </w:r>
      <w:r w:rsidR="00A72F28">
        <w:fldChar w:fldCharType="begin"/>
      </w:r>
      <w:r w:rsidR="00A72F28">
        <w:instrText xml:space="preserve"> SEQ Figure \* ARABIC </w:instrText>
      </w:r>
      <w:r w:rsidR="00A72F28">
        <w:fldChar w:fldCharType="separate"/>
      </w:r>
      <w:r w:rsidR="004B69B4">
        <w:rPr>
          <w:noProof/>
        </w:rPr>
        <w:t>5</w:t>
      </w:r>
      <w:r w:rsidR="00A72F28">
        <w:rPr>
          <w:noProof/>
        </w:rPr>
        <w:fldChar w:fldCharType="end"/>
      </w:r>
      <w:bookmarkEnd w:id="283"/>
      <w:r w:rsidR="00CF1DA9">
        <w:rPr>
          <w:noProof/>
        </w:rPr>
        <w:t>. MSP Method of Geocoding</w:t>
      </w:r>
      <w:bookmarkEnd w:id="284"/>
    </w:p>
    <w:p w14:paraId="2915DEDD" w14:textId="509A603A" w:rsidR="00863030" w:rsidRPr="00103CDF" w:rsidRDefault="00B93024" w:rsidP="000A77BA">
      <w:pPr>
        <w:pStyle w:val="BASFigureremarks"/>
      </w:pPr>
      <w:r w:rsidRPr="00103CDF">
        <w:t>MAF Structure Point (</w:t>
      </w:r>
      <w:r w:rsidR="00863030" w:rsidRPr="00103CDF">
        <w:t>MSP</w:t>
      </w:r>
      <w:r w:rsidRPr="00103CDF">
        <w:t>)</w:t>
      </w:r>
      <w:r w:rsidR="00863030" w:rsidRPr="00103CDF">
        <w:t xml:space="preserve"> method of geocoding.</w:t>
      </w:r>
      <w:r w:rsidR="004A53C1" w:rsidRPr="00103CDF">
        <w:t xml:space="preserve"> </w:t>
      </w:r>
      <w:r w:rsidR="00863030" w:rsidRPr="00103CDF">
        <w:t>Notice that it is occasionally not possible for the field worker to go all the way to the front door, due to unforeseen circumstances, like the fence or the dog shown above.</w:t>
      </w:r>
      <w:r w:rsidR="004A53C1" w:rsidRPr="00103CDF">
        <w:t xml:space="preserve"> </w:t>
      </w:r>
      <w:r w:rsidR="00863030" w:rsidRPr="00103CDF">
        <w:t>Thus, the MSP (represented here by the red pins) can sometimes fall within the road or the road right-of-way.</w:t>
      </w:r>
    </w:p>
    <w:p w14:paraId="28BBB5F1" w14:textId="77777777" w:rsidR="00D369B8" w:rsidRPr="00103CDF" w:rsidRDefault="00D369B8">
      <w:pPr>
        <w:rPr>
          <w:rFonts w:cs="Arial"/>
          <w:b/>
          <w:bCs/>
          <w:iCs/>
          <w:sz w:val="26"/>
          <w:szCs w:val="28"/>
        </w:rPr>
      </w:pPr>
      <w:r w:rsidRPr="00103CDF">
        <w:rPr>
          <w:rFonts w:cs="Arial"/>
        </w:rPr>
        <w:br w:type="page"/>
      </w:r>
    </w:p>
    <w:p w14:paraId="1971E886" w14:textId="4611822C" w:rsidR="00B93024" w:rsidRPr="00103CDF" w:rsidRDefault="00B93024" w:rsidP="00B75F40">
      <w:pPr>
        <w:pStyle w:val="Heading2Chapter4"/>
      </w:pPr>
      <w:bookmarkStart w:id="285" w:name="_Toc519522365"/>
      <w:r w:rsidRPr="00103CDF">
        <w:t>Address Range G</w:t>
      </w:r>
      <w:r w:rsidR="00863030" w:rsidRPr="00103CDF">
        <w:t>eocoding</w:t>
      </w:r>
      <w:bookmarkEnd w:id="285"/>
    </w:p>
    <w:p w14:paraId="2915DEED" w14:textId="55B908B9" w:rsidR="00863030" w:rsidRPr="00103CDF" w:rsidRDefault="00B93024" w:rsidP="00D74715">
      <w:pPr>
        <w:pStyle w:val="BASBodyText"/>
      </w:pPr>
      <w:r w:rsidRPr="00103CDF">
        <w:t>W</w:t>
      </w:r>
      <w:r w:rsidR="00863030" w:rsidRPr="00103CDF">
        <w:t>hen no MSP</w:t>
      </w:r>
      <w:r w:rsidRPr="00103CDF">
        <w:t xml:space="preserve"> Geocoding</w:t>
      </w:r>
      <w:r w:rsidR="00863030" w:rsidRPr="00103CDF">
        <w:t xml:space="preserve"> is available, the Census Bureau codes houses and living </w:t>
      </w:r>
      <w:r w:rsidR="001A10F9">
        <w:br/>
      </w:r>
      <w:r w:rsidR="00863030" w:rsidRPr="00103CDF">
        <w:t xml:space="preserve">quarters according to a potential range of addresses associated with the adjacent stretch </w:t>
      </w:r>
      <w:r w:rsidR="001A10F9">
        <w:br/>
      </w:r>
      <w:r w:rsidR="00863030" w:rsidRPr="00103CDF">
        <w:t>of road (</w:t>
      </w:r>
      <w:r w:rsidR="001A10F9" w:rsidRPr="001A10F9">
        <w:rPr>
          <w:b/>
          <w:color w:val="0000FF"/>
        </w:rPr>
        <w:fldChar w:fldCharType="begin"/>
      </w:r>
      <w:r w:rsidR="001A10F9" w:rsidRPr="001A10F9">
        <w:rPr>
          <w:b/>
          <w:color w:val="0000FF"/>
        </w:rPr>
        <w:instrText xml:space="preserve"> REF _Ref469949611 \h  \* MERGEFORMAT </w:instrText>
      </w:r>
      <w:r w:rsidR="001A10F9" w:rsidRPr="001A10F9">
        <w:rPr>
          <w:b/>
          <w:color w:val="0000FF"/>
        </w:rPr>
      </w:r>
      <w:r w:rsidR="001A10F9" w:rsidRPr="001A10F9">
        <w:rPr>
          <w:b/>
          <w:color w:val="0000FF"/>
        </w:rPr>
        <w:fldChar w:fldCharType="separate"/>
      </w:r>
      <w:r w:rsidR="004B69B4" w:rsidRPr="004B69B4">
        <w:rPr>
          <w:b/>
          <w:color w:val="0000FF"/>
        </w:rPr>
        <w:t xml:space="preserve">Figure </w:t>
      </w:r>
      <w:r w:rsidR="004B69B4" w:rsidRPr="004B69B4">
        <w:rPr>
          <w:b/>
          <w:noProof/>
          <w:color w:val="0000FF"/>
        </w:rPr>
        <w:t>6</w:t>
      </w:r>
      <w:r w:rsidR="001A10F9" w:rsidRPr="001A10F9">
        <w:rPr>
          <w:b/>
          <w:color w:val="0000FF"/>
        </w:rPr>
        <w:fldChar w:fldCharType="end"/>
      </w:r>
      <w:r w:rsidR="00863030" w:rsidRPr="00103CDF">
        <w:t>).</w:t>
      </w:r>
    </w:p>
    <w:p w14:paraId="7D04BB46" w14:textId="0E4A7FF7" w:rsidR="00ED72C6" w:rsidRPr="00103CDF" w:rsidRDefault="00ED72C6" w:rsidP="00ED72C6">
      <w:pPr>
        <w:pStyle w:val="Examples"/>
        <w:numPr>
          <w:ilvl w:val="0"/>
          <w:numId w:val="0"/>
        </w:numPr>
        <w:tabs>
          <w:tab w:val="clear" w:pos="2880"/>
          <w:tab w:val="clear" w:pos="3150"/>
          <w:tab w:val="left" w:pos="2340"/>
        </w:tabs>
        <w:ind w:left="990" w:right="1080"/>
        <w:rPr>
          <w:rFonts w:cs="Arial"/>
        </w:rPr>
      </w:pPr>
      <w:r w:rsidRPr="00103CDF">
        <w:rPr>
          <w:rFonts w:cs="Arial"/>
          <w:noProof/>
        </w:rPr>
        <w:drawing>
          <wp:inline distT="0" distB="0" distL="0" distR="0" wp14:anchorId="417B33EE" wp14:editId="4B79AF2A">
            <wp:extent cx="4498975" cy="3694430"/>
            <wp:effectExtent l="0" t="0" r="0" b="1270"/>
            <wp:docPr id="7" name="Picture 7" descr="This diagram shows geocoding by address range. The diagram is divided in half by the street, which separates the AIA in the top half and the unincorporated area in the bottom half. Odd numbered addresses are on the top of the screen in the AIA and even numbered addresses are on the bottom of the screen in the unincorporated are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98975" cy="3694430"/>
                    </a:xfrm>
                    <a:prstGeom prst="rect">
                      <a:avLst/>
                    </a:prstGeom>
                    <a:noFill/>
                  </pic:spPr>
                </pic:pic>
              </a:graphicData>
            </a:graphic>
          </wp:inline>
        </w:drawing>
      </w:r>
    </w:p>
    <w:p w14:paraId="3E0A05EF" w14:textId="2DBAA803" w:rsidR="001A10F9" w:rsidRDefault="00ED72C6" w:rsidP="001A10F9">
      <w:pPr>
        <w:pStyle w:val="Figure"/>
      </w:pPr>
      <w:bookmarkStart w:id="286" w:name="_Ref469949611"/>
      <w:bookmarkStart w:id="287" w:name="_Toc502934745"/>
      <w:r w:rsidRPr="00103CDF">
        <w:t xml:space="preserve">Figure </w:t>
      </w:r>
      <w:r w:rsidR="00A72F28">
        <w:fldChar w:fldCharType="begin"/>
      </w:r>
      <w:r w:rsidR="00A72F28">
        <w:instrText xml:space="preserve"> SEQ Figure \* ARABIC </w:instrText>
      </w:r>
      <w:r w:rsidR="00A72F28">
        <w:fldChar w:fldCharType="separate"/>
      </w:r>
      <w:r w:rsidR="004B69B4">
        <w:rPr>
          <w:noProof/>
        </w:rPr>
        <w:t>6</w:t>
      </w:r>
      <w:r w:rsidR="00A72F28">
        <w:rPr>
          <w:noProof/>
        </w:rPr>
        <w:fldChar w:fldCharType="end"/>
      </w:r>
      <w:bookmarkEnd w:id="286"/>
      <w:r w:rsidR="001A10F9">
        <w:rPr>
          <w:noProof/>
        </w:rPr>
        <w:t>.</w:t>
      </w:r>
      <w:r w:rsidRPr="00103CDF">
        <w:t xml:space="preserve"> </w:t>
      </w:r>
      <w:r w:rsidR="00863030" w:rsidRPr="00103CDF">
        <w:t>Ad</w:t>
      </w:r>
      <w:r w:rsidR="001A10F9">
        <w:t>dress Range Method of Geocoding</w:t>
      </w:r>
      <w:bookmarkEnd w:id="287"/>
    </w:p>
    <w:p w14:paraId="2915DEF3" w14:textId="0202BC9A" w:rsidR="00863030" w:rsidRPr="00103CDF" w:rsidRDefault="00863030" w:rsidP="000A77BA">
      <w:pPr>
        <w:pStyle w:val="BASFigureremarks"/>
      </w:pPr>
      <w:r w:rsidRPr="00103CDF">
        <w:t>When it is not possible to collect an MSP, houses are geocoded according to their placement along a range of potential addresses along that road.</w:t>
      </w:r>
      <w:r w:rsidR="004A53C1" w:rsidRPr="00103CDF">
        <w:t xml:space="preserve"> </w:t>
      </w:r>
      <w:r w:rsidRPr="00103CDF">
        <w:t>Since the address is being related to the road, boundaries placed on front lot lines will lead to mis-geocoding unless an offset flag is used.</w:t>
      </w:r>
    </w:p>
    <w:p w14:paraId="6BE0B038" w14:textId="77777777" w:rsidR="00ED72C6" w:rsidRPr="00103CDF" w:rsidRDefault="00ED72C6" w:rsidP="001A10F9">
      <w:pPr>
        <w:pStyle w:val="Normal1"/>
      </w:pPr>
    </w:p>
    <w:p w14:paraId="2915DEF4" w14:textId="7BA6DEBB" w:rsidR="00863030" w:rsidRPr="00103CDF" w:rsidRDefault="00863030" w:rsidP="00D74715">
      <w:pPr>
        <w:pStyle w:val="BASBodyText"/>
      </w:pPr>
      <w:r w:rsidRPr="00103CDF">
        <w:t>While the two methods of geocoding differ greatly, both rely heavily on the integrated nature of MAF/TIGER. These geocoding methods are affected by the way streets and boundaries are represented in relation to one another.</w:t>
      </w:r>
      <w:r w:rsidR="004A53C1" w:rsidRPr="00103CDF">
        <w:t xml:space="preserve"> </w:t>
      </w:r>
      <w:r w:rsidRPr="00103CDF">
        <w:t>This interdependence between streets, boundaries, and geocoding means that Census Bureau representations of legal boundaries may sometimes differ from other representations (e.g., in local or state GIS).</w:t>
      </w:r>
      <w:r w:rsidR="004A53C1" w:rsidRPr="00103CDF">
        <w:t xml:space="preserve"> </w:t>
      </w:r>
      <w:r w:rsidRPr="00103CDF">
        <w:t>This is especially true regarding geographic corridors and offsets that follow road right of ways (or the front lot lines of parcels).</w:t>
      </w:r>
      <w:r w:rsidR="004A53C1" w:rsidRPr="00103CDF">
        <w:t xml:space="preserve"> </w:t>
      </w:r>
      <w:r w:rsidRPr="00103CDF">
        <w:t>In both of the examples above, delineating a boundary along the front lot line will tend to increase the risk of incorrect geocoding.</w:t>
      </w:r>
      <w:r w:rsidR="004A53C1" w:rsidRPr="00103CDF">
        <w:t xml:space="preserve"> </w:t>
      </w:r>
      <w:r w:rsidR="00DA1A26">
        <w:t>As a result, u</w:t>
      </w:r>
      <w:r w:rsidRPr="00103CDF">
        <w:t xml:space="preserve">sing the road centerline as a boundary is </w:t>
      </w:r>
      <w:r w:rsidR="00DA1A26">
        <w:t>the</w:t>
      </w:r>
      <w:r w:rsidRPr="00103CDF">
        <w:t xml:space="preserve"> safer</w:t>
      </w:r>
      <w:r w:rsidR="00DA1A26">
        <w:t xml:space="preserve"> method</w:t>
      </w:r>
      <w:r w:rsidRPr="00103CDF">
        <w:t>.</w:t>
      </w:r>
    </w:p>
    <w:p w14:paraId="2915DEF5" w14:textId="27A05D9F" w:rsidR="00863030" w:rsidRPr="00103CDF" w:rsidRDefault="00863030" w:rsidP="00D74715">
      <w:pPr>
        <w:pStyle w:val="BASBodyText"/>
      </w:pPr>
      <w:r w:rsidRPr="00103CDF">
        <w:t>When completing a BAS submission in which a road or road right-of-way is owned or maintained by a place or AIA but the adjacent housing is not, the respondent should use the centerline of the road (not the front lot-line) as the boundary whenever possible.</w:t>
      </w:r>
      <w:r w:rsidR="004A53C1" w:rsidRPr="00103CDF">
        <w:t xml:space="preserve"> </w:t>
      </w:r>
    </w:p>
    <w:p w14:paraId="2915DEF6" w14:textId="77777777" w:rsidR="00863030" w:rsidRPr="00103CDF" w:rsidRDefault="00863030" w:rsidP="00863030">
      <w:pPr>
        <w:pStyle w:val="Heading1"/>
        <w:sectPr w:rsidR="00863030" w:rsidRPr="00103CDF" w:rsidSect="007D1F2A">
          <w:pgSz w:w="12240" w:h="15840"/>
          <w:pgMar w:top="1440" w:right="1440" w:bottom="1440" w:left="1440" w:header="720" w:footer="720" w:gutter="0"/>
          <w:cols w:space="720"/>
          <w:titlePg/>
          <w:docGrid w:linePitch="360"/>
        </w:sectPr>
      </w:pPr>
      <w:bookmarkStart w:id="288" w:name="_Toc275154689"/>
      <w:bookmarkStart w:id="289" w:name="_Toc275155010"/>
      <w:bookmarkStart w:id="290" w:name="_Toc275156823"/>
      <w:bookmarkStart w:id="291" w:name="_Toc275156880"/>
      <w:bookmarkStart w:id="292" w:name="_Toc275359224"/>
      <w:bookmarkStart w:id="293" w:name="_Toc396919914"/>
    </w:p>
    <w:p w14:paraId="2915DEF7" w14:textId="682659DE" w:rsidR="00863030" w:rsidRPr="00103CDF" w:rsidRDefault="00863030" w:rsidP="00357E85">
      <w:pPr>
        <w:pStyle w:val="Heading1BASDigital"/>
      </w:pPr>
      <w:bookmarkStart w:id="294" w:name="_Toc437936235"/>
      <w:bookmarkStart w:id="295" w:name="_Ref501023483"/>
      <w:bookmarkStart w:id="296" w:name="_Ref501023508"/>
      <w:bookmarkStart w:id="297" w:name="_Ref501076971"/>
      <w:bookmarkStart w:id="298" w:name="_Ref501076975"/>
      <w:bookmarkStart w:id="299" w:name="_Toc519522366"/>
      <w:r w:rsidRPr="00103CDF">
        <w:t>Updating the Census Bureau Shapefiles</w:t>
      </w:r>
      <w:bookmarkEnd w:id="288"/>
      <w:bookmarkEnd w:id="289"/>
      <w:bookmarkEnd w:id="290"/>
      <w:bookmarkEnd w:id="291"/>
      <w:bookmarkEnd w:id="292"/>
      <w:bookmarkEnd w:id="293"/>
      <w:bookmarkEnd w:id="294"/>
      <w:bookmarkEnd w:id="295"/>
      <w:bookmarkEnd w:id="296"/>
      <w:bookmarkEnd w:id="297"/>
      <w:bookmarkEnd w:id="298"/>
      <w:bookmarkEnd w:id="299"/>
    </w:p>
    <w:p w14:paraId="2915DEF8" w14:textId="1970C28C" w:rsidR="00863030" w:rsidRPr="00103CDF" w:rsidRDefault="00863030" w:rsidP="00D74715">
      <w:pPr>
        <w:pStyle w:val="BASBodyText"/>
      </w:pPr>
      <w:bookmarkStart w:id="300" w:name="OLE_LINK1"/>
      <w:r w:rsidRPr="00103CDF">
        <w:t>Census Bureau shapefiles can be updated to reflect boundary and/or linear feature changes that have occurred since the last Tribal BAS survey.</w:t>
      </w:r>
      <w:r w:rsidR="004A53C1" w:rsidRPr="00103CDF">
        <w:t xml:space="preserve"> </w:t>
      </w:r>
      <w:r w:rsidRPr="00103CDF">
        <w:t xml:space="preserve">Examples of these procedures can be found in </w:t>
      </w:r>
      <w:r w:rsidR="000A77BA" w:rsidRPr="00B8428E">
        <w:rPr>
          <w:b/>
          <w:color w:val="0000FF"/>
        </w:rPr>
        <w:fldChar w:fldCharType="begin"/>
      </w:r>
      <w:r w:rsidR="000A77BA" w:rsidRPr="00B8428E">
        <w:rPr>
          <w:b/>
          <w:color w:val="0000FF"/>
        </w:rPr>
        <w:instrText xml:space="preserve"> REF _Ref501023693 \r \h  \* MERGEFORMAT </w:instrText>
      </w:r>
      <w:r w:rsidR="000A77BA" w:rsidRPr="00B8428E">
        <w:rPr>
          <w:b/>
          <w:color w:val="0000FF"/>
        </w:rPr>
      </w:r>
      <w:r w:rsidR="000A77BA" w:rsidRPr="00B8428E">
        <w:rPr>
          <w:b/>
          <w:color w:val="0000FF"/>
        </w:rPr>
        <w:fldChar w:fldCharType="separate"/>
      </w:r>
      <w:r w:rsidR="004B69B4">
        <w:rPr>
          <w:b/>
          <w:color w:val="0000FF"/>
        </w:rPr>
        <w:t>Appendix B</w:t>
      </w:r>
      <w:r w:rsidR="000A77BA" w:rsidRPr="00B8428E">
        <w:rPr>
          <w:b/>
          <w:color w:val="0000FF"/>
        </w:rPr>
        <w:fldChar w:fldCharType="end"/>
      </w:r>
      <w:r w:rsidR="000A77BA">
        <w:rPr>
          <w:b/>
          <w:color w:val="0000FF"/>
        </w:rPr>
        <w:t xml:space="preserve"> </w:t>
      </w:r>
      <w:r w:rsidR="000A77BA" w:rsidRPr="00103CDF">
        <w:t xml:space="preserve">and </w:t>
      </w:r>
      <w:r w:rsidR="000A77BA" w:rsidRPr="000A77BA">
        <w:rPr>
          <w:b/>
          <w:color w:val="3333FF"/>
        </w:rPr>
        <w:fldChar w:fldCharType="begin"/>
      </w:r>
      <w:r w:rsidR="000A77BA" w:rsidRPr="000A77BA">
        <w:rPr>
          <w:b/>
          <w:color w:val="3333FF"/>
        </w:rPr>
        <w:instrText xml:space="preserve"> REF _Ref503454798 \r \h  \* MERGEFORMAT </w:instrText>
      </w:r>
      <w:r w:rsidR="000A77BA" w:rsidRPr="000A77BA">
        <w:rPr>
          <w:b/>
          <w:color w:val="3333FF"/>
        </w:rPr>
      </w:r>
      <w:r w:rsidR="000A77BA" w:rsidRPr="000A77BA">
        <w:rPr>
          <w:b/>
          <w:color w:val="3333FF"/>
        </w:rPr>
        <w:fldChar w:fldCharType="separate"/>
      </w:r>
      <w:r w:rsidR="004B69B4">
        <w:rPr>
          <w:b/>
          <w:color w:val="3333FF"/>
        </w:rPr>
        <w:t>Appendix C</w:t>
      </w:r>
      <w:r w:rsidR="000A77BA" w:rsidRPr="000A77BA">
        <w:rPr>
          <w:b/>
          <w:color w:val="3333FF"/>
        </w:rPr>
        <w:fldChar w:fldCharType="end"/>
      </w:r>
      <w:r w:rsidR="00D37EC9">
        <w:rPr>
          <w:b/>
          <w:color w:val="0000FF"/>
        </w:rPr>
        <w:t xml:space="preserve"> </w:t>
      </w:r>
      <w:r w:rsidRPr="00103CDF">
        <w:t xml:space="preserve">and in the Digital BAS demonstration video series at </w:t>
      </w:r>
      <w:r w:rsidR="00DA1A26" w:rsidRPr="00DA1A26">
        <w:t>&lt;</w:t>
      </w:r>
      <w:hyperlink r:id="rId43" w:history="1">
        <w:r w:rsidR="00DA1A26" w:rsidRPr="0010726F">
          <w:rPr>
            <w:rStyle w:val="Hyperlink"/>
          </w:rPr>
          <w:t>https://www.census.gov/programs-surveys/bas/library/videos/digital-bas.html</w:t>
        </w:r>
      </w:hyperlink>
      <w:r w:rsidR="00DA1A26" w:rsidRPr="00DA1A26">
        <w:rPr>
          <w:rStyle w:val="Hyperlink"/>
          <w:color w:val="auto"/>
          <w:u w:val="none"/>
        </w:rPr>
        <w:t>&gt;</w:t>
      </w:r>
      <w:r w:rsidR="00B372E5">
        <w:rPr>
          <w:rStyle w:val="Hyperlink"/>
          <w:color w:val="auto"/>
          <w:u w:val="none"/>
        </w:rPr>
        <w:t>.</w:t>
      </w:r>
    </w:p>
    <w:p w14:paraId="2915DEF9" w14:textId="0A49C4C4" w:rsidR="00863030" w:rsidRPr="00103CDF" w:rsidRDefault="00863030" w:rsidP="000A77BA">
      <w:pPr>
        <w:pStyle w:val="NoteTribalBAS"/>
      </w:pPr>
      <w:r w:rsidRPr="00103CDF">
        <w:rPr>
          <w:b/>
        </w:rPr>
        <w:t>N</w:t>
      </w:r>
      <w:r w:rsidR="00E37240" w:rsidRPr="00103CDF">
        <w:rPr>
          <w:b/>
        </w:rPr>
        <w:t>ote</w:t>
      </w:r>
      <w:r w:rsidRPr="00AE78CF">
        <w:rPr>
          <w:b/>
        </w:rPr>
        <w:t>:</w:t>
      </w:r>
      <w:r w:rsidR="004A53C1" w:rsidRPr="00103CDF">
        <w:t xml:space="preserve"> </w:t>
      </w:r>
      <w:r w:rsidR="00AE78CF">
        <w:t xml:space="preserve"> </w:t>
      </w:r>
      <w:r w:rsidRPr="00103CDF">
        <w:t>If there are problems with the processing of returned files, the Census Bureau will email a feedback document requesting clarification of any issues.</w:t>
      </w:r>
      <w:r w:rsidR="004A53C1" w:rsidRPr="00103CDF">
        <w:t xml:space="preserve"> </w:t>
      </w:r>
      <w:r w:rsidRPr="00103CDF">
        <w:t>If the problem cannot be resolved before the project deadline, the changes in question will not be made during the current BAS.</w:t>
      </w:r>
    </w:p>
    <w:p w14:paraId="2915DEFA" w14:textId="77777777" w:rsidR="00863030" w:rsidRPr="00103CDF" w:rsidRDefault="00863030" w:rsidP="00EE635D">
      <w:pPr>
        <w:pStyle w:val="Heading2Chapter5"/>
      </w:pPr>
      <w:bookmarkStart w:id="301" w:name="_Toc275156824"/>
      <w:bookmarkStart w:id="302" w:name="_Toc275156881"/>
      <w:bookmarkStart w:id="303" w:name="_Toc275157173"/>
      <w:bookmarkStart w:id="304" w:name="_Toc275359225"/>
      <w:bookmarkStart w:id="305" w:name="_Toc396919915"/>
      <w:bookmarkStart w:id="306" w:name="_Toc519522367"/>
      <w:r w:rsidRPr="00103CDF">
        <w:t>General File Setup Guidelines</w:t>
      </w:r>
      <w:bookmarkEnd w:id="301"/>
      <w:bookmarkEnd w:id="302"/>
      <w:bookmarkEnd w:id="303"/>
      <w:bookmarkEnd w:id="304"/>
      <w:bookmarkEnd w:id="305"/>
      <w:bookmarkEnd w:id="306"/>
    </w:p>
    <w:p w14:paraId="2915DEFB" w14:textId="77777777" w:rsidR="00863030" w:rsidRPr="00103CDF" w:rsidRDefault="00863030" w:rsidP="00D74715">
      <w:pPr>
        <w:pStyle w:val="BASBodyText"/>
      </w:pPr>
      <w:r w:rsidRPr="00103CDF">
        <w:t>After downloading the shapefiles from the PVS download page, follow these procedures before beginning actual updates:</w:t>
      </w:r>
    </w:p>
    <w:p w14:paraId="2915DEFC" w14:textId="77777777" w:rsidR="00863030" w:rsidRPr="00103CDF" w:rsidRDefault="00863030" w:rsidP="00213729">
      <w:pPr>
        <w:pStyle w:val="DigitalBulletLv1"/>
      </w:pPr>
      <w:r w:rsidRPr="00103CDF">
        <w:t>Open the downloaded .ZIP file to verify its contents.</w:t>
      </w:r>
    </w:p>
    <w:p w14:paraId="2915DEFD" w14:textId="77777777" w:rsidR="00863030" w:rsidRPr="00103CDF" w:rsidRDefault="00863030" w:rsidP="00213729">
      <w:pPr>
        <w:pStyle w:val="DigitalBulletLv1"/>
      </w:pPr>
      <w:r w:rsidRPr="00103CDF">
        <w:t>Copy the shapefiles into a directory on a server/hard drive.</w:t>
      </w:r>
    </w:p>
    <w:p w14:paraId="2915DEFE" w14:textId="77777777" w:rsidR="00863030" w:rsidRPr="00103CDF" w:rsidRDefault="00863030" w:rsidP="00213729">
      <w:pPr>
        <w:pStyle w:val="DigitalBulletLv1"/>
      </w:pPr>
      <w:r w:rsidRPr="00103CDF">
        <w:t>Open the shapefiles with GIS software.</w:t>
      </w:r>
    </w:p>
    <w:p w14:paraId="2915DEFF" w14:textId="14CBC55F" w:rsidR="00863030" w:rsidRPr="00103CDF" w:rsidRDefault="00863030" w:rsidP="00EE635D">
      <w:pPr>
        <w:pStyle w:val="Heading2Chapter5"/>
      </w:pPr>
      <w:bookmarkStart w:id="307" w:name="_Toc275154690"/>
      <w:bookmarkStart w:id="308" w:name="_Toc275155011"/>
      <w:bookmarkStart w:id="309" w:name="_Toc275156825"/>
      <w:bookmarkStart w:id="310" w:name="_Toc275156882"/>
      <w:bookmarkStart w:id="311" w:name="_Toc275157174"/>
      <w:bookmarkStart w:id="312" w:name="_Toc275359226"/>
      <w:bookmarkStart w:id="313" w:name="_Toc396919916"/>
      <w:bookmarkStart w:id="314" w:name="_Toc519522368"/>
      <w:bookmarkEnd w:id="300"/>
      <w:r w:rsidRPr="00103CDF">
        <w:t>Changing the Map Projection</w:t>
      </w:r>
      <w:bookmarkEnd w:id="307"/>
      <w:bookmarkEnd w:id="308"/>
      <w:bookmarkEnd w:id="309"/>
      <w:bookmarkEnd w:id="310"/>
      <w:bookmarkEnd w:id="311"/>
      <w:bookmarkEnd w:id="312"/>
      <w:bookmarkEnd w:id="313"/>
      <w:bookmarkEnd w:id="314"/>
    </w:p>
    <w:p w14:paraId="2915DF00" w14:textId="2FBC1959" w:rsidR="00863030" w:rsidRPr="00103CDF" w:rsidRDefault="00863030" w:rsidP="00D74715">
      <w:pPr>
        <w:pStyle w:val="BASBodyText"/>
      </w:pPr>
      <w:r w:rsidRPr="00103CDF">
        <w:t>Census Bureau files are in GCS NAD83 format and can be projected into any local coordinate system/projection.</w:t>
      </w:r>
      <w:r w:rsidR="004A53C1" w:rsidRPr="00103CDF">
        <w:t xml:space="preserve"> </w:t>
      </w:r>
      <w:r w:rsidRPr="00103CDF">
        <w:t>Most GIS software packages will allow users to transform file coordinate systems and projections.</w:t>
      </w:r>
      <w:r w:rsidR="004A53C1" w:rsidRPr="00103CDF">
        <w:t xml:space="preserve"> </w:t>
      </w:r>
      <w:r w:rsidRPr="00103CDF">
        <w:t xml:space="preserve">For example, if using ArcView to update files, activate and utilize ArcView’s </w:t>
      </w:r>
      <w:r w:rsidRPr="00103CDF">
        <w:rPr>
          <w:b/>
        </w:rPr>
        <w:t>Projection Utility Wizard</w:t>
      </w:r>
      <w:r w:rsidRPr="00103CDF">
        <w:t xml:space="preserve"> extension.</w:t>
      </w:r>
      <w:r w:rsidR="004A53C1" w:rsidRPr="00103CDF">
        <w:t xml:space="preserve"> </w:t>
      </w:r>
      <w:r w:rsidRPr="00103CDF">
        <w:t xml:space="preserve">If using ArcGIS, use its </w:t>
      </w:r>
      <w:r w:rsidR="00822D57">
        <w:rPr>
          <w:b/>
        </w:rPr>
        <w:t>Project tool</w:t>
      </w:r>
      <w:r w:rsidRPr="00103CDF">
        <w:t xml:space="preserve"> in </w:t>
      </w:r>
      <w:r w:rsidRPr="00103CDF">
        <w:rPr>
          <w:b/>
        </w:rPr>
        <w:t>ArcToolbox</w:t>
      </w:r>
      <w:r w:rsidRPr="00103CDF">
        <w:t>.</w:t>
      </w:r>
      <w:r w:rsidR="004A53C1" w:rsidRPr="00103CDF">
        <w:t xml:space="preserve"> </w:t>
      </w:r>
      <w:r w:rsidRPr="00103CDF">
        <w:t>MAF/TIGER shapefile extracts contain defined projection information in the *.prj file.</w:t>
      </w:r>
      <w:r w:rsidR="004A53C1" w:rsidRPr="00103CDF">
        <w:t xml:space="preserve"> </w:t>
      </w:r>
      <w:r w:rsidRPr="00103CDF">
        <w:t>ArcView and ArcGIS access the *.prj file for projection information so there is no need to define these parameters before changing the file coordinate systems.</w:t>
      </w:r>
    </w:p>
    <w:p w14:paraId="2915DF01" w14:textId="77777777" w:rsidR="00863030" w:rsidRPr="00103CDF" w:rsidRDefault="00863030" w:rsidP="00D74715">
      <w:pPr>
        <w:pStyle w:val="BASBodyText"/>
      </w:pPr>
      <w:r w:rsidRPr="00103CDF">
        <w:t>When updates are complete, participants may submit the boundary shapefile using any local coordinate system/projection if the shapefile contains a .prj file or spatial reference materials such as metadata.</w:t>
      </w:r>
    </w:p>
    <w:p w14:paraId="2915DF02" w14:textId="230D4012" w:rsidR="00863030" w:rsidRPr="00D23332" w:rsidRDefault="00863030" w:rsidP="00EE635D">
      <w:pPr>
        <w:pStyle w:val="Heading2Chapter5"/>
      </w:pPr>
      <w:bookmarkStart w:id="315" w:name="_Toc396919917"/>
      <w:bookmarkStart w:id="316" w:name="_Ref501080576"/>
      <w:bookmarkStart w:id="317" w:name="_Ref501099289"/>
      <w:bookmarkStart w:id="318" w:name="_Ref503014140"/>
      <w:bookmarkStart w:id="319" w:name="_Toc519522369"/>
      <w:r w:rsidRPr="00D23332">
        <w:t>Boundary Changes</w:t>
      </w:r>
      <w:bookmarkEnd w:id="315"/>
      <w:bookmarkEnd w:id="316"/>
      <w:bookmarkEnd w:id="317"/>
      <w:bookmarkEnd w:id="318"/>
      <w:bookmarkEnd w:id="319"/>
    </w:p>
    <w:p w14:paraId="2915DF03" w14:textId="77777777" w:rsidR="00863030" w:rsidRPr="00103CDF" w:rsidRDefault="00863030" w:rsidP="00D74715">
      <w:pPr>
        <w:pStyle w:val="BASBodyText"/>
      </w:pPr>
      <w:r w:rsidRPr="00103CDF">
        <w:t>In order to update MAF/TIGER, participants must create a separate change polygon layer for each updated entity type (AIA, ANRC, tribal subdivision, or Hawaiian Homeland).</w:t>
      </w:r>
      <w:r w:rsidR="004A53C1" w:rsidRPr="00103CDF">
        <w:t xml:space="preserve"> </w:t>
      </w:r>
      <w:r w:rsidRPr="00103CDF">
        <w:t>Please create change polygons in relation to the current MAF/TIGER boundary.</w:t>
      </w:r>
    </w:p>
    <w:p w14:paraId="2915DF04" w14:textId="112D32FF" w:rsidR="00863030" w:rsidRPr="00103CDF" w:rsidRDefault="000A77BA" w:rsidP="00D74715">
      <w:pPr>
        <w:pStyle w:val="BASBodyText"/>
      </w:pPr>
      <w:r w:rsidRPr="00B8428E">
        <w:rPr>
          <w:b/>
          <w:color w:val="0000FF"/>
        </w:rPr>
        <w:fldChar w:fldCharType="begin"/>
      </w:r>
      <w:r w:rsidRPr="00B8428E">
        <w:rPr>
          <w:b/>
          <w:color w:val="0000FF"/>
        </w:rPr>
        <w:instrText xml:space="preserve"> REF _Ref501023693 \r \h  \* MERGEFORMAT </w:instrText>
      </w:r>
      <w:r w:rsidRPr="00B8428E">
        <w:rPr>
          <w:b/>
          <w:color w:val="0000FF"/>
        </w:rPr>
      </w:r>
      <w:r w:rsidRPr="00B8428E">
        <w:rPr>
          <w:b/>
          <w:color w:val="0000FF"/>
        </w:rPr>
        <w:fldChar w:fldCharType="separate"/>
      </w:r>
      <w:r w:rsidR="004B69B4">
        <w:rPr>
          <w:b/>
          <w:color w:val="0000FF"/>
        </w:rPr>
        <w:t>Appendix B</w:t>
      </w:r>
      <w:r w:rsidRPr="00B8428E">
        <w:rPr>
          <w:b/>
          <w:color w:val="0000FF"/>
        </w:rPr>
        <w:fldChar w:fldCharType="end"/>
      </w:r>
      <w:r>
        <w:rPr>
          <w:b/>
          <w:color w:val="0000FF"/>
        </w:rPr>
        <w:t xml:space="preserve"> </w:t>
      </w:r>
      <w:r w:rsidRPr="00103CDF">
        <w:t xml:space="preserve">and </w:t>
      </w:r>
      <w:r w:rsidRPr="000A77BA">
        <w:rPr>
          <w:b/>
          <w:color w:val="3333FF"/>
        </w:rPr>
        <w:fldChar w:fldCharType="begin"/>
      </w:r>
      <w:r w:rsidRPr="000A77BA">
        <w:rPr>
          <w:b/>
          <w:color w:val="3333FF"/>
        </w:rPr>
        <w:instrText xml:space="preserve"> REF _Ref503454798 \r \h  \* MERGEFORMAT </w:instrText>
      </w:r>
      <w:r w:rsidRPr="000A77BA">
        <w:rPr>
          <w:b/>
          <w:color w:val="3333FF"/>
        </w:rPr>
      </w:r>
      <w:r w:rsidRPr="000A77BA">
        <w:rPr>
          <w:b/>
          <w:color w:val="3333FF"/>
        </w:rPr>
        <w:fldChar w:fldCharType="separate"/>
      </w:r>
      <w:r w:rsidR="004B69B4">
        <w:rPr>
          <w:b/>
          <w:color w:val="3333FF"/>
        </w:rPr>
        <w:t>Appendix C</w:t>
      </w:r>
      <w:r w:rsidRPr="000A77BA">
        <w:rPr>
          <w:b/>
          <w:color w:val="3333FF"/>
        </w:rPr>
        <w:fldChar w:fldCharType="end"/>
      </w:r>
      <w:r w:rsidR="00EB547E">
        <w:rPr>
          <w:b/>
          <w:color w:val="0000FF"/>
        </w:rPr>
        <w:t xml:space="preserve"> </w:t>
      </w:r>
      <w:r w:rsidR="00822D57" w:rsidRPr="00822D57">
        <w:t>provide two examples for creating annexation, deannexation, boundary correction, new incorporation, geographic corridor, and geographic offset change polygons. Review any boundary change polygons before submitting them</w:t>
      </w:r>
      <w:r w:rsidR="00822D57" w:rsidRPr="00EF2101">
        <w:t xml:space="preserve"> </w:t>
      </w:r>
      <w:r w:rsidR="00863030" w:rsidRPr="00103CDF">
        <w:t>(</w:t>
      </w:r>
      <w:r w:rsidR="00863030" w:rsidRPr="00AE78CF">
        <w:rPr>
          <w:b/>
          <w:color w:val="0000FF"/>
        </w:rPr>
        <w:t xml:space="preserve">Section </w:t>
      </w:r>
      <w:r w:rsidR="00AE78CF" w:rsidRPr="00AE78CF">
        <w:rPr>
          <w:b/>
          <w:color w:val="0000FF"/>
        </w:rPr>
        <w:fldChar w:fldCharType="begin"/>
      </w:r>
      <w:r w:rsidR="00AE78CF" w:rsidRPr="00AE78CF">
        <w:rPr>
          <w:b/>
          <w:color w:val="0000FF"/>
        </w:rPr>
        <w:instrText xml:space="preserve"> REF _Ref501026627 \r \h </w:instrText>
      </w:r>
      <w:r w:rsidR="00AE78CF" w:rsidRPr="00AE78CF">
        <w:rPr>
          <w:b/>
          <w:color w:val="0000FF"/>
        </w:rPr>
      </w:r>
      <w:r w:rsidR="00AE78CF" w:rsidRPr="00AE78CF">
        <w:rPr>
          <w:b/>
          <w:color w:val="0000FF"/>
        </w:rPr>
        <w:fldChar w:fldCharType="separate"/>
      </w:r>
      <w:r w:rsidR="004B69B4">
        <w:rPr>
          <w:b/>
          <w:color w:val="0000FF"/>
        </w:rPr>
        <w:t>5.13</w:t>
      </w:r>
      <w:r w:rsidR="00AE78CF" w:rsidRPr="00AE78CF">
        <w:rPr>
          <w:b/>
          <w:color w:val="0000FF"/>
        </w:rPr>
        <w:fldChar w:fldCharType="end"/>
      </w:r>
      <w:r w:rsidR="00863030" w:rsidRPr="00103CDF">
        <w:t>).</w:t>
      </w:r>
    </w:p>
    <w:p w14:paraId="2553F50C" w14:textId="1A62AD18" w:rsidR="00655A6B" w:rsidRDefault="00863030" w:rsidP="00914187">
      <w:pPr>
        <w:pStyle w:val="BASBodyText"/>
        <w:rPr>
          <w:b/>
          <w:bCs/>
          <w:sz w:val="26"/>
          <w:szCs w:val="28"/>
        </w:rPr>
      </w:pPr>
      <w:r w:rsidRPr="00103CDF">
        <w:t>If you need additional shapefiles, please contact the Census Bureau at 1-800-</w:t>
      </w:r>
      <w:r w:rsidR="00E62980">
        <w:t xml:space="preserve">972-5651 </w:t>
      </w:r>
      <w:r w:rsidRPr="00103CDF">
        <w:t xml:space="preserve">or </w:t>
      </w:r>
      <w:hyperlink r:id="rId44" w:history="1">
        <w:r w:rsidR="00E532A1" w:rsidRPr="00103CDF">
          <w:rPr>
            <w:rStyle w:val="Hyperlink"/>
          </w:rPr>
          <w:t>geo.bas@census.gov</w:t>
        </w:r>
      </w:hyperlink>
      <w:r w:rsidRPr="00103CDF">
        <w:rPr>
          <w:b/>
        </w:rPr>
        <w:t>.</w:t>
      </w:r>
      <w:bookmarkStart w:id="320" w:name="_Toc437936236"/>
      <w:r w:rsidR="00655A6B">
        <w:br w:type="page"/>
      </w:r>
    </w:p>
    <w:p w14:paraId="2915DF06" w14:textId="382CAF75" w:rsidR="00863030" w:rsidRPr="00103CDF" w:rsidRDefault="00863030" w:rsidP="00EE635D">
      <w:pPr>
        <w:pStyle w:val="Heading2Chapter5"/>
      </w:pPr>
      <w:bookmarkStart w:id="321" w:name="_Toc502937612"/>
      <w:bookmarkStart w:id="322" w:name="_Toc503015287"/>
      <w:bookmarkStart w:id="323" w:name="_Toc519522370"/>
      <w:r w:rsidRPr="00BF2813">
        <w:t>Additions</w:t>
      </w:r>
      <w:r w:rsidRPr="00103CDF">
        <w:t xml:space="preserve"> and Deletions</w:t>
      </w:r>
      <w:bookmarkEnd w:id="320"/>
      <w:bookmarkEnd w:id="321"/>
      <w:bookmarkEnd w:id="322"/>
      <w:bookmarkEnd w:id="323"/>
    </w:p>
    <w:p w14:paraId="2915DF07" w14:textId="32417FE0" w:rsidR="00863030" w:rsidRPr="00103CDF" w:rsidRDefault="00863030" w:rsidP="00D74715">
      <w:pPr>
        <w:pStyle w:val="BASBodyText"/>
      </w:pPr>
      <w:r w:rsidRPr="00103CDF">
        <w:t>The Census Bureau will accept additions and deletions from AIAs, ANRCs, and Hawaiian Homelands, such as new reservation lands and off-reservation trust lands.</w:t>
      </w:r>
      <w:r w:rsidR="004A53C1" w:rsidRPr="00103CDF">
        <w:t xml:space="preserve"> </w:t>
      </w:r>
      <w:r w:rsidRPr="00103CDF">
        <w:t xml:space="preserve">Each addition or deletion change polygon must have the required attributes and corresponding change type populated, as seen in </w:t>
      </w:r>
      <w:r w:rsidR="00D23332" w:rsidRPr="00D23332">
        <w:rPr>
          <w:b/>
          <w:color w:val="0000FF"/>
        </w:rPr>
        <w:fldChar w:fldCharType="begin"/>
      </w:r>
      <w:r w:rsidR="00D23332" w:rsidRPr="00D23332">
        <w:rPr>
          <w:b/>
          <w:color w:val="0000FF"/>
        </w:rPr>
        <w:instrText xml:space="preserve"> REF _Ref501076363 \h  \* MERGEFORMAT </w:instrText>
      </w:r>
      <w:r w:rsidR="00D23332" w:rsidRPr="00D23332">
        <w:rPr>
          <w:b/>
          <w:color w:val="0000FF"/>
        </w:rPr>
      </w:r>
      <w:r w:rsidR="00D23332" w:rsidRPr="00D23332">
        <w:rPr>
          <w:b/>
          <w:color w:val="0000FF"/>
        </w:rPr>
        <w:fldChar w:fldCharType="separate"/>
      </w:r>
      <w:r w:rsidR="004B69B4" w:rsidRPr="004B69B4">
        <w:rPr>
          <w:b/>
          <w:color w:val="0000FF"/>
        </w:rPr>
        <w:t xml:space="preserve">Table </w:t>
      </w:r>
      <w:r w:rsidR="004B69B4" w:rsidRPr="004B69B4">
        <w:rPr>
          <w:b/>
          <w:noProof/>
          <w:color w:val="0000FF"/>
        </w:rPr>
        <w:t>2</w:t>
      </w:r>
      <w:r w:rsidR="00D23332" w:rsidRPr="00D23332">
        <w:rPr>
          <w:b/>
          <w:color w:val="0000FF"/>
        </w:rPr>
        <w:fldChar w:fldCharType="end"/>
      </w:r>
      <w:r w:rsidRPr="00103CDF">
        <w:t>.</w:t>
      </w:r>
      <w:r w:rsidR="004A53C1" w:rsidRPr="00103CDF">
        <w:t xml:space="preserve"> </w:t>
      </w:r>
      <w:r w:rsidRPr="00103CDF">
        <w:t>The Census Bureau will snap any addition or deletion to a MAF/TIGER feature when it exists within thirty feet of that feature.</w:t>
      </w:r>
    </w:p>
    <w:p w14:paraId="2915DF08" w14:textId="1FD1F545" w:rsidR="00863030" w:rsidRPr="00103CDF" w:rsidRDefault="00941578" w:rsidP="000A77BA">
      <w:pPr>
        <w:pStyle w:val="NoteTribalBAS"/>
      </w:pPr>
      <w:r w:rsidRPr="00103CDF">
        <w:rPr>
          <w:b/>
        </w:rPr>
        <w:t>Note</w:t>
      </w:r>
      <w:r w:rsidR="00863030" w:rsidRPr="00D23332">
        <w:rPr>
          <w:b/>
        </w:rPr>
        <w:t>:</w:t>
      </w:r>
      <w:r w:rsidR="004A53C1" w:rsidRPr="00103CDF">
        <w:t xml:space="preserve"> </w:t>
      </w:r>
      <w:r w:rsidR="00D23332">
        <w:t xml:space="preserve"> </w:t>
      </w:r>
      <w:r w:rsidR="00863030" w:rsidRPr="00103CDF">
        <w:t>Enter the name of the jurisdiction (AIA, ANRC or Hawaiian Homeland) adding or deleting the area in the NAME field.</w:t>
      </w:r>
    </w:p>
    <w:p w14:paraId="396523AC" w14:textId="77777777" w:rsidR="00D23332" w:rsidRDefault="00D23332" w:rsidP="00D23332">
      <w:pPr>
        <w:pStyle w:val="Normal1"/>
      </w:pPr>
    </w:p>
    <w:p w14:paraId="2915DF09" w14:textId="583366F3" w:rsidR="00863030" w:rsidRPr="00103CDF" w:rsidRDefault="00D23332" w:rsidP="001370D7">
      <w:pPr>
        <w:pStyle w:val="Caption"/>
      </w:pPr>
      <w:bookmarkStart w:id="324" w:name="_Ref501076363"/>
      <w:bookmarkStart w:id="325" w:name="_Toc503016724"/>
      <w:r>
        <w:t xml:space="preserve">Table </w:t>
      </w:r>
      <w:r w:rsidR="00EE635D">
        <w:fldChar w:fldCharType="begin"/>
      </w:r>
      <w:r w:rsidR="00EE635D">
        <w:instrText xml:space="preserve"> SEQ Table \* ARABIC </w:instrText>
      </w:r>
      <w:r w:rsidR="00EE635D">
        <w:fldChar w:fldCharType="separate"/>
      </w:r>
      <w:r w:rsidR="004B69B4">
        <w:t>2</w:t>
      </w:r>
      <w:r w:rsidR="00EE635D">
        <w:fldChar w:fldCharType="end"/>
      </w:r>
      <w:bookmarkEnd w:id="324"/>
      <w:r>
        <w:t xml:space="preserve">: </w:t>
      </w:r>
      <w:r w:rsidR="00863030" w:rsidRPr="00103CDF">
        <w:t>Additions and Deletions</w:t>
      </w:r>
      <w:bookmarkEnd w:id="325"/>
    </w:p>
    <w:tbl>
      <w:tblPr>
        <w:tblW w:w="9158" w:type="dxa"/>
        <w:jc w:val="center"/>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Look w:val="01E0" w:firstRow="1" w:lastRow="1" w:firstColumn="1" w:lastColumn="1" w:noHBand="0" w:noVBand="0"/>
        <w:tblCaption w:val="Table 2"/>
        <w:tblDescription w:val="Each addition or deletion change polygon must have the required attributes and corresponding change type populated as shown in this table."/>
      </w:tblPr>
      <w:tblGrid>
        <w:gridCol w:w="1249"/>
        <w:gridCol w:w="990"/>
        <w:gridCol w:w="1728"/>
        <w:gridCol w:w="1350"/>
        <w:gridCol w:w="1372"/>
        <w:gridCol w:w="1372"/>
        <w:gridCol w:w="1097"/>
      </w:tblGrid>
      <w:tr w:rsidR="00863030" w:rsidRPr="00103CDF" w14:paraId="2915DF11" w14:textId="77777777" w:rsidTr="00D37EC9">
        <w:trPr>
          <w:trHeight w:val="387"/>
          <w:tblHeader/>
          <w:jc w:val="center"/>
        </w:trPr>
        <w:tc>
          <w:tcPr>
            <w:tcW w:w="1249" w:type="dxa"/>
            <w:tcBorders>
              <w:top w:val="single" w:sz="18" w:space="0" w:color="000000" w:themeColor="text1"/>
              <w:bottom w:val="single" w:sz="8" w:space="0" w:color="000000" w:themeColor="text1"/>
            </w:tcBorders>
            <w:shd w:val="clear" w:color="auto" w:fill="948A54"/>
            <w:vAlign w:val="center"/>
          </w:tcPr>
          <w:p w14:paraId="2915DF0A" w14:textId="77777777" w:rsidR="00863030" w:rsidRPr="00103CDF" w:rsidRDefault="00863030" w:rsidP="007D1F2A">
            <w:pPr>
              <w:rPr>
                <w:rFonts w:cs="Arial"/>
                <w:b/>
                <w:color w:val="FFFFFF" w:themeColor="background1"/>
                <w:sz w:val="20"/>
              </w:rPr>
            </w:pPr>
          </w:p>
        </w:tc>
        <w:tc>
          <w:tcPr>
            <w:tcW w:w="990" w:type="dxa"/>
            <w:tcBorders>
              <w:top w:val="single" w:sz="18" w:space="0" w:color="000000" w:themeColor="text1"/>
              <w:bottom w:val="single" w:sz="8" w:space="0" w:color="000000" w:themeColor="text1"/>
            </w:tcBorders>
            <w:shd w:val="clear" w:color="auto" w:fill="948A54"/>
            <w:vAlign w:val="center"/>
          </w:tcPr>
          <w:p w14:paraId="2915DF0B"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NAME</w:t>
            </w:r>
          </w:p>
        </w:tc>
        <w:tc>
          <w:tcPr>
            <w:tcW w:w="1728" w:type="dxa"/>
            <w:tcBorders>
              <w:top w:val="single" w:sz="18" w:space="0" w:color="000000" w:themeColor="text1"/>
              <w:bottom w:val="single" w:sz="8" w:space="0" w:color="000000" w:themeColor="text1"/>
            </w:tcBorders>
            <w:shd w:val="clear" w:color="auto" w:fill="948A54"/>
            <w:vAlign w:val="center"/>
          </w:tcPr>
          <w:p w14:paraId="2915DF0C"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CHNG_TYPE</w:t>
            </w:r>
          </w:p>
        </w:tc>
        <w:tc>
          <w:tcPr>
            <w:tcW w:w="1350" w:type="dxa"/>
            <w:tcBorders>
              <w:top w:val="single" w:sz="18" w:space="0" w:color="000000" w:themeColor="text1"/>
              <w:bottom w:val="single" w:sz="8" w:space="0" w:color="000000" w:themeColor="text1"/>
            </w:tcBorders>
            <w:shd w:val="clear" w:color="auto" w:fill="948A54"/>
            <w:vAlign w:val="center"/>
          </w:tcPr>
          <w:p w14:paraId="2915DF0D"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EFF_DATE</w:t>
            </w:r>
          </w:p>
        </w:tc>
        <w:tc>
          <w:tcPr>
            <w:tcW w:w="1372" w:type="dxa"/>
            <w:tcBorders>
              <w:top w:val="single" w:sz="18" w:space="0" w:color="000000" w:themeColor="text1"/>
              <w:bottom w:val="single" w:sz="8" w:space="0" w:color="000000" w:themeColor="text1"/>
            </w:tcBorders>
            <w:shd w:val="clear" w:color="auto" w:fill="948A54"/>
            <w:vAlign w:val="center"/>
          </w:tcPr>
          <w:p w14:paraId="2915DF0E"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AUTHTYPE</w:t>
            </w:r>
          </w:p>
        </w:tc>
        <w:tc>
          <w:tcPr>
            <w:tcW w:w="1372" w:type="dxa"/>
            <w:tcBorders>
              <w:top w:val="single" w:sz="18" w:space="0" w:color="000000" w:themeColor="text1"/>
              <w:bottom w:val="single" w:sz="8" w:space="0" w:color="000000" w:themeColor="text1"/>
            </w:tcBorders>
            <w:shd w:val="clear" w:color="auto" w:fill="948A54"/>
            <w:vAlign w:val="center"/>
          </w:tcPr>
          <w:p w14:paraId="2915DF0F"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DOCU</w:t>
            </w:r>
          </w:p>
        </w:tc>
        <w:tc>
          <w:tcPr>
            <w:tcW w:w="1097" w:type="dxa"/>
            <w:tcBorders>
              <w:top w:val="single" w:sz="18" w:space="0" w:color="000000" w:themeColor="text1"/>
              <w:bottom w:val="single" w:sz="8" w:space="0" w:color="000000" w:themeColor="text1"/>
            </w:tcBorders>
            <w:shd w:val="clear" w:color="auto" w:fill="948A54"/>
            <w:vAlign w:val="center"/>
          </w:tcPr>
          <w:p w14:paraId="2915DF10"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RELATE</w:t>
            </w:r>
          </w:p>
        </w:tc>
      </w:tr>
      <w:tr w:rsidR="00863030" w:rsidRPr="00103CDF" w14:paraId="2915DF19" w14:textId="77777777" w:rsidTr="00BD148E">
        <w:trPr>
          <w:trHeight w:val="464"/>
          <w:jc w:val="center"/>
        </w:trPr>
        <w:tc>
          <w:tcPr>
            <w:tcW w:w="1249" w:type="dxa"/>
            <w:tcBorders>
              <w:top w:val="single" w:sz="8" w:space="0" w:color="000000" w:themeColor="text1"/>
              <w:bottom w:val="single" w:sz="8" w:space="0" w:color="000000" w:themeColor="text1"/>
            </w:tcBorders>
            <w:shd w:val="clear" w:color="auto" w:fill="auto"/>
            <w:vAlign w:val="center"/>
          </w:tcPr>
          <w:p w14:paraId="2915DF12" w14:textId="77777777" w:rsidR="00863030" w:rsidRPr="00103CDF" w:rsidRDefault="00863030">
            <w:pPr>
              <w:rPr>
                <w:rFonts w:cs="Arial"/>
                <w:sz w:val="20"/>
              </w:rPr>
            </w:pPr>
            <w:r w:rsidRPr="00103CDF">
              <w:rPr>
                <w:rFonts w:cs="Arial"/>
                <w:sz w:val="20"/>
              </w:rPr>
              <w:t>Addition</w:t>
            </w:r>
          </w:p>
        </w:tc>
        <w:tc>
          <w:tcPr>
            <w:tcW w:w="990" w:type="dxa"/>
            <w:tcBorders>
              <w:top w:val="single" w:sz="8" w:space="0" w:color="000000" w:themeColor="text1"/>
              <w:bottom w:val="single" w:sz="8" w:space="0" w:color="000000" w:themeColor="text1"/>
            </w:tcBorders>
            <w:shd w:val="clear" w:color="auto" w:fill="auto"/>
            <w:vAlign w:val="center"/>
          </w:tcPr>
          <w:p w14:paraId="2915DF13" w14:textId="77777777" w:rsidR="00863030" w:rsidRPr="00103CDF" w:rsidRDefault="00863030">
            <w:pPr>
              <w:jc w:val="center"/>
              <w:rPr>
                <w:rFonts w:cs="Arial"/>
                <w:sz w:val="20"/>
              </w:rPr>
            </w:pPr>
            <w:r w:rsidRPr="00103CDF">
              <w:rPr>
                <w:rFonts w:cs="Arial"/>
                <w:sz w:val="20"/>
              </w:rPr>
              <w:t>X</w:t>
            </w:r>
          </w:p>
        </w:tc>
        <w:tc>
          <w:tcPr>
            <w:tcW w:w="1728" w:type="dxa"/>
            <w:tcBorders>
              <w:top w:val="single" w:sz="8" w:space="0" w:color="000000" w:themeColor="text1"/>
              <w:bottom w:val="single" w:sz="8" w:space="0" w:color="000000" w:themeColor="text1"/>
            </w:tcBorders>
            <w:shd w:val="clear" w:color="auto" w:fill="auto"/>
            <w:vAlign w:val="center"/>
          </w:tcPr>
          <w:p w14:paraId="2915DF14" w14:textId="77777777" w:rsidR="00863030" w:rsidRPr="00103CDF" w:rsidRDefault="00863030">
            <w:pPr>
              <w:jc w:val="center"/>
              <w:rPr>
                <w:rFonts w:cs="Arial"/>
                <w:sz w:val="20"/>
              </w:rPr>
            </w:pPr>
            <w:r w:rsidRPr="00103CDF">
              <w:rPr>
                <w:rFonts w:cs="Arial"/>
                <w:sz w:val="20"/>
              </w:rPr>
              <w:t>X(‘A’)</w:t>
            </w:r>
          </w:p>
        </w:tc>
        <w:tc>
          <w:tcPr>
            <w:tcW w:w="1350" w:type="dxa"/>
            <w:tcBorders>
              <w:top w:val="single" w:sz="8" w:space="0" w:color="000000" w:themeColor="text1"/>
              <w:bottom w:val="single" w:sz="8" w:space="0" w:color="000000" w:themeColor="text1"/>
            </w:tcBorders>
            <w:shd w:val="clear" w:color="auto" w:fill="auto"/>
            <w:vAlign w:val="center"/>
          </w:tcPr>
          <w:p w14:paraId="2915DF15" w14:textId="77777777" w:rsidR="00863030" w:rsidRPr="00103CDF" w:rsidRDefault="00863030">
            <w:pPr>
              <w:jc w:val="center"/>
              <w:rPr>
                <w:rFonts w:cs="Arial"/>
                <w:sz w:val="20"/>
              </w:rPr>
            </w:pPr>
            <w:r w:rsidRPr="00103CDF">
              <w:rPr>
                <w:rFonts w:cs="Arial"/>
                <w:sz w:val="20"/>
              </w:rPr>
              <w:t>X</w:t>
            </w:r>
          </w:p>
        </w:tc>
        <w:tc>
          <w:tcPr>
            <w:tcW w:w="1372" w:type="dxa"/>
            <w:tcBorders>
              <w:top w:val="single" w:sz="8" w:space="0" w:color="000000" w:themeColor="text1"/>
              <w:bottom w:val="single" w:sz="8" w:space="0" w:color="000000" w:themeColor="text1"/>
            </w:tcBorders>
            <w:shd w:val="clear" w:color="auto" w:fill="auto"/>
            <w:vAlign w:val="center"/>
          </w:tcPr>
          <w:p w14:paraId="2915DF16" w14:textId="77777777" w:rsidR="00863030" w:rsidRPr="00103CDF" w:rsidRDefault="00863030">
            <w:pPr>
              <w:jc w:val="center"/>
              <w:rPr>
                <w:rFonts w:cs="Arial"/>
                <w:sz w:val="20"/>
              </w:rPr>
            </w:pPr>
            <w:r w:rsidRPr="00103CDF">
              <w:rPr>
                <w:rFonts w:cs="Arial"/>
                <w:sz w:val="20"/>
              </w:rPr>
              <w:t>X</w:t>
            </w:r>
          </w:p>
        </w:tc>
        <w:tc>
          <w:tcPr>
            <w:tcW w:w="1372" w:type="dxa"/>
            <w:tcBorders>
              <w:top w:val="single" w:sz="8" w:space="0" w:color="000000" w:themeColor="text1"/>
              <w:bottom w:val="single" w:sz="8" w:space="0" w:color="000000" w:themeColor="text1"/>
            </w:tcBorders>
            <w:shd w:val="clear" w:color="auto" w:fill="auto"/>
            <w:vAlign w:val="center"/>
          </w:tcPr>
          <w:p w14:paraId="2915DF17" w14:textId="77777777" w:rsidR="00863030" w:rsidRPr="00103CDF" w:rsidRDefault="00863030">
            <w:pPr>
              <w:jc w:val="center"/>
              <w:rPr>
                <w:rFonts w:cs="Arial"/>
                <w:sz w:val="20"/>
              </w:rPr>
            </w:pPr>
            <w:r w:rsidRPr="00103CDF">
              <w:rPr>
                <w:rFonts w:cs="Arial"/>
                <w:sz w:val="20"/>
              </w:rPr>
              <w:t>X</w:t>
            </w:r>
          </w:p>
        </w:tc>
        <w:tc>
          <w:tcPr>
            <w:tcW w:w="1097" w:type="dxa"/>
            <w:tcBorders>
              <w:top w:val="single" w:sz="8" w:space="0" w:color="000000" w:themeColor="text1"/>
              <w:bottom w:val="single" w:sz="8" w:space="0" w:color="000000" w:themeColor="text1"/>
            </w:tcBorders>
            <w:shd w:val="clear" w:color="auto" w:fill="auto"/>
            <w:vAlign w:val="center"/>
          </w:tcPr>
          <w:p w14:paraId="2915DF18" w14:textId="77777777" w:rsidR="00863030" w:rsidRPr="00103CDF" w:rsidRDefault="00863030" w:rsidP="007D1F2A">
            <w:pPr>
              <w:jc w:val="center"/>
              <w:rPr>
                <w:rFonts w:cs="Arial"/>
                <w:sz w:val="20"/>
              </w:rPr>
            </w:pPr>
          </w:p>
        </w:tc>
      </w:tr>
      <w:tr w:rsidR="00863030" w:rsidRPr="00103CDF" w14:paraId="2915DF21" w14:textId="77777777" w:rsidTr="00BD148E">
        <w:trPr>
          <w:trHeight w:val="464"/>
          <w:jc w:val="center"/>
        </w:trPr>
        <w:tc>
          <w:tcPr>
            <w:tcW w:w="1249" w:type="dxa"/>
            <w:tcBorders>
              <w:top w:val="single" w:sz="8" w:space="0" w:color="000000" w:themeColor="text1"/>
              <w:bottom w:val="single" w:sz="18" w:space="0" w:color="000000" w:themeColor="text1"/>
            </w:tcBorders>
            <w:shd w:val="clear" w:color="auto" w:fill="auto"/>
            <w:vAlign w:val="center"/>
          </w:tcPr>
          <w:p w14:paraId="2915DF1A" w14:textId="77777777" w:rsidR="00863030" w:rsidRPr="00103CDF" w:rsidRDefault="00863030">
            <w:pPr>
              <w:rPr>
                <w:rFonts w:cs="Arial"/>
                <w:sz w:val="20"/>
              </w:rPr>
            </w:pPr>
            <w:r w:rsidRPr="00103CDF">
              <w:rPr>
                <w:rFonts w:cs="Arial"/>
                <w:sz w:val="20"/>
              </w:rPr>
              <w:t>Deletion</w:t>
            </w:r>
          </w:p>
        </w:tc>
        <w:tc>
          <w:tcPr>
            <w:tcW w:w="990" w:type="dxa"/>
            <w:tcBorders>
              <w:top w:val="single" w:sz="8" w:space="0" w:color="000000" w:themeColor="text1"/>
              <w:bottom w:val="single" w:sz="18" w:space="0" w:color="000000" w:themeColor="text1"/>
            </w:tcBorders>
            <w:shd w:val="clear" w:color="auto" w:fill="auto"/>
            <w:vAlign w:val="center"/>
          </w:tcPr>
          <w:p w14:paraId="2915DF1B" w14:textId="77777777" w:rsidR="00863030" w:rsidRPr="00103CDF" w:rsidRDefault="00863030">
            <w:pPr>
              <w:jc w:val="center"/>
              <w:rPr>
                <w:rFonts w:cs="Arial"/>
                <w:sz w:val="20"/>
              </w:rPr>
            </w:pPr>
            <w:r w:rsidRPr="00103CDF">
              <w:rPr>
                <w:rFonts w:cs="Arial"/>
                <w:sz w:val="20"/>
              </w:rPr>
              <w:t>X</w:t>
            </w:r>
          </w:p>
        </w:tc>
        <w:tc>
          <w:tcPr>
            <w:tcW w:w="1728" w:type="dxa"/>
            <w:tcBorders>
              <w:top w:val="single" w:sz="8" w:space="0" w:color="000000" w:themeColor="text1"/>
              <w:bottom w:val="single" w:sz="18" w:space="0" w:color="000000" w:themeColor="text1"/>
            </w:tcBorders>
            <w:shd w:val="clear" w:color="auto" w:fill="auto"/>
            <w:vAlign w:val="center"/>
          </w:tcPr>
          <w:p w14:paraId="2915DF1C" w14:textId="77777777" w:rsidR="00863030" w:rsidRPr="00103CDF" w:rsidRDefault="00863030">
            <w:pPr>
              <w:jc w:val="center"/>
              <w:rPr>
                <w:rFonts w:cs="Arial"/>
                <w:sz w:val="20"/>
              </w:rPr>
            </w:pPr>
            <w:r w:rsidRPr="00103CDF">
              <w:rPr>
                <w:rFonts w:cs="Arial"/>
                <w:sz w:val="20"/>
              </w:rPr>
              <w:t>X(‘D’)</w:t>
            </w:r>
          </w:p>
        </w:tc>
        <w:tc>
          <w:tcPr>
            <w:tcW w:w="1350" w:type="dxa"/>
            <w:tcBorders>
              <w:top w:val="single" w:sz="8" w:space="0" w:color="000000" w:themeColor="text1"/>
              <w:bottom w:val="single" w:sz="18" w:space="0" w:color="000000" w:themeColor="text1"/>
            </w:tcBorders>
            <w:shd w:val="clear" w:color="auto" w:fill="auto"/>
            <w:vAlign w:val="center"/>
          </w:tcPr>
          <w:p w14:paraId="2915DF1D" w14:textId="77777777" w:rsidR="00863030" w:rsidRPr="00103CDF" w:rsidRDefault="00863030">
            <w:pPr>
              <w:jc w:val="center"/>
              <w:rPr>
                <w:rFonts w:cs="Arial"/>
                <w:sz w:val="20"/>
              </w:rPr>
            </w:pPr>
            <w:r w:rsidRPr="00103CDF">
              <w:rPr>
                <w:rFonts w:cs="Arial"/>
                <w:sz w:val="20"/>
              </w:rPr>
              <w:t>X</w:t>
            </w:r>
          </w:p>
        </w:tc>
        <w:tc>
          <w:tcPr>
            <w:tcW w:w="1372" w:type="dxa"/>
            <w:tcBorders>
              <w:top w:val="single" w:sz="8" w:space="0" w:color="000000" w:themeColor="text1"/>
              <w:bottom w:val="single" w:sz="18" w:space="0" w:color="000000" w:themeColor="text1"/>
            </w:tcBorders>
            <w:shd w:val="clear" w:color="auto" w:fill="auto"/>
            <w:vAlign w:val="center"/>
          </w:tcPr>
          <w:p w14:paraId="2915DF1E" w14:textId="77777777" w:rsidR="00863030" w:rsidRPr="00103CDF" w:rsidRDefault="00863030">
            <w:pPr>
              <w:jc w:val="center"/>
              <w:rPr>
                <w:rFonts w:cs="Arial"/>
                <w:sz w:val="20"/>
              </w:rPr>
            </w:pPr>
            <w:r w:rsidRPr="00103CDF">
              <w:rPr>
                <w:rFonts w:cs="Arial"/>
                <w:sz w:val="20"/>
              </w:rPr>
              <w:t>X</w:t>
            </w:r>
          </w:p>
        </w:tc>
        <w:tc>
          <w:tcPr>
            <w:tcW w:w="1372" w:type="dxa"/>
            <w:tcBorders>
              <w:top w:val="single" w:sz="8" w:space="0" w:color="000000" w:themeColor="text1"/>
              <w:bottom w:val="single" w:sz="18" w:space="0" w:color="000000" w:themeColor="text1"/>
            </w:tcBorders>
            <w:shd w:val="clear" w:color="auto" w:fill="auto"/>
            <w:vAlign w:val="center"/>
          </w:tcPr>
          <w:p w14:paraId="2915DF1F" w14:textId="77777777" w:rsidR="00863030" w:rsidRPr="00103CDF" w:rsidRDefault="00863030">
            <w:pPr>
              <w:jc w:val="center"/>
              <w:rPr>
                <w:rFonts w:cs="Arial"/>
                <w:sz w:val="20"/>
              </w:rPr>
            </w:pPr>
            <w:r w:rsidRPr="00103CDF">
              <w:rPr>
                <w:rFonts w:cs="Arial"/>
                <w:sz w:val="20"/>
              </w:rPr>
              <w:t>X</w:t>
            </w:r>
          </w:p>
        </w:tc>
        <w:tc>
          <w:tcPr>
            <w:tcW w:w="1097" w:type="dxa"/>
            <w:tcBorders>
              <w:top w:val="single" w:sz="8" w:space="0" w:color="000000" w:themeColor="text1"/>
              <w:bottom w:val="single" w:sz="18" w:space="0" w:color="000000" w:themeColor="text1"/>
            </w:tcBorders>
            <w:shd w:val="clear" w:color="auto" w:fill="auto"/>
            <w:vAlign w:val="center"/>
          </w:tcPr>
          <w:p w14:paraId="2915DF20" w14:textId="77777777" w:rsidR="00863030" w:rsidRPr="00103CDF" w:rsidRDefault="00863030" w:rsidP="007D1F2A">
            <w:pPr>
              <w:jc w:val="center"/>
              <w:rPr>
                <w:rFonts w:cs="Arial"/>
                <w:sz w:val="20"/>
              </w:rPr>
            </w:pPr>
          </w:p>
        </w:tc>
      </w:tr>
    </w:tbl>
    <w:p w14:paraId="70E5121D" w14:textId="77777777" w:rsidR="00655A6B" w:rsidRDefault="00655A6B" w:rsidP="004A08D1">
      <w:pPr>
        <w:pStyle w:val="TabledescriptionTrbial"/>
      </w:pPr>
      <w:bookmarkStart w:id="326" w:name="_Toc437936237"/>
      <w:r w:rsidRPr="00EF2101">
        <w:t>(</w:t>
      </w:r>
      <w:r w:rsidRPr="00655A6B">
        <w:rPr>
          <w:b/>
        </w:rPr>
        <w:t>Note:</w:t>
      </w:r>
      <w:r>
        <w:t xml:space="preserve">  ‘X’ = Required Field)</w:t>
      </w:r>
    </w:p>
    <w:p w14:paraId="6B679A22" w14:textId="77777777" w:rsidR="00655A6B" w:rsidRDefault="00655A6B" w:rsidP="00655A6B">
      <w:pPr>
        <w:pStyle w:val="Normal1"/>
      </w:pPr>
    </w:p>
    <w:p w14:paraId="2915DF23" w14:textId="603BA64C" w:rsidR="00863030" w:rsidRPr="00103CDF" w:rsidRDefault="00863030" w:rsidP="00EE635D">
      <w:pPr>
        <w:pStyle w:val="Heading2Chapter5"/>
      </w:pPr>
      <w:bookmarkStart w:id="327" w:name="_Toc502937613"/>
      <w:bookmarkStart w:id="328" w:name="_Toc503015288"/>
      <w:bookmarkStart w:id="329" w:name="_Toc519522371"/>
      <w:r w:rsidRPr="00103CDF">
        <w:t>Boundary Corrections</w:t>
      </w:r>
      <w:bookmarkEnd w:id="326"/>
      <w:bookmarkEnd w:id="327"/>
      <w:bookmarkEnd w:id="328"/>
      <w:bookmarkEnd w:id="329"/>
    </w:p>
    <w:p w14:paraId="2915DF24" w14:textId="578E2966" w:rsidR="00863030" w:rsidRPr="00103CDF" w:rsidRDefault="00863030" w:rsidP="00D74715">
      <w:pPr>
        <w:pStyle w:val="BASBodyText"/>
      </w:pPr>
      <w:r w:rsidRPr="00103CDF">
        <w:t>The Census Bureau will also accept specific boundary corrections from AIAs, ANRCs, and Hawaiian Homelands.</w:t>
      </w:r>
      <w:r w:rsidR="004A53C1" w:rsidRPr="00103CDF">
        <w:t xml:space="preserve"> </w:t>
      </w:r>
      <w:r w:rsidRPr="00103CDF">
        <w:t>As with new reservation lands and off-reservation trust lands, the participant must create individual change polygons for each boundary correction.</w:t>
      </w:r>
      <w:r w:rsidR="004A53C1" w:rsidRPr="00103CDF">
        <w:t xml:space="preserve"> </w:t>
      </w:r>
      <w:r w:rsidRPr="00103CDF">
        <w:t xml:space="preserve">Each boundary correction must also have the required attributes and corresponding change type populated, as seen in </w:t>
      </w:r>
      <w:r w:rsidR="00D23332" w:rsidRPr="00D23332">
        <w:rPr>
          <w:b/>
          <w:color w:val="0000FF"/>
        </w:rPr>
        <w:fldChar w:fldCharType="begin"/>
      </w:r>
      <w:r w:rsidR="00D23332" w:rsidRPr="00D23332">
        <w:rPr>
          <w:b/>
          <w:color w:val="0000FF"/>
        </w:rPr>
        <w:instrText xml:space="preserve"> REF _Ref501076468 \h  \* MERGEFORMAT </w:instrText>
      </w:r>
      <w:r w:rsidR="00D23332" w:rsidRPr="00D23332">
        <w:rPr>
          <w:b/>
          <w:color w:val="0000FF"/>
        </w:rPr>
      </w:r>
      <w:r w:rsidR="00D23332" w:rsidRPr="00D23332">
        <w:rPr>
          <w:b/>
          <w:color w:val="0000FF"/>
        </w:rPr>
        <w:fldChar w:fldCharType="separate"/>
      </w:r>
      <w:r w:rsidR="004B69B4" w:rsidRPr="004B69B4">
        <w:rPr>
          <w:b/>
          <w:color w:val="0000FF"/>
        </w:rPr>
        <w:t xml:space="preserve">Table </w:t>
      </w:r>
      <w:r w:rsidR="004B69B4" w:rsidRPr="004B69B4">
        <w:rPr>
          <w:b/>
          <w:noProof/>
          <w:color w:val="0000FF"/>
        </w:rPr>
        <w:t>3</w:t>
      </w:r>
      <w:r w:rsidR="00D23332" w:rsidRPr="00D23332">
        <w:rPr>
          <w:b/>
          <w:color w:val="0000FF"/>
        </w:rPr>
        <w:fldChar w:fldCharType="end"/>
      </w:r>
      <w:r w:rsidRPr="00103CDF">
        <w:t>, or the Census Bureau will reject them.</w:t>
      </w:r>
    </w:p>
    <w:p w14:paraId="2915DF25" w14:textId="39B2D927" w:rsidR="00863030" w:rsidRPr="00103CDF" w:rsidRDefault="00941578" w:rsidP="000A77BA">
      <w:pPr>
        <w:pStyle w:val="NoteTribalBAS"/>
      </w:pPr>
      <w:r w:rsidRPr="00103CDF">
        <w:rPr>
          <w:b/>
        </w:rPr>
        <w:t>Note</w:t>
      </w:r>
      <w:r w:rsidR="00863030" w:rsidRPr="00103CDF">
        <w:rPr>
          <w:b/>
        </w:rPr>
        <w:t>:</w:t>
      </w:r>
      <w:r w:rsidR="004A53C1" w:rsidRPr="00103CDF">
        <w:t xml:space="preserve"> </w:t>
      </w:r>
      <w:r w:rsidR="007E1363">
        <w:t xml:space="preserve"> </w:t>
      </w:r>
      <w:r w:rsidR="00863030" w:rsidRPr="00103CDF">
        <w:t xml:space="preserve">Enter </w:t>
      </w:r>
      <w:r w:rsidR="00863030" w:rsidRPr="00900E01">
        <w:t>the</w:t>
      </w:r>
      <w:r w:rsidR="00863030" w:rsidRPr="00103CDF">
        <w:t xml:space="preserve"> name of the jurisdiction that the boundary correction is for in the NAME field.</w:t>
      </w:r>
    </w:p>
    <w:p w14:paraId="0B679C1A" w14:textId="77777777" w:rsidR="00D23332" w:rsidRDefault="00D23332" w:rsidP="00D23332">
      <w:pPr>
        <w:pStyle w:val="Normal1"/>
      </w:pPr>
    </w:p>
    <w:p w14:paraId="2915DF26" w14:textId="2DD09727" w:rsidR="00863030" w:rsidRPr="00103CDF" w:rsidRDefault="00D23332" w:rsidP="001370D7">
      <w:pPr>
        <w:pStyle w:val="Caption"/>
      </w:pPr>
      <w:bookmarkStart w:id="330" w:name="_Ref501076468"/>
      <w:bookmarkStart w:id="331" w:name="_Toc503016725"/>
      <w:r>
        <w:t xml:space="preserve">Table </w:t>
      </w:r>
      <w:r w:rsidR="00EE635D">
        <w:fldChar w:fldCharType="begin"/>
      </w:r>
      <w:r w:rsidR="00EE635D">
        <w:instrText xml:space="preserve"> SEQ Table \* ARABIC </w:instrText>
      </w:r>
      <w:r w:rsidR="00EE635D">
        <w:fldChar w:fldCharType="separate"/>
      </w:r>
      <w:r w:rsidR="004B69B4">
        <w:t>3</w:t>
      </w:r>
      <w:r w:rsidR="00EE635D">
        <w:fldChar w:fldCharType="end"/>
      </w:r>
      <w:bookmarkEnd w:id="330"/>
      <w:r>
        <w:t xml:space="preserve">: </w:t>
      </w:r>
      <w:r w:rsidR="00863030" w:rsidRPr="00103CDF">
        <w:t>Boundary Corrections</w:t>
      </w:r>
      <w:bookmarkEnd w:id="331"/>
    </w:p>
    <w:tbl>
      <w:tblPr>
        <w:tblW w:w="9251" w:type="dxa"/>
        <w:jc w:val="center"/>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Look w:val="01E0" w:firstRow="1" w:lastRow="1" w:firstColumn="1" w:lastColumn="1" w:noHBand="0" w:noVBand="0"/>
        <w:tblCaption w:val="Table 3"/>
        <w:tblDescription w:val="Each boundary correction must also have the required asttributes and corresponding change type as shown in this table."/>
      </w:tblPr>
      <w:tblGrid>
        <w:gridCol w:w="2106"/>
        <w:gridCol w:w="810"/>
        <w:gridCol w:w="1530"/>
        <w:gridCol w:w="1276"/>
        <w:gridCol w:w="1350"/>
        <w:gridCol w:w="810"/>
        <w:gridCol w:w="1369"/>
      </w:tblGrid>
      <w:tr w:rsidR="00863030" w:rsidRPr="00103CDF" w14:paraId="2915DF2E" w14:textId="77777777" w:rsidTr="00D37EC9">
        <w:trPr>
          <w:trHeight w:val="407"/>
          <w:tblHeader/>
          <w:jc w:val="center"/>
        </w:trPr>
        <w:tc>
          <w:tcPr>
            <w:tcW w:w="2106" w:type="dxa"/>
            <w:tcBorders>
              <w:top w:val="single" w:sz="18" w:space="0" w:color="000000" w:themeColor="text1"/>
              <w:bottom w:val="single" w:sz="8" w:space="0" w:color="000000" w:themeColor="text1"/>
            </w:tcBorders>
            <w:shd w:val="clear" w:color="auto" w:fill="948A54"/>
            <w:vAlign w:val="center"/>
          </w:tcPr>
          <w:p w14:paraId="2915DF27" w14:textId="77777777" w:rsidR="00863030" w:rsidRPr="00103CDF" w:rsidRDefault="00863030" w:rsidP="00266485">
            <w:pPr>
              <w:spacing w:line="216" w:lineRule="auto"/>
              <w:rPr>
                <w:rFonts w:cs="Arial"/>
                <w:b/>
                <w:color w:val="FFFFFF" w:themeColor="background1"/>
                <w:sz w:val="20"/>
              </w:rPr>
            </w:pPr>
          </w:p>
        </w:tc>
        <w:tc>
          <w:tcPr>
            <w:tcW w:w="810" w:type="dxa"/>
            <w:tcBorders>
              <w:top w:val="single" w:sz="18" w:space="0" w:color="000000" w:themeColor="text1"/>
              <w:bottom w:val="single" w:sz="8" w:space="0" w:color="000000" w:themeColor="text1"/>
            </w:tcBorders>
            <w:shd w:val="clear" w:color="auto" w:fill="948A54"/>
            <w:vAlign w:val="center"/>
          </w:tcPr>
          <w:p w14:paraId="2915DF28" w14:textId="77777777" w:rsidR="00863030" w:rsidRPr="00103CDF" w:rsidRDefault="00863030" w:rsidP="00266485">
            <w:pPr>
              <w:spacing w:line="216" w:lineRule="auto"/>
              <w:jc w:val="center"/>
              <w:rPr>
                <w:rFonts w:cs="Arial"/>
                <w:b/>
                <w:bCs/>
                <w:color w:val="FFFFFF" w:themeColor="background1"/>
                <w:sz w:val="20"/>
              </w:rPr>
            </w:pPr>
            <w:r w:rsidRPr="00103CDF">
              <w:rPr>
                <w:rFonts w:cs="Arial"/>
                <w:b/>
                <w:color w:val="FFFFFF" w:themeColor="background1"/>
                <w:sz w:val="20"/>
              </w:rPr>
              <w:t>NAME</w:t>
            </w:r>
          </w:p>
        </w:tc>
        <w:tc>
          <w:tcPr>
            <w:tcW w:w="1530" w:type="dxa"/>
            <w:tcBorders>
              <w:top w:val="single" w:sz="18" w:space="0" w:color="000000" w:themeColor="text1"/>
              <w:bottom w:val="single" w:sz="8" w:space="0" w:color="000000" w:themeColor="text1"/>
            </w:tcBorders>
            <w:shd w:val="clear" w:color="auto" w:fill="948A54"/>
            <w:vAlign w:val="center"/>
          </w:tcPr>
          <w:p w14:paraId="2915DF29" w14:textId="77777777" w:rsidR="00863030" w:rsidRPr="00103CDF" w:rsidRDefault="00863030" w:rsidP="00266485">
            <w:pPr>
              <w:spacing w:line="216" w:lineRule="auto"/>
              <w:jc w:val="center"/>
              <w:rPr>
                <w:rFonts w:cs="Arial"/>
                <w:b/>
                <w:bCs/>
                <w:color w:val="FFFFFF" w:themeColor="background1"/>
                <w:sz w:val="20"/>
              </w:rPr>
            </w:pPr>
            <w:r w:rsidRPr="00103CDF">
              <w:rPr>
                <w:rFonts w:cs="Arial"/>
                <w:b/>
                <w:color w:val="FFFFFF" w:themeColor="background1"/>
                <w:sz w:val="20"/>
              </w:rPr>
              <w:t>CHNG_TYPE</w:t>
            </w:r>
          </w:p>
        </w:tc>
        <w:tc>
          <w:tcPr>
            <w:tcW w:w="1276" w:type="dxa"/>
            <w:tcBorders>
              <w:top w:val="single" w:sz="18" w:space="0" w:color="000000" w:themeColor="text1"/>
              <w:bottom w:val="single" w:sz="8" w:space="0" w:color="000000" w:themeColor="text1"/>
            </w:tcBorders>
            <w:shd w:val="clear" w:color="auto" w:fill="948A54"/>
            <w:vAlign w:val="center"/>
          </w:tcPr>
          <w:p w14:paraId="2915DF2A" w14:textId="77777777" w:rsidR="00863030" w:rsidRPr="00103CDF" w:rsidRDefault="00863030" w:rsidP="00266485">
            <w:pPr>
              <w:spacing w:line="216" w:lineRule="auto"/>
              <w:jc w:val="center"/>
              <w:rPr>
                <w:rFonts w:cs="Arial"/>
                <w:b/>
                <w:bCs/>
                <w:color w:val="FFFFFF" w:themeColor="background1"/>
                <w:sz w:val="20"/>
              </w:rPr>
            </w:pPr>
            <w:r w:rsidRPr="00103CDF">
              <w:rPr>
                <w:rFonts w:cs="Arial"/>
                <w:b/>
                <w:color w:val="FFFFFF" w:themeColor="background1"/>
                <w:sz w:val="20"/>
              </w:rPr>
              <w:t>EFF_DATE</w:t>
            </w:r>
          </w:p>
        </w:tc>
        <w:tc>
          <w:tcPr>
            <w:tcW w:w="1350" w:type="dxa"/>
            <w:tcBorders>
              <w:top w:val="single" w:sz="18" w:space="0" w:color="000000" w:themeColor="text1"/>
              <w:bottom w:val="single" w:sz="8" w:space="0" w:color="000000" w:themeColor="text1"/>
            </w:tcBorders>
            <w:shd w:val="clear" w:color="auto" w:fill="948A54"/>
            <w:vAlign w:val="center"/>
          </w:tcPr>
          <w:p w14:paraId="2915DF2B" w14:textId="77777777" w:rsidR="00863030" w:rsidRPr="00103CDF" w:rsidRDefault="00863030" w:rsidP="00266485">
            <w:pPr>
              <w:spacing w:line="216" w:lineRule="auto"/>
              <w:jc w:val="center"/>
              <w:rPr>
                <w:rFonts w:cs="Arial"/>
                <w:b/>
                <w:bCs/>
                <w:color w:val="FFFFFF" w:themeColor="background1"/>
                <w:sz w:val="20"/>
              </w:rPr>
            </w:pPr>
            <w:r w:rsidRPr="00103CDF">
              <w:rPr>
                <w:rFonts w:cs="Arial"/>
                <w:b/>
                <w:color w:val="FFFFFF" w:themeColor="background1"/>
                <w:sz w:val="20"/>
              </w:rPr>
              <w:t>AUTHTYPE</w:t>
            </w:r>
          </w:p>
        </w:tc>
        <w:tc>
          <w:tcPr>
            <w:tcW w:w="810" w:type="dxa"/>
            <w:tcBorders>
              <w:top w:val="single" w:sz="18" w:space="0" w:color="000000" w:themeColor="text1"/>
              <w:bottom w:val="single" w:sz="8" w:space="0" w:color="000000" w:themeColor="text1"/>
            </w:tcBorders>
            <w:shd w:val="clear" w:color="auto" w:fill="948A54"/>
            <w:vAlign w:val="center"/>
          </w:tcPr>
          <w:p w14:paraId="2915DF2C" w14:textId="77777777" w:rsidR="00863030" w:rsidRPr="00103CDF" w:rsidRDefault="00863030" w:rsidP="00266485">
            <w:pPr>
              <w:spacing w:line="216" w:lineRule="auto"/>
              <w:jc w:val="center"/>
              <w:rPr>
                <w:rFonts w:cs="Arial"/>
                <w:b/>
                <w:bCs/>
                <w:color w:val="FFFFFF" w:themeColor="background1"/>
                <w:sz w:val="20"/>
              </w:rPr>
            </w:pPr>
            <w:r w:rsidRPr="00103CDF">
              <w:rPr>
                <w:rFonts w:cs="Arial"/>
                <w:b/>
                <w:color w:val="FFFFFF" w:themeColor="background1"/>
                <w:sz w:val="20"/>
              </w:rPr>
              <w:t>DOCU</w:t>
            </w:r>
          </w:p>
        </w:tc>
        <w:tc>
          <w:tcPr>
            <w:tcW w:w="1369" w:type="dxa"/>
            <w:tcBorders>
              <w:top w:val="single" w:sz="18" w:space="0" w:color="000000" w:themeColor="text1"/>
              <w:bottom w:val="single" w:sz="8" w:space="0" w:color="000000" w:themeColor="text1"/>
            </w:tcBorders>
            <w:shd w:val="clear" w:color="auto" w:fill="948A54"/>
            <w:vAlign w:val="center"/>
          </w:tcPr>
          <w:p w14:paraId="2915DF2D" w14:textId="77777777" w:rsidR="00863030" w:rsidRPr="00103CDF" w:rsidRDefault="00863030" w:rsidP="00266485">
            <w:pPr>
              <w:spacing w:line="216" w:lineRule="auto"/>
              <w:jc w:val="center"/>
              <w:rPr>
                <w:rFonts w:cs="Arial"/>
                <w:b/>
                <w:bCs/>
                <w:color w:val="FFFFFF" w:themeColor="background1"/>
                <w:sz w:val="20"/>
              </w:rPr>
            </w:pPr>
            <w:r w:rsidRPr="00103CDF">
              <w:rPr>
                <w:rFonts w:cs="Arial"/>
                <w:b/>
                <w:color w:val="FFFFFF" w:themeColor="background1"/>
                <w:sz w:val="20"/>
              </w:rPr>
              <w:t>RELATE</w:t>
            </w:r>
          </w:p>
        </w:tc>
      </w:tr>
      <w:tr w:rsidR="00863030" w:rsidRPr="00103CDF" w14:paraId="2915DF37" w14:textId="77777777" w:rsidTr="00266485">
        <w:trPr>
          <w:trHeight w:val="601"/>
          <w:jc w:val="center"/>
        </w:trPr>
        <w:tc>
          <w:tcPr>
            <w:tcW w:w="2106" w:type="dxa"/>
            <w:tcBorders>
              <w:top w:val="single" w:sz="8" w:space="0" w:color="000000" w:themeColor="text1"/>
              <w:bottom w:val="single" w:sz="8" w:space="0" w:color="000000" w:themeColor="text1"/>
            </w:tcBorders>
            <w:shd w:val="clear" w:color="auto" w:fill="auto"/>
            <w:vAlign w:val="center"/>
          </w:tcPr>
          <w:p w14:paraId="2915DF30" w14:textId="179F0A5E" w:rsidR="00863030" w:rsidRPr="00103CDF" w:rsidRDefault="00863030" w:rsidP="00266485">
            <w:pPr>
              <w:spacing w:line="216" w:lineRule="auto"/>
              <w:rPr>
                <w:rFonts w:cs="Arial"/>
                <w:sz w:val="20"/>
              </w:rPr>
            </w:pPr>
            <w:r w:rsidRPr="00103CDF">
              <w:rPr>
                <w:rFonts w:cs="Arial"/>
                <w:sz w:val="20"/>
              </w:rPr>
              <w:t>Boundary Correction</w:t>
            </w:r>
            <w:r w:rsidR="002A33C7" w:rsidRPr="00103CDF">
              <w:rPr>
                <w:rFonts w:cs="Arial"/>
                <w:sz w:val="20"/>
              </w:rPr>
              <w:br/>
            </w:r>
            <w:r w:rsidRPr="00103CDF">
              <w:rPr>
                <w:rFonts w:cs="Arial"/>
                <w:sz w:val="20"/>
              </w:rPr>
              <w:t>(Add Area)</w:t>
            </w:r>
          </w:p>
        </w:tc>
        <w:tc>
          <w:tcPr>
            <w:tcW w:w="810" w:type="dxa"/>
            <w:tcBorders>
              <w:top w:val="single" w:sz="8" w:space="0" w:color="000000" w:themeColor="text1"/>
              <w:bottom w:val="single" w:sz="8" w:space="0" w:color="000000" w:themeColor="text1"/>
            </w:tcBorders>
            <w:shd w:val="clear" w:color="auto" w:fill="auto"/>
            <w:vAlign w:val="center"/>
          </w:tcPr>
          <w:p w14:paraId="2915DF31" w14:textId="77777777" w:rsidR="00863030" w:rsidRPr="00103CDF" w:rsidRDefault="00863030" w:rsidP="00266485">
            <w:pPr>
              <w:spacing w:line="216" w:lineRule="auto"/>
              <w:jc w:val="center"/>
              <w:rPr>
                <w:rFonts w:cs="Arial"/>
                <w:sz w:val="20"/>
              </w:rPr>
            </w:pPr>
            <w:r w:rsidRPr="00103CDF">
              <w:rPr>
                <w:rFonts w:cs="Arial"/>
                <w:sz w:val="20"/>
              </w:rPr>
              <w:t>X</w:t>
            </w:r>
          </w:p>
        </w:tc>
        <w:tc>
          <w:tcPr>
            <w:tcW w:w="1530" w:type="dxa"/>
            <w:tcBorders>
              <w:top w:val="single" w:sz="8" w:space="0" w:color="000000" w:themeColor="text1"/>
              <w:bottom w:val="single" w:sz="8" w:space="0" w:color="000000" w:themeColor="text1"/>
            </w:tcBorders>
            <w:shd w:val="clear" w:color="auto" w:fill="auto"/>
            <w:vAlign w:val="center"/>
          </w:tcPr>
          <w:p w14:paraId="2915DF32" w14:textId="77777777" w:rsidR="00863030" w:rsidRPr="00103CDF" w:rsidRDefault="00863030" w:rsidP="00266485">
            <w:pPr>
              <w:spacing w:line="216" w:lineRule="auto"/>
              <w:jc w:val="center"/>
              <w:rPr>
                <w:rFonts w:cs="Arial"/>
                <w:sz w:val="20"/>
              </w:rPr>
            </w:pPr>
            <w:r w:rsidRPr="00103CDF">
              <w:rPr>
                <w:rFonts w:cs="Arial"/>
                <w:sz w:val="20"/>
              </w:rPr>
              <w:t>X(‘B’)</w:t>
            </w:r>
          </w:p>
        </w:tc>
        <w:tc>
          <w:tcPr>
            <w:tcW w:w="1276" w:type="dxa"/>
            <w:tcBorders>
              <w:top w:val="single" w:sz="8" w:space="0" w:color="000000" w:themeColor="text1"/>
              <w:bottom w:val="single" w:sz="8" w:space="0" w:color="000000" w:themeColor="text1"/>
            </w:tcBorders>
            <w:shd w:val="clear" w:color="auto" w:fill="auto"/>
            <w:vAlign w:val="center"/>
          </w:tcPr>
          <w:p w14:paraId="2915DF33" w14:textId="77777777" w:rsidR="00863030" w:rsidRPr="00103CDF" w:rsidRDefault="00863030" w:rsidP="00266485">
            <w:pPr>
              <w:spacing w:line="216" w:lineRule="auto"/>
              <w:jc w:val="center"/>
              <w:rPr>
                <w:rFonts w:cs="Arial"/>
                <w:sz w:val="20"/>
              </w:rPr>
            </w:pPr>
          </w:p>
        </w:tc>
        <w:tc>
          <w:tcPr>
            <w:tcW w:w="1350" w:type="dxa"/>
            <w:tcBorders>
              <w:top w:val="single" w:sz="8" w:space="0" w:color="000000" w:themeColor="text1"/>
              <w:bottom w:val="single" w:sz="8" w:space="0" w:color="000000" w:themeColor="text1"/>
            </w:tcBorders>
            <w:shd w:val="clear" w:color="auto" w:fill="auto"/>
            <w:vAlign w:val="center"/>
          </w:tcPr>
          <w:p w14:paraId="2915DF34" w14:textId="77777777" w:rsidR="00863030" w:rsidRPr="00103CDF" w:rsidRDefault="00863030" w:rsidP="00266485">
            <w:pPr>
              <w:spacing w:line="216" w:lineRule="auto"/>
              <w:jc w:val="center"/>
              <w:rPr>
                <w:rFonts w:cs="Arial"/>
                <w:sz w:val="20"/>
              </w:rPr>
            </w:pPr>
          </w:p>
        </w:tc>
        <w:tc>
          <w:tcPr>
            <w:tcW w:w="810" w:type="dxa"/>
            <w:tcBorders>
              <w:top w:val="single" w:sz="8" w:space="0" w:color="000000" w:themeColor="text1"/>
              <w:bottom w:val="single" w:sz="8" w:space="0" w:color="000000" w:themeColor="text1"/>
            </w:tcBorders>
            <w:shd w:val="clear" w:color="auto" w:fill="auto"/>
            <w:vAlign w:val="center"/>
          </w:tcPr>
          <w:p w14:paraId="2915DF35" w14:textId="77777777" w:rsidR="00863030" w:rsidRPr="00103CDF" w:rsidRDefault="00863030" w:rsidP="00266485">
            <w:pPr>
              <w:spacing w:line="216" w:lineRule="auto"/>
              <w:jc w:val="center"/>
              <w:rPr>
                <w:rFonts w:cs="Arial"/>
                <w:sz w:val="20"/>
              </w:rPr>
            </w:pPr>
          </w:p>
        </w:tc>
        <w:tc>
          <w:tcPr>
            <w:tcW w:w="1369" w:type="dxa"/>
            <w:tcBorders>
              <w:top w:val="single" w:sz="8" w:space="0" w:color="000000" w:themeColor="text1"/>
              <w:bottom w:val="single" w:sz="8" w:space="0" w:color="000000" w:themeColor="text1"/>
            </w:tcBorders>
            <w:shd w:val="clear" w:color="auto" w:fill="auto"/>
            <w:vAlign w:val="center"/>
          </w:tcPr>
          <w:p w14:paraId="2915DF36" w14:textId="77777777" w:rsidR="00863030" w:rsidRPr="00103CDF" w:rsidRDefault="00863030" w:rsidP="00266485">
            <w:pPr>
              <w:spacing w:line="216" w:lineRule="auto"/>
              <w:jc w:val="center"/>
              <w:rPr>
                <w:rFonts w:cs="Arial"/>
                <w:sz w:val="20"/>
              </w:rPr>
            </w:pPr>
            <w:r w:rsidRPr="00103CDF">
              <w:rPr>
                <w:rFonts w:cs="Arial"/>
                <w:sz w:val="20"/>
              </w:rPr>
              <w:t>X(‘IN’)</w:t>
            </w:r>
          </w:p>
        </w:tc>
      </w:tr>
      <w:tr w:rsidR="00863030" w:rsidRPr="00103CDF" w14:paraId="2915DF40" w14:textId="77777777" w:rsidTr="00266485">
        <w:trPr>
          <w:trHeight w:val="610"/>
          <w:jc w:val="center"/>
        </w:trPr>
        <w:tc>
          <w:tcPr>
            <w:tcW w:w="2106" w:type="dxa"/>
            <w:tcBorders>
              <w:top w:val="single" w:sz="8" w:space="0" w:color="000000" w:themeColor="text1"/>
              <w:bottom w:val="single" w:sz="18" w:space="0" w:color="000000" w:themeColor="text1"/>
            </w:tcBorders>
            <w:shd w:val="clear" w:color="auto" w:fill="auto"/>
            <w:vAlign w:val="center"/>
          </w:tcPr>
          <w:p w14:paraId="2915DF39" w14:textId="7FE20CBC" w:rsidR="00863030" w:rsidRPr="00103CDF" w:rsidRDefault="00863030" w:rsidP="00266485">
            <w:pPr>
              <w:spacing w:line="216" w:lineRule="auto"/>
              <w:rPr>
                <w:rFonts w:cs="Arial"/>
                <w:sz w:val="20"/>
              </w:rPr>
            </w:pPr>
            <w:r w:rsidRPr="00103CDF">
              <w:rPr>
                <w:rFonts w:cs="Arial"/>
                <w:sz w:val="20"/>
              </w:rPr>
              <w:t>Boundary Correction</w:t>
            </w:r>
            <w:r w:rsidR="002A33C7" w:rsidRPr="00103CDF">
              <w:rPr>
                <w:rFonts w:cs="Arial"/>
                <w:sz w:val="20"/>
              </w:rPr>
              <w:br/>
            </w:r>
            <w:r w:rsidRPr="00103CDF">
              <w:rPr>
                <w:rFonts w:cs="Arial"/>
                <w:sz w:val="20"/>
              </w:rPr>
              <w:t>(Remove Area)</w:t>
            </w:r>
          </w:p>
        </w:tc>
        <w:tc>
          <w:tcPr>
            <w:tcW w:w="810" w:type="dxa"/>
            <w:tcBorders>
              <w:top w:val="single" w:sz="8" w:space="0" w:color="000000" w:themeColor="text1"/>
              <w:bottom w:val="single" w:sz="18" w:space="0" w:color="000000" w:themeColor="text1"/>
            </w:tcBorders>
            <w:shd w:val="clear" w:color="auto" w:fill="auto"/>
            <w:vAlign w:val="center"/>
          </w:tcPr>
          <w:p w14:paraId="2915DF3A" w14:textId="77777777" w:rsidR="00863030" w:rsidRPr="00103CDF" w:rsidRDefault="00863030" w:rsidP="00266485">
            <w:pPr>
              <w:spacing w:line="216" w:lineRule="auto"/>
              <w:jc w:val="center"/>
              <w:rPr>
                <w:rFonts w:cs="Arial"/>
                <w:sz w:val="20"/>
              </w:rPr>
            </w:pPr>
            <w:r w:rsidRPr="00103CDF">
              <w:rPr>
                <w:rFonts w:cs="Arial"/>
                <w:sz w:val="20"/>
              </w:rPr>
              <w:t>X</w:t>
            </w:r>
          </w:p>
        </w:tc>
        <w:tc>
          <w:tcPr>
            <w:tcW w:w="1530" w:type="dxa"/>
            <w:tcBorders>
              <w:top w:val="single" w:sz="8" w:space="0" w:color="000000" w:themeColor="text1"/>
              <w:bottom w:val="single" w:sz="18" w:space="0" w:color="000000" w:themeColor="text1"/>
            </w:tcBorders>
            <w:shd w:val="clear" w:color="auto" w:fill="auto"/>
            <w:vAlign w:val="center"/>
          </w:tcPr>
          <w:p w14:paraId="2915DF3B" w14:textId="77777777" w:rsidR="00863030" w:rsidRPr="00103CDF" w:rsidRDefault="00863030" w:rsidP="00266485">
            <w:pPr>
              <w:spacing w:line="216" w:lineRule="auto"/>
              <w:jc w:val="center"/>
              <w:rPr>
                <w:rFonts w:cs="Arial"/>
                <w:sz w:val="20"/>
              </w:rPr>
            </w:pPr>
            <w:r w:rsidRPr="00103CDF">
              <w:rPr>
                <w:rFonts w:cs="Arial"/>
                <w:sz w:val="20"/>
              </w:rPr>
              <w:t>X(‘B’)</w:t>
            </w:r>
          </w:p>
        </w:tc>
        <w:tc>
          <w:tcPr>
            <w:tcW w:w="1276" w:type="dxa"/>
            <w:tcBorders>
              <w:top w:val="single" w:sz="8" w:space="0" w:color="000000" w:themeColor="text1"/>
              <w:bottom w:val="single" w:sz="18" w:space="0" w:color="000000" w:themeColor="text1"/>
            </w:tcBorders>
            <w:shd w:val="clear" w:color="auto" w:fill="auto"/>
            <w:vAlign w:val="center"/>
          </w:tcPr>
          <w:p w14:paraId="2915DF3C" w14:textId="77777777" w:rsidR="00863030" w:rsidRPr="00103CDF" w:rsidRDefault="00863030" w:rsidP="00266485">
            <w:pPr>
              <w:spacing w:line="216" w:lineRule="auto"/>
              <w:jc w:val="center"/>
              <w:rPr>
                <w:rFonts w:cs="Arial"/>
                <w:sz w:val="20"/>
              </w:rPr>
            </w:pPr>
          </w:p>
        </w:tc>
        <w:tc>
          <w:tcPr>
            <w:tcW w:w="1350" w:type="dxa"/>
            <w:tcBorders>
              <w:top w:val="single" w:sz="8" w:space="0" w:color="000000" w:themeColor="text1"/>
              <w:bottom w:val="single" w:sz="18" w:space="0" w:color="000000" w:themeColor="text1"/>
            </w:tcBorders>
            <w:shd w:val="clear" w:color="auto" w:fill="auto"/>
            <w:vAlign w:val="center"/>
          </w:tcPr>
          <w:p w14:paraId="2915DF3D" w14:textId="77777777" w:rsidR="00863030" w:rsidRPr="00103CDF" w:rsidRDefault="00863030" w:rsidP="00266485">
            <w:pPr>
              <w:spacing w:line="216" w:lineRule="auto"/>
              <w:jc w:val="center"/>
              <w:rPr>
                <w:rFonts w:cs="Arial"/>
                <w:sz w:val="20"/>
              </w:rPr>
            </w:pPr>
          </w:p>
        </w:tc>
        <w:tc>
          <w:tcPr>
            <w:tcW w:w="810" w:type="dxa"/>
            <w:tcBorders>
              <w:top w:val="single" w:sz="8" w:space="0" w:color="000000" w:themeColor="text1"/>
              <w:bottom w:val="single" w:sz="18" w:space="0" w:color="000000" w:themeColor="text1"/>
            </w:tcBorders>
            <w:shd w:val="clear" w:color="auto" w:fill="auto"/>
            <w:vAlign w:val="center"/>
          </w:tcPr>
          <w:p w14:paraId="2915DF3E" w14:textId="77777777" w:rsidR="00863030" w:rsidRPr="00103CDF" w:rsidRDefault="00863030" w:rsidP="00266485">
            <w:pPr>
              <w:spacing w:line="216" w:lineRule="auto"/>
              <w:jc w:val="center"/>
              <w:rPr>
                <w:rFonts w:cs="Arial"/>
                <w:sz w:val="20"/>
              </w:rPr>
            </w:pPr>
          </w:p>
        </w:tc>
        <w:tc>
          <w:tcPr>
            <w:tcW w:w="1369" w:type="dxa"/>
            <w:tcBorders>
              <w:top w:val="single" w:sz="8" w:space="0" w:color="000000" w:themeColor="text1"/>
              <w:bottom w:val="single" w:sz="18" w:space="0" w:color="000000" w:themeColor="text1"/>
            </w:tcBorders>
            <w:shd w:val="clear" w:color="auto" w:fill="auto"/>
            <w:vAlign w:val="center"/>
          </w:tcPr>
          <w:p w14:paraId="2915DF3F" w14:textId="77777777" w:rsidR="00863030" w:rsidRPr="00103CDF" w:rsidRDefault="00863030" w:rsidP="00266485">
            <w:pPr>
              <w:spacing w:line="216" w:lineRule="auto"/>
              <w:jc w:val="center"/>
              <w:rPr>
                <w:rFonts w:cs="Arial"/>
                <w:sz w:val="20"/>
              </w:rPr>
            </w:pPr>
            <w:r w:rsidRPr="00103CDF">
              <w:rPr>
                <w:rFonts w:cs="Arial"/>
                <w:sz w:val="20"/>
              </w:rPr>
              <w:t>X(‘OUT’)</w:t>
            </w:r>
          </w:p>
        </w:tc>
      </w:tr>
    </w:tbl>
    <w:p w14:paraId="1A97C3B1" w14:textId="77777777" w:rsidR="00655A6B" w:rsidRDefault="00655A6B" w:rsidP="004A08D1">
      <w:pPr>
        <w:pStyle w:val="TabledescriptionTrbial"/>
      </w:pPr>
      <w:r w:rsidRPr="00EF2101">
        <w:t>(</w:t>
      </w:r>
      <w:r w:rsidRPr="00655A6B">
        <w:rPr>
          <w:b/>
        </w:rPr>
        <w:t>Note:</w:t>
      </w:r>
      <w:r>
        <w:t xml:space="preserve">  ‘X’ = Required Field)</w:t>
      </w:r>
    </w:p>
    <w:p w14:paraId="06CE75A7" w14:textId="77777777" w:rsidR="00655A6B" w:rsidRDefault="00655A6B" w:rsidP="00655A6B">
      <w:pPr>
        <w:pStyle w:val="Normal1"/>
      </w:pPr>
    </w:p>
    <w:p w14:paraId="2915DF42" w14:textId="39AEED32" w:rsidR="00863030" w:rsidRPr="00103CDF" w:rsidRDefault="00863030" w:rsidP="00D74715">
      <w:pPr>
        <w:pStyle w:val="BASBodyText"/>
      </w:pPr>
      <w:r w:rsidRPr="00103CDF">
        <w:t>The Census Bureau uses a topologically integrated database.</w:t>
      </w:r>
      <w:r w:rsidR="004A53C1" w:rsidRPr="00103CDF">
        <w:t xml:space="preserve"> </w:t>
      </w:r>
      <w:r w:rsidRPr="00103CDF">
        <w:t>As a result, the Census Bureau cannot process all types of boundary corrections for inclusion into MAF/TIGER.</w:t>
      </w:r>
      <w:r w:rsidR="004A53C1" w:rsidRPr="00103CDF">
        <w:t xml:space="preserve"> </w:t>
      </w:r>
      <w:r w:rsidRPr="00103CDF">
        <w:t>The following are types of boundary corrections that the Census Bureau will accept, process, and update or reject during the current BAS.</w:t>
      </w:r>
    </w:p>
    <w:p w14:paraId="2915DF43" w14:textId="7DF13FFD" w:rsidR="00863030" w:rsidRPr="00103CDF" w:rsidRDefault="00863030" w:rsidP="00D74715">
      <w:pPr>
        <w:pStyle w:val="BASBodyText"/>
      </w:pPr>
      <w:r w:rsidRPr="00103CDF">
        <w:t xml:space="preserve">The Census Bureau </w:t>
      </w:r>
      <w:r w:rsidRPr="00103CDF">
        <w:rPr>
          <w:b/>
        </w:rPr>
        <w:t>will</w:t>
      </w:r>
      <w:r w:rsidRPr="00103CDF">
        <w:t xml:space="preserve"> accept and process properly documented boundary corrections during the current BAS that spatially interact with (abut) other BAS legal changes (annexation, deannexation, corridor, offset) and meet both of the following two conditions:</w:t>
      </w:r>
    </w:p>
    <w:p w14:paraId="2915DF44" w14:textId="19AEE258" w:rsidR="00863030" w:rsidRPr="00103CDF" w:rsidRDefault="00BD148E" w:rsidP="00213729">
      <w:pPr>
        <w:pStyle w:val="DigitalBulletLv1"/>
      </w:pPr>
      <w:r w:rsidRPr="00103CDF">
        <w:t>I</w:t>
      </w:r>
      <w:r w:rsidR="00863030" w:rsidRPr="00103CDF">
        <w:t>n situations where the existing boundary has been digitized incorrectly or appears in the incorrect location du</w:t>
      </w:r>
      <w:r w:rsidRPr="00103CDF">
        <w:t>e to Census Bureau activities; and</w:t>
      </w:r>
    </w:p>
    <w:p w14:paraId="2915DF45" w14:textId="35011ACE" w:rsidR="00863030" w:rsidRPr="00103CDF" w:rsidRDefault="00BD148E" w:rsidP="00213729">
      <w:pPr>
        <w:pStyle w:val="DigitalBulletLv1"/>
      </w:pPr>
      <w:r w:rsidRPr="00103CDF">
        <w:t>W</w:t>
      </w:r>
      <w:r w:rsidR="00863030" w:rsidRPr="00103CDF">
        <w:t>here the overall shape of the geographic entity is maintained and no feature-to-boundary relationships are dissolved.</w:t>
      </w:r>
    </w:p>
    <w:p w14:paraId="2915DF46" w14:textId="77777777" w:rsidR="00863030" w:rsidRPr="00103CDF" w:rsidRDefault="00863030" w:rsidP="00D74715">
      <w:pPr>
        <w:pStyle w:val="BASBodyText"/>
      </w:pPr>
      <w:r w:rsidRPr="00103CDF">
        <w:t xml:space="preserve">The Census Bureau </w:t>
      </w:r>
      <w:r w:rsidRPr="00103CDF">
        <w:rPr>
          <w:b/>
        </w:rPr>
        <w:t>will reject</w:t>
      </w:r>
      <w:r w:rsidRPr="00103CDF">
        <w:t xml:space="preserve"> boundary corrections:</w:t>
      </w:r>
    </w:p>
    <w:p w14:paraId="2915DF47" w14:textId="04DCA805" w:rsidR="00863030" w:rsidRPr="00103CDF" w:rsidRDefault="00BD148E" w:rsidP="00213729">
      <w:pPr>
        <w:pStyle w:val="DigitalBulletLv1"/>
      </w:pPr>
      <w:r w:rsidRPr="00103CDF">
        <w:t>T</w:t>
      </w:r>
      <w:r w:rsidR="00863030" w:rsidRPr="00103CDF">
        <w:t>hat dissolve boundary-to-feature relationships (roads, rivers, railroads, etc.) if the diff</w:t>
      </w:r>
      <w:r w:rsidRPr="00103CDF">
        <w:t>erence is less than thirty feet;</w:t>
      </w:r>
    </w:p>
    <w:p w14:paraId="2915DF48" w14:textId="42F2A978" w:rsidR="00863030" w:rsidRPr="00103CDF" w:rsidRDefault="00BD148E" w:rsidP="00213729">
      <w:pPr>
        <w:pStyle w:val="DigitalBulletLv1"/>
      </w:pPr>
      <w:r w:rsidRPr="00103CDF">
        <w:t>W</w:t>
      </w:r>
      <w:r w:rsidR="00863030" w:rsidRPr="00103CDF">
        <w:t>hich are greater than one square mile, or not contiguous with the rest of the entity boundary.</w:t>
      </w:r>
      <w:r w:rsidR="004A53C1" w:rsidRPr="00103CDF">
        <w:t xml:space="preserve"> </w:t>
      </w:r>
      <w:r w:rsidR="00863030" w:rsidRPr="00103CDF">
        <w:t>These boundary corrections may be part of additions which were never reported to the Census Bureau.</w:t>
      </w:r>
      <w:r w:rsidR="004A53C1" w:rsidRPr="00103CDF">
        <w:t xml:space="preserve"> </w:t>
      </w:r>
      <w:r w:rsidR="00863030" w:rsidRPr="00103CDF">
        <w:t>If so, legal d</w:t>
      </w:r>
      <w:r w:rsidRPr="00103CDF">
        <w:t>ocumentation should be provided; and</w:t>
      </w:r>
    </w:p>
    <w:p w14:paraId="2915DF49" w14:textId="517F0705" w:rsidR="00863030" w:rsidRDefault="00BD148E" w:rsidP="00213729">
      <w:pPr>
        <w:pStyle w:val="DigitalBulletLv1"/>
      </w:pPr>
      <w:r w:rsidRPr="00103CDF">
        <w:t>T</w:t>
      </w:r>
      <w:r w:rsidR="00863030" w:rsidRPr="00103CDF">
        <w:t>hat have a width of less than thirty feet over the entire polygon.</w:t>
      </w:r>
    </w:p>
    <w:p w14:paraId="2915DF4A" w14:textId="77777777" w:rsidR="00863030" w:rsidRPr="00103CDF" w:rsidRDefault="00863030" w:rsidP="000A77BA">
      <w:pPr>
        <w:pStyle w:val="NoteTribalBAS"/>
      </w:pPr>
      <w:r w:rsidRPr="00103CDF">
        <w:rPr>
          <w:b/>
        </w:rPr>
        <w:t>Note:</w:t>
      </w:r>
      <w:r w:rsidR="003871DA" w:rsidRPr="00103CDF">
        <w:rPr>
          <w:b/>
        </w:rPr>
        <w:t xml:space="preserve"> </w:t>
      </w:r>
      <w:r w:rsidR="004A53C1" w:rsidRPr="00103CDF">
        <w:t xml:space="preserve"> </w:t>
      </w:r>
      <w:r w:rsidRPr="00103CDF">
        <w:t>Remember that the Census Bureau will snap any entity boundary correction to a MAF/TIGER feature when it exists within thirty feet of that feature.</w:t>
      </w:r>
    </w:p>
    <w:p w14:paraId="2915DF4B" w14:textId="05C481F5" w:rsidR="00863030" w:rsidRPr="00103CDF" w:rsidRDefault="00863030" w:rsidP="00900E01">
      <w:pPr>
        <w:pStyle w:val="Heading2Chapter5"/>
      </w:pPr>
      <w:bookmarkStart w:id="332" w:name="_Toc437936238"/>
      <w:bookmarkStart w:id="333" w:name="_Toc502937614"/>
      <w:bookmarkStart w:id="334" w:name="_Toc503015289"/>
      <w:bookmarkStart w:id="335" w:name="_Toc519522372"/>
      <w:r w:rsidRPr="00103CDF">
        <w:t>New Tribal Subdivisions</w:t>
      </w:r>
      <w:bookmarkEnd w:id="332"/>
      <w:bookmarkEnd w:id="333"/>
      <w:bookmarkEnd w:id="334"/>
      <w:bookmarkEnd w:id="335"/>
    </w:p>
    <w:p w14:paraId="2915DF4C" w14:textId="7F92F70E" w:rsidR="00863030" w:rsidRPr="00103CDF" w:rsidRDefault="00863030" w:rsidP="00D74715">
      <w:pPr>
        <w:pStyle w:val="BASBodyText"/>
      </w:pPr>
      <w:r w:rsidRPr="00103CDF">
        <w:t>AIA participants may submit new entities (tribal subdivisions) through Tribal Digital BAS.</w:t>
      </w:r>
      <w:r w:rsidR="004A53C1" w:rsidRPr="00103CDF">
        <w:t xml:space="preserve"> </w:t>
      </w:r>
      <w:r w:rsidRPr="00103CDF">
        <w:t xml:space="preserve">As with other change types, an individual change polygon must be created for each new entity and possess the required attributes and the corresponding change type field must be populated (see </w:t>
      </w:r>
      <w:r w:rsidRPr="00B83E2E">
        <w:rPr>
          <w:b/>
          <w:color w:val="0000FF"/>
        </w:rPr>
        <w:t>Table 4</w:t>
      </w:r>
      <w:r w:rsidRPr="00103CDF">
        <w:t>).</w:t>
      </w:r>
      <w:r w:rsidR="004A53C1" w:rsidRPr="00103CDF">
        <w:t xml:space="preserve"> </w:t>
      </w:r>
      <w:r w:rsidRPr="00103CDF">
        <w:t xml:space="preserve">Please see </w:t>
      </w:r>
      <w:r w:rsidRPr="00EA166A">
        <w:rPr>
          <w:b/>
          <w:color w:val="0000FF"/>
        </w:rPr>
        <w:t xml:space="preserve">Section </w:t>
      </w:r>
      <w:r w:rsidR="00B83E2E" w:rsidRPr="00EA166A">
        <w:rPr>
          <w:b/>
          <w:color w:val="0000FF"/>
        </w:rPr>
        <w:fldChar w:fldCharType="begin"/>
      </w:r>
      <w:r w:rsidR="00B83E2E" w:rsidRPr="00EA166A">
        <w:rPr>
          <w:b/>
          <w:color w:val="0000FF"/>
        </w:rPr>
        <w:instrText xml:space="preserve"> REF _Ref501076958 \r \h  \* MERGEFORMAT </w:instrText>
      </w:r>
      <w:r w:rsidR="00B83E2E" w:rsidRPr="00EA166A">
        <w:rPr>
          <w:b/>
          <w:color w:val="0000FF"/>
        </w:rPr>
      </w:r>
      <w:r w:rsidR="00B83E2E" w:rsidRPr="00EA166A">
        <w:rPr>
          <w:b/>
          <w:color w:val="0000FF"/>
        </w:rPr>
        <w:fldChar w:fldCharType="separate"/>
      </w:r>
      <w:r w:rsidR="004B69B4">
        <w:rPr>
          <w:b/>
          <w:color w:val="0000FF"/>
        </w:rPr>
        <w:t>5.9</w:t>
      </w:r>
      <w:r w:rsidR="00B83E2E" w:rsidRPr="00EA166A">
        <w:rPr>
          <w:b/>
          <w:color w:val="0000FF"/>
        </w:rPr>
        <w:fldChar w:fldCharType="end"/>
      </w:r>
      <w:r w:rsidR="00EA166A" w:rsidRPr="00EA166A">
        <w:rPr>
          <w:b/>
          <w:color w:val="0000FF"/>
        </w:rPr>
        <w:t xml:space="preserve"> </w:t>
      </w:r>
      <w:r w:rsidRPr="00EA166A">
        <w:t>for</w:t>
      </w:r>
      <w:r w:rsidRPr="00103CDF">
        <w:t xml:space="preserve"> more information about tribal subdivisions.</w:t>
      </w:r>
    </w:p>
    <w:p w14:paraId="2915DF4D" w14:textId="4C707AF2" w:rsidR="00863030" w:rsidRPr="00103CDF" w:rsidRDefault="003871DA" w:rsidP="000A77BA">
      <w:pPr>
        <w:pStyle w:val="NoteTribalBAS"/>
      </w:pPr>
      <w:r w:rsidRPr="00103CDF">
        <w:rPr>
          <w:b/>
        </w:rPr>
        <w:t>Note</w:t>
      </w:r>
      <w:r w:rsidR="00863030" w:rsidRPr="00103CDF">
        <w:rPr>
          <w:b/>
        </w:rPr>
        <w:t>:</w:t>
      </w:r>
      <w:r w:rsidRPr="00103CDF">
        <w:rPr>
          <w:b/>
        </w:rPr>
        <w:t xml:space="preserve"> </w:t>
      </w:r>
      <w:r w:rsidR="004A53C1" w:rsidRPr="00103CDF">
        <w:t xml:space="preserve"> </w:t>
      </w:r>
      <w:r w:rsidR="00863030" w:rsidRPr="00103CDF">
        <w:t>Enter the name of the new jurisdiction in the NAME field.</w:t>
      </w:r>
    </w:p>
    <w:p w14:paraId="1C385C2C" w14:textId="77777777" w:rsidR="00B83E2E" w:rsidRDefault="00B83E2E" w:rsidP="00B83E2E">
      <w:pPr>
        <w:pStyle w:val="Normal1"/>
      </w:pPr>
    </w:p>
    <w:p w14:paraId="2915DF4E" w14:textId="3BB6C187" w:rsidR="00863030" w:rsidRPr="00103CDF" w:rsidRDefault="00B83E2E" w:rsidP="001370D7">
      <w:pPr>
        <w:pStyle w:val="Caption"/>
      </w:pPr>
      <w:bookmarkStart w:id="336" w:name="_Toc503016726"/>
      <w:r>
        <w:t xml:space="preserve">Table </w:t>
      </w:r>
      <w:r w:rsidR="00EE635D">
        <w:fldChar w:fldCharType="begin"/>
      </w:r>
      <w:r w:rsidR="00EE635D">
        <w:instrText xml:space="preserve"> SEQ Table \* ARABIC </w:instrText>
      </w:r>
      <w:r w:rsidR="00EE635D">
        <w:fldChar w:fldCharType="separate"/>
      </w:r>
      <w:r w:rsidR="004B69B4">
        <w:t>4</w:t>
      </w:r>
      <w:r w:rsidR="00EE635D">
        <w:fldChar w:fldCharType="end"/>
      </w:r>
      <w:r>
        <w:t xml:space="preserve">: </w:t>
      </w:r>
      <w:r w:rsidR="00863030" w:rsidRPr="00103CDF">
        <w:t>New Entities</w:t>
      </w:r>
      <w:bookmarkEnd w:id="336"/>
    </w:p>
    <w:tbl>
      <w:tblPr>
        <w:tblW w:w="9542" w:type="dxa"/>
        <w:jc w:val="center"/>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Look w:val="01E0" w:firstRow="1" w:lastRow="1" w:firstColumn="1" w:lastColumn="1" w:noHBand="0" w:noVBand="0"/>
        <w:tblCaption w:val="Table 4"/>
        <w:tblDescription w:val="An individual chang e polygon must be created for each new entity and possess the required attributes and the corresponding change type . The table list the field for a new entity."/>
      </w:tblPr>
      <w:tblGrid>
        <w:gridCol w:w="1233"/>
        <w:gridCol w:w="1288"/>
        <w:gridCol w:w="1452"/>
        <w:gridCol w:w="1440"/>
        <w:gridCol w:w="1338"/>
        <w:gridCol w:w="1710"/>
        <w:gridCol w:w="1081"/>
      </w:tblGrid>
      <w:tr w:rsidR="00863030" w:rsidRPr="00103CDF" w14:paraId="2915DF56" w14:textId="77777777" w:rsidTr="00D37EC9">
        <w:trPr>
          <w:trHeight w:val="458"/>
          <w:tblHeader/>
          <w:jc w:val="center"/>
        </w:trPr>
        <w:tc>
          <w:tcPr>
            <w:tcW w:w="1233" w:type="dxa"/>
            <w:tcBorders>
              <w:top w:val="single" w:sz="18" w:space="0" w:color="000000" w:themeColor="text1"/>
              <w:bottom w:val="single" w:sz="8" w:space="0" w:color="000000" w:themeColor="text1"/>
            </w:tcBorders>
            <w:shd w:val="clear" w:color="auto" w:fill="948A54"/>
            <w:vAlign w:val="center"/>
          </w:tcPr>
          <w:p w14:paraId="2915DF4F" w14:textId="77777777" w:rsidR="00863030" w:rsidRPr="00103CDF" w:rsidRDefault="00863030" w:rsidP="00335994">
            <w:pPr>
              <w:spacing w:line="216" w:lineRule="auto"/>
              <w:jc w:val="center"/>
              <w:rPr>
                <w:rFonts w:cs="Arial"/>
                <w:b/>
                <w:color w:val="FFFFFF" w:themeColor="background1"/>
                <w:sz w:val="20"/>
              </w:rPr>
            </w:pPr>
          </w:p>
        </w:tc>
        <w:tc>
          <w:tcPr>
            <w:tcW w:w="1288" w:type="dxa"/>
            <w:tcBorders>
              <w:top w:val="single" w:sz="18" w:space="0" w:color="000000" w:themeColor="text1"/>
              <w:bottom w:val="single" w:sz="8" w:space="0" w:color="000000" w:themeColor="text1"/>
            </w:tcBorders>
            <w:shd w:val="clear" w:color="auto" w:fill="948A54"/>
            <w:vAlign w:val="center"/>
          </w:tcPr>
          <w:p w14:paraId="2915DF50" w14:textId="77777777" w:rsidR="00863030" w:rsidRPr="00103CDF" w:rsidRDefault="00863030" w:rsidP="00335994">
            <w:pPr>
              <w:spacing w:line="216" w:lineRule="auto"/>
              <w:jc w:val="center"/>
              <w:rPr>
                <w:rFonts w:cs="Arial"/>
                <w:b/>
                <w:bCs/>
                <w:color w:val="FFFFFF" w:themeColor="background1"/>
                <w:sz w:val="20"/>
              </w:rPr>
            </w:pPr>
            <w:r w:rsidRPr="00103CDF">
              <w:rPr>
                <w:rFonts w:cs="Arial"/>
                <w:b/>
                <w:color w:val="FFFFFF" w:themeColor="background1"/>
                <w:sz w:val="20"/>
              </w:rPr>
              <w:t>NAME</w:t>
            </w:r>
          </w:p>
        </w:tc>
        <w:tc>
          <w:tcPr>
            <w:tcW w:w="1452" w:type="dxa"/>
            <w:tcBorders>
              <w:top w:val="single" w:sz="18" w:space="0" w:color="000000" w:themeColor="text1"/>
              <w:bottom w:val="single" w:sz="8" w:space="0" w:color="000000" w:themeColor="text1"/>
            </w:tcBorders>
            <w:shd w:val="clear" w:color="auto" w:fill="948A54"/>
            <w:vAlign w:val="center"/>
          </w:tcPr>
          <w:p w14:paraId="2915DF51" w14:textId="77777777" w:rsidR="00863030" w:rsidRPr="00103CDF" w:rsidRDefault="00863030" w:rsidP="00335994">
            <w:pPr>
              <w:spacing w:line="216" w:lineRule="auto"/>
              <w:jc w:val="center"/>
              <w:rPr>
                <w:rFonts w:cs="Arial"/>
                <w:b/>
                <w:bCs/>
                <w:color w:val="FFFFFF" w:themeColor="background1"/>
                <w:sz w:val="20"/>
              </w:rPr>
            </w:pPr>
            <w:r w:rsidRPr="00103CDF">
              <w:rPr>
                <w:rFonts w:cs="Arial"/>
                <w:b/>
                <w:color w:val="FFFFFF" w:themeColor="background1"/>
                <w:sz w:val="20"/>
              </w:rPr>
              <w:t>CHNG_TYPE</w:t>
            </w:r>
          </w:p>
        </w:tc>
        <w:tc>
          <w:tcPr>
            <w:tcW w:w="1440" w:type="dxa"/>
            <w:tcBorders>
              <w:top w:val="single" w:sz="18" w:space="0" w:color="000000" w:themeColor="text1"/>
              <w:bottom w:val="single" w:sz="8" w:space="0" w:color="000000" w:themeColor="text1"/>
            </w:tcBorders>
            <w:shd w:val="clear" w:color="auto" w:fill="948A54"/>
            <w:vAlign w:val="center"/>
          </w:tcPr>
          <w:p w14:paraId="2915DF52" w14:textId="77777777" w:rsidR="00863030" w:rsidRPr="00103CDF" w:rsidRDefault="00863030" w:rsidP="00335994">
            <w:pPr>
              <w:spacing w:line="216" w:lineRule="auto"/>
              <w:jc w:val="center"/>
              <w:rPr>
                <w:rFonts w:cs="Arial"/>
                <w:b/>
                <w:bCs/>
                <w:color w:val="FFFFFF" w:themeColor="background1"/>
                <w:sz w:val="20"/>
              </w:rPr>
            </w:pPr>
            <w:r w:rsidRPr="00103CDF">
              <w:rPr>
                <w:rFonts w:cs="Arial"/>
                <w:b/>
                <w:color w:val="FFFFFF" w:themeColor="background1"/>
                <w:sz w:val="20"/>
              </w:rPr>
              <w:t>EFF_DATE</w:t>
            </w:r>
          </w:p>
        </w:tc>
        <w:tc>
          <w:tcPr>
            <w:tcW w:w="1338" w:type="dxa"/>
            <w:tcBorders>
              <w:top w:val="single" w:sz="18" w:space="0" w:color="000000" w:themeColor="text1"/>
              <w:bottom w:val="single" w:sz="8" w:space="0" w:color="000000" w:themeColor="text1"/>
            </w:tcBorders>
            <w:shd w:val="clear" w:color="auto" w:fill="948A54"/>
            <w:vAlign w:val="center"/>
          </w:tcPr>
          <w:p w14:paraId="2915DF53" w14:textId="77777777" w:rsidR="00863030" w:rsidRPr="00103CDF" w:rsidRDefault="00863030" w:rsidP="00335994">
            <w:pPr>
              <w:spacing w:line="216" w:lineRule="auto"/>
              <w:jc w:val="center"/>
              <w:rPr>
                <w:rFonts w:cs="Arial"/>
                <w:b/>
                <w:bCs/>
                <w:color w:val="FFFFFF" w:themeColor="background1"/>
                <w:sz w:val="20"/>
              </w:rPr>
            </w:pPr>
            <w:r w:rsidRPr="00103CDF">
              <w:rPr>
                <w:rFonts w:cs="Arial"/>
                <w:b/>
                <w:color w:val="FFFFFF" w:themeColor="background1"/>
                <w:sz w:val="20"/>
              </w:rPr>
              <w:t>AUTHTYPE</w:t>
            </w:r>
          </w:p>
        </w:tc>
        <w:tc>
          <w:tcPr>
            <w:tcW w:w="1710" w:type="dxa"/>
            <w:tcBorders>
              <w:top w:val="single" w:sz="18" w:space="0" w:color="000000" w:themeColor="text1"/>
              <w:bottom w:val="single" w:sz="8" w:space="0" w:color="000000" w:themeColor="text1"/>
            </w:tcBorders>
            <w:shd w:val="clear" w:color="auto" w:fill="948A54"/>
            <w:vAlign w:val="center"/>
          </w:tcPr>
          <w:p w14:paraId="2915DF54" w14:textId="77777777" w:rsidR="00863030" w:rsidRPr="00103CDF" w:rsidRDefault="00863030" w:rsidP="00335994">
            <w:pPr>
              <w:spacing w:line="216" w:lineRule="auto"/>
              <w:jc w:val="center"/>
              <w:rPr>
                <w:rFonts w:cs="Arial"/>
                <w:b/>
                <w:bCs/>
                <w:color w:val="FFFFFF" w:themeColor="background1"/>
                <w:sz w:val="20"/>
              </w:rPr>
            </w:pPr>
            <w:r w:rsidRPr="00103CDF">
              <w:rPr>
                <w:rFonts w:cs="Arial"/>
                <w:b/>
                <w:color w:val="FFFFFF" w:themeColor="background1"/>
                <w:sz w:val="20"/>
              </w:rPr>
              <w:t>DOC</w:t>
            </w:r>
          </w:p>
        </w:tc>
        <w:tc>
          <w:tcPr>
            <w:tcW w:w="1081" w:type="dxa"/>
            <w:tcBorders>
              <w:top w:val="single" w:sz="18" w:space="0" w:color="000000" w:themeColor="text1"/>
              <w:bottom w:val="single" w:sz="8" w:space="0" w:color="000000" w:themeColor="text1"/>
            </w:tcBorders>
            <w:shd w:val="clear" w:color="auto" w:fill="948A54"/>
            <w:vAlign w:val="center"/>
          </w:tcPr>
          <w:p w14:paraId="2915DF55" w14:textId="77777777" w:rsidR="00863030" w:rsidRPr="00103CDF" w:rsidRDefault="00863030" w:rsidP="00335994">
            <w:pPr>
              <w:spacing w:line="216" w:lineRule="auto"/>
              <w:jc w:val="center"/>
              <w:rPr>
                <w:rFonts w:cs="Arial"/>
                <w:b/>
                <w:bCs/>
                <w:color w:val="FFFFFF" w:themeColor="background1"/>
                <w:sz w:val="20"/>
              </w:rPr>
            </w:pPr>
            <w:r w:rsidRPr="00103CDF">
              <w:rPr>
                <w:rFonts w:cs="Arial"/>
                <w:b/>
                <w:color w:val="FFFFFF" w:themeColor="background1"/>
                <w:sz w:val="20"/>
              </w:rPr>
              <w:t>RELATE</w:t>
            </w:r>
          </w:p>
        </w:tc>
      </w:tr>
      <w:tr w:rsidR="00863030" w:rsidRPr="00103CDF" w14:paraId="2915DF61" w14:textId="77777777" w:rsidTr="00335994">
        <w:trPr>
          <w:trHeight w:val="871"/>
          <w:jc w:val="center"/>
        </w:trPr>
        <w:tc>
          <w:tcPr>
            <w:tcW w:w="1233" w:type="dxa"/>
            <w:tcBorders>
              <w:top w:val="single" w:sz="8" w:space="0" w:color="000000" w:themeColor="text1"/>
              <w:bottom w:val="single" w:sz="18" w:space="0" w:color="000000" w:themeColor="text1"/>
            </w:tcBorders>
            <w:shd w:val="clear" w:color="auto" w:fill="FFFFFF" w:themeFill="background1"/>
            <w:vAlign w:val="center"/>
          </w:tcPr>
          <w:p w14:paraId="2915DF57" w14:textId="77777777" w:rsidR="00863030" w:rsidRPr="00103CDF" w:rsidRDefault="00863030" w:rsidP="00335994">
            <w:pPr>
              <w:spacing w:line="216" w:lineRule="auto"/>
              <w:jc w:val="center"/>
              <w:rPr>
                <w:rFonts w:cs="Arial"/>
                <w:sz w:val="20"/>
              </w:rPr>
            </w:pPr>
            <w:r w:rsidRPr="00103CDF">
              <w:rPr>
                <w:rFonts w:cs="Arial"/>
                <w:sz w:val="20"/>
              </w:rPr>
              <w:t>New Entity</w:t>
            </w:r>
          </w:p>
        </w:tc>
        <w:tc>
          <w:tcPr>
            <w:tcW w:w="1288" w:type="dxa"/>
            <w:tcBorders>
              <w:top w:val="single" w:sz="8" w:space="0" w:color="000000" w:themeColor="text1"/>
              <w:bottom w:val="single" w:sz="18" w:space="0" w:color="000000" w:themeColor="text1"/>
            </w:tcBorders>
            <w:shd w:val="clear" w:color="auto" w:fill="FFFFFF" w:themeFill="background1"/>
            <w:vAlign w:val="center"/>
          </w:tcPr>
          <w:p w14:paraId="2915DF58" w14:textId="77777777" w:rsidR="00863030" w:rsidRPr="00103CDF" w:rsidRDefault="00863030" w:rsidP="00335994">
            <w:pPr>
              <w:spacing w:line="216" w:lineRule="auto"/>
              <w:jc w:val="center"/>
              <w:rPr>
                <w:rFonts w:cs="Arial"/>
                <w:sz w:val="20"/>
              </w:rPr>
            </w:pPr>
            <w:r w:rsidRPr="00103CDF">
              <w:rPr>
                <w:rFonts w:cs="Arial"/>
                <w:sz w:val="20"/>
              </w:rPr>
              <w:t>X</w:t>
            </w:r>
          </w:p>
          <w:p w14:paraId="2915DF59" w14:textId="77777777" w:rsidR="00863030" w:rsidRPr="00103CDF" w:rsidRDefault="00863030" w:rsidP="00335994">
            <w:pPr>
              <w:spacing w:line="216" w:lineRule="auto"/>
              <w:jc w:val="center"/>
              <w:rPr>
                <w:rFonts w:cs="Arial"/>
                <w:sz w:val="20"/>
              </w:rPr>
            </w:pPr>
            <w:r w:rsidRPr="00103CDF">
              <w:rPr>
                <w:rFonts w:cs="Arial"/>
                <w:sz w:val="20"/>
              </w:rPr>
              <w:t>(subdivision name)</w:t>
            </w:r>
          </w:p>
        </w:tc>
        <w:tc>
          <w:tcPr>
            <w:tcW w:w="1452" w:type="dxa"/>
            <w:tcBorders>
              <w:top w:val="single" w:sz="8" w:space="0" w:color="000000" w:themeColor="text1"/>
              <w:bottom w:val="single" w:sz="18" w:space="0" w:color="000000" w:themeColor="text1"/>
            </w:tcBorders>
            <w:shd w:val="clear" w:color="auto" w:fill="FFFFFF" w:themeFill="background1"/>
            <w:vAlign w:val="center"/>
          </w:tcPr>
          <w:p w14:paraId="5DACBCBB" w14:textId="77777777" w:rsidR="00335994" w:rsidRPr="00103CDF" w:rsidRDefault="00863030" w:rsidP="00335994">
            <w:pPr>
              <w:spacing w:line="216" w:lineRule="auto"/>
              <w:jc w:val="center"/>
              <w:rPr>
                <w:rFonts w:cs="Arial"/>
                <w:sz w:val="20"/>
              </w:rPr>
            </w:pPr>
            <w:r w:rsidRPr="00103CDF">
              <w:rPr>
                <w:rFonts w:cs="Arial"/>
                <w:sz w:val="20"/>
              </w:rPr>
              <w:t>X</w:t>
            </w:r>
          </w:p>
          <w:p w14:paraId="2915DF5A" w14:textId="46D13EBB" w:rsidR="00863030" w:rsidRPr="00103CDF" w:rsidRDefault="00863030" w:rsidP="00335994">
            <w:pPr>
              <w:spacing w:line="216" w:lineRule="auto"/>
              <w:jc w:val="center"/>
              <w:rPr>
                <w:rFonts w:cs="Arial"/>
                <w:sz w:val="20"/>
              </w:rPr>
            </w:pPr>
            <w:r w:rsidRPr="00103CDF">
              <w:rPr>
                <w:rFonts w:cs="Arial"/>
                <w:sz w:val="20"/>
              </w:rPr>
              <w:t>(‘E’)</w:t>
            </w:r>
          </w:p>
        </w:tc>
        <w:tc>
          <w:tcPr>
            <w:tcW w:w="1440" w:type="dxa"/>
            <w:tcBorders>
              <w:top w:val="single" w:sz="8" w:space="0" w:color="000000" w:themeColor="text1"/>
              <w:bottom w:val="single" w:sz="18" w:space="0" w:color="000000" w:themeColor="text1"/>
            </w:tcBorders>
            <w:shd w:val="clear" w:color="auto" w:fill="FFFFFF" w:themeFill="background1"/>
            <w:vAlign w:val="center"/>
          </w:tcPr>
          <w:p w14:paraId="2915DF5B" w14:textId="77777777" w:rsidR="00863030" w:rsidRPr="00103CDF" w:rsidRDefault="00863030" w:rsidP="00335994">
            <w:pPr>
              <w:spacing w:line="216" w:lineRule="auto"/>
              <w:jc w:val="center"/>
              <w:rPr>
                <w:rFonts w:cs="Arial"/>
                <w:sz w:val="20"/>
              </w:rPr>
            </w:pPr>
            <w:r w:rsidRPr="00103CDF">
              <w:rPr>
                <w:rFonts w:cs="Arial"/>
                <w:sz w:val="20"/>
              </w:rPr>
              <w:t>X</w:t>
            </w:r>
          </w:p>
          <w:p w14:paraId="2915DF5C" w14:textId="77777777" w:rsidR="00863030" w:rsidRPr="00103CDF" w:rsidRDefault="00863030" w:rsidP="00335994">
            <w:pPr>
              <w:spacing w:line="216" w:lineRule="auto"/>
              <w:jc w:val="center"/>
              <w:rPr>
                <w:rFonts w:cs="Arial"/>
                <w:sz w:val="20"/>
              </w:rPr>
            </w:pPr>
            <w:r w:rsidRPr="00103CDF">
              <w:rPr>
                <w:rFonts w:cs="Arial"/>
                <w:sz w:val="20"/>
              </w:rPr>
              <w:t>(date of tribal resolution)</w:t>
            </w:r>
          </w:p>
        </w:tc>
        <w:tc>
          <w:tcPr>
            <w:tcW w:w="1338" w:type="dxa"/>
            <w:tcBorders>
              <w:top w:val="single" w:sz="8" w:space="0" w:color="000000" w:themeColor="text1"/>
              <w:bottom w:val="single" w:sz="18" w:space="0" w:color="000000" w:themeColor="text1"/>
            </w:tcBorders>
            <w:shd w:val="clear" w:color="auto" w:fill="FFFFFF" w:themeFill="background1"/>
            <w:vAlign w:val="center"/>
          </w:tcPr>
          <w:p w14:paraId="2915DF5D" w14:textId="77777777" w:rsidR="00863030" w:rsidRPr="00103CDF" w:rsidRDefault="00863030" w:rsidP="00335994">
            <w:pPr>
              <w:spacing w:line="216" w:lineRule="auto"/>
              <w:jc w:val="center"/>
              <w:rPr>
                <w:rFonts w:cs="Arial"/>
                <w:sz w:val="20"/>
              </w:rPr>
            </w:pPr>
            <w:r w:rsidRPr="00103CDF">
              <w:rPr>
                <w:rFonts w:cs="Arial"/>
                <w:sz w:val="20"/>
              </w:rPr>
              <w:t>X (‘R’)</w:t>
            </w:r>
          </w:p>
        </w:tc>
        <w:tc>
          <w:tcPr>
            <w:tcW w:w="1710" w:type="dxa"/>
            <w:tcBorders>
              <w:top w:val="single" w:sz="8" w:space="0" w:color="000000" w:themeColor="text1"/>
              <w:bottom w:val="single" w:sz="18" w:space="0" w:color="000000" w:themeColor="text1"/>
            </w:tcBorders>
            <w:shd w:val="clear" w:color="auto" w:fill="FFFFFF" w:themeFill="background1"/>
            <w:vAlign w:val="center"/>
          </w:tcPr>
          <w:p w14:paraId="2915DF5E" w14:textId="77777777" w:rsidR="00863030" w:rsidRPr="00103CDF" w:rsidRDefault="00863030" w:rsidP="00335994">
            <w:pPr>
              <w:spacing w:line="216" w:lineRule="auto"/>
              <w:jc w:val="center"/>
              <w:rPr>
                <w:rFonts w:cs="Arial"/>
                <w:sz w:val="20"/>
              </w:rPr>
            </w:pPr>
            <w:r w:rsidRPr="00103CDF">
              <w:rPr>
                <w:rFonts w:cs="Arial"/>
                <w:sz w:val="20"/>
              </w:rPr>
              <w:t>X</w:t>
            </w:r>
          </w:p>
          <w:p w14:paraId="2915DF5F" w14:textId="77777777" w:rsidR="00863030" w:rsidRPr="00103CDF" w:rsidRDefault="00863030" w:rsidP="00335994">
            <w:pPr>
              <w:spacing w:line="216" w:lineRule="auto"/>
              <w:jc w:val="center"/>
              <w:rPr>
                <w:rFonts w:cs="Arial"/>
                <w:sz w:val="20"/>
              </w:rPr>
            </w:pPr>
            <w:r w:rsidRPr="00103CDF">
              <w:rPr>
                <w:rFonts w:cs="Arial"/>
                <w:sz w:val="20"/>
              </w:rPr>
              <w:t>(tribal resolution number)</w:t>
            </w:r>
          </w:p>
        </w:tc>
        <w:tc>
          <w:tcPr>
            <w:tcW w:w="1081" w:type="dxa"/>
            <w:tcBorders>
              <w:top w:val="single" w:sz="8" w:space="0" w:color="000000" w:themeColor="text1"/>
              <w:bottom w:val="single" w:sz="18" w:space="0" w:color="000000" w:themeColor="text1"/>
            </w:tcBorders>
            <w:shd w:val="clear" w:color="auto" w:fill="FFFFFF" w:themeFill="background1"/>
            <w:vAlign w:val="center"/>
          </w:tcPr>
          <w:p w14:paraId="2915DF60" w14:textId="77777777" w:rsidR="00863030" w:rsidRPr="00103CDF" w:rsidRDefault="00863030" w:rsidP="00335994">
            <w:pPr>
              <w:spacing w:line="216" w:lineRule="auto"/>
              <w:jc w:val="center"/>
              <w:rPr>
                <w:rFonts w:cs="Arial"/>
                <w:sz w:val="20"/>
              </w:rPr>
            </w:pPr>
          </w:p>
        </w:tc>
      </w:tr>
    </w:tbl>
    <w:p w14:paraId="3995BE88" w14:textId="7687478D" w:rsidR="00655A6B" w:rsidRDefault="00655A6B" w:rsidP="004A08D1">
      <w:pPr>
        <w:pStyle w:val="TabledescriptionTrbial"/>
      </w:pPr>
      <w:bookmarkStart w:id="337" w:name="_Toc437936239"/>
      <w:r w:rsidRPr="00EF2101">
        <w:t>(</w:t>
      </w:r>
      <w:r w:rsidRPr="00655A6B">
        <w:rPr>
          <w:b/>
        </w:rPr>
        <w:t>Note:</w:t>
      </w:r>
      <w:r>
        <w:t xml:space="preserve">  ‘X’ = Required Field)</w:t>
      </w:r>
    </w:p>
    <w:p w14:paraId="3ED0EE26" w14:textId="77777777" w:rsidR="00BF2813" w:rsidRDefault="00BF2813" w:rsidP="00BF2813">
      <w:pPr>
        <w:pStyle w:val="Normal1"/>
      </w:pPr>
    </w:p>
    <w:p w14:paraId="2915DF63" w14:textId="3079C405" w:rsidR="00863030" w:rsidRPr="00103CDF" w:rsidRDefault="00863030" w:rsidP="00900E01">
      <w:pPr>
        <w:pStyle w:val="Heading2Chapter5"/>
      </w:pPr>
      <w:bookmarkStart w:id="338" w:name="_Toc502937615"/>
      <w:bookmarkStart w:id="339" w:name="_Toc503015290"/>
      <w:bookmarkStart w:id="340" w:name="_Toc519522373"/>
      <w:r w:rsidRPr="00103CDF">
        <w:t>Geographic Corridors</w:t>
      </w:r>
      <w:bookmarkEnd w:id="337"/>
      <w:bookmarkEnd w:id="338"/>
      <w:bookmarkEnd w:id="339"/>
      <w:bookmarkEnd w:id="340"/>
    </w:p>
    <w:p w14:paraId="2915DF64" w14:textId="77777777" w:rsidR="00863030" w:rsidRPr="00103CDF" w:rsidRDefault="00863030" w:rsidP="00D74715">
      <w:pPr>
        <w:pStyle w:val="BASBodyText"/>
      </w:pPr>
      <w:r w:rsidRPr="00103CDF">
        <w:t>The Census Bureau geocodes addresses based on the street centerline.</w:t>
      </w:r>
      <w:r w:rsidR="004A53C1" w:rsidRPr="00103CDF">
        <w:t xml:space="preserve"> </w:t>
      </w:r>
      <w:r w:rsidRPr="00103CDF">
        <w:t>If the geocoding of these addresses would result in the assignment of population to the incorrect geographic entity, participants should create a geographic corridor.</w:t>
      </w:r>
    </w:p>
    <w:p w14:paraId="2915DF65" w14:textId="01769AF9" w:rsidR="00863030" w:rsidRPr="00103CDF" w:rsidRDefault="00863030" w:rsidP="00D74715">
      <w:pPr>
        <w:pStyle w:val="BASBodyText"/>
      </w:pPr>
      <w:r w:rsidRPr="00103CDF">
        <w:t xml:space="preserve">A </w:t>
      </w:r>
      <w:r w:rsidRPr="00103CDF">
        <w:rPr>
          <w:b/>
        </w:rPr>
        <w:t>geographic corridor</w:t>
      </w:r>
      <w:r w:rsidRPr="00103CDF">
        <w:t xml:space="preserve"> is an area that includes only the road right-of-way and does not contain any structures addressed to either side of the street.</w:t>
      </w:r>
      <w:r w:rsidR="004A53C1" w:rsidRPr="00103CDF">
        <w:t xml:space="preserve"> </w:t>
      </w:r>
      <w:r w:rsidR="00ED72C6" w:rsidRPr="007E1363">
        <w:rPr>
          <w:b/>
          <w:color w:val="0000FF"/>
        </w:rPr>
        <w:fldChar w:fldCharType="begin"/>
      </w:r>
      <w:r w:rsidR="00ED72C6" w:rsidRPr="007E1363">
        <w:rPr>
          <w:b/>
          <w:color w:val="0000FF"/>
        </w:rPr>
        <w:instrText xml:space="preserve"> REF _Ref469949710 \h </w:instrText>
      </w:r>
      <w:r w:rsidR="00142528" w:rsidRPr="007E1363">
        <w:rPr>
          <w:b/>
          <w:color w:val="0000FF"/>
        </w:rPr>
        <w:instrText xml:space="preserve"> \* MERGEFORMAT </w:instrText>
      </w:r>
      <w:r w:rsidR="00ED72C6" w:rsidRPr="007E1363">
        <w:rPr>
          <w:b/>
          <w:color w:val="0000FF"/>
        </w:rPr>
      </w:r>
      <w:r w:rsidR="00ED72C6" w:rsidRPr="007E1363">
        <w:rPr>
          <w:b/>
          <w:color w:val="0000FF"/>
        </w:rPr>
        <w:fldChar w:fldCharType="separate"/>
      </w:r>
      <w:r w:rsidR="004B69B4" w:rsidRPr="004B69B4">
        <w:rPr>
          <w:b/>
          <w:color w:val="0000FF"/>
        </w:rPr>
        <w:t xml:space="preserve">Figure </w:t>
      </w:r>
      <w:r w:rsidR="004B69B4" w:rsidRPr="004B69B4">
        <w:rPr>
          <w:b/>
          <w:noProof/>
          <w:color w:val="0000FF"/>
        </w:rPr>
        <w:t>7</w:t>
      </w:r>
      <w:r w:rsidR="00ED72C6" w:rsidRPr="007E1363">
        <w:rPr>
          <w:b/>
          <w:color w:val="0000FF"/>
        </w:rPr>
        <w:fldChar w:fldCharType="end"/>
      </w:r>
      <w:r w:rsidR="00ED72C6" w:rsidRPr="00103CDF">
        <w:rPr>
          <w:b/>
        </w:rPr>
        <w:t xml:space="preserve"> </w:t>
      </w:r>
      <w:r w:rsidRPr="00103CDF">
        <w:t>shows a corridor created where the AIA owns the right-of-way but the housing units are not included within the AIA (shown in color).</w:t>
      </w:r>
      <w:r w:rsidR="004A53C1" w:rsidRPr="00103CDF">
        <w:t xml:space="preserve"> </w:t>
      </w:r>
      <w:r w:rsidRPr="00103CDF">
        <w:t>Without a corridor, the housing units along this road would be included in the AIA.</w:t>
      </w:r>
    </w:p>
    <w:p w14:paraId="2D20FB9D" w14:textId="3E7D0AE5" w:rsidR="001F52E8" w:rsidRPr="00103CDF" w:rsidRDefault="00ED72C6" w:rsidP="00D74715">
      <w:pPr>
        <w:pStyle w:val="BASBodyText"/>
      </w:pPr>
      <w:r w:rsidRPr="007E1363">
        <w:rPr>
          <w:b/>
          <w:color w:val="0000FF"/>
        </w:rPr>
        <w:fldChar w:fldCharType="begin"/>
      </w:r>
      <w:r w:rsidRPr="007E1363">
        <w:rPr>
          <w:b/>
          <w:color w:val="0000FF"/>
        </w:rPr>
        <w:instrText xml:space="preserve"> REF _Ref469949730 \h </w:instrText>
      </w:r>
      <w:r w:rsidR="00142528" w:rsidRPr="007E1363">
        <w:rPr>
          <w:b/>
          <w:color w:val="0000FF"/>
        </w:rPr>
        <w:instrText xml:space="preserve"> \* MERGEFORMAT </w:instrText>
      </w:r>
      <w:r w:rsidRPr="007E1363">
        <w:rPr>
          <w:b/>
          <w:color w:val="0000FF"/>
        </w:rPr>
      </w:r>
      <w:r w:rsidRPr="007E1363">
        <w:rPr>
          <w:b/>
          <w:color w:val="0000FF"/>
        </w:rPr>
        <w:fldChar w:fldCharType="separate"/>
      </w:r>
      <w:r w:rsidR="004B69B4" w:rsidRPr="004B69B4">
        <w:rPr>
          <w:b/>
          <w:color w:val="0000FF"/>
        </w:rPr>
        <w:t xml:space="preserve">Figure </w:t>
      </w:r>
      <w:r w:rsidR="004B69B4" w:rsidRPr="004B69B4">
        <w:rPr>
          <w:b/>
          <w:noProof/>
          <w:color w:val="0000FF"/>
        </w:rPr>
        <w:t>8</w:t>
      </w:r>
      <w:r w:rsidRPr="007E1363">
        <w:rPr>
          <w:b/>
          <w:color w:val="0000FF"/>
        </w:rPr>
        <w:fldChar w:fldCharType="end"/>
      </w:r>
      <w:r w:rsidRPr="00103CDF">
        <w:rPr>
          <w:b/>
        </w:rPr>
        <w:t xml:space="preserve"> </w:t>
      </w:r>
      <w:r w:rsidR="00863030" w:rsidRPr="00103CDF">
        <w:t>shows that the right-of-way belongs in the unincorporated area, while the housing units are included in the AIA (shown in color).</w:t>
      </w:r>
      <w:r w:rsidR="004A53C1" w:rsidRPr="00103CDF">
        <w:t xml:space="preserve"> </w:t>
      </w:r>
      <w:r w:rsidR="00863030" w:rsidRPr="00103CDF">
        <w:t>This is important for some entities because they are portraying that the entity is not responsible for road maintenance.</w:t>
      </w:r>
      <w:r w:rsidR="004A53C1" w:rsidRPr="00103CDF">
        <w:t xml:space="preserve"> </w:t>
      </w:r>
      <w:r w:rsidR="00863030" w:rsidRPr="00103CDF">
        <w:t>This is not relevant for Census Bureau tabulations and is not easy to depict in the Census Bureau’s nationwide database.</w:t>
      </w:r>
      <w:r w:rsidR="004A53C1" w:rsidRPr="00103CDF">
        <w:t xml:space="preserve"> </w:t>
      </w:r>
      <w:r w:rsidR="00863030" w:rsidRPr="00103CDF">
        <w:t>This type of corridor should not be included in a BAS response.</w:t>
      </w:r>
    </w:p>
    <w:p w14:paraId="4E899FA6" w14:textId="5A0CDF81" w:rsidR="00ED72C6" w:rsidRPr="00103CDF" w:rsidRDefault="00ED72C6" w:rsidP="00DF3B89">
      <w:pPr>
        <w:pStyle w:val="BASBodyText"/>
        <w:ind w:left="1170"/>
      </w:pPr>
      <w:r w:rsidRPr="00103CDF">
        <w:rPr>
          <w:noProof/>
        </w:rPr>
        <w:drawing>
          <wp:inline distT="0" distB="0" distL="0" distR="0" wp14:anchorId="6D14DFAF" wp14:editId="54D62579">
            <wp:extent cx="1879942" cy="1652530"/>
            <wp:effectExtent l="38100" t="38100" r="44450" b="43180"/>
            <wp:docPr id="8" name="Picture 8" descr="This image on the left, which is Example 7, shows a highlighted road corridor and housing units outside of the highlighted area to denote that the incorporated place owns the right of way regarding the road, and not the houses." title="Exampl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mage shows a highlighted road corridor and housing units outside of the highlighted area to denote that the incorporated owns the right of way regarding the road, and not the hou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69569" cy="1643412"/>
                    </a:xfrm>
                    <a:prstGeom prst="rect">
                      <a:avLst/>
                    </a:prstGeom>
                    <a:noFill/>
                    <a:ln w="28575">
                      <a:solidFill>
                        <a:schemeClr val="tx1"/>
                      </a:solidFill>
                    </a:ln>
                  </pic:spPr>
                </pic:pic>
              </a:graphicData>
            </a:graphic>
          </wp:inline>
        </w:drawing>
      </w:r>
      <w:r w:rsidRPr="00103CDF">
        <w:rPr>
          <w:noProof/>
        </w:rPr>
        <w:drawing>
          <wp:inline distT="0" distB="0" distL="0" distR="0" wp14:anchorId="3AE73D8B" wp14:editId="5430C3A1">
            <wp:extent cx="2169795" cy="1652269"/>
            <wp:effectExtent l="38100" t="38100" r="40005" b="43815"/>
            <wp:docPr id="3" name="Picture 3" descr="This image on the right, which is Example 8, shows highlighted area with houses.  A road runs through the area and is not highlighted.  It denotes that the area that is not highlighted is the corridor and the highlighted incorporated area with the houses does not own the right of way to that corridor." title="Example 8"/>
            <wp:cNvGraphicFramePr/>
            <a:graphic xmlns:a="http://schemas.openxmlformats.org/drawingml/2006/main">
              <a:graphicData uri="http://schemas.openxmlformats.org/drawingml/2006/picture">
                <pic:pic xmlns:pic="http://schemas.openxmlformats.org/drawingml/2006/picture">
                  <pic:nvPicPr>
                    <pic:cNvPr id="4" name="Picture 3" descr="This image, which is Example 8, shows highlighted area with houses.  A road runs through the area and is not highlighted.  It denotes that the area that is not highlighted is the corridor and the highlighted incorporated area with the houses does not own the right of way to that corridor." title="Example 8"/>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69795" cy="1652269"/>
                    </a:xfrm>
                    <a:prstGeom prst="rect">
                      <a:avLst/>
                    </a:prstGeom>
                    <a:noFill/>
                    <a:ln w="28575">
                      <a:solidFill>
                        <a:schemeClr val="tx1"/>
                      </a:solidFill>
                    </a:ln>
                  </pic:spPr>
                </pic:pic>
              </a:graphicData>
            </a:graphic>
          </wp:inline>
        </w:drawing>
      </w:r>
    </w:p>
    <w:p w14:paraId="173F4222" w14:textId="5174B826" w:rsidR="00BF49D6" w:rsidRDefault="00ED72C6" w:rsidP="001370D7">
      <w:pPr>
        <w:pStyle w:val="Caption"/>
      </w:pPr>
      <w:bookmarkStart w:id="341" w:name="_Ref469949710"/>
      <w:bookmarkStart w:id="342" w:name="_Toc502934746"/>
      <w:r w:rsidRPr="00103CDF">
        <w:t xml:space="preserve">Figure </w:t>
      </w:r>
      <w:r w:rsidR="00EE635D">
        <w:fldChar w:fldCharType="begin"/>
      </w:r>
      <w:r w:rsidR="00EE635D">
        <w:instrText xml:space="preserve"> SEQ Figure \* ARABIC </w:instrText>
      </w:r>
      <w:r w:rsidR="00EE635D">
        <w:fldChar w:fldCharType="separate"/>
      </w:r>
      <w:r w:rsidR="004B69B4">
        <w:t>7</w:t>
      </w:r>
      <w:r w:rsidR="00EE635D">
        <w:fldChar w:fldCharType="end"/>
      </w:r>
      <w:bookmarkEnd w:id="341"/>
      <w:r w:rsidR="00BF49D6">
        <w:t xml:space="preserve">. </w:t>
      </w:r>
      <w:r w:rsidR="00BF49D6" w:rsidRPr="001370D7">
        <w:t>Geographic</w:t>
      </w:r>
      <w:r w:rsidR="00BF49D6">
        <w:t xml:space="preserve"> Corridor Created</w:t>
      </w:r>
      <w:bookmarkEnd w:id="342"/>
      <w:r w:rsidR="00BF49D6" w:rsidRPr="00103CDF">
        <w:t xml:space="preserve"> </w:t>
      </w:r>
    </w:p>
    <w:p w14:paraId="0E428E24" w14:textId="771F1C51" w:rsidR="00A819F8" w:rsidRDefault="00ED72C6" w:rsidP="001370D7">
      <w:pPr>
        <w:pStyle w:val="Caption"/>
      </w:pPr>
      <w:bookmarkStart w:id="343" w:name="_Ref469949730"/>
      <w:bookmarkStart w:id="344" w:name="_Toc502934747"/>
      <w:r w:rsidRPr="00103CDF">
        <w:t xml:space="preserve">Figure </w:t>
      </w:r>
      <w:r w:rsidR="00EE635D">
        <w:fldChar w:fldCharType="begin"/>
      </w:r>
      <w:r w:rsidR="00EE635D">
        <w:instrText xml:space="preserve"> SEQ Figure \* ARABIC </w:instrText>
      </w:r>
      <w:r w:rsidR="00EE635D">
        <w:fldChar w:fldCharType="separate"/>
      </w:r>
      <w:r w:rsidR="004B69B4">
        <w:t>8</w:t>
      </w:r>
      <w:r w:rsidR="00EE635D">
        <w:fldChar w:fldCharType="end"/>
      </w:r>
      <w:bookmarkEnd w:id="343"/>
      <w:r w:rsidR="00BF49D6">
        <w:t>. Geographic Corridor Not Created</w:t>
      </w:r>
      <w:bookmarkEnd w:id="344"/>
    </w:p>
    <w:p w14:paraId="431ED3CD" w14:textId="50189040" w:rsidR="00BF49D6" w:rsidRPr="00EF2101" w:rsidRDefault="00BF49D6" w:rsidP="000A77BA">
      <w:pPr>
        <w:pStyle w:val="BASFigureremarks"/>
      </w:pPr>
      <w:r>
        <w:t>The image on the left (</w:t>
      </w:r>
      <w:r>
        <w:fldChar w:fldCharType="begin"/>
      </w:r>
      <w:r>
        <w:instrText xml:space="preserve"> REF _Ref469949710 \h </w:instrText>
      </w:r>
      <w:r>
        <w:fldChar w:fldCharType="separate"/>
      </w:r>
      <w:r w:rsidR="004B69B4" w:rsidRPr="00103CDF">
        <w:t xml:space="preserve">Figure </w:t>
      </w:r>
      <w:r w:rsidR="004B69B4">
        <w:rPr>
          <w:noProof/>
        </w:rPr>
        <w:t>7</w:t>
      </w:r>
      <w:r>
        <w:fldChar w:fldCharType="end"/>
      </w:r>
      <w:r>
        <w:t>) shows that a g</w:t>
      </w:r>
      <w:r w:rsidRPr="00EF2101">
        <w:t>eographic corridor should be created to allow for proper geocoding of homes</w:t>
      </w:r>
      <w:r>
        <w:t>. The image on the right (</w:t>
      </w:r>
      <w:r>
        <w:fldChar w:fldCharType="begin"/>
      </w:r>
      <w:r>
        <w:instrText xml:space="preserve"> REF _Ref469949730 \h </w:instrText>
      </w:r>
      <w:r>
        <w:fldChar w:fldCharType="separate"/>
      </w:r>
      <w:r w:rsidR="004B69B4" w:rsidRPr="00103CDF">
        <w:t xml:space="preserve">Figure </w:t>
      </w:r>
      <w:r w:rsidR="004B69B4">
        <w:rPr>
          <w:noProof/>
        </w:rPr>
        <w:t>8</w:t>
      </w:r>
      <w:r>
        <w:fldChar w:fldCharType="end"/>
      </w:r>
      <w:r>
        <w:t>) shows that the g</w:t>
      </w:r>
      <w:r w:rsidRPr="00EF2101">
        <w:t>eographic corridor should not be created and features should be snapped to the street centerline</w:t>
      </w:r>
      <w:r>
        <w:t>.</w:t>
      </w:r>
    </w:p>
    <w:p w14:paraId="5A9DEA4F" w14:textId="77777777" w:rsidR="00BF49D6" w:rsidRPr="00BF49D6" w:rsidRDefault="00BF49D6" w:rsidP="00BF49D6">
      <w:pPr>
        <w:pStyle w:val="Normal1"/>
      </w:pPr>
    </w:p>
    <w:p w14:paraId="2915DF69" w14:textId="77777777" w:rsidR="00863030" w:rsidRPr="00103CDF" w:rsidRDefault="00863030" w:rsidP="00D74715">
      <w:pPr>
        <w:pStyle w:val="BASBodyText"/>
      </w:pPr>
      <w:r w:rsidRPr="00103CDF">
        <w:t>The Census Bureau will accept new geographic corridors.</w:t>
      </w:r>
      <w:r w:rsidR="004A53C1" w:rsidRPr="00103CDF">
        <w:t xml:space="preserve"> </w:t>
      </w:r>
      <w:r w:rsidRPr="00103CDF">
        <w:t>Please create individual change polygons for each new geographic corridor.</w:t>
      </w:r>
      <w:r w:rsidR="004A53C1" w:rsidRPr="00103CDF">
        <w:t xml:space="preserve"> </w:t>
      </w:r>
      <w:r w:rsidRPr="00103CDF">
        <w:t xml:space="preserve">Each change polygon must have the required attributes and corresponding change type populated, as seen in </w:t>
      </w:r>
      <w:r w:rsidRPr="005C5B95">
        <w:rPr>
          <w:b/>
          <w:color w:val="0000FF"/>
        </w:rPr>
        <w:t>Table 5</w:t>
      </w:r>
      <w:r w:rsidRPr="00103CDF">
        <w:t>.</w:t>
      </w:r>
      <w:r w:rsidR="004A53C1" w:rsidRPr="00103CDF">
        <w:t xml:space="preserve"> </w:t>
      </w:r>
      <w:r w:rsidRPr="00103CDF">
        <w:t xml:space="preserve">In the </w:t>
      </w:r>
      <w:r w:rsidRPr="00103CDF">
        <w:rPr>
          <w:b/>
        </w:rPr>
        <w:t xml:space="preserve">NAME </w:t>
      </w:r>
      <w:r w:rsidRPr="00103CDF">
        <w:t>field, enter the name of the jurisdiction.</w:t>
      </w:r>
      <w:r w:rsidR="004A53C1" w:rsidRPr="00103CDF">
        <w:t xml:space="preserve"> </w:t>
      </w:r>
      <w:r w:rsidRPr="00103CDF">
        <w:t xml:space="preserve">In the </w:t>
      </w:r>
      <w:r w:rsidRPr="00103CDF">
        <w:rPr>
          <w:b/>
        </w:rPr>
        <w:t>RELATE</w:t>
      </w:r>
      <w:r w:rsidRPr="00103CDF">
        <w:t xml:space="preserve"> field, indicate whether the change is adding IN or taking OUT (removing) the corridor.</w:t>
      </w:r>
    </w:p>
    <w:p w14:paraId="2915DF6A" w14:textId="2D2FDBED" w:rsidR="00863030" w:rsidRPr="00103CDF" w:rsidRDefault="00BF49D6" w:rsidP="001370D7">
      <w:pPr>
        <w:pStyle w:val="Caption"/>
      </w:pPr>
      <w:bookmarkStart w:id="345" w:name="_Toc503016727"/>
      <w:r>
        <w:t xml:space="preserve">Table </w:t>
      </w:r>
      <w:r w:rsidR="00EE635D">
        <w:fldChar w:fldCharType="begin"/>
      </w:r>
      <w:r w:rsidR="00EE635D">
        <w:instrText xml:space="preserve"> SEQ Table \* ARABIC </w:instrText>
      </w:r>
      <w:r w:rsidR="00EE635D">
        <w:fldChar w:fldCharType="separate"/>
      </w:r>
      <w:r w:rsidR="004B69B4">
        <w:t>5</w:t>
      </w:r>
      <w:r w:rsidR="00EE635D">
        <w:fldChar w:fldCharType="end"/>
      </w:r>
      <w:r>
        <w:t xml:space="preserve">: </w:t>
      </w:r>
      <w:r w:rsidR="00863030" w:rsidRPr="00103CDF">
        <w:t>Geographic Corridors</w:t>
      </w:r>
      <w:bookmarkEnd w:id="345"/>
    </w:p>
    <w:tbl>
      <w:tblPr>
        <w:tblW w:w="958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E0" w:firstRow="1" w:lastRow="1" w:firstColumn="1" w:lastColumn="1" w:noHBand="0" w:noVBand="0"/>
        <w:tblCaption w:val="Table 5"/>
        <w:tblDescription w:val="Each change polygon must have the required attributes and corresponding change type popoulated as shown in this table."/>
      </w:tblPr>
      <w:tblGrid>
        <w:gridCol w:w="1373"/>
        <w:gridCol w:w="900"/>
        <w:gridCol w:w="1530"/>
        <w:gridCol w:w="1350"/>
        <w:gridCol w:w="1350"/>
        <w:gridCol w:w="760"/>
        <w:gridCol w:w="883"/>
        <w:gridCol w:w="1440"/>
      </w:tblGrid>
      <w:tr w:rsidR="00863030" w:rsidRPr="00103CDF" w14:paraId="2915DF73" w14:textId="77777777" w:rsidTr="00D37EC9">
        <w:trPr>
          <w:trHeight w:val="458"/>
          <w:tblHeader/>
          <w:jc w:val="center"/>
        </w:trPr>
        <w:tc>
          <w:tcPr>
            <w:tcW w:w="1373" w:type="dxa"/>
            <w:tcBorders>
              <w:top w:val="single" w:sz="18" w:space="0" w:color="auto"/>
              <w:bottom w:val="single" w:sz="8" w:space="0" w:color="auto"/>
            </w:tcBorders>
            <w:shd w:val="clear" w:color="auto" w:fill="948A54"/>
            <w:vAlign w:val="center"/>
          </w:tcPr>
          <w:p w14:paraId="2915DF6B" w14:textId="77777777" w:rsidR="00863030" w:rsidRPr="00103CDF" w:rsidRDefault="00863030" w:rsidP="007D1F2A">
            <w:pPr>
              <w:rPr>
                <w:rFonts w:cs="Arial"/>
                <w:sz w:val="20"/>
              </w:rPr>
            </w:pPr>
          </w:p>
        </w:tc>
        <w:tc>
          <w:tcPr>
            <w:tcW w:w="900" w:type="dxa"/>
            <w:tcBorders>
              <w:top w:val="single" w:sz="18" w:space="0" w:color="auto"/>
              <w:bottom w:val="single" w:sz="8" w:space="0" w:color="auto"/>
            </w:tcBorders>
            <w:shd w:val="clear" w:color="auto" w:fill="948A54"/>
            <w:vAlign w:val="center"/>
          </w:tcPr>
          <w:p w14:paraId="2915DF6C"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NAME</w:t>
            </w:r>
          </w:p>
        </w:tc>
        <w:tc>
          <w:tcPr>
            <w:tcW w:w="1530" w:type="dxa"/>
            <w:tcBorders>
              <w:top w:val="single" w:sz="18" w:space="0" w:color="auto"/>
              <w:bottom w:val="single" w:sz="8" w:space="0" w:color="auto"/>
            </w:tcBorders>
            <w:shd w:val="clear" w:color="auto" w:fill="948A54"/>
            <w:vAlign w:val="center"/>
          </w:tcPr>
          <w:p w14:paraId="2915DF6D"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CHNG_TYPE</w:t>
            </w:r>
          </w:p>
        </w:tc>
        <w:tc>
          <w:tcPr>
            <w:tcW w:w="1350" w:type="dxa"/>
            <w:tcBorders>
              <w:top w:val="single" w:sz="18" w:space="0" w:color="auto"/>
              <w:bottom w:val="single" w:sz="8" w:space="0" w:color="auto"/>
            </w:tcBorders>
            <w:shd w:val="clear" w:color="auto" w:fill="948A54"/>
            <w:vAlign w:val="center"/>
          </w:tcPr>
          <w:p w14:paraId="2915DF6E"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EFF_DATE</w:t>
            </w:r>
          </w:p>
        </w:tc>
        <w:tc>
          <w:tcPr>
            <w:tcW w:w="1350" w:type="dxa"/>
            <w:tcBorders>
              <w:top w:val="single" w:sz="18" w:space="0" w:color="auto"/>
              <w:bottom w:val="single" w:sz="8" w:space="0" w:color="auto"/>
            </w:tcBorders>
            <w:shd w:val="clear" w:color="auto" w:fill="948A54"/>
            <w:vAlign w:val="center"/>
          </w:tcPr>
          <w:p w14:paraId="2915DF6F"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AUTHTYPE</w:t>
            </w:r>
          </w:p>
        </w:tc>
        <w:tc>
          <w:tcPr>
            <w:tcW w:w="760" w:type="dxa"/>
            <w:tcBorders>
              <w:top w:val="single" w:sz="18" w:space="0" w:color="auto"/>
              <w:bottom w:val="single" w:sz="8" w:space="0" w:color="auto"/>
            </w:tcBorders>
            <w:shd w:val="clear" w:color="auto" w:fill="948A54"/>
            <w:vAlign w:val="center"/>
          </w:tcPr>
          <w:p w14:paraId="2915DF70"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DOC</w:t>
            </w:r>
          </w:p>
        </w:tc>
        <w:tc>
          <w:tcPr>
            <w:tcW w:w="883" w:type="dxa"/>
            <w:tcBorders>
              <w:top w:val="single" w:sz="18" w:space="0" w:color="auto"/>
              <w:bottom w:val="single" w:sz="8" w:space="0" w:color="auto"/>
            </w:tcBorders>
            <w:shd w:val="clear" w:color="auto" w:fill="948A54"/>
            <w:vAlign w:val="center"/>
          </w:tcPr>
          <w:p w14:paraId="2915DF71"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AREA</w:t>
            </w:r>
          </w:p>
        </w:tc>
        <w:tc>
          <w:tcPr>
            <w:tcW w:w="1440" w:type="dxa"/>
            <w:tcBorders>
              <w:top w:val="single" w:sz="18" w:space="0" w:color="auto"/>
              <w:bottom w:val="single" w:sz="8" w:space="0" w:color="auto"/>
            </w:tcBorders>
            <w:shd w:val="clear" w:color="auto" w:fill="948A54"/>
            <w:vAlign w:val="center"/>
          </w:tcPr>
          <w:p w14:paraId="2915DF72"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RELATE</w:t>
            </w:r>
          </w:p>
        </w:tc>
      </w:tr>
      <w:tr w:rsidR="00863030" w:rsidRPr="00103CDF" w14:paraId="2915DF7C" w14:textId="77777777" w:rsidTr="00BD148E">
        <w:trPr>
          <w:trHeight w:val="387"/>
          <w:jc w:val="center"/>
        </w:trPr>
        <w:tc>
          <w:tcPr>
            <w:tcW w:w="1373" w:type="dxa"/>
            <w:tcBorders>
              <w:top w:val="single" w:sz="8" w:space="0" w:color="auto"/>
              <w:bottom w:val="single" w:sz="18" w:space="0" w:color="auto"/>
            </w:tcBorders>
            <w:shd w:val="clear" w:color="auto" w:fill="FFFFFF" w:themeFill="background1"/>
            <w:vAlign w:val="center"/>
          </w:tcPr>
          <w:p w14:paraId="2915DF74" w14:textId="77777777" w:rsidR="00863030" w:rsidRPr="00103CDF" w:rsidRDefault="00863030">
            <w:pPr>
              <w:rPr>
                <w:rFonts w:cs="Arial"/>
                <w:sz w:val="20"/>
              </w:rPr>
            </w:pPr>
            <w:r w:rsidRPr="00103CDF">
              <w:rPr>
                <w:rFonts w:cs="Arial"/>
                <w:sz w:val="20"/>
              </w:rPr>
              <w:t>Geographic Corridor</w:t>
            </w:r>
          </w:p>
        </w:tc>
        <w:tc>
          <w:tcPr>
            <w:tcW w:w="900" w:type="dxa"/>
            <w:tcBorders>
              <w:top w:val="single" w:sz="8" w:space="0" w:color="auto"/>
              <w:bottom w:val="single" w:sz="18" w:space="0" w:color="auto"/>
            </w:tcBorders>
            <w:shd w:val="clear" w:color="auto" w:fill="FFFFFF" w:themeFill="background1"/>
            <w:vAlign w:val="center"/>
          </w:tcPr>
          <w:p w14:paraId="2915DF75" w14:textId="77777777" w:rsidR="00863030" w:rsidRPr="00103CDF" w:rsidRDefault="00863030">
            <w:pPr>
              <w:jc w:val="center"/>
              <w:rPr>
                <w:rFonts w:cs="Arial"/>
                <w:sz w:val="20"/>
              </w:rPr>
            </w:pPr>
            <w:r w:rsidRPr="00103CDF">
              <w:rPr>
                <w:rFonts w:cs="Arial"/>
                <w:sz w:val="20"/>
              </w:rPr>
              <w:t>X</w:t>
            </w:r>
          </w:p>
        </w:tc>
        <w:tc>
          <w:tcPr>
            <w:tcW w:w="1530" w:type="dxa"/>
            <w:tcBorders>
              <w:top w:val="single" w:sz="8" w:space="0" w:color="auto"/>
              <w:bottom w:val="single" w:sz="18" w:space="0" w:color="auto"/>
            </w:tcBorders>
            <w:shd w:val="clear" w:color="auto" w:fill="FFFFFF" w:themeFill="background1"/>
            <w:vAlign w:val="center"/>
          </w:tcPr>
          <w:p w14:paraId="2915DF76" w14:textId="77777777" w:rsidR="00863030" w:rsidRPr="00103CDF" w:rsidRDefault="00863030">
            <w:pPr>
              <w:jc w:val="center"/>
              <w:rPr>
                <w:rFonts w:cs="Arial"/>
                <w:sz w:val="20"/>
              </w:rPr>
            </w:pPr>
            <w:r w:rsidRPr="00103CDF">
              <w:rPr>
                <w:rFonts w:cs="Arial"/>
                <w:sz w:val="20"/>
              </w:rPr>
              <w:t>X(‘C’)</w:t>
            </w:r>
          </w:p>
        </w:tc>
        <w:tc>
          <w:tcPr>
            <w:tcW w:w="1350" w:type="dxa"/>
            <w:tcBorders>
              <w:top w:val="single" w:sz="8" w:space="0" w:color="auto"/>
              <w:bottom w:val="single" w:sz="18" w:space="0" w:color="auto"/>
            </w:tcBorders>
            <w:shd w:val="clear" w:color="auto" w:fill="FFFFFF" w:themeFill="background1"/>
            <w:vAlign w:val="center"/>
          </w:tcPr>
          <w:p w14:paraId="2915DF77" w14:textId="77777777" w:rsidR="00863030" w:rsidRPr="00103CDF" w:rsidRDefault="00863030" w:rsidP="007D1F2A">
            <w:pPr>
              <w:jc w:val="center"/>
              <w:rPr>
                <w:rFonts w:cs="Arial"/>
                <w:sz w:val="20"/>
              </w:rPr>
            </w:pPr>
          </w:p>
        </w:tc>
        <w:tc>
          <w:tcPr>
            <w:tcW w:w="1350" w:type="dxa"/>
            <w:tcBorders>
              <w:top w:val="single" w:sz="8" w:space="0" w:color="auto"/>
              <w:bottom w:val="single" w:sz="18" w:space="0" w:color="auto"/>
            </w:tcBorders>
            <w:shd w:val="clear" w:color="auto" w:fill="FFFFFF" w:themeFill="background1"/>
            <w:vAlign w:val="center"/>
          </w:tcPr>
          <w:p w14:paraId="2915DF78" w14:textId="77777777" w:rsidR="00863030" w:rsidRPr="00103CDF" w:rsidRDefault="00863030" w:rsidP="007D1F2A">
            <w:pPr>
              <w:jc w:val="center"/>
              <w:rPr>
                <w:rFonts w:cs="Arial"/>
                <w:sz w:val="20"/>
              </w:rPr>
            </w:pPr>
          </w:p>
        </w:tc>
        <w:tc>
          <w:tcPr>
            <w:tcW w:w="760" w:type="dxa"/>
            <w:tcBorders>
              <w:top w:val="single" w:sz="8" w:space="0" w:color="auto"/>
              <w:bottom w:val="single" w:sz="18" w:space="0" w:color="auto"/>
            </w:tcBorders>
            <w:shd w:val="clear" w:color="auto" w:fill="FFFFFF" w:themeFill="background1"/>
            <w:vAlign w:val="center"/>
          </w:tcPr>
          <w:p w14:paraId="2915DF79" w14:textId="77777777" w:rsidR="00863030" w:rsidRPr="00103CDF" w:rsidRDefault="00863030" w:rsidP="007D1F2A">
            <w:pPr>
              <w:jc w:val="center"/>
              <w:rPr>
                <w:rFonts w:cs="Arial"/>
                <w:sz w:val="20"/>
              </w:rPr>
            </w:pPr>
          </w:p>
        </w:tc>
        <w:tc>
          <w:tcPr>
            <w:tcW w:w="883" w:type="dxa"/>
            <w:tcBorders>
              <w:top w:val="single" w:sz="8" w:space="0" w:color="auto"/>
              <w:bottom w:val="single" w:sz="18" w:space="0" w:color="auto"/>
            </w:tcBorders>
            <w:shd w:val="clear" w:color="auto" w:fill="FFFFFF" w:themeFill="background1"/>
            <w:vAlign w:val="center"/>
          </w:tcPr>
          <w:p w14:paraId="2915DF7A" w14:textId="77777777" w:rsidR="00863030" w:rsidRPr="00103CDF" w:rsidRDefault="00863030" w:rsidP="007D1F2A">
            <w:pPr>
              <w:jc w:val="center"/>
              <w:rPr>
                <w:rFonts w:cs="Arial"/>
                <w:sz w:val="20"/>
              </w:rPr>
            </w:pPr>
          </w:p>
        </w:tc>
        <w:tc>
          <w:tcPr>
            <w:tcW w:w="1440" w:type="dxa"/>
            <w:tcBorders>
              <w:top w:val="single" w:sz="8" w:space="0" w:color="auto"/>
              <w:bottom w:val="single" w:sz="18" w:space="0" w:color="auto"/>
            </w:tcBorders>
            <w:shd w:val="clear" w:color="auto" w:fill="FFFFFF" w:themeFill="background1"/>
            <w:vAlign w:val="center"/>
          </w:tcPr>
          <w:p w14:paraId="2915DF7B" w14:textId="77777777" w:rsidR="00863030" w:rsidRPr="00103CDF" w:rsidRDefault="00863030">
            <w:pPr>
              <w:jc w:val="center"/>
              <w:rPr>
                <w:rFonts w:cs="Arial"/>
                <w:sz w:val="20"/>
              </w:rPr>
            </w:pPr>
            <w:r w:rsidRPr="00103CDF">
              <w:rPr>
                <w:rFonts w:cs="Arial"/>
                <w:sz w:val="20"/>
              </w:rPr>
              <w:t>X(‘IN’, ‘OUT’)</w:t>
            </w:r>
          </w:p>
        </w:tc>
      </w:tr>
    </w:tbl>
    <w:p w14:paraId="3A814A4E" w14:textId="177B334C" w:rsidR="00655A6B" w:rsidRDefault="00655A6B" w:rsidP="004A08D1">
      <w:pPr>
        <w:pStyle w:val="TabledescriptionTrbial"/>
      </w:pPr>
      <w:bookmarkStart w:id="346" w:name="_Toc437936240"/>
      <w:r w:rsidRPr="00EF2101">
        <w:t>(</w:t>
      </w:r>
      <w:r w:rsidRPr="00655A6B">
        <w:rPr>
          <w:b/>
        </w:rPr>
        <w:t>Note:</w:t>
      </w:r>
      <w:r>
        <w:t xml:space="preserve">  ‘X’ = Required Field)</w:t>
      </w:r>
    </w:p>
    <w:p w14:paraId="6C6B9BFC" w14:textId="77777777" w:rsidR="007844DC" w:rsidRDefault="007844DC" w:rsidP="007844DC">
      <w:pPr>
        <w:pStyle w:val="Normal1"/>
      </w:pPr>
    </w:p>
    <w:p w14:paraId="2915DF7E" w14:textId="5E28BE3A" w:rsidR="00863030" w:rsidRPr="00103CDF" w:rsidRDefault="00863030" w:rsidP="00900E01">
      <w:pPr>
        <w:pStyle w:val="Heading2Chapter5"/>
      </w:pPr>
      <w:bookmarkStart w:id="347" w:name="_Toc502937616"/>
      <w:bookmarkStart w:id="348" w:name="_Toc503015291"/>
      <w:bookmarkStart w:id="349" w:name="_Toc519522374"/>
      <w:r w:rsidRPr="0064674E">
        <w:t>Geographic</w:t>
      </w:r>
      <w:r w:rsidRPr="00103CDF">
        <w:t xml:space="preserve"> Offsets</w:t>
      </w:r>
      <w:bookmarkEnd w:id="346"/>
      <w:bookmarkEnd w:id="347"/>
      <w:bookmarkEnd w:id="348"/>
      <w:bookmarkEnd w:id="349"/>
    </w:p>
    <w:p w14:paraId="2915DF7F" w14:textId="77777777" w:rsidR="00863030" w:rsidRPr="00103CDF" w:rsidRDefault="00863030" w:rsidP="00D74715">
      <w:pPr>
        <w:pStyle w:val="BASBodyText"/>
      </w:pPr>
      <w:r w:rsidRPr="00103CDF">
        <w:t xml:space="preserve">A </w:t>
      </w:r>
      <w:r w:rsidRPr="00103CDF">
        <w:rPr>
          <w:b/>
        </w:rPr>
        <w:t>geographic offset</w:t>
      </w:r>
      <w:r w:rsidRPr="00103CDF">
        <w:t xml:space="preserve"> is an area claimed by a geographic entity that is only on one side of a road and does not include structures addressed to that side of the road.</w:t>
      </w:r>
    </w:p>
    <w:p w14:paraId="302BAFD5" w14:textId="6A39A904" w:rsidR="001F52E8" w:rsidRPr="00103CDF" w:rsidRDefault="00863030" w:rsidP="00D74715">
      <w:pPr>
        <w:pStyle w:val="BASBodyText"/>
      </w:pPr>
      <w:r w:rsidRPr="00103CDF">
        <w:t>The Census Bureau is aware that many governments base their legal boundaries on cadastral (parcel-based) right-of-way mapping.</w:t>
      </w:r>
      <w:r w:rsidR="004A53C1" w:rsidRPr="00103CDF">
        <w:t xml:space="preserve"> </w:t>
      </w:r>
      <w:r w:rsidRPr="00103CDF">
        <w:t>The Census Bureau bases their maps on spatial data that is topologically integrated.</w:t>
      </w:r>
      <w:r w:rsidR="004A53C1" w:rsidRPr="00103CDF">
        <w:t xml:space="preserve"> </w:t>
      </w:r>
      <w:r w:rsidRPr="00103CDF">
        <w:t>This makes the maintenance of geographic offsets inefficient.</w:t>
      </w:r>
      <w:r w:rsidR="004A53C1" w:rsidRPr="00103CDF">
        <w:t xml:space="preserve"> </w:t>
      </w:r>
      <w:r w:rsidRPr="00103CDF">
        <w:t>Snapping an entity boundary to the centerline wherever applicable will help to establish more accurate population counts.</w:t>
      </w:r>
      <w:r w:rsidR="004A53C1" w:rsidRPr="00103CDF">
        <w:t xml:space="preserve"> </w:t>
      </w:r>
      <w:r w:rsidRPr="00103CDF">
        <w:t xml:space="preserve">If a boundary is the front lot line, Census Bureau strongly prefers </w:t>
      </w:r>
      <w:r w:rsidR="009022B2">
        <w:br/>
      </w:r>
      <w:r w:rsidRPr="00103CDF">
        <w:t>that the boundary be snapped to the road.</w:t>
      </w:r>
      <w:r w:rsidR="004A53C1" w:rsidRPr="00103CDF">
        <w:t xml:space="preserve"> </w:t>
      </w:r>
      <w:r w:rsidRPr="00103CDF">
        <w:t>If a boundary is at the rear of a lot, then please depict it as such.</w:t>
      </w:r>
      <w:r w:rsidR="004A53C1" w:rsidRPr="00103CDF">
        <w:t xml:space="preserve"> </w:t>
      </w:r>
      <w:r w:rsidR="00AD4434" w:rsidRPr="00655A6B">
        <w:rPr>
          <w:b/>
          <w:color w:val="0000FF"/>
        </w:rPr>
        <w:fldChar w:fldCharType="begin"/>
      </w:r>
      <w:r w:rsidR="00AD4434" w:rsidRPr="00655A6B">
        <w:rPr>
          <w:b/>
          <w:color w:val="0000FF"/>
        </w:rPr>
        <w:instrText xml:space="preserve"> REF _Ref469949797 \h </w:instrText>
      </w:r>
      <w:r w:rsidR="00142528" w:rsidRPr="00655A6B">
        <w:rPr>
          <w:b/>
          <w:color w:val="0000FF"/>
        </w:rPr>
        <w:instrText xml:space="preserve"> \* MERGEFORMAT </w:instrText>
      </w:r>
      <w:r w:rsidR="00AD4434" w:rsidRPr="00655A6B">
        <w:rPr>
          <w:b/>
          <w:color w:val="0000FF"/>
        </w:rPr>
      </w:r>
      <w:r w:rsidR="00AD4434" w:rsidRPr="00655A6B">
        <w:rPr>
          <w:b/>
          <w:color w:val="0000FF"/>
        </w:rPr>
        <w:fldChar w:fldCharType="separate"/>
      </w:r>
      <w:r w:rsidR="004B69B4" w:rsidRPr="004B69B4">
        <w:rPr>
          <w:b/>
          <w:color w:val="0000FF"/>
        </w:rPr>
        <w:t xml:space="preserve">Figure </w:t>
      </w:r>
      <w:r w:rsidR="004B69B4" w:rsidRPr="004B69B4">
        <w:rPr>
          <w:b/>
          <w:noProof/>
          <w:color w:val="0000FF"/>
        </w:rPr>
        <w:t>9</w:t>
      </w:r>
      <w:r w:rsidR="00AD4434" w:rsidRPr="00655A6B">
        <w:rPr>
          <w:b/>
          <w:color w:val="0000FF"/>
        </w:rPr>
        <w:fldChar w:fldCharType="end"/>
      </w:r>
      <w:r w:rsidR="00AD4434" w:rsidRPr="00103CDF">
        <w:rPr>
          <w:b/>
        </w:rPr>
        <w:t xml:space="preserve"> </w:t>
      </w:r>
      <w:r w:rsidRPr="00103CDF">
        <w:t xml:space="preserve">depicts a cadastral (parcel-based) boundary map and </w:t>
      </w:r>
      <w:r w:rsidR="00AD4434" w:rsidRPr="00655A6B">
        <w:rPr>
          <w:b/>
          <w:color w:val="0000FF"/>
        </w:rPr>
        <w:fldChar w:fldCharType="begin"/>
      </w:r>
      <w:r w:rsidR="00AD4434" w:rsidRPr="00655A6B">
        <w:rPr>
          <w:b/>
          <w:color w:val="0000FF"/>
        </w:rPr>
        <w:instrText xml:space="preserve"> REF _Ref469949804 \h </w:instrText>
      </w:r>
      <w:r w:rsidR="00142528" w:rsidRPr="00655A6B">
        <w:rPr>
          <w:b/>
          <w:color w:val="0000FF"/>
        </w:rPr>
        <w:instrText xml:space="preserve"> \* MERGEFORMAT </w:instrText>
      </w:r>
      <w:r w:rsidR="00AD4434" w:rsidRPr="00655A6B">
        <w:rPr>
          <w:b/>
          <w:color w:val="0000FF"/>
        </w:rPr>
      </w:r>
      <w:r w:rsidR="00AD4434" w:rsidRPr="00655A6B">
        <w:rPr>
          <w:b/>
          <w:color w:val="0000FF"/>
        </w:rPr>
        <w:fldChar w:fldCharType="separate"/>
      </w:r>
      <w:r w:rsidR="004B69B4" w:rsidRPr="004B69B4">
        <w:rPr>
          <w:b/>
          <w:color w:val="0000FF"/>
        </w:rPr>
        <w:t xml:space="preserve">Figure </w:t>
      </w:r>
      <w:r w:rsidR="004B69B4" w:rsidRPr="004B69B4">
        <w:rPr>
          <w:b/>
          <w:noProof/>
          <w:color w:val="0000FF"/>
        </w:rPr>
        <w:t>10</w:t>
      </w:r>
      <w:r w:rsidR="00AD4434" w:rsidRPr="00655A6B">
        <w:rPr>
          <w:b/>
          <w:color w:val="0000FF"/>
        </w:rPr>
        <w:fldChar w:fldCharType="end"/>
      </w:r>
      <w:r w:rsidR="00AD4434" w:rsidRPr="00103CDF">
        <w:rPr>
          <w:b/>
        </w:rPr>
        <w:t xml:space="preserve"> </w:t>
      </w:r>
      <w:r w:rsidRPr="00103CDF">
        <w:t>shows how the boundary should be reported when sent to the Census Bureau.</w:t>
      </w:r>
    </w:p>
    <w:p w14:paraId="28CC8234" w14:textId="240DD139" w:rsidR="00450438" w:rsidRPr="00103CDF" w:rsidRDefault="00450438" w:rsidP="00D74715">
      <w:pPr>
        <w:pStyle w:val="BASBodyText"/>
      </w:pPr>
      <w:r w:rsidRPr="00103CDF">
        <w:rPr>
          <w:noProof/>
        </w:rPr>
        <w:drawing>
          <wp:inline distT="0" distB="0" distL="0" distR="0" wp14:anchorId="10CA4163" wp14:editId="3A3B1C8D">
            <wp:extent cx="2781300" cy="1504950"/>
            <wp:effectExtent l="38100" t="38100" r="38100" b="38100"/>
            <wp:docPr id="10" name="Picture 12" descr="The om on the left, which is Example 9, shows a highlighted area with roads and dots that represent the houses.  The highlighted area does not touch the road throughout the map.  This denotes that the area is not snapped correctly to the road which creates a geographic offset." title="Exampl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mage shows a highlighted area with roads and dots that represent the houses.  The highlighted area does not touch the road throughout the map.  This denotes that the area is not snapped correctly to the road which creates a geographic offse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81300" cy="1504950"/>
                    </a:xfrm>
                    <a:prstGeom prst="rect">
                      <a:avLst/>
                    </a:prstGeom>
                    <a:noFill/>
                    <a:ln w="28575">
                      <a:solidFill>
                        <a:schemeClr val="tx1"/>
                      </a:solidFill>
                    </a:ln>
                  </pic:spPr>
                </pic:pic>
              </a:graphicData>
            </a:graphic>
          </wp:inline>
        </w:drawing>
      </w:r>
      <w:r w:rsidRPr="00103CDF">
        <w:rPr>
          <w:noProof/>
        </w:rPr>
        <w:drawing>
          <wp:inline distT="0" distB="0" distL="0" distR="0" wp14:anchorId="41203346" wp14:editId="0B5BEDC8">
            <wp:extent cx="2762250" cy="1504950"/>
            <wp:effectExtent l="38100" t="38100" r="38100" b="38100"/>
            <wp:docPr id="5" name="Picture 13" descr="The image on the right, image 10, shows a highlighted area with roads and dots that represent the houses.  The highlighted area touches the road throughout the map.  This denotes that the area is snapped correctly to the road, which is how it should be submitted to the Census Bureau." title="Examp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mage shows a highlighted area with roads and dots that represent the houses.  The highlighted area touches the road throughout the map.  This denotes that the area is snapped correctly to the road, which is how it should be submitted to the Census Bureau."/>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62250" cy="1504950"/>
                    </a:xfrm>
                    <a:prstGeom prst="rect">
                      <a:avLst/>
                    </a:prstGeom>
                    <a:noFill/>
                    <a:ln w="28575">
                      <a:solidFill>
                        <a:schemeClr val="tx1"/>
                      </a:solidFill>
                    </a:ln>
                  </pic:spPr>
                </pic:pic>
              </a:graphicData>
            </a:graphic>
          </wp:inline>
        </w:drawing>
      </w:r>
    </w:p>
    <w:p w14:paraId="59752E74" w14:textId="3AEA78A8" w:rsidR="00A819F8" w:rsidRPr="00103CDF" w:rsidRDefault="00450438" w:rsidP="001370D7">
      <w:pPr>
        <w:pStyle w:val="Caption"/>
      </w:pPr>
      <w:bookmarkStart w:id="350" w:name="_Ref469949797"/>
      <w:bookmarkStart w:id="351" w:name="_Toc502934748"/>
      <w:r w:rsidRPr="00103CDF">
        <w:t xml:space="preserve">Figure </w:t>
      </w:r>
      <w:r w:rsidR="00EE635D">
        <w:fldChar w:fldCharType="begin"/>
      </w:r>
      <w:r w:rsidR="00EE635D">
        <w:instrText xml:space="preserve"> SEQ Figure \* ARABIC </w:instrText>
      </w:r>
      <w:r w:rsidR="00EE635D">
        <w:fldChar w:fldCharType="separate"/>
      </w:r>
      <w:r w:rsidR="004B69B4">
        <w:t>9</w:t>
      </w:r>
      <w:r w:rsidR="00EE635D">
        <w:fldChar w:fldCharType="end"/>
      </w:r>
      <w:bookmarkEnd w:id="350"/>
      <w:r w:rsidR="003712FB">
        <w:t>. C</w:t>
      </w:r>
      <w:r w:rsidR="00A819F8" w:rsidRPr="00103CDF">
        <w:t xml:space="preserve">adastral </w:t>
      </w:r>
      <w:r w:rsidR="003712FB">
        <w:t>D</w:t>
      </w:r>
      <w:r w:rsidR="00A819F8" w:rsidRPr="00103CDF">
        <w:t>ata</w:t>
      </w:r>
      <w:bookmarkEnd w:id="351"/>
    </w:p>
    <w:p w14:paraId="167C8B1C" w14:textId="0E156882" w:rsidR="00A819F8" w:rsidRDefault="00450438" w:rsidP="001370D7">
      <w:pPr>
        <w:pStyle w:val="Caption"/>
      </w:pPr>
      <w:bookmarkStart w:id="352" w:name="_Ref469949804"/>
      <w:bookmarkStart w:id="353" w:name="_Toc502934749"/>
      <w:r w:rsidRPr="00103CDF">
        <w:t xml:space="preserve">Figure </w:t>
      </w:r>
      <w:r w:rsidR="00EE635D">
        <w:fldChar w:fldCharType="begin"/>
      </w:r>
      <w:r w:rsidR="00EE635D">
        <w:instrText xml:space="preserve"> SEQ Figure \* ARABIC </w:instrText>
      </w:r>
      <w:r w:rsidR="00EE635D">
        <w:fldChar w:fldCharType="separate"/>
      </w:r>
      <w:r w:rsidR="004B69B4">
        <w:t>10</w:t>
      </w:r>
      <w:r w:rsidR="00EE635D">
        <w:fldChar w:fldCharType="end"/>
      </w:r>
      <w:bookmarkEnd w:id="352"/>
      <w:r w:rsidR="003712FB">
        <w:t>. Same Data Edited to C</w:t>
      </w:r>
      <w:r w:rsidR="00A819F8" w:rsidRPr="00103CDF">
        <w:t xml:space="preserve">ensus </w:t>
      </w:r>
      <w:r w:rsidR="003712FB">
        <w:t>R</w:t>
      </w:r>
      <w:r w:rsidR="00A819F8" w:rsidRPr="00103CDF">
        <w:t>equirements</w:t>
      </w:r>
      <w:bookmarkEnd w:id="353"/>
    </w:p>
    <w:p w14:paraId="5B6D3E36" w14:textId="000D7672" w:rsidR="003712FB" w:rsidRPr="00103CDF" w:rsidRDefault="003712FB" w:rsidP="000A77BA">
      <w:pPr>
        <w:pStyle w:val="BASFigureremarks"/>
      </w:pPr>
      <w:r w:rsidRPr="00103CDF">
        <w:t>On the left</w:t>
      </w:r>
      <w:r>
        <w:t xml:space="preserve"> in </w:t>
      </w:r>
      <w:r w:rsidR="00901739">
        <w:t xml:space="preserve">Figure 9 </w:t>
      </w:r>
      <w:r>
        <w:t>is an</w:t>
      </w:r>
      <w:r w:rsidRPr="00103CDF">
        <w:t xml:space="preserve"> example of cadastral data</w:t>
      </w:r>
      <w:r>
        <w:t xml:space="preserve">. </w:t>
      </w:r>
      <w:r w:rsidR="00901739">
        <w:t>Figure 10</w:t>
      </w:r>
      <w:r>
        <w:t xml:space="preserve"> o</w:t>
      </w:r>
      <w:r w:rsidRPr="00103CDF">
        <w:t>n the right, is the same area shown edited to conform to census requirements</w:t>
      </w:r>
      <w:r>
        <w:t>.</w:t>
      </w:r>
    </w:p>
    <w:p w14:paraId="67720956" w14:textId="77777777" w:rsidR="003712FB" w:rsidRPr="003712FB" w:rsidRDefault="003712FB" w:rsidP="003712FB">
      <w:pPr>
        <w:pStyle w:val="Normal1"/>
      </w:pPr>
    </w:p>
    <w:p w14:paraId="2915DF83" w14:textId="0EAAB3A7" w:rsidR="00863030" w:rsidRPr="00103CDF" w:rsidRDefault="00863030" w:rsidP="00D74715">
      <w:pPr>
        <w:pStyle w:val="BASBodyText"/>
      </w:pPr>
      <w:r w:rsidRPr="00103CDF">
        <w:t>The Census Bureau will accept new geographic offsets.</w:t>
      </w:r>
      <w:r w:rsidR="004A53C1" w:rsidRPr="00103CDF">
        <w:t xml:space="preserve"> </w:t>
      </w:r>
      <w:r w:rsidRPr="00103CDF">
        <w:t>Please create individual change polygons for each new geographic offset.</w:t>
      </w:r>
      <w:r w:rsidR="004A53C1" w:rsidRPr="00103CDF">
        <w:t xml:space="preserve"> </w:t>
      </w:r>
      <w:r w:rsidRPr="00103CDF">
        <w:t xml:space="preserve">Each change polygon must have the required attributes and corresponding change type populated, as seen in </w:t>
      </w:r>
      <w:r w:rsidR="00732B94" w:rsidRPr="00732B94">
        <w:rPr>
          <w:b/>
          <w:color w:val="0000FF"/>
        </w:rPr>
        <w:fldChar w:fldCharType="begin"/>
      </w:r>
      <w:r w:rsidR="00732B94" w:rsidRPr="00732B94">
        <w:rPr>
          <w:b/>
          <w:color w:val="0000FF"/>
        </w:rPr>
        <w:instrText xml:space="preserve"> REF _Ref501077974 \h  \* MERGEFORMAT </w:instrText>
      </w:r>
      <w:r w:rsidR="00732B94" w:rsidRPr="00732B94">
        <w:rPr>
          <w:b/>
          <w:color w:val="0000FF"/>
        </w:rPr>
      </w:r>
      <w:r w:rsidR="00732B94" w:rsidRPr="00732B94">
        <w:rPr>
          <w:b/>
          <w:color w:val="0000FF"/>
        </w:rPr>
        <w:fldChar w:fldCharType="separate"/>
      </w:r>
      <w:r w:rsidR="004B69B4" w:rsidRPr="004B69B4">
        <w:rPr>
          <w:b/>
          <w:color w:val="0000FF"/>
        </w:rPr>
        <w:t xml:space="preserve">Table </w:t>
      </w:r>
      <w:r w:rsidR="004B69B4" w:rsidRPr="004B69B4">
        <w:rPr>
          <w:b/>
          <w:noProof/>
          <w:color w:val="0000FF"/>
        </w:rPr>
        <w:t>6</w:t>
      </w:r>
      <w:r w:rsidR="00732B94" w:rsidRPr="00732B94">
        <w:rPr>
          <w:b/>
          <w:color w:val="0000FF"/>
        </w:rPr>
        <w:fldChar w:fldCharType="end"/>
      </w:r>
      <w:r w:rsidRPr="00103CDF">
        <w:t>.</w:t>
      </w:r>
      <w:r w:rsidR="004A53C1" w:rsidRPr="00103CDF">
        <w:t xml:space="preserve"> </w:t>
      </w:r>
      <w:r w:rsidRPr="00103CDF">
        <w:t xml:space="preserve">In the </w:t>
      </w:r>
      <w:r w:rsidRPr="00103CDF">
        <w:rPr>
          <w:b/>
        </w:rPr>
        <w:t>NAME</w:t>
      </w:r>
      <w:r w:rsidRPr="00103CDF">
        <w:t xml:space="preserve"> field, enter the name of the jurisdiction.</w:t>
      </w:r>
      <w:r w:rsidR="004A53C1" w:rsidRPr="00103CDF">
        <w:t xml:space="preserve"> </w:t>
      </w:r>
      <w:r w:rsidRPr="00103CDF">
        <w:t xml:space="preserve">In the </w:t>
      </w:r>
      <w:r w:rsidRPr="00103CDF">
        <w:rPr>
          <w:b/>
        </w:rPr>
        <w:t>RELATE</w:t>
      </w:r>
      <w:r w:rsidRPr="00103CDF">
        <w:t xml:space="preserve"> field, indicate whether the change is adding IN or taking OUT (removing) the area represented as an offset.</w:t>
      </w:r>
      <w:r w:rsidR="004A53C1" w:rsidRPr="00103CDF">
        <w:t xml:space="preserve"> </w:t>
      </w:r>
    </w:p>
    <w:p w14:paraId="2915DF84" w14:textId="4E072DB7" w:rsidR="00863030" w:rsidRPr="00103CDF" w:rsidRDefault="00732B94" w:rsidP="001370D7">
      <w:pPr>
        <w:pStyle w:val="Caption"/>
      </w:pPr>
      <w:bookmarkStart w:id="354" w:name="_Ref501077974"/>
      <w:bookmarkStart w:id="355" w:name="_Toc503016728"/>
      <w:r>
        <w:t xml:space="preserve">Table </w:t>
      </w:r>
      <w:r w:rsidR="00EE635D">
        <w:fldChar w:fldCharType="begin"/>
      </w:r>
      <w:r w:rsidR="00EE635D">
        <w:instrText xml:space="preserve"> SEQ Table \* ARABIC </w:instrText>
      </w:r>
      <w:r w:rsidR="00EE635D">
        <w:fldChar w:fldCharType="separate"/>
      </w:r>
      <w:r w:rsidR="004B69B4">
        <w:t>6</w:t>
      </w:r>
      <w:r w:rsidR="00EE635D">
        <w:fldChar w:fldCharType="end"/>
      </w:r>
      <w:bookmarkEnd w:id="354"/>
      <w:r>
        <w:t xml:space="preserve">: </w:t>
      </w:r>
      <w:r w:rsidR="00863030" w:rsidRPr="00103CDF">
        <w:t>Geographic Offsets</w:t>
      </w:r>
      <w:bookmarkEnd w:id="355"/>
    </w:p>
    <w:tbl>
      <w:tblPr>
        <w:tblW w:w="9639"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E0" w:firstRow="1" w:lastRow="1" w:firstColumn="1" w:lastColumn="1" w:noHBand="0" w:noVBand="0"/>
        <w:tblCaption w:val="Table 6"/>
        <w:tblDescription w:val="Each change polygon must have the reqired attributes and corresponding change type populated as shown in this table of geographic offsets."/>
      </w:tblPr>
      <w:tblGrid>
        <w:gridCol w:w="1310"/>
        <w:gridCol w:w="810"/>
        <w:gridCol w:w="1530"/>
        <w:gridCol w:w="1440"/>
        <w:gridCol w:w="1330"/>
        <w:gridCol w:w="905"/>
        <w:gridCol w:w="883"/>
        <w:gridCol w:w="1431"/>
      </w:tblGrid>
      <w:tr w:rsidR="00863030" w:rsidRPr="00103CDF" w14:paraId="2915DF8D" w14:textId="77777777" w:rsidTr="00D37EC9">
        <w:trPr>
          <w:trHeight w:val="458"/>
          <w:tblHeader/>
          <w:jc w:val="center"/>
        </w:trPr>
        <w:tc>
          <w:tcPr>
            <w:tcW w:w="1310" w:type="dxa"/>
            <w:tcBorders>
              <w:top w:val="single" w:sz="18" w:space="0" w:color="auto"/>
              <w:bottom w:val="single" w:sz="8" w:space="0" w:color="auto"/>
            </w:tcBorders>
            <w:shd w:val="clear" w:color="auto" w:fill="948A54"/>
            <w:vAlign w:val="center"/>
          </w:tcPr>
          <w:p w14:paraId="2915DF85" w14:textId="77777777" w:rsidR="00863030" w:rsidRPr="00103CDF" w:rsidRDefault="00863030" w:rsidP="007D1F2A">
            <w:pPr>
              <w:rPr>
                <w:rFonts w:cs="Arial"/>
                <w:sz w:val="20"/>
              </w:rPr>
            </w:pPr>
          </w:p>
        </w:tc>
        <w:tc>
          <w:tcPr>
            <w:tcW w:w="810" w:type="dxa"/>
            <w:tcBorders>
              <w:top w:val="single" w:sz="18" w:space="0" w:color="auto"/>
              <w:bottom w:val="single" w:sz="8" w:space="0" w:color="auto"/>
            </w:tcBorders>
            <w:shd w:val="clear" w:color="auto" w:fill="948A54"/>
            <w:vAlign w:val="center"/>
          </w:tcPr>
          <w:p w14:paraId="2915DF86"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NAME</w:t>
            </w:r>
          </w:p>
        </w:tc>
        <w:tc>
          <w:tcPr>
            <w:tcW w:w="1530" w:type="dxa"/>
            <w:tcBorders>
              <w:top w:val="single" w:sz="18" w:space="0" w:color="auto"/>
              <w:bottom w:val="single" w:sz="8" w:space="0" w:color="auto"/>
            </w:tcBorders>
            <w:shd w:val="clear" w:color="auto" w:fill="948A54"/>
            <w:vAlign w:val="center"/>
          </w:tcPr>
          <w:p w14:paraId="2915DF87"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CHNG_TYPE</w:t>
            </w:r>
          </w:p>
        </w:tc>
        <w:tc>
          <w:tcPr>
            <w:tcW w:w="1440" w:type="dxa"/>
            <w:tcBorders>
              <w:top w:val="single" w:sz="18" w:space="0" w:color="auto"/>
              <w:bottom w:val="single" w:sz="8" w:space="0" w:color="auto"/>
            </w:tcBorders>
            <w:shd w:val="clear" w:color="auto" w:fill="948A54"/>
            <w:vAlign w:val="center"/>
          </w:tcPr>
          <w:p w14:paraId="2915DF88"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EFF_DATE</w:t>
            </w:r>
          </w:p>
        </w:tc>
        <w:tc>
          <w:tcPr>
            <w:tcW w:w="1330" w:type="dxa"/>
            <w:tcBorders>
              <w:top w:val="single" w:sz="18" w:space="0" w:color="auto"/>
              <w:bottom w:val="single" w:sz="8" w:space="0" w:color="auto"/>
            </w:tcBorders>
            <w:shd w:val="clear" w:color="auto" w:fill="948A54"/>
            <w:vAlign w:val="center"/>
          </w:tcPr>
          <w:p w14:paraId="2915DF89"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AUTHTYPE</w:t>
            </w:r>
          </w:p>
        </w:tc>
        <w:tc>
          <w:tcPr>
            <w:tcW w:w="905" w:type="dxa"/>
            <w:tcBorders>
              <w:top w:val="single" w:sz="18" w:space="0" w:color="auto"/>
              <w:bottom w:val="single" w:sz="8" w:space="0" w:color="auto"/>
            </w:tcBorders>
            <w:shd w:val="clear" w:color="auto" w:fill="948A54"/>
            <w:vAlign w:val="center"/>
          </w:tcPr>
          <w:p w14:paraId="2915DF8A"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DOCU</w:t>
            </w:r>
          </w:p>
        </w:tc>
        <w:tc>
          <w:tcPr>
            <w:tcW w:w="883" w:type="dxa"/>
            <w:tcBorders>
              <w:top w:val="single" w:sz="18" w:space="0" w:color="auto"/>
              <w:bottom w:val="single" w:sz="8" w:space="0" w:color="auto"/>
            </w:tcBorders>
            <w:shd w:val="clear" w:color="auto" w:fill="948A54"/>
            <w:vAlign w:val="center"/>
          </w:tcPr>
          <w:p w14:paraId="2915DF8B"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AREA</w:t>
            </w:r>
          </w:p>
        </w:tc>
        <w:tc>
          <w:tcPr>
            <w:tcW w:w="1431" w:type="dxa"/>
            <w:tcBorders>
              <w:top w:val="single" w:sz="18" w:space="0" w:color="auto"/>
              <w:bottom w:val="single" w:sz="8" w:space="0" w:color="auto"/>
            </w:tcBorders>
            <w:shd w:val="clear" w:color="auto" w:fill="948A54"/>
            <w:vAlign w:val="center"/>
          </w:tcPr>
          <w:p w14:paraId="2915DF8C"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RELATE</w:t>
            </w:r>
          </w:p>
        </w:tc>
      </w:tr>
      <w:tr w:rsidR="00863030" w:rsidRPr="00103CDF" w14:paraId="2915DF96" w14:textId="77777777" w:rsidTr="00BD148E">
        <w:trPr>
          <w:trHeight w:val="243"/>
          <w:jc w:val="center"/>
        </w:trPr>
        <w:tc>
          <w:tcPr>
            <w:tcW w:w="1310" w:type="dxa"/>
            <w:tcBorders>
              <w:top w:val="single" w:sz="8" w:space="0" w:color="auto"/>
              <w:bottom w:val="single" w:sz="18" w:space="0" w:color="auto"/>
            </w:tcBorders>
            <w:shd w:val="clear" w:color="auto" w:fill="FFFFFF" w:themeFill="background1"/>
            <w:vAlign w:val="center"/>
          </w:tcPr>
          <w:p w14:paraId="2915DF8E" w14:textId="77777777" w:rsidR="00863030" w:rsidRPr="00103CDF" w:rsidRDefault="00863030">
            <w:pPr>
              <w:rPr>
                <w:rFonts w:cs="Arial"/>
                <w:sz w:val="20"/>
              </w:rPr>
            </w:pPr>
            <w:r w:rsidRPr="00103CDF">
              <w:rPr>
                <w:rFonts w:cs="Arial"/>
                <w:sz w:val="20"/>
              </w:rPr>
              <w:t>Geographic Offset</w:t>
            </w:r>
          </w:p>
        </w:tc>
        <w:tc>
          <w:tcPr>
            <w:tcW w:w="810" w:type="dxa"/>
            <w:tcBorders>
              <w:top w:val="single" w:sz="8" w:space="0" w:color="auto"/>
              <w:bottom w:val="single" w:sz="18" w:space="0" w:color="auto"/>
            </w:tcBorders>
            <w:shd w:val="clear" w:color="auto" w:fill="FFFFFF" w:themeFill="background1"/>
            <w:vAlign w:val="center"/>
          </w:tcPr>
          <w:p w14:paraId="2915DF8F" w14:textId="77777777" w:rsidR="00863030" w:rsidRPr="00103CDF" w:rsidRDefault="00863030">
            <w:pPr>
              <w:jc w:val="center"/>
              <w:rPr>
                <w:rFonts w:cs="Arial"/>
                <w:sz w:val="20"/>
              </w:rPr>
            </w:pPr>
            <w:r w:rsidRPr="00103CDF">
              <w:rPr>
                <w:rFonts w:cs="Arial"/>
                <w:sz w:val="20"/>
              </w:rPr>
              <w:t>X</w:t>
            </w:r>
          </w:p>
        </w:tc>
        <w:tc>
          <w:tcPr>
            <w:tcW w:w="1530" w:type="dxa"/>
            <w:tcBorders>
              <w:top w:val="single" w:sz="8" w:space="0" w:color="auto"/>
              <w:bottom w:val="single" w:sz="18" w:space="0" w:color="auto"/>
            </w:tcBorders>
            <w:shd w:val="clear" w:color="auto" w:fill="FFFFFF" w:themeFill="background1"/>
            <w:vAlign w:val="center"/>
          </w:tcPr>
          <w:p w14:paraId="2915DF90" w14:textId="77777777" w:rsidR="00863030" w:rsidRPr="00103CDF" w:rsidRDefault="00863030">
            <w:pPr>
              <w:jc w:val="center"/>
              <w:rPr>
                <w:rFonts w:cs="Arial"/>
                <w:sz w:val="20"/>
              </w:rPr>
            </w:pPr>
            <w:r w:rsidRPr="00103CDF">
              <w:rPr>
                <w:rFonts w:cs="Arial"/>
                <w:sz w:val="20"/>
              </w:rPr>
              <w:t>X(‘F’)</w:t>
            </w:r>
          </w:p>
        </w:tc>
        <w:tc>
          <w:tcPr>
            <w:tcW w:w="1440" w:type="dxa"/>
            <w:tcBorders>
              <w:top w:val="single" w:sz="8" w:space="0" w:color="auto"/>
              <w:bottom w:val="single" w:sz="18" w:space="0" w:color="auto"/>
            </w:tcBorders>
            <w:shd w:val="clear" w:color="auto" w:fill="FFFFFF" w:themeFill="background1"/>
            <w:vAlign w:val="center"/>
          </w:tcPr>
          <w:p w14:paraId="2915DF91" w14:textId="77777777" w:rsidR="00863030" w:rsidRPr="00103CDF" w:rsidRDefault="00863030" w:rsidP="007D1F2A">
            <w:pPr>
              <w:jc w:val="center"/>
              <w:rPr>
                <w:rFonts w:cs="Arial"/>
                <w:sz w:val="20"/>
              </w:rPr>
            </w:pPr>
          </w:p>
        </w:tc>
        <w:tc>
          <w:tcPr>
            <w:tcW w:w="1330" w:type="dxa"/>
            <w:tcBorders>
              <w:top w:val="single" w:sz="8" w:space="0" w:color="auto"/>
              <w:bottom w:val="single" w:sz="18" w:space="0" w:color="auto"/>
            </w:tcBorders>
            <w:shd w:val="clear" w:color="auto" w:fill="FFFFFF" w:themeFill="background1"/>
            <w:vAlign w:val="center"/>
          </w:tcPr>
          <w:p w14:paraId="2915DF92" w14:textId="77777777" w:rsidR="00863030" w:rsidRPr="00103CDF" w:rsidRDefault="00863030" w:rsidP="007D1F2A">
            <w:pPr>
              <w:jc w:val="center"/>
              <w:rPr>
                <w:rFonts w:cs="Arial"/>
                <w:sz w:val="20"/>
              </w:rPr>
            </w:pPr>
          </w:p>
        </w:tc>
        <w:tc>
          <w:tcPr>
            <w:tcW w:w="905" w:type="dxa"/>
            <w:tcBorders>
              <w:top w:val="single" w:sz="8" w:space="0" w:color="auto"/>
              <w:bottom w:val="single" w:sz="18" w:space="0" w:color="auto"/>
            </w:tcBorders>
            <w:shd w:val="clear" w:color="auto" w:fill="FFFFFF" w:themeFill="background1"/>
            <w:vAlign w:val="center"/>
          </w:tcPr>
          <w:p w14:paraId="2915DF93" w14:textId="77777777" w:rsidR="00863030" w:rsidRPr="00103CDF" w:rsidRDefault="00863030" w:rsidP="007D1F2A">
            <w:pPr>
              <w:jc w:val="center"/>
              <w:rPr>
                <w:rFonts w:cs="Arial"/>
                <w:sz w:val="20"/>
              </w:rPr>
            </w:pPr>
          </w:p>
        </w:tc>
        <w:tc>
          <w:tcPr>
            <w:tcW w:w="883" w:type="dxa"/>
            <w:tcBorders>
              <w:top w:val="single" w:sz="8" w:space="0" w:color="auto"/>
              <w:bottom w:val="single" w:sz="18" w:space="0" w:color="auto"/>
            </w:tcBorders>
            <w:shd w:val="clear" w:color="auto" w:fill="FFFFFF" w:themeFill="background1"/>
            <w:vAlign w:val="center"/>
          </w:tcPr>
          <w:p w14:paraId="2915DF94" w14:textId="77777777" w:rsidR="00863030" w:rsidRPr="00103CDF" w:rsidRDefault="00863030" w:rsidP="007D1F2A">
            <w:pPr>
              <w:jc w:val="center"/>
              <w:rPr>
                <w:rFonts w:cs="Arial"/>
                <w:sz w:val="20"/>
              </w:rPr>
            </w:pPr>
          </w:p>
        </w:tc>
        <w:tc>
          <w:tcPr>
            <w:tcW w:w="1431" w:type="dxa"/>
            <w:tcBorders>
              <w:top w:val="single" w:sz="8" w:space="0" w:color="auto"/>
              <w:bottom w:val="single" w:sz="18" w:space="0" w:color="auto"/>
            </w:tcBorders>
            <w:shd w:val="clear" w:color="auto" w:fill="FFFFFF" w:themeFill="background1"/>
            <w:vAlign w:val="center"/>
          </w:tcPr>
          <w:p w14:paraId="2915DF95" w14:textId="77777777" w:rsidR="00863030" w:rsidRPr="00103CDF" w:rsidRDefault="00863030">
            <w:pPr>
              <w:jc w:val="center"/>
              <w:rPr>
                <w:rFonts w:cs="Arial"/>
                <w:sz w:val="20"/>
              </w:rPr>
            </w:pPr>
            <w:r w:rsidRPr="00103CDF">
              <w:rPr>
                <w:rFonts w:cs="Arial"/>
                <w:sz w:val="20"/>
              </w:rPr>
              <w:t>X(‘IN’, ‘OUT’)</w:t>
            </w:r>
          </w:p>
        </w:tc>
      </w:tr>
    </w:tbl>
    <w:p w14:paraId="0425DED9" w14:textId="77777777" w:rsidR="004139B6" w:rsidRDefault="004139B6" w:rsidP="004A08D1">
      <w:pPr>
        <w:pStyle w:val="TabledescriptionTrbial"/>
      </w:pPr>
      <w:r w:rsidRPr="00EF2101">
        <w:t>(</w:t>
      </w:r>
      <w:r w:rsidRPr="00655A6B">
        <w:rPr>
          <w:b/>
        </w:rPr>
        <w:t>Note:</w:t>
      </w:r>
      <w:r>
        <w:t xml:space="preserve">  ‘X’ = Required Field)</w:t>
      </w:r>
    </w:p>
    <w:p w14:paraId="5A167031" w14:textId="77777777" w:rsidR="004139B6" w:rsidRDefault="004139B6" w:rsidP="004139B6">
      <w:pPr>
        <w:pStyle w:val="Normal1"/>
      </w:pPr>
    </w:p>
    <w:p w14:paraId="2915DF98" w14:textId="6AB6C53C" w:rsidR="00863030" w:rsidRPr="00103CDF" w:rsidRDefault="00863030" w:rsidP="00D74715">
      <w:pPr>
        <w:pStyle w:val="BASBodyText"/>
      </w:pPr>
      <w:r w:rsidRPr="00103CDF">
        <w:t>Census Bureau has included an “offset” shapefile in the BAS materials (</w:t>
      </w:r>
      <w:r w:rsidR="00BD00F8">
        <w:rPr>
          <w:b/>
        </w:rPr>
        <w:t>PVS_</w:t>
      </w:r>
      <w:r w:rsidR="001A3F54">
        <w:rPr>
          <w:b/>
        </w:rPr>
        <w:t>18</w:t>
      </w:r>
      <w:r w:rsidRPr="00103CDF">
        <w:rPr>
          <w:b/>
        </w:rPr>
        <w:t>_v2_offset_&lt;ssccc&gt;.shp</w:t>
      </w:r>
      <w:r w:rsidRPr="00103CDF">
        <w:t>), so that your jurisdiction can be checked for any existing corridors or offsets.</w:t>
      </w:r>
      <w:r w:rsidR="004A53C1" w:rsidRPr="00103CDF">
        <w:t xml:space="preserve"> </w:t>
      </w:r>
      <w:r w:rsidRPr="00103CDF">
        <w:t>While the Census Bureau prefers that you do not create new offsets, (see above), this information can be helpful in determining if current boundaries are correct.</w:t>
      </w:r>
    </w:p>
    <w:p w14:paraId="2915DF99" w14:textId="1556ECF5" w:rsidR="00863030" w:rsidRPr="00103CDF" w:rsidRDefault="00863030" w:rsidP="00EA166A">
      <w:pPr>
        <w:pStyle w:val="Heading2Chapter5"/>
      </w:pPr>
      <w:bookmarkStart w:id="356" w:name="_Toc396919918"/>
      <w:bookmarkStart w:id="357" w:name="_Ref501076958"/>
      <w:bookmarkStart w:id="358" w:name="_Toc519522375"/>
      <w:r w:rsidRPr="00103CDF">
        <w:t>Tribal Subdivisions</w:t>
      </w:r>
      <w:bookmarkEnd w:id="356"/>
      <w:bookmarkEnd w:id="357"/>
      <w:bookmarkEnd w:id="358"/>
    </w:p>
    <w:p w14:paraId="2915DF9B" w14:textId="6F9F2C76" w:rsidR="00863030" w:rsidRPr="00103CDF" w:rsidRDefault="00863030" w:rsidP="00D74715">
      <w:pPr>
        <w:pStyle w:val="BASBodyText"/>
      </w:pPr>
      <w:r w:rsidRPr="00103CDF">
        <w:t>Tribes may submit the boundaries for one type of administrative area within their reservation(s) and/or off-reservation trust lands (land base) for inclusion in MAF/TIGER.</w:t>
      </w:r>
      <w:r w:rsidR="004A53C1" w:rsidRPr="00103CDF">
        <w:t xml:space="preserve"> </w:t>
      </w:r>
      <w:r w:rsidRPr="00103CDF">
        <w:t>The Census Bureau will consider any type of unit of self-government or administration as a “tribal subdivision.”</w:t>
      </w:r>
      <w:r w:rsidR="004A53C1" w:rsidRPr="00103CDF">
        <w:t xml:space="preserve"> </w:t>
      </w:r>
      <w:r w:rsidRPr="00103CDF">
        <w:t>Tribal subdivisions should cover all, or most, of the tribe’s land base.</w:t>
      </w:r>
      <w:r w:rsidR="004A53C1" w:rsidRPr="00103CDF">
        <w:t xml:space="preserve"> </w:t>
      </w:r>
      <w:r w:rsidRPr="00103CDF">
        <w:t>If a tribe has more than one type of distinct administrative area that could qualify as a tribal subdivision (such as tribal election districts, tribal water districts, or health service areas with different boundaries), the tribe may submit only one type of subdivision.</w:t>
      </w:r>
      <w:r w:rsidR="004A53C1" w:rsidRPr="00103CDF">
        <w:t xml:space="preserve"> </w:t>
      </w:r>
      <w:r w:rsidRPr="00103CDF">
        <w:t>Tribal subdivisions can be considered either active (</w:t>
      </w:r>
      <w:r w:rsidRPr="004139B6">
        <w:rPr>
          <w:b/>
        </w:rPr>
        <w:t>A</w:t>
      </w:r>
      <w:r w:rsidRPr="00103CDF">
        <w:t>) or inactive (</w:t>
      </w:r>
      <w:r w:rsidRPr="004139B6">
        <w:rPr>
          <w:b/>
        </w:rPr>
        <w:t>I</w:t>
      </w:r>
      <w:r w:rsidRPr="00103CDF">
        <w:t>).</w:t>
      </w:r>
      <w:r w:rsidR="004A53C1" w:rsidRPr="00103CDF">
        <w:t xml:space="preserve"> </w:t>
      </w:r>
      <w:r w:rsidRPr="00103CDF">
        <w:t>Active subdivisions are defined as having a functioning government with elected officials that provide programs and services.</w:t>
      </w:r>
      <w:r w:rsidR="004A53C1" w:rsidRPr="00103CDF">
        <w:t xml:space="preserve"> </w:t>
      </w:r>
      <w:r w:rsidRPr="00103CDF">
        <w:t>Inactive subdivisions have no functioning government or elected officials and receive services solely from the tribe.</w:t>
      </w:r>
      <w:r w:rsidR="004139B6">
        <w:t xml:space="preserve"> </w:t>
      </w:r>
      <w:r w:rsidRPr="00103CDF">
        <w:t>Some examples of areas submitted as tribal subdivisions are:</w:t>
      </w:r>
    </w:p>
    <w:p w14:paraId="2915DF9C" w14:textId="77777777" w:rsidR="00863030" w:rsidRPr="00103CDF" w:rsidRDefault="00863030" w:rsidP="00213729">
      <w:pPr>
        <w:pStyle w:val="DigitalBulletLv1"/>
      </w:pPr>
      <w:r w:rsidRPr="00103CDF">
        <w:t>Areas used by a tribe for the election of tribal government officials (such as districts or precincts used for the election of tribal council members).</w:t>
      </w:r>
    </w:p>
    <w:p w14:paraId="2915DF9D" w14:textId="77777777" w:rsidR="00863030" w:rsidRPr="00103CDF" w:rsidRDefault="00863030" w:rsidP="00213729">
      <w:pPr>
        <w:pStyle w:val="DigitalBulletLv1"/>
      </w:pPr>
      <w:r w:rsidRPr="00103CDF">
        <w:t>Areas used by a tribal government for tax purposes.</w:t>
      </w:r>
    </w:p>
    <w:p w14:paraId="2915DF9E" w14:textId="77777777" w:rsidR="00863030" w:rsidRPr="00103CDF" w:rsidRDefault="00863030" w:rsidP="00213729">
      <w:pPr>
        <w:pStyle w:val="DigitalBulletLv1"/>
      </w:pPr>
      <w:r w:rsidRPr="00103CDF">
        <w:t>Areas used by a tribal government for the provision of general services or specified services, such as:</w:t>
      </w:r>
    </w:p>
    <w:p w14:paraId="2915DF9F" w14:textId="20F37F9D" w:rsidR="00863030" w:rsidRPr="004139B6" w:rsidRDefault="00863030" w:rsidP="003200EB">
      <w:pPr>
        <w:pStyle w:val="BulletedHollow"/>
      </w:pPr>
      <w:r w:rsidRPr="004139B6">
        <w:t>Water districts</w:t>
      </w:r>
      <w:r w:rsidR="00BD148E" w:rsidRPr="004139B6">
        <w:t>;</w:t>
      </w:r>
    </w:p>
    <w:p w14:paraId="2915DFA0" w14:textId="3873677A" w:rsidR="00863030" w:rsidRPr="004139B6" w:rsidRDefault="00863030" w:rsidP="003200EB">
      <w:pPr>
        <w:pStyle w:val="BulletedHollow"/>
      </w:pPr>
      <w:r w:rsidRPr="004139B6">
        <w:t>Health service areas</w:t>
      </w:r>
      <w:r w:rsidR="00BD148E" w:rsidRPr="004139B6">
        <w:t>;</w:t>
      </w:r>
    </w:p>
    <w:p w14:paraId="2915DFA1" w14:textId="72C4B32F" w:rsidR="00863030" w:rsidRPr="004139B6" w:rsidRDefault="00863030" w:rsidP="003200EB">
      <w:pPr>
        <w:pStyle w:val="BulletedHollow"/>
      </w:pPr>
      <w:r w:rsidRPr="004139B6">
        <w:t>Emergency service delivery areas (such as 911, fire, and/or police)</w:t>
      </w:r>
      <w:r w:rsidR="00BD148E" w:rsidRPr="004139B6">
        <w:t>;</w:t>
      </w:r>
      <w:r w:rsidRPr="004139B6">
        <w:t xml:space="preserve"> or</w:t>
      </w:r>
    </w:p>
    <w:p w14:paraId="2915DFA2" w14:textId="7F1B1220" w:rsidR="00863030" w:rsidRPr="00103CDF" w:rsidRDefault="00863030" w:rsidP="003200EB">
      <w:pPr>
        <w:pStyle w:val="BulletedHollow"/>
      </w:pPr>
      <w:r w:rsidRPr="004139B6">
        <w:t>Grazing</w:t>
      </w:r>
      <w:r w:rsidRPr="00103CDF">
        <w:t xml:space="preserve"> districts or range units</w:t>
      </w:r>
      <w:r w:rsidR="00BD148E" w:rsidRPr="00103CDF">
        <w:t>.</w:t>
      </w:r>
    </w:p>
    <w:p w14:paraId="2915DFA3" w14:textId="77777777" w:rsidR="00863030" w:rsidRPr="00103CDF" w:rsidRDefault="00863030" w:rsidP="00213729">
      <w:pPr>
        <w:pStyle w:val="DigitalBulletLv1"/>
      </w:pPr>
      <w:r w:rsidRPr="00103CDF">
        <w:t>Historical or traditional areas recognized by a tribal government.</w:t>
      </w:r>
    </w:p>
    <w:p w14:paraId="2915DFA4" w14:textId="77777777" w:rsidR="00863030" w:rsidRPr="00103CDF" w:rsidRDefault="00863030" w:rsidP="00213729">
      <w:pPr>
        <w:pStyle w:val="DigitalBulletLv1"/>
      </w:pPr>
      <w:r w:rsidRPr="00103CDF">
        <w:t>Local tribal community governments.</w:t>
      </w:r>
    </w:p>
    <w:p w14:paraId="2915DFA5" w14:textId="413B697C" w:rsidR="00863030" w:rsidRPr="00103CDF" w:rsidRDefault="00863030" w:rsidP="00C16B83">
      <w:pPr>
        <w:pStyle w:val="Heading3ch5sub590"/>
      </w:pPr>
      <w:bookmarkStart w:id="359" w:name="_Toc437936241"/>
      <w:bookmarkStart w:id="360" w:name="_Toc502937618"/>
      <w:bookmarkStart w:id="361" w:name="_Toc503015293"/>
      <w:bookmarkStart w:id="362" w:name="_Toc503453875"/>
      <w:bookmarkStart w:id="363" w:name="_Toc503455552"/>
      <w:bookmarkStart w:id="364" w:name="_Toc519522376"/>
      <w:r w:rsidRPr="00103CDF">
        <w:t>Criteria for Defining Tribal Subdivisions</w:t>
      </w:r>
      <w:bookmarkEnd w:id="359"/>
      <w:bookmarkEnd w:id="360"/>
      <w:bookmarkEnd w:id="361"/>
      <w:bookmarkEnd w:id="362"/>
      <w:bookmarkEnd w:id="363"/>
      <w:bookmarkEnd w:id="364"/>
    </w:p>
    <w:p w14:paraId="2915DFA6" w14:textId="77777777" w:rsidR="00863030" w:rsidRPr="00103CDF" w:rsidRDefault="00863030" w:rsidP="00213729">
      <w:pPr>
        <w:pStyle w:val="DigitalBulletLv1"/>
      </w:pPr>
      <w:r w:rsidRPr="00103CDF">
        <w:t>The delineation of tribal subdivisions is restricted to the area contained within reservation(s) and/or associated off-reservation trust lands (land base).</w:t>
      </w:r>
    </w:p>
    <w:p w14:paraId="2915DFA7" w14:textId="77777777" w:rsidR="00863030" w:rsidRPr="00103CDF" w:rsidRDefault="00863030" w:rsidP="00213729">
      <w:pPr>
        <w:pStyle w:val="DigitalBulletLv1"/>
      </w:pPr>
      <w:r w:rsidRPr="00103CDF">
        <w:t>There is no minimum population threshold for a tribal subdivision.</w:t>
      </w:r>
    </w:p>
    <w:p w14:paraId="2915DFA8" w14:textId="77777777" w:rsidR="00863030" w:rsidRPr="00103CDF" w:rsidRDefault="00863030" w:rsidP="00213729">
      <w:pPr>
        <w:pStyle w:val="DigitalBulletLv1"/>
      </w:pPr>
      <w:r w:rsidRPr="00103CDF">
        <w:t>Tribal subdivisions should cover all, or most, of the tribe’s land base.</w:t>
      </w:r>
    </w:p>
    <w:p w14:paraId="2915DFA9" w14:textId="77777777" w:rsidR="00863030" w:rsidRPr="00103CDF" w:rsidRDefault="00863030" w:rsidP="00213729">
      <w:pPr>
        <w:pStyle w:val="DigitalBulletLv1"/>
      </w:pPr>
      <w:r w:rsidRPr="00103CDF">
        <w:t>A tribal subdivision may be discontinuous.</w:t>
      </w:r>
    </w:p>
    <w:p w14:paraId="2915DFAA" w14:textId="77777777" w:rsidR="00863030" w:rsidRPr="00103CDF" w:rsidRDefault="00863030" w:rsidP="00213729">
      <w:pPr>
        <w:pStyle w:val="DigitalBulletLv1"/>
      </w:pPr>
      <w:r w:rsidRPr="00103CDF">
        <w:t>A tribe may designate only ONE type of tribal subdivision.</w:t>
      </w:r>
      <w:r w:rsidR="004A53C1" w:rsidRPr="00103CDF">
        <w:t xml:space="preserve"> </w:t>
      </w:r>
      <w:r w:rsidRPr="00103CDF">
        <w:t>If a tribe has more than one level of tribal subdivisions within its land base, the Census Bureau recommends delineating subdivisions corresponding to the lowest geographic level (those geographic areas containing the smallest area) of the tribe’s administrative hierarchy.</w:t>
      </w:r>
    </w:p>
    <w:p w14:paraId="2915DFAB" w14:textId="77777777" w:rsidR="00863030" w:rsidRPr="00103CDF" w:rsidRDefault="00863030" w:rsidP="00213729">
      <w:pPr>
        <w:pStyle w:val="DigitalBulletLv1"/>
      </w:pPr>
      <w:r w:rsidRPr="00103CDF">
        <w:t>Tribal subdivisions should not be based solely on land ownership or other cadastral areas, nor should they consist of divisions based on the U.S. Public Land Survey System (PLSS) of townships, ranges, and sections, if these areas have no governmental or administrative function for your tribe.</w:t>
      </w:r>
    </w:p>
    <w:p w14:paraId="2915DFAC" w14:textId="77777777" w:rsidR="00863030" w:rsidRPr="00103CDF" w:rsidRDefault="00863030" w:rsidP="00213729">
      <w:pPr>
        <w:pStyle w:val="DigitalBulletLv1"/>
      </w:pPr>
      <w:r w:rsidRPr="00103CDF">
        <w:t>Some examples of descriptors for tribal subdivisions are:</w:t>
      </w:r>
    </w:p>
    <w:p w14:paraId="2915DFAD" w14:textId="4C933FA6" w:rsidR="00863030" w:rsidRPr="005B6885" w:rsidRDefault="00863030" w:rsidP="003200EB">
      <w:pPr>
        <w:pStyle w:val="BulletedHollow"/>
      </w:pPr>
      <w:r w:rsidRPr="005B6885">
        <w:t>District</w:t>
      </w:r>
      <w:r w:rsidR="00BD148E" w:rsidRPr="005B6885">
        <w:t>;</w:t>
      </w:r>
    </w:p>
    <w:p w14:paraId="2915DFAE" w14:textId="47FD9DE5" w:rsidR="00863030" w:rsidRPr="005B6885" w:rsidRDefault="00863030" w:rsidP="003200EB">
      <w:pPr>
        <w:pStyle w:val="BulletedHollow"/>
      </w:pPr>
      <w:r w:rsidRPr="005B6885">
        <w:t>Community</w:t>
      </w:r>
      <w:r w:rsidR="00BD148E" w:rsidRPr="005B6885">
        <w:t>;</w:t>
      </w:r>
    </w:p>
    <w:p w14:paraId="2915DFAF" w14:textId="679F24D1" w:rsidR="00863030" w:rsidRPr="005B6885" w:rsidRDefault="00863030" w:rsidP="003200EB">
      <w:pPr>
        <w:pStyle w:val="BulletedHollow"/>
      </w:pPr>
      <w:r w:rsidRPr="005B6885">
        <w:t>Area</w:t>
      </w:r>
      <w:r w:rsidR="00BD148E" w:rsidRPr="005B6885">
        <w:t>;</w:t>
      </w:r>
    </w:p>
    <w:p w14:paraId="2915DFB0" w14:textId="5F5462D4" w:rsidR="00863030" w:rsidRPr="005B6885" w:rsidRDefault="00863030" w:rsidP="003200EB">
      <w:pPr>
        <w:pStyle w:val="BulletedHollow"/>
      </w:pPr>
      <w:r w:rsidRPr="005B6885">
        <w:t>Chapter</w:t>
      </w:r>
      <w:r w:rsidR="00BD148E" w:rsidRPr="005B6885">
        <w:t>;</w:t>
      </w:r>
    </w:p>
    <w:p w14:paraId="2915DFB1" w14:textId="4360575A" w:rsidR="00863030" w:rsidRPr="005B6885" w:rsidRDefault="00863030" w:rsidP="003200EB">
      <w:pPr>
        <w:pStyle w:val="BulletedHollow"/>
      </w:pPr>
      <w:r w:rsidRPr="005B6885">
        <w:t>Segment</w:t>
      </w:r>
      <w:r w:rsidR="00BD148E" w:rsidRPr="005B6885">
        <w:t>;</w:t>
      </w:r>
    </w:p>
    <w:p w14:paraId="2915DFB2" w14:textId="6203E698" w:rsidR="00863030" w:rsidRPr="005B6885" w:rsidRDefault="00863030" w:rsidP="003200EB">
      <w:pPr>
        <w:pStyle w:val="BulletedHollow"/>
      </w:pPr>
      <w:r w:rsidRPr="005B6885">
        <w:t>Administrative Area</w:t>
      </w:r>
      <w:r w:rsidR="00BD148E" w:rsidRPr="005B6885">
        <w:t>;</w:t>
      </w:r>
    </w:p>
    <w:p w14:paraId="2915DFB3" w14:textId="4AB23953" w:rsidR="00863030" w:rsidRPr="005B6885" w:rsidRDefault="00863030" w:rsidP="003200EB">
      <w:pPr>
        <w:pStyle w:val="BulletedHollow"/>
      </w:pPr>
      <w:r w:rsidRPr="005B6885">
        <w:t>Addition</w:t>
      </w:r>
      <w:r w:rsidR="00BD148E" w:rsidRPr="005B6885">
        <w:t>; and</w:t>
      </w:r>
    </w:p>
    <w:p w14:paraId="2915DFB4" w14:textId="324DF268" w:rsidR="00863030" w:rsidRPr="00103CDF" w:rsidRDefault="00863030" w:rsidP="003200EB">
      <w:pPr>
        <w:pStyle w:val="BulletedHollow"/>
      </w:pPr>
      <w:r w:rsidRPr="005B6885">
        <w:t>Cou</w:t>
      </w:r>
      <w:r w:rsidRPr="00103CDF">
        <w:t>nty District</w:t>
      </w:r>
      <w:r w:rsidR="00BD148E" w:rsidRPr="00103CDF">
        <w:t>.</w:t>
      </w:r>
    </w:p>
    <w:p w14:paraId="2915DFB5" w14:textId="77777777" w:rsidR="00863030" w:rsidRPr="00103CDF" w:rsidRDefault="00863030" w:rsidP="000D2021">
      <w:pPr>
        <w:pStyle w:val="Heading3ch5sub590"/>
      </w:pPr>
      <w:bookmarkStart w:id="365" w:name="_Toc437936242"/>
      <w:bookmarkStart w:id="366" w:name="_Toc502937619"/>
      <w:bookmarkStart w:id="367" w:name="_Toc503015294"/>
      <w:bookmarkStart w:id="368" w:name="_Toc503453876"/>
      <w:bookmarkStart w:id="369" w:name="_Toc503455553"/>
      <w:bookmarkStart w:id="370" w:name="_Toc519522377"/>
      <w:r w:rsidRPr="00103CDF">
        <w:t>Updating Tribal Subdivisions</w:t>
      </w:r>
      <w:bookmarkEnd w:id="365"/>
      <w:bookmarkEnd w:id="366"/>
      <w:bookmarkEnd w:id="367"/>
      <w:bookmarkEnd w:id="368"/>
      <w:bookmarkEnd w:id="369"/>
      <w:bookmarkEnd w:id="370"/>
    </w:p>
    <w:p w14:paraId="2915DFB6" w14:textId="21BCDB7D" w:rsidR="00863030" w:rsidRPr="00103CDF" w:rsidRDefault="00863030" w:rsidP="00D74715">
      <w:pPr>
        <w:pStyle w:val="BASBodyText"/>
      </w:pPr>
      <w:r w:rsidRPr="00103CDF">
        <w:t>Tribal Subdivisions are updated in a similar manner to boundary changes (such as additions or deletions).</w:t>
      </w:r>
      <w:r w:rsidR="004A53C1" w:rsidRPr="00103CDF">
        <w:t xml:space="preserve"> </w:t>
      </w:r>
      <w:r w:rsidRPr="00103CDF">
        <w:t>In order to submit tribal subdivision updates, please create a separate tribal subdivision change polygon layer.</w:t>
      </w:r>
      <w:r w:rsidR="004A53C1" w:rsidRPr="00103CDF">
        <w:t xml:space="preserve"> </w:t>
      </w:r>
      <w:r w:rsidRPr="00103CDF">
        <w:t>Updates that can be made to tribal subdivisions include additions, deletions, boundary corrections (adding and removing area), and creating new tribal subdivisions.</w:t>
      </w:r>
      <w:r w:rsidR="004A53C1" w:rsidRPr="00103CDF">
        <w:t xml:space="preserve"> </w:t>
      </w:r>
      <w:r w:rsidRPr="00103CDF">
        <w:t>Please note that all tribal subdivision updates (additions, deletions, name changes, and new entities), with the exception of boundary corrections, require a tribal resolution.</w:t>
      </w:r>
      <w:r w:rsidR="004A53C1" w:rsidRPr="00103CDF">
        <w:t xml:space="preserve"> </w:t>
      </w:r>
      <w:r w:rsidR="005B6885" w:rsidRPr="005B6885">
        <w:rPr>
          <w:b/>
          <w:color w:val="0000FF"/>
        </w:rPr>
        <w:fldChar w:fldCharType="begin"/>
      </w:r>
      <w:r w:rsidR="005B6885" w:rsidRPr="005B6885">
        <w:rPr>
          <w:b/>
          <w:color w:val="0000FF"/>
        </w:rPr>
        <w:instrText xml:space="preserve"> REF _Ref501078476 \h  \* MERGEFORMAT </w:instrText>
      </w:r>
      <w:r w:rsidR="005B6885" w:rsidRPr="005B6885">
        <w:rPr>
          <w:b/>
          <w:color w:val="0000FF"/>
        </w:rPr>
      </w:r>
      <w:r w:rsidR="005B6885" w:rsidRPr="005B6885">
        <w:rPr>
          <w:b/>
          <w:color w:val="0000FF"/>
        </w:rPr>
        <w:fldChar w:fldCharType="separate"/>
      </w:r>
      <w:r w:rsidR="004B69B4" w:rsidRPr="004B69B4">
        <w:rPr>
          <w:b/>
          <w:color w:val="0000FF"/>
        </w:rPr>
        <w:t xml:space="preserve">Table </w:t>
      </w:r>
      <w:r w:rsidR="004B69B4" w:rsidRPr="004B69B4">
        <w:rPr>
          <w:b/>
          <w:noProof/>
          <w:color w:val="0000FF"/>
        </w:rPr>
        <w:t>7</w:t>
      </w:r>
      <w:r w:rsidR="005B6885" w:rsidRPr="005B6885">
        <w:rPr>
          <w:b/>
          <w:color w:val="0000FF"/>
        </w:rPr>
        <w:fldChar w:fldCharType="end"/>
      </w:r>
      <w:r w:rsidRPr="00103CDF">
        <w:t xml:space="preserve">, </w:t>
      </w:r>
      <w:r w:rsidR="00A10C33" w:rsidRPr="00A10C33">
        <w:rPr>
          <w:b/>
          <w:color w:val="0000FF"/>
        </w:rPr>
        <w:fldChar w:fldCharType="begin"/>
      </w:r>
      <w:r w:rsidR="00A10C33" w:rsidRPr="00A10C33">
        <w:rPr>
          <w:b/>
          <w:color w:val="0000FF"/>
        </w:rPr>
        <w:instrText xml:space="preserve"> REF _Ref503184611 \h  \* MERGEFORMAT </w:instrText>
      </w:r>
      <w:r w:rsidR="00A10C33" w:rsidRPr="00A10C33">
        <w:rPr>
          <w:b/>
          <w:color w:val="0000FF"/>
        </w:rPr>
      </w:r>
      <w:r w:rsidR="00A10C33" w:rsidRPr="00A10C33">
        <w:rPr>
          <w:b/>
          <w:color w:val="0000FF"/>
        </w:rPr>
        <w:fldChar w:fldCharType="separate"/>
      </w:r>
      <w:r w:rsidR="004B69B4" w:rsidRPr="004B69B4">
        <w:rPr>
          <w:b/>
          <w:color w:val="0000FF"/>
        </w:rPr>
        <w:t xml:space="preserve">Table </w:t>
      </w:r>
      <w:r w:rsidR="004B69B4" w:rsidRPr="004B69B4">
        <w:rPr>
          <w:b/>
          <w:noProof/>
          <w:color w:val="0000FF"/>
        </w:rPr>
        <w:t>8</w:t>
      </w:r>
      <w:r w:rsidR="00A10C33" w:rsidRPr="00A10C33">
        <w:rPr>
          <w:b/>
          <w:color w:val="0000FF"/>
        </w:rPr>
        <w:fldChar w:fldCharType="end"/>
      </w:r>
      <w:r w:rsidRPr="00103CDF">
        <w:t xml:space="preserve">, and </w:t>
      </w:r>
      <w:r w:rsidR="00454C60" w:rsidRPr="00454C60">
        <w:rPr>
          <w:b/>
          <w:color w:val="0000FF"/>
        </w:rPr>
        <w:fldChar w:fldCharType="begin"/>
      </w:r>
      <w:r w:rsidR="00454C60" w:rsidRPr="00454C60">
        <w:rPr>
          <w:b/>
          <w:color w:val="0000FF"/>
        </w:rPr>
        <w:instrText xml:space="preserve"> REF _Ref503184347 \h  \* MERGEFORMAT </w:instrText>
      </w:r>
      <w:r w:rsidR="00454C60" w:rsidRPr="00454C60">
        <w:rPr>
          <w:b/>
          <w:color w:val="0000FF"/>
        </w:rPr>
      </w:r>
      <w:r w:rsidR="00454C60" w:rsidRPr="00454C60">
        <w:rPr>
          <w:b/>
          <w:color w:val="0000FF"/>
        </w:rPr>
        <w:fldChar w:fldCharType="separate"/>
      </w:r>
      <w:r w:rsidR="004B69B4" w:rsidRPr="004B69B4">
        <w:rPr>
          <w:b/>
          <w:color w:val="0000FF"/>
        </w:rPr>
        <w:t xml:space="preserve">Table </w:t>
      </w:r>
      <w:r w:rsidR="004B69B4" w:rsidRPr="004B69B4">
        <w:rPr>
          <w:b/>
          <w:noProof/>
          <w:color w:val="0000FF"/>
        </w:rPr>
        <w:t>9</w:t>
      </w:r>
      <w:r w:rsidR="00454C60" w:rsidRPr="00454C60">
        <w:rPr>
          <w:b/>
          <w:color w:val="0000FF"/>
        </w:rPr>
        <w:fldChar w:fldCharType="end"/>
      </w:r>
      <w:r w:rsidRPr="00454C60">
        <w:rPr>
          <w:color w:val="0000FF"/>
        </w:rPr>
        <w:t xml:space="preserve"> </w:t>
      </w:r>
      <w:r w:rsidRPr="00103CDF">
        <w:t>displays the required attributes for each of the change types.</w:t>
      </w:r>
      <w:r w:rsidR="004A53C1" w:rsidRPr="00103CDF">
        <w:t xml:space="preserve"> </w:t>
      </w:r>
      <w:r w:rsidRPr="00103CDF">
        <w:t xml:space="preserve">Review the example processes in </w:t>
      </w:r>
      <w:r w:rsidR="000A77BA" w:rsidRPr="00B8428E">
        <w:rPr>
          <w:b/>
          <w:color w:val="0000FF"/>
        </w:rPr>
        <w:fldChar w:fldCharType="begin"/>
      </w:r>
      <w:r w:rsidR="000A77BA" w:rsidRPr="00B8428E">
        <w:rPr>
          <w:b/>
          <w:color w:val="0000FF"/>
        </w:rPr>
        <w:instrText xml:space="preserve"> REF _Ref501023693 \r \h  \* MERGEFORMAT </w:instrText>
      </w:r>
      <w:r w:rsidR="000A77BA" w:rsidRPr="00B8428E">
        <w:rPr>
          <w:b/>
          <w:color w:val="0000FF"/>
        </w:rPr>
      </w:r>
      <w:r w:rsidR="000A77BA" w:rsidRPr="00B8428E">
        <w:rPr>
          <w:b/>
          <w:color w:val="0000FF"/>
        </w:rPr>
        <w:fldChar w:fldCharType="separate"/>
      </w:r>
      <w:r w:rsidR="004B69B4">
        <w:rPr>
          <w:b/>
          <w:color w:val="0000FF"/>
        </w:rPr>
        <w:t>Appendix B</w:t>
      </w:r>
      <w:r w:rsidR="000A77BA" w:rsidRPr="00B8428E">
        <w:rPr>
          <w:b/>
          <w:color w:val="0000FF"/>
        </w:rPr>
        <w:fldChar w:fldCharType="end"/>
      </w:r>
      <w:r w:rsidR="000A77BA">
        <w:rPr>
          <w:b/>
          <w:color w:val="0000FF"/>
        </w:rPr>
        <w:t xml:space="preserve"> </w:t>
      </w:r>
      <w:r w:rsidR="000A77BA" w:rsidRPr="00103CDF">
        <w:t xml:space="preserve">and </w:t>
      </w:r>
      <w:r w:rsidR="000A77BA" w:rsidRPr="000A77BA">
        <w:rPr>
          <w:b/>
          <w:color w:val="3333FF"/>
        </w:rPr>
        <w:fldChar w:fldCharType="begin"/>
      </w:r>
      <w:r w:rsidR="000A77BA" w:rsidRPr="000A77BA">
        <w:rPr>
          <w:b/>
          <w:color w:val="3333FF"/>
        </w:rPr>
        <w:instrText xml:space="preserve"> REF _Ref503454798 \r \h  \* MERGEFORMAT </w:instrText>
      </w:r>
      <w:r w:rsidR="000A77BA" w:rsidRPr="000A77BA">
        <w:rPr>
          <w:b/>
          <w:color w:val="3333FF"/>
        </w:rPr>
      </w:r>
      <w:r w:rsidR="000A77BA" w:rsidRPr="000A77BA">
        <w:rPr>
          <w:b/>
          <w:color w:val="3333FF"/>
        </w:rPr>
        <w:fldChar w:fldCharType="separate"/>
      </w:r>
      <w:r w:rsidR="004B69B4">
        <w:rPr>
          <w:b/>
          <w:color w:val="3333FF"/>
        </w:rPr>
        <w:t>Appendix C</w:t>
      </w:r>
      <w:r w:rsidR="000A77BA" w:rsidRPr="000A77BA">
        <w:rPr>
          <w:b/>
          <w:color w:val="3333FF"/>
        </w:rPr>
        <w:fldChar w:fldCharType="end"/>
      </w:r>
      <w:r w:rsidR="00454C60">
        <w:rPr>
          <w:b/>
          <w:color w:val="0000FF"/>
        </w:rPr>
        <w:t xml:space="preserve"> </w:t>
      </w:r>
      <w:r w:rsidRPr="00103CDF">
        <w:t>for information on how to create change polygons.</w:t>
      </w:r>
      <w:r w:rsidR="004A53C1" w:rsidRPr="00103CDF">
        <w:t xml:space="preserve"> </w:t>
      </w:r>
      <w:r w:rsidRPr="00103CDF">
        <w:t>Change polygons for tribal subdivisions may be created in the same manner as for reservations and off-reservation trust lands.</w:t>
      </w:r>
    </w:p>
    <w:p w14:paraId="2915DFB7" w14:textId="58E921A5" w:rsidR="00863030" w:rsidRPr="00103CDF" w:rsidRDefault="00863030" w:rsidP="00C16B83">
      <w:pPr>
        <w:pStyle w:val="Heading2Chapter5"/>
      </w:pPr>
      <w:bookmarkStart w:id="371" w:name="_Toc396919919"/>
      <w:bookmarkStart w:id="372" w:name="_Toc519522378"/>
      <w:r w:rsidRPr="00103CDF">
        <w:t>Linear Feature Updates</w:t>
      </w:r>
      <w:bookmarkEnd w:id="371"/>
      <w:bookmarkEnd w:id="372"/>
    </w:p>
    <w:p w14:paraId="2915DFB8" w14:textId="77777777" w:rsidR="00863030" w:rsidRPr="00103CDF" w:rsidRDefault="00863030" w:rsidP="00C16B83">
      <w:pPr>
        <w:pStyle w:val="Heading3ch5sub510"/>
      </w:pPr>
      <w:bookmarkStart w:id="373" w:name="_Toc437936243"/>
      <w:bookmarkStart w:id="374" w:name="_Toc502937621"/>
      <w:bookmarkStart w:id="375" w:name="_Toc503015296"/>
      <w:bookmarkStart w:id="376" w:name="_Toc503453878"/>
      <w:bookmarkStart w:id="377" w:name="_Toc503455555"/>
      <w:bookmarkStart w:id="378" w:name="_Toc519522379"/>
      <w:r w:rsidRPr="006841A2">
        <w:t>Adding</w:t>
      </w:r>
      <w:r w:rsidRPr="00103CDF">
        <w:t>, Deleting, Renaming, and Recoding Linear Features</w:t>
      </w:r>
      <w:bookmarkEnd w:id="373"/>
      <w:bookmarkEnd w:id="374"/>
      <w:bookmarkEnd w:id="375"/>
      <w:bookmarkEnd w:id="376"/>
      <w:bookmarkEnd w:id="377"/>
      <w:bookmarkEnd w:id="378"/>
    </w:p>
    <w:p w14:paraId="2915DFB9" w14:textId="4A58F05A" w:rsidR="00863030" w:rsidRPr="00103CDF" w:rsidRDefault="00863030" w:rsidP="00D74715">
      <w:pPr>
        <w:pStyle w:val="BASBodyText"/>
      </w:pPr>
      <w:r w:rsidRPr="00103CDF">
        <w:t>The Census Bureau will accept linear feature modifications when needed.</w:t>
      </w:r>
      <w:r w:rsidR="004A53C1" w:rsidRPr="00103CDF">
        <w:t xml:space="preserve"> </w:t>
      </w:r>
      <w:r w:rsidRPr="00103CDF">
        <w:t>Please submit linear feature updates in a separate linear feature update layer.</w:t>
      </w:r>
      <w:r w:rsidR="004A53C1" w:rsidRPr="00103CDF">
        <w:t xml:space="preserve"> </w:t>
      </w:r>
      <w:r w:rsidRPr="00103CDF">
        <w:t xml:space="preserve">Each linear feature update must have the required attributes and corresponding change type populated, as seen in </w:t>
      </w:r>
      <w:r w:rsidR="00597393" w:rsidRPr="00597393">
        <w:rPr>
          <w:b/>
          <w:color w:val="0000FF"/>
        </w:rPr>
        <w:fldChar w:fldCharType="begin"/>
      </w:r>
      <w:r w:rsidR="00597393" w:rsidRPr="00597393">
        <w:rPr>
          <w:b/>
          <w:color w:val="0000FF"/>
        </w:rPr>
        <w:instrText xml:space="preserve"> REF _Ref501078476 \h  \* MERGEFORMAT </w:instrText>
      </w:r>
      <w:r w:rsidR="00597393" w:rsidRPr="00597393">
        <w:rPr>
          <w:b/>
          <w:color w:val="0000FF"/>
        </w:rPr>
      </w:r>
      <w:r w:rsidR="00597393" w:rsidRPr="00597393">
        <w:rPr>
          <w:b/>
          <w:color w:val="0000FF"/>
        </w:rPr>
        <w:fldChar w:fldCharType="separate"/>
      </w:r>
      <w:r w:rsidR="004B69B4" w:rsidRPr="004B69B4">
        <w:rPr>
          <w:b/>
          <w:color w:val="0000FF"/>
        </w:rPr>
        <w:t xml:space="preserve">Table </w:t>
      </w:r>
      <w:r w:rsidR="004B69B4" w:rsidRPr="004B69B4">
        <w:rPr>
          <w:b/>
          <w:noProof/>
          <w:color w:val="0000FF"/>
        </w:rPr>
        <w:t>7</w:t>
      </w:r>
      <w:r w:rsidR="00597393" w:rsidRPr="00597393">
        <w:rPr>
          <w:b/>
          <w:color w:val="0000FF"/>
        </w:rPr>
        <w:fldChar w:fldCharType="end"/>
      </w:r>
      <w:r w:rsidRPr="00103CDF">
        <w:t>.</w:t>
      </w:r>
      <w:r w:rsidR="004A53C1" w:rsidRPr="00103CDF">
        <w:t xml:space="preserve"> </w:t>
      </w:r>
      <w:r w:rsidRPr="00103CDF">
        <w:t>In the TLID field, preserve the existing TLID for the feature.</w:t>
      </w:r>
    </w:p>
    <w:p w14:paraId="2915DFBA" w14:textId="3B6AA51E" w:rsidR="00863030" w:rsidRPr="00103CDF" w:rsidRDefault="005B6885" w:rsidP="001370D7">
      <w:pPr>
        <w:pStyle w:val="Caption"/>
      </w:pPr>
      <w:bookmarkStart w:id="379" w:name="_Ref501078476"/>
      <w:bookmarkStart w:id="380" w:name="_Toc503016729"/>
      <w:r>
        <w:t xml:space="preserve">Table </w:t>
      </w:r>
      <w:r w:rsidR="00EE635D">
        <w:fldChar w:fldCharType="begin"/>
      </w:r>
      <w:r w:rsidR="00EE635D">
        <w:instrText xml:space="preserve"> SEQ Table \* ARABIC </w:instrText>
      </w:r>
      <w:r w:rsidR="00EE635D">
        <w:fldChar w:fldCharType="separate"/>
      </w:r>
      <w:r w:rsidR="004B69B4">
        <w:t>7</w:t>
      </w:r>
      <w:r w:rsidR="00EE635D">
        <w:fldChar w:fldCharType="end"/>
      </w:r>
      <w:bookmarkEnd w:id="379"/>
      <w:r>
        <w:t xml:space="preserve">: </w:t>
      </w:r>
      <w:r w:rsidR="00863030" w:rsidRPr="00103CDF">
        <w:t>Linear Feature Updates</w:t>
      </w:r>
      <w:bookmarkEnd w:id="380"/>
    </w:p>
    <w:tbl>
      <w:tblPr>
        <w:tblW w:w="6550"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E0" w:firstRow="1" w:lastRow="1" w:firstColumn="1" w:lastColumn="1" w:noHBand="0" w:noVBand="0"/>
        <w:tblCaption w:val="Table 7"/>
        <w:tblDescription w:val="Each linear feature must have the required attributes and corresponding change type populated in this table of linear feature updates."/>
      </w:tblPr>
      <w:tblGrid>
        <w:gridCol w:w="1780"/>
        <w:gridCol w:w="1530"/>
        <w:gridCol w:w="810"/>
        <w:gridCol w:w="1350"/>
        <w:gridCol w:w="1080"/>
      </w:tblGrid>
      <w:tr w:rsidR="00863030" w:rsidRPr="00103CDF" w14:paraId="2915DFC0" w14:textId="77777777" w:rsidTr="00335994">
        <w:trPr>
          <w:trHeight w:val="388"/>
          <w:tblHeader/>
          <w:jc w:val="center"/>
        </w:trPr>
        <w:tc>
          <w:tcPr>
            <w:tcW w:w="1780" w:type="dxa"/>
            <w:tcBorders>
              <w:top w:val="single" w:sz="18" w:space="0" w:color="auto"/>
              <w:bottom w:val="single" w:sz="8" w:space="0" w:color="auto"/>
            </w:tcBorders>
            <w:shd w:val="clear" w:color="auto" w:fill="948A54"/>
            <w:vAlign w:val="center"/>
          </w:tcPr>
          <w:p w14:paraId="2915DFBB" w14:textId="16A74299" w:rsidR="00863030" w:rsidRPr="00103CDF" w:rsidRDefault="00863030" w:rsidP="007D1F2A">
            <w:pPr>
              <w:rPr>
                <w:rFonts w:cs="Arial"/>
                <w:b/>
                <w:color w:val="FFFFFF" w:themeColor="background1"/>
                <w:sz w:val="20"/>
              </w:rPr>
            </w:pPr>
          </w:p>
        </w:tc>
        <w:tc>
          <w:tcPr>
            <w:tcW w:w="1530" w:type="dxa"/>
            <w:tcBorders>
              <w:top w:val="single" w:sz="18" w:space="0" w:color="auto"/>
              <w:bottom w:val="single" w:sz="8" w:space="0" w:color="auto"/>
            </w:tcBorders>
            <w:shd w:val="clear" w:color="auto" w:fill="948A54"/>
            <w:vAlign w:val="center"/>
          </w:tcPr>
          <w:p w14:paraId="2915DFBC"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CHNG_TYPE</w:t>
            </w:r>
          </w:p>
        </w:tc>
        <w:tc>
          <w:tcPr>
            <w:tcW w:w="810" w:type="dxa"/>
            <w:tcBorders>
              <w:top w:val="single" w:sz="18" w:space="0" w:color="auto"/>
              <w:bottom w:val="single" w:sz="8" w:space="0" w:color="auto"/>
            </w:tcBorders>
            <w:shd w:val="clear" w:color="auto" w:fill="948A54"/>
            <w:vAlign w:val="center"/>
          </w:tcPr>
          <w:p w14:paraId="2915DFBD"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TLID</w:t>
            </w:r>
          </w:p>
        </w:tc>
        <w:tc>
          <w:tcPr>
            <w:tcW w:w="1350" w:type="dxa"/>
            <w:tcBorders>
              <w:top w:val="single" w:sz="18" w:space="0" w:color="auto"/>
              <w:bottom w:val="single" w:sz="8" w:space="0" w:color="auto"/>
            </w:tcBorders>
            <w:shd w:val="clear" w:color="auto" w:fill="948A54"/>
            <w:vAlign w:val="center"/>
          </w:tcPr>
          <w:p w14:paraId="2915DFBE"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FULLNAME</w:t>
            </w:r>
          </w:p>
        </w:tc>
        <w:tc>
          <w:tcPr>
            <w:tcW w:w="1080" w:type="dxa"/>
            <w:tcBorders>
              <w:top w:val="single" w:sz="18" w:space="0" w:color="auto"/>
              <w:bottom w:val="single" w:sz="8" w:space="0" w:color="auto"/>
            </w:tcBorders>
            <w:shd w:val="clear" w:color="auto" w:fill="948A54"/>
            <w:vAlign w:val="center"/>
          </w:tcPr>
          <w:p w14:paraId="2915DFBF"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MTFCC</w:t>
            </w:r>
          </w:p>
        </w:tc>
      </w:tr>
      <w:tr w:rsidR="00863030" w:rsidRPr="00103CDF" w14:paraId="2915DFC6" w14:textId="77777777" w:rsidTr="00BD148E">
        <w:trPr>
          <w:trHeight w:val="345"/>
          <w:jc w:val="center"/>
        </w:trPr>
        <w:tc>
          <w:tcPr>
            <w:tcW w:w="1780" w:type="dxa"/>
            <w:tcBorders>
              <w:top w:val="single" w:sz="8" w:space="0" w:color="auto"/>
              <w:bottom w:val="single" w:sz="8" w:space="0" w:color="auto"/>
            </w:tcBorders>
            <w:shd w:val="clear" w:color="auto" w:fill="auto"/>
            <w:vAlign w:val="center"/>
          </w:tcPr>
          <w:p w14:paraId="2915DFC1" w14:textId="77777777" w:rsidR="00863030" w:rsidRPr="00103CDF" w:rsidRDefault="00863030">
            <w:pPr>
              <w:rPr>
                <w:rFonts w:cs="Arial"/>
                <w:sz w:val="20"/>
              </w:rPr>
            </w:pPr>
            <w:r w:rsidRPr="00103CDF">
              <w:rPr>
                <w:rFonts w:cs="Arial"/>
                <w:sz w:val="20"/>
              </w:rPr>
              <w:t>Add Feature</w:t>
            </w:r>
          </w:p>
        </w:tc>
        <w:tc>
          <w:tcPr>
            <w:tcW w:w="1530" w:type="dxa"/>
            <w:tcBorders>
              <w:top w:val="single" w:sz="8" w:space="0" w:color="auto"/>
              <w:bottom w:val="single" w:sz="8" w:space="0" w:color="auto"/>
            </w:tcBorders>
            <w:shd w:val="clear" w:color="auto" w:fill="auto"/>
            <w:vAlign w:val="center"/>
          </w:tcPr>
          <w:p w14:paraId="2915DFC2" w14:textId="77777777" w:rsidR="00863030" w:rsidRPr="00103CDF" w:rsidRDefault="00863030">
            <w:pPr>
              <w:jc w:val="center"/>
              <w:rPr>
                <w:rFonts w:cs="Arial"/>
                <w:sz w:val="20"/>
              </w:rPr>
            </w:pPr>
            <w:r w:rsidRPr="00103CDF">
              <w:rPr>
                <w:rFonts w:cs="Arial"/>
                <w:sz w:val="20"/>
              </w:rPr>
              <w:t>X(‘AL’)</w:t>
            </w:r>
          </w:p>
        </w:tc>
        <w:tc>
          <w:tcPr>
            <w:tcW w:w="810" w:type="dxa"/>
            <w:tcBorders>
              <w:top w:val="single" w:sz="8" w:space="0" w:color="auto"/>
              <w:bottom w:val="single" w:sz="8" w:space="0" w:color="auto"/>
            </w:tcBorders>
            <w:shd w:val="clear" w:color="auto" w:fill="auto"/>
            <w:vAlign w:val="center"/>
          </w:tcPr>
          <w:p w14:paraId="2915DFC3" w14:textId="77777777" w:rsidR="00863030" w:rsidRPr="00103CDF" w:rsidRDefault="00863030" w:rsidP="007D1F2A">
            <w:pPr>
              <w:jc w:val="center"/>
              <w:rPr>
                <w:rFonts w:cs="Arial"/>
                <w:sz w:val="20"/>
              </w:rPr>
            </w:pPr>
          </w:p>
        </w:tc>
        <w:tc>
          <w:tcPr>
            <w:tcW w:w="1350" w:type="dxa"/>
            <w:tcBorders>
              <w:top w:val="single" w:sz="8" w:space="0" w:color="auto"/>
              <w:bottom w:val="single" w:sz="8" w:space="0" w:color="auto"/>
            </w:tcBorders>
            <w:shd w:val="clear" w:color="auto" w:fill="auto"/>
            <w:vAlign w:val="center"/>
          </w:tcPr>
          <w:p w14:paraId="2915DFC4" w14:textId="77777777" w:rsidR="00863030" w:rsidRPr="00103CDF" w:rsidRDefault="00863030">
            <w:pPr>
              <w:jc w:val="center"/>
              <w:rPr>
                <w:rFonts w:cs="Arial"/>
                <w:sz w:val="20"/>
              </w:rPr>
            </w:pPr>
            <w:r w:rsidRPr="00103CDF">
              <w:rPr>
                <w:rFonts w:cs="Arial"/>
                <w:sz w:val="20"/>
              </w:rPr>
              <w:t>X</w:t>
            </w:r>
          </w:p>
        </w:tc>
        <w:tc>
          <w:tcPr>
            <w:tcW w:w="1080" w:type="dxa"/>
            <w:tcBorders>
              <w:top w:val="single" w:sz="8" w:space="0" w:color="auto"/>
              <w:bottom w:val="single" w:sz="8" w:space="0" w:color="auto"/>
            </w:tcBorders>
            <w:shd w:val="clear" w:color="auto" w:fill="auto"/>
            <w:vAlign w:val="center"/>
          </w:tcPr>
          <w:p w14:paraId="2915DFC5" w14:textId="77777777" w:rsidR="00863030" w:rsidRPr="00103CDF" w:rsidRDefault="00863030">
            <w:pPr>
              <w:jc w:val="center"/>
              <w:rPr>
                <w:rFonts w:cs="Arial"/>
                <w:sz w:val="20"/>
              </w:rPr>
            </w:pPr>
            <w:r w:rsidRPr="00103CDF">
              <w:rPr>
                <w:rFonts w:cs="Arial"/>
                <w:sz w:val="20"/>
              </w:rPr>
              <w:t>X</w:t>
            </w:r>
          </w:p>
        </w:tc>
      </w:tr>
      <w:tr w:rsidR="00863030" w:rsidRPr="00103CDF" w14:paraId="2915DFCC" w14:textId="77777777" w:rsidTr="00BD148E">
        <w:trPr>
          <w:trHeight w:val="345"/>
          <w:jc w:val="center"/>
        </w:trPr>
        <w:tc>
          <w:tcPr>
            <w:tcW w:w="1780" w:type="dxa"/>
            <w:tcBorders>
              <w:top w:val="single" w:sz="8" w:space="0" w:color="auto"/>
              <w:bottom w:val="single" w:sz="8" w:space="0" w:color="auto"/>
            </w:tcBorders>
            <w:shd w:val="clear" w:color="auto" w:fill="auto"/>
            <w:vAlign w:val="center"/>
          </w:tcPr>
          <w:p w14:paraId="2915DFC7" w14:textId="77777777" w:rsidR="00863030" w:rsidRPr="00103CDF" w:rsidRDefault="00863030">
            <w:pPr>
              <w:rPr>
                <w:rFonts w:cs="Arial"/>
                <w:sz w:val="20"/>
              </w:rPr>
            </w:pPr>
            <w:r w:rsidRPr="00103CDF">
              <w:rPr>
                <w:rFonts w:cs="Arial"/>
                <w:sz w:val="20"/>
              </w:rPr>
              <w:t>Delete Feature</w:t>
            </w:r>
          </w:p>
        </w:tc>
        <w:tc>
          <w:tcPr>
            <w:tcW w:w="1530" w:type="dxa"/>
            <w:tcBorders>
              <w:top w:val="single" w:sz="8" w:space="0" w:color="auto"/>
              <w:bottom w:val="single" w:sz="8" w:space="0" w:color="auto"/>
            </w:tcBorders>
            <w:shd w:val="clear" w:color="auto" w:fill="auto"/>
            <w:vAlign w:val="center"/>
          </w:tcPr>
          <w:p w14:paraId="2915DFC8" w14:textId="77777777" w:rsidR="00863030" w:rsidRPr="00103CDF" w:rsidRDefault="00863030">
            <w:pPr>
              <w:jc w:val="center"/>
              <w:rPr>
                <w:rFonts w:cs="Arial"/>
                <w:sz w:val="20"/>
              </w:rPr>
            </w:pPr>
            <w:r w:rsidRPr="00103CDF">
              <w:rPr>
                <w:rFonts w:cs="Arial"/>
                <w:sz w:val="20"/>
              </w:rPr>
              <w:t>X(‘DL’)</w:t>
            </w:r>
          </w:p>
        </w:tc>
        <w:tc>
          <w:tcPr>
            <w:tcW w:w="810" w:type="dxa"/>
            <w:tcBorders>
              <w:top w:val="single" w:sz="8" w:space="0" w:color="auto"/>
              <w:bottom w:val="single" w:sz="8" w:space="0" w:color="auto"/>
            </w:tcBorders>
            <w:shd w:val="clear" w:color="auto" w:fill="auto"/>
            <w:vAlign w:val="center"/>
          </w:tcPr>
          <w:p w14:paraId="2915DFC9" w14:textId="77777777" w:rsidR="00863030" w:rsidRPr="00103CDF" w:rsidRDefault="00863030">
            <w:pPr>
              <w:jc w:val="center"/>
              <w:rPr>
                <w:rFonts w:cs="Arial"/>
                <w:sz w:val="20"/>
              </w:rPr>
            </w:pPr>
            <w:r w:rsidRPr="00103CDF">
              <w:rPr>
                <w:rFonts w:cs="Arial"/>
                <w:sz w:val="20"/>
              </w:rPr>
              <w:t>X</w:t>
            </w:r>
          </w:p>
        </w:tc>
        <w:tc>
          <w:tcPr>
            <w:tcW w:w="1350" w:type="dxa"/>
            <w:tcBorders>
              <w:top w:val="single" w:sz="8" w:space="0" w:color="auto"/>
              <w:bottom w:val="single" w:sz="8" w:space="0" w:color="auto"/>
            </w:tcBorders>
            <w:shd w:val="clear" w:color="auto" w:fill="auto"/>
            <w:vAlign w:val="center"/>
          </w:tcPr>
          <w:p w14:paraId="2915DFCA" w14:textId="77777777" w:rsidR="00863030" w:rsidRPr="00103CDF" w:rsidRDefault="00863030" w:rsidP="007D1F2A">
            <w:pPr>
              <w:jc w:val="center"/>
              <w:rPr>
                <w:rFonts w:cs="Arial"/>
                <w:sz w:val="20"/>
              </w:rPr>
            </w:pPr>
          </w:p>
        </w:tc>
        <w:tc>
          <w:tcPr>
            <w:tcW w:w="1080" w:type="dxa"/>
            <w:tcBorders>
              <w:top w:val="single" w:sz="8" w:space="0" w:color="auto"/>
              <w:bottom w:val="single" w:sz="8" w:space="0" w:color="auto"/>
            </w:tcBorders>
            <w:shd w:val="clear" w:color="auto" w:fill="auto"/>
            <w:vAlign w:val="center"/>
          </w:tcPr>
          <w:p w14:paraId="2915DFCB" w14:textId="77777777" w:rsidR="00863030" w:rsidRPr="00103CDF" w:rsidRDefault="00863030" w:rsidP="007D1F2A">
            <w:pPr>
              <w:jc w:val="center"/>
              <w:rPr>
                <w:rFonts w:cs="Arial"/>
                <w:sz w:val="20"/>
              </w:rPr>
            </w:pPr>
          </w:p>
        </w:tc>
      </w:tr>
      <w:tr w:rsidR="00863030" w:rsidRPr="00103CDF" w14:paraId="2915DFD2" w14:textId="77777777" w:rsidTr="00BD148E">
        <w:trPr>
          <w:trHeight w:val="345"/>
          <w:jc w:val="center"/>
        </w:trPr>
        <w:tc>
          <w:tcPr>
            <w:tcW w:w="1780" w:type="dxa"/>
            <w:tcBorders>
              <w:top w:val="single" w:sz="8" w:space="0" w:color="auto"/>
              <w:bottom w:val="single" w:sz="8" w:space="0" w:color="auto"/>
            </w:tcBorders>
            <w:shd w:val="clear" w:color="auto" w:fill="auto"/>
            <w:vAlign w:val="center"/>
          </w:tcPr>
          <w:p w14:paraId="2915DFCD" w14:textId="77777777" w:rsidR="00863030" w:rsidRPr="00103CDF" w:rsidRDefault="00863030">
            <w:pPr>
              <w:rPr>
                <w:rFonts w:cs="Arial"/>
                <w:sz w:val="20"/>
              </w:rPr>
            </w:pPr>
            <w:r w:rsidRPr="00103CDF">
              <w:rPr>
                <w:rFonts w:cs="Arial"/>
                <w:sz w:val="20"/>
              </w:rPr>
              <w:t>Rename Feature</w:t>
            </w:r>
          </w:p>
        </w:tc>
        <w:tc>
          <w:tcPr>
            <w:tcW w:w="1530" w:type="dxa"/>
            <w:tcBorders>
              <w:top w:val="single" w:sz="8" w:space="0" w:color="auto"/>
              <w:bottom w:val="single" w:sz="8" w:space="0" w:color="auto"/>
            </w:tcBorders>
            <w:shd w:val="clear" w:color="auto" w:fill="auto"/>
            <w:vAlign w:val="center"/>
          </w:tcPr>
          <w:p w14:paraId="2915DFCE" w14:textId="77777777" w:rsidR="00863030" w:rsidRPr="00103CDF" w:rsidRDefault="00863030">
            <w:pPr>
              <w:jc w:val="center"/>
              <w:rPr>
                <w:rFonts w:cs="Arial"/>
                <w:sz w:val="20"/>
              </w:rPr>
            </w:pPr>
            <w:r w:rsidRPr="00103CDF">
              <w:rPr>
                <w:rFonts w:cs="Arial"/>
                <w:sz w:val="20"/>
              </w:rPr>
              <w:t>X(‘CA’)</w:t>
            </w:r>
          </w:p>
        </w:tc>
        <w:tc>
          <w:tcPr>
            <w:tcW w:w="810" w:type="dxa"/>
            <w:tcBorders>
              <w:top w:val="single" w:sz="8" w:space="0" w:color="auto"/>
              <w:bottom w:val="single" w:sz="8" w:space="0" w:color="auto"/>
            </w:tcBorders>
            <w:shd w:val="clear" w:color="auto" w:fill="auto"/>
            <w:vAlign w:val="center"/>
          </w:tcPr>
          <w:p w14:paraId="2915DFCF" w14:textId="77777777" w:rsidR="00863030" w:rsidRPr="00103CDF" w:rsidRDefault="00863030">
            <w:pPr>
              <w:jc w:val="center"/>
              <w:rPr>
                <w:rFonts w:cs="Arial"/>
                <w:sz w:val="20"/>
              </w:rPr>
            </w:pPr>
            <w:r w:rsidRPr="00103CDF">
              <w:rPr>
                <w:rFonts w:cs="Arial"/>
                <w:sz w:val="20"/>
              </w:rPr>
              <w:t>X</w:t>
            </w:r>
          </w:p>
        </w:tc>
        <w:tc>
          <w:tcPr>
            <w:tcW w:w="1350" w:type="dxa"/>
            <w:tcBorders>
              <w:top w:val="single" w:sz="8" w:space="0" w:color="auto"/>
              <w:bottom w:val="single" w:sz="8" w:space="0" w:color="auto"/>
            </w:tcBorders>
            <w:shd w:val="clear" w:color="auto" w:fill="auto"/>
            <w:vAlign w:val="center"/>
          </w:tcPr>
          <w:p w14:paraId="2915DFD0" w14:textId="77777777" w:rsidR="00863030" w:rsidRPr="00103CDF" w:rsidRDefault="00863030">
            <w:pPr>
              <w:jc w:val="center"/>
              <w:rPr>
                <w:rFonts w:cs="Arial"/>
                <w:sz w:val="20"/>
              </w:rPr>
            </w:pPr>
            <w:r w:rsidRPr="00103CDF">
              <w:rPr>
                <w:rFonts w:cs="Arial"/>
                <w:sz w:val="20"/>
              </w:rPr>
              <w:t>X</w:t>
            </w:r>
          </w:p>
        </w:tc>
        <w:tc>
          <w:tcPr>
            <w:tcW w:w="1080" w:type="dxa"/>
            <w:tcBorders>
              <w:top w:val="single" w:sz="8" w:space="0" w:color="auto"/>
              <w:bottom w:val="single" w:sz="8" w:space="0" w:color="auto"/>
            </w:tcBorders>
            <w:shd w:val="clear" w:color="auto" w:fill="auto"/>
            <w:vAlign w:val="center"/>
          </w:tcPr>
          <w:p w14:paraId="2915DFD1" w14:textId="77777777" w:rsidR="00863030" w:rsidRPr="00103CDF" w:rsidRDefault="00863030" w:rsidP="007D1F2A">
            <w:pPr>
              <w:jc w:val="center"/>
              <w:rPr>
                <w:rFonts w:cs="Arial"/>
                <w:sz w:val="20"/>
              </w:rPr>
            </w:pPr>
          </w:p>
        </w:tc>
      </w:tr>
      <w:tr w:rsidR="00863030" w:rsidRPr="00103CDF" w14:paraId="2915DFD8" w14:textId="77777777" w:rsidTr="00BD148E">
        <w:trPr>
          <w:trHeight w:val="345"/>
          <w:jc w:val="center"/>
        </w:trPr>
        <w:tc>
          <w:tcPr>
            <w:tcW w:w="1780" w:type="dxa"/>
            <w:tcBorders>
              <w:top w:val="single" w:sz="8" w:space="0" w:color="auto"/>
              <w:bottom w:val="single" w:sz="18" w:space="0" w:color="auto"/>
            </w:tcBorders>
            <w:shd w:val="clear" w:color="auto" w:fill="auto"/>
            <w:vAlign w:val="center"/>
          </w:tcPr>
          <w:p w14:paraId="2915DFD3" w14:textId="77777777" w:rsidR="00863030" w:rsidRPr="00103CDF" w:rsidRDefault="00863030">
            <w:pPr>
              <w:rPr>
                <w:rFonts w:cs="Arial"/>
                <w:sz w:val="20"/>
              </w:rPr>
            </w:pPr>
            <w:r w:rsidRPr="00103CDF">
              <w:rPr>
                <w:rFonts w:cs="Arial"/>
                <w:sz w:val="20"/>
              </w:rPr>
              <w:t xml:space="preserve">Recode Feature </w:t>
            </w:r>
          </w:p>
        </w:tc>
        <w:tc>
          <w:tcPr>
            <w:tcW w:w="1530" w:type="dxa"/>
            <w:tcBorders>
              <w:top w:val="single" w:sz="8" w:space="0" w:color="auto"/>
              <w:bottom w:val="single" w:sz="18" w:space="0" w:color="auto"/>
            </w:tcBorders>
            <w:shd w:val="clear" w:color="auto" w:fill="auto"/>
            <w:vAlign w:val="center"/>
          </w:tcPr>
          <w:p w14:paraId="2915DFD4" w14:textId="77777777" w:rsidR="00863030" w:rsidRPr="00103CDF" w:rsidRDefault="00863030">
            <w:pPr>
              <w:jc w:val="center"/>
              <w:rPr>
                <w:rFonts w:cs="Arial"/>
                <w:sz w:val="20"/>
              </w:rPr>
            </w:pPr>
            <w:r w:rsidRPr="00103CDF">
              <w:rPr>
                <w:rFonts w:cs="Arial"/>
                <w:sz w:val="20"/>
              </w:rPr>
              <w:t>X(‘CA’)</w:t>
            </w:r>
          </w:p>
        </w:tc>
        <w:tc>
          <w:tcPr>
            <w:tcW w:w="810" w:type="dxa"/>
            <w:tcBorders>
              <w:top w:val="single" w:sz="8" w:space="0" w:color="auto"/>
              <w:bottom w:val="single" w:sz="18" w:space="0" w:color="auto"/>
            </w:tcBorders>
            <w:shd w:val="clear" w:color="auto" w:fill="auto"/>
            <w:vAlign w:val="center"/>
          </w:tcPr>
          <w:p w14:paraId="2915DFD5" w14:textId="77777777" w:rsidR="00863030" w:rsidRPr="00103CDF" w:rsidRDefault="00863030">
            <w:pPr>
              <w:jc w:val="center"/>
              <w:rPr>
                <w:rFonts w:cs="Arial"/>
                <w:sz w:val="20"/>
              </w:rPr>
            </w:pPr>
            <w:r w:rsidRPr="00103CDF">
              <w:rPr>
                <w:rFonts w:cs="Arial"/>
                <w:sz w:val="20"/>
              </w:rPr>
              <w:t>X</w:t>
            </w:r>
          </w:p>
        </w:tc>
        <w:tc>
          <w:tcPr>
            <w:tcW w:w="1350" w:type="dxa"/>
            <w:tcBorders>
              <w:top w:val="single" w:sz="8" w:space="0" w:color="auto"/>
              <w:bottom w:val="single" w:sz="18" w:space="0" w:color="auto"/>
            </w:tcBorders>
            <w:shd w:val="clear" w:color="auto" w:fill="auto"/>
            <w:vAlign w:val="center"/>
          </w:tcPr>
          <w:p w14:paraId="2915DFD6" w14:textId="77777777" w:rsidR="00863030" w:rsidRPr="00103CDF" w:rsidRDefault="00863030" w:rsidP="007D1F2A">
            <w:pPr>
              <w:jc w:val="center"/>
              <w:rPr>
                <w:rFonts w:cs="Arial"/>
                <w:sz w:val="20"/>
              </w:rPr>
            </w:pPr>
          </w:p>
        </w:tc>
        <w:tc>
          <w:tcPr>
            <w:tcW w:w="1080" w:type="dxa"/>
            <w:tcBorders>
              <w:top w:val="single" w:sz="8" w:space="0" w:color="auto"/>
              <w:bottom w:val="single" w:sz="18" w:space="0" w:color="auto"/>
            </w:tcBorders>
            <w:shd w:val="clear" w:color="auto" w:fill="auto"/>
            <w:vAlign w:val="center"/>
          </w:tcPr>
          <w:p w14:paraId="2915DFD7" w14:textId="77777777" w:rsidR="00863030" w:rsidRPr="00103CDF" w:rsidRDefault="00863030">
            <w:pPr>
              <w:jc w:val="center"/>
              <w:rPr>
                <w:rFonts w:cs="Arial"/>
                <w:sz w:val="20"/>
              </w:rPr>
            </w:pPr>
            <w:r w:rsidRPr="00103CDF">
              <w:rPr>
                <w:rFonts w:cs="Arial"/>
                <w:sz w:val="20"/>
              </w:rPr>
              <w:t>X</w:t>
            </w:r>
          </w:p>
        </w:tc>
      </w:tr>
    </w:tbl>
    <w:p w14:paraId="1FA7F0F7" w14:textId="17C1D5B1" w:rsidR="00591EE7" w:rsidRDefault="00591EE7" w:rsidP="004A08D1">
      <w:pPr>
        <w:pStyle w:val="TabledescriptionTrbial"/>
      </w:pPr>
      <w:r w:rsidRPr="00EF2101">
        <w:t>(</w:t>
      </w:r>
      <w:r w:rsidRPr="005803AB">
        <w:rPr>
          <w:b/>
        </w:rPr>
        <w:t>Note:</w:t>
      </w:r>
      <w:r>
        <w:t xml:space="preserve">  ‘X’ = Required Field)</w:t>
      </w:r>
    </w:p>
    <w:p w14:paraId="0F629552" w14:textId="77777777" w:rsidR="00F84AD3" w:rsidRPr="00103CDF" w:rsidRDefault="00F84AD3" w:rsidP="00597393">
      <w:pPr>
        <w:pStyle w:val="Normal1"/>
      </w:pPr>
    </w:p>
    <w:p w14:paraId="2915DFDA" w14:textId="7486BDE5" w:rsidR="00863030" w:rsidRPr="00103CDF" w:rsidRDefault="00BF0CB1" w:rsidP="000A77BA">
      <w:pPr>
        <w:pStyle w:val="NoteTribalBAS"/>
      </w:pPr>
      <w:r w:rsidRPr="00DF3B89">
        <w:t>Note</w:t>
      </w:r>
      <w:r w:rsidR="00863030" w:rsidRPr="00DF3B89">
        <w:t>:</w:t>
      </w:r>
      <w:r w:rsidR="004A53C1" w:rsidRPr="00103CDF">
        <w:t xml:space="preserve"> </w:t>
      </w:r>
      <w:r w:rsidR="00DF3B89">
        <w:t xml:space="preserve"> </w:t>
      </w:r>
      <w:r w:rsidR="00863030" w:rsidRPr="00103CDF">
        <w:t xml:space="preserve">A list of MTFCC codes can be found in </w:t>
      </w:r>
      <w:r w:rsidR="00597393" w:rsidRPr="00454C60">
        <w:fldChar w:fldCharType="begin"/>
      </w:r>
      <w:r w:rsidR="00597393" w:rsidRPr="00454C60">
        <w:instrText xml:space="preserve"> REF _Ref501078698 \r \h  \* MERGEFORMAT </w:instrText>
      </w:r>
      <w:r w:rsidR="00597393" w:rsidRPr="00454C60">
        <w:fldChar w:fldCharType="separate"/>
      </w:r>
      <w:r w:rsidR="004B69B4">
        <w:t>Appendix D</w:t>
      </w:r>
      <w:r w:rsidR="00597393" w:rsidRPr="00454C60">
        <w:fldChar w:fldCharType="end"/>
      </w:r>
      <w:r w:rsidR="00863030" w:rsidRPr="00103CDF">
        <w:t>.</w:t>
      </w:r>
    </w:p>
    <w:p w14:paraId="69280FA2" w14:textId="5C4B5215" w:rsidR="00F237A1" w:rsidRDefault="00F237A1" w:rsidP="007B3D75">
      <w:pPr>
        <w:pStyle w:val="Normal1"/>
      </w:pPr>
      <w:bookmarkStart w:id="381" w:name="_Toc437936244"/>
    </w:p>
    <w:p w14:paraId="2915DFDB" w14:textId="325E5D25" w:rsidR="00863030" w:rsidRPr="00103CDF" w:rsidRDefault="00863030" w:rsidP="00C16B83">
      <w:pPr>
        <w:pStyle w:val="Heading3ch5sub510"/>
      </w:pPr>
      <w:bookmarkStart w:id="382" w:name="_Toc502937622"/>
      <w:bookmarkStart w:id="383" w:name="_Toc503015297"/>
      <w:bookmarkStart w:id="384" w:name="_Toc503453879"/>
      <w:bookmarkStart w:id="385" w:name="_Toc503455556"/>
      <w:bookmarkStart w:id="386" w:name="_Toc519522380"/>
      <w:r w:rsidRPr="00103CDF">
        <w:t>Linear Feature Update Guidelines</w:t>
      </w:r>
      <w:bookmarkEnd w:id="381"/>
      <w:bookmarkEnd w:id="382"/>
      <w:bookmarkEnd w:id="383"/>
      <w:bookmarkEnd w:id="384"/>
      <w:bookmarkEnd w:id="385"/>
      <w:bookmarkEnd w:id="386"/>
    </w:p>
    <w:p w14:paraId="2915DFDC" w14:textId="77777777" w:rsidR="00863030" w:rsidRPr="00103CDF" w:rsidRDefault="00863030" w:rsidP="00213729">
      <w:pPr>
        <w:pStyle w:val="DigitalBulletLv1"/>
      </w:pPr>
      <w:r w:rsidRPr="00103CDF">
        <w:t>If a road, subdivision, etc. is missing from the Census Bureau’s feature network, add the feature(s) and provide the name and MTFCC.</w:t>
      </w:r>
    </w:p>
    <w:p w14:paraId="2915DFDD" w14:textId="77777777" w:rsidR="00863030" w:rsidRPr="00103CDF" w:rsidRDefault="00863030" w:rsidP="00213729">
      <w:pPr>
        <w:pStyle w:val="DigitalBulletLv1"/>
      </w:pPr>
      <w:r w:rsidRPr="00103CDF">
        <w:t>If a feature does not exist and is in the Census Bureau’s feature network, delete the feature.</w:t>
      </w:r>
    </w:p>
    <w:p w14:paraId="2915DFDE" w14:textId="77777777" w:rsidR="00863030" w:rsidRPr="00103CDF" w:rsidRDefault="00863030" w:rsidP="00213729">
      <w:pPr>
        <w:pStyle w:val="DigitalBulletLv1"/>
      </w:pPr>
      <w:r w:rsidRPr="00103CDF">
        <w:t>If a feature is in the incorrect location in the Census Bureau’s feature network, delete the feature and re-add it in the correct location.</w:t>
      </w:r>
      <w:r w:rsidR="004A53C1" w:rsidRPr="00103CDF">
        <w:t xml:space="preserve"> </w:t>
      </w:r>
      <w:r w:rsidRPr="00103CDF">
        <w:t>Only do this if the feature is very far off or in the wrong position relative to boundaries or other features.</w:t>
      </w:r>
    </w:p>
    <w:p w14:paraId="2915DFDF" w14:textId="166A21F8" w:rsidR="00863030" w:rsidRPr="00103CDF" w:rsidRDefault="00863030" w:rsidP="00C16B83">
      <w:pPr>
        <w:pStyle w:val="Heading3ch5sub510"/>
      </w:pPr>
      <w:bookmarkStart w:id="387" w:name="_Toc435096163"/>
      <w:bookmarkStart w:id="388" w:name="_Toc435096432"/>
      <w:bookmarkStart w:id="389" w:name="_Toc435096892"/>
      <w:bookmarkStart w:id="390" w:name="_Toc435532319"/>
      <w:bookmarkStart w:id="391" w:name="_Toc435602169"/>
      <w:bookmarkStart w:id="392" w:name="_Toc437245321"/>
      <w:bookmarkStart w:id="393" w:name="_Toc437245550"/>
      <w:bookmarkStart w:id="394" w:name="_Toc437245734"/>
      <w:bookmarkStart w:id="395" w:name="_Toc437245965"/>
      <w:bookmarkStart w:id="396" w:name="_Toc437246195"/>
      <w:bookmarkStart w:id="397" w:name="_Toc437936245"/>
      <w:bookmarkStart w:id="398" w:name="_Toc502937623"/>
      <w:bookmarkStart w:id="399" w:name="_Toc503015298"/>
      <w:bookmarkStart w:id="400" w:name="_Toc503453880"/>
      <w:bookmarkStart w:id="401" w:name="_Toc503455557"/>
      <w:bookmarkStart w:id="402" w:name="_Toc519522381"/>
      <w:bookmarkEnd w:id="387"/>
      <w:bookmarkEnd w:id="388"/>
      <w:bookmarkEnd w:id="389"/>
      <w:bookmarkEnd w:id="390"/>
      <w:bookmarkEnd w:id="391"/>
      <w:bookmarkEnd w:id="392"/>
      <w:bookmarkEnd w:id="393"/>
      <w:bookmarkEnd w:id="394"/>
      <w:bookmarkEnd w:id="395"/>
      <w:bookmarkEnd w:id="396"/>
      <w:r w:rsidRPr="00103CDF">
        <w:t>Address Range Updates</w:t>
      </w:r>
      <w:bookmarkEnd w:id="397"/>
      <w:bookmarkEnd w:id="398"/>
      <w:bookmarkEnd w:id="399"/>
      <w:bookmarkEnd w:id="400"/>
      <w:bookmarkEnd w:id="401"/>
      <w:bookmarkEnd w:id="402"/>
    </w:p>
    <w:p w14:paraId="2915DFE0" w14:textId="77777777" w:rsidR="00863030" w:rsidRPr="00103CDF" w:rsidRDefault="00863030" w:rsidP="00D74715">
      <w:pPr>
        <w:pStyle w:val="BASBodyText"/>
      </w:pPr>
      <w:r w:rsidRPr="00103CDF">
        <w:t>The Census Bureau accepts address range data as part of the linear feature update layer.</w:t>
      </w:r>
      <w:r w:rsidR="004A53C1" w:rsidRPr="00103CDF">
        <w:t xml:space="preserve"> </w:t>
      </w:r>
      <w:r w:rsidRPr="00103CDF">
        <w:t>As with other linear feature updates, address ranges must have the required attributes and corresponding change type populated.</w:t>
      </w:r>
      <w:r w:rsidR="004A53C1" w:rsidRPr="00103CDF">
        <w:t xml:space="preserve"> </w:t>
      </w:r>
      <w:r w:rsidRPr="00103CDF">
        <w:t>As existing address ranges cannot be shown in our outgoing shapefiles, we recommend that participants generally only add address ranges to new features.</w:t>
      </w:r>
    </w:p>
    <w:p w14:paraId="146293A6" w14:textId="77777777" w:rsidR="007B3D75" w:rsidRDefault="007B3D75">
      <w:pPr>
        <w:rPr>
          <w:rFonts w:cs="Arial"/>
          <w:b/>
          <w:iCs/>
          <w:sz w:val="20"/>
        </w:rPr>
      </w:pPr>
      <w:bookmarkStart w:id="403" w:name="_Ref501078482"/>
      <w:r>
        <w:br w:type="page"/>
      </w:r>
    </w:p>
    <w:p w14:paraId="2915DFE1" w14:textId="01E34EB2" w:rsidR="00863030" w:rsidRPr="00103CDF" w:rsidRDefault="005B6885" w:rsidP="001370D7">
      <w:pPr>
        <w:pStyle w:val="Caption"/>
      </w:pPr>
      <w:bookmarkStart w:id="404" w:name="_Ref503184611"/>
      <w:bookmarkStart w:id="405" w:name="_Toc503016730"/>
      <w:r>
        <w:t xml:space="preserve">Table </w:t>
      </w:r>
      <w:r w:rsidR="00EE635D">
        <w:fldChar w:fldCharType="begin"/>
      </w:r>
      <w:r w:rsidR="00EE635D">
        <w:instrText xml:space="preserve"> SEQ Table \* ARABIC </w:instrText>
      </w:r>
      <w:r w:rsidR="00EE635D">
        <w:fldChar w:fldCharType="separate"/>
      </w:r>
      <w:r w:rsidR="004B69B4">
        <w:t>8</w:t>
      </w:r>
      <w:r w:rsidR="00EE635D">
        <w:fldChar w:fldCharType="end"/>
      </w:r>
      <w:bookmarkEnd w:id="403"/>
      <w:bookmarkEnd w:id="404"/>
      <w:r>
        <w:t xml:space="preserve">: </w:t>
      </w:r>
      <w:r w:rsidR="00863030" w:rsidRPr="00103CDF">
        <w:t>Address Range Updates</w:t>
      </w:r>
      <w:bookmarkEnd w:id="405"/>
    </w:p>
    <w:tbl>
      <w:tblPr>
        <w:tblW w:w="9767" w:type="dxa"/>
        <w:jc w:val="center"/>
        <w:tblBorders>
          <w:top w:val="single" w:sz="18" w:space="0" w:color="auto"/>
          <w:left w:val="single" w:sz="18" w:space="0" w:color="auto"/>
          <w:bottom w:val="single" w:sz="18" w:space="0" w:color="auto"/>
          <w:right w:val="single" w:sz="18" w:space="0" w:color="auto"/>
          <w:insideV w:val="single" w:sz="8" w:space="0" w:color="auto"/>
        </w:tblBorders>
        <w:tblLayout w:type="fixed"/>
        <w:tblLook w:val="01E0" w:firstRow="1" w:lastRow="1" w:firstColumn="1" w:lastColumn="1" w:noHBand="0" w:noVBand="0"/>
        <w:tblCaption w:val="Table 8"/>
        <w:tblDescription w:val="As existing address ranges cannot be shown in our outgoing shapefiles, participants generally only add address ranges to new features as shown in this table."/>
      </w:tblPr>
      <w:tblGrid>
        <w:gridCol w:w="924"/>
        <w:gridCol w:w="1440"/>
        <w:gridCol w:w="1427"/>
        <w:gridCol w:w="1003"/>
        <w:gridCol w:w="1056"/>
        <w:gridCol w:w="1086"/>
        <w:gridCol w:w="1368"/>
        <w:gridCol w:w="1463"/>
      </w:tblGrid>
      <w:tr w:rsidR="00BF0CB1" w:rsidRPr="00103CDF" w14:paraId="2915DFEA" w14:textId="77777777" w:rsidTr="00D37EC9">
        <w:trPr>
          <w:trHeight w:val="388"/>
          <w:tblHeader/>
          <w:jc w:val="center"/>
        </w:trPr>
        <w:tc>
          <w:tcPr>
            <w:tcW w:w="924" w:type="dxa"/>
            <w:tcBorders>
              <w:top w:val="single" w:sz="18" w:space="0" w:color="auto"/>
              <w:left w:val="single" w:sz="18" w:space="0" w:color="auto"/>
              <w:bottom w:val="single" w:sz="8" w:space="0" w:color="auto"/>
              <w:right w:val="single" w:sz="6" w:space="0" w:color="auto"/>
            </w:tcBorders>
            <w:shd w:val="clear" w:color="auto" w:fill="948A54"/>
            <w:vAlign w:val="center"/>
          </w:tcPr>
          <w:p w14:paraId="2915DFE2" w14:textId="77777777" w:rsidR="00863030" w:rsidRPr="00103CDF" w:rsidRDefault="00863030" w:rsidP="007D1F2A">
            <w:pPr>
              <w:rPr>
                <w:rFonts w:cs="Arial"/>
                <w:sz w:val="20"/>
              </w:rPr>
            </w:pPr>
          </w:p>
        </w:tc>
        <w:tc>
          <w:tcPr>
            <w:tcW w:w="1440" w:type="dxa"/>
            <w:tcBorders>
              <w:top w:val="single" w:sz="18" w:space="0" w:color="auto"/>
              <w:left w:val="single" w:sz="6" w:space="0" w:color="auto"/>
              <w:bottom w:val="single" w:sz="8" w:space="0" w:color="auto"/>
              <w:right w:val="single" w:sz="6" w:space="0" w:color="auto"/>
            </w:tcBorders>
            <w:shd w:val="clear" w:color="auto" w:fill="948A54"/>
            <w:vAlign w:val="center"/>
          </w:tcPr>
          <w:p w14:paraId="2915DFE3" w14:textId="77777777" w:rsidR="00863030" w:rsidRPr="00103CDF" w:rsidRDefault="00863030">
            <w:pPr>
              <w:rPr>
                <w:rFonts w:cs="Arial"/>
                <w:b/>
                <w:bCs/>
                <w:color w:val="FFFFFF" w:themeColor="background1"/>
                <w:sz w:val="20"/>
              </w:rPr>
            </w:pPr>
            <w:r w:rsidRPr="00103CDF">
              <w:rPr>
                <w:rFonts w:cs="Arial"/>
                <w:b/>
                <w:color w:val="FFFFFF" w:themeColor="background1"/>
                <w:sz w:val="20"/>
              </w:rPr>
              <w:t>CHNG_TYPE</w:t>
            </w:r>
          </w:p>
        </w:tc>
        <w:tc>
          <w:tcPr>
            <w:tcW w:w="1427" w:type="dxa"/>
            <w:tcBorders>
              <w:top w:val="single" w:sz="18" w:space="0" w:color="auto"/>
              <w:left w:val="single" w:sz="6" w:space="0" w:color="auto"/>
              <w:bottom w:val="single" w:sz="8" w:space="0" w:color="auto"/>
              <w:right w:val="single" w:sz="6" w:space="0" w:color="auto"/>
            </w:tcBorders>
            <w:shd w:val="clear" w:color="auto" w:fill="948A54"/>
            <w:vAlign w:val="center"/>
          </w:tcPr>
          <w:p w14:paraId="2915DFE4" w14:textId="77777777" w:rsidR="00863030" w:rsidRPr="00103CDF" w:rsidRDefault="00863030">
            <w:pPr>
              <w:rPr>
                <w:rFonts w:cs="Arial"/>
                <w:b/>
                <w:bCs/>
                <w:color w:val="FFFFFF" w:themeColor="background1"/>
                <w:sz w:val="20"/>
              </w:rPr>
            </w:pPr>
            <w:r w:rsidRPr="00103CDF">
              <w:rPr>
                <w:rFonts w:cs="Arial"/>
                <w:b/>
                <w:color w:val="FFFFFF" w:themeColor="background1"/>
                <w:sz w:val="20"/>
              </w:rPr>
              <w:t>FULLNAME</w:t>
            </w:r>
          </w:p>
        </w:tc>
        <w:tc>
          <w:tcPr>
            <w:tcW w:w="1003" w:type="dxa"/>
            <w:tcBorders>
              <w:top w:val="single" w:sz="18" w:space="0" w:color="auto"/>
              <w:left w:val="single" w:sz="6" w:space="0" w:color="auto"/>
              <w:bottom w:val="single" w:sz="8" w:space="0" w:color="auto"/>
              <w:right w:val="single" w:sz="6" w:space="0" w:color="auto"/>
            </w:tcBorders>
            <w:shd w:val="clear" w:color="auto" w:fill="948A54"/>
            <w:vAlign w:val="center"/>
          </w:tcPr>
          <w:p w14:paraId="2915DFE5" w14:textId="77777777" w:rsidR="00863030" w:rsidRPr="00103CDF" w:rsidRDefault="00863030">
            <w:pPr>
              <w:rPr>
                <w:rFonts w:cs="Arial"/>
                <w:b/>
                <w:bCs/>
                <w:color w:val="FFFFFF" w:themeColor="background1"/>
                <w:sz w:val="20"/>
              </w:rPr>
            </w:pPr>
            <w:r w:rsidRPr="00103CDF">
              <w:rPr>
                <w:rFonts w:cs="Arial"/>
                <w:b/>
                <w:color w:val="FFFFFF" w:themeColor="background1"/>
                <w:sz w:val="20"/>
              </w:rPr>
              <w:t>MTFCC</w:t>
            </w:r>
          </w:p>
        </w:tc>
        <w:tc>
          <w:tcPr>
            <w:tcW w:w="1056" w:type="dxa"/>
            <w:tcBorders>
              <w:top w:val="single" w:sz="18" w:space="0" w:color="auto"/>
              <w:left w:val="single" w:sz="6" w:space="0" w:color="auto"/>
              <w:bottom w:val="single" w:sz="8" w:space="0" w:color="auto"/>
              <w:right w:val="single" w:sz="6" w:space="0" w:color="auto"/>
            </w:tcBorders>
            <w:shd w:val="clear" w:color="auto" w:fill="948A54"/>
            <w:vAlign w:val="center"/>
          </w:tcPr>
          <w:p w14:paraId="2915DFE6" w14:textId="77777777" w:rsidR="00863030" w:rsidRPr="00103CDF" w:rsidRDefault="00863030">
            <w:pPr>
              <w:rPr>
                <w:rFonts w:cs="Arial"/>
                <w:b/>
                <w:bCs/>
                <w:color w:val="FFFFFF" w:themeColor="background1"/>
                <w:sz w:val="20"/>
              </w:rPr>
            </w:pPr>
            <w:r w:rsidRPr="00103CDF">
              <w:rPr>
                <w:rFonts w:cs="Arial"/>
                <w:b/>
                <w:color w:val="FFFFFF" w:themeColor="background1"/>
                <w:sz w:val="20"/>
              </w:rPr>
              <w:t>LTOADD</w:t>
            </w:r>
          </w:p>
        </w:tc>
        <w:tc>
          <w:tcPr>
            <w:tcW w:w="1086" w:type="dxa"/>
            <w:tcBorders>
              <w:top w:val="single" w:sz="18" w:space="0" w:color="auto"/>
              <w:left w:val="single" w:sz="6" w:space="0" w:color="auto"/>
              <w:bottom w:val="single" w:sz="8" w:space="0" w:color="auto"/>
              <w:right w:val="single" w:sz="6" w:space="0" w:color="auto"/>
            </w:tcBorders>
            <w:shd w:val="clear" w:color="auto" w:fill="948A54"/>
            <w:vAlign w:val="center"/>
          </w:tcPr>
          <w:p w14:paraId="2915DFE7" w14:textId="77777777" w:rsidR="00863030" w:rsidRPr="00103CDF" w:rsidRDefault="00863030">
            <w:pPr>
              <w:rPr>
                <w:rFonts w:cs="Arial"/>
                <w:b/>
                <w:bCs/>
                <w:color w:val="FFFFFF" w:themeColor="background1"/>
                <w:sz w:val="20"/>
              </w:rPr>
            </w:pPr>
            <w:r w:rsidRPr="00103CDF">
              <w:rPr>
                <w:rFonts w:cs="Arial"/>
                <w:b/>
                <w:color w:val="FFFFFF" w:themeColor="background1"/>
                <w:sz w:val="20"/>
              </w:rPr>
              <w:t>RTOADD</w:t>
            </w:r>
          </w:p>
        </w:tc>
        <w:tc>
          <w:tcPr>
            <w:tcW w:w="1368" w:type="dxa"/>
            <w:tcBorders>
              <w:top w:val="single" w:sz="18" w:space="0" w:color="auto"/>
              <w:left w:val="single" w:sz="6" w:space="0" w:color="auto"/>
              <w:bottom w:val="single" w:sz="8" w:space="0" w:color="auto"/>
              <w:right w:val="single" w:sz="6" w:space="0" w:color="auto"/>
            </w:tcBorders>
            <w:shd w:val="clear" w:color="auto" w:fill="948A54"/>
            <w:vAlign w:val="center"/>
          </w:tcPr>
          <w:p w14:paraId="2915DFE8" w14:textId="77777777" w:rsidR="00863030" w:rsidRPr="00103CDF" w:rsidRDefault="00863030">
            <w:pPr>
              <w:rPr>
                <w:rFonts w:cs="Arial"/>
                <w:b/>
                <w:bCs/>
                <w:color w:val="FFFFFF" w:themeColor="background1"/>
                <w:sz w:val="20"/>
              </w:rPr>
            </w:pPr>
            <w:r w:rsidRPr="00103CDF">
              <w:rPr>
                <w:rFonts w:cs="Arial"/>
                <w:b/>
                <w:color w:val="FFFFFF" w:themeColor="background1"/>
                <w:sz w:val="20"/>
              </w:rPr>
              <w:t>LFROMADD</w:t>
            </w:r>
          </w:p>
        </w:tc>
        <w:tc>
          <w:tcPr>
            <w:tcW w:w="1463" w:type="dxa"/>
            <w:tcBorders>
              <w:top w:val="single" w:sz="18" w:space="0" w:color="auto"/>
              <w:left w:val="single" w:sz="6" w:space="0" w:color="auto"/>
              <w:bottom w:val="single" w:sz="8" w:space="0" w:color="auto"/>
              <w:right w:val="single" w:sz="18" w:space="0" w:color="auto"/>
            </w:tcBorders>
            <w:shd w:val="clear" w:color="auto" w:fill="948A54"/>
            <w:vAlign w:val="center"/>
          </w:tcPr>
          <w:p w14:paraId="2915DFE9" w14:textId="77777777" w:rsidR="00863030" w:rsidRPr="00103CDF" w:rsidRDefault="00863030">
            <w:pPr>
              <w:rPr>
                <w:rFonts w:cs="Arial"/>
                <w:b/>
                <w:bCs/>
                <w:color w:val="FFFFFF" w:themeColor="background1"/>
                <w:sz w:val="20"/>
              </w:rPr>
            </w:pPr>
            <w:r w:rsidRPr="00103CDF">
              <w:rPr>
                <w:rFonts w:cs="Arial"/>
                <w:b/>
                <w:color w:val="FFFFFF" w:themeColor="background1"/>
                <w:sz w:val="20"/>
              </w:rPr>
              <w:t>RFROMADD</w:t>
            </w:r>
          </w:p>
        </w:tc>
      </w:tr>
      <w:tr w:rsidR="00863030" w:rsidRPr="00103CDF" w14:paraId="2915DFF3" w14:textId="77777777" w:rsidTr="00BD148E">
        <w:trPr>
          <w:trHeight w:val="345"/>
          <w:jc w:val="center"/>
        </w:trPr>
        <w:tc>
          <w:tcPr>
            <w:tcW w:w="924" w:type="dxa"/>
            <w:tcBorders>
              <w:top w:val="single" w:sz="8" w:space="0" w:color="auto"/>
              <w:bottom w:val="single" w:sz="18" w:space="0" w:color="auto"/>
            </w:tcBorders>
            <w:shd w:val="clear" w:color="auto" w:fill="FFFFFF" w:themeFill="background1"/>
            <w:vAlign w:val="center"/>
          </w:tcPr>
          <w:p w14:paraId="2915DFEB" w14:textId="77777777" w:rsidR="00863030" w:rsidRPr="00103CDF" w:rsidRDefault="00863030" w:rsidP="007D1F2A">
            <w:pPr>
              <w:rPr>
                <w:rFonts w:cs="Arial"/>
                <w:sz w:val="18"/>
                <w:szCs w:val="18"/>
              </w:rPr>
            </w:pPr>
            <w:r w:rsidRPr="00103CDF">
              <w:rPr>
                <w:rFonts w:cs="Arial"/>
                <w:sz w:val="18"/>
                <w:szCs w:val="18"/>
              </w:rPr>
              <w:t>Address Ranges</w:t>
            </w:r>
          </w:p>
        </w:tc>
        <w:tc>
          <w:tcPr>
            <w:tcW w:w="1440" w:type="dxa"/>
            <w:tcBorders>
              <w:top w:val="single" w:sz="8" w:space="0" w:color="auto"/>
              <w:bottom w:val="single" w:sz="18" w:space="0" w:color="auto"/>
            </w:tcBorders>
            <w:shd w:val="clear" w:color="auto" w:fill="FFFFFF" w:themeFill="background1"/>
            <w:vAlign w:val="center"/>
          </w:tcPr>
          <w:p w14:paraId="2915DFEC" w14:textId="77777777" w:rsidR="00863030" w:rsidRPr="00103CDF" w:rsidRDefault="00863030">
            <w:pPr>
              <w:jc w:val="center"/>
              <w:rPr>
                <w:rFonts w:cs="Arial"/>
                <w:sz w:val="20"/>
              </w:rPr>
            </w:pPr>
            <w:r w:rsidRPr="00103CDF">
              <w:rPr>
                <w:rFonts w:cs="Arial"/>
                <w:sz w:val="20"/>
              </w:rPr>
              <w:t>X(‘CA’)</w:t>
            </w:r>
          </w:p>
        </w:tc>
        <w:tc>
          <w:tcPr>
            <w:tcW w:w="1427" w:type="dxa"/>
            <w:tcBorders>
              <w:top w:val="single" w:sz="8" w:space="0" w:color="auto"/>
              <w:bottom w:val="single" w:sz="18" w:space="0" w:color="auto"/>
            </w:tcBorders>
            <w:shd w:val="clear" w:color="auto" w:fill="FFFFFF" w:themeFill="background1"/>
            <w:vAlign w:val="center"/>
          </w:tcPr>
          <w:p w14:paraId="2915DFED" w14:textId="77777777" w:rsidR="00863030" w:rsidRPr="00103CDF" w:rsidRDefault="00863030" w:rsidP="007D1F2A">
            <w:pPr>
              <w:jc w:val="center"/>
              <w:rPr>
                <w:rFonts w:cs="Arial"/>
                <w:sz w:val="20"/>
              </w:rPr>
            </w:pPr>
          </w:p>
        </w:tc>
        <w:tc>
          <w:tcPr>
            <w:tcW w:w="1003" w:type="dxa"/>
            <w:tcBorders>
              <w:top w:val="single" w:sz="8" w:space="0" w:color="auto"/>
              <w:bottom w:val="single" w:sz="18" w:space="0" w:color="auto"/>
            </w:tcBorders>
            <w:shd w:val="clear" w:color="auto" w:fill="FFFFFF" w:themeFill="background1"/>
            <w:vAlign w:val="center"/>
          </w:tcPr>
          <w:p w14:paraId="2915DFEE" w14:textId="77777777" w:rsidR="00863030" w:rsidRPr="00103CDF" w:rsidRDefault="00863030" w:rsidP="007D1F2A">
            <w:pPr>
              <w:jc w:val="center"/>
              <w:rPr>
                <w:rFonts w:cs="Arial"/>
                <w:sz w:val="20"/>
              </w:rPr>
            </w:pPr>
          </w:p>
        </w:tc>
        <w:tc>
          <w:tcPr>
            <w:tcW w:w="1056" w:type="dxa"/>
            <w:tcBorders>
              <w:top w:val="single" w:sz="8" w:space="0" w:color="auto"/>
              <w:bottom w:val="single" w:sz="18" w:space="0" w:color="auto"/>
            </w:tcBorders>
            <w:shd w:val="clear" w:color="auto" w:fill="FFFFFF" w:themeFill="background1"/>
            <w:vAlign w:val="center"/>
          </w:tcPr>
          <w:p w14:paraId="2915DFEF" w14:textId="77777777" w:rsidR="00863030" w:rsidRPr="00103CDF" w:rsidRDefault="00863030">
            <w:pPr>
              <w:jc w:val="center"/>
              <w:rPr>
                <w:rFonts w:cs="Arial"/>
                <w:sz w:val="20"/>
              </w:rPr>
            </w:pPr>
            <w:r w:rsidRPr="00103CDF">
              <w:rPr>
                <w:rFonts w:cs="Arial"/>
                <w:sz w:val="20"/>
              </w:rPr>
              <w:t>X</w:t>
            </w:r>
          </w:p>
        </w:tc>
        <w:tc>
          <w:tcPr>
            <w:tcW w:w="1086" w:type="dxa"/>
            <w:tcBorders>
              <w:top w:val="single" w:sz="8" w:space="0" w:color="auto"/>
              <w:bottom w:val="single" w:sz="18" w:space="0" w:color="auto"/>
            </w:tcBorders>
            <w:shd w:val="clear" w:color="auto" w:fill="FFFFFF" w:themeFill="background1"/>
            <w:vAlign w:val="center"/>
          </w:tcPr>
          <w:p w14:paraId="2915DFF0" w14:textId="77777777" w:rsidR="00863030" w:rsidRPr="00103CDF" w:rsidRDefault="00863030">
            <w:pPr>
              <w:jc w:val="center"/>
              <w:rPr>
                <w:rFonts w:cs="Arial"/>
                <w:sz w:val="20"/>
              </w:rPr>
            </w:pPr>
            <w:r w:rsidRPr="00103CDF">
              <w:rPr>
                <w:rFonts w:cs="Arial"/>
                <w:sz w:val="20"/>
              </w:rPr>
              <w:t>X</w:t>
            </w:r>
          </w:p>
        </w:tc>
        <w:tc>
          <w:tcPr>
            <w:tcW w:w="1368" w:type="dxa"/>
            <w:tcBorders>
              <w:top w:val="single" w:sz="8" w:space="0" w:color="auto"/>
              <w:bottom w:val="single" w:sz="18" w:space="0" w:color="auto"/>
            </w:tcBorders>
            <w:shd w:val="clear" w:color="auto" w:fill="FFFFFF" w:themeFill="background1"/>
            <w:vAlign w:val="center"/>
          </w:tcPr>
          <w:p w14:paraId="2915DFF1" w14:textId="77777777" w:rsidR="00863030" w:rsidRPr="00103CDF" w:rsidRDefault="00863030">
            <w:pPr>
              <w:jc w:val="center"/>
              <w:rPr>
                <w:rFonts w:cs="Arial"/>
                <w:sz w:val="20"/>
              </w:rPr>
            </w:pPr>
            <w:r w:rsidRPr="00103CDF">
              <w:rPr>
                <w:rFonts w:cs="Arial"/>
                <w:sz w:val="20"/>
              </w:rPr>
              <w:t>X</w:t>
            </w:r>
          </w:p>
        </w:tc>
        <w:tc>
          <w:tcPr>
            <w:tcW w:w="1463" w:type="dxa"/>
            <w:tcBorders>
              <w:top w:val="single" w:sz="8" w:space="0" w:color="auto"/>
              <w:bottom w:val="single" w:sz="18" w:space="0" w:color="auto"/>
            </w:tcBorders>
            <w:shd w:val="clear" w:color="auto" w:fill="FFFFFF" w:themeFill="background1"/>
            <w:vAlign w:val="center"/>
          </w:tcPr>
          <w:p w14:paraId="2915DFF2" w14:textId="77777777" w:rsidR="00863030" w:rsidRPr="00103CDF" w:rsidRDefault="00863030">
            <w:pPr>
              <w:jc w:val="center"/>
              <w:rPr>
                <w:rFonts w:cs="Arial"/>
                <w:sz w:val="20"/>
              </w:rPr>
            </w:pPr>
            <w:r w:rsidRPr="00103CDF">
              <w:rPr>
                <w:rFonts w:cs="Arial"/>
                <w:sz w:val="20"/>
              </w:rPr>
              <w:t>X</w:t>
            </w:r>
          </w:p>
        </w:tc>
      </w:tr>
    </w:tbl>
    <w:p w14:paraId="2D126FF7" w14:textId="67DE7A7C" w:rsidR="008D06F3" w:rsidRDefault="008D06F3" w:rsidP="004A08D1">
      <w:pPr>
        <w:pStyle w:val="TabledescriptionTrbial"/>
      </w:pPr>
      <w:bookmarkStart w:id="406" w:name="_Toc396919920"/>
      <w:bookmarkStart w:id="407" w:name="_Toc437936246"/>
      <w:r w:rsidRPr="00EF2101">
        <w:t>(</w:t>
      </w:r>
      <w:r w:rsidRPr="005803AB">
        <w:rPr>
          <w:b/>
        </w:rPr>
        <w:t>Note:</w:t>
      </w:r>
      <w:r>
        <w:t xml:space="preserve">  ‘X’ = Required Field)</w:t>
      </w:r>
    </w:p>
    <w:p w14:paraId="42470CB3" w14:textId="77777777" w:rsidR="008D06F3" w:rsidRDefault="008D06F3" w:rsidP="008D06F3">
      <w:pPr>
        <w:pStyle w:val="Normal1"/>
      </w:pPr>
    </w:p>
    <w:p w14:paraId="2915DFF5" w14:textId="6394106D" w:rsidR="00863030" w:rsidRPr="00103CDF" w:rsidRDefault="00863030" w:rsidP="002C31AD">
      <w:pPr>
        <w:pStyle w:val="Heading2Chapter5"/>
      </w:pPr>
      <w:bookmarkStart w:id="408" w:name="_Toc519522382"/>
      <w:r w:rsidRPr="00103CDF">
        <w:t>Area Landmarks, Hydro Areas, and Point Landmarks</w:t>
      </w:r>
      <w:bookmarkEnd w:id="406"/>
      <w:bookmarkEnd w:id="407"/>
      <w:bookmarkEnd w:id="408"/>
    </w:p>
    <w:p w14:paraId="2915DFF6" w14:textId="3EA82E03" w:rsidR="00863030" w:rsidRPr="00103CDF" w:rsidRDefault="00A24F1D" w:rsidP="002C31AD">
      <w:pPr>
        <w:pStyle w:val="Heading3ch5sub511"/>
      </w:pPr>
      <w:bookmarkStart w:id="409" w:name="_Toc502937625"/>
      <w:bookmarkStart w:id="410" w:name="_Toc503015300"/>
      <w:bookmarkStart w:id="411" w:name="_Toc503453882"/>
      <w:bookmarkStart w:id="412" w:name="_Toc503455559"/>
      <w:bookmarkStart w:id="413" w:name="_Toc519522383"/>
      <w:r>
        <w:t>Area Landmark/</w:t>
      </w:r>
      <w:r w:rsidR="00863030" w:rsidRPr="00103CDF">
        <w:t>Hydro Area Updates</w:t>
      </w:r>
      <w:bookmarkEnd w:id="409"/>
      <w:bookmarkEnd w:id="410"/>
      <w:bookmarkEnd w:id="411"/>
      <w:bookmarkEnd w:id="412"/>
      <w:bookmarkEnd w:id="413"/>
    </w:p>
    <w:p w14:paraId="2915DFF7" w14:textId="77777777" w:rsidR="00863030" w:rsidRPr="00103CDF" w:rsidRDefault="00863030" w:rsidP="00D74715">
      <w:pPr>
        <w:pStyle w:val="BASBodyText"/>
      </w:pPr>
      <w:r w:rsidRPr="00103CDF">
        <w:t>The Census Bureau accepts updates to area landmarks and hydrographic areas in a similar manner to legal boundary changes.</w:t>
      </w:r>
      <w:r w:rsidR="004A53C1" w:rsidRPr="00103CDF">
        <w:t xml:space="preserve"> </w:t>
      </w:r>
      <w:r w:rsidRPr="00103CDF">
        <w:t>However, area landmarks and hydro areas are not legal entities, so no documentation or effective dates are required.</w:t>
      </w:r>
      <w:r w:rsidR="004A53C1" w:rsidRPr="00103CDF">
        <w:t xml:space="preserve"> </w:t>
      </w:r>
    </w:p>
    <w:p w14:paraId="2915DFF8" w14:textId="002C6DB6" w:rsidR="00863030" w:rsidRPr="00103CDF" w:rsidRDefault="00863030" w:rsidP="00D74715">
      <w:pPr>
        <w:pStyle w:val="BASBodyText"/>
      </w:pPr>
      <w:r w:rsidRPr="00103CDF">
        <w:t>In order to submit area landmark and hydro area updates, create a separate change polygon layer.</w:t>
      </w:r>
      <w:r w:rsidR="004A53C1" w:rsidRPr="00103CDF">
        <w:t xml:space="preserve"> </w:t>
      </w:r>
      <w:r w:rsidRPr="00103CDF">
        <w:t xml:space="preserve">Updates to area landmarks and hydro areas include: </w:t>
      </w:r>
    </w:p>
    <w:p w14:paraId="2915DFF9" w14:textId="68C97833" w:rsidR="00863030" w:rsidRPr="00103CDF" w:rsidRDefault="0058419F" w:rsidP="00213729">
      <w:pPr>
        <w:pStyle w:val="DigitalBulletLv1"/>
      </w:pPr>
      <w:r w:rsidRPr="00103CDF">
        <w:t>B</w:t>
      </w:r>
      <w:r w:rsidR="00863030" w:rsidRPr="00103CDF">
        <w:t>oundary corrections (adding and removing area)</w:t>
      </w:r>
      <w:r w:rsidR="00C74446" w:rsidRPr="00103CDF">
        <w:t>;</w:t>
      </w:r>
    </w:p>
    <w:p w14:paraId="2915DFFA" w14:textId="0DAAE4E7" w:rsidR="00863030" w:rsidRPr="00103CDF" w:rsidRDefault="0058419F" w:rsidP="00213729">
      <w:pPr>
        <w:pStyle w:val="DigitalBulletLv1"/>
      </w:pPr>
      <w:r w:rsidRPr="00103CDF">
        <w:t>C</w:t>
      </w:r>
      <w:r w:rsidR="00863030" w:rsidRPr="00103CDF">
        <w:t>reating a new area landmark or hydro area</w:t>
      </w:r>
      <w:r w:rsidR="00C74446" w:rsidRPr="00103CDF">
        <w:t>;</w:t>
      </w:r>
    </w:p>
    <w:p w14:paraId="2915DFFB" w14:textId="032F613B" w:rsidR="00863030" w:rsidRPr="00103CDF" w:rsidRDefault="0058419F" w:rsidP="00213729">
      <w:pPr>
        <w:pStyle w:val="DigitalBulletLv1"/>
      </w:pPr>
      <w:r w:rsidRPr="00103CDF">
        <w:t>R</w:t>
      </w:r>
      <w:r w:rsidR="00863030" w:rsidRPr="00103CDF">
        <w:t>emoving an area landmark or hydro area</w:t>
      </w:r>
      <w:r w:rsidR="00C74446" w:rsidRPr="00103CDF">
        <w:t>; and/or</w:t>
      </w:r>
    </w:p>
    <w:p w14:paraId="2915DFFC" w14:textId="7FEA9170" w:rsidR="00863030" w:rsidRDefault="0058419F" w:rsidP="00213729">
      <w:pPr>
        <w:pStyle w:val="DigitalBulletLv1"/>
      </w:pPr>
      <w:r w:rsidRPr="00103CDF">
        <w:t>C</w:t>
      </w:r>
      <w:r w:rsidR="00863030" w:rsidRPr="00103CDF">
        <w:t>hanging the name</w:t>
      </w:r>
      <w:r w:rsidR="00C74446" w:rsidRPr="00103CDF">
        <w:t>.</w:t>
      </w:r>
    </w:p>
    <w:p w14:paraId="64DA658E" w14:textId="77777777" w:rsidR="00A24F1D" w:rsidRPr="00103CDF" w:rsidRDefault="00A24F1D" w:rsidP="008D06F3">
      <w:pPr>
        <w:pStyle w:val="Normal1"/>
      </w:pPr>
    </w:p>
    <w:p w14:paraId="2915DFFD" w14:textId="77777777" w:rsidR="00863030" w:rsidRPr="00103CDF" w:rsidRDefault="00863030" w:rsidP="00863030">
      <w:pPr>
        <w:jc w:val="center"/>
        <w:rPr>
          <w:rFonts w:cs="Arial"/>
        </w:rPr>
      </w:pPr>
      <w:r w:rsidRPr="00103CDF">
        <w:rPr>
          <w:rFonts w:cs="Arial"/>
          <w:noProof/>
        </w:rPr>
        <w:drawing>
          <wp:inline distT="0" distB="0" distL="0" distR="0" wp14:anchorId="2915EA97" wp14:editId="3A77F6A6">
            <wp:extent cx="3409950" cy="2632242"/>
            <wp:effectExtent l="38100" t="38100" r="38100" b="34925"/>
            <wp:docPr id="104" name="Picture 14" descr="This image shows two colored polygons connected to one another where one part is a correction relating to the entire sum of both polygons." title="Exampl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mage shows two colored polygons connected to one another where one part is a correction relating to the entire sum of both polygon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09950" cy="2632242"/>
                    </a:xfrm>
                    <a:prstGeom prst="rect">
                      <a:avLst/>
                    </a:prstGeom>
                    <a:noFill/>
                    <a:ln w="28575" cmpd="sng">
                      <a:solidFill>
                        <a:srgbClr val="000000"/>
                      </a:solidFill>
                      <a:miter lim="800000"/>
                      <a:headEnd/>
                      <a:tailEnd/>
                    </a:ln>
                    <a:effectLst/>
                  </pic:spPr>
                </pic:pic>
              </a:graphicData>
            </a:graphic>
          </wp:inline>
        </w:drawing>
      </w:r>
    </w:p>
    <w:p w14:paraId="34C16F21" w14:textId="768DE814" w:rsidR="008D06F3" w:rsidRDefault="00AD4434" w:rsidP="001370D7">
      <w:pPr>
        <w:pStyle w:val="Caption"/>
      </w:pPr>
      <w:bookmarkStart w:id="414" w:name="_Toc502934750"/>
      <w:r w:rsidRPr="00103CDF">
        <w:t xml:space="preserve">Figure </w:t>
      </w:r>
      <w:r w:rsidR="00EE635D">
        <w:fldChar w:fldCharType="begin"/>
      </w:r>
      <w:r w:rsidR="00EE635D">
        <w:instrText xml:space="preserve"> SEQ Figure \* ARABIC </w:instrText>
      </w:r>
      <w:r w:rsidR="00EE635D">
        <w:fldChar w:fldCharType="separate"/>
      </w:r>
      <w:r w:rsidR="004B69B4">
        <w:t>11</w:t>
      </w:r>
      <w:r w:rsidR="00EE635D">
        <w:fldChar w:fldCharType="end"/>
      </w:r>
      <w:r w:rsidR="008D06F3">
        <w:t>. A Boundary Correction to Park A</w:t>
      </w:r>
      <w:bookmarkEnd w:id="414"/>
    </w:p>
    <w:p w14:paraId="2915DFFE" w14:textId="4D7FA3F3" w:rsidR="00863030" w:rsidRPr="00103CDF" w:rsidRDefault="00863030" w:rsidP="000A77BA">
      <w:pPr>
        <w:pStyle w:val="BASFigureremarks"/>
        <w:rPr>
          <w:i/>
        </w:rPr>
      </w:pPr>
      <w:r w:rsidRPr="00103CDF">
        <w:t>This Example Shows a Boundary Correction to Park A.</w:t>
      </w:r>
      <w:r w:rsidR="004A53C1" w:rsidRPr="00103CDF">
        <w:t xml:space="preserve"> </w:t>
      </w:r>
      <w:r w:rsidRPr="00103CDF">
        <w:t>See Appendices B and C for more information on creating change polygons for area landmark and hydro areas.</w:t>
      </w:r>
    </w:p>
    <w:p w14:paraId="28A01EAB" w14:textId="76CBA1B8" w:rsidR="00E6367F" w:rsidRDefault="00863030" w:rsidP="00E6367F">
      <w:pPr>
        <w:pStyle w:val="BASBodyText"/>
        <w:rPr>
          <w:b/>
          <w:iCs/>
          <w:noProof/>
          <w:sz w:val="20"/>
          <w:szCs w:val="16"/>
        </w:rPr>
      </w:pPr>
      <w:r w:rsidRPr="00103CDF">
        <w:t>Each area landmark or hydro area update must have the required attributes and corresponding change type populated.</w:t>
      </w:r>
      <w:r w:rsidR="004A53C1" w:rsidRPr="00103CDF">
        <w:t xml:space="preserve"> </w:t>
      </w:r>
      <w:r w:rsidRPr="00103CDF">
        <w:t>In the AREAID field, preserve the existing AREAID for the feature.</w:t>
      </w:r>
      <w:bookmarkStart w:id="415" w:name="_Ref501078489"/>
    </w:p>
    <w:p w14:paraId="2915E000" w14:textId="2CC6E169" w:rsidR="00863030" w:rsidRPr="00103CDF" w:rsidRDefault="005B6885" w:rsidP="001370D7">
      <w:pPr>
        <w:pStyle w:val="Caption"/>
      </w:pPr>
      <w:bookmarkStart w:id="416" w:name="_Ref503184347"/>
      <w:bookmarkStart w:id="417" w:name="_Toc503016731"/>
      <w:r>
        <w:t xml:space="preserve">Table </w:t>
      </w:r>
      <w:r w:rsidR="00EE635D">
        <w:fldChar w:fldCharType="begin"/>
      </w:r>
      <w:r w:rsidR="00EE635D">
        <w:instrText xml:space="preserve"> SEQ Table \* ARABIC </w:instrText>
      </w:r>
      <w:r w:rsidR="00EE635D">
        <w:fldChar w:fldCharType="separate"/>
      </w:r>
      <w:r w:rsidR="004B69B4">
        <w:t>9</w:t>
      </w:r>
      <w:r w:rsidR="00EE635D">
        <w:fldChar w:fldCharType="end"/>
      </w:r>
      <w:bookmarkEnd w:id="415"/>
      <w:bookmarkEnd w:id="416"/>
      <w:r>
        <w:t xml:space="preserve">: </w:t>
      </w:r>
      <w:r w:rsidR="00A24F1D">
        <w:t xml:space="preserve">Area </w:t>
      </w:r>
      <w:r w:rsidR="00863030" w:rsidRPr="00103CDF">
        <w:t>Landmark/Hydro Area Updates</w:t>
      </w:r>
      <w:bookmarkEnd w:id="417"/>
    </w:p>
    <w:tbl>
      <w:tblPr>
        <w:tblW w:w="9425"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E0" w:firstRow="1" w:lastRow="1" w:firstColumn="1" w:lastColumn="1" w:noHBand="0" w:noVBand="0"/>
        <w:tblCaption w:val="Table 9"/>
        <w:tblDescription w:val="Each landmark or hydro area update must have the required attributes and corresponding change type populated as shown in this table."/>
      </w:tblPr>
      <w:tblGrid>
        <w:gridCol w:w="2327"/>
        <w:gridCol w:w="1461"/>
        <w:gridCol w:w="1550"/>
        <w:gridCol w:w="1507"/>
        <w:gridCol w:w="1050"/>
        <w:gridCol w:w="1530"/>
      </w:tblGrid>
      <w:tr w:rsidR="00863030" w:rsidRPr="00103CDF" w14:paraId="2915E007" w14:textId="77777777" w:rsidTr="00E6367F">
        <w:trPr>
          <w:trHeight w:val="393"/>
          <w:tblHeader/>
          <w:jc w:val="center"/>
        </w:trPr>
        <w:tc>
          <w:tcPr>
            <w:tcW w:w="2327" w:type="dxa"/>
            <w:tcBorders>
              <w:top w:val="single" w:sz="18" w:space="0" w:color="auto"/>
              <w:bottom w:val="single" w:sz="8" w:space="0" w:color="auto"/>
            </w:tcBorders>
            <w:shd w:val="clear" w:color="auto" w:fill="948A54"/>
            <w:vAlign w:val="center"/>
          </w:tcPr>
          <w:p w14:paraId="2915E001" w14:textId="77777777" w:rsidR="00863030" w:rsidRPr="00103CDF" w:rsidRDefault="00863030" w:rsidP="007D1F2A">
            <w:pPr>
              <w:jc w:val="center"/>
              <w:rPr>
                <w:rFonts w:cs="Arial"/>
                <w:sz w:val="20"/>
              </w:rPr>
            </w:pPr>
          </w:p>
        </w:tc>
        <w:tc>
          <w:tcPr>
            <w:tcW w:w="1461" w:type="dxa"/>
            <w:tcBorders>
              <w:top w:val="single" w:sz="18" w:space="0" w:color="auto"/>
              <w:bottom w:val="single" w:sz="8" w:space="0" w:color="auto"/>
            </w:tcBorders>
            <w:shd w:val="clear" w:color="auto" w:fill="948A54"/>
            <w:vAlign w:val="center"/>
          </w:tcPr>
          <w:p w14:paraId="2915E002" w14:textId="77777777" w:rsidR="00863030" w:rsidRPr="00103CDF" w:rsidRDefault="00863030" w:rsidP="0058419F">
            <w:pPr>
              <w:jc w:val="center"/>
              <w:rPr>
                <w:rFonts w:cs="Arial"/>
                <w:b/>
                <w:bCs/>
                <w:color w:val="FFFFFF" w:themeColor="background1"/>
                <w:sz w:val="20"/>
              </w:rPr>
            </w:pPr>
            <w:r w:rsidRPr="00103CDF">
              <w:rPr>
                <w:rFonts w:cs="Arial"/>
                <w:b/>
                <w:color w:val="FFFFFF" w:themeColor="background1"/>
                <w:sz w:val="20"/>
              </w:rPr>
              <w:t>FULLNAME</w:t>
            </w:r>
          </w:p>
        </w:tc>
        <w:tc>
          <w:tcPr>
            <w:tcW w:w="1550" w:type="dxa"/>
            <w:tcBorders>
              <w:top w:val="single" w:sz="18" w:space="0" w:color="auto"/>
              <w:bottom w:val="single" w:sz="8" w:space="0" w:color="auto"/>
            </w:tcBorders>
            <w:shd w:val="clear" w:color="auto" w:fill="948A54"/>
            <w:vAlign w:val="center"/>
          </w:tcPr>
          <w:p w14:paraId="2915E003" w14:textId="77777777" w:rsidR="00863030" w:rsidRPr="00103CDF" w:rsidRDefault="00863030" w:rsidP="0058419F">
            <w:pPr>
              <w:jc w:val="center"/>
              <w:rPr>
                <w:rFonts w:cs="Arial"/>
                <w:b/>
                <w:bCs/>
                <w:color w:val="FFFFFF" w:themeColor="background1"/>
                <w:sz w:val="20"/>
              </w:rPr>
            </w:pPr>
            <w:r w:rsidRPr="00103CDF">
              <w:rPr>
                <w:rFonts w:cs="Arial"/>
                <w:b/>
                <w:color w:val="FFFFFF" w:themeColor="background1"/>
                <w:sz w:val="20"/>
              </w:rPr>
              <w:t>CHNG_TYPE</w:t>
            </w:r>
          </w:p>
        </w:tc>
        <w:tc>
          <w:tcPr>
            <w:tcW w:w="1507" w:type="dxa"/>
            <w:tcBorders>
              <w:top w:val="single" w:sz="18" w:space="0" w:color="auto"/>
              <w:bottom w:val="single" w:sz="8" w:space="0" w:color="auto"/>
            </w:tcBorders>
            <w:shd w:val="clear" w:color="auto" w:fill="948A54"/>
            <w:vAlign w:val="center"/>
          </w:tcPr>
          <w:p w14:paraId="2915E004" w14:textId="77777777" w:rsidR="00863030" w:rsidRPr="00103CDF" w:rsidRDefault="00863030" w:rsidP="0058419F">
            <w:pPr>
              <w:jc w:val="center"/>
              <w:rPr>
                <w:rFonts w:cs="Arial"/>
                <w:b/>
                <w:bCs/>
                <w:color w:val="FFFFFF" w:themeColor="background1"/>
                <w:sz w:val="20"/>
              </w:rPr>
            </w:pPr>
            <w:r w:rsidRPr="00103CDF">
              <w:rPr>
                <w:rFonts w:cs="Arial"/>
                <w:b/>
                <w:color w:val="FFFFFF" w:themeColor="background1"/>
                <w:sz w:val="20"/>
              </w:rPr>
              <w:t>RELATE</w:t>
            </w:r>
          </w:p>
        </w:tc>
        <w:tc>
          <w:tcPr>
            <w:tcW w:w="1050" w:type="dxa"/>
            <w:tcBorders>
              <w:top w:val="single" w:sz="18" w:space="0" w:color="auto"/>
              <w:bottom w:val="single" w:sz="8" w:space="0" w:color="auto"/>
            </w:tcBorders>
            <w:shd w:val="clear" w:color="auto" w:fill="948A54"/>
            <w:vAlign w:val="center"/>
          </w:tcPr>
          <w:p w14:paraId="2915E005" w14:textId="77777777" w:rsidR="00863030" w:rsidRPr="00103CDF" w:rsidRDefault="00863030" w:rsidP="0058419F">
            <w:pPr>
              <w:jc w:val="center"/>
              <w:rPr>
                <w:rFonts w:cs="Arial"/>
                <w:b/>
                <w:bCs/>
                <w:color w:val="FFFFFF" w:themeColor="background1"/>
                <w:sz w:val="20"/>
              </w:rPr>
            </w:pPr>
            <w:r w:rsidRPr="00103CDF">
              <w:rPr>
                <w:rFonts w:cs="Arial"/>
                <w:b/>
                <w:color w:val="FFFFFF" w:themeColor="background1"/>
                <w:sz w:val="20"/>
              </w:rPr>
              <w:t>MTFCC</w:t>
            </w:r>
          </w:p>
        </w:tc>
        <w:tc>
          <w:tcPr>
            <w:tcW w:w="1530" w:type="dxa"/>
            <w:tcBorders>
              <w:top w:val="single" w:sz="18" w:space="0" w:color="auto"/>
              <w:bottom w:val="single" w:sz="8" w:space="0" w:color="auto"/>
            </w:tcBorders>
            <w:shd w:val="clear" w:color="auto" w:fill="948A54"/>
            <w:vAlign w:val="center"/>
          </w:tcPr>
          <w:p w14:paraId="2915E006" w14:textId="77777777" w:rsidR="00863030" w:rsidRPr="00103CDF" w:rsidRDefault="00863030" w:rsidP="0058419F">
            <w:pPr>
              <w:jc w:val="center"/>
              <w:rPr>
                <w:rFonts w:cs="Arial"/>
                <w:b/>
                <w:bCs/>
                <w:color w:val="FFFFFF" w:themeColor="background1"/>
                <w:sz w:val="20"/>
              </w:rPr>
            </w:pPr>
            <w:r w:rsidRPr="00103CDF">
              <w:rPr>
                <w:rFonts w:cs="Arial"/>
                <w:b/>
                <w:color w:val="FFFFFF" w:themeColor="background1"/>
                <w:sz w:val="20"/>
              </w:rPr>
              <w:t>AREAID</w:t>
            </w:r>
          </w:p>
        </w:tc>
      </w:tr>
      <w:tr w:rsidR="00863030" w:rsidRPr="00103CDF" w14:paraId="2915E00F" w14:textId="77777777" w:rsidTr="0058419F">
        <w:trPr>
          <w:trHeight w:val="393"/>
          <w:jc w:val="center"/>
        </w:trPr>
        <w:tc>
          <w:tcPr>
            <w:tcW w:w="2327" w:type="dxa"/>
            <w:tcBorders>
              <w:top w:val="single" w:sz="8" w:space="0" w:color="auto"/>
            </w:tcBorders>
            <w:shd w:val="clear" w:color="auto" w:fill="auto"/>
            <w:vAlign w:val="center"/>
          </w:tcPr>
          <w:p w14:paraId="2915E008" w14:textId="77777777" w:rsidR="00863030" w:rsidRPr="00103CDF" w:rsidRDefault="00863030" w:rsidP="0058419F">
            <w:pPr>
              <w:rPr>
                <w:rFonts w:cs="Arial"/>
                <w:sz w:val="20"/>
              </w:rPr>
            </w:pPr>
            <w:r w:rsidRPr="00103CDF">
              <w:rPr>
                <w:rFonts w:cs="Arial"/>
                <w:sz w:val="20"/>
              </w:rPr>
              <w:t>Boundary Correction</w:t>
            </w:r>
          </w:p>
          <w:p w14:paraId="2915E009" w14:textId="77777777" w:rsidR="00863030" w:rsidRPr="00103CDF" w:rsidRDefault="00863030" w:rsidP="0058419F">
            <w:pPr>
              <w:rPr>
                <w:rFonts w:cs="Arial"/>
                <w:sz w:val="20"/>
              </w:rPr>
            </w:pPr>
            <w:r w:rsidRPr="00103CDF">
              <w:rPr>
                <w:rFonts w:cs="Arial"/>
                <w:sz w:val="20"/>
              </w:rPr>
              <w:t>(Add Area)</w:t>
            </w:r>
          </w:p>
        </w:tc>
        <w:tc>
          <w:tcPr>
            <w:tcW w:w="1461" w:type="dxa"/>
            <w:tcBorders>
              <w:top w:val="single" w:sz="8" w:space="0" w:color="auto"/>
            </w:tcBorders>
            <w:shd w:val="clear" w:color="auto" w:fill="auto"/>
            <w:vAlign w:val="center"/>
          </w:tcPr>
          <w:p w14:paraId="2915E00A" w14:textId="77777777" w:rsidR="00863030" w:rsidRPr="00103CDF" w:rsidRDefault="00863030" w:rsidP="0058419F">
            <w:pPr>
              <w:jc w:val="center"/>
              <w:rPr>
                <w:rFonts w:cs="Arial"/>
                <w:sz w:val="20"/>
              </w:rPr>
            </w:pPr>
            <w:r w:rsidRPr="00103CDF">
              <w:rPr>
                <w:rFonts w:cs="Arial"/>
                <w:sz w:val="20"/>
              </w:rPr>
              <w:t>X</w:t>
            </w:r>
          </w:p>
        </w:tc>
        <w:tc>
          <w:tcPr>
            <w:tcW w:w="1550" w:type="dxa"/>
            <w:tcBorders>
              <w:top w:val="single" w:sz="8" w:space="0" w:color="auto"/>
            </w:tcBorders>
            <w:shd w:val="clear" w:color="auto" w:fill="auto"/>
            <w:vAlign w:val="center"/>
          </w:tcPr>
          <w:p w14:paraId="2915E00B" w14:textId="77777777" w:rsidR="00863030" w:rsidRPr="00103CDF" w:rsidRDefault="00863030" w:rsidP="0058419F">
            <w:pPr>
              <w:jc w:val="center"/>
              <w:rPr>
                <w:rFonts w:cs="Arial"/>
                <w:sz w:val="20"/>
              </w:rPr>
            </w:pPr>
            <w:r w:rsidRPr="00103CDF">
              <w:rPr>
                <w:rFonts w:cs="Arial"/>
                <w:sz w:val="20"/>
              </w:rPr>
              <w:t>X(‘B’)</w:t>
            </w:r>
          </w:p>
        </w:tc>
        <w:tc>
          <w:tcPr>
            <w:tcW w:w="1507" w:type="dxa"/>
            <w:tcBorders>
              <w:top w:val="single" w:sz="8" w:space="0" w:color="auto"/>
            </w:tcBorders>
            <w:shd w:val="clear" w:color="auto" w:fill="auto"/>
            <w:vAlign w:val="center"/>
          </w:tcPr>
          <w:p w14:paraId="2915E00C" w14:textId="77777777" w:rsidR="00863030" w:rsidRPr="00103CDF" w:rsidRDefault="00863030" w:rsidP="0058419F">
            <w:pPr>
              <w:jc w:val="center"/>
              <w:rPr>
                <w:rFonts w:cs="Arial"/>
                <w:sz w:val="20"/>
              </w:rPr>
            </w:pPr>
            <w:r w:rsidRPr="00103CDF">
              <w:rPr>
                <w:rFonts w:cs="Arial"/>
                <w:sz w:val="20"/>
              </w:rPr>
              <w:t>X(‘IN’)</w:t>
            </w:r>
          </w:p>
        </w:tc>
        <w:tc>
          <w:tcPr>
            <w:tcW w:w="1050" w:type="dxa"/>
            <w:tcBorders>
              <w:top w:val="single" w:sz="8" w:space="0" w:color="auto"/>
            </w:tcBorders>
            <w:shd w:val="clear" w:color="auto" w:fill="auto"/>
            <w:vAlign w:val="center"/>
          </w:tcPr>
          <w:p w14:paraId="2915E00D" w14:textId="77777777" w:rsidR="00863030" w:rsidRPr="00103CDF" w:rsidRDefault="00863030" w:rsidP="007D1F2A">
            <w:pPr>
              <w:jc w:val="center"/>
              <w:rPr>
                <w:rFonts w:cs="Arial"/>
                <w:sz w:val="20"/>
              </w:rPr>
            </w:pPr>
          </w:p>
        </w:tc>
        <w:tc>
          <w:tcPr>
            <w:tcW w:w="1530" w:type="dxa"/>
            <w:tcBorders>
              <w:top w:val="single" w:sz="8" w:space="0" w:color="auto"/>
            </w:tcBorders>
            <w:shd w:val="clear" w:color="auto" w:fill="auto"/>
            <w:vAlign w:val="center"/>
          </w:tcPr>
          <w:p w14:paraId="2915E00E" w14:textId="77777777" w:rsidR="00863030" w:rsidRPr="00103CDF" w:rsidRDefault="00863030" w:rsidP="0058419F">
            <w:pPr>
              <w:jc w:val="center"/>
              <w:rPr>
                <w:rFonts w:cs="Arial"/>
                <w:sz w:val="20"/>
              </w:rPr>
            </w:pPr>
            <w:r w:rsidRPr="00103CDF">
              <w:rPr>
                <w:rFonts w:cs="Arial"/>
                <w:sz w:val="20"/>
              </w:rPr>
              <w:t>X</w:t>
            </w:r>
          </w:p>
        </w:tc>
      </w:tr>
      <w:tr w:rsidR="00863030" w:rsidRPr="00103CDF" w14:paraId="2915E017" w14:textId="77777777" w:rsidTr="0000145E">
        <w:trPr>
          <w:trHeight w:val="817"/>
          <w:jc w:val="center"/>
        </w:trPr>
        <w:tc>
          <w:tcPr>
            <w:tcW w:w="2327" w:type="dxa"/>
            <w:shd w:val="clear" w:color="auto" w:fill="auto"/>
            <w:vAlign w:val="center"/>
          </w:tcPr>
          <w:p w14:paraId="2915E010" w14:textId="77777777" w:rsidR="00863030" w:rsidRPr="00103CDF" w:rsidRDefault="00863030" w:rsidP="0058419F">
            <w:pPr>
              <w:rPr>
                <w:rFonts w:cs="Arial"/>
                <w:sz w:val="20"/>
              </w:rPr>
            </w:pPr>
            <w:r w:rsidRPr="00103CDF">
              <w:rPr>
                <w:rFonts w:cs="Arial"/>
                <w:sz w:val="20"/>
              </w:rPr>
              <w:t>Boundary Correction</w:t>
            </w:r>
          </w:p>
          <w:p w14:paraId="2915E011" w14:textId="77777777" w:rsidR="00863030" w:rsidRPr="00103CDF" w:rsidRDefault="00863030" w:rsidP="0058419F">
            <w:pPr>
              <w:rPr>
                <w:rFonts w:cs="Arial"/>
                <w:sz w:val="20"/>
              </w:rPr>
            </w:pPr>
            <w:r w:rsidRPr="00103CDF">
              <w:rPr>
                <w:rFonts w:cs="Arial"/>
                <w:sz w:val="20"/>
              </w:rPr>
              <w:t>(Remove Area)</w:t>
            </w:r>
          </w:p>
        </w:tc>
        <w:tc>
          <w:tcPr>
            <w:tcW w:w="1461" w:type="dxa"/>
            <w:shd w:val="clear" w:color="auto" w:fill="auto"/>
            <w:vAlign w:val="center"/>
          </w:tcPr>
          <w:p w14:paraId="2915E012" w14:textId="77777777" w:rsidR="00863030" w:rsidRPr="00103CDF" w:rsidRDefault="00863030" w:rsidP="0058419F">
            <w:pPr>
              <w:jc w:val="center"/>
              <w:rPr>
                <w:rFonts w:cs="Arial"/>
                <w:sz w:val="20"/>
              </w:rPr>
            </w:pPr>
            <w:r w:rsidRPr="00103CDF">
              <w:rPr>
                <w:rFonts w:cs="Arial"/>
                <w:sz w:val="20"/>
              </w:rPr>
              <w:t>X</w:t>
            </w:r>
          </w:p>
        </w:tc>
        <w:tc>
          <w:tcPr>
            <w:tcW w:w="1550" w:type="dxa"/>
            <w:shd w:val="clear" w:color="auto" w:fill="auto"/>
            <w:vAlign w:val="center"/>
          </w:tcPr>
          <w:p w14:paraId="2915E013" w14:textId="77777777" w:rsidR="00863030" w:rsidRPr="00103CDF" w:rsidRDefault="00863030" w:rsidP="0058419F">
            <w:pPr>
              <w:jc w:val="center"/>
              <w:rPr>
                <w:rFonts w:cs="Arial"/>
                <w:sz w:val="20"/>
              </w:rPr>
            </w:pPr>
            <w:r w:rsidRPr="00103CDF">
              <w:rPr>
                <w:rFonts w:cs="Arial"/>
                <w:sz w:val="20"/>
              </w:rPr>
              <w:t>X(‘B’)</w:t>
            </w:r>
          </w:p>
        </w:tc>
        <w:tc>
          <w:tcPr>
            <w:tcW w:w="1507" w:type="dxa"/>
            <w:shd w:val="clear" w:color="auto" w:fill="auto"/>
            <w:vAlign w:val="center"/>
          </w:tcPr>
          <w:p w14:paraId="2915E014" w14:textId="77777777" w:rsidR="00863030" w:rsidRPr="00103CDF" w:rsidRDefault="00863030" w:rsidP="0058419F">
            <w:pPr>
              <w:jc w:val="center"/>
              <w:rPr>
                <w:rFonts w:cs="Arial"/>
                <w:sz w:val="20"/>
              </w:rPr>
            </w:pPr>
            <w:r w:rsidRPr="00103CDF">
              <w:rPr>
                <w:rFonts w:cs="Arial"/>
                <w:sz w:val="20"/>
              </w:rPr>
              <w:t>X(‘OUT’)</w:t>
            </w:r>
          </w:p>
        </w:tc>
        <w:tc>
          <w:tcPr>
            <w:tcW w:w="1050" w:type="dxa"/>
            <w:shd w:val="clear" w:color="auto" w:fill="auto"/>
            <w:vAlign w:val="center"/>
          </w:tcPr>
          <w:p w14:paraId="2915E015" w14:textId="77777777" w:rsidR="00863030" w:rsidRPr="00103CDF" w:rsidRDefault="00863030" w:rsidP="007D1F2A">
            <w:pPr>
              <w:jc w:val="center"/>
              <w:rPr>
                <w:rFonts w:cs="Arial"/>
                <w:sz w:val="20"/>
              </w:rPr>
            </w:pPr>
          </w:p>
        </w:tc>
        <w:tc>
          <w:tcPr>
            <w:tcW w:w="1530" w:type="dxa"/>
            <w:shd w:val="clear" w:color="auto" w:fill="auto"/>
            <w:vAlign w:val="center"/>
          </w:tcPr>
          <w:p w14:paraId="2915E016" w14:textId="77777777" w:rsidR="00863030" w:rsidRPr="00103CDF" w:rsidRDefault="00863030" w:rsidP="0058419F">
            <w:pPr>
              <w:jc w:val="center"/>
              <w:rPr>
                <w:rFonts w:cs="Arial"/>
                <w:sz w:val="20"/>
              </w:rPr>
            </w:pPr>
            <w:r w:rsidRPr="00103CDF">
              <w:rPr>
                <w:rFonts w:cs="Arial"/>
                <w:sz w:val="20"/>
              </w:rPr>
              <w:t>X</w:t>
            </w:r>
          </w:p>
        </w:tc>
      </w:tr>
      <w:tr w:rsidR="00863030" w:rsidRPr="00103CDF" w14:paraId="2915E01E" w14:textId="77777777" w:rsidTr="0058419F">
        <w:trPr>
          <w:trHeight w:val="393"/>
          <w:jc w:val="center"/>
        </w:trPr>
        <w:tc>
          <w:tcPr>
            <w:tcW w:w="2327" w:type="dxa"/>
            <w:shd w:val="clear" w:color="auto" w:fill="auto"/>
            <w:vAlign w:val="center"/>
          </w:tcPr>
          <w:p w14:paraId="2915E018" w14:textId="77777777" w:rsidR="00863030" w:rsidRPr="00103CDF" w:rsidRDefault="00863030" w:rsidP="0058419F">
            <w:pPr>
              <w:rPr>
                <w:rFonts w:cs="Arial"/>
                <w:sz w:val="20"/>
              </w:rPr>
            </w:pPr>
            <w:r w:rsidRPr="00103CDF">
              <w:rPr>
                <w:rFonts w:cs="Arial"/>
                <w:sz w:val="20"/>
              </w:rPr>
              <w:t>Delete Landmark</w:t>
            </w:r>
          </w:p>
        </w:tc>
        <w:tc>
          <w:tcPr>
            <w:tcW w:w="1461" w:type="dxa"/>
            <w:shd w:val="clear" w:color="auto" w:fill="auto"/>
            <w:vAlign w:val="center"/>
          </w:tcPr>
          <w:p w14:paraId="2915E019" w14:textId="77777777" w:rsidR="00863030" w:rsidRPr="00103CDF" w:rsidRDefault="00863030" w:rsidP="007D1F2A">
            <w:pPr>
              <w:jc w:val="center"/>
              <w:rPr>
                <w:rFonts w:cs="Arial"/>
                <w:sz w:val="20"/>
              </w:rPr>
            </w:pPr>
          </w:p>
        </w:tc>
        <w:tc>
          <w:tcPr>
            <w:tcW w:w="1550" w:type="dxa"/>
            <w:shd w:val="clear" w:color="auto" w:fill="auto"/>
            <w:vAlign w:val="center"/>
          </w:tcPr>
          <w:p w14:paraId="2915E01A" w14:textId="77777777" w:rsidR="00863030" w:rsidRPr="00103CDF" w:rsidRDefault="00863030" w:rsidP="0058419F">
            <w:pPr>
              <w:jc w:val="center"/>
              <w:rPr>
                <w:rFonts w:cs="Arial"/>
                <w:sz w:val="20"/>
              </w:rPr>
            </w:pPr>
            <w:r w:rsidRPr="00103CDF">
              <w:rPr>
                <w:rFonts w:cs="Arial"/>
                <w:sz w:val="20"/>
              </w:rPr>
              <w:t>X(‘D’)</w:t>
            </w:r>
          </w:p>
        </w:tc>
        <w:tc>
          <w:tcPr>
            <w:tcW w:w="1507" w:type="dxa"/>
            <w:shd w:val="clear" w:color="auto" w:fill="auto"/>
            <w:vAlign w:val="center"/>
          </w:tcPr>
          <w:p w14:paraId="2915E01B" w14:textId="77777777" w:rsidR="00863030" w:rsidRPr="00103CDF" w:rsidRDefault="00863030" w:rsidP="007D1F2A">
            <w:pPr>
              <w:jc w:val="center"/>
              <w:rPr>
                <w:rFonts w:cs="Arial"/>
                <w:sz w:val="20"/>
              </w:rPr>
            </w:pPr>
          </w:p>
        </w:tc>
        <w:tc>
          <w:tcPr>
            <w:tcW w:w="1050" w:type="dxa"/>
            <w:shd w:val="clear" w:color="auto" w:fill="auto"/>
            <w:vAlign w:val="center"/>
          </w:tcPr>
          <w:p w14:paraId="2915E01C" w14:textId="77777777" w:rsidR="00863030" w:rsidRPr="00103CDF" w:rsidRDefault="00863030" w:rsidP="007D1F2A">
            <w:pPr>
              <w:jc w:val="center"/>
              <w:rPr>
                <w:rFonts w:cs="Arial"/>
                <w:sz w:val="20"/>
              </w:rPr>
            </w:pPr>
          </w:p>
        </w:tc>
        <w:tc>
          <w:tcPr>
            <w:tcW w:w="1530" w:type="dxa"/>
            <w:shd w:val="clear" w:color="auto" w:fill="auto"/>
            <w:vAlign w:val="center"/>
          </w:tcPr>
          <w:p w14:paraId="2915E01D" w14:textId="77777777" w:rsidR="00863030" w:rsidRPr="00103CDF" w:rsidRDefault="00863030" w:rsidP="0058419F">
            <w:pPr>
              <w:jc w:val="center"/>
              <w:rPr>
                <w:rFonts w:cs="Arial"/>
                <w:sz w:val="20"/>
              </w:rPr>
            </w:pPr>
            <w:r w:rsidRPr="00103CDF">
              <w:rPr>
                <w:rFonts w:cs="Arial"/>
                <w:sz w:val="20"/>
              </w:rPr>
              <w:t>X</w:t>
            </w:r>
          </w:p>
        </w:tc>
      </w:tr>
      <w:tr w:rsidR="00863030" w:rsidRPr="00103CDF" w14:paraId="2915E025" w14:textId="77777777" w:rsidTr="0058419F">
        <w:trPr>
          <w:trHeight w:val="393"/>
          <w:jc w:val="center"/>
        </w:trPr>
        <w:tc>
          <w:tcPr>
            <w:tcW w:w="2327" w:type="dxa"/>
            <w:shd w:val="clear" w:color="auto" w:fill="auto"/>
            <w:vAlign w:val="center"/>
          </w:tcPr>
          <w:p w14:paraId="2915E01F" w14:textId="77777777" w:rsidR="00863030" w:rsidRPr="00103CDF" w:rsidRDefault="00863030" w:rsidP="0058419F">
            <w:pPr>
              <w:rPr>
                <w:rFonts w:cs="Arial"/>
                <w:sz w:val="20"/>
              </w:rPr>
            </w:pPr>
            <w:r w:rsidRPr="00103CDF">
              <w:rPr>
                <w:rFonts w:cs="Arial"/>
                <w:sz w:val="20"/>
              </w:rPr>
              <w:t>Change Landmark Name</w:t>
            </w:r>
          </w:p>
        </w:tc>
        <w:tc>
          <w:tcPr>
            <w:tcW w:w="1461" w:type="dxa"/>
            <w:shd w:val="clear" w:color="auto" w:fill="auto"/>
            <w:vAlign w:val="center"/>
          </w:tcPr>
          <w:p w14:paraId="2915E020" w14:textId="77777777" w:rsidR="00863030" w:rsidRPr="00103CDF" w:rsidRDefault="00863030" w:rsidP="0058419F">
            <w:pPr>
              <w:jc w:val="center"/>
              <w:rPr>
                <w:rFonts w:cs="Arial"/>
                <w:sz w:val="20"/>
              </w:rPr>
            </w:pPr>
            <w:r w:rsidRPr="00103CDF">
              <w:rPr>
                <w:rFonts w:cs="Arial"/>
                <w:sz w:val="20"/>
              </w:rPr>
              <w:t>X</w:t>
            </w:r>
          </w:p>
        </w:tc>
        <w:tc>
          <w:tcPr>
            <w:tcW w:w="1550" w:type="dxa"/>
            <w:shd w:val="clear" w:color="auto" w:fill="auto"/>
            <w:vAlign w:val="center"/>
          </w:tcPr>
          <w:p w14:paraId="2915E021" w14:textId="77777777" w:rsidR="00863030" w:rsidRPr="00103CDF" w:rsidRDefault="00863030" w:rsidP="0058419F">
            <w:pPr>
              <w:jc w:val="center"/>
              <w:rPr>
                <w:rFonts w:cs="Arial"/>
                <w:sz w:val="20"/>
              </w:rPr>
            </w:pPr>
            <w:r w:rsidRPr="00103CDF">
              <w:rPr>
                <w:rFonts w:cs="Arial"/>
                <w:sz w:val="20"/>
              </w:rPr>
              <w:t>X(‘G’)</w:t>
            </w:r>
          </w:p>
        </w:tc>
        <w:tc>
          <w:tcPr>
            <w:tcW w:w="1507" w:type="dxa"/>
            <w:shd w:val="clear" w:color="auto" w:fill="auto"/>
            <w:vAlign w:val="center"/>
          </w:tcPr>
          <w:p w14:paraId="2915E022" w14:textId="77777777" w:rsidR="00863030" w:rsidRPr="00103CDF" w:rsidRDefault="00863030" w:rsidP="007D1F2A">
            <w:pPr>
              <w:jc w:val="center"/>
              <w:rPr>
                <w:rFonts w:cs="Arial"/>
                <w:sz w:val="20"/>
              </w:rPr>
            </w:pPr>
          </w:p>
        </w:tc>
        <w:tc>
          <w:tcPr>
            <w:tcW w:w="1050" w:type="dxa"/>
            <w:shd w:val="clear" w:color="auto" w:fill="auto"/>
            <w:vAlign w:val="center"/>
          </w:tcPr>
          <w:p w14:paraId="2915E023" w14:textId="77777777" w:rsidR="00863030" w:rsidRPr="00103CDF" w:rsidRDefault="00863030" w:rsidP="007D1F2A">
            <w:pPr>
              <w:jc w:val="center"/>
              <w:rPr>
                <w:rFonts w:cs="Arial"/>
                <w:sz w:val="20"/>
              </w:rPr>
            </w:pPr>
          </w:p>
        </w:tc>
        <w:tc>
          <w:tcPr>
            <w:tcW w:w="1530" w:type="dxa"/>
            <w:shd w:val="clear" w:color="auto" w:fill="auto"/>
            <w:vAlign w:val="center"/>
          </w:tcPr>
          <w:p w14:paraId="2915E024" w14:textId="77777777" w:rsidR="00863030" w:rsidRPr="00103CDF" w:rsidRDefault="00863030" w:rsidP="0058419F">
            <w:pPr>
              <w:jc w:val="center"/>
              <w:rPr>
                <w:rFonts w:cs="Arial"/>
                <w:sz w:val="20"/>
              </w:rPr>
            </w:pPr>
            <w:r w:rsidRPr="00103CDF">
              <w:rPr>
                <w:rFonts w:cs="Arial"/>
                <w:sz w:val="20"/>
              </w:rPr>
              <w:t>X</w:t>
            </w:r>
          </w:p>
        </w:tc>
      </w:tr>
      <w:tr w:rsidR="00863030" w:rsidRPr="00103CDF" w14:paraId="2915E02C" w14:textId="77777777" w:rsidTr="0058419F">
        <w:trPr>
          <w:trHeight w:val="393"/>
          <w:jc w:val="center"/>
        </w:trPr>
        <w:tc>
          <w:tcPr>
            <w:tcW w:w="2327" w:type="dxa"/>
            <w:shd w:val="clear" w:color="auto" w:fill="auto"/>
            <w:vAlign w:val="center"/>
          </w:tcPr>
          <w:p w14:paraId="2915E026" w14:textId="77777777" w:rsidR="00863030" w:rsidRPr="00103CDF" w:rsidRDefault="00863030" w:rsidP="0058419F">
            <w:pPr>
              <w:rPr>
                <w:rFonts w:cs="Arial"/>
                <w:sz w:val="20"/>
              </w:rPr>
            </w:pPr>
            <w:r w:rsidRPr="00103CDF">
              <w:rPr>
                <w:rFonts w:cs="Arial"/>
                <w:sz w:val="20"/>
              </w:rPr>
              <w:t>New Landmark</w:t>
            </w:r>
          </w:p>
        </w:tc>
        <w:tc>
          <w:tcPr>
            <w:tcW w:w="1461" w:type="dxa"/>
            <w:shd w:val="clear" w:color="auto" w:fill="auto"/>
            <w:vAlign w:val="center"/>
          </w:tcPr>
          <w:p w14:paraId="2915E027" w14:textId="77777777" w:rsidR="00863030" w:rsidRPr="00103CDF" w:rsidRDefault="00863030" w:rsidP="0058419F">
            <w:pPr>
              <w:jc w:val="center"/>
              <w:rPr>
                <w:rFonts w:cs="Arial"/>
                <w:sz w:val="20"/>
              </w:rPr>
            </w:pPr>
            <w:r w:rsidRPr="00103CDF">
              <w:rPr>
                <w:rFonts w:cs="Arial"/>
                <w:sz w:val="20"/>
              </w:rPr>
              <w:t>X</w:t>
            </w:r>
          </w:p>
        </w:tc>
        <w:tc>
          <w:tcPr>
            <w:tcW w:w="1550" w:type="dxa"/>
            <w:shd w:val="clear" w:color="auto" w:fill="auto"/>
            <w:vAlign w:val="center"/>
          </w:tcPr>
          <w:p w14:paraId="2915E028" w14:textId="77777777" w:rsidR="00863030" w:rsidRPr="00103CDF" w:rsidRDefault="00863030" w:rsidP="0058419F">
            <w:pPr>
              <w:jc w:val="center"/>
              <w:rPr>
                <w:rFonts w:cs="Arial"/>
                <w:sz w:val="20"/>
              </w:rPr>
            </w:pPr>
            <w:r w:rsidRPr="00103CDF">
              <w:rPr>
                <w:rFonts w:cs="Arial"/>
                <w:sz w:val="20"/>
              </w:rPr>
              <w:t>X(‘E’)</w:t>
            </w:r>
          </w:p>
        </w:tc>
        <w:tc>
          <w:tcPr>
            <w:tcW w:w="1507" w:type="dxa"/>
            <w:shd w:val="clear" w:color="auto" w:fill="auto"/>
            <w:vAlign w:val="center"/>
          </w:tcPr>
          <w:p w14:paraId="2915E029" w14:textId="77777777" w:rsidR="00863030" w:rsidRPr="00103CDF" w:rsidRDefault="00863030" w:rsidP="007D1F2A">
            <w:pPr>
              <w:jc w:val="center"/>
              <w:rPr>
                <w:rFonts w:cs="Arial"/>
                <w:sz w:val="20"/>
              </w:rPr>
            </w:pPr>
          </w:p>
        </w:tc>
        <w:tc>
          <w:tcPr>
            <w:tcW w:w="1050" w:type="dxa"/>
            <w:shd w:val="clear" w:color="auto" w:fill="auto"/>
            <w:vAlign w:val="center"/>
          </w:tcPr>
          <w:p w14:paraId="2915E02A" w14:textId="77777777" w:rsidR="00863030" w:rsidRPr="00103CDF" w:rsidRDefault="00863030" w:rsidP="0058419F">
            <w:pPr>
              <w:jc w:val="center"/>
              <w:rPr>
                <w:rFonts w:cs="Arial"/>
                <w:sz w:val="20"/>
              </w:rPr>
            </w:pPr>
            <w:r w:rsidRPr="00103CDF">
              <w:rPr>
                <w:rFonts w:cs="Arial"/>
                <w:sz w:val="20"/>
              </w:rPr>
              <w:t>X</w:t>
            </w:r>
          </w:p>
        </w:tc>
        <w:tc>
          <w:tcPr>
            <w:tcW w:w="1530" w:type="dxa"/>
            <w:shd w:val="clear" w:color="auto" w:fill="auto"/>
            <w:vAlign w:val="center"/>
          </w:tcPr>
          <w:p w14:paraId="2915E02B" w14:textId="77777777" w:rsidR="00863030" w:rsidRPr="00103CDF" w:rsidRDefault="00863030" w:rsidP="007D1F2A">
            <w:pPr>
              <w:jc w:val="center"/>
              <w:rPr>
                <w:rFonts w:cs="Arial"/>
                <w:sz w:val="20"/>
              </w:rPr>
            </w:pPr>
          </w:p>
        </w:tc>
      </w:tr>
    </w:tbl>
    <w:p w14:paraId="2E0EFFF2" w14:textId="29DE72F0" w:rsidR="008D06F3" w:rsidRDefault="008D06F3" w:rsidP="004A08D1">
      <w:pPr>
        <w:pStyle w:val="TabledescriptionTrbial"/>
      </w:pPr>
      <w:r w:rsidRPr="00EF2101">
        <w:t>(</w:t>
      </w:r>
      <w:r w:rsidRPr="005803AB">
        <w:rPr>
          <w:b/>
        </w:rPr>
        <w:t>Note:</w:t>
      </w:r>
      <w:r>
        <w:t xml:space="preserve"> </w:t>
      </w:r>
      <w:r w:rsidRPr="00EF2101">
        <w:t xml:space="preserve"> ‘X’ = Required Field).</w:t>
      </w:r>
    </w:p>
    <w:p w14:paraId="4CDB9F31" w14:textId="77777777" w:rsidR="00E6367F" w:rsidRDefault="00E6367F" w:rsidP="00E6367F">
      <w:pPr>
        <w:pStyle w:val="Normal1"/>
      </w:pPr>
    </w:p>
    <w:p w14:paraId="2915E02E" w14:textId="053E39D8" w:rsidR="00863030" w:rsidRPr="00103CDF" w:rsidRDefault="00863030" w:rsidP="00D74715">
      <w:pPr>
        <w:pStyle w:val="BASBodyText"/>
      </w:pPr>
      <w:r w:rsidRPr="00103CDF">
        <w:t xml:space="preserve">The examples in </w:t>
      </w:r>
      <w:r w:rsidR="000A77BA" w:rsidRPr="00B8428E">
        <w:rPr>
          <w:b/>
          <w:color w:val="0000FF"/>
        </w:rPr>
        <w:fldChar w:fldCharType="begin"/>
      </w:r>
      <w:r w:rsidR="000A77BA" w:rsidRPr="00B8428E">
        <w:rPr>
          <w:b/>
          <w:color w:val="0000FF"/>
        </w:rPr>
        <w:instrText xml:space="preserve"> REF _Ref501023693 \r \h  \* MERGEFORMAT </w:instrText>
      </w:r>
      <w:r w:rsidR="000A77BA" w:rsidRPr="00B8428E">
        <w:rPr>
          <w:b/>
          <w:color w:val="0000FF"/>
        </w:rPr>
      </w:r>
      <w:r w:rsidR="000A77BA" w:rsidRPr="00B8428E">
        <w:rPr>
          <w:b/>
          <w:color w:val="0000FF"/>
        </w:rPr>
        <w:fldChar w:fldCharType="separate"/>
      </w:r>
      <w:r w:rsidR="004B69B4">
        <w:rPr>
          <w:b/>
          <w:color w:val="0000FF"/>
        </w:rPr>
        <w:t>Appendix B</w:t>
      </w:r>
      <w:r w:rsidR="000A77BA" w:rsidRPr="00B8428E">
        <w:rPr>
          <w:b/>
          <w:color w:val="0000FF"/>
        </w:rPr>
        <w:fldChar w:fldCharType="end"/>
      </w:r>
      <w:r w:rsidR="000A77BA">
        <w:rPr>
          <w:b/>
          <w:color w:val="0000FF"/>
        </w:rPr>
        <w:t xml:space="preserve"> </w:t>
      </w:r>
      <w:r w:rsidR="000A77BA" w:rsidRPr="00103CDF">
        <w:t xml:space="preserve">and </w:t>
      </w:r>
      <w:r w:rsidR="000A77BA" w:rsidRPr="000A77BA">
        <w:rPr>
          <w:b/>
          <w:color w:val="3333FF"/>
        </w:rPr>
        <w:fldChar w:fldCharType="begin"/>
      </w:r>
      <w:r w:rsidR="000A77BA" w:rsidRPr="000A77BA">
        <w:rPr>
          <w:b/>
          <w:color w:val="3333FF"/>
        </w:rPr>
        <w:instrText xml:space="preserve"> REF _Ref503454798 \r \h  \* MERGEFORMAT </w:instrText>
      </w:r>
      <w:r w:rsidR="000A77BA" w:rsidRPr="000A77BA">
        <w:rPr>
          <w:b/>
          <w:color w:val="3333FF"/>
        </w:rPr>
      </w:r>
      <w:r w:rsidR="000A77BA" w:rsidRPr="000A77BA">
        <w:rPr>
          <w:b/>
          <w:color w:val="3333FF"/>
        </w:rPr>
        <w:fldChar w:fldCharType="separate"/>
      </w:r>
      <w:r w:rsidR="004B69B4">
        <w:rPr>
          <w:b/>
          <w:color w:val="3333FF"/>
        </w:rPr>
        <w:t>Appendix C</w:t>
      </w:r>
      <w:r w:rsidR="000A77BA" w:rsidRPr="000A77BA">
        <w:rPr>
          <w:b/>
          <w:color w:val="3333FF"/>
        </w:rPr>
        <w:fldChar w:fldCharType="end"/>
      </w:r>
      <w:r w:rsidR="00454C60">
        <w:rPr>
          <w:b/>
          <w:color w:val="0000FF"/>
        </w:rPr>
        <w:t xml:space="preserve"> </w:t>
      </w:r>
      <w:r w:rsidRPr="00103CDF">
        <w:t>provide information on how to create change polygons.</w:t>
      </w:r>
      <w:r w:rsidR="004A53C1" w:rsidRPr="00103CDF">
        <w:t xml:space="preserve"> </w:t>
      </w:r>
      <w:r w:rsidRPr="00103CDF">
        <w:t>While the sample processes are written for legal boundary changes, the same methods apply for creating change polygons for area landmarks and hydro areas.</w:t>
      </w:r>
      <w:r w:rsidR="004A53C1" w:rsidRPr="00103CDF">
        <w:t xml:space="preserve"> </w:t>
      </w:r>
      <w:r w:rsidRPr="00103CDF">
        <w:t xml:space="preserve">When adding new area landmarks or hydro areas, only add the following types of areas: </w:t>
      </w:r>
    </w:p>
    <w:p w14:paraId="2915E02F" w14:textId="6F4F1C70" w:rsidR="00863030" w:rsidRPr="00103CDF" w:rsidRDefault="0058419F" w:rsidP="00213729">
      <w:pPr>
        <w:pStyle w:val="DigitalBulletLv1"/>
      </w:pPr>
      <w:r w:rsidRPr="00103CDF">
        <w:t>W</w:t>
      </w:r>
      <w:r w:rsidR="00863030" w:rsidRPr="00103CDF">
        <w:t>ater bodies</w:t>
      </w:r>
      <w:r w:rsidR="00C74446" w:rsidRPr="00103CDF">
        <w:t>;</w:t>
      </w:r>
    </w:p>
    <w:p w14:paraId="2915E030" w14:textId="3B0046D6" w:rsidR="00863030" w:rsidRPr="00103CDF" w:rsidRDefault="0058419F" w:rsidP="00213729">
      <w:pPr>
        <w:pStyle w:val="DigitalBulletLv1"/>
      </w:pPr>
      <w:r w:rsidRPr="00103CDF">
        <w:t>G</w:t>
      </w:r>
      <w:r w:rsidR="00863030" w:rsidRPr="00103CDF">
        <w:t>laciers</w:t>
      </w:r>
      <w:r w:rsidR="00C74446" w:rsidRPr="00103CDF">
        <w:t>;</w:t>
      </w:r>
    </w:p>
    <w:p w14:paraId="2915E031" w14:textId="66D0F413" w:rsidR="00863030" w:rsidRPr="00103CDF" w:rsidRDefault="0058419F" w:rsidP="00213729">
      <w:pPr>
        <w:pStyle w:val="DigitalBulletLv1"/>
      </w:pPr>
      <w:r w:rsidRPr="00103CDF">
        <w:t>A</w:t>
      </w:r>
      <w:r w:rsidR="00863030" w:rsidRPr="00103CDF">
        <w:t>irports</w:t>
      </w:r>
      <w:r w:rsidR="00C74446" w:rsidRPr="00103CDF">
        <w:t>;</w:t>
      </w:r>
    </w:p>
    <w:p w14:paraId="2915E032" w14:textId="50CCAE0E" w:rsidR="00863030" w:rsidRPr="00103CDF" w:rsidRDefault="0058419F" w:rsidP="00213729">
      <w:pPr>
        <w:pStyle w:val="DigitalBulletLv1"/>
      </w:pPr>
      <w:r w:rsidRPr="00103CDF">
        <w:t>C</w:t>
      </w:r>
      <w:r w:rsidR="00863030" w:rsidRPr="00103CDF">
        <w:t>emeteries</w:t>
      </w:r>
      <w:r w:rsidR="00C74446" w:rsidRPr="00103CDF">
        <w:t>;</w:t>
      </w:r>
    </w:p>
    <w:p w14:paraId="2915E033" w14:textId="05E5E716" w:rsidR="00863030" w:rsidRPr="00103CDF" w:rsidRDefault="0058419F" w:rsidP="00213729">
      <w:pPr>
        <w:pStyle w:val="DigitalBulletLv1"/>
      </w:pPr>
      <w:r w:rsidRPr="00103CDF">
        <w:t>G</w:t>
      </w:r>
      <w:r w:rsidR="00863030" w:rsidRPr="00103CDF">
        <w:t>olf courses</w:t>
      </w:r>
      <w:r w:rsidR="00C74446" w:rsidRPr="00103CDF">
        <w:t>; and</w:t>
      </w:r>
    </w:p>
    <w:p w14:paraId="2915E034" w14:textId="043DA1A2" w:rsidR="00863030" w:rsidRPr="00103CDF" w:rsidRDefault="0058419F" w:rsidP="00213729">
      <w:pPr>
        <w:pStyle w:val="DigitalBulletLv1"/>
      </w:pPr>
      <w:r w:rsidRPr="00103CDF">
        <w:t>P</w:t>
      </w:r>
      <w:r w:rsidR="00863030" w:rsidRPr="00103CDF">
        <w:t>arks</w:t>
      </w:r>
      <w:r w:rsidR="00C74446" w:rsidRPr="00103CDF">
        <w:t>.</w:t>
      </w:r>
    </w:p>
    <w:p w14:paraId="2915E035" w14:textId="257AD979" w:rsidR="00863030" w:rsidRPr="00103CDF" w:rsidRDefault="00A24F1D" w:rsidP="00D74715">
      <w:pPr>
        <w:pStyle w:val="BASBodyText"/>
      </w:pPr>
      <w:r>
        <w:t xml:space="preserve">The </w:t>
      </w:r>
      <w:r w:rsidR="00863030" w:rsidRPr="00103CDF">
        <w:t>Census Bureau cannot add other types of areas at this time (although some may already exist in the database).</w:t>
      </w:r>
      <w:r w:rsidR="004A53C1" w:rsidRPr="00103CDF">
        <w:t xml:space="preserve"> </w:t>
      </w:r>
      <w:r w:rsidR="00863030" w:rsidRPr="00103CDF">
        <w:t>The following are acceptable MTFCC codes for new area landmarks or hydro areas:</w:t>
      </w:r>
    </w:p>
    <w:p w14:paraId="2915E036" w14:textId="51582CB7" w:rsidR="00863030" w:rsidRPr="00103CDF" w:rsidRDefault="00906EE4" w:rsidP="001370D7">
      <w:pPr>
        <w:pStyle w:val="Caption"/>
      </w:pPr>
      <w:bookmarkStart w:id="418" w:name="_Toc503016732"/>
      <w:r>
        <w:t xml:space="preserve">Table </w:t>
      </w:r>
      <w:r w:rsidR="00EE635D">
        <w:fldChar w:fldCharType="begin"/>
      </w:r>
      <w:r w:rsidR="00EE635D">
        <w:instrText xml:space="preserve"> SEQ Table \* ARABIC </w:instrText>
      </w:r>
      <w:r w:rsidR="00EE635D">
        <w:fldChar w:fldCharType="separate"/>
      </w:r>
      <w:r w:rsidR="004B69B4">
        <w:t>10</w:t>
      </w:r>
      <w:r w:rsidR="00EE635D">
        <w:fldChar w:fldCharType="end"/>
      </w:r>
      <w:r>
        <w:t xml:space="preserve">: </w:t>
      </w:r>
      <w:r w:rsidR="00863030" w:rsidRPr="00103CDF">
        <w:t>New Landmark/Hydro Area MTFCC Codes</w:t>
      </w:r>
      <w:bookmarkEnd w:id="418"/>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Caption w:val="Table 10"/>
        <w:tblDescription w:val="Acceptable MTFCC codes for new area landmarks and hydro areas."/>
      </w:tblPr>
      <w:tblGrid>
        <w:gridCol w:w="1908"/>
        <w:gridCol w:w="6619"/>
      </w:tblGrid>
      <w:tr w:rsidR="00863030" w:rsidRPr="00103CDF" w14:paraId="2915E039" w14:textId="77777777" w:rsidTr="00452AC1">
        <w:trPr>
          <w:tblHeader/>
          <w:jc w:val="center"/>
        </w:trPr>
        <w:tc>
          <w:tcPr>
            <w:tcW w:w="1908" w:type="dxa"/>
            <w:tcBorders>
              <w:top w:val="single" w:sz="18" w:space="0" w:color="auto"/>
              <w:bottom w:val="single" w:sz="6" w:space="0" w:color="auto"/>
            </w:tcBorders>
            <w:shd w:val="clear" w:color="auto" w:fill="948A54"/>
            <w:hideMark/>
          </w:tcPr>
          <w:p w14:paraId="2915E037" w14:textId="77777777" w:rsidR="00863030" w:rsidRPr="00103CDF" w:rsidRDefault="00863030" w:rsidP="0058419F">
            <w:pPr>
              <w:spacing w:before="120"/>
              <w:rPr>
                <w:rFonts w:eastAsia="Arial,Calibri" w:cs="Arial"/>
                <w:b/>
                <w:bCs/>
                <w:color w:val="FFFFFF"/>
                <w:sz w:val="20"/>
              </w:rPr>
            </w:pPr>
            <w:r w:rsidRPr="00103CDF">
              <w:rPr>
                <w:rFonts w:eastAsia="Arial,Calibri" w:cs="Arial"/>
                <w:b/>
                <w:color w:val="FFFFFF"/>
                <w:sz w:val="20"/>
              </w:rPr>
              <w:t>MTFCC</w:t>
            </w:r>
          </w:p>
        </w:tc>
        <w:tc>
          <w:tcPr>
            <w:tcW w:w="6619" w:type="dxa"/>
            <w:tcBorders>
              <w:top w:val="single" w:sz="18" w:space="0" w:color="auto"/>
              <w:bottom w:val="single" w:sz="6" w:space="0" w:color="auto"/>
            </w:tcBorders>
            <w:shd w:val="clear" w:color="auto" w:fill="948A54"/>
            <w:hideMark/>
          </w:tcPr>
          <w:p w14:paraId="2915E038" w14:textId="77777777" w:rsidR="00863030" w:rsidRPr="00103CDF" w:rsidRDefault="00863030" w:rsidP="0058419F">
            <w:pPr>
              <w:spacing w:before="120"/>
              <w:rPr>
                <w:rFonts w:eastAsia="Arial,Calibri" w:cs="Arial"/>
                <w:b/>
                <w:bCs/>
                <w:color w:val="FFFFFF"/>
                <w:sz w:val="20"/>
              </w:rPr>
            </w:pPr>
            <w:r w:rsidRPr="00103CDF">
              <w:rPr>
                <w:rFonts w:eastAsia="Arial,Calibri" w:cs="Arial"/>
                <w:b/>
                <w:color w:val="FFFFFF"/>
                <w:sz w:val="20"/>
              </w:rPr>
              <w:t xml:space="preserve">Description </w:t>
            </w:r>
          </w:p>
        </w:tc>
      </w:tr>
      <w:tr w:rsidR="00863030" w:rsidRPr="00103CDF" w14:paraId="2915E03C"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3A" w14:textId="39FB6FC6" w:rsidR="00863030" w:rsidRPr="00103CDF" w:rsidRDefault="00863030" w:rsidP="0058780F">
            <w:pPr>
              <w:spacing w:before="20" w:after="20"/>
              <w:rPr>
                <w:rFonts w:eastAsia="Arial,Calibri" w:cs="Arial"/>
                <w:sz w:val="20"/>
              </w:rPr>
            </w:pPr>
            <w:r w:rsidRPr="00103CDF">
              <w:rPr>
                <w:rFonts w:eastAsia="Arial,Calibri" w:cs="Arial"/>
                <w:sz w:val="20"/>
              </w:rPr>
              <w:t>H2030</w:t>
            </w:r>
            <w:r w:rsidR="00E97DD9" w:rsidRPr="00103CDF">
              <w:rPr>
                <w:rFonts w:eastAsia="Arial,Calibri" w:cs="Arial"/>
                <w:b/>
                <w:sz w:val="20"/>
              </w:rPr>
              <w:t>*</w:t>
            </w:r>
            <w:r w:rsidRPr="00103CDF">
              <w:rPr>
                <w:rFonts w:eastAsia="Arial,Calibri" w:cs="Arial"/>
                <w:sz w:val="20"/>
              </w:rPr>
              <w:t xml:space="preserve"> </w:t>
            </w:r>
          </w:p>
        </w:tc>
        <w:tc>
          <w:tcPr>
            <w:tcW w:w="6619" w:type="dxa"/>
            <w:tcBorders>
              <w:top w:val="single" w:sz="6" w:space="0" w:color="auto"/>
              <w:bottom w:val="single" w:sz="6" w:space="0" w:color="auto"/>
            </w:tcBorders>
            <w:shd w:val="clear" w:color="auto" w:fill="FFFFFF" w:themeFill="background1"/>
            <w:hideMark/>
          </w:tcPr>
          <w:p w14:paraId="2915E03B" w14:textId="77777777" w:rsidR="00863030" w:rsidRPr="00103CDF" w:rsidRDefault="00863030" w:rsidP="0058780F">
            <w:pPr>
              <w:spacing w:before="20" w:after="20"/>
              <w:rPr>
                <w:rFonts w:eastAsia="Arial,Calibri" w:cs="Arial"/>
                <w:sz w:val="20"/>
              </w:rPr>
            </w:pPr>
            <w:r w:rsidRPr="00103CDF">
              <w:rPr>
                <w:rFonts w:eastAsia="Arial,Calibri" w:cs="Arial"/>
                <w:sz w:val="20"/>
              </w:rPr>
              <w:t>Lake/Pond</w:t>
            </w:r>
          </w:p>
        </w:tc>
      </w:tr>
      <w:tr w:rsidR="00863030" w:rsidRPr="00103CDF" w14:paraId="2915E03F"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3D" w14:textId="7DFBE1E8" w:rsidR="00863030" w:rsidRPr="00103CDF" w:rsidRDefault="00863030" w:rsidP="0058780F">
            <w:pPr>
              <w:spacing w:before="20" w:after="20"/>
              <w:rPr>
                <w:rFonts w:eastAsia="Arial,Calibri" w:cs="Arial"/>
                <w:sz w:val="20"/>
              </w:rPr>
            </w:pPr>
            <w:r w:rsidRPr="00103CDF">
              <w:rPr>
                <w:rFonts w:eastAsia="Arial,Calibri" w:cs="Arial"/>
                <w:sz w:val="20"/>
              </w:rPr>
              <w:t>H2040</w:t>
            </w:r>
            <w:r w:rsidR="00E97DD9" w:rsidRPr="00103CDF">
              <w:rPr>
                <w:rFonts w:eastAsia="Arial,Calibri" w:cs="Arial"/>
                <w:b/>
                <w:sz w:val="20"/>
              </w:rPr>
              <w:t>*</w:t>
            </w:r>
            <w:r w:rsidRPr="00103CDF">
              <w:rPr>
                <w:rFonts w:eastAsia="Arial,Calibri" w:cs="Arial"/>
                <w:sz w:val="20"/>
              </w:rPr>
              <w:t xml:space="preserve"> </w:t>
            </w:r>
          </w:p>
        </w:tc>
        <w:tc>
          <w:tcPr>
            <w:tcW w:w="6619" w:type="dxa"/>
            <w:tcBorders>
              <w:top w:val="single" w:sz="6" w:space="0" w:color="auto"/>
              <w:bottom w:val="single" w:sz="6" w:space="0" w:color="auto"/>
            </w:tcBorders>
            <w:shd w:val="clear" w:color="auto" w:fill="FFFFFF" w:themeFill="background1"/>
            <w:hideMark/>
          </w:tcPr>
          <w:p w14:paraId="2915E03E" w14:textId="77777777" w:rsidR="00863030" w:rsidRPr="00103CDF" w:rsidRDefault="00863030" w:rsidP="0058780F">
            <w:pPr>
              <w:spacing w:before="20" w:after="20"/>
              <w:rPr>
                <w:rFonts w:eastAsia="Arial,Calibri" w:cs="Arial"/>
                <w:sz w:val="20"/>
              </w:rPr>
            </w:pPr>
            <w:r w:rsidRPr="00103CDF">
              <w:rPr>
                <w:rFonts w:eastAsia="Arial,Calibri" w:cs="Arial"/>
                <w:sz w:val="20"/>
              </w:rPr>
              <w:t>Reservoir</w:t>
            </w:r>
          </w:p>
        </w:tc>
      </w:tr>
      <w:tr w:rsidR="00863030" w:rsidRPr="00103CDF" w14:paraId="2915E042"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40" w14:textId="43167F76" w:rsidR="00863030" w:rsidRPr="00103CDF" w:rsidRDefault="00863030" w:rsidP="0058780F">
            <w:pPr>
              <w:spacing w:before="20" w:after="20"/>
              <w:rPr>
                <w:rFonts w:eastAsia="Arial,Calibri" w:cs="Arial"/>
                <w:sz w:val="20"/>
              </w:rPr>
            </w:pPr>
            <w:r w:rsidRPr="00103CDF">
              <w:rPr>
                <w:rFonts w:eastAsia="Arial,Calibri" w:cs="Arial"/>
                <w:sz w:val="20"/>
              </w:rPr>
              <w:t>H2041</w:t>
            </w:r>
            <w:r w:rsidR="00E97DD9" w:rsidRPr="00103CDF">
              <w:rPr>
                <w:rFonts w:eastAsia="Arial,Calibri" w:cs="Arial"/>
                <w:b/>
                <w:sz w:val="20"/>
              </w:rPr>
              <w:t>*</w:t>
            </w:r>
          </w:p>
        </w:tc>
        <w:tc>
          <w:tcPr>
            <w:tcW w:w="6619" w:type="dxa"/>
            <w:tcBorders>
              <w:top w:val="single" w:sz="6" w:space="0" w:color="auto"/>
              <w:bottom w:val="single" w:sz="6" w:space="0" w:color="auto"/>
            </w:tcBorders>
            <w:shd w:val="clear" w:color="auto" w:fill="FFFFFF" w:themeFill="background1"/>
            <w:hideMark/>
          </w:tcPr>
          <w:p w14:paraId="2915E041" w14:textId="77777777" w:rsidR="00863030" w:rsidRPr="00103CDF" w:rsidRDefault="00863030" w:rsidP="0058780F">
            <w:pPr>
              <w:spacing w:before="20" w:after="20"/>
              <w:rPr>
                <w:rFonts w:eastAsia="Arial,Calibri" w:cs="Arial"/>
                <w:sz w:val="20"/>
              </w:rPr>
            </w:pPr>
            <w:r w:rsidRPr="00103CDF">
              <w:rPr>
                <w:rFonts w:eastAsia="Arial,Calibri" w:cs="Arial"/>
                <w:sz w:val="20"/>
              </w:rPr>
              <w:t>Treatment Pond</w:t>
            </w:r>
          </w:p>
        </w:tc>
      </w:tr>
      <w:tr w:rsidR="00863030" w:rsidRPr="00103CDF" w14:paraId="2915E045"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43" w14:textId="5124A736" w:rsidR="00863030" w:rsidRPr="00103CDF" w:rsidRDefault="00863030" w:rsidP="0058780F">
            <w:pPr>
              <w:spacing w:before="20" w:after="20"/>
              <w:rPr>
                <w:rFonts w:eastAsia="Arial,Calibri" w:cs="Arial"/>
                <w:sz w:val="20"/>
              </w:rPr>
            </w:pPr>
            <w:r w:rsidRPr="00103CDF">
              <w:rPr>
                <w:rFonts w:eastAsia="Arial,Calibri" w:cs="Arial"/>
                <w:sz w:val="20"/>
              </w:rPr>
              <w:t>H2051</w:t>
            </w:r>
            <w:r w:rsidR="00E97DD9" w:rsidRPr="00103CDF">
              <w:rPr>
                <w:rFonts w:eastAsia="Arial,Calibri" w:cs="Arial"/>
                <w:b/>
                <w:sz w:val="20"/>
              </w:rPr>
              <w:t>*</w:t>
            </w:r>
          </w:p>
        </w:tc>
        <w:tc>
          <w:tcPr>
            <w:tcW w:w="6619" w:type="dxa"/>
            <w:tcBorders>
              <w:top w:val="single" w:sz="6" w:space="0" w:color="auto"/>
              <w:bottom w:val="single" w:sz="6" w:space="0" w:color="auto"/>
            </w:tcBorders>
            <w:shd w:val="clear" w:color="auto" w:fill="FFFFFF" w:themeFill="background1"/>
            <w:hideMark/>
          </w:tcPr>
          <w:p w14:paraId="2915E044" w14:textId="77777777" w:rsidR="00863030" w:rsidRPr="00103CDF" w:rsidRDefault="00863030" w:rsidP="0058780F">
            <w:pPr>
              <w:spacing w:before="20" w:after="20"/>
              <w:rPr>
                <w:rFonts w:eastAsia="Arial,Calibri" w:cs="Arial"/>
                <w:sz w:val="20"/>
              </w:rPr>
            </w:pPr>
            <w:r w:rsidRPr="00103CDF">
              <w:rPr>
                <w:rFonts w:eastAsia="Arial,Calibri" w:cs="Arial"/>
                <w:sz w:val="20"/>
              </w:rPr>
              <w:t>Bay/Estuary/Gulf/Sound</w:t>
            </w:r>
          </w:p>
        </w:tc>
      </w:tr>
      <w:tr w:rsidR="00863030" w:rsidRPr="00103CDF" w14:paraId="2915E048"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46" w14:textId="062F9830" w:rsidR="00863030" w:rsidRPr="00103CDF" w:rsidRDefault="00863030" w:rsidP="0058780F">
            <w:pPr>
              <w:spacing w:before="20" w:after="20"/>
              <w:rPr>
                <w:rFonts w:eastAsia="Arial,Calibri" w:cs="Arial"/>
                <w:sz w:val="20"/>
              </w:rPr>
            </w:pPr>
            <w:r w:rsidRPr="00103CDF">
              <w:rPr>
                <w:rFonts w:eastAsia="Arial,Calibri" w:cs="Arial"/>
                <w:sz w:val="20"/>
              </w:rPr>
              <w:t>H2081</w:t>
            </w:r>
            <w:r w:rsidR="00E97DD9" w:rsidRPr="00103CDF">
              <w:rPr>
                <w:rFonts w:eastAsia="Arial,Calibri" w:cs="Arial"/>
                <w:b/>
                <w:sz w:val="20"/>
              </w:rPr>
              <w:t>*</w:t>
            </w:r>
          </w:p>
        </w:tc>
        <w:tc>
          <w:tcPr>
            <w:tcW w:w="6619" w:type="dxa"/>
            <w:tcBorders>
              <w:top w:val="single" w:sz="6" w:space="0" w:color="auto"/>
              <w:bottom w:val="single" w:sz="6" w:space="0" w:color="auto"/>
            </w:tcBorders>
            <w:shd w:val="clear" w:color="auto" w:fill="FFFFFF" w:themeFill="background1"/>
            <w:hideMark/>
          </w:tcPr>
          <w:p w14:paraId="2915E047" w14:textId="77777777" w:rsidR="00863030" w:rsidRPr="00103CDF" w:rsidRDefault="00863030" w:rsidP="0058780F">
            <w:pPr>
              <w:spacing w:before="20" w:after="20"/>
              <w:rPr>
                <w:rFonts w:eastAsia="Arial,Calibri" w:cs="Arial"/>
                <w:sz w:val="20"/>
              </w:rPr>
            </w:pPr>
            <w:r w:rsidRPr="00103CDF">
              <w:rPr>
                <w:rFonts w:eastAsia="Arial,Calibri" w:cs="Arial"/>
                <w:sz w:val="20"/>
              </w:rPr>
              <w:t>Glacier</w:t>
            </w:r>
          </w:p>
        </w:tc>
      </w:tr>
      <w:tr w:rsidR="00863030" w:rsidRPr="00103CDF" w14:paraId="2915E04B"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49" w14:textId="77777777" w:rsidR="00863030" w:rsidRPr="00103CDF" w:rsidRDefault="00863030" w:rsidP="0058780F">
            <w:pPr>
              <w:spacing w:before="20" w:after="20"/>
              <w:rPr>
                <w:rFonts w:eastAsia="Arial,Calibri" w:cs="Arial"/>
                <w:sz w:val="20"/>
                <w:highlight w:val="yellow"/>
              </w:rPr>
            </w:pPr>
            <w:r w:rsidRPr="00103CDF">
              <w:rPr>
                <w:rFonts w:eastAsia="Arial,Calibri" w:cs="Arial"/>
                <w:sz w:val="20"/>
              </w:rPr>
              <w:t xml:space="preserve">C3023 </w:t>
            </w:r>
          </w:p>
        </w:tc>
        <w:tc>
          <w:tcPr>
            <w:tcW w:w="6619" w:type="dxa"/>
            <w:tcBorders>
              <w:top w:val="single" w:sz="6" w:space="0" w:color="auto"/>
              <w:bottom w:val="single" w:sz="6" w:space="0" w:color="auto"/>
            </w:tcBorders>
            <w:shd w:val="clear" w:color="auto" w:fill="FFFFFF" w:themeFill="background1"/>
            <w:hideMark/>
          </w:tcPr>
          <w:p w14:paraId="2915E04A" w14:textId="77777777" w:rsidR="00863030" w:rsidRPr="00103CDF" w:rsidRDefault="00863030" w:rsidP="0058780F">
            <w:pPr>
              <w:spacing w:before="20" w:after="20"/>
              <w:rPr>
                <w:rFonts w:eastAsia="Arial,Calibri" w:cs="Arial"/>
                <w:sz w:val="20"/>
              </w:rPr>
            </w:pPr>
            <w:r w:rsidRPr="00103CDF">
              <w:rPr>
                <w:rFonts w:eastAsia="Arial,Calibri" w:cs="Arial"/>
                <w:sz w:val="20"/>
              </w:rPr>
              <w:t>Island</w:t>
            </w:r>
          </w:p>
        </w:tc>
      </w:tr>
      <w:tr w:rsidR="00863030" w:rsidRPr="00103CDF" w14:paraId="2915E04E"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4C" w14:textId="77777777" w:rsidR="00863030" w:rsidRPr="00103CDF" w:rsidRDefault="00863030" w:rsidP="0058780F">
            <w:pPr>
              <w:spacing w:before="20" w:after="20"/>
              <w:rPr>
                <w:rFonts w:eastAsia="Arial,Calibri" w:cs="Arial"/>
                <w:sz w:val="20"/>
              </w:rPr>
            </w:pPr>
            <w:r w:rsidRPr="00103CDF">
              <w:rPr>
                <w:rFonts w:eastAsia="Arial,Calibri" w:cs="Arial"/>
                <w:sz w:val="20"/>
              </w:rPr>
              <w:t>K1231</w:t>
            </w:r>
          </w:p>
        </w:tc>
        <w:tc>
          <w:tcPr>
            <w:tcW w:w="6619" w:type="dxa"/>
            <w:tcBorders>
              <w:top w:val="single" w:sz="6" w:space="0" w:color="auto"/>
              <w:bottom w:val="single" w:sz="6" w:space="0" w:color="auto"/>
            </w:tcBorders>
            <w:shd w:val="clear" w:color="auto" w:fill="FFFFFF" w:themeFill="background1"/>
            <w:hideMark/>
          </w:tcPr>
          <w:p w14:paraId="2915E04D" w14:textId="77777777" w:rsidR="00863030" w:rsidRPr="00103CDF" w:rsidRDefault="00863030" w:rsidP="0058780F">
            <w:pPr>
              <w:spacing w:before="20" w:after="20"/>
              <w:rPr>
                <w:rFonts w:eastAsia="Arial,Calibri" w:cs="Arial"/>
                <w:sz w:val="20"/>
              </w:rPr>
            </w:pPr>
            <w:r w:rsidRPr="00103CDF">
              <w:rPr>
                <w:rFonts w:eastAsia="Arial,Calibri" w:cs="Arial"/>
                <w:sz w:val="20"/>
              </w:rPr>
              <w:t>Hospital/Hospice/Urgent Care Facility</w:t>
            </w:r>
          </w:p>
        </w:tc>
      </w:tr>
      <w:tr w:rsidR="00863030" w:rsidRPr="00103CDF" w14:paraId="2915E051"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4F" w14:textId="77777777" w:rsidR="00863030" w:rsidRPr="00103CDF" w:rsidRDefault="00863030" w:rsidP="0058780F">
            <w:pPr>
              <w:spacing w:before="20" w:after="20"/>
              <w:rPr>
                <w:rFonts w:eastAsia="Arial,Calibri" w:cs="Arial"/>
                <w:sz w:val="20"/>
              </w:rPr>
            </w:pPr>
            <w:r w:rsidRPr="00103CDF">
              <w:rPr>
                <w:rFonts w:eastAsia="Arial,Calibri" w:cs="Arial"/>
                <w:sz w:val="20"/>
              </w:rPr>
              <w:t>K1235</w:t>
            </w:r>
          </w:p>
        </w:tc>
        <w:tc>
          <w:tcPr>
            <w:tcW w:w="6619" w:type="dxa"/>
            <w:tcBorders>
              <w:top w:val="single" w:sz="6" w:space="0" w:color="auto"/>
              <w:bottom w:val="single" w:sz="6" w:space="0" w:color="auto"/>
            </w:tcBorders>
            <w:shd w:val="clear" w:color="auto" w:fill="FFFFFF" w:themeFill="background1"/>
            <w:hideMark/>
          </w:tcPr>
          <w:p w14:paraId="2915E050" w14:textId="77777777" w:rsidR="00863030" w:rsidRPr="00103CDF" w:rsidRDefault="00863030" w:rsidP="0058780F">
            <w:pPr>
              <w:spacing w:before="20" w:after="20"/>
              <w:rPr>
                <w:rFonts w:eastAsia="Arial,Calibri" w:cs="Arial"/>
                <w:sz w:val="20"/>
              </w:rPr>
            </w:pPr>
            <w:r w:rsidRPr="00103CDF">
              <w:rPr>
                <w:rFonts w:eastAsia="Arial,Calibri" w:cs="Arial"/>
                <w:sz w:val="20"/>
              </w:rPr>
              <w:t>Juvenile Institution</w:t>
            </w:r>
          </w:p>
        </w:tc>
      </w:tr>
      <w:tr w:rsidR="00863030" w:rsidRPr="00103CDF" w14:paraId="2915E054"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52" w14:textId="77777777" w:rsidR="00863030" w:rsidRPr="00103CDF" w:rsidRDefault="00863030" w:rsidP="0058780F">
            <w:pPr>
              <w:spacing w:before="20" w:after="20"/>
              <w:rPr>
                <w:rFonts w:eastAsia="Arial,Calibri" w:cs="Arial"/>
                <w:sz w:val="20"/>
              </w:rPr>
            </w:pPr>
            <w:r w:rsidRPr="00103CDF">
              <w:rPr>
                <w:rFonts w:eastAsia="Arial,Calibri" w:cs="Arial"/>
                <w:sz w:val="20"/>
              </w:rPr>
              <w:t>K1236</w:t>
            </w:r>
          </w:p>
        </w:tc>
        <w:tc>
          <w:tcPr>
            <w:tcW w:w="6619" w:type="dxa"/>
            <w:tcBorders>
              <w:top w:val="single" w:sz="6" w:space="0" w:color="auto"/>
              <w:bottom w:val="single" w:sz="6" w:space="0" w:color="auto"/>
            </w:tcBorders>
            <w:shd w:val="clear" w:color="auto" w:fill="FFFFFF" w:themeFill="background1"/>
            <w:hideMark/>
          </w:tcPr>
          <w:p w14:paraId="2915E053" w14:textId="77777777" w:rsidR="00863030" w:rsidRPr="00103CDF" w:rsidRDefault="00863030" w:rsidP="0058780F">
            <w:pPr>
              <w:spacing w:before="20" w:after="20"/>
              <w:rPr>
                <w:rFonts w:eastAsia="Arial,Calibri" w:cs="Arial"/>
                <w:sz w:val="20"/>
              </w:rPr>
            </w:pPr>
            <w:r w:rsidRPr="00103CDF">
              <w:rPr>
                <w:rFonts w:eastAsia="Arial,Calibri" w:cs="Arial"/>
                <w:sz w:val="20"/>
              </w:rPr>
              <w:t xml:space="preserve">Local Jail or Detention Center </w:t>
            </w:r>
          </w:p>
        </w:tc>
      </w:tr>
      <w:tr w:rsidR="00863030" w:rsidRPr="00103CDF" w14:paraId="2915E057"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55" w14:textId="77777777" w:rsidR="00863030" w:rsidRPr="00103CDF" w:rsidRDefault="00863030" w:rsidP="0058780F">
            <w:pPr>
              <w:spacing w:before="20" w:after="20"/>
              <w:rPr>
                <w:rFonts w:eastAsia="Arial,Calibri" w:cs="Arial"/>
                <w:sz w:val="20"/>
              </w:rPr>
            </w:pPr>
            <w:r w:rsidRPr="00103CDF">
              <w:rPr>
                <w:rFonts w:eastAsia="Arial,Calibri" w:cs="Arial"/>
                <w:sz w:val="20"/>
              </w:rPr>
              <w:t>K1237</w:t>
            </w:r>
          </w:p>
        </w:tc>
        <w:tc>
          <w:tcPr>
            <w:tcW w:w="6619" w:type="dxa"/>
            <w:tcBorders>
              <w:top w:val="single" w:sz="6" w:space="0" w:color="auto"/>
              <w:bottom w:val="single" w:sz="6" w:space="0" w:color="auto"/>
            </w:tcBorders>
            <w:shd w:val="clear" w:color="auto" w:fill="FFFFFF" w:themeFill="background1"/>
            <w:hideMark/>
          </w:tcPr>
          <w:p w14:paraId="2915E056" w14:textId="77777777" w:rsidR="00863030" w:rsidRPr="00103CDF" w:rsidRDefault="00863030" w:rsidP="0058780F">
            <w:pPr>
              <w:spacing w:before="20" w:after="20"/>
              <w:rPr>
                <w:rFonts w:eastAsia="Arial,Calibri" w:cs="Arial"/>
                <w:sz w:val="20"/>
              </w:rPr>
            </w:pPr>
            <w:r w:rsidRPr="00103CDF">
              <w:rPr>
                <w:rFonts w:eastAsia="Arial,Calibri" w:cs="Arial"/>
                <w:sz w:val="20"/>
              </w:rPr>
              <w:t>Federal Penitentiary, State Prison, or Prison Farm</w:t>
            </w:r>
          </w:p>
        </w:tc>
      </w:tr>
      <w:tr w:rsidR="00863030" w:rsidRPr="00103CDF" w14:paraId="2915E05A"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58" w14:textId="77777777" w:rsidR="00863030" w:rsidRPr="00103CDF" w:rsidRDefault="00863030" w:rsidP="0058780F">
            <w:pPr>
              <w:spacing w:before="20" w:after="20"/>
              <w:rPr>
                <w:rFonts w:eastAsia="Arial,Calibri" w:cs="Arial"/>
                <w:sz w:val="20"/>
              </w:rPr>
            </w:pPr>
            <w:r w:rsidRPr="00103CDF">
              <w:rPr>
                <w:rFonts w:eastAsia="Arial,Calibri" w:cs="Arial"/>
                <w:sz w:val="20"/>
              </w:rPr>
              <w:t>K2110</w:t>
            </w:r>
          </w:p>
        </w:tc>
        <w:tc>
          <w:tcPr>
            <w:tcW w:w="6619" w:type="dxa"/>
            <w:tcBorders>
              <w:top w:val="single" w:sz="6" w:space="0" w:color="auto"/>
              <w:bottom w:val="single" w:sz="6" w:space="0" w:color="auto"/>
            </w:tcBorders>
            <w:shd w:val="clear" w:color="auto" w:fill="FFFFFF" w:themeFill="background1"/>
            <w:hideMark/>
          </w:tcPr>
          <w:p w14:paraId="2915E059" w14:textId="77777777" w:rsidR="00863030" w:rsidRPr="00103CDF" w:rsidRDefault="00863030" w:rsidP="0058780F">
            <w:pPr>
              <w:spacing w:before="20" w:after="20"/>
              <w:rPr>
                <w:rFonts w:eastAsia="Arial,Calibri" w:cs="Arial"/>
                <w:sz w:val="20"/>
              </w:rPr>
            </w:pPr>
            <w:r w:rsidRPr="00103CDF">
              <w:rPr>
                <w:rFonts w:eastAsia="Arial,Calibri" w:cs="Arial"/>
                <w:sz w:val="20"/>
              </w:rPr>
              <w:t>Military Installation</w:t>
            </w:r>
          </w:p>
        </w:tc>
      </w:tr>
      <w:tr w:rsidR="00863030" w:rsidRPr="00103CDF" w14:paraId="2915E05D"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5B" w14:textId="75449748" w:rsidR="00863030" w:rsidRPr="00103CDF" w:rsidRDefault="00863030" w:rsidP="0058780F">
            <w:pPr>
              <w:spacing w:before="20" w:after="20"/>
              <w:rPr>
                <w:rFonts w:eastAsia="Arial,Calibri" w:cs="Arial"/>
                <w:sz w:val="20"/>
              </w:rPr>
            </w:pPr>
            <w:r w:rsidRPr="00103CDF">
              <w:rPr>
                <w:rFonts w:eastAsia="Arial,Calibri" w:cs="Arial"/>
                <w:sz w:val="20"/>
              </w:rPr>
              <w:t>K2180</w:t>
            </w:r>
            <w:r w:rsidR="00443A5E" w:rsidRPr="00103CDF">
              <w:rPr>
                <w:rFonts w:eastAsia="Arial,Calibri" w:cs="Arial"/>
                <w:b/>
                <w:sz w:val="20"/>
              </w:rPr>
              <w:t>*</w:t>
            </w:r>
          </w:p>
        </w:tc>
        <w:tc>
          <w:tcPr>
            <w:tcW w:w="6619" w:type="dxa"/>
            <w:tcBorders>
              <w:top w:val="single" w:sz="6" w:space="0" w:color="auto"/>
              <w:bottom w:val="single" w:sz="6" w:space="0" w:color="auto"/>
            </w:tcBorders>
            <w:shd w:val="clear" w:color="auto" w:fill="FFFFFF" w:themeFill="background1"/>
            <w:hideMark/>
          </w:tcPr>
          <w:p w14:paraId="2915E05C" w14:textId="77777777" w:rsidR="00863030" w:rsidRPr="00103CDF" w:rsidRDefault="00863030" w:rsidP="0058780F">
            <w:pPr>
              <w:spacing w:before="20" w:after="20"/>
              <w:rPr>
                <w:rFonts w:eastAsia="Arial,Calibri" w:cs="Arial"/>
                <w:sz w:val="20"/>
              </w:rPr>
            </w:pPr>
            <w:r w:rsidRPr="00103CDF">
              <w:rPr>
                <w:rFonts w:eastAsia="Arial,Calibri" w:cs="Arial"/>
                <w:sz w:val="20"/>
              </w:rPr>
              <w:t>Park</w:t>
            </w:r>
          </w:p>
        </w:tc>
      </w:tr>
      <w:tr w:rsidR="00863030" w:rsidRPr="00103CDF" w14:paraId="2915E060"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5E" w14:textId="77777777" w:rsidR="00863030" w:rsidRPr="00103CDF" w:rsidRDefault="00863030" w:rsidP="0058780F">
            <w:pPr>
              <w:spacing w:before="20" w:after="20"/>
              <w:rPr>
                <w:rFonts w:eastAsia="Arial,Calibri" w:cs="Arial"/>
                <w:sz w:val="20"/>
              </w:rPr>
            </w:pPr>
            <w:r w:rsidRPr="00103CDF">
              <w:rPr>
                <w:rFonts w:eastAsia="Arial,Calibri" w:cs="Arial"/>
                <w:sz w:val="20"/>
              </w:rPr>
              <w:t>K2181</w:t>
            </w:r>
          </w:p>
        </w:tc>
        <w:tc>
          <w:tcPr>
            <w:tcW w:w="6619" w:type="dxa"/>
            <w:tcBorders>
              <w:top w:val="single" w:sz="6" w:space="0" w:color="auto"/>
              <w:bottom w:val="single" w:sz="6" w:space="0" w:color="auto"/>
            </w:tcBorders>
            <w:shd w:val="clear" w:color="auto" w:fill="FFFFFF" w:themeFill="background1"/>
            <w:hideMark/>
          </w:tcPr>
          <w:p w14:paraId="2915E05F" w14:textId="77777777" w:rsidR="00863030" w:rsidRPr="00103CDF" w:rsidRDefault="00863030" w:rsidP="0058780F">
            <w:pPr>
              <w:spacing w:before="20" w:after="20"/>
              <w:rPr>
                <w:rFonts w:eastAsia="Arial,Calibri" w:cs="Arial"/>
                <w:sz w:val="20"/>
              </w:rPr>
            </w:pPr>
            <w:r w:rsidRPr="00103CDF">
              <w:rPr>
                <w:rFonts w:eastAsia="Arial,Calibri" w:cs="Arial"/>
                <w:sz w:val="20"/>
              </w:rPr>
              <w:t>National Park Service Land</w:t>
            </w:r>
          </w:p>
        </w:tc>
      </w:tr>
      <w:tr w:rsidR="00863030" w:rsidRPr="00103CDF" w14:paraId="2915E063"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61" w14:textId="77777777" w:rsidR="00863030" w:rsidRPr="00103CDF" w:rsidRDefault="00863030" w:rsidP="0058780F">
            <w:pPr>
              <w:spacing w:before="20" w:after="20"/>
              <w:rPr>
                <w:rFonts w:eastAsia="Arial,Calibri" w:cs="Arial"/>
                <w:sz w:val="20"/>
              </w:rPr>
            </w:pPr>
            <w:r w:rsidRPr="00103CDF">
              <w:rPr>
                <w:rFonts w:eastAsia="Arial,Calibri" w:cs="Arial"/>
                <w:sz w:val="20"/>
              </w:rPr>
              <w:t>K2182</w:t>
            </w:r>
          </w:p>
        </w:tc>
        <w:tc>
          <w:tcPr>
            <w:tcW w:w="6619" w:type="dxa"/>
            <w:tcBorders>
              <w:top w:val="single" w:sz="6" w:space="0" w:color="auto"/>
              <w:bottom w:val="single" w:sz="6" w:space="0" w:color="auto"/>
            </w:tcBorders>
            <w:shd w:val="clear" w:color="auto" w:fill="FFFFFF" w:themeFill="background1"/>
            <w:hideMark/>
          </w:tcPr>
          <w:p w14:paraId="2915E062" w14:textId="77777777" w:rsidR="00863030" w:rsidRPr="00103CDF" w:rsidRDefault="00863030" w:rsidP="0058780F">
            <w:pPr>
              <w:spacing w:before="20" w:after="20"/>
              <w:rPr>
                <w:rFonts w:eastAsia="Arial,Calibri" w:cs="Arial"/>
                <w:sz w:val="20"/>
              </w:rPr>
            </w:pPr>
            <w:r w:rsidRPr="00103CDF">
              <w:rPr>
                <w:rFonts w:eastAsia="Arial,Calibri" w:cs="Arial"/>
                <w:sz w:val="20"/>
              </w:rPr>
              <w:t>National Forest or Other Federal Land</w:t>
            </w:r>
          </w:p>
        </w:tc>
      </w:tr>
      <w:tr w:rsidR="00863030" w:rsidRPr="00103CDF" w14:paraId="2915E066"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64" w14:textId="77777777" w:rsidR="00863030" w:rsidRPr="00103CDF" w:rsidRDefault="00863030" w:rsidP="0058780F">
            <w:pPr>
              <w:spacing w:before="20" w:after="20"/>
              <w:rPr>
                <w:rFonts w:eastAsia="Arial,Calibri" w:cs="Arial"/>
                <w:sz w:val="20"/>
              </w:rPr>
            </w:pPr>
            <w:r w:rsidRPr="00103CDF">
              <w:rPr>
                <w:rFonts w:eastAsia="Arial,Calibri" w:cs="Arial"/>
                <w:sz w:val="20"/>
              </w:rPr>
              <w:t>K2183</w:t>
            </w:r>
          </w:p>
        </w:tc>
        <w:tc>
          <w:tcPr>
            <w:tcW w:w="6619" w:type="dxa"/>
            <w:tcBorders>
              <w:top w:val="single" w:sz="6" w:space="0" w:color="auto"/>
              <w:bottom w:val="single" w:sz="6" w:space="0" w:color="auto"/>
            </w:tcBorders>
            <w:shd w:val="clear" w:color="auto" w:fill="FFFFFF" w:themeFill="background1"/>
            <w:hideMark/>
          </w:tcPr>
          <w:p w14:paraId="2915E065" w14:textId="77777777" w:rsidR="00863030" w:rsidRPr="00103CDF" w:rsidRDefault="00863030" w:rsidP="0058780F">
            <w:pPr>
              <w:spacing w:before="20" w:after="20"/>
              <w:rPr>
                <w:rFonts w:eastAsia="Arial,Calibri" w:cs="Arial"/>
                <w:sz w:val="20"/>
              </w:rPr>
            </w:pPr>
            <w:r w:rsidRPr="00103CDF">
              <w:rPr>
                <w:rFonts w:eastAsia="Arial,Calibri" w:cs="Arial"/>
                <w:sz w:val="20"/>
              </w:rPr>
              <w:t>Tribal Park, Forest, or Recreation Area</w:t>
            </w:r>
          </w:p>
        </w:tc>
      </w:tr>
      <w:tr w:rsidR="00863030" w:rsidRPr="00103CDF" w14:paraId="2915E069"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67" w14:textId="77777777" w:rsidR="00863030" w:rsidRPr="00103CDF" w:rsidRDefault="00863030" w:rsidP="0058780F">
            <w:pPr>
              <w:spacing w:before="20" w:after="20"/>
              <w:rPr>
                <w:rFonts w:eastAsia="Arial,Calibri" w:cs="Arial"/>
                <w:sz w:val="20"/>
              </w:rPr>
            </w:pPr>
            <w:r w:rsidRPr="00103CDF">
              <w:rPr>
                <w:rFonts w:eastAsia="Arial,Calibri" w:cs="Arial"/>
                <w:sz w:val="20"/>
              </w:rPr>
              <w:t>K2184</w:t>
            </w:r>
          </w:p>
        </w:tc>
        <w:tc>
          <w:tcPr>
            <w:tcW w:w="6619" w:type="dxa"/>
            <w:tcBorders>
              <w:top w:val="single" w:sz="6" w:space="0" w:color="auto"/>
              <w:bottom w:val="single" w:sz="6" w:space="0" w:color="auto"/>
            </w:tcBorders>
            <w:shd w:val="clear" w:color="auto" w:fill="FFFFFF" w:themeFill="background1"/>
            <w:hideMark/>
          </w:tcPr>
          <w:p w14:paraId="2915E068" w14:textId="77777777" w:rsidR="00863030" w:rsidRPr="00103CDF" w:rsidRDefault="00863030" w:rsidP="0058780F">
            <w:pPr>
              <w:spacing w:before="20" w:after="20"/>
              <w:rPr>
                <w:rFonts w:eastAsia="Arial,Calibri" w:cs="Arial"/>
                <w:sz w:val="20"/>
              </w:rPr>
            </w:pPr>
            <w:r w:rsidRPr="00103CDF">
              <w:rPr>
                <w:rFonts w:eastAsia="Arial,Calibri" w:cs="Arial"/>
                <w:sz w:val="20"/>
              </w:rPr>
              <w:t>State Park, Forest, or Recreation Area</w:t>
            </w:r>
          </w:p>
        </w:tc>
      </w:tr>
      <w:tr w:rsidR="00863030" w:rsidRPr="00103CDF" w14:paraId="2915E06C"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6A" w14:textId="77777777" w:rsidR="00863030" w:rsidRPr="00103CDF" w:rsidRDefault="00863030" w:rsidP="0058780F">
            <w:pPr>
              <w:spacing w:before="20" w:after="20"/>
              <w:rPr>
                <w:rFonts w:eastAsia="Arial,Calibri" w:cs="Arial"/>
                <w:sz w:val="20"/>
              </w:rPr>
            </w:pPr>
            <w:r w:rsidRPr="00103CDF">
              <w:rPr>
                <w:rFonts w:eastAsia="Arial,Calibri" w:cs="Arial"/>
                <w:sz w:val="20"/>
              </w:rPr>
              <w:t>K2185</w:t>
            </w:r>
          </w:p>
        </w:tc>
        <w:tc>
          <w:tcPr>
            <w:tcW w:w="6619" w:type="dxa"/>
            <w:tcBorders>
              <w:top w:val="single" w:sz="6" w:space="0" w:color="auto"/>
              <w:bottom w:val="single" w:sz="6" w:space="0" w:color="auto"/>
            </w:tcBorders>
            <w:shd w:val="clear" w:color="auto" w:fill="FFFFFF" w:themeFill="background1"/>
            <w:hideMark/>
          </w:tcPr>
          <w:p w14:paraId="2915E06B" w14:textId="77777777" w:rsidR="00863030" w:rsidRPr="00103CDF" w:rsidRDefault="00863030" w:rsidP="0058780F">
            <w:pPr>
              <w:spacing w:before="20" w:after="20"/>
              <w:rPr>
                <w:rFonts w:eastAsia="Arial,Calibri" w:cs="Arial"/>
                <w:sz w:val="20"/>
              </w:rPr>
            </w:pPr>
            <w:r w:rsidRPr="00103CDF">
              <w:rPr>
                <w:rFonts w:eastAsia="Arial,Calibri" w:cs="Arial"/>
                <w:sz w:val="20"/>
              </w:rPr>
              <w:t>Regional Park, Forest, or Recreation Area</w:t>
            </w:r>
          </w:p>
        </w:tc>
      </w:tr>
      <w:tr w:rsidR="00863030" w:rsidRPr="00103CDF" w14:paraId="2915E06F"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6D" w14:textId="77777777" w:rsidR="00863030" w:rsidRPr="00103CDF" w:rsidRDefault="00863030" w:rsidP="0058780F">
            <w:pPr>
              <w:spacing w:before="20" w:after="20"/>
              <w:rPr>
                <w:rFonts w:eastAsia="Arial,Calibri" w:cs="Arial"/>
                <w:sz w:val="20"/>
              </w:rPr>
            </w:pPr>
            <w:r w:rsidRPr="00103CDF">
              <w:rPr>
                <w:rFonts w:eastAsia="Arial,Calibri" w:cs="Arial"/>
                <w:sz w:val="20"/>
              </w:rPr>
              <w:t>K2186</w:t>
            </w:r>
          </w:p>
        </w:tc>
        <w:tc>
          <w:tcPr>
            <w:tcW w:w="6619" w:type="dxa"/>
            <w:tcBorders>
              <w:top w:val="single" w:sz="6" w:space="0" w:color="auto"/>
              <w:bottom w:val="single" w:sz="6" w:space="0" w:color="auto"/>
            </w:tcBorders>
            <w:shd w:val="clear" w:color="auto" w:fill="FFFFFF" w:themeFill="background1"/>
            <w:hideMark/>
          </w:tcPr>
          <w:p w14:paraId="2915E06E" w14:textId="77777777" w:rsidR="00863030" w:rsidRPr="00103CDF" w:rsidRDefault="00863030" w:rsidP="0058780F">
            <w:pPr>
              <w:spacing w:before="20" w:after="20"/>
              <w:rPr>
                <w:rFonts w:eastAsia="Arial,Calibri" w:cs="Arial"/>
                <w:sz w:val="20"/>
              </w:rPr>
            </w:pPr>
            <w:r w:rsidRPr="00103CDF">
              <w:rPr>
                <w:rFonts w:eastAsia="Arial,Calibri" w:cs="Arial"/>
                <w:sz w:val="20"/>
              </w:rPr>
              <w:t>County Park, Forest, or Recreation Area</w:t>
            </w:r>
          </w:p>
        </w:tc>
      </w:tr>
      <w:tr w:rsidR="00863030" w:rsidRPr="00103CDF" w14:paraId="2915E072"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70" w14:textId="77777777" w:rsidR="00863030" w:rsidRPr="00103CDF" w:rsidRDefault="00863030" w:rsidP="0058780F">
            <w:pPr>
              <w:spacing w:before="20" w:after="20"/>
              <w:rPr>
                <w:rFonts w:eastAsia="Arial,Calibri" w:cs="Arial"/>
                <w:sz w:val="20"/>
              </w:rPr>
            </w:pPr>
            <w:r w:rsidRPr="00103CDF">
              <w:rPr>
                <w:rFonts w:eastAsia="Arial,Calibri" w:cs="Arial"/>
                <w:sz w:val="20"/>
              </w:rPr>
              <w:t>K2187</w:t>
            </w:r>
          </w:p>
        </w:tc>
        <w:tc>
          <w:tcPr>
            <w:tcW w:w="6619" w:type="dxa"/>
            <w:tcBorders>
              <w:top w:val="single" w:sz="6" w:space="0" w:color="auto"/>
              <w:bottom w:val="single" w:sz="6" w:space="0" w:color="auto"/>
            </w:tcBorders>
            <w:shd w:val="clear" w:color="auto" w:fill="FFFFFF" w:themeFill="background1"/>
            <w:hideMark/>
          </w:tcPr>
          <w:p w14:paraId="2915E071" w14:textId="77777777" w:rsidR="00863030" w:rsidRPr="00103CDF" w:rsidRDefault="00863030" w:rsidP="0058780F">
            <w:pPr>
              <w:spacing w:before="20" w:after="20"/>
              <w:rPr>
                <w:rFonts w:eastAsia="Arial,Calibri" w:cs="Arial"/>
                <w:sz w:val="20"/>
              </w:rPr>
            </w:pPr>
            <w:r w:rsidRPr="00103CDF">
              <w:rPr>
                <w:rFonts w:eastAsia="Arial,Calibri" w:cs="Arial"/>
                <w:sz w:val="20"/>
              </w:rPr>
              <w:t>County Subdivision Park, Forest, or Recreation Area</w:t>
            </w:r>
          </w:p>
        </w:tc>
      </w:tr>
      <w:tr w:rsidR="00863030" w:rsidRPr="00103CDF" w14:paraId="2915E075"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73" w14:textId="77777777" w:rsidR="00863030" w:rsidRPr="00103CDF" w:rsidRDefault="00863030" w:rsidP="0058780F">
            <w:pPr>
              <w:spacing w:before="20" w:after="20"/>
              <w:rPr>
                <w:rFonts w:eastAsia="Arial,Calibri" w:cs="Arial"/>
                <w:sz w:val="20"/>
              </w:rPr>
            </w:pPr>
            <w:r w:rsidRPr="00103CDF">
              <w:rPr>
                <w:rFonts w:eastAsia="Arial,Calibri" w:cs="Arial"/>
                <w:sz w:val="20"/>
              </w:rPr>
              <w:t>K2188</w:t>
            </w:r>
          </w:p>
        </w:tc>
        <w:tc>
          <w:tcPr>
            <w:tcW w:w="6619" w:type="dxa"/>
            <w:tcBorders>
              <w:top w:val="single" w:sz="6" w:space="0" w:color="auto"/>
              <w:bottom w:val="single" w:sz="6" w:space="0" w:color="auto"/>
            </w:tcBorders>
            <w:shd w:val="clear" w:color="auto" w:fill="FFFFFF" w:themeFill="background1"/>
            <w:hideMark/>
          </w:tcPr>
          <w:p w14:paraId="2915E074" w14:textId="77777777" w:rsidR="00863030" w:rsidRPr="00103CDF" w:rsidRDefault="00863030" w:rsidP="0058780F">
            <w:pPr>
              <w:spacing w:before="20" w:after="20"/>
              <w:rPr>
                <w:rFonts w:eastAsia="Arial,Calibri" w:cs="Arial"/>
                <w:sz w:val="20"/>
              </w:rPr>
            </w:pPr>
            <w:r w:rsidRPr="00103CDF">
              <w:rPr>
                <w:rFonts w:eastAsia="Arial,Calibri" w:cs="Arial"/>
                <w:sz w:val="20"/>
              </w:rPr>
              <w:t>Incorporated Place Park, Forest, or Recreation Area</w:t>
            </w:r>
          </w:p>
        </w:tc>
      </w:tr>
      <w:tr w:rsidR="00863030" w:rsidRPr="00103CDF" w14:paraId="2915E078"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76" w14:textId="77777777" w:rsidR="00863030" w:rsidRPr="00103CDF" w:rsidRDefault="00863030" w:rsidP="0058780F">
            <w:pPr>
              <w:spacing w:before="20" w:after="20"/>
              <w:rPr>
                <w:rFonts w:eastAsia="Arial,Calibri" w:cs="Arial"/>
                <w:sz w:val="20"/>
              </w:rPr>
            </w:pPr>
            <w:r w:rsidRPr="00103CDF">
              <w:rPr>
                <w:rFonts w:eastAsia="Arial,Calibri" w:cs="Arial"/>
                <w:sz w:val="20"/>
              </w:rPr>
              <w:t>K2189</w:t>
            </w:r>
          </w:p>
        </w:tc>
        <w:tc>
          <w:tcPr>
            <w:tcW w:w="6619" w:type="dxa"/>
            <w:tcBorders>
              <w:top w:val="single" w:sz="6" w:space="0" w:color="auto"/>
              <w:bottom w:val="single" w:sz="6" w:space="0" w:color="auto"/>
            </w:tcBorders>
            <w:shd w:val="clear" w:color="auto" w:fill="FFFFFF" w:themeFill="background1"/>
            <w:hideMark/>
          </w:tcPr>
          <w:p w14:paraId="2915E077" w14:textId="77777777" w:rsidR="00863030" w:rsidRPr="00103CDF" w:rsidRDefault="00863030" w:rsidP="0058780F">
            <w:pPr>
              <w:spacing w:before="20" w:after="20"/>
              <w:rPr>
                <w:rFonts w:eastAsia="Arial,Calibri" w:cs="Arial"/>
                <w:sz w:val="20"/>
              </w:rPr>
            </w:pPr>
            <w:r w:rsidRPr="00103CDF">
              <w:rPr>
                <w:rFonts w:eastAsia="Arial,Calibri" w:cs="Arial"/>
                <w:sz w:val="20"/>
              </w:rPr>
              <w:t>Private Park, Forest, or Recreation Area</w:t>
            </w:r>
          </w:p>
        </w:tc>
      </w:tr>
      <w:tr w:rsidR="00863030" w:rsidRPr="00103CDF" w14:paraId="2915E07B"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79" w14:textId="77777777" w:rsidR="00863030" w:rsidRPr="00103CDF" w:rsidRDefault="00863030" w:rsidP="0058780F">
            <w:pPr>
              <w:spacing w:before="20" w:after="20"/>
              <w:rPr>
                <w:rFonts w:eastAsia="Arial,Calibri" w:cs="Arial"/>
                <w:sz w:val="20"/>
              </w:rPr>
            </w:pPr>
            <w:r w:rsidRPr="00103CDF">
              <w:rPr>
                <w:rFonts w:eastAsia="Arial,Calibri" w:cs="Arial"/>
                <w:sz w:val="20"/>
              </w:rPr>
              <w:t>K2190</w:t>
            </w:r>
          </w:p>
        </w:tc>
        <w:tc>
          <w:tcPr>
            <w:tcW w:w="6619" w:type="dxa"/>
            <w:tcBorders>
              <w:top w:val="single" w:sz="6" w:space="0" w:color="auto"/>
              <w:bottom w:val="single" w:sz="6" w:space="0" w:color="auto"/>
            </w:tcBorders>
            <w:shd w:val="clear" w:color="auto" w:fill="FFFFFF" w:themeFill="background1"/>
            <w:hideMark/>
          </w:tcPr>
          <w:p w14:paraId="2915E07A" w14:textId="77777777" w:rsidR="00863030" w:rsidRPr="00103CDF" w:rsidRDefault="00863030" w:rsidP="0058780F">
            <w:pPr>
              <w:spacing w:before="20" w:after="20"/>
              <w:rPr>
                <w:rFonts w:eastAsia="Arial,Calibri" w:cs="Arial"/>
                <w:sz w:val="20"/>
              </w:rPr>
            </w:pPr>
            <w:r w:rsidRPr="00103CDF">
              <w:rPr>
                <w:rFonts w:eastAsia="Arial,Calibri" w:cs="Arial"/>
                <w:sz w:val="20"/>
              </w:rPr>
              <w:t>Other Park, Forest, or Recreation Area (quasi-public, independent park, commission, etc.)</w:t>
            </w:r>
          </w:p>
        </w:tc>
      </w:tr>
      <w:tr w:rsidR="00863030" w:rsidRPr="00103CDF" w14:paraId="2915E07E"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7C" w14:textId="77777777" w:rsidR="00863030" w:rsidRPr="00103CDF" w:rsidRDefault="00863030" w:rsidP="0058780F">
            <w:pPr>
              <w:spacing w:before="20" w:after="20"/>
              <w:rPr>
                <w:rFonts w:eastAsia="Arial,Calibri" w:cs="Arial"/>
                <w:sz w:val="20"/>
              </w:rPr>
            </w:pPr>
            <w:r w:rsidRPr="00103CDF">
              <w:rPr>
                <w:rFonts w:eastAsia="Arial,Calibri" w:cs="Arial"/>
                <w:sz w:val="20"/>
              </w:rPr>
              <w:t>K2424</w:t>
            </w:r>
          </w:p>
        </w:tc>
        <w:tc>
          <w:tcPr>
            <w:tcW w:w="6619" w:type="dxa"/>
            <w:tcBorders>
              <w:top w:val="single" w:sz="6" w:space="0" w:color="auto"/>
              <w:bottom w:val="single" w:sz="6" w:space="0" w:color="auto"/>
            </w:tcBorders>
            <w:shd w:val="clear" w:color="auto" w:fill="FFFFFF" w:themeFill="background1"/>
            <w:hideMark/>
          </w:tcPr>
          <w:p w14:paraId="2915E07D" w14:textId="77777777" w:rsidR="00863030" w:rsidRPr="00103CDF" w:rsidRDefault="00863030" w:rsidP="0058780F">
            <w:pPr>
              <w:spacing w:before="20" w:after="20"/>
              <w:rPr>
                <w:rFonts w:eastAsia="Arial,Calibri" w:cs="Arial"/>
                <w:sz w:val="20"/>
              </w:rPr>
            </w:pPr>
            <w:r w:rsidRPr="00103CDF">
              <w:rPr>
                <w:rFonts w:eastAsia="Arial,Calibri" w:cs="Arial"/>
                <w:sz w:val="20"/>
              </w:rPr>
              <w:t>Marina</w:t>
            </w:r>
          </w:p>
        </w:tc>
      </w:tr>
      <w:tr w:rsidR="00863030" w:rsidRPr="00103CDF" w14:paraId="2915E081"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7F" w14:textId="77777777" w:rsidR="00863030" w:rsidRPr="00103CDF" w:rsidRDefault="00863030" w:rsidP="0058780F">
            <w:pPr>
              <w:spacing w:before="20" w:after="20"/>
              <w:rPr>
                <w:rFonts w:eastAsia="Arial,Calibri" w:cs="Arial"/>
                <w:sz w:val="20"/>
              </w:rPr>
            </w:pPr>
            <w:r w:rsidRPr="00103CDF">
              <w:rPr>
                <w:rFonts w:eastAsia="Arial,Calibri" w:cs="Arial"/>
                <w:sz w:val="20"/>
              </w:rPr>
              <w:t>K2540</w:t>
            </w:r>
          </w:p>
        </w:tc>
        <w:tc>
          <w:tcPr>
            <w:tcW w:w="6619" w:type="dxa"/>
            <w:tcBorders>
              <w:top w:val="single" w:sz="6" w:space="0" w:color="auto"/>
              <w:bottom w:val="single" w:sz="6" w:space="0" w:color="auto"/>
            </w:tcBorders>
            <w:shd w:val="clear" w:color="auto" w:fill="FFFFFF" w:themeFill="background1"/>
            <w:hideMark/>
          </w:tcPr>
          <w:p w14:paraId="2915E080" w14:textId="77777777" w:rsidR="00863030" w:rsidRPr="00103CDF" w:rsidRDefault="00863030" w:rsidP="0058780F">
            <w:pPr>
              <w:spacing w:before="20" w:after="20"/>
              <w:rPr>
                <w:rFonts w:eastAsia="Arial,Calibri" w:cs="Arial"/>
                <w:sz w:val="20"/>
              </w:rPr>
            </w:pPr>
            <w:r w:rsidRPr="00103CDF">
              <w:rPr>
                <w:rFonts w:eastAsia="Arial,Calibri" w:cs="Arial"/>
                <w:sz w:val="20"/>
              </w:rPr>
              <w:t>University or College</w:t>
            </w:r>
          </w:p>
        </w:tc>
      </w:tr>
      <w:tr w:rsidR="00863030" w:rsidRPr="00103CDF" w14:paraId="2915E084"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82" w14:textId="22841DB3" w:rsidR="00863030" w:rsidRPr="00103CDF" w:rsidRDefault="00863030" w:rsidP="0058780F">
            <w:pPr>
              <w:spacing w:before="20" w:after="20"/>
              <w:rPr>
                <w:rFonts w:eastAsia="Arial,Calibri" w:cs="Arial"/>
                <w:sz w:val="20"/>
              </w:rPr>
            </w:pPr>
            <w:r w:rsidRPr="00103CDF">
              <w:rPr>
                <w:rFonts w:eastAsia="Arial,Calibri" w:cs="Arial"/>
                <w:sz w:val="20"/>
              </w:rPr>
              <w:t>K2457</w:t>
            </w:r>
            <w:r w:rsidR="00443A5E" w:rsidRPr="00103CDF">
              <w:rPr>
                <w:rFonts w:eastAsia="Arial,Calibri" w:cs="Arial"/>
                <w:b/>
                <w:sz w:val="20"/>
              </w:rPr>
              <w:t>*</w:t>
            </w:r>
          </w:p>
        </w:tc>
        <w:tc>
          <w:tcPr>
            <w:tcW w:w="6619" w:type="dxa"/>
            <w:tcBorders>
              <w:top w:val="single" w:sz="6" w:space="0" w:color="auto"/>
              <w:bottom w:val="single" w:sz="6" w:space="0" w:color="auto"/>
            </w:tcBorders>
            <w:shd w:val="clear" w:color="auto" w:fill="FFFFFF" w:themeFill="background1"/>
            <w:hideMark/>
          </w:tcPr>
          <w:p w14:paraId="2915E083" w14:textId="77777777" w:rsidR="00863030" w:rsidRPr="00103CDF" w:rsidRDefault="00863030" w:rsidP="0058780F">
            <w:pPr>
              <w:spacing w:before="20" w:after="20"/>
              <w:rPr>
                <w:rFonts w:eastAsia="Arial,Calibri" w:cs="Arial"/>
                <w:sz w:val="20"/>
              </w:rPr>
            </w:pPr>
            <w:r w:rsidRPr="00103CDF">
              <w:rPr>
                <w:rFonts w:eastAsia="Arial,Calibri" w:cs="Arial"/>
                <w:sz w:val="20"/>
              </w:rPr>
              <w:t>Airport – Area Representation</w:t>
            </w:r>
          </w:p>
        </w:tc>
      </w:tr>
      <w:tr w:rsidR="00863030" w:rsidRPr="00103CDF" w14:paraId="2915E087" w14:textId="77777777" w:rsidTr="00452AC1">
        <w:trPr>
          <w:jc w:val="center"/>
        </w:trPr>
        <w:tc>
          <w:tcPr>
            <w:tcW w:w="1908" w:type="dxa"/>
            <w:tcBorders>
              <w:top w:val="single" w:sz="6" w:space="0" w:color="auto"/>
              <w:bottom w:val="single" w:sz="6" w:space="0" w:color="auto"/>
            </w:tcBorders>
            <w:shd w:val="clear" w:color="auto" w:fill="FFFFFF" w:themeFill="background1"/>
            <w:hideMark/>
          </w:tcPr>
          <w:p w14:paraId="2915E085" w14:textId="77777777" w:rsidR="00863030" w:rsidRPr="00103CDF" w:rsidRDefault="00863030" w:rsidP="0058780F">
            <w:pPr>
              <w:spacing w:before="20" w:after="20"/>
              <w:rPr>
                <w:rFonts w:eastAsia="Arial,Calibri" w:cs="Arial"/>
                <w:sz w:val="20"/>
              </w:rPr>
            </w:pPr>
            <w:r w:rsidRPr="00103CDF">
              <w:rPr>
                <w:rFonts w:eastAsia="Arial,Calibri" w:cs="Arial"/>
                <w:sz w:val="20"/>
              </w:rPr>
              <w:t>K2561</w:t>
            </w:r>
          </w:p>
        </w:tc>
        <w:tc>
          <w:tcPr>
            <w:tcW w:w="6619" w:type="dxa"/>
            <w:tcBorders>
              <w:top w:val="single" w:sz="6" w:space="0" w:color="auto"/>
              <w:bottom w:val="single" w:sz="6" w:space="0" w:color="auto"/>
            </w:tcBorders>
            <w:shd w:val="clear" w:color="auto" w:fill="FFFFFF" w:themeFill="background1"/>
            <w:hideMark/>
          </w:tcPr>
          <w:p w14:paraId="2915E086" w14:textId="77777777" w:rsidR="00863030" w:rsidRPr="00103CDF" w:rsidRDefault="00863030" w:rsidP="0058780F">
            <w:pPr>
              <w:spacing w:before="20" w:after="20"/>
              <w:rPr>
                <w:rFonts w:eastAsia="Arial,Calibri" w:cs="Arial"/>
                <w:sz w:val="20"/>
              </w:rPr>
            </w:pPr>
            <w:r w:rsidRPr="00103CDF">
              <w:rPr>
                <w:rFonts w:eastAsia="Arial,Calibri" w:cs="Arial"/>
                <w:sz w:val="20"/>
              </w:rPr>
              <w:t>Golf Course</w:t>
            </w:r>
          </w:p>
        </w:tc>
      </w:tr>
      <w:tr w:rsidR="00863030" w:rsidRPr="00103CDF" w14:paraId="2915E08A" w14:textId="77777777" w:rsidTr="00452AC1">
        <w:trPr>
          <w:jc w:val="center"/>
        </w:trPr>
        <w:tc>
          <w:tcPr>
            <w:tcW w:w="1908" w:type="dxa"/>
            <w:tcBorders>
              <w:top w:val="single" w:sz="6" w:space="0" w:color="auto"/>
              <w:bottom w:val="single" w:sz="18" w:space="0" w:color="auto"/>
            </w:tcBorders>
            <w:shd w:val="clear" w:color="auto" w:fill="FFFFFF" w:themeFill="background1"/>
            <w:hideMark/>
          </w:tcPr>
          <w:p w14:paraId="2915E088" w14:textId="5BF48FBA" w:rsidR="00863030" w:rsidRPr="00103CDF" w:rsidRDefault="00863030" w:rsidP="0058780F">
            <w:pPr>
              <w:spacing w:before="20" w:after="20"/>
              <w:rPr>
                <w:rFonts w:eastAsia="Arial,Calibri" w:cs="Arial"/>
                <w:sz w:val="20"/>
              </w:rPr>
            </w:pPr>
            <w:r w:rsidRPr="00103CDF">
              <w:rPr>
                <w:rFonts w:eastAsia="Arial,Calibri" w:cs="Arial"/>
                <w:sz w:val="20"/>
              </w:rPr>
              <w:t>K2582</w:t>
            </w:r>
            <w:r w:rsidR="00443A5E" w:rsidRPr="00103CDF">
              <w:rPr>
                <w:rFonts w:eastAsia="Arial,Calibri" w:cs="Arial"/>
                <w:b/>
                <w:sz w:val="20"/>
              </w:rPr>
              <w:t>*</w:t>
            </w:r>
          </w:p>
        </w:tc>
        <w:tc>
          <w:tcPr>
            <w:tcW w:w="6619" w:type="dxa"/>
            <w:tcBorders>
              <w:top w:val="single" w:sz="6" w:space="0" w:color="auto"/>
              <w:bottom w:val="single" w:sz="18" w:space="0" w:color="auto"/>
            </w:tcBorders>
            <w:shd w:val="clear" w:color="auto" w:fill="FFFFFF" w:themeFill="background1"/>
            <w:hideMark/>
          </w:tcPr>
          <w:p w14:paraId="2915E089" w14:textId="77777777" w:rsidR="00863030" w:rsidRPr="00103CDF" w:rsidRDefault="00863030" w:rsidP="0058780F">
            <w:pPr>
              <w:spacing w:before="20" w:after="20"/>
              <w:rPr>
                <w:rFonts w:eastAsia="Arial,Calibri" w:cs="Arial"/>
                <w:sz w:val="20"/>
              </w:rPr>
            </w:pPr>
            <w:r w:rsidRPr="00103CDF">
              <w:rPr>
                <w:rFonts w:eastAsia="Arial,Calibri" w:cs="Arial"/>
                <w:sz w:val="20"/>
              </w:rPr>
              <w:t>Cemetery</w:t>
            </w:r>
          </w:p>
        </w:tc>
      </w:tr>
    </w:tbl>
    <w:p w14:paraId="59E0F363" w14:textId="00072860" w:rsidR="004A4801" w:rsidRPr="00103CDF" w:rsidRDefault="00443A5E" w:rsidP="00487077">
      <w:pPr>
        <w:pStyle w:val="GraphicDescription"/>
        <w:rPr>
          <w:rFonts w:cs="Arial"/>
        </w:rPr>
      </w:pPr>
      <w:r w:rsidRPr="00103CDF">
        <w:rPr>
          <w:rFonts w:cs="Arial"/>
        </w:rPr>
        <w:t xml:space="preserve">*May </w:t>
      </w:r>
      <w:r w:rsidR="00E97DD9" w:rsidRPr="00103CDF">
        <w:rPr>
          <w:rFonts w:cs="Arial"/>
        </w:rPr>
        <w:t>not be edited.</w:t>
      </w:r>
    </w:p>
    <w:p w14:paraId="2915E08C" w14:textId="5F4875E1" w:rsidR="00863030" w:rsidRPr="00103CDF" w:rsidRDefault="00863030" w:rsidP="00D74715">
      <w:pPr>
        <w:pStyle w:val="BASBodyText"/>
      </w:pPr>
      <w:r w:rsidRPr="00103CDF">
        <w:t>Due to heavy workloads for boundary changes to legal areas, changes to area landmarks and hydrographic areas may not be added to the database until after the next year’s BAS materials are created.</w:t>
      </w:r>
      <w:r w:rsidR="004A53C1" w:rsidRPr="00103CDF">
        <w:t xml:space="preserve"> </w:t>
      </w:r>
      <w:r w:rsidRPr="00103CDF">
        <w:t>It may take two BAS cycles in order to see these changes reflected in the materials.</w:t>
      </w:r>
    </w:p>
    <w:p w14:paraId="2915E08D" w14:textId="77777777" w:rsidR="00863030" w:rsidRPr="00103CDF" w:rsidRDefault="00863030" w:rsidP="002C31AD">
      <w:pPr>
        <w:pStyle w:val="Heading3ch5sub511"/>
      </w:pPr>
      <w:bookmarkStart w:id="419" w:name="_Toc502937626"/>
      <w:bookmarkStart w:id="420" w:name="_Toc503015301"/>
      <w:bookmarkStart w:id="421" w:name="_Toc503453883"/>
      <w:bookmarkStart w:id="422" w:name="_Toc503455560"/>
      <w:bookmarkStart w:id="423" w:name="_Toc519522384"/>
      <w:r w:rsidRPr="00103CDF">
        <w:t>Point Landmark Updates</w:t>
      </w:r>
      <w:bookmarkEnd w:id="419"/>
      <w:bookmarkEnd w:id="420"/>
      <w:bookmarkEnd w:id="421"/>
      <w:bookmarkEnd w:id="422"/>
      <w:bookmarkEnd w:id="423"/>
    </w:p>
    <w:p w14:paraId="2915E08E" w14:textId="77777777" w:rsidR="00863030" w:rsidRPr="00103CDF" w:rsidRDefault="00863030" w:rsidP="00D74715">
      <w:pPr>
        <w:pStyle w:val="BASBodyText"/>
      </w:pPr>
      <w:r w:rsidRPr="00103CDF">
        <w:t>The Census Bureau accepts updates to point landmarks.</w:t>
      </w:r>
      <w:r w:rsidR="004A53C1" w:rsidRPr="00103CDF">
        <w:t xml:space="preserve"> </w:t>
      </w:r>
      <w:r w:rsidRPr="00103CDF">
        <w:t>Please submit point landmark updates as a separate point landmark update layer.</w:t>
      </w:r>
      <w:r w:rsidR="004A53C1" w:rsidRPr="00103CDF">
        <w:t xml:space="preserve"> </w:t>
      </w:r>
      <w:r w:rsidRPr="00103CDF">
        <w:t xml:space="preserve">Updates to point landmarks include: </w:t>
      </w:r>
    </w:p>
    <w:p w14:paraId="2915E08F" w14:textId="182C1122" w:rsidR="00863030" w:rsidRPr="00103CDF" w:rsidRDefault="003354AF" w:rsidP="00213729">
      <w:pPr>
        <w:pStyle w:val="DigitalBulletLv1"/>
      </w:pPr>
      <w:r w:rsidRPr="00103CDF">
        <w:t>A</w:t>
      </w:r>
      <w:r w:rsidR="00863030" w:rsidRPr="00103CDF">
        <w:t>dding a new point landmark</w:t>
      </w:r>
      <w:r w:rsidRPr="00103CDF">
        <w:t>;</w:t>
      </w:r>
    </w:p>
    <w:p w14:paraId="2915E090" w14:textId="540AF750" w:rsidR="00863030" w:rsidRPr="00103CDF" w:rsidRDefault="003354AF" w:rsidP="00213729">
      <w:pPr>
        <w:pStyle w:val="DigitalBulletLv1"/>
      </w:pPr>
      <w:r w:rsidRPr="00103CDF">
        <w:t>D</w:t>
      </w:r>
      <w:r w:rsidR="00863030" w:rsidRPr="00103CDF">
        <w:t>eleting an existing point landmark</w:t>
      </w:r>
      <w:r w:rsidRPr="00103CDF">
        <w:t>; and</w:t>
      </w:r>
    </w:p>
    <w:p w14:paraId="2915E091" w14:textId="7B0B6199" w:rsidR="00863030" w:rsidRPr="00103CDF" w:rsidRDefault="003354AF" w:rsidP="00213729">
      <w:pPr>
        <w:pStyle w:val="DigitalBulletLv1"/>
      </w:pPr>
      <w:r w:rsidRPr="00103CDF">
        <w:t>R</w:t>
      </w:r>
      <w:r w:rsidR="00863030" w:rsidRPr="00103CDF">
        <w:t>enaming a point landmark</w:t>
      </w:r>
      <w:r w:rsidRPr="00103CDF">
        <w:t>.</w:t>
      </w:r>
    </w:p>
    <w:p w14:paraId="2915E092" w14:textId="77777777" w:rsidR="00863030" w:rsidRPr="00103CDF" w:rsidRDefault="00863030" w:rsidP="00D74715">
      <w:pPr>
        <w:pStyle w:val="BASBodyText"/>
      </w:pPr>
      <w:r w:rsidRPr="00103CDF">
        <w:t>Each point landmark update must have the required attributes and corresponding change type populated.</w:t>
      </w:r>
      <w:r w:rsidR="004A53C1" w:rsidRPr="00103CDF">
        <w:t xml:space="preserve"> </w:t>
      </w:r>
      <w:r w:rsidRPr="00103CDF">
        <w:t>In the POINTID field, preserve the existing POINTID for the feature.</w:t>
      </w:r>
    </w:p>
    <w:p w14:paraId="2915E093" w14:textId="702788C6" w:rsidR="00863030" w:rsidRPr="00103CDF" w:rsidRDefault="001B3803" w:rsidP="001370D7">
      <w:pPr>
        <w:pStyle w:val="Caption"/>
      </w:pPr>
      <w:bookmarkStart w:id="424" w:name="_Toc503016733"/>
      <w:r>
        <w:t xml:space="preserve">Table </w:t>
      </w:r>
      <w:r w:rsidR="00EE635D">
        <w:fldChar w:fldCharType="begin"/>
      </w:r>
      <w:r w:rsidR="00EE635D">
        <w:instrText xml:space="preserve"> SEQ Table \* ARABIC </w:instrText>
      </w:r>
      <w:r w:rsidR="00EE635D">
        <w:fldChar w:fldCharType="separate"/>
      </w:r>
      <w:r w:rsidR="004B69B4">
        <w:t>11</w:t>
      </w:r>
      <w:r w:rsidR="00EE635D">
        <w:fldChar w:fldCharType="end"/>
      </w:r>
      <w:r>
        <w:t xml:space="preserve">: </w:t>
      </w:r>
      <w:r w:rsidR="00863030" w:rsidRPr="00103CDF">
        <w:t>Point Landmark Updates</w:t>
      </w:r>
      <w:bookmarkEnd w:id="424"/>
    </w:p>
    <w:tbl>
      <w:tblPr>
        <w:tblW w:w="9419"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E0" w:firstRow="1" w:lastRow="1" w:firstColumn="1" w:lastColumn="1" w:noHBand="0" w:noVBand="0"/>
        <w:tblCaption w:val="Table 11"/>
        <w:tblDescription w:val="In the POINTID fied, perserve the existinsh POINTID for the freature. This table showes point landmark updates."/>
      </w:tblPr>
      <w:tblGrid>
        <w:gridCol w:w="3010"/>
        <w:gridCol w:w="1781"/>
        <w:gridCol w:w="1780"/>
        <w:gridCol w:w="1424"/>
        <w:gridCol w:w="1424"/>
      </w:tblGrid>
      <w:tr w:rsidR="00863030" w:rsidRPr="00103CDF" w14:paraId="2915E099" w14:textId="77777777" w:rsidTr="00D37EC9">
        <w:trPr>
          <w:trHeight w:val="351"/>
          <w:tblHeader/>
          <w:jc w:val="center"/>
        </w:trPr>
        <w:tc>
          <w:tcPr>
            <w:tcW w:w="3010" w:type="dxa"/>
            <w:tcBorders>
              <w:top w:val="single" w:sz="18" w:space="0" w:color="auto"/>
              <w:bottom w:val="single" w:sz="8" w:space="0" w:color="auto"/>
            </w:tcBorders>
            <w:shd w:val="clear" w:color="auto" w:fill="948A54"/>
            <w:vAlign w:val="center"/>
          </w:tcPr>
          <w:p w14:paraId="2915E094" w14:textId="77777777" w:rsidR="00863030" w:rsidRPr="00103CDF" w:rsidRDefault="00863030" w:rsidP="007D1F2A">
            <w:pPr>
              <w:rPr>
                <w:rFonts w:cs="Arial"/>
                <w:b/>
                <w:color w:val="FFFFFF" w:themeColor="background1"/>
                <w:sz w:val="20"/>
              </w:rPr>
            </w:pPr>
          </w:p>
        </w:tc>
        <w:tc>
          <w:tcPr>
            <w:tcW w:w="1781" w:type="dxa"/>
            <w:tcBorders>
              <w:top w:val="single" w:sz="18" w:space="0" w:color="auto"/>
              <w:bottom w:val="single" w:sz="8" w:space="0" w:color="auto"/>
            </w:tcBorders>
            <w:shd w:val="clear" w:color="auto" w:fill="948A54"/>
            <w:vAlign w:val="center"/>
          </w:tcPr>
          <w:p w14:paraId="2915E095"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FULLNAME</w:t>
            </w:r>
          </w:p>
        </w:tc>
        <w:tc>
          <w:tcPr>
            <w:tcW w:w="1780" w:type="dxa"/>
            <w:tcBorders>
              <w:top w:val="single" w:sz="18" w:space="0" w:color="auto"/>
              <w:bottom w:val="single" w:sz="8" w:space="0" w:color="auto"/>
            </w:tcBorders>
            <w:shd w:val="clear" w:color="auto" w:fill="948A54"/>
            <w:vAlign w:val="center"/>
          </w:tcPr>
          <w:p w14:paraId="2915E096"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CHNG_TYPE</w:t>
            </w:r>
          </w:p>
        </w:tc>
        <w:tc>
          <w:tcPr>
            <w:tcW w:w="1424" w:type="dxa"/>
            <w:tcBorders>
              <w:top w:val="single" w:sz="18" w:space="0" w:color="auto"/>
              <w:bottom w:val="single" w:sz="8" w:space="0" w:color="auto"/>
            </w:tcBorders>
            <w:shd w:val="clear" w:color="auto" w:fill="948A54"/>
            <w:vAlign w:val="center"/>
          </w:tcPr>
          <w:p w14:paraId="2915E097"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MTFCC</w:t>
            </w:r>
          </w:p>
        </w:tc>
        <w:tc>
          <w:tcPr>
            <w:tcW w:w="1424" w:type="dxa"/>
            <w:tcBorders>
              <w:top w:val="single" w:sz="18" w:space="0" w:color="auto"/>
              <w:bottom w:val="single" w:sz="8" w:space="0" w:color="auto"/>
            </w:tcBorders>
            <w:shd w:val="clear" w:color="auto" w:fill="948A54"/>
            <w:vAlign w:val="center"/>
          </w:tcPr>
          <w:p w14:paraId="2915E098" w14:textId="77777777" w:rsidR="00863030" w:rsidRPr="00103CDF" w:rsidRDefault="00863030">
            <w:pPr>
              <w:jc w:val="center"/>
              <w:rPr>
                <w:rFonts w:cs="Arial"/>
                <w:b/>
                <w:bCs/>
                <w:color w:val="FFFFFF" w:themeColor="background1"/>
                <w:sz w:val="20"/>
              </w:rPr>
            </w:pPr>
            <w:r w:rsidRPr="00103CDF">
              <w:rPr>
                <w:rFonts w:cs="Arial"/>
                <w:b/>
                <w:color w:val="FFFFFF" w:themeColor="background1"/>
                <w:sz w:val="20"/>
              </w:rPr>
              <w:t>POINTID</w:t>
            </w:r>
          </w:p>
        </w:tc>
      </w:tr>
      <w:tr w:rsidR="00863030" w:rsidRPr="00103CDF" w14:paraId="2915E09F" w14:textId="77777777" w:rsidTr="003354AF">
        <w:trPr>
          <w:trHeight w:val="421"/>
          <w:jc w:val="center"/>
        </w:trPr>
        <w:tc>
          <w:tcPr>
            <w:tcW w:w="3010" w:type="dxa"/>
            <w:tcBorders>
              <w:top w:val="single" w:sz="8" w:space="0" w:color="auto"/>
              <w:bottom w:val="single" w:sz="8" w:space="0" w:color="auto"/>
            </w:tcBorders>
            <w:shd w:val="clear" w:color="auto" w:fill="auto"/>
            <w:vAlign w:val="center"/>
          </w:tcPr>
          <w:p w14:paraId="2915E09A" w14:textId="77777777" w:rsidR="00863030" w:rsidRPr="00103CDF" w:rsidRDefault="00863030">
            <w:pPr>
              <w:rPr>
                <w:rFonts w:cs="Arial"/>
                <w:sz w:val="20"/>
              </w:rPr>
            </w:pPr>
            <w:r w:rsidRPr="00103CDF">
              <w:rPr>
                <w:rFonts w:cs="Arial"/>
                <w:sz w:val="20"/>
              </w:rPr>
              <w:t>New Point Landmark</w:t>
            </w:r>
          </w:p>
        </w:tc>
        <w:tc>
          <w:tcPr>
            <w:tcW w:w="1781" w:type="dxa"/>
            <w:tcBorders>
              <w:top w:val="single" w:sz="8" w:space="0" w:color="auto"/>
              <w:bottom w:val="single" w:sz="8" w:space="0" w:color="auto"/>
            </w:tcBorders>
            <w:shd w:val="clear" w:color="auto" w:fill="auto"/>
            <w:vAlign w:val="center"/>
          </w:tcPr>
          <w:p w14:paraId="2915E09B" w14:textId="77777777" w:rsidR="00863030" w:rsidRPr="00103CDF" w:rsidRDefault="00863030">
            <w:pPr>
              <w:jc w:val="center"/>
              <w:rPr>
                <w:rFonts w:cs="Arial"/>
                <w:sz w:val="20"/>
              </w:rPr>
            </w:pPr>
            <w:r w:rsidRPr="00103CDF">
              <w:rPr>
                <w:rFonts w:cs="Arial"/>
                <w:sz w:val="20"/>
              </w:rPr>
              <w:t>X</w:t>
            </w:r>
          </w:p>
        </w:tc>
        <w:tc>
          <w:tcPr>
            <w:tcW w:w="1780" w:type="dxa"/>
            <w:tcBorders>
              <w:top w:val="single" w:sz="8" w:space="0" w:color="auto"/>
              <w:bottom w:val="single" w:sz="8" w:space="0" w:color="auto"/>
            </w:tcBorders>
            <w:shd w:val="clear" w:color="auto" w:fill="auto"/>
            <w:vAlign w:val="center"/>
          </w:tcPr>
          <w:p w14:paraId="2915E09C" w14:textId="77777777" w:rsidR="00863030" w:rsidRPr="00103CDF" w:rsidRDefault="00863030">
            <w:pPr>
              <w:jc w:val="center"/>
              <w:rPr>
                <w:rFonts w:cs="Arial"/>
                <w:sz w:val="20"/>
              </w:rPr>
            </w:pPr>
            <w:r w:rsidRPr="00103CDF">
              <w:rPr>
                <w:rFonts w:cs="Arial"/>
                <w:sz w:val="20"/>
              </w:rPr>
              <w:t>X(‘E’)</w:t>
            </w:r>
          </w:p>
        </w:tc>
        <w:tc>
          <w:tcPr>
            <w:tcW w:w="1424" w:type="dxa"/>
            <w:tcBorders>
              <w:top w:val="single" w:sz="8" w:space="0" w:color="auto"/>
              <w:bottom w:val="single" w:sz="8" w:space="0" w:color="auto"/>
            </w:tcBorders>
            <w:shd w:val="clear" w:color="auto" w:fill="auto"/>
            <w:vAlign w:val="center"/>
          </w:tcPr>
          <w:p w14:paraId="2915E09D" w14:textId="77777777" w:rsidR="00863030" w:rsidRPr="00103CDF" w:rsidRDefault="00863030">
            <w:pPr>
              <w:jc w:val="center"/>
              <w:rPr>
                <w:rFonts w:cs="Arial"/>
                <w:sz w:val="20"/>
              </w:rPr>
            </w:pPr>
            <w:r w:rsidRPr="00103CDF">
              <w:rPr>
                <w:rFonts w:cs="Arial"/>
                <w:sz w:val="20"/>
              </w:rPr>
              <w:t>X</w:t>
            </w:r>
          </w:p>
        </w:tc>
        <w:tc>
          <w:tcPr>
            <w:tcW w:w="1424" w:type="dxa"/>
            <w:tcBorders>
              <w:top w:val="single" w:sz="8" w:space="0" w:color="auto"/>
              <w:bottom w:val="single" w:sz="8" w:space="0" w:color="auto"/>
            </w:tcBorders>
            <w:shd w:val="clear" w:color="auto" w:fill="auto"/>
            <w:vAlign w:val="center"/>
          </w:tcPr>
          <w:p w14:paraId="2915E09E" w14:textId="77777777" w:rsidR="00863030" w:rsidRPr="00103CDF" w:rsidRDefault="00863030" w:rsidP="007D1F2A">
            <w:pPr>
              <w:jc w:val="center"/>
              <w:rPr>
                <w:rFonts w:cs="Arial"/>
                <w:sz w:val="20"/>
              </w:rPr>
            </w:pPr>
          </w:p>
        </w:tc>
      </w:tr>
      <w:tr w:rsidR="00863030" w:rsidRPr="00103CDF" w14:paraId="2915E0A5" w14:textId="77777777" w:rsidTr="003354AF">
        <w:trPr>
          <w:trHeight w:val="421"/>
          <w:jc w:val="center"/>
        </w:trPr>
        <w:tc>
          <w:tcPr>
            <w:tcW w:w="3010" w:type="dxa"/>
            <w:tcBorders>
              <w:top w:val="single" w:sz="8" w:space="0" w:color="auto"/>
              <w:bottom w:val="single" w:sz="8" w:space="0" w:color="auto"/>
            </w:tcBorders>
            <w:shd w:val="clear" w:color="auto" w:fill="auto"/>
            <w:vAlign w:val="center"/>
          </w:tcPr>
          <w:p w14:paraId="2915E0A0" w14:textId="77777777" w:rsidR="00863030" w:rsidRPr="00103CDF" w:rsidRDefault="00863030">
            <w:pPr>
              <w:rPr>
                <w:rFonts w:cs="Arial"/>
                <w:sz w:val="20"/>
              </w:rPr>
            </w:pPr>
            <w:r w:rsidRPr="00103CDF">
              <w:rPr>
                <w:rFonts w:cs="Arial"/>
                <w:sz w:val="20"/>
              </w:rPr>
              <w:t>Delete Point Landmark</w:t>
            </w:r>
          </w:p>
        </w:tc>
        <w:tc>
          <w:tcPr>
            <w:tcW w:w="1781" w:type="dxa"/>
            <w:tcBorders>
              <w:top w:val="single" w:sz="8" w:space="0" w:color="auto"/>
              <w:bottom w:val="single" w:sz="8" w:space="0" w:color="auto"/>
            </w:tcBorders>
            <w:shd w:val="clear" w:color="auto" w:fill="auto"/>
            <w:vAlign w:val="center"/>
          </w:tcPr>
          <w:p w14:paraId="2915E0A1" w14:textId="77777777" w:rsidR="00863030" w:rsidRPr="00103CDF" w:rsidRDefault="00863030" w:rsidP="007D1F2A">
            <w:pPr>
              <w:jc w:val="center"/>
              <w:rPr>
                <w:rFonts w:cs="Arial"/>
                <w:sz w:val="20"/>
              </w:rPr>
            </w:pPr>
          </w:p>
        </w:tc>
        <w:tc>
          <w:tcPr>
            <w:tcW w:w="1780" w:type="dxa"/>
            <w:tcBorders>
              <w:top w:val="single" w:sz="8" w:space="0" w:color="auto"/>
              <w:bottom w:val="single" w:sz="8" w:space="0" w:color="auto"/>
            </w:tcBorders>
            <w:shd w:val="clear" w:color="auto" w:fill="auto"/>
            <w:vAlign w:val="center"/>
          </w:tcPr>
          <w:p w14:paraId="2915E0A2" w14:textId="77777777" w:rsidR="00863030" w:rsidRPr="00103CDF" w:rsidRDefault="00863030">
            <w:pPr>
              <w:jc w:val="center"/>
              <w:rPr>
                <w:rFonts w:cs="Arial"/>
                <w:sz w:val="20"/>
              </w:rPr>
            </w:pPr>
            <w:r w:rsidRPr="00103CDF">
              <w:rPr>
                <w:rFonts w:cs="Arial"/>
                <w:sz w:val="20"/>
              </w:rPr>
              <w:t>X(‘D’)</w:t>
            </w:r>
          </w:p>
        </w:tc>
        <w:tc>
          <w:tcPr>
            <w:tcW w:w="1424" w:type="dxa"/>
            <w:tcBorders>
              <w:top w:val="single" w:sz="8" w:space="0" w:color="auto"/>
              <w:bottom w:val="single" w:sz="8" w:space="0" w:color="auto"/>
            </w:tcBorders>
            <w:shd w:val="clear" w:color="auto" w:fill="auto"/>
            <w:vAlign w:val="center"/>
          </w:tcPr>
          <w:p w14:paraId="2915E0A3" w14:textId="77777777" w:rsidR="00863030" w:rsidRPr="00103CDF" w:rsidRDefault="00863030" w:rsidP="007D1F2A">
            <w:pPr>
              <w:jc w:val="center"/>
              <w:rPr>
                <w:rFonts w:cs="Arial"/>
                <w:sz w:val="20"/>
              </w:rPr>
            </w:pPr>
          </w:p>
        </w:tc>
        <w:tc>
          <w:tcPr>
            <w:tcW w:w="1424" w:type="dxa"/>
            <w:tcBorders>
              <w:top w:val="single" w:sz="8" w:space="0" w:color="auto"/>
              <w:bottom w:val="single" w:sz="8" w:space="0" w:color="auto"/>
            </w:tcBorders>
            <w:shd w:val="clear" w:color="auto" w:fill="auto"/>
            <w:vAlign w:val="center"/>
          </w:tcPr>
          <w:p w14:paraId="2915E0A4" w14:textId="77777777" w:rsidR="00863030" w:rsidRPr="00103CDF" w:rsidRDefault="00863030">
            <w:pPr>
              <w:jc w:val="center"/>
              <w:rPr>
                <w:rFonts w:cs="Arial"/>
                <w:sz w:val="20"/>
              </w:rPr>
            </w:pPr>
            <w:r w:rsidRPr="00103CDF">
              <w:rPr>
                <w:rFonts w:cs="Arial"/>
                <w:sz w:val="20"/>
              </w:rPr>
              <w:t>X</w:t>
            </w:r>
          </w:p>
        </w:tc>
      </w:tr>
      <w:tr w:rsidR="00863030" w:rsidRPr="00103CDF" w14:paraId="2915E0AB" w14:textId="77777777" w:rsidTr="003354AF">
        <w:trPr>
          <w:trHeight w:val="445"/>
          <w:jc w:val="center"/>
        </w:trPr>
        <w:tc>
          <w:tcPr>
            <w:tcW w:w="3010" w:type="dxa"/>
            <w:tcBorders>
              <w:top w:val="single" w:sz="8" w:space="0" w:color="auto"/>
              <w:bottom w:val="single" w:sz="18" w:space="0" w:color="auto"/>
            </w:tcBorders>
            <w:shd w:val="clear" w:color="auto" w:fill="auto"/>
            <w:vAlign w:val="center"/>
          </w:tcPr>
          <w:p w14:paraId="2915E0A6" w14:textId="77777777" w:rsidR="00863030" w:rsidRPr="00103CDF" w:rsidRDefault="00863030">
            <w:pPr>
              <w:rPr>
                <w:rFonts w:cs="Arial"/>
                <w:sz w:val="20"/>
              </w:rPr>
            </w:pPr>
            <w:r w:rsidRPr="00103CDF">
              <w:rPr>
                <w:rFonts w:cs="Arial"/>
                <w:sz w:val="20"/>
              </w:rPr>
              <w:t>Change Name</w:t>
            </w:r>
          </w:p>
        </w:tc>
        <w:tc>
          <w:tcPr>
            <w:tcW w:w="1781" w:type="dxa"/>
            <w:tcBorders>
              <w:top w:val="single" w:sz="8" w:space="0" w:color="auto"/>
              <w:bottom w:val="single" w:sz="18" w:space="0" w:color="auto"/>
            </w:tcBorders>
            <w:shd w:val="clear" w:color="auto" w:fill="auto"/>
            <w:vAlign w:val="center"/>
          </w:tcPr>
          <w:p w14:paraId="2915E0A7" w14:textId="77777777" w:rsidR="00863030" w:rsidRPr="00103CDF" w:rsidRDefault="00863030">
            <w:pPr>
              <w:jc w:val="center"/>
              <w:rPr>
                <w:rFonts w:cs="Arial"/>
                <w:sz w:val="20"/>
              </w:rPr>
            </w:pPr>
            <w:r w:rsidRPr="00103CDF">
              <w:rPr>
                <w:rFonts w:cs="Arial"/>
                <w:sz w:val="20"/>
              </w:rPr>
              <w:t>X</w:t>
            </w:r>
          </w:p>
        </w:tc>
        <w:tc>
          <w:tcPr>
            <w:tcW w:w="1780" w:type="dxa"/>
            <w:tcBorders>
              <w:top w:val="single" w:sz="8" w:space="0" w:color="auto"/>
              <w:bottom w:val="single" w:sz="18" w:space="0" w:color="auto"/>
            </w:tcBorders>
            <w:shd w:val="clear" w:color="auto" w:fill="auto"/>
            <w:vAlign w:val="center"/>
          </w:tcPr>
          <w:p w14:paraId="2915E0A8" w14:textId="77777777" w:rsidR="00863030" w:rsidRPr="00103CDF" w:rsidRDefault="00863030">
            <w:pPr>
              <w:jc w:val="center"/>
              <w:rPr>
                <w:rFonts w:cs="Arial"/>
                <w:sz w:val="20"/>
              </w:rPr>
            </w:pPr>
            <w:r w:rsidRPr="00103CDF">
              <w:rPr>
                <w:rFonts w:cs="Arial"/>
                <w:sz w:val="20"/>
              </w:rPr>
              <w:t>X(‘G’)</w:t>
            </w:r>
          </w:p>
        </w:tc>
        <w:tc>
          <w:tcPr>
            <w:tcW w:w="1424" w:type="dxa"/>
            <w:tcBorders>
              <w:top w:val="single" w:sz="8" w:space="0" w:color="auto"/>
              <w:bottom w:val="single" w:sz="18" w:space="0" w:color="auto"/>
            </w:tcBorders>
            <w:shd w:val="clear" w:color="auto" w:fill="auto"/>
            <w:vAlign w:val="center"/>
          </w:tcPr>
          <w:p w14:paraId="2915E0A9" w14:textId="77777777" w:rsidR="00863030" w:rsidRPr="00103CDF" w:rsidRDefault="00863030" w:rsidP="007D1F2A">
            <w:pPr>
              <w:jc w:val="center"/>
              <w:rPr>
                <w:rFonts w:cs="Arial"/>
                <w:sz w:val="20"/>
              </w:rPr>
            </w:pPr>
          </w:p>
        </w:tc>
        <w:tc>
          <w:tcPr>
            <w:tcW w:w="1424" w:type="dxa"/>
            <w:tcBorders>
              <w:top w:val="single" w:sz="8" w:space="0" w:color="auto"/>
              <w:bottom w:val="single" w:sz="18" w:space="0" w:color="auto"/>
            </w:tcBorders>
            <w:shd w:val="clear" w:color="auto" w:fill="auto"/>
            <w:vAlign w:val="center"/>
          </w:tcPr>
          <w:p w14:paraId="2915E0AA" w14:textId="77777777" w:rsidR="00863030" w:rsidRPr="00103CDF" w:rsidRDefault="00863030">
            <w:pPr>
              <w:jc w:val="center"/>
              <w:rPr>
                <w:rFonts w:cs="Arial"/>
                <w:sz w:val="20"/>
              </w:rPr>
            </w:pPr>
            <w:r w:rsidRPr="00103CDF">
              <w:rPr>
                <w:rFonts w:cs="Arial"/>
                <w:sz w:val="20"/>
              </w:rPr>
              <w:t>X</w:t>
            </w:r>
          </w:p>
        </w:tc>
      </w:tr>
    </w:tbl>
    <w:p w14:paraId="2915E0AD" w14:textId="77777777" w:rsidR="00863030" w:rsidRPr="00103CDF" w:rsidRDefault="00863030" w:rsidP="00D74715">
      <w:pPr>
        <w:pStyle w:val="BASBodyText"/>
      </w:pPr>
      <w:r w:rsidRPr="00103CDF">
        <w:t>The Census Bureau cannot make the following point landmark changes due to Title 13 privacy concerns.</w:t>
      </w:r>
      <w:r w:rsidR="004A53C1" w:rsidRPr="00103CDF">
        <w:t xml:space="preserve"> </w:t>
      </w:r>
      <w:r w:rsidRPr="00103CDF">
        <w:t>Do not include any of the following types of landmarks in the point landmark changes file.</w:t>
      </w:r>
    </w:p>
    <w:p w14:paraId="2915E0AE" w14:textId="1FE5A1F8" w:rsidR="00863030" w:rsidRPr="00103CDF" w:rsidRDefault="00581C69" w:rsidP="001370D7">
      <w:pPr>
        <w:pStyle w:val="Caption"/>
      </w:pPr>
      <w:bookmarkStart w:id="425" w:name="_Toc503016734"/>
      <w:r>
        <w:t xml:space="preserve">Table </w:t>
      </w:r>
      <w:r w:rsidR="00EE635D">
        <w:fldChar w:fldCharType="begin"/>
      </w:r>
      <w:r w:rsidR="00EE635D">
        <w:instrText xml:space="preserve"> SEQ Table \* ARABIC </w:instrText>
      </w:r>
      <w:r w:rsidR="00EE635D">
        <w:fldChar w:fldCharType="separate"/>
      </w:r>
      <w:r w:rsidR="004B69B4">
        <w:t>12</w:t>
      </w:r>
      <w:r w:rsidR="00EE635D">
        <w:fldChar w:fldCharType="end"/>
      </w:r>
      <w:r>
        <w:t xml:space="preserve">: </w:t>
      </w:r>
      <w:r w:rsidR="00863030" w:rsidRPr="00103CDF">
        <w:t>Restricted Point Landmark MTFCC Codes</w:t>
      </w:r>
      <w:bookmarkEnd w:id="425"/>
    </w:p>
    <w:tbl>
      <w:tblPr>
        <w:tblW w:w="7392"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Caption w:val="Table 12"/>
        <w:tblDescription w:val="Restricted point landmark MTFCC codes."/>
      </w:tblPr>
      <w:tblGrid>
        <w:gridCol w:w="1056"/>
        <w:gridCol w:w="6330"/>
        <w:gridCol w:w="6"/>
      </w:tblGrid>
      <w:tr w:rsidR="00863030" w:rsidRPr="00103CDF" w14:paraId="2915E0B1" w14:textId="77777777" w:rsidTr="003354AF">
        <w:trPr>
          <w:gridAfter w:val="1"/>
          <w:wAfter w:w="6" w:type="dxa"/>
          <w:trHeight w:val="282"/>
          <w:tblHeader/>
          <w:jc w:val="center"/>
        </w:trPr>
        <w:tc>
          <w:tcPr>
            <w:tcW w:w="0" w:type="auto"/>
            <w:tcBorders>
              <w:top w:val="single" w:sz="18" w:space="0" w:color="auto"/>
              <w:bottom w:val="single" w:sz="8" w:space="0" w:color="auto"/>
            </w:tcBorders>
            <w:shd w:val="clear" w:color="auto" w:fill="948A54"/>
          </w:tcPr>
          <w:p w14:paraId="2915E0AF" w14:textId="77777777" w:rsidR="00863030" w:rsidRPr="00103CDF" w:rsidRDefault="00863030" w:rsidP="00581C69">
            <w:pPr>
              <w:spacing w:after="0"/>
              <w:rPr>
                <w:rFonts w:eastAsia="Arial" w:cs="Arial"/>
                <w:b/>
                <w:bCs/>
                <w:color w:val="FFFFFF" w:themeColor="background1"/>
                <w:sz w:val="20"/>
              </w:rPr>
            </w:pPr>
            <w:r w:rsidRPr="00103CDF">
              <w:rPr>
                <w:rFonts w:eastAsia="Arial" w:cs="Arial"/>
                <w:b/>
                <w:color w:val="FFFFFF" w:themeColor="background1"/>
                <w:sz w:val="20"/>
              </w:rPr>
              <w:t>MTFCC</w:t>
            </w:r>
          </w:p>
        </w:tc>
        <w:tc>
          <w:tcPr>
            <w:tcW w:w="6330" w:type="dxa"/>
            <w:tcBorders>
              <w:top w:val="single" w:sz="18" w:space="0" w:color="auto"/>
              <w:bottom w:val="single" w:sz="8" w:space="0" w:color="auto"/>
            </w:tcBorders>
            <w:shd w:val="clear" w:color="auto" w:fill="948A54"/>
          </w:tcPr>
          <w:p w14:paraId="2915E0B0" w14:textId="77777777" w:rsidR="00863030" w:rsidRPr="00103CDF" w:rsidRDefault="00863030" w:rsidP="00581C69">
            <w:pPr>
              <w:rPr>
                <w:rFonts w:eastAsia="Arial" w:cs="Arial"/>
                <w:b/>
                <w:bCs/>
                <w:color w:val="FFFFFF" w:themeColor="background1"/>
                <w:sz w:val="20"/>
              </w:rPr>
            </w:pPr>
            <w:r w:rsidRPr="00103CDF">
              <w:rPr>
                <w:rFonts w:eastAsia="Arial" w:cs="Arial"/>
                <w:b/>
                <w:color w:val="FFFFFF" w:themeColor="background1"/>
                <w:sz w:val="20"/>
              </w:rPr>
              <w:t>Description</w:t>
            </w:r>
          </w:p>
        </w:tc>
      </w:tr>
      <w:tr w:rsidR="00863030" w:rsidRPr="00103CDF" w14:paraId="2915E0B4" w14:textId="77777777" w:rsidTr="003354AF">
        <w:trPr>
          <w:trHeight w:val="282"/>
          <w:jc w:val="center"/>
        </w:trPr>
        <w:tc>
          <w:tcPr>
            <w:tcW w:w="0" w:type="auto"/>
          </w:tcPr>
          <w:p w14:paraId="2915E0B2" w14:textId="77777777" w:rsidR="00863030" w:rsidRPr="00103CDF" w:rsidRDefault="00863030" w:rsidP="00581C69">
            <w:pPr>
              <w:spacing w:after="0"/>
              <w:rPr>
                <w:rFonts w:eastAsia="Arial" w:cs="Arial"/>
                <w:sz w:val="20"/>
              </w:rPr>
            </w:pPr>
            <w:r w:rsidRPr="00103CDF">
              <w:rPr>
                <w:rFonts w:eastAsia="Arial" w:cs="Arial"/>
                <w:sz w:val="20"/>
              </w:rPr>
              <w:t>K1100</w:t>
            </w:r>
          </w:p>
        </w:tc>
        <w:tc>
          <w:tcPr>
            <w:tcW w:w="6336" w:type="dxa"/>
            <w:gridSpan w:val="2"/>
          </w:tcPr>
          <w:p w14:paraId="2915E0B3" w14:textId="77777777" w:rsidR="00863030" w:rsidRPr="00103CDF" w:rsidRDefault="00863030" w:rsidP="00581C69">
            <w:pPr>
              <w:spacing w:after="0"/>
              <w:rPr>
                <w:rFonts w:eastAsia="Arial" w:cs="Arial"/>
                <w:sz w:val="20"/>
              </w:rPr>
            </w:pPr>
            <w:r w:rsidRPr="00103CDF">
              <w:rPr>
                <w:rFonts w:eastAsia="Arial" w:cs="Arial"/>
                <w:sz w:val="20"/>
              </w:rPr>
              <w:t>Housing Unit Location</w:t>
            </w:r>
          </w:p>
        </w:tc>
      </w:tr>
      <w:tr w:rsidR="00863030" w:rsidRPr="00103CDF" w14:paraId="2915E0B7" w14:textId="77777777" w:rsidTr="003354AF">
        <w:trPr>
          <w:trHeight w:val="282"/>
          <w:jc w:val="center"/>
        </w:trPr>
        <w:tc>
          <w:tcPr>
            <w:tcW w:w="0" w:type="auto"/>
          </w:tcPr>
          <w:p w14:paraId="2915E0B5" w14:textId="77777777" w:rsidR="00863030" w:rsidRPr="00103CDF" w:rsidRDefault="00863030" w:rsidP="00581C69">
            <w:pPr>
              <w:spacing w:after="0"/>
              <w:rPr>
                <w:rFonts w:eastAsia="Arial" w:cs="Arial"/>
                <w:sz w:val="20"/>
              </w:rPr>
            </w:pPr>
            <w:r w:rsidRPr="00103CDF">
              <w:rPr>
                <w:rFonts w:eastAsia="Arial" w:cs="Arial"/>
                <w:sz w:val="20"/>
              </w:rPr>
              <w:t>K1121</w:t>
            </w:r>
          </w:p>
        </w:tc>
        <w:tc>
          <w:tcPr>
            <w:tcW w:w="6336" w:type="dxa"/>
            <w:gridSpan w:val="2"/>
          </w:tcPr>
          <w:p w14:paraId="2915E0B6" w14:textId="77777777" w:rsidR="00863030" w:rsidRPr="00103CDF" w:rsidRDefault="00863030" w:rsidP="00581C69">
            <w:pPr>
              <w:spacing w:after="0"/>
              <w:rPr>
                <w:rFonts w:eastAsia="Arial" w:cs="Arial"/>
                <w:sz w:val="20"/>
              </w:rPr>
            </w:pPr>
            <w:r w:rsidRPr="00103CDF">
              <w:rPr>
                <w:rFonts w:eastAsia="Arial" w:cs="Arial"/>
                <w:sz w:val="20"/>
              </w:rPr>
              <w:t>Apartment Building or Complex</w:t>
            </w:r>
          </w:p>
        </w:tc>
      </w:tr>
      <w:tr w:rsidR="00863030" w:rsidRPr="00103CDF" w14:paraId="2915E0BA" w14:textId="77777777" w:rsidTr="003354AF">
        <w:trPr>
          <w:trHeight w:val="282"/>
          <w:jc w:val="center"/>
        </w:trPr>
        <w:tc>
          <w:tcPr>
            <w:tcW w:w="0" w:type="auto"/>
          </w:tcPr>
          <w:p w14:paraId="2915E0B8" w14:textId="77777777" w:rsidR="00863030" w:rsidRPr="00103CDF" w:rsidRDefault="00863030" w:rsidP="00581C69">
            <w:pPr>
              <w:spacing w:after="0"/>
              <w:rPr>
                <w:rFonts w:eastAsia="Arial" w:cs="Arial"/>
                <w:sz w:val="20"/>
              </w:rPr>
            </w:pPr>
            <w:r w:rsidRPr="00103CDF">
              <w:rPr>
                <w:rFonts w:eastAsia="Arial" w:cs="Arial"/>
                <w:sz w:val="20"/>
              </w:rPr>
              <w:t>K1122</w:t>
            </w:r>
          </w:p>
        </w:tc>
        <w:tc>
          <w:tcPr>
            <w:tcW w:w="6336" w:type="dxa"/>
            <w:gridSpan w:val="2"/>
          </w:tcPr>
          <w:p w14:paraId="2915E0B9" w14:textId="77777777" w:rsidR="00863030" w:rsidRPr="00103CDF" w:rsidRDefault="00863030" w:rsidP="00581C69">
            <w:pPr>
              <w:spacing w:after="0"/>
              <w:rPr>
                <w:rFonts w:eastAsia="Arial" w:cs="Arial"/>
                <w:sz w:val="20"/>
              </w:rPr>
            </w:pPr>
            <w:r w:rsidRPr="00103CDF">
              <w:rPr>
                <w:rFonts w:eastAsia="Arial" w:cs="Arial"/>
                <w:sz w:val="20"/>
              </w:rPr>
              <w:t>Rooming or Boarding House</w:t>
            </w:r>
          </w:p>
        </w:tc>
      </w:tr>
      <w:tr w:rsidR="00863030" w:rsidRPr="00103CDF" w14:paraId="2915E0BD" w14:textId="77777777" w:rsidTr="003354AF">
        <w:trPr>
          <w:trHeight w:val="282"/>
          <w:jc w:val="center"/>
        </w:trPr>
        <w:tc>
          <w:tcPr>
            <w:tcW w:w="0" w:type="auto"/>
          </w:tcPr>
          <w:p w14:paraId="2915E0BB" w14:textId="77777777" w:rsidR="00863030" w:rsidRPr="00103CDF" w:rsidRDefault="00863030" w:rsidP="00581C69">
            <w:pPr>
              <w:spacing w:after="0"/>
              <w:rPr>
                <w:rFonts w:eastAsia="Arial" w:cs="Arial"/>
                <w:sz w:val="20"/>
              </w:rPr>
            </w:pPr>
            <w:r w:rsidRPr="00103CDF">
              <w:rPr>
                <w:rFonts w:eastAsia="Arial" w:cs="Arial"/>
                <w:sz w:val="20"/>
              </w:rPr>
              <w:t>K1223</w:t>
            </w:r>
          </w:p>
        </w:tc>
        <w:tc>
          <w:tcPr>
            <w:tcW w:w="6336" w:type="dxa"/>
            <w:gridSpan w:val="2"/>
          </w:tcPr>
          <w:p w14:paraId="2915E0BC" w14:textId="77777777" w:rsidR="00863030" w:rsidRPr="00103CDF" w:rsidRDefault="00863030" w:rsidP="00581C69">
            <w:pPr>
              <w:spacing w:after="0"/>
              <w:rPr>
                <w:rFonts w:eastAsia="Arial" w:cs="Arial"/>
                <w:sz w:val="20"/>
              </w:rPr>
            </w:pPr>
            <w:r w:rsidRPr="00103CDF">
              <w:rPr>
                <w:rFonts w:eastAsia="Arial" w:cs="Arial"/>
                <w:sz w:val="20"/>
              </w:rPr>
              <w:t>Trailer Court or Mobile Home Park</w:t>
            </w:r>
          </w:p>
        </w:tc>
      </w:tr>
      <w:tr w:rsidR="00863030" w:rsidRPr="00103CDF" w14:paraId="2915E0C0" w14:textId="77777777" w:rsidTr="003354AF">
        <w:trPr>
          <w:trHeight w:val="282"/>
          <w:jc w:val="center"/>
        </w:trPr>
        <w:tc>
          <w:tcPr>
            <w:tcW w:w="0" w:type="auto"/>
          </w:tcPr>
          <w:p w14:paraId="2915E0BE" w14:textId="77777777" w:rsidR="00863030" w:rsidRPr="00103CDF" w:rsidRDefault="00863030" w:rsidP="00581C69">
            <w:pPr>
              <w:spacing w:after="0"/>
              <w:rPr>
                <w:rFonts w:eastAsia="Arial" w:cs="Arial"/>
                <w:sz w:val="20"/>
              </w:rPr>
            </w:pPr>
            <w:r w:rsidRPr="00103CDF">
              <w:rPr>
                <w:rFonts w:eastAsia="Arial" w:cs="Arial"/>
                <w:sz w:val="20"/>
              </w:rPr>
              <w:t>K1226</w:t>
            </w:r>
          </w:p>
        </w:tc>
        <w:tc>
          <w:tcPr>
            <w:tcW w:w="6336" w:type="dxa"/>
            <w:gridSpan w:val="2"/>
          </w:tcPr>
          <w:p w14:paraId="2915E0BF" w14:textId="77777777" w:rsidR="00863030" w:rsidRPr="00103CDF" w:rsidRDefault="00863030" w:rsidP="00581C69">
            <w:pPr>
              <w:spacing w:after="0"/>
              <w:rPr>
                <w:rFonts w:eastAsia="Arial" w:cs="Arial"/>
                <w:sz w:val="20"/>
              </w:rPr>
            </w:pPr>
            <w:r w:rsidRPr="00103CDF">
              <w:rPr>
                <w:rFonts w:eastAsia="Arial" w:cs="Arial"/>
                <w:sz w:val="20"/>
              </w:rPr>
              <w:t>Housing Facility/Dormitory for Workers</w:t>
            </w:r>
          </w:p>
        </w:tc>
      </w:tr>
      <w:tr w:rsidR="00863030" w:rsidRPr="00103CDF" w14:paraId="2915E0C3" w14:textId="77777777" w:rsidTr="003354AF">
        <w:trPr>
          <w:trHeight w:val="282"/>
          <w:jc w:val="center"/>
        </w:trPr>
        <w:tc>
          <w:tcPr>
            <w:tcW w:w="0" w:type="auto"/>
          </w:tcPr>
          <w:p w14:paraId="2915E0C1" w14:textId="77777777" w:rsidR="00863030" w:rsidRPr="00103CDF" w:rsidRDefault="00863030" w:rsidP="00581C69">
            <w:pPr>
              <w:spacing w:after="0"/>
              <w:rPr>
                <w:rFonts w:eastAsia="Arial" w:cs="Arial"/>
                <w:sz w:val="20"/>
              </w:rPr>
            </w:pPr>
            <w:r w:rsidRPr="00103CDF">
              <w:rPr>
                <w:rFonts w:eastAsia="Arial" w:cs="Arial"/>
                <w:sz w:val="20"/>
              </w:rPr>
              <w:t>K1227</w:t>
            </w:r>
          </w:p>
        </w:tc>
        <w:tc>
          <w:tcPr>
            <w:tcW w:w="6336" w:type="dxa"/>
            <w:gridSpan w:val="2"/>
          </w:tcPr>
          <w:p w14:paraId="2915E0C2" w14:textId="77777777" w:rsidR="00863030" w:rsidRPr="00103CDF" w:rsidRDefault="00863030" w:rsidP="00581C69">
            <w:pPr>
              <w:spacing w:after="0"/>
              <w:rPr>
                <w:rFonts w:eastAsia="Arial" w:cs="Arial"/>
                <w:sz w:val="20"/>
              </w:rPr>
            </w:pPr>
            <w:r w:rsidRPr="00103CDF">
              <w:rPr>
                <w:rFonts w:eastAsia="Arial" w:cs="Arial"/>
                <w:sz w:val="20"/>
              </w:rPr>
              <w:t>Hotel, Motel, Resort, Spa, Hostel, YMCA, or YWCA</w:t>
            </w:r>
          </w:p>
        </w:tc>
      </w:tr>
      <w:tr w:rsidR="00863030" w:rsidRPr="00103CDF" w14:paraId="2915E0C6" w14:textId="77777777" w:rsidTr="003354AF">
        <w:trPr>
          <w:trHeight w:val="282"/>
          <w:jc w:val="center"/>
        </w:trPr>
        <w:tc>
          <w:tcPr>
            <w:tcW w:w="0" w:type="auto"/>
          </w:tcPr>
          <w:p w14:paraId="2915E0C4" w14:textId="77777777" w:rsidR="00863030" w:rsidRPr="00103CDF" w:rsidRDefault="00863030" w:rsidP="00581C69">
            <w:pPr>
              <w:spacing w:after="0"/>
              <w:rPr>
                <w:rFonts w:eastAsia="Arial" w:cs="Arial"/>
                <w:sz w:val="20"/>
              </w:rPr>
            </w:pPr>
            <w:r w:rsidRPr="00103CDF">
              <w:rPr>
                <w:rFonts w:eastAsia="Arial" w:cs="Arial"/>
                <w:sz w:val="20"/>
              </w:rPr>
              <w:t>K1228</w:t>
            </w:r>
          </w:p>
        </w:tc>
        <w:tc>
          <w:tcPr>
            <w:tcW w:w="6336" w:type="dxa"/>
            <w:gridSpan w:val="2"/>
          </w:tcPr>
          <w:p w14:paraId="2915E0C5" w14:textId="77777777" w:rsidR="00863030" w:rsidRPr="00103CDF" w:rsidRDefault="00863030" w:rsidP="00581C69">
            <w:pPr>
              <w:spacing w:after="0"/>
              <w:rPr>
                <w:rFonts w:eastAsia="Arial" w:cs="Arial"/>
                <w:sz w:val="20"/>
              </w:rPr>
            </w:pPr>
            <w:r w:rsidRPr="00103CDF">
              <w:rPr>
                <w:rFonts w:eastAsia="Arial" w:cs="Arial"/>
                <w:sz w:val="20"/>
              </w:rPr>
              <w:t>Campground</w:t>
            </w:r>
          </w:p>
        </w:tc>
      </w:tr>
      <w:tr w:rsidR="00863030" w:rsidRPr="00103CDF" w14:paraId="2915E0C9" w14:textId="77777777" w:rsidTr="003354AF">
        <w:trPr>
          <w:trHeight w:val="282"/>
          <w:jc w:val="center"/>
        </w:trPr>
        <w:tc>
          <w:tcPr>
            <w:tcW w:w="0" w:type="auto"/>
          </w:tcPr>
          <w:p w14:paraId="2915E0C7" w14:textId="77777777" w:rsidR="00863030" w:rsidRPr="00103CDF" w:rsidRDefault="00863030" w:rsidP="00581C69">
            <w:pPr>
              <w:spacing w:after="0"/>
              <w:rPr>
                <w:rFonts w:eastAsia="Arial" w:cs="Arial"/>
                <w:sz w:val="20"/>
              </w:rPr>
            </w:pPr>
            <w:r w:rsidRPr="00103CDF">
              <w:rPr>
                <w:rFonts w:eastAsia="Arial" w:cs="Arial"/>
                <w:sz w:val="20"/>
              </w:rPr>
              <w:t>K1229</w:t>
            </w:r>
          </w:p>
        </w:tc>
        <w:tc>
          <w:tcPr>
            <w:tcW w:w="6336" w:type="dxa"/>
            <w:gridSpan w:val="2"/>
          </w:tcPr>
          <w:p w14:paraId="2915E0C8" w14:textId="77777777" w:rsidR="00863030" w:rsidRPr="00103CDF" w:rsidRDefault="00863030" w:rsidP="00581C69">
            <w:pPr>
              <w:spacing w:after="0"/>
              <w:rPr>
                <w:rFonts w:eastAsia="Arial" w:cs="Arial"/>
                <w:sz w:val="20"/>
              </w:rPr>
            </w:pPr>
            <w:r w:rsidRPr="00103CDF">
              <w:rPr>
                <w:rFonts w:eastAsia="Arial" w:cs="Arial"/>
                <w:sz w:val="20"/>
              </w:rPr>
              <w:t>Shelter or Mission</w:t>
            </w:r>
          </w:p>
        </w:tc>
      </w:tr>
      <w:tr w:rsidR="00863030" w:rsidRPr="00103CDF" w14:paraId="2915E0CC" w14:textId="77777777" w:rsidTr="003354AF">
        <w:trPr>
          <w:trHeight w:val="282"/>
          <w:jc w:val="center"/>
        </w:trPr>
        <w:tc>
          <w:tcPr>
            <w:tcW w:w="0" w:type="auto"/>
          </w:tcPr>
          <w:p w14:paraId="2915E0CA" w14:textId="77777777" w:rsidR="00863030" w:rsidRPr="00103CDF" w:rsidRDefault="00863030" w:rsidP="00581C69">
            <w:pPr>
              <w:spacing w:after="0"/>
              <w:rPr>
                <w:rFonts w:eastAsia="Arial" w:cs="Arial"/>
                <w:sz w:val="20"/>
              </w:rPr>
            </w:pPr>
            <w:r w:rsidRPr="00103CDF">
              <w:rPr>
                <w:rFonts w:eastAsia="Arial" w:cs="Arial"/>
                <w:sz w:val="20"/>
              </w:rPr>
              <w:t>K1232</w:t>
            </w:r>
          </w:p>
        </w:tc>
        <w:tc>
          <w:tcPr>
            <w:tcW w:w="6336" w:type="dxa"/>
            <w:gridSpan w:val="2"/>
          </w:tcPr>
          <w:p w14:paraId="2915E0CB" w14:textId="77777777" w:rsidR="00863030" w:rsidRPr="00103CDF" w:rsidRDefault="00863030" w:rsidP="00581C69">
            <w:pPr>
              <w:spacing w:after="0"/>
              <w:rPr>
                <w:rFonts w:eastAsia="Arial" w:cs="Arial"/>
                <w:sz w:val="20"/>
              </w:rPr>
            </w:pPr>
            <w:r w:rsidRPr="00103CDF">
              <w:rPr>
                <w:rFonts w:eastAsia="Arial" w:cs="Arial"/>
                <w:sz w:val="20"/>
              </w:rPr>
              <w:t>Halfway House/Group Home</w:t>
            </w:r>
          </w:p>
        </w:tc>
      </w:tr>
      <w:tr w:rsidR="00863030" w:rsidRPr="00103CDF" w14:paraId="2915E0CF" w14:textId="77777777" w:rsidTr="003354AF">
        <w:trPr>
          <w:trHeight w:val="282"/>
          <w:jc w:val="center"/>
        </w:trPr>
        <w:tc>
          <w:tcPr>
            <w:tcW w:w="0" w:type="auto"/>
          </w:tcPr>
          <w:p w14:paraId="2915E0CD" w14:textId="77777777" w:rsidR="00863030" w:rsidRPr="00103CDF" w:rsidRDefault="00863030" w:rsidP="00581C69">
            <w:pPr>
              <w:spacing w:after="0"/>
              <w:rPr>
                <w:rFonts w:eastAsia="Arial" w:cs="Arial"/>
                <w:sz w:val="20"/>
              </w:rPr>
            </w:pPr>
            <w:r w:rsidRPr="00103CDF">
              <w:rPr>
                <w:rFonts w:eastAsia="Arial" w:cs="Arial"/>
                <w:sz w:val="20"/>
              </w:rPr>
              <w:t>K1233</w:t>
            </w:r>
          </w:p>
        </w:tc>
        <w:tc>
          <w:tcPr>
            <w:tcW w:w="6336" w:type="dxa"/>
            <w:gridSpan w:val="2"/>
          </w:tcPr>
          <w:p w14:paraId="2915E0CE" w14:textId="77777777" w:rsidR="00863030" w:rsidRPr="00103CDF" w:rsidRDefault="00863030" w:rsidP="00581C69">
            <w:pPr>
              <w:spacing w:after="0"/>
              <w:rPr>
                <w:rFonts w:eastAsia="Arial" w:cs="Arial"/>
                <w:sz w:val="20"/>
              </w:rPr>
            </w:pPr>
            <w:r w:rsidRPr="00103CDF">
              <w:rPr>
                <w:rFonts w:eastAsia="Arial" w:cs="Arial"/>
                <w:sz w:val="20"/>
              </w:rPr>
              <w:t>Nursing Home, Retirement Home, or Home for the Aged</w:t>
            </w:r>
          </w:p>
        </w:tc>
      </w:tr>
      <w:tr w:rsidR="00863030" w:rsidRPr="00103CDF" w14:paraId="2915E0D2" w14:textId="77777777" w:rsidTr="003354AF">
        <w:trPr>
          <w:trHeight w:val="282"/>
          <w:jc w:val="center"/>
        </w:trPr>
        <w:tc>
          <w:tcPr>
            <w:tcW w:w="0" w:type="auto"/>
          </w:tcPr>
          <w:p w14:paraId="2915E0D0" w14:textId="77777777" w:rsidR="00863030" w:rsidRPr="00103CDF" w:rsidRDefault="00863030" w:rsidP="00581C69">
            <w:pPr>
              <w:spacing w:after="0"/>
              <w:rPr>
                <w:rFonts w:eastAsia="Arial" w:cs="Arial"/>
                <w:sz w:val="20"/>
              </w:rPr>
            </w:pPr>
            <w:r w:rsidRPr="00103CDF">
              <w:rPr>
                <w:rFonts w:eastAsia="Arial" w:cs="Arial"/>
                <w:sz w:val="20"/>
              </w:rPr>
              <w:t>K1234</w:t>
            </w:r>
          </w:p>
        </w:tc>
        <w:tc>
          <w:tcPr>
            <w:tcW w:w="6336" w:type="dxa"/>
            <w:gridSpan w:val="2"/>
          </w:tcPr>
          <w:p w14:paraId="2915E0D1" w14:textId="77777777" w:rsidR="00863030" w:rsidRPr="00103CDF" w:rsidRDefault="00863030" w:rsidP="00581C69">
            <w:pPr>
              <w:spacing w:after="0"/>
              <w:rPr>
                <w:rFonts w:eastAsia="Arial" w:cs="Arial"/>
                <w:sz w:val="20"/>
              </w:rPr>
            </w:pPr>
            <w:r w:rsidRPr="00103CDF">
              <w:rPr>
                <w:rFonts w:eastAsia="Arial" w:cs="Arial"/>
                <w:sz w:val="20"/>
              </w:rPr>
              <w:t>County Home or Poor Farm</w:t>
            </w:r>
          </w:p>
        </w:tc>
      </w:tr>
      <w:tr w:rsidR="00863030" w:rsidRPr="00103CDF" w14:paraId="2915E0D5" w14:textId="77777777" w:rsidTr="003354AF">
        <w:trPr>
          <w:trHeight w:val="282"/>
          <w:jc w:val="center"/>
        </w:trPr>
        <w:tc>
          <w:tcPr>
            <w:tcW w:w="0" w:type="auto"/>
          </w:tcPr>
          <w:p w14:paraId="2915E0D3" w14:textId="77777777" w:rsidR="00863030" w:rsidRPr="00103CDF" w:rsidRDefault="00863030" w:rsidP="00581C69">
            <w:pPr>
              <w:spacing w:after="0"/>
              <w:rPr>
                <w:rFonts w:eastAsia="Arial" w:cs="Arial"/>
                <w:sz w:val="20"/>
              </w:rPr>
            </w:pPr>
            <w:r w:rsidRPr="00103CDF">
              <w:rPr>
                <w:rFonts w:eastAsia="Arial" w:cs="Arial"/>
                <w:sz w:val="20"/>
              </w:rPr>
              <w:t>K1235</w:t>
            </w:r>
          </w:p>
        </w:tc>
        <w:tc>
          <w:tcPr>
            <w:tcW w:w="6336" w:type="dxa"/>
            <w:gridSpan w:val="2"/>
          </w:tcPr>
          <w:p w14:paraId="2915E0D4" w14:textId="77777777" w:rsidR="00863030" w:rsidRPr="00103CDF" w:rsidRDefault="00863030" w:rsidP="00581C69">
            <w:pPr>
              <w:spacing w:after="0"/>
              <w:rPr>
                <w:rFonts w:eastAsia="Arial" w:cs="Arial"/>
                <w:sz w:val="20"/>
              </w:rPr>
            </w:pPr>
            <w:r w:rsidRPr="00103CDF">
              <w:rPr>
                <w:rFonts w:eastAsia="Arial" w:cs="Arial"/>
                <w:sz w:val="20"/>
              </w:rPr>
              <w:t>Juvenile Institution</w:t>
            </w:r>
          </w:p>
        </w:tc>
      </w:tr>
      <w:tr w:rsidR="00863030" w:rsidRPr="00103CDF" w14:paraId="2915E0D8" w14:textId="77777777" w:rsidTr="003354AF">
        <w:trPr>
          <w:trHeight w:val="282"/>
          <w:jc w:val="center"/>
        </w:trPr>
        <w:tc>
          <w:tcPr>
            <w:tcW w:w="0" w:type="auto"/>
          </w:tcPr>
          <w:p w14:paraId="2915E0D6" w14:textId="77777777" w:rsidR="00863030" w:rsidRPr="00103CDF" w:rsidRDefault="00863030" w:rsidP="00581C69">
            <w:pPr>
              <w:spacing w:after="0"/>
              <w:rPr>
                <w:rFonts w:eastAsia="Arial" w:cs="Arial"/>
                <w:sz w:val="20"/>
              </w:rPr>
            </w:pPr>
            <w:r w:rsidRPr="00103CDF">
              <w:rPr>
                <w:rFonts w:eastAsia="Arial" w:cs="Arial"/>
                <w:sz w:val="20"/>
              </w:rPr>
              <w:t>K1241</w:t>
            </w:r>
          </w:p>
        </w:tc>
        <w:tc>
          <w:tcPr>
            <w:tcW w:w="6336" w:type="dxa"/>
            <w:gridSpan w:val="2"/>
          </w:tcPr>
          <w:p w14:paraId="2915E0D7" w14:textId="77777777" w:rsidR="00863030" w:rsidRPr="00103CDF" w:rsidRDefault="00863030" w:rsidP="00581C69">
            <w:pPr>
              <w:spacing w:after="0"/>
              <w:rPr>
                <w:rFonts w:eastAsia="Arial" w:cs="Arial"/>
                <w:sz w:val="20"/>
              </w:rPr>
            </w:pPr>
            <w:r w:rsidRPr="00103CDF">
              <w:rPr>
                <w:rFonts w:eastAsia="Arial" w:cs="Arial"/>
                <w:sz w:val="20"/>
              </w:rPr>
              <w:t>Sorority, Fraternity, or College Dormitory</w:t>
            </w:r>
          </w:p>
        </w:tc>
      </w:tr>
      <w:tr w:rsidR="00863030" w:rsidRPr="00103CDF" w14:paraId="2915E0DB" w14:textId="77777777" w:rsidTr="003354AF">
        <w:trPr>
          <w:trHeight w:val="282"/>
          <w:jc w:val="center"/>
        </w:trPr>
        <w:tc>
          <w:tcPr>
            <w:tcW w:w="0" w:type="auto"/>
          </w:tcPr>
          <w:p w14:paraId="2915E0D9" w14:textId="77777777" w:rsidR="00863030" w:rsidRPr="00103CDF" w:rsidRDefault="00863030" w:rsidP="00581C69">
            <w:pPr>
              <w:spacing w:after="0"/>
              <w:rPr>
                <w:rFonts w:eastAsia="Arial" w:cs="Arial"/>
                <w:sz w:val="20"/>
              </w:rPr>
            </w:pPr>
            <w:r w:rsidRPr="00103CDF">
              <w:rPr>
                <w:rFonts w:eastAsia="Arial" w:cs="Arial"/>
                <w:sz w:val="20"/>
              </w:rPr>
              <w:t>K1251</w:t>
            </w:r>
          </w:p>
        </w:tc>
        <w:tc>
          <w:tcPr>
            <w:tcW w:w="6336" w:type="dxa"/>
            <w:gridSpan w:val="2"/>
          </w:tcPr>
          <w:p w14:paraId="2915E0DA" w14:textId="77777777" w:rsidR="00863030" w:rsidRPr="00103CDF" w:rsidRDefault="00863030" w:rsidP="00581C69">
            <w:pPr>
              <w:spacing w:after="0"/>
              <w:rPr>
                <w:rFonts w:eastAsia="Arial" w:cs="Arial"/>
                <w:sz w:val="20"/>
              </w:rPr>
            </w:pPr>
            <w:r w:rsidRPr="00103CDF">
              <w:rPr>
                <w:rFonts w:eastAsia="Arial" w:cs="Arial"/>
                <w:sz w:val="20"/>
              </w:rPr>
              <w:t>Military Group Quarters</w:t>
            </w:r>
          </w:p>
        </w:tc>
      </w:tr>
      <w:tr w:rsidR="00863030" w:rsidRPr="00103CDF" w14:paraId="2915E0DE" w14:textId="77777777" w:rsidTr="003354AF">
        <w:trPr>
          <w:trHeight w:val="282"/>
          <w:jc w:val="center"/>
        </w:trPr>
        <w:tc>
          <w:tcPr>
            <w:tcW w:w="0" w:type="auto"/>
          </w:tcPr>
          <w:p w14:paraId="2915E0DC" w14:textId="77777777" w:rsidR="00863030" w:rsidRPr="00103CDF" w:rsidRDefault="00863030" w:rsidP="00581C69">
            <w:pPr>
              <w:spacing w:after="0"/>
              <w:rPr>
                <w:rFonts w:eastAsia="Arial" w:cs="Arial"/>
                <w:sz w:val="20"/>
              </w:rPr>
            </w:pPr>
            <w:r w:rsidRPr="00103CDF">
              <w:rPr>
                <w:rFonts w:eastAsia="Arial" w:cs="Arial"/>
                <w:sz w:val="20"/>
              </w:rPr>
              <w:t>K1299</w:t>
            </w:r>
          </w:p>
        </w:tc>
        <w:tc>
          <w:tcPr>
            <w:tcW w:w="6336" w:type="dxa"/>
            <w:gridSpan w:val="2"/>
          </w:tcPr>
          <w:p w14:paraId="2915E0DD" w14:textId="77777777" w:rsidR="00863030" w:rsidRPr="00103CDF" w:rsidRDefault="00863030" w:rsidP="00581C69">
            <w:pPr>
              <w:spacing w:after="0"/>
              <w:rPr>
                <w:rFonts w:eastAsia="Arial" w:cs="Arial"/>
                <w:sz w:val="20"/>
              </w:rPr>
            </w:pPr>
            <w:r w:rsidRPr="00103CDF">
              <w:rPr>
                <w:rFonts w:eastAsia="Arial" w:cs="Arial"/>
                <w:sz w:val="20"/>
              </w:rPr>
              <w:t>Other Group Quarters Location</w:t>
            </w:r>
          </w:p>
        </w:tc>
      </w:tr>
      <w:tr w:rsidR="00863030" w:rsidRPr="00103CDF" w14:paraId="2915E0E1" w14:textId="77777777" w:rsidTr="003354AF">
        <w:trPr>
          <w:trHeight w:val="282"/>
          <w:jc w:val="center"/>
        </w:trPr>
        <w:tc>
          <w:tcPr>
            <w:tcW w:w="0" w:type="auto"/>
          </w:tcPr>
          <w:p w14:paraId="2915E0DF" w14:textId="77777777" w:rsidR="00863030" w:rsidRPr="00103CDF" w:rsidRDefault="00863030" w:rsidP="00581C69">
            <w:pPr>
              <w:spacing w:after="0"/>
              <w:rPr>
                <w:rFonts w:eastAsia="Arial" w:cs="Arial"/>
                <w:sz w:val="20"/>
              </w:rPr>
            </w:pPr>
            <w:r w:rsidRPr="00103CDF">
              <w:rPr>
                <w:rFonts w:eastAsia="Arial" w:cs="Arial"/>
                <w:sz w:val="20"/>
              </w:rPr>
              <w:t>K2100</w:t>
            </w:r>
          </w:p>
        </w:tc>
        <w:tc>
          <w:tcPr>
            <w:tcW w:w="6336" w:type="dxa"/>
            <w:gridSpan w:val="2"/>
          </w:tcPr>
          <w:p w14:paraId="2915E0E0" w14:textId="77777777" w:rsidR="00863030" w:rsidRPr="00103CDF" w:rsidRDefault="00863030" w:rsidP="00581C69">
            <w:pPr>
              <w:spacing w:after="0"/>
              <w:rPr>
                <w:rFonts w:eastAsia="Arial" w:cs="Arial"/>
                <w:sz w:val="20"/>
              </w:rPr>
            </w:pPr>
            <w:r w:rsidRPr="00103CDF">
              <w:rPr>
                <w:rFonts w:eastAsia="Arial" w:cs="Arial"/>
                <w:sz w:val="20"/>
              </w:rPr>
              <w:t xml:space="preserve"> Governmental</w:t>
            </w:r>
          </w:p>
        </w:tc>
      </w:tr>
      <w:tr w:rsidR="00863030" w:rsidRPr="00103CDF" w14:paraId="2915E0E4" w14:textId="77777777" w:rsidTr="003354AF">
        <w:trPr>
          <w:trHeight w:val="282"/>
          <w:jc w:val="center"/>
        </w:trPr>
        <w:tc>
          <w:tcPr>
            <w:tcW w:w="0" w:type="auto"/>
          </w:tcPr>
          <w:p w14:paraId="2915E0E2" w14:textId="77777777" w:rsidR="00863030" w:rsidRPr="00103CDF" w:rsidRDefault="00863030" w:rsidP="00581C69">
            <w:pPr>
              <w:spacing w:after="0"/>
              <w:rPr>
                <w:rFonts w:eastAsia="Arial" w:cs="Arial"/>
                <w:sz w:val="20"/>
              </w:rPr>
            </w:pPr>
            <w:r w:rsidRPr="00103CDF">
              <w:rPr>
                <w:rFonts w:eastAsia="Arial" w:cs="Arial"/>
                <w:sz w:val="20"/>
              </w:rPr>
              <w:t>K2197</w:t>
            </w:r>
          </w:p>
        </w:tc>
        <w:tc>
          <w:tcPr>
            <w:tcW w:w="6336" w:type="dxa"/>
            <w:gridSpan w:val="2"/>
          </w:tcPr>
          <w:p w14:paraId="2915E0E3" w14:textId="77777777" w:rsidR="00863030" w:rsidRPr="00103CDF" w:rsidRDefault="00863030" w:rsidP="00581C69">
            <w:pPr>
              <w:spacing w:after="0"/>
              <w:rPr>
                <w:rFonts w:eastAsia="Arial" w:cs="Arial"/>
                <w:sz w:val="20"/>
              </w:rPr>
            </w:pPr>
            <w:r w:rsidRPr="00103CDF">
              <w:rPr>
                <w:rFonts w:eastAsia="Arial" w:cs="Arial"/>
                <w:sz w:val="20"/>
              </w:rPr>
              <w:t>Mixed Use/Other Non-residential</w:t>
            </w:r>
          </w:p>
        </w:tc>
      </w:tr>
      <w:tr w:rsidR="00863030" w:rsidRPr="00103CDF" w14:paraId="2915E0E7" w14:textId="77777777" w:rsidTr="003354AF">
        <w:trPr>
          <w:trHeight w:val="282"/>
          <w:jc w:val="center"/>
        </w:trPr>
        <w:tc>
          <w:tcPr>
            <w:tcW w:w="0" w:type="auto"/>
          </w:tcPr>
          <w:p w14:paraId="2915E0E5" w14:textId="77777777" w:rsidR="00863030" w:rsidRPr="00103CDF" w:rsidRDefault="00863030" w:rsidP="00581C69">
            <w:pPr>
              <w:spacing w:after="0"/>
              <w:rPr>
                <w:rFonts w:eastAsia="Arial" w:cs="Arial"/>
                <w:sz w:val="20"/>
              </w:rPr>
            </w:pPr>
            <w:r w:rsidRPr="00103CDF">
              <w:rPr>
                <w:rFonts w:eastAsia="Arial" w:cs="Arial"/>
                <w:sz w:val="20"/>
              </w:rPr>
              <w:t>K2300</w:t>
            </w:r>
          </w:p>
        </w:tc>
        <w:tc>
          <w:tcPr>
            <w:tcW w:w="6336" w:type="dxa"/>
            <w:gridSpan w:val="2"/>
          </w:tcPr>
          <w:p w14:paraId="2915E0E6" w14:textId="77777777" w:rsidR="00863030" w:rsidRPr="00103CDF" w:rsidRDefault="00863030" w:rsidP="00581C69">
            <w:pPr>
              <w:spacing w:after="0"/>
              <w:rPr>
                <w:rFonts w:eastAsia="Arial" w:cs="Arial"/>
                <w:sz w:val="20"/>
              </w:rPr>
            </w:pPr>
            <w:r w:rsidRPr="00103CDF">
              <w:rPr>
                <w:rFonts w:eastAsia="Arial" w:cs="Arial"/>
                <w:sz w:val="20"/>
              </w:rPr>
              <w:t>Commercial Workplace</w:t>
            </w:r>
          </w:p>
        </w:tc>
      </w:tr>
      <w:tr w:rsidR="00863030" w:rsidRPr="00103CDF" w14:paraId="2915E0EA" w14:textId="77777777" w:rsidTr="003354AF">
        <w:trPr>
          <w:trHeight w:val="282"/>
          <w:jc w:val="center"/>
        </w:trPr>
        <w:tc>
          <w:tcPr>
            <w:tcW w:w="0" w:type="auto"/>
          </w:tcPr>
          <w:p w14:paraId="2915E0E8" w14:textId="77777777" w:rsidR="00863030" w:rsidRPr="00103CDF" w:rsidRDefault="00863030" w:rsidP="00581C69">
            <w:pPr>
              <w:spacing w:after="0"/>
              <w:rPr>
                <w:rFonts w:eastAsia="Arial" w:cs="Arial"/>
                <w:sz w:val="20"/>
              </w:rPr>
            </w:pPr>
            <w:r w:rsidRPr="00103CDF">
              <w:rPr>
                <w:rFonts w:eastAsia="Arial" w:cs="Arial"/>
                <w:sz w:val="20"/>
              </w:rPr>
              <w:t>K2361</w:t>
            </w:r>
          </w:p>
        </w:tc>
        <w:tc>
          <w:tcPr>
            <w:tcW w:w="6336" w:type="dxa"/>
            <w:gridSpan w:val="2"/>
          </w:tcPr>
          <w:p w14:paraId="2915E0E9" w14:textId="77777777" w:rsidR="00863030" w:rsidRPr="00103CDF" w:rsidRDefault="00863030" w:rsidP="00581C69">
            <w:pPr>
              <w:spacing w:after="0"/>
              <w:rPr>
                <w:rFonts w:eastAsia="Arial" w:cs="Arial"/>
                <w:sz w:val="20"/>
              </w:rPr>
            </w:pPr>
            <w:r w:rsidRPr="00103CDF">
              <w:rPr>
                <w:rFonts w:eastAsia="Arial" w:cs="Arial"/>
                <w:sz w:val="20"/>
              </w:rPr>
              <w:t>Shopping Center or Major Retail Center</w:t>
            </w:r>
          </w:p>
        </w:tc>
      </w:tr>
      <w:tr w:rsidR="00863030" w:rsidRPr="00103CDF" w14:paraId="2915E0ED" w14:textId="77777777" w:rsidTr="003354AF">
        <w:trPr>
          <w:trHeight w:val="282"/>
          <w:jc w:val="center"/>
        </w:trPr>
        <w:tc>
          <w:tcPr>
            <w:tcW w:w="0" w:type="auto"/>
          </w:tcPr>
          <w:p w14:paraId="2915E0EB" w14:textId="77777777" w:rsidR="00863030" w:rsidRPr="00103CDF" w:rsidRDefault="00863030" w:rsidP="00581C69">
            <w:pPr>
              <w:spacing w:after="0"/>
              <w:rPr>
                <w:rFonts w:eastAsia="Arial" w:cs="Arial"/>
                <w:sz w:val="20"/>
              </w:rPr>
            </w:pPr>
            <w:r w:rsidRPr="00103CDF">
              <w:rPr>
                <w:rFonts w:eastAsia="Arial" w:cs="Arial"/>
                <w:sz w:val="20"/>
              </w:rPr>
              <w:t>K2362</w:t>
            </w:r>
          </w:p>
        </w:tc>
        <w:tc>
          <w:tcPr>
            <w:tcW w:w="6336" w:type="dxa"/>
            <w:gridSpan w:val="2"/>
          </w:tcPr>
          <w:p w14:paraId="2915E0EC" w14:textId="77777777" w:rsidR="00863030" w:rsidRPr="00103CDF" w:rsidRDefault="00863030" w:rsidP="00581C69">
            <w:pPr>
              <w:spacing w:after="0"/>
              <w:rPr>
                <w:rFonts w:eastAsia="Arial" w:cs="Arial"/>
                <w:sz w:val="20"/>
              </w:rPr>
            </w:pPr>
            <w:r w:rsidRPr="00103CDF">
              <w:rPr>
                <w:rFonts w:eastAsia="Arial" w:cs="Arial"/>
                <w:sz w:val="20"/>
              </w:rPr>
              <w:t>Industrial Building or Industrial Park</w:t>
            </w:r>
          </w:p>
        </w:tc>
      </w:tr>
      <w:tr w:rsidR="00863030" w:rsidRPr="00103CDF" w14:paraId="2915E0F0" w14:textId="77777777" w:rsidTr="003354AF">
        <w:trPr>
          <w:trHeight w:val="282"/>
          <w:jc w:val="center"/>
        </w:trPr>
        <w:tc>
          <w:tcPr>
            <w:tcW w:w="0" w:type="auto"/>
          </w:tcPr>
          <w:p w14:paraId="2915E0EE" w14:textId="77777777" w:rsidR="00863030" w:rsidRPr="00103CDF" w:rsidRDefault="00863030" w:rsidP="00581C69">
            <w:pPr>
              <w:spacing w:after="0"/>
              <w:rPr>
                <w:rFonts w:eastAsia="Arial" w:cs="Arial"/>
                <w:sz w:val="20"/>
              </w:rPr>
            </w:pPr>
            <w:r w:rsidRPr="00103CDF">
              <w:rPr>
                <w:rFonts w:eastAsia="Arial" w:cs="Arial"/>
                <w:sz w:val="20"/>
              </w:rPr>
              <w:t>K2363</w:t>
            </w:r>
          </w:p>
        </w:tc>
        <w:tc>
          <w:tcPr>
            <w:tcW w:w="6336" w:type="dxa"/>
            <w:gridSpan w:val="2"/>
          </w:tcPr>
          <w:p w14:paraId="2915E0EF" w14:textId="77777777" w:rsidR="00863030" w:rsidRPr="00103CDF" w:rsidRDefault="00863030" w:rsidP="00581C69">
            <w:pPr>
              <w:spacing w:after="0"/>
              <w:rPr>
                <w:rFonts w:eastAsia="Arial" w:cs="Arial"/>
                <w:sz w:val="20"/>
              </w:rPr>
            </w:pPr>
            <w:r w:rsidRPr="00103CDF">
              <w:rPr>
                <w:rFonts w:eastAsia="Arial" w:cs="Arial"/>
                <w:sz w:val="20"/>
              </w:rPr>
              <w:t>Office Building or Office Park</w:t>
            </w:r>
          </w:p>
        </w:tc>
      </w:tr>
      <w:tr w:rsidR="00863030" w:rsidRPr="00103CDF" w14:paraId="2915E0F3" w14:textId="77777777" w:rsidTr="003354AF">
        <w:trPr>
          <w:trHeight w:val="282"/>
          <w:jc w:val="center"/>
        </w:trPr>
        <w:tc>
          <w:tcPr>
            <w:tcW w:w="0" w:type="auto"/>
          </w:tcPr>
          <w:p w14:paraId="2915E0F1" w14:textId="77777777" w:rsidR="00863030" w:rsidRPr="00103CDF" w:rsidRDefault="00863030" w:rsidP="00581C69">
            <w:pPr>
              <w:spacing w:after="0"/>
              <w:rPr>
                <w:rFonts w:eastAsia="Arial" w:cs="Arial"/>
                <w:sz w:val="20"/>
              </w:rPr>
            </w:pPr>
            <w:r w:rsidRPr="00103CDF">
              <w:rPr>
                <w:rFonts w:eastAsia="Arial" w:cs="Arial"/>
                <w:sz w:val="20"/>
              </w:rPr>
              <w:t>K2364</w:t>
            </w:r>
          </w:p>
        </w:tc>
        <w:tc>
          <w:tcPr>
            <w:tcW w:w="6336" w:type="dxa"/>
            <w:gridSpan w:val="2"/>
          </w:tcPr>
          <w:p w14:paraId="2915E0F2" w14:textId="77777777" w:rsidR="00863030" w:rsidRPr="00103CDF" w:rsidRDefault="00863030" w:rsidP="00581C69">
            <w:pPr>
              <w:spacing w:after="0"/>
              <w:rPr>
                <w:rFonts w:eastAsia="Arial" w:cs="Arial"/>
                <w:sz w:val="20"/>
              </w:rPr>
            </w:pPr>
            <w:r w:rsidRPr="00103CDF">
              <w:rPr>
                <w:rFonts w:eastAsia="Arial" w:cs="Arial"/>
                <w:sz w:val="20"/>
              </w:rPr>
              <w:t>Farm/Vineyard/Winery/Orchard</w:t>
            </w:r>
          </w:p>
        </w:tc>
      </w:tr>
      <w:tr w:rsidR="00863030" w:rsidRPr="00103CDF" w14:paraId="2915E0F6" w14:textId="77777777" w:rsidTr="003354AF">
        <w:trPr>
          <w:trHeight w:val="282"/>
          <w:jc w:val="center"/>
        </w:trPr>
        <w:tc>
          <w:tcPr>
            <w:tcW w:w="0" w:type="auto"/>
          </w:tcPr>
          <w:p w14:paraId="2915E0F4" w14:textId="77777777" w:rsidR="00863030" w:rsidRPr="00103CDF" w:rsidRDefault="00863030" w:rsidP="00581C69">
            <w:pPr>
              <w:spacing w:after="0"/>
              <w:rPr>
                <w:rFonts w:eastAsia="Arial" w:cs="Arial"/>
                <w:sz w:val="20"/>
              </w:rPr>
            </w:pPr>
            <w:r w:rsidRPr="00103CDF">
              <w:rPr>
                <w:rFonts w:eastAsia="Arial" w:cs="Arial"/>
                <w:sz w:val="20"/>
              </w:rPr>
              <w:t>K2366</w:t>
            </w:r>
          </w:p>
        </w:tc>
        <w:tc>
          <w:tcPr>
            <w:tcW w:w="6336" w:type="dxa"/>
            <w:gridSpan w:val="2"/>
          </w:tcPr>
          <w:p w14:paraId="2915E0F5" w14:textId="77777777" w:rsidR="00863030" w:rsidRPr="00103CDF" w:rsidRDefault="00863030" w:rsidP="00581C69">
            <w:pPr>
              <w:spacing w:after="0"/>
              <w:rPr>
                <w:rFonts w:eastAsia="Arial" w:cs="Arial"/>
                <w:sz w:val="20"/>
              </w:rPr>
            </w:pPr>
            <w:r w:rsidRPr="00103CDF">
              <w:rPr>
                <w:rFonts w:eastAsia="Arial" w:cs="Arial"/>
                <w:sz w:val="20"/>
              </w:rPr>
              <w:t>Other Employment Center</w:t>
            </w:r>
          </w:p>
        </w:tc>
      </w:tr>
      <w:tr w:rsidR="00863030" w:rsidRPr="00103CDF" w14:paraId="2915E0F9" w14:textId="77777777" w:rsidTr="003354AF">
        <w:trPr>
          <w:trHeight w:val="282"/>
          <w:jc w:val="center"/>
        </w:trPr>
        <w:tc>
          <w:tcPr>
            <w:tcW w:w="0" w:type="auto"/>
          </w:tcPr>
          <w:p w14:paraId="2915E0F7" w14:textId="77777777" w:rsidR="00863030" w:rsidRPr="00103CDF" w:rsidRDefault="00863030" w:rsidP="00581C69">
            <w:pPr>
              <w:spacing w:after="0"/>
              <w:rPr>
                <w:rFonts w:eastAsia="Arial" w:cs="Arial"/>
                <w:sz w:val="20"/>
              </w:rPr>
            </w:pPr>
            <w:r w:rsidRPr="00103CDF">
              <w:rPr>
                <w:rFonts w:eastAsia="Arial" w:cs="Arial"/>
                <w:sz w:val="20"/>
              </w:rPr>
              <w:t>K2464</w:t>
            </w:r>
          </w:p>
        </w:tc>
        <w:tc>
          <w:tcPr>
            <w:tcW w:w="6336" w:type="dxa"/>
            <w:gridSpan w:val="2"/>
          </w:tcPr>
          <w:p w14:paraId="2915E0F8" w14:textId="77777777" w:rsidR="00863030" w:rsidRPr="00103CDF" w:rsidRDefault="00863030" w:rsidP="00581C69">
            <w:pPr>
              <w:spacing w:after="0"/>
              <w:rPr>
                <w:rFonts w:eastAsia="Arial" w:cs="Arial"/>
                <w:sz w:val="20"/>
              </w:rPr>
            </w:pPr>
            <w:r w:rsidRPr="00103CDF">
              <w:rPr>
                <w:rFonts w:eastAsia="Arial" w:cs="Arial"/>
                <w:sz w:val="20"/>
              </w:rPr>
              <w:t>Marina</w:t>
            </w:r>
          </w:p>
        </w:tc>
      </w:tr>
      <w:tr w:rsidR="00863030" w:rsidRPr="00103CDF" w14:paraId="2915E0FC" w14:textId="77777777" w:rsidTr="003354AF">
        <w:trPr>
          <w:trHeight w:val="282"/>
          <w:jc w:val="center"/>
        </w:trPr>
        <w:tc>
          <w:tcPr>
            <w:tcW w:w="0" w:type="auto"/>
          </w:tcPr>
          <w:p w14:paraId="2915E0FA" w14:textId="77777777" w:rsidR="00863030" w:rsidRPr="00103CDF" w:rsidRDefault="00863030" w:rsidP="00581C69">
            <w:pPr>
              <w:spacing w:after="0"/>
              <w:rPr>
                <w:rFonts w:eastAsia="Arial" w:cs="Arial"/>
                <w:sz w:val="20"/>
              </w:rPr>
            </w:pPr>
            <w:r w:rsidRPr="00103CDF">
              <w:rPr>
                <w:rFonts w:eastAsia="Arial" w:cs="Arial"/>
                <w:sz w:val="20"/>
              </w:rPr>
              <w:t>K2500</w:t>
            </w:r>
          </w:p>
        </w:tc>
        <w:tc>
          <w:tcPr>
            <w:tcW w:w="6336" w:type="dxa"/>
            <w:gridSpan w:val="2"/>
          </w:tcPr>
          <w:p w14:paraId="2915E0FB" w14:textId="77777777" w:rsidR="00863030" w:rsidRPr="00103CDF" w:rsidRDefault="00863030" w:rsidP="00581C69">
            <w:pPr>
              <w:spacing w:after="0"/>
              <w:rPr>
                <w:rFonts w:eastAsia="Arial" w:cs="Arial"/>
                <w:sz w:val="20"/>
              </w:rPr>
            </w:pPr>
            <w:r w:rsidRPr="00103CDF">
              <w:rPr>
                <w:rFonts w:eastAsia="Arial" w:cs="Arial"/>
                <w:sz w:val="20"/>
              </w:rPr>
              <w:t>Other Workplace</w:t>
            </w:r>
          </w:p>
        </w:tc>
      </w:tr>
      <w:tr w:rsidR="00863030" w:rsidRPr="00103CDF" w14:paraId="2915E0FF" w14:textId="77777777" w:rsidTr="003354AF">
        <w:trPr>
          <w:trHeight w:val="282"/>
          <w:jc w:val="center"/>
        </w:trPr>
        <w:tc>
          <w:tcPr>
            <w:tcW w:w="0" w:type="auto"/>
          </w:tcPr>
          <w:p w14:paraId="2915E0FD" w14:textId="77777777" w:rsidR="00863030" w:rsidRPr="00103CDF" w:rsidRDefault="00863030" w:rsidP="00581C69">
            <w:pPr>
              <w:spacing w:after="0"/>
              <w:rPr>
                <w:rFonts w:eastAsia="Arial" w:cs="Arial"/>
                <w:sz w:val="20"/>
              </w:rPr>
            </w:pPr>
            <w:r w:rsidRPr="00103CDF">
              <w:rPr>
                <w:rFonts w:eastAsia="Arial" w:cs="Arial"/>
                <w:sz w:val="20"/>
              </w:rPr>
              <w:t>K2564</w:t>
            </w:r>
          </w:p>
        </w:tc>
        <w:tc>
          <w:tcPr>
            <w:tcW w:w="6336" w:type="dxa"/>
            <w:gridSpan w:val="2"/>
          </w:tcPr>
          <w:p w14:paraId="2915E0FE" w14:textId="77777777" w:rsidR="00863030" w:rsidRPr="00103CDF" w:rsidRDefault="00863030" w:rsidP="00581C69">
            <w:pPr>
              <w:spacing w:after="0"/>
              <w:rPr>
                <w:rFonts w:eastAsia="Arial" w:cs="Arial"/>
                <w:sz w:val="20"/>
              </w:rPr>
            </w:pPr>
            <w:r w:rsidRPr="00103CDF">
              <w:rPr>
                <w:rFonts w:eastAsia="Arial" w:cs="Arial"/>
                <w:sz w:val="20"/>
              </w:rPr>
              <w:t>Amusement Center</w:t>
            </w:r>
          </w:p>
        </w:tc>
      </w:tr>
    </w:tbl>
    <w:p w14:paraId="4B07E84C" w14:textId="77777777" w:rsidR="00CF0BAF" w:rsidRDefault="00CF0BAF" w:rsidP="00CF0BAF">
      <w:pPr>
        <w:pStyle w:val="Normal1"/>
      </w:pPr>
    </w:p>
    <w:p w14:paraId="2915E101" w14:textId="1A65B61B" w:rsidR="00863030" w:rsidRPr="00103CDF" w:rsidRDefault="00E924FE" w:rsidP="00D74715">
      <w:pPr>
        <w:pStyle w:val="BASBodyText"/>
      </w:pPr>
      <w:r>
        <w:t xml:space="preserve">The </w:t>
      </w:r>
      <w:r w:rsidR="00863030" w:rsidRPr="00103CDF">
        <w:t>Census Bureau also cannot delete or modify any point landmarks imported from the USGS GNIS database.</w:t>
      </w:r>
      <w:r w:rsidR="004A53C1" w:rsidRPr="00103CDF">
        <w:t xml:space="preserve"> </w:t>
      </w:r>
      <w:r w:rsidR="00863030" w:rsidRPr="00103CDF">
        <w:t>Changes submitted for the following types of landmarks may be left unchanged:</w:t>
      </w:r>
    </w:p>
    <w:p w14:paraId="2915E102" w14:textId="77777777" w:rsidR="00863030" w:rsidRPr="00103CDF" w:rsidRDefault="00863030" w:rsidP="00213729">
      <w:pPr>
        <w:pStyle w:val="DigitalBulletLv1"/>
      </w:pPr>
      <w:r w:rsidRPr="00103CDF">
        <w:t>K2451 (Airport)</w:t>
      </w:r>
      <w:r w:rsidR="00BA527A" w:rsidRPr="00103CDF">
        <w:t>;</w:t>
      </w:r>
    </w:p>
    <w:p w14:paraId="2915E103" w14:textId="77777777" w:rsidR="00863030" w:rsidRPr="00103CDF" w:rsidRDefault="00863030" w:rsidP="00213729">
      <w:pPr>
        <w:pStyle w:val="DigitalBulletLv1"/>
      </w:pPr>
      <w:r w:rsidRPr="00103CDF">
        <w:t>K2582 (Cemetery)</w:t>
      </w:r>
      <w:r w:rsidR="00BA527A" w:rsidRPr="00103CDF">
        <w:t>;</w:t>
      </w:r>
    </w:p>
    <w:p w14:paraId="2915E104" w14:textId="77777777" w:rsidR="00863030" w:rsidRPr="00103CDF" w:rsidRDefault="00863030" w:rsidP="00213729">
      <w:pPr>
        <w:pStyle w:val="DigitalBulletLv1"/>
      </w:pPr>
      <w:r w:rsidRPr="00103CDF">
        <w:t>C3022 (Summit or Pillar)</w:t>
      </w:r>
      <w:r w:rsidR="00BA527A" w:rsidRPr="00103CDF">
        <w:t>;</w:t>
      </w:r>
    </w:p>
    <w:p w14:paraId="2915E105" w14:textId="77777777" w:rsidR="00863030" w:rsidRPr="00103CDF" w:rsidRDefault="00863030" w:rsidP="00213729">
      <w:pPr>
        <w:pStyle w:val="DigitalBulletLv1"/>
      </w:pPr>
      <w:r w:rsidRPr="00103CDF">
        <w:t>C3081 (Locale or Populated Place)</w:t>
      </w:r>
      <w:r w:rsidR="00BA527A" w:rsidRPr="00103CDF">
        <w:t>; and</w:t>
      </w:r>
    </w:p>
    <w:p w14:paraId="2915E106" w14:textId="7142BFF3" w:rsidR="00863030" w:rsidRPr="00103CDF" w:rsidRDefault="00863030" w:rsidP="00213729">
      <w:pPr>
        <w:pStyle w:val="DigitalBulletLv1"/>
      </w:pPr>
      <w:r w:rsidRPr="00103CDF">
        <w:t>C3061 (Cul-de-sacs)</w:t>
      </w:r>
      <w:r w:rsidR="0097495F" w:rsidRPr="00103CDF">
        <w:t>.</w:t>
      </w:r>
    </w:p>
    <w:p w14:paraId="2915E107" w14:textId="77777777" w:rsidR="00863030" w:rsidRPr="00103CDF" w:rsidRDefault="00863030" w:rsidP="00D74715">
      <w:pPr>
        <w:pStyle w:val="BASBodyText"/>
      </w:pPr>
      <w:r w:rsidRPr="00103CDF">
        <w:t>Due to heavy workloads for boundary changes to legal areas, changes to point landmarks may not be added to the database until after the next year’s BAS materials are created.</w:t>
      </w:r>
      <w:r w:rsidR="004A53C1" w:rsidRPr="00103CDF">
        <w:t xml:space="preserve"> </w:t>
      </w:r>
      <w:r w:rsidRPr="00103CDF">
        <w:t>It may take two BAS cycles in order to see these changes reflected in local materials.</w:t>
      </w:r>
    </w:p>
    <w:p w14:paraId="2915E108" w14:textId="5CB82BD2" w:rsidR="00863030" w:rsidRPr="00103CDF" w:rsidRDefault="00863030" w:rsidP="002C31AD">
      <w:pPr>
        <w:pStyle w:val="Heading2Chapter5"/>
      </w:pPr>
      <w:bookmarkStart w:id="426" w:name="_Ref501023453"/>
      <w:bookmarkStart w:id="427" w:name="_Toc519522385"/>
      <w:r w:rsidRPr="00103CDF">
        <w:t>Reviewing Changes to the Census Bureau Shapefiles</w:t>
      </w:r>
      <w:bookmarkEnd w:id="426"/>
      <w:bookmarkEnd w:id="427"/>
    </w:p>
    <w:p w14:paraId="2915E109" w14:textId="331551AF" w:rsidR="00863030" w:rsidRPr="00103CDF" w:rsidRDefault="00863030" w:rsidP="00D74715">
      <w:pPr>
        <w:pStyle w:val="BASBodyText"/>
      </w:pPr>
      <w:r w:rsidRPr="00103CDF">
        <w:t>Please review all changes to ensure that they are intentional and correct.</w:t>
      </w:r>
      <w:r w:rsidR="004A53C1" w:rsidRPr="00103CDF">
        <w:t xml:space="preserve"> </w:t>
      </w:r>
      <w:r w:rsidRPr="00103CDF">
        <w:t>T</w:t>
      </w:r>
      <w:r w:rsidR="003354AF" w:rsidRPr="00103CDF">
        <w:t>he Census Bureau has created videos with information on many of the topics below. The vide</w:t>
      </w:r>
      <w:r w:rsidR="0097495F" w:rsidRPr="00103CDF">
        <w:t>o</w:t>
      </w:r>
      <w:r w:rsidR="003354AF" w:rsidRPr="00103CDF">
        <w:t xml:space="preserve"> series, </w:t>
      </w:r>
      <w:r w:rsidRPr="00103CDF">
        <w:t>“Introduction to the Digital BAS” can be found on the web at:</w:t>
      </w:r>
      <w:r w:rsidRPr="00E924FE">
        <w:t xml:space="preserve"> </w:t>
      </w:r>
      <w:r w:rsidR="00E924FE" w:rsidRPr="00E924FE">
        <w:t>&lt;</w:t>
      </w:r>
      <w:hyperlink r:id="rId50" w:history="1">
        <w:r w:rsidR="00E924FE" w:rsidRPr="00E924FE">
          <w:rPr>
            <w:rStyle w:val="Hyperlink"/>
          </w:rPr>
          <w:t>https://www.census.gov/programs-surveys/bas/library/videos/bas-intro.html</w:t>
        </w:r>
      </w:hyperlink>
      <w:r w:rsidR="00E924FE" w:rsidRPr="00E924FE">
        <w:t>&gt;.</w:t>
      </w:r>
    </w:p>
    <w:p w14:paraId="2915E10A" w14:textId="77777777" w:rsidR="00863030" w:rsidRPr="00103CDF" w:rsidRDefault="00863030" w:rsidP="002C31AD">
      <w:pPr>
        <w:pStyle w:val="Heading3ch5sub512"/>
      </w:pPr>
      <w:bookmarkStart w:id="428" w:name="_Toc437936247"/>
      <w:bookmarkStart w:id="429" w:name="_Toc502937628"/>
      <w:bookmarkStart w:id="430" w:name="_Toc503015303"/>
      <w:bookmarkStart w:id="431" w:name="_Toc503453885"/>
      <w:bookmarkStart w:id="432" w:name="_Toc503455562"/>
      <w:bookmarkStart w:id="433" w:name="_Toc519522386"/>
      <w:r w:rsidRPr="009F784F">
        <w:t>Boundary</w:t>
      </w:r>
      <w:r w:rsidRPr="00103CDF">
        <w:t>-to-Feature Relationships</w:t>
      </w:r>
      <w:bookmarkEnd w:id="428"/>
      <w:bookmarkEnd w:id="429"/>
      <w:bookmarkEnd w:id="430"/>
      <w:bookmarkEnd w:id="431"/>
      <w:bookmarkEnd w:id="432"/>
      <w:bookmarkEnd w:id="433"/>
    </w:p>
    <w:p w14:paraId="2915E10B" w14:textId="77777777" w:rsidR="00863030" w:rsidRPr="00103CDF" w:rsidRDefault="00863030" w:rsidP="00D74715">
      <w:pPr>
        <w:pStyle w:val="BASBodyText"/>
      </w:pPr>
      <w:r w:rsidRPr="00103CDF">
        <w:t>Please review all changes to ensure that the correct boundary-to-feature relationships are being created or maintained.</w:t>
      </w:r>
      <w:r w:rsidR="004A53C1" w:rsidRPr="00103CDF">
        <w:t xml:space="preserve"> </w:t>
      </w:r>
      <w:r w:rsidRPr="00103CDF">
        <w:t>The Census Bureau is aware that many governments base their legal boundaries on cadastral (parcel-based) right-of-way mapping; however, the Census Bureau bases maps on spatial data that is topologically integrated.</w:t>
      </w:r>
      <w:r w:rsidR="004A53C1" w:rsidRPr="00103CDF">
        <w:t xml:space="preserve"> </w:t>
      </w:r>
      <w:r w:rsidRPr="00103CDF">
        <w:t>Therefore, snap boundaries to street centerlines (or rivers, railroads, etc.) wherever applicable.</w:t>
      </w:r>
      <w:r w:rsidR="004A53C1" w:rsidRPr="00103CDF">
        <w:t xml:space="preserve"> </w:t>
      </w:r>
      <w:r w:rsidRPr="00103CDF">
        <w:t>This will help establish a more accurate population count for tribal entities.</w:t>
      </w:r>
    </w:p>
    <w:p w14:paraId="2915E10C" w14:textId="77777777" w:rsidR="00863030" w:rsidRPr="00103CDF" w:rsidRDefault="00863030" w:rsidP="00D74715">
      <w:pPr>
        <w:pStyle w:val="BASBodyText"/>
      </w:pPr>
      <w:r w:rsidRPr="00103CDF">
        <w:t>The following examples show situations where boundary changes should be snapped to existing linear features.</w:t>
      </w:r>
      <w:r w:rsidR="004A53C1" w:rsidRPr="00103CDF">
        <w:t xml:space="preserve"> </w:t>
      </w:r>
      <w:r w:rsidRPr="00103CDF">
        <w:t xml:space="preserve">The Census Bureau will snap boundary changes to any linear feature within </w:t>
      </w:r>
      <w:r w:rsidRPr="00103CDF">
        <w:rPr>
          <w:b/>
        </w:rPr>
        <w:t>thirty</w:t>
      </w:r>
      <w:r w:rsidRPr="00103CDF">
        <w:t xml:space="preserve"> feet.</w:t>
      </w:r>
    </w:p>
    <w:p w14:paraId="2915E10D" w14:textId="77777777" w:rsidR="00863030" w:rsidRPr="00103CDF" w:rsidRDefault="00863030" w:rsidP="00863030">
      <w:pPr>
        <w:jc w:val="center"/>
        <w:rPr>
          <w:rFonts w:cs="Arial"/>
        </w:rPr>
      </w:pPr>
      <w:r w:rsidRPr="00103CDF">
        <w:rPr>
          <w:rFonts w:cs="Arial"/>
          <w:noProof/>
        </w:rPr>
        <w:drawing>
          <wp:inline distT="0" distB="0" distL="0" distR="0" wp14:anchorId="2915EA99" wp14:editId="0A7F084F">
            <wp:extent cx="3735426" cy="2642839"/>
            <wp:effectExtent l="38100" t="38100" r="36830" b="43815"/>
            <wp:docPr id="112" name="Picture 16" descr="This image shows two colored polygons which are not properly aligned to a road’s centerline.  It shows that if these areas are not properly aligned, then population may be assigned to incorrect entities." title="Example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mage shows two colored polygons which are not properly aligned to a road’s centerline.  It shows that if these areas are not properly aligned, then population may be assigned to incorrect entitie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3368" cy="2648458"/>
                    </a:xfrm>
                    <a:prstGeom prst="rect">
                      <a:avLst/>
                    </a:prstGeom>
                    <a:noFill/>
                    <a:ln w="28575" cmpd="sng">
                      <a:solidFill>
                        <a:srgbClr val="000000"/>
                      </a:solidFill>
                      <a:miter lim="800000"/>
                      <a:headEnd/>
                      <a:tailEnd/>
                    </a:ln>
                    <a:effectLst/>
                  </pic:spPr>
                </pic:pic>
              </a:graphicData>
            </a:graphic>
          </wp:inline>
        </w:drawing>
      </w:r>
    </w:p>
    <w:p w14:paraId="42FC8AFD" w14:textId="5FB8614C" w:rsidR="00FF2DFA" w:rsidRDefault="00AD4434" w:rsidP="001370D7">
      <w:pPr>
        <w:pStyle w:val="Caption"/>
      </w:pPr>
      <w:bookmarkStart w:id="434" w:name="_Toc502934751"/>
      <w:r w:rsidRPr="00103CDF">
        <w:t xml:space="preserve">Figure </w:t>
      </w:r>
      <w:r w:rsidR="00EE635D">
        <w:fldChar w:fldCharType="begin"/>
      </w:r>
      <w:r w:rsidR="00EE635D">
        <w:instrText xml:space="preserve"> SEQ Figure \* ARABIC </w:instrText>
      </w:r>
      <w:r w:rsidR="00EE635D">
        <w:fldChar w:fldCharType="separate"/>
      </w:r>
      <w:r w:rsidR="004B69B4">
        <w:t>12</w:t>
      </w:r>
      <w:r w:rsidR="00EE635D">
        <w:fldChar w:fldCharType="end"/>
      </w:r>
      <w:r w:rsidR="00FF2DFA">
        <w:t>. Boundary Correction Not Snapped to Exis</w:t>
      </w:r>
      <w:r w:rsidR="00771D32">
        <w:t>ting</w:t>
      </w:r>
      <w:r w:rsidR="00FF2DFA">
        <w:t xml:space="preserve"> Linear Features</w:t>
      </w:r>
      <w:bookmarkEnd w:id="434"/>
    </w:p>
    <w:p w14:paraId="2915E10E" w14:textId="29E4A0E0" w:rsidR="00863030" w:rsidRDefault="00863030" w:rsidP="000A77BA">
      <w:pPr>
        <w:pStyle w:val="BASFigureremarks"/>
      </w:pPr>
      <w:r w:rsidRPr="00103CDF">
        <w:t>These boundary corrections are not snapped to existing linear features in MAF/TIGER.</w:t>
      </w:r>
      <w:r w:rsidR="004A53C1" w:rsidRPr="00103CDF">
        <w:t xml:space="preserve"> </w:t>
      </w:r>
      <w:r w:rsidRPr="00103CDF">
        <w:t>Both boundary corrections should be snapped to centerlines or population may be assigned to incorrect entities.</w:t>
      </w:r>
    </w:p>
    <w:p w14:paraId="79E507DE" w14:textId="77777777" w:rsidR="00FF2DFA" w:rsidRPr="00FF2DFA" w:rsidRDefault="00FF2DFA" w:rsidP="00E23514">
      <w:pPr>
        <w:pStyle w:val="Normal1"/>
      </w:pPr>
    </w:p>
    <w:p w14:paraId="2915E10F" w14:textId="77777777" w:rsidR="00863030" w:rsidRPr="00103CDF" w:rsidRDefault="00863030" w:rsidP="00863030">
      <w:pPr>
        <w:spacing w:before="80"/>
        <w:jc w:val="center"/>
        <w:rPr>
          <w:rFonts w:cs="Arial"/>
        </w:rPr>
      </w:pPr>
      <w:r w:rsidRPr="00103CDF">
        <w:rPr>
          <w:rFonts w:cs="Arial"/>
          <w:noProof/>
        </w:rPr>
        <w:drawing>
          <wp:inline distT="0" distB="0" distL="0" distR="0" wp14:anchorId="2915EA9B" wp14:editId="5FCF65B1">
            <wp:extent cx="3557239" cy="2582653"/>
            <wp:effectExtent l="38100" t="38100" r="43815" b="46355"/>
            <wp:docPr id="126" name="Picture 17" descr="Same as 5.7.1.1 but shows a larger boundary only not snapped in the top right corner to an intersection of two roads." title="Exampl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ame as 5.7.1.1 but shows a larger boundary only not snapped in the top right corner to an intersection of two road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73220" cy="2594255"/>
                    </a:xfrm>
                    <a:prstGeom prst="rect">
                      <a:avLst/>
                    </a:prstGeom>
                    <a:noFill/>
                    <a:ln w="28575" cmpd="sng">
                      <a:solidFill>
                        <a:srgbClr val="000000"/>
                      </a:solidFill>
                      <a:miter lim="800000"/>
                      <a:headEnd/>
                      <a:tailEnd/>
                    </a:ln>
                    <a:effectLst/>
                  </pic:spPr>
                </pic:pic>
              </a:graphicData>
            </a:graphic>
          </wp:inline>
        </w:drawing>
      </w:r>
    </w:p>
    <w:p w14:paraId="794A5FB9" w14:textId="320FCDEC" w:rsidR="00FF2DFA" w:rsidRDefault="00AD4434" w:rsidP="001370D7">
      <w:pPr>
        <w:pStyle w:val="Caption"/>
      </w:pPr>
      <w:bookmarkStart w:id="435" w:name="_Toc502934752"/>
      <w:r w:rsidRPr="00103CDF">
        <w:t xml:space="preserve">Figure </w:t>
      </w:r>
      <w:r w:rsidR="00EE635D">
        <w:fldChar w:fldCharType="begin"/>
      </w:r>
      <w:r w:rsidR="00EE635D">
        <w:instrText xml:space="preserve"> SEQ Figure \* ARABIC </w:instrText>
      </w:r>
      <w:r w:rsidR="00EE635D">
        <w:fldChar w:fldCharType="separate"/>
      </w:r>
      <w:r w:rsidR="004B69B4">
        <w:t>13</w:t>
      </w:r>
      <w:r w:rsidR="00EE635D">
        <w:fldChar w:fldCharType="end"/>
      </w:r>
      <w:r w:rsidR="00FF2DFA">
        <w:t>. Annexation Created without Snapping to Centerlines</w:t>
      </w:r>
      <w:bookmarkEnd w:id="435"/>
    </w:p>
    <w:p w14:paraId="2915E110" w14:textId="7AB3657B" w:rsidR="00863030" w:rsidRDefault="00863030" w:rsidP="000A77BA">
      <w:pPr>
        <w:pStyle w:val="BASFigureremarks"/>
      </w:pPr>
      <w:r w:rsidRPr="00103CDF">
        <w:t>This is an example of an addition that has been created without snapping to existing centerlines in MAF/TIGER.</w:t>
      </w:r>
      <w:r w:rsidR="004A53C1" w:rsidRPr="00103CDF">
        <w:t xml:space="preserve"> </w:t>
      </w:r>
      <w:r w:rsidRPr="00103CDF">
        <w:t>Unless the boundary is snapped to centerlines, some of the population may be assigned to an incorrect entity.</w:t>
      </w:r>
    </w:p>
    <w:p w14:paraId="4F491937" w14:textId="77777777" w:rsidR="00FF2DFA" w:rsidRPr="00103CDF" w:rsidRDefault="00FF2DFA" w:rsidP="00FF2DFA">
      <w:pPr>
        <w:pStyle w:val="Normal1"/>
      </w:pPr>
    </w:p>
    <w:p w14:paraId="2915E111" w14:textId="64B6D066" w:rsidR="00863030" w:rsidRPr="00103CDF" w:rsidRDefault="00863030" w:rsidP="00D74715">
      <w:pPr>
        <w:pStyle w:val="BASBodyText"/>
      </w:pPr>
      <w:r w:rsidRPr="00103CDF">
        <w:t>The Census Bureau will not accept boundary corrections that dissolve the current relationship between an existing boundary and linear feature.</w:t>
      </w:r>
      <w:r w:rsidR="004A53C1" w:rsidRPr="00103CDF">
        <w:t xml:space="preserve"> </w:t>
      </w:r>
      <w:r w:rsidRPr="00103CDF">
        <w:t>Any boundary corrections that create thirty feet or less of gap or overlap between the existing linear feature and boundary will not be incorporated into MAF/TIGER.</w:t>
      </w:r>
      <w:r w:rsidR="004A53C1" w:rsidRPr="00103CDF">
        <w:t xml:space="preserve"> </w:t>
      </w:r>
      <w:r w:rsidRPr="00103CDF">
        <w:t>See below for examples of changes that will not be accepted.</w:t>
      </w:r>
    </w:p>
    <w:p w14:paraId="2915E112" w14:textId="77777777" w:rsidR="00863030" w:rsidRPr="00103CDF" w:rsidRDefault="00863030" w:rsidP="00863030">
      <w:pPr>
        <w:jc w:val="center"/>
        <w:rPr>
          <w:rFonts w:cs="Arial"/>
          <w:noProof/>
        </w:rPr>
      </w:pPr>
      <w:r w:rsidRPr="00103CDF">
        <w:rPr>
          <w:rFonts w:cs="Arial"/>
          <w:noProof/>
        </w:rPr>
        <w:drawing>
          <wp:inline distT="0" distB="0" distL="0" distR="0" wp14:anchorId="2915EA9D" wp14:editId="5A560618">
            <wp:extent cx="3286125" cy="2075447"/>
            <wp:effectExtent l="38100" t="38100" r="28575" b="39370"/>
            <wp:docPr id="130" name="Picture 18" descr="This image shows how a boundary correction is moved off of a river which will dissolve the relationship between the two and not be incorporated into the MAF/TIGER database." title="Examp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mage shows how a boundary correction is moved off of a river which will dissolve the relationship between the two and not be incorporated into the MAF/TIGER databas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89309" cy="2077458"/>
                    </a:xfrm>
                    <a:prstGeom prst="rect">
                      <a:avLst/>
                    </a:prstGeom>
                    <a:noFill/>
                    <a:ln w="28575" cmpd="sng">
                      <a:solidFill>
                        <a:srgbClr val="000000"/>
                      </a:solidFill>
                      <a:miter lim="800000"/>
                      <a:headEnd/>
                      <a:tailEnd/>
                    </a:ln>
                    <a:effectLst/>
                  </pic:spPr>
                </pic:pic>
              </a:graphicData>
            </a:graphic>
          </wp:inline>
        </w:drawing>
      </w:r>
    </w:p>
    <w:p w14:paraId="367B30F4" w14:textId="423317FD" w:rsidR="00E516BA" w:rsidRDefault="00AD4434" w:rsidP="001370D7">
      <w:pPr>
        <w:pStyle w:val="Caption"/>
      </w:pPr>
      <w:bookmarkStart w:id="436" w:name="_Toc502934753"/>
      <w:r w:rsidRPr="00103CDF">
        <w:t xml:space="preserve">Figure </w:t>
      </w:r>
      <w:r w:rsidR="00EE635D">
        <w:fldChar w:fldCharType="begin"/>
      </w:r>
      <w:r w:rsidR="00EE635D">
        <w:instrText xml:space="preserve"> SEQ Figure \* ARABIC </w:instrText>
      </w:r>
      <w:r w:rsidR="00EE635D">
        <w:fldChar w:fldCharType="separate"/>
      </w:r>
      <w:r w:rsidR="004B69B4">
        <w:t>14</w:t>
      </w:r>
      <w:r w:rsidR="00EE635D">
        <w:fldChar w:fldCharType="end"/>
      </w:r>
      <w:r w:rsidR="00E516BA">
        <w:t>. Small Sp</w:t>
      </w:r>
      <w:r w:rsidR="00771D32">
        <w:t>a</w:t>
      </w:r>
      <w:r w:rsidR="00E516BA">
        <w:t xml:space="preserve">tial Correction Not </w:t>
      </w:r>
      <w:r w:rsidR="00771D32">
        <w:t>Incorporated</w:t>
      </w:r>
      <w:bookmarkEnd w:id="436"/>
    </w:p>
    <w:p w14:paraId="2915E113" w14:textId="53246673" w:rsidR="00863030" w:rsidRDefault="00863030" w:rsidP="000A77BA">
      <w:pPr>
        <w:pStyle w:val="BASFigureremarks"/>
      </w:pPr>
      <w:r w:rsidRPr="00103CDF">
        <w:t>Small spatial boundary corrections would dissolve the relationship with the river.</w:t>
      </w:r>
      <w:r w:rsidR="004A53C1" w:rsidRPr="00103CDF">
        <w:t xml:space="preserve"> </w:t>
      </w:r>
      <w:r w:rsidRPr="00103CDF">
        <w:t>These boundary corrections will not be incorporated into MAF/TIGER.</w:t>
      </w:r>
    </w:p>
    <w:p w14:paraId="79DD9460" w14:textId="0A868089" w:rsidR="00E516BA" w:rsidRDefault="00AD4434" w:rsidP="001370D7">
      <w:pPr>
        <w:pStyle w:val="Caption"/>
      </w:pPr>
      <w:bookmarkStart w:id="437" w:name="_Toc502934754"/>
      <w:r w:rsidRPr="00103CDF">
        <w:t xml:space="preserve">Figure </w:t>
      </w:r>
      <w:r w:rsidR="00EE635D">
        <w:fldChar w:fldCharType="begin"/>
      </w:r>
      <w:r w:rsidR="00EE635D">
        <w:instrText xml:space="preserve"> SEQ Figure \* ARABIC </w:instrText>
      </w:r>
      <w:r w:rsidR="00EE635D">
        <w:fldChar w:fldCharType="separate"/>
      </w:r>
      <w:r w:rsidR="004B69B4">
        <w:t>15</w:t>
      </w:r>
      <w:r w:rsidR="00EE635D">
        <w:fldChar w:fldCharType="end"/>
      </w:r>
      <w:r w:rsidR="00863030" w:rsidRPr="00103CDF">
        <w:drawing>
          <wp:anchor distT="0" distB="0" distL="114300" distR="114300" simplePos="0" relativeHeight="251652096" behindDoc="0" locked="1" layoutInCell="1" allowOverlap="1" wp14:anchorId="2915EA9F" wp14:editId="1C4B668D">
            <wp:simplePos x="0" y="0"/>
            <wp:positionH relativeFrom="margin">
              <wp:posOffset>1248410</wp:posOffset>
            </wp:positionH>
            <wp:positionV relativeFrom="paragraph">
              <wp:posOffset>82550</wp:posOffset>
            </wp:positionV>
            <wp:extent cx="3213735" cy="2441575"/>
            <wp:effectExtent l="38100" t="38100" r="43815" b="34925"/>
            <wp:wrapTopAndBottom/>
            <wp:docPr id="139" name="Picture 121" descr="This image shows how a boundary correction is moved off of a street which will dissolve the relationship between the two and may affect the population counts for the area." title="Exampl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This image shows how a boundary correction is moved off of a street which will dissolve the relationship between the two and may affect the population counts for the are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13735" cy="2441575"/>
                    </a:xfrm>
                    <a:prstGeom prst="rect">
                      <a:avLst/>
                    </a:prstGeom>
                    <a:noFill/>
                    <a:ln w="28575"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E516BA">
        <w:t>. Small Spatial Corretion Not Acepted</w:t>
      </w:r>
      <w:bookmarkEnd w:id="437"/>
    </w:p>
    <w:p w14:paraId="2915E114" w14:textId="4CD04A95" w:rsidR="00863030" w:rsidRPr="00103CDF" w:rsidRDefault="00863030" w:rsidP="000A77BA">
      <w:pPr>
        <w:pStyle w:val="BASFigureremarks"/>
        <w:rPr>
          <w:i/>
        </w:rPr>
      </w:pPr>
      <w:r w:rsidRPr="00103CDF">
        <w:t>Small spatial boundary corrections that dissolve the boundary-to-feature relationship with multiple streets have been created.</w:t>
      </w:r>
      <w:r w:rsidR="004A53C1" w:rsidRPr="00103CDF">
        <w:t xml:space="preserve"> </w:t>
      </w:r>
      <w:r w:rsidRPr="00103CDF">
        <w:t>Incorporating these changes would affect the population counts for the area.</w:t>
      </w:r>
      <w:r w:rsidR="004A53C1" w:rsidRPr="00103CDF">
        <w:t xml:space="preserve"> </w:t>
      </w:r>
      <w:r w:rsidRPr="00103CDF">
        <w:t>Therefore, the Census Bureau will not accept these small boundary corrections.</w:t>
      </w:r>
    </w:p>
    <w:p w14:paraId="2915E115" w14:textId="2D44BEB2" w:rsidR="00863030" w:rsidRPr="00103CDF" w:rsidRDefault="00863030" w:rsidP="002C31AD">
      <w:pPr>
        <w:pStyle w:val="Heading3ch5sub512"/>
        <w:rPr>
          <w:sz w:val="20"/>
          <w:szCs w:val="20"/>
        </w:rPr>
      </w:pPr>
      <w:bookmarkStart w:id="438" w:name="_Toc437936248"/>
      <w:bookmarkStart w:id="439" w:name="_Toc502937629"/>
      <w:bookmarkStart w:id="440" w:name="_Ref503014372"/>
      <w:bookmarkStart w:id="441" w:name="_Toc503015304"/>
      <w:bookmarkStart w:id="442" w:name="_Toc503453886"/>
      <w:bookmarkStart w:id="443" w:name="_Toc503455563"/>
      <w:bookmarkStart w:id="444" w:name="_Toc519522387"/>
      <w:r w:rsidRPr="00103CDF">
        <w:t>Large Boundary Corrections</w:t>
      </w:r>
      <w:bookmarkEnd w:id="438"/>
      <w:bookmarkEnd w:id="439"/>
      <w:bookmarkEnd w:id="440"/>
      <w:bookmarkEnd w:id="441"/>
      <w:bookmarkEnd w:id="442"/>
      <w:bookmarkEnd w:id="443"/>
      <w:bookmarkEnd w:id="444"/>
    </w:p>
    <w:p w14:paraId="2915E116" w14:textId="478BBC31" w:rsidR="00863030" w:rsidRPr="00103CDF" w:rsidRDefault="00863030" w:rsidP="00D74715">
      <w:pPr>
        <w:pStyle w:val="BASBodyText"/>
      </w:pPr>
      <w:r w:rsidRPr="00103CDF">
        <w:t>The Census Bureau will not accept large boundary corrections to an AIA without the appropriate legal documentation</w:t>
      </w:r>
      <w:r w:rsidR="00292B64" w:rsidRPr="00103CDF">
        <w:t xml:space="preserve"> </w:t>
      </w:r>
      <w:r w:rsidRPr="00103CDF">
        <w:t xml:space="preserve">(such as Trust Deed, Executive Order, new legal opinion, </w:t>
      </w:r>
      <w:r w:rsidR="00973AB6">
        <w:t>A</w:t>
      </w:r>
      <w:r w:rsidRPr="00103CDF">
        <w:t>ct of Congress, or Federal Register Notice).</w:t>
      </w:r>
      <w:r w:rsidR="004A53C1" w:rsidRPr="00103CDF">
        <w:t xml:space="preserve"> </w:t>
      </w:r>
      <w:r w:rsidRPr="00103CDF">
        <w:t>These large boundary corrections may be legal boundary changes that occurred in the past and were never reported to the Census Bureau.</w:t>
      </w:r>
      <w:r w:rsidR="004A53C1" w:rsidRPr="00103CDF">
        <w:t xml:space="preserve"> </w:t>
      </w:r>
      <w:r w:rsidRPr="00103CDF">
        <w:t>Please submit the appropriate legal documentation and effective date so that changes may be incorporated into MAF/TIGER.</w:t>
      </w:r>
    </w:p>
    <w:p w14:paraId="2915E117" w14:textId="77777777" w:rsidR="00863030" w:rsidRPr="00103CDF" w:rsidRDefault="00863030" w:rsidP="00863030">
      <w:pPr>
        <w:jc w:val="center"/>
        <w:rPr>
          <w:rFonts w:cs="Arial"/>
        </w:rPr>
      </w:pPr>
      <w:r w:rsidRPr="00103CDF">
        <w:rPr>
          <w:rFonts w:cs="Arial"/>
          <w:noProof/>
        </w:rPr>
        <w:drawing>
          <wp:inline distT="0" distB="0" distL="0" distR="0" wp14:anchorId="2915EAA1" wp14:editId="4257791C">
            <wp:extent cx="2730554" cy="2114550"/>
            <wp:effectExtent l="38100" t="38100" r="31750" b="38100"/>
            <wp:docPr id="149" name="Picture 20" descr="This image shows a very large boundary correction that will not be accepted by Census without the proper documentation." title="Exampl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image shows a very large boundary correction that will not be accepted by Census without the proper documentatio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6055" cy="2126554"/>
                    </a:xfrm>
                    <a:prstGeom prst="rect">
                      <a:avLst/>
                    </a:prstGeom>
                    <a:noFill/>
                    <a:ln w="28575" cmpd="sng">
                      <a:solidFill>
                        <a:srgbClr val="000000"/>
                      </a:solidFill>
                      <a:miter lim="800000"/>
                      <a:headEnd/>
                      <a:tailEnd/>
                    </a:ln>
                    <a:effectLst/>
                  </pic:spPr>
                </pic:pic>
              </a:graphicData>
            </a:graphic>
          </wp:inline>
        </w:drawing>
      </w:r>
    </w:p>
    <w:p w14:paraId="4A31BC66" w14:textId="59343472" w:rsidR="00E516BA" w:rsidRDefault="00AD4434" w:rsidP="001370D7">
      <w:pPr>
        <w:pStyle w:val="Caption"/>
      </w:pPr>
      <w:bookmarkStart w:id="445" w:name="_Toc502934755"/>
      <w:r w:rsidRPr="00103CDF">
        <w:t xml:space="preserve">Figure </w:t>
      </w:r>
      <w:r w:rsidR="00EE635D">
        <w:fldChar w:fldCharType="begin"/>
      </w:r>
      <w:r w:rsidR="00EE635D">
        <w:instrText xml:space="preserve"> SEQ Figure \* ARABIC </w:instrText>
      </w:r>
      <w:r w:rsidR="00EE635D">
        <w:fldChar w:fldCharType="separate"/>
      </w:r>
      <w:r w:rsidR="004B69B4">
        <w:t>16</w:t>
      </w:r>
      <w:r w:rsidR="00EE635D">
        <w:fldChar w:fldCharType="end"/>
      </w:r>
      <w:r w:rsidR="00E516BA">
        <w:t>. Large Boundary Corrections</w:t>
      </w:r>
      <w:bookmarkEnd w:id="445"/>
    </w:p>
    <w:p w14:paraId="2915E118" w14:textId="0A57179E" w:rsidR="00863030" w:rsidRDefault="00863030" w:rsidP="000A77BA">
      <w:pPr>
        <w:pStyle w:val="BASFigureremarks"/>
      </w:pPr>
      <w:r w:rsidRPr="00103CDF">
        <w:t>Without the appropriate documentation, Census Bureau will not accept large boundary corrections.</w:t>
      </w:r>
    </w:p>
    <w:p w14:paraId="2915E119" w14:textId="4ED6762E" w:rsidR="00863030" w:rsidRPr="00103CDF" w:rsidRDefault="00863030" w:rsidP="000A77BA">
      <w:pPr>
        <w:pStyle w:val="NoteTribalBAS"/>
      </w:pPr>
      <w:r w:rsidRPr="00103CDF">
        <w:rPr>
          <w:b/>
        </w:rPr>
        <w:t>N</w:t>
      </w:r>
      <w:r w:rsidR="00A33456" w:rsidRPr="00103CDF">
        <w:rPr>
          <w:b/>
        </w:rPr>
        <w:t>ote</w:t>
      </w:r>
      <w:r w:rsidRPr="00E516BA">
        <w:rPr>
          <w:b/>
        </w:rPr>
        <w:t>:</w:t>
      </w:r>
      <w:r w:rsidR="004A53C1" w:rsidRPr="00103CDF">
        <w:t xml:space="preserve"> </w:t>
      </w:r>
      <w:r w:rsidR="00E516BA">
        <w:t xml:space="preserve"> </w:t>
      </w:r>
      <w:r w:rsidRPr="00103CDF">
        <w:t>There may be a few instances when large boundary corrections need to be made because of incorrect digitizing or where the boundary appears in the incorrect location due to other Census Bureau activities.</w:t>
      </w:r>
    </w:p>
    <w:p w14:paraId="2915E11A" w14:textId="111DFB66" w:rsidR="00863030" w:rsidRPr="00103CDF" w:rsidRDefault="00863030" w:rsidP="002C31AD">
      <w:pPr>
        <w:pStyle w:val="Heading3ch5sub512"/>
      </w:pPr>
      <w:bookmarkStart w:id="446" w:name="_Toc437936249"/>
      <w:bookmarkStart w:id="447" w:name="_Toc501357464"/>
      <w:bookmarkStart w:id="448" w:name="_Toc501369342"/>
      <w:bookmarkStart w:id="449" w:name="_Toc502937630"/>
      <w:bookmarkStart w:id="450" w:name="_Toc503015305"/>
      <w:bookmarkStart w:id="451" w:name="_Toc503453887"/>
      <w:bookmarkStart w:id="452" w:name="_Toc503455564"/>
      <w:bookmarkStart w:id="453" w:name="_Toc519522388"/>
      <w:r w:rsidRPr="00103CDF">
        <w:t>Including Required Attribute Information</w:t>
      </w:r>
      <w:bookmarkEnd w:id="446"/>
      <w:bookmarkEnd w:id="447"/>
      <w:bookmarkEnd w:id="448"/>
      <w:bookmarkEnd w:id="449"/>
      <w:bookmarkEnd w:id="450"/>
      <w:bookmarkEnd w:id="451"/>
      <w:bookmarkEnd w:id="452"/>
      <w:bookmarkEnd w:id="453"/>
    </w:p>
    <w:p w14:paraId="2915E11B" w14:textId="2D33D0D7" w:rsidR="00863030" w:rsidRPr="00103CDF" w:rsidRDefault="00863030" w:rsidP="00D74715">
      <w:pPr>
        <w:pStyle w:val="BASBodyText"/>
      </w:pPr>
      <w:r w:rsidRPr="00103CDF">
        <w:t>It is important to review each change polygon and confirm that the correct attribute information is included.</w:t>
      </w:r>
      <w:r w:rsidR="004A53C1" w:rsidRPr="00103CDF">
        <w:t xml:space="preserve"> </w:t>
      </w:r>
      <w:r w:rsidRPr="00103CDF">
        <w:t>Without the correct attribute information, the Census Bureau will be unable to process and incorporate the changes into MAF/TIGER.</w:t>
      </w:r>
      <w:r w:rsidR="004A53C1" w:rsidRPr="00103CDF">
        <w:t xml:space="preserve"> </w:t>
      </w:r>
      <w:r w:rsidRPr="00103CDF">
        <w:t xml:space="preserve">See </w:t>
      </w:r>
      <w:r w:rsidRPr="00261B84">
        <w:rPr>
          <w:b/>
          <w:color w:val="0000FF"/>
        </w:rPr>
        <w:t xml:space="preserve">Section </w:t>
      </w:r>
      <w:r w:rsidR="00261B84" w:rsidRPr="00261B84">
        <w:rPr>
          <w:b/>
          <w:color w:val="0000FF"/>
        </w:rPr>
        <w:fldChar w:fldCharType="begin"/>
      </w:r>
      <w:r w:rsidR="00261B84" w:rsidRPr="00261B84">
        <w:rPr>
          <w:b/>
          <w:color w:val="0000FF"/>
        </w:rPr>
        <w:instrText xml:space="preserve"> REF _Ref501080576 \r \h </w:instrText>
      </w:r>
      <w:r w:rsidR="00261B84" w:rsidRPr="00261B84">
        <w:rPr>
          <w:b/>
          <w:color w:val="0000FF"/>
        </w:rPr>
      </w:r>
      <w:r w:rsidR="00261B84" w:rsidRPr="00261B84">
        <w:rPr>
          <w:b/>
          <w:color w:val="0000FF"/>
        </w:rPr>
        <w:fldChar w:fldCharType="separate"/>
      </w:r>
      <w:r w:rsidR="004B69B4">
        <w:rPr>
          <w:b/>
          <w:color w:val="0000FF"/>
        </w:rPr>
        <w:t>5.3</w:t>
      </w:r>
      <w:r w:rsidR="00261B84" w:rsidRPr="00261B84">
        <w:rPr>
          <w:b/>
          <w:color w:val="0000FF"/>
        </w:rPr>
        <w:fldChar w:fldCharType="end"/>
      </w:r>
      <w:r w:rsidR="00261B84">
        <w:rPr>
          <w:b/>
        </w:rPr>
        <w:t xml:space="preserve"> </w:t>
      </w:r>
      <w:r w:rsidRPr="00103CDF">
        <w:t>for the required attribute information and corresponding change type codes.</w:t>
      </w:r>
    </w:p>
    <w:p w14:paraId="2915E11C" w14:textId="77777777" w:rsidR="00863030" w:rsidRPr="00103CDF" w:rsidRDefault="00863030" w:rsidP="002C31AD">
      <w:pPr>
        <w:pStyle w:val="Heading3ch5sub512"/>
      </w:pPr>
      <w:bookmarkStart w:id="454" w:name="_Toc437936250"/>
      <w:bookmarkStart w:id="455" w:name="_Toc501357465"/>
      <w:bookmarkStart w:id="456" w:name="_Toc501369343"/>
      <w:bookmarkStart w:id="457" w:name="_Toc502937631"/>
      <w:bookmarkStart w:id="458" w:name="_Ref503014387"/>
      <w:bookmarkStart w:id="459" w:name="_Toc503015306"/>
      <w:bookmarkStart w:id="460" w:name="_Toc503453888"/>
      <w:bookmarkStart w:id="461" w:name="_Toc503455565"/>
      <w:bookmarkStart w:id="462" w:name="_Toc519522389"/>
      <w:r w:rsidRPr="00103CDF">
        <w:t>Including Appropriate Metadata (Projection Information)</w:t>
      </w:r>
      <w:bookmarkEnd w:id="454"/>
      <w:bookmarkEnd w:id="455"/>
      <w:bookmarkEnd w:id="456"/>
      <w:bookmarkEnd w:id="457"/>
      <w:bookmarkEnd w:id="458"/>
      <w:bookmarkEnd w:id="459"/>
      <w:bookmarkEnd w:id="460"/>
      <w:bookmarkEnd w:id="461"/>
      <w:bookmarkEnd w:id="462"/>
    </w:p>
    <w:p w14:paraId="2915E11D" w14:textId="77777777" w:rsidR="00863030" w:rsidRPr="00103CDF" w:rsidRDefault="00863030" w:rsidP="00D74715">
      <w:pPr>
        <w:pStyle w:val="BASBodyText"/>
      </w:pPr>
      <w:r w:rsidRPr="00103CDF">
        <w:t>It is important that the appropriate projection information is included.</w:t>
      </w:r>
      <w:r w:rsidR="004A53C1" w:rsidRPr="00103CDF">
        <w:t xml:space="preserve"> </w:t>
      </w:r>
      <w:r w:rsidRPr="00103CDF">
        <w:t xml:space="preserve">Each update layer submitted should contain a </w:t>
      </w:r>
      <w:r w:rsidRPr="00103CDF">
        <w:rPr>
          <w:b/>
        </w:rPr>
        <w:t>*.prj</w:t>
      </w:r>
      <w:r w:rsidRPr="00103CDF">
        <w:t xml:space="preserve"> file so that the Census Bureau can convert the projection back to GCS_NAD83.</w:t>
      </w:r>
      <w:r w:rsidR="004A53C1" w:rsidRPr="00103CDF">
        <w:t xml:space="preserve"> </w:t>
      </w:r>
      <w:r w:rsidRPr="00103CDF">
        <w:t xml:space="preserve">If the GIS being used cannot create a </w:t>
      </w:r>
      <w:r w:rsidRPr="00103CDF">
        <w:rPr>
          <w:b/>
        </w:rPr>
        <w:t>*.prj</w:t>
      </w:r>
      <w:r w:rsidRPr="00103CDF">
        <w:t xml:space="preserve"> file, include the projection information in metadata.</w:t>
      </w:r>
      <w:r w:rsidR="004A53C1" w:rsidRPr="00103CDF">
        <w:t xml:space="preserve"> </w:t>
      </w:r>
      <w:r w:rsidRPr="00103CDF">
        <w:t>This is critical for the Census Bureau to be able to process the file and incorporate the updates into MAF/TIGER.</w:t>
      </w:r>
    </w:p>
    <w:p w14:paraId="24D5533D" w14:textId="0118BC1C" w:rsidR="00973AB6" w:rsidRPr="00973AB6" w:rsidRDefault="00863030" w:rsidP="002C31AD">
      <w:pPr>
        <w:pStyle w:val="Heading3ch5sub512"/>
      </w:pPr>
      <w:bookmarkStart w:id="463" w:name="_Toc437936251"/>
      <w:bookmarkStart w:id="464" w:name="_Toc501357466"/>
      <w:bookmarkStart w:id="465" w:name="_Toc501369344"/>
      <w:bookmarkStart w:id="466" w:name="_Toc502937632"/>
      <w:bookmarkStart w:id="467" w:name="_Toc503015307"/>
      <w:bookmarkStart w:id="468" w:name="_Toc503453889"/>
      <w:bookmarkStart w:id="469" w:name="_Toc503455566"/>
      <w:bookmarkStart w:id="470" w:name="_Toc519522390"/>
      <w:r w:rsidRPr="00103CDF">
        <w:t>Linear Feature Update</w:t>
      </w:r>
      <w:bookmarkEnd w:id="463"/>
      <w:bookmarkEnd w:id="464"/>
      <w:bookmarkEnd w:id="465"/>
      <w:bookmarkEnd w:id="466"/>
      <w:bookmarkEnd w:id="467"/>
      <w:r w:rsidR="002C31AD">
        <w:t>s</w:t>
      </w:r>
      <w:bookmarkEnd w:id="468"/>
      <w:bookmarkEnd w:id="469"/>
      <w:bookmarkEnd w:id="470"/>
    </w:p>
    <w:p w14:paraId="145AFC41" w14:textId="77777777" w:rsidR="00973AB6" w:rsidRDefault="00863030" w:rsidP="00E23514">
      <w:pPr>
        <w:pStyle w:val="BASBodyText"/>
      </w:pPr>
      <w:r w:rsidRPr="00103CDF">
        <w:t>Please review linear feature changes to ensure that they align with the features currently in MAF/TIGER.</w:t>
      </w:r>
      <w:r w:rsidR="004A53C1" w:rsidRPr="00103CDF">
        <w:t xml:space="preserve"> </w:t>
      </w:r>
    </w:p>
    <w:p w14:paraId="2915E11F" w14:textId="418A7EE7" w:rsidR="00863030" w:rsidRDefault="00863030" w:rsidP="00E23514">
      <w:pPr>
        <w:pStyle w:val="BASBodyText"/>
      </w:pPr>
      <w:r w:rsidRPr="00103CDF">
        <w:t xml:space="preserve">If linear feature changes do not align with current MAF/TIGER linear features, the Census Bureau may not incorporate the submitted updates. </w:t>
      </w:r>
    </w:p>
    <w:p w14:paraId="2915E120" w14:textId="77777777" w:rsidR="00863030" w:rsidRPr="00103CDF" w:rsidRDefault="00863030" w:rsidP="00863030">
      <w:pPr>
        <w:pStyle w:val="BodyTextIndent"/>
        <w:ind w:left="0"/>
        <w:jc w:val="center"/>
        <w:rPr>
          <w:rFonts w:cs="Arial"/>
        </w:rPr>
      </w:pPr>
      <w:r w:rsidRPr="00103CDF">
        <w:rPr>
          <w:rFonts w:cs="Arial"/>
          <w:noProof/>
        </w:rPr>
        <w:drawing>
          <wp:inline distT="0" distB="0" distL="0" distR="0" wp14:anchorId="2915EAA3" wp14:editId="210BE37D">
            <wp:extent cx="2640481" cy="2011087"/>
            <wp:effectExtent l="38100" t="38100" r="45720" b="46355"/>
            <wp:docPr id="196" name="Picture 21" descr="This image shows a new road that is not connected to existing roads.  " title="Exampl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mage shows a new road that is not connected to existing roads.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52880" cy="2020530"/>
                    </a:xfrm>
                    <a:prstGeom prst="rect">
                      <a:avLst/>
                    </a:prstGeom>
                    <a:noFill/>
                    <a:ln w="28575" cmpd="sng">
                      <a:solidFill>
                        <a:srgbClr val="000000"/>
                      </a:solidFill>
                      <a:miter lim="800000"/>
                      <a:headEnd/>
                      <a:tailEnd/>
                    </a:ln>
                    <a:effectLst/>
                  </pic:spPr>
                </pic:pic>
              </a:graphicData>
            </a:graphic>
          </wp:inline>
        </w:drawing>
      </w:r>
      <w:r w:rsidR="004A53C1" w:rsidRPr="00103CDF">
        <w:rPr>
          <w:rFonts w:cs="Arial"/>
        </w:rPr>
        <w:t xml:space="preserve"> </w:t>
      </w:r>
      <w:r w:rsidRPr="00103CDF">
        <w:rPr>
          <w:rFonts w:cs="Arial"/>
          <w:noProof/>
        </w:rPr>
        <w:drawing>
          <wp:inline distT="0" distB="0" distL="0" distR="0" wp14:anchorId="2915EAA5" wp14:editId="2106230F">
            <wp:extent cx="2528940" cy="2019300"/>
            <wp:effectExtent l="38100" t="38100" r="43180" b="38100"/>
            <wp:docPr id="298" name="Picture 22" descr="This image shows the roads from the left image correctly connecting.&#10;" title="Exampl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image shows the roads from the left image correctly connecti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0864" cy="2036806"/>
                    </a:xfrm>
                    <a:prstGeom prst="rect">
                      <a:avLst/>
                    </a:prstGeom>
                    <a:noFill/>
                    <a:ln w="28575" cmpd="sng">
                      <a:solidFill>
                        <a:srgbClr val="000000"/>
                      </a:solidFill>
                      <a:miter lim="800000"/>
                      <a:headEnd/>
                      <a:tailEnd/>
                    </a:ln>
                    <a:effectLst/>
                  </pic:spPr>
                </pic:pic>
              </a:graphicData>
            </a:graphic>
          </wp:inline>
        </w:drawing>
      </w:r>
    </w:p>
    <w:p w14:paraId="2723E8E7" w14:textId="05EECF31" w:rsidR="00261B84" w:rsidRDefault="00AD4434" w:rsidP="001370D7">
      <w:pPr>
        <w:pStyle w:val="Caption"/>
      </w:pPr>
      <w:bookmarkStart w:id="471" w:name="_Toc502934756"/>
      <w:r w:rsidRPr="00103CDF">
        <w:t xml:space="preserve">Figure </w:t>
      </w:r>
      <w:r w:rsidR="00EE635D">
        <w:fldChar w:fldCharType="begin"/>
      </w:r>
      <w:r w:rsidR="00EE635D">
        <w:instrText xml:space="preserve"> SEQ Figure \* ARABIC </w:instrText>
      </w:r>
      <w:r w:rsidR="00EE635D">
        <w:fldChar w:fldCharType="separate"/>
      </w:r>
      <w:r w:rsidR="004B69B4">
        <w:t>17</w:t>
      </w:r>
      <w:r w:rsidR="00EE635D">
        <w:fldChar w:fldCharType="end"/>
      </w:r>
      <w:r w:rsidR="00261B84">
        <w:t>. New Road Features, Not Added to Existing Road</w:t>
      </w:r>
      <w:bookmarkEnd w:id="471"/>
    </w:p>
    <w:p w14:paraId="35245FD5" w14:textId="481842D6" w:rsidR="00261B84" w:rsidRPr="00261B84" w:rsidRDefault="00261B84" w:rsidP="001370D7">
      <w:pPr>
        <w:pStyle w:val="Caption"/>
      </w:pPr>
      <w:bookmarkStart w:id="472" w:name="_Ref501080885"/>
      <w:bookmarkStart w:id="473" w:name="_Toc502934757"/>
      <w:r>
        <w:t xml:space="preserve">Figure </w:t>
      </w:r>
      <w:r w:rsidR="00EE635D">
        <w:fldChar w:fldCharType="begin"/>
      </w:r>
      <w:r w:rsidR="00EE635D">
        <w:instrText xml:space="preserve"> SEQ Figure \* ARABIC </w:instrText>
      </w:r>
      <w:r w:rsidR="00EE635D">
        <w:fldChar w:fldCharType="separate"/>
      </w:r>
      <w:r w:rsidR="004B69B4">
        <w:t>18</w:t>
      </w:r>
      <w:r w:rsidR="00EE635D">
        <w:fldChar w:fldCharType="end"/>
      </w:r>
      <w:bookmarkEnd w:id="472"/>
      <w:r>
        <w:t>. New Road Features, Correctly Added</w:t>
      </w:r>
      <w:bookmarkEnd w:id="473"/>
    </w:p>
    <w:p w14:paraId="2915E121" w14:textId="53F8B94E" w:rsidR="00863030" w:rsidRPr="00103CDF" w:rsidRDefault="00863030" w:rsidP="000A77BA">
      <w:pPr>
        <w:pStyle w:val="BASFigureremarks"/>
      </w:pPr>
      <w:r w:rsidRPr="00103CDF">
        <w:t xml:space="preserve">The image on the </w:t>
      </w:r>
      <w:r w:rsidR="00DC3414" w:rsidRPr="00103CDF">
        <w:t>left</w:t>
      </w:r>
      <w:r w:rsidRPr="00103CDF">
        <w:t xml:space="preserve"> </w:t>
      </w:r>
      <w:r w:rsidR="00D13104">
        <w:t>(</w:t>
      </w:r>
      <w:r w:rsidR="00D13104" w:rsidRPr="000A77BA">
        <w:rPr>
          <w:b/>
        </w:rPr>
        <w:fldChar w:fldCharType="begin"/>
      </w:r>
      <w:r w:rsidR="00D13104" w:rsidRPr="000A77BA">
        <w:rPr>
          <w:b/>
        </w:rPr>
        <w:instrText xml:space="preserve"> REF _Ref501080885 \h </w:instrText>
      </w:r>
      <w:r w:rsidR="000A77BA">
        <w:rPr>
          <w:b/>
        </w:rPr>
        <w:instrText xml:space="preserve"> \* MERGEFORMAT </w:instrText>
      </w:r>
      <w:r w:rsidR="00D13104" w:rsidRPr="000A77BA">
        <w:rPr>
          <w:b/>
        </w:rPr>
      </w:r>
      <w:r w:rsidR="00D13104" w:rsidRPr="000A77BA">
        <w:rPr>
          <w:b/>
        </w:rPr>
        <w:fldChar w:fldCharType="separate"/>
      </w:r>
      <w:r w:rsidR="004B69B4" w:rsidRPr="004B69B4">
        <w:rPr>
          <w:b/>
        </w:rPr>
        <w:t xml:space="preserve">Figure </w:t>
      </w:r>
      <w:r w:rsidR="004B69B4" w:rsidRPr="004B69B4">
        <w:rPr>
          <w:b/>
          <w:noProof/>
        </w:rPr>
        <w:t>18</w:t>
      </w:r>
      <w:r w:rsidR="00D13104" w:rsidRPr="000A77BA">
        <w:rPr>
          <w:b/>
        </w:rPr>
        <w:fldChar w:fldCharType="end"/>
      </w:r>
      <w:r w:rsidR="00D13104" w:rsidRPr="000A77BA">
        <w:rPr>
          <w:b/>
        </w:rPr>
        <w:t>)</w:t>
      </w:r>
      <w:r w:rsidR="00D13104">
        <w:t xml:space="preserve"> </w:t>
      </w:r>
      <w:r w:rsidRPr="00103CDF">
        <w:t>shows new road features added to the existing feature network, but do not connect to existing road features.</w:t>
      </w:r>
      <w:r w:rsidR="004A53C1" w:rsidRPr="00103CDF">
        <w:t xml:space="preserve"> </w:t>
      </w:r>
      <w:r w:rsidRPr="00103CDF">
        <w:t xml:space="preserve">The image on the </w:t>
      </w:r>
      <w:r w:rsidR="00DC3414" w:rsidRPr="00103CDF">
        <w:t>right</w:t>
      </w:r>
      <w:r w:rsidRPr="00103CDF">
        <w:t xml:space="preserve"> </w:t>
      </w:r>
      <w:r w:rsidR="00D13104">
        <w:t>(</w:t>
      </w:r>
      <w:r w:rsidR="00D13104">
        <w:fldChar w:fldCharType="begin"/>
      </w:r>
      <w:r w:rsidR="00D13104">
        <w:instrText xml:space="preserve"> REF _Ref501080902 \h </w:instrText>
      </w:r>
      <w:r w:rsidR="000A77BA">
        <w:instrText xml:space="preserve"> \* MERGEFORMAT </w:instrText>
      </w:r>
      <w:r w:rsidR="00D13104">
        <w:fldChar w:fldCharType="separate"/>
      </w:r>
      <w:r w:rsidR="004B69B4" w:rsidRPr="004B69B4">
        <w:rPr>
          <w:b/>
        </w:rPr>
        <w:t xml:space="preserve">Figure </w:t>
      </w:r>
      <w:r w:rsidR="004B69B4" w:rsidRPr="004B69B4">
        <w:rPr>
          <w:b/>
          <w:noProof/>
        </w:rPr>
        <w:t>19</w:t>
      </w:r>
      <w:r w:rsidR="00D13104">
        <w:fldChar w:fldCharType="end"/>
      </w:r>
      <w:r w:rsidR="00D13104">
        <w:t xml:space="preserve">) </w:t>
      </w:r>
      <w:r w:rsidRPr="00103CDF">
        <w:t>shows the correction; connecting the new roads to the existing road features.</w:t>
      </w:r>
    </w:p>
    <w:p w14:paraId="2915E122" w14:textId="3CFA360C" w:rsidR="00863030" w:rsidRPr="00103CDF" w:rsidRDefault="00863030" w:rsidP="002C31AD">
      <w:pPr>
        <w:pStyle w:val="Heading2Chapter5"/>
      </w:pPr>
      <w:bookmarkStart w:id="474" w:name="_Ref501026627"/>
      <w:bookmarkStart w:id="475" w:name="_Toc519522391"/>
      <w:r w:rsidRPr="00103CDF">
        <w:t>Additional Review Information</w:t>
      </w:r>
      <w:bookmarkEnd w:id="474"/>
      <w:bookmarkEnd w:id="475"/>
    </w:p>
    <w:p w14:paraId="2915E123" w14:textId="77777777" w:rsidR="00863030" w:rsidRPr="00103CDF" w:rsidRDefault="00863030" w:rsidP="00D74715">
      <w:pPr>
        <w:pStyle w:val="BASBodyText"/>
      </w:pPr>
      <w:r w:rsidRPr="00103CDF">
        <w:t>The Census Bureau will not make any boundary change that affects adjacent legal entities without the appropriate documentation.</w:t>
      </w:r>
      <w:r w:rsidR="004A53C1" w:rsidRPr="00103CDF">
        <w:t xml:space="preserve"> </w:t>
      </w:r>
      <w:r w:rsidRPr="00103CDF">
        <w:t>Review any change polygons that affect adjacent entities to determine if they are intentional, legal changes.</w:t>
      </w:r>
    </w:p>
    <w:p w14:paraId="2915E124" w14:textId="74177E61" w:rsidR="00863030" w:rsidRPr="00103CDF" w:rsidRDefault="00863030" w:rsidP="000A77BA">
      <w:pPr>
        <w:pStyle w:val="NoteTribalBAS"/>
      </w:pPr>
      <w:r w:rsidRPr="00103CDF">
        <w:rPr>
          <w:b/>
          <w:caps/>
        </w:rPr>
        <w:t>N</w:t>
      </w:r>
      <w:r w:rsidRPr="00103CDF">
        <w:rPr>
          <w:b/>
        </w:rPr>
        <w:t>ote:</w:t>
      </w:r>
      <w:r w:rsidR="004A53C1" w:rsidRPr="00103CDF">
        <w:t xml:space="preserve"> </w:t>
      </w:r>
      <w:r w:rsidR="00E97E90">
        <w:t xml:space="preserve"> </w:t>
      </w:r>
      <w:r w:rsidRPr="00103CDF">
        <w:t>The Census Bureau will snap any addition, deletion, or boundary correction to a MAF/TIGER feature when it exists within thirty feet of that feature.</w:t>
      </w:r>
      <w:r w:rsidR="004A53C1" w:rsidRPr="00103CDF">
        <w:t xml:space="preserve"> </w:t>
      </w:r>
      <w:r w:rsidRPr="00103CDF">
        <w:t>This helps maintain the boundary-to-feature relationships in MAF/TIGER and will ensure correct housing tabulation counts for entities.</w:t>
      </w:r>
    </w:p>
    <w:p w14:paraId="2915E125" w14:textId="4BCA6136" w:rsidR="00863030" w:rsidRPr="00103CDF" w:rsidRDefault="00863030" w:rsidP="002C31AD">
      <w:pPr>
        <w:pStyle w:val="Heading3ch5sub513"/>
      </w:pPr>
      <w:bookmarkStart w:id="476" w:name="_Toc437936252"/>
      <w:bookmarkStart w:id="477" w:name="_Toc502937634"/>
      <w:bookmarkStart w:id="478" w:name="_Toc503015309"/>
      <w:bookmarkStart w:id="479" w:name="_Toc503453891"/>
      <w:bookmarkStart w:id="480" w:name="_Toc503455568"/>
      <w:bookmarkStart w:id="481" w:name="_Toc519522392"/>
      <w:r w:rsidRPr="00E23514">
        <w:t>Submitting</w:t>
      </w:r>
      <w:r w:rsidRPr="00103CDF">
        <w:t xml:space="preserve"> Acceptable Documentation</w:t>
      </w:r>
      <w:bookmarkEnd w:id="476"/>
      <w:bookmarkEnd w:id="477"/>
      <w:bookmarkEnd w:id="478"/>
      <w:bookmarkEnd w:id="479"/>
      <w:bookmarkEnd w:id="480"/>
      <w:bookmarkEnd w:id="481"/>
    </w:p>
    <w:p w14:paraId="2915E126" w14:textId="11C2A3D2" w:rsidR="00863030" w:rsidRPr="00103CDF" w:rsidRDefault="7F1D863C" w:rsidP="00D74715">
      <w:pPr>
        <w:pStyle w:val="BASBodyText"/>
      </w:pPr>
      <w:r w:rsidRPr="00103CDF">
        <w:t>The Census Bureau is responsible for depicting reservation and off-reservation trust land boundaries but because the Census Bureau is not the authority on the boundaries, we require documentation to update reservation and off-res</w:t>
      </w:r>
      <w:r w:rsidR="00A551C4" w:rsidRPr="00103CDF">
        <w:t>ervation trust land boundaries.</w:t>
      </w:r>
    </w:p>
    <w:p w14:paraId="2915E127" w14:textId="44E47B74" w:rsidR="00863030" w:rsidRPr="00103CDF" w:rsidRDefault="7F1D863C" w:rsidP="7F1D863C">
      <w:pPr>
        <w:rPr>
          <w:rFonts w:cs="Arial"/>
          <w:b/>
          <w:bCs/>
          <w:u w:val="single"/>
        </w:rPr>
      </w:pPr>
      <w:r w:rsidRPr="00103CDF">
        <w:rPr>
          <w:rFonts w:cs="Arial"/>
          <w:b/>
          <w:u w:val="single"/>
        </w:rPr>
        <w:t>The following changes require documentation:</w:t>
      </w:r>
    </w:p>
    <w:p w14:paraId="2915E128" w14:textId="77777777" w:rsidR="00863030" w:rsidRPr="00103CDF" w:rsidRDefault="7F1D863C" w:rsidP="00213729">
      <w:pPr>
        <w:pStyle w:val="DigitalBulletLv1"/>
      </w:pPr>
      <w:r w:rsidRPr="00103CDF">
        <w:t>New off-reservation trust land;</w:t>
      </w:r>
    </w:p>
    <w:p w14:paraId="2915E129" w14:textId="77777777" w:rsidR="00863030" w:rsidRPr="00103CDF" w:rsidRDefault="7F1D863C" w:rsidP="00213729">
      <w:pPr>
        <w:pStyle w:val="DigitalBulletLv1"/>
      </w:pPr>
      <w:r w:rsidRPr="00103CDF">
        <w:t>New reservation land;</w:t>
      </w:r>
    </w:p>
    <w:p w14:paraId="2915E12A" w14:textId="77777777" w:rsidR="00863030" w:rsidRPr="00103CDF" w:rsidRDefault="7F1D863C" w:rsidP="00213729">
      <w:pPr>
        <w:pStyle w:val="DigitalBulletLv1"/>
      </w:pPr>
      <w:r w:rsidRPr="00103CDF">
        <w:t>Changes from off-reservation trust land to reservation land and changes from reservation land to off-reservation trust land;</w:t>
      </w:r>
    </w:p>
    <w:p w14:paraId="2915E12B" w14:textId="77777777" w:rsidR="00863030" w:rsidRPr="00103CDF" w:rsidRDefault="7F1D863C" w:rsidP="00213729">
      <w:pPr>
        <w:pStyle w:val="DigitalBulletLv1"/>
      </w:pPr>
      <w:r w:rsidRPr="00103CDF">
        <w:t>Large changes to existing off-reservation trust land;</w:t>
      </w:r>
    </w:p>
    <w:p w14:paraId="2915E12C" w14:textId="533229E2" w:rsidR="00863030" w:rsidRPr="00103CDF" w:rsidRDefault="7F1D863C" w:rsidP="00213729">
      <w:pPr>
        <w:pStyle w:val="DigitalBulletLv1"/>
      </w:pPr>
      <w:r w:rsidRPr="00103CDF">
        <w:t>Large changes to existing reservation land; and</w:t>
      </w:r>
    </w:p>
    <w:p w14:paraId="2915E12D" w14:textId="77777777" w:rsidR="00863030" w:rsidRPr="00103CDF" w:rsidRDefault="7F1D863C" w:rsidP="00213729">
      <w:pPr>
        <w:pStyle w:val="DigitalBulletLv1"/>
      </w:pPr>
      <w:r w:rsidRPr="00103CDF">
        <w:t>Boundary corrections to off-reservation trust land or reservation land that do not follow the general shape of the boundary.</w:t>
      </w:r>
    </w:p>
    <w:p w14:paraId="2915E12E" w14:textId="77777777" w:rsidR="00863030" w:rsidRPr="00103CDF" w:rsidRDefault="7F1D863C" w:rsidP="00D74715">
      <w:pPr>
        <w:pStyle w:val="BASBodyText"/>
      </w:pPr>
      <w:r w:rsidRPr="00103CDF">
        <w:t>For off-reservation trust land, the most common documentation is a trust deed or a letter from the BIA. Documents should state that the land is “in trust” for your tribe.</w:t>
      </w:r>
    </w:p>
    <w:p w14:paraId="2915E12F" w14:textId="77777777" w:rsidR="00863030" w:rsidRPr="00103CDF" w:rsidRDefault="7F1D863C" w:rsidP="00D74715">
      <w:pPr>
        <w:pStyle w:val="BASBodyText"/>
      </w:pPr>
      <w:r w:rsidRPr="00103CDF">
        <w:t>For reservation land, documentation examples include (but are not limited to) federal register notice, Act of Congress, Executive Order, or a new legal opinion issued by the BIA. When submitting large boundary corrections to an existing reservation, please submit your reservation document.</w:t>
      </w:r>
    </w:p>
    <w:p w14:paraId="2915E130" w14:textId="77777777" w:rsidR="00863030" w:rsidRPr="00103CDF" w:rsidRDefault="00863030" w:rsidP="00D74715">
      <w:pPr>
        <w:pStyle w:val="BASBodyText"/>
      </w:pPr>
      <w:r w:rsidRPr="00103CDF">
        <w:t>If you cannot locate your documentation, you can contact your regional BIA office to obtain documentation.</w:t>
      </w:r>
      <w:r w:rsidR="004A53C1" w:rsidRPr="00103CDF">
        <w:t xml:space="preserve"> </w:t>
      </w:r>
      <w:r w:rsidRPr="00103CDF">
        <w:t>The Census Bureau will treat legal opinions issued in writing from the BIA as documentation since the BIA is the authority on reservation and off-reservation trust land boundaries.</w:t>
      </w:r>
      <w:r w:rsidR="004A53C1" w:rsidRPr="00103CDF">
        <w:t xml:space="preserve"> </w:t>
      </w:r>
      <w:r w:rsidRPr="00103CDF">
        <w:t xml:space="preserve">If the Census Bureau cannot interpret a document, such as a treaty, the Census Bureau will contact the BIA for assistance. </w:t>
      </w:r>
    </w:p>
    <w:p w14:paraId="2915E131" w14:textId="4B17489D" w:rsidR="00863030" w:rsidRPr="00103CDF" w:rsidRDefault="00863030" w:rsidP="00D74715">
      <w:pPr>
        <w:pStyle w:val="BASBodyText"/>
      </w:pPr>
      <w:r w:rsidRPr="00103CDF">
        <w:t xml:space="preserve">If you have questions about documentation, please call the Census Bureau at </w:t>
      </w:r>
      <w:r w:rsidRPr="00103CDF">
        <w:br/>
      </w:r>
      <w:r w:rsidR="00E532A1" w:rsidRPr="00103CDF">
        <w:t>1-800-972-5651</w:t>
      </w:r>
      <w:r w:rsidRPr="00103CDF">
        <w:t xml:space="preserve"> or email </w:t>
      </w:r>
      <w:hyperlink r:id="rId58" w:history="1">
        <w:r w:rsidR="00E532A1" w:rsidRPr="00103CDF">
          <w:rPr>
            <w:rStyle w:val="Hyperlink"/>
          </w:rPr>
          <w:t>geo.bas@census.gov</w:t>
        </w:r>
      </w:hyperlink>
      <w:r w:rsidRPr="00103CDF">
        <w:t>.</w:t>
      </w:r>
      <w:r w:rsidR="004A53C1" w:rsidRPr="00103CDF">
        <w:t xml:space="preserve"> </w:t>
      </w:r>
      <w:r w:rsidRPr="00103CDF">
        <w:t xml:space="preserve">If you need to contact the BIA, please see </w:t>
      </w:r>
      <w:r w:rsidR="00182528">
        <w:t>&lt;</w:t>
      </w:r>
      <w:hyperlink r:id="rId59" w:history="1">
        <w:r w:rsidRPr="00103CDF">
          <w:rPr>
            <w:rStyle w:val="Hyperlink"/>
          </w:rPr>
          <w:t>http://www.bia.gov/WhoWeAre/RegionalOffices/index.htm</w:t>
        </w:r>
      </w:hyperlink>
      <w:r w:rsidR="00182528" w:rsidRPr="00182528">
        <w:rPr>
          <w:rStyle w:val="Hyperlink"/>
          <w:color w:val="000000" w:themeColor="text1"/>
          <w:u w:val="none"/>
        </w:rPr>
        <w:t>&gt;</w:t>
      </w:r>
      <w:r w:rsidRPr="00103CDF">
        <w:t xml:space="preserve"> for contact information for your regional office.</w:t>
      </w:r>
    </w:p>
    <w:p w14:paraId="2915E132" w14:textId="3C8BC2F4" w:rsidR="00863030" w:rsidRPr="00103CDF" w:rsidRDefault="00863030" w:rsidP="002C31AD">
      <w:pPr>
        <w:pStyle w:val="Heading3ch5sub513"/>
      </w:pPr>
      <w:bookmarkStart w:id="482" w:name="_Toc396919922"/>
      <w:bookmarkStart w:id="483" w:name="_Toc437936253"/>
      <w:bookmarkStart w:id="484" w:name="_Toc502937635"/>
      <w:bookmarkStart w:id="485" w:name="_Toc503015310"/>
      <w:bookmarkStart w:id="486" w:name="_Toc503453892"/>
      <w:bookmarkStart w:id="487" w:name="_Toc503455569"/>
      <w:bookmarkStart w:id="488" w:name="_Toc519522393"/>
      <w:r w:rsidRPr="00103CDF">
        <w:t>Submitting Digital Data</w:t>
      </w:r>
      <w:bookmarkEnd w:id="482"/>
      <w:bookmarkEnd w:id="483"/>
      <w:bookmarkEnd w:id="484"/>
      <w:bookmarkEnd w:id="485"/>
      <w:bookmarkEnd w:id="486"/>
      <w:bookmarkEnd w:id="487"/>
      <w:bookmarkEnd w:id="488"/>
    </w:p>
    <w:p w14:paraId="2915E133" w14:textId="29001965" w:rsidR="00863030" w:rsidRPr="00103CDF" w:rsidRDefault="00863030" w:rsidP="00D74715">
      <w:pPr>
        <w:pStyle w:val="BASBodyText"/>
      </w:pPr>
      <w:r w:rsidRPr="00103CDF">
        <w:t>If a participant is reporting changes to the BAS, the Census Bureau requires that each participant submit at least one shapefile (change polygons).</w:t>
      </w:r>
      <w:r w:rsidR="004A53C1" w:rsidRPr="00103CDF">
        <w:t xml:space="preserve"> </w:t>
      </w:r>
      <w:r w:rsidRPr="00103CDF">
        <w:t xml:space="preserve">The total number of layers submitted depends on what types of changes are reported. The following is a list of change layers that </w:t>
      </w:r>
      <w:r w:rsidRPr="00103CDF">
        <w:rPr>
          <w:i/>
          <w:iCs/>
        </w:rPr>
        <w:t>may</w:t>
      </w:r>
      <w:r w:rsidRPr="00103CDF">
        <w:t xml:space="preserve"> need to be submitted:</w:t>
      </w:r>
    </w:p>
    <w:p w14:paraId="2915E134" w14:textId="77777777" w:rsidR="00863030" w:rsidRPr="003B339A" w:rsidRDefault="00863030" w:rsidP="004862E7">
      <w:pPr>
        <w:pStyle w:val="DigitalNumbered"/>
        <w:numPr>
          <w:ilvl w:val="0"/>
          <w:numId w:val="259"/>
        </w:numPr>
      </w:pPr>
      <w:r w:rsidRPr="00D32184">
        <w:t>Change Polygon Layers</w:t>
      </w:r>
      <w:r w:rsidRPr="00103CDF">
        <w:t xml:space="preserve"> </w:t>
      </w:r>
      <w:r w:rsidRPr="003B339A">
        <w:t>(ANRC, AIA, Tribal Subdivisions, Hawaiian Homelands)</w:t>
      </w:r>
    </w:p>
    <w:p w14:paraId="2915E135" w14:textId="4854246A" w:rsidR="00863030" w:rsidRPr="00103CDF" w:rsidRDefault="00863030" w:rsidP="009B0553">
      <w:pPr>
        <w:pStyle w:val="DigitalBulletLv2"/>
        <w:rPr>
          <w:b/>
          <w:i/>
          <w:iCs/>
        </w:rPr>
      </w:pPr>
      <w:r w:rsidRPr="00103CDF">
        <w:t>These layers consist of the changes that the Census B</w:t>
      </w:r>
      <w:r w:rsidR="0014284A" w:rsidRPr="00103CDF">
        <w:t>ureau needs to make to entities; and</w:t>
      </w:r>
    </w:p>
    <w:p w14:paraId="2915E136" w14:textId="5DBF3E59" w:rsidR="00A40BF6" w:rsidRDefault="00863030" w:rsidP="009B0553">
      <w:pPr>
        <w:pStyle w:val="DigitalBulletLv2"/>
      </w:pPr>
      <w:r w:rsidRPr="00103CDF">
        <w:t>A layer of change polygons should be created for each level of geography (ANRC, AIA, Tribal Subdivisions, etc.) that changes are being submitted for.</w:t>
      </w:r>
    </w:p>
    <w:p w14:paraId="2915E137" w14:textId="77777777" w:rsidR="00863030" w:rsidRPr="003B339A" w:rsidRDefault="00863030" w:rsidP="00001A3B">
      <w:pPr>
        <w:pStyle w:val="DigitalNumbered"/>
      </w:pPr>
      <w:r w:rsidRPr="00103CDF">
        <w:t xml:space="preserve">Whole Modified Entity Layer </w:t>
      </w:r>
      <w:r w:rsidRPr="003B339A">
        <w:t>(ANRC, AIA, Tribal Subdivisions, and Hawaiian Homelands)</w:t>
      </w:r>
    </w:p>
    <w:p w14:paraId="2915E138" w14:textId="6978B979" w:rsidR="00863030" w:rsidRPr="003B339A" w:rsidRDefault="00863030" w:rsidP="009B0553">
      <w:pPr>
        <w:pStyle w:val="DigitalBulletLv2"/>
      </w:pPr>
      <w:r w:rsidRPr="003B339A">
        <w:t>These layers should only contain the complete and current bounda</w:t>
      </w:r>
      <w:r w:rsidR="0014284A" w:rsidRPr="003B339A">
        <w:t>ry for the entity being updated; and</w:t>
      </w:r>
    </w:p>
    <w:p w14:paraId="2915E139" w14:textId="546AD52A" w:rsidR="00863030" w:rsidRPr="00103CDF" w:rsidRDefault="00863030" w:rsidP="009B0553">
      <w:pPr>
        <w:pStyle w:val="DigitalBulletLv2"/>
        <w:rPr>
          <w:b/>
        </w:rPr>
      </w:pPr>
      <w:r w:rsidRPr="003B339A">
        <w:t>A</w:t>
      </w:r>
      <w:r w:rsidRPr="00103CDF">
        <w:t xml:space="preserve"> whole entity layer should be created for each level of geography that change polygons are being created for.</w:t>
      </w:r>
    </w:p>
    <w:p w14:paraId="2915E13A" w14:textId="6FB0D1B6" w:rsidR="00863030" w:rsidRPr="00103CDF" w:rsidRDefault="0014284A" w:rsidP="00001A3B">
      <w:pPr>
        <w:pStyle w:val="DigitalNumbered"/>
      </w:pPr>
      <w:r w:rsidRPr="00103CDF">
        <w:t>Local G</w:t>
      </w:r>
      <w:r w:rsidR="00863030" w:rsidRPr="00103CDF">
        <w:t xml:space="preserve">overnment </w:t>
      </w:r>
      <w:r w:rsidRPr="00103CDF">
        <w:t>F</w:t>
      </w:r>
      <w:r w:rsidR="00863030" w:rsidRPr="00103CDF">
        <w:t xml:space="preserve">eature </w:t>
      </w:r>
      <w:r w:rsidRPr="00103CDF">
        <w:t>N</w:t>
      </w:r>
      <w:r w:rsidR="00863030" w:rsidRPr="00103CDF">
        <w:t xml:space="preserve">etwork and </w:t>
      </w:r>
      <w:r w:rsidRPr="00103CDF">
        <w:t>B</w:t>
      </w:r>
      <w:r w:rsidR="00863030" w:rsidRPr="00103CDF">
        <w:t xml:space="preserve">oundary </w:t>
      </w:r>
      <w:r w:rsidRPr="00103CDF">
        <w:t>L</w:t>
      </w:r>
      <w:r w:rsidR="00863030" w:rsidRPr="00103CDF">
        <w:t xml:space="preserve">ayers </w:t>
      </w:r>
      <w:r w:rsidR="00863030" w:rsidRPr="003B339A">
        <w:rPr>
          <w:b/>
        </w:rPr>
        <w:t>(optional)</w:t>
      </w:r>
    </w:p>
    <w:p w14:paraId="2915E13B" w14:textId="77777777" w:rsidR="00863030" w:rsidRPr="00103CDF" w:rsidRDefault="00863030" w:rsidP="009B0553">
      <w:pPr>
        <w:pStyle w:val="DigitalBulletLv2"/>
        <w:rPr>
          <w:b/>
          <w:i/>
          <w:iCs/>
        </w:rPr>
      </w:pPr>
      <w:r w:rsidRPr="00103CDF">
        <w:t>These layers will help the Census Bureau resolve any questionable change polygons and establish the correct boundary-to-feature relationships</w:t>
      </w:r>
      <w:r w:rsidR="00926A9E" w:rsidRPr="00103CDF">
        <w:t>.</w:t>
      </w:r>
    </w:p>
    <w:p w14:paraId="2915E13C" w14:textId="77777777" w:rsidR="00863030" w:rsidRPr="00103CDF" w:rsidRDefault="00863030" w:rsidP="00001A3B">
      <w:pPr>
        <w:pStyle w:val="DigitalNumbered"/>
      </w:pPr>
      <w:r w:rsidRPr="00103CDF">
        <w:t xml:space="preserve">Feature Update Layer </w:t>
      </w:r>
      <w:r w:rsidRPr="003B339A">
        <w:t>(only if there are feature (road, river, railroad, etc.) additions, deletions, name changes, recodes, or address range updates)</w:t>
      </w:r>
    </w:p>
    <w:p w14:paraId="2915E13D" w14:textId="77777777" w:rsidR="00863030" w:rsidRPr="00103CDF" w:rsidRDefault="00863030" w:rsidP="009B0553">
      <w:pPr>
        <w:pStyle w:val="DigitalBulletLv2"/>
        <w:rPr>
          <w:b/>
        </w:rPr>
      </w:pPr>
      <w:r w:rsidRPr="00103CDF">
        <w:t>Include a linear feature update layer with only feature segments that need to be corrected.</w:t>
      </w:r>
    </w:p>
    <w:p w14:paraId="2915E13E" w14:textId="28508F3E" w:rsidR="00863030" w:rsidRPr="00103CDF" w:rsidRDefault="0068689F" w:rsidP="00001A3B">
      <w:pPr>
        <w:pStyle w:val="DigitalNumbered"/>
      </w:pPr>
      <w:r>
        <w:t>Area/</w:t>
      </w:r>
      <w:r w:rsidR="00863030" w:rsidRPr="00103CDF">
        <w:t xml:space="preserve">Hydro Landmark Layer </w:t>
      </w:r>
    </w:p>
    <w:p w14:paraId="2915E13F" w14:textId="77777777" w:rsidR="00863030" w:rsidRPr="00103CDF" w:rsidRDefault="00863030" w:rsidP="009B0553">
      <w:pPr>
        <w:pStyle w:val="DigitalBulletLv2"/>
        <w:rPr>
          <w:b/>
        </w:rPr>
      </w:pPr>
      <w:r w:rsidRPr="00103CDF">
        <w:t>Only if there are area and/or hydro landmark updates.</w:t>
      </w:r>
    </w:p>
    <w:p w14:paraId="2915E140" w14:textId="77777777" w:rsidR="00863030" w:rsidRPr="00103CDF" w:rsidRDefault="00863030" w:rsidP="00001A3B">
      <w:pPr>
        <w:pStyle w:val="DigitalNumbered"/>
      </w:pPr>
      <w:r w:rsidRPr="00103CDF">
        <w:t>Point Landmark Layer</w:t>
      </w:r>
    </w:p>
    <w:p w14:paraId="2915E141" w14:textId="77777777" w:rsidR="00863030" w:rsidRPr="00103CDF" w:rsidRDefault="00863030" w:rsidP="009B0553">
      <w:pPr>
        <w:pStyle w:val="DigitalBulletLv2"/>
        <w:rPr>
          <w:b/>
        </w:rPr>
      </w:pPr>
      <w:r w:rsidRPr="00103CDF">
        <w:t xml:space="preserve">Only if there are point landmark updates. </w:t>
      </w:r>
    </w:p>
    <w:p w14:paraId="477EA8F5" w14:textId="0B3EE5FD" w:rsidR="00BD6010" w:rsidRPr="00103CDF" w:rsidRDefault="00863030" w:rsidP="00001A3B">
      <w:pPr>
        <w:pStyle w:val="DigitalNumbered"/>
      </w:pPr>
      <w:r w:rsidRPr="00103CDF">
        <w:t xml:space="preserve">BAS Contact Text File </w:t>
      </w:r>
      <w:r w:rsidRPr="003B339A">
        <w:t>(if the BAS point of contact (the person that receives the BAS Annual Response Email) has changed)</w:t>
      </w:r>
      <w:r w:rsidR="0068689F" w:rsidRPr="003B339A">
        <w:t>;</w:t>
      </w:r>
    </w:p>
    <w:p w14:paraId="2915E143" w14:textId="57499EC1" w:rsidR="00863030" w:rsidRPr="00103CDF" w:rsidRDefault="00863030" w:rsidP="0053319A">
      <w:pPr>
        <w:pStyle w:val="DigitalBulletLv2"/>
      </w:pPr>
      <w:r w:rsidRPr="0053319A">
        <w:t>This</w:t>
      </w:r>
      <w:r w:rsidRPr="00103CDF">
        <w:rPr>
          <w:b/>
        </w:rPr>
        <w:t xml:space="preserve"> can be updated online at:</w:t>
      </w:r>
      <w:r w:rsidRPr="00103CDF">
        <w:t xml:space="preserve"> </w:t>
      </w:r>
      <w:hyperlink r:id="rId60" w:tgtFrame="_blank" w:history="1">
        <w:r w:rsidRPr="00103CDF">
          <w:rPr>
            <w:rStyle w:val="Hyperlink"/>
          </w:rPr>
          <w:t>http://www.census.gov/geo/partnerships/bas/bas_ar_form.html</w:t>
        </w:r>
      </w:hyperlink>
      <w:r w:rsidR="00926A9E" w:rsidRPr="00103CDF">
        <w:t>.</w:t>
      </w:r>
    </w:p>
    <w:p w14:paraId="75915B9D" w14:textId="77777777" w:rsidR="00BD6010" w:rsidRPr="00103CDF" w:rsidRDefault="00863030" w:rsidP="009B0553">
      <w:pPr>
        <w:pStyle w:val="DigitalBulletLv2"/>
      </w:pPr>
      <w:r w:rsidRPr="00103CDF">
        <w:t>This BAS Contact update should include this information:</w:t>
      </w:r>
    </w:p>
    <w:p w14:paraId="550B926A" w14:textId="77777777" w:rsidR="00BD6010" w:rsidRPr="00C80088" w:rsidRDefault="00926A9E" w:rsidP="00276ED5">
      <w:pPr>
        <w:pStyle w:val="BulletedHollow1-2"/>
      </w:pPr>
      <w:r w:rsidRPr="00C80088">
        <w:t>First Name;</w:t>
      </w:r>
    </w:p>
    <w:p w14:paraId="0E04ABEF" w14:textId="77777777" w:rsidR="00BD6010" w:rsidRPr="00C80088" w:rsidRDefault="00926A9E" w:rsidP="00276ED5">
      <w:pPr>
        <w:pStyle w:val="BulletedHollow1-2"/>
      </w:pPr>
      <w:r w:rsidRPr="00C80088">
        <w:t>Last Name;</w:t>
      </w:r>
    </w:p>
    <w:p w14:paraId="08D10C66" w14:textId="77777777" w:rsidR="00BD6010" w:rsidRPr="00C80088" w:rsidRDefault="00863030" w:rsidP="00276ED5">
      <w:pPr>
        <w:pStyle w:val="BulletedHollow1-2"/>
      </w:pPr>
      <w:r w:rsidRPr="00C80088">
        <w:t>Department</w:t>
      </w:r>
      <w:r w:rsidR="00926A9E" w:rsidRPr="00C80088">
        <w:t>;</w:t>
      </w:r>
    </w:p>
    <w:p w14:paraId="3ABA5D8E" w14:textId="77777777" w:rsidR="00BD6010" w:rsidRPr="00C80088" w:rsidRDefault="00926A9E" w:rsidP="00276ED5">
      <w:pPr>
        <w:pStyle w:val="BulletedHollow1-2"/>
      </w:pPr>
      <w:r w:rsidRPr="00C80088">
        <w:t>Position;</w:t>
      </w:r>
    </w:p>
    <w:p w14:paraId="3CE056BA" w14:textId="77777777" w:rsidR="00BD6010" w:rsidRPr="00C80088" w:rsidRDefault="00863030" w:rsidP="00276ED5">
      <w:pPr>
        <w:pStyle w:val="BulletedHollow1-2"/>
      </w:pPr>
      <w:r w:rsidRPr="00C80088">
        <w:t>Shipping Address</w:t>
      </w:r>
      <w:r w:rsidR="00926A9E" w:rsidRPr="00C80088">
        <w:t>;</w:t>
      </w:r>
    </w:p>
    <w:p w14:paraId="2D05A2B7" w14:textId="77777777" w:rsidR="00BD6010" w:rsidRPr="00C80088" w:rsidRDefault="00926A9E" w:rsidP="00276ED5">
      <w:pPr>
        <w:pStyle w:val="BulletedHollow1-2"/>
      </w:pPr>
      <w:r w:rsidRPr="00C80088">
        <w:t>City;</w:t>
      </w:r>
    </w:p>
    <w:p w14:paraId="7E27E673" w14:textId="77777777" w:rsidR="00BD6010" w:rsidRPr="00C80088" w:rsidRDefault="00863030" w:rsidP="00276ED5">
      <w:pPr>
        <w:pStyle w:val="BulletedHollow1-2"/>
      </w:pPr>
      <w:r w:rsidRPr="00C80088">
        <w:t>State</w:t>
      </w:r>
      <w:r w:rsidR="00926A9E" w:rsidRPr="00C80088">
        <w:t>;</w:t>
      </w:r>
    </w:p>
    <w:p w14:paraId="146228C9" w14:textId="77777777" w:rsidR="00BD6010" w:rsidRPr="00C80088" w:rsidRDefault="00863030" w:rsidP="00276ED5">
      <w:pPr>
        <w:pStyle w:val="BulletedHollow1-2"/>
      </w:pPr>
      <w:r w:rsidRPr="00C80088">
        <w:t>ZIP Code</w:t>
      </w:r>
      <w:r w:rsidR="00926A9E" w:rsidRPr="00C80088">
        <w:t>;</w:t>
      </w:r>
    </w:p>
    <w:p w14:paraId="10B3A003" w14:textId="77777777" w:rsidR="00BD6010" w:rsidRPr="00C80088" w:rsidRDefault="00863030" w:rsidP="00276ED5">
      <w:pPr>
        <w:pStyle w:val="BulletedHollow1-2"/>
      </w:pPr>
      <w:r w:rsidRPr="00C80088">
        <w:t>Phone: xxx-xxx-xxxx</w:t>
      </w:r>
      <w:r w:rsidR="00926A9E" w:rsidRPr="00C80088">
        <w:t>;</w:t>
      </w:r>
    </w:p>
    <w:p w14:paraId="46CD82F2" w14:textId="77777777" w:rsidR="00BD6010" w:rsidRPr="00C80088" w:rsidRDefault="00863030" w:rsidP="00276ED5">
      <w:pPr>
        <w:pStyle w:val="BulletedHollow1-2"/>
      </w:pPr>
      <w:r w:rsidRPr="00C80088">
        <w:t>FAX: xxx-xxx-xxxx</w:t>
      </w:r>
      <w:r w:rsidR="00926A9E" w:rsidRPr="00C80088">
        <w:t>;</w:t>
      </w:r>
    </w:p>
    <w:p w14:paraId="5F1A2FC0" w14:textId="77777777" w:rsidR="00BD6010" w:rsidRPr="00C80088" w:rsidRDefault="00926A9E" w:rsidP="00276ED5">
      <w:pPr>
        <w:pStyle w:val="BulletedHollow1-2"/>
      </w:pPr>
      <w:r w:rsidRPr="00C80088">
        <w:t>Email;</w:t>
      </w:r>
    </w:p>
    <w:p w14:paraId="5EDA4AC5" w14:textId="77777777" w:rsidR="00BD6010" w:rsidRPr="00C80088" w:rsidRDefault="00863030" w:rsidP="00276ED5">
      <w:pPr>
        <w:pStyle w:val="BulletedHollow1-2"/>
      </w:pPr>
      <w:r w:rsidRPr="00C80088">
        <w:t>Tribal Chair Term Expires: xx/xxxx</w:t>
      </w:r>
      <w:r w:rsidR="00926A9E" w:rsidRPr="00C80088">
        <w:t>; and</w:t>
      </w:r>
    </w:p>
    <w:p w14:paraId="47FE5722" w14:textId="509E2E24" w:rsidR="00BD6010" w:rsidRPr="00C80088" w:rsidRDefault="00863030" w:rsidP="00276ED5">
      <w:pPr>
        <w:pStyle w:val="BulletedHollow1-2"/>
      </w:pPr>
      <w:r w:rsidRPr="00C80088">
        <w:t>Tribal Chair Term Length: x years</w:t>
      </w:r>
      <w:r w:rsidR="00926A9E" w:rsidRPr="00C80088">
        <w:t>.</w:t>
      </w:r>
    </w:p>
    <w:p w14:paraId="6C58CE79" w14:textId="432677E4" w:rsidR="00603249" w:rsidRPr="00103CDF" w:rsidRDefault="00603249" w:rsidP="002F7E0B">
      <w:pPr>
        <w:pStyle w:val="Heading3ch5sub513"/>
      </w:pPr>
      <w:bookmarkStart w:id="489" w:name="_Toc502937636"/>
      <w:bookmarkStart w:id="490" w:name="_Toc503015311"/>
      <w:bookmarkStart w:id="491" w:name="_Toc503453893"/>
      <w:bookmarkStart w:id="492" w:name="_Toc503455570"/>
      <w:bookmarkStart w:id="493" w:name="_Toc519522394"/>
      <w:r w:rsidRPr="00103CDF">
        <w:t>Change Polygon Naming Conventions</w:t>
      </w:r>
      <w:bookmarkEnd w:id="489"/>
      <w:bookmarkEnd w:id="490"/>
      <w:bookmarkEnd w:id="491"/>
      <w:bookmarkEnd w:id="492"/>
      <w:bookmarkEnd w:id="493"/>
    </w:p>
    <w:p w14:paraId="7BE37CC8" w14:textId="3E5C2549" w:rsidR="00AC1405" w:rsidRPr="00103CDF" w:rsidRDefault="00863030" w:rsidP="00D74715">
      <w:pPr>
        <w:pStyle w:val="BASBodyText"/>
      </w:pPr>
      <w:r w:rsidRPr="00103CDF">
        <w:t>The following table provides change polygon naming conventions for ANRCs, AIAs and Hawaiian Homelands.</w:t>
      </w:r>
      <w:r w:rsidR="00AC1405" w:rsidRPr="00103CDF">
        <w:t xml:space="preserve"> The change polygon layer naming conventions: &lt;basID&gt; represents your BAS entity ID, found in the BAS Annual Response </w:t>
      </w:r>
      <w:r w:rsidR="0068689F">
        <w:t>e</w:t>
      </w:r>
      <w:r w:rsidR="00AC1405" w:rsidRPr="00103CDF">
        <w:t xml:space="preserve">mail or online from this link: </w:t>
      </w:r>
      <w:r w:rsidR="00C80088">
        <w:t>&lt;</w:t>
      </w:r>
      <w:hyperlink r:id="rId61" w:history="1">
        <w:r w:rsidR="00C80088" w:rsidRPr="009B0533">
          <w:rPr>
            <w:rStyle w:val="Hyperlink"/>
          </w:rPr>
          <w:t>https://www.census.gov/programs-surveys/bas/technical-documentation/code-lists.html</w:t>
        </w:r>
      </w:hyperlink>
      <w:r w:rsidR="00C80088" w:rsidRPr="00D131D7">
        <w:rPr>
          <w:rStyle w:val="Hyperlink"/>
          <w:color w:val="auto"/>
          <w:u w:val="none"/>
        </w:rPr>
        <w:t>&gt;.</w:t>
      </w:r>
    </w:p>
    <w:p w14:paraId="2915E154" w14:textId="03ED8B3A" w:rsidR="00863030" w:rsidRPr="00103CDF" w:rsidRDefault="00CD15FB" w:rsidP="001370D7">
      <w:pPr>
        <w:pStyle w:val="Caption"/>
      </w:pPr>
      <w:bookmarkStart w:id="494" w:name="_Toc503016735"/>
      <w:r>
        <w:t xml:space="preserve">Table </w:t>
      </w:r>
      <w:r w:rsidR="00EE635D">
        <w:fldChar w:fldCharType="begin"/>
      </w:r>
      <w:r w:rsidR="00EE635D">
        <w:instrText xml:space="preserve"> SEQ Table \* ARABIC </w:instrText>
      </w:r>
      <w:r w:rsidR="00EE635D">
        <w:fldChar w:fldCharType="separate"/>
      </w:r>
      <w:r w:rsidR="004B69B4">
        <w:t>13</w:t>
      </w:r>
      <w:r w:rsidR="00EE635D">
        <w:fldChar w:fldCharType="end"/>
      </w:r>
      <w:r>
        <w:t xml:space="preserve">: </w:t>
      </w:r>
      <w:r w:rsidR="00863030" w:rsidRPr="00103CDF">
        <w:t>Change Polygon Naming Conventions</w:t>
      </w:r>
      <w:bookmarkEnd w:id="494"/>
    </w:p>
    <w:tbl>
      <w:tblPr>
        <w:tblW w:w="9051" w:type="dxa"/>
        <w:jc w:val="center"/>
        <w:tblCellSpacing w:w="20" w:type="dxa"/>
        <w:tblBorders>
          <w:top w:val="single" w:sz="12" w:space="0" w:color="4A442A" w:themeColor="background2" w:themeShade="40"/>
          <w:left w:val="single" w:sz="12" w:space="0" w:color="4A442A" w:themeColor="background2" w:themeShade="40"/>
          <w:bottom w:val="single" w:sz="12" w:space="0" w:color="4A442A" w:themeColor="background2" w:themeShade="40"/>
          <w:right w:val="single" w:sz="12" w:space="0" w:color="4A442A" w:themeColor="background2" w:themeShade="40"/>
          <w:insideH w:val="single" w:sz="12" w:space="0" w:color="4A442A" w:themeColor="background2" w:themeShade="40"/>
          <w:insideV w:val="single" w:sz="12" w:space="0" w:color="4A442A" w:themeColor="background2" w:themeShade="40"/>
        </w:tblBorders>
        <w:tblLook w:val="01E0" w:firstRow="1" w:lastRow="1" w:firstColumn="1" w:lastColumn="1" w:noHBand="0" w:noVBand="0"/>
        <w:tblCaption w:val="change polygon naming conventions"/>
        <w:tblDescription w:val="Table list the change polygon layer naming conventions"/>
      </w:tblPr>
      <w:tblGrid>
        <w:gridCol w:w="2276"/>
        <w:gridCol w:w="2880"/>
        <w:gridCol w:w="3895"/>
      </w:tblGrid>
      <w:tr w:rsidR="00863030" w:rsidRPr="00103CDF" w14:paraId="2915E158" w14:textId="77777777" w:rsidTr="00AC1405">
        <w:trPr>
          <w:trHeight w:val="278"/>
          <w:tblHeader/>
          <w:tblCellSpacing w:w="20" w:type="dxa"/>
          <w:jc w:val="center"/>
        </w:trPr>
        <w:tc>
          <w:tcPr>
            <w:tcW w:w="2216" w:type="dxa"/>
            <w:shd w:val="clear" w:color="auto" w:fill="948A54"/>
            <w:vAlign w:val="center"/>
          </w:tcPr>
          <w:p w14:paraId="2915E155" w14:textId="77777777" w:rsidR="00863030" w:rsidRPr="00103CDF" w:rsidRDefault="00863030" w:rsidP="00CF2313">
            <w:pPr>
              <w:spacing w:after="0" w:line="216" w:lineRule="auto"/>
              <w:rPr>
                <w:rFonts w:cs="Arial"/>
                <w:b/>
                <w:bCs/>
                <w:color w:val="FFFFFF" w:themeColor="background1"/>
                <w:sz w:val="20"/>
              </w:rPr>
            </w:pPr>
            <w:r w:rsidRPr="00103CDF">
              <w:rPr>
                <w:rFonts w:cs="Arial"/>
                <w:b/>
                <w:color w:val="FFFFFF" w:themeColor="background1"/>
                <w:sz w:val="20"/>
              </w:rPr>
              <w:t>Participant</w:t>
            </w:r>
          </w:p>
        </w:tc>
        <w:tc>
          <w:tcPr>
            <w:tcW w:w="2840" w:type="dxa"/>
            <w:shd w:val="clear" w:color="auto" w:fill="948A54"/>
            <w:vAlign w:val="center"/>
          </w:tcPr>
          <w:p w14:paraId="2915E156" w14:textId="77777777" w:rsidR="00863030" w:rsidRPr="00103CDF" w:rsidRDefault="00863030" w:rsidP="00CF2313">
            <w:pPr>
              <w:spacing w:after="0" w:line="216" w:lineRule="auto"/>
              <w:rPr>
                <w:rFonts w:cs="Arial"/>
                <w:b/>
                <w:bCs/>
                <w:color w:val="FFFFFF" w:themeColor="background1"/>
                <w:sz w:val="20"/>
              </w:rPr>
            </w:pPr>
            <w:r w:rsidRPr="00103CDF">
              <w:rPr>
                <w:rFonts w:cs="Arial"/>
                <w:b/>
                <w:color w:val="FFFFFF" w:themeColor="background1"/>
                <w:sz w:val="20"/>
              </w:rPr>
              <w:t>Changes Submitted For</w:t>
            </w:r>
          </w:p>
        </w:tc>
        <w:tc>
          <w:tcPr>
            <w:tcW w:w="3835" w:type="dxa"/>
            <w:shd w:val="clear" w:color="auto" w:fill="948A54"/>
            <w:vAlign w:val="center"/>
          </w:tcPr>
          <w:p w14:paraId="2915E157" w14:textId="77777777" w:rsidR="00863030" w:rsidRPr="00103CDF" w:rsidRDefault="00863030" w:rsidP="00CF2313">
            <w:pPr>
              <w:spacing w:after="0" w:line="216" w:lineRule="auto"/>
              <w:rPr>
                <w:rFonts w:cs="Arial"/>
                <w:b/>
                <w:bCs/>
                <w:color w:val="FFFFFF" w:themeColor="background1"/>
                <w:sz w:val="20"/>
              </w:rPr>
            </w:pPr>
            <w:r w:rsidRPr="00103CDF">
              <w:rPr>
                <w:rFonts w:cs="Arial"/>
                <w:b/>
                <w:color w:val="FFFFFF" w:themeColor="background1"/>
                <w:sz w:val="20"/>
              </w:rPr>
              <w:t>Shapefile Naming Conventions</w:t>
            </w:r>
          </w:p>
        </w:tc>
      </w:tr>
      <w:tr w:rsidR="00863030" w:rsidRPr="00103CDF" w14:paraId="2915E15C" w14:textId="77777777" w:rsidTr="00884C1F">
        <w:trPr>
          <w:trHeight w:val="289"/>
          <w:tblCellSpacing w:w="20" w:type="dxa"/>
          <w:jc w:val="center"/>
        </w:trPr>
        <w:tc>
          <w:tcPr>
            <w:tcW w:w="2216" w:type="dxa"/>
            <w:shd w:val="clear" w:color="auto" w:fill="auto"/>
            <w:vAlign w:val="center"/>
          </w:tcPr>
          <w:p w14:paraId="2915E159" w14:textId="77777777" w:rsidR="00863030" w:rsidRPr="00103CDF" w:rsidRDefault="00863030" w:rsidP="00CF2313">
            <w:pPr>
              <w:spacing w:after="0" w:line="216" w:lineRule="auto"/>
              <w:rPr>
                <w:rFonts w:cs="Arial"/>
                <w:sz w:val="20"/>
              </w:rPr>
            </w:pPr>
            <w:r w:rsidRPr="00103CDF">
              <w:rPr>
                <w:rFonts w:cs="Arial"/>
                <w:sz w:val="20"/>
              </w:rPr>
              <w:t>AIA</w:t>
            </w:r>
          </w:p>
        </w:tc>
        <w:tc>
          <w:tcPr>
            <w:tcW w:w="2840" w:type="dxa"/>
            <w:shd w:val="clear" w:color="auto" w:fill="auto"/>
            <w:vAlign w:val="center"/>
          </w:tcPr>
          <w:p w14:paraId="2915E15A" w14:textId="77777777" w:rsidR="00863030" w:rsidRPr="00103CDF" w:rsidRDefault="00863030" w:rsidP="00CF2313">
            <w:pPr>
              <w:spacing w:after="0" w:line="216" w:lineRule="auto"/>
              <w:rPr>
                <w:rFonts w:cs="Arial"/>
                <w:sz w:val="20"/>
              </w:rPr>
            </w:pPr>
            <w:r w:rsidRPr="00103CDF">
              <w:rPr>
                <w:rFonts w:cs="Arial"/>
                <w:sz w:val="20"/>
              </w:rPr>
              <w:t>AIA</w:t>
            </w:r>
          </w:p>
        </w:tc>
        <w:tc>
          <w:tcPr>
            <w:tcW w:w="3835" w:type="dxa"/>
            <w:shd w:val="clear" w:color="auto" w:fill="auto"/>
            <w:vAlign w:val="center"/>
          </w:tcPr>
          <w:p w14:paraId="2915E15B" w14:textId="63B4D6A7" w:rsidR="00863030" w:rsidRPr="00103CDF" w:rsidRDefault="00863030" w:rsidP="00CF2313">
            <w:pPr>
              <w:spacing w:after="0" w:line="216" w:lineRule="auto"/>
              <w:rPr>
                <w:rFonts w:cs="Arial"/>
                <w:sz w:val="20"/>
              </w:rPr>
            </w:pPr>
            <w:r w:rsidRPr="00103CDF">
              <w:rPr>
                <w:rFonts w:cs="Arial"/>
                <w:sz w:val="20"/>
              </w:rPr>
              <w:t>bas</w:t>
            </w:r>
            <w:r w:rsidR="001A3F54">
              <w:rPr>
                <w:rFonts w:cs="Arial"/>
                <w:sz w:val="20"/>
              </w:rPr>
              <w:t>19</w:t>
            </w:r>
            <w:r w:rsidRPr="00103CDF">
              <w:rPr>
                <w:rFonts w:cs="Arial"/>
                <w:sz w:val="20"/>
              </w:rPr>
              <w:t>_&lt;basID&gt;_changes_aiannh</w:t>
            </w:r>
          </w:p>
        </w:tc>
      </w:tr>
      <w:tr w:rsidR="00863030" w:rsidRPr="00103CDF" w14:paraId="2915E160" w14:textId="77777777" w:rsidTr="00884C1F">
        <w:trPr>
          <w:trHeight w:val="283"/>
          <w:tblCellSpacing w:w="20" w:type="dxa"/>
          <w:jc w:val="center"/>
        </w:trPr>
        <w:tc>
          <w:tcPr>
            <w:tcW w:w="2216" w:type="dxa"/>
            <w:shd w:val="clear" w:color="auto" w:fill="auto"/>
            <w:vAlign w:val="center"/>
          </w:tcPr>
          <w:p w14:paraId="2915E15D" w14:textId="77777777" w:rsidR="00863030" w:rsidRPr="00103CDF" w:rsidRDefault="00863030" w:rsidP="00CF2313">
            <w:pPr>
              <w:spacing w:after="0" w:line="216" w:lineRule="auto"/>
              <w:rPr>
                <w:rFonts w:cs="Arial"/>
                <w:sz w:val="20"/>
              </w:rPr>
            </w:pPr>
            <w:r w:rsidRPr="00103CDF">
              <w:rPr>
                <w:rFonts w:cs="Arial"/>
                <w:sz w:val="20"/>
              </w:rPr>
              <w:t>AIA</w:t>
            </w:r>
          </w:p>
        </w:tc>
        <w:tc>
          <w:tcPr>
            <w:tcW w:w="2840" w:type="dxa"/>
            <w:shd w:val="clear" w:color="auto" w:fill="auto"/>
            <w:vAlign w:val="center"/>
          </w:tcPr>
          <w:p w14:paraId="2915E15E" w14:textId="77777777" w:rsidR="00863030" w:rsidRPr="00103CDF" w:rsidRDefault="00863030" w:rsidP="00CF2313">
            <w:pPr>
              <w:spacing w:after="0" w:line="216" w:lineRule="auto"/>
              <w:rPr>
                <w:rFonts w:cs="Arial"/>
                <w:sz w:val="20"/>
              </w:rPr>
            </w:pPr>
            <w:r w:rsidRPr="00103CDF">
              <w:rPr>
                <w:rFonts w:cs="Arial"/>
                <w:sz w:val="20"/>
              </w:rPr>
              <w:t>Tribal Subdivisions</w:t>
            </w:r>
          </w:p>
        </w:tc>
        <w:tc>
          <w:tcPr>
            <w:tcW w:w="3835" w:type="dxa"/>
            <w:shd w:val="clear" w:color="auto" w:fill="auto"/>
            <w:vAlign w:val="center"/>
          </w:tcPr>
          <w:p w14:paraId="2915E15F" w14:textId="0C39E488" w:rsidR="00863030" w:rsidRPr="00103CDF" w:rsidRDefault="00863030" w:rsidP="00CF2313">
            <w:pPr>
              <w:spacing w:after="0" w:line="216" w:lineRule="auto"/>
              <w:rPr>
                <w:rFonts w:cs="Arial"/>
                <w:sz w:val="20"/>
              </w:rPr>
            </w:pPr>
            <w:r w:rsidRPr="00103CDF">
              <w:rPr>
                <w:rFonts w:cs="Arial"/>
                <w:sz w:val="20"/>
              </w:rPr>
              <w:t>bas</w:t>
            </w:r>
            <w:r w:rsidR="001A3F54">
              <w:rPr>
                <w:rFonts w:cs="Arial"/>
                <w:sz w:val="20"/>
              </w:rPr>
              <w:t>19</w:t>
            </w:r>
            <w:r w:rsidRPr="00103CDF">
              <w:rPr>
                <w:rFonts w:cs="Arial"/>
                <w:sz w:val="20"/>
              </w:rPr>
              <w:t>_&lt;basID&gt;_changes_tribalsub</w:t>
            </w:r>
          </w:p>
        </w:tc>
      </w:tr>
      <w:tr w:rsidR="00863030" w:rsidRPr="00103CDF" w14:paraId="2915E164" w14:textId="77777777" w:rsidTr="00884C1F">
        <w:trPr>
          <w:trHeight w:val="289"/>
          <w:tblCellSpacing w:w="20" w:type="dxa"/>
          <w:jc w:val="center"/>
        </w:trPr>
        <w:tc>
          <w:tcPr>
            <w:tcW w:w="2216" w:type="dxa"/>
            <w:shd w:val="clear" w:color="auto" w:fill="auto"/>
            <w:vAlign w:val="center"/>
          </w:tcPr>
          <w:p w14:paraId="2915E161" w14:textId="77777777" w:rsidR="00863030" w:rsidRPr="00103CDF" w:rsidRDefault="00863030" w:rsidP="00CF2313">
            <w:pPr>
              <w:spacing w:after="0" w:line="216" w:lineRule="auto"/>
              <w:rPr>
                <w:rFonts w:cs="Arial"/>
                <w:sz w:val="20"/>
              </w:rPr>
            </w:pPr>
            <w:r w:rsidRPr="00103CDF">
              <w:rPr>
                <w:rFonts w:cs="Arial"/>
                <w:sz w:val="20"/>
              </w:rPr>
              <w:t>ANRC</w:t>
            </w:r>
          </w:p>
        </w:tc>
        <w:tc>
          <w:tcPr>
            <w:tcW w:w="2840" w:type="dxa"/>
            <w:shd w:val="clear" w:color="auto" w:fill="auto"/>
            <w:vAlign w:val="center"/>
          </w:tcPr>
          <w:p w14:paraId="2915E162" w14:textId="77777777" w:rsidR="00863030" w:rsidRPr="00103CDF" w:rsidRDefault="00863030" w:rsidP="00CF2313">
            <w:pPr>
              <w:spacing w:after="0" w:line="216" w:lineRule="auto"/>
              <w:rPr>
                <w:rFonts w:cs="Arial"/>
                <w:sz w:val="20"/>
              </w:rPr>
            </w:pPr>
            <w:r w:rsidRPr="00103CDF">
              <w:rPr>
                <w:rFonts w:cs="Arial"/>
                <w:sz w:val="20"/>
              </w:rPr>
              <w:t>ANRC</w:t>
            </w:r>
          </w:p>
        </w:tc>
        <w:tc>
          <w:tcPr>
            <w:tcW w:w="3835" w:type="dxa"/>
            <w:shd w:val="clear" w:color="auto" w:fill="auto"/>
            <w:vAlign w:val="center"/>
          </w:tcPr>
          <w:p w14:paraId="2915E163" w14:textId="5127D1B4" w:rsidR="00863030" w:rsidRPr="00103CDF" w:rsidRDefault="00657AD5" w:rsidP="00CF2313">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_&lt;basID&gt;_changes_anrc</w:t>
            </w:r>
          </w:p>
        </w:tc>
      </w:tr>
      <w:tr w:rsidR="00863030" w:rsidRPr="00103CDF" w14:paraId="2915E168" w14:textId="77777777" w:rsidTr="00884C1F">
        <w:trPr>
          <w:trHeight w:val="283"/>
          <w:tblCellSpacing w:w="20" w:type="dxa"/>
          <w:jc w:val="center"/>
        </w:trPr>
        <w:tc>
          <w:tcPr>
            <w:tcW w:w="2216" w:type="dxa"/>
            <w:shd w:val="clear" w:color="auto" w:fill="auto"/>
            <w:vAlign w:val="center"/>
          </w:tcPr>
          <w:p w14:paraId="2915E165" w14:textId="77777777" w:rsidR="00863030" w:rsidRPr="00103CDF" w:rsidRDefault="00863030" w:rsidP="00CF2313">
            <w:pPr>
              <w:spacing w:after="0" w:line="216" w:lineRule="auto"/>
              <w:rPr>
                <w:rFonts w:cs="Arial"/>
                <w:sz w:val="20"/>
              </w:rPr>
            </w:pPr>
            <w:r w:rsidRPr="00103CDF">
              <w:rPr>
                <w:rFonts w:cs="Arial"/>
                <w:sz w:val="20"/>
              </w:rPr>
              <w:t>Hawaiian Homelands</w:t>
            </w:r>
          </w:p>
        </w:tc>
        <w:tc>
          <w:tcPr>
            <w:tcW w:w="2840" w:type="dxa"/>
            <w:shd w:val="clear" w:color="auto" w:fill="auto"/>
            <w:vAlign w:val="center"/>
          </w:tcPr>
          <w:p w14:paraId="2915E166" w14:textId="77777777" w:rsidR="00863030" w:rsidRPr="00103CDF" w:rsidRDefault="00863030" w:rsidP="00CF2313">
            <w:pPr>
              <w:spacing w:after="0" w:line="216" w:lineRule="auto"/>
              <w:rPr>
                <w:rFonts w:cs="Arial"/>
                <w:sz w:val="20"/>
              </w:rPr>
            </w:pPr>
            <w:r w:rsidRPr="00103CDF">
              <w:rPr>
                <w:rFonts w:cs="Arial"/>
                <w:sz w:val="20"/>
              </w:rPr>
              <w:t>Hawaiian Homelands</w:t>
            </w:r>
          </w:p>
        </w:tc>
        <w:tc>
          <w:tcPr>
            <w:tcW w:w="3835" w:type="dxa"/>
            <w:shd w:val="clear" w:color="auto" w:fill="auto"/>
            <w:vAlign w:val="center"/>
          </w:tcPr>
          <w:p w14:paraId="2915E167" w14:textId="0CF87CA4" w:rsidR="00863030" w:rsidRPr="00103CDF" w:rsidRDefault="00657AD5" w:rsidP="00CF2313">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_&lt;basID&gt;_changes_hhl</w:t>
            </w:r>
          </w:p>
        </w:tc>
      </w:tr>
    </w:tbl>
    <w:p w14:paraId="07436C16" w14:textId="77777777" w:rsidR="009F784F" w:rsidRDefault="009F784F" w:rsidP="00FD4013">
      <w:pPr>
        <w:pStyle w:val="Normal1"/>
      </w:pPr>
    </w:p>
    <w:p w14:paraId="685F228F" w14:textId="13D9028C" w:rsidR="009622D2" w:rsidRPr="00103CDF" w:rsidRDefault="009622D2" w:rsidP="002F7E0B">
      <w:pPr>
        <w:pStyle w:val="Heading3ch5sub513"/>
      </w:pPr>
      <w:bookmarkStart w:id="495" w:name="_Toc502937637"/>
      <w:bookmarkStart w:id="496" w:name="_Toc503015312"/>
      <w:bookmarkStart w:id="497" w:name="_Toc503453894"/>
      <w:bookmarkStart w:id="498" w:name="_Toc503455571"/>
      <w:bookmarkStart w:id="499" w:name="_Toc519522395"/>
      <w:r w:rsidRPr="00103CDF">
        <w:t>Whole Entity Polygon Naming Conventions</w:t>
      </w:r>
      <w:bookmarkEnd w:id="495"/>
      <w:bookmarkEnd w:id="496"/>
      <w:bookmarkEnd w:id="497"/>
      <w:bookmarkEnd w:id="498"/>
      <w:bookmarkEnd w:id="499"/>
    </w:p>
    <w:p w14:paraId="24EEF72F" w14:textId="71429338" w:rsidR="00AC1405" w:rsidRPr="00103CDF" w:rsidRDefault="00863030" w:rsidP="00D74715">
      <w:pPr>
        <w:pStyle w:val="BASBodyText"/>
      </w:pPr>
      <w:r w:rsidRPr="00103CDF">
        <w:t>The following table provides the whole entity polygon naming conventions for ANRCs, AIAs and Hawaiian Homelands.</w:t>
      </w:r>
      <w:r w:rsidR="00AC1405" w:rsidRPr="00103CDF">
        <w:t xml:space="preserve"> The whole entity polygon layer naming conventions: &lt;basID&gt; represents your BAS entity ID, found on the BAS Annual Response </w:t>
      </w:r>
      <w:r w:rsidR="0068689F">
        <w:t>e</w:t>
      </w:r>
      <w:r w:rsidR="00AC1405" w:rsidRPr="00103CDF">
        <w:t xml:space="preserve">mail or online from this link: </w:t>
      </w:r>
      <w:r w:rsidR="00583143">
        <w:t>&lt;</w:t>
      </w:r>
      <w:hyperlink r:id="rId62" w:history="1">
        <w:r w:rsidR="00583143" w:rsidRPr="009B0533">
          <w:rPr>
            <w:rStyle w:val="Hyperlink"/>
          </w:rPr>
          <w:t>https://www.census.gov/programs-surveys/bas/technical-documentation/code-lists.html</w:t>
        </w:r>
      </w:hyperlink>
      <w:r w:rsidR="00583143" w:rsidRPr="00D131D7">
        <w:rPr>
          <w:rStyle w:val="Hyperlink"/>
          <w:color w:val="auto"/>
          <w:u w:val="none"/>
        </w:rPr>
        <w:t>&gt;.</w:t>
      </w:r>
    </w:p>
    <w:p w14:paraId="2D316604" w14:textId="77777777" w:rsidR="00A40BF6" w:rsidRDefault="00A40BF6" w:rsidP="00A40BF6">
      <w:pPr>
        <w:pStyle w:val="Normal1"/>
      </w:pPr>
    </w:p>
    <w:p w14:paraId="2915E16C" w14:textId="45528FB6" w:rsidR="0014284A" w:rsidRPr="00103CDF" w:rsidRDefault="00583143" w:rsidP="001370D7">
      <w:pPr>
        <w:pStyle w:val="Caption"/>
      </w:pPr>
      <w:bookmarkStart w:id="500" w:name="_Toc503016736"/>
      <w:r>
        <w:t xml:space="preserve">Table </w:t>
      </w:r>
      <w:r w:rsidR="00EE635D">
        <w:fldChar w:fldCharType="begin"/>
      </w:r>
      <w:r w:rsidR="00EE635D">
        <w:instrText xml:space="preserve"> SEQ Table \* ARABIC </w:instrText>
      </w:r>
      <w:r w:rsidR="00EE635D">
        <w:fldChar w:fldCharType="separate"/>
      </w:r>
      <w:r w:rsidR="004B69B4">
        <w:t>14</w:t>
      </w:r>
      <w:r w:rsidR="00EE635D">
        <w:fldChar w:fldCharType="end"/>
      </w:r>
      <w:r>
        <w:t xml:space="preserve">: </w:t>
      </w:r>
      <w:r w:rsidR="00863030" w:rsidRPr="00103CDF">
        <w:t>Whole Entity Polygon Naming Conventions</w:t>
      </w:r>
      <w:r w:rsidR="00603249" w:rsidRPr="00103CDF">
        <w:t>.</w:t>
      </w:r>
      <w:bookmarkEnd w:id="500"/>
    </w:p>
    <w:tbl>
      <w:tblPr>
        <w:tblW w:w="9412" w:type="dxa"/>
        <w:jc w:val="center"/>
        <w:tblCellSpacing w:w="20" w:type="dxa"/>
        <w:tblBorders>
          <w:top w:val="single" w:sz="12" w:space="0" w:color="4A442A" w:themeColor="background2" w:themeShade="40"/>
          <w:left w:val="single" w:sz="12" w:space="0" w:color="4A442A" w:themeColor="background2" w:themeShade="40"/>
          <w:bottom w:val="single" w:sz="12" w:space="0" w:color="4A442A" w:themeColor="background2" w:themeShade="40"/>
          <w:right w:val="single" w:sz="12" w:space="0" w:color="4A442A" w:themeColor="background2" w:themeShade="40"/>
          <w:insideH w:val="single" w:sz="12" w:space="0" w:color="4A442A" w:themeColor="background2" w:themeShade="40"/>
          <w:insideV w:val="single" w:sz="12" w:space="0" w:color="4A442A" w:themeColor="background2" w:themeShade="40"/>
        </w:tblBorders>
        <w:tblLook w:val="01E0" w:firstRow="1" w:lastRow="1" w:firstColumn="1" w:lastColumn="1" w:noHBand="0" w:noVBand="0"/>
        <w:tblCaption w:val="Table 14"/>
        <w:tblDescription w:val="Table shows the whole entity polygon layer naming conventions."/>
      </w:tblPr>
      <w:tblGrid>
        <w:gridCol w:w="2366"/>
        <w:gridCol w:w="2790"/>
        <w:gridCol w:w="4256"/>
      </w:tblGrid>
      <w:tr w:rsidR="00863030" w:rsidRPr="00103CDF" w14:paraId="2915E170" w14:textId="77777777" w:rsidTr="00D37EC9">
        <w:trPr>
          <w:trHeight w:val="324"/>
          <w:tblHeader/>
          <w:tblCellSpacing w:w="20" w:type="dxa"/>
          <w:jc w:val="center"/>
        </w:trPr>
        <w:tc>
          <w:tcPr>
            <w:tcW w:w="2306" w:type="dxa"/>
            <w:shd w:val="clear" w:color="auto" w:fill="948A54"/>
            <w:vAlign w:val="center"/>
          </w:tcPr>
          <w:p w14:paraId="2915E16D" w14:textId="77777777" w:rsidR="00863030" w:rsidRPr="00103CDF" w:rsidRDefault="00863030" w:rsidP="00CF2313">
            <w:pPr>
              <w:spacing w:after="0" w:line="216" w:lineRule="auto"/>
              <w:rPr>
                <w:rFonts w:cs="Arial"/>
                <w:b/>
                <w:bCs/>
                <w:color w:val="FFFFFF" w:themeColor="background1"/>
                <w:sz w:val="20"/>
              </w:rPr>
            </w:pPr>
            <w:r w:rsidRPr="00103CDF">
              <w:rPr>
                <w:rFonts w:cs="Arial"/>
                <w:b/>
                <w:color w:val="FFFFFF" w:themeColor="background1"/>
                <w:sz w:val="20"/>
              </w:rPr>
              <w:t>Participant:</w:t>
            </w:r>
          </w:p>
        </w:tc>
        <w:tc>
          <w:tcPr>
            <w:tcW w:w="2750" w:type="dxa"/>
            <w:shd w:val="clear" w:color="auto" w:fill="948A54"/>
            <w:vAlign w:val="center"/>
          </w:tcPr>
          <w:p w14:paraId="2915E16E" w14:textId="17384920" w:rsidR="00863030" w:rsidRPr="00103CDF" w:rsidRDefault="00521039" w:rsidP="00CF2313">
            <w:pPr>
              <w:spacing w:after="0" w:line="216" w:lineRule="auto"/>
              <w:rPr>
                <w:rFonts w:cs="Arial"/>
                <w:b/>
                <w:bCs/>
                <w:color w:val="FFFFFF" w:themeColor="background1"/>
                <w:sz w:val="20"/>
              </w:rPr>
            </w:pPr>
            <w:r w:rsidRPr="00103CDF">
              <w:rPr>
                <w:rFonts w:cs="Arial"/>
                <w:b/>
                <w:color w:val="FFFFFF" w:themeColor="background1"/>
                <w:sz w:val="20"/>
              </w:rPr>
              <w:t>Changes Submitted For</w:t>
            </w:r>
          </w:p>
        </w:tc>
        <w:tc>
          <w:tcPr>
            <w:tcW w:w="4196" w:type="dxa"/>
            <w:shd w:val="clear" w:color="auto" w:fill="948A54"/>
            <w:vAlign w:val="center"/>
          </w:tcPr>
          <w:p w14:paraId="2915E16F" w14:textId="77777777" w:rsidR="00863030" w:rsidRPr="00103CDF" w:rsidRDefault="00863030" w:rsidP="00CF2313">
            <w:pPr>
              <w:spacing w:after="0" w:line="216" w:lineRule="auto"/>
              <w:rPr>
                <w:rFonts w:cs="Arial"/>
                <w:b/>
                <w:bCs/>
                <w:color w:val="FFFFFF" w:themeColor="background1"/>
                <w:sz w:val="20"/>
              </w:rPr>
            </w:pPr>
            <w:r w:rsidRPr="00103CDF">
              <w:rPr>
                <w:rFonts w:cs="Arial"/>
                <w:b/>
                <w:color w:val="FFFFFF" w:themeColor="background1"/>
                <w:sz w:val="20"/>
              </w:rPr>
              <w:t>Shapefile Naming Conventions</w:t>
            </w:r>
          </w:p>
        </w:tc>
      </w:tr>
      <w:tr w:rsidR="00863030" w:rsidRPr="00103CDF" w14:paraId="2915E174" w14:textId="77777777" w:rsidTr="00884C1F">
        <w:trPr>
          <w:trHeight w:val="338"/>
          <w:tblCellSpacing w:w="20" w:type="dxa"/>
          <w:jc w:val="center"/>
        </w:trPr>
        <w:tc>
          <w:tcPr>
            <w:tcW w:w="2306" w:type="dxa"/>
            <w:shd w:val="clear" w:color="auto" w:fill="auto"/>
            <w:vAlign w:val="center"/>
          </w:tcPr>
          <w:p w14:paraId="2915E171" w14:textId="77777777" w:rsidR="00863030" w:rsidRPr="00103CDF" w:rsidRDefault="00863030" w:rsidP="00CF2313">
            <w:pPr>
              <w:spacing w:after="0" w:line="216" w:lineRule="auto"/>
              <w:rPr>
                <w:rFonts w:cs="Arial"/>
                <w:sz w:val="20"/>
              </w:rPr>
            </w:pPr>
            <w:r w:rsidRPr="00103CDF">
              <w:rPr>
                <w:rFonts w:cs="Arial"/>
                <w:sz w:val="20"/>
              </w:rPr>
              <w:t>AIA</w:t>
            </w:r>
          </w:p>
        </w:tc>
        <w:tc>
          <w:tcPr>
            <w:tcW w:w="2750" w:type="dxa"/>
            <w:shd w:val="clear" w:color="auto" w:fill="auto"/>
            <w:vAlign w:val="center"/>
          </w:tcPr>
          <w:p w14:paraId="2915E172" w14:textId="77777777" w:rsidR="00863030" w:rsidRPr="00103CDF" w:rsidRDefault="00863030" w:rsidP="00CF2313">
            <w:pPr>
              <w:spacing w:after="0" w:line="216" w:lineRule="auto"/>
              <w:rPr>
                <w:rFonts w:cs="Arial"/>
                <w:sz w:val="20"/>
              </w:rPr>
            </w:pPr>
            <w:r w:rsidRPr="00103CDF">
              <w:rPr>
                <w:rFonts w:cs="Arial"/>
                <w:sz w:val="20"/>
              </w:rPr>
              <w:t>AIA</w:t>
            </w:r>
          </w:p>
        </w:tc>
        <w:tc>
          <w:tcPr>
            <w:tcW w:w="4196" w:type="dxa"/>
            <w:shd w:val="clear" w:color="auto" w:fill="auto"/>
            <w:vAlign w:val="center"/>
          </w:tcPr>
          <w:p w14:paraId="2915E173" w14:textId="5E09ED33" w:rsidR="00863030" w:rsidRPr="00103CDF" w:rsidRDefault="00657AD5" w:rsidP="00CF2313">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_&lt;basID&gt;_WholeEntity_aiannh</w:t>
            </w:r>
          </w:p>
        </w:tc>
      </w:tr>
      <w:tr w:rsidR="00863030" w:rsidRPr="00103CDF" w14:paraId="2915E178" w14:textId="77777777" w:rsidTr="00884C1F">
        <w:trPr>
          <w:trHeight w:val="331"/>
          <w:tblCellSpacing w:w="20" w:type="dxa"/>
          <w:jc w:val="center"/>
        </w:trPr>
        <w:tc>
          <w:tcPr>
            <w:tcW w:w="2306" w:type="dxa"/>
            <w:shd w:val="clear" w:color="auto" w:fill="auto"/>
            <w:vAlign w:val="center"/>
          </w:tcPr>
          <w:p w14:paraId="2915E175" w14:textId="77777777" w:rsidR="00863030" w:rsidRPr="00103CDF" w:rsidRDefault="00863030" w:rsidP="00CF2313">
            <w:pPr>
              <w:spacing w:after="0" w:line="216" w:lineRule="auto"/>
              <w:rPr>
                <w:rFonts w:cs="Arial"/>
                <w:sz w:val="20"/>
              </w:rPr>
            </w:pPr>
            <w:r w:rsidRPr="00103CDF">
              <w:rPr>
                <w:rFonts w:cs="Arial"/>
                <w:sz w:val="20"/>
              </w:rPr>
              <w:t>AIA</w:t>
            </w:r>
          </w:p>
        </w:tc>
        <w:tc>
          <w:tcPr>
            <w:tcW w:w="2750" w:type="dxa"/>
            <w:shd w:val="clear" w:color="auto" w:fill="auto"/>
            <w:vAlign w:val="center"/>
          </w:tcPr>
          <w:p w14:paraId="2915E176" w14:textId="77777777" w:rsidR="00863030" w:rsidRPr="00103CDF" w:rsidRDefault="00863030" w:rsidP="00CF2313">
            <w:pPr>
              <w:spacing w:after="0" w:line="216" w:lineRule="auto"/>
              <w:rPr>
                <w:rFonts w:cs="Arial"/>
                <w:sz w:val="20"/>
              </w:rPr>
            </w:pPr>
            <w:r w:rsidRPr="00103CDF">
              <w:rPr>
                <w:rFonts w:cs="Arial"/>
                <w:sz w:val="20"/>
              </w:rPr>
              <w:t>Tribal Subdivision</w:t>
            </w:r>
          </w:p>
        </w:tc>
        <w:tc>
          <w:tcPr>
            <w:tcW w:w="4196" w:type="dxa"/>
            <w:shd w:val="clear" w:color="auto" w:fill="auto"/>
            <w:vAlign w:val="center"/>
          </w:tcPr>
          <w:p w14:paraId="2915E177" w14:textId="146C4CF4" w:rsidR="00863030" w:rsidRPr="00103CDF" w:rsidRDefault="00657AD5" w:rsidP="00CF2313">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_&lt;basID&gt;_WholeEntity_trialsub</w:t>
            </w:r>
          </w:p>
        </w:tc>
      </w:tr>
      <w:tr w:rsidR="00863030" w:rsidRPr="00103CDF" w14:paraId="2915E17C" w14:textId="77777777" w:rsidTr="00884C1F">
        <w:trPr>
          <w:trHeight w:val="331"/>
          <w:tblCellSpacing w:w="20" w:type="dxa"/>
          <w:jc w:val="center"/>
        </w:trPr>
        <w:tc>
          <w:tcPr>
            <w:tcW w:w="2306" w:type="dxa"/>
            <w:shd w:val="clear" w:color="auto" w:fill="auto"/>
            <w:vAlign w:val="center"/>
          </w:tcPr>
          <w:p w14:paraId="2915E179" w14:textId="77777777" w:rsidR="00863030" w:rsidRPr="00103CDF" w:rsidRDefault="00863030" w:rsidP="00CF2313">
            <w:pPr>
              <w:spacing w:after="0" w:line="216" w:lineRule="auto"/>
              <w:rPr>
                <w:rFonts w:cs="Arial"/>
                <w:sz w:val="20"/>
              </w:rPr>
            </w:pPr>
            <w:r w:rsidRPr="00103CDF">
              <w:rPr>
                <w:rFonts w:cs="Arial"/>
                <w:sz w:val="20"/>
              </w:rPr>
              <w:t>ANRC</w:t>
            </w:r>
          </w:p>
        </w:tc>
        <w:tc>
          <w:tcPr>
            <w:tcW w:w="2750" w:type="dxa"/>
            <w:shd w:val="clear" w:color="auto" w:fill="auto"/>
            <w:vAlign w:val="center"/>
          </w:tcPr>
          <w:p w14:paraId="2915E17A" w14:textId="77777777" w:rsidR="00863030" w:rsidRPr="00103CDF" w:rsidRDefault="00863030" w:rsidP="00CF2313">
            <w:pPr>
              <w:spacing w:after="0" w:line="216" w:lineRule="auto"/>
              <w:rPr>
                <w:rFonts w:cs="Arial"/>
                <w:sz w:val="20"/>
              </w:rPr>
            </w:pPr>
            <w:r w:rsidRPr="00103CDF">
              <w:rPr>
                <w:rFonts w:cs="Arial"/>
                <w:sz w:val="20"/>
              </w:rPr>
              <w:t>ANRC</w:t>
            </w:r>
          </w:p>
        </w:tc>
        <w:tc>
          <w:tcPr>
            <w:tcW w:w="4196" w:type="dxa"/>
            <w:shd w:val="clear" w:color="auto" w:fill="auto"/>
            <w:vAlign w:val="center"/>
          </w:tcPr>
          <w:p w14:paraId="2915E17B" w14:textId="0FFFE37A" w:rsidR="00863030" w:rsidRPr="00103CDF" w:rsidRDefault="00657AD5" w:rsidP="00CF2313">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_&lt;basID&gt;_WholeEntity_anrc</w:t>
            </w:r>
          </w:p>
        </w:tc>
      </w:tr>
      <w:tr w:rsidR="00863030" w:rsidRPr="00103CDF" w14:paraId="2915E180" w14:textId="77777777" w:rsidTr="00884C1F">
        <w:trPr>
          <w:trHeight w:val="331"/>
          <w:tblCellSpacing w:w="20" w:type="dxa"/>
          <w:jc w:val="center"/>
        </w:trPr>
        <w:tc>
          <w:tcPr>
            <w:tcW w:w="2306" w:type="dxa"/>
            <w:shd w:val="clear" w:color="auto" w:fill="auto"/>
            <w:vAlign w:val="center"/>
          </w:tcPr>
          <w:p w14:paraId="2915E17D" w14:textId="77777777" w:rsidR="00863030" w:rsidRPr="00103CDF" w:rsidRDefault="00863030" w:rsidP="00CF2313">
            <w:pPr>
              <w:spacing w:after="0" w:line="216" w:lineRule="auto"/>
              <w:rPr>
                <w:rFonts w:cs="Arial"/>
                <w:sz w:val="20"/>
              </w:rPr>
            </w:pPr>
            <w:r w:rsidRPr="00103CDF">
              <w:rPr>
                <w:rFonts w:cs="Arial"/>
                <w:sz w:val="20"/>
              </w:rPr>
              <w:t>Hawaiian Homelands</w:t>
            </w:r>
          </w:p>
        </w:tc>
        <w:tc>
          <w:tcPr>
            <w:tcW w:w="2750" w:type="dxa"/>
            <w:shd w:val="clear" w:color="auto" w:fill="auto"/>
            <w:vAlign w:val="center"/>
          </w:tcPr>
          <w:p w14:paraId="2915E17E" w14:textId="77777777" w:rsidR="00863030" w:rsidRPr="00103CDF" w:rsidRDefault="00863030" w:rsidP="00CF2313">
            <w:pPr>
              <w:spacing w:after="0" w:line="216" w:lineRule="auto"/>
              <w:rPr>
                <w:rFonts w:cs="Arial"/>
                <w:sz w:val="20"/>
              </w:rPr>
            </w:pPr>
            <w:r w:rsidRPr="00103CDF">
              <w:rPr>
                <w:rFonts w:cs="Arial"/>
                <w:sz w:val="20"/>
              </w:rPr>
              <w:t>Hawaiian Homelands</w:t>
            </w:r>
          </w:p>
        </w:tc>
        <w:tc>
          <w:tcPr>
            <w:tcW w:w="4196" w:type="dxa"/>
            <w:shd w:val="clear" w:color="auto" w:fill="auto"/>
            <w:vAlign w:val="center"/>
          </w:tcPr>
          <w:p w14:paraId="2915E17F" w14:textId="03FB8D8F" w:rsidR="00863030" w:rsidRPr="00103CDF" w:rsidRDefault="00657AD5" w:rsidP="00CF2313">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_&lt;basID&gt;_WholeEntity_hhl</w:t>
            </w:r>
          </w:p>
        </w:tc>
      </w:tr>
    </w:tbl>
    <w:p w14:paraId="2EEB2953" w14:textId="77777777" w:rsidR="009F784F" w:rsidRDefault="009F784F" w:rsidP="00FD4013">
      <w:pPr>
        <w:pStyle w:val="Normal1"/>
      </w:pPr>
    </w:p>
    <w:p w14:paraId="0D49D537" w14:textId="58938892" w:rsidR="009622D2" w:rsidRPr="00103CDF" w:rsidRDefault="0068689F" w:rsidP="002F7E0B">
      <w:pPr>
        <w:pStyle w:val="Heading3ch5sub513"/>
      </w:pPr>
      <w:bookmarkStart w:id="501" w:name="_Toc502937638"/>
      <w:bookmarkStart w:id="502" w:name="_Toc503015313"/>
      <w:bookmarkStart w:id="503" w:name="_Toc503453895"/>
      <w:bookmarkStart w:id="504" w:name="_Toc503455572"/>
      <w:bookmarkStart w:id="505" w:name="_Toc519522396"/>
      <w:r>
        <w:t>Linear Feature, Area Landmark/</w:t>
      </w:r>
      <w:r w:rsidR="00863030" w:rsidRPr="00103CDF">
        <w:t>Hydro Area, and Point Landmark Updates (Not Required).</w:t>
      </w:r>
      <w:bookmarkEnd w:id="501"/>
      <w:bookmarkEnd w:id="502"/>
      <w:bookmarkEnd w:id="503"/>
      <w:bookmarkEnd w:id="504"/>
      <w:bookmarkEnd w:id="505"/>
    </w:p>
    <w:p w14:paraId="2915E184" w14:textId="61DC8EFA" w:rsidR="00863030" w:rsidRDefault="00863030" w:rsidP="00D74715">
      <w:pPr>
        <w:pStyle w:val="BASBodyText"/>
        <w:rPr>
          <w:rStyle w:val="Hyperlink"/>
          <w:color w:val="auto"/>
          <w:u w:val="none"/>
        </w:rPr>
      </w:pPr>
      <w:r w:rsidRPr="00103CDF">
        <w:t>The following table provides the update layer naming conventions for the edges, area landmark, and point landmark update layers.</w:t>
      </w:r>
      <w:r w:rsidR="00AC1405" w:rsidRPr="00103CDF">
        <w:t xml:space="preserve"> The naming conventions for the edges, area landmark, and point landmark update layers: &lt;basID&gt; represents your BAS entity ID, found on the BAS Annual Response </w:t>
      </w:r>
      <w:r w:rsidR="0068689F">
        <w:t>e</w:t>
      </w:r>
      <w:r w:rsidR="00AC1405" w:rsidRPr="00103CDF">
        <w:t xml:space="preserve">mail or online from this link: </w:t>
      </w:r>
      <w:r w:rsidR="0068689F" w:rsidRPr="0068689F">
        <w:t>&lt;</w:t>
      </w:r>
      <w:hyperlink r:id="rId63" w:history="1">
        <w:r w:rsidR="0068689F" w:rsidRPr="0068689F">
          <w:rPr>
            <w:rStyle w:val="Hyperlink"/>
          </w:rPr>
          <w:t>https://www.census.gov/programs-surveys/bas/technical-documentation/code-lists.html</w:t>
        </w:r>
      </w:hyperlink>
      <w:r w:rsidR="0068689F" w:rsidRPr="0068689F">
        <w:rPr>
          <w:rStyle w:val="Hyperlink"/>
          <w:color w:val="auto"/>
          <w:u w:val="none"/>
        </w:rPr>
        <w:t>&gt;.</w:t>
      </w:r>
    </w:p>
    <w:p w14:paraId="6565EA7B" w14:textId="77777777" w:rsidR="00A40BF6" w:rsidRPr="00103CDF" w:rsidRDefault="00A40BF6" w:rsidP="00A40BF6">
      <w:pPr>
        <w:pStyle w:val="Normal1"/>
      </w:pPr>
    </w:p>
    <w:p w14:paraId="2915E186" w14:textId="21EA6066" w:rsidR="00863030" w:rsidRPr="00103CDF" w:rsidRDefault="00664B5A" w:rsidP="001370D7">
      <w:pPr>
        <w:pStyle w:val="Caption"/>
      </w:pPr>
      <w:bookmarkStart w:id="506" w:name="_Toc503016737"/>
      <w:r>
        <w:t xml:space="preserve">Table </w:t>
      </w:r>
      <w:r w:rsidR="00EE635D">
        <w:fldChar w:fldCharType="begin"/>
      </w:r>
      <w:r w:rsidR="00EE635D">
        <w:instrText xml:space="preserve"> SEQ Table \* ARABIC </w:instrText>
      </w:r>
      <w:r w:rsidR="00EE635D">
        <w:fldChar w:fldCharType="separate"/>
      </w:r>
      <w:r w:rsidR="004B69B4">
        <w:t>15</w:t>
      </w:r>
      <w:r w:rsidR="00EE635D">
        <w:fldChar w:fldCharType="end"/>
      </w:r>
      <w:r>
        <w:t xml:space="preserve">: </w:t>
      </w:r>
      <w:r w:rsidR="0068689F">
        <w:t>Optional Files</w:t>
      </w:r>
      <w:bookmarkEnd w:id="506"/>
    </w:p>
    <w:tbl>
      <w:tblPr>
        <w:tblW w:w="9411" w:type="dxa"/>
        <w:jc w:val="center"/>
        <w:tblCellSpacing w:w="20" w:type="dxa"/>
        <w:tblBorders>
          <w:top w:val="single" w:sz="12" w:space="0" w:color="4A442A" w:themeColor="background2" w:themeShade="40"/>
          <w:left w:val="single" w:sz="12" w:space="0" w:color="4A442A" w:themeColor="background2" w:themeShade="40"/>
          <w:bottom w:val="single" w:sz="12" w:space="0" w:color="4A442A" w:themeColor="background2" w:themeShade="40"/>
          <w:right w:val="single" w:sz="12" w:space="0" w:color="4A442A" w:themeColor="background2" w:themeShade="40"/>
          <w:insideH w:val="single" w:sz="12" w:space="0" w:color="4A442A" w:themeColor="background2" w:themeShade="40"/>
          <w:insideV w:val="single" w:sz="12" w:space="0" w:color="4A442A" w:themeColor="background2" w:themeShade="40"/>
        </w:tblBorders>
        <w:tblLook w:val="01E0" w:firstRow="1" w:lastRow="1" w:firstColumn="1" w:lastColumn="1" w:noHBand="0" w:noVBand="0"/>
        <w:tblCaption w:val="Table 16"/>
        <w:tblDescription w:val="Table shows the edges/area landmarks/point landmarks naming conventions."/>
      </w:tblPr>
      <w:tblGrid>
        <w:gridCol w:w="2117"/>
        <w:gridCol w:w="3129"/>
        <w:gridCol w:w="4165"/>
      </w:tblGrid>
      <w:tr w:rsidR="00863030" w:rsidRPr="00103CDF" w14:paraId="2915E18A" w14:textId="77777777" w:rsidTr="00521039">
        <w:trPr>
          <w:trHeight w:val="326"/>
          <w:tblHeader/>
          <w:tblCellSpacing w:w="20" w:type="dxa"/>
          <w:jc w:val="center"/>
        </w:trPr>
        <w:tc>
          <w:tcPr>
            <w:tcW w:w="2057" w:type="dxa"/>
            <w:shd w:val="clear" w:color="auto" w:fill="948A54"/>
            <w:vAlign w:val="center"/>
          </w:tcPr>
          <w:p w14:paraId="2915E187" w14:textId="77777777" w:rsidR="00863030" w:rsidRPr="00103CDF" w:rsidRDefault="00863030" w:rsidP="00654811">
            <w:pPr>
              <w:spacing w:after="0" w:line="216" w:lineRule="auto"/>
              <w:rPr>
                <w:rFonts w:cs="Arial"/>
                <w:b/>
                <w:bCs/>
                <w:color w:val="FFFFFF" w:themeColor="background1"/>
                <w:sz w:val="20"/>
              </w:rPr>
            </w:pPr>
            <w:r w:rsidRPr="00103CDF">
              <w:rPr>
                <w:rFonts w:cs="Arial"/>
                <w:b/>
                <w:color w:val="FFFFFF" w:themeColor="background1"/>
                <w:sz w:val="20"/>
              </w:rPr>
              <w:t>Participant:</w:t>
            </w:r>
          </w:p>
        </w:tc>
        <w:tc>
          <w:tcPr>
            <w:tcW w:w="3089" w:type="dxa"/>
            <w:shd w:val="clear" w:color="auto" w:fill="948A54"/>
            <w:vAlign w:val="center"/>
          </w:tcPr>
          <w:p w14:paraId="2915E188" w14:textId="533C290C" w:rsidR="00863030" w:rsidRPr="00103CDF" w:rsidRDefault="00521039" w:rsidP="00654811">
            <w:pPr>
              <w:spacing w:after="0" w:line="216" w:lineRule="auto"/>
              <w:rPr>
                <w:rFonts w:cs="Arial"/>
                <w:b/>
                <w:bCs/>
                <w:color w:val="FFFFFF" w:themeColor="background1"/>
                <w:sz w:val="20"/>
              </w:rPr>
            </w:pPr>
            <w:r w:rsidRPr="00103CDF">
              <w:rPr>
                <w:rFonts w:cs="Arial"/>
                <w:b/>
                <w:color w:val="FFFFFF" w:themeColor="background1"/>
                <w:sz w:val="20"/>
              </w:rPr>
              <w:t>Changes Submitted For</w:t>
            </w:r>
          </w:p>
        </w:tc>
        <w:tc>
          <w:tcPr>
            <w:tcW w:w="4105" w:type="dxa"/>
            <w:shd w:val="clear" w:color="auto" w:fill="948A54"/>
            <w:vAlign w:val="center"/>
          </w:tcPr>
          <w:p w14:paraId="2915E189" w14:textId="77777777" w:rsidR="00863030" w:rsidRPr="00103CDF" w:rsidRDefault="00863030" w:rsidP="00654811">
            <w:pPr>
              <w:spacing w:after="0" w:line="216" w:lineRule="auto"/>
              <w:rPr>
                <w:rFonts w:cs="Arial"/>
                <w:b/>
                <w:bCs/>
                <w:color w:val="FFFFFF" w:themeColor="background1"/>
                <w:sz w:val="20"/>
              </w:rPr>
            </w:pPr>
            <w:r w:rsidRPr="00103CDF">
              <w:rPr>
                <w:rFonts w:cs="Arial"/>
                <w:b/>
                <w:color w:val="FFFFFF" w:themeColor="background1"/>
                <w:sz w:val="20"/>
              </w:rPr>
              <w:t>Shapefile Naming Conventions</w:t>
            </w:r>
          </w:p>
        </w:tc>
      </w:tr>
      <w:tr w:rsidR="00863030" w:rsidRPr="00103CDF" w14:paraId="2915E18E" w14:textId="77777777" w:rsidTr="00521039">
        <w:trPr>
          <w:trHeight w:val="326"/>
          <w:tblCellSpacing w:w="20" w:type="dxa"/>
          <w:jc w:val="center"/>
        </w:trPr>
        <w:tc>
          <w:tcPr>
            <w:tcW w:w="2057" w:type="dxa"/>
            <w:shd w:val="clear" w:color="auto" w:fill="auto"/>
            <w:vAlign w:val="center"/>
          </w:tcPr>
          <w:p w14:paraId="2915E18B" w14:textId="77777777" w:rsidR="00863030" w:rsidRPr="00103CDF" w:rsidRDefault="00863030" w:rsidP="00654811">
            <w:pPr>
              <w:spacing w:after="0" w:line="216" w:lineRule="auto"/>
              <w:rPr>
                <w:rFonts w:cs="Arial"/>
                <w:sz w:val="20"/>
              </w:rPr>
            </w:pPr>
            <w:r w:rsidRPr="00103CDF">
              <w:rPr>
                <w:rFonts w:cs="Arial"/>
                <w:sz w:val="20"/>
              </w:rPr>
              <w:t>All Participants</w:t>
            </w:r>
          </w:p>
        </w:tc>
        <w:tc>
          <w:tcPr>
            <w:tcW w:w="3089" w:type="dxa"/>
            <w:shd w:val="clear" w:color="auto" w:fill="auto"/>
            <w:vAlign w:val="center"/>
          </w:tcPr>
          <w:p w14:paraId="2915E18C" w14:textId="77777777" w:rsidR="00863030" w:rsidRPr="00103CDF" w:rsidRDefault="00863030" w:rsidP="00654811">
            <w:pPr>
              <w:spacing w:after="0" w:line="216" w:lineRule="auto"/>
              <w:rPr>
                <w:rFonts w:cs="Arial"/>
                <w:sz w:val="20"/>
              </w:rPr>
            </w:pPr>
            <w:r w:rsidRPr="00103CDF">
              <w:rPr>
                <w:rFonts w:cs="Arial"/>
                <w:sz w:val="20"/>
              </w:rPr>
              <w:t>Edges</w:t>
            </w:r>
          </w:p>
        </w:tc>
        <w:tc>
          <w:tcPr>
            <w:tcW w:w="4105" w:type="dxa"/>
            <w:shd w:val="clear" w:color="auto" w:fill="auto"/>
            <w:vAlign w:val="center"/>
          </w:tcPr>
          <w:p w14:paraId="2915E18D" w14:textId="0F12D360" w:rsidR="00863030" w:rsidRPr="00103CDF" w:rsidRDefault="00657AD5" w:rsidP="00654811">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_&lt;basID&gt;_LN_Changes</w:t>
            </w:r>
          </w:p>
        </w:tc>
      </w:tr>
      <w:tr w:rsidR="00863030" w:rsidRPr="00103CDF" w14:paraId="2915E192" w14:textId="77777777" w:rsidTr="00521039">
        <w:trPr>
          <w:trHeight w:val="345"/>
          <w:tblCellSpacing w:w="20" w:type="dxa"/>
          <w:jc w:val="center"/>
        </w:trPr>
        <w:tc>
          <w:tcPr>
            <w:tcW w:w="2057" w:type="dxa"/>
            <w:shd w:val="clear" w:color="auto" w:fill="auto"/>
            <w:vAlign w:val="center"/>
          </w:tcPr>
          <w:p w14:paraId="2915E18F" w14:textId="77777777" w:rsidR="00863030" w:rsidRPr="00103CDF" w:rsidRDefault="00863030" w:rsidP="00654811">
            <w:pPr>
              <w:spacing w:after="0" w:line="216" w:lineRule="auto"/>
              <w:rPr>
                <w:rFonts w:cs="Arial"/>
                <w:sz w:val="20"/>
              </w:rPr>
            </w:pPr>
            <w:r w:rsidRPr="00103CDF">
              <w:rPr>
                <w:rFonts w:cs="Arial"/>
                <w:sz w:val="20"/>
              </w:rPr>
              <w:t>All Participants</w:t>
            </w:r>
          </w:p>
        </w:tc>
        <w:tc>
          <w:tcPr>
            <w:tcW w:w="3089" w:type="dxa"/>
            <w:shd w:val="clear" w:color="auto" w:fill="auto"/>
            <w:vAlign w:val="center"/>
          </w:tcPr>
          <w:p w14:paraId="2915E190" w14:textId="77777777" w:rsidR="00863030" w:rsidRPr="00103CDF" w:rsidRDefault="00863030" w:rsidP="00654811">
            <w:pPr>
              <w:spacing w:after="0" w:line="216" w:lineRule="auto"/>
              <w:rPr>
                <w:rFonts w:cs="Arial"/>
                <w:sz w:val="20"/>
              </w:rPr>
            </w:pPr>
            <w:r w:rsidRPr="00103CDF">
              <w:rPr>
                <w:rFonts w:cs="Arial"/>
                <w:sz w:val="20"/>
              </w:rPr>
              <w:t>Area / Hydro Landmarks</w:t>
            </w:r>
          </w:p>
        </w:tc>
        <w:tc>
          <w:tcPr>
            <w:tcW w:w="4105" w:type="dxa"/>
            <w:shd w:val="clear" w:color="auto" w:fill="auto"/>
            <w:vAlign w:val="center"/>
          </w:tcPr>
          <w:p w14:paraId="2915E191" w14:textId="0A076B07" w:rsidR="00863030" w:rsidRPr="00103CDF" w:rsidRDefault="00657AD5" w:rsidP="00654811">
            <w:pPr>
              <w:spacing w:after="0" w:line="216" w:lineRule="auto"/>
              <w:rPr>
                <w:rFonts w:cs="Arial"/>
                <w:sz w:val="20"/>
              </w:rPr>
            </w:pPr>
            <w:r w:rsidRPr="00103CDF">
              <w:rPr>
                <w:rFonts w:cs="Arial"/>
                <w:sz w:val="20"/>
              </w:rPr>
              <w:t>bas</w:t>
            </w:r>
            <w:r w:rsidR="001A3F54">
              <w:rPr>
                <w:rFonts w:cs="Arial"/>
                <w:sz w:val="20"/>
              </w:rPr>
              <w:t>19</w:t>
            </w:r>
            <w:r w:rsidR="00863030" w:rsidRPr="00103CDF">
              <w:rPr>
                <w:rFonts w:cs="Arial"/>
                <w:sz w:val="20"/>
              </w:rPr>
              <w:t>_&lt;basID&gt;_Alndk_Changes</w:t>
            </w:r>
          </w:p>
        </w:tc>
      </w:tr>
      <w:tr w:rsidR="00863030" w:rsidRPr="00103CDF" w14:paraId="2915E196" w14:textId="77777777" w:rsidTr="00521039">
        <w:trPr>
          <w:trHeight w:val="345"/>
          <w:tblCellSpacing w:w="20" w:type="dxa"/>
          <w:jc w:val="center"/>
        </w:trPr>
        <w:tc>
          <w:tcPr>
            <w:tcW w:w="2057" w:type="dxa"/>
            <w:shd w:val="clear" w:color="auto" w:fill="auto"/>
            <w:vAlign w:val="center"/>
          </w:tcPr>
          <w:p w14:paraId="2915E193" w14:textId="77777777" w:rsidR="00863030" w:rsidRPr="00103CDF" w:rsidRDefault="00863030" w:rsidP="00654811">
            <w:pPr>
              <w:spacing w:after="0" w:line="216" w:lineRule="auto"/>
              <w:rPr>
                <w:rFonts w:cs="Arial"/>
                <w:sz w:val="20"/>
              </w:rPr>
            </w:pPr>
            <w:r w:rsidRPr="00103CDF">
              <w:rPr>
                <w:rFonts w:cs="Arial"/>
                <w:sz w:val="20"/>
              </w:rPr>
              <w:t>All Participants</w:t>
            </w:r>
          </w:p>
        </w:tc>
        <w:tc>
          <w:tcPr>
            <w:tcW w:w="3089" w:type="dxa"/>
            <w:shd w:val="clear" w:color="auto" w:fill="auto"/>
            <w:vAlign w:val="center"/>
          </w:tcPr>
          <w:p w14:paraId="2915E194" w14:textId="77777777" w:rsidR="00863030" w:rsidRPr="00103CDF" w:rsidRDefault="00863030" w:rsidP="00654811">
            <w:pPr>
              <w:spacing w:after="0" w:line="216" w:lineRule="auto"/>
              <w:rPr>
                <w:rFonts w:cs="Arial"/>
                <w:sz w:val="20"/>
              </w:rPr>
            </w:pPr>
            <w:r w:rsidRPr="00103CDF">
              <w:rPr>
                <w:rFonts w:cs="Arial"/>
                <w:sz w:val="20"/>
              </w:rPr>
              <w:t>Point Landmarks</w:t>
            </w:r>
          </w:p>
        </w:tc>
        <w:tc>
          <w:tcPr>
            <w:tcW w:w="4105" w:type="dxa"/>
            <w:shd w:val="clear" w:color="auto" w:fill="auto"/>
            <w:vAlign w:val="center"/>
          </w:tcPr>
          <w:p w14:paraId="2915E195" w14:textId="70EB3874" w:rsidR="00863030" w:rsidRPr="00103CDF" w:rsidRDefault="00863030" w:rsidP="00654811">
            <w:pPr>
              <w:spacing w:after="0" w:line="216" w:lineRule="auto"/>
              <w:rPr>
                <w:rFonts w:cs="Arial"/>
                <w:sz w:val="20"/>
              </w:rPr>
            </w:pPr>
            <w:r w:rsidRPr="00103CDF">
              <w:rPr>
                <w:rFonts w:cs="Arial"/>
                <w:sz w:val="20"/>
              </w:rPr>
              <w:t>bas</w:t>
            </w:r>
            <w:r w:rsidR="001A3F54">
              <w:rPr>
                <w:rFonts w:cs="Arial"/>
                <w:sz w:val="20"/>
              </w:rPr>
              <w:t>19</w:t>
            </w:r>
            <w:r w:rsidRPr="00103CDF">
              <w:rPr>
                <w:rFonts w:cs="Arial"/>
                <w:sz w:val="20"/>
              </w:rPr>
              <w:t>_&lt;basID&gt;_Plndk_Changes</w:t>
            </w:r>
          </w:p>
        </w:tc>
      </w:tr>
    </w:tbl>
    <w:p w14:paraId="60541D9F" w14:textId="77777777" w:rsidR="009F784F" w:rsidRDefault="009F784F" w:rsidP="00FD4013">
      <w:pPr>
        <w:pStyle w:val="Normal1"/>
      </w:pPr>
      <w:bookmarkStart w:id="507" w:name="_Toc275154692"/>
      <w:bookmarkStart w:id="508" w:name="_Toc437936254"/>
      <w:bookmarkStart w:id="509" w:name="_Ref501100731"/>
      <w:bookmarkStart w:id="510" w:name="_Ref501104938"/>
    </w:p>
    <w:p w14:paraId="2915E198" w14:textId="1319D02E" w:rsidR="00863030" w:rsidRPr="00103CDF" w:rsidRDefault="00863030" w:rsidP="002F7E0B">
      <w:pPr>
        <w:pStyle w:val="Heading3ch5sub513"/>
        <w:rPr>
          <w:color w:val="000000"/>
        </w:rPr>
      </w:pPr>
      <w:bookmarkStart w:id="511" w:name="_Toc502937639"/>
      <w:bookmarkStart w:id="512" w:name="_Ref503014350"/>
      <w:bookmarkStart w:id="513" w:name="_Toc503015314"/>
      <w:bookmarkStart w:id="514" w:name="_Ref503439993"/>
      <w:bookmarkStart w:id="515" w:name="_Toc503453896"/>
      <w:bookmarkStart w:id="516" w:name="_Toc503455573"/>
      <w:bookmarkStart w:id="517" w:name="_Toc519522397"/>
      <w:r w:rsidRPr="00103CDF">
        <w:t>Compressing the Digital Files</w:t>
      </w:r>
      <w:bookmarkEnd w:id="507"/>
      <w:bookmarkEnd w:id="508"/>
      <w:bookmarkEnd w:id="509"/>
      <w:bookmarkEnd w:id="510"/>
      <w:bookmarkEnd w:id="511"/>
      <w:bookmarkEnd w:id="512"/>
      <w:bookmarkEnd w:id="513"/>
      <w:bookmarkEnd w:id="514"/>
      <w:bookmarkEnd w:id="515"/>
      <w:bookmarkEnd w:id="516"/>
      <w:bookmarkEnd w:id="517"/>
    </w:p>
    <w:p w14:paraId="14ABD5AF" w14:textId="20EE756D" w:rsidR="0068689F" w:rsidRDefault="0068689F" w:rsidP="00863030">
      <w:pPr>
        <w:rPr>
          <w:rFonts w:cs="Arial"/>
        </w:rPr>
      </w:pPr>
      <w:r>
        <w:rPr>
          <w:rFonts w:cs="Arial"/>
        </w:rPr>
        <w:t>The SWIM requires all BAS returns to be zipped prior to submission. Please c</w:t>
      </w:r>
      <w:r w:rsidR="00863030" w:rsidRPr="00103CDF">
        <w:rPr>
          <w:rFonts w:cs="Arial"/>
        </w:rPr>
        <w:t xml:space="preserve">ompress ALL update materials (including change polygon shapefiles, whole entity shapefiles, linear feature updates, landmark updates, local government feature network and boundary layers, </w:t>
      </w:r>
      <w:r w:rsidR="0014284A" w:rsidRPr="00103CDF">
        <w:rPr>
          <w:rFonts w:cs="Arial"/>
        </w:rPr>
        <w:t xml:space="preserve">any necessary supporting documentation (e.g., trust deeds), </w:t>
      </w:r>
      <w:r w:rsidR="00863030" w:rsidRPr="00103CDF">
        <w:rPr>
          <w:rFonts w:cs="Arial"/>
        </w:rPr>
        <w:t xml:space="preserve">and the text or other file with your updated BAS contact information). </w:t>
      </w:r>
    </w:p>
    <w:p w14:paraId="05186128" w14:textId="38AA1384" w:rsidR="00F261D2" w:rsidRPr="001A710D" w:rsidRDefault="00863030" w:rsidP="00BD00F8">
      <w:pPr>
        <w:pStyle w:val="BulletsinNumberList"/>
        <w:numPr>
          <w:ilvl w:val="0"/>
          <w:numId w:val="369"/>
        </w:numPr>
      </w:pPr>
      <w:r w:rsidRPr="001A710D">
        <w:t>Navigate to the directory with the shapefiles.</w:t>
      </w:r>
    </w:p>
    <w:p w14:paraId="1353E98A" w14:textId="1B896ED3" w:rsidR="00F261D2" w:rsidRPr="00103CDF" w:rsidRDefault="00863030" w:rsidP="000A77BA">
      <w:pPr>
        <w:pStyle w:val="NoteTribalBAS"/>
      </w:pPr>
      <w:r w:rsidRPr="00103CDF">
        <w:rPr>
          <w:b/>
        </w:rPr>
        <w:t>N</w:t>
      </w:r>
      <w:r w:rsidR="0077232D" w:rsidRPr="00103CDF">
        <w:rPr>
          <w:b/>
        </w:rPr>
        <w:t>ote</w:t>
      </w:r>
      <w:r w:rsidRPr="00A3500C">
        <w:rPr>
          <w:b/>
        </w:rPr>
        <w:t>:</w:t>
      </w:r>
      <w:r w:rsidR="0077232D" w:rsidRPr="00103CDF">
        <w:t xml:space="preserve"> </w:t>
      </w:r>
      <w:r w:rsidR="009622D2" w:rsidRPr="00103CDF">
        <w:t xml:space="preserve"> </w:t>
      </w:r>
      <w:r w:rsidRPr="00103CDF">
        <w:t>Centerline files or any additional information that may be helpful for the Census Bureau to process your file is optional</w:t>
      </w:r>
      <w:r w:rsidRPr="00103CDF">
        <w:rPr>
          <w:iCs/>
        </w:rPr>
        <w:t>.</w:t>
      </w:r>
      <w:r w:rsidR="004A53C1" w:rsidRPr="00103CDF">
        <w:rPr>
          <w:iCs/>
        </w:rPr>
        <w:t xml:space="preserve"> </w:t>
      </w:r>
      <w:r w:rsidRPr="00103CDF">
        <w:t>One example where this would be helpful is if a particular polygon was not snapped to a river or road because the boundary does not follow the river or road.</w:t>
      </w:r>
    </w:p>
    <w:p w14:paraId="2915E19C" w14:textId="77777777" w:rsidR="00863030" w:rsidRPr="001A710D" w:rsidRDefault="00863030" w:rsidP="004862E7">
      <w:pPr>
        <w:pStyle w:val="DigitalNumbered"/>
        <w:numPr>
          <w:ilvl w:val="0"/>
          <w:numId w:val="260"/>
        </w:numPr>
      </w:pPr>
      <w:r w:rsidRPr="001A710D">
        <w:t>Select all files and right click on the selection.</w:t>
      </w:r>
    </w:p>
    <w:p w14:paraId="5A66D365" w14:textId="6EF14954" w:rsidR="00F261D2" w:rsidRPr="001A710D" w:rsidRDefault="00863030" w:rsidP="00001A3B">
      <w:pPr>
        <w:pStyle w:val="DigitalNumbered"/>
      </w:pPr>
      <w:r w:rsidRPr="001A710D">
        <w:t>Select WinZip, and then Add to Zip file.</w:t>
      </w:r>
    </w:p>
    <w:p w14:paraId="2915E19E" w14:textId="77777777" w:rsidR="00863030" w:rsidRPr="00103CDF" w:rsidRDefault="00863030" w:rsidP="00863030">
      <w:pPr>
        <w:jc w:val="center"/>
        <w:rPr>
          <w:rFonts w:cs="Arial"/>
        </w:rPr>
      </w:pPr>
      <w:r w:rsidRPr="00103CDF">
        <w:rPr>
          <w:rFonts w:cs="Arial"/>
          <w:noProof/>
          <w:bdr w:val="single" w:sz="18" w:space="0" w:color="000000"/>
        </w:rPr>
        <w:drawing>
          <wp:inline distT="0" distB="0" distL="0" distR="0" wp14:anchorId="2915EAA7" wp14:editId="3FB093A2">
            <wp:extent cx="2788170" cy="2479556"/>
            <wp:effectExtent l="38100" t="38100" r="31750" b="35560"/>
            <wp:docPr id="302" name="Picture 23" descr="This image shows all the appropriate files selected and then right clicked on to select “Winzip” and then “Add to Zip file”." title="Exampl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image shows all the appropriate files selected and then right clicked on to select “Winzip” and then “Add to Zip fil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92356" cy="2483279"/>
                    </a:xfrm>
                    <a:prstGeom prst="rect">
                      <a:avLst/>
                    </a:prstGeom>
                    <a:noFill/>
                    <a:ln w="28575" cmpd="sng">
                      <a:solidFill>
                        <a:schemeClr val="tx1">
                          <a:lumMod val="100000"/>
                          <a:lumOff val="0"/>
                        </a:schemeClr>
                      </a:solidFill>
                      <a:miter lim="800000"/>
                      <a:headEnd/>
                      <a:tailEnd/>
                    </a:ln>
                    <a:effectLst/>
                  </pic:spPr>
                </pic:pic>
              </a:graphicData>
            </a:graphic>
          </wp:inline>
        </w:drawing>
      </w:r>
    </w:p>
    <w:p w14:paraId="2915E19F" w14:textId="468A6117" w:rsidR="00863030" w:rsidRDefault="00AD4434" w:rsidP="001370D7">
      <w:pPr>
        <w:pStyle w:val="Caption"/>
      </w:pPr>
      <w:bookmarkStart w:id="518" w:name="_Ref501080902"/>
      <w:bookmarkStart w:id="519" w:name="_Toc502934758"/>
      <w:r w:rsidRPr="00103CDF">
        <w:t xml:space="preserve">Figure </w:t>
      </w:r>
      <w:r w:rsidR="00EE635D">
        <w:fldChar w:fldCharType="begin"/>
      </w:r>
      <w:r w:rsidR="00EE635D">
        <w:instrText xml:space="preserve"> SEQ Figure \* ARABIC </w:instrText>
      </w:r>
      <w:r w:rsidR="00EE635D">
        <w:fldChar w:fldCharType="separate"/>
      </w:r>
      <w:r w:rsidR="004B69B4">
        <w:t>19</w:t>
      </w:r>
      <w:r w:rsidR="00EE635D">
        <w:fldChar w:fldCharType="end"/>
      </w:r>
      <w:bookmarkEnd w:id="518"/>
      <w:r w:rsidR="00FF5FA5">
        <w:t>.</w:t>
      </w:r>
      <w:r w:rsidRPr="00103CDF">
        <w:t xml:space="preserve"> </w:t>
      </w:r>
      <w:r w:rsidR="00863030" w:rsidRPr="00103CDF">
        <w:t>Selecting and Zipping Return Files</w:t>
      </w:r>
      <w:bookmarkEnd w:id="519"/>
    </w:p>
    <w:p w14:paraId="7BEB2AE2" w14:textId="77777777" w:rsidR="00A40BF6" w:rsidRPr="00A40BF6" w:rsidRDefault="00A40BF6" w:rsidP="00A40BF6">
      <w:pPr>
        <w:pStyle w:val="Normal1"/>
      </w:pPr>
    </w:p>
    <w:p w14:paraId="2915E1A0" w14:textId="77777777" w:rsidR="00863030" w:rsidRPr="00103CDF" w:rsidRDefault="0037736D" w:rsidP="000A77BA">
      <w:pPr>
        <w:pStyle w:val="NoteTribalBAS"/>
      </w:pPr>
      <w:r w:rsidRPr="00103CDF">
        <w:rPr>
          <w:b/>
        </w:rPr>
        <w:t>Note</w:t>
      </w:r>
      <w:r w:rsidR="00863030" w:rsidRPr="00CD43B8">
        <w:rPr>
          <w:b/>
        </w:rPr>
        <w:t>:</w:t>
      </w:r>
      <w:r w:rsidR="004A53C1" w:rsidRPr="00103CDF">
        <w:t xml:space="preserve"> </w:t>
      </w:r>
      <w:r w:rsidRPr="00103CDF">
        <w:t xml:space="preserve"> </w:t>
      </w:r>
      <w:r w:rsidR="00863030" w:rsidRPr="00103CDF">
        <w:t>Versions of WinZip may vary so the interface may be slightly different.</w:t>
      </w:r>
      <w:r w:rsidR="004A53C1" w:rsidRPr="00103CDF">
        <w:t xml:space="preserve"> </w:t>
      </w:r>
      <w:r w:rsidR="00863030" w:rsidRPr="00103CDF">
        <w:t>Software other than WinZip may be used to zip the return files.</w:t>
      </w:r>
    </w:p>
    <w:p w14:paraId="090A1FD6" w14:textId="29CFD9FB" w:rsidR="00CD43B8" w:rsidRDefault="00CD43B8" w:rsidP="001E4D02">
      <w:pPr>
        <w:pStyle w:val="Normal1"/>
      </w:pPr>
    </w:p>
    <w:p w14:paraId="2915E1A1" w14:textId="71D81512" w:rsidR="00863030" w:rsidRDefault="00863030" w:rsidP="00D74715">
      <w:pPr>
        <w:pStyle w:val="BASBodyText"/>
      </w:pPr>
      <w:r w:rsidRPr="00103CDF">
        <w:t>In the Add window, in the Add to archive field, type the filename in the proper naming convention:</w:t>
      </w:r>
      <w:r w:rsidR="004A53C1" w:rsidRPr="00103CDF">
        <w:t xml:space="preserve"> </w:t>
      </w:r>
      <w:r w:rsidRPr="00103CDF">
        <w:t>bas&lt;yy&gt;_&lt;basID&gt;_return and then click Add.</w:t>
      </w:r>
    </w:p>
    <w:p w14:paraId="09AD4895" w14:textId="77777777" w:rsidR="001E4D02" w:rsidRDefault="001E4D02" w:rsidP="001E4D02">
      <w:pPr>
        <w:pStyle w:val="Normal1"/>
      </w:pPr>
    </w:p>
    <w:p w14:paraId="4AB23D5E" w14:textId="4FDE6C72" w:rsidR="00F261D2" w:rsidRPr="00103CDF" w:rsidRDefault="00863030" w:rsidP="000A77BA">
      <w:pPr>
        <w:pStyle w:val="NoteTribalBAS"/>
      </w:pPr>
      <w:r w:rsidRPr="00103CDF">
        <w:rPr>
          <w:b/>
          <w:caps/>
        </w:rPr>
        <w:t>N</w:t>
      </w:r>
      <w:r w:rsidR="0037736D" w:rsidRPr="00103CDF">
        <w:rPr>
          <w:b/>
        </w:rPr>
        <w:t>ote</w:t>
      </w:r>
      <w:r w:rsidRPr="00A3500C">
        <w:rPr>
          <w:b/>
          <w:color w:val="0000FF"/>
        </w:rPr>
        <w:t>:</w:t>
      </w:r>
      <w:r w:rsidR="004A53C1" w:rsidRPr="00103CDF">
        <w:t xml:space="preserve"> </w:t>
      </w:r>
      <w:r w:rsidR="0037736D" w:rsidRPr="00103CDF">
        <w:t xml:space="preserve"> </w:t>
      </w:r>
      <w:r w:rsidR="00F54F83">
        <w:t>Look for the basID number</w:t>
      </w:r>
      <w:r w:rsidRPr="00103CDF">
        <w:t xml:space="preserve"> on the BAS Annual Response </w:t>
      </w:r>
      <w:r w:rsidR="00F54F83">
        <w:t>e</w:t>
      </w:r>
      <w:r w:rsidRPr="00103CDF">
        <w:t xml:space="preserve">mail or online from this link: </w:t>
      </w:r>
      <w:r w:rsidR="0068689F">
        <w:t>&lt;</w:t>
      </w:r>
      <w:hyperlink r:id="rId65" w:history="1">
        <w:r w:rsidR="00C5306F" w:rsidRPr="00103CDF">
          <w:rPr>
            <w:rStyle w:val="Hyperlink"/>
          </w:rPr>
          <w:t>https://www.census.gov/programs-surveys/bas/technical-documentation/code-lists.html</w:t>
        </w:r>
      </w:hyperlink>
      <w:r w:rsidR="0068689F" w:rsidRPr="00CD43B8">
        <w:rPr>
          <w:rStyle w:val="Hyperlink"/>
          <w:color w:val="000000" w:themeColor="text1"/>
          <w:u w:val="none"/>
        </w:rPr>
        <w:t>&gt;</w:t>
      </w:r>
      <w:r w:rsidRPr="00CD43B8">
        <w:rPr>
          <w:color w:val="000000" w:themeColor="text1"/>
        </w:rPr>
        <w:t>.</w:t>
      </w:r>
    </w:p>
    <w:p w14:paraId="1E1565DC" w14:textId="77777777" w:rsidR="00CD43B8" w:rsidRDefault="00CD43B8" w:rsidP="00CD43B8">
      <w:pPr>
        <w:pStyle w:val="Normal1"/>
      </w:pPr>
    </w:p>
    <w:p w14:paraId="2915E1A3" w14:textId="0B2824B8" w:rsidR="00863030" w:rsidRPr="00103CDF" w:rsidRDefault="00863030" w:rsidP="00863030">
      <w:pPr>
        <w:jc w:val="center"/>
        <w:rPr>
          <w:rFonts w:cs="Arial"/>
        </w:rPr>
      </w:pPr>
      <w:r w:rsidRPr="00103CDF">
        <w:rPr>
          <w:rFonts w:cs="Arial"/>
          <w:noProof/>
          <w:bdr w:val="single" w:sz="18" w:space="0" w:color="000000"/>
        </w:rPr>
        <w:drawing>
          <wp:inline distT="0" distB="0" distL="0" distR="0" wp14:anchorId="2915EAA9" wp14:editId="207DBBD3">
            <wp:extent cx="3992136" cy="2815171"/>
            <wp:effectExtent l="38100" t="38100" r="46990" b="42545"/>
            <wp:docPr id="314" name="Picture 24" descr="This image shows the Add window with the proper naming convention and then the Add button highlighted in red which is to be clicked on." title="Exampl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image shows the Add window with the proper naming convention and then the Add button highlighted in red which is to be clicked o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01771" cy="2821966"/>
                    </a:xfrm>
                    <a:prstGeom prst="rect">
                      <a:avLst/>
                    </a:prstGeom>
                    <a:noFill/>
                    <a:ln w="28575" cmpd="sng">
                      <a:solidFill>
                        <a:schemeClr val="tx1">
                          <a:lumMod val="100000"/>
                          <a:lumOff val="0"/>
                        </a:schemeClr>
                      </a:solidFill>
                      <a:miter lim="800000"/>
                      <a:headEnd/>
                      <a:tailEnd/>
                    </a:ln>
                    <a:effectLst/>
                  </pic:spPr>
                </pic:pic>
              </a:graphicData>
            </a:graphic>
          </wp:inline>
        </w:drawing>
      </w:r>
    </w:p>
    <w:p w14:paraId="2915E1A4" w14:textId="0E817117" w:rsidR="00863030" w:rsidRDefault="00F63D3C" w:rsidP="001370D7">
      <w:pPr>
        <w:pStyle w:val="Caption"/>
      </w:pPr>
      <w:bookmarkStart w:id="520" w:name="_Toc502934759"/>
      <w:r w:rsidRPr="00103CDF">
        <w:t xml:space="preserve">Figure </w:t>
      </w:r>
      <w:r w:rsidR="00EE635D">
        <w:fldChar w:fldCharType="begin"/>
      </w:r>
      <w:r w:rsidR="00EE635D">
        <w:instrText xml:space="preserve"> SEQ Figure \* ARABIC </w:instrText>
      </w:r>
      <w:r w:rsidR="00EE635D">
        <w:fldChar w:fldCharType="separate"/>
      </w:r>
      <w:r w:rsidR="004B69B4">
        <w:t>20</w:t>
      </w:r>
      <w:r w:rsidR="00EE635D">
        <w:fldChar w:fldCharType="end"/>
      </w:r>
      <w:r w:rsidR="00CD43B8">
        <w:t>.</w:t>
      </w:r>
      <w:r w:rsidRPr="00103CDF">
        <w:t xml:space="preserve"> </w:t>
      </w:r>
      <w:r w:rsidR="00CD43B8">
        <w:t>Naming the Zip File</w:t>
      </w:r>
      <w:bookmarkEnd w:id="520"/>
    </w:p>
    <w:p w14:paraId="573A3A6E" w14:textId="77777777" w:rsidR="00A40BF6" w:rsidRPr="00A40BF6" w:rsidRDefault="00A40BF6" w:rsidP="00A40BF6">
      <w:pPr>
        <w:pStyle w:val="Normal1"/>
      </w:pPr>
    </w:p>
    <w:p w14:paraId="2915E1A5" w14:textId="77777777" w:rsidR="00863030" w:rsidRPr="00103CDF" w:rsidRDefault="00863030" w:rsidP="00D74715">
      <w:pPr>
        <w:pStyle w:val="BASBodyText"/>
      </w:pPr>
      <w:r w:rsidRPr="00103CDF">
        <w:t>Check the folder where the zip file was saved to verify that it was created properly.</w:t>
      </w:r>
      <w:r w:rsidR="004A53C1" w:rsidRPr="00103CDF">
        <w:t xml:space="preserve"> </w:t>
      </w:r>
      <w:r w:rsidRPr="00103CDF">
        <w:t xml:space="preserve">If so, the return file is ready for submission. </w:t>
      </w:r>
    </w:p>
    <w:p w14:paraId="2915E1A6" w14:textId="18834C9D" w:rsidR="00863030" w:rsidRPr="00103CDF" w:rsidRDefault="00863030" w:rsidP="000A77BA">
      <w:pPr>
        <w:pStyle w:val="NoteTribalBAS"/>
      </w:pPr>
      <w:r w:rsidRPr="00103CDF">
        <w:rPr>
          <w:b/>
        </w:rPr>
        <w:t>N</w:t>
      </w:r>
      <w:r w:rsidR="0037736D" w:rsidRPr="00103CDF">
        <w:rPr>
          <w:b/>
        </w:rPr>
        <w:t>ote</w:t>
      </w:r>
      <w:r w:rsidRPr="00A3500C">
        <w:rPr>
          <w:b/>
        </w:rPr>
        <w:t>:</w:t>
      </w:r>
      <w:r w:rsidR="00E97E90">
        <w:rPr>
          <w:b/>
        </w:rPr>
        <w:t xml:space="preserve"> </w:t>
      </w:r>
      <w:r w:rsidR="004A53C1" w:rsidRPr="00103CDF">
        <w:t xml:space="preserve"> </w:t>
      </w:r>
      <w:r w:rsidRPr="00103CDF">
        <w:t xml:space="preserve">If assistance is needed with preparing or zipping the BAS return files, </w:t>
      </w:r>
      <w:r w:rsidR="00A9203A" w:rsidRPr="00103CDF">
        <w:t xml:space="preserve">contact </w:t>
      </w:r>
      <w:r w:rsidRPr="00103CDF">
        <w:t>the Census Bureau at 1-</w:t>
      </w:r>
      <w:r w:rsidR="00E532A1" w:rsidRPr="00103CDF">
        <w:t>800-972-5651</w:t>
      </w:r>
      <w:r w:rsidR="00A9203A" w:rsidRPr="00103CDF">
        <w:t xml:space="preserve"> or </w:t>
      </w:r>
      <w:hyperlink r:id="rId67" w:history="1">
        <w:r w:rsidR="00E532A1" w:rsidRPr="00103CDF">
          <w:rPr>
            <w:rStyle w:val="Hyperlink"/>
          </w:rPr>
          <w:t>geo.bas@census.gov</w:t>
        </w:r>
      </w:hyperlink>
      <w:r w:rsidR="00E532A1" w:rsidRPr="00103CDF">
        <w:t>.</w:t>
      </w:r>
    </w:p>
    <w:p w14:paraId="60844D82" w14:textId="77777777" w:rsidR="009F784F" w:rsidRDefault="009F784F" w:rsidP="00FD4013">
      <w:pPr>
        <w:pStyle w:val="Normal1"/>
      </w:pPr>
      <w:bookmarkStart w:id="521" w:name="_Toc437936255"/>
      <w:bookmarkStart w:id="522" w:name="_Ref501100717"/>
      <w:bookmarkStart w:id="523" w:name="_Ref501100746"/>
      <w:bookmarkStart w:id="524" w:name="_Ref501100749"/>
      <w:bookmarkStart w:id="525" w:name="_Toc275154694"/>
    </w:p>
    <w:p w14:paraId="2915E1A7" w14:textId="18145EC4" w:rsidR="00863030" w:rsidRPr="00103CDF" w:rsidRDefault="00863030" w:rsidP="002F7E0B">
      <w:pPr>
        <w:pStyle w:val="Heading3ch5sub513"/>
      </w:pPr>
      <w:bookmarkStart w:id="526" w:name="_Toc502937640"/>
      <w:bookmarkStart w:id="527" w:name="_Ref503014176"/>
      <w:bookmarkStart w:id="528" w:name="_Ref503014192"/>
      <w:bookmarkStart w:id="529" w:name="_Toc503015315"/>
      <w:bookmarkStart w:id="530" w:name="_Toc503453897"/>
      <w:bookmarkStart w:id="531" w:name="_Toc503455574"/>
      <w:bookmarkStart w:id="532" w:name="_Toc519522398"/>
      <w:r w:rsidRPr="00103CDF">
        <w:t>Submitting Digital Files via SWIM</w:t>
      </w:r>
      <w:bookmarkEnd w:id="521"/>
      <w:bookmarkEnd w:id="522"/>
      <w:bookmarkEnd w:id="523"/>
      <w:bookmarkEnd w:id="524"/>
      <w:bookmarkEnd w:id="526"/>
      <w:bookmarkEnd w:id="527"/>
      <w:bookmarkEnd w:id="528"/>
      <w:bookmarkEnd w:id="529"/>
      <w:bookmarkEnd w:id="530"/>
      <w:bookmarkEnd w:id="531"/>
      <w:bookmarkEnd w:id="532"/>
    </w:p>
    <w:p w14:paraId="2915E1A8" w14:textId="1E648695" w:rsidR="00863030" w:rsidRPr="00103CDF" w:rsidRDefault="00863030" w:rsidP="00D74715">
      <w:pPr>
        <w:pStyle w:val="BASBodyText"/>
      </w:pPr>
      <w:r w:rsidRPr="00103CDF">
        <w:t xml:space="preserve">The </w:t>
      </w:r>
      <w:r w:rsidR="0068689F">
        <w:t>Secure Web Incoming Module (</w:t>
      </w:r>
      <w:r w:rsidRPr="00103CDF">
        <w:rPr>
          <w:b/>
        </w:rPr>
        <w:t>SWIM</w:t>
      </w:r>
      <w:r w:rsidR="0068689F" w:rsidRPr="00CD43B8">
        <w:t>)</w:t>
      </w:r>
      <w:r w:rsidRPr="00103CDF">
        <w:t xml:space="preserve"> is a one-stop location for submitting your geographic program files to the Census Bureau.</w:t>
      </w:r>
      <w:r w:rsidR="004A53C1" w:rsidRPr="00103CDF">
        <w:t xml:space="preserve"> </w:t>
      </w:r>
      <w:r w:rsidRPr="00103CDF">
        <w:t>The Census Bureau now requires that all BAS participants use the Census Bureau’s SWIM for submitting update materials.</w:t>
      </w:r>
    </w:p>
    <w:p w14:paraId="5D8798F8" w14:textId="77777777" w:rsidR="0068689F" w:rsidRPr="0068689F" w:rsidRDefault="0068689F" w:rsidP="00D74715">
      <w:pPr>
        <w:pStyle w:val="BASBodyText"/>
      </w:pPr>
      <w:r w:rsidRPr="0068689F">
        <w:t xml:space="preserve">Do not send your submission as an email attachment, as we cannot accept them due to the security policy at the Census Bureau. </w:t>
      </w:r>
    </w:p>
    <w:p w14:paraId="2915E1AA" w14:textId="001EEA39" w:rsidR="00863030" w:rsidRPr="00103CDF" w:rsidRDefault="00863030" w:rsidP="00D74715">
      <w:pPr>
        <w:pStyle w:val="BASBodyText"/>
      </w:pPr>
      <w:r w:rsidRPr="00103CDF">
        <w:t>The Census Bureau will email the BAS contact a SWIM registration token and digital submission instructions five days after the BAS contact responds to the BAS Annual Response indicating that they have changes to report.</w:t>
      </w:r>
      <w:r w:rsidR="004A53C1" w:rsidRPr="00103CDF">
        <w:t xml:space="preserve"> </w:t>
      </w:r>
      <w:r w:rsidRPr="00103CDF">
        <w:t xml:space="preserve">To respond online, please fill out the online form at </w:t>
      </w:r>
      <w:r w:rsidR="00577AEC" w:rsidRPr="00577AEC">
        <w:t>&lt;</w:t>
      </w:r>
      <w:hyperlink r:id="rId68" w:history="1">
        <w:r w:rsidR="00577AEC" w:rsidRPr="00577AEC">
          <w:rPr>
            <w:rStyle w:val="Hyperlink"/>
          </w:rPr>
          <w:t>http://www.census.gov/geo/partnerships/bas/bas_ar_form.html</w:t>
        </w:r>
      </w:hyperlink>
      <w:r w:rsidR="00577AEC" w:rsidRPr="00CD43B8">
        <w:rPr>
          <w:color w:val="000000" w:themeColor="text1"/>
        </w:rPr>
        <w:t>&gt;.</w:t>
      </w:r>
      <w:r w:rsidR="00577AEC" w:rsidRPr="00EF2101">
        <w:t xml:space="preserve"> </w:t>
      </w:r>
      <w:r w:rsidRPr="00103CDF">
        <w:t>The five-day waiting period will give the Census Bureau staff time to update the BAS contact record if necessary so that the email reaches the right person.</w:t>
      </w:r>
    </w:p>
    <w:p w14:paraId="2915E1AB" w14:textId="3D0C2F40" w:rsidR="00863030" w:rsidRPr="00103CDF" w:rsidRDefault="00863030" w:rsidP="00D74715">
      <w:pPr>
        <w:pStyle w:val="BASBodyText"/>
      </w:pPr>
      <w:r w:rsidRPr="00103CDF">
        <w:t>This token is good for one personal account within the SWIM.</w:t>
      </w:r>
      <w:r w:rsidR="004A53C1" w:rsidRPr="00103CDF">
        <w:t xml:space="preserve"> </w:t>
      </w:r>
      <w:r w:rsidRPr="00103CDF">
        <w:t>Once you have registered for an account in SWIM, you will no longer need the token to login into the system.</w:t>
      </w:r>
      <w:r w:rsidR="004A53C1" w:rsidRPr="00103CDF">
        <w:t xml:space="preserve"> </w:t>
      </w:r>
      <w:r w:rsidRPr="00103CDF">
        <w:t>If you require additional individual SWIM accounts within your organization, please contact the Census Bureau at 1-</w:t>
      </w:r>
      <w:r w:rsidR="00E532A1" w:rsidRPr="00103CDF">
        <w:t>800-972-5651</w:t>
      </w:r>
      <w:r w:rsidRPr="00103CDF">
        <w:t xml:space="preserve"> or email </w:t>
      </w:r>
      <w:hyperlink r:id="rId69" w:history="1">
        <w:r w:rsidR="00E532A1" w:rsidRPr="00103CDF">
          <w:rPr>
            <w:rStyle w:val="Hyperlink"/>
          </w:rPr>
          <w:t>geo.bas@census.gov</w:t>
        </w:r>
      </w:hyperlink>
      <w:r w:rsidRPr="00103CDF">
        <w:t>.</w:t>
      </w:r>
    </w:p>
    <w:p w14:paraId="2915E1AC" w14:textId="1EF9E0D9" w:rsidR="00863030" w:rsidRPr="00103CDF" w:rsidRDefault="003633EF" w:rsidP="00D74715">
      <w:pPr>
        <w:pStyle w:val="BASBodyText"/>
      </w:pPr>
      <w:r w:rsidRPr="00103CDF">
        <w:rPr>
          <w:noProof/>
        </w:rPr>
        <mc:AlternateContent>
          <mc:Choice Requires="wps">
            <w:drawing>
              <wp:inline distT="0" distB="0" distL="0" distR="0" wp14:anchorId="657C7517" wp14:editId="44458684">
                <wp:extent cx="5943600" cy="1005840"/>
                <wp:effectExtent l="0" t="0" r="19050" b="22860"/>
                <wp:docPr id="60" name="Text Box 60" descr="Current SWIM Users: If you are a participant in another Census Bureau partnership program, or participated in a previous BAS year, and already have a SWIM account, you may use your current account to submit files for the BAS. You do not need to set up a new accoun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05840"/>
                        </a:xfrm>
                        <a:prstGeom prst="rect">
                          <a:avLst/>
                        </a:prstGeom>
                        <a:solidFill>
                          <a:schemeClr val="bg2">
                            <a:lumMod val="90000"/>
                          </a:schemeClr>
                        </a:solidFill>
                        <a:ln w="9525">
                          <a:solidFill>
                            <a:srgbClr val="000000"/>
                          </a:solidFill>
                          <a:miter lim="800000"/>
                          <a:headEnd/>
                          <a:tailEnd/>
                        </a:ln>
                      </wps:spPr>
                      <wps:txbx>
                        <w:txbxContent>
                          <w:p w14:paraId="2667B82D" w14:textId="77777777" w:rsidR="00F86118" w:rsidRPr="00F42A7C" w:rsidRDefault="00F86118" w:rsidP="003633EF">
                            <w:pPr>
                              <w:pStyle w:val="TextBoxText"/>
                              <w:jc w:val="center"/>
                              <w:rPr>
                                <w:b/>
                                <w:i/>
                                <w:sz w:val="24"/>
                              </w:rPr>
                            </w:pPr>
                            <w:r w:rsidRPr="00F42A7C">
                              <w:rPr>
                                <w:b/>
                                <w:i/>
                                <w:sz w:val="24"/>
                              </w:rPr>
                              <w:t>Current SWIM Users</w:t>
                            </w:r>
                          </w:p>
                          <w:p w14:paraId="741155BC" w14:textId="77777777" w:rsidR="00F86118" w:rsidRPr="00F42A7C" w:rsidRDefault="00F86118" w:rsidP="003633EF">
                            <w:pPr>
                              <w:pStyle w:val="TextBoxText"/>
                            </w:pPr>
                            <w:r w:rsidRPr="00F42A7C">
                              <w:t>If you are a participant in another Census Bureau partnership program, or participated in a previous BAS year, and already have a SWIM account, you may use your current account to submit files for the BAS. You do not need to set up a new account.</w:t>
                            </w:r>
                          </w:p>
                        </w:txbxContent>
                      </wps:txbx>
                      <wps:bodyPr rot="0" vert="horz" wrap="square" lIns="91440" tIns="45720" rIns="91440" bIns="45720" anchor="t" anchorCtr="0" upright="1">
                        <a:noAutofit/>
                      </wps:bodyPr>
                    </wps:wsp>
                  </a:graphicData>
                </a:graphic>
              </wp:inline>
            </w:drawing>
          </mc:Choice>
          <mc:Fallback>
            <w:pict>
              <v:shape id="Text Box 60" o:spid="_x0000_s1027" type="#_x0000_t202" alt="Current SWIM Users: If you are a participant in another Census Bureau partnership program, or participated in a previous BAS year, and already have a SWIM account, you may use your current account to submit files for the BAS. You do not need to set up a new account.&#10;" style="width:468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" fillcolor="#ddd8c2 [2894]">
                <v:textbox>
                  <w:txbxContent>
                    <w:p w14:paraId="2667B82D" w14:textId="77777777" w:rsidR="00F86118" w:rsidRPr="00F42A7C" w:rsidRDefault="00F86118" w:rsidP="003633EF">
                      <w:pPr>
                        <w:pStyle w:val="TextBoxText"/>
                        <w:jc w:val="center"/>
                        <w:rPr>
                          <w:b/>
                          <w:i/>
                          <w:sz w:val="24"/>
                        </w:rPr>
                      </w:pPr>
                      <w:r w:rsidRPr="00F42A7C">
                        <w:rPr>
                          <w:b/>
                          <w:i/>
                          <w:sz w:val="24"/>
                        </w:rPr>
                        <w:t>Current SWIM Users</w:t>
                      </w:r>
                    </w:p>
                    <w:p w14:paraId="741155BC" w14:textId="77777777" w:rsidR="00F86118" w:rsidRPr="00F42A7C" w:rsidRDefault="00F86118" w:rsidP="003633EF">
                      <w:pPr>
                        <w:pStyle w:val="TextBoxText"/>
                      </w:pPr>
                      <w:r w:rsidRPr="00F42A7C">
                        <w:t>If you are a participant in another Census Bureau partnership program, or participated in a previous BAS year, and already have a SWIM account, you may use your current account to submit files for the BAS. You do not need to set up a new account.</w:t>
                      </w:r>
                    </w:p>
                  </w:txbxContent>
                </v:textbox>
                <w10:anchorlock/>
              </v:shape>
            </w:pict>
          </mc:Fallback>
        </mc:AlternateContent>
      </w:r>
    </w:p>
    <w:p w14:paraId="2915E1AD" w14:textId="77777777" w:rsidR="00863030" w:rsidRPr="00103CDF" w:rsidRDefault="00863030" w:rsidP="00D74715">
      <w:pPr>
        <w:pStyle w:val="BASBodyText"/>
      </w:pPr>
      <w:r w:rsidRPr="00103CDF">
        <w:t>At this time, the SWIM only accepts ZIP files.</w:t>
      </w:r>
      <w:r w:rsidR="004A53C1" w:rsidRPr="00103CDF">
        <w:t xml:space="preserve"> </w:t>
      </w:r>
      <w:r w:rsidRPr="00103CDF">
        <w:t>Please zip all your update materials (e.g., spatial updates and other relevant update documents) into one ZIP file for your entity’s submission, and follow the instructions listed below:</w:t>
      </w:r>
      <w:r w:rsidRPr="00103CDF" w:rsidDel="0003232B">
        <w:t xml:space="preserve"> </w:t>
      </w:r>
    </w:p>
    <w:p w14:paraId="2915E1AE" w14:textId="177D79FA" w:rsidR="00863030" w:rsidRPr="00001A3B" w:rsidRDefault="00863030" w:rsidP="004862E7">
      <w:pPr>
        <w:pStyle w:val="DigitalNumbered"/>
        <w:numPr>
          <w:ilvl w:val="0"/>
          <w:numId w:val="249"/>
        </w:numPr>
        <w:rPr>
          <w:u w:val="single"/>
        </w:rPr>
      </w:pPr>
      <w:r w:rsidRPr="00032E8A">
        <w:t>In a web browser, go to</w:t>
      </w:r>
      <w:r w:rsidR="008868F6" w:rsidRPr="00032E8A">
        <w:t xml:space="preserve"> &lt;</w:t>
      </w:r>
      <w:hyperlink r:id="rId70" w:history="1">
        <w:r w:rsidR="008868F6" w:rsidRPr="002964B0">
          <w:rPr>
            <w:rStyle w:val="Hyperlink"/>
          </w:rPr>
          <w:t>https://respond.census.gov/swim</w:t>
        </w:r>
      </w:hyperlink>
      <w:r w:rsidR="008868F6" w:rsidRPr="002964B0">
        <w:rPr>
          <w:rStyle w:val="Hyperlink"/>
          <w:color w:val="auto"/>
          <w:u w:val="none"/>
        </w:rPr>
        <w:t>&gt;</w:t>
      </w:r>
      <w:r w:rsidRPr="002964B0">
        <w:t>.</w:t>
      </w:r>
    </w:p>
    <w:p w14:paraId="2915E1AF" w14:textId="77777777" w:rsidR="00863030" w:rsidRPr="00DC74EA" w:rsidRDefault="00863030" w:rsidP="00001A3B">
      <w:pPr>
        <w:pStyle w:val="DigitalNumbered"/>
      </w:pPr>
      <w:r w:rsidRPr="00DC74EA">
        <w:t>Login:</w:t>
      </w:r>
    </w:p>
    <w:p w14:paraId="2915E1B0" w14:textId="41BA4D71" w:rsidR="00863030" w:rsidRPr="00103CDF" w:rsidRDefault="00863030" w:rsidP="00DC74EA">
      <w:pPr>
        <w:pStyle w:val="Digitalnumbersalpha"/>
        <w:rPr>
          <w:u w:val="single"/>
        </w:rPr>
      </w:pPr>
      <w:r w:rsidRPr="00103CDF">
        <w:rPr>
          <w:b/>
        </w:rPr>
        <w:t>New Users:</w:t>
      </w:r>
      <w:r w:rsidRPr="00103CDF">
        <w:t xml:space="preserve"> You must have a registration token to create a new account.</w:t>
      </w:r>
      <w:r w:rsidR="004A53C1" w:rsidRPr="00103CDF">
        <w:t xml:space="preserve"> </w:t>
      </w:r>
      <w:r w:rsidR="00F54F83">
        <w:t>(Please see above).</w:t>
      </w:r>
      <w:r w:rsidR="004A53C1" w:rsidRPr="00103CDF">
        <w:t xml:space="preserve"> </w:t>
      </w:r>
      <w:r w:rsidRPr="00103CDF">
        <w:t>Once you have your token, please sign-up by clicking the ‘Register Account’ button.</w:t>
      </w:r>
      <w:r w:rsidR="004A53C1" w:rsidRPr="00103CDF">
        <w:t xml:space="preserve"> </w:t>
      </w:r>
      <w:r w:rsidRPr="00103CDF">
        <w:t>Registration is self-serve, but does require the new user to enter a registration token to validate their rights to the system.</w:t>
      </w:r>
    </w:p>
    <w:p w14:paraId="2915E1B1" w14:textId="2665AF29" w:rsidR="00863030" w:rsidRDefault="00F54F83" w:rsidP="00DC74EA">
      <w:pPr>
        <w:pStyle w:val="Digitalnumbersalpha"/>
      </w:pPr>
      <w:r w:rsidRPr="00F54F83">
        <w:rPr>
          <w:b/>
        </w:rPr>
        <w:t>Existing Users:</w:t>
      </w:r>
      <w:r>
        <w:t xml:space="preserve"> </w:t>
      </w:r>
      <w:r w:rsidR="00863030" w:rsidRPr="00103CDF">
        <w:t>If you already have a registered</w:t>
      </w:r>
      <w:r>
        <w:t xml:space="preserve"> SWIM</w:t>
      </w:r>
      <w:r w:rsidR="00863030" w:rsidRPr="00103CDF">
        <w:t xml:space="preserve"> account, please login with your user credentials.</w:t>
      </w:r>
    </w:p>
    <w:p w14:paraId="3302ACAE" w14:textId="77777777" w:rsidR="00F54F83" w:rsidRPr="00103CDF" w:rsidRDefault="00F54F83" w:rsidP="008868F6">
      <w:pPr>
        <w:pStyle w:val="Normal1"/>
      </w:pPr>
    </w:p>
    <w:p w14:paraId="2915E1B2" w14:textId="77777777" w:rsidR="00863030" w:rsidRPr="00103CDF" w:rsidRDefault="00863030" w:rsidP="00863030">
      <w:pPr>
        <w:jc w:val="center"/>
        <w:rPr>
          <w:rFonts w:cs="Arial"/>
          <w:u w:val="single"/>
        </w:rPr>
      </w:pPr>
      <w:r w:rsidRPr="00103CDF">
        <w:rPr>
          <w:rFonts w:cs="Arial"/>
          <w:noProof/>
          <w:bdr w:val="single" w:sz="18" w:space="0" w:color="000000"/>
        </w:rPr>
        <w:drawing>
          <wp:inline distT="0" distB="0" distL="0" distR="0" wp14:anchorId="2915EAAB" wp14:editId="26B61256">
            <wp:extent cx="3792304" cy="2887579"/>
            <wp:effectExtent l="38100" t="38100" r="36830" b="46355"/>
            <wp:docPr id="1065" name="Picture 1" descr="This is a picture of the SWIM registration screen." title="Exampl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picture of the SWIM registration scree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813522" cy="2903735"/>
                    </a:xfrm>
                    <a:prstGeom prst="rect">
                      <a:avLst/>
                    </a:prstGeom>
                    <a:noFill/>
                    <a:ln w="28575" cmpd="sng">
                      <a:solidFill>
                        <a:schemeClr val="tx1">
                          <a:lumMod val="100000"/>
                          <a:lumOff val="0"/>
                        </a:schemeClr>
                      </a:solidFill>
                      <a:miter lim="800000"/>
                      <a:headEnd/>
                      <a:tailEnd/>
                    </a:ln>
                    <a:effectLst/>
                  </pic:spPr>
                </pic:pic>
              </a:graphicData>
            </a:graphic>
          </wp:inline>
        </w:drawing>
      </w:r>
    </w:p>
    <w:p w14:paraId="3685EDBC" w14:textId="6D75D932" w:rsidR="00F261D2" w:rsidRDefault="00F63D3C" w:rsidP="008868F6">
      <w:pPr>
        <w:pStyle w:val="Figure"/>
      </w:pPr>
      <w:bookmarkStart w:id="533" w:name="_Toc502934760"/>
      <w:r w:rsidRPr="00103CDF">
        <w:t xml:space="preserve">Figure </w:t>
      </w:r>
      <w:r w:rsidR="00A72F28">
        <w:fldChar w:fldCharType="begin"/>
      </w:r>
      <w:r w:rsidR="00A72F28">
        <w:instrText xml:space="preserve"> SEQ Figure \* ARABIC </w:instrText>
      </w:r>
      <w:r w:rsidR="00A72F28">
        <w:fldChar w:fldCharType="separate"/>
      </w:r>
      <w:r w:rsidR="004B69B4">
        <w:rPr>
          <w:noProof/>
        </w:rPr>
        <w:t>21</w:t>
      </w:r>
      <w:r w:rsidR="00A72F28">
        <w:rPr>
          <w:noProof/>
        </w:rPr>
        <w:fldChar w:fldCharType="end"/>
      </w:r>
      <w:r w:rsidR="008868F6">
        <w:rPr>
          <w:noProof/>
        </w:rPr>
        <w:t>.</w:t>
      </w:r>
      <w:r w:rsidRPr="00103CDF">
        <w:t xml:space="preserve"> </w:t>
      </w:r>
      <w:r w:rsidR="008868F6">
        <w:t>SWIM Account Registration</w:t>
      </w:r>
      <w:bookmarkEnd w:id="533"/>
    </w:p>
    <w:p w14:paraId="4A8F9CC8" w14:textId="77777777" w:rsidR="008868F6" w:rsidRPr="008868F6" w:rsidRDefault="008868F6" w:rsidP="00DC65D8">
      <w:pPr>
        <w:pStyle w:val="Normal1"/>
      </w:pPr>
    </w:p>
    <w:p w14:paraId="2915E1B5" w14:textId="77777777" w:rsidR="00863030" w:rsidRPr="00103CDF" w:rsidRDefault="00863030" w:rsidP="00863030">
      <w:pPr>
        <w:jc w:val="center"/>
        <w:rPr>
          <w:rFonts w:cs="Arial"/>
        </w:rPr>
      </w:pPr>
      <w:r w:rsidRPr="00103CDF">
        <w:rPr>
          <w:rFonts w:cs="Arial"/>
          <w:noProof/>
          <w:bdr w:val="single" w:sz="18" w:space="0" w:color="000000"/>
        </w:rPr>
        <w:drawing>
          <wp:inline distT="0" distB="0" distL="0" distR="0" wp14:anchorId="2915EAAD" wp14:editId="710AC18F">
            <wp:extent cx="3841466" cy="3782729"/>
            <wp:effectExtent l="38100" t="38100" r="45085" b="46355"/>
            <wp:docPr id="1074" name="Picture 26" descr="SWIM Login2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in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852356" cy="3793452"/>
                    </a:xfrm>
                    <a:prstGeom prst="rect">
                      <a:avLst/>
                    </a:prstGeom>
                    <a:noFill/>
                    <a:ln w="28575" cmpd="sng">
                      <a:solidFill>
                        <a:schemeClr val="tx1">
                          <a:lumMod val="100000"/>
                          <a:lumOff val="0"/>
                        </a:schemeClr>
                      </a:solidFill>
                      <a:miter lim="800000"/>
                      <a:headEnd/>
                      <a:tailEnd/>
                    </a:ln>
                    <a:effectLst/>
                  </pic:spPr>
                </pic:pic>
              </a:graphicData>
            </a:graphic>
          </wp:inline>
        </w:drawing>
      </w:r>
    </w:p>
    <w:p w14:paraId="2915E1B6" w14:textId="21017D84" w:rsidR="00863030" w:rsidRPr="00103CDF" w:rsidRDefault="00F63D3C" w:rsidP="008868F6">
      <w:pPr>
        <w:pStyle w:val="Figure"/>
      </w:pPr>
      <w:bookmarkStart w:id="534" w:name="_Toc502934761"/>
      <w:r w:rsidRPr="00103CDF">
        <w:t xml:space="preserve">Figure </w:t>
      </w:r>
      <w:r w:rsidR="00A72F28">
        <w:fldChar w:fldCharType="begin"/>
      </w:r>
      <w:r w:rsidR="00A72F28">
        <w:instrText xml:space="preserve"> SEQ Figure \* ARABIC </w:instrText>
      </w:r>
      <w:r w:rsidR="00A72F28">
        <w:fldChar w:fldCharType="separate"/>
      </w:r>
      <w:r w:rsidR="004B69B4">
        <w:rPr>
          <w:noProof/>
        </w:rPr>
        <w:t>22</w:t>
      </w:r>
      <w:r w:rsidR="00A72F28">
        <w:rPr>
          <w:noProof/>
        </w:rPr>
        <w:fldChar w:fldCharType="end"/>
      </w:r>
      <w:r w:rsidR="008868F6">
        <w:rPr>
          <w:noProof/>
        </w:rPr>
        <w:t>.</w:t>
      </w:r>
      <w:r w:rsidRPr="00103CDF">
        <w:t xml:space="preserve"> </w:t>
      </w:r>
      <w:r w:rsidR="00863030" w:rsidRPr="00103CDF">
        <w:t>SWIM Login Window.</w:t>
      </w:r>
      <w:bookmarkEnd w:id="534"/>
    </w:p>
    <w:p w14:paraId="4CE1D6FC" w14:textId="6701B249" w:rsidR="00521039" w:rsidRPr="00103CDF" w:rsidRDefault="00521039" w:rsidP="008868F6">
      <w:pPr>
        <w:pStyle w:val="Normal1"/>
      </w:pPr>
    </w:p>
    <w:p w14:paraId="10D82095" w14:textId="6E02A83F" w:rsidR="00F261D2" w:rsidRPr="00032E8A" w:rsidRDefault="00863030" w:rsidP="00001A3B">
      <w:pPr>
        <w:pStyle w:val="DigitalNumbered"/>
      </w:pPr>
      <w:r w:rsidRPr="00032E8A">
        <w:t>If you have submitted files before, the SWIM lists them on the startup screen upon login.</w:t>
      </w:r>
      <w:r w:rsidR="004A53C1" w:rsidRPr="00032E8A">
        <w:t xml:space="preserve"> </w:t>
      </w:r>
      <w:r w:rsidRPr="00032E8A">
        <w:t>Click 'Start New Upload' to continue.</w:t>
      </w:r>
    </w:p>
    <w:p w14:paraId="2915E1B8" w14:textId="77777777" w:rsidR="00863030" w:rsidRPr="00103CDF" w:rsidRDefault="00863030" w:rsidP="00863030">
      <w:pPr>
        <w:spacing w:before="80"/>
        <w:jc w:val="center"/>
        <w:rPr>
          <w:rFonts w:cs="Arial"/>
          <w:noProof/>
        </w:rPr>
      </w:pPr>
      <w:r w:rsidRPr="00103CDF">
        <w:rPr>
          <w:rFonts w:cs="Arial"/>
          <w:noProof/>
        </w:rPr>
        <w:drawing>
          <wp:inline distT="0" distB="0" distL="0" distR="0" wp14:anchorId="2915EAAF" wp14:editId="02EC0037">
            <wp:extent cx="4940644" cy="3465095"/>
            <wp:effectExtent l="0" t="0" r="0" b="2540"/>
            <wp:docPr id="1086" name="Picture 164" descr="This picture shows the SWIM welcome screen and the SWIM upload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963870" cy="3481385"/>
                    </a:xfrm>
                    <a:prstGeom prst="rect">
                      <a:avLst/>
                    </a:prstGeom>
                  </pic:spPr>
                </pic:pic>
              </a:graphicData>
            </a:graphic>
          </wp:inline>
        </w:drawing>
      </w:r>
    </w:p>
    <w:p w14:paraId="57B36685" w14:textId="6815E9F3" w:rsidR="00032E8A" w:rsidRDefault="00F63D3C" w:rsidP="001370D7">
      <w:pPr>
        <w:pStyle w:val="Caption"/>
      </w:pPr>
      <w:bookmarkStart w:id="535" w:name="_Toc502934762"/>
      <w:r w:rsidRPr="00103CDF">
        <w:t xml:space="preserve">Figure </w:t>
      </w:r>
      <w:r w:rsidR="00EE635D">
        <w:fldChar w:fldCharType="begin"/>
      </w:r>
      <w:r w:rsidR="00EE635D">
        <w:instrText xml:space="preserve"> SEQ Figure \* ARABIC </w:instrText>
      </w:r>
      <w:r w:rsidR="00EE635D">
        <w:fldChar w:fldCharType="separate"/>
      </w:r>
      <w:r w:rsidR="004B69B4">
        <w:t>23</w:t>
      </w:r>
      <w:r w:rsidR="00EE635D">
        <w:fldChar w:fldCharType="end"/>
      </w:r>
      <w:r w:rsidR="00032E8A">
        <w:t>.</w:t>
      </w:r>
      <w:r w:rsidRPr="00103CDF">
        <w:t xml:space="preserve"> </w:t>
      </w:r>
      <w:r w:rsidR="00863030" w:rsidRPr="00103CDF">
        <w:t>Welcome Screen with Upload History</w:t>
      </w:r>
      <w:bookmarkEnd w:id="535"/>
    </w:p>
    <w:p w14:paraId="4E66A582" w14:textId="35BBEF0A" w:rsidR="00F261D2" w:rsidRPr="00032E8A" w:rsidRDefault="00863030" w:rsidP="00001A3B">
      <w:pPr>
        <w:pStyle w:val="DigitalNumbered"/>
      </w:pPr>
      <w:r w:rsidRPr="00032E8A">
        <w:t>On the next screen, select the Boundary and Annexation Survey (BAS) option as the geographic partnership program, and click ‘Next’ to continue.</w:t>
      </w:r>
    </w:p>
    <w:p w14:paraId="2915E1BB" w14:textId="77777777" w:rsidR="00863030" w:rsidRPr="00103CDF" w:rsidRDefault="00863030" w:rsidP="00863030">
      <w:pPr>
        <w:jc w:val="center"/>
        <w:rPr>
          <w:rFonts w:cs="Arial"/>
        </w:rPr>
      </w:pPr>
      <w:r w:rsidRPr="00103CDF">
        <w:rPr>
          <w:rFonts w:cs="Arial"/>
          <w:noProof/>
        </w:rPr>
        <w:drawing>
          <wp:inline distT="0" distB="0" distL="0" distR="0" wp14:anchorId="2915EAB1" wp14:editId="6D7CDCAF">
            <wp:extent cx="6000899" cy="2926080"/>
            <wp:effectExtent l="0" t="0" r="0" b="7620"/>
            <wp:docPr id="1158" name="Picture 158" descr="Geographic Partnership Program Selec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018179" cy="2934506"/>
                    </a:xfrm>
                    <a:prstGeom prst="rect">
                      <a:avLst/>
                    </a:prstGeom>
                  </pic:spPr>
                </pic:pic>
              </a:graphicData>
            </a:graphic>
          </wp:inline>
        </w:drawing>
      </w:r>
    </w:p>
    <w:p w14:paraId="2915E1BC" w14:textId="72BBB1FA" w:rsidR="00863030" w:rsidRPr="00103CDF" w:rsidRDefault="00F63D3C" w:rsidP="001370D7">
      <w:pPr>
        <w:pStyle w:val="Caption"/>
      </w:pPr>
      <w:bookmarkStart w:id="536" w:name="_Toc502934763"/>
      <w:r w:rsidRPr="00103CDF">
        <w:t xml:space="preserve">Figure </w:t>
      </w:r>
      <w:r w:rsidR="00EE635D">
        <w:fldChar w:fldCharType="begin"/>
      </w:r>
      <w:r w:rsidR="00EE635D">
        <w:instrText xml:space="preserve"> SEQ Figure \* ARABIC </w:instrText>
      </w:r>
      <w:r w:rsidR="00EE635D">
        <w:fldChar w:fldCharType="separate"/>
      </w:r>
      <w:r w:rsidR="004B69B4">
        <w:t>24</w:t>
      </w:r>
      <w:r w:rsidR="00EE635D">
        <w:fldChar w:fldCharType="end"/>
      </w:r>
      <w:r w:rsidR="00032E8A">
        <w:t>.</w:t>
      </w:r>
      <w:r w:rsidRPr="00103CDF">
        <w:t xml:space="preserve"> </w:t>
      </w:r>
      <w:r w:rsidR="00863030" w:rsidRPr="00103CDF">
        <w:t xml:space="preserve">Geographic Partnership Program Selection </w:t>
      </w:r>
      <w:r w:rsidR="00032E8A">
        <w:t>Window</w:t>
      </w:r>
      <w:bookmarkEnd w:id="536"/>
    </w:p>
    <w:p w14:paraId="5B5727DE" w14:textId="47219494" w:rsidR="00521039" w:rsidRPr="00103CDF" w:rsidRDefault="00521039" w:rsidP="00032E8A">
      <w:pPr>
        <w:pStyle w:val="Normal1"/>
      </w:pPr>
    </w:p>
    <w:p w14:paraId="52E83A9A" w14:textId="79CA340F" w:rsidR="00F261D2" w:rsidRPr="00032E8A" w:rsidRDefault="00863030" w:rsidP="00001A3B">
      <w:pPr>
        <w:pStyle w:val="DigitalNumbered"/>
      </w:pPr>
      <w:r w:rsidRPr="00032E8A">
        <w:t>On this screen, you will select a geographic level.</w:t>
      </w:r>
      <w:r w:rsidR="004A53C1" w:rsidRPr="00032E8A">
        <w:t xml:space="preserve"> </w:t>
      </w:r>
      <w:r w:rsidRPr="00032E8A">
        <w:t>This is t</w:t>
      </w:r>
      <w:r w:rsidR="00682292" w:rsidRPr="00032E8A">
        <w:t xml:space="preserve">he geography type of your agency. Select ‘Tribal Area’. </w:t>
      </w:r>
      <w:r w:rsidRPr="00032E8A">
        <w:t>Click 'Next' to continue.</w:t>
      </w:r>
    </w:p>
    <w:p w14:paraId="2915E1BE" w14:textId="77777777" w:rsidR="00863030" w:rsidRPr="00103CDF" w:rsidRDefault="00863030" w:rsidP="00863030">
      <w:pPr>
        <w:jc w:val="center"/>
        <w:rPr>
          <w:rFonts w:cs="Arial"/>
        </w:rPr>
      </w:pPr>
      <w:r w:rsidRPr="00103CDF">
        <w:rPr>
          <w:rFonts w:cs="Arial"/>
          <w:noProof/>
        </w:rPr>
        <w:drawing>
          <wp:inline distT="0" distB="0" distL="0" distR="0" wp14:anchorId="2915EAB3" wp14:editId="0A115531">
            <wp:extent cx="5314950" cy="2453622"/>
            <wp:effectExtent l="0" t="0" r="0" b="4445"/>
            <wp:docPr id="1159" name="Picture 159" descr="Geographic Level Selec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316180" cy="2454190"/>
                    </a:xfrm>
                    <a:prstGeom prst="rect">
                      <a:avLst/>
                    </a:prstGeom>
                  </pic:spPr>
                </pic:pic>
              </a:graphicData>
            </a:graphic>
          </wp:inline>
        </w:drawing>
      </w:r>
    </w:p>
    <w:p w14:paraId="526CB6E1" w14:textId="38E7E20B" w:rsidR="00682292" w:rsidRDefault="00F63D3C" w:rsidP="001370D7">
      <w:pPr>
        <w:pStyle w:val="Caption"/>
      </w:pPr>
      <w:bookmarkStart w:id="537" w:name="_Toc502934764"/>
      <w:r w:rsidRPr="00103CDF">
        <w:t xml:space="preserve">Figure </w:t>
      </w:r>
      <w:r w:rsidR="00EE635D">
        <w:fldChar w:fldCharType="begin"/>
      </w:r>
      <w:r w:rsidR="00EE635D">
        <w:instrText xml:space="preserve"> SEQ Figure \* ARABIC </w:instrText>
      </w:r>
      <w:r w:rsidR="00EE635D">
        <w:fldChar w:fldCharType="separate"/>
      </w:r>
      <w:r w:rsidR="004B69B4">
        <w:t>25</w:t>
      </w:r>
      <w:r w:rsidR="00EE635D">
        <w:fldChar w:fldCharType="end"/>
      </w:r>
      <w:r w:rsidR="00B93F53">
        <w:t>.</w:t>
      </w:r>
      <w:r w:rsidRPr="00103CDF">
        <w:t xml:space="preserve"> </w:t>
      </w:r>
      <w:r w:rsidR="00863030" w:rsidRPr="00103CDF">
        <w:t>Geographic Level Selection Window</w:t>
      </w:r>
      <w:bookmarkEnd w:id="537"/>
    </w:p>
    <w:p w14:paraId="3EA15F71" w14:textId="77777777" w:rsidR="00682292" w:rsidRPr="00682292" w:rsidRDefault="00682292" w:rsidP="00032E8A">
      <w:pPr>
        <w:pStyle w:val="Normal1"/>
      </w:pPr>
    </w:p>
    <w:p w14:paraId="321CFFA3" w14:textId="5E1239A1" w:rsidR="00F261D2" w:rsidRPr="00032E8A" w:rsidRDefault="00863030" w:rsidP="00001A3B">
      <w:pPr>
        <w:pStyle w:val="DigitalNumbered"/>
      </w:pPr>
      <w:r w:rsidRPr="00032E8A">
        <w:t>Use the drop-down selectors to find the name of your geographic entity.</w:t>
      </w:r>
      <w:r w:rsidR="004A53C1" w:rsidRPr="00032E8A">
        <w:t xml:space="preserve"> </w:t>
      </w:r>
      <w:r w:rsidRPr="00032E8A">
        <w:t>These options dynamically update based on the geography type selected from the previous screen.</w:t>
      </w:r>
      <w:r w:rsidR="004A53C1" w:rsidRPr="00032E8A">
        <w:t xml:space="preserve"> </w:t>
      </w:r>
      <w:r w:rsidRPr="00032E8A">
        <w:t>Click ‘Next’ to continue.</w:t>
      </w:r>
    </w:p>
    <w:p w14:paraId="2915E1C2" w14:textId="77777777" w:rsidR="00863030" w:rsidRPr="00103CDF" w:rsidRDefault="00863030" w:rsidP="00863030">
      <w:pPr>
        <w:jc w:val="center"/>
        <w:rPr>
          <w:rFonts w:cs="Arial"/>
          <w:noProof/>
        </w:rPr>
      </w:pPr>
      <w:r w:rsidRPr="00103CDF">
        <w:rPr>
          <w:rFonts w:cs="Arial"/>
          <w:noProof/>
        </w:rPr>
        <w:drawing>
          <wp:inline distT="0" distB="0" distL="0" distR="0" wp14:anchorId="2915EAB5" wp14:editId="75B1A36B">
            <wp:extent cx="5276088" cy="3502152"/>
            <wp:effectExtent l="0" t="0" r="1270" b="3175"/>
            <wp:docPr id="1160" name="Picture 160" descr="screen shot of the Geographic Entity Selec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76088" cy="3502152"/>
                    </a:xfrm>
                    <a:prstGeom prst="rect">
                      <a:avLst/>
                    </a:prstGeom>
                  </pic:spPr>
                </pic:pic>
              </a:graphicData>
            </a:graphic>
          </wp:inline>
        </w:drawing>
      </w:r>
    </w:p>
    <w:p w14:paraId="1D87D3F4" w14:textId="444027E5" w:rsidR="00F261D2" w:rsidRDefault="00F63D3C" w:rsidP="001370D7">
      <w:pPr>
        <w:pStyle w:val="Caption"/>
      </w:pPr>
      <w:bookmarkStart w:id="538" w:name="_Toc502934765"/>
      <w:r w:rsidRPr="00103CDF">
        <w:t xml:space="preserve">Figure </w:t>
      </w:r>
      <w:r w:rsidR="00EE635D">
        <w:fldChar w:fldCharType="begin"/>
      </w:r>
      <w:r w:rsidR="00EE635D">
        <w:instrText xml:space="preserve"> SEQ Figure \* ARABIC </w:instrText>
      </w:r>
      <w:r w:rsidR="00EE635D">
        <w:fldChar w:fldCharType="separate"/>
      </w:r>
      <w:r w:rsidR="004B69B4">
        <w:t>26</w:t>
      </w:r>
      <w:r w:rsidR="00EE635D">
        <w:fldChar w:fldCharType="end"/>
      </w:r>
      <w:r w:rsidR="00682292">
        <w:t>.</w:t>
      </w:r>
      <w:r w:rsidRPr="00103CDF">
        <w:t xml:space="preserve"> </w:t>
      </w:r>
      <w:r w:rsidR="00863030" w:rsidRPr="00103CDF">
        <w:t>Geo</w:t>
      </w:r>
      <w:r w:rsidR="00032E8A">
        <w:t>graphic Entity Selection Window</w:t>
      </w:r>
      <w:bookmarkEnd w:id="538"/>
    </w:p>
    <w:p w14:paraId="79A61E17" w14:textId="77777777" w:rsidR="00682292" w:rsidRPr="00682292" w:rsidRDefault="00682292" w:rsidP="00032E8A">
      <w:pPr>
        <w:pStyle w:val="Normal1"/>
      </w:pPr>
    </w:p>
    <w:p w14:paraId="7EDAF2E8" w14:textId="0937412D" w:rsidR="00F261D2" w:rsidRPr="00BC0B1A" w:rsidRDefault="00863030" w:rsidP="00001A3B">
      <w:pPr>
        <w:pStyle w:val="DigitalNumbered"/>
      </w:pPr>
      <w:r w:rsidRPr="00BC0B1A">
        <w:t>On the file upload screen, please click on the ‘+ Add file', and a file browser dialog will appear.</w:t>
      </w:r>
      <w:r w:rsidRPr="00BC0B1A">
        <w:rPr>
          <w:noProof/>
        </w:rPr>
        <w:t xml:space="preserve"> </w:t>
      </w:r>
    </w:p>
    <w:p w14:paraId="2915E1C5" w14:textId="77777777" w:rsidR="00863030" w:rsidRPr="00103CDF" w:rsidRDefault="00863030" w:rsidP="00863030">
      <w:pPr>
        <w:jc w:val="center"/>
        <w:rPr>
          <w:rFonts w:cs="Arial"/>
        </w:rPr>
      </w:pPr>
      <w:r w:rsidRPr="00103CDF">
        <w:rPr>
          <w:rFonts w:cs="Arial"/>
          <w:noProof/>
        </w:rPr>
        <w:drawing>
          <wp:inline distT="0" distB="0" distL="0" distR="0" wp14:anchorId="2915EAB7" wp14:editId="0DD37B39">
            <wp:extent cx="5304873" cy="3245004"/>
            <wp:effectExtent l="0" t="0" r="0" b="0"/>
            <wp:docPr id="1163" name="Picture 161" descr="ZIP File Up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5.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329152" cy="3259856"/>
                    </a:xfrm>
                    <a:prstGeom prst="rect">
                      <a:avLst/>
                    </a:prstGeom>
                  </pic:spPr>
                </pic:pic>
              </a:graphicData>
            </a:graphic>
          </wp:inline>
        </w:drawing>
      </w:r>
    </w:p>
    <w:p w14:paraId="30A5A21F" w14:textId="0BCD22C1" w:rsidR="00F261D2" w:rsidRDefault="00F63D3C" w:rsidP="001370D7">
      <w:pPr>
        <w:pStyle w:val="Caption"/>
      </w:pPr>
      <w:bookmarkStart w:id="539" w:name="_Toc502934766"/>
      <w:r w:rsidRPr="00103CDF">
        <w:t xml:space="preserve">Figure </w:t>
      </w:r>
      <w:r w:rsidR="00EE635D">
        <w:fldChar w:fldCharType="begin"/>
      </w:r>
      <w:r w:rsidR="00EE635D">
        <w:instrText xml:space="preserve"> SEQ Figure \* ARABIC </w:instrText>
      </w:r>
      <w:r w:rsidR="00EE635D">
        <w:fldChar w:fldCharType="separate"/>
      </w:r>
      <w:r w:rsidR="004B69B4">
        <w:t>27</w:t>
      </w:r>
      <w:r w:rsidR="00EE635D">
        <w:fldChar w:fldCharType="end"/>
      </w:r>
      <w:r w:rsidR="00682292">
        <w:t>.</w:t>
      </w:r>
      <w:r w:rsidRPr="00103CDF">
        <w:t xml:space="preserve"> </w:t>
      </w:r>
      <w:r w:rsidR="00390EBC">
        <w:t>File Upload Screen</w:t>
      </w:r>
      <w:bookmarkEnd w:id="539"/>
    </w:p>
    <w:p w14:paraId="1F58688A" w14:textId="77777777" w:rsidR="00682292" w:rsidRPr="00682292" w:rsidRDefault="00682292" w:rsidP="00390EBC">
      <w:pPr>
        <w:pStyle w:val="Normal1"/>
      </w:pPr>
    </w:p>
    <w:p w14:paraId="5D49520E" w14:textId="461DB942" w:rsidR="00F261D2" w:rsidRPr="00390EBC" w:rsidRDefault="00863030" w:rsidP="00001A3B">
      <w:pPr>
        <w:pStyle w:val="DigitalNumbered"/>
      </w:pPr>
      <w:r w:rsidRPr="00390EBC">
        <w:t>In the file browser dialog box, select the ZIP file you would like to upload.</w:t>
      </w:r>
      <w:r w:rsidR="004A53C1" w:rsidRPr="00390EBC">
        <w:t xml:space="preserve"> </w:t>
      </w:r>
      <w:r w:rsidRPr="00390EBC">
        <w:t xml:space="preserve">Please be aware that the SWIM </w:t>
      </w:r>
      <w:r w:rsidR="00B3219B" w:rsidRPr="00390EBC">
        <w:t>Web site</w:t>
      </w:r>
      <w:r w:rsidRPr="00390EBC">
        <w:t xml:space="preserve"> only accepts ZIP files.</w:t>
      </w:r>
      <w:r w:rsidR="004A53C1" w:rsidRPr="00390EBC">
        <w:t xml:space="preserve"> </w:t>
      </w:r>
      <w:r w:rsidRPr="00390EBC">
        <w:t>Click 'Open' to continue.</w:t>
      </w:r>
    </w:p>
    <w:p w14:paraId="2915E1C9" w14:textId="77777777" w:rsidR="00863030" w:rsidRPr="00103CDF" w:rsidRDefault="00863030" w:rsidP="00863030">
      <w:pPr>
        <w:jc w:val="center"/>
        <w:rPr>
          <w:rFonts w:cs="Arial"/>
        </w:rPr>
      </w:pPr>
      <w:r w:rsidRPr="00103CDF">
        <w:rPr>
          <w:rFonts w:cs="Arial"/>
          <w:noProof/>
        </w:rPr>
        <w:drawing>
          <wp:inline distT="0" distB="0" distL="0" distR="0" wp14:anchorId="2915EAB9" wp14:editId="17F85512">
            <wp:extent cx="4145280" cy="3108960"/>
            <wp:effectExtent l="38100" t="38100" r="45720" b="34290"/>
            <wp:docPr id="1197" name="Picture 7" descr="This picture shows a file browser dialog box, selecting a ZIP file for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picture shows a file browser dialog box, selecting a ZIP file for uploa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163613" cy="3122710"/>
                    </a:xfrm>
                    <a:prstGeom prst="rect">
                      <a:avLst/>
                    </a:prstGeom>
                    <a:noFill/>
                    <a:ln w="31750">
                      <a:solidFill>
                        <a:schemeClr val="tx1"/>
                      </a:solidFill>
                    </a:ln>
                  </pic:spPr>
                </pic:pic>
              </a:graphicData>
            </a:graphic>
          </wp:inline>
        </w:drawing>
      </w:r>
    </w:p>
    <w:p w14:paraId="2915E1CA" w14:textId="057E5C83" w:rsidR="00863030" w:rsidRPr="00103CDF" w:rsidRDefault="00F63D3C" w:rsidP="001370D7">
      <w:pPr>
        <w:pStyle w:val="Caption"/>
      </w:pPr>
      <w:bookmarkStart w:id="540" w:name="_Toc502934767"/>
      <w:r w:rsidRPr="00103CDF">
        <w:t xml:space="preserve">Figure </w:t>
      </w:r>
      <w:r w:rsidR="00EE635D">
        <w:fldChar w:fldCharType="begin"/>
      </w:r>
      <w:r w:rsidR="00EE635D">
        <w:instrText xml:space="preserve"> SEQ Figure \* ARABIC </w:instrText>
      </w:r>
      <w:r w:rsidR="00EE635D">
        <w:fldChar w:fldCharType="separate"/>
      </w:r>
      <w:r w:rsidR="004B69B4">
        <w:t>28</w:t>
      </w:r>
      <w:r w:rsidR="00EE635D">
        <w:fldChar w:fldCharType="end"/>
      </w:r>
      <w:r w:rsidR="00682292">
        <w:t>.</w:t>
      </w:r>
      <w:r w:rsidRPr="00103CDF">
        <w:t xml:space="preserve"> </w:t>
      </w:r>
      <w:r w:rsidR="00863030" w:rsidRPr="00103CDF">
        <w:t>File Browser Dialog Box</w:t>
      </w:r>
      <w:bookmarkEnd w:id="540"/>
    </w:p>
    <w:p w14:paraId="5944A850" w14:textId="6E4DC77B" w:rsidR="00521039" w:rsidRPr="00390EBC" w:rsidRDefault="00521039" w:rsidP="00390EBC">
      <w:pPr>
        <w:pStyle w:val="Normal1"/>
      </w:pPr>
    </w:p>
    <w:p w14:paraId="60DDD846" w14:textId="19D3D46E" w:rsidR="00F261D2" w:rsidRPr="00390EBC" w:rsidRDefault="00863030" w:rsidP="00001A3B">
      <w:pPr>
        <w:pStyle w:val="DigitalNumbered"/>
      </w:pPr>
      <w:r w:rsidRPr="00390EBC">
        <w:t>At this time, you may enter any comments that you wish to include with your file.</w:t>
      </w:r>
      <w:r w:rsidR="004A53C1" w:rsidRPr="00390EBC">
        <w:t xml:space="preserve"> </w:t>
      </w:r>
      <w:r w:rsidRPr="00390EBC">
        <w:t>Click 'Next' to upload your submission.</w:t>
      </w:r>
    </w:p>
    <w:p w14:paraId="2915E1CC" w14:textId="77777777" w:rsidR="00863030" w:rsidRPr="00103CDF" w:rsidRDefault="00863030" w:rsidP="00863030">
      <w:pPr>
        <w:jc w:val="center"/>
        <w:rPr>
          <w:rFonts w:cs="Arial"/>
        </w:rPr>
      </w:pPr>
      <w:r w:rsidRPr="00103CDF">
        <w:rPr>
          <w:rFonts w:cs="Arial"/>
          <w:noProof/>
        </w:rPr>
        <w:drawing>
          <wp:inline distT="0" distB="0" distL="0" distR="0" wp14:anchorId="2915EABB" wp14:editId="3735D9B8">
            <wp:extent cx="5398980" cy="3267075"/>
            <wp:effectExtent l="0" t="0" r="0" b="0"/>
            <wp:docPr id="1245" name="Picture 162" descr="Entering Comments into the File Uploa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6.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98980" cy="3267075"/>
                    </a:xfrm>
                    <a:prstGeom prst="rect">
                      <a:avLst/>
                    </a:prstGeom>
                  </pic:spPr>
                </pic:pic>
              </a:graphicData>
            </a:graphic>
          </wp:inline>
        </w:drawing>
      </w:r>
    </w:p>
    <w:p w14:paraId="39BED291" w14:textId="7AC352AA" w:rsidR="00F261D2" w:rsidRDefault="00F63D3C" w:rsidP="001370D7">
      <w:pPr>
        <w:pStyle w:val="Caption"/>
      </w:pPr>
      <w:bookmarkStart w:id="541" w:name="_Toc502934768"/>
      <w:r w:rsidRPr="00103CDF">
        <w:t xml:space="preserve">Figure </w:t>
      </w:r>
      <w:r w:rsidR="00EE635D">
        <w:fldChar w:fldCharType="begin"/>
      </w:r>
      <w:r w:rsidR="00EE635D">
        <w:instrText xml:space="preserve"> SEQ Figure \* ARABIC </w:instrText>
      </w:r>
      <w:r w:rsidR="00EE635D">
        <w:fldChar w:fldCharType="separate"/>
      </w:r>
      <w:r w:rsidR="004B69B4">
        <w:t>29</w:t>
      </w:r>
      <w:r w:rsidR="00EE635D">
        <w:fldChar w:fldCharType="end"/>
      </w:r>
      <w:r w:rsidR="00682292">
        <w:t>.</w:t>
      </w:r>
      <w:r w:rsidRPr="00103CDF">
        <w:t xml:space="preserve"> </w:t>
      </w:r>
      <w:r w:rsidR="00863030" w:rsidRPr="00103CDF">
        <w:t>Entering Comme</w:t>
      </w:r>
      <w:r w:rsidR="00430EE9">
        <w:t>nts into the File Upload Window</w:t>
      </w:r>
      <w:bookmarkEnd w:id="541"/>
    </w:p>
    <w:p w14:paraId="5AC58207" w14:textId="77777777" w:rsidR="00682292" w:rsidRPr="00682292" w:rsidRDefault="00682292" w:rsidP="00430EE9">
      <w:pPr>
        <w:pStyle w:val="Normal1"/>
      </w:pPr>
    </w:p>
    <w:p w14:paraId="68A0D60C" w14:textId="48BBDB01" w:rsidR="00F261D2" w:rsidRPr="00430EE9" w:rsidRDefault="00682292" w:rsidP="00001A3B">
      <w:pPr>
        <w:pStyle w:val="DigitalNumbered"/>
      </w:pPr>
      <w:r w:rsidRPr="00430EE9">
        <w:t>The final screen will be a ‘T</w:t>
      </w:r>
      <w:r w:rsidR="00863030" w:rsidRPr="00430EE9">
        <w:t xml:space="preserve">hank </w:t>
      </w:r>
      <w:r w:rsidRPr="00430EE9">
        <w:t>Y</w:t>
      </w:r>
      <w:r w:rsidR="00863030" w:rsidRPr="00430EE9">
        <w:t>ou’ screen confirming receipt of your file submission.</w:t>
      </w:r>
      <w:r w:rsidR="004A53C1" w:rsidRPr="00430EE9">
        <w:t xml:space="preserve"> </w:t>
      </w:r>
      <w:r w:rsidR="00863030" w:rsidRPr="00430EE9">
        <w:t>If you do not see this screen, or you encounter any issues during this upload process, please contact the Census Bureau.</w:t>
      </w:r>
    </w:p>
    <w:p w14:paraId="2915E1D0" w14:textId="77777777" w:rsidR="00863030" w:rsidRPr="00103CDF" w:rsidRDefault="00863030" w:rsidP="00863030">
      <w:pPr>
        <w:jc w:val="center"/>
        <w:rPr>
          <w:rFonts w:cs="Arial"/>
        </w:rPr>
      </w:pPr>
      <w:r w:rsidRPr="00103CDF">
        <w:rPr>
          <w:rFonts w:cs="Arial"/>
          <w:noProof/>
        </w:rPr>
        <w:drawing>
          <wp:inline distT="0" distB="0" distL="0" distR="0" wp14:anchorId="2915EABD" wp14:editId="43117CBD">
            <wp:extent cx="4350030" cy="3075022"/>
            <wp:effectExtent l="0" t="0" r="0" b="0"/>
            <wp:docPr id="1246" name="Picture 163" descr="screen shot of the Thank you page showing you your files have been successfully loaded. Your file(s) will be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7.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361191" cy="3082912"/>
                    </a:xfrm>
                    <a:prstGeom prst="rect">
                      <a:avLst/>
                    </a:prstGeom>
                  </pic:spPr>
                </pic:pic>
              </a:graphicData>
            </a:graphic>
          </wp:inline>
        </w:drawing>
      </w:r>
    </w:p>
    <w:p w14:paraId="2915E1D1" w14:textId="500B6538" w:rsidR="00863030" w:rsidRPr="00103CDF" w:rsidRDefault="00F63D3C" w:rsidP="001370D7">
      <w:pPr>
        <w:pStyle w:val="Caption"/>
      </w:pPr>
      <w:bookmarkStart w:id="542" w:name="_Toc502934769"/>
      <w:r w:rsidRPr="00103CDF">
        <w:t xml:space="preserve">Figure </w:t>
      </w:r>
      <w:r w:rsidR="00EE635D">
        <w:fldChar w:fldCharType="begin"/>
      </w:r>
      <w:r w:rsidR="00EE635D">
        <w:instrText xml:space="preserve"> SEQ Figure \* ARABIC </w:instrText>
      </w:r>
      <w:r w:rsidR="00EE635D">
        <w:fldChar w:fldCharType="separate"/>
      </w:r>
      <w:r w:rsidR="004B69B4">
        <w:t>30</w:t>
      </w:r>
      <w:r w:rsidR="00EE635D">
        <w:fldChar w:fldCharType="end"/>
      </w:r>
      <w:r w:rsidR="00682292">
        <w:t>.</w:t>
      </w:r>
      <w:r w:rsidRPr="00103CDF">
        <w:t xml:space="preserve"> </w:t>
      </w:r>
      <w:r w:rsidR="00430EE9">
        <w:t>Thank You Screen</w:t>
      </w:r>
      <w:bookmarkEnd w:id="542"/>
    </w:p>
    <w:p w14:paraId="2915E1D2" w14:textId="0C5EF2D2" w:rsidR="00863030" w:rsidRPr="00103CDF" w:rsidRDefault="00863030" w:rsidP="002F7E0B">
      <w:pPr>
        <w:pStyle w:val="Heading3ch5sub513"/>
      </w:pPr>
      <w:bookmarkStart w:id="543" w:name="_Toc435096175"/>
      <w:bookmarkStart w:id="544" w:name="_Toc435096444"/>
      <w:bookmarkStart w:id="545" w:name="_Toc435096904"/>
      <w:bookmarkStart w:id="546" w:name="_Toc435532331"/>
      <w:bookmarkStart w:id="547" w:name="_Toc435602181"/>
      <w:bookmarkStart w:id="548" w:name="_Toc437245333"/>
      <w:bookmarkStart w:id="549" w:name="_Toc437245562"/>
      <w:bookmarkStart w:id="550" w:name="_Toc437245746"/>
      <w:bookmarkStart w:id="551" w:name="_Toc437245977"/>
      <w:bookmarkStart w:id="552" w:name="_Toc437246207"/>
      <w:bookmarkStart w:id="553" w:name="_Toc435096176"/>
      <w:bookmarkStart w:id="554" w:name="_Toc435096445"/>
      <w:bookmarkStart w:id="555" w:name="_Toc435096905"/>
      <w:bookmarkStart w:id="556" w:name="_Toc435532332"/>
      <w:bookmarkStart w:id="557" w:name="_Toc435602182"/>
      <w:bookmarkStart w:id="558" w:name="_Toc437245334"/>
      <w:bookmarkStart w:id="559" w:name="_Toc437245563"/>
      <w:bookmarkStart w:id="560" w:name="_Toc437245747"/>
      <w:bookmarkStart w:id="561" w:name="_Toc437245978"/>
      <w:bookmarkStart w:id="562" w:name="_Toc437246208"/>
      <w:bookmarkStart w:id="563" w:name="_Toc435096177"/>
      <w:bookmarkStart w:id="564" w:name="_Toc435096446"/>
      <w:bookmarkStart w:id="565" w:name="_Toc435096906"/>
      <w:bookmarkStart w:id="566" w:name="_Toc435532333"/>
      <w:bookmarkStart w:id="567" w:name="_Toc435602183"/>
      <w:bookmarkStart w:id="568" w:name="_Toc437245335"/>
      <w:bookmarkStart w:id="569" w:name="_Toc437245564"/>
      <w:bookmarkStart w:id="570" w:name="_Toc437245748"/>
      <w:bookmarkStart w:id="571" w:name="_Toc437245979"/>
      <w:bookmarkStart w:id="572" w:name="_Toc437246209"/>
      <w:bookmarkStart w:id="573" w:name="_Toc435096178"/>
      <w:bookmarkStart w:id="574" w:name="_Toc435096447"/>
      <w:bookmarkStart w:id="575" w:name="_Toc435096907"/>
      <w:bookmarkStart w:id="576" w:name="_Toc435532334"/>
      <w:bookmarkStart w:id="577" w:name="_Toc435602184"/>
      <w:bookmarkStart w:id="578" w:name="_Toc437245336"/>
      <w:bookmarkStart w:id="579" w:name="_Toc437245565"/>
      <w:bookmarkStart w:id="580" w:name="_Toc437245749"/>
      <w:bookmarkStart w:id="581" w:name="_Toc437245980"/>
      <w:bookmarkStart w:id="582" w:name="_Toc437246210"/>
      <w:bookmarkStart w:id="583" w:name="_Toc435096179"/>
      <w:bookmarkStart w:id="584" w:name="_Toc435096448"/>
      <w:bookmarkStart w:id="585" w:name="_Toc435096908"/>
      <w:bookmarkStart w:id="586" w:name="_Toc435532335"/>
      <w:bookmarkStart w:id="587" w:name="_Toc435602185"/>
      <w:bookmarkStart w:id="588" w:name="_Toc437245337"/>
      <w:bookmarkStart w:id="589" w:name="_Toc437245566"/>
      <w:bookmarkStart w:id="590" w:name="_Toc437245750"/>
      <w:bookmarkStart w:id="591" w:name="_Toc437245981"/>
      <w:bookmarkStart w:id="592" w:name="_Toc437246211"/>
      <w:bookmarkStart w:id="593" w:name="_Toc435096180"/>
      <w:bookmarkStart w:id="594" w:name="_Toc435096449"/>
      <w:bookmarkStart w:id="595" w:name="_Toc435096909"/>
      <w:bookmarkStart w:id="596" w:name="_Toc435532336"/>
      <w:bookmarkStart w:id="597" w:name="_Toc435602186"/>
      <w:bookmarkStart w:id="598" w:name="_Toc437245338"/>
      <w:bookmarkStart w:id="599" w:name="_Toc437245567"/>
      <w:bookmarkStart w:id="600" w:name="_Toc437245751"/>
      <w:bookmarkStart w:id="601" w:name="_Toc437245982"/>
      <w:bookmarkStart w:id="602" w:name="_Toc437246212"/>
      <w:bookmarkStart w:id="603" w:name="_Toc435096181"/>
      <w:bookmarkStart w:id="604" w:name="_Toc435096450"/>
      <w:bookmarkStart w:id="605" w:name="_Toc435096910"/>
      <w:bookmarkStart w:id="606" w:name="_Toc435532337"/>
      <w:bookmarkStart w:id="607" w:name="_Toc435602187"/>
      <w:bookmarkStart w:id="608" w:name="_Toc437245339"/>
      <w:bookmarkStart w:id="609" w:name="_Toc437245568"/>
      <w:bookmarkStart w:id="610" w:name="_Toc437245752"/>
      <w:bookmarkStart w:id="611" w:name="_Toc437245983"/>
      <w:bookmarkStart w:id="612" w:name="_Toc437246213"/>
      <w:bookmarkStart w:id="613" w:name="_Toc435096182"/>
      <w:bookmarkStart w:id="614" w:name="_Toc435096451"/>
      <w:bookmarkStart w:id="615" w:name="_Toc435096911"/>
      <w:bookmarkStart w:id="616" w:name="_Toc435532338"/>
      <w:bookmarkStart w:id="617" w:name="_Toc435602188"/>
      <w:bookmarkStart w:id="618" w:name="_Toc437245340"/>
      <w:bookmarkStart w:id="619" w:name="_Toc437245569"/>
      <w:bookmarkStart w:id="620" w:name="_Toc437245753"/>
      <w:bookmarkStart w:id="621" w:name="_Toc437245984"/>
      <w:bookmarkStart w:id="622" w:name="_Toc437246214"/>
      <w:bookmarkStart w:id="623" w:name="_Toc435096183"/>
      <w:bookmarkStart w:id="624" w:name="_Toc435096452"/>
      <w:bookmarkStart w:id="625" w:name="_Toc435096912"/>
      <w:bookmarkStart w:id="626" w:name="_Toc435532339"/>
      <w:bookmarkStart w:id="627" w:name="_Toc435602189"/>
      <w:bookmarkStart w:id="628" w:name="_Toc437245341"/>
      <w:bookmarkStart w:id="629" w:name="_Toc437245570"/>
      <w:bookmarkStart w:id="630" w:name="_Toc437245754"/>
      <w:bookmarkStart w:id="631" w:name="_Toc437245985"/>
      <w:bookmarkStart w:id="632" w:name="_Toc437246215"/>
      <w:bookmarkStart w:id="633" w:name="_Toc435096184"/>
      <w:bookmarkStart w:id="634" w:name="_Toc435096453"/>
      <w:bookmarkStart w:id="635" w:name="_Toc435096913"/>
      <w:bookmarkStart w:id="636" w:name="_Toc435532340"/>
      <w:bookmarkStart w:id="637" w:name="_Toc435602190"/>
      <w:bookmarkStart w:id="638" w:name="_Toc437245342"/>
      <w:bookmarkStart w:id="639" w:name="_Toc437245571"/>
      <w:bookmarkStart w:id="640" w:name="_Toc437245755"/>
      <w:bookmarkStart w:id="641" w:name="_Toc437245986"/>
      <w:bookmarkStart w:id="642" w:name="_Toc437246216"/>
      <w:bookmarkStart w:id="643" w:name="_Toc435096185"/>
      <w:bookmarkStart w:id="644" w:name="_Toc435096454"/>
      <w:bookmarkStart w:id="645" w:name="_Toc435096914"/>
      <w:bookmarkStart w:id="646" w:name="_Toc435532341"/>
      <w:bookmarkStart w:id="647" w:name="_Toc435602191"/>
      <w:bookmarkStart w:id="648" w:name="_Toc437245343"/>
      <w:bookmarkStart w:id="649" w:name="_Toc437245572"/>
      <w:bookmarkStart w:id="650" w:name="_Toc437245756"/>
      <w:bookmarkStart w:id="651" w:name="_Toc437245987"/>
      <w:bookmarkStart w:id="652" w:name="_Toc437246217"/>
      <w:bookmarkStart w:id="653" w:name="_Toc435096186"/>
      <w:bookmarkStart w:id="654" w:name="_Toc435096455"/>
      <w:bookmarkStart w:id="655" w:name="_Toc435096915"/>
      <w:bookmarkStart w:id="656" w:name="_Toc435532342"/>
      <w:bookmarkStart w:id="657" w:name="_Toc435602192"/>
      <w:bookmarkStart w:id="658" w:name="_Toc437245344"/>
      <w:bookmarkStart w:id="659" w:name="_Toc437245573"/>
      <w:bookmarkStart w:id="660" w:name="_Toc437245757"/>
      <w:bookmarkStart w:id="661" w:name="_Toc437245988"/>
      <w:bookmarkStart w:id="662" w:name="_Toc437246218"/>
      <w:bookmarkStart w:id="663" w:name="_Toc435096187"/>
      <w:bookmarkStart w:id="664" w:name="_Toc435096456"/>
      <w:bookmarkStart w:id="665" w:name="_Toc435096916"/>
      <w:bookmarkStart w:id="666" w:name="_Toc435532343"/>
      <w:bookmarkStart w:id="667" w:name="_Toc435602193"/>
      <w:bookmarkStart w:id="668" w:name="_Toc437245345"/>
      <w:bookmarkStart w:id="669" w:name="_Toc437245574"/>
      <w:bookmarkStart w:id="670" w:name="_Toc437245758"/>
      <w:bookmarkStart w:id="671" w:name="_Toc437245989"/>
      <w:bookmarkStart w:id="672" w:name="_Toc437246219"/>
      <w:bookmarkStart w:id="673" w:name="_Toc435096188"/>
      <w:bookmarkStart w:id="674" w:name="_Toc435096457"/>
      <w:bookmarkStart w:id="675" w:name="_Toc435096917"/>
      <w:bookmarkStart w:id="676" w:name="_Toc435532344"/>
      <w:bookmarkStart w:id="677" w:name="_Toc435602194"/>
      <w:bookmarkStart w:id="678" w:name="_Toc437245346"/>
      <w:bookmarkStart w:id="679" w:name="_Toc437245575"/>
      <w:bookmarkStart w:id="680" w:name="_Toc437245759"/>
      <w:bookmarkStart w:id="681" w:name="_Toc437245990"/>
      <w:bookmarkStart w:id="682" w:name="_Toc437246220"/>
      <w:bookmarkStart w:id="683" w:name="_Toc435096189"/>
      <w:bookmarkStart w:id="684" w:name="_Toc435096458"/>
      <w:bookmarkStart w:id="685" w:name="_Toc435096918"/>
      <w:bookmarkStart w:id="686" w:name="_Toc435532345"/>
      <w:bookmarkStart w:id="687" w:name="_Toc435602195"/>
      <w:bookmarkStart w:id="688" w:name="_Toc437245347"/>
      <w:bookmarkStart w:id="689" w:name="_Toc437245576"/>
      <w:bookmarkStart w:id="690" w:name="_Toc437245760"/>
      <w:bookmarkStart w:id="691" w:name="_Toc437245991"/>
      <w:bookmarkStart w:id="692" w:name="_Toc437246221"/>
      <w:bookmarkStart w:id="693" w:name="_Toc435096190"/>
      <w:bookmarkStart w:id="694" w:name="_Toc435096459"/>
      <w:bookmarkStart w:id="695" w:name="_Toc435096919"/>
      <w:bookmarkStart w:id="696" w:name="_Toc435532346"/>
      <w:bookmarkStart w:id="697" w:name="_Toc435602196"/>
      <w:bookmarkStart w:id="698" w:name="_Toc437245348"/>
      <w:bookmarkStart w:id="699" w:name="_Toc437245577"/>
      <w:bookmarkStart w:id="700" w:name="_Toc437245761"/>
      <w:bookmarkStart w:id="701" w:name="_Toc437245992"/>
      <w:bookmarkStart w:id="702" w:name="_Toc437246222"/>
      <w:bookmarkStart w:id="703" w:name="_Toc435096191"/>
      <w:bookmarkStart w:id="704" w:name="_Toc435096460"/>
      <w:bookmarkStart w:id="705" w:name="_Toc435096920"/>
      <w:bookmarkStart w:id="706" w:name="_Toc435532347"/>
      <w:bookmarkStart w:id="707" w:name="_Toc435602197"/>
      <w:bookmarkStart w:id="708" w:name="_Toc437245349"/>
      <w:bookmarkStart w:id="709" w:name="_Toc437245578"/>
      <w:bookmarkStart w:id="710" w:name="_Toc437245762"/>
      <w:bookmarkStart w:id="711" w:name="_Toc437245993"/>
      <w:bookmarkStart w:id="712" w:name="_Toc437246223"/>
      <w:bookmarkStart w:id="713" w:name="_Toc435096192"/>
      <w:bookmarkStart w:id="714" w:name="_Toc435096461"/>
      <w:bookmarkStart w:id="715" w:name="_Toc435096921"/>
      <w:bookmarkStart w:id="716" w:name="_Toc435532348"/>
      <w:bookmarkStart w:id="717" w:name="_Toc435602198"/>
      <w:bookmarkStart w:id="718" w:name="_Toc437245350"/>
      <w:bookmarkStart w:id="719" w:name="_Toc437245579"/>
      <w:bookmarkStart w:id="720" w:name="_Toc437245763"/>
      <w:bookmarkStart w:id="721" w:name="_Toc437245994"/>
      <w:bookmarkStart w:id="722" w:name="_Toc437246224"/>
      <w:bookmarkStart w:id="723" w:name="_Toc435096193"/>
      <w:bookmarkStart w:id="724" w:name="_Toc435096462"/>
      <w:bookmarkStart w:id="725" w:name="_Toc435096922"/>
      <w:bookmarkStart w:id="726" w:name="_Toc435532349"/>
      <w:bookmarkStart w:id="727" w:name="_Toc435602199"/>
      <w:bookmarkStart w:id="728" w:name="_Toc437245351"/>
      <w:bookmarkStart w:id="729" w:name="_Toc437245580"/>
      <w:bookmarkStart w:id="730" w:name="_Toc437245764"/>
      <w:bookmarkStart w:id="731" w:name="_Toc437245995"/>
      <w:bookmarkStart w:id="732" w:name="_Toc437246225"/>
      <w:bookmarkStart w:id="733" w:name="_Toc435096194"/>
      <w:bookmarkStart w:id="734" w:name="_Toc435096463"/>
      <w:bookmarkStart w:id="735" w:name="_Toc435096923"/>
      <w:bookmarkStart w:id="736" w:name="_Toc435532350"/>
      <w:bookmarkStart w:id="737" w:name="_Toc435602200"/>
      <w:bookmarkStart w:id="738" w:name="_Toc437245352"/>
      <w:bookmarkStart w:id="739" w:name="_Toc437245581"/>
      <w:bookmarkStart w:id="740" w:name="_Toc437245765"/>
      <w:bookmarkStart w:id="741" w:name="_Toc437245996"/>
      <w:bookmarkStart w:id="742" w:name="_Toc437246226"/>
      <w:bookmarkStart w:id="743" w:name="_Toc435096195"/>
      <w:bookmarkStart w:id="744" w:name="_Toc435096464"/>
      <w:bookmarkStart w:id="745" w:name="_Toc435096924"/>
      <w:bookmarkStart w:id="746" w:name="_Toc435532351"/>
      <w:bookmarkStart w:id="747" w:name="_Toc435602201"/>
      <w:bookmarkStart w:id="748" w:name="_Toc437245353"/>
      <w:bookmarkStart w:id="749" w:name="_Toc437245582"/>
      <w:bookmarkStart w:id="750" w:name="_Toc437245766"/>
      <w:bookmarkStart w:id="751" w:name="_Toc437245997"/>
      <w:bookmarkStart w:id="752" w:name="_Toc437246227"/>
      <w:bookmarkStart w:id="753" w:name="_Toc435096196"/>
      <w:bookmarkStart w:id="754" w:name="_Toc435096465"/>
      <w:bookmarkStart w:id="755" w:name="_Toc435096925"/>
      <w:bookmarkStart w:id="756" w:name="_Toc435532352"/>
      <w:bookmarkStart w:id="757" w:name="_Toc435602202"/>
      <w:bookmarkStart w:id="758" w:name="_Toc437245354"/>
      <w:bookmarkStart w:id="759" w:name="_Toc437245583"/>
      <w:bookmarkStart w:id="760" w:name="_Toc437245767"/>
      <w:bookmarkStart w:id="761" w:name="_Toc437245998"/>
      <w:bookmarkStart w:id="762" w:name="_Toc437246228"/>
      <w:bookmarkStart w:id="763" w:name="_Toc435096197"/>
      <w:bookmarkStart w:id="764" w:name="_Toc435096466"/>
      <w:bookmarkStart w:id="765" w:name="_Toc435096926"/>
      <w:bookmarkStart w:id="766" w:name="_Toc435532353"/>
      <w:bookmarkStart w:id="767" w:name="_Toc435602203"/>
      <w:bookmarkStart w:id="768" w:name="_Toc437245355"/>
      <w:bookmarkStart w:id="769" w:name="_Toc437245584"/>
      <w:bookmarkStart w:id="770" w:name="_Toc437245768"/>
      <w:bookmarkStart w:id="771" w:name="_Toc437245999"/>
      <w:bookmarkStart w:id="772" w:name="_Toc437246229"/>
      <w:bookmarkStart w:id="773" w:name="_Toc435096198"/>
      <w:bookmarkStart w:id="774" w:name="_Toc435096467"/>
      <w:bookmarkStart w:id="775" w:name="_Toc435096927"/>
      <w:bookmarkStart w:id="776" w:name="_Toc435532354"/>
      <w:bookmarkStart w:id="777" w:name="_Toc435602204"/>
      <w:bookmarkStart w:id="778" w:name="_Toc437245356"/>
      <w:bookmarkStart w:id="779" w:name="_Toc437245585"/>
      <w:bookmarkStart w:id="780" w:name="_Toc437245769"/>
      <w:bookmarkStart w:id="781" w:name="_Toc437246000"/>
      <w:bookmarkStart w:id="782" w:name="_Toc437246230"/>
      <w:bookmarkStart w:id="783" w:name="_Toc435096199"/>
      <w:bookmarkStart w:id="784" w:name="_Toc435096468"/>
      <w:bookmarkStart w:id="785" w:name="_Toc435096928"/>
      <w:bookmarkStart w:id="786" w:name="_Toc435532355"/>
      <w:bookmarkStart w:id="787" w:name="_Toc435602205"/>
      <w:bookmarkStart w:id="788" w:name="_Toc437245357"/>
      <w:bookmarkStart w:id="789" w:name="_Toc437245586"/>
      <w:bookmarkStart w:id="790" w:name="_Toc437245770"/>
      <w:bookmarkStart w:id="791" w:name="_Toc437246001"/>
      <w:bookmarkStart w:id="792" w:name="_Toc437246231"/>
      <w:bookmarkStart w:id="793" w:name="_Toc435096200"/>
      <w:bookmarkStart w:id="794" w:name="_Toc435096469"/>
      <w:bookmarkStart w:id="795" w:name="_Toc435096929"/>
      <w:bookmarkStart w:id="796" w:name="_Toc435532356"/>
      <w:bookmarkStart w:id="797" w:name="_Toc435602206"/>
      <w:bookmarkStart w:id="798" w:name="_Toc437245358"/>
      <w:bookmarkStart w:id="799" w:name="_Toc437245587"/>
      <w:bookmarkStart w:id="800" w:name="_Toc437245771"/>
      <w:bookmarkStart w:id="801" w:name="_Toc437246002"/>
      <w:bookmarkStart w:id="802" w:name="_Toc437246232"/>
      <w:bookmarkStart w:id="803" w:name="_Toc435096201"/>
      <w:bookmarkStart w:id="804" w:name="_Toc435096470"/>
      <w:bookmarkStart w:id="805" w:name="_Toc435096930"/>
      <w:bookmarkStart w:id="806" w:name="_Toc435532357"/>
      <w:bookmarkStart w:id="807" w:name="_Toc435602207"/>
      <w:bookmarkStart w:id="808" w:name="_Toc437245359"/>
      <w:bookmarkStart w:id="809" w:name="_Toc437245588"/>
      <w:bookmarkStart w:id="810" w:name="_Toc437245772"/>
      <w:bookmarkStart w:id="811" w:name="_Toc437246003"/>
      <w:bookmarkStart w:id="812" w:name="_Toc437246233"/>
      <w:bookmarkStart w:id="813" w:name="_Toc435096202"/>
      <w:bookmarkStart w:id="814" w:name="_Toc435096471"/>
      <w:bookmarkStart w:id="815" w:name="_Toc435096931"/>
      <w:bookmarkStart w:id="816" w:name="_Toc435532358"/>
      <w:bookmarkStart w:id="817" w:name="_Toc435602208"/>
      <w:bookmarkStart w:id="818" w:name="_Toc437245360"/>
      <w:bookmarkStart w:id="819" w:name="_Toc437245589"/>
      <w:bookmarkStart w:id="820" w:name="_Toc437245773"/>
      <w:bookmarkStart w:id="821" w:name="_Toc437246004"/>
      <w:bookmarkStart w:id="822" w:name="_Toc437246234"/>
      <w:bookmarkStart w:id="823" w:name="_Toc435096203"/>
      <w:bookmarkStart w:id="824" w:name="_Toc435096472"/>
      <w:bookmarkStart w:id="825" w:name="_Toc435096932"/>
      <w:bookmarkStart w:id="826" w:name="_Toc435532359"/>
      <w:bookmarkStart w:id="827" w:name="_Toc435602209"/>
      <w:bookmarkStart w:id="828" w:name="_Toc437245361"/>
      <w:bookmarkStart w:id="829" w:name="_Toc437245590"/>
      <w:bookmarkStart w:id="830" w:name="_Toc437245774"/>
      <w:bookmarkStart w:id="831" w:name="_Toc437246005"/>
      <w:bookmarkStart w:id="832" w:name="_Toc437246235"/>
      <w:bookmarkStart w:id="833" w:name="_Toc435096204"/>
      <w:bookmarkStart w:id="834" w:name="_Toc435096473"/>
      <w:bookmarkStart w:id="835" w:name="_Toc435096933"/>
      <w:bookmarkStart w:id="836" w:name="_Toc435532360"/>
      <w:bookmarkStart w:id="837" w:name="_Toc435602210"/>
      <w:bookmarkStart w:id="838" w:name="_Toc437245362"/>
      <w:bookmarkStart w:id="839" w:name="_Toc437245591"/>
      <w:bookmarkStart w:id="840" w:name="_Toc437245775"/>
      <w:bookmarkStart w:id="841" w:name="_Toc437246006"/>
      <w:bookmarkStart w:id="842" w:name="_Toc437246236"/>
      <w:bookmarkStart w:id="843" w:name="_Toc435096205"/>
      <w:bookmarkStart w:id="844" w:name="_Toc435096474"/>
      <w:bookmarkStart w:id="845" w:name="_Toc435096934"/>
      <w:bookmarkStart w:id="846" w:name="_Toc435532361"/>
      <w:bookmarkStart w:id="847" w:name="_Toc435602211"/>
      <w:bookmarkStart w:id="848" w:name="_Toc437245363"/>
      <w:bookmarkStart w:id="849" w:name="_Toc437245592"/>
      <w:bookmarkStart w:id="850" w:name="_Toc437245776"/>
      <w:bookmarkStart w:id="851" w:name="_Toc437246007"/>
      <w:bookmarkStart w:id="852" w:name="_Toc437246237"/>
      <w:bookmarkStart w:id="853" w:name="_Toc435096206"/>
      <w:bookmarkStart w:id="854" w:name="_Toc435096475"/>
      <w:bookmarkStart w:id="855" w:name="_Toc435096935"/>
      <w:bookmarkStart w:id="856" w:name="_Toc435532362"/>
      <w:bookmarkStart w:id="857" w:name="_Toc435602212"/>
      <w:bookmarkStart w:id="858" w:name="_Toc437245364"/>
      <w:bookmarkStart w:id="859" w:name="_Toc437245593"/>
      <w:bookmarkStart w:id="860" w:name="_Toc437245777"/>
      <w:bookmarkStart w:id="861" w:name="_Toc437246008"/>
      <w:bookmarkStart w:id="862" w:name="_Toc437246238"/>
      <w:bookmarkStart w:id="863" w:name="_Toc435096207"/>
      <w:bookmarkStart w:id="864" w:name="_Toc435096476"/>
      <w:bookmarkStart w:id="865" w:name="_Toc435096936"/>
      <w:bookmarkStart w:id="866" w:name="_Toc435532363"/>
      <w:bookmarkStart w:id="867" w:name="_Toc435602213"/>
      <w:bookmarkStart w:id="868" w:name="_Toc437245365"/>
      <w:bookmarkStart w:id="869" w:name="_Toc437245594"/>
      <w:bookmarkStart w:id="870" w:name="_Toc437245778"/>
      <w:bookmarkStart w:id="871" w:name="_Toc437246009"/>
      <w:bookmarkStart w:id="872" w:name="_Toc437246239"/>
      <w:bookmarkStart w:id="873" w:name="_Toc435096208"/>
      <w:bookmarkStart w:id="874" w:name="_Toc435096477"/>
      <w:bookmarkStart w:id="875" w:name="_Toc435096937"/>
      <w:bookmarkStart w:id="876" w:name="_Toc435532364"/>
      <w:bookmarkStart w:id="877" w:name="_Toc435602214"/>
      <w:bookmarkStart w:id="878" w:name="_Toc437245366"/>
      <w:bookmarkStart w:id="879" w:name="_Toc437245595"/>
      <w:bookmarkStart w:id="880" w:name="_Toc437245779"/>
      <w:bookmarkStart w:id="881" w:name="_Toc437246010"/>
      <w:bookmarkStart w:id="882" w:name="_Toc437246240"/>
      <w:bookmarkStart w:id="883" w:name="_Toc435096209"/>
      <w:bookmarkStart w:id="884" w:name="_Toc435096478"/>
      <w:bookmarkStart w:id="885" w:name="_Toc435096938"/>
      <w:bookmarkStart w:id="886" w:name="_Toc435532365"/>
      <w:bookmarkStart w:id="887" w:name="_Toc435602215"/>
      <w:bookmarkStart w:id="888" w:name="_Toc437245367"/>
      <w:bookmarkStart w:id="889" w:name="_Toc437245596"/>
      <w:bookmarkStart w:id="890" w:name="_Toc437245780"/>
      <w:bookmarkStart w:id="891" w:name="_Toc437246011"/>
      <w:bookmarkStart w:id="892" w:name="_Toc437246241"/>
      <w:bookmarkStart w:id="893" w:name="_Toc435096210"/>
      <w:bookmarkStart w:id="894" w:name="_Toc435096479"/>
      <w:bookmarkStart w:id="895" w:name="_Toc435096939"/>
      <w:bookmarkStart w:id="896" w:name="_Toc435532366"/>
      <w:bookmarkStart w:id="897" w:name="_Toc435602216"/>
      <w:bookmarkStart w:id="898" w:name="_Toc437245368"/>
      <w:bookmarkStart w:id="899" w:name="_Toc437245597"/>
      <w:bookmarkStart w:id="900" w:name="_Toc437245781"/>
      <w:bookmarkStart w:id="901" w:name="_Toc437246012"/>
      <w:bookmarkStart w:id="902" w:name="_Toc437246242"/>
      <w:bookmarkStart w:id="903" w:name="_Toc435096211"/>
      <w:bookmarkStart w:id="904" w:name="_Toc435096480"/>
      <w:bookmarkStart w:id="905" w:name="_Toc435096940"/>
      <w:bookmarkStart w:id="906" w:name="_Toc435532367"/>
      <w:bookmarkStart w:id="907" w:name="_Toc435602217"/>
      <w:bookmarkStart w:id="908" w:name="_Toc437245369"/>
      <w:bookmarkStart w:id="909" w:name="_Toc437245598"/>
      <w:bookmarkStart w:id="910" w:name="_Toc437245782"/>
      <w:bookmarkStart w:id="911" w:name="_Toc437246013"/>
      <w:bookmarkStart w:id="912" w:name="_Toc437246243"/>
      <w:bookmarkStart w:id="913" w:name="_Toc435096212"/>
      <w:bookmarkStart w:id="914" w:name="_Toc435096481"/>
      <w:bookmarkStart w:id="915" w:name="_Toc435096941"/>
      <w:bookmarkStart w:id="916" w:name="_Toc435532368"/>
      <w:bookmarkStart w:id="917" w:name="_Toc435602218"/>
      <w:bookmarkStart w:id="918" w:name="_Toc437245370"/>
      <w:bookmarkStart w:id="919" w:name="_Toc437245599"/>
      <w:bookmarkStart w:id="920" w:name="_Toc437245783"/>
      <w:bookmarkStart w:id="921" w:name="_Toc437246014"/>
      <w:bookmarkStart w:id="922" w:name="_Toc437246244"/>
      <w:bookmarkStart w:id="923" w:name="_Toc435096213"/>
      <w:bookmarkStart w:id="924" w:name="_Toc435096482"/>
      <w:bookmarkStart w:id="925" w:name="_Toc435096942"/>
      <w:bookmarkStart w:id="926" w:name="_Toc435532369"/>
      <w:bookmarkStart w:id="927" w:name="_Toc435602219"/>
      <w:bookmarkStart w:id="928" w:name="_Toc437245371"/>
      <w:bookmarkStart w:id="929" w:name="_Toc437245600"/>
      <w:bookmarkStart w:id="930" w:name="_Toc437245784"/>
      <w:bookmarkStart w:id="931" w:name="_Toc437246015"/>
      <w:bookmarkStart w:id="932" w:name="_Toc437246245"/>
      <w:bookmarkStart w:id="933" w:name="_Toc435096214"/>
      <w:bookmarkStart w:id="934" w:name="_Toc435096483"/>
      <w:bookmarkStart w:id="935" w:name="_Toc435096943"/>
      <w:bookmarkStart w:id="936" w:name="_Toc435532370"/>
      <w:bookmarkStart w:id="937" w:name="_Toc435602220"/>
      <w:bookmarkStart w:id="938" w:name="_Toc437245372"/>
      <w:bookmarkStart w:id="939" w:name="_Toc437245601"/>
      <w:bookmarkStart w:id="940" w:name="_Toc437245785"/>
      <w:bookmarkStart w:id="941" w:name="_Toc437246016"/>
      <w:bookmarkStart w:id="942" w:name="_Toc437246246"/>
      <w:bookmarkStart w:id="943" w:name="_Toc435096215"/>
      <w:bookmarkStart w:id="944" w:name="_Toc435096484"/>
      <w:bookmarkStart w:id="945" w:name="_Toc435096944"/>
      <w:bookmarkStart w:id="946" w:name="_Toc435532371"/>
      <w:bookmarkStart w:id="947" w:name="_Toc435602221"/>
      <w:bookmarkStart w:id="948" w:name="_Toc437245373"/>
      <w:bookmarkStart w:id="949" w:name="_Toc437245602"/>
      <w:bookmarkStart w:id="950" w:name="_Toc437245786"/>
      <w:bookmarkStart w:id="951" w:name="_Toc437246017"/>
      <w:bookmarkStart w:id="952" w:name="_Toc437246247"/>
      <w:bookmarkStart w:id="953" w:name="_Toc435096216"/>
      <w:bookmarkStart w:id="954" w:name="_Toc435096485"/>
      <w:bookmarkStart w:id="955" w:name="_Toc435096945"/>
      <w:bookmarkStart w:id="956" w:name="_Toc435532372"/>
      <w:bookmarkStart w:id="957" w:name="_Toc435602222"/>
      <w:bookmarkStart w:id="958" w:name="_Toc437245374"/>
      <w:bookmarkStart w:id="959" w:name="_Toc437245603"/>
      <w:bookmarkStart w:id="960" w:name="_Toc437245787"/>
      <w:bookmarkStart w:id="961" w:name="_Toc437246018"/>
      <w:bookmarkStart w:id="962" w:name="_Toc437246248"/>
      <w:bookmarkStart w:id="963" w:name="_Toc435096217"/>
      <w:bookmarkStart w:id="964" w:name="_Toc435096486"/>
      <w:bookmarkStart w:id="965" w:name="_Toc435096946"/>
      <w:bookmarkStart w:id="966" w:name="_Toc435532373"/>
      <w:bookmarkStart w:id="967" w:name="_Toc435602223"/>
      <w:bookmarkStart w:id="968" w:name="_Toc437245375"/>
      <w:bookmarkStart w:id="969" w:name="_Toc437245604"/>
      <w:bookmarkStart w:id="970" w:name="_Toc437245788"/>
      <w:bookmarkStart w:id="971" w:name="_Toc437246019"/>
      <w:bookmarkStart w:id="972" w:name="_Toc437246249"/>
      <w:bookmarkStart w:id="973" w:name="_Toc435096218"/>
      <w:bookmarkStart w:id="974" w:name="_Toc435096487"/>
      <w:bookmarkStart w:id="975" w:name="_Toc435096947"/>
      <w:bookmarkStart w:id="976" w:name="_Toc435532374"/>
      <w:bookmarkStart w:id="977" w:name="_Toc435602224"/>
      <w:bookmarkStart w:id="978" w:name="_Toc437245376"/>
      <w:bookmarkStart w:id="979" w:name="_Toc437245605"/>
      <w:bookmarkStart w:id="980" w:name="_Toc437245789"/>
      <w:bookmarkStart w:id="981" w:name="_Toc437246020"/>
      <w:bookmarkStart w:id="982" w:name="_Toc437246250"/>
      <w:bookmarkStart w:id="983" w:name="_Toc435096219"/>
      <w:bookmarkStart w:id="984" w:name="_Toc435096488"/>
      <w:bookmarkStart w:id="985" w:name="_Toc435096948"/>
      <w:bookmarkStart w:id="986" w:name="_Toc435532375"/>
      <w:bookmarkStart w:id="987" w:name="_Toc435602225"/>
      <w:bookmarkStart w:id="988" w:name="_Toc437245377"/>
      <w:bookmarkStart w:id="989" w:name="_Toc437245606"/>
      <w:bookmarkStart w:id="990" w:name="_Toc437245790"/>
      <w:bookmarkStart w:id="991" w:name="_Toc437246021"/>
      <w:bookmarkStart w:id="992" w:name="_Toc437246251"/>
      <w:bookmarkStart w:id="993" w:name="_Toc435096220"/>
      <w:bookmarkStart w:id="994" w:name="_Toc435096489"/>
      <w:bookmarkStart w:id="995" w:name="_Toc435096949"/>
      <w:bookmarkStart w:id="996" w:name="_Toc435532376"/>
      <w:bookmarkStart w:id="997" w:name="_Toc435602226"/>
      <w:bookmarkStart w:id="998" w:name="_Toc437245378"/>
      <w:bookmarkStart w:id="999" w:name="_Toc437245607"/>
      <w:bookmarkStart w:id="1000" w:name="_Toc437245791"/>
      <w:bookmarkStart w:id="1001" w:name="_Toc437246022"/>
      <w:bookmarkStart w:id="1002" w:name="_Toc437246252"/>
      <w:bookmarkStart w:id="1003" w:name="_Toc435096221"/>
      <w:bookmarkStart w:id="1004" w:name="_Toc435096490"/>
      <w:bookmarkStart w:id="1005" w:name="_Toc435096950"/>
      <w:bookmarkStart w:id="1006" w:name="_Toc435532377"/>
      <w:bookmarkStart w:id="1007" w:name="_Toc435602227"/>
      <w:bookmarkStart w:id="1008" w:name="_Toc437245379"/>
      <w:bookmarkStart w:id="1009" w:name="_Toc437245608"/>
      <w:bookmarkStart w:id="1010" w:name="_Toc437245792"/>
      <w:bookmarkStart w:id="1011" w:name="_Toc437246023"/>
      <w:bookmarkStart w:id="1012" w:name="_Toc437246253"/>
      <w:bookmarkStart w:id="1013" w:name="_Toc435096222"/>
      <w:bookmarkStart w:id="1014" w:name="_Toc435096491"/>
      <w:bookmarkStart w:id="1015" w:name="_Toc435096951"/>
      <w:bookmarkStart w:id="1016" w:name="_Toc435532378"/>
      <w:bookmarkStart w:id="1017" w:name="_Toc435602228"/>
      <w:bookmarkStart w:id="1018" w:name="_Toc437245380"/>
      <w:bookmarkStart w:id="1019" w:name="_Toc437245609"/>
      <w:bookmarkStart w:id="1020" w:name="_Toc437245793"/>
      <w:bookmarkStart w:id="1021" w:name="_Toc437246024"/>
      <w:bookmarkStart w:id="1022" w:name="_Toc437246254"/>
      <w:bookmarkStart w:id="1023" w:name="_Toc435096223"/>
      <w:bookmarkStart w:id="1024" w:name="_Toc435096492"/>
      <w:bookmarkStart w:id="1025" w:name="_Toc435096952"/>
      <w:bookmarkStart w:id="1026" w:name="_Toc435532379"/>
      <w:bookmarkStart w:id="1027" w:name="_Toc435602229"/>
      <w:bookmarkStart w:id="1028" w:name="_Toc437245381"/>
      <w:bookmarkStart w:id="1029" w:name="_Toc437245610"/>
      <w:bookmarkStart w:id="1030" w:name="_Toc437245794"/>
      <w:bookmarkStart w:id="1031" w:name="_Toc437246025"/>
      <w:bookmarkStart w:id="1032" w:name="_Toc437246255"/>
      <w:bookmarkStart w:id="1033" w:name="_Toc435096224"/>
      <w:bookmarkStart w:id="1034" w:name="_Toc435096493"/>
      <w:bookmarkStart w:id="1035" w:name="_Toc435096953"/>
      <w:bookmarkStart w:id="1036" w:name="_Toc435532380"/>
      <w:bookmarkStart w:id="1037" w:name="_Toc435602230"/>
      <w:bookmarkStart w:id="1038" w:name="_Toc437245382"/>
      <w:bookmarkStart w:id="1039" w:name="_Toc437245611"/>
      <w:bookmarkStart w:id="1040" w:name="_Toc437245795"/>
      <w:bookmarkStart w:id="1041" w:name="_Toc437246026"/>
      <w:bookmarkStart w:id="1042" w:name="_Toc437246256"/>
      <w:bookmarkStart w:id="1043" w:name="_Toc435096225"/>
      <w:bookmarkStart w:id="1044" w:name="_Toc435096494"/>
      <w:bookmarkStart w:id="1045" w:name="_Toc435096954"/>
      <w:bookmarkStart w:id="1046" w:name="_Toc435532381"/>
      <w:bookmarkStart w:id="1047" w:name="_Toc435602231"/>
      <w:bookmarkStart w:id="1048" w:name="_Toc437245383"/>
      <w:bookmarkStart w:id="1049" w:name="_Toc437245612"/>
      <w:bookmarkStart w:id="1050" w:name="_Toc437245796"/>
      <w:bookmarkStart w:id="1051" w:name="_Toc437246027"/>
      <w:bookmarkStart w:id="1052" w:name="_Toc437246257"/>
      <w:bookmarkStart w:id="1053" w:name="_Toc435096226"/>
      <w:bookmarkStart w:id="1054" w:name="_Toc435096495"/>
      <w:bookmarkStart w:id="1055" w:name="_Toc435096955"/>
      <w:bookmarkStart w:id="1056" w:name="_Toc435532382"/>
      <w:bookmarkStart w:id="1057" w:name="_Toc435602232"/>
      <w:bookmarkStart w:id="1058" w:name="_Toc437245384"/>
      <w:bookmarkStart w:id="1059" w:name="_Toc437245613"/>
      <w:bookmarkStart w:id="1060" w:name="_Toc437245797"/>
      <w:bookmarkStart w:id="1061" w:name="_Toc437246028"/>
      <w:bookmarkStart w:id="1062" w:name="_Toc437246258"/>
      <w:bookmarkStart w:id="1063" w:name="_Toc435096227"/>
      <w:bookmarkStart w:id="1064" w:name="_Toc435096496"/>
      <w:bookmarkStart w:id="1065" w:name="_Toc435096956"/>
      <w:bookmarkStart w:id="1066" w:name="_Toc435532383"/>
      <w:bookmarkStart w:id="1067" w:name="_Toc435602233"/>
      <w:bookmarkStart w:id="1068" w:name="_Toc437245385"/>
      <w:bookmarkStart w:id="1069" w:name="_Toc437245614"/>
      <w:bookmarkStart w:id="1070" w:name="_Toc437245798"/>
      <w:bookmarkStart w:id="1071" w:name="_Toc437246029"/>
      <w:bookmarkStart w:id="1072" w:name="_Toc437246259"/>
      <w:bookmarkStart w:id="1073" w:name="_Toc435096228"/>
      <w:bookmarkStart w:id="1074" w:name="_Toc435096497"/>
      <w:bookmarkStart w:id="1075" w:name="_Toc435096957"/>
      <w:bookmarkStart w:id="1076" w:name="_Toc435532384"/>
      <w:bookmarkStart w:id="1077" w:name="_Toc435602234"/>
      <w:bookmarkStart w:id="1078" w:name="_Toc437245386"/>
      <w:bookmarkStart w:id="1079" w:name="_Toc437245615"/>
      <w:bookmarkStart w:id="1080" w:name="_Toc437245799"/>
      <w:bookmarkStart w:id="1081" w:name="_Toc437246030"/>
      <w:bookmarkStart w:id="1082" w:name="_Toc437246260"/>
      <w:bookmarkStart w:id="1083" w:name="_Toc435096229"/>
      <w:bookmarkStart w:id="1084" w:name="_Toc435096498"/>
      <w:bookmarkStart w:id="1085" w:name="_Toc435096958"/>
      <w:bookmarkStart w:id="1086" w:name="_Toc435532385"/>
      <w:bookmarkStart w:id="1087" w:name="_Toc435602235"/>
      <w:bookmarkStart w:id="1088" w:name="_Toc437245387"/>
      <w:bookmarkStart w:id="1089" w:name="_Toc437245616"/>
      <w:bookmarkStart w:id="1090" w:name="_Toc437245800"/>
      <w:bookmarkStart w:id="1091" w:name="_Toc437246031"/>
      <w:bookmarkStart w:id="1092" w:name="_Toc437246261"/>
      <w:bookmarkStart w:id="1093" w:name="_Toc435096230"/>
      <w:bookmarkStart w:id="1094" w:name="_Toc435096499"/>
      <w:bookmarkStart w:id="1095" w:name="_Toc435096959"/>
      <w:bookmarkStart w:id="1096" w:name="_Toc435532386"/>
      <w:bookmarkStart w:id="1097" w:name="_Toc435602236"/>
      <w:bookmarkStart w:id="1098" w:name="_Toc437245388"/>
      <w:bookmarkStart w:id="1099" w:name="_Toc437245617"/>
      <w:bookmarkStart w:id="1100" w:name="_Toc437245801"/>
      <w:bookmarkStart w:id="1101" w:name="_Toc437246032"/>
      <w:bookmarkStart w:id="1102" w:name="_Toc437246262"/>
      <w:bookmarkStart w:id="1103" w:name="_Toc435096231"/>
      <w:bookmarkStart w:id="1104" w:name="_Toc435096500"/>
      <w:bookmarkStart w:id="1105" w:name="_Toc435096960"/>
      <w:bookmarkStart w:id="1106" w:name="_Toc435532387"/>
      <w:bookmarkStart w:id="1107" w:name="_Toc435602237"/>
      <w:bookmarkStart w:id="1108" w:name="_Toc437245389"/>
      <w:bookmarkStart w:id="1109" w:name="_Toc437245618"/>
      <w:bookmarkStart w:id="1110" w:name="_Toc437245802"/>
      <w:bookmarkStart w:id="1111" w:name="_Toc437246033"/>
      <w:bookmarkStart w:id="1112" w:name="_Toc437246263"/>
      <w:bookmarkStart w:id="1113" w:name="_Toc435096232"/>
      <w:bookmarkStart w:id="1114" w:name="_Toc435096501"/>
      <w:bookmarkStart w:id="1115" w:name="_Toc435096961"/>
      <w:bookmarkStart w:id="1116" w:name="_Toc435532388"/>
      <w:bookmarkStart w:id="1117" w:name="_Toc435602238"/>
      <w:bookmarkStart w:id="1118" w:name="_Toc437245390"/>
      <w:bookmarkStart w:id="1119" w:name="_Toc437245619"/>
      <w:bookmarkStart w:id="1120" w:name="_Toc437245803"/>
      <w:bookmarkStart w:id="1121" w:name="_Toc437246034"/>
      <w:bookmarkStart w:id="1122" w:name="_Toc437246264"/>
      <w:bookmarkStart w:id="1123" w:name="_Toc435096233"/>
      <w:bookmarkStart w:id="1124" w:name="_Toc435096502"/>
      <w:bookmarkStart w:id="1125" w:name="_Toc435096962"/>
      <w:bookmarkStart w:id="1126" w:name="_Toc435532389"/>
      <w:bookmarkStart w:id="1127" w:name="_Toc435602239"/>
      <w:bookmarkStart w:id="1128" w:name="_Toc437245391"/>
      <w:bookmarkStart w:id="1129" w:name="_Toc437245620"/>
      <w:bookmarkStart w:id="1130" w:name="_Toc437245804"/>
      <w:bookmarkStart w:id="1131" w:name="_Toc437246035"/>
      <w:bookmarkStart w:id="1132" w:name="_Toc437246265"/>
      <w:bookmarkStart w:id="1133" w:name="_Toc435096234"/>
      <w:bookmarkStart w:id="1134" w:name="_Toc435096503"/>
      <w:bookmarkStart w:id="1135" w:name="_Toc435096963"/>
      <w:bookmarkStart w:id="1136" w:name="_Toc435532390"/>
      <w:bookmarkStart w:id="1137" w:name="_Toc435602240"/>
      <w:bookmarkStart w:id="1138" w:name="_Toc437245392"/>
      <w:bookmarkStart w:id="1139" w:name="_Toc437245621"/>
      <w:bookmarkStart w:id="1140" w:name="_Toc437245805"/>
      <w:bookmarkStart w:id="1141" w:name="_Toc437246036"/>
      <w:bookmarkStart w:id="1142" w:name="_Toc437246266"/>
      <w:bookmarkStart w:id="1143" w:name="_Toc435096235"/>
      <w:bookmarkStart w:id="1144" w:name="_Toc435096504"/>
      <w:bookmarkStart w:id="1145" w:name="_Toc435096964"/>
      <w:bookmarkStart w:id="1146" w:name="_Toc435532391"/>
      <w:bookmarkStart w:id="1147" w:name="_Toc435602241"/>
      <w:bookmarkStart w:id="1148" w:name="_Toc437245393"/>
      <w:bookmarkStart w:id="1149" w:name="_Toc437245622"/>
      <w:bookmarkStart w:id="1150" w:name="_Toc437245806"/>
      <w:bookmarkStart w:id="1151" w:name="_Toc437246037"/>
      <w:bookmarkStart w:id="1152" w:name="_Toc437246267"/>
      <w:bookmarkStart w:id="1153" w:name="_Toc435096236"/>
      <w:bookmarkStart w:id="1154" w:name="_Toc435096505"/>
      <w:bookmarkStart w:id="1155" w:name="_Toc435096965"/>
      <w:bookmarkStart w:id="1156" w:name="_Toc435532392"/>
      <w:bookmarkStart w:id="1157" w:name="_Toc435602242"/>
      <w:bookmarkStart w:id="1158" w:name="_Toc437245394"/>
      <w:bookmarkStart w:id="1159" w:name="_Toc437245623"/>
      <w:bookmarkStart w:id="1160" w:name="_Toc437245807"/>
      <w:bookmarkStart w:id="1161" w:name="_Toc437246038"/>
      <w:bookmarkStart w:id="1162" w:name="_Toc437246268"/>
      <w:bookmarkStart w:id="1163" w:name="_Toc435096237"/>
      <w:bookmarkStart w:id="1164" w:name="_Toc435096506"/>
      <w:bookmarkStart w:id="1165" w:name="_Toc435096966"/>
      <w:bookmarkStart w:id="1166" w:name="_Toc435532393"/>
      <w:bookmarkStart w:id="1167" w:name="_Toc435602243"/>
      <w:bookmarkStart w:id="1168" w:name="_Toc437245395"/>
      <w:bookmarkStart w:id="1169" w:name="_Toc437245624"/>
      <w:bookmarkStart w:id="1170" w:name="_Toc437245808"/>
      <w:bookmarkStart w:id="1171" w:name="_Toc437246039"/>
      <w:bookmarkStart w:id="1172" w:name="_Toc437246269"/>
      <w:bookmarkStart w:id="1173" w:name="_Toc435096238"/>
      <w:bookmarkStart w:id="1174" w:name="_Toc435096507"/>
      <w:bookmarkStart w:id="1175" w:name="_Toc435096967"/>
      <w:bookmarkStart w:id="1176" w:name="_Toc435532394"/>
      <w:bookmarkStart w:id="1177" w:name="_Toc435602244"/>
      <w:bookmarkStart w:id="1178" w:name="_Toc437245396"/>
      <w:bookmarkStart w:id="1179" w:name="_Toc437245625"/>
      <w:bookmarkStart w:id="1180" w:name="_Toc437245809"/>
      <w:bookmarkStart w:id="1181" w:name="_Toc437246040"/>
      <w:bookmarkStart w:id="1182" w:name="_Toc437246270"/>
      <w:bookmarkStart w:id="1183" w:name="_Toc435096239"/>
      <w:bookmarkStart w:id="1184" w:name="_Toc435096508"/>
      <w:bookmarkStart w:id="1185" w:name="_Toc435096968"/>
      <w:bookmarkStart w:id="1186" w:name="_Toc435532395"/>
      <w:bookmarkStart w:id="1187" w:name="_Toc435602245"/>
      <w:bookmarkStart w:id="1188" w:name="_Toc437245397"/>
      <w:bookmarkStart w:id="1189" w:name="_Toc437245626"/>
      <w:bookmarkStart w:id="1190" w:name="_Toc437245810"/>
      <w:bookmarkStart w:id="1191" w:name="_Toc437246041"/>
      <w:bookmarkStart w:id="1192" w:name="_Toc437246271"/>
      <w:bookmarkStart w:id="1193" w:name="_Toc435096240"/>
      <w:bookmarkStart w:id="1194" w:name="_Toc435096509"/>
      <w:bookmarkStart w:id="1195" w:name="_Toc435096969"/>
      <w:bookmarkStart w:id="1196" w:name="_Toc435532396"/>
      <w:bookmarkStart w:id="1197" w:name="_Toc435602246"/>
      <w:bookmarkStart w:id="1198" w:name="_Toc437245398"/>
      <w:bookmarkStart w:id="1199" w:name="_Toc437245627"/>
      <w:bookmarkStart w:id="1200" w:name="_Toc437245811"/>
      <w:bookmarkStart w:id="1201" w:name="_Toc437246042"/>
      <w:bookmarkStart w:id="1202" w:name="_Toc437246272"/>
      <w:bookmarkStart w:id="1203" w:name="_Toc435096241"/>
      <w:bookmarkStart w:id="1204" w:name="_Toc435096510"/>
      <w:bookmarkStart w:id="1205" w:name="_Toc435096970"/>
      <w:bookmarkStart w:id="1206" w:name="_Toc435532397"/>
      <w:bookmarkStart w:id="1207" w:name="_Toc435602247"/>
      <w:bookmarkStart w:id="1208" w:name="_Toc437245399"/>
      <w:bookmarkStart w:id="1209" w:name="_Toc437245628"/>
      <w:bookmarkStart w:id="1210" w:name="_Toc437245812"/>
      <w:bookmarkStart w:id="1211" w:name="_Toc437246043"/>
      <w:bookmarkStart w:id="1212" w:name="_Toc437246273"/>
      <w:bookmarkStart w:id="1213" w:name="_Toc435096242"/>
      <w:bookmarkStart w:id="1214" w:name="_Toc435096511"/>
      <w:bookmarkStart w:id="1215" w:name="_Toc435096971"/>
      <w:bookmarkStart w:id="1216" w:name="_Toc435532398"/>
      <w:bookmarkStart w:id="1217" w:name="_Toc435602248"/>
      <w:bookmarkStart w:id="1218" w:name="_Toc437245400"/>
      <w:bookmarkStart w:id="1219" w:name="_Toc437245629"/>
      <w:bookmarkStart w:id="1220" w:name="_Toc437245813"/>
      <w:bookmarkStart w:id="1221" w:name="_Toc437246044"/>
      <w:bookmarkStart w:id="1222" w:name="_Toc437246274"/>
      <w:bookmarkStart w:id="1223" w:name="_Toc435096243"/>
      <w:bookmarkStart w:id="1224" w:name="_Toc435096512"/>
      <w:bookmarkStart w:id="1225" w:name="_Toc435096972"/>
      <w:bookmarkStart w:id="1226" w:name="_Toc435532399"/>
      <w:bookmarkStart w:id="1227" w:name="_Toc435602249"/>
      <w:bookmarkStart w:id="1228" w:name="_Toc437245401"/>
      <w:bookmarkStart w:id="1229" w:name="_Toc437245630"/>
      <w:bookmarkStart w:id="1230" w:name="_Toc437245814"/>
      <w:bookmarkStart w:id="1231" w:name="_Toc437246045"/>
      <w:bookmarkStart w:id="1232" w:name="_Toc437246275"/>
      <w:bookmarkStart w:id="1233" w:name="_Toc435096244"/>
      <w:bookmarkStart w:id="1234" w:name="_Toc435096513"/>
      <w:bookmarkStart w:id="1235" w:name="_Toc435096973"/>
      <w:bookmarkStart w:id="1236" w:name="_Toc435532400"/>
      <w:bookmarkStart w:id="1237" w:name="_Toc435602250"/>
      <w:bookmarkStart w:id="1238" w:name="_Toc437245402"/>
      <w:bookmarkStart w:id="1239" w:name="_Toc437245631"/>
      <w:bookmarkStart w:id="1240" w:name="_Toc437245815"/>
      <w:bookmarkStart w:id="1241" w:name="_Toc437246046"/>
      <w:bookmarkStart w:id="1242" w:name="_Toc437246276"/>
      <w:bookmarkStart w:id="1243" w:name="_Toc435096245"/>
      <w:bookmarkStart w:id="1244" w:name="_Toc435096514"/>
      <w:bookmarkStart w:id="1245" w:name="_Toc435096974"/>
      <w:bookmarkStart w:id="1246" w:name="_Toc435532401"/>
      <w:bookmarkStart w:id="1247" w:name="_Toc435602251"/>
      <w:bookmarkStart w:id="1248" w:name="_Toc437245403"/>
      <w:bookmarkStart w:id="1249" w:name="_Toc437245632"/>
      <w:bookmarkStart w:id="1250" w:name="_Toc437245816"/>
      <w:bookmarkStart w:id="1251" w:name="_Toc437246047"/>
      <w:bookmarkStart w:id="1252" w:name="_Toc437246277"/>
      <w:bookmarkStart w:id="1253" w:name="_Toc435096246"/>
      <w:bookmarkStart w:id="1254" w:name="_Toc435096515"/>
      <w:bookmarkStart w:id="1255" w:name="_Toc435096975"/>
      <w:bookmarkStart w:id="1256" w:name="_Toc435532402"/>
      <w:bookmarkStart w:id="1257" w:name="_Toc435602252"/>
      <w:bookmarkStart w:id="1258" w:name="_Toc437245404"/>
      <w:bookmarkStart w:id="1259" w:name="_Toc437245633"/>
      <w:bookmarkStart w:id="1260" w:name="_Toc437245817"/>
      <w:bookmarkStart w:id="1261" w:name="_Toc437246048"/>
      <w:bookmarkStart w:id="1262" w:name="_Toc437246278"/>
      <w:bookmarkStart w:id="1263" w:name="_Toc435096247"/>
      <w:bookmarkStart w:id="1264" w:name="_Toc435096516"/>
      <w:bookmarkStart w:id="1265" w:name="_Toc435096976"/>
      <w:bookmarkStart w:id="1266" w:name="_Toc435532403"/>
      <w:bookmarkStart w:id="1267" w:name="_Toc435602253"/>
      <w:bookmarkStart w:id="1268" w:name="_Toc437245405"/>
      <w:bookmarkStart w:id="1269" w:name="_Toc437245634"/>
      <w:bookmarkStart w:id="1270" w:name="_Toc437245818"/>
      <w:bookmarkStart w:id="1271" w:name="_Toc437246049"/>
      <w:bookmarkStart w:id="1272" w:name="_Toc437246279"/>
      <w:bookmarkStart w:id="1273" w:name="_Toc435096248"/>
      <w:bookmarkStart w:id="1274" w:name="_Toc435096517"/>
      <w:bookmarkStart w:id="1275" w:name="_Toc435096977"/>
      <w:bookmarkStart w:id="1276" w:name="_Toc435532404"/>
      <w:bookmarkStart w:id="1277" w:name="_Toc435602254"/>
      <w:bookmarkStart w:id="1278" w:name="_Toc437245406"/>
      <w:bookmarkStart w:id="1279" w:name="_Toc437245635"/>
      <w:bookmarkStart w:id="1280" w:name="_Toc437245819"/>
      <w:bookmarkStart w:id="1281" w:name="_Toc437246050"/>
      <w:bookmarkStart w:id="1282" w:name="_Toc437246280"/>
      <w:bookmarkStart w:id="1283" w:name="_Toc435096249"/>
      <w:bookmarkStart w:id="1284" w:name="_Toc435096518"/>
      <w:bookmarkStart w:id="1285" w:name="_Toc435096978"/>
      <w:bookmarkStart w:id="1286" w:name="_Toc435532405"/>
      <w:bookmarkStart w:id="1287" w:name="_Toc435602255"/>
      <w:bookmarkStart w:id="1288" w:name="_Toc437245407"/>
      <w:bookmarkStart w:id="1289" w:name="_Toc437245636"/>
      <w:bookmarkStart w:id="1290" w:name="_Toc437245820"/>
      <w:bookmarkStart w:id="1291" w:name="_Toc437246051"/>
      <w:bookmarkStart w:id="1292" w:name="_Toc437246281"/>
      <w:bookmarkStart w:id="1293" w:name="_Toc435096250"/>
      <w:bookmarkStart w:id="1294" w:name="_Toc435096519"/>
      <w:bookmarkStart w:id="1295" w:name="_Toc435096979"/>
      <w:bookmarkStart w:id="1296" w:name="_Toc435532406"/>
      <w:bookmarkStart w:id="1297" w:name="_Toc435602256"/>
      <w:bookmarkStart w:id="1298" w:name="_Toc437245408"/>
      <w:bookmarkStart w:id="1299" w:name="_Toc437245637"/>
      <w:bookmarkStart w:id="1300" w:name="_Toc437245821"/>
      <w:bookmarkStart w:id="1301" w:name="_Toc437246052"/>
      <w:bookmarkStart w:id="1302" w:name="_Toc437246282"/>
      <w:bookmarkStart w:id="1303" w:name="_Toc435096251"/>
      <w:bookmarkStart w:id="1304" w:name="_Toc435096520"/>
      <w:bookmarkStart w:id="1305" w:name="_Toc435096980"/>
      <w:bookmarkStart w:id="1306" w:name="_Toc435532407"/>
      <w:bookmarkStart w:id="1307" w:name="_Toc435602257"/>
      <w:bookmarkStart w:id="1308" w:name="_Toc437245409"/>
      <w:bookmarkStart w:id="1309" w:name="_Toc437245638"/>
      <w:bookmarkStart w:id="1310" w:name="_Toc437245822"/>
      <w:bookmarkStart w:id="1311" w:name="_Toc437246053"/>
      <w:bookmarkStart w:id="1312" w:name="_Toc437246283"/>
      <w:bookmarkStart w:id="1313" w:name="_Toc435096252"/>
      <w:bookmarkStart w:id="1314" w:name="_Toc435096521"/>
      <w:bookmarkStart w:id="1315" w:name="_Toc435096981"/>
      <w:bookmarkStart w:id="1316" w:name="_Toc435532408"/>
      <w:bookmarkStart w:id="1317" w:name="_Toc435602258"/>
      <w:bookmarkStart w:id="1318" w:name="_Toc437245410"/>
      <w:bookmarkStart w:id="1319" w:name="_Toc437245639"/>
      <w:bookmarkStart w:id="1320" w:name="_Toc437245823"/>
      <w:bookmarkStart w:id="1321" w:name="_Toc437246054"/>
      <w:bookmarkStart w:id="1322" w:name="_Toc437246284"/>
      <w:bookmarkStart w:id="1323" w:name="_Toc435096253"/>
      <w:bookmarkStart w:id="1324" w:name="_Toc435096522"/>
      <w:bookmarkStart w:id="1325" w:name="_Toc435096982"/>
      <w:bookmarkStart w:id="1326" w:name="_Toc435532409"/>
      <w:bookmarkStart w:id="1327" w:name="_Toc435602259"/>
      <w:bookmarkStart w:id="1328" w:name="_Toc437245411"/>
      <w:bookmarkStart w:id="1329" w:name="_Toc437245640"/>
      <w:bookmarkStart w:id="1330" w:name="_Toc437245824"/>
      <w:bookmarkStart w:id="1331" w:name="_Toc437246055"/>
      <w:bookmarkStart w:id="1332" w:name="_Toc437246285"/>
      <w:bookmarkStart w:id="1333" w:name="_Toc435096254"/>
      <w:bookmarkStart w:id="1334" w:name="_Toc435096523"/>
      <w:bookmarkStart w:id="1335" w:name="_Toc435096983"/>
      <w:bookmarkStart w:id="1336" w:name="_Toc435532410"/>
      <w:bookmarkStart w:id="1337" w:name="_Toc435602260"/>
      <w:bookmarkStart w:id="1338" w:name="_Toc437245412"/>
      <w:bookmarkStart w:id="1339" w:name="_Toc437245641"/>
      <w:bookmarkStart w:id="1340" w:name="_Toc437245825"/>
      <w:bookmarkStart w:id="1341" w:name="_Toc437246056"/>
      <w:bookmarkStart w:id="1342" w:name="_Toc437246286"/>
      <w:bookmarkStart w:id="1343" w:name="_Toc435096255"/>
      <w:bookmarkStart w:id="1344" w:name="_Toc435096524"/>
      <w:bookmarkStart w:id="1345" w:name="_Toc435096984"/>
      <w:bookmarkStart w:id="1346" w:name="_Toc435532411"/>
      <w:bookmarkStart w:id="1347" w:name="_Toc435602261"/>
      <w:bookmarkStart w:id="1348" w:name="_Toc437245413"/>
      <w:bookmarkStart w:id="1349" w:name="_Toc437245642"/>
      <w:bookmarkStart w:id="1350" w:name="_Toc437245826"/>
      <w:bookmarkStart w:id="1351" w:name="_Toc437246057"/>
      <w:bookmarkStart w:id="1352" w:name="_Toc437246287"/>
      <w:bookmarkStart w:id="1353" w:name="_Toc435096256"/>
      <w:bookmarkStart w:id="1354" w:name="_Toc435096525"/>
      <w:bookmarkStart w:id="1355" w:name="_Toc435096985"/>
      <w:bookmarkStart w:id="1356" w:name="_Toc435532412"/>
      <w:bookmarkStart w:id="1357" w:name="_Toc435602262"/>
      <w:bookmarkStart w:id="1358" w:name="_Toc437245414"/>
      <w:bookmarkStart w:id="1359" w:name="_Toc437245643"/>
      <w:bookmarkStart w:id="1360" w:name="_Toc437245827"/>
      <w:bookmarkStart w:id="1361" w:name="_Toc437246058"/>
      <w:bookmarkStart w:id="1362" w:name="_Toc437246288"/>
      <w:bookmarkStart w:id="1363" w:name="_Toc435096257"/>
      <w:bookmarkStart w:id="1364" w:name="_Toc435096526"/>
      <w:bookmarkStart w:id="1365" w:name="_Toc435096986"/>
      <w:bookmarkStart w:id="1366" w:name="_Toc435532413"/>
      <w:bookmarkStart w:id="1367" w:name="_Toc435602263"/>
      <w:bookmarkStart w:id="1368" w:name="_Toc437245415"/>
      <w:bookmarkStart w:id="1369" w:name="_Toc437245644"/>
      <w:bookmarkStart w:id="1370" w:name="_Toc437245828"/>
      <w:bookmarkStart w:id="1371" w:name="_Toc437246059"/>
      <w:bookmarkStart w:id="1372" w:name="_Toc437246289"/>
      <w:bookmarkStart w:id="1373" w:name="_Toc435096258"/>
      <w:bookmarkStart w:id="1374" w:name="_Toc435096527"/>
      <w:bookmarkStart w:id="1375" w:name="_Toc435096987"/>
      <w:bookmarkStart w:id="1376" w:name="_Toc435532414"/>
      <w:bookmarkStart w:id="1377" w:name="_Toc435602264"/>
      <w:bookmarkStart w:id="1378" w:name="_Toc437245416"/>
      <w:bookmarkStart w:id="1379" w:name="_Toc437245645"/>
      <w:bookmarkStart w:id="1380" w:name="_Toc437245829"/>
      <w:bookmarkStart w:id="1381" w:name="_Toc437246060"/>
      <w:bookmarkStart w:id="1382" w:name="_Toc437246290"/>
      <w:bookmarkStart w:id="1383" w:name="_Toc435096259"/>
      <w:bookmarkStart w:id="1384" w:name="_Toc435096528"/>
      <w:bookmarkStart w:id="1385" w:name="_Toc435096988"/>
      <w:bookmarkStart w:id="1386" w:name="_Toc435532415"/>
      <w:bookmarkStart w:id="1387" w:name="_Toc435602265"/>
      <w:bookmarkStart w:id="1388" w:name="_Toc437245417"/>
      <w:bookmarkStart w:id="1389" w:name="_Toc437245646"/>
      <w:bookmarkStart w:id="1390" w:name="_Toc437245830"/>
      <w:bookmarkStart w:id="1391" w:name="_Toc437246061"/>
      <w:bookmarkStart w:id="1392" w:name="_Toc437246291"/>
      <w:bookmarkStart w:id="1393" w:name="_Toc435096260"/>
      <w:bookmarkStart w:id="1394" w:name="_Toc435096529"/>
      <w:bookmarkStart w:id="1395" w:name="_Toc435096989"/>
      <w:bookmarkStart w:id="1396" w:name="_Toc435532416"/>
      <w:bookmarkStart w:id="1397" w:name="_Toc435602266"/>
      <w:bookmarkStart w:id="1398" w:name="_Toc437245418"/>
      <w:bookmarkStart w:id="1399" w:name="_Toc437245647"/>
      <w:bookmarkStart w:id="1400" w:name="_Toc437245831"/>
      <w:bookmarkStart w:id="1401" w:name="_Toc437246062"/>
      <w:bookmarkStart w:id="1402" w:name="_Toc437246292"/>
      <w:bookmarkStart w:id="1403" w:name="_Toc435096261"/>
      <w:bookmarkStart w:id="1404" w:name="_Toc435096530"/>
      <w:bookmarkStart w:id="1405" w:name="_Toc435096990"/>
      <w:bookmarkStart w:id="1406" w:name="_Toc435532417"/>
      <w:bookmarkStart w:id="1407" w:name="_Toc435602267"/>
      <w:bookmarkStart w:id="1408" w:name="_Toc437245419"/>
      <w:bookmarkStart w:id="1409" w:name="_Toc437245648"/>
      <w:bookmarkStart w:id="1410" w:name="_Toc437245832"/>
      <w:bookmarkStart w:id="1411" w:name="_Toc437246063"/>
      <w:bookmarkStart w:id="1412" w:name="_Toc437246293"/>
      <w:bookmarkStart w:id="1413" w:name="_Toc435096262"/>
      <w:bookmarkStart w:id="1414" w:name="_Toc435096531"/>
      <w:bookmarkStart w:id="1415" w:name="_Toc435096991"/>
      <w:bookmarkStart w:id="1416" w:name="_Toc435532418"/>
      <w:bookmarkStart w:id="1417" w:name="_Toc435602268"/>
      <w:bookmarkStart w:id="1418" w:name="_Toc437245420"/>
      <w:bookmarkStart w:id="1419" w:name="_Toc437245649"/>
      <w:bookmarkStart w:id="1420" w:name="_Toc437245833"/>
      <w:bookmarkStart w:id="1421" w:name="_Toc437246064"/>
      <w:bookmarkStart w:id="1422" w:name="_Toc437246294"/>
      <w:bookmarkStart w:id="1423" w:name="_Toc435096263"/>
      <w:bookmarkStart w:id="1424" w:name="_Toc435096532"/>
      <w:bookmarkStart w:id="1425" w:name="_Toc435096992"/>
      <w:bookmarkStart w:id="1426" w:name="_Toc435532419"/>
      <w:bookmarkStart w:id="1427" w:name="_Toc435602269"/>
      <w:bookmarkStart w:id="1428" w:name="_Toc437245421"/>
      <w:bookmarkStart w:id="1429" w:name="_Toc437245650"/>
      <w:bookmarkStart w:id="1430" w:name="_Toc437245834"/>
      <w:bookmarkStart w:id="1431" w:name="_Toc437246065"/>
      <w:bookmarkStart w:id="1432" w:name="_Toc437246295"/>
      <w:bookmarkStart w:id="1433" w:name="_Toc435096264"/>
      <w:bookmarkStart w:id="1434" w:name="_Toc435096533"/>
      <w:bookmarkStart w:id="1435" w:name="_Toc435096993"/>
      <w:bookmarkStart w:id="1436" w:name="_Toc435532420"/>
      <w:bookmarkStart w:id="1437" w:name="_Toc435602270"/>
      <w:bookmarkStart w:id="1438" w:name="_Toc437245422"/>
      <w:bookmarkStart w:id="1439" w:name="_Toc437245651"/>
      <w:bookmarkStart w:id="1440" w:name="_Toc437245835"/>
      <w:bookmarkStart w:id="1441" w:name="_Toc437246066"/>
      <w:bookmarkStart w:id="1442" w:name="_Toc437246296"/>
      <w:bookmarkStart w:id="1443" w:name="_Toc435096265"/>
      <w:bookmarkStart w:id="1444" w:name="_Toc435096534"/>
      <w:bookmarkStart w:id="1445" w:name="_Toc435096994"/>
      <w:bookmarkStart w:id="1446" w:name="_Toc435532421"/>
      <w:bookmarkStart w:id="1447" w:name="_Toc435602271"/>
      <w:bookmarkStart w:id="1448" w:name="_Toc437245423"/>
      <w:bookmarkStart w:id="1449" w:name="_Toc437245652"/>
      <w:bookmarkStart w:id="1450" w:name="_Toc437245836"/>
      <w:bookmarkStart w:id="1451" w:name="_Toc437246067"/>
      <w:bookmarkStart w:id="1452" w:name="_Toc437246297"/>
      <w:bookmarkStart w:id="1453" w:name="_Toc435096266"/>
      <w:bookmarkStart w:id="1454" w:name="_Toc435096535"/>
      <w:bookmarkStart w:id="1455" w:name="_Toc435096995"/>
      <w:bookmarkStart w:id="1456" w:name="_Toc435532422"/>
      <w:bookmarkStart w:id="1457" w:name="_Toc435602272"/>
      <w:bookmarkStart w:id="1458" w:name="_Toc437245424"/>
      <w:bookmarkStart w:id="1459" w:name="_Toc437245653"/>
      <w:bookmarkStart w:id="1460" w:name="_Toc437245837"/>
      <w:bookmarkStart w:id="1461" w:name="_Toc437246068"/>
      <w:bookmarkStart w:id="1462" w:name="_Toc437246298"/>
      <w:bookmarkStart w:id="1463" w:name="_Toc435096267"/>
      <w:bookmarkStart w:id="1464" w:name="_Toc435096536"/>
      <w:bookmarkStart w:id="1465" w:name="_Toc435096996"/>
      <w:bookmarkStart w:id="1466" w:name="_Toc435532423"/>
      <w:bookmarkStart w:id="1467" w:name="_Toc435602273"/>
      <w:bookmarkStart w:id="1468" w:name="_Toc437245425"/>
      <w:bookmarkStart w:id="1469" w:name="_Toc437245654"/>
      <w:bookmarkStart w:id="1470" w:name="_Toc437245838"/>
      <w:bookmarkStart w:id="1471" w:name="_Toc437246069"/>
      <w:bookmarkStart w:id="1472" w:name="_Toc437246299"/>
      <w:bookmarkStart w:id="1473" w:name="_Toc435096268"/>
      <w:bookmarkStart w:id="1474" w:name="_Toc435096537"/>
      <w:bookmarkStart w:id="1475" w:name="_Toc435096997"/>
      <w:bookmarkStart w:id="1476" w:name="_Toc435532424"/>
      <w:bookmarkStart w:id="1477" w:name="_Toc435602274"/>
      <w:bookmarkStart w:id="1478" w:name="_Toc437245426"/>
      <w:bookmarkStart w:id="1479" w:name="_Toc437245655"/>
      <w:bookmarkStart w:id="1480" w:name="_Toc437245839"/>
      <w:bookmarkStart w:id="1481" w:name="_Toc437246070"/>
      <w:bookmarkStart w:id="1482" w:name="_Toc437246300"/>
      <w:bookmarkStart w:id="1483" w:name="_Toc435096269"/>
      <w:bookmarkStart w:id="1484" w:name="_Toc435096538"/>
      <w:bookmarkStart w:id="1485" w:name="_Toc435096998"/>
      <w:bookmarkStart w:id="1486" w:name="_Toc435532425"/>
      <w:bookmarkStart w:id="1487" w:name="_Toc435602275"/>
      <w:bookmarkStart w:id="1488" w:name="_Toc437245427"/>
      <w:bookmarkStart w:id="1489" w:name="_Toc437245656"/>
      <w:bookmarkStart w:id="1490" w:name="_Toc437245840"/>
      <w:bookmarkStart w:id="1491" w:name="_Toc437246071"/>
      <w:bookmarkStart w:id="1492" w:name="_Toc437246301"/>
      <w:bookmarkStart w:id="1493" w:name="_Toc435096270"/>
      <w:bookmarkStart w:id="1494" w:name="_Toc435096539"/>
      <w:bookmarkStart w:id="1495" w:name="_Toc435096999"/>
      <w:bookmarkStart w:id="1496" w:name="_Toc435532426"/>
      <w:bookmarkStart w:id="1497" w:name="_Toc435602276"/>
      <w:bookmarkStart w:id="1498" w:name="_Toc437245428"/>
      <w:bookmarkStart w:id="1499" w:name="_Toc437245657"/>
      <w:bookmarkStart w:id="1500" w:name="_Toc437245841"/>
      <w:bookmarkStart w:id="1501" w:name="_Toc437246072"/>
      <w:bookmarkStart w:id="1502" w:name="_Toc437246302"/>
      <w:bookmarkStart w:id="1503" w:name="_Toc435096271"/>
      <w:bookmarkStart w:id="1504" w:name="_Toc435096540"/>
      <w:bookmarkStart w:id="1505" w:name="_Toc435097000"/>
      <w:bookmarkStart w:id="1506" w:name="_Toc435532427"/>
      <w:bookmarkStart w:id="1507" w:name="_Toc435602277"/>
      <w:bookmarkStart w:id="1508" w:name="_Toc437245429"/>
      <w:bookmarkStart w:id="1509" w:name="_Toc437245658"/>
      <w:bookmarkStart w:id="1510" w:name="_Toc437245842"/>
      <w:bookmarkStart w:id="1511" w:name="_Toc437246073"/>
      <w:bookmarkStart w:id="1512" w:name="_Toc437246303"/>
      <w:bookmarkStart w:id="1513" w:name="_Toc435096272"/>
      <w:bookmarkStart w:id="1514" w:name="_Toc435096541"/>
      <w:bookmarkStart w:id="1515" w:name="_Toc435097001"/>
      <w:bookmarkStart w:id="1516" w:name="_Toc435532428"/>
      <w:bookmarkStart w:id="1517" w:name="_Toc435602278"/>
      <w:bookmarkStart w:id="1518" w:name="_Toc437245430"/>
      <w:bookmarkStart w:id="1519" w:name="_Toc437245659"/>
      <w:bookmarkStart w:id="1520" w:name="_Toc437245843"/>
      <w:bookmarkStart w:id="1521" w:name="_Toc437246074"/>
      <w:bookmarkStart w:id="1522" w:name="_Toc437246304"/>
      <w:bookmarkStart w:id="1523" w:name="_Toc435096273"/>
      <w:bookmarkStart w:id="1524" w:name="_Toc435096542"/>
      <w:bookmarkStart w:id="1525" w:name="_Toc435097002"/>
      <w:bookmarkStart w:id="1526" w:name="_Toc435532429"/>
      <w:bookmarkStart w:id="1527" w:name="_Toc435602279"/>
      <w:bookmarkStart w:id="1528" w:name="_Toc437245431"/>
      <w:bookmarkStart w:id="1529" w:name="_Toc437245660"/>
      <w:bookmarkStart w:id="1530" w:name="_Toc437245844"/>
      <w:bookmarkStart w:id="1531" w:name="_Toc437246075"/>
      <w:bookmarkStart w:id="1532" w:name="_Toc437246305"/>
      <w:bookmarkStart w:id="1533" w:name="_Toc435096274"/>
      <w:bookmarkStart w:id="1534" w:name="_Toc435096543"/>
      <w:bookmarkStart w:id="1535" w:name="_Toc435097003"/>
      <w:bookmarkStart w:id="1536" w:name="_Toc435532430"/>
      <w:bookmarkStart w:id="1537" w:name="_Toc435602280"/>
      <w:bookmarkStart w:id="1538" w:name="_Toc437245432"/>
      <w:bookmarkStart w:id="1539" w:name="_Toc437245661"/>
      <w:bookmarkStart w:id="1540" w:name="_Toc437245845"/>
      <w:bookmarkStart w:id="1541" w:name="_Toc437246076"/>
      <w:bookmarkStart w:id="1542" w:name="_Toc437246306"/>
      <w:bookmarkStart w:id="1543" w:name="_Toc435096275"/>
      <w:bookmarkStart w:id="1544" w:name="_Toc435096544"/>
      <w:bookmarkStart w:id="1545" w:name="_Toc435097004"/>
      <w:bookmarkStart w:id="1546" w:name="_Toc435532431"/>
      <w:bookmarkStart w:id="1547" w:name="_Toc435602281"/>
      <w:bookmarkStart w:id="1548" w:name="_Toc437245433"/>
      <w:bookmarkStart w:id="1549" w:name="_Toc437245662"/>
      <w:bookmarkStart w:id="1550" w:name="_Toc437245846"/>
      <w:bookmarkStart w:id="1551" w:name="_Toc437246077"/>
      <w:bookmarkStart w:id="1552" w:name="_Toc437246307"/>
      <w:bookmarkStart w:id="1553" w:name="_Toc435096276"/>
      <w:bookmarkStart w:id="1554" w:name="_Toc435096545"/>
      <w:bookmarkStart w:id="1555" w:name="_Toc435097005"/>
      <w:bookmarkStart w:id="1556" w:name="_Toc435532432"/>
      <w:bookmarkStart w:id="1557" w:name="_Toc435602282"/>
      <w:bookmarkStart w:id="1558" w:name="_Toc437245434"/>
      <w:bookmarkStart w:id="1559" w:name="_Toc437245663"/>
      <w:bookmarkStart w:id="1560" w:name="_Toc437245847"/>
      <w:bookmarkStart w:id="1561" w:name="_Toc437246078"/>
      <w:bookmarkStart w:id="1562" w:name="_Toc437246308"/>
      <w:bookmarkStart w:id="1563" w:name="_Toc435096277"/>
      <w:bookmarkStart w:id="1564" w:name="_Toc435096546"/>
      <w:bookmarkStart w:id="1565" w:name="_Toc435097006"/>
      <w:bookmarkStart w:id="1566" w:name="_Toc435532433"/>
      <w:bookmarkStart w:id="1567" w:name="_Toc435602283"/>
      <w:bookmarkStart w:id="1568" w:name="_Toc437245435"/>
      <w:bookmarkStart w:id="1569" w:name="_Toc437245664"/>
      <w:bookmarkStart w:id="1570" w:name="_Toc437245848"/>
      <w:bookmarkStart w:id="1571" w:name="_Toc437246079"/>
      <w:bookmarkStart w:id="1572" w:name="_Toc437246309"/>
      <w:bookmarkStart w:id="1573" w:name="_Toc435096278"/>
      <w:bookmarkStart w:id="1574" w:name="_Toc435096547"/>
      <w:bookmarkStart w:id="1575" w:name="_Toc435097007"/>
      <w:bookmarkStart w:id="1576" w:name="_Toc435532434"/>
      <w:bookmarkStart w:id="1577" w:name="_Toc435602284"/>
      <w:bookmarkStart w:id="1578" w:name="_Toc437245436"/>
      <w:bookmarkStart w:id="1579" w:name="_Toc437245665"/>
      <w:bookmarkStart w:id="1580" w:name="_Toc437245849"/>
      <w:bookmarkStart w:id="1581" w:name="_Toc437246080"/>
      <w:bookmarkStart w:id="1582" w:name="_Toc437246310"/>
      <w:bookmarkStart w:id="1583" w:name="_Toc435096279"/>
      <w:bookmarkStart w:id="1584" w:name="_Toc435096548"/>
      <w:bookmarkStart w:id="1585" w:name="_Toc435097008"/>
      <w:bookmarkStart w:id="1586" w:name="_Toc435532435"/>
      <w:bookmarkStart w:id="1587" w:name="_Toc435602285"/>
      <w:bookmarkStart w:id="1588" w:name="_Toc437245437"/>
      <w:bookmarkStart w:id="1589" w:name="_Toc437245666"/>
      <w:bookmarkStart w:id="1590" w:name="_Toc437245850"/>
      <w:bookmarkStart w:id="1591" w:name="_Toc437246081"/>
      <w:bookmarkStart w:id="1592" w:name="_Toc437246311"/>
      <w:bookmarkStart w:id="1593" w:name="_Toc435096280"/>
      <w:bookmarkStart w:id="1594" w:name="_Toc435096549"/>
      <w:bookmarkStart w:id="1595" w:name="_Toc435097009"/>
      <w:bookmarkStart w:id="1596" w:name="_Toc435532436"/>
      <w:bookmarkStart w:id="1597" w:name="_Toc435602286"/>
      <w:bookmarkStart w:id="1598" w:name="_Toc437245438"/>
      <w:bookmarkStart w:id="1599" w:name="_Toc437245667"/>
      <w:bookmarkStart w:id="1600" w:name="_Toc437245851"/>
      <w:bookmarkStart w:id="1601" w:name="_Toc437246082"/>
      <w:bookmarkStart w:id="1602" w:name="_Toc437246312"/>
      <w:bookmarkStart w:id="1603" w:name="_Toc435096281"/>
      <w:bookmarkStart w:id="1604" w:name="_Toc435096550"/>
      <w:bookmarkStart w:id="1605" w:name="_Toc435097010"/>
      <w:bookmarkStart w:id="1606" w:name="_Toc435532437"/>
      <w:bookmarkStart w:id="1607" w:name="_Toc435602287"/>
      <w:bookmarkStart w:id="1608" w:name="_Toc437245439"/>
      <w:bookmarkStart w:id="1609" w:name="_Toc437245668"/>
      <w:bookmarkStart w:id="1610" w:name="_Toc437245852"/>
      <w:bookmarkStart w:id="1611" w:name="_Toc437246083"/>
      <w:bookmarkStart w:id="1612" w:name="_Toc437246313"/>
      <w:bookmarkStart w:id="1613" w:name="_Toc435096282"/>
      <w:bookmarkStart w:id="1614" w:name="_Toc435096551"/>
      <w:bookmarkStart w:id="1615" w:name="_Toc435097011"/>
      <w:bookmarkStart w:id="1616" w:name="_Toc435532438"/>
      <w:bookmarkStart w:id="1617" w:name="_Toc435602288"/>
      <w:bookmarkStart w:id="1618" w:name="_Toc437245440"/>
      <w:bookmarkStart w:id="1619" w:name="_Toc437245669"/>
      <w:bookmarkStart w:id="1620" w:name="_Toc437245853"/>
      <w:bookmarkStart w:id="1621" w:name="_Toc437246084"/>
      <w:bookmarkStart w:id="1622" w:name="_Toc437246314"/>
      <w:bookmarkStart w:id="1623" w:name="_Toc435096283"/>
      <w:bookmarkStart w:id="1624" w:name="_Toc435096552"/>
      <w:bookmarkStart w:id="1625" w:name="_Toc435097012"/>
      <w:bookmarkStart w:id="1626" w:name="_Toc435532439"/>
      <w:bookmarkStart w:id="1627" w:name="_Toc435602289"/>
      <w:bookmarkStart w:id="1628" w:name="_Toc437245441"/>
      <w:bookmarkStart w:id="1629" w:name="_Toc437245670"/>
      <w:bookmarkStart w:id="1630" w:name="_Toc437245854"/>
      <w:bookmarkStart w:id="1631" w:name="_Toc437246085"/>
      <w:bookmarkStart w:id="1632" w:name="_Toc437246315"/>
      <w:bookmarkStart w:id="1633" w:name="_Toc435096284"/>
      <w:bookmarkStart w:id="1634" w:name="_Toc435096553"/>
      <w:bookmarkStart w:id="1635" w:name="_Toc435097013"/>
      <w:bookmarkStart w:id="1636" w:name="_Toc435532440"/>
      <w:bookmarkStart w:id="1637" w:name="_Toc435602290"/>
      <w:bookmarkStart w:id="1638" w:name="_Toc437245442"/>
      <w:bookmarkStart w:id="1639" w:name="_Toc437245671"/>
      <w:bookmarkStart w:id="1640" w:name="_Toc437245855"/>
      <w:bookmarkStart w:id="1641" w:name="_Toc437246086"/>
      <w:bookmarkStart w:id="1642" w:name="_Toc437246316"/>
      <w:bookmarkStart w:id="1643" w:name="_Toc435096285"/>
      <w:bookmarkStart w:id="1644" w:name="_Toc435096554"/>
      <w:bookmarkStart w:id="1645" w:name="_Toc435097014"/>
      <w:bookmarkStart w:id="1646" w:name="_Toc435532441"/>
      <w:bookmarkStart w:id="1647" w:name="_Toc435602291"/>
      <w:bookmarkStart w:id="1648" w:name="_Toc437245443"/>
      <w:bookmarkStart w:id="1649" w:name="_Toc437245672"/>
      <w:bookmarkStart w:id="1650" w:name="_Toc437245856"/>
      <w:bookmarkStart w:id="1651" w:name="_Toc437246087"/>
      <w:bookmarkStart w:id="1652" w:name="_Toc437246317"/>
      <w:bookmarkStart w:id="1653" w:name="_Toc435096286"/>
      <w:bookmarkStart w:id="1654" w:name="_Toc435096555"/>
      <w:bookmarkStart w:id="1655" w:name="_Toc435097015"/>
      <w:bookmarkStart w:id="1656" w:name="_Toc435532442"/>
      <w:bookmarkStart w:id="1657" w:name="_Toc435602292"/>
      <w:bookmarkStart w:id="1658" w:name="_Toc437245444"/>
      <w:bookmarkStart w:id="1659" w:name="_Toc437245673"/>
      <w:bookmarkStart w:id="1660" w:name="_Toc437245857"/>
      <w:bookmarkStart w:id="1661" w:name="_Toc437246088"/>
      <w:bookmarkStart w:id="1662" w:name="_Toc437246318"/>
      <w:bookmarkStart w:id="1663" w:name="_Toc435096287"/>
      <w:bookmarkStart w:id="1664" w:name="_Toc435096556"/>
      <w:bookmarkStart w:id="1665" w:name="_Toc435097016"/>
      <w:bookmarkStart w:id="1666" w:name="_Toc435532443"/>
      <w:bookmarkStart w:id="1667" w:name="_Toc435602293"/>
      <w:bookmarkStart w:id="1668" w:name="_Toc437245445"/>
      <w:bookmarkStart w:id="1669" w:name="_Toc437245674"/>
      <w:bookmarkStart w:id="1670" w:name="_Toc437245858"/>
      <w:bookmarkStart w:id="1671" w:name="_Toc437246089"/>
      <w:bookmarkStart w:id="1672" w:name="_Toc437246319"/>
      <w:bookmarkStart w:id="1673" w:name="_Toc435096288"/>
      <w:bookmarkStart w:id="1674" w:name="_Toc435096557"/>
      <w:bookmarkStart w:id="1675" w:name="_Toc435097017"/>
      <w:bookmarkStart w:id="1676" w:name="_Toc435532444"/>
      <w:bookmarkStart w:id="1677" w:name="_Toc435602294"/>
      <w:bookmarkStart w:id="1678" w:name="_Toc437245446"/>
      <w:bookmarkStart w:id="1679" w:name="_Toc437245675"/>
      <w:bookmarkStart w:id="1680" w:name="_Toc437245859"/>
      <w:bookmarkStart w:id="1681" w:name="_Toc437246090"/>
      <w:bookmarkStart w:id="1682" w:name="_Toc437246320"/>
      <w:bookmarkStart w:id="1683" w:name="_Toc435096289"/>
      <w:bookmarkStart w:id="1684" w:name="_Toc435096558"/>
      <w:bookmarkStart w:id="1685" w:name="_Toc435097018"/>
      <w:bookmarkStart w:id="1686" w:name="_Toc435532445"/>
      <w:bookmarkStart w:id="1687" w:name="_Toc435602295"/>
      <w:bookmarkStart w:id="1688" w:name="_Toc437245447"/>
      <w:bookmarkStart w:id="1689" w:name="_Toc437245676"/>
      <w:bookmarkStart w:id="1690" w:name="_Toc437245860"/>
      <w:bookmarkStart w:id="1691" w:name="_Toc437246091"/>
      <w:bookmarkStart w:id="1692" w:name="_Toc437246321"/>
      <w:bookmarkStart w:id="1693" w:name="_Toc435096290"/>
      <w:bookmarkStart w:id="1694" w:name="_Toc435096559"/>
      <w:bookmarkStart w:id="1695" w:name="_Toc435097019"/>
      <w:bookmarkStart w:id="1696" w:name="_Toc435532446"/>
      <w:bookmarkStart w:id="1697" w:name="_Toc435602296"/>
      <w:bookmarkStart w:id="1698" w:name="_Toc437245448"/>
      <w:bookmarkStart w:id="1699" w:name="_Toc437245677"/>
      <w:bookmarkStart w:id="1700" w:name="_Toc437245861"/>
      <w:bookmarkStart w:id="1701" w:name="_Toc437246092"/>
      <w:bookmarkStart w:id="1702" w:name="_Toc437246322"/>
      <w:bookmarkStart w:id="1703" w:name="_Toc435096291"/>
      <w:bookmarkStart w:id="1704" w:name="_Toc435096560"/>
      <w:bookmarkStart w:id="1705" w:name="_Toc435097020"/>
      <w:bookmarkStart w:id="1706" w:name="_Toc435532447"/>
      <w:bookmarkStart w:id="1707" w:name="_Toc435602297"/>
      <w:bookmarkStart w:id="1708" w:name="_Toc437245449"/>
      <w:bookmarkStart w:id="1709" w:name="_Toc437245678"/>
      <w:bookmarkStart w:id="1710" w:name="_Toc437245862"/>
      <w:bookmarkStart w:id="1711" w:name="_Toc437246093"/>
      <w:bookmarkStart w:id="1712" w:name="_Toc437246323"/>
      <w:bookmarkStart w:id="1713" w:name="_Toc435096292"/>
      <w:bookmarkStart w:id="1714" w:name="_Toc435096561"/>
      <w:bookmarkStart w:id="1715" w:name="_Toc435097021"/>
      <w:bookmarkStart w:id="1716" w:name="_Toc435532448"/>
      <w:bookmarkStart w:id="1717" w:name="_Toc435602298"/>
      <w:bookmarkStart w:id="1718" w:name="_Toc437245450"/>
      <w:bookmarkStart w:id="1719" w:name="_Toc437245679"/>
      <w:bookmarkStart w:id="1720" w:name="_Toc437245863"/>
      <w:bookmarkStart w:id="1721" w:name="_Toc437246094"/>
      <w:bookmarkStart w:id="1722" w:name="_Toc437246324"/>
      <w:bookmarkStart w:id="1723" w:name="_Toc435096293"/>
      <w:bookmarkStart w:id="1724" w:name="_Toc435096562"/>
      <w:bookmarkStart w:id="1725" w:name="_Toc435097022"/>
      <w:bookmarkStart w:id="1726" w:name="_Toc435532449"/>
      <w:bookmarkStart w:id="1727" w:name="_Toc435602299"/>
      <w:bookmarkStart w:id="1728" w:name="_Toc437245451"/>
      <w:bookmarkStart w:id="1729" w:name="_Toc437245680"/>
      <w:bookmarkStart w:id="1730" w:name="_Toc437245864"/>
      <w:bookmarkStart w:id="1731" w:name="_Toc437246095"/>
      <w:bookmarkStart w:id="1732" w:name="_Toc437246325"/>
      <w:bookmarkStart w:id="1733" w:name="_Toc435096294"/>
      <w:bookmarkStart w:id="1734" w:name="_Toc435096563"/>
      <w:bookmarkStart w:id="1735" w:name="_Toc435097023"/>
      <w:bookmarkStart w:id="1736" w:name="_Toc435532450"/>
      <w:bookmarkStart w:id="1737" w:name="_Toc435602300"/>
      <w:bookmarkStart w:id="1738" w:name="_Toc437245452"/>
      <w:bookmarkStart w:id="1739" w:name="_Toc437245681"/>
      <w:bookmarkStart w:id="1740" w:name="_Toc437245865"/>
      <w:bookmarkStart w:id="1741" w:name="_Toc437246096"/>
      <w:bookmarkStart w:id="1742" w:name="_Toc437246326"/>
      <w:bookmarkStart w:id="1743" w:name="_Toc435096295"/>
      <w:bookmarkStart w:id="1744" w:name="_Toc435096564"/>
      <w:bookmarkStart w:id="1745" w:name="_Toc435097024"/>
      <w:bookmarkStart w:id="1746" w:name="_Toc435532451"/>
      <w:bookmarkStart w:id="1747" w:name="_Toc435602301"/>
      <w:bookmarkStart w:id="1748" w:name="_Toc437245453"/>
      <w:bookmarkStart w:id="1749" w:name="_Toc437245682"/>
      <w:bookmarkStart w:id="1750" w:name="_Toc437245866"/>
      <w:bookmarkStart w:id="1751" w:name="_Toc437246097"/>
      <w:bookmarkStart w:id="1752" w:name="_Toc437246327"/>
      <w:bookmarkStart w:id="1753" w:name="_Toc435096296"/>
      <w:bookmarkStart w:id="1754" w:name="_Toc435096565"/>
      <w:bookmarkStart w:id="1755" w:name="_Toc435097025"/>
      <w:bookmarkStart w:id="1756" w:name="_Toc435532452"/>
      <w:bookmarkStart w:id="1757" w:name="_Toc435602302"/>
      <w:bookmarkStart w:id="1758" w:name="_Toc437245454"/>
      <w:bookmarkStart w:id="1759" w:name="_Toc437245683"/>
      <w:bookmarkStart w:id="1760" w:name="_Toc437245867"/>
      <w:bookmarkStart w:id="1761" w:name="_Toc437246098"/>
      <w:bookmarkStart w:id="1762" w:name="_Toc437246328"/>
      <w:bookmarkStart w:id="1763" w:name="_Toc435096297"/>
      <w:bookmarkStart w:id="1764" w:name="_Toc435096566"/>
      <w:bookmarkStart w:id="1765" w:name="_Toc435097026"/>
      <w:bookmarkStart w:id="1766" w:name="_Toc435532453"/>
      <w:bookmarkStart w:id="1767" w:name="_Toc435602303"/>
      <w:bookmarkStart w:id="1768" w:name="_Toc437245455"/>
      <w:bookmarkStart w:id="1769" w:name="_Toc437245684"/>
      <w:bookmarkStart w:id="1770" w:name="_Toc437245868"/>
      <w:bookmarkStart w:id="1771" w:name="_Toc437246099"/>
      <w:bookmarkStart w:id="1772" w:name="_Toc437246329"/>
      <w:bookmarkStart w:id="1773" w:name="_Toc435096298"/>
      <w:bookmarkStart w:id="1774" w:name="_Toc435096567"/>
      <w:bookmarkStart w:id="1775" w:name="_Toc435097027"/>
      <w:bookmarkStart w:id="1776" w:name="_Toc435532454"/>
      <w:bookmarkStart w:id="1777" w:name="_Toc435602304"/>
      <w:bookmarkStart w:id="1778" w:name="_Toc437245456"/>
      <w:bookmarkStart w:id="1779" w:name="_Toc437245685"/>
      <w:bookmarkStart w:id="1780" w:name="_Toc437245869"/>
      <w:bookmarkStart w:id="1781" w:name="_Toc437246100"/>
      <w:bookmarkStart w:id="1782" w:name="_Toc437246330"/>
      <w:bookmarkStart w:id="1783" w:name="_Toc435096299"/>
      <w:bookmarkStart w:id="1784" w:name="_Toc435096568"/>
      <w:bookmarkStart w:id="1785" w:name="_Toc435097028"/>
      <w:bookmarkStart w:id="1786" w:name="_Toc435532455"/>
      <w:bookmarkStart w:id="1787" w:name="_Toc435602305"/>
      <w:bookmarkStart w:id="1788" w:name="_Toc437245457"/>
      <w:bookmarkStart w:id="1789" w:name="_Toc437245686"/>
      <w:bookmarkStart w:id="1790" w:name="_Toc437245870"/>
      <w:bookmarkStart w:id="1791" w:name="_Toc437246101"/>
      <w:bookmarkStart w:id="1792" w:name="_Toc437246331"/>
      <w:bookmarkStart w:id="1793" w:name="_Toc435096300"/>
      <w:bookmarkStart w:id="1794" w:name="_Toc435096569"/>
      <w:bookmarkStart w:id="1795" w:name="_Toc435097029"/>
      <w:bookmarkStart w:id="1796" w:name="_Toc435532456"/>
      <w:bookmarkStart w:id="1797" w:name="_Toc435602306"/>
      <w:bookmarkStart w:id="1798" w:name="_Toc437245458"/>
      <w:bookmarkStart w:id="1799" w:name="_Toc437245687"/>
      <w:bookmarkStart w:id="1800" w:name="_Toc437245871"/>
      <w:bookmarkStart w:id="1801" w:name="_Toc437246102"/>
      <w:bookmarkStart w:id="1802" w:name="_Toc437246332"/>
      <w:bookmarkStart w:id="1803" w:name="_Toc435096301"/>
      <w:bookmarkStart w:id="1804" w:name="_Toc435096570"/>
      <w:bookmarkStart w:id="1805" w:name="_Toc435097030"/>
      <w:bookmarkStart w:id="1806" w:name="_Toc435532457"/>
      <w:bookmarkStart w:id="1807" w:name="_Toc435602307"/>
      <w:bookmarkStart w:id="1808" w:name="_Toc437245459"/>
      <w:bookmarkStart w:id="1809" w:name="_Toc437245688"/>
      <w:bookmarkStart w:id="1810" w:name="_Toc437245872"/>
      <w:bookmarkStart w:id="1811" w:name="_Toc437246103"/>
      <w:bookmarkStart w:id="1812" w:name="_Toc437246333"/>
      <w:bookmarkStart w:id="1813" w:name="_Toc435096302"/>
      <w:bookmarkStart w:id="1814" w:name="_Toc435096571"/>
      <w:bookmarkStart w:id="1815" w:name="_Toc435097031"/>
      <w:bookmarkStart w:id="1816" w:name="_Toc435532458"/>
      <w:bookmarkStart w:id="1817" w:name="_Toc435602308"/>
      <w:bookmarkStart w:id="1818" w:name="_Toc437245460"/>
      <w:bookmarkStart w:id="1819" w:name="_Toc437245689"/>
      <w:bookmarkStart w:id="1820" w:name="_Toc437245873"/>
      <w:bookmarkStart w:id="1821" w:name="_Toc437246104"/>
      <w:bookmarkStart w:id="1822" w:name="_Toc437246334"/>
      <w:bookmarkStart w:id="1823" w:name="_Toc435096303"/>
      <w:bookmarkStart w:id="1824" w:name="_Toc435096572"/>
      <w:bookmarkStart w:id="1825" w:name="_Toc435097032"/>
      <w:bookmarkStart w:id="1826" w:name="_Toc435532459"/>
      <w:bookmarkStart w:id="1827" w:name="_Toc435602309"/>
      <w:bookmarkStart w:id="1828" w:name="_Toc437245461"/>
      <w:bookmarkStart w:id="1829" w:name="_Toc437245690"/>
      <w:bookmarkStart w:id="1830" w:name="_Toc437245874"/>
      <w:bookmarkStart w:id="1831" w:name="_Toc437246105"/>
      <w:bookmarkStart w:id="1832" w:name="_Toc437246335"/>
      <w:bookmarkStart w:id="1833" w:name="_Toc435096304"/>
      <w:bookmarkStart w:id="1834" w:name="_Toc435096573"/>
      <w:bookmarkStart w:id="1835" w:name="_Toc435097033"/>
      <w:bookmarkStart w:id="1836" w:name="_Toc435532460"/>
      <w:bookmarkStart w:id="1837" w:name="_Toc435602310"/>
      <w:bookmarkStart w:id="1838" w:name="_Toc437245462"/>
      <w:bookmarkStart w:id="1839" w:name="_Toc437245691"/>
      <w:bookmarkStart w:id="1840" w:name="_Toc437245875"/>
      <w:bookmarkStart w:id="1841" w:name="_Toc437246106"/>
      <w:bookmarkStart w:id="1842" w:name="_Toc437246336"/>
      <w:bookmarkStart w:id="1843" w:name="_Toc435096305"/>
      <w:bookmarkStart w:id="1844" w:name="_Toc435096574"/>
      <w:bookmarkStart w:id="1845" w:name="_Toc435097034"/>
      <w:bookmarkStart w:id="1846" w:name="_Toc435532461"/>
      <w:bookmarkStart w:id="1847" w:name="_Toc435602311"/>
      <w:bookmarkStart w:id="1848" w:name="_Toc437245463"/>
      <w:bookmarkStart w:id="1849" w:name="_Toc437245692"/>
      <w:bookmarkStart w:id="1850" w:name="_Toc437245876"/>
      <w:bookmarkStart w:id="1851" w:name="_Toc437246107"/>
      <w:bookmarkStart w:id="1852" w:name="_Toc437246337"/>
      <w:bookmarkStart w:id="1853" w:name="_Toc435096306"/>
      <w:bookmarkStart w:id="1854" w:name="_Toc435096575"/>
      <w:bookmarkStart w:id="1855" w:name="_Toc435097035"/>
      <w:bookmarkStart w:id="1856" w:name="_Toc435532462"/>
      <w:bookmarkStart w:id="1857" w:name="_Toc435602312"/>
      <w:bookmarkStart w:id="1858" w:name="_Toc437245464"/>
      <w:bookmarkStart w:id="1859" w:name="_Toc437245693"/>
      <w:bookmarkStart w:id="1860" w:name="_Toc437245877"/>
      <w:bookmarkStart w:id="1861" w:name="_Toc437246108"/>
      <w:bookmarkStart w:id="1862" w:name="_Toc437246338"/>
      <w:bookmarkStart w:id="1863" w:name="_Toc437936256"/>
      <w:bookmarkStart w:id="1864" w:name="_Toc503453898"/>
      <w:bookmarkStart w:id="1865" w:name="_Toc503455575"/>
      <w:bookmarkStart w:id="1866" w:name="_Toc519522399"/>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r w:rsidRPr="00103CDF">
        <w:t>Additional Information</w:t>
      </w:r>
      <w:bookmarkEnd w:id="525"/>
      <w:bookmarkEnd w:id="1863"/>
      <w:bookmarkEnd w:id="1864"/>
      <w:bookmarkEnd w:id="1865"/>
      <w:bookmarkEnd w:id="1866"/>
    </w:p>
    <w:p w14:paraId="02EA9899" w14:textId="77777777" w:rsidR="00682292" w:rsidRDefault="00863030" w:rsidP="00D74715">
      <w:pPr>
        <w:pStyle w:val="BASBodyText"/>
      </w:pPr>
      <w:r w:rsidRPr="00103CDF">
        <w:t xml:space="preserve">The Census Bureau recommends using </w:t>
      </w:r>
      <w:r w:rsidR="00682292">
        <w:t>Federal Information Processing Standards (</w:t>
      </w:r>
      <w:r w:rsidRPr="00103CDF">
        <w:t>FIPS</w:t>
      </w:r>
      <w:r w:rsidR="00682292">
        <w:t>)</w:t>
      </w:r>
      <w:r w:rsidRPr="00103CDF">
        <w:t xml:space="preserve"> codes to identify entities such as counties, AIAs, etc.</w:t>
      </w:r>
      <w:r w:rsidR="004A53C1" w:rsidRPr="00103CDF">
        <w:t xml:space="preserve"> </w:t>
      </w:r>
      <w:r w:rsidRPr="00103CDF">
        <w:t>Using a standard coding scheme facilitates the digital exchange of data.</w:t>
      </w:r>
      <w:r w:rsidR="004A53C1" w:rsidRPr="00103CDF">
        <w:t xml:space="preserve"> </w:t>
      </w:r>
    </w:p>
    <w:p w14:paraId="2915E1D3" w14:textId="6E533B93" w:rsidR="00863030" w:rsidRPr="00103CDF" w:rsidRDefault="00863030" w:rsidP="00D74715">
      <w:pPr>
        <w:pStyle w:val="BASBodyText"/>
      </w:pPr>
      <w:r w:rsidRPr="00103CDF">
        <w:t>The Census Bureau includes these codes in the BAS shapefiles.</w:t>
      </w:r>
      <w:r w:rsidR="004A53C1" w:rsidRPr="00103CDF">
        <w:t xml:space="preserve"> </w:t>
      </w:r>
      <w:r w:rsidRPr="00103CDF">
        <w:t xml:space="preserve">Online, you can find the codes at </w:t>
      </w:r>
      <w:r w:rsidR="00BC120A">
        <w:t>&lt;</w:t>
      </w:r>
      <w:hyperlink r:id="rId81" w:history="1">
        <w:r w:rsidR="00BC120A" w:rsidRPr="00EF2101">
          <w:rPr>
            <w:rStyle w:val="Hyperlink"/>
          </w:rPr>
          <w:t>http://geonames.usgs.gov/domestic/download_data.htm</w:t>
        </w:r>
      </w:hyperlink>
      <w:r w:rsidR="00BC120A">
        <w:rPr>
          <w:color w:val="000000"/>
        </w:rPr>
        <w:t>&gt;.</w:t>
      </w:r>
      <w:r w:rsidR="004A53C1" w:rsidRPr="00103CDF">
        <w:rPr>
          <w:color w:val="000000"/>
        </w:rPr>
        <w:t xml:space="preserve"> </w:t>
      </w:r>
      <w:r w:rsidRPr="00103CDF">
        <w:t xml:space="preserve">If there are any questions or problems, </w:t>
      </w:r>
      <w:bookmarkStart w:id="1867" w:name="_Toc163894293"/>
      <w:bookmarkStart w:id="1868" w:name="_Toc163894703"/>
      <w:bookmarkStart w:id="1869" w:name="_Toc163894994"/>
      <w:bookmarkStart w:id="1870" w:name="_Toc163895144"/>
      <w:bookmarkStart w:id="1871" w:name="_Toc163895214"/>
      <w:bookmarkStart w:id="1872" w:name="_Toc163896374"/>
      <w:r w:rsidRPr="00103CDF">
        <w:t>contact the Census Bureau at 1-</w:t>
      </w:r>
      <w:r w:rsidR="001B1D31" w:rsidRPr="00103CDF">
        <w:t>800-972</w:t>
      </w:r>
      <w:r w:rsidR="00A3500C">
        <w:t>-</w:t>
      </w:r>
      <w:r w:rsidR="001B1D31" w:rsidRPr="00103CDF">
        <w:t>5651</w:t>
      </w:r>
      <w:r w:rsidRPr="00103CDF">
        <w:t xml:space="preserve"> or </w:t>
      </w:r>
      <w:hyperlink r:id="rId82" w:history="1">
        <w:r w:rsidR="001B1D31" w:rsidRPr="00103CDF">
          <w:rPr>
            <w:rStyle w:val="Hyperlink"/>
          </w:rPr>
          <w:t>geo.bas</w:t>
        </w:r>
        <w:r w:rsidRPr="00103CDF">
          <w:rPr>
            <w:rStyle w:val="Hyperlink"/>
          </w:rPr>
          <w:t>@census.gov</w:t>
        </w:r>
      </w:hyperlink>
      <w:r w:rsidRPr="00103CDF">
        <w:t>.</w:t>
      </w:r>
    </w:p>
    <w:p w14:paraId="2915E1D5" w14:textId="6B9D03A2" w:rsidR="00863030" w:rsidRPr="00103CDF" w:rsidRDefault="00863030" w:rsidP="00D74715">
      <w:pPr>
        <w:pStyle w:val="BASBodyText"/>
        <w:sectPr w:rsidR="00863030" w:rsidRPr="00103CDF" w:rsidSect="007D1F2A">
          <w:pgSz w:w="12240" w:h="15840"/>
          <w:pgMar w:top="1440" w:right="1440" w:bottom="1440" w:left="1440" w:header="720" w:footer="720" w:gutter="0"/>
          <w:cols w:space="720"/>
          <w:titlePg/>
          <w:docGrid w:linePitch="360"/>
        </w:sectPr>
      </w:pPr>
      <w:r w:rsidRPr="00103CDF">
        <w:t>Due to limited staff, the Census Bureau may not be able to make all updates this year.</w:t>
      </w:r>
      <w:r w:rsidR="004A53C1" w:rsidRPr="00103CDF">
        <w:t xml:space="preserve"> </w:t>
      </w:r>
      <w:r w:rsidRPr="00103CDF">
        <w:t>The Census Bureau will prioritize updates in the following order: legal changes, boundary corrections, linear feature changes, and landmark changes.</w:t>
      </w:r>
      <w:r w:rsidR="004A53C1" w:rsidRPr="00103CDF">
        <w:t xml:space="preserve"> </w:t>
      </w:r>
      <w:r w:rsidRPr="00103CDF">
        <w:t>The earlier the Census Bureau receives a submission, the greater the chance that the Census Bureau will be able to make all of the updates.</w:t>
      </w:r>
      <w:r w:rsidR="004A53C1" w:rsidRPr="00103CDF">
        <w:t xml:space="preserve"> </w:t>
      </w:r>
      <w:r w:rsidRPr="00103CDF">
        <w:t>Only submit changes</w:t>
      </w:r>
      <w:r w:rsidR="00682292">
        <w:t xml:space="preserve"> that occurred on or before January</w:t>
      </w:r>
      <w:r w:rsidR="001A3F54">
        <w:t xml:space="preserve"> 1 of the current survey year</w:t>
      </w:r>
      <w:r w:rsidRPr="00103CDF">
        <w:t>.</w:t>
      </w:r>
      <w:r w:rsidR="004A53C1" w:rsidRPr="00103CDF">
        <w:t xml:space="preserve"> </w:t>
      </w:r>
      <w:r w:rsidRPr="00103CDF">
        <w:t>The Census Bureau will not be able to make any updates effective after this date until next year’s BAS.</w:t>
      </w:r>
    </w:p>
    <w:p w14:paraId="1ECDE9B5" w14:textId="77777777" w:rsidR="00A76F99" w:rsidRPr="00103CDF" w:rsidRDefault="00863030" w:rsidP="00222C61">
      <w:pPr>
        <w:pStyle w:val="HeadingnoTribalBAS"/>
        <w:tabs>
          <w:tab w:val="clear" w:pos="1710"/>
          <w:tab w:val="left" w:pos="0"/>
        </w:tabs>
        <w:sectPr w:rsidR="00A76F99" w:rsidRPr="00103CDF" w:rsidSect="00A76F99">
          <w:footerReference w:type="first" r:id="rId83"/>
          <w:pgSz w:w="12240" w:h="15840"/>
          <w:pgMar w:top="1440" w:right="1440" w:bottom="1440" w:left="1440" w:header="720" w:footer="720" w:gutter="0"/>
          <w:cols w:space="720"/>
          <w:titlePg/>
          <w:docGrid w:linePitch="360"/>
        </w:sectPr>
      </w:pPr>
      <w:bookmarkStart w:id="1873" w:name="_Toc434919292"/>
      <w:bookmarkStart w:id="1874" w:name="_Toc437936257"/>
      <w:bookmarkStart w:id="1875" w:name="_Toc519522400"/>
      <w:r w:rsidRPr="00103CDF">
        <w:t>APPENDICES</w:t>
      </w:r>
      <w:bookmarkStart w:id="1876" w:name="_Toc435096309"/>
      <w:bookmarkStart w:id="1877" w:name="_Toc435096578"/>
      <w:bookmarkStart w:id="1878" w:name="_Toc435097038"/>
      <w:bookmarkStart w:id="1879" w:name="_Toc435532465"/>
      <w:bookmarkStart w:id="1880" w:name="_Toc435602315"/>
      <w:bookmarkStart w:id="1881" w:name="_Toc437245467"/>
      <w:bookmarkStart w:id="1882" w:name="_Toc437245880"/>
      <w:bookmarkStart w:id="1883" w:name="_Toc437246111"/>
      <w:bookmarkStart w:id="1884" w:name="_Toc437246341"/>
      <w:bookmarkStart w:id="1885" w:name="_Toc435096310"/>
      <w:bookmarkStart w:id="1886" w:name="_Toc435096579"/>
      <w:bookmarkStart w:id="1887" w:name="_Toc435097039"/>
      <w:bookmarkStart w:id="1888" w:name="_Toc435532466"/>
      <w:bookmarkStart w:id="1889" w:name="_Toc435602316"/>
      <w:bookmarkStart w:id="1890" w:name="_Toc437245468"/>
      <w:bookmarkStart w:id="1891" w:name="_Toc437245881"/>
      <w:bookmarkStart w:id="1892" w:name="_Toc437246112"/>
      <w:bookmarkStart w:id="1893" w:name="_Toc437246342"/>
      <w:bookmarkStart w:id="1894" w:name="_Toc435096311"/>
      <w:bookmarkStart w:id="1895" w:name="_Toc435096580"/>
      <w:bookmarkStart w:id="1896" w:name="_Toc435097040"/>
      <w:bookmarkStart w:id="1897" w:name="_Toc435532467"/>
      <w:bookmarkStart w:id="1898" w:name="_Toc435602317"/>
      <w:bookmarkStart w:id="1899" w:name="_Toc437245469"/>
      <w:bookmarkStart w:id="1900" w:name="_Toc437245882"/>
      <w:bookmarkStart w:id="1901" w:name="_Toc437246113"/>
      <w:bookmarkStart w:id="1902" w:name="_Toc437246343"/>
      <w:bookmarkStart w:id="1903" w:name="_Toc435096312"/>
      <w:bookmarkStart w:id="1904" w:name="_Toc435096581"/>
      <w:bookmarkStart w:id="1905" w:name="_Toc435097041"/>
      <w:bookmarkStart w:id="1906" w:name="_Toc435532468"/>
      <w:bookmarkStart w:id="1907" w:name="_Toc435602318"/>
      <w:bookmarkStart w:id="1908" w:name="_Toc437245470"/>
      <w:bookmarkStart w:id="1909" w:name="_Toc437245883"/>
      <w:bookmarkStart w:id="1910" w:name="_Toc437246114"/>
      <w:bookmarkStart w:id="1911" w:name="_Toc437246344"/>
      <w:bookmarkStart w:id="1912" w:name="_Toc435096313"/>
      <w:bookmarkStart w:id="1913" w:name="_Toc435096582"/>
      <w:bookmarkStart w:id="1914" w:name="_Toc435097042"/>
      <w:bookmarkStart w:id="1915" w:name="_Toc435532469"/>
      <w:bookmarkStart w:id="1916" w:name="_Toc435602319"/>
      <w:bookmarkStart w:id="1917" w:name="_Toc437245471"/>
      <w:bookmarkStart w:id="1918" w:name="_Toc437245884"/>
      <w:bookmarkStart w:id="1919" w:name="_Toc437246115"/>
      <w:bookmarkStart w:id="1920" w:name="_Toc437246345"/>
      <w:bookmarkStart w:id="1921" w:name="_Toc435096314"/>
      <w:bookmarkStart w:id="1922" w:name="_Toc435096583"/>
      <w:bookmarkStart w:id="1923" w:name="_Toc435097043"/>
      <w:bookmarkStart w:id="1924" w:name="_Toc435532470"/>
      <w:bookmarkStart w:id="1925" w:name="_Toc435602320"/>
      <w:bookmarkStart w:id="1926" w:name="_Toc437245472"/>
      <w:bookmarkStart w:id="1927" w:name="_Toc437245885"/>
      <w:bookmarkStart w:id="1928" w:name="_Toc437246116"/>
      <w:bookmarkStart w:id="1929" w:name="_Toc437246346"/>
      <w:bookmarkStart w:id="1930" w:name="_Toc435096315"/>
      <w:bookmarkStart w:id="1931" w:name="_Toc435096584"/>
      <w:bookmarkStart w:id="1932" w:name="_Toc435097044"/>
      <w:bookmarkStart w:id="1933" w:name="_Toc435532471"/>
      <w:bookmarkStart w:id="1934" w:name="_Toc435602321"/>
      <w:bookmarkStart w:id="1935" w:name="_Toc437245473"/>
      <w:bookmarkStart w:id="1936" w:name="_Toc437245886"/>
      <w:bookmarkStart w:id="1937" w:name="_Toc437246117"/>
      <w:bookmarkStart w:id="1938" w:name="_Toc437246347"/>
      <w:bookmarkStart w:id="1939" w:name="_Toc435096316"/>
      <w:bookmarkStart w:id="1940" w:name="_Toc435096585"/>
      <w:bookmarkStart w:id="1941" w:name="_Toc435097045"/>
      <w:bookmarkStart w:id="1942" w:name="_Toc435532472"/>
      <w:bookmarkStart w:id="1943" w:name="_Toc435602322"/>
      <w:bookmarkStart w:id="1944" w:name="_Toc437245474"/>
      <w:bookmarkStart w:id="1945" w:name="_Toc437245887"/>
      <w:bookmarkStart w:id="1946" w:name="_Toc437246118"/>
      <w:bookmarkStart w:id="1947" w:name="_Toc437246348"/>
      <w:bookmarkStart w:id="1948" w:name="_Toc435096317"/>
      <w:bookmarkStart w:id="1949" w:name="_Toc435096586"/>
      <w:bookmarkStart w:id="1950" w:name="_Toc435097046"/>
      <w:bookmarkStart w:id="1951" w:name="_Toc435532473"/>
      <w:bookmarkStart w:id="1952" w:name="_Toc435602323"/>
      <w:bookmarkStart w:id="1953" w:name="_Toc437245475"/>
      <w:bookmarkStart w:id="1954" w:name="_Toc437245888"/>
      <w:bookmarkStart w:id="1955" w:name="_Toc437246119"/>
      <w:bookmarkStart w:id="1956" w:name="_Toc437246349"/>
      <w:bookmarkStart w:id="1957" w:name="_Toc435096318"/>
      <w:bookmarkStart w:id="1958" w:name="_Toc435096587"/>
      <w:bookmarkStart w:id="1959" w:name="_Toc435097047"/>
      <w:bookmarkStart w:id="1960" w:name="_Toc435532474"/>
      <w:bookmarkStart w:id="1961" w:name="_Toc435602324"/>
      <w:bookmarkStart w:id="1962" w:name="_Toc437245476"/>
      <w:bookmarkStart w:id="1963" w:name="_Toc437245889"/>
      <w:bookmarkStart w:id="1964" w:name="_Toc437246120"/>
      <w:bookmarkStart w:id="1965" w:name="_Toc437246350"/>
      <w:bookmarkStart w:id="1966" w:name="_Toc435096319"/>
      <w:bookmarkStart w:id="1967" w:name="_Toc435096588"/>
      <w:bookmarkStart w:id="1968" w:name="_Toc435097048"/>
      <w:bookmarkStart w:id="1969" w:name="_Toc435532475"/>
      <w:bookmarkStart w:id="1970" w:name="_Toc435602325"/>
      <w:bookmarkStart w:id="1971" w:name="_Toc437245477"/>
      <w:bookmarkStart w:id="1972" w:name="_Toc437245890"/>
      <w:bookmarkStart w:id="1973" w:name="_Toc437246121"/>
      <w:bookmarkStart w:id="1974" w:name="_Toc437246351"/>
      <w:bookmarkStart w:id="1975" w:name="_Toc435096320"/>
      <w:bookmarkStart w:id="1976" w:name="_Toc435096589"/>
      <w:bookmarkStart w:id="1977" w:name="_Toc435097049"/>
      <w:bookmarkStart w:id="1978" w:name="_Toc435532476"/>
      <w:bookmarkStart w:id="1979" w:name="_Toc435602326"/>
      <w:bookmarkStart w:id="1980" w:name="_Toc437245478"/>
      <w:bookmarkStart w:id="1981" w:name="_Toc437245891"/>
      <w:bookmarkStart w:id="1982" w:name="_Toc437246122"/>
      <w:bookmarkStart w:id="1983" w:name="_Toc437246352"/>
      <w:bookmarkStart w:id="1984" w:name="_Toc435096321"/>
      <w:bookmarkStart w:id="1985" w:name="_Toc435096590"/>
      <w:bookmarkStart w:id="1986" w:name="_Toc435097050"/>
      <w:bookmarkStart w:id="1987" w:name="_Toc435532477"/>
      <w:bookmarkStart w:id="1988" w:name="_Toc435602327"/>
      <w:bookmarkStart w:id="1989" w:name="_Toc437245479"/>
      <w:bookmarkStart w:id="1990" w:name="_Toc437245892"/>
      <w:bookmarkStart w:id="1991" w:name="_Toc437246123"/>
      <w:bookmarkStart w:id="1992" w:name="_Toc437246353"/>
      <w:bookmarkStart w:id="1993" w:name="_Toc435096322"/>
      <w:bookmarkStart w:id="1994" w:name="_Toc435096591"/>
      <w:bookmarkStart w:id="1995" w:name="_Toc435097051"/>
      <w:bookmarkStart w:id="1996" w:name="_Toc435532478"/>
      <w:bookmarkStart w:id="1997" w:name="_Toc435602328"/>
      <w:bookmarkStart w:id="1998" w:name="_Toc437245480"/>
      <w:bookmarkStart w:id="1999" w:name="_Toc437245893"/>
      <w:bookmarkStart w:id="2000" w:name="_Toc437246124"/>
      <w:bookmarkStart w:id="2001" w:name="_Toc437246354"/>
      <w:bookmarkStart w:id="2002" w:name="_Toc435096323"/>
      <w:bookmarkStart w:id="2003" w:name="_Toc435096592"/>
      <w:bookmarkStart w:id="2004" w:name="_Toc435097052"/>
      <w:bookmarkStart w:id="2005" w:name="_Toc435532479"/>
      <w:bookmarkStart w:id="2006" w:name="_Toc435602329"/>
      <w:bookmarkStart w:id="2007" w:name="_Toc437245481"/>
      <w:bookmarkStart w:id="2008" w:name="_Toc437245894"/>
      <w:bookmarkStart w:id="2009" w:name="_Toc437246125"/>
      <w:bookmarkStart w:id="2010" w:name="_Toc437246355"/>
      <w:bookmarkStart w:id="2011" w:name="_Toc435096324"/>
      <w:bookmarkStart w:id="2012" w:name="_Toc435096593"/>
      <w:bookmarkStart w:id="2013" w:name="_Toc435097053"/>
      <w:bookmarkStart w:id="2014" w:name="_Toc435532480"/>
      <w:bookmarkStart w:id="2015" w:name="_Toc435602330"/>
      <w:bookmarkStart w:id="2016" w:name="_Toc437245482"/>
      <w:bookmarkStart w:id="2017" w:name="_Toc437245895"/>
      <w:bookmarkStart w:id="2018" w:name="_Toc437246126"/>
      <w:bookmarkStart w:id="2019" w:name="_Toc437246356"/>
      <w:bookmarkStart w:id="2020" w:name="_Toc435096325"/>
      <w:bookmarkStart w:id="2021" w:name="_Toc435096594"/>
      <w:bookmarkStart w:id="2022" w:name="_Toc435097054"/>
      <w:bookmarkStart w:id="2023" w:name="_Toc435532481"/>
      <w:bookmarkStart w:id="2024" w:name="_Toc435602331"/>
      <w:bookmarkStart w:id="2025" w:name="_Toc437245483"/>
      <w:bookmarkStart w:id="2026" w:name="_Toc437245896"/>
      <w:bookmarkStart w:id="2027" w:name="_Toc437246127"/>
      <w:bookmarkStart w:id="2028" w:name="_Toc437246357"/>
      <w:bookmarkStart w:id="2029" w:name="_Toc435096326"/>
      <w:bookmarkStart w:id="2030" w:name="_Toc435096595"/>
      <w:bookmarkStart w:id="2031" w:name="_Toc435097055"/>
      <w:bookmarkStart w:id="2032" w:name="_Toc435532482"/>
      <w:bookmarkStart w:id="2033" w:name="_Toc435602332"/>
      <w:bookmarkStart w:id="2034" w:name="_Toc437245484"/>
      <w:bookmarkStart w:id="2035" w:name="_Toc437245897"/>
      <w:bookmarkStart w:id="2036" w:name="_Toc437246128"/>
      <w:bookmarkStart w:id="2037" w:name="_Toc437246358"/>
      <w:bookmarkStart w:id="2038" w:name="_Toc435096327"/>
      <w:bookmarkStart w:id="2039" w:name="_Toc435096596"/>
      <w:bookmarkStart w:id="2040" w:name="_Toc435097056"/>
      <w:bookmarkStart w:id="2041" w:name="_Toc435532483"/>
      <w:bookmarkStart w:id="2042" w:name="_Toc435602333"/>
      <w:bookmarkStart w:id="2043" w:name="_Toc437245485"/>
      <w:bookmarkStart w:id="2044" w:name="_Toc437245898"/>
      <w:bookmarkStart w:id="2045" w:name="_Toc437246129"/>
      <w:bookmarkStart w:id="2046" w:name="_Toc437246359"/>
      <w:bookmarkStart w:id="2047" w:name="_Toc435096328"/>
      <w:bookmarkStart w:id="2048" w:name="_Toc435096597"/>
      <w:bookmarkStart w:id="2049" w:name="_Toc435097057"/>
      <w:bookmarkStart w:id="2050" w:name="_Toc435532484"/>
      <w:bookmarkStart w:id="2051" w:name="_Toc435602334"/>
      <w:bookmarkStart w:id="2052" w:name="_Toc437245486"/>
      <w:bookmarkStart w:id="2053" w:name="_Toc437245899"/>
      <w:bookmarkStart w:id="2054" w:name="_Toc437246130"/>
      <w:bookmarkStart w:id="2055" w:name="_Toc437246360"/>
      <w:bookmarkStart w:id="2056" w:name="_Toc435096329"/>
      <w:bookmarkStart w:id="2057" w:name="_Toc435096598"/>
      <w:bookmarkStart w:id="2058" w:name="_Toc435097058"/>
      <w:bookmarkStart w:id="2059" w:name="_Toc435532485"/>
      <w:bookmarkStart w:id="2060" w:name="_Toc435602335"/>
      <w:bookmarkStart w:id="2061" w:name="_Toc437245487"/>
      <w:bookmarkStart w:id="2062" w:name="_Toc437245900"/>
      <w:bookmarkStart w:id="2063" w:name="_Toc437246131"/>
      <w:bookmarkStart w:id="2064" w:name="_Toc437246361"/>
      <w:bookmarkStart w:id="2065" w:name="_Toc435096330"/>
      <w:bookmarkStart w:id="2066" w:name="_Toc435096599"/>
      <w:bookmarkStart w:id="2067" w:name="_Toc435097059"/>
      <w:bookmarkStart w:id="2068" w:name="_Toc435532486"/>
      <w:bookmarkStart w:id="2069" w:name="_Toc435602336"/>
      <w:bookmarkStart w:id="2070" w:name="_Toc437245488"/>
      <w:bookmarkStart w:id="2071" w:name="_Toc437245901"/>
      <w:bookmarkStart w:id="2072" w:name="_Toc437246132"/>
      <w:bookmarkStart w:id="2073" w:name="_Toc437246362"/>
      <w:bookmarkStart w:id="2074" w:name="_Toc435096331"/>
      <w:bookmarkStart w:id="2075" w:name="_Toc435096600"/>
      <w:bookmarkStart w:id="2076" w:name="_Toc435097060"/>
      <w:bookmarkStart w:id="2077" w:name="_Toc435532487"/>
      <w:bookmarkStart w:id="2078" w:name="_Toc435602337"/>
      <w:bookmarkStart w:id="2079" w:name="_Toc437245489"/>
      <w:bookmarkStart w:id="2080" w:name="_Toc437245902"/>
      <w:bookmarkStart w:id="2081" w:name="_Toc437246133"/>
      <w:bookmarkStart w:id="2082" w:name="_Toc437246363"/>
      <w:bookmarkStart w:id="2083" w:name="_Toc435096332"/>
      <w:bookmarkStart w:id="2084" w:name="_Toc435096601"/>
      <w:bookmarkStart w:id="2085" w:name="_Toc435097061"/>
      <w:bookmarkStart w:id="2086" w:name="_Toc435532488"/>
      <w:bookmarkStart w:id="2087" w:name="_Toc435602338"/>
      <w:bookmarkStart w:id="2088" w:name="_Toc437245490"/>
      <w:bookmarkStart w:id="2089" w:name="_Toc437245903"/>
      <w:bookmarkStart w:id="2090" w:name="_Toc437246134"/>
      <w:bookmarkStart w:id="2091" w:name="_Toc437246364"/>
      <w:bookmarkStart w:id="2092" w:name="_Toc435096333"/>
      <w:bookmarkStart w:id="2093" w:name="_Toc435096602"/>
      <w:bookmarkStart w:id="2094" w:name="_Toc435097062"/>
      <w:bookmarkStart w:id="2095" w:name="_Toc435532489"/>
      <w:bookmarkStart w:id="2096" w:name="_Toc435602339"/>
      <w:bookmarkStart w:id="2097" w:name="_Toc437245491"/>
      <w:bookmarkStart w:id="2098" w:name="_Toc437245904"/>
      <w:bookmarkStart w:id="2099" w:name="_Toc437246135"/>
      <w:bookmarkStart w:id="2100" w:name="_Toc437246365"/>
      <w:bookmarkStart w:id="2101" w:name="_Toc435096334"/>
      <w:bookmarkStart w:id="2102" w:name="_Toc435096603"/>
      <w:bookmarkStart w:id="2103" w:name="_Toc435097063"/>
      <w:bookmarkStart w:id="2104" w:name="_Toc435532490"/>
      <w:bookmarkStart w:id="2105" w:name="_Toc435602340"/>
      <w:bookmarkStart w:id="2106" w:name="_Toc437245492"/>
      <w:bookmarkStart w:id="2107" w:name="_Toc437245905"/>
      <w:bookmarkStart w:id="2108" w:name="_Toc437246136"/>
      <w:bookmarkStart w:id="2109" w:name="_Toc437246366"/>
      <w:bookmarkStart w:id="2110" w:name="_Toc435096335"/>
      <w:bookmarkStart w:id="2111" w:name="_Toc435096604"/>
      <w:bookmarkStart w:id="2112" w:name="_Toc435097064"/>
      <w:bookmarkStart w:id="2113" w:name="_Toc435532491"/>
      <w:bookmarkStart w:id="2114" w:name="_Toc435602341"/>
      <w:bookmarkStart w:id="2115" w:name="_Toc437245493"/>
      <w:bookmarkStart w:id="2116" w:name="_Toc437245906"/>
      <w:bookmarkStart w:id="2117" w:name="_Toc437246137"/>
      <w:bookmarkStart w:id="2118" w:name="_Toc437246367"/>
      <w:bookmarkStart w:id="2119" w:name="_Toc435096336"/>
      <w:bookmarkStart w:id="2120" w:name="_Toc435096605"/>
      <w:bookmarkStart w:id="2121" w:name="_Toc435097065"/>
      <w:bookmarkStart w:id="2122" w:name="_Toc435532492"/>
      <w:bookmarkStart w:id="2123" w:name="_Toc435602342"/>
      <w:bookmarkStart w:id="2124" w:name="_Toc437245494"/>
      <w:bookmarkStart w:id="2125" w:name="_Toc437245907"/>
      <w:bookmarkStart w:id="2126" w:name="_Toc437246138"/>
      <w:bookmarkStart w:id="2127" w:name="_Toc437246368"/>
      <w:bookmarkStart w:id="2128" w:name="_Toc435096337"/>
      <w:bookmarkStart w:id="2129" w:name="_Toc435096606"/>
      <w:bookmarkStart w:id="2130" w:name="_Toc435097066"/>
      <w:bookmarkStart w:id="2131" w:name="_Toc435532493"/>
      <w:bookmarkStart w:id="2132" w:name="_Toc435602343"/>
      <w:bookmarkStart w:id="2133" w:name="_Toc437245495"/>
      <w:bookmarkStart w:id="2134" w:name="_Toc437245908"/>
      <w:bookmarkStart w:id="2135" w:name="_Toc437246139"/>
      <w:bookmarkStart w:id="2136" w:name="_Toc437246369"/>
      <w:bookmarkStart w:id="2137" w:name="_Toc435096338"/>
      <w:bookmarkStart w:id="2138" w:name="_Toc435096607"/>
      <w:bookmarkStart w:id="2139" w:name="_Toc435097067"/>
      <w:bookmarkStart w:id="2140" w:name="_Toc435532494"/>
      <w:bookmarkStart w:id="2141" w:name="_Toc435602344"/>
      <w:bookmarkStart w:id="2142" w:name="_Toc437245496"/>
      <w:bookmarkStart w:id="2143" w:name="_Toc437245909"/>
      <w:bookmarkStart w:id="2144" w:name="_Toc437246140"/>
      <w:bookmarkStart w:id="2145" w:name="_Toc437246370"/>
      <w:bookmarkStart w:id="2146" w:name="_Toc435096339"/>
      <w:bookmarkStart w:id="2147" w:name="_Toc435096608"/>
      <w:bookmarkStart w:id="2148" w:name="_Toc435097068"/>
      <w:bookmarkStart w:id="2149" w:name="_Toc435532495"/>
      <w:bookmarkStart w:id="2150" w:name="_Toc435602345"/>
      <w:bookmarkStart w:id="2151" w:name="_Toc437245497"/>
      <w:bookmarkStart w:id="2152" w:name="_Toc437245910"/>
      <w:bookmarkStart w:id="2153" w:name="_Toc437246141"/>
      <w:bookmarkStart w:id="2154" w:name="_Toc437246371"/>
      <w:bookmarkStart w:id="2155" w:name="_Toc435096340"/>
      <w:bookmarkStart w:id="2156" w:name="_Toc435096609"/>
      <w:bookmarkStart w:id="2157" w:name="_Toc435097069"/>
      <w:bookmarkStart w:id="2158" w:name="_Toc435532496"/>
      <w:bookmarkStart w:id="2159" w:name="_Toc435602346"/>
      <w:bookmarkStart w:id="2160" w:name="_Toc437245498"/>
      <w:bookmarkStart w:id="2161" w:name="_Toc437245911"/>
      <w:bookmarkStart w:id="2162" w:name="_Toc437246142"/>
      <w:bookmarkStart w:id="2163" w:name="_Toc437246372"/>
      <w:bookmarkStart w:id="2164" w:name="_Toc435096341"/>
      <w:bookmarkStart w:id="2165" w:name="_Toc435096610"/>
      <w:bookmarkStart w:id="2166" w:name="_Toc435097070"/>
      <w:bookmarkStart w:id="2167" w:name="_Toc435532497"/>
      <w:bookmarkStart w:id="2168" w:name="_Toc435602347"/>
      <w:bookmarkStart w:id="2169" w:name="_Toc437245499"/>
      <w:bookmarkStart w:id="2170" w:name="_Toc437245912"/>
      <w:bookmarkStart w:id="2171" w:name="_Toc437246143"/>
      <w:bookmarkStart w:id="2172" w:name="_Toc437246373"/>
      <w:bookmarkStart w:id="2173" w:name="_Toc435096342"/>
      <w:bookmarkStart w:id="2174" w:name="_Toc435096611"/>
      <w:bookmarkStart w:id="2175" w:name="_Toc435097071"/>
      <w:bookmarkStart w:id="2176" w:name="_Toc435532498"/>
      <w:bookmarkStart w:id="2177" w:name="_Toc435602348"/>
      <w:bookmarkStart w:id="2178" w:name="_Toc437245500"/>
      <w:bookmarkStart w:id="2179" w:name="_Toc437245913"/>
      <w:bookmarkStart w:id="2180" w:name="_Toc437246144"/>
      <w:bookmarkStart w:id="2181" w:name="_Toc437246374"/>
      <w:bookmarkStart w:id="2182" w:name="_Toc435096343"/>
      <w:bookmarkStart w:id="2183" w:name="_Toc435096612"/>
      <w:bookmarkStart w:id="2184" w:name="_Toc435097072"/>
      <w:bookmarkStart w:id="2185" w:name="_Toc435532499"/>
      <w:bookmarkStart w:id="2186" w:name="_Toc435602349"/>
      <w:bookmarkStart w:id="2187" w:name="_Toc437245501"/>
      <w:bookmarkStart w:id="2188" w:name="_Toc437245914"/>
      <w:bookmarkStart w:id="2189" w:name="_Toc437246145"/>
      <w:bookmarkStart w:id="2190" w:name="_Toc437246375"/>
      <w:bookmarkStart w:id="2191" w:name="_Toc435096344"/>
      <w:bookmarkStart w:id="2192" w:name="_Toc435096613"/>
      <w:bookmarkStart w:id="2193" w:name="_Toc435097073"/>
      <w:bookmarkStart w:id="2194" w:name="_Toc435532500"/>
      <w:bookmarkStart w:id="2195" w:name="_Toc435602350"/>
      <w:bookmarkStart w:id="2196" w:name="_Toc437245502"/>
      <w:bookmarkStart w:id="2197" w:name="_Toc437245915"/>
      <w:bookmarkStart w:id="2198" w:name="_Toc437246146"/>
      <w:bookmarkStart w:id="2199" w:name="_Toc437246376"/>
      <w:bookmarkStart w:id="2200" w:name="_Toc396919924"/>
      <w:bookmarkStart w:id="2201" w:name="_Toc437936258"/>
      <w:bookmarkEnd w:id="1867"/>
      <w:bookmarkEnd w:id="1868"/>
      <w:bookmarkEnd w:id="1869"/>
      <w:bookmarkEnd w:id="1870"/>
      <w:bookmarkEnd w:id="1871"/>
      <w:bookmarkEnd w:id="1872"/>
      <w:bookmarkEnd w:id="1873"/>
      <w:bookmarkEnd w:id="1874"/>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1875"/>
    </w:p>
    <w:p w14:paraId="2915E1D8" w14:textId="56075342" w:rsidR="00863030" w:rsidRPr="00D60BD7" w:rsidRDefault="00863030" w:rsidP="006C41B1">
      <w:pPr>
        <w:pStyle w:val="Heading6"/>
      </w:pPr>
      <w:bookmarkStart w:id="2202" w:name="_Toc519522401"/>
      <w:r w:rsidRPr="00D60BD7">
        <w:t>Data Dictionary</w:t>
      </w:r>
      <w:bookmarkEnd w:id="2200"/>
      <w:bookmarkEnd w:id="2201"/>
      <w:bookmarkEnd w:id="2202"/>
    </w:p>
    <w:p w14:paraId="3FBA31D7" w14:textId="77777777" w:rsidR="006714DF" w:rsidRDefault="006714DF" w:rsidP="006714DF">
      <w:pPr>
        <w:pStyle w:val="Normal1"/>
      </w:pPr>
      <w:bookmarkStart w:id="2203" w:name="_Toc503016738"/>
    </w:p>
    <w:p w14:paraId="2915E1D9" w14:textId="5E182A4D" w:rsidR="00863030" w:rsidRPr="00103CDF" w:rsidRDefault="00D10253" w:rsidP="001370D7">
      <w:pPr>
        <w:pStyle w:val="Caption"/>
      </w:pPr>
      <w:r>
        <w:t xml:space="preserve">Table </w:t>
      </w:r>
      <w:r w:rsidR="00EE635D">
        <w:fldChar w:fldCharType="begin"/>
      </w:r>
      <w:r w:rsidR="00EE635D">
        <w:instrText xml:space="preserve"> SEQ Table \* ARABIC </w:instrText>
      </w:r>
      <w:r w:rsidR="00EE635D">
        <w:fldChar w:fldCharType="separate"/>
      </w:r>
      <w:r w:rsidR="004B69B4">
        <w:t>16</w:t>
      </w:r>
      <w:r w:rsidR="00EE635D">
        <w:fldChar w:fldCharType="end"/>
      </w:r>
      <w:r>
        <w:t xml:space="preserve">: </w:t>
      </w:r>
      <w:r w:rsidR="00863030" w:rsidRPr="00103CDF">
        <w:t>Alaska Native Regional Corporation (ANRC) Shapefile</w:t>
      </w:r>
      <w:bookmarkEnd w:id="2203"/>
    </w:p>
    <w:tbl>
      <w:tblPr>
        <w:tblW w:w="8910"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C0" w:firstRow="0" w:lastRow="1" w:firstColumn="1" w:lastColumn="1" w:noHBand="0" w:noVBand="0"/>
        <w:tblCaption w:val="Table A-1"/>
        <w:tblDescription w:val="Alaska native regional corporation (ANRC) shapefile"/>
      </w:tblPr>
      <w:tblGrid>
        <w:gridCol w:w="1620"/>
        <w:gridCol w:w="1080"/>
        <w:gridCol w:w="1080"/>
        <w:gridCol w:w="5130"/>
      </w:tblGrid>
      <w:tr w:rsidR="007E0736" w:rsidRPr="00CF2DFB" w14:paraId="2915E1DE" w14:textId="77777777" w:rsidTr="007E0736">
        <w:trPr>
          <w:trHeight w:val="111"/>
          <w:jc w:val="center"/>
        </w:trPr>
        <w:tc>
          <w:tcPr>
            <w:tcW w:w="1620" w:type="dxa"/>
            <w:tcBorders>
              <w:top w:val="single" w:sz="18" w:space="0" w:color="auto"/>
              <w:bottom w:val="single" w:sz="8" w:space="0" w:color="auto"/>
            </w:tcBorders>
            <w:shd w:val="clear" w:color="auto" w:fill="948A54"/>
            <w:vAlign w:val="center"/>
          </w:tcPr>
          <w:p w14:paraId="2915E1DA" w14:textId="77777777" w:rsidR="007E0736" w:rsidRPr="00CF2DFB" w:rsidRDefault="007E0736" w:rsidP="00CF2DFB">
            <w:pPr>
              <w:spacing w:after="0"/>
              <w:rPr>
                <w:rFonts w:eastAsia="Arial" w:cs="Arial"/>
                <w:b/>
                <w:bCs/>
                <w:color w:val="FFFFFF" w:themeColor="background1"/>
                <w:sz w:val="18"/>
                <w:szCs w:val="18"/>
              </w:rPr>
            </w:pPr>
            <w:r w:rsidRPr="00CF2DFB">
              <w:rPr>
                <w:rFonts w:eastAsia="Arial" w:cs="Arial"/>
                <w:b/>
                <w:color w:val="FFFFFF" w:themeColor="background1"/>
                <w:sz w:val="18"/>
                <w:szCs w:val="18"/>
              </w:rPr>
              <w:t>ATTRIBUTE FIELD</w:t>
            </w:r>
          </w:p>
        </w:tc>
        <w:tc>
          <w:tcPr>
            <w:tcW w:w="1080" w:type="dxa"/>
            <w:tcBorders>
              <w:top w:val="single" w:sz="18" w:space="0" w:color="auto"/>
              <w:bottom w:val="single" w:sz="8" w:space="0" w:color="auto"/>
            </w:tcBorders>
            <w:shd w:val="clear" w:color="auto" w:fill="948A54"/>
            <w:vAlign w:val="center"/>
          </w:tcPr>
          <w:p w14:paraId="2915E1DB" w14:textId="77777777" w:rsidR="007E0736" w:rsidRPr="00CF2DFB" w:rsidRDefault="007E0736" w:rsidP="00CF2DFB">
            <w:pPr>
              <w:spacing w:after="0"/>
              <w:jc w:val="center"/>
              <w:rPr>
                <w:rFonts w:eastAsia="Arial" w:cs="Arial"/>
                <w:b/>
                <w:bCs/>
                <w:color w:val="FFFFFF" w:themeColor="background1"/>
                <w:sz w:val="18"/>
                <w:szCs w:val="18"/>
              </w:rPr>
            </w:pPr>
            <w:r w:rsidRPr="00CF2DFB">
              <w:rPr>
                <w:rFonts w:eastAsia="Arial" w:cs="Arial"/>
                <w:b/>
                <w:color w:val="FFFFFF" w:themeColor="background1"/>
                <w:sz w:val="18"/>
                <w:szCs w:val="18"/>
              </w:rPr>
              <w:t>LENGTH</w:t>
            </w:r>
          </w:p>
        </w:tc>
        <w:tc>
          <w:tcPr>
            <w:tcW w:w="1080" w:type="dxa"/>
            <w:tcBorders>
              <w:top w:val="single" w:sz="18" w:space="0" w:color="auto"/>
              <w:bottom w:val="single" w:sz="8" w:space="0" w:color="auto"/>
            </w:tcBorders>
            <w:shd w:val="clear" w:color="auto" w:fill="948A54"/>
            <w:vAlign w:val="center"/>
          </w:tcPr>
          <w:p w14:paraId="2915E1DC" w14:textId="4FEA37E1" w:rsidR="007E0736" w:rsidRPr="00CF2DFB" w:rsidRDefault="007E0736" w:rsidP="00CF2DFB">
            <w:pPr>
              <w:spacing w:after="0"/>
              <w:jc w:val="center"/>
              <w:rPr>
                <w:rFonts w:eastAsia="Arial" w:cs="Arial"/>
                <w:b/>
                <w:bCs/>
                <w:color w:val="FFFFFF" w:themeColor="background1"/>
                <w:sz w:val="18"/>
                <w:szCs w:val="18"/>
              </w:rPr>
            </w:pPr>
            <w:r w:rsidRPr="00CF2DFB">
              <w:rPr>
                <w:rFonts w:eastAsia="Arial" w:cs="Arial"/>
                <w:b/>
                <w:color w:val="FFFFFF" w:themeColor="background1"/>
                <w:sz w:val="18"/>
                <w:szCs w:val="18"/>
              </w:rPr>
              <w:t>TYPE</w:t>
            </w:r>
          </w:p>
        </w:tc>
        <w:tc>
          <w:tcPr>
            <w:tcW w:w="5130" w:type="dxa"/>
            <w:tcBorders>
              <w:top w:val="single" w:sz="18" w:space="0" w:color="auto"/>
              <w:bottom w:val="single" w:sz="8" w:space="0" w:color="auto"/>
            </w:tcBorders>
            <w:shd w:val="clear" w:color="auto" w:fill="948A54"/>
            <w:vAlign w:val="center"/>
          </w:tcPr>
          <w:p w14:paraId="2915E1DD" w14:textId="77777777" w:rsidR="007E0736" w:rsidRPr="00CF2DFB" w:rsidRDefault="007E0736" w:rsidP="00CF2DFB">
            <w:pPr>
              <w:spacing w:after="0"/>
              <w:rPr>
                <w:rFonts w:eastAsia="Arial" w:cs="Arial"/>
                <w:b/>
                <w:bCs/>
                <w:color w:val="FFFFFF" w:themeColor="background1"/>
                <w:sz w:val="18"/>
                <w:szCs w:val="18"/>
              </w:rPr>
            </w:pPr>
            <w:r w:rsidRPr="00CF2DFB">
              <w:rPr>
                <w:rFonts w:eastAsia="Arial" w:cs="Arial"/>
                <w:b/>
                <w:color w:val="FFFFFF" w:themeColor="background1"/>
                <w:sz w:val="18"/>
                <w:szCs w:val="18"/>
              </w:rPr>
              <w:t>DESCRIPTION</w:t>
            </w:r>
          </w:p>
        </w:tc>
      </w:tr>
      <w:tr w:rsidR="007E0736" w:rsidRPr="00CF2DFB" w14:paraId="2915E1E3"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1DF" w14:textId="77777777" w:rsidR="007E0736" w:rsidRPr="00CF2DFB" w:rsidRDefault="007E0736" w:rsidP="00CF2DFB">
            <w:pPr>
              <w:spacing w:after="0"/>
              <w:rPr>
                <w:rFonts w:eastAsia="Arial" w:cs="Arial"/>
                <w:sz w:val="18"/>
                <w:szCs w:val="18"/>
              </w:rPr>
            </w:pPr>
            <w:r w:rsidRPr="00CF2DFB">
              <w:rPr>
                <w:rFonts w:eastAsia="Arial" w:cs="Arial"/>
                <w:sz w:val="18"/>
                <w:szCs w:val="18"/>
              </w:rPr>
              <w:t>STATEFP</w:t>
            </w:r>
          </w:p>
        </w:tc>
        <w:tc>
          <w:tcPr>
            <w:tcW w:w="1080" w:type="dxa"/>
            <w:tcBorders>
              <w:top w:val="single" w:sz="8" w:space="0" w:color="auto"/>
              <w:bottom w:val="single" w:sz="8" w:space="0" w:color="auto"/>
            </w:tcBorders>
            <w:shd w:val="clear" w:color="auto" w:fill="auto"/>
            <w:vAlign w:val="center"/>
          </w:tcPr>
          <w:p w14:paraId="2915E1E0"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2</w:t>
            </w:r>
          </w:p>
        </w:tc>
        <w:tc>
          <w:tcPr>
            <w:tcW w:w="1080" w:type="dxa"/>
            <w:tcBorders>
              <w:top w:val="single" w:sz="8" w:space="0" w:color="auto"/>
              <w:bottom w:val="single" w:sz="8" w:space="0" w:color="auto"/>
            </w:tcBorders>
            <w:shd w:val="clear" w:color="auto" w:fill="auto"/>
            <w:vAlign w:val="center"/>
          </w:tcPr>
          <w:p w14:paraId="2915E1E1" w14:textId="15536F9D"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1E2" w14:textId="77777777" w:rsidR="007E0736" w:rsidRPr="00CF2DFB" w:rsidRDefault="007E0736" w:rsidP="00CF2DFB">
            <w:pPr>
              <w:spacing w:after="0"/>
              <w:rPr>
                <w:rFonts w:eastAsia="Arial" w:cs="Arial"/>
                <w:sz w:val="18"/>
                <w:szCs w:val="18"/>
              </w:rPr>
            </w:pPr>
            <w:r w:rsidRPr="00CF2DFB">
              <w:rPr>
                <w:rFonts w:eastAsia="Arial" w:cs="Arial"/>
                <w:sz w:val="18"/>
                <w:szCs w:val="18"/>
              </w:rPr>
              <w:t>FIPS State Code</w:t>
            </w:r>
          </w:p>
        </w:tc>
      </w:tr>
      <w:tr w:rsidR="007E0736" w:rsidRPr="00CF2DFB" w14:paraId="2915E1E8"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1E4" w14:textId="77777777" w:rsidR="007E0736" w:rsidRPr="00CF2DFB" w:rsidRDefault="007E0736" w:rsidP="00CF2DFB">
            <w:pPr>
              <w:spacing w:after="0"/>
              <w:rPr>
                <w:rFonts w:eastAsia="Arial" w:cs="Arial"/>
                <w:sz w:val="18"/>
                <w:szCs w:val="18"/>
              </w:rPr>
            </w:pPr>
            <w:r w:rsidRPr="00CF2DFB">
              <w:rPr>
                <w:rFonts w:eastAsia="Arial" w:cs="Arial"/>
                <w:sz w:val="18"/>
                <w:szCs w:val="18"/>
              </w:rPr>
              <w:t>COUNTYFP</w:t>
            </w:r>
          </w:p>
        </w:tc>
        <w:tc>
          <w:tcPr>
            <w:tcW w:w="1080" w:type="dxa"/>
            <w:tcBorders>
              <w:top w:val="single" w:sz="8" w:space="0" w:color="auto"/>
              <w:bottom w:val="single" w:sz="8" w:space="0" w:color="auto"/>
            </w:tcBorders>
            <w:shd w:val="clear" w:color="auto" w:fill="auto"/>
            <w:vAlign w:val="center"/>
          </w:tcPr>
          <w:p w14:paraId="2915E1E5"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3</w:t>
            </w:r>
          </w:p>
        </w:tc>
        <w:tc>
          <w:tcPr>
            <w:tcW w:w="1080" w:type="dxa"/>
            <w:tcBorders>
              <w:top w:val="single" w:sz="8" w:space="0" w:color="auto"/>
              <w:bottom w:val="single" w:sz="8" w:space="0" w:color="auto"/>
            </w:tcBorders>
            <w:shd w:val="clear" w:color="auto" w:fill="auto"/>
            <w:vAlign w:val="center"/>
          </w:tcPr>
          <w:p w14:paraId="2915E1E6" w14:textId="04A4BADD"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1E7" w14:textId="77777777" w:rsidR="007E0736" w:rsidRPr="00CF2DFB" w:rsidRDefault="007E0736" w:rsidP="00CF2DFB">
            <w:pPr>
              <w:spacing w:after="0"/>
              <w:rPr>
                <w:rFonts w:eastAsia="Arial" w:cs="Arial"/>
                <w:sz w:val="18"/>
                <w:szCs w:val="18"/>
              </w:rPr>
            </w:pPr>
            <w:r w:rsidRPr="00CF2DFB">
              <w:rPr>
                <w:rFonts w:eastAsia="Arial" w:cs="Arial"/>
                <w:sz w:val="18"/>
                <w:szCs w:val="18"/>
              </w:rPr>
              <w:t>FIPS County Code</w:t>
            </w:r>
          </w:p>
        </w:tc>
      </w:tr>
      <w:tr w:rsidR="007E0736" w:rsidRPr="00CF2DFB" w14:paraId="2915E1ED"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1E9" w14:textId="77777777" w:rsidR="007E0736" w:rsidRPr="00CF2DFB" w:rsidRDefault="007E0736" w:rsidP="00CF2DFB">
            <w:pPr>
              <w:spacing w:after="0"/>
              <w:rPr>
                <w:rFonts w:eastAsia="Arial" w:cs="Arial"/>
                <w:sz w:val="18"/>
                <w:szCs w:val="18"/>
              </w:rPr>
            </w:pPr>
            <w:r w:rsidRPr="00CF2DFB">
              <w:rPr>
                <w:rFonts w:eastAsia="Arial" w:cs="Arial"/>
                <w:sz w:val="18"/>
                <w:szCs w:val="18"/>
              </w:rPr>
              <w:t>ANRCFP</w:t>
            </w:r>
          </w:p>
        </w:tc>
        <w:tc>
          <w:tcPr>
            <w:tcW w:w="1080" w:type="dxa"/>
            <w:tcBorders>
              <w:top w:val="single" w:sz="8" w:space="0" w:color="auto"/>
              <w:bottom w:val="single" w:sz="8" w:space="0" w:color="auto"/>
            </w:tcBorders>
            <w:shd w:val="clear" w:color="auto" w:fill="auto"/>
            <w:vAlign w:val="center"/>
          </w:tcPr>
          <w:p w14:paraId="2915E1EA"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5</w:t>
            </w:r>
          </w:p>
        </w:tc>
        <w:tc>
          <w:tcPr>
            <w:tcW w:w="1080" w:type="dxa"/>
            <w:tcBorders>
              <w:top w:val="single" w:sz="8" w:space="0" w:color="auto"/>
              <w:bottom w:val="single" w:sz="8" w:space="0" w:color="auto"/>
            </w:tcBorders>
            <w:shd w:val="clear" w:color="auto" w:fill="auto"/>
            <w:vAlign w:val="center"/>
          </w:tcPr>
          <w:p w14:paraId="2915E1EB" w14:textId="5038049D"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1EC" w14:textId="77777777" w:rsidR="007E0736" w:rsidRPr="00CF2DFB" w:rsidRDefault="007E0736" w:rsidP="00CF2DFB">
            <w:pPr>
              <w:spacing w:after="0"/>
              <w:rPr>
                <w:rFonts w:eastAsia="Arial" w:cs="Arial"/>
                <w:sz w:val="18"/>
                <w:szCs w:val="18"/>
              </w:rPr>
            </w:pPr>
            <w:r w:rsidRPr="00CF2DFB">
              <w:rPr>
                <w:rFonts w:eastAsia="Arial" w:cs="Arial"/>
                <w:sz w:val="18"/>
                <w:szCs w:val="18"/>
              </w:rPr>
              <w:t>FIPS ANRC Code</w:t>
            </w:r>
          </w:p>
        </w:tc>
      </w:tr>
      <w:tr w:rsidR="007E0736" w:rsidRPr="00CF2DFB" w14:paraId="2915E1F2"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1EE" w14:textId="77777777" w:rsidR="007E0736" w:rsidRPr="00CF2DFB" w:rsidRDefault="007E0736" w:rsidP="00CF2DFB">
            <w:pPr>
              <w:spacing w:after="0"/>
              <w:rPr>
                <w:rFonts w:eastAsia="Arial" w:cs="Arial"/>
                <w:sz w:val="18"/>
                <w:szCs w:val="18"/>
              </w:rPr>
            </w:pPr>
            <w:r w:rsidRPr="00CF2DFB">
              <w:rPr>
                <w:rFonts w:eastAsia="Arial" w:cs="Arial"/>
                <w:sz w:val="18"/>
                <w:szCs w:val="18"/>
              </w:rPr>
              <w:t>ANRCCE</w:t>
            </w:r>
          </w:p>
        </w:tc>
        <w:tc>
          <w:tcPr>
            <w:tcW w:w="1080" w:type="dxa"/>
            <w:tcBorders>
              <w:top w:val="single" w:sz="8" w:space="0" w:color="auto"/>
              <w:bottom w:val="single" w:sz="8" w:space="0" w:color="auto"/>
            </w:tcBorders>
            <w:shd w:val="clear" w:color="auto" w:fill="auto"/>
            <w:vAlign w:val="center"/>
          </w:tcPr>
          <w:p w14:paraId="2915E1EF"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2</w:t>
            </w:r>
          </w:p>
        </w:tc>
        <w:tc>
          <w:tcPr>
            <w:tcW w:w="1080" w:type="dxa"/>
            <w:tcBorders>
              <w:top w:val="single" w:sz="8" w:space="0" w:color="auto"/>
              <w:bottom w:val="single" w:sz="8" w:space="0" w:color="auto"/>
            </w:tcBorders>
            <w:shd w:val="clear" w:color="auto" w:fill="auto"/>
            <w:vAlign w:val="center"/>
          </w:tcPr>
          <w:p w14:paraId="2915E1F0" w14:textId="33D6018B"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1F1" w14:textId="77777777" w:rsidR="007E0736" w:rsidRPr="00CF2DFB" w:rsidRDefault="007E0736" w:rsidP="00CF2DFB">
            <w:pPr>
              <w:spacing w:after="0"/>
              <w:rPr>
                <w:rFonts w:eastAsia="Arial" w:cs="Arial"/>
                <w:sz w:val="18"/>
                <w:szCs w:val="18"/>
              </w:rPr>
            </w:pPr>
            <w:r w:rsidRPr="00CF2DFB">
              <w:rPr>
                <w:rFonts w:eastAsia="Arial" w:cs="Arial"/>
                <w:sz w:val="18"/>
                <w:szCs w:val="18"/>
              </w:rPr>
              <w:t>Current Census ANRC Code</w:t>
            </w:r>
          </w:p>
        </w:tc>
      </w:tr>
      <w:tr w:rsidR="007E0736" w:rsidRPr="00CF2DFB" w14:paraId="2915E1F7"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1F3" w14:textId="77777777" w:rsidR="007E0736" w:rsidRPr="00CF2DFB" w:rsidRDefault="007E0736" w:rsidP="00CF2DFB">
            <w:pPr>
              <w:spacing w:after="0"/>
              <w:rPr>
                <w:rFonts w:eastAsia="Arial" w:cs="Arial"/>
                <w:sz w:val="18"/>
                <w:szCs w:val="18"/>
              </w:rPr>
            </w:pPr>
            <w:r w:rsidRPr="00CF2DFB">
              <w:rPr>
                <w:rFonts w:eastAsia="Arial" w:cs="Arial"/>
                <w:sz w:val="18"/>
                <w:szCs w:val="18"/>
              </w:rPr>
              <w:t>NAMELSAD</w:t>
            </w:r>
          </w:p>
        </w:tc>
        <w:tc>
          <w:tcPr>
            <w:tcW w:w="1080" w:type="dxa"/>
            <w:tcBorders>
              <w:top w:val="single" w:sz="8" w:space="0" w:color="auto"/>
              <w:bottom w:val="single" w:sz="8" w:space="0" w:color="auto"/>
            </w:tcBorders>
            <w:shd w:val="clear" w:color="auto" w:fill="auto"/>
            <w:vAlign w:val="center"/>
          </w:tcPr>
          <w:p w14:paraId="2915E1F4"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100</w:t>
            </w:r>
          </w:p>
        </w:tc>
        <w:tc>
          <w:tcPr>
            <w:tcW w:w="1080" w:type="dxa"/>
            <w:tcBorders>
              <w:top w:val="single" w:sz="8" w:space="0" w:color="auto"/>
              <w:bottom w:val="single" w:sz="8" w:space="0" w:color="auto"/>
            </w:tcBorders>
            <w:shd w:val="clear" w:color="auto" w:fill="auto"/>
            <w:vAlign w:val="center"/>
          </w:tcPr>
          <w:p w14:paraId="2915E1F5" w14:textId="65FC3EC7"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1F6" w14:textId="77777777" w:rsidR="007E0736" w:rsidRPr="00CF2DFB" w:rsidRDefault="007E0736" w:rsidP="00CF2DFB">
            <w:pPr>
              <w:spacing w:after="0"/>
              <w:rPr>
                <w:rFonts w:eastAsia="Arial" w:cs="Arial"/>
                <w:sz w:val="18"/>
                <w:szCs w:val="18"/>
              </w:rPr>
            </w:pPr>
            <w:r w:rsidRPr="00CF2DFB">
              <w:rPr>
                <w:rFonts w:eastAsia="Arial" w:cs="Arial"/>
                <w:sz w:val="18"/>
                <w:szCs w:val="18"/>
              </w:rPr>
              <w:t>Name with Translated LSAD</w:t>
            </w:r>
          </w:p>
        </w:tc>
      </w:tr>
      <w:tr w:rsidR="007E0736" w:rsidRPr="00CF2DFB" w14:paraId="2915E1FC"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1F8" w14:textId="77777777" w:rsidR="007E0736" w:rsidRPr="00CF2DFB" w:rsidRDefault="007E0736" w:rsidP="00CF2DFB">
            <w:pPr>
              <w:spacing w:after="0"/>
              <w:rPr>
                <w:rFonts w:eastAsia="Arial" w:cs="Arial"/>
                <w:sz w:val="18"/>
                <w:szCs w:val="18"/>
              </w:rPr>
            </w:pPr>
            <w:r w:rsidRPr="00CF2DFB">
              <w:rPr>
                <w:rFonts w:eastAsia="Arial" w:cs="Arial"/>
                <w:sz w:val="18"/>
                <w:szCs w:val="18"/>
              </w:rPr>
              <w:t>LSAD</w:t>
            </w:r>
          </w:p>
        </w:tc>
        <w:tc>
          <w:tcPr>
            <w:tcW w:w="1080" w:type="dxa"/>
            <w:tcBorders>
              <w:top w:val="single" w:sz="8" w:space="0" w:color="auto"/>
              <w:bottom w:val="single" w:sz="8" w:space="0" w:color="auto"/>
            </w:tcBorders>
            <w:shd w:val="clear" w:color="auto" w:fill="auto"/>
            <w:vAlign w:val="center"/>
          </w:tcPr>
          <w:p w14:paraId="2915E1F9"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2</w:t>
            </w:r>
          </w:p>
        </w:tc>
        <w:tc>
          <w:tcPr>
            <w:tcW w:w="1080" w:type="dxa"/>
            <w:tcBorders>
              <w:top w:val="single" w:sz="8" w:space="0" w:color="auto"/>
              <w:bottom w:val="single" w:sz="8" w:space="0" w:color="auto"/>
            </w:tcBorders>
            <w:shd w:val="clear" w:color="auto" w:fill="auto"/>
            <w:vAlign w:val="center"/>
          </w:tcPr>
          <w:p w14:paraId="2915E1FA" w14:textId="5DFE533F"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1FB" w14:textId="77777777" w:rsidR="007E0736" w:rsidRPr="00CF2DFB" w:rsidRDefault="007E0736" w:rsidP="00CF2DFB">
            <w:pPr>
              <w:spacing w:after="0"/>
              <w:rPr>
                <w:rFonts w:eastAsia="Arial" w:cs="Arial"/>
                <w:sz w:val="18"/>
                <w:szCs w:val="18"/>
              </w:rPr>
            </w:pPr>
            <w:r w:rsidRPr="00CF2DFB">
              <w:rPr>
                <w:rFonts w:eastAsia="Arial" w:cs="Arial"/>
                <w:sz w:val="18"/>
                <w:szCs w:val="18"/>
              </w:rPr>
              <w:t>Legal / Statistical Area Description</w:t>
            </w:r>
          </w:p>
        </w:tc>
      </w:tr>
      <w:tr w:rsidR="007E0736" w:rsidRPr="00CF2DFB" w14:paraId="2915E201"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1FD" w14:textId="77777777" w:rsidR="007E0736" w:rsidRPr="00CF2DFB" w:rsidRDefault="007E0736" w:rsidP="00CF2DFB">
            <w:pPr>
              <w:spacing w:after="0"/>
              <w:rPr>
                <w:rFonts w:eastAsia="Arial" w:cs="Arial"/>
                <w:sz w:val="18"/>
                <w:szCs w:val="18"/>
              </w:rPr>
            </w:pPr>
            <w:r w:rsidRPr="00CF2DFB">
              <w:rPr>
                <w:rFonts w:eastAsia="Arial" w:cs="Arial"/>
                <w:sz w:val="18"/>
                <w:szCs w:val="18"/>
              </w:rPr>
              <w:t>AIANNHNS</w:t>
            </w:r>
          </w:p>
        </w:tc>
        <w:tc>
          <w:tcPr>
            <w:tcW w:w="1080" w:type="dxa"/>
            <w:tcBorders>
              <w:top w:val="single" w:sz="8" w:space="0" w:color="auto"/>
              <w:bottom w:val="single" w:sz="8" w:space="0" w:color="auto"/>
            </w:tcBorders>
            <w:shd w:val="clear" w:color="auto" w:fill="auto"/>
            <w:vAlign w:val="center"/>
          </w:tcPr>
          <w:p w14:paraId="2915E1FE"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8</w:t>
            </w:r>
          </w:p>
        </w:tc>
        <w:tc>
          <w:tcPr>
            <w:tcW w:w="1080" w:type="dxa"/>
            <w:tcBorders>
              <w:top w:val="single" w:sz="8" w:space="0" w:color="auto"/>
              <w:bottom w:val="single" w:sz="8" w:space="0" w:color="auto"/>
            </w:tcBorders>
            <w:shd w:val="clear" w:color="auto" w:fill="auto"/>
            <w:vAlign w:val="center"/>
          </w:tcPr>
          <w:p w14:paraId="2915E1FF" w14:textId="402DA77B"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00" w14:textId="77777777" w:rsidR="007E0736" w:rsidRPr="00CF2DFB" w:rsidRDefault="007E0736" w:rsidP="00CF2DFB">
            <w:pPr>
              <w:spacing w:after="0"/>
              <w:rPr>
                <w:rFonts w:eastAsia="Arial" w:cs="Arial"/>
                <w:sz w:val="18"/>
                <w:szCs w:val="18"/>
              </w:rPr>
            </w:pPr>
            <w:r w:rsidRPr="00CF2DFB">
              <w:rPr>
                <w:rFonts w:eastAsia="Arial" w:cs="Arial"/>
                <w:sz w:val="18"/>
                <w:szCs w:val="18"/>
              </w:rPr>
              <w:t>ANSI Numeric Identifier for AIANNH Areas</w:t>
            </w:r>
          </w:p>
        </w:tc>
      </w:tr>
      <w:tr w:rsidR="007E0736" w:rsidRPr="00CF2DFB" w14:paraId="2915E206"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02" w14:textId="77777777" w:rsidR="007E0736" w:rsidRPr="00CF2DFB" w:rsidRDefault="007E0736" w:rsidP="00CF2DFB">
            <w:pPr>
              <w:spacing w:after="0"/>
              <w:rPr>
                <w:rFonts w:eastAsia="Arial" w:cs="Arial"/>
                <w:sz w:val="18"/>
                <w:szCs w:val="18"/>
              </w:rPr>
            </w:pPr>
            <w:r w:rsidRPr="00CF2DFB">
              <w:rPr>
                <w:rFonts w:eastAsia="Arial" w:cs="Arial"/>
                <w:sz w:val="18"/>
                <w:szCs w:val="18"/>
              </w:rPr>
              <w:t>FUNCSTAT</w:t>
            </w:r>
          </w:p>
        </w:tc>
        <w:tc>
          <w:tcPr>
            <w:tcW w:w="1080" w:type="dxa"/>
            <w:tcBorders>
              <w:top w:val="single" w:sz="8" w:space="0" w:color="auto"/>
              <w:bottom w:val="single" w:sz="8" w:space="0" w:color="auto"/>
            </w:tcBorders>
            <w:shd w:val="clear" w:color="auto" w:fill="auto"/>
            <w:vAlign w:val="center"/>
          </w:tcPr>
          <w:p w14:paraId="2915E203"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w:t>
            </w:r>
          </w:p>
        </w:tc>
        <w:tc>
          <w:tcPr>
            <w:tcW w:w="1080" w:type="dxa"/>
            <w:tcBorders>
              <w:top w:val="single" w:sz="8" w:space="0" w:color="auto"/>
              <w:bottom w:val="single" w:sz="8" w:space="0" w:color="auto"/>
            </w:tcBorders>
            <w:shd w:val="clear" w:color="auto" w:fill="auto"/>
            <w:vAlign w:val="center"/>
          </w:tcPr>
          <w:p w14:paraId="2915E204" w14:textId="4BC9F362"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05" w14:textId="77777777" w:rsidR="007E0736" w:rsidRPr="00CF2DFB" w:rsidRDefault="007E0736" w:rsidP="00CF2DFB">
            <w:pPr>
              <w:spacing w:after="0"/>
              <w:rPr>
                <w:rFonts w:eastAsia="Arial" w:cs="Arial"/>
                <w:sz w:val="18"/>
                <w:szCs w:val="18"/>
              </w:rPr>
            </w:pPr>
            <w:r w:rsidRPr="00CF2DFB">
              <w:rPr>
                <w:rFonts w:eastAsia="Arial" w:cs="Arial"/>
                <w:sz w:val="18"/>
                <w:szCs w:val="18"/>
              </w:rPr>
              <w:t>Functional Status</w:t>
            </w:r>
          </w:p>
        </w:tc>
      </w:tr>
      <w:tr w:rsidR="007E0736" w:rsidRPr="00CF2DFB" w14:paraId="2915E20B"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07" w14:textId="77777777" w:rsidR="007E0736" w:rsidRPr="00CF2DFB" w:rsidRDefault="007E0736" w:rsidP="00CF2DFB">
            <w:pPr>
              <w:spacing w:after="0"/>
              <w:rPr>
                <w:rFonts w:eastAsia="Arial" w:cs="Arial"/>
                <w:sz w:val="18"/>
                <w:szCs w:val="18"/>
              </w:rPr>
            </w:pPr>
            <w:r w:rsidRPr="00CF2DFB">
              <w:rPr>
                <w:rFonts w:eastAsia="Arial" w:cs="Arial"/>
                <w:sz w:val="18"/>
                <w:szCs w:val="18"/>
              </w:rPr>
              <w:t>CLASSFP</w:t>
            </w:r>
          </w:p>
        </w:tc>
        <w:tc>
          <w:tcPr>
            <w:tcW w:w="1080" w:type="dxa"/>
            <w:tcBorders>
              <w:top w:val="single" w:sz="8" w:space="0" w:color="auto"/>
              <w:bottom w:val="single" w:sz="8" w:space="0" w:color="auto"/>
            </w:tcBorders>
            <w:shd w:val="clear" w:color="auto" w:fill="auto"/>
            <w:vAlign w:val="center"/>
          </w:tcPr>
          <w:p w14:paraId="2915E208"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2</w:t>
            </w:r>
          </w:p>
        </w:tc>
        <w:tc>
          <w:tcPr>
            <w:tcW w:w="1080" w:type="dxa"/>
            <w:tcBorders>
              <w:top w:val="single" w:sz="8" w:space="0" w:color="auto"/>
              <w:bottom w:val="single" w:sz="8" w:space="0" w:color="auto"/>
            </w:tcBorders>
            <w:shd w:val="clear" w:color="auto" w:fill="auto"/>
            <w:vAlign w:val="center"/>
          </w:tcPr>
          <w:p w14:paraId="2915E209" w14:textId="72F51F01"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0A" w14:textId="77777777" w:rsidR="007E0736" w:rsidRPr="00CF2DFB" w:rsidRDefault="007E0736" w:rsidP="00CF2DFB">
            <w:pPr>
              <w:spacing w:after="0"/>
              <w:rPr>
                <w:rFonts w:eastAsia="Arial" w:cs="Arial"/>
                <w:sz w:val="18"/>
                <w:szCs w:val="18"/>
              </w:rPr>
            </w:pPr>
            <w:r w:rsidRPr="00CF2DFB">
              <w:rPr>
                <w:rFonts w:eastAsia="Arial" w:cs="Arial"/>
                <w:sz w:val="18"/>
                <w:szCs w:val="18"/>
              </w:rPr>
              <w:t>FIPS 55 Class Code Describing an Entity</w:t>
            </w:r>
          </w:p>
        </w:tc>
      </w:tr>
      <w:tr w:rsidR="007E0736" w:rsidRPr="00CF2DFB" w14:paraId="2915E210"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0C" w14:textId="77777777" w:rsidR="007E0736" w:rsidRPr="00CF2DFB" w:rsidRDefault="007E0736" w:rsidP="00CF2DFB">
            <w:pPr>
              <w:spacing w:after="0"/>
              <w:rPr>
                <w:rFonts w:eastAsia="Arial" w:cs="Arial"/>
                <w:sz w:val="18"/>
                <w:szCs w:val="18"/>
              </w:rPr>
            </w:pPr>
            <w:r w:rsidRPr="00CF2DFB">
              <w:rPr>
                <w:rFonts w:eastAsia="Arial" w:cs="Arial"/>
                <w:sz w:val="18"/>
                <w:szCs w:val="18"/>
              </w:rPr>
              <w:t>PARTFLG</w:t>
            </w:r>
          </w:p>
        </w:tc>
        <w:tc>
          <w:tcPr>
            <w:tcW w:w="1080" w:type="dxa"/>
            <w:tcBorders>
              <w:top w:val="single" w:sz="8" w:space="0" w:color="auto"/>
              <w:bottom w:val="single" w:sz="8" w:space="0" w:color="auto"/>
            </w:tcBorders>
            <w:shd w:val="clear" w:color="auto" w:fill="auto"/>
            <w:vAlign w:val="center"/>
          </w:tcPr>
          <w:p w14:paraId="2915E20D"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w:t>
            </w:r>
          </w:p>
        </w:tc>
        <w:tc>
          <w:tcPr>
            <w:tcW w:w="1080" w:type="dxa"/>
            <w:tcBorders>
              <w:top w:val="single" w:sz="8" w:space="0" w:color="auto"/>
              <w:bottom w:val="single" w:sz="8" w:space="0" w:color="auto"/>
            </w:tcBorders>
            <w:shd w:val="clear" w:color="auto" w:fill="auto"/>
            <w:vAlign w:val="center"/>
          </w:tcPr>
          <w:p w14:paraId="2915E20E" w14:textId="39B581BD"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0F" w14:textId="77777777" w:rsidR="007E0736" w:rsidRPr="00CF2DFB" w:rsidRDefault="007E0736" w:rsidP="00CF2DFB">
            <w:pPr>
              <w:spacing w:after="0"/>
              <w:rPr>
                <w:rFonts w:eastAsia="Arial" w:cs="Arial"/>
                <w:sz w:val="18"/>
                <w:szCs w:val="18"/>
              </w:rPr>
            </w:pPr>
            <w:r w:rsidRPr="00CF2DFB">
              <w:rPr>
                <w:rFonts w:eastAsia="Arial" w:cs="Arial"/>
                <w:sz w:val="18"/>
                <w:szCs w:val="18"/>
              </w:rPr>
              <w:t>Part Flag Indicator</w:t>
            </w:r>
          </w:p>
        </w:tc>
      </w:tr>
      <w:tr w:rsidR="007E0736" w:rsidRPr="00CF2DFB" w14:paraId="2915E215"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11" w14:textId="77777777" w:rsidR="007E0736" w:rsidRPr="00CF2DFB" w:rsidRDefault="007E0736" w:rsidP="00CF2DFB">
            <w:pPr>
              <w:spacing w:after="0"/>
              <w:rPr>
                <w:rFonts w:eastAsia="Arial" w:cs="Arial"/>
                <w:sz w:val="18"/>
                <w:szCs w:val="18"/>
              </w:rPr>
            </w:pPr>
            <w:r w:rsidRPr="00CF2DFB">
              <w:rPr>
                <w:rFonts w:eastAsia="Arial" w:cs="Arial"/>
                <w:sz w:val="18"/>
                <w:szCs w:val="18"/>
              </w:rPr>
              <w:t>CHNG_TYPE</w:t>
            </w:r>
          </w:p>
        </w:tc>
        <w:tc>
          <w:tcPr>
            <w:tcW w:w="1080" w:type="dxa"/>
            <w:tcBorders>
              <w:top w:val="single" w:sz="8" w:space="0" w:color="auto"/>
              <w:bottom w:val="single" w:sz="8" w:space="0" w:color="auto"/>
            </w:tcBorders>
            <w:shd w:val="clear" w:color="auto" w:fill="auto"/>
            <w:vAlign w:val="center"/>
          </w:tcPr>
          <w:p w14:paraId="2915E212"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2</w:t>
            </w:r>
          </w:p>
        </w:tc>
        <w:tc>
          <w:tcPr>
            <w:tcW w:w="1080" w:type="dxa"/>
            <w:tcBorders>
              <w:top w:val="single" w:sz="8" w:space="0" w:color="auto"/>
              <w:bottom w:val="single" w:sz="8" w:space="0" w:color="auto"/>
            </w:tcBorders>
            <w:shd w:val="clear" w:color="auto" w:fill="auto"/>
            <w:vAlign w:val="center"/>
          </w:tcPr>
          <w:p w14:paraId="2915E213" w14:textId="21068B95"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14" w14:textId="77777777" w:rsidR="007E0736" w:rsidRPr="00CF2DFB" w:rsidRDefault="007E0736" w:rsidP="00CF2DFB">
            <w:pPr>
              <w:spacing w:after="0"/>
              <w:rPr>
                <w:rFonts w:eastAsia="Arial" w:cs="Arial"/>
                <w:sz w:val="18"/>
                <w:szCs w:val="18"/>
              </w:rPr>
            </w:pPr>
            <w:r w:rsidRPr="00CF2DFB">
              <w:rPr>
                <w:rFonts w:eastAsia="Arial" w:cs="Arial"/>
                <w:sz w:val="18"/>
                <w:szCs w:val="18"/>
              </w:rPr>
              <w:t>Type of Area Update</w:t>
            </w:r>
          </w:p>
        </w:tc>
      </w:tr>
      <w:tr w:rsidR="007E0736" w:rsidRPr="00CF2DFB" w14:paraId="2915E21A"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16" w14:textId="77777777" w:rsidR="007E0736" w:rsidRPr="00CF2DFB" w:rsidRDefault="007E0736" w:rsidP="00CF2DFB">
            <w:pPr>
              <w:spacing w:after="0"/>
              <w:rPr>
                <w:rFonts w:eastAsia="Arial" w:cs="Arial"/>
                <w:sz w:val="18"/>
                <w:szCs w:val="18"/>
              </w:rPr>
            </w:pPr>
            <w:r w:rsidRPr="00CF2DFB">
              <w:rPr>
                <w:rFonts w:eastAsia="Arial" w:cs="Arial"/>
                <w:sz w:val="18"/>
                <w:szCs w:val="18"/>
              </w:rPr>
              <w:t>EFF_DATE</w:t>
            </w:r>
          </w:p>
        </w:tc>
        <w:tc>
          <w:tcPr>
            <w:tcW w:w="1080" w:type="dxa"/>
            <w:tcBorders>
              <w:top w:val="single" w:sz="8" w:space="0" w:color="auto"/>
              <w:bottom w:val="single" w:sz="8" w:space="0" w:color="auto"/>
            </w:tcBorders>
            <w:shd w:val="clear" w:color="auto" w:fill="auto"/>
            <w:vAlign w:val="center"/>
          </w:tcPr>
          <w:p w14:paraId="2915E217"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8</w:t>
            </w:r>
          </w:p>
        </w:tc>
        <w:tc>
          <w:tcPr>
            <w:tcW w:w="1080" w:type="dxa"/>
            <w:tcBorders>
              <w:top w:val="single" w:sz="8" w:space="0" w:color="auto"/>
              <w:bottom w:val="single" w:sz="8" w:space="0" w:color="auto"/>
            </w:tcBorders>
            <w:shd w:val="clear" w:color="auto" w:fill="auto"/>
            <w:vAlign w:val="center"/>
          </w:tcPr>
          <w:p w14:paraId="2915E218" w14:textId="26CB75E2" w:rsidR="007E0736" w:rsidRPr="00CF2DFB" w:rsidRDefault="007E0736" w:rsidP="00CF2DFB">
            <w:pPr>
              <w:spacing w:after="0"/>
              <w:jc w:val="center"/>
              <w:rPr>
                <w:rFonts w:eastAsia="Arial" w:cs="Arial"/>
                <w:sz w:val="18"/>
                <w:szCs w:val="18"/>
              </w:rPr>
            </w:pPr>
            <w:r w:rsidRPr="00CF2DFB">
              <w:rPr>
                <w:rFonts w:eastAsia="Arial" w:cs="Arial"/>
                <w:sz w:val="18"/>
                <w:szCs w:val="18"/>
              </w:rPr>
              <w:t>Date</w:t>
            </w:r>
          </w:p>
        </w:tc>
        <w:tc>
          <w:tcPr>
            <w:tcW w:w="5130" w:type="dxa"/>
            <w:tcBorders>
              <w:top w:val="single" w:sz="8" w:space="0" w:color="auto"/>
              <w:bottom w:val="single" w:sz="8" w:space="0" w:color="auto"/>
            </w:tcBorders>
            <w:shd w:val="clear" w:color="auto" w:fill="auto"/>
            <w:vAlign w:val="center"/>
          </w:tcPr>
          <w:p w14:paraId="2915E219" w14:textId="77777777" w:rsidR="007E0736" w:rsidRPr="00CF2DFB" w:rsidRDefault="007E0736" w:rsidP="00CF2DFB">
            <w:pPr>
              <w:spacing w:after="0"/>
              <w:rPr>
                <w:rFonts w:eastAsia="Arial" w:cs="Arial"/>
                <w:sz w:val="18"/>
                <w:szCs w:val="18"/>
              </w:rPr>
            </w:pPr>
            <w:r w:rsidRPr="00CF2DFB">
              <w:rPr>
                <w:rFonts w:eastAsia="Arial" w:cs="Arial"/>
                <w:sz w:val="18"/>
                <w:szCs w:val="18"/>
              </w:rPr>
              <w:t>Effective Date</w:t>
            </w:r>
          </w:p>
        </w:tc>
      </w:tr>
      <w:tr w:rsidR="007E0736" w:rsidRPr="00CF2DFB" w14:paraId="2915E21F"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1B" w14:textId="77777777" w:rsidR="007E0736" w:rsidRPr="00CF2DFB" w:rsidRDefault="007E0736" w:rsidP="00CF2DFB">
            <w:pPr>
              <w:spacing w:after="0"/>
              <w:rPr>
                <w:rFonts w:eastAsia="Arial" w:cs="Arial"/>
                <w:sz w:val="18"/>
                <w:szCs w:val="18"/>
              </w:rPr>
            </w:pPr>
            <w:r w:rsidRPr="00CF2DFB">
              <w:rPr>
                <w:rFonts w:eastAsia="Arial" w:cs="Arial"/>
                <w:sz w:val="18"/>
                <w:szCs w:val="18"/>
              </w:rPr>
              <w:t>AUTHTYPE</w:t>
            </w:r>
          </w:p>
        </w:tc>
        <w:tc>
          <w:tcPr>
            <w:tcW w:w="1080" w:type="dxa"/>
            <w:tcBorders>
              <w:top w:val="single" w:sz="8" w:space="0" w:color="auto"/>
              <w:bottom w:val="single" w:sz="8" w:space="0" w:color="auto"/>
            </w:tcBorders>
            <w:shd w:val="clear" w:color="auto" w:fill="auto"/>
            <w:vAlign w:val="center"/>
          </w:tcPr>
          <w:p w14:paraId="2915E21C"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w:t>
            </w:r>
          </w:p>
        </w:tc>
        <w:tc>
          <w:tcPr>
            <w:tcW w:w="1080" w:type="dxa"/>
            <w:tcBorders>
              <w:top w:val="single" w:sz="8" w:space="0" w:color="auto"/>
              <w:bottom w:val="single" w:sz="8" w:space="0" w:color="auto"/>
            </w:tcBorders>
            <w:shd w:val="clear" w:color="auto" w:fill="auto"/>
            <w:vAlign w:val="center"/>
          </w:tcPr>
          <w:p w14:paraId="2915E21D" w14:textId="5E7F1DB9"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1E" w14:textId="77777777" w:rsidR="007E0736" w:rsidRPr="00CF2DFB" w:rsidRDefault="007E0736" w:rsidP="00CF2DFB">
            <w:pPr>
              <w:spacing w:after="0"/>
              <w:rPr>
                <w:rFonts w:eastAsia="Arial" w:cs="Arial"/>
                <w:sz w:val="18"/>
                <w:szCs w:val="18"/>
              </w:rPr>
            </w:pPr>
            <w:r w:rsidRPr="00CF2DFB">
              <w:rPr>
                <w:rFonts w:eastAsia="Arial" w:cs="Arial"/>
                <w:sz w:val="18"/>
                <w:szCs w:val="18"/>
              </w:rPr>
              <w:t>Authorization Type (O – Ordinance, R – Resolution, L – Local Law, S – State Level Action, X – Other)</w:t>
            </w:r>
          </w:p>
        </w:tc>
      </w:tr>
      <w:tr w:rsidR="007E0736" w:rsidRPr="00CF2DFB" w14:paraId="2915E224"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20" w14:textId="77777777" w:rsidR="007E0736" w:rsidRPr="00CF2DFB" w:rsidRDefault="007E0736" w:rsidP="00CF2DFB">
            <w:pPr>
              <w:spacing w:after="0"/>
              <w:rPr>
                <w:rFonts w:eastAsia="Arial" w:cs="Arial"/>
                <w:sz w:val="18"/>
                <w:szCs w:val="18"/>
              </w:rPr>
            </w:pPr>
            <w:r w:rsidRPr="00CF2DFB">
              <w:rPr>
                <w:rFonts w:eastAsia="Arial" w:cs="Arial"/>
                <w:sz w:val="18"/>
                <w:szCs w:val="18"/>
              </w:rPr>
              <w:t>DOCU</w:t>
            </w:r>
          </w:p>
        </w:tc>
        <w:tc>
          <w:tcPr>
            <w:tcW w:w="1080" w:type="dxa"/>
            <w:tcBorders>
              <w:top w:val="single" w:sz="8" w:space="0" w:color="auto"/>
              <w:bottom w:val="single" w:sz="8" w:space="0" w:color="auto"/>
            </w:tcBorders>
            <w:shd w:val="clear" w:color="auto" w:fill="auto"/>
            <w:vAlign w:val="center"/>
          </w:tcPr>
          <w:p w14:paraId="2915E221"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120</w:t>
            </w:r>
          </w:p>
        </w:tc>
        <w:tc>
          <w:tcPr>
            <w:tcW w:w="1080" w:type="dxa"/>
            <w:tcBorders>
              <w:top w:val="single" w:sz="8" w:space="0" w:color="auto"/>
              <w:bottom w:val="single" w:sz="8" w:space="0" w:color="auto"/>
            </w:tcBorders>
            <w:shd w:val="clear" w:color="auto" w:fill="auto"/>
            <w:vAlign w:val="center"/>
          </w:tcPr>
          <w:p w14:paraId="2915E222" w14:textId="2FBD1D07"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23" w14:textId="77777777" w:rsidR="007E0736" w:rsidRPr="00CF2DFB" w:rsidRDefault="007E0736" w:rsidP="00CF2DFB">
            <w:pPr>
              <w:spacing w:after="0"/>
              <w:rPr>
                <w:rFonts w:eastAsia="Arial" w:cs="Arial"/>
                <w:sz w:val="18"/>
                <w:szCs w:val="18"/>
              </w:rPr>
            </w:pPr>
            <w:r w:rsidRPr="00CF2DFB">
              <w:rPr>
                <w:rFonts w:eastAsia="Arial" w:cs="Arial"/>
                <w:sz w:val="18"/>
                <w:szCs w:val="18"/>
              </w:rPr>
              <w:t>Supporting Documentation</w:t>
            </w:r>
          </w:p>
        </w:tc>
      </w:tr>
      <w:tr w:rsidR="007E0736" w:rsidRPr="00CF2DFB" w14:paraId="2915E229"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25" w14:textId="0EF1B8A6" w:rsidR="007E0736" w:rsidRPr="00CF2DFB" w:rsidRDefault="007E0736" w:rsidP="00CF2DFB">
            <w:pPr>
              <w:spacing w:after="0"/>
              <w:rPr>
                <w:rFonts w:eastAsia="Arial" w:cs="Arial"/>
                <w:sz w:val="18"/>
                <w:szCs w:val="18"/>
              </w:rPr>
            </w:pPr>
            <w:r w:rsidRPr="00CF2DFB">
              <w:rPr>
                <w:rFonts w:eastAsia="Arial" w:cs="Arial"/>
                <w:sz w:val="18"/>
                <w:szCs w:val="18"/>
              </w:rPr>
              <w:t>RECORD_ID</w:t>
            </w:r>
          </w:p>
        </w:tc>
        <w:tc>
          <w:tcPr>
            <w:tcW w:w="1080" w:type="dxa"/>
            <w:tcBorders>
              <w:top w:val="single" w:sz="8" w:space="0" w:color="auto"/>
              <w:bottom w:val="single" w:sz="8" w:space="0" w:color="auto"/>
            </w:tcBorders>
            <w:shd w:val="clear" w:color="auto" w:fill="auto"/>
            <w:vAlign w:val="center"/>
          </w:tcPr>
          <w:p w14:paraId="2915E226"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4</w:t>
            </w:r>
          </w:p>
        </w:tc>
        <w:tc>
          <w:tcPr>
            <w:tcW w:w="1080" w:type="dxa"/>
            <w:tcBorders>
              <w:top w:val="single" w:sz="8" w:space="0" w:color="auto"/>
              <w:bottom w:val="single" w:sz="8" w:space="0" w:color="auto"/>
            </w:tcBorders>
            <w:shd w:val="clear" w:color="auto" w:fill="auto"/>
            <w:vAlign w:val="center"/>
          </w:tcPr>
          <w:p w14:paraId="2915E227" w14:textId="39EC2E66"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28" w14:textId="2097DA29" w:rsidR="007E0736" w:rsidRPr="00CF2DFB" w:rsidRDefault="007E0736" w:rsidP="00CF2DFB">
            <w:pPr>
              <w:spacing w:after="0"/>
              <w:rPr>
                <w:rFonts w:eastAsia="Arial" w:cs="Arial"/>
                <w:sz w:val="18"/>
                <w:szCs w:val="18"/>
              </w:rPr>
            </w:pPr>
            <w:r w:rsidRPr="00CF2DFB">
              <w:rPr>
                <w:rFonts w:eastAsia="Arial" w:cs="Arial"/>
                <w:sz w:val="18"/>
                <w:szCs w:val="18"/>
              </w:rPr>
              <w:t>(GUPS Only)</w:t>
            </w:r>
          </w:p>
        </w:tc>
      </w:tr>
      <w:tr w:rsidR="007E0736" w:rsidRPr="00CF2DFB" w14:paraId="2915E22E"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2A" w14:textId="77777777" w:rsidR="007E0736" w:rsidRPr="00CF2DFB" w:rsidRDefault="007E0736" w:rsidP="00CF2DFB">
            <w:pPr>
              <w:spacing w:after="0"/>
              <w:rPr>
                <w:rFonts w:eastAsia="Arial" w:cs="Arial"/>
                <w:sz w:val="18"/>
                <w:szCs w:val="18"/>
              </w:rPr>
            </w:pPr>
            <w:r w:rsidRPr="00CF2DFB">
              <w:rPr>
                <w:rFonts w:eastAsia="Arial" w:cs="Arial"/>
                <w:sz w:val="18"/>
                <w:szCs w:val="18"/>
              </w:rPr>
              <w:t>AREA</w:t>
            </w:r>
          </w:p>
        </w:tc>
        <w:tc>
          <w:tcPr>
            <w:tcW w:w="1080" w:type="dxa"/>
            <w:tcBorders>
              <w:top w:val="single" w:sz="8" w:space="0" w:color="auto"/>
              <w:bottom w:val="single" w:sz="8" w:space="0" w:color="auto"/>
            </w:tcBorders>
            <w:shd w:val="clear" w:color="auto" w:fill="auto"/>
            <w:vAlign w:val="center"/>
          </w:tcPr>
          <w:p w14:paraId="2915E22B"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10</w:t>
            </w:r>
          </w:p>
        </w:tc>
        <w:tc>
          <w:tcPr>
            <w:tcW w:w="1080" w:type="dxa"/>
            <w:tcBorders>
              <w:top w:val="single" w:sz="8" w:space="0" w:color="auto"/>
              <w:bottom w:val="single" w:sz="8" w:space="0" w:color="auto"/>
            </w:tcBorders>
            <w:shd w:val="clear" w:color="auto" w:fill="auto"/>
            <w:vAlign w:val="center"/>
          </w:tcPr>
          <w:p w14:paraId="2915E22C" w14:textId="4A0DAF8E" w:rsidR="007E0736" w:rsidRPr="00CF2DFB" w:rsidRDefault="007E0736" w:rsidP="00CF2DFB">
            <w:pPr>
              <w:spacing w:after="0"/>
              <w:jc w:val="center"/>
              <w:rPr>
                <w:rFonts w:eastAsia="Arial" w:cs="Arial"/>
                <w:sz w:val="18"/>
                <w:szCs w:val="18"/>
              </w:rPr>
            </w:pPr>
            <w:r w:rsidRPr="00CF2DFB">
              <w:rPr>
                <w:rFonts w:eastAsia="Arial" w:cs="Arial"/>
                <w:sz w:val="18"/>
                <w:szCs w:val="18"/>
              </w:rPr>
              <w:t>Double</w:t>
            </w:r>
          </w:p>
        </w:tc>
        <w:tc>
          <w:tcPr>
            <w:tcW w:w="5130" w:type="dxa"/>
            <w:tcBorders>
              <w:top w:val="single" w:sz="8" w:space="0" w:color="auto"/>
              <w:bottom w:val="single" w:sz="8" w:space="0" w:color="auto"/>
            </w:tcBorders>
            <w:shd w:val="clear" w:color="auto" w:fill="auto"/>
            <w:vAlign w:val="center"/>
          </w:tcPr>
          <w:p w14:paraId="2915E22D" w14:textId="77777777" w:rsidR="007E0736" w:rsidRPr="00CF2DFB" w:rsidRDefault="007E0736" w:rsidP="00CF2DFB">
            <w:pPr>
              <w:spacing w:after="0"/>
              <w:rPr>
                <w:rFonts w:eastAsia="Arial" w:cs="Arial"/>
                <w:sz w:val="18"/>
                <w:szCs w:val="18"/>
              </w:rPr>
            </w:pPr>
            <w:r w:rsidRPr="00CF2DFB">
              <w:rPr>
                <w:rFonts w:eastAsia="Arial" w:cs="Arial"/>
                <w:sz w:val="18"/>
                <w:szCs w:val="18"/>
              </w:rPr>
              <w:t>Acreage of Area Update</w:t>
            </w:r>
          </w:p>
        </w:tc>
      </w:tr>
      <w:tr w:rsidR="007E0736" w:rsidRPr="00CF2DFB" w14:paraId="2915E233"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2F" w14:textId="77777777" w:rsidR="007E0736" w:rsidRPr="00CF2DFB" w:rsidRDefault="007E0736" w:rsidP="00CF2DFB">
            <w:pPr>
              <w:spacing w:after="0"/>
              <w:rPr>
                <w:rFonts w:eastAsia="Arial" w:cs="Arial"/>
                <w:sz w:val="18"/>
                <w:szCs w:val="18"/>
              </w:rPr>
            </w:pPr>
            <w:r w:rsidRPr="00CF2DFB">
              <w:rPr>
                <w:rFonts w:eastAsia="Arial" w:cs="Arial"/>
                <w:sz w:val="18"/>
                <w:szCs w:val="18"/>
              </w:rPr>
              <w:t>RELATE</w:t>
            </w:r>
          </w:p>
        </w:tc>
        <w:tc>
          <w:tcPr>
            <w:tcW w:w="1080" w:type="dxa"/>
            <w:tcBorders>
              <w:top w:val="single" w:sz="8" w:space="0" w:color="auto"/>
              <w:bottom w:val="single" w:sz="8" w:space="0" w:color="auto"/>
            </w:tcBorders>
            <w:shd w:val="clear" w:color="auto" w:fill="auto"/>
            <w:vAlign w:val="center"/>
          </w:tcPr>
          <w:p w14:paraId="2915E230"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120</w:t>
            </w:r>
          </w:p>
        </w:tc>
        <w:tc>
          <w:tcPr>
            <w:tcW w:w="1080" w:type="dxa"/>
            <w:tcBorders>
              <w:top w:val="single" w:sz="8" w:space="0" w:color="auto"/>
              <w:bottom w:val="single" w:sz="8" w:space="0" w:color="auto"/>
            </w:tcBorders>
            <w:shd w:val="clear" w:color="auto" w:fill="auto"/>
            <w:vAlign w:val="center"/>
          </w:tcPr>
          <w:p w14:paraId="2915E231" w14:textId="585D3FA1"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32" w14:textId="77777777" w:rsidR="007E0736" w:rsidRPr="00CF2DFB" w:rsidRDefault="007E0736" w:rsidP="00CF2DFB">
            <w:pPr>
              <w:spacing w:after="0"/>
              <w:rPr>
                <w:rFonts w:eastAsia="Arial" w:cs="Arial"/>
                <w:sz w:val="18"/>
                <w:szCs w:val="18"/>
              </w:rPr>
            </w:pPr>
            <w:r w:rsidRPr="00CF2DFB">
              <w:rPr>
                <w:rFonts w:eastAsia="Arial" w:cs="Arial"/>
                <w:sz w:val="18"/>
                <w:szCs w:val="18"/>
              </w:rPr>
              <w:t>Relationship Description</w:t>
            </w:r>
          </w:p>
        </w:tc>
      </w:tr>
      <w:tr w:rsidR="007E0736" w:rsidRPr="00CF2DFB" w14:paraId="29FF4AD5"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5E0E6241" w14:textId="25254735" w:rsidR="007E0736" w:rsidRPr="00CF2DFB" w:rsidRDefault="007E0736" w:rsidP="00CF2DFB">
            <w:pPr>
              <w:spacing w:after="0"/>
              <w:rPr>
                <w:rFonts w:eastAsia="Arial" w:cs="Arial"/>
                <w:sz w:val="18"/>
                <w:szCs w:val="18"/>
              </w:rPr>
            </w:pPr>
            <w:r w:rsidRPr="00CF2DFB">
              <w:rPr>
                <w:rFonts w:eastAsia="Arial" w:cs="Arial"/>
                <w:sz w:val="18"/>
                <w:szCs w:val="18"/>
              </w:rPr>
              <w:t>JUSTIFY</w:t>
            </w:r>
          </w:p>
        </w:tc>
        <w:tc>
          <w:tcPr>
            <w:tcW w:w="1080" w:type="dxa"/>
            <w:tcBorders>
              <w:top w:val="single" w:sz="8" w:space="0" w:color="auto"/>
              <w:bottom w:val="single" w:sz="8" w:space="0" w:color="auto"/>
            </w:tcBorders>
            <w:shd w:val="clear" w:color="auto" w:fill="auto"/>
            <w:vAlign w:val="center"/>
          </w:tcPr>
          <w:p w14:paraId="68DC4621" w14:textId="222976B3" w:rsidR="007E0736" w:rsidRPr="00CF2DFB" w:rsidRDefault="007E0736" w:rsidP="00CF2DFB">
            <w:pPr>
              <w:spacing w:after="0"/>
              <w:jc w:val="center"/>
              <w:rPr>
                <w:rFonts w:eastAsia="Arial" w:cs="Arial"/>
                <w:sz w:val="18"/>
                <w:szCs w:val="18"/>
              </w:rPr>
            </w:pPr>
            <w:r w:rsidRPr="00CF2DFB">
              <w:rPr>
                <w:rFonts w:eastAsia="Arial" w:cs="Arial"/>
                <w:sz w:val="18"/>
                <w:szCs w:val="18"/>
              </w:rPr>
              <w:t>150</w:t>
            </w:r>
          </w:p>
        </w:tc>
        <w:tc>
          <w:tcPr>
            <w:tcW w:w="1080" w:type="dxa"/>
            <w:tcBorders>
              <w:top w:val="single" w:sz="8" w:space="0" w:color="auto"/>
              <w:bottom w:val="single" w:sz="8" w:space="0" w:color="auto"/>
            </w:tcBorders>
            <w:shd w:val="clear" w:color="auto" w:fill="auto"/>
            <w:vAlign w:val="center"/>
          </w:tcPr>
          <w:p w14:paraId="657B5D1E" w14:textId="30351BFB"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48B02EC6" w14:textId="52F3CD87" w:rsidR="007E0736" w:rsidRPr="00CF2DFB" w:rsidRDefault="007E0736" w:rsidP="00CF2DFB">
            <w:pPr>
              <w:spacing w:after="0"/>
              <w:rPr>
                <w:rFonts w:eastAsia="Arial" w:cs="Arial"/>
                <w:sz w:val="18"/>
                <w:szCs w:val="18"/>
              </w:rPr>
            </w:pPr>
            <w:r w:rsidRPr="00CF2DFB">
              <w:rPr>
                <w:rFonts w:eastAsia="Arial" w:cs="Arial"/>
                <w:sz w:val="18"/>
                <w:szCs w:val="18"/>
              </w:rPr>
              <w:t>Justification of Change</w:t>
            </w:r>
          </w:p>
        </w:tc>
      </w:tr>
      <w:tr w:rsidR="007E0736" w:rsidRPr="00CF2DFB" w14:paraId="2915E238" w14:textId="77777777" w:rsidTr="007E0736">
        <w:trPr>
          <w:trHeight w:val="432"/>
          <w:jc w:val="center"/>
        </w:trPr>
        <w:tc>
          <w:tcPr>
            <w:tcW w:w="1620" w:type="dxa"/>
            <w:tcBorders>
              <w:top w:val="single" w:sz="8" w:space="0" w:color="auto"/>
              <w:bottom w:val="single" w:sz="8" w:space="0" w:color="auto"/>
            </w:tcBorders>
            <w:shd w:val="clear" w:color="auto" w:fill="auto"/>
            <w:vAlign w:val="center"/>
          </w:tcPr>
          <w:p w14:paraId="2915E234" w14:textId="77777777" w:rsidR="007E0736" w:rsidRPr="00CF2DFB" w:rsidRDefault="007E0736" w:rsidP="00CF2DFB">
            <w:pPr>
              <w:spacing w:after="0"/>
              <w:rPr>
                <w:rFonts w:eastAsia="Arial" w:cs="Arial"/>
                <w:sz w:val="18"/>
                <w:szCs w:val="18"/>
              </w:rPr>
            </w:pPr>
            <w:r w:rsidRPr="00CF2DFB">
              <w:rPr>
                <w:rFonts w:eastAsia="Arial" w:cs="Arial"/>
                <w:sz w:val="18"/>
                <w:szCs w:val="18"/>
              </w:rPr>
              <w:t>NAME</w:t>
            </w:r>
          </w:p>
        </w:tc>
        <w:tc>
          <w:tcPr>
            <w:tcW w:w="1080" w:type="dxa"/>
            <w:tcBorders>
              <w:top w:val="single" w:sz="8" w:space="0" w:color="auto"/>
              <w:bottom w:val="single" w:sz="8" w:space="0" w:color="auto"/>
            </w:tcBorders>
            <w:shd w:val="clear" w:color="auto" w:fill="auto"/>
            <w:vAlign w:val="center"/>
          </w:tcPr>
          <w:p w14:paraId="2915E235" w14:textId="77777777" w:rsidR="007E0736" w:rsidRPr="00CF2DFB" w:rsidRDefault="007E0736" w:rsidP="00CF2DFB">
            <w:pPr>
              <w:spacing w:after="0"/>
              <w:jc w:val="center"/>
              <w:rPr>
                <w:rFonts w:eastAsia="Arial" w:cs="Arial"/>
                <w:sz w:val="18"/>
                <w:szCs w:val="18"/>
              </w:rPr>
            </w:pPr>
            <w:r w:rsidRPr="00CF2DFB">
              <w:rPr>
                <w:rFonts w:eastAsia="Arial" w:cs="Arial"/>
                <w:sz w:val="18"/>
                <w:szCs w:val="18"/>
              </w:rPr>
              <w:t>100</w:t>
            </w:r>
          </w:p>
        </w:tc>
        <w:tc>
          <w:tcPr>
            <w:tcW w:w="1080" w:type="dxa"/>
            <w:tcBorders>
              <w:top w:val="single" w:sz="8" w:space="0" w:color="auto"/>
              <w:bottom w:val="single" w:sz="8" w:space="0" w:color="auto"/>
            </w:tcBorders>
            <w:shd w:val="clear" w:color="auto" w:fill="auto"/>
            <w:vAlign w:val="center"/>
          </w:tcPr>
          <w:p w14:paraId="2915E236" w14:textId="2A108F7F"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8" w:space="0" w:color="auto"/>
            </w:tcBorders>
            <w:shd w:val="clear" w:color="auto" w:fill="auto"/>
            <w:vAlign w:val="center"/>
          </w:tcPr>
          <w:p w14:paraId="2915E237" w14:textId="77777777" w:rsidR="007E0736" w:rsidRPr="00CF2DFB" w:rsidRDefault="007E0736" w:rsidP="00CF2DFB">
            <w:pPr>
              <w:spacing w:after="0"/>
              <w:rPr>
                <w:rFonts w:eastAsia="Arial" w:cs="Arial"/>
                <w:sz w:val="18"/>
                <w:szCs w:val="18"/>
              </w:rPr>
            </w:pPr>
            <w:r w:rsidRPr="00CF2DFB">
              <w:rPr>
                <w:rFonts w:eastAsia="Arial" w:cs="Arial"/>
                <w:sz w:val="18"/>
                <w:szCs w:val="18"/>
              </w:rPr>
              <w:t>ANRC name</w:t>
            </w:r>
          </w:p>
        </w:tc>
      </w:tr>
      <w:tr w:rsidR="007E0736" w:rsidRPr="00CF2DFB" w14:paraId="1F5F0E09" w14:textId="77777777" w:rsidTr="007E0736">
        <w:trPr>
          <w:trHeight w:val="432"/>
          <w:jc w:val="center"/>
        </w:trPr>
        <w:tc>
          <w:tcPr>
            <w:tcW w:w="1620" w:type="dxa"/>
            <w:tcBorders>
              <w:top w:val="single" w:sz="8" w:space="0" w:color="auto"/>
              <w:bottom w:val="single" w:sz="18" w:space="0" w:color="auto"/>
            </w:tcBorders>
            <w:shd w:val="clear" w:color="auto" w:fill="auto"/>
            <w:vAlign w:val="center"/>
          </w:tcPr>
          <w:p w14:paraId="13D6758E" w14:textId="4F6142D8" w:rsidR="007E0736" w:rsidRPr="00CF2DFB" w:rsidRDefault="007E0736" w:rsidP="00CF2DFB">
            <w:pPr>
              <w:spacing w:after="0"/>
              <w:rPr>
                <w:rFonts w:eastAsia="Arial" w:cs="Arial"/>
                <w:sz w:val="18"/>
                <w:szCs w:val="18"/>
              </w:rPr>
            </w:pPr>
            <w:r w:rsidRPr="00CF2DFB">
              <w:rPr>
                <w:rFonts w:eastAsia="Arial" w:cs="Arial"/>
                <w:sz w:val="18"/>
                <w:szCs w:val="18"/>
              </w:rPr>
              <w:t>VINTAGE</w:t>
            </w:r>
          </w:p>
        </w:tc>
        <w:tc>
          <w:tcPr>
            <w:tcW w:w="1080" w:type="dxa"/>
            <w:tcBorders>
              <w:top w:val="single" w:sz="8" w:space="0" w:color="auto"/>
              <w:bottom w:val="single" w:sz="18" w:space="0" w:color="auto"/>
            </w:tcBorders>
            <w:shd w:val="clear" w:color="auto" w:fill="auto"/>
            <w:vAlign w:val="center"/>
          </w:tcPr>
          <w:p w14:paraId="25688A26" w14:textId="614E4843" w:rsidR="007E0736" w:rsidRPr="00CF2DFB" w:rsidRDefault="007E0736" w:rsidP="00CF2DFB">
            <w:pPr>
              <w:spacing w:after="0"/>
              <w:jc w:val="center"/>
              <w:rPr>
                <w:rFonts w:eastAsia="Arial" w:cs="Arial"/>
                <w:sz w:val="18"/>
                <w:szCs w:val="18"/>
              </w:rPr>
            </w:pPr>
            <w:r w:rsidRPr="00CF2DFB">
              <w:rPr>
                <w:rFonts w:eastAsia="Arial" w:cs="Arial"/>
                <w:sz w:val="18"/>
                <w:szCs w:val="18"/>
              </w:rPr>
              <w:t>2</w:t>
            </w:r>
          </w:p>
        </w:tc>
        <w:tc>
          <w:tcPr>
            <w:tcW w:w="1080" w:type="dxa"/>
            <w:tcBorders>
              <w:top w:val="single" w:sz="8" w:space="0" w:color="auto"/>
              <w:bottom w:val="single" w:sz="18" w:space="0" w:color="auto"/>
            </w:tcBorders>
            <w:shd w:val="clear" w:color="auto" w:fill="auto"/>
            <w:vAlign w:val="center"/>
          </w:tcPr>
          <w:p w14:paraId="3688AB2C" w14:textId="205373EE" w:rsidR="007E0736" w:rsidRPr="00CF2DFB" w:rsidRDefault="007E0736"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8" w:space="0" w:color="auto"/>
              <w:bottom w:val="single" w:sz="18" w:space="0" w:color="auto"/>
            </w:tcBorders>
            <w:shd w:val="clear" w:color="auto" w:fill="auto"/>
            <w:vAlign w:val="center"/>
          </w:tcPr>
          <w:p w14:paraId="341B88E2" w14:textId="41E691DE" w:rsidR="007E0736" w:rsidRPr="00CF2DFB" w:rsidRDefault="007E0736" w:rsidP="00CF2DFB">
            <w:pPr>
              <w:spacing w:after="0"/>
              <w:rPr>
                <w:rFonts w:eastAsia="Arial" w:cs="Arial"/>
                <w:sz w:val="18"/>
                <w:szCs w:val="18"/>
              </w:rPr>
            </w:pPr>
            <w:r w:rsidRPr="00CF2DFB">
              <w:rPr>
                <w:rFonts w:eastAsia="Arial" w:cs="Arial"/>
                <w:sz w:val="18"/>
                <w:szCs w:val="18"/>
              </w:rPr>
              <w:t>Vintage of the Data</w:t>
            </w:r>
          </w:p>
        </w:tc>
      </w:tr>
    </w:tbl>
    <w:p w14:paraId="4B95DEFD" w14:textId="77777777" w:rsidR="00196C9D" w:rsidRPr="00103CDF" w:rsidRDefault="00196C9D">
      <w:pPr>
        <w:rPr>
          <w:rFonts w:cs="Arial"/>
          <w:b/>
          <w:iCs/>
        </w:rPr>
      </w:pPr>
      <w:r w:rsidRPr="00103CDF">
        <w:rPr>
          <w:rFonts w:cs="Arial"/>
        </w:rPr>
        <w:br w:type="page"/>
      </w:r>
    </w:p>
    <w:p w14:paraId="2915E23B" w14:textId="4A2AAF0F" w:rsidR="00863030" w:rsidRPr="00103CDF" w:rsidRDefault="00D10253" w:rsidP="001370D7">
      <w:pPr>
        <w:pStyle w:val="Caption"/>
      </w:pPr>
      <w:bookmarkStart w:id="2204" w:name="_Toc503016739"/>
      <w:r>
        <w:t xml:space="preserve">Table </w:t>
      </w:r>
      <w:r w:rsidR="00EE635D">
        <w:fldChar w:fldCharType="begin"/>
      </w:r>
      <w:r w:rsidR="00EE635D">
        <w:instrText xml:space="preserve"> SEQ Table \* ARABIC </w:instrText>
      </w:r>
      <w:r w:rsidR="00EE635D">
        <w:fldChar w:fldCharType="separate"/>
      </w:r>
      <w:r w:rsidR="004B69B4">
        <w:t>17</w:t>
      </w:r>
      <w:r w:rsidR="00EE635D">
        <w:fldChar w:fldCharType="end"/>
      </w:r>
      <w:r>
        <w:t xml:space="preserve">: </w:t>
      </w:r>
      <w:r w:rsidR="00863030" w:rsidRPr="00103CDF">
        <w:t>American Indian Areas</w:t>
      </w:r>
      <w:r w:rsidR="005A2CFB" w:rsidRPr="00103CDF">
        <w:t xml:space="preserve"> - Legal</w:t>
      </w:r>
      <w:r w:rsidR="00863030" w:rsidRPr="00103CDF">
        <w:t xml:space="preserve"> (AIA</w:t>
      </w:r>
      <w:r w:rsidR="005A2CFB" w:rsidRPr="00103CDF">
        <w:t>L</w:t>
      </w:r>
      <w:r w:rsidR="00863030" w:rsidRPr="00103CDF">
        <w:t>) Shapefile</w:t>
      </w:r>
      <w:bookmarkEnd w:id="2204"/>
    </w:p>
    <w:tbl>
      <w:tblPr>
        <w:tblW w:w="8730" w:type="dxa"/>
        <w:tblInd w:w="3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C0" w:firstRow="0" w:lastRow="1" w:firstColumn="1" w:lastColumn="1" w:noHBand="0" w:noVBand="0"/>
        <w:tblCaption w:val="American Indian Areas - Legal (AIAL) shapefile"/>
        <w:tblDescription w:val="American Indian Areas - Legal (AIAL) shapefile"/>
      </w:tblPr>
      <w:tblGrid>
        <w:gridCol w:w="1620"/>
        <w:gridCol w:w="1080"/>
        <w:gridCol w:w="900"/>
        <w:gridCol w:w="5130"/>
      </w:tblGrid>
      <w:tr w:rsidR="00F7734C" w:rsidRPr="00CF2DFB" w14:paraId="2915E240" w14:textId="77777777" w:rsidTr="007B122D">
        <w:trPr>
          <w:trHeight w:val="126"/>
          <w:tblHeader/>
        </w:trPr>
        <w:tc>
          <w:tcPr>
            <w:tcW w:w="1620" w:type="dxa"/>
            <w:tcBorders>
              <w:top w:val="single" w:sz="18" w:space="0" w:color="auto"/>
              <w:bottom w:val="single" w:sz="6" w:space="0" w:color="auto"/>
            </w:tcBorders>
            <w:shd w:val="clear" w:color="auto" w:fill="948A54"/>
            <w:vAlign w:val="center"/>
          </w:tcPr>
          <w:p w14:paraId="2915E23C" w14:textId="77777777" w:rsidR="00863030" w:rsidRPr="00CF2DFB" w:rsidRDefault="00863030" w:rsidP="00CF2DFB">
            <w:pPr>
              <w:spacing w:after="0"/>
              <w:contextualSpacing/>
              <w:rPr>
                <w:rFonts w:eastAsia="Arial" w:cs="Arial"/>
                <w:b/>
                <w:bCs/>
                <w:color w:val="FFFFFF" w:themeColor="background1"/>
                <w:sz w:val="18"/>
                <w:szCs w:val="18"/>
              </w:rPr>
            </w:pPr>
            <w:r w:rsidRPr="00CF2DFB">
              <w:rPr>
                <w:rFonts w:eastAsia="Arial" w:cs="Arial"/>
                <w:b/>
                <w:color w:val="FFFFFF" w:themeColor="background1"/>
                <w:sz w:val="18"/>
                <w:szCs w:val="18"/>
              </w:rPr>
              <w:t>ATTRIBUTE FIELD</w:t>
            </w:r>
          </w:p>
        </w:tc>
        <w:tc>
          <w:tcPr>
            <w:tcW w:w="1080" w:type="dxa"/>
            <w:tcBorders>
              <w:top w:val="single" w:sz="18" w:space="0" w:color="auto"/>
              <w:bottom w:val="single" w:sz="6" w:space="0" w:color="auto"/>
            </w:tcBorders>
            <w:shd w:val="clear" w:color="auto" w:fill="948A54"/>
            <w:vAlign w:val="center"/>
          </w:tcPr>
          <w:p w14:paraId="2915E23D" w14:textId="77777777" w:rsidR="00863030" w:rsidRPr="00CF2DFB" w:rsidRDefault="00863030" w:rsidP="00CF2DFB">
            <w:pPr>
              <w:spacing w:after="0"/>
              <w:contextualSpacing/>
              <w:jc w:val="center"/>
              <w:rPr>
                <w:rFonts w:eastAsia="Arial" w:cs="Arial"/>
                <w:b/>
                <w:bCs/>
                <w:color w:val="FFFFFF" w:themeColor="background1"/>
                <w:sz w:val="18"/>
                <w:szCs w:val="18"/>
              </w:rPr>
            </w:pPr>
            <w:r w:rsidRPr="00CF2DFB">
              <w:rPr>
                <w:rFonts w:eastAsia="Arial" w:cs="Arial"/>
                <w:b/>
                <w:color w:val="FFFFFF" w:themeColor="background1"/>
                <w:sz w:val="18"/>
                <w:szCs w:val="18"/>
              </w:rPr>
              <w:t>LENGTH</w:t>
            </w:r>
          </w:p>
        </w:tc>
        <w:tc>
          <w:tcPr>
            <w:tcW w:w="900" w:type="dxa"/>
            <w:tcBorders>
              <w:top w:val="single" w:sz="18" w:space="0" w:color="auto"/>
              <w:bottom w:val="single" w:sz="6" w:space="0" w:color="auto"/>
            </w:tcBorders>
            <w:shd w:val="clear" w:color="auto" w:fill="948A54"/>
            <w:vAlign w:val="center"/>
          </w:tcPr>
          <w:p w14:paraId="2915E23E" w14:textId="77777777" w:rsidR="00863030" w:rsidRPr="00CF2DFB" w:rsidRDefault="00863030" w:rsidP="00CF2DFB">
            <w:pPr>
              <w:spacing w:after="0"/>
              <w:contextualSpacing/>
              <w:jc w:val="center"/>
              <w:rPr>
                <w:rFonts w:eastAsia="Arial" w:cs="Arial"/>
                <w:b/>
                <w:bCs/>
                <w:color w:val="FFFFFF" w:themeColor="background1"/>
                <w:sz w:val="18"/>
                <w:szCs w:val="18"/>
              </w:rPr>
            </w:pPr>
            <w:r w:rsidRPr="00CF2DFB">
              <w:rPr>
                <w:rFonts w:eastAsia="Arial" w:cs="Arial"/>
                <w:b/>
                <w:color w:val="FFFFFF" w:themeColor="background1"/>
                <w:sz w:val="18"/>
                <w:szCs w:val="18"/>
              </w:rPr>
              <w:t>TYPE</w:t>
            </w:r>
          </w:p>
        </w:tc>
        <w:tc>
          <w:tcPr>
            <w:tcW w:w="5130" w:type="dxa"/>
            <w:tcBorders>
              <w:top w:val="single" w:sz="18" w:space="0" w:color="auto"/>
              <w:bottom w:val="single" w:sz="6" w:space="0" w:color="auto"/>
            </w:tcBorders>
            <w:shd w:val="clear" w:color="auto" w:fill="948A54"/>
            <w:vAlign w:val="center"/>
          </w:tcPr>
          <w:p w14:paraId="2915E23F" w14:textId="77777777" w:rsidR="00863030" w:rsidRPr="00CF2DFB" w:rsidRDefault="00863030" w:rsidP="00CF2DFB">
            <w:pPr>
              <w:spacing w:after="0"/>
              <w:contextualSpacing/>
              <w:rPr>
                <w:rFonts w:eastAsia="Arial" w:cs="Arial"/>
                <w:b/>
                <w:bCs/>
                <w:color w:val="FFFFFF" w:themeColor="background1"/>
                <w:sz w:val="18"/>
                <w:szCs w:val="18"/>
              </w:rPr>
            </w:pPr>
            <w:r w:rsidRPr="00CF2DFB">
              <w:rPr>
                <w:rFonts w:eastAsia="Arial" w:cs="Arial"/>
                <w:b/>
                <w:color w:val="FFFFFF" w:themeColor="background1"/>
                <w:sz w:val="18"/>
                <w:szCs w:val="18"/>
              </w:rPr>
              <w:t>DESCRIPTION</w:t>
            </w:r>
          </w:p>
        </w:tc>
      </w:tr>
      <w:tr w:rsidR="00863030" w:rsidRPr="00CF2DFB" w14:paraId="2915E245"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41"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STATEFP</w:t>
            </w:r>
          </w:p>
        </w:tc>
        <w:tc>
          <w:tcPr>
            <w:tcW w:w="1080" w:type="dxa"/>
            <w:tcBorders>
              <w:top w:val="single" w:sz="6" w:space="0" w:color="auto"/>
              <w:bottom w:val="single" w:sz="6" w:space="0" w:color="auto"/>
            </w:tcBorders>
            <w:shd w:val="clear" w:color="auto" w:fill="auto"/>
            <w:vAlign w:val="center"/>
          </w:tcPr>
          <w:p w14:paraId="2915E242"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2</w:t>
            </w:r>
          </w:p>
        </w:tc>
        <w:tc>
          <w:tcPr>
            <w:tcW w:w="900" w:type="dxa"/>
            <w:tcBorders>
              <w:top w:val="single" w:sz="6" w:space="0" w:color="auto"/>
              <w:bottom w:val="single" w:sz="6" w:space="0" w:color="auto"/>
            </w:tcBorders>
            <w:shd w:val="clear" w:color="auto" w:fill="auto"/>
            <w:vAlign w:val="center"/>
          </w:tcPr>
          <w:p w14:paraId="2915E243"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44"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FIPS State Code</w:t>
            </w:r>
          </w:p>
        </w:tc>
      </w:tr>
      <w:tr w:rsidR="00863030" w:rsidRPr="00CF2DFB" w14:paraId="2915E24A"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46"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COUNTYFP</w:t>
            </w:r>
          </w:p>
        </w:tc>
        <w:tc>
          <w:tcPr>
            <w:tcW w:w="1080" w:type="dxa"/>
            <w:tcBorders>
              <w:top w:val="single" w:sz="6" w:space="0" w:color="auto"/>
              <w:bottom w:val="single" w:sz="6" w:space="0" w:color="auto"/>
            </w:tcBorders>
            <w:shd w:val="clear" w:color="auto" w:fill="auto"/>
            <w:vAlign w:val="center"/>
          </w:tcPr>
          <w:p w14:paraId="2915E247"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3</w:t>
            </w:r>
          </w:p>
        </w:tc>
        <w:tc>
          <w:tcPr>
            <w:tcW w:w="900" w:type="dxa"/>
            <w:tcBorders>
              <w:top w:val="single" w:sz="6" w:space="0" w:color="auto"/>
              <w:bottom w:val="single" w:sz="6" w:space="0" w:color="auto"/>
            </w:tcBorders>
            <w:shd w:val="clear" w:color="auto" w:fill="auto"/>
            <w:vAlign w:val="center"/>
          </w:tcPr>
          <w:p w14:paraId="2915E248"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49"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FIPS County Code</w:t>
            </w:r>
          </w:p>
        </w:tc>
      </w:tr>
      <w:tr w:rsidR="00863030" w:rsidRPr="00CF2DFB" w14:paraId="2915E24F"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4B"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AIANNHCE</w:t>
            </w:r>
          </w:p>
        </w:tc>
        <w:tc>
          <w:tcPr>
            <w:tcW w:w="1080" w:type="dxa"/>
            <w:tcBorders>
              <w:top w:val="single" w:sz="6" w:space="0" w:color="auto"/>
              <w:bottom w:val="single" w:sz="6" w:space="0" w:color="auto"/>
            </w:tcBorders>
            <w:shd w:val="clear" w:color="auto" w:fill="auto"/>
            <w:vAlign w:val="center"/>
          </w:tcPr>
          <w:p w14:paraId="2915E24C"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4</w:t>
            </w:r>
          </w:p>
        </w:tc>
        <w:tc>
          <w:tcPr>
            <w:tcW w:w="900" w:type="dxa"/>
            <w:tcBorders>
              <w:top w:val="single" w:sz="6" w:space="0" w:color="auto"/>
              <w:bottom w:val="single" w:sz="6" w:space="0" w:color="auto"/>
            </w:tcBorders>
            <w:shd w:val="clear" w:color="auto" w:fill="auto"/>
            <w:vAlign w:val="center"/>
          </w:tcPr>
          <w:p w14:paraId="2915E24D"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4E"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Census AIANNH Code</w:t>
            </w:r>
          </w:p>
        </w:tc>
      </w:tr>
      <w:tr w:rsidR="00863030" w:rsidRPr="00CF2DFB" w14:paraId="2915E254"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50"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COMPTYP</w:t>
            </w:r>
          </w:p>
        </w:tc>
        <w:tc>
          <w:tcPr>
            <w:tcW w:w="1080" w:type="dxa"/>
            <w:tcBorders>
              <w:top w:val="single" w:sz="6" w:space="0" w:color="auto"/>
              <w:bottom w:val="single" w:sz="6" w:space="0" w:color="auto"/>
            </w:tcBorders>
            <w:shd w:val="clear" w:color="auto" w:fill="auto"/>
            <w:vAlign w:val="center"/>
          </w:tcPr>
          <w:p w14:paraId="2915E251"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w:t>
            </w:r>
          </w:p>
        </w:tc>
        <w:tc>
          <w:tcPr>
            <w:tcW w:w="900" w:type="dxa"/>
            <w:tcBorders>
              <w:top w:val="single" w:sz="6" w:space="0" w:color="auto"/>
              <w:bottom w:val="single" w:sz="6" w:space="0" w:color="auto"/>
            </w:tcBorders>
            <w:shd w:val="clear" w:color="auto" w:fill="auto"/>
            <w:vAlign w:val="center"/>
          </w:tcPr>
          <w:p w14:paraId="2915E252"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53"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Indicates if Reservation, Trust Land, or both are Present</w:t>
            </w:r>
          </w:p>
        </w:tc>
      </w:tr>
      <w:tr w:rsidR="00863030" w:rsidRPr="00CF2DFB" w14:paraId="2915E259"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55"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AIANNHFSR</w:t>
            </w:r>
          </w:p>
        </w:tc>
        <w:tc>
          <w:tcPr>
            <w:tcW w:w="1080" w:type="dxa"/>
            <w:tcBorders>
              <w:top w:val="single" w:sz="6" w:space="0" w:color="auto"/>
              <w:bottom w:val="single" w:sz="6" w:space="0" w:color="auto"/>
            </w:tcBorders>
            <w:shd w:val="clear" w:color="auto" w:fill="auto"/>
            <w:vAlign w:val="center"/>
          </w:tcPr>
          <w:p w14:paraId="2915E256"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w:t>
            </w:r>
          </w:p>
        </w:tc>
        <w:tc>
          <w:tcPr>
            <w:tcW w:w="900" w:type="dxa"/>
            <w:tcBorders>
              <w:top w:val="single" w:sz="6" w:space="0" w:color="auto"/>
              <w:bottom w:val="single" w:sz="6" w:space="0" w:color="auto"/>
            </w:tcBorders>
            <w:shd w:val="clear" w:color="auto" w:fill="auto"/>
            <w:vAlign w:val="center"/>
          </w:tcPr>
          <w:p w14:paraId="2915E257"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58"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Flag Indicating Level of Recognition of an AIA</w:t>
            </w:r>
          </w:p>
        </w:tc>
      </w:tr>
      <w:tr w:rsidR="00863030" w:rsidRPr="00CF2DFB" w14:paraId="2915E25E"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5A"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NAMELSAD</w:t>
            </w:r>
          </w:p>
        </w:tc>
        <w:tc>
          <w:tcPr>
            <w:tcW w:w="1080" w:type="dxa"/>
            <w:tcBorders>
              <w:top w:val="single" w:sz="6" w:space="0" w:color="auto"/>
              <w:bottom w:val="single" w:sz="6" w:space="0" w:color="auto"/>
            </w:tcBorders>
            <w:shd w:val="clear" w:color="auto" w:fill="auto"/>
            <w:vAlign w:val="center"/>
          </w:tcPr>
          <w:p w14:paraId="2915E25B"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100</w:t>
            </w:r>
          </w:p>
        </w:tc>
        <w:tc>
          <w:tcPr>
            <w:tcW w:w="900" w:type="dxa"/>
            <w:tcBorders>
              <w:top w:val="single" w:sz="6" w:space="0" w:color="auto"/>
              <w:bottom w:val="single" w:sz="6" w:space="0" w:color="auto"/>
            </w:tcBorders>
            <w:shd w:val="clear" w:color="auto" w:fill="auto"/>
            <w:vAlign w:val="center"/>
          </w:tcPr>
          <w:p w14:paraId="2915E25C"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5D"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Name with Translated LSAD</w:t>
            </w:r>
          </w:p>
        </w:tc>
      </w:tr>
      <w:tr w:rsidR="00863030" w:rsidRPr="00CF2DFB" w14:paraId="2915E263"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5F"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AIANNHNS</w:t>
            </w:r>
          </w:p>
        </w:tc>
        <w:tc>
          <w:tcPr>
            <w:tcW w:w="1080" w:type="dxa"/>
            <w:tcBorders>
              <w:top w:val="single" w:sz="6" w:space="0" w:color="auto"/>
              <w:bottom w:val="single" w:sz="6" w:space="0" w:color="auto"/>
            </w:tcBorders>
            <w:shd w:val="clear" w:color="auto" w:fill="auto"/>
            <w:vAlign w:val="center"/>
          </w:tcPr>
          <w:p w14:paraId="2915E260"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8</w:t>
            </w:r>
          </w:p>
        </w:tc>
        <w:tc>
          <w:tcPr>
            <w:tcW w:w="900" w:type="dxa"/>
            <w:tcBorders>
              <w:top w:val="single" w:sz="6" w:space="0" w:color="auto"/>
              <w:bottom w:val="single" w:sz="6" w:space="0" w:color="auto"/>
            </w:tcBorders>
            <w:shd w:val="clear" w:color="auto" w:fill="auto"/>
            <w:vAlign w:val="center"/>
          </w:tcPr>
          <w:p w14:paraId="2915E261"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62"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ANSI numeric identifier for AIA areas</w:t>
            </w:r>
          </w:p>
        </w:tc>
      </w:tr>
      <w:tr w:rsidR="00863030" w:rsidRPr="00CF2DFB" w14:paraId="2915E268"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64"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LSAD</w:t>
            </w:r>
          </w:p>
        </w:tc>
        <w:tc>
          <w:tcPr>
            <w:tcW w:w="1080" w:type="dxa"/>
            <w:tcBorders>
              <w:top w:val="single" w:sz="6" w:space="0" w:color="auto"/>
              <w:bottom w:val="single" w:sz="6" w:space="0" w:color="auto"/>
            </w:tcBorders>
            <w:shd w:val="clear" w:color="auto" w:fill="auto"/>
            <w:vAlign w:val="center"/>
          </w:tcPr>
          <w:p w14:paraId="2915E265"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2</w:t>
            </w:r>
          </w:p>
        </w:tc>
        <w:tc>
          <w:tcPr>
            <w:tcW w:w="900" w:type="dxa"/>
            <w:tcBorders>
              <w:top w:val="single" w:sz="6" w:space="0" w:color="auto"/>
              <w:bottom w:val="single" w:sz="6" w:space="0" w:color="auto"/>
            </w:tcBorders>
            <w:shd w:val="clear" w:color="auto" w:fill="auto"/>
            <w:vAlign w:val="center"/>
          </w:tcPr>
          <w:p w14:paraId="2915E266"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67"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Legal / Statistical Area Description</w:t>
            </w:r>
          </w:p>
        </w:tc>
      </w:tr>
      <w:tr w:rsidR="00863030" w:rsidRPr="00CF2DFB" w14:paraId="2915E26D"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69"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FUNCSTAT</w:t>
            </w:r>
          </w:p>
        </w:tc>
        <w:tc>
          <w:tcPr>
            <w:tcW w:w="1080" w:type="dxa"/>
            <w:tcBorders>
              <w:top w:val="single" w:sz="6" w:space="0" w:color="auto"/>
              <w:bottom w:val="single" w:sz="6" w:space="0" w:color="auto"/>
            </w:tcBorders>
            <w:shd w:val="clear" w:color="auto" w:fill="auto"/>
            <w:vAlign w:val="center"/>
          </w:tcPr>
          <w:p w14:paraId="2915E26A"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w:t>
            </w:r>
          </w:p>
        </w:tc>
        <w:tc>
          <w:tcPr>
            <w:tcW w:w="900" w:type="dxa"/>
            <w:tcBorders>
              <w:top w:val="single" w:sz="6" w:space="0" w:color="auto"/>
              <w:bottom w:val="single" w:sz="6" w:space="0" w:color="auto"/>
            </w:tcBorders>
            <w:shd w:val="clear" w:color="auto" w:fill="auto"/>
            <w:vAlign w:val="center"/>
          </w:tcPr>
          <w:p w14:paraId="2915E26B"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6C"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Functional Status</w:t>
            </w:r>
          </w:p>
        </w:tc>
      </w:tr>
      <w:tr w:rsidR="00863030" w:rsidRPr="00CF2DFB" w14:paraId="2915E272"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6E"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CLASSFP</w:t>
            </w:r>
          </w:p>
        </w:tc>
        <w:tc>
          <w:tcPr>
            <w:tcW w:w="1080" w:type="dxa"/>
            <w:tcBorders>
              <w:top w:val="single" w:sz="6" w:space="0" w:color="auto"/>
              <w:bottom w:val="single" w:sz="6" w:space="0" w:color="auto"/>
            </w:tcBorders>
            <w:shd w:val="clear" w:color="auto" w:fill="auto"/>
            <w:vAlign w:val="center"/>
          </w:tcPr>
          <w:p w14:paraId="2915E26F"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2</w:t>
            </w:r>
          </w:p>
        </w:tc>
        <w:tc>
          <w:tcPr>
            <w:tcW w:w="900" w:type="dxa"/>
            <w:tcBorders>
              <w:top w:val="single" w:sz="6" w:space="0" w:color="auto"/>
              <w:bottom w:val="single" w:sz="6" w:space="0" w:color="auto"/>
            </w:tcBorders>
            <w:shd w:val="clear" w:color="auto" w:fill="auto"/>
            <w:vAlign w:val="center"/>
          </w:tcPr>
          <w:p w14:paraId="2915E270"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71"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FIPS 55 Class Code Describing an Entity</w:t>
            </w:r>
          </w:p>
        </w:tc>
      </w:tr>
      <w:tr w:rsidR="00863030" w:rsidRPr="00CF2DFB" w14:paraId="2915E277"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73"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PARTFLG</w:t>
            </w:r>
          </w:p>
        </w:tc>
        <w:tc>
          <w:tcPr>
            <w:tcW w:w="1080" w:type="dxa"/>
            <w:tcBorders>
              <w:top w:val="single" w:sz="6" w:space="0" w:color="auto"/>
              <w:bottom w:val="single" w:sz="6" w:space="0" w:color="auto"/>
            </w:tcBorders>
            <w:shd w:val="clear" w:color="auto" w:fill="auto"/>
            <w:vAlign w:val="center"/>
          </w:tcPr>
          <w:p w14:paraId="2915E274"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w:t>
            </w:r>
          </w:p>
        </w:tc>
        <w:tc>
          <w:tcPr>
            <w:tcW w:w="900" w:type="dxa"/>
            <w:tcBorders>
              <w:top w:val="single" w:sz="6" w:space="0" w:color="auto"/>
              <w:bottom w:val="single" w:sz="6" w:space="0" w:color="auto"/>
            </w:tcBorders>
            <w:shd w:val="clear" w:color="auto" w:fill="auto"/>
            <w:vAlign w:val="center"/>
          </w:tcPr>
          <w:p w14:paraId="2915E275"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76"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Part Flag Indicator</w:t>
            </w:r>
          </w:p>
        </w:tc>
      </w:tr>
      <w:tr w:rsidR="00863030" w:rsidRPr="00CF2DFB" w14:paraId="2915E27C"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78"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CHNG_TYPE</w:t>
            </w:r>
          </w:p>
        </w:tc>
        <w:tc>
          <w:tcPr>
            <w:tcW w:w="1080" w:type="dxa"/>
            <w:tcBorders>
              <w:top w:val="single" w:sz="6" w:space="0" w:color="auto"/>
              <w:bottom w:val="single" w:sz="6" w:space="0" w:color="auto"/>
            </w:tcBorders>
            <w:shd w:val="clear" w:color="auto" w:fill="auto"/>
            <w:vAlign w:val="center"/>
          </w:tcPr>
          <w:p w14:paraId="2915E279"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2</w:t>
            </w:r>
          </w:p>
        </w:tc>
        <w:tc>
          <w:tcPr>
            <w:tcW w:w="900" w:type="dxa"/>
            <w:tcBorders>
              <w:top w:val="single" w:sz="6" w:space="0" w:color="auto"/>
              <w:bottom w:val="single" w:sz="6" w:space="0" w:color="auto"/>
            </w:tcBorders>
            <w:shd w:val="clear" w:color="auto" w:fill="auto"/>
            <w:vAlign w:val="center"/>
          </w:tcPr>
          <w:p w14:paraId="2915E27A"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7B"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Type of Area Update</w:t>
            </w:r>
          </w:p>
        </w:tc>
      </w:tr>
      <w:tr w:rsidR="00863030" w:rsidRPr="00CF2DFB" w14:paraId="2915E281"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7D"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AUTHTYPE</w:t>
            </w:r>
          </w:p>
        </w:tc>
        <w:tc>
          <w:tcPr>
            <w:tcW w:w="1080" w:type="dxa"/>
            <w:tcBorders>
              <w:top w:val="single" w:sz="6" w:space="0" w:color="auto"/>
              <w:bottom w:val="single" w:sz="6" w:space="0" w:color="auto"/>
            </w:tcBorders>
            <w:shd w:val="clear" w:color="auto" w:fill="auto"/>
            <w:vAlign w:val="center"/>
          </w:tcPr>
          <w:p w14:paraId="2915E27E"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w:t>
            </w:r>
          </w:p>
        </w:tc>
        <w:tc>
          <w:tcPr>
            <w:tcW w:w="900" w:type="dxa"/>
            <w:tcBorders>
              <w:top w:val="single" w:sz="6" w:space="0" w:color="auto"/>
              <w:bottom w:val="single" w:sz="6" w:space="0" w:color="auto"/>
            </w:tcBorders>
            <w:shd w:val="clear" w:color="auto" w:fill="auto"/>
            <w:vAlign w:val="center"/>
          </w:tcPr>
          <w:p w14:paraId="2915E27F"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80"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Authorization Type (O – Ordinance, R – Resolution, L – Local Law, S – State Level Action, X – Other)</w:t>
            </w:r>
          </w:p>
        </w:tc>
      </w:tr>
      <w:tr w:rsidR="00863030" w:rsidRPr="00CF2DFB" w14:paraId="2915E286"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82"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EFF_DATE</w:t>
            </w:r>
          </w:p>
        </w:tc>
        <w:tc>
          <w:tcPr>
            <w:tcW w:w="1080" w:type="dxa"/>
            <w:tcBorders>
              <w:top w:val="single" w:sz="6" w:space="0" w:color="auto"/>
              <w:bottom w:val="single" w:sz="6" w:space="0" w:color="auto"/>
            </w:tcBorders>
            <w:shd w:val="clear" w:color="auto" w:fill="auto"/>
            <w:vAlign w:val="center"/>
          </w:tcPr>
          <w:p w14:paraId="2915E283"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8</w:t>
            </w:r>
          </w:p>
        </w:tc>
        <w:tc>
          <w:tcPr>
            <w:tcW w:w="900" w:type="dxa"/>
            <w:tcBorders>
              <w:top w:val="single" w:sz="6" w:space="0" w:color="auto"/>
              <w:bottom w:val="single" w:sz="6" w:space="0" w:color="auto"/>
            </w:tcBorders>
            <w:shd w:val="clear" w:color="auto" w:fill="auto"/>
            <w:vAlign w:val="center"/>
          </w:tcPr>
          <w:p w14:paraId="2915E284"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Date</w:t>
            </w:r>
          </w:p>
        </w:tc>
        <w:tc>
          <w:tcPr>
            <w:tcW w:w="5130" w:type="dxa"/>
            <w:tcBorders>
              <w:top w:val="single" w:sz="6" w:space="0" w:color="auto"/>
              <w:bottom w:val="single" w:sz="6" w:space="0" w:color="auto"/>
            </w:tcBorders>
            <w:shd w:val="clear" w:color="auto" w:fill="auto"/>
            <w:vAlign w:val="center"/>
          </w:tcPr>
          <w:p w14:paraId="2915E285"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Effective Date</w:t>
            </w:r>
          </w:p>
        </w:tc>
      </w:tr>
      <w:tr w:rsidR="00863030" w:rsidRPr="00CF2DFB" w14:paraId="2915E28B"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87"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DOCU</w:t>
            </w:r>
          </w:p>
        </w:tc>
        <w:tc>
          <w:tcPr>
            <w:tcW w:w="1080" w:type="dxa"/>
            <w:tcBorders>
              <w:top w:val="single" w:sz="6" w:space="0" w:color="auto"/>
              <w:bottom w:val="single" w:sz="6" w:space="0" w:color="auto"/>
            </w:tcBorders>
            <w:shd w:val="clear" w:color="auto" w:fill="auto"/>
            <w:vAlign w:val="center"/>
          </w:tcPr>
          <w:p w14:paraId="2915E288"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120</w:t>
            </w:r>
          </w:p>
        </w:tc>
        <w:tc>
          <w:tcPr>
            <w:tcW w:w="900" w:type="dxa"/>
            <w:tcBorders>
              <w:top w:val="single" w:sz="6" w:space="0" w:color="auto"/>
              <w:bottom w:val="single" w:sz="6" w:space="0" w:color="auto"/>
            </w:tcBorders>
            <w:shd w:val="clear" w:color="auto" w:fill="auto"/>
            <w:vAlign w:val="center"/>
          </w:tcPr>
          <w:p w14:paraId="2915E289"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8A"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Supporting Documentation</w:t>
            </w:r>
          </w:p>
        </w:tc>
      </w:tr>
      <w:tr w:rsidR="00863030" w:rsidRPr="00CF2DFB" w14:paraId="2915E290"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8C" w14:textId="64DB548F" w:rsidR="00863030" w:rsidRPr="00CF2DFB" w:rsidRDefault="005A2CFB" w:rsidP="00CF2DFB">
            <w:pPr>
              <w:spacing w:after="0"/>
              <w:contextualSpacing/>
              <w:rPr>
                <w:rFonts w:eastAsia="Arial" w:cs="Arial"/>
                <w:sz w:val="18"/>
                <w:szCs w:val="18"/>
              </w:rPr>
            </w:pPr>
            <w:r w:rsidRPr="00CF2DFB">
              <w:rPr>
                <w:rFonts w:eastAsia="Arial" w:cs="Arial"/>
                <w:sz w:val="18"/>
                <w:szCs w:val="18"/>
              </w:rPr>
              <w:t>RECORD</w:t>
            </w:r>
            <w:r w:rsidR="00863030" w:rsidRPr="00CF2DFB">
              <w:rPr>
                <w:rFonts w:eastAsia="Arial" w:cs="Arial"/>
                <w:sz w:val="18"/>
                <w:szCs w:val="18"/>
              </w:rPr>
              <w:t>_ID</w:t>
            </w:r>
          </w:p>
        </w:tc>
        <w:tc>
          <w:tcPr>
            <w:tcW w:w="1080" w:type="dxa"/>
            <w:tcBorders>
              <w:top w:val="single" w:sz="6" w:space="0" w:color="auto"/>
              <w:bottom w:val="single" w:sz="6" w:space="0" w:color="auto"/>
            </w:tcBorders>
            <w:shd w:val="clear" w:color="auto" w:fill="auto"/>
            <w:vAlign w:val="center"/>
          </w:tcPr>
          <w:p w14:paraId="2915E28D"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4</w:t>
            </w:r>
          </w:p>
        </w:tc>
        <w:tc>
          <w:tcPr>
            <w:tcW w:w="900" w:type="dxa"/>
            <w:tcBorders>
              <w:top w:val="single" w:sz="6" w:space="0" w:color="auto"/>
              <w:bottom w:val="single" w:sz="6" w:space="0" w:color="auto"/>
            </w:tcBorders>
            <w:shd w:val="clear" w:color="auto" w:fill="auto"/>
            <w:vAlign w:val="center"/>
          </w:tcPr>
          <w:p w14:paraId="2915E28E"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8F" w14:textId="624246DC" w:rsidR="00863030" w:rsidRPr="00CF2DFB" w:rsidRDefault="00863030" w:rsidP="00CF2DFB">
            <w:pPr>
              <w:spacing w:after="0"/>
              <w:contextualSpacing/>
              <w:rPr>
                <w:rFonts w:eastAsia="Arial" w:cs="Arial"/>
                <w:sz w:val="18"/>
                <w:szCs w:val="18"/>
              </w:rPr>
            </w:pPr>
            <w:r w:rsidRPr="00CF2DFB">
              <w:rPr>
                <w:rFonts w:eastAsia="Arial" w:cs="Arial"/>
                <w:sz w:val="18"/>
                <w:szCs w:val="18"/>
              </w:rPr>
              <w:t>(</w:t>
            </w:r>
            <w:r w:rsidR="005A2CFB" w:rsidRPr="00CF2DFB">
              <w:rPr>
                <w:rFonts w:eastAsia="Arial" w:cs="Arial"/>
                <w:sz w:val="18"/>
                <w:szCs w:val="18"/>
              </w:rPr>
              <w:t>GUPS</w:t>
            </w:r>
            <w:r w:rsidRPr="00CF2DFB">
              <w:rPr>
                <w:rFonts w:eastAsia="Arial" w:cs="Arial"/>
                <w:sz w:val="18"/>
                <w:szCs w:val="18"/>
              </w:rPr>
              <w:t xml:space="preserve"> Only)</w:t>
            </w:r>
          </w:p>
        </w:tc>
      </w:tr>
      <w:tr w:rsidR="00863030" w:rsidRPr="00CF2DFB" w14:paraId="2915E295"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91"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AREA</w:t>
            </w:r>
          </w:p>
        </w:tc>
        <w:tc>
          <w:tcPr>
            <w:tcW w:w="1080" w:type="dxa"/>
            <w:tcBorders>
              <w:top w:val="single" w:sz="6" w:space="0" w:color="auto"/>
              <w:bottom w:val="single" w:sz="6" w:space="0" w:color="auto"/>
            </w:tcBorders>
            <w:shd w:val="clear" w:color="auto" w:fill="auto"/>
            <w:vAlign w:val="center"/>
          </w:tcPr>
          <w:p w14:paraId="2915E292"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10</w:t>
            </w:r>
          </w:p>
        </w:tc>
        <w:tc>
          <w:tcPr>
            <w:tcW w:w="900" w:type="dxa"/>
            <w:tcBorders>
              <w:top w:val="single" w:sz="6" w:space="0" w:color="auto"/>
              <w:bottom w:val="single" w:sz="6" w:space="0" w:color="auto"/>
            </w:tcBorders>
            <w:shd w:val="clear" w:color="auto" w:fill="auto"/>
            <w:vAlign w:val="center"/>
          </w:tcPr>
          <w:p w14:paraId="2915E293"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Double</w:t>
            </w:r>
          </w:p>
        </w:tc>
        <w:tc>
          <w:tcPr>
            <w:tcW w:w="5130" w:type="dxa"/>
            <w:tcBorders>
              <w:top w:val="single" w:sz="6" w:space="0" w:color="auto"/>
              <w:bottom w:val="single" w:sz="6" w:space="0" w:color="auto"/>
            </w:tcBorders>
            <w:shd w:val="clear" w:color="auto" w:fill="auto"/>
            <w:vAlign w:val="center"/>
          </w:tcPr>
          <w:p w14:paraId="2915E294"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Acreage of Area Update</w:t>
            </w:r>
          </w:p>
        </w:tc>
      </w:tr>
      <w:tr w:rsidR="00863030" w:rsidRPr="00CF2DFB" w14:paraId="2915E29A"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96"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RELATE</w:t>
            </w:r>
          </w:p>
        </w:tc>
        <w:tc>
          <w:tcPr>
            <w:tcW w:w="1080" w:type="dxa"/>
            <w:tcBorders>
              <w:top w:val="single" w:sz="6" w:space="0" w:color="auto"/>
              <w:bottom w:val="single" w:sz="6" w:space="0" w:color="auto"/>
            </w:tcBorders>
            <w:shd w:val="clear" w:color="auto" w:fill="auto"/>
            <w:vAlign w:val="center"/>
          </w:tcPr>
          <w:p w14:paraId="2915E297"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120</w:t>
            </w:r>
          </w:p>
        </w:tc>
        <w:tc>
          <w:tcPr>
            <w:tcW w:w="900" w:type="dxa"/>
            <w:tcBorders>
              <w:top w:val="single" w:sz="6" w:space="0" w:color="auto"/>
              <w:bottom w:val="single" w:sz="6" w:space="0" w:color="auto"/>
            </w:tcBorders>
            <w:shd w:val="clear" w:color="auto" w:fill="auto"/>
            <w:vAlign w:val="center"/>
          </w:tcPr>
          <w:p w14:paraId="2915E298" w14:textId="77777777" w:rsidR="00863030" w:rsidRPr="00CF2DFB" w:rsidRDefault="00863030"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99" w14:textId="77777777" w:rsidR="00863030" w:rsidRPr="00CF2DFB" w:rsidRDefault="00863030" w:rsidP="00CF2DFB">
            <w:pPr>
              <w:spacing w:after="0"/>
              <w:contextualSpacing/>
              <w:rPr>
                <w:rFonts w:eastAsia="Arial" w:cs="Arial"/>
                <w:sz w:val="18"/>
                <w:szCs w:val="18"/>
              </w:rPr>
            </w:pPr>
            <w:r w:rsidRPr="00CF2DFB">
              <w:rPr>
                <w:rFonts w:eastAsia="Arial" w:cs="Arial"/>
                <w:sz w:val="18"/>
                <w:szCs w:val="18"/>
              </w:rPr>
              <w:t>Relationship Description</w:t>
            </w:r>
          </w:p>
        </w:tc>
      </w:tr>
      <w:tr w:rsidR="00CC7B3E" w:rsidRPr="00CF2DFB" w14:paraId="5DD1F193" w14:textId="77777777" w:rsidTr="00682292">
        <w:trPr>
          <w:trHeight w:val="432"/>
        </w:trPr>
        <w:tc>
          <w:tcPr>
            <w:tcW w:w="1620" w:type="dxa"/>
            <w:tcBorders>
              <w:top w:val="single" w:sz="6" w:space="0" w:color="auto"/>
              <w:bottom w:val="single" w:sz="6" w:space="0" w:color="auto"/>
            </w:tcBorders>
            <w:shd w:val="clear" w:color="auto" w:fill="auto"/>
            <w:vAlign w:val="center"/>
          </w:tcPr>
          <w:p w14:paraId="5AEE0D92" w14:textId="4D1F1BCA" w:rsidR="00CC7B3E" w:rsidRPr="00CF2DFB" w:rsidRDefault="00CC7B3E" w:rsidP="00CF2DFB">
            <w:pPr>
              <w:spacing w:after="0"/>
              <w:contextualSpacing/>
              <w:rPr>
                <w:rFonts w:eastAsia="Arial" w:cs="Arial"/>
                <w:sz w:val="18"/>
                <w:szCs w:val="18"/>
              </w:rPr>
            </w:pPr>
            <w:r w:rsidRPr="00CF2DFB">
              <w:rPr>
                <w:rFonts w:eastAsia="Arial" w:cs="Arial"/>
                <w:sz w:val="18"/>
                <w:szCs w:val="18"/>
              </w:rPr>
              <w:t>JUSTIFY</w:t>
            </w:r>
          </w:p>
        </w:tc>
        <w:tc>
          <w:tcPr>
            <w:tcW w:w="1080" w:type="dxa"/>
            <w:tcBorders>
              <w:top w:val="single" w:sz="6" w:space="0" w:color="auto"/>
              <w:bottom w:val="single" w:sz="6" w:space="0" w:color="auto"/>
            </w:tcBorders>
            <w:shd w:val="clear" w:color="auto" w:fill="auto"/>
            <w:vAlign w:val="center"/>
          </w:tcPr>
          <w:p w14:paraId="798B71DA" w14:textId="7E0A4E2C" w:rsidR="00CC7B3E" w:rsidRPr="00CF2DFB" w:rsidRDefault="00CC7B3E" w:rsidP="00CF2DFB">
            <w:pPr>
              <w:spacing w:after="0"/>
              <w:contextualSpacing/>
              <w:jc w:val="center"/>
              <w:rPr>
                <w:rFonts w:eastAsia="Arial" w:cs="Arial"/>
                <w:sz w:val="18"/>
                <w:szCs w:val="18"/>
              </w:rPr>
            </w:pPr>
            <w:r w:rsidRPr="00CF2DFB">
              <w:rPr>
                <w:rFonts w:eastAsia="Arial" w:cs="Arial"/>
                <w:sz w:val="18"/>
                <w:szCs w:val="18"/>
              </w:rPr>
              <w:t>150</w:t>
            </w:r>
          </w:p>
        </w:tc>
        <w:tc>
          <w:tcPr>
            <w:tcW w:w="900" w:type="dxa"/>
            <w:tcBorders>
              <w:top w:val="single" w:sz="6" w:space="0" w:color="auto"/>
              <w:bottom w:val="single" w:sz="6" w:space="0" w:color="auto"/>
            </w:tcBorders>
            <w:shd w:val="clear" w:color="auto" w:fill="auto"/>
            <w:vAlign w:val="center"/>
          </w:tcPr>
          <w:p w14:paraId="759BB3E6" w14:textId="6C65DCA7" w:rsidR="00CC7B3E" w:rsidRPr="00CF2DFB" w:rsidRDefault="00CC7B3E"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71517A69" w14:textId="33F15A39" w:rsidR="00CC7B3E" w:rsidRPr="00CF2DFB" w:rsidRDefault="00CC7B3E" w:rsidP="00CF2DFB">
            <w:pPr>
              <w:spacing w:after="0"/>
              <w:contextualSpacing/>
              <w:rPr>
                <w:rFonts w:eastAsia="Arial" w:cs="Arial"/>
                <w:sz w:val="18"/>
                <w:szCs w:val="18"/>
              </w:rPr>
            </w:pPr>
            <w:r w:rsidRPr="00CF2DFB">
              <w:rPr>
                <w:rFonts w:eastAsia="Arial" w:cs="Arial"/>
                <w:sz w:val="18"/>
                <w:szCs w:val="18"/>
              </w:rPr>
              <w:t>Justification of Change</w:t>
            </w:r>
          </w:p>
        </w:tc>
      </w:tr>
      <w:tr w:rsidR="00CC7B3E" w:rsidRPr="00CF2DFB" w14:paraId="2915E29F" w14:textId="77777777" w:rsidTr="00682292">
        <w:trPr>
          <w:trHeight w:val="432"/>
        </w:trPr>
        <w:tc>
          <w:tcPr>
            <w:tcW w:w="1620" w:type="dxa"/>
            <w:tcBorders>
              <w:top w:val="single" w:sz="6" w:space="0" w:color="auto"/>
              <w:bottom w:val="single" w:sz="6" w:space="0" w:color="auto"/>
            </w:tcBorders>
            <w:shd w:val="clear" w:color="auto" w:fill="auto"/>
            <w:vAlign w:val="center"/>
          </w:tcPr>
          <w:p w14:paraId="2915E29B" w14:textId="77777777" w:rsidR="00CC7B3E" w:rsidRPr="00CF2DFB" w:rsidRDefault="00CC7B3E" w:rsidP="00CF2DFB">
            <w:pPr>
              <w:spacing w:after="0"/>
              <w:contextualSpacing/>
              <w:rPr>
                <w:rFonts w:eastAsia="Arial" w:cs="Arial"/>
                <w:sz w:val="18"/>
                <w:szCs w:val="18"/>
              </w:rPr>
            </w:pPr>
            <w:r w:rsidRPr="00CF2DFB">
              <w:rPr>
                <w:rFonts w:eastAsia="Arial" w:cs="Arial"/>
                <w:sz w:val="18"/>
                <w:szCs w:val="18"/>
              </w:rPr>
              <w:t>NAME</w:t>
            </w:r>
          </w:p>
        </w:tc>
        <w:tc>
          <w:tcPr>
            <w:tcW w:w="1080" w:type="dxa"/>
            <w:tcBorders>
              <w:top w:val="single" w:sz="6" w:space="0" w:color="auto"/>
              <w:bottom w:val="single" w:sz="6" w:space="0" w:color="auto"/>
            </w:tcBorders>
            <w:shd w:val="clear" w:color="auto" w:fill="auto"/>
            <w:vAlign w:val="center"/>
          </w:tcPr>
          <w:p w14:paraId="2915E29C" w14:textId="77777777" w:rsidR="00CC7B3E" w:rsidRPr="00CF2DFB" w:rsidRDefault="00CC7B3E" w:rsidP="00CF2DFB">
            <w:pPr>
              <w:spacing w:after="0"/>
              <w:contextualSpacing/>
              <w:jc w:val="center"/>
              <w:rPr>
                <w:rFonts w:eastAsia="Arial" w:cs="Arial"/>
                <w:sz w:val="18"/>
                <w:szCs w:val="18"/>
              </w:rPr>
            </w:pPr>
            <w:r w:rsidRPr="00CF2DFB">
              <w:rPr>
                <w:rFonts w:eastAsia="Arial" w:cs="Arial"/>
                <w:sz w:val="18"/>
                <w:szCs w:val="18"/>
              </w:rPr>
              <w:t>100</w:t>
            </w:r>
          </w:p>
        </w:tc>
        <w:tc>
          <w:tcPr>
            <w:tcW w:w="900" w:type="dxa"/>
            <w:tcBorders>
              <w:top w:val="single" w:sz="6" w:space="0" w:color="auto"/>
              <w:bottom w:val="single" w:sz="6" w:space="0" w:color="auto"/>
            </w:tcBorders>
            <w:shd w:val="clear" w:color="auto" w:fill="auto"/>
            <w:vAlign w:val="center"/>
          </w:tcPr>
          <w:p w14:paraId="2915E29D" w14:textId="77777777" w:rsidR="00CC7B3E" w:rsidRPr="00CF2DFB" w:rsidRDefault="00CC7B3E"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9E" w14:textId="77777777" w:rsidR="00CC7B3E" w:rsidRPr="00CF2DFB" w:rsidRDefault="00CC7B3E" w:rsidP="00CF2DFB">
            <w:pPr>
              <w:spacing w:after="0"/>
              <w:contextualSpacing/>
              <w:rPr>
                <w:rFonts w:eastAsia="Arial" w:cs="Arial"/>
                <w:sz w:val="18"/>
                <w:szCs w:val="18"/>
              </w:rPr>
            </w:pPr>
            <w:r w:rsidRPr="00CF2DFB">
              <w:rPr>
                <w:rFonts w:eastAsia="Arial" w:cs="Arial"/>
                <w:sz w:val="18"/>
                <w:szCs w:val="18"/>
              </w:rPr>
              <w:t>AIA name</w:t>
            </w:r>
          </w:p>
        </w:tc>
      </w:tr>
      <w:tr w:rsidR="00CC7B3E" w:rsidRPr="00CF2DFB" w14:paraId="2915E2A4" w14:textId="77777777" w:rsidTr="00682292">
        <w:trPr>
          <w:trHeight w:val="432"/>
        </w:trPr>
        <w:tc>
          <w:tcPr>
            <w:tcW w:w="1620" w:type="dxa"/>
            <w:tcBorders>
              <w:top w:val="single" w:sz="6" w:space="0" w:color="auto"/>
              <w:bottom w:val="single" w:sz="18" w:space="0" w:color="auto"/>
            </w:tcBorders>
            <w:shd w:val="clear" w:color="auto" w:fill="auto"/>
            <w:vAlign w:val="center"/>
          </w:tcPr>
          <w:p w14:paraId="2915E2A0" w14:textId="77777777" w:rsidR="00CC7B3E" w:rsidRPr="00CF2DFB" w:rsidRDefault="00CC7B3E" w:rsidP="00CF2DFB">
            <w:pPr>
              <w:spacing w:after="0"/>
              <w:contextualSpacing/>
              <w:rPr>
                <w:rFonts w:eastAsia="Arial" w:cs="Arial"/>
                <w:sz w:val="18"/>
                <w:szCs w:val="18"/>
              </w:rPr>
            </w:pPr>
            <w:r w:rsidRPr="00CF2DFB">
              <w:rPr>
                <w:rFonts w:eastAsia="Arial" w:cs="Arial"/>
                <w:sz w:val="18"/>
                <w:szCs w:val="18"/>
              </w:rPr>
              <w:t>VINTAGE</w:t>
            </w:r>
          </w:p>
        </w:tc>
        <w:tc>
          <w:tcPr>
            <w:tcW w:w="1080" w:type="dxa"/>
            <w:tcBorders>
              <w:top w:val="single" w:sz="6" w:space="0" w:color="auto"/>
              <w:bottom w:val="single" w:sz="18" w:space="0" w:color="auto"/>
            </w:tcBorders>
            <w:shd w:val="clear" w:color="auto" w:fill="auto"/>
            <w:vAlign w:val="center"/>
          </w:tcPr>
          <w:p w14:paraId="2915E2A1" w14:textId="77777777" w:rsidR="00CC7B3E" w:rsidRPr="00CF2DFB" w:rsidRDefault="00CC7B3E" w:rsidP="00CF2DFB">
            <w:pPr>
              <w:spacing w:after="0"/>
              <w:contextualSpacing/>
              <w:jc w:val="center"/>
              <w:rPr>
                <w:rFonts w:eastAsia="Arial" w:cs="Arial"/>
                <w:sz w:val="18"/>
                <w:szCs w:val="18"/>
              </w:rPr>
            </w:pPr>
            <w:r w:rsidRPr="00CF2DFB">
              <w:rPr>
                <w:rFonts w:eastAsia="Arial" w:cs="Arial"/>
                <w:sz w:val="18"/>
                <w:szCs w:val="18"/>
              </w:rPr>
              <w:t>2</w:t>
            </w:r>
          </w:p>
        </w:tc>
        <w:tc>
          <w:tcPr>
            <w:tcW w:w="900" w:type="dxa"/>
            <w:tcBorders>
              <w:top w:val="single" w:sz="6" w:space="0" w:color="auto"/>
              <w:bottom w:val="single" w:sz="18" w:space="0" w:color="auto"/>
            </w:tcBorders>
            <w:shd w:val="clear" w:color="auto" w:fill="auto"/>
            <w:vAlign w:val="center"/>
          </w:tcPr>
          <w:p w14:paraId="2915E2A2" w14:textId="77777777" w:rsidR="00CC7B3E" w:rsidRPr="00CF2DFB" w:rsidRDefault="00CC7B3E" w:rsidP="00CF2DFB">
            <w:pPr>
              <w:spacing w:after="0"/>
              <w:contextualSpacing/>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18" w:space="0" w:color="auto"/>
            </w:tcBorders>
            <w:shd w:val="clear" w:color="auto" w:fill="auto"/>
            <w:vAlign w:val="center"/>
          </w:tcPr>
          <w:p w14:paraId="2915E2A3" w14:textId="77777777" w:rsidR="00CC7B3E" w:rsidRPr="00CF2DFB" w:rsidRDefault="00CC7B3E" w:rsidP="00CF2DFB">
            <w:pPr>
              <w:spacing w:after="0"/>
              <w:contextualSpacing/>
              <w:rPr>
                <w:rFonts w:eastAsia="Arial" w:cs="Arial"/>
                <w:sz w:val="18"/>
                <w:szCs w:val="18"/>
              </w:rPr>
            </w:pPr>
            <w:r w:rsidRPr="00CF2DFB">
              <w:rPr>
                <w:rFonts w:eastAsia="Arial" w:cs="Arial"/>
                <w:sz w:val="18"/>
                <w:szCs w:val="18"/>
              </w:rPr>
              <w:t>Vintage of the Data</w:t>
            </w:r>
          </w:p>
        </w:tc>
      </w:tr>
    </w:tbl>
    <w:p w14:paraId="233AD227" w14:textId="77777777" w:rsidR="00196C9D" w:rsidRPr="00103CDF" w:rsidRDefault="00196C9D">
      <w:pPr>
        <w:rPr>
          <w:rFonts w:cs="Arial"/>
          <w:b/>
          <w:iCs/>
        </w:rPr>
      </w:pPr>
      <w:r w:rsidRPr="00103CDF">
        <w:rPr>
          <w:rFonts w:cs="Arial"/>
        </w:rPr>
        <w:br w:type="page"/>
      </w:r>
    </w:p>
    <w:p w14:paraId="2915E2A7" w14:textId="453A7BC9" w:rsidR="00863030" w:rsidRPr="00103CDF" w:rsidRDefault="00D10253" w:rsidP="001370D7">
      <w:pPr>
        <w:pStyle w:val="Caption"/>
      </w:pPr>
      <w:bookmarkStart w:id="2205" w:name="_Toc503016740"/>
      <w:r>
        <w:t xml:space="preserve">Table </w:t>
      </w:r>
      <w:r w:rsidR="00EE635D">
        <w:fldChar w:fldCharType="begin"/>
      </w:r>
      <w:r w:rsidR="00EE635D">
        <w:instrText xml:space="preserve"> SEQ Table \* ARABIC </w:instrText>
      </w:r>
      <w:r w:rsidR="00EE635D">
        <w:fldChar w:fldCharType="separate"/>
      </w:r>
      <w:r w:rsidR="004B69B4">
        <w:t>18</w:t>
      </w:r>
      <w:r w:rsidR="00EE635D">
        <w:fldChar w:fldCharType="end"/>
      </w:r>
      <w:r w:rsidR="00267A8C">
        <w:t xml:space="preserve">: </w:t>
      </w:r>
      <w:r w:rsidR="00863030" w:rsidRPr="00103CDF">
        <w:t>American Indian Tribal Subdivisions (AITS) Shapefile</w:t>
      </w:r>
      <w:bookmarkEnd w:id="2205"/>
    </w:p>
    <w:tbl>
      <w:tblPr>
        <w:tblW w:w="91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3"/>
        <w:tblDescription w:val="American Indian Tribal Subdivisions (AITS) shafefile"/>
      </w:tblPr>
      <w:tblGrid>
        <w:gridCol w:w="1777"/>
        <w:gridCol w:w="1265"/>
        <w:gridCol w:w="984"/>
        <w:gridCol w:w="5130"/>
      </w:tblGrid>
      <w:tr w:rsidR="00863030" w:rsidRPr="00CF2DFB" w14:paraId="2915E2AC" w14:textId="77777777" w:rsidTr="00CF2DFB">
        <w:trPr>
          <w:trHeight w:val="120"/>
          <w:jc w:val="center"/>
        </w:trPr>
        <w:tc>
          <w:tcPr>
            <w:tcW w:w="1777" w:type="dxa"/>
            <w:tcBorders>
              <w:top w:val="single" w:sz="18" w:space="0" w:color="auto"/>
              <w:bottom w:val="single" w:sz="6" w:space="0" w:color="auto"/>
            </w:tcBorders>
            <w:shd w:val="clear" w:color="auto" w:fill="948A54"/>
          </w:tcPr>
          <w:p w14:paraId="2915E2A8" w14:textId="77777777" w:rsidR="00863030" w:rsidRPr="00CF2DFB" w:rsidRDefault="00863030" w:rsidP="00CF2DFB">
            <w:pPr>
              <w:spacing w:after="0"/>
              <w:rPr>
                <w:rFonts w:eastAsia="Arial" w:cs="Arial"/>
                <w:b/>
                <w:bCs/>
                <w:color w:val="FFFFFF" w:themeColor="background1"/>
                <w:sz w:val="18"/>
                <w:szCs w:val="18"/>
              </w:rPr>
            </w:pPr>
            <w:r w:rsidRPr="00CF2DFB">
              <w:rPr>
                <w:rFonts w:eastAsia="Arial" w:cs="Arial"/>
                <w:b/>
                <w:color w:val="FFFFFF" w:themeColor="background1"/>
                <w:sz w:val="18"/>
                <w:szCs w:val="18"/>
              </w:rPr>
              <w:t>ATTRIBUTE FIELD</w:t>
            </w:r>
          </w:p>
        </w:tc>
        <w:tc>
          <w:tcPr>
            <w:tcW w:w="1265" w:type="dxa"/>
            <w:tcBorders>
              <w:top w:val="single" w:sz="18" w:space="0" w:color="auto"/>
              <w:bottom w:val="single" w:sz="6" w:space="0" w:color="auto"/>
            </w:tcBorders>
            <w:shd w:val="clear" w:color="auto" w:fill="948A54"/>
          </w:tcPr>
          <w:p w14:paraId="2915E2A9" w14:textId="77777777" w:rsidR="00863030" w:rsidRPr="00CF2DFB" w:rsidRDefault="00863030" w:rsidP="00CF2DFB">
            <w:pPr>
              <w:spacing w:after="0"/>
              <w:jc w:val="center"/>
              <w:rPr>
                <w:rFonts w:eastAsia="Arial" w:cs="Arial"/>
                <w:b/>
                <w:bCs/>
                <w:color w:val="FFFFFF" w:themeColor="background1"/>
                <w:sz w:val="18"/>
                <w:szCs w:val="18"/>
              </w:rPr>
            </w:pPr>
            <w:r w:rsidRPr="00CF2DFB">
              <w:rPr>
                <w:rFonts w:eastAsia="Arial" w:cs="Arial"/>
                <w:b/>
                <w:color w:val="FFFFFF" w:themeColor="background1"/>
                <w:sz w:val="18"/>
                <w:szCs w:val="18"/>
              </w:rPr>
              <w:t>LENGTH</w:t>
            </w:r>
          </w:p>
        </w:tc>
        <w:tc>
          <w:tcPr>
            <w:tcW w:w="984" w:type="dxa"/>
            <w:tcBorders>
              <w:top w:val="single" w:sz="18" w:space="0" w:color="auto"/>
              <w:bottom w:val="single" w:sz="6" w:space="0" w:color="auto"/>
            </w:tcBorders>
            <w:shd w:val="clear" w:color="auto" w:fill="948A54"/>
          </w:tcPr>
          <w:p w14:paraId="2915E2AA" w14:textId="77777777" w:rsidR="00863030" w:rsidRPr="00CF2DFB" w:rsidRDefault="00863030" w:rsidP="00CF2DFB">
            <w:pPr>
              <w:spacing w:after="0"/>
              <w:jc w:val="center"/>
              <w:rPr>
                <w:rFonts w:eastAsia="Arial" w:cs="Arial"/>
                <w:b/>
                <w:bCs/>
                <w:color w:val="FFFFFF" w:themeColor="background1"/>
                <w:sz w:val="18"/>
                <w:szCs w:val="18"/>
              </w:rPr>
            </w:pPr>
            <w:r w:rsidRPr="00CF2DFB">
              <w:rPr>
                <w:rFonts w:eastAsia="Arial" w:cs="Arial"/>
                <w:b/>
                <w:color w:val="FFFFFF" w:themeColor="background1"/>
                <w:sz w:val="18"/>
                <w:szCs w:val="18"/>
              </w:rPr>
              <w:t>TYPE</w:t>
            </w:r>
          </w:p>
        </w:tc>
        <w:tc>
          <w:tcPr>
            <w:tcW w:w="5130" w:type="dxa"/>
            <w:tcBorders>
              <w:top w:val="single" w:sz="18" w:space="0" w:color="auto"/>
              <w:bottom w:val="single" w:sz="6" w:space="0" w:color="auto"/>
            </w:tcBorders>
            <w:shd w:val="clear" w:color="auto" w:fill="948A54"/>
          </w:tcPr>
          <w:p w14:paraId="2915E2AB" w14:textId="77777777" w:rsidR="00863030" w:rsidRPr="00CF2DFB" w:rsidRDefault="00863030" w:rsidP="00CF2DFB">
            <w:pPr>
              <w:spacing w:after="0"/>
              <w:rPr>
                <w:rFonts w:eastAsia="Arial" w:cs="Arial"/>
                <w:b/>
                <w:bCs/>
                <w:color w:val="FFFFFF" w:themeColor="background1"/>
                <w:sz w:val="18"/>
                <w:szCs w:val="18"/>
              </w:rPr>
            </w:pPr>
            <w:r w:rsidRPr="00CF2DFB">
              <w:rPr>
                <w:rFonts w:eastAsia="Arial" w:cs="Arial"/>
                <w:b/>
                <w:color w:val="FFFFFF" w:themeColor="background1"/>
                <w:sz w:val="18"/>
                <w:szCs w:val="18"/>
              </w:rPr>
              <w:t>DESCRIPTION</w:t>
            </w:r>
          </w:p>
        </w:tc>
      </w:tr>
      <w:tr w:rsidR="00863030" w:rsidRPr="00CF2DFB" w14:paraId="2915E2B1" w14:textId="77777777" w:rsidTr="00CF2DFB">
        <w:trPr>
          <w:trHeight w:val="432"/>
          <w:jc w:val="center"/>
        </w:trPr>
        <w:tc>
          <w:tcPr>
            <w:tcW w:w="1777" w:type="dxa"/>
            <w:tcBorders>
              <w:top w:val="single" w:sz="6" w:space="0" w:color="auto"/>
              <w:bottom w:val="single" w:sz="6" w:space="0" w:color="auto"/>
            </w:tcBorders>
            <w:shd w:val="clear" w:color="auto" w:fill="auto"/>
          </w:tcPr>
          <w:p w14:paraId="2915E2AD" w14:textId="77777777" w:rsidR="00863030" w:rsidRPr="00CF2DFB" w:rsidRDefault="00863030" w:rsidP="00CF2DFB">
            <w:pPr>
              <w:spacing w:after="0"/>
              <w:rPr>
                <w:rFonts w:eastAsia="Arial" w:cs="Arial"/>
                <w:sz w:val="18"/>
                <w:szCs w:val="18"/>
              </w:rPr>
            </w:pPr>
            <w:r w:rsidRPr="00CF2DFB">
              <w:rPr>
                <w:rFonts w:eastAsia="Arial" w:cs="Arial"/>
                <w:sz w:val="18"/>
                <w:szCs w:val="18"/>
              </w:rPr>
              <w:t>STATEFP</w:t>
            </w:r>
          </w:p>
        </w:tc>
        <w:tc>
          <w:tcPr>
            <w:tcW w:w="1265" w:type="dxa"/>
            <w:tcBorders>
              <w:top w:val="single" w:sz="6" w:space="0" w:color="auto"/>
              <w:bottom w:val="single" w:sz="6" w:space="0" w:color="auto"/>
            </w:tcBorders>
            <w:shd w:val="clear" w:color="auto" w:fill="auto"/>
          </w:tcPr>
          <w:p w14:paraId="2915E2AE"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2</w:t>
            </w:r>
          </w:p>
        </w:tc>
        <w:tc>
          <w:tcPr>
            <w:tcW w:w="984" w:type="dxa"/>
            <w:tcBorders>
              <w:top w:val="single" w:sz="6" w:space="0" w:color="auto"/>
              <w:bottom w:val="single" w:sz="6" w:space="0" w:color="auto"/>
            </w:tcBorders>
            <w:shd w:val="clear" w:color="auto" w:fill="auto"/>
          </w:tcPr>
          <w:p w14:paraId="2915E2AF"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B0" w14:textId="77777777" w:rsidR="00863030" w:rsidRPr="00CF2DFB" w:rsidRDefault="00863030" w:rsidP="00CF2DFB">
            <w:pPr>
              <w:spacing w:after="0"/>
              <w:rPr>
                <w:rFonts w:eastAsia="Arial" w:cs="Arial"/>
                <w:sz w:val="18"/>
                <w:szCs w:val="18"/>
              </w:rPr>
            </w:pPr>
            <w:r w:rsidRPr="00CF2DFB">
              <w:rPr>
                <w:rFonts w:eastAsia="Arial" w:cs="Arial"/>
                <w:sz w:val="18"/>
                <w:szCs w:val="18"/>
              </w:rPr>
              <w:t>FIPS State Code</w:t>
            </w:r>
          </w:p>
        </w:tc>
      </w:tr>
      <w:tr w:rsidR="00863030" w:rsidRPr="00CF2DFB" w14:paraId="2915E2B6" w14:textId="77777777" w:rsidTr="00CF2DFB">
        <w:trPr>
          <w:trHeight w:val="432"/>
          <w:jc w:val="center"/>
        </w:trPr>
        <w:tc>
          <w:tcPr>
            <w:tcW w:w="1777" w:type="dxa"/>
            <w:tcBorders>
              <w:top w:val="single" w:sz="6" w:space="0" w:color="auto"/>
              <w:bottom w:val="single" w:sz="6" w:space="0" w:color="auto"/>
            </w:tcBorders>
            <w:shd w:val="clear" w:color="auto" w:fill="auto"/>
          </w:tcPr>
          <w:p w14:paraId="2915E2B2" w14:textId="77777777" w:rsidR="00863030" w:rsidRPr="00CF2DFB" w:rsidRDefault="00863030" w:rsidP="00CF2DFB">
            <w:pPr>
              <w:spacing w:after="0"/>
              <w:rPr>
                <w:rFonts w:eastAsia="Arial" w:cs="Arial"/>
                <w:sz w:val="18"/>
                <w:szCs w:val="18"/>
              </w:rPr>
            </w:pPr>
            <w:r w:rsidRPr="00CF2DFB">
              <w:rPr>
                <w:rFonts w:eastAsia="Arial" w:cs="Arial"/>
                <w:sz w:val="18"/>
                <w:szCs w:val="18"/>
              </w:rPr>
              <w:t>COUNTYFP</w:t>
            </w:r>
          </w:p>
        </w:tc>
        <w:tc>
          <w:tcPr>
            <w:tcW w:w="1265" w:type="dxa"/>
            <w:tcBorders>
              <w:top w:val="single" w:sz="6" w:space="0" w:color="auto"/>
              <w:bottom w:val="single" w:sz="6" w:space="0" w:color="auto"/>
            </w:tcBorders>
            <w:shd w:val="clear" w:color="auto" w:fill="auto"/>
          </w:tcPr>
          <w:p w14:paraId="2915E2B3"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3</w:t>
            </w:r>
          </w:p>
        </w:tc>
        <w:tc>
          <w:tcPr>
            <w:tcW w:w="984" w:type="dxa"/>
            <w:tcBorders>
              <w:top w:val="single" w:sz="6" w:space="0" w:color="auto"/>
              <w:bottom w:val="single" w:sz="6" w:space="0" w:color="auto"/>
            </w:tcBorders>
            <w:shd w:val="clear" w:color="auto" w:fill="auto"/>
          </w:tcPr>
          <w:p w14:paraId="2915E2B4"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B5" w14:textId="77777777" w:rsidR="00863030" w:rsidRPr="00CF2DFB" w:rsidRDefault="00863030" w:rsidP="00CF2DFB">
            <w:pPr>
              <w:spacing w:after="0"/>
              <w:rPr>
                <w:rFonts w:eastAsia="Arial" w:cs="Arial"/>
                <w:sz w:val="18"/>
                <w:szCs w:val="18"/>
              </w:rPr>
            </w:pPr>
            <w:r w:rsidRPr="00CF2DFB">
              <w:rPr>
                <w:rFonts w:eastAsia="Arial" w:cs="Arial"/>
                <w:sz w:val="18"/>
                <w:szCs w:val="18"/>
              </w:rPr>
              <w:t>FIPS County Code</w:t>
            </w:r>
          </w:p>
        </w:tc>
      </w:tr>
      <w:tr w:rsidR="00863030" w:rsidRPr="00CF2DFB" w14:paraId="2915E2BB" w14:textId="77777777" w:rsidTr="00CF2DFB">
        <w:trPr>
          <w:trHeight w:val="432"/>
          <w:jc w:val="center"/>
        </w:trPr>
        <w:tc>
          <w:tcPr>
            <w:tcW w:w="1777" w:type="dxa"/>
            <w:tcBorders>
              <w:top w:val="single" w:sz="6" w:space="0" w:color="auto"/>
              <w:bottom w:val="single" w:sz="6" w:space="0" w:color="auto"/>
            </w:tcBorders>
            <w:shd w:val="clear" w:color="auto" w:fill="auto"/>
          </w:tcPr>
          <w:p w14:paraId="2915E2B7" w14:textId="77777777" w:rsidR="00863030" w:rsidRPr="00CF2DFB" w:rsidRDefault="00863030" w:rsidP="00CF2DFB">
            <w:pPr>
              <w:spacing w:after="0"/>
              <w:rPr>
                <w:rFonts w:eastAsia="Arial" w:cs="Arial"/>
                <w:sz w:val="18"/>
                <w:szCs w:val="18"/>
              </w:rPr>
            </w:pPr>
            <w:r w:rsidRPr="00CF2DFB">
              <w:rPr>
                <w:rFonts w:eastAsia="Arial" w:cs="Arial"/>
                <w:sz w:val="18"/>
                <w:szCs w:val="18"/>
              </w:rPr>
              <w:t>AIANNHCE</w:t>
            </w:r>
          </w:p>
        </w:tc>
        <w:tc>
          <w:tcPr>
            <w:tcW w:w="1265" w:type="dxa"/>
            <w:tcBorders>
              <w:top w:val="single" w:sz="6" w:space="0" w:color="auto"/>
              <w:bottom w:val="single" w:sz="6" w:space="0" w:color="auto"/>
            </w:tcBorders>
            <w:shd w:val="clear" w:color="auto" w:fill="auto"/>
          </w:tcPr>
          <w:p w14:paraId="2915E2B8"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4</w:t>
            </w:r>
          </w:p>
        </w:tc>
        <w:tc>
          <w:tcPr>
            <w:tcW w:w="984" w:type="dxa"/>
            <w:tcBorders>
              <w:top w:val="single" w:sz="6" w:space="0" w:color="auto"/>
              <w:bottom w:val="single" w:sz="6" w:space="0" w:color="auto"/>
            </w:tcBorders>
            <w:shd w:val="clear" w:color="auto" w:fill="auto"/>
          </w:tcPr>
          <w:p w14:paraId="2915E2B9"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BA" w14:textId="77777777" w:rsidR="00863030" w:rsidRPr="00CF2DFB" w:rsidRDefault="00863030" w:rsidP="00CF2DFB">
            <w:pPr>
              <w:spacing w:after="0"/>
              <w:rPr>
                <w:rFonts w:eastAsia="Arial" w:cs="Arial"/>
                <w:sz w:val="18"/>
                <w:szCs w:val="18"/>
              </w:rPr>
            </w:pPr>
            <w:r w:rsidRPr="00CF2DFB">
              <w:rPr>
                <w:rFonts w:eastAsia="Arial" w:cs="Arial"/>
                <w:sz w:val="18"/>
                <w:szCs w:val="18"/>
              </w:rPr>
              <w:t>Census AIANNH Code</w:t>
            </w:r>
          </w:p>
        </w:tc>
      </w:tr>
      <w:tr w:rsidR="00863030" w:rsidRPr="00CF2DFB" w14:paraId="2915E2C0" w14:textId="77777777" w:rsidTr="00CF2DFB">
        <w:trPr>
          <w:trHeight w:val="432"/>
          <w:jc w:val="center"/>
        </w:trPr>
        <w:tc>
          <w:tcPr>
            <w:tcW w:w="1777" w:type="dxa"/>
            <w:tcBorders>
              <w:top w:val="single" w:sz="6" w:space="0" w:color="auto"/>
              <w:bottom w:val="single" w:sz="6" w:space="0" w:color="auto"/>
            </w:tcBorders>
            <w:shd w:val="clear" w:color="auto" w:fill="auto"/>
          </w:tcPr>
          <w:p w14:paraId="2915E2BC" w14:textId="77777777" w:rsidR="00863030" w:rsidRPr="00CF2DFB" w:rsidRDefault="00863030" w:rsidP="00CF2DFB">
            <w:pPr>
              <w:spacing w:after="0"/>
              <w:rPr>
                <w:rFonts w:eastAsia="Arial" w:cs="Arial"/>
                <w:sz w:val="18"/>
                <w:szCs w:val="18"/>
              </w:rPr>
            </w:pPr>
            <w:r w:rsidRPr="00CF2DFB">
              <w:rPr>
                <w:rFonts w:eastAsia="Arial" w:cs="Arial"/>
                <w:sz w:val="18"/>
                <w:szCs w:val="18"/>
              </w:rPr>
              <w:t>TRIBALSUBCE</w:t>
            </w:r>
          </w:p>
        </w:tc>
        <w:tc>
          <w:tcPr>
            <w:tcW w:w="1265" w:type="dxa"/>
            <w:tcBorders>
              <w:top w:val="single" w:sz="6" w:space="0" w:color="auto"/>
              <w:bottom w:val="single" w:sz="6" w:space="0" w:color="auto"/>
            </w:tcBorders>
            <w:shd w:val="clear" w:color="auto" w:fill="auto"/>
          </w:tcPr>
          <w:p w14:paraId="2915E2BD"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3</w:t>
            </w:r>
          </w:p>
        </w:tc>
        <w:tc>
          <w:tcPr>
            <w:tcW w:w="984" w:type="dxa"/>
            <w:tcBorders>
              <w:top w:val="single" w:sz="6" w:space="0" w:color="auto"/>
              <w:bottom w:val="single" w:sz="6" w:space="0" w:color="auto"/>
            </w:tcBorders>
            <w:shd w:val="clear" w:color="auto" w:fill="auto"/>
          </w:tcPr>
          <w:p w14:paraId="2915E2BE"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BF" w14:textId="77777777" w:rsidR="00863030" w:rsidRPr="00CF2DFB" w:rsidRDefault="00863030" w:rsidP="00CF2DFB">
            <w:pPr>
              <w:spacing w:after="0"/>
              <w:rPr>
                <w:rFonts w:eastAsia="Arial" w:cs="Arial"/>
                <w:sz w:val="18"/>
                <w:szCs w:val="18"/>
              </w:rPr>
            </w:pPr>
            <w:r w:rsidRPr="00CF2DFB">
              <w:rPr>
                <w:rFonts w:eastAsia="Arial" w:cs="Arial"/>
                <w:sz w:val="18"/>
                <w:szCs w:val="18"/>
              </w:rPr>
              <w:t>Census Tribal Subdivision Code</w:t>
            </w:r>
          </w:p>
        </w:tc>
      </w:tr>
      <w:tr w:rsidR="00863030" w:rsidRPr="00CF2DFB" w14:paraId="2915E2C5" w14:textId="77777777" w:rsidTr="00CF2DFB">
        <w:trPr>
          <w:trHeight w:val="432"/>
          <w:jc w:val="center"/>
        </w:trPr>
        <w:tc>
          <w:tcPr>
            <w:tcW w:w="1777" w:type="dxa"/>
            <w:tcBorders>
              <w:top w:val="single" w:sz="6" w:space="0" w:color="auto"/>
              <w:bottom w:val="single" w:sz="6" w:space="0" w:color="auto"/>
            </w:tcBorders>
            <w:shd w:val="clear" w:color="auto" w:fill="auto"/>
          </w:tcPr>
          <w:p w14:paraId="2915E2C1" w14:textId="77777777" w:rsidR="00863030" w:rsidRPr="00CF2DFB" w:rsidRDefault="00863030" w:rsidP="00CF2DFB">
            <w:pPr>
              <w:spacing w:after="0"/>
              <w:rPr>
                <w:rFonts w:eastAsia="Arial" w:cs="Arial"/>
                <w:sz w:val="18"/>
                <w:szCs w:val="18"/>
              </w:rPr>
            </w:pPr>
            <w:r w:rsidRPr="00CF2DFB">
              <w:rPr>
                <w:rFonts w:eastAsia="Arial" w:cs="Arial"/>
                <w:sz w:val="18"/>
                <w:szCs w:val="18"/>
              </w:rPr>
              <w:t>NAMELSAD</w:t>
            </w:r>
          </w:p>
        </w:tc>
        <w:tc>
          <w:tcPr>
            <w:tcW w:w="1265" w:type="dxa"/>
            <w:tcBorders>
              <w:top w:val="single" w:sz="6" w:space="0" w:color="auto"/>
              <w:bottom w:val="single" w:sz="6" w:space="0" w:color="auto"/>
            </w:tcBorders>
            <w:shd w:val="clear" w:color="auto" w:fill="auto"/>
          </w:tcPr>
          <w:p w14:paraId="2915E2C2"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100</w:t>
            </w:r>
          </w:p>
        </w:tc>
        <w:tc>
          <w:tcPr>
            <w:tcW w:w="984" w:type="dxa"/>
            <w:tcBorders>
              <w:top w:val="single" w:sz="6" w:space="0" w:color="auto"/>
              <w:bottom w:val="single" w:sz="6" w:space="0" w:color="auto"/>
            </w:tcBorders>
            <w:shd w:val="clear" w:color="auto" w:fill="auto"/>
          </w:tcPr>
          <w:p w14:paraId="2915E2C3"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C4" w14:textId="77777777" w:rsidR="00863030" w:rsidRPr="00CF2DFB" w:rsidRDefault="00863030" w:rsidP="00CF2DFB">
            <w:pPr>
              <w:spacing w:after="0"/>
              <w:rPr>
                <w:rFonts w:eastAsia="Arial" w:cs="Arial"/>
                <w:sz w:val="18"/>
                <w:szCs w:val="18"/>
              </w:rPr>
            </w:pPr>
            <w:r w:rsidRPr="00CF2DFB">
              <w:rPr>
                <w:rFonts w:eastAsia="Arial" w:cs="Arial"/>
                <w:sz w:val="18"/>
                <w:szCs w:val="18"/>
              </w:rPr>
              <w:t>Name with translated LSAD</w:t>
            </w:r>
          </w:p>
        </w:tc>
      </w:tr>
      <w:tr w:rsidR="00863030" w:rsidRPr="00CF2DFB" w14:paraId="2915E2CA" w14:textId="77777777" w:rsidTr="00CF2DFB">
        <w:trPr>
          <w:trHeight w:val="432"/>
          <w:jc w:val="center"/>
        </w:trPr>
        <w:tc>
          <w:tcPr>
            <w:tcW w:w="1777" w:type="dxa"/>
            <w:tcBorders>
              <w:top w:val="single" w:sz="6" w:space="0" w:color="auto"/>
              <w:bottom w:val="single" w:sz="6" w:space="0" w:color="auto"/>
            </w:tcBorders>
            <w:shd w:val="clear" w:color="auto" w:fill="auto"/>
          </w:tcPr>
          <w:p w14:paraId="2915E2C6" w14:textId="77777777" w:rsidR="00863030" w:rsidRPr="00CF2DFB" w:rsidRDefault="00863030" w:rsidP="00CF2DFB">
            <w:pPr>
              <w:spacing w:after="0"/>
              <w:rPr>
                <w:rFonts w:eastAsia="Arial" w:cs="Arial"/>
                <w:sz w:val="18"/>
                <w:szCs w:val="18"/>
              </w:rPr>
            </w:pPr>
            <w:r w:rsidRPr="00CF2DFB">
              <w:rPr>
                <w:rFonts w:eastAsia="Arial" w:cs="Arial"/>
                <w:sz w:val="18"/>
                <w:szCs w:val="18"/>
              </w:rPr>
              <w:t>AIANNHNS</w:t>
            </w:r>
          </w:p>
        </w:tc>
        <w:tc>
          <w:tcPr>
            <w:tcW w:w="1265" w:type="dxa"/>
            <w:tcBorders>
              <w:top w:val="single" w:sz="6" w:space="0" w:color="auto"/>
              <w:bottom w:val="single" w:sz="6" w:space="0" w:color="auto"/>
            </w:tcBorders>
            <w:shd w:val="clear" w:color="auto" w:fill="auto"/>
          </w:tcPr>
          <w:p w14:paraId="2915E2C7"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8</w:t>
            </w:r>
          </w:p>
        </w:tc>
        <w:tc>
          <w:tcPr>
            <w:tcW w:w="984" w:type="dxa"/>
            <w:tcBorders>
              <w:top w:val="single" w:sz="6" w:space="0" w:color="auto"/>
              <w:bottom w:val="single" w:sz="6" w:space="0" w:color="auto"/>
            </w:tcBorders>
            <w:shd w:val="clear" w:color="auto" w:fill="auto"/>
          </w:tcPr>
          <w:p w14:paraId="2915E2C8"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C9" w14:textId="77777777" w:rsidR="00863030" w:rsidRPr="00CF2DFB" w:rsidRDefault="00863030" w:rsidP="00CF2DFB">
            <w:pPr>
              <w:spacing w:after="0"/>
              <w:rPr>
                <w:rFonts w:eastAsia="Arial" w:cs="Arial"/>
                <w:sz w:val="18"/>
                <w:szCs w:val="18"/>
              </w:rPr>
            </w:pPr>
            <w:r w:rsidRPr="00CF2DFB">
              <w:rPr>
                <w:rFonts w:eastAsia="Arial" w:cs="Arial"/>
                <w:sz w:val="18"/>
                <w:szCs w:val="18"/>
              </w:rPr>
              <w:t>ANSI Numeric Identifier for AIANNH Areas</w:t>
            </w:r>
          </w:p>
        </w:tc>
      </w:tr>
      <w:tr w:rsidR="00863030" w:rsidRPr="00CF2DFB" w14:paraId="2915E2CF" w14:textId="77777777" w:rsidTr="00CF2DFB">
        <w:trPr>
          <w:trHeight w:val="432"/>
          <w:jc w:val="center"/>
        </w:trPr>
        <w:tc>
          <w:tcPr>
            <w:tcW w:w="1777" w:type="dxa"/>
            <w:tcBorders>
              <w:top w:val="single" w:sz="6" w:space="0" w:color="auto"/>
              <w:bottom w:val="single" w:sz="6" w:space="0" w:color="auto"/>
            </w:tcBorders>
            <w:shd w:val="clear" w:color="auto" w:fill="auto"/>
          </w:tcPr>
          <w:p w14:paraId="2915E2CB" w14:textId="77777777" w:rsidR="00863030" w:rsidRPr="00CF2DFB" w:rsidRDefault="00863030" w:rsidP="00CF2DFB">
            <w:pPr>
              <w:spacing w:after="0"/>
              <w:rPr>
                <w:rFonts w:eastAsia="Arial" w:cs="Arial"/>
                <w:sz w:val="18"/>
                <w:szCs w:val="18"/>
              </w:rPr>
            </w:pPr>
            <w:r w:rsidRPr="00CF2DFB">
              <w:rPr>
                <w:rFonts w:eastAsia="Arial" w:cs="Arial"/>
                <w:sz w:val="18"/>
                <w:szCs w:val="18"/>
              </w:rPr>
              <w:t>LSAD</w:t>
            </w:r>
          </w:p>
        </w:tc>
        <w:tc>
          <w:tcPr>
            <w:tcW w:w="1265" w:type="dxa"/>
            <w:tcBorders>
              <w:top w:val="single" w:sz="6" w:space="0" w:color="auto"/>
              <w:bottom w:val="single" w:sz="6" w:space="0" w:color="auto"/>
            </w:tcBorders>
            <w:shd w:val="clear" w:color="auto" w:fill="auto"/>
          </w:tcPr>
          <w:p w14:paraId="2915E2CC"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2</w:t>
            </w:r>
          </w:p>
        </w:tc>
        <w:tc>
          <w:tcPr>
            <w:tcW w:w="984" w:type="dxa"/>
            <w:tcBorders>
              <w:top w:val="single" w:sz="6" w:space="0" w:color="auto"/>
              <w:bottom w:val="single" w:sz="6" w:space="0" w:color="auto"/>
            </w:tcBorders>
            <w:shd w:val="clear" w:color="auto" w:fill="auto"/>
          </w:tcPr>
          <w:p w14:paraId="2915E2CD"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CE" w14:textId="77777777" w:rsidR="00863030" w:rsidRPr="00CF2DFB" w:rsidRDefault="00863030" w:rsidP="00CF2DFB">
            <w:pPr>
              <w:spacing w:after="0"/>
              <w:rPr>
                <w:rFonts w:eastAsia="Arial" w:cs="Arial"/>
                <w:sz w:val="18"/>
                <w:szCs w:val="18"/>
              </w:rPr>
            </w:pPr>
            <w:r w:rsidRPr="00CF2DFB">
              <w:rPr>
                <w:rFonts w:eastAsia="Arial" w:cs="Arial"/>
                <w:sz w:val="18"/>
                <w:szCs w:val="18"/>
              </w:rPr>
              <w:t>Legal / Statistical Area Description</w:t>
            </w:r>
          </w:p>
        </w:tc>
      </w:tr>
      <w:tr w:rsidR="00863030" w:rsidRPr="00CF2DFB" w14:paraId="2915E2D4" w14:textId="77777777" w:rsidTr="00CF2DFB">
        <w:trPr>
          <w:trHeight w:val="432"/>
          <w:jc w:val="center"/>
        </w:trPr>
        <w:tc>
          <w:tcPr>
            <w:tcW w:w="1777" w:type="dxa"/>
            <w:tcBorders>
              <w:top w:val="single" w:sz="6" w:space="0" w:color="auto"/>
              <w:bottom w:val="single" w:sz="6" w:space="0" w:color="auto"/>
            </w:tcBorders>
            <w:shd w:val="clear" w:color="auto" w:fill="auto"/>
          </w:tcPr>
          <w:p w14:paraId="2915E2D0" w14:textId="77777777" w:rsidR="00863030" w:rsidRPr="00CF2DFB" w:rsidRDefault="00863030" w:rsidP="00CF2DFB">
            <w:pPr>
              <w:spacing w:after="0"/>
              <w:rPr>
                <w:rFonts w:eastAsia="Arial" w:cs="Arial"/>
                <w:sz w:val="18"/>
                <w:szCs w:val="18"/>
              </w:rPr>
            </w:pPr>
            <w:r w:rsidRPr="00CF2DFB">
              <w:rPr>
                <w:rFonts w:eastAsia="Arial" w:cs="Arial"/>
                <w:sz w:val="18"/>
                <w:szCs w:val="18"/>
              </w:rPr>
              <w:t>FUNCSTAT</w:t>
            </w:r>
          </w:p>
        </w:tc>
        <w:tc>
          <w:tcPr>
            <w:tcW w:w="1265" w:type="dxa"/>
            <w:tcBorders>
              <w:top w:val="single" w:sz="6" w:space="0" w:color="auto"/>
              <w:bottom w:val="single" w:sz="6" w:space="0" w:color="auto"/>
            </w:tcBorders>
            <w:shd w:val="clear" w:color="auto" w:fill="auto"/>
          </w:tcPr>
          <w:p w14:paraId="2915E2D1"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w:t>
            </w:r>
          </w:p>
        </w:tc>
        <w:tc>
          <w:tcPr>
            <w:tcW w:w="984" w:type="dxa"/>
            <w:tcBorders>
              <w:top w:val="single" w:sz="6" w:space="0" w:color="auto"/>
              <w:bottom w:val="single" w:sz="6" w:space="0" w:color="auto"/>
            </w:tcBorders>
            <w:shd w:val="clear" w:color="auto" w:fill="auto"/>
          </w:tcPr>
          <w:p w14:paraId="2915E2D2"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D3" w14:textId="77777777" w:rsidR="00863030" w:rsidRPr="00CF2DFB" w:rsidRDefault="00863030" w:rsidP="00CF2DFB">
            <w:pPr>
              <w:spacing w:after="0"/>
              <w:rPr>
                <w:rFonts w:eastAsia="Arial" w:cs="Arial"/>
                <w:sz w:val="18"/>
                <w:szCs w:val="18"/>
              </w:rPr>
            </w:pPr>
            <w:r w:rsidRPr="00CF2DFB">
              <w:rPr>
                <w:rFonts w:eastAsia="Arial" w:cs="Arial"/>
                <w:sz w:val="18"/>
                <w:szCs w:val="18"/>
              </w:rPr>
              <w:t>Functional Status</w:t>
            </w:r>
          </w:p>
        </w:tc>
      </w:tr>
      <w:tr w:rsidR="00863030" w:rsidRPr="00CF2DFB" w14:paraId="2915E2D9" w14:textId="77777777" w:rsidTr="00CF2DFB">
        <w:trPr>
          <w:trHeight w:val="432"/>
          <w:jc w:val="center"/>
        </w:trPr>
        <w:tc>
          <w:tcPr>
            <w:tcW w:w="1777" w:type="dxa"/>
            <w:tcBorders>
              <w:top w:val="single" w:sz="6" w:space="0" w:color="auto"/>
              <w:bottom w:val="single" w:sz="6" w:space="0" w:color="auto"/>
            </w:tcBorders>
            <w:shd w:val="clear" w:color="auto" w:fill="auto"/>
          </w:tcPr>
          <w:p w14:paraId="2915E2D5" w14:textId="77777777" w:rsidR="00863030" w:rsidRPr="00CF2DFB" w:rsidRDefault="00863030" w:rsidP="00CF2DFB">
            <w:pPr>
              <w:spacing w:after="0"/>
              <w:rPr>
                <w:rFonts w:eastAsia="Arial" w:cs="Arial"/>
                <w:sz w:val="18"/>
                <w:szCs w:val="18"/>
              </w:rPr>
            </w:pPr>
            <w:r w:rsidRPr="00CF2DFB">
              <w:rPr>
                <w:rFonts w:eastAsia="Arial" w:cs="Arial"/>
                <w:sz w:val="18"/>
                <w:szCs w:val="18"/>
              </w:rPr>
              <w:t>CLASSFP</w:t>
            </w:r>
          </w:p>
        </w:tc>
        <w:tc>
          <w:tcPr>
            <w:tcW w:w="1265" w:type="dxa"/>
            <w:tcBorders>
              <w:top w:val="single" w:sz="6" w:space="0" w:color="auto"/>
              <w:bottom w:val="single" w:sz="6" w:space="0" w:color="auto"/>
            </w:tcBorders>
            <w:shd w:val="clear" w:color="auto" w:fill="auto"/>
          </w:tcPr>
          <w:p w14:paraId="2915E2D6"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2</w:t>
            </w:r>
          </w:p>
        </w:tc>
        <w:tc>
          <w:tcPr>
            <w:tcW w:w="984" w:type="dxa"/>
            <w:tcBorders>
              <w:top w:val="single" w:sz="6" w:space="0" w:color="auto"/>
              <w:bottom w:val="single" w:sz="6" w:space="0" w:color="auto"/>
            </w:tcBorders>
            <w:shd w:val="clear" w:color="auto" w:fill="auto"/>
          </w:tcPr>
          <w:p w14:paraId="2915E2D7"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D8" w14:textId="77777777" w:rsidR="00863030" w:rsidRPr="00CF2DFB" w:rsidRDefault="00863030" w:rsidP="00CF2DFB">
            <w:pPr>
              <w:spacing w:after="0"/>
              <w:rPr>
                <w:rFonts w:eastAsia="Arial" w:cs="Arial"/>
                <w:sz w:val="18"/>
                <w:szCs w:val="18"/>
              </w:rPr>
            </w:pPr>
            <w:r w:rsidRPr="00CF2DFB">
              <w:rPr>
                <w:rFonts w:eastAsia="Arial" w:cs="Arial"/>
                <w:sz w:val="18"/>
                <w:szCs w:val="18"/>
              </w:rPr>
              <w:t>FIPS 55 Class Code Describing an Entity</w:t>
            </w:r>
          </w:p>
        </w:tc>
      </w:tr>
      <w:tr w:rsidR="00863030" w:rsidRPr="00CF2DFB" w14:paraId="2915E2DE" w14:textId="77777777" w:rsidTr="00CF2DFB">
        <w:trPr>
          <w:trHeight w:val="432"/>
          <w:jc w:val="center"/>
        </w:trPr>
        <w:tc>
          <w:tcPr>
            <w:tcW w:w="1777" w:type="dxa"/>
            <w:tcBorders>
              <w:top w:val="single" w:sz="6" w:space="0" w:color="auto"/>
              <w:bottom w:val="single" w:sz="6" w:space="0" w:color="auto"/>
            </w:tcBorders>
            <w:shd w:val="clear" w:color="auto" w:fill="auto"/>
          </w:tcPr>
          <w:p w14:paraId="2915E2DA" w14:textId="77777777" w:rsidR="00863030" w:rsidRPr="00CF2DFB" w:rsidRDefault="00863030" w:rsidP="00CF2DFB">
            <w:pPr>
              <w:spacing w:after="0"/>
              <w:rPr>
                <w:rFonts w:eastAsia="Arial" w:cs="Arial"/>
                <w:sz w:val="18"/>
                <w:szCs w:val="18"/>
              </w:rPr>
            </w:pPr>
            <w:r w:rsidRPr="00CF2DFB">
              <w:rPr>
                <w:rFonts w:eastAsia="Arial" w:cs="Arial"/>
                <w:sz w:val="18"/>
                <w:szCs w:val="18"/>
              </w:rPr>
              <w:t>PARTFLG</w:t>
            </w:r>
          </w:p>
        </w:tc>
        <w:tc>
          <w:tcPr>
            <w:tcW w:w="1265" w:type="dxa"/>
            <w:tcBorders>
              <w:top w:val="single" w:sz="6" w:space="0" w:color="auto"/>
              <w:bottom w:val="single" w:sz="6" w:space="0" w:color="auto"/>
            </w:tcBorders>
            <w:shd w:val="clear" w:color="auto" w:fill="auto"/>
          </w:tcPr>
          <w:p w14:paraId="2915E2DB"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w:t>
            </w:r>
          </w:p>
        </w:tc>
        <w:tc>
          <w:tcPr>
            <w:tcW w:w="984" w:type="dxa"/>
            <w:tcBorders>
              <w:top w:val="single" w:sz="6" w:space="0" w:color="auto"/>
              <w:bottom w:val="single" w:sz="6" w:space="0" w:color="auto"/>
            </w:tcBorders>
            <w:shd w:val="clear" w:color="auto" w:fill="auto"/>
          </w:tcPr>
          <w:p w14:paraId="2915E2DC"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DD" w14:textId="77777777" w:rsidR="00863030" w:rsidRPr="00CF2DFB" w:rsidRDefault="00863030" w:rsidP="00CF2DFB">
            <w:pPr>
              <w:spacing w:after="0"/>
              <w:rPr>
                <w:rFonts w:eastAsia="Arial" w:cs="Arial"/>
                <w:sz w:val="18"/>
                <w:szCs w:val="18"/>
              </w:rPr>
            </w:pPr>
            <w:r w:rsidRPr="00CF2DFB">
              <w:rPr>
                <w:rFonts w:eastAsia="Arial" w:cs="Arial"/>
                <w:sz w:val="18"/>
                <w:szCs w:val="18"/>
              </w:rPr>
              <w:t>Part Flag Indicator</w:t>
            </w:r>
          </w:p>
        </w:tc>
      </w:tr>
      <w:tr w:rsidR="00863030" w:rsidRPr="00CF2DFB" w14:paraId="2915E2E3" w14:textId="77777777" w:rsidTr="00CF2DFB">
        <w:trPr>
          <w:trHeight w:val="432"/>
          <w:jc w:val="center"/>
        </w:trPr>
        <w:tc>
          <w:tcPr>
            <w:tcW w:w="1777" w:type="dxa"/>
            <w:tcBorders>
              <w:top w:val="single" w:sz="6" w:space="0" w:color="auto"/>
              <w:bottom w:val="single" w:sz="6" w:space="0" w:color="auto"/>
            </w:tcBorders>
            <w:shd w:val="clear" w:color="auto" w:fill="auto"/>
          </w:tcPr>
          <w:p w14:paraId="2915E2DF" w14:textId="77777777" w:rsidR="00863030" w:rsidRPr="00CF2DFB" w:rsidRDefault="00863030" w:rsidP="00CF2DFB">
            <w:pPr>
              <w:spacing w:after="0"/>
              <w:rPr>
                <w:rFonts w:eastAsia="Arial" w:cs="Arial"/>
                <w:sz w:val="18"/>
                <w:szCs w:val="18"/>
              </w:rPr>
            </w:pPr>
            <w:r w:rsidRPr="00CF2DFB">
              <w:rPr>
                <w:rFonts w:eastAsia="Arial" w:cs="Arial"/>
                <w:sz w:val="18"/>
                <w:szCs w:val="18"/>
              </w:rPr>
              <w:t>CHNG_TYPE</w:t>
            </w:r>
          </w:p>
        </w:tc>
        <w:tc>
          <w:tcPr>
            <w:tcW w:w="1265" w:type="dxa"/>
            <w:tcBorders>
              <w:top w:val="single" w:sz="6" w:space="0" w:color="auto"/>
              <w:bottom w:val="single" w:sz="6" w:space="0" w:color="auto"/>
            </w:tcBorders>
            <w:shd w:val="clear" w:color="auto" w:fill="auto"/>
          </w:tcPr>
          <w:p w14:paraId="2915E2E0"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2</w:t>
            </w:r>
          </w:p>
        </w:tc>
        <w:tc>
          <w:tcPr>
            <w:tcW w:w="984" w:type="dxa"/>
            <w:tcBorders>
              <w:top w:val="single" w:sz="6" w:space="0" w:color="auto"/>
              <w:bottom w:val="single" w:sz="6" w:space="0" w:color="auto"/>
            </w:tcBorders>
            <w:shd w:val="clear" w:color="auto" w:fill="auto"/>
          </w:tcPr>
          <w:p w14:paraId="2915E2E1"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E2" w14:textId="77777777" w:rsidR="00863030" w:rsidRPr="00CF2DFB" w:rsidRDefault="00863030" w:rsidP="00CF2DFB">
            <w:pPr>
              <w:spacing w:after="0"/>
              <w:rPr>
                <w:rFonts w:eastAsia="Arial" w:cs="Arial"/>
                <w:sz w:val="18"/>
                <w:szCs w:val="18"/>
              </w:rPr>
            </w:pPr>
            <w:r w:rsidRPr="00CF2DFB">
              <w:rPr>
                <w:rFonts w:eastAsia="Arial" w:cs="Arial"/>
                <w:sz w:val="18"/>
                <w:szCs w:val="18"/>
              </w:rPr>
              <w:t>Type of Area Update</w:t>
            </w:r>
          </w:p>
        </w:tc>
      </w:tr>
      <w:tr w:rsidR="00863030" w:rsidRPr="00CF2DFB" w14:paraId="2915E2E8" w14:textId="77777777" w:rsidTr="00CF2DFB">
        <w:trPr>
          <w:trHeight w:val="432"/>
          <w:jc w:val="center"/>
        </w:trPr>
        <w:tc>
          <w:tcPr>
            <w:tcW w:w="1777" w:type="dxa"/>
            <w:tcBorders>
              <w:top w:val="single" w:sz="6" w:space="0" w:color="auto"/>
              <w:bottom w:val="single" w:sz="6" w:space="0" w:color="auto"/>
            </w:tcBorders>
            <w:shd w:val="clear" w:color="auto" w:fill="auto"/>
          </w:tcPr>
          <w:p w14:paraId="2915E2E4" w14:textId="77777777" w:rsidR="00863030" w:rsidRPr="00CF2DFB" w:rsidRDefault="00863030" w:rsidP="00CF2DFB">
            <w:pPr>
              <w:spacing w:after="0"/>
              <w:rPr>
                <w:rFonts w:eastAsia="Arial" w:cs="Arial"/>
                <w:sz w:val="18"/>
                <w:szCs w:val="18"/>
              </w:rPr>
            </w:pPr>
            <w:r w:rsidRPr="00CF2DFB">
              <w:rPr>
                <w:rFonts w:eastAsia="Arial" w:cs="Arial"/>
                <w:sz w:val="18"/>
                <w:szCs w:val="18"/>
              </w:rPr>
              <w:t>EFF_DATE</w:t>
            </w:r>
          </w:p>
        </w:tc>
        <w:tc>
          <w:tcPr>
            <w:tcW w:w="1265" w:type="dxa"/>
            <w:tcBorders>
              <w:top w:val="single" w:sz="6" w:space="0" w:color="auto"/>
              <w:bottom w:val="single" w:sz="6" w:space="0" w:color="auto"/>
            </w:tcBorders>
            <w:shd w:val="clear" w:color="auto" w:fill="auto"/>
          </w:tcPr>
          <w:p w14:paraId="2915E2E5"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8</w:t>
            </w:r>
          </w:p>
        </w:tc>
        <w:tc>
          <w:tcPr>
            <w:tcW w:w="984" w:type="dxa"/>
            <w:tcBorders>
              <w:top w:val="single" w:sz="6" w:space="0" w:color="auto"/>
              <w:bottom w:val="single" w:sz="6" w:space="0" w:color="auto"/>
            </w:tcBorders>
            <w:shd w:val="clear" w:color="auto" w:fill="auto"/>
          </w:tcPr>
          <w:p w14:paraId="2915E2E6"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Date</w:t>
            </w:r>
          </w:p>
        </w:tc>
        <w:tc>
          <w:tcPr>
            <w:tcW w:w="5130" w:type="dxa"/>
            <w:tcBorders>
              <w:top w:val="single" w:sz="6" w:space="0" w:color="auto"/>
              <w:bottom w:val="single" w:sz="6" w:space="0" w:color="auto"/>
            </w:tcBorders>
            <w:shd w:val="clear" w:color="auto" w:fill="auto"/>
          </w:tcPr>
          <w:p w14:paraId="2915E2E7" w14:textId="77777777" w:rsidR="00863030" w:rsidRPr="00CF2DFB" w:rsidRDefault="00863030" w:rsidP="00CF2DFB">
            <w:pPr>
              <w:spacing w:after="0"/>
              <w:rPr>
                <w:rFonts w:eastAsia="Arial" w:cs="Arial"/>
                <w:sz w:val="18"/>
                <w:szCs w:val="18"/>
              </w:rPr>
            </w:pPr>
            <w:r w:rsidRPr="00CF2DFB">
              <w:rPr>
                <w:rFonts w:eastAsia="Arial" w:cs="Arial"/>
                <w:sz w:val="18"/>
                <w:szCs w:val="18"/>
              </w:rPr>
              <w:t>Effective Date</w:t>
            </w:r>
          </w:p>
        </w:tc>
      </w:tr>
      <w:tr w:rsidR="00863030" w:rsidRPr="00CF2DFB" w14:paraId="2915E2ED" w14:textId="77777777" w:rsidTr="00CF2DFB">
        <w:trPr>
          <w:trHeight w:val="432"/>
          <w:jc w:val="center"/>
        </w:trPr>
        <w:tc>
          <w:tcPr>
            <w:tcW w:w="1777" w:type="dxa"/>
            <w:tcBorders>
              <w:top w:val="single" w:sz="6" w:space="0" w:color="auto"/>
              <w:bottom w:val="single" w:sz="6" w:space="0" w:color="auto"/>
            </w:tcBorders>
            <w:shd w:val="clear" w:color="auto" w:fill="auto"/>
            <w:vAlign w:val="center"/>
          </w:tcPr>
          <w:p w14:paraId="2915E2E9" w14:textId="77777777" w:rsidR="00863030" w:rsidRPr="00CF2DFB" w:rsidRDefault="00863030" w:rsidP="00CF2DFB">
            <w:pPr>
              <w:spacing w:after="0"/>
              <w:rPr>
                <w:rFonts w:eastAsia="Arial" w:cs="Arial"/>
                <w:sz w:val="18"/>
                <w:szCs w:val="18"/>
              </w:rPr>
            </w:pPr>
            <w:r w:rsidRPr="00CF2DFB">
              <w:rPr>
                <w:rFonts w:eastAsia="Arial" w:cs="Arial"/>
                <w:sz w:val="18"/>
                <w:szCs w:val="18"/>
              </w:rPr>
              <w:t>AUTHTYPE</w:t>
            </w:r>
          </w:p>
        </w:tc>
        <w:tc>
          <w:tcPr>
            <w:tcW w:w="1265" w:type="dxa"/>
            <w:tcBorders>
              <w:top w:val="single" w:sz="6" w:space="0" w:color="auto"/>
              <w:bottom w:val="single" w:sz="6" w:space="0" w:color="auto"/>
            </w:tcBorders>
            <w:shd w:val="clear" w:color="auto" w:fill="auto"/>
            <w:vAlign w:val="center"/>
          </w:tcPr>
          <w:p w14:paraId="2915E2EA"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w:t>
            </w:r>
          </w:p>
        </w:tc>
        <w:tc>
          <w:tcPr>
            <w:tcW w:w="984" w:type="dxa"/>
            <w:tcBorders>
              <w:top w:val="single" w:sz="6" w:space="0" w:color="auto"/>
              <w:bottom w:val="single" w:sz="6" w:space="0" w:color="auto"/>
            </w:tcBorders>
            <w:shd w:val="clear" w:color="auto" w:fill="auto"/>
            <w:vAlign w:val="center"/>
          </w:tcPr>
          <w:p w14:paraId="2915E2EB"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2915E2EC" w14:textId="77777777" w:rsidR="00863030" w:rsidRPr="00CF2DFB" w:rsidRDefault="00863030" w:rsidP="00CF2DFB">
            <w:pPr>
              <w:spacing w:after="0"/>
              <w:rPr>
                <w:rFonts w:eastAsia="Arial" w:cs="Arial"/>
                <w:sz w:val="18"/>
                <w:szCs w:val="18"/>
              </w:rPr>
            </w:pPr>
            <w:r w:rsidRPr="00CF2DFB">
              <w:rPr>
                <w:rFonts w:eastAsia="Arial" w:cs="Arial"/>
                <w:sz w:val="18"/>
                <w:szCs w:val="18"/>
              </w:rPr>
              <w:t>Authorization Type (O – Ordinance, R – Resolution, L – Local Law, S – State Level Action, X – Other)</w:t>
            </w:r>
          </w:p>
        </w:tc>
      </w:tr>
      <w:tr w:rsidR="00863030" w:rsidRPr="00CF2DFB" w14:paraId="2915E2F2" w14:textId="77777777" w:rsidTr="00CF2DFB">
        <w:trPr>
          <w:trHeight w:val="432"/>
          <w:jc w:val="center"/>
        </w:trPr>
        <w:tc>
          <w:tcPr>
            <w:tcW w:w="1777" w:type="dxa"/>
            <w:tcBorders>
              <w:top w:val="single" w:sz="6" w:space="0" w:color="auto"/>
              <w:bottom w:val="single" w:sz="6" w:space="0" w:color="auto"/>
            </w:tcBorders>
            <w:shd w:val="clear" w:color="auto" w:fill="auto"/>
          </w:tcPr>
          <w:p w14:paraId="2915E2EE" w14:textId="77777777" w:rsidR="00863030" w:rsidRPr="00CF2DFB" w:rsidRDefault="00863030" w:rsidP="00CF2DFB">
            <w:pPr>
              <w:spacing w:after="0"/>
              <w:rPr>
                <w:rFonts w:eastAsia="Arial" w:cs="Arial"/>
                <w:sz w:val="18"/>
                <w:szCs w:val="18"/>
              </w:rPr>
            </w:pPr>
            <w:r w:rsidRPr="00CF2DFB">
              <w:rPr>
                <w:rFonts w:eastAsia="Arial" w:cs="Arial"/>
                <w:sz w:val="18"/>
                <w:szCs w:val="18"/>
              </w:rPr>
              <w:t>DOCU</w:t>
            </w:r>
          </w:p>
        </w:tc>
        <w:tc>
          <w:tcPr>
            <w:tcW w:w="1265" w:type="dxa"/>
            <w:tcBorders>
              <w:top w:val="single" w:sz="6" w:space="0" w:color="auto"/>
              <w:bottom w:val="single" w:sz="6" w:space="0" w:color="auto"/>
            </w:tcBorders>
            <w:shd w:val="clear" w:color="auto" w:fill="auto"/>
          </w:tcPr>
          <w:p w14:paraId="2915E2EF"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120</w:t>
            </w:r>
          </w:p>
        </w:tc>
        <w:tc>
          <w:tcPr>
            <w:tcW w:w="984" w:type="dxa"/>
            <w:tcBorders>
              <w:top w:val="single" w:sz="6" w:space="0" w:color="auto"/>
              <w:bottom w:val="single" w:sz="6" w:space="0" w:color="auto"/>
            </w:tcBorders>
            <w:shd w:val="clear" w:color="auto" w:fill="auto"/>
          </w:tcPr>
          <w:p w14:paraId="2915E2F0"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F1" w14:textId="77777777" w:rsidR="00863030" w:rsidRPr="00CF2DFB" w:rsidRDefault="00863030" w:rsidP="00CF2DFB">
            <w:pPr>
              <w:spacing w:after="0"/>
              <w:rPr>
                <w:rFonts w:eastAsia="Arial" w:cs="Arial"/>
                <w:sz w:val="18"/>
                <w:szCs w:val="18"/>
              </w:rPr>
            </w:pPr>
            <w:r w:rsidRPr="00CF2DFB">
              <w:rPr>
                <w:rFonts w:eastAsia="Arial" w:cs="Arial"/>
                <w:sz w:val="18"/>
                <w:szCs w:val="18"/>
              </w:rPr>
              <w:t>Supporting Documentation</w:t>
            </w:r>
          </w:p>
        </w:tc>
      </w:tr>
      <w:tr w:rsidR="00863030" w:rsidRPr="00CF2DFB" w14:paraId="2915E2F7" w14:textId="77777777" w:rsidTr="00CF2DFB">
        <w:trPr>
          <w:trHeight w:val="432"/>
          <w:jc w:val="center"/>
        </w:trPr>
        <w:tc>
          <w:tcPr>
            <w:tcW w:w="1777" w:type="dxa"/>
            <w:tcBorders>
              <w:top w:val="single" w:sz="6" w:space="0" w:color="auto"/>
              <w:bottom w:val="single" w:sz="6" w:space="0" w:color="auto"/>
            </w:tcBorders>
            <w:shd w:val="clear" w:color="auto" w:fill="auto"/>
          </w:tcPr>
          <w:p w14:paraId="2915E2F3" w14:textId="2C380409" w:rsidR="00863030" w:rsidRPr="00CF2DFB" w:rsidRDefault="005A2CFB" w:rsidP="00CF2DFB">
            <w:pPr>
              <w:spacing w:after="0"/>
              <w:rPr>
                <w:rFonts w:eastAsia="Arial" w:cs="Arial"/>
                <w:sz w:val="18"/>
                <w:szCs w:val="18"/>
              </w:rPr>
            </w:pPr>
            <w:r w:rsidRPr="00CF2DFB">
              <w:rPr>
                <w:rFonts w:eastAsia="Arial" w:cs="Arial"/>
                <w:sz w:val="18"/>
                <w:szCs w:val="18"/>
              </w:rPr>
              <w:t>RECORD</w:t>
            </w:r>
            <w:r w:rsidR="00863030" w:rsidRPr="00CF2DFB">
              <w:rPr>
                <w:rFonts w:eastAsia="Arial" w:cs="Arial"/>
                <w:sz w:val="18"/>
                <w:szCs w:val="18"/>
              </w:rPr>
              <w:t>_ID</w:t>
            </w:r>
          </w:p>
        </w:tc>
        <w:tc>
          <w:tcPr>
            <w:tcW w:w="1265" w:type="dxa"/>
            <w:tcBorders>
              <w:top w:val="single" w:sz="6" w:space="0" w:color="auto"/>
              <w:bottom w:val="single" w:sz="6" w:space="0" w:color="auto"/>
            </w:tcBorders>
            <w:shd w:val="clear" w:color="auto" w:fill="auto"/>
          </w:tcPr>
          <w:p w14:paraId="2915E2F4"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4</w:t>
            </w:r>
          </w:p>
        </w:tc>
        <w:tc>
          <w:tcPr>
            <w:tcW w:w="984" w:type="dxa"/>
            <w:tcBorders>
              <w:top w:val="single" w:sz="6" w:space="0" w:color="auto"/>
              <w:bottom w:val="single" w:sz="6" w:space="0" w:color="auto"/>
            </w:tcBorders>
            <w:shd w:val="clear" w:color="auto" w:fill="auto"/>
          </w:tcPr>
          <w:p w14:paraId="2915E2F5"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2F6" w14:textId="7B48604B" w:rsidR="00863030" w:rsidRPr="00CF2DFB" w:rsidRDefault="00863030" w:rsidP="00CF2DFB">
            <w:pPr>
              <w:spacing w:after="0"/>
              <w:rPr>
                <w:rFonts w:eastAsia="Arial" w:cs="Arial"/>
                <w:sz w:val="18"/>
                <w:szCs w:val="18"/>
              </w:rPr>
            </w:pPr>
            <w:r w:rsidRPr="00CF2DFB">
              <w:rPr>
                <w:rFonts w:eastAsia="Arial" w:cs="Arial"/>
                <w:sz w:val="18"/>
                <w:szCs w:val="18"/>
              </w:rPr>
              <w:t>(</w:t>
            </w:r>
            <w:r w:rsidR="005A2CFB" w:rsidRPr="00CF2DFB">
              <w:rPr>
                <w:rFonts w:eastAsia="Arial" w:cs="Arial"/>
                <w:sz w:val="18"/>
                <w:szCs w:val="18"/>
              </w:rPr>
              <w:t>GUPS</w:t>
            </w:r>
            <w:r w:rsidRPr="00CF2DFB">
              <w:rPr>
                <w:rFonts w:eastAsia="Arial" w:cs="Arial"/>
                <w:sz w:val="18"/>
                <w:szCs w:val="18"/>
              </w:rPr>
              <w:t xml:space="preserve"> Only)</w:t>
            </w:r>
          </w:p>
        </w:tc>
      </w:tr>
      <w:tr w:rsidR="00863030" w:rsidRPr="00CF2DFB" w14:paraId="2915E2FC" w14:textId="77777777" w:rsidTr="00CF2DFB">
        <w:trPr>
          <w:trHeight w:val="432"/>
          <w:jc w:val="center"/>
        </w:trPr>
        <w:tc>
          <w:tcPr>
            <w:tcW w:w="1777" w:type="dxa"/>
            <w:tcBorders>
              <w:top w:val="single" w:sz="6" w:space="0" w:color="auto"/>
              <w:bottom w:val="single" w:sz="6" w:space="0" w:color="auto"/>
            </w:tcBorders>
            <w:shd w:val="clear" w:color="auto" w:fill="auto"/>
          </w:tcPr>
          <w:p w14:paraId="2915E2F8" w14:textId="77777777" w:rsidR="00863030" w:rsidRPr="00CF2DFB" w:rsidRDefault="00863030" w:rsidP="00CF2DFB">
            <w:pPr>
              <w:spacing w:after="0"/>
              <w:rPr>
                <w:rFonts w:eastAsia="Arial" w:cs="Arial"/>
                <w:sz w:val="18"/>
                <w:szCs w:val="18"/>
              </w:rPr>
            </w:pPr>
            <w:r w:rsidRPr="00CF2DFB">
              <w:rPr>
                <w:rFonts w:eastAsia="Arial" w:cs="Arial"/>
                <w:sz w:val="18"/>
                <w:szCs w:val="18"/>
              </w:rPr>
              <w:t>AREA</w:t>
            </w:r>
          </w:p>
        </w:tc>
        <w:tc>
          <w:tcPr>
            <w:tcW w:w="1265" w:type="dxa"/>
            <w:tcBorders>
              <w:top w:val="single" w:sz="6" w:space="0" w:color="auto"/>
              <w:bottom w:val="single" w:sz="6" w:space="0" w:color="auto"/>
            </w:tcBorders>
            <w:shd w:val="clear" w:color="auto" w:fill="auto"/>
          </w:tcPr>
          <w:p w14:paraId="2915E2F9"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10</w:t>
            </w:r>
          </w:p>
        </w:tc>
        <w:tc>
          <w:tcPr>
            <w:tcW w:w="984" w:type="dxa"/>
            <w:tcBorders>
              <w:top w:val="single" w:sz="6" w:space="0" w:color="auto"/>
              <w:bottom w:val="single" w:sz="6" w:space="0" w:color="auto"/>
            </w:tcBorders>
            <w:shd w:val="clear" w:color="auto" w:fill="auto"/>
          </w:tcPr>
          <w:p w14:paraId="2915E2FA"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Double</w:t>
            </w:r>
          </w:p>
        </w:tc>
        <w:tc>
          <w:tcPr>
            <w:tcW w:w="5130" w:type="dxa"/>
            <w:tcBorders>
              <w:top w:val="single" w:sz="6" w:space="0" w:color="auto"/>
              <w:bottom w:val="single" w:sz="6" w:space="0" w:color="auto"/>
            </w:tcBorders>
            <w:shd w:val="clear" w:color="auto" w:fill="auto"/>
          </w:tcPr>
          <w:p w14:paraId="2915E2FB" w14:textId="77777777" w:rsidR="00863030" w:rsidRPr="00CF2DFB" w:rsidRDefault="00863030" w:rsidP="00CF2DFB">
            <w:pPr>
              <w:spacing w:after="0"/>
              <w:rPr>
                <w:rFonts w:eastAsia="Arial" w:cs="Arial"/>
                <w:sz w:val="18"/>
                <w:szCs w:val="18"/>
              </w:rPr>
            </w:pPr>
            <w:r w:rsidRPr="00CF2DFB">
              <w:rPr>
                <w:rFonts w:eastAsia="Arial" w:cs="Arial"/>
                <w:sz w:val="18"/>
                <w:szCs w:val="18"/>
              </w:rPr>
              <w:t>Acreage of Area Update</w:t>
            </w:r>
          </w:p>
        </w:tc>
      </w:tr>
      <w:tr w:rsidR="00863030" w:rsidRPr="00CF2DFB" w14:paraId="2915E301" w14:textId="77777777" w:rsidTr="00CF2DFB">
        <w:trPr>
          <w:trHeight w:val="432"/>
          <w:jc w:val="center"/>
        </w:trPr>
        <w:tc>
          <w:tcPr>
            <w:tcW w:w="1777" w:type="dxa"/>
            <w:tcBorders>
              <w:top w:val="single" w:sz="6" w:space="0" w:color="auto"/>
              <w:bottom w:val="single" w:sz="6" w:space="0" w:color="auto"/>
            </w:tcBorders>
            <w:shd w:val="clear" w:color="auto" w:fill="auto"/>
          </w:tcPr>
          <w:p w14:paraId="2915E2FD" w14:textId="77777777" w:rsidR="00863030" w:rsidRPr="00CF2DFB" w:rsidRDefault="00863030" w:rsidP="00CF2DFB">
            <w:pPr>
              <w:spacing w:after="0"/>
              <w:rPr>
                <w:rFonts w:eastAsia="Arial" w:cs="Arial"/>
                <w:sz w:val="18"/>
                <w:szCs w:val="18"/>
              </w:rPr>
            </w:pPr>
            <w:r w:rsidRPr="00CF2DFB">
              <w:rPr>
                <w:rFonts w:eastAsia="Arial" w:cs="Arial"/>
                <w:sz w:val="18"/>
                <w:szCs w:val="18"/>
              </w:rPr>
              <w:t>RELATE</w:t>
            </w:r>
          </w:p>
        </w:tc>
        <w:tc>
          <w:tcPr>
            <w:tcW w:w="1265" w:type="dxa"/>
            <w:tcBorders>
              <w:top w:val="single" w:sz="6" w:space="0" w:color="auto"/>
              <w:bottom w:val="single" w:sz="6" w:space="0" w:color="auto"/>
            </w:tcBorders>
            <w:shd w:val="clear" w:color="auto" w:fill="auto"/>
          </w:tcPr>
          <w:p w14:paraId="2915E2FE"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120</w:t>
            </w:r>
          </w:p>
        </w:tc>
        <w:tc>
          <w:tcPr>
            <w:tcW w:w="984" w:type="dxa"/>
            <w:tcBorders>
              <w:top w:val="single" w:sz="6" w:space="0" w:color="auto"/>
              <w:bottom w:val="single" w:sz="6" w:space="0" w:color="auto"/>
            </w:tcBorders>
            <w:shd w:val="clear" w:color="auto" w:fill="auto"/>
          </w:tcPr>
          <w:p w14:paraId="2915E2FF"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300" w14:textId="77777777" w:rsidR="00863030" w:rsidRPr="00CF2DFB" w:rsidRDefault="00863030" w:rsidP="00CF2DFB">
            <w:pPr>
              <w:spacing w:after="0"/>
              <w:rPr>
                <w:rFonts w:eastAsia="Arial" w:cs="Arial"/>
                <w:sz w:val="18"/>
                <w:szCs w:val="18"/>
              </w:rPr>
            </w:pPr>
            <w:r w:rsidRPr="00CF2DFB">
              <w:rPr>
                <w:rFonts w:eastAsia="Arial" w:cs="Arial"/>
                <w:sz w:val="18"/>
                <w:szCs w:val="18"/>
              </w:rPr>
              <w:t>Relationship Description</w:t>
            </w:r>
          </w:p>
        </w:tc>
      </w:tr>
      <w:tr w:rsidR="00CC7B3E" w:rsidRPr="00CF2DFB" w14:paraId="7FA8437D" w14:textId="77777777" w:rsidTr="00CF2DFB">
        <w:trPr>
          <w:trHeight w:val="432"/>
          <w:jc w:val="center"/>
        </w:trPr>
        <w:tc>
          <w:tcPr>
            <w:tcW w:w="1777" w:type="dxa"/>
            <w:tcBorders>
              <w:top w:val="single" w:sz="6" w:space="0" w:color="auto"/>
              <w:bottom w:val="single" w:sz="6" w:space="0" w:color="auto"/>
            </w:tcBorders>
            <w:shd w:val="clear" w:color="auto" w:fill="auto"/>
            <w:vAlign w:val="center"/>
          </w:tcPr>
          <w:p w14:paraId="6DE40BE7" w14:textId="40191B48" w:rsidR="00CC7B3E" w:rsidRPr="00CF2DFB" w:rsidRDefault="00CC7B3E" w:rsidP="00CF2DFB">
            <w:pPr>
              <w:spacing w:after="0"/>
              <w:rPr>
                <w:rFonts w:eastAsia="Arial" w:cs="Arial"/>
                <w:sz w:val="18"/>
                <w:szCs w:val="18"/>
              </w:rPr>
            </w:pPr>
            <w:r w:rsidRPr="00CF2DFB">
              <w:rPr>
                <w:rFonts w:eastAsia="Arial" w:cs="Arial"/>
                <w:sz w:val="18"/>
                <w:szCs w:val="18"/>
              </w:rPr>
              <w:t>JUSTIFY</w:t>
            </w:r>
          </w:p>
        </w:tc>
        <w:tc>
          <w:tcPr>
            <w:tcW w:w="1265" w:type="dxa"/>
            <w:tcBorders>
              <w:top w:val="single" w:sz="6" w:space="0" w:color="auto"/>
              <w:bottom w:val="single" w:sz="6" w:space="0" w:color="auto"/>
            </w:tcBorders>
            <w:shd w:val="clear" w:color="auto" w:fill="auto"/>
            <w:vAlign w:val="center"/>
          </w:tcPr>
          <w:p w14:paraId="60A97EEC" w14:textId="43DB0388" w:rsidR="00CC7B3E" w:rsidRPr="00CF2DFB" w:rsidRDefault="00CC7B3E" w:rsidP="00CF2DFB">
            <w:pPr>
              <w:spacing w:after="0"/>
              <w:jc w:val="center"/>
              <w:rPr>
                <w:rFonts w:eastAsia="Arial" w:cs="Arial"/>
                <w:sz w:val="18"/>
                <w:szCs w:val="18"/>
              </w:rPr>
            </w:pPr>
            <w:r w:rsidRPr="00CF2DFB">
              <w:rPr>
                <w:rFonts w:eastAsia="Arial" w:cs="Arial"/>
                <w:sz w:val="18"/>
                <w:szCs w:val="18"/>
              </w:rPr>
              <w:t>150</w:t>
            </w:r>
          </w:p>
        </w:tc>
        <w:tc>
          <w:tcPr>
            <w:tcW w:w="984" w:type="dxa"/>
            <w:tcBorders>
              <w:top w:val="single" w:sz="6" w:space="0" w:color="auto"/>
              <w:bottom w:val="single" w:sz="6" w:space="0" w:color="auto"/>
            </w:tcBorders>
            <w:shd w:val="clear" w:color="auto" w:fill="auto"/>
            <w:vAlign w:val="center"/>
          </w:tcPr>
          <w:p w14:paraId="6177140D" w14:textId="4423400A" w:rsidR="00CC7B3E" w:rsidRPr="00CF2DFB" w:rsidRDefault="00CC7B3E"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vAlign w:val="center"/>
          </w:tcPr>
          <w:p w14:paraId="30491B47" w14:textId="4DD35963" w:rsidR="00CC7B3E" w:rsidRPr="00CF2DFB" w:rsidRDefault="00CC7B3E" w:rsidP="00CF2DFB">
            <w:pPr>
              <w:spacing w:after="0"/>
              <w:rPr>
                <w:rFonts w:eastAsia="Arial" w:cs="Arial"/>
                <w:sz w:val="18"/>
                <w:szCs w:val="18"/>
              </w:rPr>
            </w:pPr>
            <w:r w:rsidRPr="00CF2DFB">
              <w:rPr>
                <w:rFonts w:eastAsia="Arial" w:cs="Arial"/>
                <w:sz w:val="18"/>
                <w:szCs w:val="18"/>
              </w:rPr>
              <w:t>Justification of Change</w:t>
            </w:r>
          </w:p>
        </w:tc>
      </w:tr>
      <w:tr w:rsidR="00863030" w:rsidRPr="00CF2DFB" w14:paraId="2915E306" w14:textId="77777777" w:rsidTr="00CF2DFB">
        <w:trPr>
          <w:trHeight w:val="432"/>
          <w:jc w:val="center"/>
        </w:trPr>
        <w:tc>
          <w:tcPr>
            <w:tcW w:w="1777" w:type="dxa"/>
            <w:tcBorders>
              <w:top w:val="single" w:sz="6" w:space="0" w:color="auto"/>
              <w:bottom w:val="single" w:sz="6" w:space="0" w:color="auto"/>
            </w:tcBorders>
            <w:shd w:val="clear" w:color="auto" w:fill="auto"/>
          </w:tcPr>
          <w:p w14:paraId="2915E302" w14:textId="77777777" w:rsidR="00863030" w:rsidRPr="00CF2DFB" w:rsidRDefault="00863030" w:rsidP="00CF2DFB">
            <w:pPr>
              <w:spacing w:after="0"/>
              <w:rPr>
                <w:rFonts w:eastAsia="Arial" w:cs="Arial"/>
                <w:sz w:val="18"/>
                <w:szCs w:val="18"/>
              </w:rPr>
            </w:pPr>
            <w:r w:rsidRPr="00CF2DFB">
              <w:rPr>
                <w:rFonts w:eastAsia="Arial" w:cs="Arial"/>
                <w:sz w:val="18"/>
                <w:szCs w:val="18"/>
              </w:rPr>
              <w:t>NAME</w:t>
            </w:r>
          </w:p>
        </w:tc>
        <w:tc>
          <w:tcPr>
            <w:tcW w:w="1265" w:type="dxa"/>
            <w:tcBorders>
              <w:top w:val="single" w:sz="6" w:space="0" w:color="auto"/>
              <w:bottom w:val="single" w:sz="6" w:space="0" w:color="auto"/>
            </w:tcBorders>
            <w:shd w:val="clear" w:color="auto" w:fill="auto"/>
          </w:tcPr>
          <w:p w14:paraId="2915E303"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100</w:t>
            </w:r>
          </w:p>
        </w:tc>
        <w:tc>
          <w:tcPr>
            <w:tcW w:w="984" w:type="dxa"/>
            <w:tcBorders>
              <w:top w:val="single" w:sz="6" w:space="0" w:color="auto"/>
              <w:bottom w:val="single" w:sz="6" w:space="0" w:color="auto"/>
            </w:tcBorders>
            <w:shd w:val="clear" w:color="auto" w:fill="auto"/>
          </w:tcPr>
          <w:p w14:paraId="2915E304"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305" w14:textId="77777777" w:rsidR="00863030" w:rsidRPr="00CF2DFB" w:rsidRDefault="00863030" w:rsidP="00CF2DFB">
            <w:pPr>
              <w:spacing w:after="0"/>
              <w:rPr>
                <w:rFonts w:eastAsia="Arial" w:cs="Arial"/>
                <w:sz w:val="18"/>
                <w:szCs w:val="18"/>
              </w:rPr>
            </w:pPr>
            <w:r w:rsidRPr="00CF2DFB">
              <w:rPr>
                <w:rFonts w:eastAsia="Arial" w:cs="Arial"/>
                <w:sz w:val="18"/>
                <w:szCs w:val="18"/>
              </w:rPr>
              <w:t>Tribal subdivision name</w:t>
            </w:r>
          </w:p>
        </w:tc>
      </w:tr>
      <w:tr w:rsidR="00863030" w:rsidRPr="00CF2DFB" w14:paraId="2915E30B" w14:textId="77777777" w:rsidTr="00CF2DFB">
        <w:trPr>
          <w:trHeight w:val="432"/>
          <w:jc w:val="center"/>
        </w:trPr>
        <w:tc>
          <w:tcPr>
            <w:tcW w:w="1777" w:type="dxa"/>
            <w:tcBorders>
              <w:top w:val="single" w:sz="6" w:space="0" w:color="auto"/>
              <w:bottom w:val="single" w:sz="6" w:space="0" w:color="auto"/>
            </w:tcBorders>
            <w:shd w:val="clear" w:color="auto" w:fill="auto"/>
          </w:tcPr>
          <w:p w14:paraId="2915E307" w14:textId="77777777" w:rsidR="00863030" w:rsidRPr="00CF2DFB" w:rsidRDefault="00863030" w:rsidP="00CF2DFB">
            <w:pPr>
              <w:spacing w:after="0"/>
              <w:rPr>
                <w:rFonts w:eastAsia="Arial" w:cs="Arial"/>
                <w:sz w:val="18"/>
                <w:szCs w:val="18"/>
              </w:rPr>
            </w:pPr>
            <w:r w:rsidRPr="00CF2DFB">
              <w:rPr>
                <w:rFonts w:eastAsia="Arial" w:cs="Arial"/>
                <w:sz w:val="18"/>
                <w:szCs w:val="18"/>
              </w:rPr>
              <w:t>VINTAGE</w:t>
            </w:r>
          </w:p>
        </w:tc>
        <w:tc>
          <w:tcPr>
            <w:tcW w:w="1265" w:type="dxa"/>
            <w:tcBorders>
              <w:top w:val="single" w:sz="6" w:space="0" w:color="auto"/>
              <w:bottom w:val="single" w:sz="6" w:space="0" w:color="auto"/>
            </w:tcBorders>
            <w:shd w:val="clear" w:color="auto" w:fill="auto"/>
          </w:tcPr>
          <w:p w14:paraId="2915E308"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2</w:t>
            </w:r>
          </w:p>
        </w:tc>
        <w:tc>
          <w:tcPr>
            <w:tcW w:w="984" w:type="dxa"/>
            <w:tcBorders>
              <w:top w:val="single" w:sz="6" w:space="0" w:color="auto"/>
              <w:bottom w:val="single" w:sz="6" w:space="0" w:color="auto"/>
            </w:tcBorders>
            <w:shd w:val="clear" w:color="auto" w:fill="auto"/>
          </w:tcPr>
          <w:p w14:paraId="2915E309"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6" w:space="0" w:color="auto"/>
            </w:tcBorders>
            <w:shd w:val="clear" w:color="auto" w:fill="auto"/>
          </w:tcPr>
          <w:p w14:paraId="2915E30A" w14:textId="77777777" w:rsidR="00863030" w:rsidRPr="00CF2DFB" w:rsidRDefault="00863030" w:rsidP="00CF2DFB">
            <w:pPr>
              <w:spacing w:after="0"/>
              <w:rPr>
                <w:rFonts w:eastAsia="Arial" w:cs="Arial"/>
                <w:sz w:val="18"/>
                <w:szCs w:val="18"/>
              </w:rPr>
            </w:pPr>
            <w:r w:rsidRPr="00CF2DFB">
              <w:rPr>
                <w:rFonts w:eastAsia="Arial" w:cs="Arial"/>
                <w:sz w:val="18"/>
                <w:szCs w:val="18"/>
              </w:rPr>
              <w:t>Vintage of the Data</w:t>
            </w:r>
          </w:p>
        </w:tc>
      </w:tr>
      <w:tr w:rsidR="00863030" w:rsidRPr="00CF2DFB" w14:paraId="2915E310" w14:textId="77777777" w:rsidTr="00CF2DFB">
        <w:trPr>
          <w:trHeight w:val="432"/>
          <w:jc w:val="center"/>
        </w:trPr>
        <w:tc>
          <w:tcPr>
            <w:tcW w:w="1777" w:type="dxa"/>
            <w:tcBorders>
              <w:top w:val="single" w:sz="6" w:space="0" w:color="auto"/>
              <w:bottom w:val="single" w:sz="18" w:space="0" w:color="auto"/>
            </w:tcBorders>
            <w:shd w:val="clear" w:color="auto" w:fill="auto"/>
          </w:tcPr>
          <w:p w14:paraId="2915E30C" w14:textId="77777777" w:rsidR="00863030" w:rsidRPr="00CF2DFB" w:rsidRDefault="00863030" w:rsidP="00CF2DFB">
            <w:pPr>
              <w:spacing w:after="0"/>
              <w:rPr>
                <w:rFonts w:eastAsia="Arial" w:cs="Arial"/>
                <w:sz w:val="18"/>
                <w:szCs w:val="18"/>
              </w:rPr>
            </w:pPr>
            <w:r w:rsidRPr="00CF2DFB">
              <w:rPr>
                <w:rFonts w:eastAsia="Arial" w:cs="Arial"/>
                <w:sz w:val="18"/>
                <w:szCs w:val="18"/>
              </w:rPr>
              <w:t>AIANNHFSR</w:t>
            </w:r>
          </w:p>
        </w:tc>
        <w:tc>
          <w:tcPr>
            <w:tcW w:w="1265" w:type="dxa"/>
            <w:tcBorders>
              <w:top w:val="single" w:sz="6" w:space="0" w:color="auto"/>
              <w:bottom w:val="single" w:sz="18" w:space="0" w:color="auto"/>
            </w:tcBorders>
            <w:shd w:val="clear" w:color="auto" w:fill="auto"/>
          </w:tcPr>
          <w:p w14:paraId="2915E30D"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1</w:t>
            </w:r>
          </w:p>
        </w:tc>
        <w:tc>
          <w:tcPr>
            <w:tcW w:w="984" w:type="dxa"/>
            <w:tcBorders>
              <w:top w:val="single" w:sz="6" w:space="0" w:color="auto"/>
              <w:bottom w:val="single" w:sz="18" w:space="0" w:color="auto"/>
            </w:tcBorders>
            <w:shd w:val="clear" w:color="auto" w:fill="auto"/>
          </w:tcPr>
          <w:p w14:paraId="2915E30E" w14:textId="77777777" w:rsidR="00863030" w:rsidRPr="00CF2DFB" w:rsidRDefault="00863030" w:rsidP="00CF2DFB">
            <w:pPr>
              <w:spacing w:after="0"/>
              <w:jc w:val="center"/>
              <w:rPr>
                <w:rFonts w:eastAsia="Arial" w:cs="Arial"/>
                <w:sz w:val="18"/>
                <w:szCs w:val="18"/>
              </w:rPr>
            </w:pPr>
            <w:r w:rsidRPr="00CF2DFB">
              <w:rPr>
                <w:rFonts w:eastAsia="Arial" w:cs="Arial"/>
                <w:sz w:val="18"/>
                <w:szCs w:val="18"/>
              </w:rPr>
              <w:t>String</w:t>
            </w:r>
          </w:p>
        </w:tc>
        <w:tc>
          <w:tcPr>
            <w:tcW w:w="5130" w:type="dxa"/>
            <w:tcBorders>
              <w:top w:val="single" w:sz="6" w:space="0" w:color="auto"/>
              <w:bottom w:val="single" w:sz="18" w:space="0" w:color="auto"/>
            </w:tcBorders>
            <w:shd w:val="clear" w:color="auto" w:fill="auto"/>
          </w:tcPr>
          <w:p w14:paraId="2915E30F" w14:textId="77777777" w:rsidR="00863030" w:rsidRPr="00CF2DFB" w:rsidRDefault="00863030" w:rsidP="00CF2DFB">
            <w:pPr>
              <w:spacing w:after="0"/>
              <w:rPr>
                <w:rFonts w:eastAsia="Arial" w:cs="Arial"/>
                <w:sz w:val="18"/>
                <w:szCs w:val="18"/>
              </w:rPr>
            </w:pPr>
            <w:r w:rsidRPr="00CF2DFB">
              <w:rPr>
                <w:rFonts w:eastAsia="Arial" w:cs="Arial"/>
                <w:sz w:val="18"/>
                <w:szCs w:val="18"/>
              </w:rPr>
              <w:t>Flag Indicating Level of Recognition of an AIA</w:t>
            </w:r>
          </w:p>
        </w:tc>
      </w:tr>
    </w:tbl>
    <w:p w14:paraId="75F0AA48" w14:textId="77777777" w:rsidR="00196C9D" w:rsidRPr="00103CDF" w:rsidRDefault="00196C9D">
      <w:pPr>
        <w:rPr>
          <w:rFonts w:cs="Arial"/>
          <w:b/>
          <w:iCs/>
        </w:rPr>
      </w:pPr>
      <w:r w:rsidRPr="00103CDF">
        <w:rPr>
          <w:rFonts w:cs="Arial"/>
        </w:rPr>
        <w:br w:type="page"/>
      </w:r>
    </w:p>
    <w:p w14:paraId="0782E8D2" w14:textId="4C0E543C" w:rsidR="000224DF" w:rsidRPr="00103CDF" w:rsidRDefault="00267A8C" w:rsidP="001370D7">
      <w:pPr>
        <w:pStyle w:val="Caption"/>
      </w:pPr>
      <w:bookmarkStart w:id="2206" w:name="_Toc503016741"/>
      <w:r>
        <w:t xml:space="preserve">Table </w:t>
      </w:r>
      <w:r w:rsidR="00EE635D">
        <w:fldChar w:fldCharType="begin"/>
      </w:r>
      <w:r w:rsidR="00EE635D">
        <w:instrText xml:space="preserve"> SEQ Table \* ARABIC </w:instrText>
      </w:r>
      <w:r w:rsidR="00EE635D">
        <w:fldChar w:fldCharType="separate"/>
      </w:r>
      <w:r w:rsidR="004B69B4">
        <w:t>19</w:t>
      </w:r>
      <w:r w:rsidR="00EE635D">
        <w:fldChar w:fldCharType="end"/>
      </w:r>
      <w:r>
        <w:t xml:space="preserve">: </w:t>
      </w:r>
      <w:r w:rsidR="000224DF" w:rsidRPr="00103CDF">
        <w:t>Edges Shapefile</w:t>
      </w:r>
      <w:bookmarkEnd w:id="2206"/>
    </w:p>
    <w:tbl>
      <w:tblPr>
        <w:tblW w:w="93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4"/>
        <w:tblDescription w:val="Edges Shapefile."/>
      </w:tblPr>
      <w:tblGrid>
        <w:gridCol w:w="1687"/>
        <w:gridCol w:w="1230"/>
        <w:gridCol w:w="1221"/>
        <w:gridCol w:w="5187"/>
      </w:tblGrid>
      <w:tr w:rsidR="000224DF" w:rsidRPr="00CF2DFB" w14:paraId="721ED318" w14:textId="77777777" w:rsidTr="00577754">
        <w:trPr>
          <w:trHeight w:val="139"/>
          <w:tblHeader/>
          <w:jc w:val="center"/>
        </w:trPr>
        <w:tc>
          <w:tcPr>
            <w:tcW w:w="1687" w:type="dxa"/>
            <w:tcBorders>
              <w:top w:val="single" w:sz="18" w:space="0" w:color="auto"/>
              <w:bottom w:val="single" w:sz="6" w:space="0" w:color="auto"/>
            </w:tcBorders>
            <w:shd w:val="clear" w:color="000000" w:fill="948A54" w:themeFill="background2" w:themeFillShade="80"/>
            <w:vAlign w:val="center"/>
          </w:tcPr>
          <w:p w14:paraId="442A8346"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ATTRIBUTE FIELD</w:t>
            </w:r>
          </w:p>
        </w:tc>
        <w:tc>
          <w:tcPr>
            <w:tcW w:w="1230" w:type="dxa"/>
            <w:tcBorders>
              <w:top w:val="single" w:sz="18" w:space="0" w:color="auto"/>
              <w:bottom w:val="single" w:sz="6" w:space="0" w:color="auto"/>
            </w:tcBorders>
            <w:shd w:val="clear" w:color="000000" w:fill="948A54" w:themeFill="background2" w:themeFillShade="80"/>
            <w:vAlign w:val="center"/>
          </w:tcPr>
          <w:p w14:paraId="2DFAFD1B"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LENGTH</w:t>
            </w:r>
          </w:p>
        </w:tc>
        <w:tc>
          <w:tcPr>
            <w:tcW w:w="1221" w:type="dxa"/>
            <w:tcBorders>
              <w:top w:val="single" w:sz="18" w:space="0" w:color="auto"/>
              <w:bottom w:val="single" w:sz="6" w:space="0" w:color="auto"/>
            </w:tcBorders>
            <w:shd w:val="clear" w:color="000000" w:fill="948A54" w:themeFill="background2" w:themeFillShade="80"/>
            <w:vAlign w:val="center"/>
          </w:tcPr>
          <w:p w14:paraId="10CCC523"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TYPE</w:t>
            </w:r>
          </w:p>
        </w:tc>
        <w:tc>
          <w:tcPr>
            <w:tcW w:w="5187" w:type="dxa"/>
            <w:tcBorders>
              <w:top w:val="single" w:sz="18" w:space="0" w:color="auto"/>
              <w:bottom w:val="single" w:sz="6" w:space="0" w:color="auto"/>
            </w:tcBorders>
            <w:shd w:val="clear" w:color="000000" w:fill="948A54" w:themeFill="background2" w:themeFillShade="80"/>
            <w:vAlign w:val="center"/>
          </w:tcPr>
          <w:p w14:paraId="1AB37867"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DESCRIPTION</w:t>
            </w:r>
          </w:p>
        </w:tc>
      </w:tr>
      <w:tr w:rsidR="000224DF" w:rsidRPr="00CF2DFB" w14:paraId="176F4197" w14:textId="77777777" w:rsidTr="00CF2DFB">
        <w:trPr>
          <w:trHeight w:val="432"/>
          <w:jc w:val="center"/>
        </w:trPr>
        <w:tc>
          <w:tcPr>
            <w:tcW w:w="1687" w:type="dxa"/>
            <w:tcBorders>
              <w:top w:val="single" w:sz="6" w:space="0" w:color="auto"/>
            </w:tcBorders>
            <w:shd w:val="clear" w:color="auto" w:fill="auto"/>
            <w:vAlign w:val="center"/>
          </w:tcPr>
          <w:p w14:paraId="23952B18" w14:textId="77777777" w:rsidR="000224DF" w:rsidRPr="00CF2DFB" w:rsidRDefault="000224DF" w:rsidP="00CF2DFB">
            <w:pPr>
              <w:spacing w:after="0"/>
              <w:rPr>
                <w:rFonts w:cs="Arial"/>
                <w:sz w:val="18"/>
                <w:szCs w:val="18"/>
              </w:rPr>
            </w:pPr>
            <w:r w:rsidRPr="00CF2DFB">
              <w:rPr>
                <w:rFonts w:cs="Arial"/>
                <w:sz w:val="18"/>
                <w:szCs w:val="18"/>
              </w:rPr>
              <w:t>STATEFP</w:t>
            </w:r>
          </w:p>
        </w:tc>
        <w:tc>
          <w:tcPr>
            <w:tcW w:w="1230" w:type="dxa"/>
            <w:tcBorders>
              <w:top w:val="single" w:sz="6" w:space="0" w:color="auto"/>
            </w:tcBorders>
            <w:shd w:val="clear" w:color="auto" w:fill="auto"/>
            <w:vAlign w:val="center"/>
          </w:tcPr>
          <w:p w14:paraId="2CA2F649" w14:textId="77777777" w:rsidR="000224DF" w:rsidRPr="00CF2DFB" w:rsidRDefault="000224DF" w:rsidP="00CF2DFB">
            <w:pPr>
              <w:spacing w:after="0"/>
              <w:rPr>
                <w:rFonts w:cs="Arial"/>
                <w:sz w:val="18"/>
                <w:szCs w:val="18"/>
              </w:rPr>
            </w:pPr>
            <w:r w:rsidRPr="00CF2DFB">
              <w:rPr>
                <w:rFonts w:cs="Arial"/>
                <w:sz w:val="18"/>
                <w:szCs w:val="18"/>
              </w:rPr>
              <w:t>2</w:t>
            </w:r>
          </w:p>
        </w:tc>
        <w:tc>
          <w:tcPr>
            <w:tcW w:w="1221" w:type="dxa"/>
            <w:tcBorders>
              <w:top w:val="single" w:sz="6" w:space="0" w:color="auto"/>
            </w:tcBorders>
            <w:shd w:val="clear" w:color="auto" w:fill="auto"/>
            <w:vAlign w:val="center"/>
          </w:tcPr>
          <w:p w14:paraId="02CF1BB3"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tcBorders>
              <w:top w:val="single" w:sz="6" w:space="0" w:color="auto"/>
            </w:tcBorders>
            <w:shd w:val="clear" w:color="auto" w:fill="auto"/>
            <w:vAlign w:val="center"/>
          </w:tcPr>
          <w:p w14:paraId="5E6658F3" w14:textId="77777777" w:rsidR="000224DF" w:rsidRPr="00CF2DFB" w:rsidRDefault="000224DF" w:rsidP="00CF2DFB">
            <w:pPr>
              <w:spacing w:after="0"/>
              <w:rPr>
                <w:rFonts w:cs="Arial"/>
                <w:sz w:val="18"/>
                <w:szCs w:val="18"/>
              </w:rPr>
            </w:pPr>
            <w:r w:rsidRPr="00CF2DFB">
              <w:rPr>
                <w:rFonts w:cs="Arial"/>
                <w:sz w:val="18"/>
                <w:szCs w:val="18"/>
              </w:rPr>
              <w:t>FIPS state code</w:t>
            </w:r>
          </w:p>
        </w:tc>
      </w:tr>
      <w:tr w:rsidR="000224DF" w:rsidRPr="00CF2DFB" w14:paraId="5F09B8F2" w14:textId="77777777" w:rsidTr="00CF2DFB">
        <w:trPr>
          <w:trHeight w:val="432"/>
          <w:jc w:val="center"/>
        </w:trPr>
        <w:tc>
          <w:tcPr>
            <w:tcW w:w="1687" w:type="dxa"/>
            <w:shd w:val="clear" w:color="auto" w:fill="auto"/>
            <w:vAlign w:val="center"/>
          </w:tcPr>
          <w:p w14:paraId="2233F322" w14:textId="77777777" w:rsidR="000224DF" w:rsidRPr="00CF2DFB" w:rsidRDefault="000224DF" w:rsidP="00CF2DFB">
            <w:pPr>
              <w:spacing w:after="0"/>
              <w:rPr>
                <w:rFonts w:cs="Arial"/>
                <w:sz w:val="18"/>
                <w:szCs w:val="18"/>
              </w:rPr>
            </w:pPr>
            <w:r w:rsidRPr="00CF2DFB">
              <w:rPr>
                <w:rFonts w:cs="Arial"/>
                <w:sz w:val="18"/>
                <w:szCs w:val="18"/>
              </w:rPr>
              <w:t>COUNTYFP</w:t>
            </w:r>
          </w:p>
        </w:tc>
        <w:tc>
          <w:tcPr>
            <w:tcW w:w="1230" w:type="dxa"/>
            <w:shd w:val="clear" w:color="auto" w:fill="auto"/>
            <w:vAlign w:val="center"/>
          </w:tcPr>
          <w:p w14:paraId="3E031873" w14:textId="77777777" w:rsidR="000224DF" w:rsidRPr="00CF2DFB" w:rsidRDefault="000224DF" w:rsidP="00CF2DFB">
            <w:pPr>
              <w:spacing w:after="0"/>
              <w:rPr>
                <w:rFonts w:cs="Arial"/>
                <w:sz w:val="18"/>
                <w:szCs w:val="18"/>
              </w:rPr>
            </w:pPr>
            <w:r w:rsidRPr="00CF2DFB">
              <w:rPr>
                <w:rFonts w:cs="Arial"/>
                <w:sz w:val="18"/>
                <w:szCs w:val="18"/>
              </w:rPr>
              <w:t>3</w:t>
            </w:r>
          </w:p>
        </w:tc>
        <w:tc>
          <w:tcPr>
            <w:tcW w:w="1221" w:type="dxa"/>
            <w:shd w:val="clear" w:color="auto" w:fill="auto"/>
            <w:vAlign w:val="center"/>
          </w:tcPr>
          <w:p w14:paraId="17CDB6FE"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49F1DF20" w14:textId="77777777" w:rsidR="000224DF" w:rsidRPr="00CF2DFB" w:rsidRDefault="000224DF" w:rsidP="00CF2DFB">
            <w:pPr>
              <w:spacing w:after="0"/>
              <w:rPr>
                <w:rFonts w:cs="Arial"/>
                <w:sz w:val="18"/>
                <w:szCs w:val="18"/>
              </w:rPr>
            </w:pPr>
            <w:r w:rsidRPr="00CF2DFB">
              <w:rPr>
                <w:rFonts w:cs="Arial"/>
                <w:sz w:val="18"/>
                <w:szCs w:val="18"/>
              </w:rPr>
              <w:t>FIPS county code</w:t>
            </w:r>
          </w:p>
        </w:tc>
      </w:tr>
      <w:tr w:rsidR="000224DF" w:rsidRPr="00CF2DFB" w14:paraId="60C7CE97" w14:textId="77777777" w:rsidTr="00CF2DFB">
        <w:trPr>
          <w:trHeight w:val="432"/>
          <w:jc w:val="center"/>
        </w:trPr>
        <w:tc>
          <w:tcPr>
            <w:tcW w:w="1687" w:type="dxa"/>
            <w:shd w:val="clear" w:color="auto" w:fill="auto"/>
            <w:vAlign w:val="center"/>
          </w:tcPr>
          <w:p w14:paraId="13091274" w14:textId="77777777" w:rsidR="000224DF" w:rsidRPr="00CF2DFB" w:rsidRDefault="000224DF" w:rsidP="00CF2DFB">
            <w:pPr>
              <w:spacing w:after="0"/>
              <w:rPr>
                <w:rFonts w:cs="Arial"/>
                <w:sz w:val="18"/>
                <w:szCs w:val="18"/>
              </w:rPr>
            </w:pPr>
            <w:r w:rsidRPr="00CF2DFB">
              <w:rPr>
                <w:rFonts w:cs="Arial"/>
                <w:sz w:val="18"/>
                <w:szCs w:val="18"/>
              </w:rPr>
              <w:t>TLID</w:t>
            </w:r>
          </w:p>
        </w:tc>
        <w:tc>
          <w:tcPr>
            <w:tcW w:w="1230" w:type="dxa"/>
            <w:shd w:val="clear" w:color="auto" w:fill="auto"/>
            <w:vAlign w:val="center"/>
          </w:tcPr>
          <w:p w14:paraId="5E15AD40"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00A46A8A" w14:textId="77777777" w:rsidR="000224DF" w:rsidRPr="00CF2DFB" w:rsidRDefault="000224DF" w:rsidP="00CF2DFB">
            <w:pPr>
              <w:spacing w:after="0"/>
              <w:rPr>
                <w:rFonts w:cs="Arial"/>
                <w:sz w:val="18"/>
                <w:szCs w:val="18"/>
              </w:rPr>
            </w:pPr>
            <w:r w:rsidRPr="00CF2DFB">
              <w:rPr>
                <w:rFonts w:cs="Arial"/>
                <w:sz w:val="18"/>
                <w:szCs w:val="18"/>
              </w:rPr>
              <w:t>Double</w:t>
            </w:r>
          </w:p>
        </w:tc>
        <w:tc>
          <w:tcPr>
            <w:tcW w:w="5187" w:type="dxa"/>
            <w:shd w:val="clear" w:color="auto" w:fill="auto"/>
            <w:vAlign w:val="center"/>
          </w:tcPr>
          <w:p w14:paraId="3E97CE08" w14:textId="77777777" w:rsidR="000224DF" w:rsidRPr="00CF2DFB" w:rsidRDefault="000224DF" w:rsidP="00CF2DFB">
            <w:pPr>
              <w:spacing w:after="0"/>
              <w:rPr>
                <w:rFonts w:cs="Arial"/>
                <w:sz w:val="18"/>
                <w:szCs w:val="18"/>
              </w:rPr>
            </w:pPr>
            <w:r w:rsidRPr="00CF2DFB">
              <w:rPr>
                <w:rFonts w:cs="Arial"/>
                <w:sz w:val="18"/>
                <w:szCs w:val="18"/>
              </w:rPr>
              <w:t>Permanent edge ID</w:t>
            </w:r>
          </w:p>
        </w:tc>
      </w:tr>
      <w:tr w:rsidR="000224DF" w:rsidRPr="00CF2DFB" w14:paraId="522243B1" w14:textId="77777777" w:rsidTr="00CF2DFB">
        <w:trPr>
          <w:trHeight w:val="432"/>
          <w:jc w:val="center"/>
        </w:trPr>
        <w:tc>
          <w:tcPr>
            <w:tcW w:w="1687" w:type="dxa"/>
            <w:shd w:val="clear" w:color="auto" w:fill="auto"/>
            <w:vAlign w:val="center"/>
          </w:tcPr>
          <w:p w14:paraId="6C4D594F" w14:textId="77777777" w:rsidR="000224DF" w:rsidRPr="00CF2DFB" w:rsidRDefault="000224DF" w:rsidP="00CF2DFB">
            <w:pPr>
              <w:spacing w:after="0"/>
              <w:rPr>
                <w:rFonts w:cs="Arial"/>
                <w:sz w:val="18"/>
                <w:szCs w:val="18"/>
              </w:rPr>
            </w:pPr>
            <w:r w:rsidRPr="00CF2DFB">
              <w:rPr>
                <w:rFonts w:cs="Arial"/>
                <w:sz w:val="18"/>
                <w:szCs w:val="18"/>
              </w:rPr>
              <w:t>TFIDL</w:t>
            </w:r>
          </w:p>
        </w:tc>
        <w:tc>
          <w:tcPr>
            <w:tcW w:w="1230" w:type="dxa"/>
            <w:shd w:val="clear" w:color="auto" w:fill="auto"/>
            <w:vAlign w:val="center"/>
          </w:tcPr>
          <w:p w14:paraId="6E681F76"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2B8BE3FC" w14:textId="77777777" w:rsidR="000224DF" w:rsidRPr="00CF2DFB" w:rsidRDefault="000224DF" w:rsidP="00CF2DFB">
            <w:pPr>
              <w:spacing w:after="0"/>
              <w:rPr>
                <w:rFonts w:cs="Arial"/>
                <w:sz w:val="18"/>
                <w:szCs w:val="18"/>
              </w:rPr>
            </w:pPr>
            <w:r w:rsidRPr="00CF2DFB">
              <w:rPr>
                <w:rFonts w:cs="Arial"/>
                <w:sz w:val="18"/>
                <w:szCs w:val="18"/>
              </w:rPr>
              <w:t>Double</w:t>
            </w:r>
          </w:p>
        </w:tc>
        <w:tc>
          <w:tcPr>
            <w:tcW w:w="5187" w:type="dxa"/>
            <w:shd w:val="clear" w:color="auto" w:fill="auto"/>
            <w:vAlign w:val="center"/>
          </w:tcPr>
          <w:p w14:paraId="30B60673" w14:textId="77777777" w:rsidR="000224DF" w:rsidRPr="00CF2DFB" w:rsidRDefault="000224DF" w:rsidP="00CF2DFB">
            <w:pPr>
              <w:spacing w:after="0"/>
              <w:rPr>
                <w:rFonts w:cs="Arial"/>
                <w:sz w:val="18"/>
                <w:szCs w:val="18"/>
              </w:rPr>
            </w:pPr>
            <w:r w:rsidRPr="00CF2DFB">
              <w:rPr>
                <w:rFonts w:cs="Arial"/>
                <w:sz w:val="18"/>
                <w:szCs w:val="18"/>
              </w:rPr>
              <w:t>Permanent face ID (left)</w:t>
            </w:r>
          </w:p>
        </w:tc>
      </w:tr>
      <w:tr w:rsidR="000224DF" w:rsidRPr="00CF2DFB" w14:paraId="6C86D92F" w14:textId="77777777" w:rsidTr="00CF2DFB">
        <w:trPr>
          <w:trHeight w:val="432"/>
          <w:jc w:val="center"/>
        </w:trPr>
        <w:tc>
          <w:tcPr>
            <w:tcW w:w="1687" w:type="dxa"/>
            <w:shd w:val="clear" w:color="auto" w:fill="auto"/>
            <w:vAlign w:val="center"/>
          </w:tcPr>
          <w:p w14:paraId="078BB5F2" w14:textId="77777777" w:rsidR="000224DF" w:rsidRPr="00CF2DFB" w:rsidRDefault="000224DF" w:rsidP="00CF2DFB">
            <w:pPr>
              <w:spacing w:after="0"/>
              <w:rPr>
                <w:rFonts w:cs="Arial"/>
                <w:sz w:val="18"/>
                <w:szCs w:val="18"/>
              </w:rPr>
            </w:pPr>
            <w:r w:rsidRPr="00CF2DFB">
              <w:rPr>
                <w:rFonts w:cs="Arial"/>
                <w:sz w:val="18"/>
                <w:szCs w:val="18"/>
              </w:rPr>
              <w:t>TFIDR</w:t>
            </w:r>
          </w:p>
        </w:tc>
        <w:tc>
          <w:tcPr>
            <w:tcW w:w="1230" w:type="dxa"/>
            <w:shd w:val="clear" w:color="auto" w:fill="auto"/>
            <w:vAlign w:val="center"/>
          </w:tcPr>
          <w:p w14:paraId="15CFB3D2"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5C324DE3" w14:textId="77777777" w:rsidR="000224DF" w:rsidRPr="00CF2DFB" w:rsidRDefault="000224DF" w:rsidP="00CF2DFB">
            <w:pPr>
              <w:spacing w:after="0"/>
              <w:rPr>
                <w:rFonts w:cs="Arial"/>
                <w:sz w:val="18"/>
                <w:szCs w:val="18"/>
              </w:rPr>
            </w:pPr>
            <w:r w:rsidRPr="00CF2DFB">
              <w:rPr>
                <w:rFonts w:cs="Arial"/>
                <w:sz w:val="18"/>
                <w:szCs w:val="18"/>
              </w:rPr>
              <w:t>Double</w:t>
            </w:r>
          </w:p>
        </w:tc>
        <w:tc>
          <w:tcPr>
            <w:tcW w:w="5187" w:type="dxa"/>
            <w:shd w:val="clear" w:color="auto" w:fill="auto"/>
            <w:vAlign w:val="center"/>
          </w:tcPr>
          <w:p w14:paraId="10E2EC10" w14:textId="77777777" w:rsidR="000224DF" w:rsidRPr="00CF2DFB" w:rsidRDefault="000224DF" w:rsidP="00CF2DFB">
            <w:pPr>
              <w:spacing w:after="0"/>
              <w:rPr>
                <w:rFonts w:cs="Arial"/>
                <w:sz w:val="18"/>
                <w:szCs w:val="18"/>
              </w:rPr>
            </w:pPr>
            <w:r w:rsidRPr="00CF2DFB">
              <w:rPr>
                <w:rFonts w:cs="Arial"/>
                <w:sz w:val="18"/>
                <w:szCs w:val="18"/>
              </w:rPr>
              <w:t>Permanent face ID (right)</w:t>
            </w:r>
          </w:p>
        </w:tc>
      </w:tr>
      <w:tr w:rsidR="000224DF" w:rsidRPr="00CF2DFB" w14:paraId="51E359A6" w14:textId="77777777" w:rsidTr="00CF2DFB">
        <w:trPr>
          <w:trHeight w:val="432"/>
          <w:jc w:val="center"/>
        </w:trPr>
        <w:tc>
          <w:tcPr>
            <w:tcW w:w="1687" w:type="dxa"/>
            <w:shd w:val="clear" w:color="auto" w:fill="auto"/>
            <w:vAlign w:val="center"/>
          </w:tcPr>
          <w:p w14:paraId="0C46C2D5" w14:textId="77777777" w:rsidR="000224DF" w:rsidRPr="00CF2DFB" w:rsidRDefault="000224DF" w:rsidP="00CF2DFB">
            <w:pPr>
              <w:spacing w:after="0"/>
              <w:rPr>
                <w:rFonts w:cs="Arial"/>
                <w:sz w:val="18"/>
                <w:szCs w:val="18"/>
              </w:rPr>
            </w:pPr>
            <w:r w:rsidRPr="00CF2DFB">
              <w:rPr>
                <w:rFonts w:cs="Arial"/>
                <w:sz w:val="18"/>
                <w:szCs w:val="18"/>
              </w:rPr>
              <w:t>MTFCC</w:t>
            </w:r>
          </w:p>
        </w:tc>
        <w:tc>
          <w:tcPr>
            <w:tcW w:w="1230" w:type="dxa"/>
            <w:shd w:val="clear" w:color="auto" w:fill="auto"/>
            <w:vAlign w:val="center"/>
          </w:tcPr>
          <w:p w14:paraId="11AD284B" w14:textId="77777777" w:rsidR="000224DF" w:rsidRPr="00CF2DFB" w:rsidRDefault="000224DF" w:rsidP="00CF2DFB">
            <w:pPr>
              <w:spacing w:after="0"/>
              <w:rPr>
                <w:rFonts w:cs="Arial"/>
                <w:sz w:val="18"/>
                <w:szCs w:val="18"/>
              </w:rPr>
            </w:pPr>
            <w:r w:rsidRPr="00CF2DFB">
              <w:rPr>
                <w:rFonts w:cs="Arial"/>
                <w:sz w:val="18"/>
                <w:szCs w:val="18"/>
              </w:rPr>
              <w:t>5</w:t>
            </w:r>
          </w:p>
        </w:tc>
        <w:tc>
          <w:tcPr>
            <w:tcW w:w="1221" w:type="dxa"/>
            <w:shd w:val="clear" w:color="auto" w:fill="auto"/>
            <w:vAlign w:val="center"/>
          </w:tcPr>
          <w:p w14:paraId="3AEF8097"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1124F54E" w14:textId="77777777" w:rsidR="000224DF" w:rsidRPr="00CF2DFB" w:rsidRDefault="000224DF" w:rsidP="00CF2DFB">
            <w:pPr>
              <w:spacing w:after="0"/>
              <w:rPr>
                <w:rFonts w:cs="Arial"/>
                <w:sz w:val="18"/>
                <w:szCs w:val="18"/>
              </w:rPr>
            </w:pPr>
            <w:r w:rsidRPr="00CF2DFB">
              <w:rPr>
                <w:rFonts w:cs="Arial"/>
                <w:sz w:val="18"/>
                <w:szCs w:val="18"/>
              </w:rPr>
              <w:t>MAF/TIGER Feature Class Code</w:t>
            </w:r>
          </w:p>
        </w:tc>
      </w:tr>
      <w:tr w:rsidR="000224DF" w:rsidRPr="00CF2DFB" w14:paraId="5CC41882" w14:textId="77777777" w:rsidTr="00CF2DFB">
        <w:trPr>
          <w:trHeight w:val="432"/>
          <w:jc w:val="center"/>
        </w:trPr>
        <w:tc>
          <w:tcPr>
            <w:tcW w:w="1687" w:type="dxa"/>
            <w:shd w:val="clear" w:color="auto" w:fill="auto"/>
            <w:vAlign w:val="center"/>
          </w:tcPr>
          <w:p w14:paraId="19F30482" w14:textId="77777777" w:rsidR="000224DF" w:rsidRPr="00CF2DFB" w:rsidRDefault="000224DF" w:rsidP="00CF2DFB">
            <w:pPr>
              <w:spacing w:after="0"/>
              <w:rPr>
                <w:rFonts w:cs="Arial"/>
                <w:sz w:val="18"/>
                <w:szCs w:val="18"/>
              </w:rPr>
            </w:pPr>
            <w:r w:rsidRPr="00CF2DFB">
              <w:rPr>
                <w:rFonts w:cs="Arial"/>
                <w:sz w:val="18"/>
                <w:szCs w:val="18"/>
              </w:rPr>
              <w:t>FIDELITY</w:t>
            </w:r>
          </w:p>
        </w:tc>
        <w:tc>
          <w:tcPr>
            <w:tcW w:w="1230" w:type="dxa"/>
            <w:shd w:val="clear" w:color="auto" w:fill="auto"/>
            <w:vAlign w:val="center"/>
          </w:tcPr>
          <w:p w14:paraId="1B00A27B" w14:textId="77777777" w:rsidR="000224DF" w:rsidRPr="00CF2DFB" w:rsidRDefault="000224DF" w:rsidP="00CF2DFB">
            <w:pPr>
              <w:spacing w:after="0"/>
              <w:rPr>
                <w:rFonts w:cs="Arial"/>
                <w:sz w:val="18"/>
                <w:szCs w:val="18"/>
              </w:rPr>
            </w:pPr>
            <w:r w:rsidRPr="00CF2DFB">
              <w:rPr>
                <w:rFonts w:cs="Arial"/>
                <w:sz w:val="18"/>
                <w:szCs w:val="18"/>
              </w:rPr>
              <w:t>1</w:t>
            </w:r>
          </w:p>
        </w:tc>
        <w:tc>
          <w:tcPr>
            <w:tcW w:w="1221" w:type="dxa"/>
            <w:shd w:val="clear" w:color="auto" w:fill="auto"/>
            <w:vAlign w:val="center"/>
          </w:tcPr>
          <w:p w14:paraId="02660574"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1EEBF288" w14:textId="77777777" w:rsidR="000224DF" w:rsidRPr="00CF2DFB" w:rsidRDefault="000224DF" w:rsidP="00CF2DFB">
            <w:pPr>
              <w:spacing w:after="0"/>
              <w:rPr>
                <w:rFonts w:cs="Arial"/>
                <w:sz w:val="18"/>
                <w:szCs w:val="18"/>
              </w:rPr>
            </w:pPr>
            <w:r w:rsidRPr="00CF2DFB">
              <w:rPr>
                <w:rFonts w:cs="Arial"/>
                <w:sz w:val="18"/>
                <w:szCs w:val="18"/>
              </w:rPr>
              <w:t>Indication to a respondent when their entity boundary has changed through spatial enhancement</w:t>
            </w:r>
          </w:p>
        </w:tc>
      </w:tr>
      <w:tr w:rsidR="000224DF" w:rsidRPr="00CF2DFB" w14:paraId="0636463D" w14:textId="77777777" w:rsidTr="00CF2DFB">
        <w:trPr>
          <w:trHeight w:val="432"/>
          <w:jc w:val="center"/>
        </w:trPr>
        <w:tc>
          <w:tcPr>
            <w:tcW w:w="1687" w:type="dxa"/>
            <w:shd w:val="clear" w:color="auto" w:fill="auto"/>
            <w:vAlign w:val="center"/>
          </w:tcPr>
          <w:p w14:paraId="69ED098B" w14:textId="77777777" w:rsidR="000224DF" w:rsidRPr="00CF2DFB" w:rsidRDefault="000224DF" w:rsidP="00CF2DFB">
            <w:pPr>
              <w:spacing w:after="0"/>
              <w:rPr>
                <w:rFonts w:cs="Arial"/>
                <w:sz w:val="18"/>
                <w:szCs w:val="18"/>
              </w:rPr>
            </w:pPr>
            <w:r w:rsidRPr="00CF2DFB">
              <w:rPr>
                <w:rFonts w:cs="Arial"/>
                <w:sz w:val="18"/>
                <w:szCs w:val="18"/>
              </w:rPr>
              <w:t>FULLNAME</w:t>
            </w:r>
          </w:p>
        </w:tc>
        <w:tc>
          <w:tcPr>
            <w:tcW w:w="1230" w:type="dxa"/>
            <w:shd w:val="clear" w:color="auto" w:fill="auto"/>
            <w:vAlign w:val="center"/>
          </w:tcPr>
          <w:p w14:paraId="4593FCED" w14:textId="77777777" w:rsidR="000224DF" w:rsidRPr="00CF2DFB" w:rsidRDefault="000224DF" w:rsidP="00CF2DFB">
            <w:pPr>
              <w:spacing w:after="0"/>
              <w:rPr>
                <w:rFonts w:cs="Arial"/>
                <w:sz w:val="18"/>
                <w:szCs w:val="18"/>
              </w:rPr>
            </w:pPr>
            <w:r w:rsidRPr="00CF2DFB">
              <w:rPr>
                <w:rFonts w:cs="Arial"/>
                <w:sz w:val="18"/>
                <w:szCs w:val="18"/>
              </w:rPr>
              <w:t>40</w:t>
            </w:r>
          </w:p>
        </w:tc>
        <w:tc>
          <w:tcPr>
            <w:tcW w:w="1221" w:type="dxa"/>
            <w:shd w:val="clear" w:color="auto" w:fill="auto"/>
            <w:vAlign w:val="center"/>
          </w:tcPr>
          <w:p w14:paraId="595AEB5C"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10040B68" w14:textId="77777777" w:rsidR="000224DF" w:rsidRPr="00CF2DFB" w:rsidRDefault="000224DF" w:rsidP="00CF2DFB">
            <w:pPr>
              <w:spacing w:after="0"/>
              <w:rPr>
                <w:rFonts w:cs="Arial"/>
                <w:sz w:val="18"/>
                <w:szCs w:val="18"/>
              </w:rPr>
            </w:pPr>
            <w:r w:rsidRPr="00CF2DFB">
              <w:rPr>
                <w:rFonts w:cs="Arial"/>
                <w:sz w:val="18"/>
                <w:szCs w:val="18"/>
              </w:rPr>
              <w:t>Decoded feature name with abbreviated qualifier, direction, and feature type</w:t>
            </w:r>
          </w:p>
        </w:tc>
      </w:tr>
      <w:tr w:rsidR="000224DF" w:rsidRPr="00CF2DFB" w14:paraId="36C043A2" w14:textId="77777777" w:rsidTr="00CF2DFB">
        <w:trPr>
          <w:trHeight w:val="432"/>
          <w:jc w:val="center"/>
        </w:trPr>
        <w:tc>
          <w:tcPr>
            <w:tcW w:w="1687" w:type="dxa"/>
            <w:shd w:val="clear" w:color="auto" w:fill="auto"/>
            <w:vAlign w:val="center"/>
          </w:tcPr>
          <w:p w14:paraId="6B314123" w14:textId="77777777" w:rsidR="000224DF" w:rsidRPr="00CF2DFB" w:rsidRDefault="000224DF" w:rsidP="00CF2DFB">
            <w:pPr>
              <w:spacing w:after="0"/>
              <w:rPr>
                <w:rFonts w:cs="Arial"/>
                <w:sz w:val="18"/>
                <w:szCs w:val="18"/>
              </w:rPr>
            </w:pPr>
            <w:r w:rsidRPr="00CF2DFB">
              <w:rPr>
                <w:rFonts w:cs="Arial"/>
                <w:sz w:val="18"/>
                <w:szCs w:val="18"/>
              </w:rPr>
              <w:t>SMID</w:t>
            </w:r>
          </w:p>
        </w:tc>
        <w:tc>
          <w:tcPr>
            <w:tcW w:w="1230" w:type="dxa"/>
            <w:shd w:val="clear" w:color="auto" w:fill="auto"/>
            <w:vAlign w:val="center"/>
          </w:tcPr>
          <w:p w14:paraId="5B9CD7A5" w14:textId="77777777" w:rsidR="000224DF" w:rsidRPr="00CF2DFB" w:rsidRDefault="000224DF" w:rsidP="00CF2DFB">
            <w:pPr>
              <w:spacing w:after="0"/>
              <w:rPr>
                <w:rFonts w:cs="Arial"/>
                <w:sz w:val="18"/>
                <w:szCs w:val="18"/>
              </w:rPr>
            </w:pPr>
            <w:r w:rsidRPr="00CF2DFB">
              <w:rPr>
                <w:rFonts w:cs="Arial"/>
                <w:sz w:val="18"/>
                <w:szCs w:val="18"/>
              </w:rPr>
              <w:t>22</w:t>
            </w:r>
          </w:p>
        </w:tc>
        <w:tc>
          <w:tcPr>
            <w:tcW w:w="1221" w:type="dxa"/>
            <w:shd w:val="clear" w:color="auto" w:fill="auto"/>
            <w:vAlign w:val="center"/>
          </w:tcPr>
          <w:p w14:paraId="2B09BF6B"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3001239E" w14:textId="77777777" w:rsidR="000224DF" w:rsidRPr="00CF2DFB" w:rsidRDefault="000224DF" w:rsidP="00CF2DFB">
            <w:pPr>
              <w:spacing w:after="0"/>
              <w:rPr>
                <w:rFonts w:cs="Arial"/>
                <w:sz w:val="18"/>
                <w:szCs w:val="18"/>
              </w:rPr>
            </w:pPr>
            <w:r w:rsidRPr="00CF2DFB">
              <w:rPr>
                <w:rFonts w:cs="Arial"/>
                <w:sz w:val="18"/>
                <w:szCs w:val="18"/>
              </w:rPr>
              <w:t>Spatial Theta ID</w:t>
            </w:r>
          </w:p>
        </w:tc>
      </w:tr>
      <w:tr w:rsidR="000224DF" w:rsidRPr="00CF2DFB" w14:paraId="624330BD" w14:textId="77777777" w:rsidTr="00CF2DFB">
        <w:trPr>
          <w:trHeight w:val="432"/>
          <w:jc w:val="center"/>
        </w:trPr>
        <w:tc>
          <w:tcPr>
            <w:tcW w:w="1687" w:type="dxa"/>
            <w:shd w:val="clear" w:color="auto" w:fill="auto"/>
            <w:vAlign w:val="center"/>
          </w:tcPr>
          <w:p w14:paraId="08EF7286" w14:textId="77777777" w:rsidR="000224DF" w:rsidRPr="00CF2DFB" w:rsidRDefault="000224DF" w:rsidP="00CF2DFB">
            <w:pPr>
              <w:spacing w:after="0"/>
              <w:rPr>
                <w:rFonts w:cs="Arial"/>
                <w:sz w:val="18"/>
                <w:szCs w:val="18"/>
              </w:rPr>
            </w:pPr>
            <w:r w:rsidRPr="00CF2DFB">
              <w:rPr>
                <w:rFonts w:cs="Arial"/>
                <w:sz w:val="18"/>
                <w:szCs w:val="18"/>
              </w:rPr>
              <w:t>SMIDTYPE</w:t>
            </w:r>
          </w:p>
        </w:tc>
        <w:tc>
          <w:tcPr>
            <w:tcW w:w="1230" w:type="dxa"/>
            <w:shd w:val="clear" w:color="auto" w:fill="auto"/>
            <w:vAlign w:val="center"/>
          </w:tcPr>
          <w:p w14:paraId="65093BE5" w14:textId="77777777" w:rsidR="000224DF" w:rsidRPr="00CF2DFB" w:rsidRDefault="000224DF" w:rsidP="00CF2DFB">
            <w:pPr>
              <w:spacing w:after="0"/>
              <w:rPr>
                <w:rFonts w:cs="Arial"/>
                <w:sz w:val="18"/>
                <w:szCs w:val="18"/>
              </w:rPr>
            </w:pPr>
            <w:r w:rsidRPr="00CF2DFB">
              <w:rPr>
                <w:rFonts w:cs="Arial"/>
                <w:sz w:val="18"/>
                <w:szCs w:val="18"/>
              </w:rPr>
              <w:t>1</w:t>
            </w:r>
          </w:p>
        </w:tc>
        <w:tc>
          <w:tcPr>
            <w:tcW w:w="1221" w:type="dxa"/>
            <w:shd w:val="clear" w:color="auto" w:fill="auto"/>
            <w:vAlign w:val="center"/>
          </w:tcPr>
          <w:p w14:paraId="2E4BA964"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27AE3C11" w14:textId="77777777" w:rsidR="000224DF" w:rsidRPr="00CF2DFB" w:rsidRDefault="000224DF" w:rsidP="00CF2DFB">
            <w:pPr>
              <w:spacing w:after="0"/>
              <w:rPr>
                <w:rFonts w:cs="Arial"/>
                <w:sz w:val="18"/>
                <w:szCs w:val="18"/>
              </w:rPr>
            </w:pPr>
            <w:r w:rsidRPr="00CF2DFB">
              <w:rPr>
                <w:rFonts w:cs="Arial"/>
                <w:sz w:val="18"/>
                <w:szCs w:val="18"/>
              </w:rPr>
              <w:t>SMIDTYPE code</w:t>
            </w:r>
          </w:p>
        </w:tc>
      </w:tr>
      <w:tr w:rsidR="000224DF" w:rsidRPr="00CF2DFB" w14:paraId="6239C14C" w14:textId="77777777" w:rsidTr="00CF2DFB">
        <w:trPr>
          <w:trHeight w:val="432"/>
          <w:jc w:val="center"/>
        </w:trPr>
        <w:tc>
          <w:tcPr>
            <w:tcW w:w="1687" w:type="dxa"/>
            <w:shd w:val="clear" w:color="auto" w:fill="auto"/>
            <w:vAlign w:val="center"/>
          </w:tcPr>
          <w:p w14:paraId="46B1B753" w14:textId="77777777" w:rsidR="000224DF" w:rsidRPr="00CF2DFB" w:rsidRDefault="000224DF" w:rsidP="00CF2DFB">
            <w:pPr>
              <w:spacing w:after="0"/>
              <w:rPr>
                <w:rFonts w:cs="Arial"/>
                <w:sz w:val="18"/>
                <w:szCs w:val="18"/>
              </w:rPr>
            </w:pPr>
            <w:r w:rsidRPr="00CF2DFB">
              <w:rPr>
                <w:rFonts w:cs="Arial"/>
                <w:sz w:val="18"/>
                <w:szCs w:val="18"/>
              </w:rPr>
              <w:t>BBSPFLG</w:t>
            </w:r>
          </w:p>
        </w:tc>
        <w:tc>
          <w:tcPr>
            <w:tcW w:w="1230" w:type="dxa"/>
            <w:shd w:val="clear" w:color="auto" w:fill="auto"/>
            <w:vAlign w:val="center"/>
          </w:tcPr>
          <w:p w14:paraId="2AD2BDE0" w14:textId="77777777" w:rsidR="000224DF" w:rsidRPr="00CF2DFB" w:rsidRDefault="000224DF" w:rsidP="00CF2DFB">
            <w:pPr>
              <w:spacing w:after="0"/>
              <w:rPr>
                <w:rFonts w:cs="Arial"/>
                <w:sz w:val="18"/>
                <w:szCs w:val="18"/>
              </w:rPr>
            </w:pPr>
            <w:r w:rsidRPr="00CF2DFB">
              <w:rPr>
                <w:rFonts w:cs="Arial"/>
                <w:sz w:val="18"/>
                <w:szCs w:val="18"/>
              </w:rPr>
              <w:t>1</w:t>
            </w:r>
          </w:p>
        </w:tc>
        <w:tc>
          <w:tcPr>
            <w:tcW w:w="1221" w:type="dxa"/>
            <w:shd w:val="clear" w:color="auto" w:fill="auto"/>
            <w:vAlign w:val="center"/>
          </w:tcPr>
          <w:p w14:paraId="71CB023B"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142172B2" w14:textId="77777777" w:rsidR="000224DF" w:rsidRPr="00CF2DFB" w:rsidRDefault="000224DF" w:rsidP="00CF2DFB">
            <w:pPr>
              <w:spacing w:after="0"/>
              <w:rPr>
                <w:rFonts w:cs="Arial"/>
                <w:sz w:val="18"/>
                <w:szCs w:val="18"/>
              </w:rPr>
            </w:pPr>
            <w:r w:rsidRPr="00CF2DFB">
              <w:rPr>
                <w:rFonts w:cs="Arial"/>
                <w:sz w:val="18"/>
                <w:szCs w:val="18"/>
              </w:rPr>
              <w:t>Redistricting data project participant’s submitted request of an EDGE for selection as a block boundary</w:t>
            </w:r>
          </w:p>
        </w:tc>
      </w:tr>
      <w:tr w:rsidR="000224DF" w:rsidRPr="00CF2DFB" w14:paraId="66A3B15F" w14:textId="77777777" w:rsidTr="00CF2DFB">
        <w:trPr>
          <w:trHeight w:val="432"/>
          <w:jc w:val="center"/>
        </w:trPr>
        <w:tc>
          <w:tcPr>
            <w:tcW w:w="1687" w:type="dxa"/>
            <w:shd w:val="clear" w:color="auto" w:fill="auto"/>
            <w:vAlign w:val="center"/>
          </w:tcPr>
          <w:p w14:paraId="5CB96802" w14:textId="77777777" w:rsidR="000224DF" w:rsidRPr="00CF2DFB" w:rsidRDefault="000224DF" w:rsidP="00CF2DFB">
            <w:pPr>
              <w:spacing w:after="0"/>
              <w:rPr>
                <w:rFonts w:cs="Arial"/>
                <w:sz w:val="18"/>
                <w:szCs w:val="18"/>
              </w:rPr>
            </w:pPr>
            <w:r w:rsidRPr="00CF2DFB">
              <w:rPr>
                <w:rFonts w:cs="Arial"/>
                <w:sz w:val="18"/>
                <w:szCs w:val="18"/>
              </w:rPr>
              <w:t>CBBFLG</w:t>
            </w:r>
          </w:p>
        </w:tc>
        <w:tc>
          <w:tcPr>
            <w:tcW w:w="1230" w:type="dxa"/>
            <w:shd w:val="clear" w:color="auto" w:fill="auto"/>
            <w:vAlign w:val="center"/>
          </w:tcPr>
          <w:p w14:paraId="4FD8080A" w14:textId="77777777" w:rsidR="000224DF" w:rsidRPr="00CF2DFB" w:rsidRDefault="000224DF" w:rsidP="00CF2DFB">
            <w:pPr>
              <w:spacing w:after="0"/>
              <w:rPr>
                <w:rFonts w:cs="Arial"/>
                <w:sz w:val="18"/>
                <w:szCs w:val="18"/>
              </w:rPr>
            </w:pPr>
            <w:r w:rsidRPr="00CF2DFB">
              <w:rPr>
                <w:rFonts w:cs="Arial"/>
                <w:sz w:val="18"/>
                <w:szCs w:val="18"/>
              </w:rPr>
              <w:t>1</w:t>
            </w:r>
          </w:p>
        </w:tc>
        <w:tc>
          <w:tcPr>
            <w:tcW w:w="1221" w:type="dxa"/>
            <w:shd w:val="clear" w:color="auto" w:fill="auto"/>
            <w:vAlign w:val="center"/>
          </w:tcPr>
          <w:p w14:paraId="2DB95661"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3A338C8C" w14:textId="77777777" w:rsidR="000224DF" w:rsidRPr="00CF2DFB" w:rsidRDefault="000224DF" w:rsidP="00CF2DFB">
            <w:pPr>
              <w:spacing w:after="0"/>
              <w:rPr>
                <w:rFonts w:cs="Arial"/>
                <w:sz w:val="18"/>
                <w:szCs w:val="18"/>
              </w:rPr>
            </w:pPr>
            <w:r w:rsidRPr="00CF2DFB">
              <w:rPr>
                <w:rFonts w:cs="Arial"/>
                <w:sz w:val="18"/>
                <w:szCs w:val="18"/>
              </w:rPr>
              <w:t>Indicates the status of an EDGE for a selection as a block boundary</w:t>
            </w:r>
          </w:p>
        </w:tc>
      </w:tr>
      <w:tr w:rsidR="000224DF" w:rsidRPr="00CF2DFB" w14:paraId="30E97902" w14:textId="77777777" w:rsidTr="00CF2DFB">
        <w:trPr>
          <w:trHeight w:val="432"/>
          <w:jc w:val="center"/>
        </w:trPr>
        <w:tc>
          <w:tcPr>
            <w:tcW w:w="1687" w:type="dxa"/>
            <w:shd w:val="clear" w:color="auto" w:fill="auto"/>
            <w:vAlign w:val="center"/>
          </w:tcPr>
          <w:p w14:paraId="30D87389" w14:textId="77777777" w:rsidR="000224DF" w:rsidRPr="00CF2DFB" w:rsidRDefault="000224DF" w:rsidP="00CF2DFB">
            <w:pPr>
              <w:spacing w:after="0"/>
              <w:rPr>
                <w:rFonts w:cs="Arial"/>
                <w:sz w:val="18"/>
                <w:szCs w:val="18"/>
              </w:rPr>
            </w:pPr>
            <w:r w:rsidRPr="00CF2DFB">
              <w:rPr>
                <w:rFonts w:cs="Arial"/>
                <w:sz w:val="18"/>
                <w:szCs w:val="18"/>
              </w:rPr>
              <w:t>BBSP_2020</w:t>
            </w:r>
          </w:p>
        </w:tc>
        <w:tc>
          <w:tcPr>
            <w:tcW w:w="1230" w:type="dxa"/>
            <w:shd w:val="clear" w:color="auto" w:fill="auto"/>
            <w:vAlign w:val="center"/>
          </w:tcPr>
          <w:p w14:paraId="7AD5296E" w14:textId="77777777" w:rsidR="000224DF" w:rsidRPr="00CF2DFB" w:rsidRDefault="000224DF" w:rsidP="00CF2DFB">
            <w:pPr>
              <w:spacing w:after="0"/>
              <w:rPr>
                <w:rFonts w:cs="Arial"/>
                <w:sz w:val="18"/>
                <w:szCs w:val="18"/>
              </w:rPr>
            </w:pPr>
            <w:r w:rsidRPr="00CF2DFB">
              <w:rPr>
                <w:rFonts w:cs="Arial"/>
                <w:sz w:val="18"/>
                <w:szCs w:val="18"/>
              </w:rPr>
              <w:t>1</w:t>
            </w:r>
          </w:p>
        </w:tc>
        <w:tc>
          <w:tcPr>
            <w:tcW w:w="1221" w:type="dxa"/>
            <w:shd w:val="clear" w:color="auto" w:fill="auto"/>
            <w:vAlign w:val="center"/>
          </w:tcPr>
          <w:p w14:paraId="5EA358EB"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3B972815" w14:textId="77777777" w:rsidR="000224DF" w:rsidRPr="00CF2DFB" w:rsidRDefault="000224DF" w:rsidP="00CF2DFB">
            <w:pPr>
              <w:spacing w:after="0"/>
              <w:rPr>
                <w:rFonts w:cs="Arial"/>
                <w:sz w:val="18"/>
                <w:szCs w:val="18"/>
              </w:rPr>
            </w:pPr>
            <w:r w:rsidRPr="00CF2DFB">
              <w:rPr>
                <w:rFonts w:cs="Arial"/>
                <w:sz w:val="18"/>
                <w:szCs w:val="18"/>
              </w:rPr>
              <w:t>New BBSP flag</w:t>
            </w:r>
          </w:p>
        </w:tc>
      </w:tr>
      <w:tr w:rsidR="000224DF" w:rsidRPr="00CF2DFB" w14:paraId="1B7F2E4A" w14:textId="77777777" w:rsidTr="00CF2DFB">
        <w:trPr>
          <w:trHeight w:val="432"/>
          <w:jc w:val="center"/>
        </w:trPr>
        <w:tc>
          <w:tcPr>
            <w:tcW w:w="1687" w:type="dxa"/>
            <w:shd w:val="clear" w:color="auto" w:fill="auto"/>
            <w:vAlign w:val="center"/>
          </w:tcPr>
          <w:p w14:paraId="07D4113B" w14:textId="77777777" w:rsidR="000224DF" w:rsidRPr="00CF2DFB" w:rsidRDefault="000224DF" w:rsidP="00CF2DFB">
            <w:pPr>
              <w:spacing w:after="0"/>
              <w:rPr>
                <w:rFonts w:cs="Arial"/>
                <w:sz w:val="18"/>
                <w:szCs w:val="18"/>
              </w:rPr>
            </w:pPr>
            <w:r w:rsidRPr="00CF2DFB">
              <w:rPr>
                <w:rFonts w:cs="Arial"/>
                <w:sz w:val="18"/>
                <w:szCs w:val="18"/>
              </w:rPr>
              <w:t>CHNG_TYPE</w:t>
            </w:r>
          </w:p>
        </w:tc>
        <w:tc>
          <w:tcPr>
            <w:tcW w:w="1230" w:type="dxa"/>
            <w:shd w:val="clear" w:color="auto" w:fill="auto"/>
            <w:vAlign w:val="center"/>
          </w:tcPr>
          <w:p w14:paraId="6DA5AD31" w14:textId="77777777" w:rsidR="000224DF" w:rsidRPr="00CF2DFB" w:rsidRDefault="000224DF" w:rsidP="00CF2DFB">
            <w:pPr>
              <w:spacing w:after="0"/>
              <w:rPr>
                <w:rFonts w:cs="Arial"/>
                <w:sz w:val="18"/>
                <w:szCs w:val="18"/>
              </w:rPr>
            </w:pPr>
            <w:r w:rsidRPr="00CF2DFB">
              <w:rPr>
                <w:rFonts w:cs="Arial"/>
                <w:sz w:val="18"/>
                <w:szCs w:val="18"/>
              </w:rPr>
              <w:t>4</w:t>
            </w:r>
          </w:p>
        </w:tc>
        <w:tc>
          <w:tcPr>
            <w:tcW w:w="1221" w:type="dxa"/>
            <w:shd w:val="clear" w:color="auto" w:fill="auto"/>
            <w:vAlign w:val="center"/>
          </w:tcPr>
          <w:p w14:paraId="07F229D0"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703AD15F" w14:textId="77777777" w:rsidR="000224DF" w:rsidRPr="00CF2DFB" w:rsidRDefault="000224DF" w:rsidP="00CF2DFB">
            <w:pPr>
              <w:spacing w:after="0"/>
              <w:rPr>
                <w:rFonts w:cs="Arial"/>
                <w:sz w:val="18"/>
                <w:szCs w:val="18"/>
              </w:rPr>
            </w:pPr>
            <w:r w:rsidRPr="00CF2DFB">
              <w:rPr>
                <w:rFonts w:cs="Arial"/>
                <w:sz w:val="18"/>
                <w:szCs w:val="18"/>
              </w:rPr>
              <w:t>Type of linear feature update</w:t>
            </w:r>
          </w:p>
        </w:tc>
      </w:tr>
      <w:tr w:rsidR="000224DF" w:rsidRPr="00CF2DFB" w14:paraId="4677E8B7" w14:textId="77777777" w:rsidTr="00CF2DFB">
        <w:trPr>
          <w:trHeight w:val="432"/>
          <w:jc w:val="center"/>
        </w:trPr>
        <w:tc>
          <w:tcPr>
            <w:tcW w:w="1687" w:type="dxa"/>
            <w:shd w:val="clear" w:color="auto" w:fill="auto"/>
            <w:vAlign w:val="center"/>
          </w:tcPr>
          <w:p w14:paraId="791F7B43" w14:textId="77777777" w:rsidR="000224DF" w:rsidRPr="00CF2DFB" w:rsidRDefault="000224DF" w:rsidP="00CF2DFB">
            <w:pPr>
              <w:spacing w:after="0"/>
              <w:rPr>
                <w:rFonts w:cs="Arial"/>
                <w:sz w:val="18"/>
                <w:szCs w:val="18"/>
              </w:rPr>
            </w:pPr>
            <w:r w:rsidRPr="00CF2DFB">
              <w:rPr>
                <w:rFonts w:cs="Arial"/>
                <w:sz w:val="18"/>
                <w:szCs w:val="18"/>
              </w:rPr>
              <w:t>JUSTIFY</w:t>
            </w:r>
          </w:p>
        </w:tc>
        <w:tc>
          <w:tcPr>
            <w:tcW w:w="1230" w:type="dxa"/>
            <w:shd w:val="clear" w:color="auto" w:fill="auto"/>
            <w:vAlign w:val="center"/>
          </w:tcPr>
          <w:p w14:paraId="47C8A3E3" w14:textId="77777777" w:rsidR="000224DF" w:rsidRPr="00CF2DFB" w:rsidRDefault="000224DF" w:rsidP="00CF2DFB">
            <w:pPr>
              <w:spacing w:after="0"/>
              <w:rPr>
                <w:rFonts w:cs="Arial"/>
                <w:sz w:val="18"/>
                <w:szCs w:val="18"/>
              </w:rPr>
            </w:pPr>
            <w:r w:rsidRPr="00CF2DFB">
              <w:rPr>
                <w:rFonts w:cs="Arial"/>
                <w:sz w:val="18"/>
                <w:szCs w:val="18"/>
              </w:rPr>
              <w:t>150</w:t>
            </w:r>
          </w:p>
        </w:tc>
        <w:tc>
          <w:tcPr>
            <w:tcW w:w="1221" w:type="dxa"/>
            <w:shd w:val="clear" w:color="auto" w:fill="auto"/>
            <w:vAlign w:val="center"/>
          </w:tcPr>
          <w:p w14:paraId="7744208A"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0BA14F9D" w14:textId="77777777" w:rsidR="000224DF" w:rsidRPr="00CF2DFB" w:rsidRDefault="000224DF" w:rsidP="00CF2DFB">
            <w:pPr>
              <w:spacing w:after="0"/>
              <w:rPr>
                <w:rFonts w:cs="Arial"/>
                <w:sz w:val="18"/>
                <w:szCs w:val="18"/>
              </w:rPr>
            </w:pPr>
            <w:r w:rsidRPr="00CF2DFB">
              <w:rPr>
                <w:rFonts w:cs="Arial"/>
                <w:sz w:val="18"/>
                <w:szCs w:val="18"/>
              </w:rPr>
              <w:t>Justification of change</w:t>
            </w:r>
          </w:p>
        </w:tc>
      </w:tr>
      <w:tr w:rsidR="000224DF" w:rsidRPr="00CF2DFB" w14:paraId="47001D7C" w14:textId="77777777" w:rsidTr="00CF2DFB">
        <w:trPr>
          <w:trHeight w:val="432"/>
          <w:jc w:val="center"/>
        </w:trPr>
        <w:tc>
          <w:tcPr>
            <w:tcW w:w="1687" w:type="dxa"/>
            <w:shd w:val="clear" w:color="auto" w:fill="auto"/>
            <w:vAlign w:val="center"/>
          </w:tcPr>
          <w:p w14:paraId="0127948B" w14:textId="77777777" w:rsidR="000224DF" w:rsidRPr="00CF2DFB" w:rsidRDefault="000224DF" w:rsidP="00CF2DFB">
            <w:pPr>
              <w:spacing w:after="0"/>
              <w:rPr>
                <w:rFonts w:cs="Arial"/>
                <w:sz w:val="18"/>
                <w:szCs w:val="18"/>
              </w:rPr>
            </w:pPr>
            <w:r w:rsidRPr="00CF2DFB">
              <w:rPr>
                <w:rFonts w:cs="Arial"/>
                <w:sz w:val="18"/>
                <w:szCs w:val="18"/>
              </w:rPr>
              <w:t>LTOADD</w:t>
            </w:r>
          </w:p>
        </w:tc>
        <w:tc>
          <w:tcPr>
            <w:tcW w:w="1230" w:type="dxa"/>
            <w:shd w:val="clear" w:color="auto" w:fill="auto"/>
            <w:vAlign w:val="center"/>
          </w:tcPr>
          <w:p w14:paraId="667A46BA"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7BF82A2E"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7A771F7E" w14:textId="77777777" w:rsidR="000224DF" w:rsidRPr="00CF2DFB" w:rsidRDefault="000224DF" w:rsidP="00CF2DFB">
            <w:pPr>
              <w:spacing w:after="0"/>
              <w:rPr>
                <w:rFonts w:cs="Arial"/>
                <w:sz w:val="18"/>
                <w:szCs w:val="18"/>
              </w:rPr>
            </w:pPr>
            <w:r w:rsidRPr="00CF2DFB">
              <w:rPr>
                <w:rFonts w:cs="Arial"/>
                <w:sz w:val="18"/>
                <w:szCs w:val="18"/>
              </w:rPr>
              <w:t>Left To address</w:t>
            </w:r>
          </w:p>
        </w:tc>
      </w:tr>
      <w:tr w:rsidR="000224DF" w:rsidRPr="00CF2DFB" w14:paraId="00FECE71" w14:textId="77777777" w:rsidTr="00CF2DFB">
        <w:trPr>
          <w:trHeight w:val="432"/>
          <w:jc w:val="center"/>
        </w:trPr>
        <w:tc>
          <w:tcPr>
            <w:tcW w:w="1687" w:type="dxa"/>
            <w:shd w:val="clear" w:color="auto" w:fill="auto"/>
            <w:vAlign w:val="center"/>
          </w:tcPr>
          <w:p w14:paraId="6A77E959" w14:textId="77777777" w:rsidR="000224DF" w:rsidRPr="00CF2DFB" w:rsidRDefault="000224DF" w:rsidP="00CF2DFB">
            <w:pPr>
              <w:spacing w:after="0"/>
              <w:rPr>
                <w:rFonts w:cs="Arial"/>
                <w:sz w:val="18"/>
                <w:szCs w:val="18"/>
              </w:rPr>
            </w:pPr>
            <w:r w:rsidRPr="00CF2DFB">
              <w:rPr>
                <w:rFonts w:cs="Arial"/>
                <w:sz w:val="18"/>
                <w:szCs w:val="18"/>
              </w:rPr>
              <w:t>RTOADD</w:t>
            </w:r>
          </w:p>
        </w:tc>
        <w:tc>
          <w:tcPr>
            <w:tcW w:w="1230" w:type="dxa"/>
            <w:shd w:val="clear" w:color="auto" w:fill="auto"/>
            <w:vAlign w:val="center"/>
          </w:tcPr>
          <w:p w14:paraId="153FEA3B"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50098651"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1872A3B3" w14:textId="77777777" w:rsidR="000224DF" w:rsidRPr="00CF2DFB" w:rsidRDefault="000224DF" w:rsidP="00CF2DFB">
            <w:pPr>
              <w:spacing w:after="0"/>
              <w:rPr>
                <w:rFonts w:cs="Arial"/>
                <w:sz w:val="18"/>
                <w:szCs w:val="18"/>
              </w:rPr>
            </w:pPr>
            <w:r w:rsidRPr="00CF2DFB">
              <w:rPr>
                <w:rFonts w:cs="Arial"/>
                <w:sz w:val="18"/>
                <w:szCs w:val="18"/>
              </w:rPr>
              <w:t>Right To address</w:t>
            </w:r>
          </w:p>
        </w:tc>
      </w:tr>
      <w:tr w:rsidR="000224DF" w:rsidRPr="00CF2DFB" w14:paraId="3D639BB0" w14:textId="77777777" w:rsidTr="00CF2DFB">
        <w:trPr>
          <w:trHeight w:val="432"/>
          <w:jc w:val="center"/>
        </w:trPr>
        <w:tc>
          <w:tcPr>
            <w:tcW w:w="1687" w:type="dxa"/>
            <w:shd w:val="clear" w:color="auto" w:fill="auto"/>
            <w:vAlign w:val="center"/>
          </w:tcPr>
          <w:p w14:paraId="4A42724F" w14:textId="77777777" w:rsidR="000224DF" w:rsidRPr="00CF2DFB" w:rsidRDefault="000224DF" w:rsidP="00CF2DFB">
            <w:pPr>
              <w:spacing w:after="0"/>
              <w:rPr>
                <w:rFonts w:cs="Arial"/>
                <w:sz w:val="18"/>
                <w:szCs w:val="18"/>
              </w:rPr>
            </w:pPr>
            <w:r w:rsidRPr="00CF2DFB">
              <w:rPr>
                <w:rFonts w:cs="Arial"/>
                <w:sz w:val="18"/>
                <w:szCs w:val="18"/>
              </w:rPr>
              <w:t>LFROMADD</w:t>
            </w:r>
          </w:p>
        </w:tc>
        <w:tc>
          <w:tcPr>
            <w:tcW w:w="1230" w:type="dxa"/>
            <w:shd w:val="clear" w:color="auto" w:fill="auto"/>
            <w:vAlign w:val="center"/>
          </w:tcPr>
          <w:p w14:paraId="72280F73"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05E5906A"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52E1D98B" w14:textId="77777777" w:rsidR="000224DF" w:rsidRPr="00CF2DFB" w:rsidRDefault="000224DF" w:rsidP="00CF2DFB">
            <w:pPr>
              <w:spacing w:after="0"/>
              <w:rPr>
                <w:rFonts w:cs="Arial"/>
                <w:sz w:val="18"/>
                <w:szCs w:val="18"/>
              </w:rPr>
            </w:pPr>
            <w:r w:rsidRPr="00CF2DFB">
              <w:rPr>
                <w:rFonts w:cs="Arial"/>
                <w:sz w:val="18"/>
                <w:szCs w:val="18"/>
              </w:rPr>
              <w:t>Left From address</w:t>
            </w:r>
          </w:p>
        </w:tc>
      </w:tr>
      <w:tr w:rsidR="000224DF" w:rsidRPr="00CF2DFB" w14:paraId="4B36A437" w14:textId="77777777" w:rsidTr="00CF2DFB">
        <w:trPr>
          <w:trHeight w:val="432"/>
          <w:jc w:val="center"/>
        </w:trPr>
        <w:tc>
          <w:tcPr>
            <w:tcW w:w="1687" w:type="dxa"/>
            <w:shd w:val="clear" w:color="auto" w:fill="auto"/>
            <w:vAlign w:val="center"/>
          </w:tcPr>
          <w:p w14:paraId="315881E2" w14:textId="77777777" w:rsidR="000224DF" w:rsidRPr="00CF2DFB" w:rsidRDefault="000224DF" w:rsidP="00CF2DFB">
            <w:pPr>
              <w:spacing w:after="0"/>
              <w:rPr>
                <w:rFonts w:cs="Arial"/>
                <w:sz w:val="18"/>
                <w:szCs w:val="18"/>
              </w:rPr>
            </w:pPr>
            <w:r w:rsidRPr="00CF2DFB">
              <w:rPr>
                <w:rFonts w:cs="Arial"/>
                <w:sz w:val="18"/>
                <w:szCs w:val="18"/>
              </w:rPr>
              <w:t>RFROMADD</w:t>
            </w:r>
          </w:p>
        </w:tc>
        <w:tc>
          <w:tcPr>
            <w:tcW w:w="1230" w:type="dxa"/>
            <w:shd w:val="clear" w:color="auto" w:fill="auto"/>
            <w:vAlign w:val="center"/>
          </w:tcPr>
          <w:p w14:paraId="2B7B97DD"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3F7DCE2E"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585B8CD5" w14:textId="77777777" w:rsidR="000224DF" w:rsidRPr="00CF2DFB" w:rsidRDefault="000224DF" w:rsidP="00CF2DFB">
            <w:pPr>
              <w:spacing w:after="0"/>
              <w:rPr>
                <w:rFonts w:cs="Arial"/>
                <w:sz w:val="18"/>
                <w:szCs w:val="18"/>
              </w:rPr>
            </w:pPr>
            <w:r w:rsidRPr="00CF2DFB">
              <w:rPr>
                <w:rFonts w:cs="Arial"/>
                <w:sz w:val="18"/>
                <w:szCs w:val="18"/>
              </w:rPr>
              <w:t>Right From address</w:t>
            </w:r>
          </w:p>
        </w:tc>
      </w:tr>
      <w:tr w:rsidR="000224DF" w:rsidRPr="00CF2DFB" w14:paraId="395ECA1C" w14:textId="77777777" w:rsidTr="00CF2DFB">
        <w:trPr>
          <w:trHeight w:val="432"/>
          <w:jc w:val="center"/>
        </w:trPr>
        <w:tc>
          <w:tcPr>
            <w:tcW w:w="1687" w:type="dxa"/>
            <w:shd w:val="clear" w:color="auto" w:fill="auto"/>
            <w:vAlign w:val="center"/>
          </w:tcPr>
          <w:p w14:paraId="0A46ADD9" w14:textId="77777777" w:rsidR="000224DF" w:rsidRPr="00CF2DFB" w:rsidRDefault="000224DF" w:rsidP="00CF2DFB">
            <w:pPr>
              <w:spacing w:after="0"/>
              <w:rPr>
                <w:rFonts w:cs="Arial"/>
                <w:sz w:val="18"/>
                <w:szCs w:val="18"/>
              </w:rPr>
            </w:pPr>
            <w:r w:rsidRPr="00CF2DFB">
              <w:rPr>
                <w:rFonts w:cs="Arial"/>
                <w:sz w:val="18"/>
                <w:szCs w:val="18"/>
              </w:rPr>
              <w:t>ZIPL</w:t>
            </w:r>
          </w:p>
        </w:tc>
        <w:tc>
          <w:tcPr>
            <w:tcW w:w="1230" w:type="dxa"/>
            <w:shd w:val="clear" w:color="auto" w:fill="auto"/>
            <w:vAlign w:val="center"/>
          </w:tcPr>
          <w:p w14:paraId="54880578" w14:textId="77777777" w:rsidR="000224DF" w:rsidRPr="00CF2DFB" w:rsidRDefault="000224DF" w:rsidP="00CF2DFB">
            <w:pPr>
              <w:spacing w:after="0"/>
              <w:rPr>
                <w:rFonts w:cs="Arial"/>
                <w:sz w:val="18"/>
                <w:szCs w:val="18"/>
              </w:rPr>
            </w:pPr>
            <w:r w:rsidRPr="00CF2DFB">
              <w:rPr>
                <w:rFonts w:cs="Arial"/>
                <w:sz w:val="18"/>
                <w:szCs w:val="18"/>
              </w:rPr>
              <w:t>5</w:t>
            </w:r>
          </w:p>
        </w:tc>
        <w:tc>
          <w:tcPr>
            <w:tcW w:w="1221" w:type="dxa"/>
            <w:shd w:val="clear" w:color="auto" w:fill="auto"/>
            <w:vAlign w:val="center"/>
          </w:tcPr>
          <w:p w14:paraId="0146A9CF"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0EED1C2E" w14:textId="77777777" w:rsidR="000224DF" w:rsidRPr="00CF2DFB" w:rsidRDefault="000224DF" w:rsidP="00CF2DFB">
            <w:pPr>
              <w:spacing w:after="0"/>
              <w:rPr>
                <w:rFonts w:cs="Arial"/>
                <w:sz w:val="18"/>
                <w:szCs w:val="18"/>
              </w:rPr>
            </w:pPr>
            <w:r w:rsidRPr="00CF2DFB">
              <w:rPr>
                <w:rFonts w:cs="Arial"/>
                <w:sz w:val="18"/>
                <w:szCs w:val="18"/>
              </w:rPr>
              <w:t>Left zip code</w:t>
            </w:r>
          </w:p>
        </w:tc>
      </w:tr>
      <w:tr w:rsidR="000224DF" w:rsidRPr="00CF2DFB" w14:paraId="094F544D" w14:textId="77777777" w:rsidTr="00CF2DFB">
        <w:trPr>
          <w:trHeight w:val="432"/>
          <w:jc w:val="center"/>
        </w:trPr>
        <w:tc>
          <w:tcPr>
            <w:tcW w:w="1687" w:type="dxa"/>
            <w:shd w:val="clear" w:color="auto" w:fill="auto"/>
            <w:vAlign w:val="center"/>
          </w:tcPr>
          <w:p w14:paraId="047C5861" w14:textId="77777777" w:rsidR="000224DF" w:rsidRPr="00CF2DFB" w:rsidRDefault="000224DF" w:rsidP="00CF2DFB">
            <w:pPr>
              <w:spacing w:after="0"/>
              <w:rPr>
                <w:rFonts w:cs="Arial"/>
                <w:sz w:val="18"/>
                <w:szCs w:val="18"/>
              </w:rPr>
            </w:pPr>
            <w:r w:rsidRPr="00CF2DFB">
              <w:rPr>
                <w:rFonts w:cs="Arial"/>
                <w:sz w:val="18"/>
                <w:szCs w:val="18"/>
              </w:rPr>
              <w:t>ZIPR</w:t>
            </w:r>
          </w:p>
        </w:tc>
        <w:tc>
          <w:tcPr>
            <w:tcW w:w="1230" w:type="dxa"/>
            <w:shd w:val="clear" w:color="auto" w:fill="auto"/>
            <w:vAlign w:val="center"/>
          </w:tcPr>
          <w:p w14:paraId="31573816" w14:textId="77777777" w:rsidR="000224DF" w:rsidRPr="00CF2DFB" w:rsidRDefault="000224DF" w:rsidP="00CF2DFB">
            <w:pPr>
              <w:spacing w:after="0"/>
              <w:rPr>
                <w:rFonts w:cs="Arial"/>
                <w:sz w:val="18"/>
                <w:szCs w:val="18"/>
              </w:rPr>
            </w:pPr>
            <w:r w:rsidRPr="00CF2DFB">
              <w:rPr>
                <w:rFonts w:cs="Arial"/>
                <w:sz w:val="18"/>
                <w:szCs w:val="18"/>
              </w:rPr>
              <w:t>5</w:t>
            </w:r>
          </w:p>
        </w:tc>
        <w:tc>
          <w:tcPr>
            <w:tcW w:w="1221" w:type="dxa"/>
            <w:shd w:val="clear" w:color="auto" w:fill="auto"/>
            <w:vAlign w:val="center"/>
          </w:tcPr>
          <w:p w14:paraId="7A0F7C54" w14:textId="77777777" w:rsidR="000224DF" w:rsidRPr="00CF2DFB" w:rsidRDefault="000224DF" w:rsidP="00CF2DFB">
            <w:pPr>
              <w:spacing w:after="0"/>
              <w:rPr>
                <w:rFonts w:cs="Arial"/>
                <w:sz w:val="18"/>
                <w:szCs w:val="18"/>
              </w:rPr>
            </w:pPr>
            <w:r w:rsidRPr="00CF2DFB">
              <w:rPr>
                <w:rFonts w:cs="Arial"/>
                <w:sz w:val="18"/>
                <w:szCs w:val="18"/>
              </w:rPr>
              <w:t>String</w:t>
            </w:r>
          </w:p>
        </w:tc>
        <w:tc>
          <w:tcPr>
            <w:tcW w:w="5187" w:type="dxa"/>
            <w:shd w:val="clear" w:color="auto" w:fill="auto"/>
            <w:vAlign w:val="center"/>
          </w:tcPr>
          <w:p w14:paraId="3F21A8A3" w14:textId="77777777" w:rsidR="000224DF" w:rsidRPr="00CF2DFB" w:rsidRDefault="000224DF" w:rsidP="00CF2DFB">
            <w:pPr>
              <w:spacing w:after="0"/>
              <w:rPr>
                <w:rFonts w:cs="Arial"/>
                <w:sz w:val="18"/>
                <w:szCs w:val="18"/>
              </w:rPr>
            </w:pPr>
            <w:r w:rsidRPr="00CF2DFB">
              <w:rPr>
                <w:rFonts w:cs="Arial"/>
                <w:sz w:val="18"/>
                <w:szCs w:val="18"/>
              </w:rPr>
              <w:t>Right zip code</w:t>
            </w:r>
          </w:p>
        </w:tc>
      </w:tr>
      <w:tr w:rsidR="000224DF" w:rsidRPr="00CF2DFB" w14:paraId="4F50B86A" w14:textId="77777777" w:rsidTr="00CF2DFB">
        <w:trPr>
          <w:trHeight w:val="432"/>
          <w:jc w:val="center"/>
        </w:trPr>
        <w:tc>
          <w:tcPr>
            <w:tcW w:w="1687" w:type="dxa"/>
            <w:shd w:val="clear" w:color="auto" w:fill="auto"/>
            <w:vAlign w:val="center"/>
          </w:tcPr>
          <w:p w14:paraId="4361D4B5" w14:textId="77777777" w:rsidR="000224DF" w:rsidRPr="00CF2DFB" w:rsidRDefault="000224DF" w:rsidP="00CF2DFB">
            <w:pPr>
              <w:spacing w:after="0"/>
              <w:rPr>
                <w:rFonts w:cs="Arial"/>
                <w:sz w:val="18"/>
                <w:szCs w:val="18"/>
              </w:rPr>
            </w:pPr>
            <w:r w:rsidRPr="00CF2DFB">
              <w:rPr>
                <w:rFonts w:cs="Arial"/>
                <w:sz w:val="18"/>
                <w:szCs w:val="18"/>
              </w:rPr>
              <w:t>EXTTYP</w:t>
            </w:r>
          </w:p>
        </w:tc>
        <w:tc>
          <w:tcPr>
            <w:tcW w:w="1230" w:type="dxa"/>
            <w:shd w:val="clear" w:color="auto" w:fill="auto"/>
            <w:vAlign w:val="center"/>
          </w:tcPr>
          <w:p w14:paraId="1B29E937" w14:textId="77777777" w:rsidR="000224DF" w:rsidRPr="00CF2DFB" w:rsidRDefault="000224DF" w:rsidP="00CF2DFB">
            <w:pPr>
              <w:spacing w:after="0"/>
              <w:rPr>
                <w:rFonts w:cs="Arial"/>
                <w:sz w:val="18"/>
                <w:szCs w:val="18"/>
              </w:rPr>
            </w:pPr>
            <w:r w:rsidRPr="00CF2DFB">
              <w:rPr>
                <w:rFonts w:cs="Arial"/>
                <w:sz w:val="18"/>
                <w:szCs w:val="18"/>
              </w:rPr>
              <w:t>1</w:t>
            </w:r>
          </w:p>
        </w:tc>
        <w:tc>
          <w:tcPr>
            <w:tcW w:w="1221" w:type="dxa"/>
            <w:shd w:val="clear" w:color="auto" w:fill="auto"/>
            <w:vAlign w:val="center"/>
          </w:tcPr>
          <w:p w14:paraId="31E4A512" w14:textId="77777777" w:rsidR="000224DF" w:rsidRPr="00CF2DFB" w:rsidRDefault="000224DF" w:rsidP="00CF2DFB">
            <w:pPr>
              <w:spacing w:after="0"/>
              <w:rPr>
                <w:rFonts w:cs="Arial"/>
                <w:sz w:val="18"/>
                <w:szCs w:val="18"/>
              </w:rPr>
            </w:pPr>
            <w:r w:rsidRPr="00CF2DFB">
              <w:rPr>
                <w:rFonts w:cs="Arial"/>
                <w:sz w:val="18"/>
                <w:szCs w:val="18"/>
              </w:rPr>
              <w:t>Char</w:t>
            </w:r>
          </w:p>
        </w:tc>
        <w:tc>
          <w:tcPr>
            <w:tcW w:w="5187" w:type="dxa"/>
            <w:shd w:val="clear" w:color="auto" w:fill="auto"/>
            <w:vAlign w:val="center"/>
          </w:tcPr>
          <w:p w14:paraId="2B9D5EF5" w14:textId="77777777" w:rsidR="000224DF" w:rsidRPr="00CF2DFB" w:rsidRDefault="000224DF" w:rsidP="00CF2DFB">
            <w:pPr>
              <w:spacing w:after="0"/>
              <w:rPr>
                <w:rFonts w:cs="Arial"/>
                <w:sz w:val="18"/>
                <w:szCs w:val="18"/>
              </w:rPr>
            </w:pPr>
            <w:r w:rsidRPr="00CF2DFB">
              <w:rPr>
                <w:rFonts w:cs="Arial"/>
                <w:sz w:val="18"/>
                <w:szCs w:val="18"/>
              </w:rPr>
              <w:t>Extension type</w:t>
            </w:r>
          </w:p>
        </w:tc>
      </w:tr>
      <w:tr w:rsidR="000224DF" w:rsidRPr="00CF2DFB" w14:paraId="208F5803" w14:textId="77777777" w:rsidTr="00CF2DFB">
        <w:trPr>
          <w:trHeight w:val="432"/>
          <w:jc w:val="center"/>
        </w:trPr>
        <w:tc>
          <w:tcPr>
            <w:tcW w:w="1687" w:type="dxa"/>
            <w:shd w:val="clear" w:color="auto" w:fill="auto"/>
            <w:vAlign w:val="center"/>
          </w:tcPr>
          <w:p w14:paraId="66BFAB6C" w14:textId="77777777" w:rsidR="000224DF" w:rsidRPr="00CF2DFB" w:rsidRDefault="000224DF" w:rsidP="00CF2DFB">
            <w:pPr>
              <w:spacing w:after="0"/>
              <w:rPr>
                <w:rFonts w:cs="Arial"/>
                <w:sz w:val="18"/>
                <w:szCs w:val="18"/>
              </w:rPr>
            </w:pPr>
            <w:r w:rsidRPr="00CF2DFB">
              <w:rPr>
                <w:rFonts w:cs="Arial"/>
                <w:sz w:val="18"/>
                <w:szCs w:val="18"/>
              </w:rPr>
              <w:t>MTUPDATE</w:t>
            </w:r>
          </w:p>
        </w:tc>
        <w:tc>
          <w:tcPr>
            <w:tcW w:w="1230" w:type="dxa"/>
            <w:shd w:val="clear" w:color="auto" w:fill="auto"/>
            <w:vAlign w:val="center"/>
          </w:tcPr>
          <w:p w14:paraId="6220442B" w14:textId="77777777" w:rsidR="000224DF" w:rsidRPr="00CF2DFB" w:rsidRDefault="000224DF" w:rsidP="00CF2DFB">
            <w:pPr>
              <w:spacing w:after="0"/>
              <w:rPr>
                <w:rFonts w:cs="Arial"/>
                <w:sz w:val="18"/>
                <w:szCs w:val="18"/>
              </w:rPr>
            </w:pPr>
            <w:r w:rsidRPr="00CF2DFB">
              <w:rPr>
                <w:rFonts w:cs="Arial"/>
                <w:sz w:val="18"/>
                <w:szCs w:val="18"/>
              </w:rPr>
              <w:t>10</w:t>
            </w:r>
          </w:p>
        </w:tc>
        <w:tc>
          <w:tcPr>
            <w:tcW w:w="1221" w:type="dxa"/>
            <w:shd w:val="clear" w:color="auto" w:fill="auto"/>
            <w:vAlign w:val="center"/>
          </w:tcPr>
          <w:p w14:paraId="0AE42215" w14:textId="77777777" w:rsidR="000224DF" w:rsidRPr="00CF2DFB" w:rsidRDefault="000224DF" w:rsidP="00CF2DFB">
            <w:pPr>
              <w:spacing w:after="0"/>
              <w:rPr>
                <w:rFonts w:cs="Arial"/>
                <w:sz w:val="18"/>
                <w:szCs w:val="18"/>
              </w:rPr>
            </w:pPr>
            <w:r w:rsidRPr="00CF2DFB">
              <w:rPr>
                <w:rFonts w:cs="Arial"/>
                <w:sz w:val="18"/>
                <w:szCs w:val="18"/>
              </w:rPr>
              <w:t>Date</w:t>
            </w:r>
          </w:p>
        </w:tc>
        <w:tc>
          <w:tcPr>
            <w:tcW w:w="5187" w:type="dxa"/>
            <w:shd w:val="clear" w:color="auto" w:fill="auto"/>
            <w:vAlign w:val="center"/>
          </w:tcPr>
          <w:p w14:paraId="6CFC27CA" w14:textId="77777777" w:rsidR="000224DF" w:rsidRPr="00CF2DFB" w:rsidRDefault="000224DF" w:rsidP="00CF2DFB">
            <w:pPr>
              <w:spacing w:after="0"/>
              <w:rPr>
                <w:rFonts w:cs="Arial"/>
                <w:sz w:val="18"/>
                <w:szCs w:val="18"/>
              </w:rPr>
            </w:pPr>
            <w:r w:rsidRPr="00CF2DFB">
              <w:rPr>
                <w:rFonts w:cs="Arial"/>
                <w:sz w:val="18"/>
                <w:szCs w:val="18"/>
              </w:rPr>
              <w:t>Date of last update to the edge</w:t>
            </w:r>
          </w:p>
        </w:tc>
      </w:tr>
    </w:tbl>
    <w:p w14:paraId="1882F367" w14:textId="77777777" w:rsidR="00196C9D" w:rsidRPr="00103CDF" w:rsidRDefault="00196C9D">
      <w:pPr>
        <w:rPr>
          <w:rFonts w:cs="Arial"/>
          <w:b/>
          <w:iCs/>
        </w:rPr>
      </w:pPr>
      <w:r w:rsidRPr="00103CDF">
        <w:rPr>
          <w:rFonts w:cs="Arial"/>
        </w:rPr>
        <w:br w:type="page"/>
      </w:r>
    </w:p>
    <w:p w14:paraId="34847222" w14:textId="173B6D4A" w:rsidR="000224DF" w:rsidRPr="00103CDF" w:rsidRDefault="00267A8C" w:rsidP="001370D7">
      <w:pPr>
        <w:pStyle w:val="Caption"/>
      </w:pPr>
      <w:bookmarkStart w:id="2207" w:name="_Toc503016742"/>
      <w:r>
        <w:t xml:space="preserve">Table </w:t>
      </w:r>
      <w:r w:rsidR="00EE635D">
        <w:fldChar w:fldCharType="begin"/>
      </w:r>
      <w:r w:rsidR="00EE635D">
        <w:instrText xml:space="preserve"> SEQ Table \* ARABIC </w:instrText>
      </w:r>
      <w:r w:rsidR="00EE635D">
        <w:fldChar w:fldCharType="separate"/>
      </w:r>
      <w:r w:rsidR="004B69B4">
        <w:t>20</w:t>
      </w:r>
      <w:r w:rsidR="00EE635D">
        <w:fldChar w:fldCharType="end"/>
      </w:r>
      <w:r>
        <w:t xml:space="preserve">: </w:t>
      </w:r>
      <w:r w:rsidR="000224DF" w:rsidRPr="00103CDF">
        <w:t>Area Landmark Shapefile</w:t>
      </w:r>
      <w:bookmarkEnd w:id="2207"/>
    </w:p>
    <w:tbl>
      <w:tblPr>
        <w:tblW w:w="975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5"/>
        <w:tblDescription w:val="Area Landmark Shapefile."/>
      </w:tblPr>
      <w:tblGrid>
        <w:gridCol w:w="1687"/>
        <w:gridCol w:w="1679"/>
        <w:gridCol w:w="1218"/>
        <w:gridCol w:w="5168"/>
      </w:tblGrid>
      <w:tr w:rsidR="000224DF" w:rsidRPr="00CF2DFB" w14:paraId="34AE30C8" w14:textId="77777777" w:rsidTr="00577754">
        <w:trPr>
          <w:trHeight w:val="142"/>
          <w:tblHeader/>
          <w:jc w:val="center"/>
        </w:trPr>
        <w:tc>
          <w:tcPr>
            <w:tcW w:w="1687" w:type="dxa"/>
            <w:tcBorders>
              <w:top w:val="single" w:sz="18" w:space="0" w:color="auto"/>
              <w:bottom w:val="single" w:sz="6" w:space="0" w:color="auto"/>
            </w:tcBorders>
            <w:shd w:val="clear" w:color="000000" w:fill="948A54" w:themeFill="background2" w:themeFillShade="80"/>
            <w:vAlign w:val="center"/>
          </w:tcPr>
          <w:p w14:paraId="581B51D9"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ATTRIBUTE FIELD</w:t>
            </w:r>
          </w:p>
        </w:tc>
        <w:tc>
          <w:tcPr>
            <w:tcW w:w="1679" w:type="dxa"/>
            <w:tcBorders>
              <w:top w:val="single" w:sz="18" w:space="0" w:color="auto"/>
              <w:bottom w:val="single" w:sz="6" w:space="0" w:color="auto"/>
            </w:tcBorders>
            <w:shd w:val="clear" w:color="000000" w:fill="948A54" w:themeFill="background2" w:themeFillShade="80"/>
            <w:vAlign w:val="center"/>
          </w:tcPr>
          <w:p w14:paraId="2B1FE752"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LENGTH</w:t>
            </w:r>
          </w:p>
        </w:tc>
        <w:tc>
          <w:tcPr>
            <w:tcW w:w="1218" w:type="dxa"/>
            <w:tcBorders>
              <w:top w:val="single" w:sz="18" w:space="0" w:color="auto"/>
              <w:bottom w:val="single" w:sz="6" w:space="0" w:color="auto"/>
            </w:tcBorders>
            <w:shd w:val="clear" w:color="000000" w:fill="948A54" w:themeFill="background2" w:themeFillShade="80"/>
            <w:vAlign w:val="center"/>
          </w:tcPr>
          <w:p w14:paraId="01FA0770"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TYPE</w:t>
            </w:r>
          </w:p>
        </w:tc>
        <w:tc>
          <w:tcPr>
            <w:tcW w:w="5168" w:type="dxa"/>
            <w:tcBorders>
              <w:top w:val="single" w:sz="18" w:space="0" w:color="auto"/>
              <w:bottom w:val="single" w:sz="6" w:space="0" w:color="auto"/>
            </w:tcBorders>
            <w:shd w:val="clear" w:color="000000" w:fill="948A54" w:themeFill="background2" w:themeFillShade="80"/>
            <w:vAlign w:val="center"/>
          </w:tcPr>
          <w:p w14:paraId="6FFC1493"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DESCRIPTION</w:t>
            </w:r>
          </w:p>
        </w:tc>
      </w:tr>
      <w:tr w:rsidR="000224DF" w:rsidRPr="00CF2DFB" w14:paraId="1AF55FA1" w14:textId="77777777" w:rsidTr="00CF2DFB">
        <w:trPr>
          <w:trHeight w:val="432"/>
          <w:jc w:val="center"/>
        </w:trPr>
        <w:tc>
          <w:tcPr>
            <w:tcW w:w="1687" w:type="dxa"/>
            <w:tcBorders>
              <w:top w:val="single" w:sz="6" w:space="0" w:color="auto"/>
            </w:tcBorders>
            <w:shd w:val="clear" w:color="auto" w:fill="auto"/>
            <w:vAlign w:val="center"/>
          </w:tcPr>
          <w:p w14:paraId="19923935" w14:textId="77777777" w:rsidR="000224DF" w:rsidRPr="00CF2DFB" w:rsidRDefault="000224DF" w:rsidP="00CF2DFB">
            <w:pPr>
              <w:spacing w:after="0"/>
              <w:rPr>
                <w:rFonts w:cs="Arial"/>
                <w:sz w:val="18"/>
                <w:szCs w:val="18"/>
              </w:rPr>
            </w:pPr>
            <w:r w:rsidRPr="00CF2DFB">
              <w:rPr>
                <w:rFonts w:cs="Arial"/>
                <w:sz w:val="18"/>
                <w:szCs w:val="18"/>
              </w:rPr>
              <w:t>STATEFP</w:t>
            </w:r>
          </w:p>
        </w:tc>
        <w:tc>
          <w:tcPr>
            <w:tcW w:w="1679" w:type="dxa"/>
            <w:tcBorders>
              <w:top w:val="single" w:sz="6" w:space="0" w:color="auto"/>
            </w:tcBorders>
            <w:shd w:val="clear" w:color="auto" w:fill="auto"/>
            <w:vAlign w:val="center"/>
          </w:tcPr>
          <w:p w14:paraId="19A963D9" w14:textId="77777777" w:rsidR="000224DF" w:rsidRPr="00CF2DFB" w:rsidRDefault="000224DF" w:rsidP="00CF2DFB">
            <w:pPr>
              <w:spacing w:after="0"/>
              <w:rPr>
                <w:rFonts w:cs="Arial"/>
                <w:sz w:val="18"/>
                <w:szCs w:val="18"/>
              </w:rPr>
            </w:pPr>
            <w:r w:rsidRPr="00CF2DFB">
              <w:rPr>
                <w:rFonts w:cs="Arial"/>
                <w:sz w:val="18"/>
                <w:szCs w:val="18"/>
              </w:rPr>
              <w:t>2</w:t>
            </w:r>
          </w:p>
        </w:tc>
        <w:tc>
          <w:tcPr>
            <w:tcW w:w="1218" w:type="dxa"/>
            <w:tcBorders>
              <w:top w:val="single" w:sz="6" w:space="0" w:color="auto"/>
            </w:tcBorders>
            <w:shd w:val="clear" w:color="auto" w:fill="auto"/>
            <w:vAlign w:val="center"/>
          </w:tcPr>
          <w:p w14:paraId="12683B26"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tcBorders>
              <w:top w:val="single" w:sz="6" w:space="0" w:color="auto"/>
            </w:tcBorders>
            <w:shd w:val="clear" w:color="auto" w:fill="auto"/>
            <w:vAlign w:val="center"/>
          </w:tcPr>
          <w:p w14:paraId="43B1E6F0" w14:textId="77777777" w:rsidR="000224DF" w:rsidRPr="00CF2DFB" w:rsidRDefault="000224DF" w:rsidP="00CF2DFB">
            <w:pPr>
              <w:spacing w:after="0"/>
              <w:rPr>
                <w:rFonts w:cs="Arial"/>
                <w:sz w:val="18"/>
                <w:szCs w:val="18"/>
              </w:rPr>
            </w:pPr>
            <w:r w:rsidRPr="00CF2DFB">
              <w:rPr>
                <w:rFonts w:cs="Arial"/>
                <w:sz w:val="18"/>
                <w:szCs w:val="18"/>
              </w:rPr>
              <w:t>FIPS State Code</w:t>
            </w:r>
          </w:p>
        </w:tc>
      </w:tr>
      <w:tr w:rsidR="000224DF" w:rsidRPr="00CF2DFB" w14:paraId="254229BD" w14:textId="77777777" w:rsidTr="00CF2DFB">
        <w:trPr>
          <w:trHeight w:val="432"/>
          <w:jc w:val="center"/>
        </w:trPr>
        <w:tc>
          <w:tcPr>
            <w:tcW w:w="1687" w:type="dxa"/>
            <w:shd w:val="clear" w:color="auto" w:fill="auto"/>
            <w:vAlign w:val="center"/>
          </w:tcPr>
          <w:p w14:paraId="5262602E" w14:textId="77777777" w:rsidR="000224DF" w:rsidRPr="00CF2DFB" w:rsidRDefault="000224DF" w:rsidP="00CF2DFB">
            <w:pPr>
              <w:spacing w:after="0"/>
              <w:rPr>
                <w:rFonts w:cs="Arial"/>
                <w:sz w:val="18"/>
                <w:szCs w:val="18"/>
              </w:rPr>
            </w:pPr>
            <w:r w:rsidRPr="00CF2DFB">
              <w:rPr>
                <w:rFonts w:cs="Arial"/>
                <w:sz w:val="18"/>
                <w:szCs w:val="18"/>
              </w:rPr>
              <w:t>COUNTYFP</w:t>
            </w:r>
          </w:p>
        </w:tc>
        <w:tc>
          <w:tcPr>
            <w:tcW w:w="1679" w:type="dxa"/>
            <w:shd w:val="clear" w:color="auto" w:fill="auto"/>
            <w:vAlign w:val="center"/>
          </w:tcPr>
          <w:p w14:paraId="2310A37F" w14:textId="77777777" w:rsidR="000224DF" w:rsidRPr="00CF2DFB" w:rsidRDefault="000224DF" w:rsidP="00CF2DFB">
            <w:pPr>
              <w:spacing w:after="0"/>
              <w:rPr>
                <w:rFonts w:cs="Arial"/>
                <w:sz w:val="18"/>
                <w:szCs w:val="18"/>
              </w:rPr>
            </w:pPr>
            <w:r w:rsidRPr="00CF2DFB">
              <w:rPr>
                <w:rFonts w:cs="Arial"/>
                <w:sz w:val="18"/>
                <w:szCs w:val="18"/>
              </w:rPr>
              <w:t>3</w:t>
            </w:r>
          </w:p>
        </w:tc>
        <w:tc>
          <w:tcPr>
            <w:tcW w:w="1218" w:type="dxa"/>
            <w:shd w:val="clear" w:color="auto" w:fill="auto"/>
            <w:vAlign w:val="center"/>
          </w:tcPr>
          <w:p w14:paraId="505D105C"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1D496F5E" w14:textId="77777777" w:rsidR="000224DF" w:rsidRPr="00CF2DFB" w:rsidRDefault="000224DF" w:rsidP="00CF2DFB">
            <w:pPr>
              <w:spacing w:after="0"/>
              <w:rPr>
                <w:rFonts w:cs="Arial"/>
                <w:sz w:val="18"/>
                <w:szCs w:val="18"/>
              </w:rPr>
            </w:pPr>
            <w:r w:rsidRPr="00CF2DFB">
              <w:rPr>
                <w:rFonts w:cs="Arial"/>
                <w:sz w:val="18"/>
                <w:szCs w:val="18"/>
              </w:rPr>
              <w:t>FIPS County Code</w:t>
            </w:r>
          </w:p>
        </w:tc>
      </w:tr>
      <w:tr w:rsidR="000224DF" w:rsidRPr="00CF2DFB" w14:paraId="7B3DB1C1" w14:textId="77777777" w:rsidTr="00CF2DFB">
        <w:trPr>
          <w:trHeight w:val="432"/>
          <w:jc w:val="center"/>
        </w:trPr>
        <w:tc>
          <w:tcPr>
            <w:tcW w:w="1687" w:type="dxa"/>
            <w:shd w:val="clear" w:color="auto" w:fill="auto"/>
            <w:vAlign w:val="center"/>
          </w:tcPr>
          <w:p w14:paraId="76480129" w14:textId="77777777" w:rsidR="000224DF" w:rsidRPr="00CF2DFB" w:rsidRDefault="000224DF" w:rsidP="00CF2DFB">
            <w:pPr>
              <w:spacing w:after="0"/>
              <w:rPr>
                <w:rFonts w:cs="Arial"/>
                <w:sz w:val="18"/>
                <w:szCs w:val="18"/>
              </w:rPr>
            </w:pPr>
            <w:r w:rsidRPr="00CF2DFB">
              <w:rPr>
                <w:rFonts w:cs="Arial"/>
                <w:sz w:val="18"/>
                <w:szCs w:val="18"/>
              </w:rPr>
              <w:t>MTFCC</w:t>
            </w:r>
          </w:p>
        </w:tc>
        <w:tc>
          <w:tcPr>
            <w:tcW w:w="1679" w:type="dxa"/>
            <w:shd w:val="clear" w:color="auto" w:fill="auto"/>
            <w:vAlign w:val="center"/>
          </w:tcPr>
          <w:p w14:paraId="4361895D" w14:textId="77777777" w:rsidR="000224DF" w:rsidRPr="00CF2DFB" w:rsidRDefault="000224DF" w:rsidP="00CF2DFB">
            <w:pPr>
              <w:spacing w:after="0"/>
              <w:rPr>
                <w:rFonts w:cs="Arial"/>
                <w:sz w:val="18"/>
                <w:szCs w:val="18"/>
              </w:rPr>
            </w:pPr>
            <w:r w:rsidRPr="00CF2DFB">
              <w:rPr>
                <w:rFonts w:cs="Arial"/>
                <w:sz w:val="18"/>
                <w:szCs w:val="18"/>
              </w:rPr>
              <w:t>5</w:t>
            </w:r>
          </w:p>
        </w:tc>
        <w:tc>
          <w:tcPr>
            <w:tcW w:w="1218" w:type="dxa"/>
            <w:shd w:val="clear" w:color="auto" w:fill="auto"/>
            <w:vAlign w:val="center"/>
          </w:tcPr>
          <w:p w14:paraId="0FDF9E36"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10C546E6" w14:textId="77777777" w:rsidR="000224DF" w:rsidRPr="00CF2DFB" w:rsidRDefault="000224DF" w:rsidP="00CF2DFB">
            <w:pPr>
              <w:spacing w:after="0"/>
              <w:rPr>
                <w:rFonts w:cs="Arial"/>
                <w:sz w:val="18"/>
                <w:szCs w:val="18"/>
              </w:rPr>
            </w:pPr>
            <w:r w:rsidRPr="00CF2DFB">
              <w:rPr>
                <w:rFonts w:cs="Arial"/>
                <w:sz w:val="18"/>
                <w:szCs w:val="18"/>
              </w:rPr>
              <w:t>MAF/TIGER Feature Class Code</w:t>
            </w:r>
          </w:p>
        </w:tc>
      </w:tr>
      <w:tr w:rsidR="000224DF" w:rsidRPr="00CF2DFB" w14:paraId="1106C08A" w14:textId="77777777" w:rsidTr="00CF2DFB">
        <w:trPr>
          <w:trHeight w:val="432"/>
          <w:jc w:val="center"/>
        </w:trPr>
        <w:tc>
          <w:tcPr>
            <w:tcW w:w="1687" w:type="dxa"/>
            <w:shd w:val="clear" w:color="auto" w:fill="auto"/>
            <w:vAlign w:val="center"/>
          </w:tcPr>
          <w:p w14:paraId="08D92EE7" w14:textId="77777777" w:rsidR="000224DF" w:rsidRPr="00CF2DFB" w:rsidRDefault="000224DF" w:rsidP="00CF2DFB">
            <w:pPr>
              <w:spacing w:after="0"/>
              <w:rPr>
                <w:rFonts w:cs="Arial"/>
                <w:sz w:val="18"/>
                <w:szCs w:val="18"/>
              </w:rPr>
            </w:pPr>
            <w:r w:rsidRPr="00CF2DFB">
              <w:rPr>
                <w:rFonts w:cs="Arial"/>
                <w:sz w:val="18"/>
                <w:szCs w:val="18"/>
              </w:rPr>
              <w:t>FULLNAME</w:t>
            </w:r>
          </w:p>
        </w:tc>
        <w:tc>
          <w:tcPr>
            <w:tcW w:w="1679" w:type="dxa"/>
            <w:shd w:val="clear" w:color="auto" w:fill="auto"/>
            <w:vAlign w:val="center"/>
          </w:tcPr>
          <w:p w14:paraId="0EE91C14" w14:textId="77777777" w:rsidR="000224DF" w:rsidRPr="00CF2DFB" w:rsidRDefault="000224DF" w:rsidP="00CF2DFB">
            <w:pPr>
              <w:spacing w:after="0"/>
              <w:rPr>
                <w:rFonts w:cs="Arial"/>
                <w:sz w:val="18"/>
                <w:szCs w:val="18"/>
              </w:rPr>
            </w:pPr>
            <w:r w:rsidRPr="00CF2DFB">
              <w:rPr>
                <w:rFonts w:cs="Arial"/>
                <w:sz w:val="18"/>
                <w:szCs w:val="18"/>
              </w:rPr>
              <w:t>120</w:t>
            </w:r>
          </w:p>
        </w:tc>
        <w:tc>
          <w:tcPr>
            <w:tcW w:w="1218" w:type="dxa"/>
            <w:shd w:val="clear" w:color="auto" w:fill="auto"/>
            <w:vAlign w:val="center"/>
          </w:tcPr>
          <w:p w14:paraId="1FE6DBAC"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768615FF" w14:textId="77777777" w:rsidR="000224DF" w:rsidRPr="00CF2DFB" w:rsidRDefault="000224DF" w:rsidP="00CF2DFB">
            <w:pPr>
              <w:spacing w:after="0"/>
              <w:rPr>
                <w:rFonts w:cs="Arial"/>
                <w:sz w:val="18"/>
                <w:szCs w:val="18"/>
              </w:rPr>
            </w:pPr>
            <w:r w:rsidRPr="00CF2DFB">
              <w:rPr>
                <w:rFonts w:cs="Arial"/>
                <w:sz w:val="18"/>
                <w:szCs w:val="18"/>
              </w:rPr>
              <w:t>Area landmark name</w:t>
            </w:r>
          </w:p>
        </w:tc>
      </w:tr>
      <w:tr w:rsidR="000224DF" w:rsidRPr="00CF2DFB" w14:paraId="7E1A6324" w14:textId="77777777" w:rsidTr="00CF2DFB">
        <w:trPr>
          <w:trHeight w:val="432"/>
          <w:jc w:val="center"/>
        </w:trPr>
        <w:tc>
          <w:tcPr>
            <w:tcW w:w="1687" w:type="dxa"/>
            <w:shd w:val="clear" w:color="auto" w:fill="auto"/>
            <w:vAlign w:val="center"/>
          </w:tcPr>
          <w:p w14:paraId="4B152CFF" w14:textId="77777777" w:rsidR="000224DF" w:rsidRPr="00CF2DFB" w:rsidRDefault="000224DF" w:rsidP="00CF2DFB">
            <w:pPr>
              <w:spacing w:after="0"/>
              <w:rPr>
                <w:rFonts w:cs="Arial"/>
                <w:sz w:val="18"/>
                <w:szCs w:val="18"/>
              </w:rPr>
            </w:pPr>
            <w:r w:rsidRPr="00CF2DFB">
              <w:rPr>
                <w:rFonts w:cs="Arial"/>
                <w:sz w:val="18"/>
                <w:szCs w:val="18"/>
              </w:rPr>
              <w:t>PARTFLG</w:t>
            </w:r>
          </w:p>
        </w:tc>
        <w:tc>
          <w:tcPr>
            <w:tcW w:w="1679" w:type="dxa"/>
            <w:shd w:val="clear" w:color="auto" w:fill="auto"/>
            <w:vAlign w:val="center"/>
          </w:tcPr>
          <w:p w14:paraId="066C1BB1" w14:textId="77777777" w:rsidR="000224DF" w:rsidRPr="00CF2DFB" w:rsidRDefault="000224DF" w:rsidP="00CF2DFB">
            <w:pPr>
              <w:spacing w:after="0"/>
              <w:rPr>
                <w:rFonts w:cs="Arial"/>
                <w:sz w:val="18"/>
                <w:szCs w:val="18"/>
              </w:rPr>
            </w:pPr>
            <w:r w:rsidRPr="00CF2DFB">
              <w:rPr>
                <w:rFonts w:cs="Arial"/>
                <w:sz w:val="18"/>
                <w:szCs w:val="18"/>
              </w:rPr>
              <w:t>1</w:t>
            </w:r>
          </w:p>
        </w:tc>
        <w:tc>
          <w:tcPr>
            <w:tcW w:w="1218" w:type="dxa"/>
            <w:shd w:val="clear" w:color="auto" w:fill="auto"/>
            <w:vAlign w:val="center"/>
          </w:tcPr>
          <w:p w14:paraId="7C6EFBBC"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48BC6278" w14:textId="77777777" w:rsidR="000224DF" w:rsidRPr="00CF2DFB" w:rsidRDefault="000224DF" w:rsidP="00CF2DFB">
            <w:pPr>
              <w:spacing w:after="0"/>
              <w:rPr>
                <w:rFonts w:cs="Arial"/>
                <w:sz w:val="18"/>
                <w:szCs w:val="18"/>
              </w:rPr>
            </w:pPr>
            <w:r w:rsidRPr="00CF2DFB">
              <w:rPr>
                <w:rFonts w:cs="Arial"/>
                <w:sz w:val="18"/>
                <w:szCs w:val="18"/>
              </w:rPr>
              <w:t>Indicates if only part of a feature is represented</w:t>
            </w:r>
          </w:p>
        </w:tc>
      </w:tr>
      <w:tr w:rsidR="000224DF" w:rsidRPr="00CF2DFB" w14:paraId="1099C61D" w14:textId="77777777" w:rsidTr="00CF2DFB">
        <w:trPr>
          <w:trHeight w:val="432"/>
          <w:jc w:val="center"/>
        </w:trPr>
        <w:tc>
          <w:tcPr>
            <w:tcW w:w="1687" w:type="dxa"/>
            <w:shd w:val="clear" w:color="auto" w:fill="auto"/>
            <w:vAlign w:val="center"/>
          </w:tcPr>
          <w:p w14:paraId="555A5C34" w14:textId="77777777" w:rsidR="000224DF" w:rsidRPr="00CF2DFB" w:rsidRDefault="000224DF" w:rsidP="00CF2DFB">
            <w:pPr>
              <w:spacing w:after="0"/>
              <w:rPr>
                <w:rFonts w:cs="Arial"/>
                <w:sz w:val="18"/>
                <w:szCs w:val="18"/>
              </w:rPr>
            </w:pPr>
            <w:r w:rsidRPr="00CF2DFB">
              <w:rPr>
                <w:rFonts w:cs="Arial"/>
                <w:sz w:val="18"/>
                <w:szCs w:val="18"/>
              </w:rPr>
              <w:t>AREAID</w:t>
            </w:r>
          </w:p>
        </w:tc>
        <w:tc>
          <w:tcPr>
            <w:tcW w:w="1679" w:type="dxa"/>
            <w:shd w:val="clear" w:color="auto" w:fill="auto"/>
            <w:vAlign w:val="center"/>
          </w:tcPr>
          <w:p w14:paraId="069027F6" w14:textId="77777777" w:rsidR="000224DF" w:rsidRPr="00CF2DFB" w:rsidRDefault="000224DF" w:rsidP="00CF2DFB">
            <w:pPr>
              <w:spacing w:after="0"/>
              <w:rPr>
                <w:rFonts w:cs="Arial"/>
                <w:sz w:val="18"/>
                <w:szCs w:val="18"/>
              </w:rPr>
            </w:pPr>
            <w:r w:rsidRPr="00CF2DFB">
              <w:rPr>
                <w:rFonts w:cs="Arial"/>
                <w:sz w:val="18"/>
                <w:szCs w:val="18"/>
              </w:rPr>
              <w:t>22</w:t>
            </w:r>
          </w:p>
        </w:tc>
        <w:tc>
          <w:tcPr>
            <w:tcW w:w="1218" w:type="dxa"/>
            <w:shd w:val="clear" w:color="auto" w:fill="auto"/>
            <w:vAlign w:val="center"/>
          </w:tcPr>
          <w:p w14:paraId="6359BF83"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0514F8CF" w14:textId="77777777" w:rsidR="000224DF" w:rsidRPr="00CF2DFB" w:rsidRDefault="000224DF" w:rsidP="00CF2DFB">
            <w:pPr>
              <w:spacing w:after="0"/>
              <w:rPr>
                <w:rFonts w:cs="Arial"/>
                <w:sz w:val="18"/>
                <w:szCs w:val="18"/>
              </w:rPr>
            </w:pPr>
            <w:r w:rsidRPr="00CF2DFB">
              <w:rPr>
                <w:rFonts w:cs="Arial"/>
                <w:sz w:val="18"/>
                <w:szCs w:val="18"/>
              </w:rPr>
              <w:t>Object ID</w:t>
            </w:r>
          </w:p>
        </w:tc>
      </w:tr>
      <w:tr w:rsidR="000224DF" w:rsidRPr="00CF2DFB" w14:paraId="1344575C" w14:textId="77777777" w:rsidTr="00CF2DFB">
        <w:trPr>
          <w:trHeight w:val="432"/>
          <w:jc w:val="center"/>
        </w:trPr>
        <w:tc>
          <w:tcPr>
            <w:tcW w:w="1687" w:type="dxa"/>
            <w:shd w:val="clear" w:color="auto" w:fill="auto"/>
            <w:vAlign w:val="center"/>
          </w:tcPr>
          <w:p w14:paraId="765200C0" w14:textId="77777777" w:rsidR="000224DF" w:rsidRPr="00CF2DFB" w:rsidRDefault="000224DF" w:rsidP="00CF2DFB">
            <w:pPr>
              <w:spacing w:after="0"/>
              <w:rPr>
                <w:rFonts w:cs="Arial"/>
                <w:sz w:val="18"/>
                <w:szCs w:val="18"/>
              </w:rPr>
            </w:pPr>
            <w:r w:rsidRPr="00CF2DFB">
              <w:rPr>
                <w:rFonts w:cs="Arial"/>
                <w:sz w:val="18"/>
                <w:szCs w:val="18"/>
              </w:rPr>
              <w:t>ANSICODE</w:t>
            </w:r>
          </w:p>
        </w:tc>
        <w:tc>
          <w:tcPr>
            <w:tcW w:w="1679" w:type="dxa"/>
            <w:shd w:val="clear" w:color="auto" w:fill="auto"/>
            <w:vAlign w:val="center"/>
          </w:tcPr>
          <w:p w14:paraId="42F3CB1F" w14:textId="77777777" w:rsidR="000224DF" w:rsidRPr="00CF2DFB" w:rsidRDefault="000224DF" w:rsidP="00CF2DFB">
            <w:pPr>
              <w:spacing w:after="0"/>
              <w:rPr>
                <w:rFonts w:cs="Arial"/>
                <w:sz w:val="18"/>
                <w:szCs w:val="18"/>
              </w:rPr>
            </w:pPr>
            <w:r w:rsidRPr="00CF2DFB">
              <w:rPr>
                <w:rFonts w:cs="Arial"/>
                <w:sz w:val="18"/>
                <w:szCs w:val="18"/>
              </w:rPr>
              <w:t>8</w:t>
            </w:r>
          </w:p>
        </w:tc>
        <w:tc>
          <w:tcPr>
            <w:tcW w:w="1218" w:type="dxa"/>
            <w:shd w:val="clear" w:color="auto" w:fill="auto"/>
            <w:vAlign w:val="center"/>
          </w:tcPr>
          <w:p w14:paraId="1DC44A64"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0E66A7E9" w14:textId="77777777" w:rsidR="000224DF" w:rsidRPr="00CF2DFB" w:rsidRDefault="000224DF" w:rsidP="00CF2DFB">
            <w:pPr>
              <w:spacing w:after="0"/>
              <w:rPr>
                <w:rFonts w:cs="Arial"/>
                <w:sz w:val="18"/>
                <w:szCs w:val="18"/>
              </w:rPr>
            </w:pPr>
            <w:r w:rsidRPr="00CF2DFB">
              <w:rPr>
                <w:rFonts w:cs="Arial"/>
                <w:sz w:val="18"/>
                <w:szCs w:val="18"/>
              </w:rPr>
              <w:t>ANSI code for area landmarks</w:t>
            </w:r>
          </w:p>
        </w:tc>
      </w:tr>
      <w:tr w:rsidR="000224DF" w:rsidRPr="00CF2DFB" w14:paraId="273E12EE" w14:textId="77777777" w:rsidTr="00CF2DFB">
        <w:trPr>
          <w:trHeight w:val="432"/>
          <w:jc w:val="center"/>
        </w:trPr>
        <w:tc>
          <w:tcPr>
            <w:tcW w:w="1687" w:type="dxa"/>
            <w:shd w:val="clear" w:color="auto" w:fill="auto"/>
            <w:vAlign w:val="center"/>
          </w:tcPr>
          <w:p w14:paraId="3FD8235D" w14:textId="77777777" w:rsidR="000224DF" w:rsidRPr="00CF2DFB" w:rsidRDefault="000224DF" w:rsidP="00CF2DFB">
            <w:pPr>
              <w:spacing w:after="0"/>
              <w:rPr>
                <w:rFonts w:cs="Arial"/>
                <w:sz w:val="18"/>
                <w:szCs w:val="18"/>
              </w:rPr>
            </w:pPr>
            <w:r w:rsidRPr="00CF2DFB">
              <w:rPr>
                <w:rFonts w:cs="Arial"/>
                <w:sz w:val="18"/>
                <w:szCs w:val="18"/>
              </w:rPr>
              <w:t>CHNG_TYPE</w:t>
            </w:r>
          </w:p>
        </w:tc>
        <w:tc>
          <w:tcPr>
            <w:tcW w:w="1679" w:type="dxa"/>
            <w:shd w:val="clear" w:color="auto" w:fill="auto"/>
            <w:vAlign w:val="center"/>
          </w:tcPr>
          <w:p w14:paraId="61D17070" w14:textId="77777777" w:rsidR="000224DF" w:rsidRPr="00CF2DFB" w:rsidRDefault="000224DF" w:rsidP="00CF2DFB">
            <w:pPr>
              <w:spacing w:after="0"/>
              <w:rPr>
                <w:rFonts w:cs="Arial"/>
                <w:sz w:val="18"/>
                <w:szCs w:val="18"/>
              </w:rPr>
            </w:pPr>
            <w:r w:rsidRPr="00CF2DFB">
              <w:rPr>
                <w:rFonts w:cs="Arial"/>
                <w:sz w:val="18"/>
                <w:szCs w:val="18"/>
              </w:rPr>
              <w:t>2</w:t>
            </w:r>
          </w:p>
        </w:tc>
        <w:tc>
          <w:tcPr>
            <w:tcW w:w="1218" w:type="dxa"/>
            <w:shd w:val="clear" w:color="auto" w:fill="auto"/>
            <w:vAlign w:val="center"/>
          </w:tcPr>
          <w:p w14:paraId="3AD367BB"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5B3F521D" w14:textId="77777777" w:rsidR="000224DF" w:rsidRPr="00CF2DFB" w:rsidRDefault="000224DF" w:rsidP="00CF2DFB">
            <w:pPr>
              <w:spacing w:after="0"/>
              <w:rPr>
                <w:rFonts w:cs="Arial"/>
                <w:sz w:val="18"/>
                <w:szCs w:val="18"/>
              </w:rPr>
            </w:pPr>
            <w:r w:rsidRPr="00CF2DFB">
              <w:rPr>
                <w:rFonts w:cs="Arial"/>
                <w:sz w:val="18"/>
                <w:szCs w:val="18"/>
              </w:rPr>
              <w:t>Type of area landmark update</w:t>
            </w:r>
          </w:p>
        </w:tc>
      </w:tr>
      <w:tr w:rsidR="000224DF" w:rsidRPr="00CF2DFB" w14:paraId="4091C4B8" w14:textId="77777777" w:rsidTr="00CF2DFB">
        <w:trPr>
          <w:trHeight w:val="432"/>
          <w:jc w:val="center"/>
        </w:trPr>
        <w:tc>
          <w:tcPr>
            <w:tcW w:w="1687" w:type="dxa"/>
            <w:shd w:val="clear" w:color="auto" w:fill="auto"/>
            <w:vAlign w:val="center"/>
          </w:tcPr>
          <w:p w14:paraId="1368F99F" w14:textId="77777777" w:rsidR="000224DF" w:rsidRPr="00CF2DFB" w:rsidRDefault="000224DF" w:rsidP="00CF2DFB">
            <w:pPr>
              <w:spacing w:after="0"/>
              <w:rPr>
                <w:rFonts w:cs="Arial"/>
                <w:sz w:val="18"/>
                <w:szCs w:val="18"/>
              </w:rPr>
            </w:pPr>
            <w:r w:rsidRPr="00CF2DFB">
              <w:rPr>
                <w:rFonts w:cs="Arial"/>
                <w:sz w:val="18"/>
                <w:szCs w:val="18"/>
              </w:rPr>
              <w:t>EFF_DATE</w:t>
            </w:r>
          </w:p>
        </w:tc>
        <w:tc>
          <w:tcPr>
            <w:tcW w:w="1679" w:type="dxa"/>
            <w:shd w:val="clear" w:color="auto" w:fill="auto"/>
            <w:vAlign w:val="center"/>
          </w:tcPr>
          <w:p w14:paraId="3D3D1557" w14:textId="77777777" w:rsidR="000224DF" w:rsidRPr="00CF2DFB" w:rsidRDefault="000224DF" w:rsidP="00CF2DFB">
            <w:pPr>
              <w:spacing w:after="0"/>
              <w:rPr>
                <w:rFonts w:cs="Arial"/>
                <w:sz w:val="18"/>
                <w:szCs w:val="18"/>
              </w:rPr>
            </w:pPr>
            <w:r w:rsidRPr="00CF2DFB">
              <w:rPr>
                <w:rFonts w:cs="Arial"/>
                <w:sz w:val="18"/>
                <w:szCs w:val="18"/>
              </w:rPr>
              <w:t>8</w:t>
            </w:r>
          </w:p>
        </w:tc>
        <w:tc>
          <w:tcPr>
            <w:tcW w:w="1218" w:type="dxa"/>
            <w:shd w:val="clear" w:color="auto" w:fill="auto"/>
            <w:vAlign w:val="center"/>
          </w:tcPr>
          <w:p w14:paraId="6B687681" w14:textId="77777777" w:rsidR="000224DF" w:rsidRPr="00CF2DFB" w:rsidRDefault="000224DF" w:rsidP="00CF2DFB">
            <w:pPr>
              <w:spacing w:after="0"/>
              <w:rPr>
                <w:rFonts w:cs="Arial"/>
                <w:sz w:val="18"/>
                <w:szCs w:val="18"/>
              </w:rPr>
            </w:pPr>
            <w:r w:rsidRPr="00CF2DFB">
              <w:rPr>
                <w:rFonts w:cs="Arial"/>
                <w:sz w:val="18"/>
                <w:szCs w:val="18"/>
              </w:rPr>
              <w:t>Date</w:t>
            </w:r>
          </w:p>
        </w:tc>
        <w:tc>
          <w:tcPr>
            <w:tcW w:w="5168" w:type="dxa"/>
            <w:shd w:val="clear" w:color="auto" w:fill="auto"/>
            <w:vAlign w:val="center"/>
          </w:tcPr>
          <w:p w14:paraId="21973325" w14:textId="77777777" w:rsidR="000224DF" w:rsidRPr="00CF2DFB" w:rsidRDefault="000224DF" w:rsidP="00CF2DFB">
            <w:pPr>
              <w:spacing w:after="0"/>
              <w:rPr>
                <w:rFonts w:cs="Arial"/>
                <w:sz w:val="18"/>
                <w:szCs w:val="18"/>
              </w:rPr>
            </w:pPr>
            <w:r w:rsidRPr="00CF2DFB">
              <w:rPr>
                <w:rFonts w:cs="Arial"/>
                <w:sz w:val="18"/>
                <w:szCs w:val="18"/>
              </w:rPr>
              <w:t>Effective date or vintage</w:t>
            </w:r>
          </w:p>
        </w:tc>
      </w:tr>
      <w:tr w:rsidR="000224DF" w:rsidRPr="00CF2DFB" w14:paraId="5BFE94FC" w14:textId="77777777" w:rsidTr="00CF2DFB">
        <w:trPr>
          <w:trHeight w:val="432"/>
          <w:jc w:val="center"/>
        </w:trPr>
        <w:tc>
          <w:tcPr>
            <w:tcW w:w="1687" w:type="dxa"/>
            <w:shd w:val="clear" w:color="auto" w:fill="auto"/>
            <w:vAlign w:val="center"/>
          </w:tcPr>
          <w:p w14:paraId="33349C1D" w14:textId="77777777" w:rsidR="000224DF" w:rsidRPr="00CF2DFB" w:rsidRDefault="000224DF" w:rsidP="00CF2DFB">
            <w:pPr>
              <w:spacing w:after="0"/>
              <w:rPr>
                <w:rFonts w:cs="Arial"/>
                <w:sz w:val="18"/>
                <w:szCs w:val="18"/>
              </w:rPr>
            </w:pPr>
            <w:r w:rsidRPr="00CF2DFB">
              <w:rPr>
                <w:rFonts w:cs="Arial"/>
                <w:sz w:val="18"/>
                <w:szCs w:val="18"/>
              </w:rPr>
              <w:t>RELATE</w:t>
            </w:r>
          </w:p>
        </w:tc>
        <w:tc>
          <w:tcPr>
            <w:tcW w:w="1679" w:type="dxa"/>
            <w:shd w:val="clear" w:color="auto" w:fill="auto"/>
            <w:vAlign w:val="center"/>
          </w:tcPr>
          <w:p w14:paraId="0455D324" w14:textId="77777777" w:rsidR="000224DF" w:rsidRPr="00CF2DFB" w:rsidRDefault="000224DF" w:rsidP="00CF2DFB">
            <w:pPr>
              <w:spacing w:after="0"/>
              <w:rPr>
                <w:rFonts w:cs="Arial"/>
                <w:sz w:val="18"/>
                <w:szCs w:val="18"/>
              </w:rPr>
            </w:pPr>
            <w:r w:rsidRPr="00CF2DFB">
              <w:rPr>
                <w:rFonts w:cs="Arial"/>
                <w:sz w:val="18"/>
                <w:szCs w:val="18"/>
              </w:rPr>
              <w:t>120</w:t>
            </w:r>
          </w:p>
        </w:tc>
        <w:tc>
          <w:tcPr>
            <w:tcW w:w="1218" w:type="dxa"/>
            <w:shd w:val="clear" w:color="auto" w:fill="auto"/>
            <w:vAlign w:val="center"/>
          </w:tcPr>
          <w:p w14:paraId="6B91ADF2"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4ECAFAA6" w14:textId="77777777" w:rsidR="000224DF" w:rsidRPr="00CF2DFB" w:rsidRDefault="000224DF" w:rsidP="00CF2DFB">
            <w:pPr>
              <w:spacing w:after="0"/>
              <w:rPr>
                <w:rFonts w:cs="Arial"/>
                <w:sz w:val="18"/>
                <w:szCs w:val="18"/>
              </w:rPr>
            </w:pPr>
            <w:r w:rsidRPr="00CF2DFB">
              <w:rPr>
                <w:rFonts w:cs="Arial"/>
                <w:sz w:val="18"/>
                <w:szCs w:val="18"/>
              </w:rPr>
              <w:t>Relationship description</w:t>
            </w:r>
          </w:p>
        </w:tc>
      </w:tr>
      <w:tr w:rsidR="000224DF" w:rsidRPr="00CF2DFB" w14:paraId="7C37B637" w14:textId="77777777" w:rsidTr="00CF2DFB">
        <w:trPr>
          <w:trHeight w:val="432"/>
          <w:jc w:val="center"/>
        </w:trPr>
        <w:tc>
          <w:tcPr>
            <w:tcW w:w="1687" w:type="dxa"/>
            <w:shd w:val="clear" w:color="auto" w:fill="auto"/>
            <w:vAlign w:val="center"/>
          </w:tcPr>
          <w:p w14:paraId="50A669DA" w14:textId="77777777" w:rsidR="000224DF" w:rsidRPr="00CF2DFB" w:rsidRDefault="000224DF" w:rsidP="00CF2DFB">
            <w:pPr>
              <w:spacing w:after="0"/>
              <w:rPr>
                <w:rFonts w:cs="Arial"/>
                <w:sz w:val="18"/>
                <w:szCs w:val="18"/>
              </w:rPr>
            </w:pPr>
            <w:r w:rsidRPr="00CF2DFB">
              <w:rPr>
                <w:rFonts w:cs="Arial"/>
                <w:sz w:val="18"/>
                <w:szCs w:val="18"/>
              </w:rPr>
              <w:t>JUSTIFY</w:t>
            </w:r>
          </w:p>
        </w:tc>
        <w:tc>
          <w:tcPr>
            <w:tcW w:w="1679" w:type="dxa"/>
            <w:shd w:val="clear" w:color="auto" w:fill="auto"/>
            <w:vAlign w:val="center"/>
          </w:tcPr>
          <w:p w14:paraId="1B37B607" w14:textId="77777777" w:rsidR="000224DF" w:rsidRPr="00CF2DFB" w:rsidRDefault="000224DF" w:rsidP="00CF2DFB">
            <w:pPr>
              <w:spacing w:after="0"/>
              <w:rPr>
                <w:rFonts w:cs="Arial"/>
                <w:sz w:val="18"/>
                <w:szCs w:val="18"/>
              </w:rPr>
            </w:pPr>
            <w:r w:rsidRPr="00CF2DFB">
              <w:rPr>
                <w:rFonts w:cs="Arial"/>
                <w:sz w:val="18"/>
                <w:szCs w:val="18"/>
              </w:rPr>
              <w:t>150</w:t>
            </w:r>
          </w:p>
        </w:tc>
        <w:tc>
          <w:tcPr>
            <w:tcW w:w="1218" w:type="dxa"/>
            <w:shd w:val="clear" w:color="auto" w:fill="auto"/>
            <w:vAlign w:val="center"/>
          </w:tcPr>
          <w:p w14:paraId="434ED840"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42CAE172" w14:textId="77777777" w:rsidR="000224DF" w:rsidRPr="00CF2DFB" w:rsidRDefault="000224DF" w:rsidP="00CF2DFB">
            <w:pPr>
              <w:spacing w:after="0"/>
              <w:rPr>
                <w:rFonts w:cs="Arial"/>
                <w:sz w:val="18"/>
                <w:szCs w:val="18"/>
              </w:rPr>
            </w:pPr>
            <w:r w:rsidRPr="00CF2DFB">
              <w:rPr>
                <w:rFonts w:cs="Arial"/>
                <w:sz w:val="18"/>
                <w:szCs w:val="18"/>
              </w:rPr>
              <w:t>Justification of change</w:t>
            </w:r>
          </w:p>
        </w:tc>
      </w:tr>
      <w:tr w:rsidR="000224DF" w:rsidRPr="00CF2DFB" w14:paraId="70217BA1" w14:textId="77777777" w:rsidTr="00CF2DFB">
        <w:trPr>
          <w:trHeight w:val="432"/>
          <w:jc w:val="center"/>
        </w:trPr>
        <w:tc>
          <w:tcPr>
            <w:tcW w:w="1687" w:type="dxa"/>
            <w:shd w:val="clear" w:color="auto" w:fill="auto"/>
            <w:vAlign w:val="center"/>
          </w:tcPr>
          <w:p w14:paraId="00565A17" w14:textId="77777777" w:rsidR="000224DF" w:rsidRPr="00CF2DFB" w:rsidRDefault="000224DF" w:rsidP="00CF2DFB">
            <w:pPr>
              <w:spacing w:after="0"/>
              <w:rPr>
                <w:rFonts w:cs="Arial"/>
                <w:sz w:val="18"/>
                <w:szCs w:val="18"/>
              </w:rPr>
            </w:pPr>
            <w:r w:rsidRPr="00CF2DFB">
              <w:rPr>
                <w:rFonts w:cs="Arial"/>
                <w:sz w:val="18"/>
                <w:szCs w:val="18"/>
              </w:rPr>
              <w:t>BAG</w:t>
            </w:r>
          </w:p>
        </w:tc>
        <w:tc>
          <w:tcPr>
            <w:tcW w:w="1679" w:type="dxa"/>
            <w:shd w:val="clear" w:color="auto" w:fill="auto"/>
            <w:vAlign w:val="center"/>
          </w:tcPr>
          <w:p w14:paraId="0BCACC4C" w14:textId="77777777" w:rsidR="000224DF" w:rsidRPr="00CF2DFB" w:rsidRDefault="000224DF" w:rsidP="00CF2DFB">
            <w:pPr>
              <w:spacing w:after="0"/>
              <w:rPr>
                <w:rFonts w:cs="Arial"/>
                <w:sz w:val="18"/>
                <w:szCs w:val="18"/>
              </w:rPr>
            </w:pPr>
            <w:r w:rsidRPr="00CF2DFB">
              <w:rPr>
                <w:rFonts w:cs="Arial"/>
                <w:sz w:val="18"/>
                <w:szCs w:val="18"/>
              </w:rPr>
              <w:t>3</w:t>
            </w:r>
          </w:p>
        </w:tc>
        <w:tc>
          <w:tcPr>
            <w:tcW w:w="1218" w:type="dxa"/>
            <w:shd w:val="clear" w:color="auto" w:fill="auto"/>
            <w:vAlign w:val="center"/>
          </w:tcPr>
          <w:p w14:paraId="7E0C2BF7" w14:textId="77777777" w:rsidR="000224DF" w:rsidRPr="00CF2DFB" w:rsidRDefault="000224DF" w:rsidP="00CF2DFB">
            <w:pPr>
              <w:spacing w:after="0"/>
              <w:rPr>
                <w:rFonts w:cs="Arial"/>
                <w:sz w:val="18"/>
                <w:szCs w:val="18"/>
              </w:rPr>
            </w:pPr>
            <w:r w:rsidRPr="00CF2DFB">
              <w:rPr>
                <w:rFonts w:cs="Arial"/>
                <w:sz w:val="18"/>
                <w:szCs w:val="18"/>
              </w:rPr>
              <w:t>String</w:t>
            </w:r>
          </w:p>
        </w:tc>
        <w:tc>
          <w:tcPr>
            <w:tcW w:w="5168" w:type="dxa"/>
            <w:shd w:val="clear" w:color="auto" w:fill="auto"/>
            <w:vAlign w:val="center"/>
          </w:tcPr>
          <w:p w14:paraId="33FF9C71" w14:textId="77777777" w:rsidR="000224DF" w:rsidRPr="00CF2DFB" w:rsidRDefault="000224DF" w:rsidP="00CF2DFB">
            <w:pPr>
              <w:spacing w:after="0"/>
              <w:rPr>
                <w:rFonts w:cs="Arial"/>
                <w:sz w:val="18"/>
                <w:szCs w:val="18"/>
              </w:rPr>
            </w:pPr>
            <w:r w:rsidRPr="00CF2DFB">
              <w:rPr>
                <w:rFonts w:cs="Arial"/>
                <w:sz w:val="18"/>
                <w:szCs w:val="18"/>
              </w:rPr>
              <w:t>Block area grouping</w:t>
            </w:r>
          </w:p>
        </w:tc>
      </w:tr>
    </w:tbl>
    <w:p w14:paraId="33B08EDC" w14:textId="72C0622C" w:rsidR="002F21D0" w:rsidRPr="00103CDF" w:rsidRDefault="002F21D0">
      <w:pPr>
        <w:rPr>
          <w:rFonts w:cs="Arial"/>
          <w:b/>
          <w:iCs/>
        </w:rPr>
      </w:pPr>
    </w:p>
    <w:p w14:paraId="5AE6D64D" w14:textId="6D2B872D" w:rsidR="000224DF" w:rsidRPr="00103CDF" w:rsidRDefault="00267A8C" w:rsidP="001370D7">
      <w:pPr>
        <w:pStyle w:val="Caption"/>
      </w:pPr>
      <w:bookmarkStart w:id="2208" w:name="_Toc503016743"/>
      <w:r>
        <w:t xml:space="preserve">Table </w:t>
      </w:r>
      <w:r w:rsidR="00EE635D">
        <w:fldChar w:fldCharType="begin"/>
      </w:r>
      <w:r w:rsidR="00EE635D">
        <w:instrText xml:space="preserve"> SEQ Table \* ARABIC </w:instrText>
      </w:r>
      <w:r w:rsidR="00EE635D">
        <w:fldChar w:fldCharType="separate"/>
      </w:r>
      <w:r w:rsidR="004B69B4">
        <w:t>21</w:t>
      </w:r>
      <w:r w:rsidR="00EE635D">
        <w:fldChar w:fldCharType="end"/>
      </w:r>
      <w:r w:rsidR="001F7DAE">
        <w:t xml:space="preserve">: </w:t>
      </w:r>
      <w:r w:rsidR="000224DF" w:rsidRPr="00103CDF">
        <w:t>Hydro Area Shapefile</w:t>
      </w:r>
      <w:bookmarkEnd w:id="2208"/>
    </w:p>
    <w:tbl>
      <w:tblPr>
        <w:tblW w:w="976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6"/>
        <w:tblDescription w:val="Hydro Area Shapefile."/>
      </w:tblPr>
      <w:tblGrid>
        <w:gridCol w:w="1687"/>
        <w:gridCol w:w="1734"/>
        <w:gridCol w:w="1100"/>
        <w:gridCol w:w="5242"/>
      </w:tblGrid>
      <w:tr w:rsidR="000224DF" w:rsidRPr="00CF2DFB" w14:paraId="7DA2719E" w14:textId="77777777" w:rsidTr="00577754">
        <w:trPr>
          <w:trHeight w:val="128"/>
          <w:tblHeader/>
          <w:jc w:val="center"/>
        </w:trPr>
        <w:tc>
          <w:tcPr>
            <w:tcW w:w="1687" w:type="dxa"/>
            <w:tcBorders>
              <w:top w:val="single" w:sz="18" w:space="0" w:color="auto"/>
              <w:bottom w:val="single" w:sz="6" w:space="0" w:color="auto"/>
            </w:tcBorders>
            <w:shd w:val="clear" w:color="000000" w:fill="948A54" w:themeFill="background2" w:themeFillShade="80"/>
            <w:vAlign w:val="center"/>
          </w:tcPr>
          <w:p w14:paraId="64B8300C"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ATTRIBUTE FIELD</w:t>
            </w:r>
          </w:p>
        </w:tc>
        <w:tc>
          <w:tcPr>
            <w:tcW w:w="1734" w:type="dxa"/>
            <w:tcBorders>
              <w:top w:val="single" w:sz="18" w:space="0" w:color="auto"/>
              <w:bottom w:val="single" w:sz="6" w:space="0" w:color="auto"/>
            </w:tcBorders>
            <w:shd w:val="clear" w:color="000000" w:fill="948A54" w:themeFill="background2" w:themeFillShade="80"/>
            <w:vAlign w:val="center"/>
          </w:tcPr>
          <w:p w14:paraId="091821AB"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LENGTH</w:t>
            </w:r>
          </w:p>
        </w:tc>
        <w:tc>
          <w:tcPr>
            <w:tcW w:w="1100" w:type="dxa"/>
            <w:tcBorders>
              <w:top w:val="single" w:sz="18" w:space="0" w:color="auto"/>
              <w:bottom w:val="single" w:sz="6" w:space="0" w:color="auto"/>
            </w:tcBorders>
            <w:shd w:val="clear" w:color="000000" w:fill="948A54" w:themeFill="background2" w:themeFillShade="80"/>
            <w:vAlign w:val="center"/>
          </w:tcPr>
          <w:p w14:paraId="7DD04069"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TYPE</w:t>
            </w:r>
          </w:p>
        </w:tc>
        <w:tc>
          <w:tcPr>
            <w:tcW w:w="5242" w:type="dxa"/>
            <w:tcBorders>
              <w:top w:val="single" w:sz="18" w:space="0" w:color="auto"/>
              <w:bottom w:val="single" w:sz="6" w:space="0" w:color="auto"/>
            </w:tcBorders>
            <w:shd w:val="clear" w:color="000000" w:fill="948A54" w:themeFill="background2" w:themeFillShade="80"/>
            <w:vAlign w:val="center"/>
          </w:tcPr>
          <w:p w14:paraId="3943EB30"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DESCRIPTION</w:t>
            </w:r>
          </w:p>
        </w:tc>
      </w:tr>
      <w:tr w:rsidR="000224DF" w:rsidRPr="00CF2DFB" w14:paraId="6D2C1990" w14:textId="77777777" w:rsidTr="00CF2DFB">
        <w:trPr>
          <w:trHeight w:val="432"/>
          <w:jc w:val="center"/>
        </w:trPr>
        <w:tc>
          <w:tcPr>
            <w:tcW w:w="1687" w:type="dxa"/>
            <w:tcBorders>
              <w:top w:val="single" w:sz="6" w:space="0" w:color="auto"/>
            </w:tcBorders>
            <w:shd w:val="clear" w:color="auto" w:fill="auto"/>
            <w:vAlign w:val="center"/>
          </w:tcPr>
          <w:p w14:paraId="5BEDAACA" w14:textId="77777777" w:rsidR="000224DF" w:rsidRPr="00CF2DFB" w:rsidRDefault="000224DF" w:rsidP="00CF2DFB">
            <w:pPr>
              <w:spacing w:after="0"/>
              <w:rPr>
                <w:rFonts w:cs="Arial"/>
                <w:sz w:val="18"/>
                <w:szCs w:val="18"/>
              </w:rPr>
            </w:pPr>
            <w:r w:rsidRPr="00CF2DFB">
              <w:rPr>
                <w:rFonts w:cs="Arial"/>
                <w:sz w:val="18"/>
                <w:szCs w:val="18"/>
              </w:rPr>
              <w:t>STATEFP</w:t>
            </w:r>
          </w:p>
        </w:tc>
        <w:tc>
          <w:tcPr>
            <w:tcW w:w="1734" w:type="dxa"/>
            <w:tcBorders>
              <w:top w:val="single" w:sz="6" w:space="0" w:color="auto"/>
            </w:tcBorders>
            <w:shd w:val="clear" w:color="auto" w:fill="auto"/>
            <w:vAlign w:val="center"/>
          </w:tcPr>
          <w:p w14:paraId="47BDF2E8" w14:textId="77777777" w:rsidR="000224DF" w:rsidRPr="00CF2DFB" w:rsidRDefault="000224DF" w:rsidP="00CF2DFB">
            <w:pPr>
              <w:spacing w:after="0"/>
              <w:rPr>
                <w:rFonts w:cs="Arial"/>
                <w:sz w:val="18"/>
                <w:szCs w:val="18"/>
              </w:rPr>
            </w:pPr>
            <w:r w:rsidRPr="00CF2DFB">
              <w:rPr>
                <w:rFonts w:cs="Arial"/>
                <w:sz w:val="18"/>
                <w:szCs w:val="18"/>
              </w:rPr>
              <w:t>2</w:t>
            </w:r>
          </w:p>
        </w:tc>
        <w:tc>
          <w:tcPr>
            <w:tcW w:w="1100" w:type="dxa"/>
            <w:tcBorders>
              <w:top w:val="single" w:sz="6" w:space="0" w:color="auto"/>
            </w:tcBorders>
            <w:shd w:val="clear" w:color="auto" w:fill="auto"/>
            <w:vAlign w:val="center"/>
          </w:tcPr>
          <w:p w14:paraId="5D1C7ADB"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tcBorders>
              <w:top w:val="single" w:sz="6" w:space="0" w:color="auto"/>
            </w:tcBorders>
            <w:shd w:val="clear" w:color="auto" w:fill="auto"/>
            <w:vAlign w:val="center"/>
          </w:tcPr>
          <w:p w14:paraId="28A215D3" w14:textId="77777777" w:rsidR="000224DF" w:rsidRPr="00CF2DFB" w:rsidRDefault="000224DF" w:rsidP="00CF2DFB">
            <w:pPr>
              <w:spacing w:after="0"/>
              <w:rPr>
                <w:rFonts w:cs="Arial"/>
                <w:sz w:val="18"/>
                <w:szCs w:val="18"/>
              </w:rPr>
            </w:pPr>
            <w:r w:rsidRPr="00CF2DFB">
              <w:rPr>
                <w:rFonts w:cs="Arial"/>
                <w:sz w:val="18"/>
                <w:szCs w:val="18"/>
              </w:rPr>
              <w:t>FIPS state code</w:t>
            </w:r>
          </w:p>
        </w:tc>
      </w:tr>
      <w:tr w:rsidR="000224DF" w:rsidRPr="00CF2DFB" w14:paraId="68A6095B" w14:textId="77777777" w:rsidTr="00CF2DFB">
        <w:trPr>
          <w:trHeight w:val="432"/>
          <w:jc w:val="center"/>
        </w:trPr>
        <w:tc>
          <w:tcPr>
            <w:tcW w:w="1687" w:type="dxa"/>
            <w:shd w:val="clear" w:color="auto" w:fill="auto"/>
            <w:vAlign w:val="center"/>
          </w:tcPr>
          <w:p w14:paraId="4FDDA851" w14:textId="77777777" w:rsidR="000224DF" w:rsidRPr="00CF2DFB" w:rsidRDefault="000224DF" w:rsidP="00CF2DFB">
            <w:pPr>
              <w:spacing w:after="0"/>
              <w:rPr>
                <w:rFonts w:cs="Arial"/>
                <w:sz w:val="18"/>
                <w:szCs w:val="18"/>
              </w:rPr>
            </w:pPr>
            <w:r w:rsidRPr="00CF2DFB">
              <w:rPr>
                <w:rFonts w:cs="Arial"/>
                <w:sz w:val="18"/>
                <w:szCs w:val="18"/>
              </w:rPr>
              <w:t>COUNTYFP</w:t>
            </w:r>
          </w:p>
        </w:tc>
        <w:tc>
          <w:tcPr>
            <w:tcW w:w="1734" w:type="dxa"/>
            <w:shd w:val="clear" w:color="auto" w:fill="auto"/>
            <w:vAlign w:val="center"/>
          </w:tcPr>
          <w:p w14:paraId="058F00A0" w14:textId="77777777" w:rsidR="000224DF" w:rsidRPr="00CF2DFB" w:rsidRDefault="000224DF" w:rsidP="00CF2DFB">
            <w:pPr>
              <w:spacing w:after="0"/>
              <w:rPr>
                <w:rFonts w:cs="Arial"/>
                <w:sz w:val="18"/>
                <w:szCs w:val="18"/>
              </w:rPr>
            </w:pPr>
            <w:r w:rsidRPr="00CF2DFB">
              <w:rPr>
                <w:rFonts w:cs="Arial"/>
                <w:sz w:val="18"/>
                <w:szCs w:val="18"/>
              </w:rPr>
              <w:t>3</w:t>
            </w:r>
          </w:p>
        </w:tc>
        <w:tc>
          <w:tcPr>
            <w:tcW w:w="1100" w:type="dxa"/>
            <w:shd w:val="clear" w:color="auto" w:fill="auto"/>
            <w:vAlign w:val="center"/>
          </w:tcPr>
          <w:p w14:paraId="5A179B64"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shd w:val="clear" w:color="auto" w:fill="auto"/>
            <w:vAlign w:val="center"/>
          </w:tcPr>
          <w:p w14:paraId="56B13E0B" w14:textId="77777777" w:rsidR="000224DF" w:rsidRPr="00CF2DFB" w:rsidRDefault="000224DF" w:rsidP="00CF2DFB">
            <w:pPr>
              <w:spacing w:after="0"/>
              <w:rPr>
                <w:rFonts w:cs="Arial"/>
                <w:sz w:val="18"/>
                <w:szCs w:val="18"/>
              </w:rPr>
            </w:pPr>
            <w:r w:rsidRPr="00CF2DFB">
              <w:rPr>
                <w:rFonts w:cs="Arial"/>
                <w:sz w:val="18"/>
                <w:szCs w:val="18"/>
              </w:rPr>
              <w:t>FIPS county code</w:t>
            </w:r>
          </w:p>
        </w:tc>
      </w:tr>
      <w:tr w:rsidR="000224DF" w:rsidRPr="00CF2DFB" w14:paraId="4392CCBA" w14:textId="77777777" w:rsidTr="00CF2DFB">
        <w:trPr>
          <w:trHeight w:val="432"/>
          <w:jc w:val="center"/>
        </w:trPr>
        <w:tc>
          <w:tcPr>
            <w:tcW w:w="1687" w:type="dxa"/>
            <w:shd w:val="clear" w:color="auto" w:fill="auto"/>
            <w:vAlign w:val="center"/>
          </w:tcPr>
          <w:p w14:paraId="44C1CE56" w14:textId="77777777" w:rsidR="000224DF" w:rsidRPr="00CF2DFB" w:rsidRDefault="000224DF" w:rsidP="00CF2DFB">
            <w:pPr>
              <w:spacing w:after="0"/>
              <w:rPr>
                <w:rFonts w:cs="Arial"/>
                <w:sz w:val="18"/>
                <w:szCs w:val="18"/>
              </w:rPr>
            </w:pPr>
            <w:r w:rsidRPr="00CF2DFB">
              <w:rPr>
                <w:rFonts w:cs="Arial"/>
                <w:sz w:val="18"/>
                <w:szCs w:val="18"/>
              </w:rPr>
              <w:t>ANSICODE</w:t>
            </w:r>
          </w:p>
        </w:tc>
        <w:tc>
          <w:tcPr>
            <w:tcW w:w="1734" w:type="dxa"/>
            <w:shd w:val="clear" w:color="auto" w:fill="auto"/>
            <w:vAlign w:val="center"/>
          </w:tcPr>
          <w:p w14:paraId="5A1590C2" w14:textId="77777777" w:rsidR="000224DF" w:rsidRPr="00CF2DFB" w:rsidRDefault="000224DF" w:rsidP="00CF2DFB">
            <w:pPr>
              <w:spacing w:after="0"/>
              <w:rPr>
                <w:rFonts w:cs="Arial"/>
                <w:sz w:val="18"/>
                <w:szCs w:val="18"/>
              </w:rPr>
            </w:pPr>
            <w:r w:rsidRPr="00CF2DFB">
              <w:rPr>
                <w:rFonts w:cs="Arial"/>
                <w:sz w:val="18"/>
                <w:szCs w:val="18"/>
              </w:rPr>
              <w:t>8</w:t>
            </w:r>
          </w:p>
        </w:tc>
        <w:tc>
          <w:tcPr>
            <w:tcW w:w="1100" w:type="dxa"/>
            <w:shd w:val="clear" w:color="auto" w:fill="auto"/>
            <w:vAlign w:val="center"/>
          </w:tcPr>
          <w:p w14:paraId="085F4250"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shd w:val="clear" w:color="auto" w:fill="auto"/>
            <w:vAlign w:val="center"/>
          </w:tcPr>
          <w:p w14:paraId="497FB6C0" w14:textId="77777777" w:rsidR="000224DF" w:rsidRPr="00CF2DFB" w:rsidRDefault="000224DF" w:rsidP="00CF2DFB">
            <w:pPr>
              <w:spacing w:after="0"/>
              <w:rPr>
                <w:rFonts w:cs="Arial"/>
                <w:sz w:val="18"/>
                <w:szCs w:val="18"/>
              </w:rPr>
            </w:pPr>
            <w:r w:rsidRPr="00CF2DFB">
              <w:rPr>
                <w:rFonts w:cs="Arial"/>
                <w:sz w:val="18"/>
                <w:szCs w:val="18"/>
              </w:rPr>
              <w:t>ANSI code for hydrography area</w:t>
            </w:r>
          </w:p>
        </w:tc>
      </w:tr>
      <w:tr w:rsidR="000224DF" w:rsidRPr="00CF2DFB" w14:paraId="157CBF03" w14:textId="77777777" w:rsidTr="00CF2DFB">
        <w:trPr>
          <w:trHeight w:val="432"/>
          <w:jc w:val="center"/>
        </w:trPr>
        <w:tc>
          <w:tcPr>
            <w:tcW w:w="1687" w:type="dxa"/>
            <w:shd w:val="clear" w:color="auto" w:fill="auto"/>
            <w:vAlign w:val="center"/>
          </w:tcPr>
          <w:p w14:paraId="71C4C167" w14:textId="77777777" w:rsidR="000224DF" w:rsidRPr="00CF2DFB" w:rsidRDefault="000224DF" w:rsidP="00CF2DFB">
            <w:pPr>
              <w:spacing w:after="0"/>
              <w:rPr>
                <w:rFonts w:cs="Arial"/>
                <w:sz w:val="18"/>
                <w:szCs w:val="18"/>
              </w:rPr>
            </w:pPr>
            <w:r w:rsidRPr="00CF2DFB">
              <w:rPr>
                <w:rFonts w:cs="Arial"/>
                <w:sz w:val="18"/>
                <w:szCs w:val="18"/>
              </w:rPr>
              <w:t>MTFCC</w:t>
            </w:r>
          </w:p>
        </w:tc>
        <w:tc>
          <w:tcPr>
            <w:tcW w:w="1734" w:type="dxa"/>
            <w:shd w:val="clear" w:color="auto" w:fill="auto"/>
            <w:vAlign w:val="center"/>
          </w:tcPr>
          <w:p w14:paraId="243C7159" w14:textId="77777777" w:rsidR="000224DF" w:rsidRPr="00CF2DFB" w:rsidRDefault="000224DF" w:rsidP="00CF2DFB">
            <w:pPr>
              <w:spacing w:after="0"/>
              <w:rPr>
                <w:rFonts w:cs="Arial"/>
                <w:sz w:val="18"/>
                <w:szCs w:val="18"/>
              </w:rPr>
            </w:pPr>
            <w:r w:rsidRPr="00CF2DFB">
              <w:rPr>
                <w:rFonts w:cs="Arial"/>
                <w:sz w:val="18"/>
                <w:szCs w:val="18"/>
              </w:rPr>
              <w:t>5</w:t>
            </w:r>
          </w:p>
        </w:tc>
        <w:tc>
          <w:tcPr>
            <w:tcW w:w="1100" w:type="dxa"/>
            <w:shd w:val="clear" w:color="auto" w:fill="auto"/>
            <w:vAlign w:val="center"/>
          </w:tcPr>
          <w:p w14:paraId="3DD5306F"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shd w:val="clear" w:color="auto" w:fill="auto"/>
            <w:vAlign w:val="center"/>
          </w:tcPr>
          <w:p w14:paraId="36AFE8A4" w14:textId="77777777" w:rsidR="000224DF" w:rsidRPr="00CF2DFB" w:rsidRDefault="000224DF" w:rsidP="00CF2DFB">
            <w:pPr>
              <w:spacing w:after="0"/>
              <w:rPr>
                <w:rFonts w:cs="Arial"/>
                <w:sz w:val="18"/>
                <w:szCs w:val="18"/>
              </w:rPr>
            </w:pPr>
            <w:r w:rsidRPr="00CF2DFB">
              <w:rPr>
                <w:rFonts w:cs="Arial"/>
                <w:sz w:val="18"/>
                <w:szCs w:val="18"/>
              </w:rPr>
              <w:t>MAF/TIGER Feature Class Code</w:t>
            </w:r>
          </w:p>
        </w:tc>
      </w:tr>
      <w:tr w:rsidR="000224DF" w:rsidRPr="00CF2DFB" w14:paraId="159F8733" w14:textId="77777777" w:rsidTr="00CF2DFB">
        <w:trPr>
          <w:trHeight w:val="432"/>
          <w:jc w:val="center"/>
        </w:trPr>
        <w:tc>
          <w:tcPr>
            <w:tcW w:w="1687" w:type="dxa"/>
            <w:shd w:val="clear" w:color="auto" w:fill="auto"/>
            <w:vAlign w:val="center"/>
          </w:tcPr>
          <w:p w14:paraId="6DB88AFD" w14:textId="77777777" w:rsidR="000224DF" w:rsidRPr="00CF2DFB" w:rsidRDefault="000224DF" w:rsidP="00CF2DFB">
            <w:pPr>
              <w:spacing w:after="0"/>
              <w:rPr>
                <w:rFonts w:cs="Arial"/>
                <w:sz w:val="18"/>
                <w:szCs w:val="18"/>
              </w:rPr>
            </w:pPr>
            <w:r w:rsidRPr="00CF2DFB">
              <w:rPr>
                <w:rFonts w:cs="Arial"/>
                <w:sz w:val="18"/>
                <w:szCs w:val="18"/>
              </w:rPr>
              <w:t>FULLNAME</w:t>
            </w:r>
          </w:p>
        </w:tc>
        <w:tc>
          <w:tcPr>
            <w:tcW w:w="1734" w:type="dxa"/>
            <w:shd w:val="clear" w:color="auto" w:fill="auto"/>
            <w:vAlign w:val="center"/>
          </w:tcPr>
          <w:p w14:paraId="5BB8EEE4" w14:textId="77777777" w:rsidR="000224DF" w:rsidRPr="00CF2DFB" w:rsidRDefault="000224DF" w:rsidP="00CF2DFB">
            <w:pPr>
              <w:spacing w:after="0"/>
              <w:rPr>
                <w:rFonts w:cs="Arial"/>
                <w:sz w:val="18"/>
                <w:szCs w:val="18"/>
              </w:rPr>
            </w:pPr>
            <w:r w:rsidRPr="00CF2DFB">
              <w:rPr>
                <w:rFonts w:cs="Arial"/>
                <w:sz w:val="18"/>
                <w:szCs w:val="18"/>
              </w:rPr>
              <w:t>120</w:t>
            </w:r>
          </w:p>
        </w:tc>
        <w:tc>
          <w:tcPr>
            <w:tcW w:w="1100" w:type="dxa"/>
            <w:shd w:val="clear" w:color="auto" w:fill="auto"/>
            <w:vAlign w:val="center"/>
          </w:tcPr>
          <w:p w14:paraId="60B17891"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shd w:val="clear" w:color="auto" w:fill="auto"/>
            <w:vAlign w:val="center"/>
          </w:tcPr>
          <w:p w14:paraId="136B476B" w14:textId="77777777" w:rsidR="000224DF" w:rsidRPr="00CF2DFB" w:rsidRDefault="000224DF" w:rsidP="00CF2DFB">
            <w:pPr>
              <w:spacing w:after="0"/>
              <w:rPr>
                <w:rFonts w:cs="Arial"/>
                <w:sz w:val="18"/>
                <w:szCs w:val="18"/>
              </w:rPr>
            </w:pPr>
            <w:r w:rsidRPr="00CF2DFB">
              <w:rPr>
                <w:rFonts w:cs="Arial"/>
                <w:sz w:val="18"/>
                <w:szCs w:val="18"/>
              </w:rPr>
              <w:t>Hydro landmark name</w:t>
            </w:r>
          </w:p>
        </w:tc>
      </w:tr>
      <w:tr w:rsidR="000224DF" w:rsidRPr="00CF2DFB" w14:paraId="10231897" w14:textId="77777777" w:rsidTr="00CF2DFB">
        <w:trPr>
          <w:trHeight w:val="432"/>
          <w:jc w:val="center"/>
        </w:trPr>
        <w:tc>
          <w:tcPr>
            <w:tcW w:w="1687" w:type="dxa"/>
            <w:shd w:val="clear" w:color="auto" w:fill="auto"/>
            <w:vAlign w:val="center"/>
          </w:tcPr>
          <w:p w14:paraId="24127344" w14:textId="77777777" w:rsidR="000224DF" w:rsidRPr="00CF2DFB" w:rsidRDefault="000224DF" w:rsidP="00CF2DFB">
            <w:pPr>
              <w:spacing w:after="0"/>
              <w:rPr>
                <w:rFonts w:cs="Arial"/>
                <w:sz w:val="18"/>
                <w:szCs w:val="18"/>
              </w:rPr>
            </w:pPr>
            <w:r w:rsidRPr="00CF2DFB">
              <w:rPr>
                <w:rFonts w:cs="Arial"/>
                <w:sz w:val="18"/>
                <w:szCs w:val="18"/>
              </w:rPr>
              <w:t>CHNG_TYPE</w:t>
            </w:r>
          </w:p>
        </w:tc>
        <w:tc>
          <w:tcPr>
            <w:tcW w:w="1734" w:type="dxa"/>
            <w:shd w:val="clear" w:color="auto" w:fill="auto"/>
            <w:vAlign w:val="center"/>
          </w:tcPr>
          <w:p w14:paraId="72DCB2F8" w14:textId="77777777" w:rsidR="000224DF" w:rsidRPr="00CF2DFB" w:rsidRDefault="000224DF" w:rsidP="00CF2DFB">
            <w:pPr>
              <w:spacing w:after="0"/>
              <w:rPr>
                <w:rFonts w:cs="Arial"/>
                <w:sz w:val="18"/>
                <w:szCs w:val="18"/>
              </w:rPr>
            </w:pPr>
            <w:r w:rsidRPr="00CF2DFB">
              <w:rPr>
                <w:rFonts w:cs="Arial"/>
                <w:sz w:val="18"/>
                <w:szCs w:val="18"/>
              </w:rPr>
              <w:t>2</w:t>
            </w:r>
          </w:p>
        </w:tc>
        <w:tc>
          <w:tcPr>
            <w:tcW w:w="1100" w:type="dxa"/>
            <w:shd w:val="clear" w:color="auto" w:fill="auto"/>
            <w:vAlign w:val="center"/>
          </w:tcPr>
          <w:p w14:paraId="17CAC7F0"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shd w:val="clear" w:color="auto" w:fill="auto"/>
            <w:vAlign w:val="center"/>
          </w:tcPr>
          <w:p w14:paraId="5964EE9E" w14:textId="77777777" w:rsidR="000224DF" w:rsidRPr="00CF2DFB" w:rsidRDefault="000224DF" w:rsidP="00CF2DFB">
            <w:pPr>
              <w:spacing w:after="0"/>
              <w:rPr>
                <w:rFonts w:cs="Arial"/>
                <w:sz w:val="18"/>
                <w:szCs w:val="18"/>
              </w:rPr>
            </w:pPr>
            <w:r w:rsidRPr="00CF2DFB">
              <w:rPr>
                <w:rFonts w:cs="Arial"/>
                <w:sz w:val="18"/>
                <w:szCs w:val="18"/>
              </w:rPr>
              <w:t>Type of hydro area update</w:t>
            </w:r>
          </w:p>
        </w:tc>
      </w:tr>
      <w:tr w:rsidR="000224DF" w:rsidRPr="00CF2DFB" w14:paraId="55FC9754" w14:textId="77777777" w:rsidTr="00CF2DFB">
        <w:trPr>
          <w:trHeight w:val="432"/>
          <w:jc w:val="center"/>
        </w:trPr>
        <w:tc>
          <w:tcPr>
            <w:tcW w:w="1687" w:type="dxa"/>
            <w:shd w:val="clear" w:color="auto" w:fill="auto"/>
            <w:vAlign w:val="center"/>
          </w:tcPr>
          <w:p w14:paraId="2D730FA1" w14:textId="77777777" w:rsidR="000224DF" w:rsidRPr="00CF2DFB" w:rsidRDefault="000224DF" w:rsidP="00CF2DFB">
            <w:pPr>
              <w:spacing w:after="0"/>
              <w:rPr>
                <w:rFonts w:cs="Arial"/>
                <w:sz w:val="18"/>
                <w:szCs w:val="18"/>
              </w:rPr>
            </w:pPr>
            <w:r w:rsidRPr="00CF2DFB">
              <w:rPr>
                <w:rFonts w:cs="Arial"/>
                <w:sz w:val="18"/>
                <w:szCs w:val="18"/>
              </w:rPr>
              <w:t>HYDROID</w:t>
            </w:r>
          </w:p>
        </w:tc>
        <w:tc>
          <w:tcPr>
            <w:tcW w:w="1734" w:type="dxa"/>
            <w:shd w:val="clear" w:color="auto" w:fill="auto"/>
            <w:vAlign w:val="center"/>
          </w:tcPr>
          <w:p w14:paraId="322B64DD" w14:textId="77777777" w:rsidR="000224DF" w:rsidRPr="00CF2DFB" w:rsidRDefault="000224DF" w:rsidP="00CF2DFB">
            <w:pPr>
              <w:spacing w:after="0"/>
              <w:rPr>
                <w:rFonts w:cs="Arial"/>
                <w:sz w:val="18"/>
                <w:szCs w:val="18"/>
              </w:rPr>
            </w:pPr>
            <w:r w:rsidRPr="00CF2DFB">
              <w:rPr>
                <w:rFonts w:cs="Arial"/>
                <w:sz w:val="18"/>
                <w:szCs w:val="18"/>
              </w:rPr>
              <w:t>22</w:t>
            </w:r>
          </w:p>
        </w:tc>
        <w:tc>
          <w:tcPr>
            <w:tcW w:w="1100" w:type="dxa"/>
            <w:shd w:val="clear" w:color="auto" w:fill="auto"/>
            <w:vAlign w:val="center"/>
          </w:tcPr>
          <w:p w14:paraId="45C92FCD"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shd w:val="clear" w:color="auto" w:fill="auto"/>
            <w:vAlign w:val="center"/>
          </w:tcPr>
          <w:p w14:paraId="523BAA2E" w14:textId="77777777" w:rsidR="000224DF" w:rsidRPr="00CF2DFB" w:rsidRDefault="000224DF" w:rsidP="00CF2DFB">
            <w:pPr>
              <w:spacing w:after="0"/>
              <w:rPr>
                <w:rFonts w:cs="Arial"/>
                <w:sz w:val="18"/>
                <w:szCs w:val="18"/>
              </w:rPr>
            </w:pPr>
            <w:r w:rsidRPr="00CF2DFB">
              <w:rPr>
                <w:rFonts w:cs="Arial"/>
                <w:sz w:val="18"/>
                <w:szCs w:val="18"/>
              </w:rPr>
              <w:t>Object ID</w:t>
            </w:r>
          </w:p>
        </w:tc>
      </w:tr>
      <w:tr w:rsidR="000224DF" w:rsidRPr="00CF2DFB" w14:paraId="0CCBF71A" w14:textId="77777777" w:rsidTr="00CF2DFB">
        <w:trPr>
          <w:trHeight w:val="432"/>
          <w:jc w:val="center"/>
        </w:trPr>
        <w:tc>
          <w:tcPr>
            <w:tcW w:w="1687" w:type="dxa"/>
            <w:tcBorders>
              <w:bottom w:val="single" w:sz="6" w:space="0" w:color="auto"/>
            </w:tcBorders>
            <w:shd w:val="clear" w:color="auto" w:fill="auto"/>
            <w:vAlign w:val="center"/>
          </w:tcPr>
          <w:p w14:paraId="56464B94" w14:textId="77777777" w:rsidR="000224DF" w:rsidRPr="00CF2DFB" w:rsidRDefault="000224DF" w:rsidP="00CF2DFB">
            <w:pPr>
              <w:spacing w:after="0"/>
              <w:rPr>
                <w:rFonts w:cs="Arial"/>
                <w:sz w:val="18"/>
                <w:szCs w:val="18"/>
              </w:rPr>
            </w:pPr>
            <w:r w:rsidRPr="00CF2DFB">
              <w:rPr>
                <w:rFonts w:cs="Arial"/>
                <w:sz w:val="18"/>
                <w:szCs w:val="18"/>
              </w:rPr>
              <w:t>RELATE</w:t>
            </w:r>
          </w:p>
        </w:tc>
        <w:tc>
          <w:tcPr>
            <w:tcW w:w="1734" w:type="dxa"/>
            <w:tcBorders>
              <w:bottom w:val="single" w:sz="6" w:space="0" w:color="auto"/>
            </w:tcBorders>
            <w:shd w:val="clear" w:color="auto" w:fill="auto"/>
            <w:vAlign w:val="center"/>
          </w:tcPr>
          <w:p w14:paraId="61CE5357" w14:textId="77777777" w:rsidR="000224DF" w:rsidRPr="00CF2DFB" w:rsidRDefault="000224DF" w:rsidP="00CF2DFB">
            <w:pPr>
              <w:spacing w:after="0"/>
              <w:rPr>
                <w:rFonts w:cs="Arial"/>
                <w:sz w:val="18"/>
                <w:szCs w:val="18"/>
              </w:rPr>
            </w:pPr>
            <w:r w:rsidRPr="00CF2DFB">
              <w:rPr>
                <w:rFonts w:cs="Arial"/>
                <w:sz w:val="18"/>
                <w:szCs w:val="18"/>
              </w:rPr>
              <w:t>120</w:t>
            </w:r>
          </w:p>
        </w:tc>
        <w:tc>
          <w:tcPr>
            <w:tcW w:w="1100" w:type="dxa"/>
            <w:tcBorders>
              <w:bottom w:val="single" w:sz="6" w:space="0" w:color="auto"/>
            </w:tcBorders>
            <w:shd w:val="clear" w:color="auto" w:fill="auto"/>
            <w:vAlign w:val="center"/>
          </w:tcPr>
          <w:p w14:paraId="436023FF"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tcBorders>
              <w:bottom w:val="single" w:sz="6" w:space="0" w:color="auto"/>
            </w:tcBorders>
            <w:shd w:val="clear" w:color="auto" w:fill="auto"/>
            <w:vAlign w:val="center"/>
          </w:tcPr>
          <w:p w14:paraId="5A51BCFC" w14:textId="77777777" w:rsidR="000224DF" w:rsidRPr="00CF2DFB" w:rsidRDefault="000224DF" w:rsidP="00CF2DFB">
            <w:pPr>
              <w:spacing w:after="0"/>
              <w:rPr>
                <w:rFonts w:cs="Arial"/>
                <w:sz w:val="18"/>
                <w:szCs w:val="18"/>
              </w:rPr>
            </w:pPr>
            <w:r w:rsidRPr="00CF2DFB">
              <w:rPr>
                <w:rFonts w:cs="Arial"/>
                <w:sz w:val="18"/>
                <w:szCs w:val="18"/>
              </w:rPr>
              <w:t>Relationship description</w:t>
            </w:r>
          </w:p>
        </w:tc>
      </w:tr>
      <w:tr w:rsidR="000224DF" w:rsidRPr="00CF2DFB" w14:paraId="7AEB8D88" w14:textId="77777777" w:rsidTr="00CF2DFB">
        <w:trPr>
          <w:trHeight w:val="432"/>
          <w:jc w:val="center"/>
        </w:trPr>
        <w:tc>
          <w:tcPr>
            <w:tcW w:w="1687" w:type="dxa"/>
            <w:tcBorders>
              <w:top w:val="single" w:sz="6" w:space="0" w:color="auto"/>
              <w:bottom w:val="single" w:sz="18" w:space="0" w:color="auto"/>
            </w:tcBorders>
            <w:shd w:val="clear" w:color="auto" w:fill="auto"/>
            <w:vAlign w:val="center"/>
          </w:tcPr>
          <w:p w14:paraId="07D354F9" w14:textId="77777777" w:rsidR="000224DF" w:rsidRPr="00CF2DFB" w:rsidRDefault="000224DF" w:rsidP="00CF2DFB">
            <w:pPr>
              <w:spacing w:after="0"/>
              <w:rPr>
                <w:rFonts w:cs="Arial"/>
                <w:sz w:val="18"/>
                <w:szCs w:val="18"/>
              </w:rPr>
            </w:pPr>
            <w:r w:rsidRPr="00CF2DFB">
              <w:rPr>
                <w:rFonts w:cs="Arial"/>
                <w:sz w:val="18"/>
                <w:szCs w:val="18"/>
              </w:rPr>
              <w:t>JUSTIFY</w:t>
            </w:r>
          </w:p>
        </w:tc>
        <w:tc>
          <w:tcPr>
            <w:tcW w:w="1734" w:type="dxa"/>
            <w:tcBorders>
              <w:top w:val="single" w:sz="6" w:space="0" w:color="auto"/>
              <w:bottom w:val="single" w:sz="18" w:space="0" w:color="auto"/>
            </w:tcBorders>
            <w:shd w:val="clear" w:color="auto" w:fill="auto"/>
            <w:vAlign w:val="center"/>
          </w:tcPr>
          <w:p w14:paraId="516F9498" w14:textId="77777777" w:rsidR="000224DF" w:rsidRPr="00CF2DFB" w:rsidRDefault="000224DF" w:rsidP="00CF2DFB">
            <w:pPr>
              <w:spacing w:after="0"/>
              <w:rPr>
                <w:rFonts w:cs="Arial"/>
                <w:sz w:val="18"/>
                <w:szCs w:val="18"/>
              </w:rPr>
            </w:pPr>
            <w:r w:rsidRPr="00CF2DFB">
              <w:rPr>
                <w:rFonts w:cs="Arial"/>
                <w:sz w:val="18"/>
                <w:szCs w:val="18"/>
              </w:rPr>
              <w:t>150</w:t>
            </w:r>
          </w:p>
        </w:tc>
        <w:tc>
          <w:tcPr>
            <w:tcW w:w="1100" w:type="dxa"/>
            <w:tcBorders>
              <w:top w:val="single" w:sz="6" w:space="0" w:color="auto"/>
              <w:bottom w:val="single" w:sz="18" w:space="0" w:color="auto"/>
            </w:tcBorders>
            <w:shd w:val="clear" w:color="auto" w:fill="auto"/>
            <w:vAlign w:val="center"/>
          </w:tcPr>
          <w:p w14:paraId="40A477A4" w14:textId="77777777" w:rsidR="000224DF" w:rsidRPr="00CF2DFB" w:rsidRDefault="000224DF" w:rsidP="00CF2DFB">
            <w:pPr>
              <w:spacing w:after="0"/>
              <w:rPr>
                <w:rFonts w:cs="Arial"/>
                <w:sz w:val="18"/>
                <w:szCs w:val="18"/>
              </w:rPr>
            </w:pPr>
            <w:r w:rsidRPr="00CF2DFB">
              <w:rPr>
                <w:rFonts w:cs="Arial"/>
                <w:sz w:val="18"/>
                <w:szCs w:val="18"/>
              </w:rPr>
              <w:t>String</w:t>
            </w:r>
          </w:p>
        </w:tc>
        <w:tc>
          <w:tcPr>
            <w:tcW w:w="5242" w:type="dxa"/>
            <w:tcBorders>
              <w:top w:val="single" w:sz="6" w:space="0" w:color="auto"/>
              <w:bottom w:val="single" w:sz="18" w:space="0" w:color="auto"/>
            </w:tcBorders>
            <w:shd w:val="clear" w:color="auto" w:fill="auto"/>
            <w:vAlign w:val="center"/>
          </w:tcPr>
          <w:p w14:paraId="008EA20D" w14:textId="77777777" w:rsidR="000224DF" w:rsidRPr="00CF2DFB" w:rsidRDefault="000224DF" w:rsidP="00CF2DFB">
            <w:pPr>
              <w:spacing w:after="0"/>
              <w:rPr>
                <w:rFonts w:cs="Arial"/>
                <w:sz w:val="18"/>
                <w:szCs w:val="18"/>
              </w:rPr>
            </w:pPr>
            <w:r w:rsidRPr="00CF2DFB">
              <w:rPr>
                <w:rFonts w:cs="Arial"/>
                <w:sz w:val="18"/>
                <w:szCs w:val="18"/>
              </w:rPr>
              <w:t>Justification of change</w:t>
            </w:r>
          </w:p>
        </w:tc>
      </w:tr>
    </w:tbl>
    <w:p w14:paraId="199C27DD" w14:textId="77777777" w:rsidR="00196C9D" w:rsidRPr="00103CDF" w:rsidRDefault="00196C9D">
      <w:pPr>
        <w:rPr>
          <w:rFonts w:cs="Arial"/>
          <w:b/>
          <w:iCs/>
        </w:rPr>
      </w:pPr>
      <w:r w:rsidRPr="00103CDF">
        <w:rPr>
          <w:rFonts w:cs="Arial"/>
        </w:rPr>
        <w:br w:type="page"/>
      </w:r>
    </w:p>
    <w:p w14:paraId="13BC4509" w14:textId="2A365D71" w:rsidR="000224DF" w:rsidRPr="00103CDF" w:rsidRDefault="001F7DAE" w:rsidP="001370D7">
      <w:pPr>
        <w:pStyle w:val="Caption"/>
      </w:pPr>
      <w:bookmarkStart w:id="2209" w:name="_Toc503016744"/>
      <w:r>
        <w:t xml:space="preserve">Table </w:t>
      </w:r>
      <w:r w:rsidR="00EE635D">
        <w:fldChar w:fldCharType="begin"/>
      </w:r>
      <w:r w:rsidR="00EE635D">
        <w:instrText xml:space="preserve"> SEQ Table \* ARABIC </w:instrText>
      </w:r>
      <w:r w:rsidR="00EE635D">
        <w:fldChar w:fldCharType="separate"/>
      </w:r>
      <w:r w:rsidR="004B69B4">
        <w:t>22</w:t>
      </w:r>
      <w:r w:rsidR="00EE635D">
        <w:fldChar w:fldCharType="end"/>
      </w:r>
      <w:r>
        <w:t xml:space="preserve">: </w:t>
      </w:r>
      <w:r w:rsidR="000224DF" w:rsidRPr="00103CDF">
        <w:t>Point Landmark Shapefile</w:t>
      </w:r>
      <w:bookmarkEnd w:id="2209"/>
    </w:p>
    <w:tbl>
      <w:tblPr>
        <w:tblW w:w="976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7"/>
        <w:tblDescription w:val="Point Landmark Shapefile."/>
      </w:tblPr>
      <w:tblGrid>
        <w:gridCol w:w="1687"/>
        <w:gridCol w:w="1817"/>
        <w:gridCol w:w="1019"/>
        <w:gridCol w:w="5241"/>
      </w:tblGrid>
      <w:tr w:rsidR="000224DF" w:rsidRPr="00CF2DFB" w14:paraId="33F36C1F" w14:textId="77777777" w:rsidTr="00577754">
        <w:trPr>
          <w:trHeight w:val="151"/>
          <w:tblHeader/>
          <w:jc w:val="center"/>
        </w:trPr>
        <w:tc>
          <w:tcPr>
            <w:tcW w:w="1687" w:type="dxa"/>
            <w:tcBorders>
              <w:top w:val="single" w:sz="18" w:space="0" w:color="auto"/>
              <w:bottom w:val="single" w:sz="6" w:space="0" w:color="auto"/>
            </w:tcBorders>
            <w:shd w:val="clear" w:color="000000" w:fill="948A54" w:themeFill="background2" w:themeFillShade="80"/>
            <w:vAlign w:val="center"/>
          </w:tcPr>
          <w:p w14:paraId="38B11C66" w14:textId="77777777" w:rsidR="000224DF" w:rsidRPr="00CF2DFB" w:rsidRDefault="000224DF" w:rsidP="00CF2DFB">
            <w:pPr>
              <w:spacing w:after="0"/>
              <w:jc w:val="center"/>
              <w:rPr>
                <w:rFonts w:cs="Arial"/>
                <w:b/>
                <w:color w:val="FFFFFF" w:themeColor="background1"/>
                <w:sz w:val="18"/>
                <w:szCs w:val="18"/>
              </w:rPr>
            </w:pPr>
            <w:bookmarkStart w:id="2210" w:name="OLE_LINK3"/>
            <w:r w:rsidRPr="00CF2DFB">
              <w:rPr>
                <w:rFonts w:cs="Arial"/>
                <w:b/>
                <w:color w:val="FFFFFF" w:themeColor="background1"/>
                <w:sz w:val="18"/>
                <w:szCs w:val="18"/>
              </w:rPr>
              <w:t>ATTRIBUTE FIELD</w:t>
            </w:r>
          </w:p>
        </w:tc>
        <w:tc>
          <w:tcPr>
            <w:tcW w:w="1817" w:type="dxa"/>
            <w:tcBorders>
              <w:top w:val="single" w:sz="18" w:space="0" w:color="auto"/>
              <w:bottom w:val="single" w:sz="6" w:space="0" w:color="auto"/>
            </w:tcBorders>
            <w:shd w:val="clear" w:color="000000" w:fill="948A54" w:themeFill="background2" w:themeFillShade="80"/>
            <w:vAlign w:val="center"/>
          </w:tcPr>
          <w:p w14:paraId="7D9B3C62"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LENGTH</w:t>
            </w:r>
          </w:p>
        </w:tc>
        <w:tc>
          <w:tcPr>
            <w:tcW w:w="1019" w:type="dxa"/>
            <w:tcBorders>
              <w:top w:val="single" w:sz="18" w:space="0" w:color="auto"/>
              <w:bottom w:val="single" w:sz="6" w:space="0" w:color="auto"/>
            </w:tcBorders>
            <w:shd w:val="clear" w:color="000000" w:fill="948A54" w:themeFill="background2" w:themeFillShade="80"/>
            <w:vAlign w:val="center"/>
          </w:tcPr>
          <w:p w14:paraId="476878CE"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TYPE</w:t>
            </w:r>
          </w:p>
        </w:tc>
        <w:tc>
          <w:tcPr>
            <w:tcW w:w="5241" w:type="dxa"/>
            <w:tcBorders>
              <w:top w:val="single" w:sz="18" w:space="0" w:color="auto"/>
              <w:bottom w:val="single" w:sz="6" w:space="0" w:color="auto"/>
            </w:tcBorders>
            <w:shd w:val="clear" w:color="000000" w:fill="948A54" w:themeFill="background2" w:themeFillShade="80"/>
            <w:vAlign w:val="center"/>
          </w:tcPr>
          <w:p w14:paraId="0DEF649C"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DESCRIPTION</w:t>
            </w:r>
          </w:p>
        </w:tc>
      </w:tr>
      <w:tr w:rsidR="000224DF" w:rsidRPr="00CF2DFB" w14:paraId="232F223A" w14:textId="77777777" w:rsidTr="00CF2DFB">
        <w:trPr>
          <w:trHeight w:val="432"/>
          <w:jc w:val="center"/>
        </w:trPr>
        <w:tc>
          <w:tcPr>
            <w:tcW w:w="1687" w:type="dxa"/>
            <w:tcBorders>
              <w:top w:val="single" w:sz="6" w:space="0" w:color="auto"/>
              <w:bottom w:val="single" w:sz="6" w:space="0" w:color="auto"/>
            </w:tcBorders>
            <w:shd w:val="clear" w:color="auto" w:fill="auto"/>
            <w:vAlign w:val="center"/>
          </w:tcPr>
          <w:p w14:paraId="1C87A4A0" w14:textId="77777777" w:rsidR="000224DF" w:rsidRPr="00CF2DFB" w:rsidRDefault="000224DF" w:rsidP="00CF2DFB">
            <w:pPr>
              <w:spacing w:after="0"/>
              <w:rPr>
                <w:rFonts w:cs="Arial"/>
                <w:sz w:val="18"/>
                <w:szCs w:val="18"/>
              </w:rPr>
            </w:pPr>
            <w:r w:rsidRPr="00CF2DFB">
              <w:rPr>
                <w:rFonts w:cs="Arial"/>
                <w:sz w:val="18"/>
                <w:szCs w:val="18"/>
              </w:rPr>
              <w:t>STATEFP</w:t>
            </w:r>
          </w:p>
        </w:tc>
        <w:tc>
          <w:tcPr>
            <w:tcW w:w="1817" w:type="dxa"/>
            <w:tcBorders>
              <w:top w:val="single" w:sz="6" w:space="0" w:color="auto"/>
              <w:bottom w:val="single" w:sz="6" w:space="0" w:color="auto"/>
            </w:tcBorders>
            <w:shd w:val="clear" w:color="auto" w:fill="auto"/>
            <w:vAlign w:val="center"/>
          </w:tcPr>
          <w:p w14:paraId="1AC34CEB" w14:textId="77777777" w:rsidR="000224DF" w:rsidRPr="00CF2DFB" w:rsidRDefault="000224DF" w:rsidP="00CF2DFB">
            <w:pPr>
              <w:spacing w:after="0"/>
              <w:rPr>
                <w:rFonts w:cs="Arial"/>
                <w:sz w:val="18"/>
                <w:szCs w:val="18"/>
              </w:rPr>
            </w:pPr>
            <w:r w:rsidRPr="00CF2DFB">
              <w:rPr>
                <w:rFonts w:cs="Arial"/>
                <w:sz w:val="18"/>
                <w:szCs w:val="18"/>
              </w:rPr>
              <w:t>2</w:t>
            </w:r>
          </w:p>
        </w:tc>
        <w:tc>
          <w:tcPr>
            <w:tcW w:w="1019" w:type="dxa"/>
            <w:tcBorders>
              <w:top w:val="single" w:sz="6" w:space="0" w:color="auto"/>
              <w:bottom w:val="single" w:sz="6" w:space="0" w:color="auto"/>
            </w:tcBorders>
            <w:shd w:val="clear" w:color="auto" w:fill="auto"/>
            <w:vAlign w:val="center"/>
          </w:tcPr>
          <w:p w14:paraId="516A8F17"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6" w:space="0" w:color="auto"/>
            </w:tcBorders>
            <w:shd w:val="clear" w:color="auto" w:fill="auto"/>
            <w:vAlign w:val="center"/>
          </w:tcPr>
          <w:p w14:paraId="00003648" w14:textId="77777777" w:rsidR="000224DF" w:rsidRPr="00CF2DFB" w:rsidRDefault="000224DF" w:rsidP="00CF2DFB">
            <w:pPr>
              <w:spacing w:after="0"/>
              <w:rPr>
                <w:rFonts w:cs="Arial"/>
                <w:sz w:val="18"/>
                <w:szCs w:val="18"/>
              </w:rPr>
            </w:pPr>
            <w:r w:rsidRPr="00CF2DFB">
              <w:rPr>
                <w:rFonts w:cs="Arial"/>
                <w:sz w:val="18"/>
                <w:szCs w:val="18"/>
              </w:rPr>
              <w:t>FIPS state code</w:t>
            </w:r>
          </w:p>
        </w:tc>
      </w:tr>
      <w:tr w:rsidR="000224DF" w:rsidRPr="00CF2DFB" w14:paraId="3460270F" w14:textId="77777777" w:rsidTr="00CF2DFB">
        <w:trPr>
          <w:trHeight w:val="432"/>
          <w:jc w:val="center"/>
        </w:trPr>
        <w:tc>
          <w:tcPr>
            <w:tcW w:w="1687" w:type="dxa"/>
            <w:tcBorders>
              <w:top w:val="single" w:sz="6" w:space="0" w:color="auto"/>
              <w:bottom w:val="single" w:sz="6" w:space="0" w:color="auto"/>
            </w:tcBorders>
            <w:shd w:val="clear" w:color="auto" w:fill="auto"/>
            <w:vAlign w:val="center"/>
          </w:tcPr>
          <w:p w14:paraId="6240DC24" w14:textId="77777777" w:rsidR="000224DF" w:rsidRPr="00CF2DFB" w:rsidRDefault="000224DF" w:rsidP="00CF2DFB">
            <w:pPr>
              <w:spacing w:after="0"/>
              <w:rPr>
                <w:rFonts w:cs="Arial"/>
                <w:sz w:val="18"/>
                <w:szCs w:val="18"/>
              </w:rPr>
            </w:pPr>
            <w:r w:rsidRPr="00CF2DFB">
              <w:rPr>
                <w:rFonts w:cs="Arial"/>
                <w:sz w:val="18"/>
                <w:szCs w:val="18"/>
              </w:rPr>
              <w:t>COUNTYFP</w:t>
            </w:r>
          </w:p>
        </w:tc>
        <w:tc>
          <w:tcPr>
            <w:tcW w:w="1817" w:type="dxa"/>
            <w:tcBorders>
              <w:top w:val="single" w:sz="6" w:space="0" w:color="auto"/>
              <w:bottom w:val="single" w:sz="6" w:space="0" w:color="auto"/>
            </w:tcBorders>
            <w:shd w:val="clear" w:color="auto" w:fill="auto"/>
            <w:vAlign w:val="center"/>
          </w:tcPr>
          <w:p w14:paraId="6D4A4D3B" w14:textId="77777777" w:rsidR="000224DF" w:rsidRPr="00CF2DFB" w:rsidRDefault="000224DF" w:rsidP="00CF2DFB">
            <w:pPr>
              <w:spacing w:after="0"/>
              <w:rPr>
                <w:rFonts w:cs="Arial"/>
                <w:sz w:val="18"/>
                <w:szCs w:val="18"/>
              </w:rPr>
            </w:pPr>
            <w:r w:rsidRPr="00CF2DFB">
              <w:rPr>
                <w:rFonts w:cs="Arial"/>
                <w:sz w:val="18"/>
                <w:szCs w:val="18"/>
              </w:rPr>
              <w:t>3</w:t>
            </w:r>
          </w:p>
        </w:tc>
        <w:tc>
          <w:tcPr>
            <w:tcW w:w="1019" w:type="dxa"/>
            <w:tcBorders>
              <w:top w:val="single" w:sz="6" w:space="0" w:color="auto"/>
              <w:bottom w:val="single" w:sz="6" w:space="0" w:color="auto"/>
            </w:tcBorders>
            <w:shd w:val="clear" w:color="auto" w:fill="auto"/>
            <w:vAlign w:val="center"/>
          </w:tcPr>
          <w:p w14:paraId="5681CFD0"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6" w:space="0" w:color="auto"/>
            </w:tcBorders>
            <w:shd w:val="clear" w:color="auto" w:fill="auto"/>
            <w:vAlign w:val="center"/>
          </w:tcPr>
          <w:p w14:paraId="4D0E304F" w14:textId="77777777" w:rsidR="000224DF" w:rsidRPr="00CF2DFB" w:rsidRDefault="000224DF" w:rsidP="00CF2DFB">
            <w:pPr>
              <w:spacing w:after="0"/>
              <w:rPr>
                <w:rFonts w:cs="Arial"/>
                <w:sz w:val="18"/>
                <w:szCs w:val="18"/>
              </w:rPr>
            </w:pPr>
            <w:r w:rsidRPr="00CF2DFB">
              <w:rPr>
                <w:rFonts w:cs="Arial"/>
                <w:sz w:val="18"/>
                <w:szCs w:val="18"/>
              </w:rPr>
              <w:t>FIPS county code</w:t>
            </w:r>
          </w:p>
        </w:tc>
      </w:tr>
      <w:tr w:rsidR="000224DF" w:rsidRPr="00CF2DFB" w14:paraId="34CC29A0" w14:textId="77777777" w:rsidTr="00CF2DFB">
        <w:trPr>
          <w:trHeight w:val="432"/>
          <w:jc w:val="center"/>
        </w:trPr>
        <w:tc>
          <w:tcPr>
            <w:tcW w:w="1687" w:type="dxa"/>
            <w:tcBorders>
              <w:top w:val="single" w:sz="6" w:space="0" w:color="auto"/>
              <w:bottom w:val="single" w:sz="6" w:space="0" w:color="auto"/>
            </w:tcBorders>
            <w:shd w:val="clear" w:color="auto" w:fill="auto"/>
            <w:vAlign w:val="center"/>
          </w:tcPr>
          <w:p w14:paraId="67C7348D" w14:textId="77777777" w:rsidR="000224DF" w:rsidRPr="00CF2DFB" w:rsidRDefault="000224DF" w:rsidP="00CF2DFB">
            <w:pPr>
              <w:spacing w:after="0"/>
              <w:rPr>
                <w:rFonts w:cs="Arial"/>
                <w:sz w:val="18"/>
                <w:szCs w:val="18"/>
              </w:rPr>
            </w:pPr>
            <w:r w:rsidRPr="00CF2DFB">
              <w:rPr>
                <w:rFonts w:cs="Arial"/>
                <w:sz w:val="18"/>
                <w:szCs w:val="18"/>
              </w:rPr>
              <w:t>POINTID</w:t>
            </w:r>
          </w:p>
        </w:tc>
        <w:tc>
          <w:tcPr>
            <w:tcW w:w="1817" w:type="dxa"/>
            <w:tcBorders>
              <w:top w:val="single" w:sz="6" w:space="0" w:color="auto"/>
              <w:bottom w:val="single" w:sz="6" w:space="0" w:color="auto"/>
            </w:tcBorders>
            <w:shd w:val="clear" w:color="auto" w:fill="auto"/>
            <w:vAlign w:val="center"/>
          </w:tcPr>
          <w:p w14:paraId="6037F7B6" w14:textId="77777777" w:rsidR="000224DF" w:rsidRPr="00CF2DFB" w:rsidRDefault="000224DF" w:rsidP="00CF2DFB">
            <w:pPr>
              <w:spacing w:after="0"/>
              <w:rPr>
                <w:rFonts w:cs="Arial"/>
                <w:sz w:val="18"/>
                <w:szCs w:val="18"/>
              </w:rPr>
            </w:pPr>
            <w:r w:rsidRPr="00CF2DFB">
              <w:rPr>
                <w:rFonts w:cs="Arial"/>
                <w:sz w:val="18"/>
                <w:szCs w:val="18"/>
              </w:rPr>
              <w:t>22</w:t>
            </w:r>
          </w:p>
        </w:tc>
        <w:tc>
          <w:tcPr>
            <w:tcW w:w="1019" w:type="dxa"/>
            <w:tcBorders>
              <w:top w:val="single" w:sz="6" w:space="0" w:color="auto"/>
              <w:bottom w:val="single" w:sz="6" w:space="0" w:color="auto"/>
            </w:tcBorders>
            <w:shd w:val="clear" w:color="auto" w:fill="auto"/>
            <w:vAlign w:val="center"/>
          </w:tcPr>
          <w:p w14:paraId="5E26EFEF"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6" w:space="0" w:color="auto"/>
            </w:tcBorders>
            <w:shd w:val="clear" w:color="auto" w:fill="auto"/>
            <w:vAlign w:val="center"/>
          </w:tcPr>
          <w:p w14:paraId="16CF9678" w14:textId="77777777" w:rsidR="000224DF" w:rsidRPr="00CF2DFB" w:rsidRDefault="000224DF" w:rsidP="00CF2DFB">
            <w:pPr>
              <w:spacing w:after="0"/>
              <w:rPr>
                <w:rFonts w:cs="Arial"/>
                <w:sz w:val="18"/>
                <w:szCs w:val="18"/>
              </w:rPr>
            </w:pPr>
            <w:r w:rsidRPr="00CF2DFB">
              <w:rPr>
                <w:rFonts w:cs="Arial"/>
                <w:sz w:val="18"/>
                <w:szCs w:val="18"/>
              </w:rPr>
              <w:t>Object ID</w:t>
            </w:r>
          </w:p>
        </w:tc>
      </w:tr>
      <w:tr w:rsidR="000224DF" w:rsidRPr="00CF2DFB" w14:paraId="6156E0F9" w14:textId="77777777" w:rsidTr="00CF2DFB">
        <w:trPr>
          <w:trHeight w:val="432"/>
          <w:jc w:val="center"/>
        </w:trPr>
        <w:tc>
          <w:tcPr>
            <w:tcW w:w="1687" w:type="dxa"/>
            <w:tcBorders>
              <w:top w:val="single" w:sz="6" w:space="0" w:color="auto"/>
              <w:bottom w:val="single" w:sz="6" w:space="0" w:color="auto"/>
            </w:tcBorders>
            <w:shd w:val="clear" w:color="auto" w:fill="auto"/>
            <w:vAlign w:val="center"/>
          </w:tcPr>
          <w:p w14:paraId="1765A32A" w14:textId="77777777" w:rsidR="000224DF" w:rsidRPr="00CF2DFB" w:rsidRDefault="000224DF" w:rsidP="00CF2DFB">
            <w:pPr>
              <w:spacing w:after="0"/>
              <w:rPr>
                <w:rFonts w:cs="Arial"/>
                <w:sz w:val="18"/>
                <w:szCs w:val="18"/>
              </w:rPr>
            </w:pPr>
            <w:r w:rsidRPr="00CF2DFB">
              <w:rPr>
                <w:rFonts w:cs="Arial"/>
                <w:sz w:val="18"/>
                <w:szCs w:val="18"/>
              </w:rPr>
              <w:t>ANSICODE</w:t>
            </w:r>
          </w:p>
        </w:tc>
        <w:tc>
          <w:tcPr>
            <w:tcW w:w="1817" w:type="dxa"/>
            <w:tcBorders>
              <w:top w:val="single" w:sz="6" w:space="0" w:color="auto"/>
              <w:bottom w:val="single" w:sz="6" w:space="0" w:color="auto"/>
            </w:tcBorders>
            <w:shd w:val="clear" w:color="auto" w:fill="auto"/>
            <w:vAlign w:val="center"/>
          </w:tcPr>
          <w:p w14:paraId="3131330A" w14:textId="77777777" w:rsidR="000224DF" w:rsidRPr="00CF2DFB" w:rsidRDefault="000224DF" w:rsidP="00CF2DFB">
            <w:pPr>
              <w:spacing w:after="0"/>
              <w:rPr>
                <w:rFonts w:cs="Arial"/>
                <w:sz w:val="18"/>
                <w:szCs w:val="18"/>
              </w:rPr>
            </w:pPr>
            <w:r w:rsidRPr="00CF2DFB">
              <w:rPr>
                <w:rFonts w:cs="Arial"/>
                <w:sz w:val="18"/>
                <w:szCs w:val="18"/>
              </w:rPr>
              <w:t>8</w:t>
            </w:r>
          </w:p>
        </w:tc>
        <w:tc>
          <w:tcPr>
            <w:tcW w:w="1019" w:type="dxa"/>
            <w:tcBorders>
              <w:top w:val="single" w:sz="6" w:space="0" w:color="auto"/>
              <w:bottom w:val="single" w:sz="6" w:space="0" w:color="auto"/>
            </w:tcBorders>
            <w:shd w:val="clear" w:color="auto" w:fill="auto"/>
            <w:vAlign w:val="center"/>
          </w:tcPr>
          <w:p w14:paraId="477FC3A0"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6" w:space="0" w:color="auto"/>
            </w:tcBorders>
            <w:shd w:val="clear" w:color="auto" w:fill="auto"/>
            <w:vAlign w:val="center"/>
          </w:tcPr>
          <w:p w14:paraId="0B80A56C" w14:textId="77777777" w:rsidR="000224DF" w:rsidRPr="00CF2DFB" w:rsidRDefault="000224DF" w:rsidP="00CF2DFB">
            <w:pPr>
              <w:spacing w:after="0"/>
              <w:rPr>
                <w:rFonts w:cs="Arial"/>
                <w:sz w:val="18"/>
                <w:szCs w:val="18"/>
              </w:rPr>
            </w:pPr>
            <w:r w:rsidRPr="00CF2DFB">
              <w:rPr>
                <w:rFonts w:cs="Arial"/>
                <w:sz w:val="18"/>
                <w:szCs w:val="18"/>
              </w:rPr>
              <w:t>ANSI code for point landmarks</w:t>
            </w:r>
          </w:p>
        </w:tc>
      </w:tr>
      <w:tr w:rsidR="000224DF" w:rsidRPr="00CF2DFB" w14:paraId="689FDEEF" w14:textId="77777777" w:rsidTr="00CF2DFB">
        <w:trPr>
          <w:trHeight w:val="432"/>
          <w:jc w:val="center"/>
        </w:trPr>
        <w:tc>
          <w:tcPr>
            <w:tcW w:w="1687" w:type="dxa"/>
            <w:tcBorders>
              <w:top w:val="single" w:sz="6" w:space="0" w:color="auto"/>
              <w:bottom w:val="single" w:sz="6" w:space="0" w:color="auto"/>
            </w:tcBorders>
            <w:shd w:val="clear" w:color="auto" w:fill="auto"/>
            <w:vAlign w:val="center"/>
          </w:tcPr>
          <w:p w14:paraId="5D0187E6" w14:textId="77777777" w:rsidR="000224DF" w:rsidRPr="00CF2DFB" w:rsidRDefault="000224DF" w:rsidP="00CF2DFB">
            <w:pPr>
              <w:spacing w:after="0"/>
              <w:rPr>
                <w:rFonts w:cs="Arial"/>
                <w:sz w:val="18"/>
                <w:szCs w:val="18"/>
              </w:rPr>
            </w:pPr>
            <w:r w:rsidRPr="00CF2DFB">
              <w:rPr>
                <w:rFonts w:cs="Arial"/>
                <w:sz w:val="18"/>
                <w:szCs w:val="18"/>
              </w:rPr>
              <w:t>MTFCC</w:t>
            </w:r>
          </w:p>
        </w:tc>
        <w:tc>
          <w:tcPr>
            <w:tcW w:w="1817" w:type="dxa"/>
            <w:tcBorders>
              <w:top w:val="single" w:sz="6" w:space="0" w:color="auto"/>
              <w:bottom w:val="single" w:sz="6" w:space="0" w:color="auto"/>
            </w:tcBorders>
            <w:shd w:val="clear" w:color="auto" w:fill="auto"/>
            <w:vAlign w:val="center"/>
          </w:tcPr>
          <w:p w14:paraId="1EC75B6C" w14:textId="77777777" w:rsidR="000224DF" w:rsidRPr="00CF2DFB" w:rsidRDefault="000224DF" w:rsidP="00CF2DFB">
            <w:pPr>
              <w:spacing w:after="0"/>
              <w:rPr>
                <w:rFonts w:cs="Arial"/>
                <w:sz w:val="18"/>
                <w:szCs w:val="18"/>
              </w:rPr>
            </w:pPr>
            <w:r w:rsidRPr="00CF2DFB">
              <w:rPr>
                <w:rFonts w:cs="Arial"/>
                <w:sz w:val="18"/>
                <w:szCs w:val="18"/>
              </w:rPr>
              <w:t>5</w:t>
            </w:r>
          </w:p>
        </w:tc>
        <w:tc>
          <w:tcPr>
            <w:tcW w:w="1019" w:type="dxa"/>
            <w:tcBorders>
              <w:top w:val="single" w:sz="6" w:space="0" w:color="auto"/>
              <w:bottom w:val="single" w:sz="6" w:space="0" w:color="auto"/>
            </w:tcBorders>
            <w:shd w:val="clear" w:color="auto" w:fill="auto"/>
            <w:vAlign w:val="center"/>
          </w:tcPr>
          <w:p w14:paraId="610B020B"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6" w:space="0" w:color="auto"/>
            </w:tcBorders>
            <w:shd w:val="clear" w:color="auto" w:fill="auto"/>
            <w:vAlign w:val="center"/>
          </w:tcPr>
          <w:p w14:paraId="7E5A4898" w14:textId="77777777" w:rsidR="000224DF" w:rsidRPr="00CF2DFB" w:rsidRDefault="000224DF" w:rsidP="00CF2DFB">
            <w:pPr>
              <w:spacing w:after="0"/>
              <w:rPr>
                <w:rFonts w:cs="Arial"/>
                <w:sz w:val="18"/>
                <w:szCs w:val="18"/>
              </w:rPr>
            </w:pPr>
            <w:r w:rsidRPr="00CF2DFB">
              <w:rPr>
                <w:rFonts w:cs="Arial"/>
                <w:sz w:val="18"/>
                <w:szCs w:val="18"/>
              </w:rPr>
              <w:t>MAF/TIGER Feature Class Code</w:t>
            </w:r>
          </w:p>
        </w:tc>
      </w:tr>
      <w:tr w:rsidR="000224DF" w:rsidRPr="00CF2DFB" w14:paraId="16259535" w14:textId="77777777" w:rsidTr="00CF2DFB">
        <w:trPr>
          <w:trHeight w:val="432"/>
          <w:jc w:val="center"/>
        </w:trPr>
        <w:tc>
          <w:tcPr>
            <w:tcW w:w="1687" w:type="dxa"/>
            <w:tcBorders>
              <w:top w:val="single" w:sz="6" w:space="0" w:color="auto"/>
              <w:bottom w:val="single" w:sz="6" w:space="0" w:color="auto"/>
            </w:tcBorders>
            <w:shd w:val="clear" w:color="auto" w:fill="auto"/>
            <w:vAlign w:val="center"/>
          </w:tcPr>
          <w:p w14:paraId="58387048" w14:textId="77777777" w:rsidR="000224DF" w:rsidRPr="00CF2DFB" w:rsidRDefault="000224DF" w:rsidP="00CF2DFB">
            <w:pPr>
              <w:spacing w:after="0"/>
              <w:rPr>
                <w:rFonts w:cs="Arial"/>
                <w:sz w:val="18"/>
                <w:szCs w:val="18"/>
              </w:rPr>
            </w:pPr>
            <w:r w:rsidRPr="00CF2DFB">
              <w:rPr>
                <w:rFonts w:cs="Arial"/>
                <w:sz w:val="18"/>
                <w:szCs w:val="18"/>
              </w:rPr>
              <w:t>FULLNAME</w:t>
            </w:r>
          </w:p>
        </w:tc>
        <w:tc>
          <w:tcPr>
            <w:tcW w:w="1817" w:type="dxa"/>
            <w:tcBorders>
              <w:top w:val="single" w:sz="6" w:space="0" w:color="auto"/>
              <w:bottom w:val="single" w:sz="6" w:space="0" w:color="auto"/>
            </w:tcBorders>
            <w:shd w:val="clear" w:color="auto" w:fill="auto"/>
            <w:vAlign w:val="center"/>
          </w:tcPr>
          <w:p w14:paraId="083864DC" w14:textId="77777777" w:rsidR="000224DF" w:rsidRPr="00CF2DFB" w:rsidRDefault="000224DF" w:rsidP="00CF2DFB">
            <w:pPr>
              <w:spacing w:after="0"/>
              <w:rPr>
                <w:rFonts w:cs="Arial"/>
                <w:sz w:val="18"/>
                <w:szCs w:val="18"/>
              </w:rPr>
            </w:pPr>
            <w:r w:rsidRPr="00CF2DFB">
              <w:rPr>
                <w:rFonts w:cs="Arial"/>
                <w:sz w:val="18"/>
                <w:szCs w:val="18"/>
              </w:rPr>
              <w:t>120</w:t>
            </w:r>
          </w:p>
        </w:tc>
        <w:tc>
          <w:tcPr>
            <w:tcW w:w="1019" w:type="dxa"/>
            <w:tcBorders>
              <w:top w:val="single" w:sz="6" w:space="0" w:color="auto"/>
              <w:bottom w:val="single" w:sz="6" w:space="0" w:color="auto"/>
            </w:tcBorders>
            <w:shd w:val="clear" w:color="auto" w:fill="auto"/>
            <w:vAlign w:val="center"/>
          </w:tcPr>
          <w:p w14:paraId="7681F235"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6" w:space="0" w:color="auto"/>
            </w:tcBorders>
            <w:shd w:val="clear" w:color="auto" w:fill="auto"/>
            <w:vAlign w:val="center"/>
          </w:tcPr>
          <w:p w14:paraId="7235D47C" w14:textId="77777777" w:rsidR="000224DF" w:rsidRPr="00CF2DFB" w:rsidRDefault="000224DF" w:rsidP="00CF2DFB">
            <w:pPr>
              <w:spacing w:after="0"/>
              <w:rPr>
                <w:rFonts w:cs="Arial"/>
                <w:sz w:val="18"/>
                <w:szCs w:val="18"/>
              </w:rPr>
            </w:pPr>
            <w:r w:rsidRPr="00CF2DFB">
              <w:rPr>
                <w:rFonts w:cs="Arial"/>
                <w:sz w:val="18"/>
                <w:szCs w:val="18"/>
              </w:rPr>
              <w:t>Point landmark name</w:t>
            </w:r>
          </w:p>
        </w:tc>
      </w:tr>
      <w:tr w:rsidR="000224DF" w:rsidRPr="00CF2DFB" w14:paraId="1802E0F1" w14:textId="77777777" w:rsidTr="00CF2DFB">
        <w:trPr>
          <w:trHeight w:val="432"/>
          <w:jc w:val="center"/>
        </w:trPr>
        <w:tc>
          <w:tcPr>
            <w:tcW w:w="1687" w:type="dxa"/>
            <w:tcBorders>
              <w:top w:val="single" w:sz="6" w:space="0" w:color="auto"/>
              <w:bottom w:val="single" w:sz="6" w:space="0" w:color="auto"/>
            </w:tcBorders>
            <w:shd w:val="clear" w:color="auto" w:fill="auto"/>
            <w:vAlign w:val="center"/>
          </w:tcPr>
          <w:p w14:paraId="3AD9C4D5" w14:textId="77777777" w:rsidR="000224DF" w:rsidRPr="00CF2DFB" w:rsidRDefault="000224DF" w:rsidP="00CF2DFB">
            <w:pPr>
              <w:spacing w:after="0"/>
              <w:rPr>
                <w:rFonts w:cs="Arial"/>
                <w:sz w:val="18"/>
                <w:szCs w:val="18"/>
              </w:rPr>
            </w:pPr>
            <w:r w:rsidRPr="00CF2DFB">
              <w:rPr>
                <w:rFonts w:cs="Arial"/>
                <w:sz w:val="18"/>
                <w:szCs w:val="18"/>
              </w:rPr>
              <w:t>CHNG_TYPE</w:t>
            </w:r>
          </w:p>
        </w:tc>
        <w:tc>
          <w:tcPr>
            <w:tcW w:w="1817" w:type="dxa"/>
            <w:tcBorders>
              <w:top w:val="single" w:sz="6" w:space="0" w:color="auto"/>
              <w:bottom w:val="single" w:sz="6" w:space="0" w:color="auto"/>
            </w:tcBorders>
            <w:shd w:val="clear" w:color="auto" w:fill="auto"/>
            <w:vAlign w:val="center"/>
          </w:tcPr>
          <w:p w14:paraId="4F60EA28" w14:textId="77777777" w:rsidR="000224DF" w:rsidRPr="00CF2DFB" w:rsidRDefault="000224DF" w:rsidP="00CF2DFB">
            <w:pPr>
              <w:spacing w:after="0"/>
              <w:rPr>
                <w:rFonts w:cs="Arial"/>
                <w:sz w:val="18"/>
                <w:szCs w:val="18"/>
              </w:rPr>
            </w:pPr>
            <w:r w:rsidRPr="00CF2DFB">
              <w:rPr>
                <w:rFonts w:cs="Arial"/>
                <w:sz w:val="18"/>
                <w:szCs w:val="18"/>
              </w:rPr>
              <w:t>2</w:t>
            </w:r>
          </w:p>
        </w:tc>
        <w:tc>
          <w:tcPr>
            <w:tcW w:w="1019" w:type="dxa"/>
            <w:tcBorders>
              <w:top w:val="single" w:sz="6" w:space="0" w:color="auto"/>
              <w:bottom w:val="single" w:sz="6" w:space="0" w:color="auto"/>
            </w:tcBorders>
            <w:shd w:val="clear" w:color="auto" w:fill="auto"/>
            <w:vAlign w:val="center"/>
          </w:tcPr>
          <w:p w14:paraId="5403E502"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6" w:space="0" w:color="auto"/>
            </w:tcBorders>
            <w:shd w:val="clear" w:color="auto" w:fill="auto"/>
            <w:vAlign w:val="center"/>
          </w:tcPr>
          <w:p w14:paraId="34756DD2" w14:textId="77777777" w:rsidR="000224DF" w:rsidRPr="00CF2DFB" w:rsidRDefault="000224DF" w:rsidP="00CF2DFB">
            <w:pPr>
              <w:spacing w:after="0"/>
              <w:rPr>
                <w:rFonts w:cs="Arial"/>
                <w:sz w:val="18"/>
                <w:szCs w:val="18"/>
              </w:rPr>
            </w:pPr>
            <w:r w:rsidRPr="00CF2DFB">
              <w:rPr>
                <w:rFonts w:cs="Arial"/>
                <w:sz w:val="18"/>
                <w:szCs w:val="18"/>
              </w:rPr>
              <w:t>Type of point landmark update</w:t>
            </w:r>
          </w:p>
        </w:tc>
      </w:tr>
      <w:tr w:rsidR="000224DF" w:rsidRPr="00CF2DFB" w14:paraId="77D65347" w14:textId="77777777" w:rsidTr="00CF2DFB">
        <w:trPr>
          <w:trHeight w:val="432"/>
          <w:jc w:val="center"/>
        </w:trPr>
        <w:tc>
          <w:tcPr>
            <w:tcW w:w="1687" w:type="dxa"/>
            <w:tcBorders>
              <w:top w:val="single" w:sz="6" w:space="0" w:color="auto"/>
              <w:bottom w:val="single" w:sz="18" w:space="0" w:color="auto"/>
            </w:tcBorders>
            <w:shd w:val="clear" w:color="auto" w:fill="auto"/>
            <w:vAlign w:val="center"/>
          </w:tcPr>
          <w:p w14:paraId="417C3440" w14:textId="77777777" w:rsidR="000224DF" w:rsidRPr="00CF2DFB" w:rsidRDefault="000224DF" w:rsidP="00CF2DFB">
            <w:pPr>
              <w:spacing w:after="0"/>
              <w:rPr>
                <w:rFonts w:cs="Arial"/>
                <w:sz w:val="18"/>
                <w:szCs w:val="18"/>
              </w:rPr>
            </w:pPr>
            <w:r w:rsidRPr="00CF2DFB">
              <w:rPr>
                <w:rFonts w:cs="Arial"/>
                <w:sz w:val="18"/>
                <w:szCs w:val="18"/>
              </w:rPr>
              <w:t>JUSTIFY</w:t>
            </w:r>
          </w:p>
        </w:tc>
        <w:tc>
          <w:tcPr>
            <w:tcW w:w="1817" w:type="dxa"/>
            <w:tcBorders>
              <w:top w:val="single" w:sz="6" w:space="0" w:color="auto"/>
              <w:bottom w:val="single" w:sz="18" w:space="0" w:color="auto"/>
            </w:tcBorders>
            <w:shd w:val="clear" w:color="auto" w:fill="auto"/>
            <w:vAlign w:val="center"/>
          </w:tcPr>
          <w:p w14:paraId="54ED45A7" w14:textId="77777777" w:rsidR="000224DF" w:rsidRPr="00CF2DFB" w:rsidRDefault="000224DF" w:rsidP="00CF2DFB">
            <w:pPr>
              <w:spacing w:after="0"/>
              <w:rPr>
                <w:rFonts w:cs="Arial"/>
                <w:sz w:val="18"/>
                <w:szCs w:val="18"/>
              </w:rPr>
            </w:pPr>
            <w:r w:rsidRPr="00CF2DFB">
              <w:rPr>
                <w:rFonts w:cs="Arial"/>
                <w:sz w:val="18"/>
                <w:szCs w:val="18"/>
              </w:rPr>
              <w:t>150</w:t>
            </w:r>
          </w:p>
        </w:tc>
        <w:tc>
          <w:tcPr>
            <w:tcW w:w="1019" w:type="dxa"/>
            <w:tcBorders>
              <w:top w:val="single" w:sz="6" w:space="0" w:color="auto"/>
              <w:bottom w:val="single" w:sz="18" w:space="0" w:color="auto"/>
            </w:tcBorders>
            <w:shd w:val="clear" w:color="auto" w:fill="auto"/>
            <w:vAlign w:val="center"/>
          </w:tcPr>
          <w:p w14:paraId="2D95FFAB"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tcBorders>
              <w:top w:val="single" w:sz="6" w:space="0" w:color="auto"/>
              <w:bottom w:val="single" w:sz="18" w:space="0" w:color="auto"/>
            </w:tcBorders>
            <w:shd w:val="clear" w:color="auto" w:fill="auto"/>
            <w:vAlign w:val="center"/>
          </w:tcPr>
          <w:p w14:paraId="6E7E2174" w14:textId="77777777" w:rsidR="000224DF" w:rsidRPr="00CF2DFB" w:rsidRDefault="000224DF" w:rsidP="00CF2DFB">
            <w:pPr>
              <w:spacing w:after="0"/>
              <w:rPr>
                <w:rFonts w:cs="Arial"/>
                <w:sz w:val="18"/>
                <w:szCs w:val="18"/>
              </w:rPr>
            </w:pPr>
            <w:r w:rsidRPr="00CF2DFB">
              <w:rPr>
                <w:rFonts w:cs="Arial"/>
                <w:sz w:val="18"/>
                <w:szCs w:val="18"/>
              </w:rPr>
              <w:t>Justification of change</w:t>
            </w:r>
          </w:p>
        </w:tc>
      </w:tr>
      <w:bookmarkEnd w:id="2210"/>
    </w:tbl>
    <w:p w14:paraId="16B21052" w14:textId="77777777" w:rsidR="00196C9D" w:rsidRPr="00103CDF" w:rsidRDefault="00196C9D" w:rsidP="00196C9D">
      <w:pPr>
        <w:rPr>
          <w:rFonts w:cs="Arial"/>
        </w:rPr>
      </w:pPr>
    </w:p>
    <w:p w14:paraId="4A6087BA" w14:textId="04C987DF" w:rsidR="000224DF" w:rsidRPr="00103CDF" w:rsidRDefault="001F7DAE" w:rsidP="001370D7">
      <w:pPr>
        <w:pStyle w:val="Caption"/>
      </w:pPr>
      <w:bookmarkStart w:id="2211" w:name="_Toc503016745"/>
      <w:r>
        <w:t xml:space="preserve">Table </w:t>
      </w:r>
      <w:r w:rsidR="00EE635D">
        <w:fldChar w:fldCharType="begin"/>
      </w:r>
      <w:r w:rsidR="00EE635D">
        <w:instrText xml:space="preserve"> SEQ Table \* ARABIC </w:instrText>
      </w:r>
      <w:r w:rsidR="00EE635D">
        <w:fldChar w:fldCharType="separate"/>
      </w:r>
      <w:r w:rsidR="004B69B4">
        <w:t>23</w:t>
      </w:r>
      <w:r w:rsidR="00EE635D">
        <w:fldChar w:fldCharType="end"/>
      </w:r>
      <w:r>
        <w:t xml:space="preserve">: </w:t>
      </w:r>
      <w:r w:rsidR="000224DF" w:rsidRPr="00103CDF">
        <w:t>Geographic Offset Shapefile</w:t>
      </w:r>
      <w:bookmarkEnd w:id="2211"/>
    </w:p>
    <w:tbl>
      <w:tblPr>
        <w:tblW w:w="976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8"/>
        <w:tblDescription w:val="Geographic Offset Shapefile."/>
      </w:tblPr>
      <w:tblGrid>
        <w:gridCol w:w="1687"/>
        <w:gridCol w:w="1817"/>
        <w:gridCol w:w="1019"/>
        <w:gridCol w:w="5241"/>
      </w:tblGrid>
      <w:tr w:rsidR="000224DF" w:rsidRPr="00CF2DFB" w14:paraId="75B9085D" w14:textId="77777777" w:rsidTr="00577754">
        <w:trPr>
          <w:trHeight w:val="151"/>
          <w:tblHeader/>
          <w:jc w:val="center"/>
        </w:trPr>
        <w:tc>
          <w:tcPr>
            <w:tcW w:w="1687" w:type="dxa"/>
            <w:tcBorders>
              <w:top w:val="single" w:sz="18" w:space="0" w:color="auto"/>
              <w:bottom w:val="single" w:sz="6" w:space="0" w:color="auto"/>
            </w:tcBorders>
            <w:shd w:val="clear" w:color="000000" w:fill="948A54" w:themeFill="background2" w:themeFillShade="80"/>
            <w:vAlign w:val="center"/>
          </w:tcPr>
          <w:p w14:paraId="7443D15E"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ATTRIBUTE FIELD</w:t>
            </w:r>
          </w:p>
        </w:tc>
        <w:tc>
          <w:tcPr>
            <w:tcW w:w="1817" w:type="dxa"/>
            <w:tcBorders>
              <w:top w:val="single" w:sz="18" w:space="0" w:color="auto"/>
              <w:bottom w:val="single" w:sz="6" w:space="0" w:color="auto"/>
            </w:tcBorders>
            <w:shd w:val="clear" w:color="000000" w:fill="948A54" w:themeFill="background2" w:themeFillShade="80"/>
            <w:vAlign w:val="center"/>
          </w:tcPr>
          <w:p w14:paraId="68C40B71"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LENGTH</w:t>
            </w:r>
          </w:p>
        </w:tc>
        <w:tc>
          <w:tcPr>
            <w:tcW w:w="1019" w:type="dxa"/>
            <w:tcBorders>
              <w:top w:val="single" w:sz="18" w:space="0" w:color="auto"/>
              <w:bottom w:val="single" w:sz="6" w:space="0" w:color="auto"/>
            </w:tcBorders>
            <w:shd w:val="clear" w:color="000000" w:fill="948A54" w:themeFill="background2" w:themeFillShade="80"/>
            <w:vAlign w:val="center"/>
          </w:tcPr>
          <w:p w14:paraId="43F7D753"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TYPE</w:t>
            </w:r>
          </w:p>
        </w:tc>
        <w:tc>
          <w:tcPr>
            <w:tcW w:w="5241" w:type="dxa"/>
            <w:tcBorders>
              <w:top w:val="single" w:sz="18" w:space="0" w:color="auto"/>
              <w:bottom w:val="single" w:sz="6" w:space="0" w:color="auto"/>
            </w:tcBorders>
            <w:shd w:val="clear" w:color="000000" w:fill="948A54" w:themeFill="background2" w:themeFillShade="80"/>
            <w:vAlign w:val="center"/>
          </w:tcPr>
          <w:p w14:paraId="160C6CDD" w14:textId="77777777" w:rsidR="000224DF" w:rsidRPr="00CF2DFB" w:rsidRDefault="000224DF" w:rsidP="00CF2DFB">
            <w:pPr>
              <w:spacing w:after="0"/>
              <w:jc w:val="center"/>
              <w:rPr>
                <w:rFonts w:cs="Arial"/>
                <w:b/>
                <w:color w:val="FFFFFF" w:themeColor="background1"/>
                <w:sz w:val="18"/>
                <w:szCs w:val="18"/>
              </w:rPr>
            </w:pPr>
            <w:r w:rsidRPr="00CF2DFB">
              <w:rPr>
                <w:rFonts w:cs="Arial"/>
                <w:b/>
                <w:color w:val="FFFFFF" w:themeColor="background1"/>
                <w:sz w:val="18"/>
                <w:szCs w:val="18"/>
              </w:rPr>
              <w:t>DESCRIPTION</w:t>
            </w:r>
          </w:p>
        </w:tc>
      </w:tr>
      <w:tr w:rsidR="000224DF" w:rsidRPr="00CF2DFB" w14:paraId="40901545" w14:textId="77777777" w:rsidTr="00CF2DFB">
        <w:trPr>
          <w:trHeight w:val="432"/>
          <w:jc w:val="center"/>
        </w:trPr>
        <w:tc>
          <w:tcPr>
            <w:tcW w:w="1687" w:type="dxa"/>
            <w:tcBorders>
              <w:top w:val="single" w:sz="6" w:space="0" w:color="auto"/>
            </w:tcBorders>
            <w:shd w:val="clear" w:color="auto" w:fill="auto"/>
            <w:vAlign w:val="center"/>
          </w:tcPr>
          <w:p w14:paraId="5682CCD2" w14:textId="77777777" w:rsidR="000224DF" w:rsidRPr="00CF2DFB" w:rsidRDefault="000224DF" w:rsidP="00CF2DFB">
            <w:pPr>
              <w:spacing w:after="0"/>
              <w:rPr>
                <w:rFonts w:cs="Arial"/>
                <w:sz w:val="18"/>
                <w:szCs w:val="18"/>
              </w:rPr>
            </w:pPr>
            <w:r w:rsidRPr="00CF2DFB">
              <w:rPr>
                <w:rFonts w:cs="Arial"/>
                <w:sz w:val="18"/>
                <w:szCs w:val="18"/>
              </w:rPr>
              <w:t>TFID</w:t>
            </w:r>
          </w:p>
        </w:tc>
        <w:tc>
          <w:tcPr>
            <w:tcW w:w="1817" w:type="dxa"/>
            <w:tcBorders>
              <w:top w:val="single" w:sz="6" w:space="0" w:color="auto"/>
            </w:tcBorders>
            <w:shd w:val="clear" w:color="auto" w:fill="auto"/>
            <w:vAlign w:val="center"/>
          </w:tcPr>
          <w:p w14:paraId="72F889D9" w14:textId="77777777" w:rsidR="000224DF" w:rsidRPr="00CF2DFB" w:rsidRDefault="000224DF" w:rsidP="00CF2DFB">
            <w:pPr>
              <w:spacing w:after="0"/>
              <w:rPr>
                <w:rFonts w:cs="Arial"/>
                <w:sz w:val="18"/>
                <w:szCs w:val="18"/>
              </w:rPr>
            </w:pPr>
            <w:r w:rsidRPr="00CF2DFB">
              <w:rPr>
                <w:rFonts w:cs="Arial"/>
                <w:sz w:val="18"/>
                <w:szCs w:val="18"/>
              </w:rPr>
              <w:t>20</w:t>
            </w:r>
          </w:p>
        </w:tc>
        <w:tc>
          <w:tcPr>
            <w:tcW w:w="1019" w:type="dxa"/>
            <w:tcBorders>
              <w:top w:val="single" w:sz="6" w:space="0" w:color="auto"/>
            </w:tcBorders>
            <w:shd w:val="clear" w:color="auto" w:fill="auto"/>
            <w:vAlign w:val="center"/>
          </w:tcPr>
          <w:p w14:paraId="43CD49CF" w14:textId="77777777" w:rsidR="000224DF" w:rsidRPr="00CF2DFB" w:rsidRDefault="000224DF" w:rsidP="00CF2DFB">
            <w:pPr>
              <w:spacing w:after="0"/>
              <w:rPr>
                <w:rFonts w:cs="Arial"/>
                <w:sz w:val="18"/>
                <w:szCs w:val="18"/>
              </w:rPr>
            </w:pPr>
            <w:r w:rsidRPr="00CF2DFB">
              <w:rPr>
                <w:rFonts w:cs="Arial"/>
                <w:sz w:val="18"/>
                <w:szCs w:val="18"/>
              </w:rPr>
              <w:t>Integer</w:t>
            </w:r>
          </w:p>
        </w:tc>
        <w:tc>
          <w:tcPr>
            <w:tcW w:w="5241" w:type="dxa"/>
            <w:tcBorders>
              <w:top w:val="single" w:sz="6" w:space="0" w:color="auto"/>
            </w:tcBorders>
            <w:shd w:val="clear" w:color="auto" w:fill="auto"/>
            <w:vAlign w:val="center"/>
          </w:tcPr>
          <w:p w14:paraId="35956D55" w14:textId="77777777" w:rsidR="000224DF" w:rsidRPr="00CF2DFB" w:rsidRDefault="000224DF" w:rsidP="00CF2DFB">
            <w:pPr>
              <w:spacing w:after="0"/>
              <w:rPr>
                <w:rFonts w:cs="Arial"/>
                <w:sz w:val="18"/>
                <w:szCs w:val="18"/>
              </w:rPr>
            </w:pPr>
            <w:r w:rsidRPr="00CF2DFB">
              <w:rPr>
                <w:rFonts w:cs="Arial"/>
                <w:sz w:val="18"/>
                <w:szCs w:val="18"/>
              </w:rPr>
              <w:t>Permanent Face ID</w:t>
            </w:r>
          </w:p>
        </w:tc>
      </w:tr>
      <w:tr w:rsidR="000224DF" w:rsidRPr="00CF2DFB" w14:paraId="57F10060" w14:textId="77777777" w:rsidTr="00CF2DFB">
        <w:trPr>
          <w:trHeight w:val="432"/>
          <w:jc w:val="center"/>
        </w:trPr>
        <w:tc>
          <w:tcPr>
            <w:tcW w:w="1687" w:type="dxa"/>
            <w:shd w:val="clear" w:color="auto" w:fill="auto"/>
            <w:vAlign w:val="center"/>
          </w:tcPr>
          <w:p w14:paraId="728CC52A" w14:textId="77777777" w:rsidR="000224DF" w:rsidRPr="00CF2DFB" w:rsidRDefault="000224DF" w:rsidP="00CF2DFB">
            <w:pPr>
              <w:spacing w:after="0"/>
              <w:rPr>
                <w:rFonts w:cs="Arial"/>
                <w:sz w:val="18"/>
                <w:szCs w:val="18"/>
              </w:rPr>
            </w:pPr>
            <w:r w:rsidRPr="00CF2DFB">
              <w:rPr>
                <w:rFonts w:cs="Arial"/>
                <w:sz w:val="18"/>
                <w:szCs w:val="18"/>
              </w:rPr>
              <w:t>STATEFP</w:t>
            </w:r>
          </w:p>
        </w:tc>
        <w:tc>
          <w:tcPr>
            <w:tcW w:w="1817" w:type="dxa"/>
            <w:shd w:val="clear" w:color="auto" w:fill="auto"/>
            <w:vAlign w:val="center"/>
          </w:tcPr>
          <w:p w14:paraId="1D74D8F1" w14:textId="77777777" w:rsidR="000224DF" w:rsidRPr="00CF2DFB" w:rsidRDefault="000224DF" w:rsidP="00CF2DFB">
            <w:pPr>
              <w:spacing w:after="0"/>
              <w:rPr>
                <w:rFonts w:cs="Arial"/>
                <w:sz w:val="18"/>
                <w:szCs w:val="18"/>
              </w:rPr>
            </w:pPr>
            <w:r w:rsidRPr="00CF2DFB">
              <w:rPr>
                <w:rFonts w:cs="Arial"/>
                <w:sz w:val="18"/>
                <w:szCs w:val="18"/>
              </w:rPr>
              <w:t>2</w:t>
            </w:r>
          </w:p>
        </w:tc>
        <w:tc>
          <w:tcPr>
            <w:tcW w:w="1019" w:type="dxa"/>
            <w:shd w:val="clear" w:color="auto" w:fill="auto"/>
            <w:vAlign w:val="center"/>
          </w:tcPr>
          <w:p w14:paraId="26B3529F"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shd w:val="clear" w:color="auto" w:fill="auto"/>
            <w:vAlign w:val="center"/>
          </w:tcPr>
          <w:p w14:paraId="487552A9" w14:textId="77777777" w:rsidR="000224DF" w:rsidRPr="00CF2DFB" w:rsidRDefault="000224DF" w:rsidP="00CF2DFB">
            <w:pPr>
              <w:spacing w:after="0"/>
              <w:rPr>
                <w:rFonts w:cs="Arial"/>
                <w:sz w:val="18"/>
                <w:szCs w:val="18"/>
              </w:rPr>
            </w:pPr>
            <w:r w:rsidRPr="00CF2DFB">
              <w:rPr>
                <w:rFonts w:cs="Arial"/>
                <w:sz w:val="18"/>
                <w:szCs w:val="18"/>
              </w:rPr>
              <w:t>FIPS State Code</w:t>
            </w:r>
          </w:p>
        </w:tc>
      </w:tr>
      <w:tr w:rsidR="000224DF" w:rsidRPr="00CF2DFB" w14:paraId="0484CA11" w14:textId="77777777" w:rsidTr="00CF2DFB">
        <w:trPr>
          <w:trHeight w:val="432"/>
          <w:jc w:val="center"/>
        </w:trPr>
        <w:tc>
          <w:tcPr>
            <w:tcW w:w="1687" w:type="dxa"/>
            <w:shd w:val="clear" w:color="auto" w:fill="auto"/>
            <w:vAlign w:val="center"/>
          </w:tcPr>
          <w:p w14:paraId="53A83AB1" w14:textId="77777777" w:rsidR="000224DF" w:rsidRPr="00CF2DFB" w:rsidRDefault="000224DF" w:rsidP="00CF2DFB">
            <w:pPr>
              <w:spacing w:after="0"/>
              <w:rPr>
                <w:rFonts w:cs="Arial"/>
                <w:sz w:val="18"/>
                <w:szCs w:val="18"/>
              </w:rPr>
            </w:pPr>
            <w:r w:rsidRPr="00CF2DFB">
              <w:rPr>
                <w:rFonts w:cs="Arial"/>
                <w:sz w:val="18"/>
                <w:szCs w:val="18"/>
              </w:rPr>
              <w:t>COUNTYFP</w:t>
            </w:r>
          </w:p>
        </w:tc>
        <w:tc>
          <w:tcPr>
            <w:tcW w:w="1817" w:type="dxa"/>
            <w:shd w:val="clear" w:color="auto" w:fill="auto"/>
            <w:vAlign w:val="center"/>
          </w:tcPr>
          <w:p w14:paraId="77E06DA4" w14:textId="77777777" w:rsidR="000224DF" w:rsidRPr="00CF2DFB" w:rsidRDefault="000224DF" w:rsidP="00CF2DFB">
            <w:pPr>
              <w:spacing w:after="0"/>
              <w:rPr>
                <w:rFonts w:cs="Arial"/>
                <w:sz w:val="18"/>
                <w:szCs w:val="18"/>
              </w:rPr>
            </w:pPr>
            <w:r w:rsidRPr="00CF2DFB">
              <w:rPr>
                <w:rFonts w:cs="Arial"/>
                <w:sz w:val="18"/>
                <w:szCs w:val="18"/>
              </w:rPr>
              <w:t>3</w:t>
            </w:r>
          </w:p>
        </w:tc>
        <w:tc>
          <w:tcPr>
            <w:tcW w:w="1019" w:type="dxa"/>
            <w:shd w:val="clear" w:color="auto" w:fill="auto"/>
            <w:vAlign w:val="center"/>
          </w:tcPr>
          <w:p w14:paraId="77DB2882"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shd w:val="clear" w:color="auto" w:fill="auto"/>
            <w:vAlign w:val="center"/>
          </w:tcPr>
          <w:p w14:paraId="2DADEDB3" w14:textId="77777777" w:rsidR="000224DF" w:rsidRPr="00CF2DFB" w:rsidRDefault="000224DF" w:rsidP="00CF2DFB">
            <w:pPr>
              <w:spacing w:after="0"/>
              <w:rPr>
                <w:rFonts w:cs="Arial"/>
                <w:sz w:val="18"/>
                <w:szCs w:val="18"/>
              </w:rPr>
            </w:pPr>
            <w:r w:rsidRPr="00CF2DFB">
              <w:rPr>
                <w:rFonts w:cs="Arial"/>
                <w:sz w:val="18"/>
                <w:szCs w:val="18"/>
              </w:rPr>
              <w:t>FIPS County Code</w:t>
            </w:r>
          </w:p>
        </w:tc>
      </w:tr>
      <w:tr w:rsidR="000224DF" w:rsidRPr="00CF2DFB" w14:paraId="508F8487" w14:textId="77777777" w:rsidTr="00CF2DFB">
        <w:trPr>
          <w:trHeight w:val="432"/>
          <w:jc w:val="center"/>
        </w:trPr>
        <w:tc>
          <w:tcPr>
            <w:tcW w:w="1687" w:type="dxa"/>
            <w:shd w:val="clear" w:color="auto" w:fill="auto"/>
            <w:vAlign w:val="center"/>
          </w:tcPr>
          <w:p w14:paraId="7548A013" w14:textId="77777777" w:rsidR="000224DF" w:rsidRPr="00CF2DFB" w:rsidRDefault="000224DF" w:rsidP="00CF2DFB">
            <w:pPr>
              <w:spacing w:after="0"/>
              <w:rPr>
                <w:rFonts w:cs="Arial"/>
                <w:sz w:val="18"/>
                <w:szCs w:val="18"/>
              </w:rPr>
            </w:pPr>
            <w:r w:rsidRPr="00CF2DFB">
              <w:rPr>
                <w:rFonts w:cs="Arial"/>
                <w:sz w:val="18"/>
                <w:szCs w:val="18"/>
              </w:rPr>
              <w:t>OFFSET</w:t>
            </w:r>
          </w:p>
        </w:tc>
        <w:tc>
          <w:tcPr>
            <w:tcW w:w="1817" w:type="dxa"/>
            <w:shd w:val="clear" w:color="auto" w:fill="auto"/>
            <w:vAlign w:val="center"/>
          </w:tcPr>
          <w:p w14:paraId="7E31F80D" w14:textId="77777777" w:rsidR="000224DF" w:rsidRPr="00CF2DFB" w:rsidRDefault="000224DF" w:rsidP="00CF2DFB">
            <w:pPr>
              <w:spacing w:after="0"/>
              <w:rPr>
                <w:rFonts w:cs="Arial"/>
                <w:sz w:val="18"/>
                <w:szCs w:val="18"/>
              </w:rPr>
            </w:pPr>
            <w:r w:rsidRPr="00CF2DFB">
              <w:rPr>
                <w:rFonts w:cs="Arial"/>
                <w:sz w:val="18"/>
                <w:szCs w:val="18"/>
              </w:rPr>
              <w:t>1</w:t>
            </w:r>
          </w:p>
        </w:tc>
        <w:tc>
          <w:tcPr>
            <w:tcW w:w="1019" w:type="dxa"/>
            <w:shd w:val="clear" w:color="auto" w:fill="auto"/>
            <w:vAlign w:val="center"/>
          </w:tcPr>
          <w:p w14:paraId="5E061437"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shd w:val="clear" w:color="auto" w:fill="auto"/>
            <w:vAlign w:val="center"/>
          </w:tcPr>
          <w:p w14:paraId="2A4267A9" w14:textId="77777777" w:rsidR="000224DF" w:rsidRPr="00CF2DFB" w:rsidRDefault="000224DF" w:rsidP="00CF2DFB">
            <w:pPr>
              <w:spacing w:after="0"/>
              <w:rPr>
                <w:rFonts w:cs="Arial"/>
                <w:sz w:val="18"/>
                <w:szCs w:val="18"/>
              </w:rPr>
            </w:pPr>
            <w:r w:rsidRPr="00CF2DFB">
              <w:rPr>
                <w:rFonts w:cs="Arial"/>
                <w:sz w:val="18"/>
                <w:szCs w:val="18"/>
              </w:rPr>
              <w:t>Geographic Offset / Corridor Flag</w:t>
            </w:r>
          </w:p>
        </w:tc>
      </w:tr>
      <w:tr w:rsidR="000224DF" w:rsidRPr="00CF2DFB" w14:paraId="39D13829" w14:textId="77777777" w:rsidTr="00CF2DFB">
        <w:trPr>
          <w:trHeight w:val="432"/>
          <w:jc w:val="center"/>
        </w:trPr>
        <w:tc>
          <w:tcPr>
            <w:tcW w:w="1687" w:type="dxa"/>
            <w:shd w:val="clear" w:color="auto" w:fill="auto"/>
            <w:vAlign w:val="center"/>
          </w:tcPr>
          <w:p w14:paraId="2CDC097C" w14:textId="77777777" w:rsidR="000224DF" w:rsidRPr="00CF2DFB" w:rsidRDefault="000224DF" w:rsidP="00CF2DFB">
            <w:pPr>
              <w:spacing w:after="0"/>
              <w:rPr>
                <w:rFonts w:cs="Arial"/>
                <w:sz w:val="18"/>
                <w:szCs w:val="18"/>
              </w:rPr>
            </w:pPr>
            <w:r w:rsidRPr="00CF2DFB">
              <w:rPr>
                <w:rFonts w:cs="Arial"/>
                <w:sz w:val="18"/>
                <w:szCs w:val="18"/>
              </w:rPr>
              <w:t>ADDEXCLUDE</w:t>
            </w:r>
          </w:p>
        </w:tc>
        <w:tc>
          <w:tcPr>
            <w:tcW w:w="1817" w:type="dxa"/>
            <w:shd w:val="clear" w:color="auto" w:fill="auto"/>
            <w:vAlign w:val="center"/>
          </w:tcPr>
          <w:p w14:paraId="106496BE" w14:textId="77777777" w:rsidR="000224DF" w:rsidRPr="00CF2DFB" w:rsidRDefault="000224DF" w:rsidP="00CF2DFB">
            <w:pPr>
              <w:spacing w:after="0"/>
              <w:rPr>
                <w:rFonts w:cs="Arial"/>
                <w:sz w:val="18"/>
                <w:szCs w:val="18"/>
              </w:rPr>
            </w:pPr>
            <w:r w:rsidRPr="00CF2DFB">
              <w:rPr>
                <w:rFonts w:cs="Arial"/>
                <w:sz w:val="18"/>
                <w:szCs w:val="18"/>
              </w:rPr>
              <w:t>1</w:t>
            </w:r>
          </w:p>
        </w:tc>
        <w:tc>
          <w:tcPr>
            <w:tcW w:w="1019" w:type="dxa"/>
            <w:shd w:val="clear" w:color="auto" w:fill="auto"/>
            <w:vAlign w:val="center"/>
          </w:tcPr>
          <w:p w14:paraId="7DF7AF71"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shd w:val="clear" w:color="auto" w:fill="auto"/>
            <w:vAlign w:val="center"/>
          </w:tcPr>
          <w:p w14:paraId="221279A3" w14:textId="77777777" w:rsidR="000224DF" w:rsidRPr="00CF2DFB" w:rsidRDefault="000224DF" w:rsidP="00CF2DFB">
            <w:pPr>
              <w:spacing w:after="0"/>
              <w:rPr>
                <w:rFonts w:cs="Arial"/>
                <w:sz w:val="18"/>
                <w:szCs w:val="18"/>
              </w:rPr>
            </w:pPr>
            <w:r w:rsidRPr="00CF2DFB">
              <w:rPr>
                <w:rFonts w:cs="Arial"/>
                <w:sz w:val="18"/>
                <w:szCs w:val="18"/>
              </w:rPr>
              <w:t>Address Exclusion Indicator</w:t>
            </w:r>
          </w:p>
        </w:tc>
      </w:tr>
      <w:tr w:rsidR="000224DF" w:rsidRPr="00CF2DFB" w14:paraId="36E93ED5" w14:textId="77777777" w:rsidTr="00CF2DFB">
        <w:trPr>
          <w:trHeight w:val="432"/>
          <w:jc w:val="center"/>
        </w:trPr>
        <w:tc>
          <w:tcPr>
            <w:tcW w:w="1687" w:type="dxa"/>
            <w:shd w:val="clear" w:color="auto" w:fill="auto"/>
            <w:vAlign w:val="center"/>
          </w:tcPr>
          <w:p w14:paraId="2A643D7C" w14:textId="77777777" w:rsidR="000224DF" w:rsidRPr="00CF2DFB" w:rsidRDefault="000224DF" w:rsidP="00CF2DFB">
            <w:pPr>
              <w:spacing w:after="0"/>
              <w:rPr>
                <w:rFonts w:cs="Arial"/>
                <w:sz w:val="18"/>
                <w:szCs w:val="18"/>
              </w:rPr>
            </w:pPr>
            <w:r w:rsidRPr="00CF2DFB">
              <w:rPr>
                <w:rFonts w:cs="Arial"/>
                <w:sz w:val="18"/>
                <w:szCs w:val="18"/>
              </w:rPr>
              <w:t>CHNG_TYPE</w:t>
            </w:r>
          </w:p>
        </w:tc>
        <w:tc>
          <w:tcPr>
            <w:tcW w:w="1817" w:type="dxa"/>
            <w:shd w:val="clear" w:color="auto" w:fill="auto"/>
            <w:vAlign w:val="center"/>
          </w:tcPr>
          <w:p w14:paraId="6297878D" w14:textId="77777777" w:rsidR="000224DF" w:rsidRPr="00CF2DFB" w:rsidRDefault="000224DF" w:rsidP="00CF2DFB">
            <w:pPr>
              <w:spacing w:after="0"/>
              <w:rPr>
                <w:rFonts w:cs="Arial"/>
                <w:sz w:val="18"/>
                <w:szCs w:val="18"/>
              </w:rPr>
            </w:pPr>
            <w:r w:rsidRPr="00CF2DFB">
              <w:rPr>
                <w:rFonts w:cs="Arial"/>
                <w:sz w:val="18"/>
                <w:szCs w:val="18"/>
              </w:rPr>
              <w:t>2</w:t>
            </w:r>
          </w:p>
        </w:tc>
        <w:tc>
          <w:tcPr>
            <w:tcW w:w="1019" w:type="dxa"/>
            <w:shd w:val="clear" w:color="auto" w:fill="auto"/>
            <w:vAlign w:val="center"/>
          </w:tcPr>
          <w:p w14:paraId="6A380D54"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shd w:val="clear" w:color="auto" w:fill="auto"/>
            <w:vAlign w:val="center"/>
          </w:tcPr>
          <w:p w14:paraId="036438F2" w14:textId="77777777" w:rsidR="000224DF" w:rsidRPr="00CF2DFB" w:rsidRDefault="000224DF" w:rsidP="00CF2DFB">
            <w:pPr>
              <w:spacing w:after="0"/>
              <w:rPr>
                <w:rFonts w:cs="Arial"/>
                <w:sz w:val="18"/>
                <w:szCs w:val="18"/>
              </w:rPr>
            </w:pPr>
            <w:r w:rsidRPr="00CF2DFB">
              <w:rPr>
                <w:rFonts w:cs="Arial"/>
                <w:sz w:val="18"/>
                <w:szCs w:val="18"/>
              </w:rPr>
              <w:t>Type of area update</w:t>
            </w:r>
          </w:p>
        </w:tc>
      </w:tr>
      <w:tr w:rsidR="000224DF" w:rsidRPr="00CF2DFB" w14:paraId="63582242" w14:textId="77777777" w:rsidTr="00CF2DFB">
        <w:trPr>
          <w:trHeight w:val="432"/>
          <w:jc w:val="center"/>
        </w:trPr>
        <w:tc>
          <w:tcPr>
            <w:tcW w:w="1687" w:type="dxa"/>
            <w:shd w:val="clear" w:color="auto" w:fill="auto"/>
            <w:vAlign w:val="center"/>
          </w:tcPr>
          <w:p w14:paraId="2D1C3D95" w14:textId="77777777" w:rsidR="000224DF" w:rsidRPr="00CF2DFB" w:rsidRDefault="000224DF" w:rsidP="00CF2DFB">
            <w:pPr>
              <w:spacing w:after="0"/>
              <w:rPr>
                <w:rFonts w:cs="Arial"/>
                <w:sz w:val="18"/>
                <w:szCs w:val="18"/>
              </w:rPr>
            </w:pPr>
            <w:r w:rsidRPr="00CF2DFB">
              <w:rPr>
                <w:rFonts w:cs="Arial"/>
                <w:sz w:val="18"/>
                <w:szCs w:val="18"/>
              </w:rPr>
              <w:t>EFF_DATE</w:t>
            </w:r>
          </w:p>
        </w:tc>
        <w:tc>
          <w:tcPr>
            <w:tcW w:w="1817" w:type="dxa"/>
            <w:shd w:val="clear" w:color="auto" w:fill="auto"/>
            <w:vAlign w:val="center"/>
          </w:tcPr>
          <w:p w14:paraId="2F734C8E" w14:textId="77777777" w:rsidR="000224DF" w:rsidRPr="00CF2DFB" w:rsidRDefault="000224DF" w:rsidP="00CF2DFB">
            <w:pPr>
              <w:spacing w:after="0"/>
              <w:rPr>
                <w:rFonts w:cs="Arial"/>
                <w:sz w:val="18"/>
                <w:szCs w:val="18"/>
              </w:rPr>
            </w:pPr>
            <w:r w:rsidRPr="00CF2DFB">
              <w:rPr>
                <w:rFonts w:cs="Arial"/>
                <w:sz w:val="18"/>
                <w:szCs w:val="18"/>
              </w:rPr>
              <w:t>8</w:t>
            </w:r>
          </w:p>
        </w:tc>
        <w:tc>
          <w:tcPr>
            <w:tcW w:w="1019" w:type="dxa"/>
            <w:shd w:val="clear" w:color="auto" w:fill="auto"/>
            <w:vAlign w:val="center"/>
          </w:tcPr>
          <w:p w14:paraId="754CABBD" w14:textId="77777777" w:rsidR="000224DF" w:rsidRPr="00CF2DFB" w:rsidRDefault="000224DF" w:rsidP="00CF2DFB">
            <w:pPr>
              <w:spacing w:after="0"/>
              <w:rPr>
                <w:rFonts w:cs="Arial"/>
                <w:sz w:val="18"/>
                <w:szCs w:val="18"/>
              </w:rPr>
            </w:pPr>
            <w:r w:rsidRPr="00CF2DFB">
              <w:rPr>
                <w:rFonts w:cs="Arial"/>
                <w:sz w:val="18"/>
                <w:szCs w:val="18"/>
              </w:rPr>
              <w:t>Date</w:t>
            </w:r>
          </w:p>
        </w:tc>
        <w:tc>
          <w:tcPr>
            <w:tcW w:w="5241" w:type="dxa"/>
            <w:shd w:val="clear" w:color="auto" w:fill="auto"/>
            <w:vAlign w:val="center"/>
          </w:tcPr>
          <w:p w14:paraId="19656ECB" w14:textId="77777777" w:rsidR="000224DF" w:rsidRPr="00CF2DFB" w:rsidRDefault="000224DF" w:rsidP="00CF2DFB">
            <w:pPr>
              <w:spacing w:after="0"/>
              <w:rPr>
                <w:rFonts w:cs="Arial"/>
                <w:sz w:val="18"/>
                <w:szCs w:val="18"/>
              </w:rPr>
            </w:pPr>
            <w:r w:rsidRPr="00CF2DFB">
              <w:rPr>
                <w:rFonts w:cs="Arial"/>
                <w:sz w:val="18"/>
                <w:szCs w:val="18"/>
              </w:rPr>
              <w:t>Effective date or vintage</w:t>
            </w:r>
          </w:p>
        </w:tc>
      </w:tr>
      <w:tr w:rsidR="000224DF" w:rsidRPr="00CF2DFB" w14:paraId="20BCF06C" w14:textId="77777777" w:rsidTr="00CF2DFB">
        <w:trPr>
          <w:trHeight w:val="432"/>
          <w:jc w:val="center"/>
        </w:trPr>
        <w:tc>
          <w:tcPr>
            <w:tcW w:w="1687" w:type="dxa"/>
            <w:shd w:val="clear" w:color="auto" w:fill="auto"/>
            <w:vAlign w:val="center"/>
          </w:tcPr>
          <w:p w14:paraId="472726E0" w14:textId="77777777" w:rsidR="000224DF" w:rsidRPr="00CF2DFB" w:rsidRDefault="000224DF" w:rsidP="00CF2DFB">
            <w:pPr>
              <w:spacing w:after="0"/>
              <w:rPr>
                <w:rFonts w:cs="Arial"/>
                <w:sz w:val="18"/>
                <w:szCs w:val="18"/>
              </w:rPr>
            </w:pPr>
            <w:r w:rsidRPr="00CF2DFB">
              <w:rPr>
                <w:rFonts w:cs="Arial"/>
                <w:sz w:val="18"/>
                <w:szCs w:val="18"/>
              </w:rPr>
              <w:t>RELATE</w:t>
            </w:r>
          </w:p>
        </w:tc>
        <w:tc>
          <w:tcPr>
            <w:tcW w:w="1817" w:type="dxa"/>
            <w:shd w:val="clear" w:color="auto" w:fill="auto"/>
            <w:vAlign w:val="center"/>
          </w:tcPr>
          <w:p w14:paraId="440B449A" w14:textId="77777777" w:rsidR="000224DF" w:rsidRPr="00CF2DFB" w:rsidRDefault="000224DF" w:rsidP="00CF2DFB">
            <w:pPr>
              <w:spacing w:after="0"/>
              <w:rPr>
                <w:rFonts w:cs="Arial"/>
                <w:sz w:val="18"/>
                <w:szCs w:val="18"/>
              </w:rPr>
            </w:pPr>
            <w:r w:rsidRPr="00CF2DFB">
              <w:rPr>
                <w:rFonts w:cs="Arial"/>
                <w:sz w:val="18"/>
                <w:szCs w:val="18"/>
              </w:rPr>
              <w:t>120</w:t>
            </w:r>
          </w:p>
        </w:tc>
        <w:tc>
          <w:tcPr>
            <w:tcW w:w="1019" w:type="dxa"/>
            <w:shd w:val="clear" w:color="auto" w:fill="auto"/>
            <w:vAlign w:val="center"/>
          </w:tcPr>
          <w:p w14:paraId="7F53B0FE"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shd w:val="clear" w:color="auto" w:fill="auto"/>
            <w:vAlign w:val="center"/>
          </w:tcPr>
          <w:p w14:paraId="48B9F370" w14:textId="77777777" w:rsidR="000224DF" w:rsidRPr="00CF2DFB" w:rsidRDefault="000224DF" w:rsidP="00CF2DFB">
            <w:pPr>
              <w:spacing w:after="0"/>
              <w:rPr>
                <w:rFonts w:cs="Arial"/>
                <w:sz w:val="18"/>
                <w:szCs w:val="18"/>
              </w:rPr>
            </w:pPr>
            <w:r w:rsidRPr="00CF2DFB">
              <w:rPr>
                <w:rFonts w:cs="Arial"/>
                <w:sz w:val="18"/>
                <w:szCs w:val="18"/>
              </w:rPr>
              <w:t>Relationship description</w:t>
            </w:r>
          </w:p>
        </w:tc>
      </w:tr>
      <w:tr w:rsidR="000224DF" w:rsidRPr="00CF2DFB" w14:paraId="6D415660" w14:textId="77777777" w:rsidTr="00CF2DFB">
        <w:trPr>
          <w:trHeight w:val="432"/>
          <w:jc w:val="center"/>
        </w:trPr>
        <w:tc>
          <w:tcPr>
            <w:tcW w:w="1687" w:type="dxa"/>
            <w:shd w:val="clear" w:color="auto" w:fill="auto"/>
            <w:vAlign w:val="center"/>
          </w:tcPr>
          <w:p w14:paraId="0B6025D2" w14:textId="77777777" w:rsidR="000224DF" w:rsidRPr="00CF2DFB" w:rsidRDefault="000224DF" w:rsidP="00CF2DFB">
            <w:pPr>
              <w:spacing w:after="0"/>
              <w:rPr>
                <w:rFonts w:cs="Arial"/>
                <w:sz w:val="18"/>
                <w:szCs w:val="18"/>
              </w:rPr>
            </w:pPr>
            <w:r w:rsidRPr="00CF2DFB">
              <w:rPr>
                <w:rFonts w:cs="Arial"/>
                <w:sz w:val="18"/>
                <w:szCs w:val="18"/>
              </w:rPr>
              <w:t>JUSTIFY</w:t>
            </w:r>
          </w:p>
        </w:tc>
        <w:tc>
          <w:tcPr>
            <w:tcW w:w="1817" w:type="dxa"/>
            <w:shd w:val="clear" w:color="auto" w:fill="auto"/>
            <w:vAlign w:val="center"/>
          </w:tcPr>
          <w:p w14:paraId="0297A0D1" w14:textId="77777777" w:rsidR="000224DF" w:rsidRPr="00CF2DFB" w:rsidRDefault="000224DF" w:rsidP="00CF2DFB">
            <w:pPr>
              <w:spacing w:after="0"/>
              <w:rPr>
                <w:rFonts w:cs="Arial"/>
                <w:sz w:val="18"/>
                <w:szCs w:val="18"/>
              </w:rPr>
            </w:pPr>
            <w:r w:rsidRPr="00CF2DFB">
              <w:rPr>
                <w:rFonts w:cs="Arial"/>
                <w:sz w:val="18"/>
                <w:szCs w:val="18"/>
              </w:rPr>
              <w:t>150</w:t>
            </w:r>
          </w:p>
        </w:tc>
        <w:tc>
          <w:tcPr>
            <w:tcW w:w="1019" w:type="dxa"/>
            <w:shd w:val="clear" w:color="auto" w:fill="auto"/>
            <w:vAlign w:val="center"/>
          </w:tcPr>
          <w:p w14:paraId="0E0115E5" w14:textId="77777777" w:rsidR="000224DF" w:rsidRPr="00CF2DFB" w:rsidRDefault="000224DF" w:rsidP="00CF2DFB">
            <w:pPr>
              <w:spacing w:after="0"/>
              <w:rPr>
                <w:rFonts w:cs="Arial"/>
                <w:sz w:val="18"/>
                <w:szCs w:val="18"/>
              </w:rPr>
            </w:pPr>
            <w:r w:rsidRPr="00CF2DFB">
              <w:rPr>
                <w:rFonts w:cs="Arial"/>
                <w:sz w:val="18"/>
                <w:szCs w:val="18"/>
              </w:rPr>
              <w:t>String</w:t>
            </w:r>
          </w:p>
        </w:tc>
        <w:tc>
          <w:tcPr>
            <w:tcW w:w="5241" w:type="dxa"/>
            <w:shd w:val="clear" w:color="auto" w:fill="auto"/>
            <w:vAlign w:val="center"/>
          </w:tcPr>
          <w:p w14:paraId="5AB1ACDC" w14:textId="77777777" w:rsidR="000224DF" w:rsidRPr="00CF2DFB" w:rsidRDefault="000224DF" w:rsidP="00CF2DFB">
            <w:pPr>
              <w:spacing w:after="0"/>
              <w:rPr>
                <w:rFonts w:cs="Arial"/>
                <w:sz w:val="18"/>
                <w:szCs w:val="18"/>
              </w:rPr>
            </w:pPr>
            <w:r w:rsidRPr="00CF2DFB">
              <w:rPr>
                <w:rFonts w:cs="Arial"/>
                <w:sz w:val="18"/>
                <w:szCs w:val="18"/>
              </w:rPr>
              <w:t>Justification of change</w:t>
            </w:r>
          </w:p>
        </w:tc>
      </w:tr>
    </w:tbl>
    <w:p w14:paraId="363BC67A" w14:textId="77777777" w:rsidR="00863030" w:rsidRPr="00103CDF" w:rsidRDefault="00863030" w:rsidP="00FC0939">
      <w:pPr>
        <w:tabs>
          <w:tab w:val="left" w:pos="7017"/>
        </w:tabs>
        <w:rPr>
          <w:rFonts w:cs="Arial"/>
        </w:rPr>
        <w:sectPr w:rsidR="00863030" w:rsidRPr="00103CDF" w:rsidSect="002C00B8">
          <w:pgSz w:w="12240" w:h="15840"/>
          <w:pgMar w:top="1440" w:right="1440" w:bottom="1440" w:left="1440" w:header="720" w:footer="720" w:gutter="0"/>
          <w:pgNumType w:start="1" w:chapStyle="6"/>
          <w:cols w:space="720"/>
          <w:titlePg/>
          <w:docGrid w:linePitch="360"/>
        </w:sectPr>
      </w:pPr>
    </w:p>
    <w:p w14:paraId="2915E445" w14:textId="5E39AD79" w:rsidR="00863030" w:rsidRPr="00D60BD7" w:rsidRDefault="00863030" w:rsidP="006C41B1">
      <w:pPr>
        <w:pStyle w:val="Heading6"/>
      </w:pPr>
      <w:bookmarkStart w:id="2212" w:name="_Toc276049381"/>
      <w:bookmarkStart w:id="2213" w:name="_Toc396919925"/>
      <w:bookmarkStart w:id="2214" w:name="_Toc437936259"/>
      <w:bookmarkStart w:id="2215" w:name="_Ref501023693"/>
      <w:bookmarkStart w:id="2216" w:name="_Ref501078551"/>
      <w:bookmarkStart w:id="2217" w:name="_Ref501079270"/>
      <w:bookmarkStart w:id="2218" w:name="_Ref501455084"/>
      <w:bookmarkStart w:id="2219" w:name="_Ref502921793"/>
      <w:bookmarkStart w:id="2220" w:name="_Ref503454771"/>
      <w:bookmarkStart w:id="2221" w:name="_Toc519522402"/>
      <w:r w:rsidRPr="00D60BD7">
        <w:t>Digital BAS – Example Process 1</w:t>
      </w:r>
      <w:bookmarkEnd w:id="2212"/>
      <w:bookmarkEnd w:id="2213"/>
      <w:bookmarkEnd w:id="2214"/>
      <w:bookmarkEnd w:id="2215"/>
      <w:bookmarkEnd w:id="2216"/>
      <w:bookmarkEnd w:id="2217"/>
      <w:bookmarkEnd w:id="2218"/>
      <w:bookmarkEnd w:id="2219"/>
      <w:bookmarkEnd w:id="2220"/>
      <w:bookmarkEnd w:id="2221"/>
    </w:p>
    <w:p w14:paraId="068B4752" w14:textId="4873EB52" w:rsidR="006714DF" w:rsidRDefault="006714DF" w:rsidP="006714DF">
      <w:pPr>
        <w:pStyle w:val="BASBodyText"/>
      </w:pPr>
      <w:bookmarkStart w:id="2222" w:name="_Toc437936260"/>
      <w:r>
        <w:t xml:space="preserve">The </w:t>
      </w:r>
      <w:r w:rsidRPr="00103CDF">
        <w:t>Census Bureau suggests that participants make an extra c</w:t>
      </w:r>
      <w:r>
        <w:t xml:space="preserve">opy of the data as an emergency </w:t>
      </w:r>
      <w:r w:rsidRPr="00103CDF">
        <w:t>backup.</w:t>
      </w:r>
    </w:p>
    <w:p w14:paraId="2915E446" w14:textId="4C2D726B" w:rsidR="00863030" w:rsidRPr="00103CDF" w:rsidRDefault="00863030" w:rsidP="00FF2439">
      <w:pPr>
        <w:pStyle w:val="Heading2appB"/>
      </w:pPr>
      <w:bookmarkStart w:id="2223" w:name="_Toc519522403"/>
      <w:r w:rsidRPr="00103CDF">
        <w:t>Required Census Bureau Shapefiles</w:t>
      </w:r>
      <w:bookmarkEnd w:id="2222"/>
      <w:bookmarkEnd w:id="2223"/>
    </w:p>
    <w:p w14:paraId="2915E448" w14:textId="78E59626" w:rsidR="00863030" w:rsidRPr="00103CDF" w:rsidRDefault="00863030" w:rsidP="00D74715">
      <w:pPr>
        <w:pStyle w:val="BASBodyText"/>
        <w:rPr>
          <w:b/>
          <w:i/>
          <w:iCs/>
        </w:rPr>
      </w:pPr>
      <w:r w:rsidRPr="00103CDF">
        <w:t xml:space="preserve">When downloading shapefiles for the BAS, shapefiles will begin with the prefix </w:t>
      </w:r>
      <w:r w:rsidRPr="00103CDF">
        <w:rPr>
          <w:b/>
        </w:rPr>
        <w:t>PVS</w:t>
      </w:r>
      <w:r w:rsidRPr="00103CDF">
        <w:t xml:space="preserve"> </w:t>
      </w:r>
      <w:r w:rsidR="005D09D0">
        <w:br/>
      </w:r>
      <w:r w:rsidRPr="00103CDF">
        <w:t xml:space="preserve">(e.g., </w:t>
      </w:r>
      <w:r w:rsidR="00BD00F8">
        <w:rPr>
          <w:b/>
        </w:rPr>
        <w:t>PVS_</w:t>
      </w:r>
      <w:r w:rsidR="001A3F54">
        <w:rPr>
          <w:b/>
        </w:rPr>
        <w:t>18</w:t>
      </w:r>
      <w:r w:rsidRPr="00103CDF">
        <w:rPr>
          <w:b/>
        </w:rPr>
        <w:t>_v2_edges_&lt;ssccc&gt;.shp</w:t>
      </w:r>
      <w:r w:rsidRPr="00103CDF">
        <w:t>).</w:t>
      </w:r>
      <w:r w:rsidR="000D097C" w:rsidRPr="00103CDF">
        <w:t xml:space="preserve"> </w:t>
      </w:r>
      <w:r w:rsidRPr="00103CDF">
        <w:t xml:space="preserve">Throughout this guide, Census Bureau uses the prefix of </w:t>
      </w:r>
      <w:r w:rsidRPr="00103CDF">
        <w:rPr>
          <w:b/>
        </w:rPr>
        <w:t>bas_20</w:t>
      </w:r>
      <w:r w:rsidR="001A3F54">
        <w:rPr>
          <w:b/>
        </w:rPr>
        <w:t>19</w:t>
      </w:r>
      <w:r w:rsidRPr="00103CDF">
        <w:t xml:space="preserve">, but the </w:t>
      </w:r>
      <w:r w:rsidRPr="00103CDF">
        <w:rPr>
          <w:b/>
        </w:rPr>
        <w:t>PVS files</w:t>
      </w:r>
      <w:r w:rsidRPr="00103CDF">
        <w:t xml:space="preserve"> are exactly the same.</w:t>
      </w:r>
    </w:p>
    <w:p w14:paraId="2915E449" w14:textId="6AFE9A8A" w:rsidR="00863030" w:rsidRPr="00103CDF" w:rsidRDefault="00863030" w:rsidP="000A77BA">
      <w:pPr>
        <w:pStyle w:val="NoteTribalBAS"/>
      </w:pPr>
      <w:r w:rsidRPr="00103CDF">
        <w:rPr>
          <w:b/>
          <w:caps/>
        </w:rPr>
        <w:t>N</w:t>
      </w:r>
      <w:r w:rsidR="00AA7B15" w:rsidRPr="00103CDF">
        <w:rPr>
          <w:b/>
        </w:rPr>
        <w:t>ote</w:t>
      </w:r>
      <w:r w:rsidRPr="005D09D0">
        <w:rPr>
          <w:b/>
        </w:rPr>
        <w:t>:</w:t>
      </w:r>
      <w:r w:rsidR="004A53C1" w:rsidRPr="00103CDF">
        <w:t xml:space="preserve"> </w:t>
      </w:r>
      <w:r w:rsidR="005D09D0">
        <w:t xml:space="preserve"> </w:t>
      </w:r>
      <w:r w:rsidRPr="00103CDF">
        <w:t>Contact the Census Bureau at 1-800-</w:t>
      </w:r>
      <w:r w:rsidR="00E62980">
        <w:t xml:space="preserve">972-5651 </w:t>
      </w:r>
      <w:r w:rsidRPr="00103CDF">
        <w:t xml:space="preserve">or </w:t>
      </w:r>
      <w:hyperlink r:id="rId84" w:history="1">
        <w:r w:rsidRPr="00103CDF">
          <w:rPr>
            <w:rStyle w:val="Hyperlink"/>
          </w:rPr>
          <w:t>geo.aiana@census.gov</w:t>
        </w:r>
      </w:hyperlink>
      <w:r w:rsidRPr="00103CDF">
        <w:t xml:space="preserve"> with any questions.</w:t>
      </w:r>
    </w:p>
    <w:p w14:paraId="2915E44A" w14:textId="77777777" w:rsidR="00863030" w:rsidRPr="00103CDF" w:rsidRDefault="00863030" w:rsidP="00D74715">
      <w:pPr>
        <w:pStyle w:val="BASBodyText"/>
      </w:pPr>
      <w:r w:rsidRPr="00103CDF">
        <w:t>Copy the data to a hard drive/server, and unzip the data to ensure that the correct data was downloaded.</w:t>
      </w:r>
      <w:r w:rsidR="004A53C1" w:rsidRPr="00103CDF">
        <w:t xml:space="preserve"> </w:t>
      </w:r>
      <w:r w:rsidRPr="00103CDF">
        <w:t>For an AIA, these layers are critical:</w:t>
      </w:r>
    </w:p>
    <w:p w14:paraId="2915E44B" w14:textId="46B51320" w:rsidR="00863030" w:rsidRPr="00103CDF" w:rsidRDefault="00BD00F8" w:rsidP="00213729">
      <w:pPr>
        <w:pStyle w:val="DigitalBulletLv1"/>
        <w:rPr>
          <w:i/>
          <w:iCs/>
        </w:rPr>
      </w:pPr>
      <w:r>
        <w:t>PVS_</w:t>
      </w:r>
      <w:r w:rsidR="001A3F54">
        <w:t>18</w:t>
      </w:r>
      <w:r w:rsidR="00863030" w:rsidRPr="00103CDF">
        <w:t xml:space="preserve">_v2_aial_&lt;ssccc&gt;.shp </w:t>
      </w:r>
    </w:p>
    <w:p w14:paraId="2915E44C" w14:textId="0A61707C" w:rsidR="00863030" w:rsidRPr="00103CDF" w:rsidRDefault="00BD00F8" w:rsidP="00213729">
      <w:pPr>
        <w:pStyle w:val="DigitalBulletLv1"/>
        <w:rPr>
          <w:i/>
          <w:iCs/>
        </w:rPr>
      </w:pPr>
      <w:r>
        <w:t>PVS_</w:t>
      </w:r>
      <w:r w:rsidR="001A3F54">
        <w:t>18</w:t>
      </w:r>
      <w:r w:rsidR="00863030" w:rsidRPr="00103CDF">
        <w:t>_v2_edges_&lt;ssccc&gt;.shp</w:t>
      </w:r>
    </w:p>
    <w:p w14:paraId="2915E44D" w14:textId="741C2E81" w:rsidR="00863030" w:rsidRPr="00103CDF" w:rsidRDefault="00863030" w:rsidP="000A77BA">
      <w:pPr>
        <w:pStyle w:val="NoteTribalBAS"/>
        <w:rPr>
          <w:i w:val="0"/>
          <w:iCs/>
        </w:rPr>
      </w:pPr>
      <w:r w:rsidRPr="00103CDF">
        <w:rPr>
          <w:b/>
          <w:caps/>
        </w:rPr>
        <w:t>N</w:t>
      </w:r>
      <w:r w:rsidRPr="00103CDF">
        <w:rPr>
          <w:b/>
        </w:rPr>
        <w:t>ote</w:t>
      </w:r>
      <w:r w:rsidR="00AA7B15" w:rsidRPr="00103CDF">
        <w:rPr>
          <w:b/>
          <w:caps/>
        </w:rPr>
        <w:t>:</w:t>
      </w:r>
      <w:r w:rsidR="005D09D0">
        <w:rPr>
          <w:b/>
          <w:caps/>
        </w:rPr>
        <w:t xml:space="preserve"> </w:t>
      </w:r>
      <w:r w:rsidR="004A53C1" w:rsidRPr="00103CDF">
        <w:t xml:space="preserve"> </w:t>
      </w:r>
      <w:r w:rsidRPr="00103CDF">
        <w:t>&lt;ssccc&gt; represents the two-digit state code and three-digit county code.</w:t>
      </w:r>
    </w:p>
    <w:p w14:paraId="6AA3D53C" w14:textId="77777777" w:rsidR="0033785E" w:rsidRDefault="0033785E" w:rsidP="0033785E">
      <w:pPr>
        <w:pStyle w:val="Normal1"/>
      </w:pPr>
    </w:p>
    <w:p w14:paraId="2915E44E" w14:textId="7E7BA740" w:rsidR="00863030" w:rsidRDefault="00863030" w:rsidP="00D74715">
      <w:pPr>
        <w:pStyle w:val="BASBodyText"/>
      </w:pPr>
      <w:r w:rsidRPr="00103CDF">
        <w:t>The shapefiles should include the home county/counties for all reservations and off-reservation trust lands as well as all adjacent counties.</w:t>
      </w:r>
    </w:p>
    <w:p w14:paraId="2915E450" w14:textId="1AEE8B94" w:rsidR="00863030" w:rsidRPr="00103CDF" w:rsidRDefault="00863030" w:rsidP="00FF2439">
      <w:pPr>
        <w:pStyle w:val="Heading2appB"/>
      </w:pPr>
      <w:bookmarkStart w:id="2224" w:name="_Toc437936261"/>
      <w:bookmarkStart w:id="2225" w:name="_Toc519522404"/>
      <w:r w:rsidRPr="007E0736">
        <w:t>Symbolizing</w:t>
      </w:r>
      <w:r w:rsidRPr="00103CDF">
        <w:t xml:space="preserve"> Layers in ArcGIS</w:t>
      </w:r>
      <w:bookmarkEnd w:id="2224"/>
      <w:bookmarkEnd w:id="2225"/>
    </w:p>
    <w:p w14:paraId="2915E452" w14:textId="6226CE38" w:rsidR="00863030" w:rsidRPr="00103CDF" w:rsidRDefault="00863030" w:rsidP="00D74715">
      <w:pPr>
        <w:pStyle w:val="BASBodyText"/>
      </w:pPr>
      <w:r w:rsidRPr="00103CDF">
        <w:t>The following are suggestions for symbolizing Census Bureau data in ArcGIS.</w:t>
      </w:r>
      <w:r w:rsidR="00C70EEE">
        <w:t xml:space="preserve"> </w:t>
      </w:r>
      <w:r w:rsidRPr="00103CDF">
        <w:t>For the Edges layer, symbolize the linear features by grouping like MTFCC codes (codes sharing the same first character).</w:t>
      </w:r>
      <w:r w:rsidR="004A53C1" w:rsidRPr="00103CDF">
        <w:t xml:space="preserve"> </w:t>
      </w:r>
      <w:r w:rsidRPr="00103CDF">
        <w:t xml:space="preserve">See </w:t>
      </w:r>
      <w:r w:rsidR="00EF092F" w:rsidRPr="00EF092F">
        <w:rPr>
          <w:b/>
          <w:color w:val="0000FF"/>
        </w:rPr>
        <w:fldChar w:fldCharType="begin"/>
      </w:r>
      <w:r w:rsidR="00EF092F" w:rsidRPr="00EF092F">
        <w:rPr>
          <w:b/>
          <w:color w:val="0000FF"/>
        </w:rPr>
        <w:instrText xml:space="preserve"> REF _Ref501090177 \h  \* MERGEFORMAT </w:instrText>
      </w:r>
      <w:r w:rsidR="00EF092F" w:rsidRPr="00EF092F">
        <w:rPr>
          <w:b/>
          <w:color w:val="0000FF"/>
        </w:rPr>
      </w:r>
      <w:r w:rsidR="00EF092F" w:rsidRPr="00EF092F">
        <w:rPr>
          <w:b/>
          <w:color w:val="0000FF"/>
        </w:rPr>
        <w:fldChar w:fldCharType="separate"/>
      </w:r>
      <w:r w:rsidR="004B69B4" w:rsidRPr="004B69B4">
        <w:rPr>
          <w:b/>
          <w:color w:val="0000FF"/>
        </w:rPr>
        <w:t xml:space="preserve">Table </w:t>
      </w:r>
      <w:r w:rsidR="004B69B4" w:rsidRPr="004B69B4">
        <w:rPr>
          <w:b/>
          <w:noProof/>
          <w:color w:val="0000FF"/>
        </w:rPr>
        <w:t>24</w:t>
      </w:r>
      <w:r w:rsidR="00EF092F" w:rsidRPr="00EF092F">
        <w:rPr>
          <w:b/>
          <w:color w:val="0000FF"/>
        </w:rPr>
        <w:fldChar w:fldCharType="end"/>
      </w:r>
      <w:r w:rsidR="0033785E" w:rsidRPr="00EF092F">
        <w:t>.</w:t>
      </w:r>
    </w:p>
    <w:p w14:paraId="2915E453" w14:textId="3D840110" w:rsidR="00863030" w:rsidRPr="00103CDF" w:rsidRDefault="0033785E" w:rsidP="001370D7">
      <w:pPr>
        <w:pStyle w:val="Caption"/>
      </w:pPr>
      <w:bookmarkStart w:id="2226" w:name="_Ref501090177"/>
      <w:bookmarkStart w:id="2227" w:name="_Toc503016746"/>
      <w:r>
        <w:t xml:space="preserve">Table </w:t>
      </w:r>
      <w:r w:rsidR="00EE635D">
        <w:fldChar w:fldCharType="begin"/>
      </w:r>
      <w:r w:rsidR="00EE635D">
        <w:instrText xml:space="preserve"> SEQ Table \* ARABIC </w:instrText>
      </w:r>
      <w:r w:rsidR="00EE635D">
        <w:fldChar w:fldCharType="separate"/>
      </w:r>
      <w:r w:rsidR="004B69B4">
        <w:t>24</w:t>
      </w:r>
      <w:r w:rsidR="00EE635D">
        <w:fldChar w:fldCharType="end"/>
      </w:r>
      <w:bookmarkEnd w:id="2226"/>
      <w:r>
        <w:t xml:space="preserve">: </w:t>
      </w:r>
      <w:r w:rsidR="00EF092F">
        <w:t xml:space="preserve">Suggested </w:t>
      </w:r>
      <w:r w:rsidR="00863030" w:rsidRPr="00103CDF">
        <w:t>MTFCC Symbolization</w:t>
      </w:r>
      <w:bookmarkEnd w:id="2227"/>
    </w:p>
    <w:tbl>
      <w:tblPr>
        <w:tblW w:w="0" w:type="auto"/>
        <w:jc w:val="center"/>
        <w:tblCellSpacing w:w="2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Caption w:val="Table B-1"/>
        <w:tblDescription w:val="Edges MTFCC Suggested Symbolization"/>
      </w:tblPr>
      <w:tblGrid>
        <w:gridCol w:w="2308"/>
        <w:gridCol w:w="3077"/>
        <w:gridCol w:w="1319"/>
      </w:tblGrid>
      <w:tr w:rsidR="00150DC7" w:rsidRPr="00EF092F" w14:paraId="2915E457" w14:textId="77777777" w:rsidTr="000D097C">
        <w:trPr>
          <w:trHeight w:val="363"/>
          <w:tblCellSpacing w:w="20" w:type="dxa"/>
          <w:jc w:val="center"/>
        </w:trPr>
        <w:tc>
          <w:tcPr>
            <w:tcW w:w="0" w:type="auto"/>
            <w:tcBorders>
              <w:top w:val="single" w:sz="18" w:space="0" w:color="auto"/>
              <w:bottom w:val="single" w:sz="6" w:space="0" w:color="auto"/>
            </w:tcBorders>
            <w:shd w:val="clear" w:color="auto" w:fill="948A54"/>
            <w:vAlign w:val="center"/>
          </w:tcPr>
          <w:p w14:paraId="2915E454" w14:textId="77777777" w:rsidR="00863030" w:rsidRPr="00EF092F" w:rsidRDefault="00863030" w:rsidP="00EF092F">
            <w:pPr>
              <w:pStyle w:val="BodyTextIndent"/>
              <w:spacing w:before="0" w:after="0"/>
              <w:ind w:left="0"/>
              <w:jc w:val="center"/>
              <w:rPr>
                <w:rFonts w:cs="Arial"/>
                <w:b/>
                <w:bCs/>
                <w:color w:val="FFFFFF" w:themeColor="background1"/>
                <w:sz w:val="20"/>
              </w:rPr>
            </w:pPr>
            <w:r w:rsidRPr="00EF092F">
              <w:rPr>
                <w:rFonts w:cs="Arial"/>
                <w:b/>
                <w:color w:val="FFFFFF" w:themeColor="background1"/>
                <w:sz w:val="20"/>
              </w:rPr>
              <w:t>MTFCC 1</w:t>
            </w:r>
            <w:r w:rsidRPr="00EF092F">
              <w:rPr>
                <w:rFonts w:cs="Arial"/>
                <w:b/>
                <w:color w:val="FFFFFF" w:themeColor="background1"/>
                <w:sz w:val="20"/>
                <w:vertAlign w:val="superscript"/>
              </w:rPr>
              <w:t>st</w:t>
            </w:r>
            <w:r w:rsidRPr="00EF092F">
              <w:rPr>
                <w:rFonts w:cs="Arial"/>
                <w:b/>
                <w:color w:val="FFFFFF" w:themeColor="background1"/>
                <w:sz w:val="20"/>
              </w:rPr>
              <w:t xml:space="preserve"> Character</w:t>
            </w:r>
          </w:p>
        </w:tc>
        <w:tc>
          <w:tcPr>
            <w:tcW w:w="0" w:type="auto"/>
            <w:tcBorders>
              <w:top w:val="single" w:sz="18" w:space="0" w:color="auto"/>
              <w:bottom w:val="single" w:sz="6" w:space="0" w:color="auto"/>
            </w:tcBorders>
            <w:shd w:val="clear" w:color="auto" w:fill="948A54"/>
            <w:vAlign w:val="center"/>
          </w:tcPr>
          <w:p w14:paraId="2915E455" w14:textId="77777777" w:rsidR="00863030" w:rsidRPr="00EF092F" w:rsidRDefault="00863030" w:rsidP="00EF092F">
            <w:pPr>
              <w:pStyle w:val="BodyTextIndent"/>
              <w:spacing w:before="0" w:after="0"/>
              <w:ind w:left="-10"/>
              <w:jc w:val="center"/>
              <w:rPr>
                <w:rFonts w:cs="Arial"/>
                <w:b/>
                <w:bCs/>
                <w:color w:val="FFFFFF" w:themeColor="background1"/>
                <w:sz w:val="20"/>
              </w:rPr>
            </w:pPr>
            <w:r w:rsidRPr="00EF092F">
              <w:rPr>
                <w:rFonts w:cs="Arial"/>
                <w:b/>
                <w:color w:val="FFFFFF" w:themeColor="background1"/>
                <w:sz w:val="20"/>
              </w:rPr>
              <w:t>Linear Feature Type</w:t>
            </w:r>
          </w:p>
        </w:tc>
        <w:tc>
          <w:tcPr>
            <w:tcW w:w="0" w:type="auto"/>
            <w:tcBorders>
              <w:top w:val="single" w:sz="18" w:space="0" w:color="auto"/>
              <w:bottom w:val="single" w:sz="6" w:space="0" w:color="auto"/>
            </w:tcBorders>
            <w:shd w:val="clear" w:color="auto" w:fill="948A54"/>
            <w:vAlign w:val="center"/>
          </w:tcPr>
          <w:p w14:paraId="2915E456" w14:textId="77777777" w:rsidR="00863030" w:rsidRPr="00EF092F" w:rsidRDefault="00863030" w:rsidP="00EF092F">
            <w:pPr>
              <w:pStyle w:val="BodyTextIndent"/>
              <w:spacing w:before="0" w:after="0"/>
              <w:ind w:left="42"/>
              <w:jc w:val="center"/>
              <w:rPr>
                <w:rFonts w:cs="Arial"/>
                <w:b/>
                <w:bCs/>
                <w:color w:val="FFFFFF" w:themeColor="background1"/>
                <w:sz w:val="20"/>
              </w:rPr>
            </w:pPr>
            <w:r w:rsidRPr="00EF092F">
              <w:rPr>
                <w:rFonts w:cs="Arial"/>
                <w:b/>
                <w:color w:val="FFFFFF" w:themeColor="background1"/>
                <w:sz w:val="20"/>
              </w:rPr>
              <w:t>Symbol</w:t>
            </w:r>
          </w:p>
        </w:tc>
      </w:tr>
      <w:tr w:rsidR="00863030" w:rsidRPr="00EF092F" w14:paraId="2915E45B" w14:textId="77777777" w:rsidTr="000D097C">
        <w:trPr>
          <w:trHeight w:val="363"/>
          <w:tblCellSpacing w:w="20" w:type="dxa"/>
          <w:jc w:val="center"/>
        </w:trPr>
        <w:tc>
          <w:tcPr>
            <w:tcW w:w="0" w:type="auto"/>
            <w:shd w:val="clear" w:color="auto" w:fill="auto"/>
            <w:vAlign w:val="center"/>
          </w:tcPr>
          <w:p w14:paraId="2915E458" w14:textId="77777777" w:rsidR="00863030" w:rsidRPr="00EF092F" w:rsidRDefault="00863030" w:rsidP="00EF092F">
            <w:pPr>
              <w:pStyle w:val="BodyTextIndent"/>
              <w:spacing w:before="0" w:after="0"/>
              <w:ind w:left="5"/>
              <w:jc w:val="center"/>
              <w:rPr>
                <w:rFonts w:cs="Arial"/>
                <w:sz w:val="20"/>
              </w:rPr>
            </w:pPr>
            <w:r w:rsidRPr="00EF092F">
              <w:rPr>
                <w:rFonts w:cs="Arial"/>
                <w:sz w:val="20"/>
              </w:rPr>
              <w:t>H</w:t>
            </w:r>
          </w:p>
        </w:tc>
        <w:tc>
          <w:tcPr>
            <w:tcW w:w="0" w:type="auto"/>
            <w:shd w:val="clear" w:color="auto" w:fill="auto"/>
            <w:vAlign w:val="center"/>
          </w:tcPr>
          <w:p w14:paraId="2915E459" w14:textId="77777777" w:rsidR="00863030" w:rsidRPr="00EF092F" w:rsidRDefault="00863030" w:rsidP="00EF092F">
            <w:pPr>
              <w:pStyle w:val="BodyTextIndent"/>
              <w:spacing w:before="0" w:after="0"/>
              <w:ind w:left="0"/>
              <w:jc w:val="center"/>
              <w:rPr>
                <w:rFonts w:cs="Arial"/>
                <w:sz w:val="20"/>
              </w:rPr>
            </w:pPr>
            <w:r w:rsidRPr="00EF092F">
              <w:rPr>
                <w:rFonts w:cs="Arial"/>
                <w:sz w:val="20"/>
              </w:rPr>
              <w:t>Hydrology</w:t>
            </w:r>
          </w:p>
        </w:tc>
        <w:tc>
          <w:tcPr>
            <w:tcW w:w="0" w:type="auto"/>
            <w:shd w:val="clear" w:color="auto" w:fill="auto"/>
            <w:vAlign w:val="center"/>
          </w:tcPr>
          <w:p w14:paraId="2915E45A" w14:textId="77777777" w:rsidR="00863030" w:rsidRPr="00EF092F" w:rsidRDefault="00863030" w:rsidP="00EF092F">
            <w:pPr>
              <w:pStyle w:val="BodyTextIndent"/>
              <w:spacing w:before="0" w:after="0"/>
              <w:ind w:left="42"/>
              <w:jc w:val="center"/>
              <w:rPr>
                <w:rFonts w:cs="Arial"/>
                <w:sz w:val="20"/>
              </w:rPr>
            </w:pPr>
            <w:r w:rsidRPr="00EF092F">
              <w:rPr>
                <w:rFonts w:cs="Arial"/>
                <w:noProof/>
                <w:sz w:val="20"/>
              </w:rPr>
              <w:drawing>
                <wp:inline distT="0" distB="0" distL="0" distR="0" wp14:anchorId="2915EABF" wp14:editId="34C08C4C">
                  <wp:extent cx="494675" cy="209862"/>
                  <wp:effectExtent l="0" t="0" r="635" b="0"/>
                  <wp:docPr id="1247" name="Picture 1" descr="hydrology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_symbols"/>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95300" cy="210127"/>
                          </a:xfrm>
                          <a:prstGeom prst="rect">
                            <a:avLst/>
                          </a:prstGeom>
                          <a:noFill/>
                          <a:ln>
                            <a:noFill/>
                          </a:ln>
                        </pic:spPr>
                      </pic:pic>
                    </a:graphicData>
                  </a:graphic>
                </wp:inline>
              </w:drawing>
            </w:r>
          </w:p>
        </w:tc>
      </w:tr>
      <w:tr w:rsidR="00863030" w:rsidRPr="00EF092F" w14:paraId="2915E45F" w14:textId="77777777" w:rsidTr="000D097C">
        <w:trPr>
          <w:trHeight w:val="363"/>
          <w:tblCellSpacing w:w="20" w:type="dxa"/>
          <w:jc w:val="center"/>
        </w:trPr>
        <w:tc>
          <w:tcPr>
            <w:tcW w:w="0" w:type="auto"/>
            <w:shd w:val="clear" w:color="auto" w:fill="auto"/>
            <w:vAlign w:val="center"/>
          </w:tcPr>
          <w:p w14:paraId="2915E45C" w14:textId="77777777" w:rsidR="00863030" w:rsidRPr="00EF092F" w:rsidRDefault="00863030" w:rsidP="00EF092F">
            <w:pPr>
              <w:pStyle w:val="BodyTextIndent"/>
              <w:spacing w:before="0" w:after="0"/>
              <w:ind w:left="5"/>
              <w:jc w:val="center"/>
              <w:rPr>
                <w:rFonts w:cs="Arial"/>
                <w:sz w:val="20"/>
              </w:rPr>
            </w:pPr>
            <w:r w:rsidRPr="00EF092F">
              <w:rPr>
                <w:rFonts w:cs="Arial"/>
                <w:sz w:val="20"/>
              </w:rPr>
              <w:t>P</w:t>
            </w:r>
          </w:p>
        </w:tc>
        <w:tc>
          <w:tcPr>
            <w:tcW w:w="0" w:type="auto"/>
            <w:shd w:val="clear" w:color="auto" w:fill="auto"/>
            <w:vAlign w:val="center"/>
          </w:tcPr>
          <w:p w14:paraId="2915E45D" w14:textId="77777777" w:rsidR="00863030" w:rsidRPr="00EF092F" w:rsidRDefault="00863030" w:rsidP="00EF092F">
            <w:pPr>
              <w:pStyle w:val="BodyTextIndent"/>
              <w:spacing w:before="0" w:after="0"/>
              <w:ind w:left="0"/>
              <w:jc w:val="center"/>
              <w:rPr>
                <w:rFonts w:cs="Arial"/>
                <w:sz w:val="20"/>
              </w:rPr>
            </w:pPr>
            <w:r w:rsidRPr="00EF092F">
              <w:rPr>
                <w:rFonts w:cs="Arial"/>
                <w:sz w:val="20"/>
              </w:rPr>
              <w:t>Non-Visible Feature (boundary)</w:t>
            </w:r>
          </w:p>
        </w:tc>
        <w:tc>
          <w:tcPr>
            <w:tcW w:w="0" w:type="auto"/>
            <w:shd w:val="clear" w:color="auto" w:fill="auto"/>
            <w:vAlign w:val="center"/>
          </w:tcPr>
          <w:p w14:paraId="2915E45E" w14:textId="77777777" w:rsidR="00863030" w:rsidRPr="00EF092F" w:rsidRDefault="00863030" w:rsidP="00EF092F">
            <w:pPr>
              <w:pStyle w:val="BodyTextIndent"/>
              <w:spacing w:before="0" w:after="0"/>
              <w:ind w:left="0"/>
              <w:jc w:val="center"/>
              <w:rPr>
                <w:rFonts w:cs="Arial"/>
                <w:sz w:val="20"/>
              </w:rPr>
            </w:pPr>
            <w:r w:rsidRPr="00EF092F">
              <w:rPr>
                <w:rFonts w:cs="Arial"/>
                <w:noProof/>
                <w:sz w:val="20"/>
              </w:rPr>
              <w:drawing>
                <wp:inline distT="0" distB="0" distL="0" distR="0" wp14:anchorId="2915EAC1" wp14:editId="7CA5CC57">
                  <wp:extent cx="494675" cy="209862"/>
                  <wp:effectExtent l="0" t="0" r="635" b="0"/>
                  <wp:docPr id="1249" name="Picture 2" descr="Non-Visible Feature (boundary)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nvis_symbols"/>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95300" cy="210127"/>
                          </a:xfrm>
                          <a:prstGeom prst="rect">
                            <a:avLst/>
                          </a:prstGeom>
                          <a:noFill/>
                          <a:ln>
                            <a:noFill/>
                          </a:ln>
                        </pic:spPr>
                      </pic:pic>
                    </a:graphicData>
                  </a:graphic>
                </wp:inline>
              </w:drawing>
            </w:r>
          </w:p>
        </w:tc>
      </w:tr>
      <w:tr w:rsidR="00863030" w:rsidRPr="00EF092F" w14:paraId="2915E463" w14:textId="77777777" w:rsidTr="000D097C">
        <w:trPr>
          <w:trHeight w:val="363"/>
          <w:tblCellSpacing w:w="20" w:type="dxa"/>
          <w:jc w:val="center"/>
        </w:trPr>
        <w:tc>
          <w:tcPr>
            <w:tcW w:w="0" w:type="auto"/>
            <w:shd w:val="clear" w:color="auto" w:fill="auto"/>
            <w:vAlign w:val="center"/>
          </w:tcPr>
          <w:p w14:paraId="2915E460" w14:textId="77777777" w:rsidR="00863030" w:rsidRPr="00EF092F" w:rsidRDefault="00863030" w:rsidP="00EF092F">
            <w:pPr>
              <w:pStyle w:val="BodyTextIndent"/>
              <w:spacing w:before="0" w:after="0"/>
              <w:ind w:left="5"/>
              <w:jc w:val="center"/>
              <w:rPr>
                <w:rFonts w:cs="Arial"/>
                <w:sz w:val="20"/>
              </w:rPr>
            </w:pPr>
            <w:r w:rsidRPr="00EF092F">
              <w:rPr>
                <w:rFonts w:cs="Arial"/>
                <w:sz w:val="20"/>
              </w:rPr>
              <w:t>R</w:t>
            </w:r>
          </w:p>
        </w:tc>
        <w:tc>
          <w:tcPr>
            <w:tcW w:w="0" w:type="auto"/>
            <w:shd w:val="clear" w:color="auto" w:fill="auto"/>
            <w:vAlign w:val="center"/>
          </w:tcPr>
          <w:p w14:paraId="2915E461" w14:textId="77777777" w:rsidR="00863030" w:rsidRPr="00EF092F" w:rsidRDefault="00863030" w:rsidP="00EF092F">
            <w:pPr>
              <w:pStyle w:val="BodyTextIndent"/>
              <w:spacing w:before="0" w:after="0"/>
              <w:ind w:left="0"/>
              <w:jc w:val="center"/>
              <w:rPr>
                <w:rFonts w:cs="Arial"/>
                <w:sz w:val="20"/>
              </w:rPr>
            </w:pPr>
            <w:r w:rsidRPr="00EF092F">
              <w:rPr>
                <w:rFonts w:cs="Arial"/>
                <w:sz w:val="20"/>
              </w:rPr>
              <w:t>Railroad</w:t>
            </w:r>
          </w:p>
        </w:tc>
        <w:tc>
          <w:tcPr>
            <w:tcW w:w="0" w:type="auto"/>
            <w:shd w:val="clear" w:color="auto" w:fill="auto"/>
            <w:vAlign w:val="center"/>
          </w:tcPr>
          <w:p w14:paraId="2915E462" w14:textId="77777777" w:rsidR="00863030" w:rsidRPr="00EF092F" w:rsidRDefault="00863030" w:rsidP="00EF092F">
            <w:pPr>
              <w:pStyle w:val="BodyTextIndent"/>
              <w:spacing w:before="0" w:after="0"/>
              <w:ind w:left="0"/>
              <w:jc w:val="center"/>
              <w:rPr>
                <w:rFonts w:cs="Arial"/>
                <w:sz w:val="20"/>
              </w:rPr>
            </w:pPr>
            <w:r w:rsidRPr="00EF092F">
              <w:rPr>
                <w:rFonts w:cs="Arial"/>
                <w:noProof/>
                <w:sz w:val="20"/>
              </w:rPr>
              <w:drawing>
                <wp:inline distT="0" distB="0" distL="0" distR="0" wp14:anchorId="2915EAC3" wp14:editId="472B5120">
                  <wp:extent cx="534194" cy="209862"/>
                  <wp:effectExtent l="0" t="0" r="0" b="0"/>
                  <wp:docPr id="1251" name="Picture 3" descr="railroad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lroads_symbol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3400" cy="209550"/>
                          </a:xfrm>
                          <a:prstGeom prst="rect">
                            <a:avLst/>
                          </a:prstGeom>
                          <a:noFill/>
                          <a:ln>
                            <a:noFill/>
                          </a:ln>
                        </pic:spPr>
                      </pic:pic>
                    </a:graphicData>
                  </a:graphic>
                </wp:inline>
              </w:drawing>
            </w:r>
          </w:p>
        </w:tc>
      </w:tr>
      <w:tr w:rsidR="00863030" w:rsidRPr="00EF092F" w14:paraId="2915E467" w14:textId="77777777" w:rsidTr="00196C9D">
        <w:trPr>
          <w:trHeight w:val="415"/>
          <w:tblCellSpacing w:w="20" w:type="dxa"/>
          <w:jc w:val="center"/>
        </w:trPr>
        <w:tc>
          <w:tcPr>
            <w:tcW w:w="0" w:type="auto"/>
            <w:shd w:val="clear" w:color="auto" w:fill="auto"/>
            <w:vAlign w:val="center"/>
          </w:tcPr>
          <w:p w14:paraId="2915E464" w14:textId="77777777" w:rsidR="00863030" w:rsidRPr="00EF092F" w:rsidRDefault="00863030" w:rsidP="00EF092F">
            <w:pPr>
              <w:pStyle w:val="BodyTextIndent"/>
              <w:spacing w:before="0" w:after="0"/>
              <w:ind w:left="5"/>
              <w:jc w:val="center"/>
              <w:rPr>
                <w:rFonts w:cs="Arial"/>
                <w:sz w:val="20"/>
              </w:rPr>
            </w:pPr>
            <w:r w:rsidRPr="00EF092F">
              <w:rPr>
                <w:rFonts w:cs="Arial"/>
                <w:sz w:val="20"/>
              </w:rPr>
              <w:t>S</w:t>
            </w:r>
          </w:p>
        </w:tc>
        <w:tc>
          <w:tcPr>
            <w:tcW w:w="0" w:type="auto"/>
            <w:shd w:val="clear" w:color="auto" w:fill="auto"/>
            <w:vAlign w:val="center"/>
          </w:tcPr>
          <w:p w14:paraId="2915E465" w14:textId="77777777" w:rsidR="00863030" w:rsidRPr="00EF092F" w:rsidRDefault="00863030" w:rsidP="00EF092F">
            <w:pPr>
              <w:pStyle w:val="BodyTextIndent"/>
              <w:spacing w:before="0" w:after="0"/>
              <w:ind w:left="0"/>
              <w:jc w:val="center"/>
              <w:rPr>
                <w:rFonts w:cs="Arial"/>
                <w:sz w:val="20"/>
              </w:rPr>
            </w:pPr>
            <w:r w:rsidRPr="00EF092F">
              <w:rPr>
                <w:rFonts w:cs="Arial"/>
                <w:sz w:val="20"/>
              </w:rPr>
              <w:t>Road</w:t>
            </w:r>
          </w:p>
        </w:tc>
        <w:tc>
          <w:tcPr>
            <w:tcW w:w="0" w:type="auto"/>
            <w:shd w:val="clear" w:color="auto" w:fill="auto"/>
            <w:vAlign w:val="center"/>
          </w:tcPr>
          <w:p w14:paraId="2915E466" w14:textId="77777777" w:rsidR="00863030" w:rsidRPr="00EF092F" w:rsidRDefault="00863030" w:rsidP="00EF092F">
            <w:pPr>
              <w:pStyle w:val="BodyTextIndent"/>
              <w:spacing w:before="0" w:after="0"/>
              <w:ind w:left="42"/>
              <w:jc w:val="center"/>
              <w:rPr>
                <w:rFonts w:cs="Arial"/>
                <w:sz w:val="20"/>
              </w:rPr>
            </w:pPr>
            <w:r w:rsidRPr="00EF092F">
              <w:rPr>
                <w:rFonts w:cs="Arial"/>
                <w:noProof/>
                <w:sz w:val="20"/>
              </w:rPr>
              <w:drawing>
                <wp:inline distT="0" distB="0" distL="0" distR="0" wp14:anchorId="2915EAC5" wp14:editId="5B4AE017">
                  <wp:extent cx="598107" cy="284813"/>
                  <wp:effectExtent l="0" t="0" r="0" b="1270"/>
                  <wp:docPr id="1254" name="Picture 4" descr="road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ads_symbols"/>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0075" cy="285750"/>
                          </a:xfrm>
                          <a:prstGeom prst="rect">
                            <a:avLst/>
                          </a:prstGeom>
                          <a:noFill/>
                          <a:ln>
                            <a:noFill/>
                          </a:ln>
                        </pic:spPr>
                      </pic:pic>
                    </a:graphicData>
                  </a:graphic>
                </wp:inline>
              </w:drawing>
            </w:r>
          </w:p>
        </w:tc>
      </w:tr>
    </w:tbl>
    <w:p w14:paraId="7894CC8B" w14:textId="77777777" w:rsidR="00AC4042" w:rsidRDefault="00AC4042" w:rsidP="00A373C2">
      <w:pPr>
        <w:pStyle w:val="Normal1"/>
      </w:pPr>
      <w:bookmarkStart w:id="2228" w:name="_Toc437936262"/>
    </w:p>
    <w:p w14:paraId="49609DD4" w14:textId="77777777" w:rsidR="009E624D" w:rsidRDefault="009E624D">
      <w:pPr>
        <w:rPr>
          <w:rFonts w:eastAsia="Calibri" w:cs="Arial"/>
          <w:b/>
          <w:sz w:val="26"/>
        </w:rPr>
      </w:pPr>
      <w:bookmarkStart w:id="2229" w:name="_Toc502937647"/>
      <w:bookmarkStart w:id="2230" w:name="_Toc503015320"/>
      <w:bookmarkStart w:id="2231" w:name="_Toc503455581"/>
      <w:r>
        <w:br w:type="page"/>
      </w:r>
    </w:p>
    <w:p w14:paraId="2915E469" w14:textId="11B434F7" w:rsidR="00863030" w:rsidRPr="00103CDF" w:rsidRDefault="00863030" w:rsidP="009E624D">
      <w:pPr>
        <w:pStyle w:val="BASBodyTextBold13"/>
      </w:pPr>
      <w:r w:rsidRPr="00103CDF">
        <w:t>Symbolizing Geographic Areas</w:t>
      </w:r>
      <w:bookmarkEnd w:id="2228"/>
      <w:bookmarkEnd w:id="2229"/>
      <w:bookmarkEnd w:id="2230"/>
      <w:bookmarkEnd w:id="2231"/>
    </w:p>
    <w:p w14:paraId="2915E46A" w14:textId="77777777" w:rsidR="00863030" w:rsidRPr="00103CDF" w:rsidRDefault="00863030" w:rsidP="00D74715">
      <w:pPr>
        <w:pStyle w:val="BASBodyText"/>
      </w:pPr>
      <w:r w:rsidRPr="00103CDF">
        <w:t>Symbolize the AIAL layer by “COMPTYP” field to show reservation and off-reservation trust land.</w:t>
      </w:r>
    </w:p>
    <w:p w14:paraId="2915E46B" w14:textId="456F357A" w:rsidR="00863030" w:rsidRPr="00103CDF" w:rsidRDefault="00863030" w:rsidP="000A77BA">
      <w:pPr>
        <w:pStyle w:val="NoteTribalBAS"/>
      </w:pPr>
      <w:r w:rsidRPr="00103CDF">
        <w:rPr>
          <w:b/>
          <w:caps/>
        </w:rPr>
        <w:t>N</w:t>
      </w:r>
      <w:r w:rsidRPr="00103CDF">
        <w:rPr>
          <w:b/>
        </w:rPr>
        <w:t>ote</w:t>
      </w:r>
      <w:r w:rsidRPr="00C70EEE">
        <w:rPr>
          <w:b/>
        </w:rPr>
        <w:t>:</w:t>
      </w:r>
      <w:r w:rsidR="004A53C1" w:rsidRPr="00103CDF">
        <w:t xml:space="preserve"> </w:t>
      </w:r>
      <w:r w:rsidR="00C70EEE">
        <w:t xml:space="preserve"> </w:t>
      </w:r>
      <w:r w:rsidRPr="00103CDF">
        <w:t>AIA participants working on changes for tribal subdivisions may want to use different colors to distinguish one from another.</w:t>
      </w:r>
    </w:p>
    <w:p w14:paraId="0A539FA1" w14:textId="77777777" w:rsidR="00132BD8" w:rsidRPr="00132BD8" w:rsidRDefault="00132BD8" w:rsidP="00863030">
      <w:pPr>
        <w:pStyle w:val="BodyTextIndent"/>
        <w:spacing w:before="80"/>
        <w:ind w:left="0"/>
        <w:jc w:val="center"/>
        <w:rPr>
          <w:rFonts w:cs="Arial"/>
          <w:sz w:val="16"/>
          <w:szCs w:val="16"/>
        </w:rPr>
      </w:pPr>
    </w:p>
    <w:p w14:paraId="2915E46C" w14:textId="015A9004" w:rsidR="00863030" w:rsidRPr="00103CDF" w:rsidRDefault="00863030" w:rsidP="00863030">
      <w:pPr>
        <w:pStyle w:val="BodyTextIndent"/>
        <w:spacing w:before="80"/>
        <w:ind w:left="0"/>
        <w:jc w:val="center"/>
        <w:rPr>
          <w:rFonts w:cs="Arial"/>
        </w:rPr>
      </w:pPr>
      <w:r w:rsidRPr="00103CDF">
        <w:rPr>
          <w:rFonts w:cs="Arial"/>
          <w:noProof/>
        </w:rPr>
        <w:drawing>
          <wp:inline distT="0" distB="0" distL="0" distR="0" wp14:anchorId="2915EAC7" wp14:editId="2F2C9DFA">
            <wp:extent cx="4772025" cy="3638549"/>
            <wp:effectExtent l="38100" t="38100" r="28575" b="38735"/>
            <wp:docPr id="1256" name="Picture 49" descr="This image shows suggest map symbolization by highlighting different features in different colors on the map." title="Example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is image shows suggest map symbolization by highlighting different features in different colors on the map."/>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4776884" cy="3642254"/>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2915E46D" w14:textId="777B5224" w:rsidR="00863030" w:rsidRPr="00103CDF" w:rsidRDefault="000049F6" w:rsidP="001370D7">
      <w:pPr>
        <w:pStyle w:val="Caption"/>
      </w:pPr>
      <w:bookmarkStart w:id="2232" w:name="_Toc502934770"/>
      <w:r>
        <w:t xml:space="preserve">Figure </w:t>
      </w:r>
      <w:r w:rsidR="00EE635D">
        <w:fldChar w:fldCharType="begin"/>
      </w:r>
      <w:r w:rsidR="00EE635D">
        <w:instrText xml:space="preserve"> SEQ Figure \* ARABIC </w:instrText>
      </w:r>
      <w:r w:rsidR="00EE635D">
        <w:fldChar w:fldCharType="separate"/>
      </w:r>
      <w:r w:rsidR="004B69B4">
        <w:t>31</w:t>
      </w:r>
      <w:r w:rsidR="00EE635D">
        <w:fldChar w:fldCharType="end"/>
      </w:r>
      <w:r>
        <w:t xml:space="preserve">. </w:t>
      </w:r>
      <w:r w:rsidR="00A55264">
        <w:t>Suggested Map Symbolization</w:t>
      </w:r>
      <w:bookmarkEnd w:id="2232"/>
    </w:p>
    <w:p w14:paraId="2915E46E" w14:textId="5D48760D" w:rsidR="00863030" w:rsidRDefault="00863030" w:rsidP="00FF2439">
      <w:pPr>
        <w:pStyle w:val="Heading2appB"/>
      </w:pPr>
      <w:bookmarkStart w:id="2233" w:name="_Toc437936263"/>
      <w:bookmarkStart w:id="2234" w:name="_Toc469556481"/>
      <w:bookmarkStart w:id="2235" w:name="_Toc502937648"/>
      <w:bookmarkStart w:id="2236" w:name="_Toc503015321"/>
      <w:bookmarkStart w:id="2237" w:name="_Toc519522405"/>
      <w:r w:rsidRPr="00103CDF">
        <w:t>Extracting AIA Data from Census Bureau Shapefiles</w:t>
      </w:r>
      <w:bookmarkEnd w:id="2233"/>
      <w:bookmarkEnd w:id="2234"/>
      <w:bookmarkEnd w:id="2235"/>
      <w:bookmarkEnd w:id="2236"/>
      <w:bookmarkEnd w:id="2237"/>
    </w:p>
    <w:p w14:paraId="3FE5A8B0" w14:textId="77777777" w:rsidR="000049F6" w:rsidRPr="00103CDF" w:rsidRDefault="000049F6" w:rsidP="000049F6">
      <w:pPr>
        <w:pStyle w:val="Normal1"/>
      </w:pPr>
    </w:p>
    <w:p w14:paraId="2915E46F" w14:textId="30D380C6" w:rsidR="00863030" w:rsidRPr="00103CDF" w:rsidRDefault="00863030" w:rsidP="000A77BA">
      <w:pPr>
        <w:pStyle w:val="NoteTribalBAS"/>
      </w:pPr>
      <w:r w:rsidRPr="00132BD8">
        <w:rPr>
          <w:b/>
          <w:caps/>
        </w:rPr>
        <w:t>N</w:t>
      </w:r>
      <w:r w:rsidRPr="00132BD8">
        <w:rPr>
          <w:b/>
        </w:rPr>
        <w:t>ote:</w:t>
      </w:r>
      <w:r w:rsidR="004A53C1" w:rsidRPr="00103CDF">
        <w:t xml:space="preserve"> </w:t>
      </w:r>
      <w:r w:rsidR="000049F6">
        <w:t xml:space="preserve"> </w:t>
      </w:r>
      <w:r w:rsidRPr="00103CDF">
        <w:t>If you do not have Arc</w:t>
      </w:r>
      <w:r w:rsidR="00AA7B15" w:rsidRPr="00103CDF">
        <w:t>GIS Advanced</w:t>
      </w:r>
      <w:r w:rsidRPr="00103CDF">
        <w:t xml:space="preserve">, skip ahead to </w:t>
      </w:r>
      <w:r w:rsidRPr="00467F52">
        <w:rPr>
          <w:color w:val="0000FF"/>
        </w:rPr>
        <w:t xml:space="preserve">Section </w:t>
      </w:r>
      <w:r w:rsidR="00467F52" w:rsidRPr="00467F52">
        <w:rPr>
          <w:color w:val="0000FF"/>
        </w:rPr>
        <w:fldChar w:fldCharType="begin"/>
      </w:r>
      <w:r w:rsidR="00467F52" w:rsidRPr="00467F52">
        <w:rPr>
          <w:color w:val="0000FF"/>
        </w:rPr>
        <w:instrText xml:space="preserve"> REF _Ref501095701 \r \h  \* MERGEFORMAT </w:instrText>
      </w:r>
      <w:r w:rsidR="00467F52" w:rsidRPr="00467F52">
        <w:rPr>
          <w:color w:val="0000FF"/>
        </w:rPr>
      </w:r>
      <w:r w:rsidR="00467F52" w:rsidRPr="00467F52">
        <w:rPr>
          <w:color w:val="0000FF"/>
        </w:rPr>
        <w:fldChar w:fldCharType="separate"/>
      </w:r>
      <w:r w:rsidR="004B69B4">
        <w:rPr>
          <w:color w:val="0000FF"/>
        </w:rPr>
        <w:t>B.4</w:t>
      </w:r>
      <w:r w:rsidR="00467F52" w:rsidRPr="00467F52">
        <w:rPr>
          <w:color w:val="0000FF"/>
        </w:rPr>
        <w:fldChar w:fldCharType="end"/>
      </w:r>
      <w:r w:rsidRPr="00103CDF">
        <w:t>.</w:t>
      </w:r>
    </w:p>
    <w:p w14:paraId="3A6CF740" w14:textId="77777777" w:rsidR="00435DF9" w:rsidRDefault="00435DF9" w:rsidP="00435DF9">
      <w:pPr>
        <w:pStyle w:val="Normal1"/>
      </w:pPr>
      <w:bookmarkStart w:id="2238" w:name="_Toc437936264"/>
    </w:p>
    <w:p w14:paraId="2915E470" w14:textId="2600FDE9" w:rsidR="00863030" w:rsidRPr="00103CDF" w:rsidRDefault="00863030" w:rsidP="009E624D">
      <w:pPr>
        <w:pStyle w:val="BASBodyTextBold13"/>
      </w:pPr>
      <w:bookmarkStart w:id="2239" w:name="_Toc502937649"/>
      <w:bookmarkStart w:id="2240" w:name="_Toc503015322"/>
      <w:bookmarkStart w:id="2241" w:name="_Toc503453906"/>
      <w:bookmarkStart w:id="2242" w:name="_Toc503455583"/>
      <w:r w:rsidRPr="00097DFE">
        <w:t>Filtering</w:t>
      </w:r>
      <w:r w:rsidRPr="00103CDF">
        <w:t xml:space="preserve"> the Data</w:t>
      </w:r>
      <w:bookmarkEnd w:id="2238"/>
      <w:bookmarkEnd w:id="2239"/>
      <w:bookmarkEnd w:id="2240"/>
      <w:bookmarkEnd w:id="2241"/>
      <w:bookmarkEnd w:id="2242"/>
    </w:p>
    <w:p w14:paraId="2915E471" w14:textId="77777777" w:rsidR="00863030" w:rsidRPr="00B97102" w:rsidRDefault="00863030" w:rsidP="004862E7">
      <w:pPr>
        <w:pStyle w:val="DigitalNumbered"/>
        <w:numPr>
          <w:ilvl w:val="0"/>
          <w:numId w:val="251"/>
        </w:numPr>
      </w:pPr>
      <w:r w:rsidRPr="00B97102">
        <w:t xml:space="preserve">In </w:t>
      </w:r>
      <w:r w:rsidRPr="00771D32">
        <w:rPr>
          <w:b/>
        </w:rPr>
        <w:t>ArcMap</w:t>
      </w:r>
      <w:r w:rsidRPr="00B97102">
        <w:t xml:space="preserve">, click </w:t>
      </w:r>
      <w:r w:rsidRPr="00771D32">
        <w:rPr>
          <w:b/>
        </w:rPr>
        <w:t>Selection</w:t>
      </w:r>
      <w:r w:rsidRPr="00B97102">
        <w:t xml:space="preserve"> and then click </w:t>
      </w:r>
      <w:r w:rsidRPr="00771D32">
        <w:rPr>
          <w:b/>
        </w:rPr>
        <w:t>Select by Attributes</w:t>
      </w:r>
      <w:r w:rsidRPr="00B97102">
        <w:t>.</w:t>
      </w:r>
    </w:p>
    <w:p w14:paraId="2915E472" w14:textId="77777777" w:rsidR="00863030" w:rsidRPr="00B97102" w:rsidRDefault="00863030" w:rsidP="00001A3B">
      <w:pPr>
        <w:pStyle w:val="DigitalNumbered"/>
        <w:rPr>
          <w:b/>
        </w:rPr>
      </w:pPr>
      <w:r w:rsidRPr="00771D32">
        <w:t xml:space="preserve">In the </w:t>
      </w:r>
      <w:r w:rsidRPr="00771D32">
        <w:rPr>
          <w:b/>
        </w:rPr>
        <w:t>Select By Attributes</w:t>
      </w:r>
      <w:r w:rsidRPr="00771D32">
        <w:t xml:space="preserve"> window</w:t>
      </w:r>
      <w:r w:rsidRPr="00B97102">
        <w:rPr>
          <w:b/>
        </w:rPr>
        <w:t>:</w:t>
      </w:r>
    </w:p>
    <w:p w14:paraId="2915E473" w14:textId="282D952C" w:rsidR="00863030" w:rsidRPr="00103CDF" w:rsidRDefault="00863030" w:rsidP="009B0553">
      <w:pPr>
        <w:pStyle w:val="DigitalBulletLv2"/>
      </w:pPr>
      <w:r w:rsidRPr="00103CDF">
        <w:t xml:space="preserve">From the </w:t>
      </w:r>
      <w:r w:rsidRPr="00771D32">
        <w:rPr>
          <w:b/>
        </w:rPr>
        <w:t>Layer</w:t>
      </w:r>
      <w:r w:rsidRPr="00103CDF">
        <w:t xml:space="preserve"> dropdown, select </w:t>
      </w:r>
      <w:r w:rsidR="002B2496" w:rsidRPr="00103CDF">
        <w:t>PVS_20</w:t>
      </w:r>
      <w:r w:rsidR="001A3F54">
        <w:t>19</w:t>
      </w:r>
      <w:r w:rsidR="002B2496" w:rsidRPr="00103CDF">
        <w:t>_v2</w:t>
      </w:r>
      <w:r w:rsidRPr="00103CDF">
        <w:t>_aial_&lt;ssccc&gt;</w:t>
      </w:r>
      <w:r w:rsidR="002B2496" w:rsidRPr="00103CDF">
        <w:t>.shp</w:t>
      </w:r>
      <w:r w:rsidRPr="00103CDF">
        <w:t>.</w:t>
      </w:r>
    </w:p>
    <w:p w14:paraId="2915E474" w14:textId="77777777" w:rsidR="00863030" w:rsidRPr="00103CDF" w:rsidRDefault="00863030" w:rsidP="009B0553">
      <w:pPr>
        <w:pStyle w:val="DigitalBulletLv2"/>
        <w:rPr>
          <w:b/>
        </w:rPr>
      </w:pPr>
      <w:r w:rsidRPr="00103CDF">
        <w:t xml:space="preserve">Double click </w:t>
      </w:r>
      <w:r w:rsidRPr="00103CDF">
        <w:rPr>
          <w:b/>
        </w:rPr>
        <w:t>“NAME”</w:t>
      </w:r>
    </w:p>
    <w:p w14:paraId="2915E475" w14:textId="1B37ADA5" w:rsidR="00863030" w:rsidRPr="00103CDF" w:rsidRDefault="00863030" w:rsidP="009B0553">
      <w:pPr>
        <w:pStyle w:val="DigitalBulletLv2"/>
      </w:pPr>
      <w:r w:rsidRPr="00103CDF">
        <w:t>Left click the</w:t>
      </w:r>
      <w:r w:rsidR="004A53C1" w:rsidRPr="00B97102">
        <w:rPr>
          <w:b/>
        </w:rPr>
        <w:t xml:space="preserve"> </w:t>
      </w:r>
      <w:r w:rsidRPr="00B97102">
        <w:rPr>
          <w:b/>
        </w:rPr>
        <w:t>=</w:t>
      </w:r>
      <w:r w:rsidRPr="00103CDF">
        <w:rPr>
          <w:b/>
        </w:rPr>
        <w:t xml:space="preserve"> </w:t>
      </w:r>
      <w:r w:rsidRPr="00103CDF">
        <w:t xml:space="preserve">button, </w:t>
      </w:r>
    </w:p>
    <w:p w14:paraId="2915E476" w14:textId="77777777" w:rsidR="00863030" w:rsidRPr="00103CDF" w:rsidRDefault="00863030" w:rsidP="009B0553">
      <w:pPr>
        <w:pStyle w:val="DigitalBulletLv2"/>
      </w:pPr>
      <w:r w:rsidRPr="00103CDF">
        <w:t xml:space="preserve">Click the </w:t>
      </w:r>
      <w:r w:rsidRPr="00103CDF">
        <w:rPr>
          <w:b/>
        </w:rPr>
        <w:t>Get Unique Values</w:t>
      </w:r>
      <w:r w:rsidRPr="00103CDF">
        <w:t xml:space="preserve"> button</w:t>
      </w:r>
    </w:p>
    <w:p w14:paraId="2915E477" w14:textId="7DD0B28A" w:rsidR="00863030" w:rsidRPr="00103CDF" w:rsidRDefault="00863030" w:rsidP="009B0553">
      <w:pPr>
        <w:pStyle w:val="DigitalBulletLv2"/>
      </w:pPr>
      <w:r w:rsidRPr="00103CDF">
        <w:t>In the list, locate and double click the name of the entity (</w:t>
      </w:r>
      <w:r w:rsidR="00A36496" w:rsidRPr="00103CDF">
        <w:t>i</w:t>
      </w:r>
      <w:r w:rsidRPr="00103CDF">
        <w:t>t will appear in the formula).</w:t>
      </w:r>
    </w:p>
    <w:p w14:paraId="2915E478" w14:textId="77777777" w:rsidR="00863030" w:rsidRPr="00103CDF" w:rsidRDefault="00863030" w:rsidP="009B0553">
      <w:pPr>
        <w:pStyle w:val="DigitalBulletLv2"/>
      </w:pPr>
      <w:r w:rsidRPr="00103CDF">
        <w:t xml:space="preserve">Click </w:t>
      </w:r>
      <w:r w:rsidRPr="00103CDF">
        <w:rPr>
          <w:b/>
        </w:rPr>
        <w:t>OK</w:t>
      </w:r>
    </w:p>
    <w:p w14:paraId="2915E479" w14:textId="77777777" w:rsidR="00863030" w:rsidRPr="00103CDF" w:rsidRDefault="00863030" w:rsidP="00DE6E47">
      <w:pPr>
        <w:pStyle w:val="Graphic"/>
        <w:jc w:val="center"/>
        <w:rPr>
          <w:rFonts w:cs="Arial"/>
        </w:rPr>
      </w:pPr>
      <w:r w:rsidRPr="00103CDF">
        <w:rPr>
          <w:rFonts w:cs="Arial"/>
          <w:noProof/>
        </w:rPr>
        <w:drawing>
          <wp:inline distT="0" distB="0" distL="0" distR="0" wp14:anchorId="2915EAC9" wp14:editId="6B2D80D5">
            <wp:extent cx="2270921" cy="3095625"/>
            <wp:effectExtent l="38100" t="38100" r="34290" b="28575"/>
            <wp:docPr id="1260" name="Picture 50" descr="Filtering Data, the images show the highlighed Layer, shows the user selecting NAME for the layer, clicking the = (equal) button, clicking the Get Unique Values button to locate and double click the name of the entity Havanaupa. Then clicking OK to finish" title="Appendix B, Example 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image shows ArcMap’s “Select By Attributes” window which highlights in red: the AIA layer in the &quot;Layer&quot; dropdown box.  It then highlights &quot;NAME&quot;, then the Equal sign button, and then pushing the &quot;Unique Values&quot; button where five reservations appear. Example &quot;Havasupai&quot; is selected.  In the box at the bottom, now &quot;NAME&quot; = 'Havasupai' appears. Last, the OK button is highlighted."/>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2284132" cy="3113634"/>
                    </a:xfrm>
                    <a:prstGeom prst="rect">
                      <a:avLst/>
                    </a:prstGeom>
                    <a:noFill/>
                    <a:ln w="28575">
                      <a:solidFill>
                        <a:schemeClr val="tx1"/>
                      </a:solidFill>
                    </a:ln>
                  </pic:spPr>
                </pic:pic>
              </a:graphicData>
            </a:graphic>
          </wp:inline>
        </w:drawing>
      </w:r>
    </w:p>
    <w:p w14:paraId="2915E47A" w14:textId="19B70A21" w:rsidR="00863030" w:rsidRPr="00103CDF" w:rsidRDefault="00B97102" w:rsidP="001370D7">
      <w:pPr>
        <w:pStyle w:val="Caption"/>
      </w:pPr>
      <w:bookmarkStart w:id="2243" w:name="_Toc502934771"/>
      <w:r>
        <w:t xml:space="preserve">Figure </w:t>
      </w:r>
      <w:r w:rsidR="00EE635D">
        <w:fldChar w:fldCharType="begin"/>
      </w:r>
      <w:r w:rsidR="00EE635D">
        <w:instrText xml:space="preserve"> SEQ Figure \* ARABIC </w:instrText>
      </w:r>
      <w:r w:rsidR="00EE635D">
        <w:fldChar w:fldCharType="separate"/>
      </w:r>
      <w:r w:rsidR="004B69B4">
        <w:t>32</w:t>
      </w:r>
      <w:r w:rsidR="00EE635D">
        <w:fldChar w:fldCharType="end"/>
      </w:r>
      <w:r>
        <w:t xml:space="preserve">. </w:t>
      </w:r>
      <w:r w:rsidR="00A55264">
        <w:t>Filtering Data</w:t>
      </w:r>
      <w:bookmarkEnd w:id="2243"/>
    </w:p>
    <w:p w14:paraId="2915E47B" w14:textId="6E369372" w:rsidR="00863030" w:rsidRPr="00103CDF" w:rsidRDefault="00863030" w:rsidP="009E624D">
      <w:pPr>
        <w:pStyle w:val="BASBodyTextBold13"/>
      </w:pPr>
      <w:bookmarkStart w:id="2244" w:name="_Toc437936265"/>
      <w:bookmarkStart w:id="2245" w:name="_Toc502937650"/>
      <w:bookmarkStart w:id="2246" w:name="_Toc503015323"/>
      <w:bookmarkStart w:id="2247" w:name="_Toc503453907"/>
      <w:bookmarkStart w:id="2248" w:name="_Toc503455584"/>
      <w:r w:rsidRPr="00103CDF">
        <w:t>Exporting the Data to a New Shapefile</w:t>
      </w:r>
      <w:bookmarkEnd w:id="2244"/>
      <w:bookmarkEnd w:id="2245"/>
      <w:bookmarkEnd w:id="2246"/>
      <w:bookmarkEnd w:id="2247"/>
      <w:bookmarkEnd w:id="2248"/>
    </w:p>
    <w:p w14:paraId="6F11FE35" w14:textId="202C1940" w:rsidR="0082617A" w:rsidRPr="0082617A" w:rsidRDefault="00863030" w:rsidP="004862E7">
      <w:pPr>
        <w:pStyle w:val="DigitalNumbered"/>
        <w:numPr>
          <w:ilvl w:val="0"/>
          <w:numId w:val="250"/>
        </w:numPr>
      </w:pPr>
      <w:r w:rsidRPr="0082617A">
        <w:t xml:space="preserve">In the </w:t>
      </w:r>
      <w:r w:rsidRPr="000940ED">
        <w:rPr>
          <w:b/>
        </w:rPr>
        <w:t>Table of Contents</w:t>
      </w:r>
      <w:r w:rsidRPr="0082617A">
        <w:t xml:space="preserve">, </w:t>
      </w:r>
      <w:r w:rsidR="000940ED">
        <w:t>r</w:t>
      </w:r>
      <w:r w:rsidRPr="0082617A">
        <w:t xml:space="preserve">ight click the </w:t>
      </w:r>
      <w:r w:rsidRPr="000940ED">
        <w:rPr>
          <w:b/>
        </w:rPr>
        <w:t>AIA layer</w:t>
      </w:r>
      <w:r w:rsidRPr="0082617A">
        <w:t xml:space="preserve">, select </w:t>
      </w:r>
      <w:r w:rsidRPr="000940ED">
        <w:rPr>
          <w:b/>
        </w:rPr>
        <w:t>Data</w:t>
      </w:r>
      <w:r w:rsidRPr="0082617A">
        <w:t xml:space="preserve">, and then click </w:t>
      </w:r>
      <w:r w:rsidRPr="000940ED">
        <w:rPr>
          <w:b/>
        </w:rPr>
        <w:t>Export Data.</w:t>
      </w:r>
    </w:p>
    <w:p w14:paraId="2915E47D" w14:textId="6C75678A" w:rsidR="00863030" w:rsidRPr="0082617A" w:rsidRDefault="00863030" w:rsidP="004862E7">
      <w:pPr>
        <w:pStyle w:val="DigitalNumbered"/>
        <w:numPr>
          <w:ilvl w:val="0"/>
          <w:numId w:val="250"/>
        </w:numPr>
      </w:pPr>
      <w:r w:rsidRPr="0082617A">
        <w:t xml:space="preserve">In the </w:t>
      </w:r>
      <w:r w:rsidRPr="000940ED">
        <w:rPr>
          <w:b/>
        </w:rPr>
        <w:t>Export Data</w:t>
      </w:r>
      <w:r w:rsidRPr="0082617A">
        <w:t xml:space="preserve"> window:</w:t>
      </w:r>
    </w:p>
    <w:p w14:paraId="2915E47E" w14:textId="77777777" w:rsidR="00863030" w:rsidRPr="00103CDF" w:rsidRDefault="00863030" w:rsidP="009B0553">
      <w:pPr>
        <w:pStyle w:val="DigitalBulletLv2"/>
      </w:pPr>
      <w:r w:rsidRPr="00103CDF">
        <w:t xml:space="preserve">From the </w:t>
      </w:r>
      <w:r w:rsidRPr="00103CDF">
        <w:rPr>
          <w:b/>
        </w:rPr>
        <w:t>Export</w:t>
      </w:r>
      <w:r w:rsidRPr="00103CDF">
        <w:t xml:space="preserve"> dropdown, choose</w:t>
      </w:r>
      <w:r w:rsidRPr="00103CDF">
        <w:rPr>
          <w:b/>
        </w:rPr>
        <w:t xml:space="preserve"> Selected Features</w:t>
      </w:r>
      <w:r w:rsidRPr="00103CDF">
        <w:t>.</w:t>
      </w:r>
      <w:r w:rsidR="004A53C1" w:rsidRPr="00103CDF">
        <w:t xml:space="preserve"> </w:t>
      </w:r>
    </w:p>
    <w:p w14:paraId="2915E47F" w14:textId="77777777" w:rsidR="00863030" w:rsidRPr="00103CDF" w:rsidRDefault="00863030" w:rsidP="009B0553">
      <w:pPr>
        <w:pStyle w:val="DigitalBulletLv2"/>
      </w:pPr>
      <w:r w:rsidRPr="00103CDF">
        <w:t xml:space="preserve">In the </w:t>
      </w:r>
      <w:r w:rsidRPr="00103CDF">
        <w:rPr>
          <w:b/>
        </w:rPr>
        <w:t xml:space="preserve">Output shapefile or feature class </w:t>
      </w:r>
      <w:r w:rsidRPr="00103CDF">
        <w:t xml:space="preserve">field, enter a location to save the shapefile. </w:t>
      </w:r>
    </w:p>
    <w:p w14:paraId="2915E480" w14:textId="77777777" w:rsidR="00863030" w:rsidRPr="00103CDF" w:rsidRDefault="00863030" w:rsidP="009B0553">
      <w:pPr>
        <w:pStyle w:val="DigitalBulletLv2"/>
      </w:pPr>
      <w:r w:rsidRPr="00103CDF">
        <w:t xml:space="preserve">Click </w:t>
      </w:r>
      <w:r w:rsidRPr="00103CDF">
        <w:rPr>
          <w:b/>
        </w:rPr>
        <w:t>OK</w:t>
      </w:r>
      <w:r w:rsidRPr="00103CDF">
        <w:t xml:space="preserve">. </w:t>
      </w:r>
    </w:p>
    <w:p w14:paraId="2915E481" w14:textId="77777777" w:rsidR="00863030" w:rsidRPr="00103CDF" w:rsidRDefault="00863030" w:rsidP="00F63D3C">
      <w:pPr>
        <w:pStyle w:val="StyleGraphicCentered"/>
        <w:jc w:val="center"/>
        <w:rPr>
          <w:rFonts w:cs="Arial"/>
        </w:rPr>
      </w:pPr>
      <w:r w:rsidRPr="00103CDF">
        <w:rPr>
          <w:rFonts w:cs="Arial"/>
          <w:noProof/>
        </w:rPr>
        <w:drawing>
          <wp:inline distT="0" distB="0" distL="0" distR="0" wp14:anchorId="2915EACB" wp14:editId="6B6EC075">
            <wp:extent cx="2455800" cy="1965865"/>
            <wp:effectExtent l="38100" t="38100" r="40005" b="34925"/>
            <wp:docPr id="1266" name="Picture 51" descr="Shows highlighted in red: the Export window dropdown menu with “Selected features” chosen, and then defining a path on the computer to where the shapefile should be stored and then the OK button." title="Example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hows highlighted in red: the Export window dropdown menu with “Selected features” chosen, and then defining a path on the computer to where the shapefile should be stored and then the OK button."/>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79740" cy="1985029"/>
                    </a:xfrm>
                    <a:prstGeom prst="rect">
                      <a:avLst/>
                    </a:prstGeom>
                    <a:noFill/>
                    <a:ln w="28575">
                      <a:solidFill>
                        <a:schemeClr val="tx1"/>
                      </a:solidFill>
                    </a:ln>
                  </pic:spPr>
                </pic:pic>
              </a:graphicData>
            </a:graphic>
          </wp:inline>
        </w:drawing>
      </w:r>
    </w:p>
    <w:p w14:paraId="2915E482" w14:textId="2FE90203" w:rsidR="00863030" w:rsidRDefault="00A55264" w:rsidP="001370D7">
      <w:pPr>
        <w:pStyle w:val="Caption"/>
      </w:pPr>
      <w:bookmarkStart w:id="2249" w:name="_Toc502934772"/>
      <w:r>
        <w:t xml:space="preserve">Figure </w:t>
      </w:r>
      <w:r w:rsidR="00EE635D">
        <w:fldChar w:fldCharType="begin"/>
      </w:r>
      <w:r w:rsidR="00EE635D">
        <w:instrText xml:space="preserve"> SEQ Figure \* ARABIC </w:instrText>
      </w:r>
      <w:r w:rsidR="00EE635D">
        <w:fldChar w:fldCharType="separate"/>
      </w:r>
      <w:r w:rsidR="004B69B4">
        <w:t>33</w:t>
      </w:r>
      <w:r w:rsidR="00EE635D">
        <w:fldChar w:fldCharType="end"/>
      </w:r>
      <w:r>
        <w:t>. Export Data Window</w:t>
      </w:r>
      <w:bookmarkEnd w:id="2249"/>
    </w:p>
    <w:p w14:paraId="2915E483" w14:textId="6244EE0D" w:rsidR="00863030" w:rsidRPr="00103CDF" w:rsidRDefault="00587598" w:rsidP="000A77BA">
      <w:pPr>
        <w:pStyle w:val="NoteTribalBAS"/>
      </w:pPr>
      <w:r>
        <w:rPr>
          <w:b/>
        </w:rPr>
        <w:t>N</w:t>
      </w:r>
      <w:r w:rsidR="00863030" w:rsidRPr="00103CDF">
        <w:rPr>
          <w:b/>
        </w:rPr>
        <w:t>ote</w:t>
      </w:r>
      <w:r w:rsidR="00863030" w:rsidRPr="000E2C4E">
        <w:rPr>
          <w:b/>
        </w:rPr>
        <w:t>:</w:t>
      </w:r>
      <w:r w:rsidR="000E2C4E">
        <w:t xml:space="preserve"> </w:t>
      </w:r>
      <w:r w:rsidR="004A53C1" w:rsidRPr="00103CDF">
        <w:t xml:space="preserve"> </w:t>
      </w:r>
      <w:r w:rsidR="00863030" w:rsidRPr="00103CDF">
        <w:t>If the AIA spans more than one county, it will need to be exported from each county’s AIA shapefile and merged.</w:t>
      </w:r>
      <w:r w:rsidR="004A53C1" w:rsidRPr="00103CDF">
        <w:t xml:space="preserve"> </w:t>
      </w:r>
      <w:r w:rsidR="00863030" w:rsidRPr="00103CDF">
        <w:t xml:space="preserve">Follow the instructions in </w:t>
      </w:r>
      <w:r w:rsidR="00863030" w:rsidRPr="00467F52">
        <w:rPr>
          <w:b/>
          <w:color w:val="0000FF"/>
        </w:rPr>
        <w:t xml:space="preserve">Section </w:t>
      </w:r>
      <w:r w:rsidR="00AE4862">
        <w:rPr>
          <w:b/>
          <w:color w:val="0000FF"/>
        </w:rPr>
        <w:fldChar w:fldCharType="begin"/>
      </w:r>
      <w:r w:rsidR="00AE4862">
        <w:rPr>
          <w:b/>
          <w:color w:val="0000FF"/>
        </w:rPr>
        <w:instrText xml:space="preserve"> REF _Ref503013966 \r \h </w:instrText>
      </w:r>
      <w:r w:rsidR="00AE4862">
        <w:rPr>
          <w:b/>
          <w:color w:val="0000FF"/>
        </w:rPr>
      </w:r>
      <w:r w:rsidR="00AE4862">
        <w:rPr>
          <w:b/>
          <w:color w:val="0000FF"/>
        </w:rPr>
        <w:fldChar w:fldCharType="separate"/>
      </w:r>
      <w:r w:rsidR="004B69B4">
        <w:rPr>
          <w:b/>
          <w:color w:val="0000FF"/>
        </w:rPr>
        <w:t>B.4</w:t>
      </w:r>
      <w:r w:rsidR="00AE4862">
        <w:rPr>
          <w:b/>
          <w:color w:val="0000FF"/>
        </w:rPr>
        <w:fldChar w:fldCharType="end"/>
      </w:r>
      <w:r w:rsidR="00863030" w:rsidRPr="00103CDF">
        <w:t xml:space="preserve">if the AIA needs to be merged, otherwise skip to </w:t>
      </w:r>
      <w:r w:rsidR="00863030" w:rsidRPr="00467F52">
        <w:rPr>
          <w:b/>
          <w:color w:val="0000FF"/>
        </w:rPr>
        <w:t xml:space="preserve">Section </w:t>
      </w:r>
      <w:r w:rsidR="00AE4862">
        <w:rPr>
          <w:b/>
          <w:color w:val="0000FF"/>
        </w:rPr>
        <w:fldChar w:fldCharType="begin"/>
      </w:r>
      <w:r w:rsidR="00AE4862">
        <w:rPr>
          <w:b/>
          <w:color w:val="0000FF"/>
        </w:rPr>
        <w:instrText xml:space="preserve"> REF _Ref503013980 \r \h </w:instrText>
      </w:r>
      <w:r w:rsidR="00AE4862">
        <w:rPr>
          <w:b/>
          <w:color w:val="0000FF"/>
        </w:rPr>
      </w:r>
      <w:r w:rsidR="00AE4862">
        <w:rPr>
          <w:b/>
          <w:color w:val="0000FF"/>
        </w:rPr>
        <w:fldChar w:fldCharType="separate"/>
      </w:r>
      <w:r w:rsidR="004B69B4">
        <w:rPr>
          <w:b/>
          <w:color w:val="0000FF"/>
        </w:rPr>
        <w:t>B.5</w:t>
      </w:r>
      <w:r w:rsidR="00AE4862">
        <w:rPr>
          <w:b/>
          <w:color w:val="0000FF"/>
        </w:rPr>
        <w:fldChar w:fldCharType="end"/>
      </w:r>
      <w:r w:rsidR="00863030" w:rsidRPr="00103CDF">
        <w:t>.</w:t>
      </w:r>
    </w:p>
    <w:p w14:paraId="2915E484" w14:textId="1D1AED65" w:rsidR="00863030" w:rsidRPr="00103CDF" w:rsidRDefault="00863030" w:rsidP="009E624D">
      <w:pPr>
        <w:pStyle w:val="BASBodyTextBold13"/>
      </w:pPr>
      <w:bookmarkStart w:id="2250" w:name="_Toc437936266"/>
      <w:bookmarkStart w:id="2251" w:name="_Toc469556482"/>
      <w:bookmarkStart w:id="2252" w:name="_Ref501095635"/>
      <w:bookmarkStart w:id="2253" w:name="_Toc503453908"/>
      <w:bookmarkStart w:id="2254" w:name="_Toc503455585"/>
      <w:r w:rsidRPr="00103CDF">
        <w:t>Merging Multipart AIA Data</w:t>
      </w:r>
      <w:bookmarkEnd w:id="2250"/>
      <w:bookmarkEnd w:id="2251"/>
      <w:bookmarkEnd w:id="2252"/>
      <w:bookmarkEnd w:id="2253"/>
      <w:bookmarkEnd w:id="2254"/>
    </w:p>
    <w:p w14:paraId="3F2B6DF5" w14:textId="77777777" w:rsidR="006529E0" w:rsidRDefault="00863030" w:rsidP="00BD00F8">
      <w:pPr>
        <w:pStyle w:val="BulletsinNumberList"/>
        <w:numPr>
          <w:ilvl w:val="0"/>
          <w:numId w:val="417"/>
        </w:numPr>
      </w:pPr>
      <w:r w:rsidRPr="00132BD8">
        <w:t>In</w:t>
      </w:r>
      <w:r w:rsidRPr="00103CDF">
        <w:t xml:space="preserve"> ArcToolbox, </w:t>
      </w:r>
      <w:r w:rsidRPr="00FF2439">
        <w:rPr>
          <w:b/>
        </w:rPr>
        <w:t>double-click</w:t>
      </w:r>
      <w:r w:rsidRPr="00103CDF">
        <w:t xml:space="preserve"> Data Management Tools, </w:t>
      </w:r>
      <w:r w:rsidRPr="00FF2439">
        <w:rPr>
          <w:b/>
        </w:rPr>
        <w:t>then double-click</w:t>
      </w:r>
      <w:r w:rsidRPr="00103CDF">
        <w:t xml:space="preserve"> General, </w:t>
      </w:r>
      <w:r w:rsidRPr="00FF2439">
        <w:rPr>
          <w:b/>
        </w:rPr>
        <w:t>and then double-click</w:t>
      </w:r>
      <w:r w:rsidRPr="00103CDF">
        <w:t xml:space="preserve"> Merge.</w:t>
      </w:r>
    </w:p>
    <w:p w14:paraId="2915E486" w14:textId="178AB416" w:rsidR="00863030" w:rsidRPr="00103CDF" w:rsidRDefault="00863030" w:rsidP="00D47E91">
      <w:pPr>
        <w:pStyle w:val="BulletsinNumberList"/>
      </w:pPr>
      <w:r w:rsidRPr="00587598">
        <w:t>In</w:t>
      </w:r>
      <w:r w:rsidRPr="000E2C4E">
        <w:t xml:space="preserve"> the</w:t>
      </w:r>
      <w:r w:rsidRPr="00103CDF">
        <w:t xml:space="preserve"> Merge </w:t>
      </w:r>
      <w:r w:rsidRPr="000E2C4E">
        <w:t>window:</w:t>
      </w:r>
    </w:p>
    <w:p w14:paraId="2915E487" w14:textId="77777777" w:rsidR="00863030" w:rsidRPr="00103CDF" w:rsidRDefault="00863030" w:rsidP="009B0553">
      <w:pPr>
        <w:pStyle w:val="DigitalBulletLv2"/>
      </w:pPr>
      <w:r w:rsidRPr="00103CDF">
        <w:t xml:space="preserve">Next to the </w:t>
      </w:r>
      <w:r w:rsidRPr="00103CDF">
        <w:rPr>
          <w:b/>
        </w:rPr>
        <w:t xml:space="preserve">Input Datasets Input </w:t>
      </w:r>
      <w:r w:rsidRPr="00103CDF">
        <w:t>field,</w:t>
      </w:r>
      <w:r w:rsidRPr="00103CDF">
        <w:rPr>
          <w:b/>
        </w:rPr>
        <w:t xml:space="preserve"> </w:t>
      </w:r>
      <w:r w:rsidRPr="00103CDF">
        <w:t>click the arrow and select each layer. (Or use the Browse button to the right of the field to find the layers.)</w:t>
      </w:r>
    </w:p>
    <w:p w14:paraId="2915E488" w14:textId="77777777" w:rsidR="00863030" w:rsidRPr="00103CDF" w:rsidRDefault="00863030" w:rsidP="009B0553">
      <w:pPr>
        <w:pStyle w:val="DigitalBulletLv2"/>
      </w:pPr>
      <w:r w:rsidRPr="00103CDF">
        <w:t xml:space="preserve">In the </w:t>
      </w:r>
      <w:r w:rsidRPr="00103CDF">
        <w:rPr>
          <w:b/>
        </w:rPr>
        <w:t xml:space="preserve">Output Dataset </w:t>
      </w:r>
      <w:r w:rsidRPr="00103CDF">
        <w:t>field, browse to and select a location to save the shapefile.</w:t>
      </w:r>
    </w:p>
    <w:p w14:paraId="2915E489" w14:textId="77777777" w:rsidR="00863030" w:rsidRPr="00103CDF" w:rsidRDefault="00863030" w:rsidP="00276ED5">
      <w:pPr>
        <w:pStyle w:val="BulletedHollow1-2"/>
      </w:pPr>
      <w:r w:rsidRPr="00103CDF">
        <w:t xml:space="preserve">Name the shapefile </w:t>
      </w:r>
      <w:r w:rsidRPr="00103CDF">
        <w:rPr>
          <w:b/>
        </w:rPr>
        <w:t>Export_Output_Final</w:t>
      </w:r>
      <w:r w:rsidRPr="00103CDF">
        <w:t xml:space="preserve"> or </w:t>
      </w:r>
      <w:r w:rsidRPr="00103CDF">
        <w:rPr>
          <w:b/>
        </w:rPr>
        <w:t>Merged</w:t>
      </w:r>
      <w:r w:rsidRPr="00103CDF">
        <w:t>, or anything easy to find/remember.</w:t>
      </w:r>
    </w:p>
    <w:p w14:paraId="2915E48A" w14:textId="38D9EED9" w:rsidR="00863030" w:rsidRPr="00103CDF" w:rsidRDefault="00863030" w:rsidP="00D47E91">
      <w:pPr>
        <w:pStyle w:val="BulletsinNumberList"/>
      </w:pPr>
      <w:r w:rsidRPr="00F5708C">
        <w:t xml:space="preserve">Click </w:t>
      </w:r>
      <w:r w:rsidRPr="00103CDF">
        <w:t>OK</w:t>
      </w:r>
      <w:r w:rsidR="000D097C" w:rsidRPr="00F5708C">
        <w:t>.</w:t>
      </w:r>
    </w:p>
    <w:p w14:paraId="2915E48B" w14:textId="77777777" w:rsidR="00863030" w:rsidRPr="00103CDF" w:rsidRDefault="00863030" w:rsidP="00F63D3C">
      <w:pPr>
        <w:pStyle w:val="StyleGraphicCentered"/>
        <w:jc w:val="center"/>
        <w:rPr>
          <w:rFonts w:cs="Arial"/>
        </w:rPr>
      </w:pPr>
      <w:r w:rsidRPr="00103CDF">
        <w:rPr>
          <w:rFonts w:cs="Arial"/>
          <w:noProof/>
        </w:rPr>
        <w:drawing>
          <wp:inline distT="0" distB="0" distL="0" distR="0" wp14:anchorId="2915EACD" wp14:editId="76ADC210">
            <wp:extent cx="4095750" cy="2310206"/>
            <wp:effectExtent l="38100" t="38100" r="38100" b="33020"/>
            <wp:docPr id="1277" name="Picture 48" descr="Shows highlighted in red: the dropdown menu where the layer to be merged is clicked, and then defining a path on the computer to where the shapefile should be stored and then the OK button." title="Example 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hows highlighted in red: the dropdown menu where the layer to be merged is clicked, and then defining a path on the computer to where the shapefile should be stored and then the OK button."/>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02500" cy="2314013"/>
                    </a:xfrm>
                    <a:prstGeom prst="rect">
                      <a:avLst/>
                    </a:prstGeom>
                    <a:noFill/>
                    <a:ln w="28575">
                      <a:solidFill>
                        <a:schemeClr val="tx1"/>
                      </a:solidFill>
                    </a:ln>
                  </pic:spPr>
                </pic:pic>
              </a:graphicData>
            </a:graphic>
          </wp:inline>
        </w:drawing>
      </w:r>
    </w:p>
    <w:p w14:paraId="2915E48C" w14:textId="42A264C3" w:rsidR="00863030" w:rsidRDefault="006060CE" w:rsidP="001370D7">
      <w:pPr>
        <w:pStyle w:val="Caption"/>
      </w:pPr>
      <w:bookmarkStart w:id="2255" w:name="_Toc502934773"/>
      <w:r>
        <w:t xml:space="preserve">Figure </w:t>
      </w:r>
      <w:r w:rsidR="00EE635D">
        <w:fldChar w:fldCharType="begin"/>
      </w:r>
      <w:r w:rsidR="00EE635D">
        <w:instrText xml:space="preserve"> SEQ Figure \* ARABIC </w:instrText>
      </w:r>
      <w:r w:rsidR="00EE635D">
        <w:fldChar w:fldCharType="separate"/>
      </w:r>
      <w:r w:rsidR="004B69B4">
        <w:t>34</w:t>
      </w:r>
      <w:r w:rsidR="00EE635D">
        <w:fldChar w:fldCharType="end"/>
      </w:r>
      <w:r>
        <w:t xml:space="preserve">. </w:t>
      </w:r>
      <w:r w:rsidR="00467F52">
        <w:t>Finalizing the Merge Process</w:t>
      </w:r>
      <w:bookmarkEnd w:id="2255"/>
    </w:p>
    <w:p w14:paraId="52495DAD" w14:textId="77777777" w:rsidR="002027D9" w:rsidRPr="002027D9" w:rsidRDefault="002027D9" w:rsidP="002027D9">
      <w:pPr>
        <w:pStyle w:val="Normal1"/>
      </w:pPr>
    </w:p>
    <w:p w14:paraId="2915E48D" w14:textId="259AA49E" w:rsidR="00863030" w:rsidRPr="00103CDF" w:rsidRDefault="00863030" w:rsidP="00FF2439">
      <w:pPr>
        <w:pStyle w:val="Heading2appB"/>
      </w:pPr>
      <w:bookmarkStart w:id="2256" w:name="_Toc437936267"/>
      <w:bookmarkStart w:id="2257" w:name="_Toc469556483"/>
      <w:bookmarkStart w:id="2258" w:name="_Ref501095653"/>
      <w:bookmarkStart w:id="2259" w:name="_Ref501095699"/>
      <w:bookmarkStart w:id="2260" w:name="_Ref501095701"/>
      <w:bookmarkStart w:id="2261" w:name="_Ref503013966"/>
      <w:bookmarkStart w:id="2262" w:name="_Toc519522406"/>
      <w:r w:rsidRPr="00103CDF">
        <w:t>Creating Change Polygons Using Symmetrical Difference</w:t>
      </w:r>
      <w:bookmarkEnd w:id="2256"/>
      <w:bookmarkEnd w:id="2257"/>
      <w:bookmarkEnd w:id="2258"/>
      <w:bookmarkEnd w:id="2259"/>
      <w:bookmarkEnd w:id="2260"/>
      <w:bookmarkEnd w:id="2261"/>
      <w:bookmarkEnd w:id="2262"/>
    </w:p>
    <w:p w14:paraId="2915E48E" w14:textId="35E2CEF0" w:rsidR="00863030" w:rsidRPr="00103CDF" w:rsidRDefault="00863030" w:rsidP="000A77BA">
      <w:pPr>
        <w:pStyle w:val="NoteTribalBAS"/>
      </w:pPr>
      <w:r w:rsidRPr="00103CDF">
        <w:rPr>
          <w:b/>
          <w:caps/>
        </w:rPr>
        <w:t>N</w:t>
      </w:r>
      <w:r w:rsidRPr="00103CDF">
        <w:rPr>
          <w:b/>
        </w:rPr>
        <w:t>ote</w:t>
      </w:r>
      <w:r w:rsidRPr="00CB315B">
        <w:rPr>
          <w:b/>
        </w:rPr>
        <w:t>:</w:t>
      </w:r>
      <w:r w:rsidR="004A53C1" w:rsidRPr="00103CDF">
        <w:t xml:space="preserve"> </w:t>
      </w:r>
      <w:r w:rsidR="00CB315B">
        <w:t xml:space="preserve"> </w:t>
      </w:r>
      <w:r w:rsidRPr="00103CDF">
        <w:t>If you do not have an ArcInfo license, you will have to use the Union operation rather than the Symmetrical Difference operation.</w:t>
      </w:r>
      <w:r w:rsidR="004A53C1" w:rsidRPr="00103CDF">
        <w:t xml:space="preserve"> </w:t>
      </w:r>
      <w:r w:rsidRPr="00103CDF">
        <w:t xml:space="preserve">See </w:t>
      </w:r>
      <w:r w:rsidRPr="00057DC7">
        <w:rPr>
          <w:b/>
          <w:color w:val="0000FF"/>
        </w:rPr>
        <w:t xml:space="preserve">Section </w:t>
      </w:r>
      <w:r w:rsidR="00AE4862">
        <w:rPr>
          <w:b/>
          <w:color w:val="0000FF"/>
        </w:rPr>
        <w:fldChar w:fldCharType="begin"/>
      </w:r>
      <w:r w:rsidR="00AE4862">
        <w:rPr>
          <w:b/>
          <w:color w:val="0000FF"/>
        </w:rPr>
        <w:instrText xml:space="preserve"> REF _Ref502928450 \r \h </w:instrText>
      </w:r>
      <w:r w:rsidR="00AE4862">
        <w:rPr>
          <w:b/>
          <w:color w:val="0000FF"/>
        </w:rPr>
      </w:r>
      <w:r w:rsidR="00AE4862">
        <w:rPr>
          <w:b/>
          <w:color w:val="0000FF"/>
        </w:rPr>
        <w:fldChar w:fldCharType="separate"/>
      </w:r>
      <w:r w:rsidR="004B69B4">
        <w:rPr>
          <w:b/>
          <w:color w:val="0000FF"/>
        </w:rPr>
        <w:t>0</w:t>
      </w:r>
      <w:r w:rsidR="00AE4862">
        <w:rPr>
          <w:b/>
          <w:color w:val="0000FF"/>
        </w:rPr>
        <w:fldChar w:fldCharType="end"/>
      </w:r>
      <w:r w:rsidRPr="00103CDF">
        <w:t xml:space="preserve"> if this is the case.</w:t>
      </w:r>
    </w:p>
    <w:p w14:paraId="457CAC57" w14:textId="6DA5E344" w:rsidR="00057DC7" w:rsidRPr="00D47E91" w:rsidRDefault="00863030" w:rsidP="00BD00F8">
      <w:pPr>
        <w:pStyle w:val="BulletsinNumberList"/>
        <w:numPr>
          <w:ilvl w:val="0"/>
          <w:numId w:val="384"/>
        </w:numPr>
        <w:rPr>
          <w:i/>
          <w:iCs/>
        </w:rPr>
      </w:pPr>
      <w:r w:rsidRPr="009F00DA">
        <w:t>In ArcToolbox, double-click Analysis Tools, then double-click Overlay, and then doub</w:t>
      </w:r>
      <w:r w:rsidR="00057DC7" w:rsidRPr="009F00DA">
        <w:t>le-click Symmetrical Difference.</w:t>
      </w:r>
    </w:p>
    <w:p w14:paraId="2915E490" w14:textId="76F8E52B" w:rsidR="00863030" w:rsidRPr="00326197" w:rsidRDefault="00863030" w:rsidP="00BD00F8">
      <w:pPr>
        <w:pStyle w:val="BulletsinNumberList"/>
        <w:numPr>
          <w:ilvl w:val="0"/>
          <w:numId w:val="414"/>
        </w:numPr>
        <w:rPr>
          <w:i/>
          <w:iCs/>
        </w:rPr>
      </w:pPr>
      <w:r w:rsidRPr="00326197">
        <w:rPr>
          <w:b/>
        </w:rPr>
        <w:t>In the</w:t>
      </w:r>
      <w:r w:rsidRPr="009F00DA">
        <w:t xml:space="preserve"> Symmetrical Difference</w:t>
      </w:r>
      <w:r w:rsidRPr="00326197">
        <w:rPr>
          <w:b/>
        </w:rPr>
        <w:t xml:space="preserve"> window:</w:t>
      </w:r>
    </w:p>
    <w:p w14:paraId="2915E491" w14:textId="77777777" w:rsidR="00863030" w:rsidRPr="009F00DA" w:rsidRDefault="00863030" w:rsidP="009B0553">
      <w:pPr>
        <w:pStyle w:val="DigitalBulletLv2"/>
        <w:rPr>
          <w:i/>
          <w:iCs/>
          <w:szCs w:val="20"/>
        </w:rPr>
      </w:pPr>
      <w:r w:rsidRPr="009F00DA">
        <w:rPr>
          <w:szCs w:val="20"/>
        </w:rPr>
        <w:t xml:space="preserve">In the </w:t>
      </w:r>
      <w:r w:rsidRPr="009F00DA">
        <w:rPr>
          <w:b/>
          <w:szCs w:val="20"/>
        </w:rPr>
        <w:t xml:space="preserve">Input Features </w:t>
      </w:r>
      <w:r w:rsidRPr="009F00DA">
        <w:rPr>
          <w:szCs w:val="20"/>
        </w:rPr>
        <w:t>field,</w:t>
      </w:r>
      <w:r w:rsidRPr="009F00DA">
        <w:rPr>
          <w:b/>
          <w:szCs w:val="20"/>
        </w:rPr>
        <w:t xml:space="preserve"> </w:t>
      </w:r>
      <w:r w:rsidRPr="009F00DA">
        <w:rPr>
          <w:szCs w:val="20"/>
        </w:rPr>
        <w:t xml:space="preserve">click the arrow (or browse) and select the layer that was created in </w:t>
      </w:r>
      <w:r w:rsidRPr="009F00DA">
        <w:rPr>
          <w:b/>
          <w:szCs w:val="20"/>
        </w:rPr>
        <w:t>Section 3</w:t>
      </w:r>
      <w:r w:rsidRPr="009F00DA">
        <w:rPr>
          <w:szCs w:val="20"/>
        </w:rPr>
        <w:t>.</w:t>
      </w:r>
      <w:r w:rsidR="004A53C1" w:rsidRPr="009F00DA">
        <w:rPr>
          <w:szCs w:val="20"/>
        </w:rPr>
        <w:t xml:space="preserve"> </w:t>
      </w:r>
    </w:p>
    <w:p w14:paraId="2915E492" w14:textId="77777777" w:rsidR="00863030" w:rsidRPr="009F00DA" w:rsidRDefault="00863030" w:rsidP="009B0553">
      <w:pPr>
        <w:pStyle w:val="DigitalBulletLv2"/>
        <w:rPr>
          <w:i/>
          <w:iCs/>
          <w:szCs w:val="20"/>
        </w:rPr>
      </w:pPr>
      <w:r w:rsidRPr="009F00DA">
        <w:rPr>
          <w:szCs w:val="20"/>
        </w:rPr>
        <w:t xml:space="preserve">In the </w:t>
      </w:r>
      <w:r w:rsidRPr="009F00DA">
        <w:rPr>
          <w:b/>
          <w:szCs w:val="20"/>
        </w:rPr>
        <w:t>Update Features</w:t>
      </w:r>
      <w:r w:rsidRPr="009F00DA">
        <w:rPr>
          <w:szCs w:val="20"/>
        </w:rPr>
        <w:t xml:space="preserve"> field, click the arrow (or browse) and select the tribal government boundary layer (your data).</w:t>
      </w:r>
      <w:r w:rsidR="004A53C1" w:rsidRPr="009F00DA">
        <w:rPr>
          <w:szCs w:val="20"/>
        </w:rPr>
        <w:t xml:space="preserve"> </w:t>
      </w:r>
    </w:p>
    <w:p w14:paraId="2915E493" w14:textId="042684CC" w:rsidR="00863030" w:rsidRPr="009F00DA" w:rsidRDefault="00863030" w:rsidP="009B0553">
      <w:pPr>
        <w:pStyle w:val="DigitalBulletLv2"/>
        <w:rPr>
          <w:i/>
          <w:iCs/>
          <w:szCs w:val="20"/>
        </w:rPr>
      </w:pPr>
      <w:r w:rsidRPr="009F00DA">
        <w:rPr>
          <w:szCs w:val="20"/>
        </w:rPr>
        <w:t xml:space="preserve">In the </w:t>
      </w:r>
      <w:r w:rsidRPr="009F00DA">
        <w:rPr>
          <w:b/>
          <w:szCs w:val="20"/>
        </w:rPr>
        <w:t>Output Feature Class</w:t>
      </w:r>
      <w:r w:rsidRPr="009F00DA">
        <w:rPr>
          <w:szCs w:val="20"/>
        </w:rPr>
        <w:t xml:space="preserve"> field, browse to and select a location to save the shapefile.</w:t>
      </w:r>
    </w:p>
    <w:p w14:paraId="2915E494" w14:textId="77777777" w:rsidR="00863030" w:rsidRPr="009F00DA" w:rsidRDefault="00863030" w:rsidP="00276ED5">
      <w:pPr>
        <w:pStyle w:val="BulletedHollow1-2"/>
        <w:rPr>
          <w:i/>
          <w:iCs/>
          <w:szCs w:val="20"/>
        </w:rPr>
      </w:pPr>
      <w:r w:rsidRPr="009F00DA">
        <w:rPr>
          <w:szCs w:val="20"/>
        </w:rPr>
        <w:t xml:space="preserve">Name the shapefile </w:t>
      </w:r>
      <w:r w:rsidRPr="009F00DA">
        <w:rPr>
          <w:b/>
          <w:szCs w:val="20"/>
        </w:rPr>
        <w:t>Differences_between_BAS_tribal</w:t>
      </w:r>
      <w:r w:rsidRPr="009F00DA">
        <w:rPr>
          <w:szCs w:val="20"/>
        </w:rPr>
        <w:t xml:space="preserve">, </w:t>
      </w:r>
      <w:r w:rsidRPr="009F00DA">
        <w:rPr>
          <w:b/>
          <w:szCs w:val="20"/>
        </w:rPr>
        <w:t>Differences1</w:t>
      </w:r>
      <w:r w:rsidRPr="009F00DA">
        <w:rPr>
          <w:szCs w:val="20"/>
        </w:rPr>
        <w:t>, or anything easy to find/remember.</w:t>
      </w:r>
    </w:p>
    <w:p w14:paraId="2915E495" w14:textId="77777777" w:rsidR="00863030" w:rsidRPr="009F00DA" w:rsidRDefault="00863030" w:rsidP="00D47E91">
      <w:pPr>
        <w:pStyle w:val="BulletsinNumberList"/>
      </w:pPr>
      <w:r w:rsidRPr="009F00DA">
        <w:t>Click OK.</w:t>
      </w:r>
    </w:p>
    <w:p w14:paraId="2915E496" w14:textId="77777777" w:rsidR="00863030" w:rsidRPr="00103CDF" w:rsidRDefault="00863030" w:rsidP="00F63D3C">
      <w:pPr>
        <w:pStyle w:val="StyleGraphicCentered"/>
        <w:jc w:val="center"/>
        <w:rPr>
          <w:rFonts w:cs="Arial"/>
        </w:rPr>
      </w:pPr>
      <w:r w:rsidRPr="00103CDF">
        <w:rPr>
          <w:rFonts w:cs="Arial"/>
          <w:noProof/>
        </w:rPr>
        <w:drawing>
          <wp:inline distT="0" distB="0" distL="0" distR="0" wp14:anchorId="2915EACF" wp14:editId="3D77E48E">
            <wp:extent cx="4591050" cy="3305175"/>
            <wp:effectExtent l="38100" t="38100" r="38100" b="47625"/>
            <wp:docPr id="1294" name="Picture 53" descr="Shows highlighted in red: the dropdown menu where the layer that created in Section 3 should be selected, the dropdown menu for the local government boundary layer (your data), and then defining a path on the computer to where the shapefile should be stored and then the OK button." title="Example 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hows highlighted in red: the dropdown menu where the layer that created in Section 3 should be selected, the dropdown menu for the local government boundary layer (your data), and then defining a path on the computer to where the shapefile should be stored and then the OK button."/>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91050" cy="3305175"/>
                    </a:xfrm>
                    <a:prstGeom prst="rect">
                      <a:avLst/>
                    </a:prstGeom>
                    <a:noFill/>
                    <a:ln w="28575">
                      <a:solidFill>
                        <a:schemeClr val="tx1"/>
                      </a:solidFill>
                    </a:ln>
                  </pic:spPr>
                </pic:pic>
              </a:graphicData>
            </a:graphic>
          </wp:inline>
        </w:drawing>
      </w:r>
    </w:p>
    <w:p w14:paraId="2915E497" w14:textId="5164C213" w:rsidR="00863030" w:rsidRDefault="005F72A5" w:rsidP="001370D7">
      <w:pPr>
        <w:pStyle w:val="Caption"/>
      </w:pPr>
      <w:bookmarkStart w:id="2263" w:name="_Toc502934774"/>
      <w:r>
        <w:t xml:space="preserve">Figure </w:t>
      </w:r>
      <w:r w:rsidR="00EE635D">
        <w:fldChar w:fldCharType="begin"/>
      </w:r>
      <w:r w:rsidR="00EE635D">
        <w:instrText xml:space="preserve"> SEQ Figure \* ARABIC </w:instrText>
      </w:r>
      <w:r w:rsidR="00EE635D">
        <w:fldChar w:fldCharType="separate"/>
      </w:r>
      <w:r w:rsidR="004B69B4">
        <w:t>35</w:t>
      </w:r>
      <w:r w:rsidR="00EE635D">
        <w:fldChar w:fldCharType="end"/>
      </w:r>
      <w:r>
        <w:t xml:space="preserve">. </w:t>
      </w:r>
      <w:r w:rsidR="00863030" w:rsidRPr="00103CDF">
        <w:t>Finalizing the</w:t>
      </w:r>
      <w:r>
        <w:t xml:space="preserve"> Symmetrical Difference Process</w:t>
      </w:r>
      <w:bookmarkEnd w:id="2263"/>
    </w:p>
    <w:p w14:paraId="5BB66A96" w14:textId="77777777" w:rsidR="005F72A5" w:rsidRPr="005F72A5" w:rsidRDefault="005F72A5" w:rsidP="005F72A5">
      <w:pPr>
        <w:pStyle w:val="Normal1"/>
      </w:pPr>
    </w:p>
    <w:p w14:paraId="2915E498" w14:textId="481D1E78" w:rsidR="00863030" w:rsidRPr="00103CDF" w:rsidRDefault="00863030" w:rsidP="000A77BA">
      <w:pPr>
        <w:pStyle w:val="NoteTribalBAS"/>
      </w:pPr>
      <w:r w:rsidRPr="00103CDF">
        <w:rPr>
          <w:b/>
          <w:caps/>
        </w:rPr>
        <w:t>N</w:t>
      </w:r>
      <w:r w:rsidRPr="00103CDF">
        <w:rPr>
          <w:b/>
        </w:rPr>
        <w:t>ote</w:t>
      </w:r>
      <w:r w:rsidRPr="0028393B">
        <w:rPr>
          <w:b/>
        </w:rPr>
        <w:t>:</w:t>
      </w:r>
      <w:r w:rsidR="004A53C1" w:rsidRPr="00103CDF">
        <w:t xml:space="preserve"> </w:t>
      </w:r>
      <w:r w:rsidR="0028393B">
        <w:t xml:space="preserve"> </w:t>
      </w:r>
      <w:r w:rsidRPr="00103CDF">
        <w:t>This process creates a layer that contains all of the differences between Census Bureau and local boundaries.</w:t>
      </w:r>
      <w:r w:rsidR="004A53C1" w:rsidRPr="00103CDF">
        <w:t xml:space="preserve"> </w:t>
      </w:r>
      <w:r w:rsidRPr="00103CDF">
        <w:t>However, the Symmetrical Difference tool creates multipart polygons that need to be broken up and individually coded.</w:t>
      </w:r>
    </w:p>
    <w:p w14:paraId="2915E499" w14:textId="77777777" w:rsidR="00863030" w:rsidRPr="00577754" w:rsidRDefault="00863030" w:rsidP="00D47E91">
      <w:pPr>
        <w:pStyle w:val="BulletsinNumberList"/>
        <w:rPr>
          <w:i/>
          <w:iCs/>
        </w:rPr>
      </w:pPr>
      <w:r w:rsidRPr="009F00DA">
        <w:t>Turn on Editing (using the Editing dropdown in the Editor toolbar).</w:t>
      </w:r>
      <w:r w:rsidR="004A53C1" w:rsidRPr="009F00DA">
        <w:t xml:space="preserve"> </w:t>
      </w:r>
      <w:r w:rsidRPr="009F00DA">
        <w:t xml:space="preserve">Select all of the records in the layer that was created in the Symmetrical Difference step. </w:t>
      </w:r>
    </w:p>
    <w:p w14:paraId="2915E49A" w14:textId="77777777" w:rsidR="00863030" w:rsidRPr="009F00DA" w:rsidRDefault="00863030" w:rsidP="00D47E91">
      <w:pPr>
        <w:pStyle w:val="BulletsinNumberList"/>
      </w:pPr>
      <w:r w:rsidRPr="009F00DA">
        <w:t xml:space="preserve">On the Advanced Editing toolbar, click the Explode tool </w:t>
      </w:r>
      <w:r w:rsidRPr="009F00DA">
        <w:rPr>
          <w:noProof/>
          <w:lang w:bidi="ar-SA"/>
        </w:rPr>
        <w:drawing>
          <wp:inline distT="0" distB="0" distL="0" distR="0" wp14:anchorId="2915EAD1" wp14:editId="5FD1AC2E">
            <wp:extent cx="247650" cy="209550"/>
            <wp:effectExtent l="0" t="0" r="0" b="0"/>
            <wp:docPr id="1305" name="Picture 54" descr="Using this Explode tool for Symmetrical Difference process." title="Explod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xplode tool"/>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9F00DA">
        <w:t>.</w:t>
      </w:r>
      <w:r w:rsidR="004A53C1" w:rsidRPr="009F00DA">
        <w:t xml:space="preserve"> </w:t>
      </w:r>
      <w:r w:rsidRPr="009F00DA">
        <w:t xml:space="preserve">The layer will now contain a separate record for each change. </w:t>
      </w:r>
    </w:p>
    <w:p w14:paraId="2915E49B" w14:textId="77777777" w:rsidR="00863030" w:rsidRPr="00103CDF" w:rsidRDefault="00863030" w:rsidP="00863030">
      <w:pPr>
        <w:rPr>
          <w:rFonts w:cs="Arial"/>
        </w:rPr>
      </w:pPr>
      <w:r w:rsidRPr="00103CDF">
        <w:rPr>
          <w:rFonts w:cs="Arial"/>
        </w:rPr>
        <w:t>The created layer shows individual change polygons representing the differences between the Census Bureau and tribal entity boundaries.</w:t>
      </w:r>
      <w:r w:rsidR="004A53C1" w:rsidRPr="00103CDF">
        <w:rPr>
          <w:rFonts w:cs="Arial"/>
        </w:rPr>
        <w:t xml:space="preserve"> </w:t>
      </w:r>
      <w:r w:rsidRPr="00103CDF">
        <w:rPr>
          <w:rFonts w:cs="Arial"/>
        </w:rPr>
        <w:t>These differences need to be reviewed and coded appropriately.</w:t>
      </w:r>
      <w:r w:rsidR="004A53C1" w:rsidRPr="00103CDF">
        <w:rPr>
          <w:rFonts w:cs="Arial"/>
        </w:rPr>
        <w:t xml:space="preserve"> </w:t>
      </w:r>
    </w:p>
    <w:p w14:paraId="2915E49C" w14:textId="291F1C8D" w:rsidR="00863030" w:rsidRPr="00103CDF" w:rsidRDefault="00863030" w:rsidP="00863030">
      <w:pPr>
        <w:rPr>
          <w:rFonts w:cs="Arial"/>
        </w:rPr>
      </w:pPr>
      <w:r w:rsidRPr="00103CDF">
        <w:rPr>
          <w:rFonts w:cs="Arial"/>
        </w:rPr>
        <w:t>Skip to</w:t>
      </w:r>
      <w:r w:rsidRPr="00AE4862">
        <w:rPr>
          <w:rFonts w:cs="Arial"/>
          <w:b/>
          <w:color w:val="0000FF"/>
        </w:rPr>
        <w:t xml:space="preserve"> </w:t>
      </w:r>
      <w:r w:rsidR="008E1069">
        <w:rPr>
          <w:rFonts w:cs="Arial"/>
          <w:b/>
          <w:color w:val="0000FF"/>
        </w:rPr>
        <w:fldChar w:fldCharType="begin"/>
      </w:r>
      <w:r w:rsidR="008E1069">
        <w:rPr>
          <w:rFonts w:cs="Arial"/>
          <w:b/>
          <w:color w:val="0000FF"/>
        </w:rPr>
        <w:instrText xml:space="preserve"> REF _Ref503183727 \r \h </w:instrText>
      </w:r>
      <w:r w:rsidR="008E1069">
        <w:rPr>
          <w:rFonts w:cs="Arial"/>
          <w:b/>
          <w:color w:val="0000FF"/>
        </w:rPr>
      </w:r>
      <w:r w:rsidR="008E1069">
        <w:rPr>
          <w:rFonts w:cs="Arial"/>
          <w:b/>
          <w:color w:val="0000FF"/>
        </w:rPr>
        <w:fldChar w:fldCharType="separate"/>
      </w:r>
      <w:r w:rsidR="004B69B4">
        <w:rPr>
          <w:rFonts w:cs="Arial"/>
          <w:b/>
          <w:color w:val="0000FF"/>
        </w:rPr>
        <w:t>B.7</w:t>
      </w:r>
      <w:r w:rsidR="008E1069">
        <w:rPr>
          <w:rFonts w:cs="Arial"/>
          <w:b/>
          <w:color w:val="0000FF"/>
        </w:rPr>
        <w:fldChar w:fldCharType="end"/>
      </w:r>
      <w:r w:rsidR="00FF2439">
        <w:rPr>
          <w:rFonts w:cs="Arial"/>
          <w:b/>
          <w:color w:val="0000FF"/>
        </w:rPr>
        <w:t xml:space="preserve"> </w:t>
      </w:r>
      <w:r w:rsidR="008E1069" w:rsidRPr="008E1069">
        <w:rPr>
          <w:rFonts w:cs="Arial"/>
          <w:b/>
          <w:color w:val="0000FF"/>
        </w:rPr>
        <w:fldChar w:fldCharType="begin"/>
      </w:r>
      <w:r w:rsidR="008E1069" w:rsidRPr="008E1069">
        <w:rPr>
          <w:rFonts w:cs="Arial"/>
          <w:b/>
          <w:color w:val="0000FF"/>
        </w:rPr>
        <w:instrText xml:space="preserve"> REF _Ref503183731 \h  \* MERGEFORMAT </w:instrText>
      </w:r>
      <w:r w:rsidR="008E1069" w:rsidRPr="008E1069">
        <w:rPr>
          <w:rFonts w:cs="Arial"/>
          <w:b/>
          <w:color w:val="0000FF"/>
        </w:rPr>
      </w:r>
      <w:r w:rsidR="008E1069" w:rsidRPr="008E1069">
        <w:rPr>
          <w:rFonts w:cs="Arial"/>
          <w:b/>
          <w:color w:val="0000FF"/>
        </w:rPr>
        <w:fldChar w:fldCharType="separate"/>
      </w:r>
      <w:r w:rsidR="004B69B4" w:rsidRPr="004B69B4">
        <w:rPr>
          <w:b/>
          <w:color w:val="0000FF"/>
        </w:rPr>
        <w:t>Renaming and Finalizing Change Polygons</w:t>
      </w:r>
      <w:r w:rsidR="008E1069" w:rsidRPr="008E1069">
        <w:rPr>
          <w:rFonts w:cs="Arial"/>
          <w:b/>
          <w:color w:val="0000FF"/>
        </w:rPr>
        <w:fldChar w:fldCharType="end"/>
      </w:r>
      <w:r w:rsidR="00A11E49">
        <w:rPr>
          <w:rFonts w:cs="Arial"/>
        </w:rPr>
        <w:t>.</w:t>
      </w:r>
    </w:p>
    <w:p w14:paraId="2915E49D" w14:textId="238BF39F" w:rsidR="00863030" w:rsidRDefault="00863030" w:rsidP="00FF2439">
      <w:pPr>
        <w:pStyle w:val="Heading2appB"/>
      </w:pPr>
      <w:bookmarkStart w:id="2264" w:name="_Toc437936268"/>
      <w:bookmarkStart w:id="2265" w:name="_Toc469556484"/>
      <w:bookmarkStart w:id="2266" w:name="_Ref501096408"/>
      <w:bookmarkStart w:id="2267" w:name="_Ref503013980"/>
      <w:bookmarkStart w:id="2268" w:name="_Toc519522407"/>
      <w:r w:rsidRPr="00103CDF">
        <w:t>Creating Change Polygons Using Union</w:t>
      </w:r>
      <w:bookmarkEnd w:id="2264"/>
      <w:bookmarkEnd w:id="2265"/>
      <w:bookmarkEnd w:id="2266"/>
      <w:bookmarkEnd w:id="2267"/>
      <w:bookmarkEnd w:id="2268"/>
    </w:p>
    <w:p w14:paraId="2915E49E" w14:textId="29BBA4AF" w:rsidR="00863030" w:rsidRPr="00103CDF" w:rsidRDefault="00863030" w:rsidP="000A77BA">
      <w:pPr>
        <w:pStyle w:val="NoteTribalBAS"/>
      </w:pPr>
      <w:r w:rsidRPr="00103CDF">
        <w:rPr>
          <w:b/>
        </w:rPr>
        <w:t>Note</w:t>
      </w:r>
      <w:r w:rsidRPr="001D4DFE">
        <w:rPr>
          <w:b/>
        </w:rPr>
        <w:t>:</w:t>
      </w:r>
      <w:r w:rsidR="004A53C1" w:rsidRPr="00103CDF">
        <w:t xml:space="preserve"> </w:t>
      </w:r>
      <w:r w:rsidR="001D4DFE">
        <w:t xml:space="preserve"> </w:t>
      </w:r>
      <w:r w:rsidRPr="00103CDF">
        <w:t>Use this method if you do not have an ArcInfo license.</w:t>
      </w:r>
    </w:p>
    <w:p w14:paraId="2915E49F" w14:textId="77777777" w:rsidR="00863030" w:rsidRPr="00D47E91" w:rsidRDefault="00863030" w:rsidP="00BD00F8">
      <w:pPr>
        <w:pStyle w:val="BulletsinNumberList"/>
        <w:numPr>
          <w:ilvl w:val="0"/>
          <w:numId w:val="385"/>
        </w:numPr>
        <w:rPr>
          <w:i/>
          <w:iCs/>
        </w:rPr>
      </w:pPr>
      <w:r w:rsidRPr="00577754">
        <w:t>In ArcToolbox, double-click Analysis Tools, then double-click Overlay, and then double-click Union.</w:t>
      </w:r>
    </w:p>
    <w:p w14:paraId="2915E4A0" w14:textId="77777777" w:rsidR="00863030" w:rsidRPr="00577754" w:rsidRDefault="00863030" w:rsidP="00BD00F8">
      <w:pPr>
        <w:pStyle w:val="BulletsinNumberList"/>
        <w:numPr>
          <w:ilvl w:val="0"/>
          <w:numId w:val="415"/>
        </w:numPr>
      </w:pPr>
      <w:r w:rsidRPr="00577754">
        <w:t>In the Union window:</w:t>
      </w:r>
    </w:p>
    <w:p w14:paraId="2915E4A1" w14:textId="4063B3F2" w:rsidR="00863030" w:rsidRPr="00577754" w:rsidRDefault="00863030" w:rsidP="009B0553">
      <w:pPr>
        <w:pStyle w:val="DigitalBulletLv2"/>
        <w:rPr>
          <w:szCs w:val="20"/>
        </w:rPr>
      </w:pPr>
      <w:r w:rsidRPr="00577754">
        <w:rPr>
          <w:szCs w:val="20"/>
        </w:rPr>
        <w:t xml:space="preserve">In the </w:t>
      </w:r>
      <w:r w:rsidRPr="00577754">
        <w:rPr>
          <w:b/>
          <w:szCs w:val="20"/>
        </w:rPr>
        <w:t>Input Features</w:t>
      </w:r>
      <w:r w:rsidRPr="00577754">
        <w:rPr>
          <w:szCs w:val="20"/>
        </w:rPr>
        <w:t xml:space="preserve"> field, click the arrow (or browse) and select </w:t>
      </w:r>
      <w:r w:rsidR="00BD00F8">
        <w:rPr>
          <w:b/>
          <w:szCs w:val="20"/>
        </w:rPr>
        <w:t>PVS_</w:t>
      </w:r>
      <w:r w:rsidR="001A3F54">
        <w:rPr>
          <w:b/>
          <w:szCs w:val="20"/>
        </w:rPr>
        <w:t>18</w:t>
      </w:r>
      <w:r w:rsidRPr="00577754">
        <w:rPr>
          <w:b/>
          <w:szCs w:val="20"/>
        </w:rPr>
        <w:t>_v2_aial_&lt;ssccc</w:t>
      </w:r>
      <w:r w:rsidRPr="00577754">
        <w:rPr>
          <w:szCs w:val="20"/>
        </w:rPr>
        <w:t>&gt;, and the tribe’s own layer.</w:t>
      </w:r>
    </w:p>
    <w:p w14:paraId="2915E4A2" w14:textId="77777777" w:rsidR="00863030" w:rsidRPr="00577754" w:rsidRDefault="00863030" w:rsidP="009B0553">
      <w:pPr>
        <w:pStyle w:val="DigitalBulletLv2"/>
        <w:rPr>
          <w:i/>
          <w:iCs/>
          <w:szCs w:val="20"/>
        </w:rPr>
      </w:pPr>
      <w:r w:rsidRPr="00577754">
        <w:rPr>
          <w:szCs w:val="20"/>
        </w:rPr>
        <w:t xml:space="preserve">In the </w:t>
      </w:r>
      <w:r w:rsidRPr="00577754">
        <w:rPr>
          <w:b/>
          <w:szCs w:val="20"/>
        </w:rPr>
        <w:t>Output Feature Class</w:t>
      </w:r>
      <w:r w:rsidRPr="00577754">
        <w:rPr>
          <w:szCs w:val="20"/>
        </w:rPr>
        <w:t>, browse to and select a location to save the shapefile.</w:t>
      </w:r>
    </w:p>
    <w:p w14:paraId="2915E4A3" w14:textId="77777777" w:rsidR="00863030" w:rsidRPr="00577754" w:rsidRDefault="00863030" w:rsidP="00276ED5">
      <w:pPr>
        <w:pStyle w:val="BulletedHollow1-2"/>
        <w:rPr>
          <w:i/>
          <w:iCs/>
          <w:szCs w:val="20"/>
        </w:rPr>
      </w:pPr>
      <w:r w:rsidRPr="00577754">
        <w:rPr>
          <w:szCs w:val="20"/>
        </w:rPr>
        <w:t xml:space="preserve">Name the shapefile </w:t>
      </w:r>
      <w:r w:rsidRPr="00577754">
        <w:rPr>
          <w:b/>
          <w:szCs w:val="20"/>
        </w:rPr>
        <w:t>Export_Output_union</w:t>
      </w:r>
      <w:r w:rsidRPr="00577754">
        <w:rPr>
          <w:szCs w:val="20"/>
        </w:rPr>
        <w:t xml:space="preserve">, or </w:t>
      </w:r>
      <w:r w:rsidRPr="00577754">
        <w:rPr>
          <w:b/>
          <w:szCs w:val="20"/>
        </w:rPr>
        <w:t>Union</w:t>
      </w:r>
      <w:r w:rsidRPr="00577754">
        <w:rPr>
          <w:szCs w:val="20"/>
        </w:rPr>
        <w:t>, or anything easy to find/remember.</w:t>
      </w:r>
    </w:p>
    <w:p w14:paraId="2915E4A4" w14:textId="77777777" w:rsidR="00863030" w:rsidRPr="00577754" w:rsidRDefault="00863030" w:rsidP="009B0553">
      <w:pPr>
        <w:pStyle w:val="DigitalBulletLv2"/>
        <w:rPr>
          <w:szCs w:val="20"/>
        </w:rPr>
      </w:pPr>
      <w:r w:rsidRPr="00577754">
        <w:rPr>
          <w:szCs w:val="20"/>
        </w:rPr>
        <w:t xml:space="preserve">Click </w:t>
      </w:r>
      <w:r w:rsidRPr="00577754">
        <w:rPr>
          <w:b/>
          <w:szCs w:val="20"/>
        </w:rPr>
        <w:t>OK</w:t>
      </w:r>
      <w:r w:rsidRPr="00577754">
        <w:rPr>
          <w:szCs w:val="20"/>
        </w:rPr>
        <w:t xml:space="preserve">. </w:t>
      </w:r>
    </w:p>
    <w:p w14:paraId="2915E4A5" w14:textId="77777777" w:rsidR="00863030" w:rsidRPr="00103CDF" w:rsidRDefault="00863030" w:rsidP="00F63D3C">
      <w:pPr>
        <w:pStyle w:val="StyleGraphicCentered"/>
        <w:jc w:val="center"/>
        <w:rPr>
          <w:rFonts w:cs="Arial"/>
        </w:rPr>
      </w:pPr>
      <w:r w:rsidRPr="00103CDF">
        <w:rPr>
          <w:rFonts w:cs="Arial"/>
          <w:noProof/>
        </w:rPr>
        <w:drawing>
          <wp:inline distT="0" distB="0" distL="0" distR="0" wp14:anchorId="2915EAD3" wp14:editId="46E907F1">
            <wp:extent cx="4591050" cy="3305175"/>
            <wp:effectExtent l="38100" t="38100" r="38100" b="47625"/>
            <wp:docPr id="1306" name="Picture 55" descr="Shows highlighted in red: the dropdown menu where the “bas_2015_aial_&lt;ssccc&gt;” layer or the local tribal layer is clicked, and then defining a path on the computer to where the shapefile should be stored and then the OK button." title="Example 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ows highlighted in red: the dropdown menu where the “bas_2015_aial_&lt;ssccc&gt;” layer or the local tribal layer is clicked, and then defining a path on the computer to where the shapefile should be stored and then the OK button."/>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91050" cy="3305175"/>
                    </a:xfrm>
                    <a:prstGeom prst="rect">
                      <a:avLst/>
                    </a:prstGeom>
                    <a:noFill/>
                    <a:ln w="28575">
                      <a:solidFill>
                        <a:schemeClr val="tx1"/>
                      </a:solidFill>
                    </a:ln>
                  </pic:spPr>
                </pic:pic>
              </a:graphicData>
            </a:graphic>
          </wp:inline>
        </w:drawing>
      </w:r>
    </w:p>
    <w:p w14:paraId="2915E4A6" w14:textId="188ABE11" w:rsidR="00863030" w:rsidRPr="00103CDF" w:rsidRDefault="001D4DFE" w:rsidP="001370D7">
      <w:pPr>
        <w:pStyle w:val="Caption"/>
      </w:pPr>
      <w:bookmarkStart w:id="2269" w:name="_Toc502934775"/>
      <w:r>
        <w:t xml:space="preserve">Figure </w:t>
      </w:r>
      <w:r w:rsidR="00EE635D">
        <w:fldChar w:fldCharType="begin"/>
      </w:r>
      <w:r w:rsidR="00EE635D">
        <w:instrText xml:space="preserve"> SEQ Figure \* ARABIC </w:instrText>
      </w:r>
      <w:r w:rsidR="00EE635D">
        <w:fldChar w:fldCharType="separate"/>
      </w:r>
      <w:r w:rsidR="004B69B4">
        <w:t>36</w:t>
      </w:r>
      <w:r w:rsidR="00EE635D">
        <w:fldChar w:fldCharType="end"/>
      </w:r>
      <w:r>
        <w:t xml:space="preserve">. </w:t>
      </w:r>
      <w:r w:rsidR="00C97588">
        <w:t>Finalizing the Union Process</w:t>
      </w:r>
      <w:bookmarkEnd w:id="2269"/>
    </w:p>
    <w:p w14:paraId="2915E4A7" w14:textId="77777777" w:rsidR="00863030" w:rsidRPr="00103CDF" w:rsidRDefault="00863030" w:rsidP="00D74715">
      <w:pPr>
        <w:pStyle w:val="BASBodyText"/>
      </w:pPr>
      <w:r w:rsidRPr="00103CDF">
        <w:t>The union operation will create records that contain differences as well as areas that are in common between the Census Bureau and local tribal boundary layers.</w:t>
      </w:r>
      <w:r w:rsidR="004A53C1" w:rsidRPr="00103CDF">
        <w:t xml:space="preserve"> </w:t>
      </w:r>
    </w:p>
    <w:p w14:paraId="2915E4A8" w14:textId="77777777" w:rsidR="00863030" w:rsidRPr="00103CDF" w:rsidRDefault="00863030" w:rsidP="00D74715">
      <w:pPr>
        <w:pStyle w:val="BASBodyText"/>
      </w:pPr>
      <w:r w:rsidRPr="00103CDF">
        <w:t>The next step is selecting and deleting the areas in common between the Census Bureau and local tribal boundary layers.</w:t>
      </w:r>
    </w:p>
    <w:p w14:paraId="2915E4A9" w14:textId="77777777" w:rsidR="00863030" w:rsidRPr="00577754" w:rsidRDefault="00863030" w:rsidP="00D47E91">
      <w:pPr>
        <w:pStyle w:val="BulletsinNumberList"/>
      </w:pPr>
      <w:r w:rsidRPr="00577754">
        <w:t>On the Editor toolbar, click Editor, and then click Start Editing.</w:t>
      </w:r>
    </w:p>
    <w:p w14:paraId="2915E4AA" w14:textId="77777777" w:rsidR="00863030" w:rsidRPr="00577754" w:rsidRDefault="00863030" w:rsidP="00D47E91">
      <w:pPr>
        <w:pStyle w:val="BulletsinNumberList"/>
      </w:pPr>
      <w:r w:rsidRPr="00577754">
        <w:t>If a Start Editing window opens, in the top pane, click to highlight the union shapefile, and then click OK.</w:t>
      </w:r>
    </w:p>
    <w:p w14:paraId="2915E4AB" w14:textId="77777777" w:rsidR="00863030" w:rsidRPr="00103CDF" w:rsidRDefault="00863030" w:rsidP="00486237">
      <w:pPr>
        <w:pStyle w:val="StyleGraphicCentered"/>
        <w:jc w:val="center"/>
        <w:rPr>
          <w:rFonts w:cs="Arial"/>
        </w:rPr>
      </w:pPr>
      <w:r w:rsidRPr="00103CDF">
        <w:rPr>
          <w:rFonts w:cs="Arial"/>
          <w:noProof/>
        </w:rPr>
        <w:drawing>
          <wp:inline distT="0" distB="0" distL="0" distR="0" wp14:anchorId="2915EAD5" wp14:editId="580B0C77">
            <wp:extent cx="3957403" cy="4014402"/>
            <wp:effectExtent l="38100" t="38100" r="43180" b="43815"/>
            <wp:docPr id="1310" name="Picture 56" descr="This images, Example B7, shows the user locating the Union shapefile." title="Ecample 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is image shows Start Editing window with the AIA Union shapefile selected at the top, and the path to the shapefile displayed below it."/>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3981530" cy="4038876"/>
                    </a:xfrm>
                    <a:prstGeom prst="rect">
                      <a:avLst/>
                    </a:prstGeom>
                    <a:noFill/>
                    <a:ln w="28575">
                      <a:solidFill>
                        <a:schemeClr val="tx1"/>
                      </a:solidFill>
                    </a:ln>
                  </pic:spPr>
                </pic:pic>
              </a:graphicData>
            </a:graphic>
          </wp:inline>
        </w:drawing>
      </w:r>
    </w:p>
    <w:p w14:paraId="2915E4AC" w14:textId="1AD4CF81" w:rsidR="00863030" w:rsidRPr="00103CDF" w:rsidRDefault="00C97588" w:rsidP="001370D7">
      <w:pPr>
        <w:pStyle w:val="Caption"/>
      </w:pPr>
      <w:bookmarkStart w:id="2270" w:name="_Toc502934776"/>
      <w:r>
        <w:t xml:space="preserve">Figure </w:t>
      </w:r>
      <w:r w:rsidR="00EE635D">
        <w:fldChar w:fldCharType="begin"/>
      </w:r>
      <w:r w:rsidR="00EE635D">
        <w:instrText xml:space="preserve"> SEQ Figure \* ARABIC </w:instrText>
      </w:r>
      <w:r w:rsidR="00EE635D">
        <w:fldChar w:fldCharType="separate"/>
      </w:r>
      <w:r w:rsidR="004B69B4">
        <w:t>37</w:t>
      </w:r>
      <w:r w:rsidR="00EE635D">
        <w:fldChar w:fldCharType="end"/>
      </w:r>
      <w:r>
        <w:t>. Locating the Union Shapefile</w:t>
      </w:r>
      <w:bookmarkEnd w:id="2270"/>
    </w:p>
    <w:p w14:paraId="2915E4AD" w14:textId="77777777" w:rsidR="00863030" w:rsidRPr="00577754" w:rsidRDefault="00863030" w:rsidP="00D47E91">
      <w:pPr>
        <w:pStyle w:val="BulletsinNumberList"/>
      </w:pPr>
      <w:r w:rsidRPr="00577754">
        <w:t xml:space="preserve">In ArcMap, in the Tools toolbar, click the Select Features </w:t>
      </w:r>
      <w:r w:rsidRPr="00577754">
        <w:rPr>
          <w:noProof/>
          <w:lang w:bidi="ar-SA"/>
        </w:rPr>
        <w:drawing>
          <wp:inline distT="0" distB="0" distL="0" distR="0" wp14:anchorId="2915EAD7" wp14:editId="2BC88FDA">
            <wp:extent cx="304800" cy="219075"/>
            <wp:effectExtent l="0" t="0" r="0" b="9525"/>
            <wp:docPr id="1315" name="Picture 57" descr="Using select features button for select each feature individually, or click and hold the left mouse button and drag a box to highlight the common features." title="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elect Features button"/>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577754">
        <w:t xml:space="preserve"> button.</w:t>
      </w:r>
    </w:p>
    <w:p w14:paraId="2915E4AE" w14:textId="77777777" w:rsidR="00863030" w:rsidRPr="00577754" w:rsidRDefault="00863030" w:rsidP="009B0553">
      <w:pPr>
        <w:pStyle w:val="DigitalBulletLv2"/>
        <w:rPr>
          <w:szCs w:val="20"/>
        </w:rPr>
      </w:pPr>
      <w:r w:rsidRPr="00577754">
        <w:rPr>
          <w:szCs w:val="20"/>
        </w:rPr>
        <w:t>Locate features on the map that the Census Bureau and the local tribal layers have in common.</w:t>
      </w:r>
    </w:p>
    <w:p w14:paraId="2915E4AF" w14:textId="77777777" w:rsidR="00863030" w:rsidRPr="00577754" w:rsidRDefault="00863030" w:rsidP="009B0553">
      <w:pPr>
        <w:pStyle w:val="DigitalBulletLv2"/>
        <w:rPr>
          <w:szCs w:val="20"/>
        </w:rPr>
      </w:pPr>
      <w:r w:rsidRPr="00577754">
        <w:rPr>
          <w:szCs w:val="20"/>
        </w:rPr>
        <w:t>Select each feature individually, or click and hold the left mouse button and drag a box to highlight the common features.</w:t>
      </w:r>
    </w:p>
    <w:p w14:paraId="2915E4B0" w14:textId="77777777" w:rsidR="00863030" w:rsidRPr="00577754" w:rsidRDefault="00863030" w:rsidP="009B0553">
      <w:pPr>
        <w:pStyle w:val="DigitalBulletLv2"/>
        <w:rPr>
          <w:szCs w:val="20"/>
        </w:rPr>
      </w:pPr>
      <w:r w:rsidRPr="00577754">
        <w:rPr>
          <w:szCs w:val="20"/>
        </w:rPr>
        <w:t xml:space="preserve">Press </w:t>
      </w:r>
      <w:r w:rsidRPr="00577754">
        <w:rPr>
          <w:b/>
          <w:szCs w:val="20"/>
        </w:rPr>
        <w:t>Delete</w:t>
      </w:r>
      <w:r w:rsidRPr="00577754">
        <w:rPr>
          <w:szCs w:val="20"/>
        </w:rPr>
        <w:t>.</w:t>
      </w:r>
    </w:p>
    <w:p w14:paraId="2915E4B1" w14:textId="77777777" w:rsidR="00863030" w:rsidRPr="00577754" w:rsidRDefault="00863030" w:rsidP="009B0553">
      <w:pPr>
        <w:pStyle w:val="DigitalBulletLv2"/>
        <w:rPr>
          <w:szCs w:val="20"/>
        </w:rPr>
      </w:pPr>
      <w:r w:rsidRPr="00577754">
        <w:rPr>
          <w:szCs w:val="20"/>
        </w:rPr>
        <w:t>Repeat these steps until only the features that have changed are left in the map.</w:t>
      </w:r>
    </w:p>
    <w:p w14:paraId="2915E4B2" w14:textId="77777777" w:rsidR="00863030" w:rsidRPr="00577754" w:rsidRDefault="00863030" w:rsidP="00D47E91">
      <w:pPr>
        <w:pStyle w:val="BulletsinNumberList"/>
      </w:pPr>
      <w:r w:rsidRPr="00577754">
        <w:t xml:space="preserve">Once all of the areas in common have been removed from the union shapefile, on the Editor toolbar, click Editor, and then click Save Edits. </w:t>
      </w:r>
    </w:p>
    <w:p w14:paraId="2915E4B3" w14:textId="77777777" w:rsidR="00863030" w:rsidRPr="00577754" w:rsidRDefault="00863030" w:rsidP="00D47E91">
      <w:pPr>
        <w:pStyle w:val="BulletsinNumberList"/>
        <w:rPr>
          <w:i/>
          <w:iCs/>
        </w:rPr>
      </w:pPr>
      <w:r w:rsidRPr="00577754">
        <w:t xml:space="preserve">Select all of the remaining records in the layer that was created in the Union step. </w:t>
      </w:r>
    </w:p>
    <w:p w14:paraId="2915E4B4" w14:textId="77777777" w:rsidR="00863030" w:rsidRPr="00577754" w:rsidRDefault="00863030" w:rsidP="00D47E91">
      <w:pPr>
        <w:pStyle w:val="BulletsinNumberList"/>
      </w:pPr>
      <w:r w:rsidRPr="00577754">
        <w:t xml:space="preserve">On the Advanced Editing toolbar, click the Explode tool </w:t>
      </w:r>
      <w:r w:rsidRPr="00577754">
        <w:rPr>
          <w:noProof/>
          <w:lang w:bidi="ar-SA"/>
        </w:rPr>
        <w:drawing>
          <wp:inline distT="0" distB="0" distL="0" distR="0" wp14:anchorId="2915EAD9" wp14:editId="292A9A72">
            <wp:extent cx="247650" cy="209550"/>
            <wp:effectExtent l="0" t="0" r="0" b="0"/>
            <wp:docPr id="1320" name="Picture 58" descr="After clicking on Explode tool,  a new layer shows individual change polygons representing the Census Bureau and the local government's representation of the boundaries. " title="Explod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xplode tool"/>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577754">
        <w:t>.</w:t>
      </w:r>
      <w:r w:rsidR="004A53C1" w:rsidRPr="00577754">
        <w:t xml:space="preserve"> </w:t>
      </w:r>
      <w:r w:rsidRPr="00577754">
        <w:t xml:space="preserve">The layer will now contain a separate record for each change. </w:t>
      </w:r>
    </w:p>
    <w:p w14:paraId="0E69DC71" w14:textId="05A88F27" w:rsidR="00AE4862" w:rsidRDefault="00863030" w:rsidP="005B3BC2">
      <w:pPr>
        <w:pStyle w:val="BASBodyText"/>
        <w:rPr>
          <w:b/>
          <w:bCs/>
          <w:iCs/>
          <w:sz w:val="28"/>
          <w:szCs w:val="28"/>
        </w:rPr>
      </w:pPr>
      <w:r w:rsidRPr="00103CDF">
        <w:t>The new layer shows individual change polygons representing the differences between the Census Bureau and the tribal government’s representation of the boundaries.</w:t>
      </w:r>
      <w:r w:rsidR="004A53C1" w:rsidRPr="00103CDF">
        <w:t xml:space="preserve"> </w:t>
      </w:r>
      <w:r w:rsidRPr="00103CDF">
        <w:t>Please review these differences and make sure they are coded appropriately.</w:t>
      </w:r>
      <w:r w:rsidR="004A53C1" w:rsidRPr="00103CDF">
        <w:t xml:space="preserve"> </w:t>
      </w:r>
      <w:r w:rsidRPr="00103CDF">
        <w:t>Continue to the next section for instructions on reviewing and coding change polygons.</w:t>
      </w:r>
      <w:bookmarkStart w:id="2271" w:name="_Toc437936269"/>
      <w:bookmarkStart w:id="2272" w:name="_Toc469556485"/>
      <w:bookmarkStart w:id="2273" w:name="_Ref501096704"/>
      <w:bookmarkStart w:id="2274" w:name="_Ref501096750"/>
      <w:bookmarkStart w:id="2275" w:name="_Ref502928450"/>
      <w:bookmarkStart w:id="2276" w:name="_Ref502928456"/>
      <w:bookmarkStart w:id="2277" w:name="_Ref502928460"/>
    </w:p>
    <w:p w14:paraId="694274FF" w14:textId="77777777" w:rsidR="00D47E91" w:rsidRDefault="00D47E91">
      <w:pPr>
        <w:rPr>
          <w:rFonts w:cs="Arial"/>
          <w:b/>
          <w:bCs/>
          <w:iCs/>
          <w:sz w:val="28"/>
          <w:szCs w:val="28"/>
        </w:rPr>
      </w:pPr>
      <w:r>
        <w:br w:type="page"/>
      </w:r>
    </w:p>
    <w:p w14:paraId="2915E4B6" w14:textId="21843DC5" w:rsidR="00863030" w:rsidRPr="00103CDF" w:rsidRDefault="00863030" w:rsidP="00FF2439">
      <w:pPr>
        <w:pStyle w:val="Heading2appB"/>
      </w:pPr>
      <w:bookmarkStart w:id="2278" w:name="_Toc519522408"/>
      <w:r w:rsidRPr="00103CDF">
        <w:t>Reviewing and Attributing Change Polygons</w:t>
      </w:r>
      <w:bookmarkEnd w:id="2271"/>
      <w:bookmarkEnd w:id="2272"/>
      <w:bookmarkEnd w:id="2273"/>
      <w:bookmarkEnd w:id="2274"/>
      <w:bookmarkEnd w:id="2275"/>
      <w:bookmarkEnd w:id="2276"/>
      <w:bookmarkEnd w:id="2277"/>
      <w:bookmarkEnd w:id="2278"/>
    </w:p>
    <w:p w14:paraId="2915E4B7" w14:textId="6C62485B" w:rsidR="00863030" w:rsidRPr="00103CDF" w:rsidRDefault="00863030" w:rsidP="00D74715">
      <w:pPr>
        <w:pStyle w:val="BASBodyText"/>
      </w:pPr>
      <w:r w:rsidRPr="00103CDF">
        <w:t>After the individual change polygons have been created, each must be reviewed and appropriately coded.</w:t>
      </w:r>
      <w:r w:rsidR="004A53C1" w:rsidRPr="00103CDF">
        <w:t xml:space="preserve"> </w:t>
      </w:r>
      <w:r w:rsidRPr="00103CDF">
        <w:t xml:space="preserve">When reviewing the polygons, please refer to </w:t>
      </w:r>
      <w:r w:rsidR="002D2602" w:rsidRPr="002D2602">
        <w:rPr>
          <w:b/>
          <w:color w:val="0000FF"/>
        </w:rPr>
        <w:t xml:space="preserve">Section </w:t>
      </w:r>
      <w:r w:rsidR="00AE4862">
        <w:rPr>
          <w:b/>
          <w:color w:val="0000FF"/>
        </w:rPr>
        <w:fldChar w:fldCharType="begin"/>
      </w:r>
      <w:r w:rsidR="00AE4862">
        <w:rPr>
          <w:b/>
          <w:color w:val="0000FF"/>
        </w:rPr>
        <w:instrText xml:space="preserve"> REF _Ref503014140 \r \h </w:instrText>
      </w:r>
      <w:r w:rsidR="00AE4862">
        <w:rPr>
          <w:b/>
          <w:color w:val="0000FF"/>
        </w:rPr>
      </w:r>
      <w:r w:rsidR="00AE4862">
        <w:rPr>
          <w:b/>
          <w:color w:val="0000FF"/>
        </w:rPr>
        <w:fldChar w:fldCharType="separate"/>
      </w:r>
      <w:r w:rsidR="004B69B4">
        <w:rPr>
          <w:b/>
          <w:color w:val="0000FF"/>
        </w:rPr>
        <w:t>5.3</w:t>
      </w:r>
      <w:r w:rsidR="00AE4862">
        <w:rPr>
          <w:b/>
          <w:color w:val="0000FF"/>
        </w:rPr>
        <w:fldChar w:fldCharType="end"/>
      </w:r>
      <w:r w:rsidR="002D2602">
        <w:t xml:space="preserve"> </w:t>
      </w:r>
      <w:r w:rsidRPr="00103CDF">
        <w:t>in the main part of this guide to look for polygons that should be deleted from your submission as well as those that should be snapped to nearby visible features to maintain boundary-to-feature relationships.</w:t>
      </w:r>
    </w:p>
    <w:p w14:paraId="2915E4B8" w14:textId="45023F64" w:rsidR="00863030" w:rsidRPr="00103CDF" w:rsidRDefault="00863030" w:rsidP="009E624D">
      <w:pPr>
        <w:pStyle w:val="BASBodyTextBold13"/>
      </w:pPr>
      <w:bookmarkStart w:id="2279" w:name="_Toc437936270"/>
      <w:bookmarkStart w:id="2280" w:name="_Toc503453912"/>
      <w:bookmarkStart w:id="2281" w:name="_Toc503455589"/>
      <w:r w:rsidRPr="00103CDF">
        <w:t>Examples</w:t>
      </w:r>
      <w:bookmarkEnd w:id="2279"/>
      <w:bookmarkEnd w:id="2280"/>
      <w:bookmarkEnd w:id="2281"/>
    </w:p>
    <w:p w14:paraId="2915E4B9" w14:textId="77777777" w:rsidR="00863030" w:rsidRPr="00103CDF" w:rsidRDefault="00863030" w:rsidP="00D74715">
      <w:pPr>
        <w:pStyle w:val="BASBodyText"/>
      </w:pPr>
      <w:r w:rsidRPr="00103CDF">
        <w:t>These examples show very small sliver polygons that should be deleted during review as they eliminate boundary-to-feature relationships with a river (left) and a road (right).</w:t>
      </w:r>
      <w:r w:rsidR="004A53C1" w:rsidRPr="00103CDF">
        <w:t xml:space="preserve"> </w:t>
      </w:r>
      <w:r w:rsidRPr="00103CDF">
        <w:t>Furthermore, these boundary corrections also are not located near legal changes or corridor/offset changes (type ‘A’, ‘D’, ‘C’, ‘F’), so they should be removed from consideration.</w:t>
      </w:r>
      <w:r w:rsidR="004A53C1" w:rsidRPr="00103CDF">
        <w:t xml:space="preserve"> </w:t>
      </w:r>
    </w:p>
    <w:p w14:paraId="2915E4BA" w14:textId="77777777" w:rsidR="00863030" w:rsidRPr="00103CDF" w:rsidRDefault="004A53C1" w:rsidP="000F775A">
      <w:pPr>
        <w:pStyle w:val="BodyTextIndent"/>
        <w:spacing w:before="80"/>
        <w:ind w:left="810"/>
        <w:rPr>
          <w:rFonts w:cs="Arial"/>
        </w:rPr>
      </w:pPr>
      <w:r w:rsidRPr="00103CDF">
        <w:rPr>
          <w:rFonts w:cs="Arial"/>
        </w:rPr>
        <w:t xml:space="preserve">   </w:t>
      </w:r>
      <w:r w:rsidR="00863030" w:rsidRPr="00103CDF">
        <w:rPr>
          <w:rFonts w:cs="Arial"/>
        </w:rPr>
        <w:t xml:space="preserve"> </w:t>
      </w:r>
      <w:r w:rsidR="00863030" w:rsidRPr="00103CDF">
        <w:rPr>
          <w:rFonts w:cs="Arial"/>
          <w:noProof/>
        </w:rPr>
        <w:drawing>
          <wp:inline distT="0" distB="0" distL="0" distR="0" wp14:anchorId="2915EADB" wp14:editId="55F12646">
            <wp:extent cx="2466975" cy="2114550"/>
            <wp:effectExtent l="38100" t="38100" r="47625" b="38100"/>
            <wp:docPr id="1324" name="Picture 9" descr="Very small sliver polygons should be deleted during review as they eliminate boundary-to-feature releationship with a river and a road." title="Example 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mage shows two areas in two boxes, one to the left and one to the right.  Both show very small sliver polygons that should be deleted.  The left has a river and the right has a roa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66975" cy="2114550"/>
                    </a:xfrm>
                    <a:prstGeom prst="rect">
                      <a:avLst/>
                    </a:prstGeom>
                    <a:noFill/>
                    <a:ln w="28575" cmpd="sng">
                      <a:solidFill>
                        <a:srgbClr val="000000"/>
                      </a:solidFill>
                      <a:miter lim="800000"/>
                      <a:headEnd/>
                      <a:tailEnd/>
                    </a:ln>
                    <a:effectLst/>
                  </pic:spPr>
                </pic:pic>
              </a:graphicData>
            </a:graphic>
          </wp:inline>
        </w:drawing>
      </w:r>
      <w:r w:rsidR="00863030" w:rsidRPr="00103CDF">
        <w:rPr>
          <w:rFonts w:cs="Arial"/>
        </w:rPr>
        <w:t xml:space="preserve"> </w:t>
      </w:r>
      <w:r w:rsidR="00863030" w:rsidRPr="00103CDF">
        <w:rPr>
          <w:rFonts w:cs="Arial"/>
          <w:noProof/>
        </w:rPr>
        <w:drawing>
          <wp:inline distT="0" distB="0" distL="0" distR="0" wp14:anchorId="2915EADD" wp14:editId="16ADB354">
            <wp:extent cx="2476500" cy="2124075"/>
            <wp:effectExtent l="38100" t="38100" r="38100" b="47625"/>
            <wp:docPr id="1326" name="Picture 60" descr="Very small sliver polygons should be deleted during review as they eliminate boundary-to-feature releationship with a river and a road." title="Example 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is image shows two areas in two boxes, one to the left and one to the right.  Both show very small sliver polygons that should be deleted.  The left has a river and the right has a roa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476500" cy="2124075"/>
                    </a:xfrm>
                    <a:prstGeom prst="rect">
                      <a:avLst/>
                    </a:prstGeom>
                    <a:noFill/>
                    <a:ln w="28575" cmpd="sng">
                      <a:solidFill>
                        <a:srgbClr val="000000"/>
                      </a:solidFill>
                      <a:miter lim="800000"/>
                      <a:headEnd/>
                      <a:tailEnd/>
                    </a:ln>
                    <a:effectLst/>
                  </pic:spPr>
                </pic:pic>
              </a:graphicData>
            </a:graphic>
          </wp:inline>
        </w:drawing>
      </w:r>
    </w:p>
    <w:p w14:paraId="2915E4BB" w14:textId="3A3ACD36" w:rsidR="00863030" w:rsidRPr="00103CDF" w:rsidRDefault="00A832B5" w:rsidP="001370D7">
      <w:pPr>
        <w:pStyle w:val="Caption"/>
      </w:pPr>
      <w:bookmarkStart w:id="2282" w:name="_Toc502934777"/>
      <w:r>
        <w:t xml:space="preserve">Figure </w:t>
      </w:r>
      <w:r w:rsidR="00EE635D">
        <w:fldChar w:fldCharType="begin"/>
      </w:r>
      <w:r w:rsidR="00EE635D">
        <w:instrText xml:space="preserve"> SEQ Figure \* ARABIC </w:instrText>
      </w:r>
      <w:r w:rsidR="00EE635D">
        <w:fldChar w:fldCharType="separate"/>
      </w:r>
      <w:r w:rsidR="004B69B4">
        <w:t>38</w:t>
      </w:r>
      <w:r w:rsidR="00EE635D">
        <w:fldChar w:fldCharType="end"/>
      </w:r>
      <w:r>
        <w:t xml:space="preserve">. </w:t>
      </w:r>
      <w:r w:rsidR="00863030" w:rsidRPr="00103CDF">
        <w:t>Small</w:t>
      </w:r>
      <w:r>
        <w:t xml:space="preserve"> Slivers That Should Be Deleted</w:t>
      </w:r>
      <w:bookmarkEnd w:id="2282"/>
    </w:p>
    <w:p w14:paraId="2915E4BC" w14:textId="3BBC2EF2" w:rsidR="00863030" w:rsidRPr="00103CDF" w:rsidRDefault="00863030" w:rsidP="000A77BA">
      <w:pPr>
        <w:pStyle w:val="BASFigureremarks"/>
      </w:pPr>
      <w:r w:rsidRPr="00103CDF">
        <w:t>These examples show polygons that should be snapped to roads (left) or rivers (right).</w:t>
      </w:r>
    </w:p>
    <w:p w14:paraId="2915E4BD" w14:textId="6E3E669C" w:rsidR="00863030" w:rsidRPr="00103CDF" w:rsidRDefault="00970464" w:rsidP="000F775A">
      <w:pPr>
        <w:pStyle w:val="BodyTextIndent"/>
        <w:spacing w:before="80"/>
        <w:ind w:left="990"/>
        <w:rPr>
          <w:rFonts w:cs="Arial"/>
        </w:rPr>
      </w:pPr>
      <w:r w:rsidRPr="00103CDF">
        <w:rPr>
          <w:rFonts w:cs="Arial"/>
          <w:noProof/>
        </w:rPr>
        <mc:AlternateContent>
          <mc:Choice Requires="wps">
            <w:drawing>
              <wp:anchor distT="4294967295" distB="4294967295" distL="114300" distR="114300" simplePos="0" relativeHeight="251664384" behindDoc="0" locked="0" layoutInCell="1" allowOverlap="1" wp14:anchorId="2915EADF" wp14:editId="4E1083B3">
                <wp:simplePos x="0" y="0"/>
                <wp:positionH relativeFrom="column">
                  <wp:posOffset>4755515</wp:posOffset>
                </wp:positionH>
                <wp:positionV relativeFrom="paragraph">
                  <wp:posOffset>1358264</wp:posOffset>
                </wp:positionV>
                <wp:extent cx="276225" cy="0"/>
                <wp:effectExtent l="0" t="95250" r="0" b="95250"/>
                <wp:wrapNone/>
                <wp:docPr id="107" name="AutoShape 107" descr="Arrow"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B1611A7" id="_x0000_t32" coordsize="21600,21600" o:spt="32" o:oned="t" path="m,l21600,21600e" filled="f">
                <v:path arrowok="t" fillok="f" o:connecttype="none"/>
                <o:lock v:ext="edit" shapetype="t"/>
              </v:shapetype>
              <v:shape id="AutoShape 107" o:spid="_x0000_s1026" type="#_x0000_t32" alt="Title: Arrow - Description: Arrow" style="position:absolute;margin-left:374.45pt;margin-top:106.95pt;width:21.75pt;height:0;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" strokecolor="red" strokeweight="3pt">
                <v:stroke endarrow="block"/>
                <v:shadow color="#622423" opacity=".5" offset="1pt"/>
              </v:shape>
            </w:pict>
          </mc:Fallback>
        </mc:AlternateContent>
      </w:r>
      <w:r w:rsidRPr="00103CDF">
        <w:rPr>
          <w:rFonts w:cs="Arial"/>
          <w:noProof/>
        </w:rPr>
        <mc:AlternateContent>
          <mc:Choice Requires="wps">
            <w:drawing>
              <wp:anchor distT="0" distB="0" distL="114300" distR="114300" simplePos="0" relativeHeight="251662336" behindDoc="0" locked="0" layoutInCell="1" allowOverlap="1" wp14:anchorId="2915EAE0" wp14:editId="33C1B11A">
                <wp:simplePos x="0" y="0"/>
                <wp:positionH relativeFrom="column">
                  <wp:posOffset>4403725</wp:posOffset>
                </wp:positionH>
                <wp:positionV relativeFrom="paragraph">
                  <wp:posOffset>615315</wp:posOffset>
                </wp:positionV>
                <wp:extent cx="209550" cy="104775"/>
                <wp:effectExtent l="38100" t="19050" r="19050" b="47625"/>
                <wp:wrapNone/>
                <wp:docPr id="106" name="AutoShape 106" descr="Arrow"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10477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01EDAB" id="AutoShape 106" o:spid="_x0000_s1026" type="#_x0000_t32" alt="Title: Arrow - Description: Arrow" style="position:absolute;margin-left:346.75pt;margin-top:48.45pt;width:16.5pt;height:8.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" strokecolor="red" strokeweight="3pt">
                <v:stroke endarrow="block"/>
                <v:shadow color="#622423" opacity=".5" offset="1pt"/>
              </v:shape>
            </w:pict>
          </mc:Fallback>
        </mc:AlternateContent>
      </w:r>
      <w:r w:rsidRPr="00103CDF">
        <w:rPr>
          <w:rFonts w:cs="Arial"/>
          <w:noProof/>
        </w:rPr>
        <mc:AlternateContent>
          <mc:Choice Requires="wps">
            <w:drawing>
              <wp:anchor distT="0" distB="0" distL="114300" distR="114300" simplePos="0" relativeHeight="251660288" behindDoc="0" locked="0" layoutInCell="1" allowOverlap="1" wp14:anchorId="2915EAE1" wp14:editId="439D4A54">
                <wp:simplePos x="0" y="0"/>
                <wp:positionH relativeFrom="column">
                  <wp:posOffset>3491865</wp:posOffset>
                </wp:positionH>
                <wp:positionV relativeFrom="paragraph">
                  <wp:posOffset>53975</wp:posOffset>
                </wp:positionV>
                <wp:extent cx="152400" cy="209550"/>
                <wp:effectExtent l="19050" t="19050" r="57150" b="38100"/>
                <wp:wrapNone/>
                <wp:docPr id="105" name="AutoShape 105" descr="Arrow"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20955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037254" id="AutoShape 105" o:spid="_x0000_s1026" type="#_x0000_t32" alt="Title: Arrow - Description: Arrow" style="position:absolute;margin-left:274.95pt;margin-top:4.25pt;width:12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" strokecolor="red" strokeweight="3pt">
                <v:stroke endarrow="block"/>
                <v:shadow color="#622423" opacity=".5" offset="1pt"/>
              </v:shape>
            </w:pict>
          </mc:Fallback>
        </mc:AlternateContent>
      </w:r>
      <w:r w:rsidRPr="00103CDF">
        <w:rPr>
          <w:rFonts w:cs="Arial"/>
          <w:noProof/>
        </w:rPr>
        <mc:AlternateContent>
          <mc:Choice Requires="wps">
            <w:drawing>
              <wp:anchor distT="0" distB="0" distL="114300" distR="114300" simplePos="0" relativeHeight="251658240" behindDoc="0" locked="0" layoutInCell="1" allowOverlap="1" wp14:anchorId="2915EAE2" wp14:editId="15A0399E">
                <wp:simplePos x="0" y="0"/>
                <wp:positionH relativeFrom="column">
                  <wp:posOffset>1162050</wp:posOffset>
                </wp:positionH>
                <wp:positionV relativeFrom="paragraph">
                  <wp:posOffset>1111250</wp:posOffset>
                </wp:positionV>
                <wp:extent cx="314325" cy="66675"/>
                <wp:effectExtent l="19050" t="76200" r="0" b="66675"/>
                <wp:wrapNone/>
                <wp:docPr id="1" name="AutoShape 104" descr="Arrow"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6667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F42D6E" id="AutoShape 104" o:spid="_x0000_s1026" type="#_x0000_t32" alt="Title: Arrow - Description: Arrow" style="position:absolute;margin-left:91.5pt;margin-top:87.5pt;width:24.75pt;height:5.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" strokecolor="red" strokeweight="3pt">
                <v:stroke endarrow="block"/>
                <v:shadow color="#622423" opacity=".5" offset="1pt"/>
              </v:shape>
            </w:pict>
          </mc:Fallback>
        </mc:AlternateContent>
      </w:r>
      <w:r w:rsidRPr="00103CDF">
        <w:rPr>
          <w:rFonts w:cs="Arial"/>
          <w:noProof/>
        </w:rPr>
        <mc:AlternateContent>
          <mc:Choice Requires="wps">
            <w:drawing>
              <wp:anchor distT="0" distB="0" distL="114300" distR="114300" simplePos="0" relativeHeight="251656192" behindDoc="0" locked="0" layoutInCell="1" allowOverlap="1" wp14:anchorId="2915EAE3" wp14:editId="40214EC6">
                <wp:simplePos x="0" y="0"/>
                <wp:positionH relativeFrom="column">
                  <wp:posOffset>991235</wp:posOffset>
                </wp:positionH>
                <wp:positionV relativeFrom="paragraph">
                  <wp:posOffset>320040</wp:posOffset>
                </wp:positionV>
                <wp:extent cx="314325" cy="85725"/>
                <wp:effectExtent l="19050" t="38100" r="47625" b="66675"/>
                <wp:wrapNone/>
                <wp:docPr id="19" name="AutoShape 103" descr="Arrow"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8572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EE3161" id="AutoShape 103" o:spid="_x0000_s1026" type="#_x0000_t32" alt="Title: Arrow - Description: Arrow" style="position:absolute;margin-left:78.05pt;margin-top:25.2pt;width:24.75pt;height: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" strokecolor="red" strokeweight="3pt">
                <v:stroke endarrow="block"/>
                <v:shadow color="#622423" opacity=".5" offset="1pt"/>
              </v:shape>
            </w:pict>
          </mc:Fallback>
        </mc:AlternateContent>
      </w:r>
      <w:r w:rsidRPr="00103CDF">
        <w:rPr>
          <w:rFonts w:cs="Arial"/>
          <w:noProof/>
        </w:rPr>
        <mc:AlternateContent>
          <mc:Choice Requires="wps">
            <w:drawing>
              <wp:anchor distT="0" distB="0" distL="114300" distR="114300" simplePos="0" relativeHeight="251654144" behindDoc="0" locked="0" layoutInCell="1" allowOverlap="1" wp14:anchorId="2915EAE4" wp14:editId="030331E2">
                <wp:simplePos x="0" y="0"/>
                <wp:positionH relativeFrom="column">
                  <wp:posOffset>1384300</wp:posOffset>
                </wp:positionH>
                <wp:positionV relativeFrom="paragraph">
                  <wp:posOffset>1729105</wp:posOffset>
                </wp:positionV>
                <wp:extent cx="257175" cy="209550"/>
                <wp:effectExtent l="19050" t="38100" r="47625" b="19050"/>
                <wp:wrapNone/>
                <wp:docPr id="9" name="AutoShape 102" descr="Arrow"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175" cy="20955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76F4E8" id="AutoShape 102" o:spid="_x0000_s1026" type="#_x0000_t32" alt="Title: Arrow - Description: Arrow" style="position:absolute;margin-left:109pt;margin-top:136.15pt;width:20.25pt;height:16.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" strokecolor="red" strokeweight="3pt">
                <v:stroke endarrow="block"/>
                <v:shadow color="#622423" opacity=".5" offset="1pt"/>
              </v:shape>
            </w:pict>
          </mc:Fallback>
        </mc:AlternateContent>
      </w:r>
      <w:r w:rsidR="004A53C1" w:rsidRPr="00103CDF">
        <w:rPr>
          <w:rFonts w:cs="Arial"/>
        </w:rPr>
        <w:t xml:space="preserve">     </w:t>
      </w:r>
      <w:r w:rsidR="00863030" w:rsidRPr="00103CDF">
        <w:rPr>
          <w:rFonts w:cs="Arial"/>
          <w:noProof/>
        </w:rPr>
        <w:drawing>
          <wp:inline distT="0" distB="0" distL="0" distR="0" wp14:anchorId="2915EAE5" wp14:editId="4554209E">
            <wp:extent cx="2352675" cy="2019300"/>
            <wp:effectExtent l="38100" t="38100" r="47625" b="38100"/>
            <wp:docPr id="1328" name="Picture 15" descr="This image shows two areas in two boxes, one to the left and one to the right.  Both show highlighted polygons that overshoot and undershoot other features.  The left has a road and the right has a river.." title="Example 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mage shows two areas in two boxes, one to the left and one to the right.  Both show highlighted polygons that overshoot other features.  The left has a road and the right has a rive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352675" cy="2019300"/>
                    </a:xfrm>
                    <a:prstGeom prst="rect">
                      <a:avLst/>
                    </a:prstGeom>
                    <a:noFill/>
                    <a:ln w="28575" cmpd="sng">
                      <a:solidFill>
                        <a:srgbClr val="000000"/>
                      </a:solidFill>
                      <a:miter lim="800000"/>
                      <a:headEnd/>
                      <a:tailEnd/>
                    </a:ln>
                    <a:effectLst/>
                  </pic:spPr>
                </pic:pic>
              </a:graphicData>
            </a:graphic>
          </wp:inline>
        </w:drawing>
      </w:r>
      <w:r w:rsidR="00863030" w:rsidRPr="00103CDF">
        <w:rPr>
          <w:rFonts w:cs="Arial"/>
        </w:rPr>
        <w:t xml:space="preserve"> </w:t>
      </w:r>
      <w:r w:rsidR="00863030" w:rsidRPr="00103CDF">
        <w:rPr>
          <w:rFonts w:cs="Arial"/>
          <w:noProof/>
        </w:rPr>
        <w:drawing>
          <wp:inline distT="0" distB="0" distL="0" distR="0" wp14:anchorId="2915EAE7" wp14:editId="1EAF5E13">
            <wp:extent cx="2333625" cy="2019300"/>
            <wp:effectExtent l="38100" t="38100" r="47625" b="38100"/>
            <wp:docPr id="1331" name="Picture 16" descr="This image shows two areas in two boxes, one to the left and one to the right.  Both show highlighted polygons that overshoot other features.  The left has a road and the right has a river." title="Example 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mage shows two areas in two boxes, one to the left and one to the right.  Both show highlighted polygons that overshoot other features.  The left has a road and the right has a rive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333625" cy="2019300"/>
                    </a:xfrm>
                    <a:prstGeom prst="rect">
                      <a:avLst/>
                    </a:prstGeom>
                    <a:noFill/>
                    <a:ln w="28575" cmpd="sng">
                      <a:solidFill>
                        <a:srgbClr val="000000"/>
                      </a:solidFill>
                      <a:miter lim="800000"/>
                      <a:headEnd/>
                      <a:tailEnd/>
                    </a:ln>
                    <a:effectLst/>
                  </pic:spPr>
                </pic:pic>
              </a:graphicData>
            </a:graphic>
          </wp:inline>
        </w:drawing>
      </w:r>
    </w:p>
    <w:p w14:paraId="2915E4BE" w14:textId="411A7C1B" w:rsidR="00863030" w:rsidRPr="00103CDF" w:rsidRDefault="00A832B5" w:rsidP="001370D7">
      <w:pPr>
        <w:pStyle w:val="Caption"/>
      </w:pPr>
      <w:bookmarkStart w:id="2283" w:name="_Toc502934778"/>
      <w:r>
        <w:t xml:space="preserve">Figure </w:t>
      </w:r>
      <w:r w:rsidR="00EE635D">
        <w:fldChar w:fldCharType="begin"/>
      </w:r>
      <w:r w:rsidR="00EE635D">
        <w:instrText xml:space="preserve"> SEQ Figure \* ARABIC </w:instrText>
      </w:r>
      <w:r w:rsidR="00EE635D">
        <w:fldChar w:fldCharType="separate"/>
      </w:r>
      <w:r w:rsidR="004B69B4">
        <w:t>39</w:t>
      </w:r>
      <w:r w:rsidR="00EE635D">
        <w:fldChar w:fldCharType="end"/>
      </w:r>
      <w:r>
        <w:t xml:space="preserve">. </w:t>
      </w:r>
      <w:r w:rsidR="00863030" w:rsidRPr="00103CDF">
        <w:t>Polygons That Shoul</w:t>
      </w:r>
      <w:r>
        <w:t>d Be Snapped to Roads or Rivers</w:t>
      </w:r>
      <w:bookmarkEnd w:id="2283"/>
    </w:p>
    <w:p w14:paraId="6BBAFB9B" w14:textId="55EA1DC1" w:rsidR="00A832B5" w:rsidRDefault="00A832B5" w:rsidP="00DC4E2F">
      <w:pPr>
        <w:pStyle w:val="Normal1"/>
      </w:pPr>
      <w:bookmarkStart w:id="2284" w:name="_Toc437936271"/>
    </w:p>
    <w:p w14:paraId="695CD4ED" w14:textId="77777777" w:rsidR="002027D9" w:rsidRDefault="002027D9">
      <w:pPr>
        <w:rPr>
          <w:b/>
          <w:bCs/>
          <w:sz w:val="26"/>
          <w:szCs w:val="28"/>
        </w:rPr>
      </w:pPr>
      <w:r>
        <w:br w:type="page"/>
      </w:r>
    </w:p>
    <w:p w14:paraId="2915E4BF" w14:textId="033B6FE9" w:rsidR="00863030" w:rsidRDefault="00863030" w:rsidP="009E624D">
      <w:pPr>
        <w:pStyle w:val="BASBodyTextBold13"/>
      </w:pPr>
      <w:bookmarkStart w:id="2285" w:name="_Toc503453913"/>
      <w:bookmarkStart w:id="2286" w:name="_Toc503455590"/>
      <w:r w:rsidRPr="00103CDF">
        <w:t>Attribute Information</w:t>
      </w:r>
      <w:bookmarkEnd w:id="2284"/>
      <w:bookmarkEnd w:id="2285"/>
      <w:bookmarkEnd w:id="2286"/>
    </w:p>
    <w:p w14:paraId="2915E4C0" w14:textId="681857B7" w:rsidR="00863030" w:rsidRPr="00103CDF" w:rsidRDefault="00863030" w:rsidP="000A77BA">
      <w:pPr>
        <w:pStyle w:val="NoteTribalBAS"/>
      </w:pPr>
      <w:r w:rsidRPr="00103CDF">
        <w:rPr>
          <w:b/>
          <w:caps/>
        </w:rPr>
        <w:t>N</w:t>
      </w:r>
      <w:r w:rsidRPr="00103CDF">
        <w:rPr>
          <w:b/>
        </w:rPr>
        <w:t>ote</w:t>
      </w:r>
      <w:r w:rsidRPr="00A832B5">
        <w:rPr>
          <w:b/>
        </w:rPr>
        <w:t>:</w:t>
      </w:r>
      <w:r w:rsidR="004A53C1" w:rsidRPr="00103CDF">
        <w:t xml:space="preserve"> </w:t>
      </w:r>
      <w:r w:rsidR="00A832B5">
        <w:t xml:space="preserve"> </w:t>
      </w:r>
      <w:r w:rsidRPr="00103CDF">
        <w:t>All updates MUST be attributed.</w:t>
      </w:r>
    </w:p>
    <w:p w14:paraId="05037783" w14:textId="77777777" w:rsidR="00A832B5" w:rsidRDefault="00A832B5" w:rsidP="00A832B5">
      <w:pPr>
        <w:pStyle w:val="Normal1"/>
      </w:pPr>
    </w:p>
    <w:p w14:paraId="2915E4C1" w14:textId="5355289A" w:rsidR="00863030" w:rsidRPr="00103CDF" w:rsidRDefault="00863030" w:rsidP="000D097C">
      <w:pPr>
        <w:pStyle w:val="BodyTextIndent"/>
        <w:spacing w:before="80"/>
        <w:rPr>
          <w:rFonts w:cs="Arial"/>
          <w:b/>
          <w:bCs/>
          <w:u w:val="single"/>
        </w:rPr>
      </w:pPr>
      <w:r w:rsidRPr="00103CDF">
        <w:rPr>
          <w:rFonts w:cs="Arial"/>
          <w:b/>
          <w:u w:val="single"/>
        </w:rPr>
        <w:t>To begin updating attributes</w:t>
      </w:r>
    </w:p>
    <w:p w14:paraId="2915E4C2" w14:textId="77777777" w:rsidR="00863030" w:rsidRPr="00103CDF" w:rsidRDefault="00863030" w:rsidP="009B0553">
      <w:pPr>
        <w:pStyle w:val="DigitalBulletLv2"/>
      </w:pPr>
      <w:r w:rsidRPr="00103CDF">
        <w:t>On the Editor Toolbar, click Editor, and then click Start Editing.</w:t>
      </w:r>
    </w:p>
    <w:p w14:paraId="2915E4C3" w14:textId="77777777" w:rsidR="00863030" w:rsidRPr="00103CDF" w:rsidRDefault="00863030" w:rsidP="000D097C">
      <w:pPr>
        <w:pStyle w:val="BodyTextIndent"/>
        <w:spacing w:before="80"/>
        <w:rPr>
          <w:rFonts w:cs="Arial"/>
          <w:b/>
          <w:bCs/>
          <w:u w:val="single"/>
        </w:rPr>
      </w:pPr>
      <w:r w:rsidRPr="00103CDF">
        <w:rPr>
          <w:rFonts w:cs="Arial"/>
          <w:b/>
          <w:u w:val="single"/>
        </w:rPr>
        <w:t>Additions</w:t>
      </w:r>
    </w:p>
    <w:p w14:paraId="2915E4C4"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AE9" wp14:editId="102257A1">
            <wp:extent cx="228600" cy="209550"/>
            <wp:effectExtent l="0" t="0" r="0" b="0"/>
            <wp:docPr id="1346" name="Picture 63" descr=" 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103CDF">
        <w:t xml:space="preserve"> button and select the addition polygon.</w:t>
      </w:r>
    </w:p>
    <w:p w14:paraId="2915E4C5"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AEB" wp14:editId="4BCA07CB">
            <wp:extent cx="238125" cy="238125"/>
            <wp:effectExtent l="0" t="0" r="9525" b="9525"/>
            <wp:docPr id="1362" name="Picture 64" descr="Using Attributes button for fill out the mandatory fields required for an 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03CDF">
        <w:t xml:space="preserve"> button</w:t>
      </w:r>
      <w:r w:rsidRPr="00103CDF">
        <w:rPr>
          <w:i/>
          <w:iCs/>
        </w:rPr>
        <w:t>.</w:t>
      </w:r>
    </w:p>
    <w:p w14:paraId="2915E4C6"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an addition.</w:t>
      </w:r>
    </w:p>
    <w:p w14:paraId="2915E4C7" w14:textId="77777777" w:rsidR="00863030" w:rsidRPr="00103CDF" w:rsidRDefault="00863030" w:rsidP="00276ED5">
      <w:pPr>
        <w:pStyle w:val="BulletedHollow1-2"/>
      </w:pPr>
      <w:r w:rsidRPr="00103CDF">
        <w:t>NAME, CHNG_TYPE, AUTHTYPE, DOCU and EFF_DATE.</w:t>
      </w:r>
    </w:p>
    <w:p w14:paraId="2915E4C8" w14:textId="77777777" w:rsidR="00863030" w:rsidRPr="00103CDF" w:rsidRDefault="00863030" w:rsidP="00276ED5">
      <w:pPr>
        <w:pStyle w:val="BulletedHollow1-2"/>
      </w:pPr>
      <w:r w:rsidRPr="00103CDF">
        <w:t xml:space="preserve">The </w:t>
      </w:r>
      <w:r w:rsidRPr="00103CDF">
        <w:rPr>
          <w:b/>
        </w:rPr>
        <w:t>CHNG_TYPE</w:t>
      </w:r>
      <w:r w:rsidRPr="00103CDF">
        <w:t xml:space="preserve"> for an addition is </w:t>
      </w:r>
      <w:r w:rsidRPr="00103CDF">
        <w:rPr>
          <w:b/>
        </w:rPr>
        <w:t>A</w:t>
      </w:r>
      <w:r w:rsidRPr="00103CDF">
        <w:t>.</w:t>
      </w:r>
    </w:p>
    <w:p w14:paraId="2915E4C9" w14:textId="77777777" w:rsidR="00863030" w:rsidRPr="00103CDF" w:rsidRDefault="00863030" w:rsidP="000D097C">
      <w:pPr>
        <w:pStyle w:val="BodyTextIndent"/>
        <w:spacing w:before="80"/>
        <w:rPr>
          <w:rFonts w:cs="Arial"/>
          <w:b/>
          <w:bCs/>
          <w:u w:val="single"/>
        </w:rPr>
      </w:pPr>
      <w:r w:rsidRPr="00103CDF">
        <w:rPr>
          <w:rFonts w:cs="Arial"/>
          <w:b/>
          <w:u w:val="single"/>
        </w:rPr>
        <w:t>Deletions</w:t>
      </w:r>
    </w:p>
    <w:p w14:paraId="2915E4CA"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AED" wp14:editId="3904315E">
            <wp:extent cx="228600" cy="209550"/>
            <wp:effectExtent l="0" t="0" r="0" b="0"/>
            <wp:docPr id="1394" name="Picture 65" descr="Using Edit tool button for select the deanneaxtion polygon." title="Edit 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103CDF">
        <w:t xml:space="preserve"> button and select the deletion polygon.</w:t>
      </w:r>
    </w:p>
    <w:p w14:paraId="2915E4CB"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AEF" wp14:editId="0D87F71B">
            <wp:extent cx="238125" cy="238125"/>
            <wp:effectExtent l="0" t="0" r="9525" b="9525"/>
            <wp:docPr id="1397" name="Picture 66" descr="Using Attributes button for fill out the mandatory fields required for a de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103CDF">
        <w:t xml:space="preserve"> button</w:t>
      </w:r>
      <w:r w:rsidRPr="00103CDF">
        <w:rPr>
          <w:i/>
          <w:iCs/>
        </w:rPr>
        <w:t>.</w:t>
      </w:r>
    </w:p>
    <w:p w14:paraId="2915E4CC"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 deletion.</w:t>
      </w:r>
    </w:p>
    <w:p w14:paraId="2915E4CD" w14:textId="77777777" w:rsidR="00863030" w:rsidRPr="00103CDF" w:rsidRDefault="00863030" w:rsidP="00276ED5">
      <w:pPr>
        <w:pStyle w:val="BulletedHollow1-2"/>
      </w:pPr>
      <w:r w:rsidRPr="00103CDF">
        <w:t>NAME, CHNG_TYPE, AUTHTYPE, DOCU and EFF_DATE.</w:t>
      </w:r>
    </w:p>
    <w:p w14:paraId="7D9EF227" w14:textId="1E2B06F7" w:rsidR="0005015A" w:rsidRPr="00103CDF" w:rsidRDefault="00863030" w:rsidP="00276ED5">
      <w:pPr>
        <w:pStyle w:val="BulletedHollow1-2"/>
        <w:rPr>
          <w:b/>
          <w:u w:val="single"/>
        </w:rPr>
      </w:pPr>
      <w:r w:rsidRPr="00103CDF">
        <w:t xml:space="preserve">The </w:t>
      </w:r>
      <w:r w:rsidRPr="00103CDF">
        <w:rPr>
          <w:b/>
        </w:rPr>
        <w:t>CHNG_TYPE</w:t>
      </w:r>
      <w:r w:rsidRPr="00103CDF">
        <w:t xml:space="preserve"> for a deletion is </w:t>
      </w:r>
      <w:r w:rsidRPr="00103CDF">
        <w:rPr>
          <w:b/>
        </w:rPr>
        <w:t>D</w:t>
      </w:r>
      <w:r w:rsidRPr="00103CDF">
        <w:t>.</w:t>
      </w:r>
    </w:p>
    <w:p w14:paraId="2915E4CF" w14:textId="55BCBC13" w:rsidR="00863030" w:rsidRPr="00103CDF" w:rsidRDefault="00863030" w:rsidP="00FC0939">
      <w:pPr>
        <w:spacing w:before="80"/>
        <w:ind w:left="720"/>
        <w:rPr>
          <w:rFonts w:cs="Arial"/>
          <w:b/>
          <w:bCs/>
          <w:u w:val="single"/>
        </w:rPr>
      </w:pPr>
      <w:r w:rsidRPr="00103CDF">
        <w:rPr>
          <w:rFonts w:cs="Arial"/>
          <w:b/>
          <w:u w:val="single"/>
        </w:rPr>
        <w:t>Corridors</w:t>
      </w:r>
    </w:p>
    <w:p w14:paraId="2915E4D0"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AF1" wp14:editId="465DF0A4">
            <wp:extent cx="238125" cy="209550"/>
            <wp:effectExtent l="0" t="0" r="9525" b="0"/>
            <wp:docPr id="1408" name="Picture 67" descr=" Using Edit tool button for select the corridor polygon. "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corridor polygon.</w:t>
      </w:r>
    </w:p>
    <w:p w14:paraId="2915E4D1"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AF3" wp14:editId="230683A2">
            <wp:extent cx="247650" cy="247650"/>
            <wp:effectExtent l="0" t="0" r="0" b="0"/>
            <wp:docPr id="1409" name="Picture 68" descr="Using Attributes button for fill out the mandatory fields required for corrido"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4D2"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 corridor.</w:t>
      </w:r>
    </w:p>
    <w:p w14:paraId="2915E4D3" w14:textId="77777777" w:rsidR="00863030" w:rsidRPr="00103CDF" w:rsidRDefault="00863030" w:rsidP="00276ED5">
      <w:pPr>
        <w:pStyle w:val="BulletedHollow1-2"/>
      </w:pPr>
      <w:r w:rsidRPr="00103CDF">
        <w:t>NAME, CHNG_TYPE, RELATE.</w:t>
      </w:r>
    </w:p>
    <w:p w14:paraId="2915E4D4" w14:textId="77777777" w:rsidR="00863030" w:rsidRPr="00103CDF" w:rsidRDefault="00863030" w:rsidP="00276ED5">
      <w:pPr>
        <w:pStyle w:val="BulletedHollow1-2"/>
      </w:pPr>
      <w:r w:rsidRPr="00103CDF">
        <w:t xml:space="preserve">The </w:t>
      </w:r>
      <w:r w:rsidRPr="00103CDF">
        <w:rPr>
          <w:b/>
        </w:rPr>
        <w:t>CHNG_TYPE</w:t>
      </w:r>
      <w:r w:rsidRPr="00103CDF">
        <w:t xml:space="preserve"> for a corridor changes is </w:t>
      </w:r>
      <w:r w:rsidRPr="00103CDF">
        <w:rPr>
          <w:b/>
        </w:rPr>
        <w:t>C</w:t>
      </w:r>
      <w:r w:rsidRPr="00103CDF">
        <w:t>.</w:t>
      </w:r>
    </w:p>
    <w:p w14:paraId="2915E4D5" w14:textId="77777777" w:rsidR="00863030" w:rsidRPr="00103CDF" w:rsidRDefault="00863030" w:rsidP="00276ED5">
      <w:pPr>
        <w:pStyle w:val="BulletedHollow1-2"/>
      </w:pPr>
      <w:r w:rsidRPr="00103CDF">
        <w:t xml:space="preserve">In the </w:t>
      </w:r>
      <w:r w:rsidRPr="00103CDF">
        <w:rPr>
          <w:b/>
        </w:rPr>
        <w:t xml:space="preserve">RELATE </w:t>
      </w:r>
      <w:r w:rsidRPr="00103CDF">
        <w:t xml:space="preserve">field, enter </w:t>
      </w:r>
      <w:r w:rsidRPr="00103CDF">
        <w:rPr>
          <w:b/>
        </w:rPr>
        <w:t>IN</w:t>
      </w:r>
      <w:r w:rsidRPr="00103CDF">
        <w:t xml:space="preserve"> if the change is adding corridor area to the place or </w:t>
      </w:r>
      <w:r w:rsidRPr="00103CDF">
        <w:rPr>
          <w:b/>
        </w:rPr>
        <w:t>OUT</w:t>
      </w:r>
      <w:r w:rsidRPr="00103CDF">
        <w:t xml:space="preserve"> if the change is removing corridor area.</w:t>
      </w:r>
    </w:p>
    <w:p w14:paraId="2915E4D6" w14:textId="77777777" w:rsidR="00863030" w:rsidRPr="00103CDF" w:rsidRDefault="00863030" w:rsidP="000D097C">
      <w:pPr>
        <w:pStyle w:val="BodyTextIndent"/>
        <w:spacing w:before="80"/>
        <w:rPr>
          <w:rFonts w:cs="Arial"/>
          <w:b/>
          <w:bCs/>
          <w:u w:val="single"/>
        </w:rPr>
      </w:pPr>
      <w:r w:rsidRPr="00103CDF">
        <w:rPr>
          <w:rFonts w:cs="Arial"/>
          <w:b/>
          <w:u w:val="single"/>
        </w:rPr>
        <w:t>Offsets</w:t>
      </w:r>
    </w:p>
    <w:p w14:paraId="2915E4D7"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AF5" wp14:editId="5C58C5E1">
            <wp:extent cx="238125" cy="209550"/>
            <wp:effectExtent l="0" t="0" r="9525" b="0"/>
            <wp:docPr id="1410" name="Picture 69" descr="Using Edit tool button for select the offset polygon." title="Edit 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offset polygon.</w:t>
      </w:r>
    </w:p>
    <w:p w14:paraId="2915E4D8"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AF7" wp14:editId="67410C62">
            <wp:extent cx="247650" cy="247650"/>
            <wp:effectExtent l="0" t="0" r="0" b="0"/>
            <wp:docPr id="1411" name="Picture 70" descr="Using Attributes button for fill out the madatory fields required for an offset."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4D9"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an offset.</w:t>
      </w:r>
    </w:p>
    <w:p w14:paraId="2915E4DA" w14:textId="77777777" w:rsidR="00863030" w:rsidRPr="00103CDF" w:rsidRDefault="00863030" w:rsidP="00276ED5">
      <w:pPr>
        <w:pStyle w:val="BulletedHollow1-2"/>
      </w:pPr>
      <w:r w:rsidRPr="00103CDF">
        <w:t>NAME, CHNG_TYPE, RELATE.</w:t>
      </w:r>
    </w:p>
    <w:p w14:paraId="2915E4DB" w14:textId="77777777" w:rsidR="00863030" w:rsidRPr="00103CDF" w:rsidRDefault="00863030" w:rsidP="00276ED5">
      <w:pPr>
        <w:pStyle w:val="BulletedHollow1-2"/>
      </w:pPr>
      <w:r w:rsidRPr="00103CDF">
        <w:t xml:space="preserve">The </w:t>
      </w:r>
      <w:r w:rsidRPr="00103CDF">
        <w:rPr>
          <w:b/>
        </w:rPr>
        <w:t>CHNG_TYPE</w:t>
      </w:r>
      <w:r w:rsidRPr="00103CDF">
        <w:t xml:space="preserve"> for an offset change is </w:t>
      </w:r>
      <w:r w:rsidRPr="00103CDF">
        <w:rPr>
          <w:b/>
        </w:rPr>
        <w:t>F</w:t>
      </w:r>
      <w:r w:rsidRPr="00103CDF">
        <w:t>.</w:t>
      </w:r>
    </w:p>
    <w:p w14:paraId="2915E4DC" w14:textId="77777777" w:rsidR="00863030" w:rsidRPr="00103CDF" w:rsidRDefault="00863030" w:rsidP="00276ED5">
      <w:pPr>
        <w:pStyle w:val="BulletedHollow1-2"/>
      </w:pPr>
      <w:r w:rsidRPr="00103CDF">
        <w:t xml:space="preserve">In the </w:t>
      </w:r>
      <w:r w:rsidRPr="00103CDF">
        <w:rPr>
          <w:b/>
        </w:rPr>
        <w:t xml:space="preserve">RELATE </w:t>
      </w:r>
      <w:r w:rsidRPr="00103CDF">
        <w:t xml:space="preserve">field, enter </w:t>
      </w:r>
      <w:r w:rsidRPr="00103CDF">
        <w:rPr>
          <w:b/>
        </w:rPr>
        <w:t>IN</w:t>
      </w:r>
      <w:r w:rsidRPr="00103CDF">
        <w:t xml:space="preserve"> if the change is adding offset area to the place or </w:t>
      </w:r>
      <w:r w:rsidRPr="00103CDF">
        <w:rPr>
          <w:b/>
        </w:rPr>
        <w:t>OUT</w:t>
      </w:r>
      <w:r w:rsidRPr="00103CDF">
        <w:t xml:space="preserve"> if the change is removing offset area.</w:t>
      </w:r>
    </w:p>
    <w:p w14:paraId="4492A6AC" w14:textId="77777777" w:rsidR="00A11E49" w:rsidRDefault="00A11E49">
      <w:pPr>
        <w:rPr>
          <w:rFonts w:cs="Arial"/>
          <w:b/>
          <w:u w:val="single"/>
        </w:rPr>
      </w:pPr>
      <w:r>
        <w:rPr>
          <w:rFonts w:cs="Arial"/>
          <w:b/>
          <w:u w:val="single"/>
        </w:rPr>
        <w:br w:type="page"/>
      </w:r>
    </w:p>
    <w:p w14:paraId="2915E4DD" w14:textId="69F70549" w:rsidR="00863030" w:rsidRPr="00103CDF" w:rsidRDefault="00863030" w:rsidP="000D097C">
      <w:pPr>
        <w:pStyle w:val="BodyTextIndent"/>
        <w:spacing w:before="80"/>
        <w:rPr>
          <w:rFonts w:cs="Arial"/>
          <w:b/>
          <w:bCs/>
          <w:u w:val="single"/>
        </w:rPr>
      </w:pPr>
      <w:r w:rsidRPr="00103CDF">
        <w:rPr>
          <w:rFonts w:cs="Arial"/>
          <w:b/>
          <w:u w:val="single"/>
        </w:rPr>
        <w:t>Boundary Corrections</w:t>
      </w:r>
    </w:p>
    <w:p w14:paraId="2915E4DE"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AF9" wp14:editId="26353B16">
            <wp:extent cx="238125" cy="209550"/>
            <wp:effectExtent l="0" t="0" r="9525" b="0"/>
            <wp:docPr id="1412" name="Picture 26" descr="Using Edit tool button for select the corridor polygon. " title="Edit 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boundary correction polygon.</w:t>
      </w:r>
    </w:p>
    <w:p w14:paraId="2915E4DF"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AFB" wp14:editId="1641E146">
            <wp:extent cx="247650" cy="247650"/>
            <wp:effectExtent l="0" t="0" r="0" b="0"/>
            <wp:docPr id="1413" name="Picture 288" descr=" Using Attributes button for fill out the madatory fields required for an offset."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4E0"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 boundary correction:</w:t>
      </w:r>
    </w:p>
    <w:p w14:paraId="2915E4E1" w14:textId="4DAE39AC" w:rsidR="00863030" w:rsidRPr="003812E7" w:rsidRDefault="00863030" w:rsidP="00276ED5">
      <w:pPr>
        <w:pStyle w:val="BulletedHollow1-2"/>
      </w:pPr>
      <w:r w:rsidRPr="007B7E82">
        <w:t>NAME</w:t>
      </w:r>
      <w:r w:rsidRPr="003812E7">
        <w:t xml:space="preserve">, </w:t>
      </w:r>
      <w:r w:rsidRPr="007B7E82">
        <w:t>CHNG_TYPE</w:t>
      </w:r>
      <w:r w:rsidRPr="003812E7">
        <w:t xml:space="preserve">, </w:t>
      </w:r>
      <w:r w:rsidRPr="007B7E82">
        <w:t>RELATE</w:t>
      </w:r>
      <w:r w:rsidRPr="003812E7">
        <w:t>.</w:t>
      </w:r>
    </w:p>
    <w:p w14:paraId="2915E4E2" w14:textId="77777777" w:rsidR="00863030" w:rsidRPr="00103CDF" w:rsidRDefault="00863030" w:rsidP="00276ED5">
      <w:pPr>
        <w:pStyle w:val="BulletedHollow1-2"/>
      </w:pPr>
      <w:r w:rsidRPr="00103CDF">
        <w:t xml:space="preserve">The </w:t>
      </w:r>
      <w:r w:rsidRPr="00103CDF">
        <w:rPr>
          <w:b/>
        </w:rPr>
        <w:t>CHNG_TYPE</w:t>
      </w:r>
      <w:r w:rsidRPr="00103CDF">
        <w:t xml:space="preserve"> for a boundary correction is </w:t>
      </w:r>
      <w:r w:rsidRPr="00103CDF">
        <w:rPr>
          <w:b/>
        </w:rPr>
        <w:t>B</w:t>
      </w:r>
      <w:r w:rsidRPr="00103CDF">
        <w:t>.</w:t>
      </w:r>
    </w:p>
    <w:p w14:paraId="2915E4E3" w14:textId="77777777" w:rsidR="00863030" w:rsidRPr="00103CDF" w:rsidRDefault="00863030" w:rsidP="00276ED5">
      <w:pPr>
        <w:pStyle w:val="BulletedHollow1-2"/>
      </w:pPr>
      <w:r w:rsidRPr="00103CDF">
        <w:t xml:space="preserve">In the </w:t>
      </w:r>
      <w:r w:rsidRPr="00103CDF">
        <w:rPr>
          <w:b/>
        </w:rPr>
        <w:t xml:space="preserve">RELATE </w:t>
      </w:r>
      <w:r w:rsidRPr="00103CDF">
        <w:t xml:space="preserve">field, enter </w:t>
      </w:r>
      <w:r w:rsidRPr="00103CDF">
        <w:rPr>
          <w:b/>
        </w:rPr>
        <w:t>IN</w:t>
      </w:r>
      <w:r w:rsidRPr="00103CDF">
        <w:t xml:space="preserve"> if the boundary correction is adding area or </w:t>
      </w:r>
      <w:r w:rsidRPr="00103CDF">
        <w:rPr>
          <w:b/>
        </w:rPr>
        <w:t>OUT</w:t>
      </w:r>
      <w:r w:rsidRPr="00103CDF">
        <w:t xml:space="preserve"> if the boundary correction is removing area.</w:t>
      </w:r>
    </w:p>
    <w:p w14:paraId="2915E4E4" w14:textId="78F464F0" w:rsidR="00863030" w:rsidRPr="00103CDF" w:rsidRDefault="00863030" w:rsidP="000A77BA">
      <w:pPr>
        <w:pStyle w:val="NoteTribalBAS"/>
      </w:pPr>
      <w:r w:rsidRPr="00103CDF">
        <w:rPr>
          <w:b/>
          <w:caps/>
        </w:rPr>
        <w:t>N</w:t>
      </w:r>
      <w:r w:rsidRPr="00103CDF">
        <w:rPr>
          <w:b/>
        </w:rPr>
        <w:t>ote</w:t>
      </w:r>
      <w:r w:rsidRPr="003F3692">
        <w:rPr>
          <w:b/>
        </w:rPr>
        <w:t>:</w:t>
      </w:r>
      <w:r w:rsidR="004A53C1" w:rsidRPr="00103CDF">
        <w:t xml:space="preserve"> </w:t>
      </w:r>
      <w:r w:rsidR="003F3692">
        <w:t xml:space="preserve"> </w:t>
      </w:r>
      <w:r w:rsidRPr="00103CDF">
        <w:t>If a boundary correction to one tribal subdivision affects another, use RELATE = IN and NAME = &lt;entity being added to&gt;.</w:t>
      </w:r>
      <w:r w:rsidR="004A53C1" w:rsidRPr="00103CDF">
        <w:t xml:space="preserve"> </w:t>
      </w:r>
      <w:r w:rsidRPr="00103CDF">
        <w:t>This is due to the fact that RELATE = OUT leaves a question as to whether or not there should be a gap between the two entities.</w:t>
      </w:r>
    </w:p>
    <w:p w14:paraId="2915E4E6" w14:textId="5BC8F8D7" w:rsidR="00863030" w:rsidRPr="00103CDF" w:rsidRDefault="00863030" w:rsidP="00045959">
      <w:pPr>
        <w:ind w:firstLine="360"/>
        <w:rPr>
          <w:rFonts w:cs="Arial"/>
          <w:b/>
          <w:bCs/>
          <w:u w:val="single"/>
        </w:rPr>
      </w:pPr>
      <w:r w:rsidRPr="00103CDF">
        <w:rPr>
          <w:rFonts w:cs="Arial"/>
          <w:b/>
          <w:u w:val="single"/>
        </w:rPr>
        <w:t>To finish updating attributes</w:t>
      </w:r>
    </w:p>
    <w:p w14:paraId="2915E4E7" w14:textId="4BCEB071" w:rsidR="0005015A" w:rsidRPr="00103CDF" w:rsidRDefault="00863030" w:rsidP="009B0553">
      <w:pPr>
        <w:pStyle w:val="DigitalBulletLv2"/>
      </w:pPr>
      <w:r w:rsidRPr="00103CDF">
        <w:t xml:space="preserve">Once all of the attribute changes have been made, in the </w:t>
      </w:r>
      <w:r w:rsidRPr="00103CDF">
        <w:rPr>
          <w:b/>
        </w:rPr>
        <w:t>ArcMap</w:t>
      </w:r>
      <w:r w:rsidRPr="00103CDF">
        <w:t xml:space="preserve"> menu, click </w:t>
      </w:r>
      <w:r w:rsidRPr="00103CDF">
        <w:rPr>
          <w:b/>
        </w:rPr>
        <w:t xml:space="preserve">Editor, </w:t>
      </w:r>
      <w:r w:rsidRPr="00103CDF">
        <w:t xml:space="preserve">and then click </w:t>
      </w:r>
      <w:r w:rsidRPr="00103CDF">
        <w:rPr>
          <w:b/>
        </w:rPr>
        <w:t>Stop Editing</w:t>
      </w:r>
      <w:r w:rsidRPr="00103CDF">
        <w:t>.</w:t>
      </w:r>
      <w:r w:rsidR="004A53C1" w:rsidRPr="00103CDF">
        <w:t xml:space="preserve"> </w:t>
      </w:r>
      <w:r w:rsidRPr="00103CDF">
        <w:t xml:space="preserve">(In the </w:t>
      </w:r>
      <w:r w:rsidRPr="00103CDF">
        <w:rPr>
          <w:b/>
        </w:rPr>
        <w:t xml:space="preserve">Save </w:t>
      </w:r>
      <w:r w:rsidRPr="00103CDF">
        <w:t xml:space="preserve">window, click </w:t>
      </w:r>
      <w:r w:rsidRPr="00103CDF">
        <w:rPr>
          <w:b/>
        </w:rPr>
        <w:t>Yes</w:t>
      </w:r>
      <w:r w:rsidRPr="00103CDF">
        <w:t>.)</w:t>
      </w:r>
    </w:p>
    <w:p w14:paraId="2915E4E8" w14:textId="4CA91F5E" w:rsidR="00863030" w:rsidRPr="00103CDF" w:rsidRDefault="00863030" w:rsidP="00FF2439">
      <w:pPr>
        <w:pStyle w:val="Heading2appB"/>
      </w:pPr>
      <w:bookmarkStart w:id="2287" w:name="_Toc437936272"/>
      <w:bookmarkStart w:id="2288" w:name="_Toc469556486"/>
      <w:bookmarkStart w:id="2289" w:name="_Ref503014090"/>
      <w:bookmarkStart w:id="2290" w:name="_Ref503183727"/>
      <w:bookmarkStart w:id="2291" w:name="_Ref503183731"/>
      <w:bookmarkStart w:id="2292" w:name="_Toc519522409"/>
      <w:r w:rsidRPr="00103CDF">
        <w:t>Renaming and Finalizing Change Polygons</w:t>
      </w:r>
      <w:bookmarkEnd w:id="2287"/>
      <w:bookmarkEnd w:id="2288"/>
      <w:bookmarkEnd w:id="2289"/>
      <w:bookmarkEnd w:id="2290"/>
      <w:bookmarkEnd w:id="2291"/>
      <w:bookmarkEnd w:id="2292"/>
    </w:p>
    <w:p w14:paraId="2915E4E9" w14:textId="77777777" w:rsidR="00863030" w:rsidRPr="00103CDF" w:rsidRDefault="00863030" w:rsidP="000D097C">
      <w:pPr>
        <w:pStyle w:val="BodyTextIndent"/>
        <w:spacing w:before="80"/>
        <w:rPr>
          <w:rFonts w:cs="Arial"/>
          <w:b/>
          <w:bCs/>
          <w:u w:val="single"/>
        </w:rPr>
      </w:pPr>
      <w:r w:rsidRPr="00103CDF">
        <w:rPr>
          <w:rFonts w:cs="Arial"/>
          <w:b/>
          <w:u w:val="single"/>
        </w:rPr>
        <w:t>Renaming the shapefile</w:t>
      </w:r>
    </w:p>
    <w:p w14:paraId="2915E4EA" w14:textId="77777777" w:rsidR="00863030" w:rsidRPr="00103CDF" w:rsidRDefault="00863030" w:rsidP="00D74715">
      <w:pPr>
        <w:pStyle w:val="BASBodyText1tabin"/>
      </w:pPr>
      <w:r w:rsidRPr="00103CDF">
        <w:t>After creating and coding all change polygons, please rename the change polygon layer prior to its submission to the Census Bureau.</w:t>
      </w:r>
      <w:r w:rsidR="004A53C1" w:rsidRPr="00103CDF">
        <w:t xml:space="preserve"> </w:t>
      </w:r>
      <w:r w:rsidRPr="00103CDF">
        <w:t>You must complete this process for each level of geography (AIA, tribal subdivision) that has changes.</w:t>
      </w:r>
    </w:p>
    <w:p w14:paraId="2915E4EB" w14:textId="77777777" w:rsidR="00863030" w:rsidRPr="00001A3B" w:rsidRDefault="00863030" w:rsidP="004862E7">
      <w:pPr>
        <w:pStyle w:val="DigitalNumbered"/>
        <w:numPr>
          <w:ilvl w:val="0"/>
          <w:numId w:val="253"/>
        </w:numPr>
        <w:rPr>
          <w:i/>
          <w:iCs/>
        </w:rPr>
      </w:pPr>
      <w:r w:rsidRPr="003A6B6D">
        <w:t xml:space="preserve">In ArcMap, open the ArcCatalog </w:t>
      </w:r>
      <w:r w:rsidRPr="003A6B6D">
        <w:rPr>
          <w:noProof/>
        </w:rPr>
        <w:drawing>
          <wp:inline distT="0" distB="0" distL="0" distR="0" wp14:anchorId="2915EAFD" wp14:editId="7054F2CB">
            <wp:extent cx="438150" cy="762000"/>
            <wp:effectExtent l="0" t="0" r="0" b="0"/>
            <wp:docPr id="1414" name="Picture 291" descr="Using ArcCatalog tab for renaming a change polygons." title="ArcCatalo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cCatalog tab"/>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38150" cy="762000"/>
                    </a:xfrm>
                    <a:prstGeom prst="rect">
                      <a:avLst/>
                    </a:prstGeom>
                    <a:noFill/>
                    <a:ln>
                      <a:noFill/>
                    </a:ln>
                  </pic:spPr>
                </pic:pic>
              </a:graphicData>
            </a:graphic>
          </wp:inline>
        </w:drawing>
      </w:r>
      <w:r w:rsidRPr="003A6B6D">
        <w:t xml:space="preserve"> tab.</w:t>
      </w:r>
    </w:p>
    <w:p w14:paraId="2915E4EC" w14:textId="77777777" w:rsidR="00863030" w:rsidRPr="003A6B6D" w:rsidRDefault="00863030" w:rsidP="00001A3B">
      <w:pPr>
        <w:pStyle w:val="DigitalNumbered"/>
        <w:rPr>
          <w:i/>
          <w:iCs/>
        </w:rPr>
      </w:pPr>
      <w:r w:rsidRPr="003A6B6D">
        <w:t>In ArcCatalog, navigate to shapefile, right-click and select Rename.</w:t>
      </w:r>
    </w:p>
    <w:p w14:paraId="2915E4ED" w14:textId="5BEF17AF" w:rsidR="00863030" w:rsidRPr="003A6B6D" w:rsidRDefault="00863030" w:rsidP="00001A3B">
      <w:pPr>
        <w:pStyle w:val="DigitalNumbered"/>
      </w:pPr>
      <w:r w:rsidRPr="003A6B6D">
        <w:t>Save the output shapefile in the proper naming convention: bas</w:t>
      </w:r>
      <w:r w:rsidR="001A3F54">
        <w:t>19</w:t>
      </w:r>
      <w:r w:rsidRPr="003A6B6D">
        <w:t xml:space="preserve">_&lt;basID&gt;_changes_aiannh. </w:t>
      </w:r>
    </w:p>
    <w:p w14:paraId="2915E4EE" w14:textId="0EDAE9AF" w:rsidR="00863030" w:rsidRPr="00103CDF" w:rsidRDefault="00863030" w:rsidP="000A77BA">
      <w:pPr>
        <w:pStyle w:val="NoteTribalBAS"/>
      </w:pPr>
      <w:r w:rsidRPr="00103CDF">
        <w:rPr>
          <w:b/>
          <w:caps/>
        </w:rPr>
        <w:t>N</w:t>
      </w:r>
      <w:r w:rsidRPr="00103CDF">
        <w:rPr>
          <w:b/>
        </w:rPr>
        <w:t>ote</w:t>
      </w:r>
      <w:r w:rsidRPr="003A6B6D">
        <w:rPr>
          <w:b/>
        </w:rPr>
        <w:t>:</w:t>
      </w:r>
      <w:r w:rsidR="003A6B6D">
        <w:rPr>
          <w:b/>
        </w:rPr>
        <w:t xml:space="preserve"> </w:t>
      </w:r>
      <w:r w:rsidR="004A53C1" w:rsidRPr="003A6B6D">
        <w:rPr>
          <w:b/>
        </w:rPr>
        <w:t xml:space="preserve"> </w:t>
      </w:r>
      <w:r w:rsidRPr="00103CDF">
        <w:t xml:space="preserve">You can find the basID numbers in the BAS Annual Response Email or online from this link: </w:t>
      </w:r>
      <w:r w:rsidR="003A6B6D">
        <w:t>&lt;</w:t>
      </w:r>
      <w:hyperlink r:id="rId105" w:history="1">
        <w:r w:rsidR="00C5306F" w:rsidRPr="00103CDF">
          <w:rPr>
            <w:rStyle w:val="Hyperlink"/>
          </w:rPr>
          <w:t>https://www.census.gov/programs-surveys/bas/technical-documentation/code-lists.html</w:t>
        </w:r>
      </w:hyperlink>
      <w:r w:rsidR="003A6B6D" w:rsidRPr="003A6B6D">
        <w:rPr>
          <w:rStyle w:val="Hyperlink"/>
          <w:color w:val="auto"/>
          <w:u w:val="none"/>
        </w:rPr>
        <w:t>&gt;</w:t>
      </w:r>
      <w:r w:rsidRPr="00103CDF">
        <w:t>.</w:t>
      </w:r>
    </w:p>
    <w:p w14:paraId="2915E4EF" w14:textId="77C7C245" w:rsidR="00863030" w:rsidRPr="00103CDF" w:rsidRDefault="00863030" w:rsidP="000A77BA">
      <w:pPr>
        <w:pStyle w:val="NoteTribalBAS"/>
      </w:pPr>
      <w:r w:rsidRPr="002027D9">
        <w:rPr>
          <w:caps/>
        </w:rPr>
        <w:t>N</w:t>
      </w:r>
      <w:r w:rsidRPr="002027D9">
        <w:t>ote:</w:t>
      </w:r>
      <w:r w:rsidR="004A53C1" w:rsidRPr="00103CDF">
        <w:t xml:space="preserve"> </w:t>
      </w:r>
      <w:r w:rsidR="003A6B6D">
        <w:t xml:space="preserve"> </w:t>
      </w:r>
      <w:r w:rsidRPr="00103CDF">
        <w:t xml:space="preserve">See </w:t>
      </w:r>
      <w:r w:rsidRPr="001F5852">
        <w:t>Section</w:t>
      </w:r>
      <w:r w:rsidR="001F5852" w:rsidRPr="001F5852">
        <w:fldChar w:fldCharType="begin"/>
      </w:r>
      <w:r w:rsidR="001F5852" w:rsidRPr="001F5852">
        <w:instrText xml:space="preserve"> REF _Ref503439993 \r \h  \* MERGEFORMAT </w:instrText>
      </w:r>
      <w:r w:rsidR="001F5852" w:rsidRPr="001F5852">
        <w:fldChar w:fldCharType="separate"/>
      </w:r>
      <w:r w:rsidR="004B69B4">
        <w:t>5.13.6</w:t>
      </w:r>
      <w:r w:rsidR="001F5852" w:rsidRPr="001F5852">
        <w:fldChar w:fldCharType="end"/>
      </w:r>
      <w:r w:rsidR="001F5852">
        <w:t xml:space="preserve"> </w:t>
      </w:r>
      <w:r w:rsidRPr="00103CDF">
        <w:t>for instructions on zipping updates.</w:t>
      </w:r>
    </w:p>
    <w:p w14:paraId="2915E4F0" w14:textId="4D1CC4F0" w:rsidR="00863030" w:rsidRPr="00103CDF" w:rsidRDefault="00863030" w:rsidP="000D097C">
      <w:pPr>
        <w:pStyle w:val="BodyTextIndent"/>
        <w:spacing w:before="80"/>
        <w:rPr>
          <w:rFonts w:cs="Arial"/>
          <w:b/>
          <w:bCs/>
          <w:u w:val="single"/>
        </w:rPr>
      </w:pPr>
      <w:r w:rsidRPr="00103CDF">
        <w:rPr>
          <w:rFonts w:cs="Arial"/>
          <w:b/>
          <w:u w:val="single"/>
        </w:rPr>
        <w:t>Submitting the shapefile</w:t>
      </w:r>
    </w:p>
    <w:p w14:paraId="778D1894" w14:textId="1377C71C" w:rsidR="00084299" w:rsidRDefault="00863030" w:rsidP="00D74715">
      <w:pPr>
        <w:pStyle w:val="BASBodyText1tabin"/>
        <w:rPr>
          <w:b/>
          <w:color w:val="0000FF"/>
        </w:rPr>
        <w:sectPr w:rsidR="00084299" w:rsidSect="002C00B8">
          <w:footerReference w:type="default" r:id="rId106"/>
          <w:footerReference w:type="first" r:id="rId107"/>
          <w:pgSz w:w="12240" w:h="15840"/>
          <w:pgMar w:top="1440" w:right="1440" w:bottom="1440" w:left="1440" w:header="720" w:footer="720" w:gutter="0"/>
          <w:pgNumType w:start="1" w:chapStyle="6"/>
          <w:cols w:space="720"/>
          <w:titlePg/>
          <w:docGrid w:linePitch="360"/>
        </w:sectPr>
      </w:pPr>
      <w:r w:rsidRPr="00103CDF">
        <w:t xml:space="preserve">The Census Bureau requires participants submit BAS return zip files using the Census Bureau’s </w:t>
      </w:r>
      <w:r w:rsidRPr="00103CDF">
        <w:rPr>
          <w:b/>
        </w:rPr>
        <w:t>SWIM</w:t>
      </w:r>
      <w:r w:rsidRPr="00103CDF">
        <w:t xml:space="preserve"> site.</w:t>
      </w:r>
      <w:r w:rsidR="004A53C1" w:rsidRPr="00103CDF">
        <w:t xml:space="preserve"> </w:t>
      </w:r>
      <w:r w:rsidRPr="00103CDF">
        <w:t>Please submit only the zip file.</w:t>
      </w:r>
      <w:r w:rsidR="004A53C1" w:rsidRPr="00103CDF">
        <w:t xml:space="preserve"> </w:t>
      </w:r>
      <w:r w:rsidRPr="00103CDF">
        <w:t xml:space="preserve">The </w:t>
      </w:r>
      <w:r w:rsidRPr="00103CDF">
        <w:rPr>
          <w:b/>
        </w:rPr>
        <w:t>SWIM</w:t>
      </w:r>
      <w:r w:rsidRPr="00103CDF">
        <w:t xml:space="preserve"> is located at </w:t>
      </w:r>
      <w:r w:rsidR="00226210">
        <w:t>&lt;</w:t>
      </w:r>
      <w:hyperlink r:id="rId108" w:history="1">
        <w:r w:rsidRPr="00103CDF">
          <w:rPr>
            <w:rStyle w:val="Hyperlink"/>
            <w:rFonts w:cs="Arial"/>
          </w:rPr>
          <w:t>https://respond.census.gov/swim</w:t>
        </w:r>
      </w:hyperlink>
      <w:r w:rsidR="00226210" w:rsidRPr="00226210">
        <w:rPr>
          <w:rStyle w:val="Hyperlink"/>
          <w:rFonts w:cs="Arial"/>
          <w:color w:val="auto"/>
          <w:u w:val="none"/>
        </w:rPr>
        <w:t>&gt;</w:t>
      </w:r>
      <w:r w:rsidRPr="00103CDF">
        <w:t>.</w:t>
      </w:r>
      <w:r w:rsidR="004A53C1" w:rsidRPr="00103CDF">
        <w:t xml:space="preserve"> </w:t>
      </w:r>
      <w:r w:rsidRPr="00103CDF">
        <w:t xml:space="preserve">For instructions on how to use SWIM, </w:t>
      </w:r>
      <w:r w:rsidR="000F4C81" w:rsidRPr="00103CDF">
        <w:t xml:space="preserve">refer to </w:t>
      </w:r>
      <w:r w:rsidR="00A11E49">
        <w:br/>
      </w:r>
      <w:r w:rsidRPr="00226210">
        <w:rPr>
          <w:b/>
          <w:color w:val="0000FF"/>
        </w:rPr>
        <w:t xml:space="preserve">Section </w:t>
      </w:r>
      <w:r w:rsidR="00AE4862">
        <w:rPr>
          <w:b/>
          <w:color w:val="0000FF"/>
        </w:rPr>
        <w:fldChar w:fldCharType="begin"/>
      </w:r>
      <w:r w:rsidR="00AE4862">
        <w:rPr>
          <w:b/>
          <w:color w:val="0000FF"/>
        </w:rPr>
        <w:instrText xml:space="preserve"> REF _Ref503014176 \r \h </w:instrText>
      </w:r>
      <w:r w:rsidR="00AE4862">
        <w:rPr>
          <w:b/>
          <w:color w:val="0000FF"/>
        </w:rPr>
      </w:r>
      <w:r w:rsidR="00AE4862">
        <w:rPr>
          <w:b/>
          <w:color w:val="0000FF"/>
        </w:rPr>
        <w:fldChar w:fldCharType="separate"/>
      </w:r>
      <w:r w:rsidR="004B69B4">
        <w:rPr>
          <w:b/>
          <w:color w:val="0000FF"/>
        </w:rPr>
        <w:t>5.13.7</w:t>
      </w:r>
      <w:r w:rsidR="00AE4862">
        <w:rPr>
          <w:b/>
          <w:color w:val="0000FF"/>
        </w:rPr>
        <w:fldChar w:fldCharType="end"/>
      </w:r>
      <w:r w:rsidR="00226210" w:rsidRPr="00226210">
        <w:rPr>
          <w:b/>
          <w:color w:val="0000FF"/>
        </w:rPr>
        <w:t xml:space="preserve"> </w:t>
      </w:r>
      <w:r w:rsidR="00AE4862" w:rsidRPr="00AE4862">
        <w:rPr>
          <w:b/>
          <w:color w:val="0000FF"/>
        </w:rPr>
        <w:fldChar w:fldCharType="begin"/>
      </w:r>
      <w:r w:rsidR="00AE4862" w:rsidRPr="00AE4862">
        <w:rPr>
          <w:b/>
          <w:color w:val="0000FF"/>
        </w:rPr>
        <w:instrText xml:space="preserve"> REF _Ref503014192 \h  \* MERGEFORMAT </w:instrText>
      </w:r>
      <w:r w:rsidR="00AE4862" w:rsidRPr="00AE4862">
        <w:rPr>
          <w:b/>
          <w:color w:val="0000FF"/>
        </w:rPr>
      </w:r>
      <w:r w:rsidR="00AE4862" w:rsidRPr="00AE4862">
        <w:rPr>
          <w:b/>
          <w:color w:val="0000FF"/>
        </w:rPr>
        <w:fldChar w:fldCharType="separate"/>
      </w:r>
      <w:r w:rsidR="004B69B4" w:rsidRPr="004B69B4">
        <w:rPr>
          <w:b/>
          <w:color w:val="0000FF"/>
        </w:rPr>
        <w:t>Submitting Digital Files via SWIM</w:t>
      </w:r>
      <w:r w:rsidR="00AE4862" w:rsidRPr="00AE4862">
        <w:rPr>
          <w:b/>
          <w:color w:val="0000FF"/>
        </w:rPr>
        <w:fldChar w:fldCharType="end"/>
      </w:r>
      <w:r w:rsidRPr="00226210">
        <w:rPr>
          <w:b/>
          <w:color w:val="0000FF"/>
        </w:rPr>
        <w:t>.</w:t>
      </w:r>
      <w:bookmarkStart w:id="2293" w:name="_Toc276049382"/>
    </w:p>
    <w:p w14:paraId="2915E4F2" w14:textId="2E4F2498" w:rsidR="00863030" w:rsidRPr="00D60BD7" w:rsidRDefault="00863030" w:rsidP="006C41B1">
      <w:pPr>
        <w:pStyle w:val="Heading6"/>
      </w:pPr>
      <w:bookmarkStart w:id="2294" w:name="_Toc396919926"/>
      <w:bookmarkStart w:id="2295" w:name="_Toc437936273"/>
      <w:bookmarkStart w:id="2296" w:name="_Ref501023719"/>
      <w:bookmarkStart w:id="2297" w:name="_Ref501078586"/>
      <w:bookmarkStart w:id="2298" w:name="_Ref501079291"/>
      <w:bookmarkStart w:id="2299" w:name="_Ref503454798"/>
      <w:bookmarkStart w:id="2300" w:name="_Toc519522410"/>
      <w:r w:rsidRPr="00D60BD7">
        <w:t>Digital BAS Example Process 2</w:t>
      </w:r>
      <w:bookmarkEnd w:id="2293"/>
      <w:bookmarkEnd w:id="2294"/>
      <w:bookmarkEnd w:id="2295"/>
      <w:bookmarkEnd w:id="2296"/>
      <w:bookmarkEnd w:id="2297"/>
      <w:bookmarkEnd w:id="2298"/>
      <w:bookmarkEnd w:id="2299"/>
      <w:bookmarkEnd w:id="2300"/>
    </w:p>
    <w:p w14:paraId="77F76C73" w14:textId="2B463156" w:rsidR="006714DF" w:rsidRDefault="006714DF" w:rsidP="006714DF">
      <w:pPr>
        <w:pStyle w:val="BASBodyText"/>
      </w:pPr>
      <w:bookmarkStart w:id="2301" w:name="_Toc435096361"/>
      <w:bookmarkStart w:id="2302" w:name="_Toc435096630"/>
      <w:bookmarkStart w:id="2303" w:name="_Toc435097090"/>
      <w:bookmarkStart w:id="2304" w:name="_Toc435532517"/>
      <w:bookmarkStart w:id="2305" w:name="_Toc435602367"/>
      <w:bookmarkStart w:id="2306" w:name="_Toc437245519"/>
      <w:bookmarkStart w:id="2307" w:name="_Toc437245709"/>
      <w:bookmarkStart w:id="2308" w:name="_Toc437245932"/>
      <w:bookmarkStart w:id="2309" w:name="_Toc437246163"/>
      <w:bookmarkStart w:id="2310" w:name="_Toc437246393"/>
      <w:bookmarkStart w:id="2311" w:name="_Toc437936274"/>
      <w:bookmarkEnd w:id="2301"/>
      <w:bookmarkEnd w:id="2302"/>
      <w:bookmarkEnd w:id="2303"/>
      <w:bookmarkEnd w:id="2304"/>
      <w:bookmarkEnd w:id="2305"/>
      <w:bookmarkEnd w:id="2306"/>
      <w:bookmarkEnd w:id="2307"/>
      <w:bookmarkEnd w:id="2308"/>
      <w:bookmarkEnd w:id="2309"/>
      <w:bookmarkEnd w:id="2310"/>
      <w:r>
        <w:t xml:space="preserve">The </w:t>
      </w:r>
      <w:r w:rsidRPr="00103CDF">
        <w:t>Census Bureau suggests that participants make an extra c</w:t>
      </w:r>
      <w:r>
        <w:t xml:space="preserve">opy of the data as an emergency </w:t>
      </w:r>
      <w:r w:rsidRPr="00103CDF">
        <w:t>backup.</w:t>
      </w:r>
    </w:p>
    <w:p w14:paraId="2915E4F3" w14:textId="3024344E" w:rsidR="00863030" w:rsidRPr="00103CDF" w:rsidRDefault="00863030" w:rsidP="00020699">
      <w:pPr>
        <w:pStyle w:val="Heading2AppendixCBAS"/>
      </w:pPr>
      <w:bookmarkStart w:id="2312" w:name="_Toc519522411"/>
      <w:r w:rsidRPr="00103CDF">
        <w:t>Required Census Bureau Shapefiles</w:t>
      </w:r>
      <w:bookmarkEnd w:id="2311"/>
      <w:bookmarkEnd w:id="2312"/>
    </w:p>
    <w:p w14:paraId="2915E4F4" w14:textId="616D333C" w:rsidR="00863030" w:rsidRPr="00103CDF" w:rsidRDefault="00863030" w:rsidP="00213729">
      <w:pPr>
        <w:pStyle w:val="DigitalBulletLv1"/>
        <w:rPr>
          <w:b/>
          <w:i/>
          <w:iCs/>
        </w:rPr>
      </w:pPr>
      <w:r w:rsidRPr="00103CDF">
        <w:t xml:space="preserve">When downloading shapefiles for the BAS, shapefiles will begin with the prefix </w:t>
      </w:r>
      <w:r w:rsidRPr="00103CDF">
        <w:rPr>
          <w:b/>
        </w:rPr>
        <w:t>PVS</w:t>
      </w:r>
      <w:r w:rsidR="001D6BB1">
        <w:rPr>
          <w:b/>
        </w:rPr>
        <w:br/>
      </w:r>
      <w:r w:rsidRPr="00103CDF">
        <w:t xml:space="preserve">(e.g., </w:t>
      </w:r>
      <w:r w:rsidR="00BD00F8">
        <w:rPr>
          <w:b/>
        </w:rPr>
        <w:t>PVS_</w:t>
      </w:r>
      <w:r w:rsidR="001A3F54">
        <w:rPr>
          <w:b/>
        </w:rPr>
        <w:t>18</w:t>
      </w:r>
      <w:r w:rsidRPr="00103CDF">
        <w:rPr>
          <w:b/>
        </w:rPr>
        <w:t>_v2_edges_&lt;ssccc&gt;.shp</w:t>
      </w:r>
      <w:r w:rsidRPr="00103CDF">
        <w:t>).</w:t>
      </w:r>
    </w:p>
    <w:p w14:paraId="2915E4F5" w14:textId="60E86AAB" w:rsidR="00863030" w:rsidRPr="00103CDF" w:rsidRDefault="00863030" w:rsidP="00213729">
      <w:pPr>
        <w:pStyle w:val="DigitalBulletLv1"/>
        <w:rPr>
          <w:b/>
          <w:i/>
          <w:iCs/>
          <w:vanish/>
          <w:specVanish/>
        </w:rPr>
      </w:pPr>
      <w:r w:rsidRPr="00103CDF">
        <w:t xml:space="preserve">Throughout this guide, Census Bureau uses the prefix of </w:t>
      </w:r>
      <w:r w:rsidRPr="00103CDF">
        <w:rPr>
          <w:b/>
        </w:rPr>
        <w:t>bas_20</w:t>
      </w:r>
      <w:r w:rsidR="001A3F54">
        <w:rPr>
          <w:b/>
        </w:rPr>
        <w:t>19</w:t>
      </w:r>
      <w:r w:rsidRPr="00103CDF">
        <w:t xml:space="preserve">, but the </w:t>
      </w:r>
      <w:r w:rsidRPr="00103CDF">
        <w:rPr>
          <w:b/>
        </w:rPr>
        <w:t>PVS files</w:t>
      </w:r>
      <w:r w:rsidRPr="00103CDF">
        <w:t xml:space="preserve"> are exactly the same.</w:t>
      </w:r>
    </w:p>
    <w:p w14:paraId="2915E4F6" w14:textId="77777777" w:rsidR="00863030" w:rsidRPr="00103CDF" w:rsidRDefault="00863030" w:rsidP="00863030">
      <w:pPr>
        <w:pStyle w:val="Note0"/>
        <w:rPr>
          <w:rFonts w:cs="Arial"/>
        </w:rPr>
      </w:pPr>
      <w:r w:rsidRPr="00103CDF">
        <w:rPr>
          <w:rFonts w:cs="Arial"/>
        </w:rPr>
        <w:t xml:space="preserve"> </w:t>
      </w:r>
    </w:p>
    <w:p w14:paraId="2915E4F7" w14:textId="63D93ABE" w:rsidR="00863030" w:rsidRPr="00103CDF" w:rsidRDefault="00863030" w:rsidP="000A77BA">
      <w:pPr>
        <w:pStyle w:val="NoteTribalBAS"/>
      </w:pPr>
      <w:r w:rsidRPr="00103CDF">
        <w:rPr>
          <w:b/>
        </w:rPr>
        <w:t>Note</w:t>
      </w:r>
      <w:r w:rsidRPr="00C42ABE">
        <w:rPr>
          <w:b/>
        </w:rPr>
        <w:t>:</w:t>
      </w:r>
      <w:r w:rsidR="00C42ABE">
        <w:t xml:space="preserve"> </w:t>
      </w:r>
      <w:r w:rsidR="004A53C1" w:rsidRPr="00103CDF">
        <w:t xml:space="preserve"> </w:t>
      </w:r>
      <w:r w:rsidRPr="00103CDF">
        <w:t xml:space="preserve">Contact the Census Bureau at </w:t>
      </w:r>
      <w:r w:rsidR="00045959" w:rsidRPr="00045959">
        <w:t xml:space="preserve">1-800-972-5651 </w:t>
      </w:r>
      <w:r w:rsidRPr="00045959">
        <w:t xml:space="preserve">or </w:t>
      </w:r>
      <w:hyperlink r:id="rId109" w:history="1">
        <w:r w:rsidR="00045959" w:rsidRPr="00045959">
          <w:rPr>
            <w:rStyle w:val="Hyperlink"/>
          </w:rPr>
          <w:t>geo.bas@census.gov</w:t>
        </w:r>
      </w:hyperlink>
      <w:r w:rsidR="00216661" w:rsidRPr="00103CDF">
        <w:t xml:space="preserve"> </w:t>
      </w:r>
      <w:r w:rsidRPr="00103CDF">
        <w:t>with any questions.</w:t>
      </w:r>
    </w:p>
    <w:p w14:paraId="2915E4F8" w14:textId="77777777" w:rsidR="00863030" w:rsidRPr="00103CDF" w:rsidRDefault="00863030" w:rsidP="00D74715">
      <w:pPr>
        <w:pStyle w:val="BASBodyText"/>
      </w:pPr>
      <w:r w:rsidRPr="00103CDF">
        <w:t>Copy the data to a hard drive/server, and unzip the data to ensure that the correct data was downloaded.</w:t>
      </w:r>
      <w:r w:rsidR="004A53C1" w:rsidRPr="00103CDF">
        <w:t xml:space="preserve"> </w:t>
      </w:r>
      <w:r w:rsidRPr="00103CDF">
        <w:t>For an AIA, these layers are critical:</w:t>
      </w:r>
    </w:p>
    <w:p w14:paraId="2915E4F9" w14:textId="405908F1" w:rsidR="00863030" w:rsidRPr="00103CDF" w:rsidRDefault="00BD00F8" w:rsidP="00213729">
      <w:pPr>
        <w:pStyle w:val="DigitalBulletLv1"/>
        <w:rPr>
          <w:i/>
          <w:iCs/>
        </w:rPr>
      </w:pPr>
      <w:r>
        <w:t>PVS_</w:t>
      </w:r>
      <w:r w:rsidR="001A3F54">
        <w:t>18</w:t>
      </w:r>
      <w:r w:rsidR="00863030" w:rsidRPr="00103CDF">
        <w:t xml:space="preserve">_v2_aial_&lt;ssccc&gt;.shp </w:t>
      </w:r>
    </w:p>
    <w:p w14:paraId="2915E4FA" w14:textId="6673C878" w:rsidR="00863030" w:rsidRPr="00045959" w:rsidRDefault="00BD00F8" w:rsidP="00213729">
      <w:pPr>
        <w:pStyle w:val="DigitalBulletLv1"/>
        <w:rPr>
          <w:i/>
          <w:iCs/>
        </w:rPr>
      </w:pPr>
      <w:r>
        <w:t>PVS_</w:t>
      </w:r>
      <w:r w:rsidR="001A3F54">
        <w:t>18</w:t>
      </w:r>
      <w:r w:rsidR="00863030" w:rsidRPr="00103CDF">
        <w:t>_v2_edges_&lt;ssccc&gt;.shp</w:t>
      </w:r>
    </w:p>
    <w:p w14:paraId="47EA851F" w14:textId="77777777" w:rsidR="00045959" w:rsidRPr="00103CDF" w:rsidRDefault="00045959" w:rsidP="00056D2D">
      <w:pPr>
        <w:pStyle w:val="Normal1"/>
      </w:pPr>
    </w:p>
    <w:p w14:paraId="2915E4FB" w14:textId="5BD08315" w:rsidR="00863030" w:rsidRPr="00103CDF" w:rsidRDefault="00863030" w:rsidP="000A77BA">
      <w:pPr>
        <w:pStyle w:val="NoteTribalBAS"/>
        <w:rPr>
          <w:i w:val="0"/>
          <w:iCs/>
        </w:rPr>
      </w:pPr>
      <w:r w:rsidRPr="00103CDF">
        <w:rPr>
          <w:b/>
          <w:caps/>
        </w:rPr>
        <w:t>N</w:t>
      </w:r>
      <w:r w:rsidRPr="00103CDF">
        <w:rPr>
          <w:b/>
        </w:rPr>
        <w:t>ote</w:t>
      </w:r>
      <w:r w:rsidRPr="00056D2D">
        <w:rPr>
          <w:b/>
        </w:rPr>
        <w:t>:</w:t>
      </w:r>
      <w:r w:rsidR="004A53C1" w:rsidRPr="00103CDF">
        <w:t xml:space="preserve"> </w:t>
      </w:r>
      <w:r w:rsidR="00056D2D">
        <w:t xml:space="preserve"> </w:t>
      </w:r>
      <w:r w:rsidRPr="00103CDF">
        <w:t>&lt;ssccc&gt; represents the two-digit state code and three-digit county code.</w:t>
      </w:r>
      <w:r w:rsidR="004A53C1" w:rsidRPr="00103CDF">
        <w:rPr>
          <w:iCs/>
        </w:rPr>
        <w:t xml:space="preserve"> </w:t>
      </w:r>
    </w:p>
    <w:p w14:paraId="45776993" w14:textId="77777777" w:rsidR="00056D2D" w:rsidRDefault="00056D2D" w:rsidP="00056D2D">
      <w:pPr>
        <w:pStyle w:val="Normal1"/>
      </w:pPr>
    </w:p>
    <w:p w14:paraId="2915E4FC" w14:textId="0FD081BD" w:rsidR="00863030" w:rsidRDefault="00863030" w:rsidP="00D74715">
      <w:pPr>
        <w:pStyle w:val="BASBodyText"/>
      </w:pPr>
      <w:r w:rsidRPr="00103CDF">
        <w:t>The shapefiles should include the home county/counties for all of your reservation and off-reservation trust lands as well as all adjacent counties.</w:t>
      </w:r>
    </w:p>
    <w:p w14:paraId="2915E4FE" w14:textId="107A915F" w:rsidR="00863030" w:rsidRPr="00103CDF" w:rsidRDefault="00863030" w:rsidP="00020699">
      <w:pPr>
        <w:pStyle w:val="Heading2AppendixCBAS"/>
      </w:pPr>
      <w:bookmarkStart w:id="2313" w:name="_Toc437936275"/>
      <w:bookmarkStart w:id="2314" w:name="_Toc519522412"/>
      <w:r w:rsidRPr="00103CDF">
        <w:t>Symbolizing Layers in ArcGIS</w:t>
      </w:r>
      <w:bookmarkEnd w:id="2313"/>
      <w:bookmarkEnd w:id="2314"/>
    </w:p>
    <w:p w14:paraId="2915E500" w14:textId="42BF48CD" w:rsidR="00863030" w:rsidRPr="00103CDF" w:rsidRDefault="00863030" w:rsidP="00D74715">
      <w:pPr>
        <w:pStyle w:val="BASBodyText"/>
      </w:pPr>
      <w:r w:rsidRPr="00103CDF">
        <w:t>The following are suggestions for symbolizing Census Bureau data in ArcGIS.</w:t>
      </w:r>
      <w:r w:rsidR="00AC4E8F" w:rsidRPr="00103CDF">
        <w:t xml:space="preserve"> </w:t>
      </w:r>
      <w:r w:rsidRPr="00103CDF">
        <w:t>For the Edges layer, symbolize the linear features by grouping like MTFCC codes (codes sharing the same first character).</w:t>
      </w:r>
      <w:r w:rsidR="004A53C1" w:rsidRPr="00103CDF">
        <w:t xml:space="preserve"> </w:t>
      </w:r>
    </w:p>
    <w:p w14:paraId="2915E501" w14:textId="08C945FF" w:rsidR="00863030" w:rsidRPr="00103CDF" w:rsidRDefault="00AD54A6" w:rsidP="001370D7">
      <w:pPr>
        <w:pStyle w:val="Caption"/>
      </w:pPr>
      <w:bookmarkStart w:id="2315" w:name="_Toc503016747"/>
      <w:r>
        <w:t xml:space="preserve">Table </w:t>
      </w:r>
      <w:r w:rsidR="00EE635D">
        <w:fldChar w:fldCharType="begin"/>
      </w:r>
      <w:r w:rsidR="00EE635D">
        <w:instrText xml:space="preserve"> SEQ Table \* ARABIC </w:instrText>
      </w:r>
      <w:r w:rsidR="00EE635D">
        <w:fldChar w:fldCharType="separate"/>
      </w:r>
      <w:r w:rsidR="004B69B4">
        <w:t>25</w:t>
      </w:r>
      <w:r w:rsidR="00EE635D">
        <w:fldChar w:fldCharType="end"/>
      </w:r>
      <w:r>
        <w:t xml:space="preserve">: </w:t>
      </w:r>
      <w:r w:rsidR="00863030" w:rsidRPr="00103CDF">
        <w:t>Edges MTFCC Suggested Symbolization</w:t>
      </w:r>
      <w:bookmarkEnd w:id="2315"/>
    </w:p>
    <w:tbl>
      <w:tblPr>
        <w:tblW w:w="0" w:type="auto"/>
        <w:jc w:val="center"/>
        <w:tblCellSpacing w:w="2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Caption w:val="Table C-1"/>
        <w:tblDescription w:val="Edges MTFCC Suggested symbolization"/>
      </w:tblPr>
      <w:tblGrid>
        <w:gridCol w:w="2869"/>
        <w:gridCol w:w="3458"/>
        <w:gridCol w:w="1629"/>
      </w:tblGrid>
      <w:tr w:rsidR="00635953" w:rsidRPr="00FE6482" w14:paraId="2915E505" w14:textId="77777777" w:rsidTr="000D097C">
        <w:trPr>
          <w:trHeight w:val="363"/>
          <w:tblCellSpacing w:w="20" w:type="dxa"/>
          <w:jc w:val="center"/>
        </w:trPr>
        <w:tc>
          <w:tcPr>
            <w:tcW w:w="2809" w:type="dxa"/>
            <w:tcBorders>
              <w:top w:val="single" w:sz="18" w:space="0" w:color="auto"/>
              <w:bottom w:val="single" w:sz="6" w:space="0" w:color="auto"/>
            </w:tcBorders>
            <w:shd w:val="clear" w:color="auto" w:fill="948A54"/>
            <w:vAlign w:val="center"/>
          </w:tcPr>
          <w:p w14:paraId="2915E502" w14:textId="148923BC" w:rsidR="00863030" w:rsidRPr="00FE6482" w:rsidRDefault="00863030" w:rsidP="00FE6482">
            <w:pPr>
              <w:pStyle w:val="BodyTextIndent"/>
              <w:spacing w:before="0" w:after="0"/>
              <w:ind w:left="185"/>
              <w:jc w:val="center"/>
              <w:rPr>
                <w:rFonts w:cs="Arial"/>
                <w:b/>
                <w:bCs/>
                <w:color w:val="FFFFFF" w:themeColor="background1"/>
                <w:sz w:val="18"/>
                <w:szCs w:val="18"/>
              </w:rPr>
            </w:pPr>
            <w:r w:rsidRPr="00FE6482">
              <w:rPr>
                <w:rFonts w:cs="Arial"/>
                <w:b/>
                <w:color w:val="FFFFFF" w:themeColor="background1"/>
                <w:sz w:val="18"/>
                <w:szCs w:val="18"/>
              </w:rPr>
              <w:t>MTFCC 1</w:t>
            </w:r>
            <w:r w:rsidRPr="00FE6482">
              <w:rPr>
                <w:rFonts w:cs="Arial"/>
                <w:b/>
                <w:color w:val="FFFFFF" w:themeColor="background1"/>
                <w:sz w:val="18"/>
                <w:szCs w:val="18"/>
                <w:vertAlign w:val="superscript"/>
              </w:rPr>
              <w:t>st</w:t>
            </w:r>
            <w:r w:rsidRPr="00FE6482">
              <w:rPr>
                <w:rFonts w:cs="Arial"/>
                <w:b/>
                <w:color w:val="FFFFFF" w:themeColor="background1"/>
                <w:sz w:val="18"/>
                <w:szCs w:val="18"/>
              </w:rPr>
              <w:t xml:space="preserve"> Character</w:t>
            </w:r>
          </w:p>
        </w:tc>
        <w:tc>
          <w:tcPr>
            <w:tcW w:w="3418" w:type="dxa"/>
            <w:tcBorders>
              <w:top w:val="single" w:sz="18" w:space="0" w:color="auto"/>
              <w:bottom w:val="single" w:sz="6" w:space="0" w:color="auto"/>
            </w:tcBorders>
            <w:shd w:val="clear" w:color="auto" w:fill="948A54"/>
            <w:vAlign w:val="center"/>
          </w:tcPr>
          <w:p w14:paraId="2915E503" w14:textId="77777777" w:rsidR="00863030" w:rsidRPr="00FE6482" w:rsidRDefault="00863030" w:rsidP="00FE6482">
            <w:pPr>
              <w:pStyle w:val="BodyTextIndent"/>
              <w:spacing w:before="0" w:after="0"/>
              <w:ind w:left="0"/>
              <w:jc w:val="center"/>
              <w:rPr>
                <w:rFonts w:cs="Arial"/>
                <w:b/>
                <w:bCs/>
                <w:color w:val="FFFFFF" w:themeColor="background1"/>
                <w:sz w:val="18"/>
                <w:szCs w:val="18"/>
              </w:rPr>
            </w:pPr>
            <w:r w:rsidRPr="00FE6482">
              <w:rPr>
                <w:rFonts w:cs="Arial"/>
                <w:b/>
                <w:color w:val="FFFFFF" w:themeColor="background1"/>
                <w:sz w:val="18"/>
                <w:szCs w:val="18"/>
              </w:rPr>
              <w:t>Linear Feature Type</w:t>
            </w:r>
          </w:p>
        </w:tc>
        <w:tc>
          <w:tcPr>
            <w:tcW w:w="1569" w:type="dxa"/>
            <w:tcBorders>
              <w:top w:val="single" w:sz="18" w:space="0" w:color="auto"/>
              <w:bottom w:val="single" w:sz="6" w:space="0" w:color="auto"/>
            </w:tcBorders>
            <w:shd w:val="clear" w:color="auto" w:fill="948A54"/>
            <w:vAlign w:val="center"/>
          </w:tcPr>
          <w:p w14:paraId="2915E504" w14:textId="77777777" w:rsidR="00863030" w:rsidRPr="00FE6482" w:rsidRDefault="00863030" w:rsidP="00FE6482">
            <w:pPr>
              <w:pStyle w:val="BodyTextIndent"/>
              <w:spacing w:before="0" w:after="0"/>
              <w:ind w:left="0"/>
              <w:jc w:val="center"/>
              <w:rPr>
                <w:rFonts w:cs="Arial"/>
                <w:b/>
                <w:bCs/>
                <w:color w:val="FFFFFF" w:themeColor="background1"/>
                <w:sz w:val="18"/>
                <w:szCs w:val="18"/>
              </w:rPr>
            </w:pPr>
            <w:r w:rsidRPr="00FE6482">
              <w:rPr>
                <w:rFonts w:cs="Arial"/>
                <w:b/>
                <w:color w:val="FFFFFF" w:themeColor="background1"/>
                <w:sz w:val="18"/>
                <w:szCs w:val="18"/>
              </w:rPr>
              <w:t>Symbol</w:t>
            </w:r>
          </w:p>
        </w:tc>
      </w:tr>
      <w:tr w:rsidR="00863030" w:rsidRPr="00FE6482" w14:paraId="2915E509" w14:textId="77777777" w:rsidTr="000D097C">
        <w:trPr>
          <w:trHeight w:val="363"/>
          <w:tblCellSpacing w:w="20" w:type="dxa"/>
          <w:jc w:val="center"/>
        </w:trPr>
        <w:tc>
          <w:tcPr>
            <w:tcW w:w="2809" w:type="dxa"/>
            <w:shd w:val="clear" w:color="auto" w:fill="auto"/>
            <w:vAlign w:val="center"/>
          </w:tcPr>
          <w:p w14:paraId="2915E506" w14:textId="77777777" w:rsidR="00863030" w:rsidRPr="00FE6482" w:rsidRDefault="00863030" w:rsidP="00FE6482">
            <w:pPr>
              <w:pStyle w:val="BodyTextIndent"/>
              <w:spacing w:before="0" w:after="0"/>
              <w:ind w:left="185"/>
              <w:jc w:val="center"/>
              <w:rPr>
                <w:rFonts w:cs="Arial"/>
                <w:sz w:val="18"/>
                <w:szCs w:val="18"/>
              </w:rPr>
            </w:pPr>
            <w:r w:rsidRPr="00FE6482">
              <w:rPr>
                <w:rFonts w:cs="Arial"/>
                <w:sz w:val="18"/>
                <w:szCs w:val="18"/>
              </w:rPr>
              <w:t>H</w:t>
            </w:r>
          </w:p>
        </w:tc>
        <w:tc>
          <w:tcPr>
            <w:tcW w:w="3418" w:type="dxa"/>
            <w:shd w:val="clear" w:color="auto" w:fill="auto"/>
            <w:vAlign w:val="center"/>
          </w:tcPr>
          <w:p w14:paraId="2915E507" w14:textId="77777777" w:rsidR="00863030" w:rsidRPr="00FE6482" w:rsidRDefault="00863030" w:rsidP="00FE6482">
            <w:pPr>
              <w:pStyle w:val="BodyTextIndent"/>
              <w:spacing w:before="0" w:after="0"/>
              <w:ind w:left="246"/>
              <w:jc w:val="center"/>
              <w:rPr>
                <w:rFonts w:cs="Arial"/>
                <w:sz w:val="18"/>
                <w:szCs w:val="18"/>
              </w:rPr>
            </w:pPr>
            <w:r w:rsidRPr="00FE6482">
              <w:rPr>
                <w:rFonts w:cs="Arial"/>
                <w:sz w:val="18"/>
                <w:szCs w:val="18"/>
              </w:rPr>
              <w:t>Hydrology</w:t>
            </w:r>
          </w:p>
        </w:tc>
        <w:tc>
          <w:tcPr>
            <w:tcW w:w="1569" w:type="dxa"/>
            <w:shd w:val="clear" w:color="auto" w:fill="auto"/>
            <w:vAlign w:val="center"/>
          </w:tcPr>
          <w:p w14:paraId="2915E508" w14:textId="77777777" w:rsidR="00863030" w:rsidRPr="00FE6482" w:rsidRDefault="00863030" w:rsidP="00FE6482">
            <w:pPr>
              <w:pStyle w:val="BodyTextIndent"/>
              <w:spacing w:before="0" w:after="0"/>
              <w:ind w:left="42"/>
              <w:jc w:val="center"/>
              <w:rPr>
                <w:rFonts w:cs="Arial"/>
                <w:sz w:val="18"/>
                <w:szCs w:val="18"/>
              </w:rPr>
            </w:pPr>
            <w:r w:rsidRPr="00FE6482">
              <w:rPr>
                <w:rFonts w:cs="Arial"/>
                <w:noProof/>
                <w:sz w:val="18"/>
                <w:szCs w:val="18"/>
              </w:rPr>
              <w:drawing>
                <wp:inline distT="0" distB="0" distL="0" distR="0" wp14:anchorId="2915EAFF" wp14:editId="2915EB00">
                  <wp:extent cx="495300" cy="209550"/>
                  <wp:effectExtent l="0" t="0" r="0" b="0"/>
                  <wp:docPr id="1415" name="Picture 1" descr="river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_symbols"/>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p>
        </w:tc>
      </w:tr>
      <w:tr w:rsidR="00863030" w:rsidRPr="00FE6482" w14:paraId="2915E50D" w14:textId="77777777" w:rsidTr="000D097C">
        <w:trPr>
          <w:trHeight w:val="363"/>
          <w:tblCellSpacing w:w="20" w:type="dxa"/>
          <w:jc w:val="center"/>
        </w:trPr>
        <w:tc>
          <w:tcPr>
            <w:tcW w:w="2809" w:type="dxa"/>
            <w:shd w:val="clear" w:color="auto" w:fill="auto"/>
            <w:vAlign w:val="center"/>
          </w:tcPr>
          <w:p w14:paraId="2915E50A" w14:textId="77777777" w:rsidR="00863030" w:rsidRPr="00FE6482" w:rsidRDefault="00863030" w:rsidP="00FE6482">
            <w:pPr>
              <w:pStyle w:val="BodyTextIndent"/>
              <w:spacing w:before="0" w:after="0"/>
              <w:ind w:left="185"/>
              <w:jc w:val="center"/>
              <w:rPr>
                <w:rFonts w:cs="Arial"/>
                <w:sz w:val="18"/>
                <w:szCs w:val="18"/>
              </w:rPr>
            </w:pPr>
            <w:r w:rsidRPr="00FE6482">
              <w:rPr>
                <w:rFonts w:cs="Arial"/>
                <w:sz w:val="18"/>
                <w:szCs w:val="18"/>
              </w:rPr>
              <w:t>P</w:t>
            </w:r>
          </w:p>
        </w:tc>
        <w:tc>
          <w:tcPr>
            <w:tcW w:w="3418" w:type="dxa"/>
            <w:shd w:val="clear" w:color="auto" w:fill="auto"/>
            <w:vAlign w:val="center"/>
          </w:tcPr>
          <w:p w14:paraId="2915E50B" w14:textId="77777777" w:rsidR="00863030" w:rsidRPr="00FE6482" w:rsidRDefault="00863030" w:rsidP="00FE6482">
            <w:pPr>
              <w:pStyle w:val="BodyTextIndent"/>
              <w:spacing w:before="0" w:after="0"/>
              <w:ind w:left="246"/>
              <w:jc w:val="center"/>
              <w:rPr>
                <w:rFonts w:cs="Arial"/>
                <w:sz w:val="18"/>
                <w:szCs w:val="18"/>
              </w:rPr>
            </w:pPr>
            <w:r w:rsidRPr="00FE6482">
              <w:rPr>
                <w:rFonts w:cs="Arial"/>
                <w:sz w:val="18"/>
                <w:szCs w:val="18"/>
              </w:rPr>
              <w:t>Non-Visible Feature (boundary)</w:t>
            </w:r>
          </w:p>
        </w:tc>
        <w:tc>
          <w:tcPr>
            <w:tcW w:w="1569" w:type="dxa"/>
            <w:shd w:val="clear" w:color="auto" w:fill="auto"/>
            <w:vAlign w:val="center"/>
          </w:tcPr>
          <w:p w14:paraId="2915E50C" w14:textId="77777777" w:rsidR="00863030" w:rsidRPr="00FE6482" w:rsidRDefault="00863030" w:rsidP="00FE6482">
            <w:pPr>
              <w:pStyle w:val="BodyTextIndent"/>
              <w:spacing w:before="0" w:after="0"/>
              <w:ind w:left="222"/>
              <w:jc w:val="center"/>
              <w:rPr>
                <w:rFonts w:cs="Arial"/>
                <w:sz w:val="18"/>
                <w:szCs w:val="18"/>
              </w:rPr>
            </w:pPr>
            <w:r w:rsidRPr="00FE6482">
              <w:rPr>
                <w:rFonts w:cs="Arial"/>
                <w:noProof/>
                <w:sz w:val="18"/>
                <w:szCs w:val="18"/>
              </w:rPr>
              <w:drawing>
                <wp:inline distT="0" distB="0" distL="0" distR="0" wp14:anchorId="2915EB01" wp14:editId="2915EB02">
                  <wp:extent cx="495300" cy="209550"/>
                  <wp:effectExtent l="0" t="0" r="0" b="0"/>
                  <wp:docPr id="1416" name="Picture 2" descr="nonvi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nvis_symbols"/>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p>
        </w:tc>
      </w:tr>
      <w:tr w:rsidR="00863030" w:rsidRPr="00FE6482" w14:paraId="2915E511" w14:textId="77777777" w:rsidTr="000D097C">
        <w:trPr>
          <w:trHeight w:val="363"/>
          <w:tblCellSpacing w:w="20" w:type="dxa"/>
          <w:jc w:val="center"/>
        </w:trPr>
        <w:tc>
          <w:tcPr>
            <w:tcW w:w="2809" w:type="dxa"/>
            <w:shd w:val="clear" w:color="auto" w:fill="auto"/>
            <w:vAlign w:val="center"/>
          </w:tcPr>
          <w:p w14:paraId="2915E50E" w14:textId="77777777" w:rsidR="00863030" w:rsidRPr="00FE6482" w:rsidRDefault="00863030" w:rsidP="00FE6482">
            <w:pPr>
              <w:pStyle w:val="BodyTextIndent"/>
              <w:spacing w:before="0" w:after="0"/>
              <w:ind w:left="185"/>
              <w:jc w:val="center"/>
              <w:rPr>
                <w:rFonts w:cs="Arial"/>
                <w:sz w:val="18"/>
                <w:szCs w:val="18"/>
              </w:rPr>
            </w:pPr>
            <w:r w:rsidRPr="00FE6482">
              <w:rPr>
                <w:rFonts w:cs="Arial"/>
                <w:sz w:val="18"/>
                <w:szCs w:val="18"/>
              </w:rPr>
              <w:t>R</w:t>
            </w:r>
          </w:p>
        </w:tc>
        <w:tc>
          <w:tcPr>
            <w:tcW w:w="3418" w:type="dxa"/>
            <w:shd w:val="clear" w:color="auto" w:fill="auto"/>
            <w:vAlign w:val="center"/>
          </w:tcPr>
          <w:p w14:paraId="2915E50F" w14:textId="77777777" w:rsidR="00863030" w:rsidRPr="00FE6482" w:rsidRDefault="00863030" w:rsidP="00FE6482">
            <w:pPr>
              <w:pStyle w:val="BodyTextIndent"/>
              <w:spacing w:before="0" w:after="0"/>
              <w:ind w:left="246"/>
              <w:jc w:val="center"/>
              <w:rPr>
                <w:rFonts w:cs="Arial"/>
                <w:sz w:val="18"/>
                <w:szCs w:val="18"/>
              </w:rPr>
            </w:pPr>
            <w:r w:rsidRPr="00FE6482">
              <w:rPr>
                <w:rFonts w:cs="Arial"/>
                <w:sz w:val="18"/>
                <w:szCs w:val="18"/>
              </w:rPr>
              <w:t>Railroad</w:t>
            </w:r>
          </w:p>
        </w:tc>
        <w:tc>
          <w:tcPr>
            <w:tcW w:w="1569" w:type="dxa"/>
            <w:shd w:val="clear" w:color="auto" w:fill="auto"/>
            <w:vAlign w:val="center"/>
          </w:tcPr>
          <w:p w14:paraId="2915E510" w14:textId="77777777" w:rsidR="00863030" w:rsidRPr="00FE6482" w:rsidRDefault="00863030" w:rsidP="00FE6482">
            <w:pPr>
              <w:pStyle w:val="BodyTextIndent"/>
              <w:spacing w:before="0" w:after="0"/>
              <w:ind w:left="222"/>
              <w:jc w:val="center"/>
              <w:rPr>
                <w:rFonts w:cs="Arial"/>
                <w:sz w:val="18"/>
                <w:szCs w:val="18"/>
              </w:rPr>
            </w:pPr>
            <w:r w:rsidRPr="00FE6482">
              <w:rPr>
                <w:rFonts w:cs="Arial"/>
                <w:noProof/>
                <w:sz w:val="18"/>
                <w:szCs w:val="18"/>
              </w:rPr>
              <w:drawing>
                <wp:inline distT="0" distB="0" distL="0" distR="0" wp14:anchorId="2915EB03" wp14:editId="2915EB04">
                  <wp:extent cx="533400" cy="209550"/>
                  <wp:effectExtent l="0" t="0" r="0" b="0"/>
                  <wp:docPr id="1417" name="Picture 3" descr="railroad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lroads_symbol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3400" cy="209550"/>
                          </a:xfrm>
                          <a:prstGeom prst="rect">
                            <a:avLst/>
                          </a:prstGeom>
                          <a:noFill/>
                          <a:ln>
                            <a:noFill/>
                          </a:ln>
                        </pic:spPr>
                      </pic:pic>
                    </a:graphicData>
                  </a:graphic>
                </wp:inline>
              </w:drawing>
            </w:r>
          </w:p>
        </w:tc>
      </w:tr>
      <w:tr w:rsidR="00863030" w:rsidRPr="00FE6482" w14:paraId="2915E515" w14:textId="77777777" w:rsidTr="000D097C">
        <w:trPr>
          <w:trHeight w:val="363"/>
          <w:tblCellSpacing w:w="20" w:type="dxa"/>
          <w:jc w:val="center"/>
        </w:trPr>
        <w:tc>
          <w:tcPr>
            <w:tcW w:w="2809" w:type="dxa"/>
            <w:shd w:val="clear" w:color="auto" w:fill="auto"/>
            <w:vAlign w:val="center"/>
          </w:tcPr>
          <w:p w14:paraId="2915E512" w14:textId="77777777" w:rsidR="00863030" w:rsidRPr="00FE6482" w:rsidRDefault="00863030" w:rsidP="00FE6482">
            <w:pPr>
              <w:pStyle w:val="BodyTextIndent"/>
              <w:spacing w:before="0" w:after="0"/>
              <w:ind w:left="185"/>
              <w:jc w:val="center"/>
              <w:rPr>
                <w:rFonts w:cs="Arial"/>
                <w:sz w:val="18"/>
                <w:szCs w:val="18"/>
              </w:rPr>
            </w:pPr>
            <w:r w:rsidRPr="00FE6482">
              <w:rPr>
                <w:rFonts w:cs="Arial"/>
                <w:sz w:val="18"/>
                <w:szCs w:val="18"/>
              </w:rPr>
              <w:t>S</w:t>
            </w:r>
          </w:p>
        </w:tc>
        <w:tc>
          <w:tcPr>
            <w:tcW w:w="3418" w:type="dxa"/>
            <w:shd w:val="clear" w:color="auto" w:fill="auto"/>
            <w:vAlign w:val="center"/>
          </w:tcPr>
          <w:p w14:paraId="2915E513" w14:textId="77777777" w:rsidR="00863030" w:rsidRPr="00FE6482" w:rsidRDefault="00863030" w:rsidP="00FE6482">
            <w:pPr>
              <w:pStyle w:val="BodyTextIndent"/>
              <w:spacing w:before="0" w:after="0"/>
              <w:ind w:left="246"/>
              <w:jc w:val="center"/>
              <w:rPr>
                <w:rFonts w:cs="Arial"/>
                <w:sz w:val="18"/>
                <w:szCs w:val="18"/>
              </w:rPr>
            </w:pPr>
            <w:r w:rsidRPr="00FE6482">
              <w:rPr>
                <w:rFonts w:cs="Arial"/>
                <w:sz w:val="18"/>
                <w:szCs w:val="18"/>
              </w:rPr>
              <w:t>Road</w:t>
            </w:r>
          </w:p>
        </w:tc>
        <w:tc>
          <w:tcPr>
            <w:tcW w:w="1569" w:type="dxa"/>
            <w:shd w:val="clear" w:color="auto" w:fill="auto"/>
            <w:vAlign w:val="center"/>
          </w:tcPr>
          <w:p w14:paraId="2915E514" w14:textId="77777777" w:rsidR="00863030" w:rsidRPr="00FE6482" w:rsidRDefault="00863030" w:rsidP="00FE6482">
            <w:pPr>
              <w:pStyle w:val="BodyTextIndent"/>
              <w:spacing w:before="0" w:after="0"/>
              <w:ind w:left="222"/>
              <w:jc w:val="center"/>
              <w:rPr>
                <w:rFonts w:cs="Arial"/>
                <w:sz w:val="18"/>
                <w:szCs w:val="18"/>
              </w:rPr>
            </w:pPr>
            <w:r w:rsidRPr="00FE6482">
              <w:rPr>
                <w:rFonts w:cs="Arial"/>
                <w:noProof/>
                <w:sz w:val="18"/>
                <w:szCs w:val="18"/>
              </w:rPr>
              <w:drawing>
                <wp:inline distT="0" distB="0" distL="0" distR="0" wp14:anchorId="2915EB05" wp14:editId="2915EB06">
                  <wp:extent cx="600075" cy="285750"/>
                  <wp:effectExtent l="0" t="0" r="9525" b="0"/>
                  <wp:docPr id="1418" name="Picture 4" descr="road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ads_symbols"/>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0075" cy="285750"/>
                          </a:xfrm>
                          <a:prstGeom prst="rect">
                            <a:avLst/>
                          </a:prstGeom>
                          <a:noFill/>
                          <a:ln>
                            <a:noFill/>
                          </a:ln>
                        </pic:spPr>
                      </pic:pic>
                    </a:graphicData>
                  </a:graphic>
                </wp:inline>
              </w:drawing>
            </w:r>
          </w:p>
        </w:tc>
      </w:tr>
    </w:tbl>
    <w:p w14:paraId="23B0318D" w14:textId="77777777" w:rsidR="000B7C1C" w:rsidRDefault="000B7C1C" w:rsidP="004F349B">
      <w:pPr>
        <w:pStyle w:val="Normal1"/>
      </w:pPr>
      <w:bookmarkStart w:id="2316" w:name="_Toc437936276"/>
    </w:p>
    <w:p w14:paraId="75BB4FCB" w14:textId="77777777" w:rsidR="00C669B5" w:rsidRDefault="00C669B5">
      <w:pPr>
        <w:rPr>
          <w:rFonts w:eastAsia="Calibri" w:cs="Arial"/>
          <w:b/>
        </w:rPr>
      </w:pPr>
      <w:r>
        <w:br w:type="page"/>
      </w:r>
    </w:p>
    <w:p w14:paraId="2915E517" w14:textId="77899F90" w:rsidR="00863030" w:rsidRPr="00C669B5" w:rsidRDefault="00863030" w:rsidP="009E624D">
      <w:pPr>
        <w:pStyle w:val="BASBodyTextBold13"/>
      </w:pPr>
      <w:r w:rsidRPr="00C669B5">
        <w:t>Symbolizing Geographic Areas</w:t>
      </w:r>
      <w:bookmarkEnd w:id="2316"/>
    </w:p>
    <w:p w14:paraId="2915E518" w14:textId="77777777" w:rsidR="00863030" w:rsidRPr="00103CDF" w:rsidRDefault="00863030" w:rsidP="000B7C1C">
      <w:pPr>
        <w:pStyle w:val="BASBodyText"/>
      </w:pPr>
      <w:r w:rsidRPr="00103CDF">
        <w:t>Symbolize the AIAL layer by “COMPTYP” field to show reservation and off-reservation trust land.</w:t>
      </w:r>
    </w:p>
    <w:p w14:paraId="2915E519" w14:textId="685ED385" w:rsidR="00863030" w:rsidRPr="00103CDF" w:rsidRDefault="00863030" w:rsidP="000A77BA">
      <w:pPr>
        <w:pStyle w:val="NoteTribalBAS"/>
      </w:pPr>
      <w:r w:rsidRPr="00103CDF">
        <w:rPr>
          <w:b/>
          <w:caps/>
        </w:rPr>
        <w:t>N</w:t>
      </w:r>
      <w:r w:rsidRPr="00103CDF">
        <w:rPr>
          <w:b/>
        </w:rPr>
        <w:t>ote</w:t>
      </w:r>
      <w:r w:rsidRPr="00671C17">
        <w:rPr>
          <w:b/>
        </w:rPr>
        <w:t>:</w:t>
      </w:r>
      <w:r w:rsidR="004A53C1" w:rsidRPr="00671C17">
        <w:rPr>
          <w:b/>
        </w:rPr>
        <w:t xml:space="preserve"> </w:t>
      </w:r>
      <w:r w:rsidR="00671C17">
        <w:t xml:space="preserve"> </w:t>
      </w:r>
      <w:r w:rsidRPr="00103CDF">
        <w:t>AIA participants reporting tribal subdivisions may want to use different colors to distinguish one from another.</w:t>
      </w:r>
    </w:p>
    <w:p w14:paraId="2915E51A" w14:textId="77777777" w:rsidR="00863030" w:rsidRPr="00103CDF" w:rsidRDefault="00863030" w:rsidP="00863030">
      <w:pPr>
        <w:pStyle w:val="BodyTextIndent"/>
        <w:spacing w:before="80"/>
        <w:ind w:left="0"/>
        <w:jc w:val="center"/>
        <w:rPr>
          <w:rFonts w:cs="Arial"/>
        </w:rPr>
      </w:pPr>
      <w:r w:rsidRPr="00103CDF">
        <w:rPr>
          <w:rFonts w:cs="Arial"/>
          <w:noProof/>
        </w:rPr>
        <w:drawing>
          <wp:inline distT="0" distB="0" distL="0" distR="0" wp14:anchorId="2915EB07" wp14:editId="1171BB87">
            <wp:extent cx="4384827" cy="3342806"/>
            <wp:effectExtent l="38100" t="38100" r="34925" b="29210"/>
            <wp:docPr id="1419" name="Picture 78" descr="This image shows suggest map symbolization by highlighting different features in different colors on the map." title="Example 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his image shows suggest map symbolization by highlighting different features in different colors on the map."/>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a:stretch/>
                  </pic:blipFill>
                  <pic:spPr bwMode="auto">
                    <a:xfrm>
                      <a:off x="0" y="0"/>
                      <a:ext cx="4401012" cy="335514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2915E51B" w14:textId="23E52EAC" w:rsidR="00863030" w:rsidRPr="00103CDF" w:rsidRDefault="000B7C1C" w:rsidP="001370D7">
      <w:pPr>
        <w:pStyle w:val="Caption"/>
      </w:pPr>
      <w:bookmarkStart w:id="2317" w:name="_Toc502934779"/>
      <w:r>
        <w:t xml:space="preserve">Figure </w:t>
      </w:r>
      <w:r w:rsidR="00EE635D">
        <w:fldChar w:fldCharType="begin"/>
      </w:r>
      <w:r w:rsidR="00EE635D">
        <w:instrText xml:space="preserve"> SEQ Figure \* ARABIC </w:instrText>
      </w:r>
      <w:r w:rsidR="00EE635D">
        <w:fldChar w:fldCharType="separate"/>
      </w:r>
      <w:r w:rsidR="004B69B4">
        <w:t>40</w:t>
      </w:r>
      <w:r w:rsidR="00EE635D">
        <w:fldChar w:fldCharType="end"/>
      </w:r>
      <w:r>
        <w:t xml:space="preserve">. </w:t>
      </w:r>
      <w:r w:rsidR="00863030" w:rsidRPr="00103CDF">
        <w:t>Suggested Map Symbolization.</w:t>
      </w:r>
      <w:bookmarkEnd w:id="2317"/>
    </w:p>
    <w:p w14:paraId="2915E51C" w14:textId="02C4BEAD" w:rsidR="00863030" w:rsidRPr="00103CDF" w:rsidRDefault="00863030" w:rsidP="00133ECA">
      <w:pPr>
        <w:pStyle w:val="Heading2AppendixCBAS"/>
      </w:pPr>
      <w:bookmarkStart w:id="2318" w:name="_Toc437936277"/>
      <w:bookmarkStart w:id="2319" w:name="_Toc519522413"/>
      <w:r w:rsidRPr="00103CDF">
        <w:t>Creating and Splitting Linear Features</w:t>
      </w:r>
      <w:bookmarkEnd w:id="2318"/>
      <w:bookmarkEnd w:id="2319"/>
    </w:p>
    <w:p w14:paraId="2915E51D" w14:textId="3E593D1E" w:rsidR="00863030" w:rsidRPr="00103CDF" w:rsidRDefault="00863030" w:rsidP="009E624D">
      <w:pPr>
        <w:pStyle w:val="BASBodyTextBold13"/>
      </w:pPr>
      <w:bookmarkStart w:id="2320" w:name="_Toc437936278"/>
      <w:bookmarkStart w:id="2321" w:name="_Toc501457954"/>
      <w:bookmarkStart w:id="2322" w:name="_Toc503453919"/>
      <w:bookmarkStart w:id="2323" w:name="_Toc503455596"/>
      <w:r w:rsidRPr="00103CDF">
        <w:t>Creating New Linear Features</w:t>
      </w:r>
      <w:bookmarkEnd w:id="2320"/>
      <w:bookmarkEnd w:id="2321"/>
      <w:bookmarkEnd w:id="2322"/>
      <w:bookmarkEnd w:id="2323"/>
    </w:p>
    <w:p w14:paraId="2915E51E" w14:textId="77777777" w:rsidR="00863030" w:rsidRPr="00103CDF" w:rsidRDefault="00863030" w:rsidP="0082096D">
      <w:pPr>
        <w:pStyle w:val="BASBodyText"/>
      </w:pPr>
      <w:r w:rsidRPr="00103CDF">
        <w:t>Some of the linear features needed to create change polygons may not exist in MAF/TIGER.</w:t>
      </w:r>
      <w:r w:rsidR="004A53C1" w:rsidRPr="00103CDF">
        <w:t xml:space="preserve"> </w:t>
      </w:r>
      <w:r w:rsidRPr="00103CDF">
        <w:t>It may be necessary to create and split lines when forming changes.</w:t>
      </w:r>
      <w:r w:rsidR="004A53C1" w:rsidRPr="00103CDF">
        <w:t xml:space="preserve"> </w:t>
      </w:r>
      <w:r w:rsidRPr="00103CDF">
        <w:t>The existing and newly created linear features will then be selected to define the boundary changes.</w:t>
      </w:r>
    </w:p>
    <w:p w14:paraId="2915E51F" w14:textId="77777777" w:rsidR="00863030" w:rsidRPr="00346F4F" w:rsidRDefault="00863030" w:rsidP="004862E7">
      <w:pPr>
        <w:pStyle w:val="DigitalNumbered"/>
        <w:numPr>
          <w:ilvl w:val="0"/>
          <w:numId w:val="254"/>
        </w:numPr>
      </w:pPr>
      <w:r w:rsidRPr="00346F4F">
        <w:t xml:space="preserve">In </w:t>
      </w:r>
      <w:r w:rsidRPr="00705B75">
        <w:rPr>
          <w:b/>
        </w:rPr>
        <w:t>ArcMap</w:t>
      </w:r>
      <w:r w:rsidRPr="00346F4F">
        <w:t xml:space="preserve">, right click the edges layer in the </w:t>
      </w:r>
      <w:r w:rsidRPr="00705B75">
        <w:rPr>
          <w:b/>
        </w:rPr>
        <w:t>Table of Contents</w:t>
      </w:r>
      <w:r w:rsidRPr="00346F4F">
        <w:t xml:space="preserve">, click </w:t>
      </w:r>
      <w:r w:rsidRPr="00705B75">
        <w:rPr>
          <w:b/>
        </w:rPr>
        <w:t>Selection</w:t>
      </w:r>
      <w:r w:rsidRPr="00346F4F">
        <w:t xml:space="preserve">, and then click </w:t>
      </w:r>
      <w:r w:rsidRPr="00705B75">
        <w:rPr>
          <w:b/>
        </w:rPr>
        <w:t>Make This The Only Selectable Layer</w:t>
      </w:r>
      <w:r w:rsidRPr="00346F4F">
        <w:t>, so that the edges layer is the only one which can be selected while editing.</w:t>
      </w:r>
    </w:p>
    <w:p w14:paraId="2915E520" w14:textId="77777777" w:rsidR="00863030" w:rsidRPr="00346F4F" w:rsidRDefault="00863030" w:rsidP="00001A3B">
      <w:pPr>
        <w:pStyle w:val="DigitalNumbered"/>
      </w:pPr>
      <w:r w:rsidRPr="00346F4F">
        <w:t xml:space="preserve">In the </w:t>
      </w:r>
      <w:r w:rsidRPr="00705B75">
        <w:rPr>
          <w:b/>
        </w:rPr>
        <w:t>Editor</w:t>
      </w:r>
      <w:r w:rsidRPr="00346F4F">
        <w:t xml:space="preserve"> toolbar, click </w:t>
      </w:r>
      <w:r w:rsidRPr="00705B75">
        <w:rPr>
          <w:b/>
        </w:rPr>
        <w:t>Editor</w:t>
      </w:r>
      <w:r w:rsidRPr="00346F4F">
        <w:t xml:space="preserve"> and then click </w:t>
      </w:r>
      <w:r w:rsidRPr="00705B75">
        <w:rPr>
          <w:b/>
        </w:rPr>
        <w:t>Start Editing</w:t>
      </w:r>
      <w:r w:rsidRPr="00346F4F">
        <w:t>.</w:t>
      </w:r>
    </w:p>
    <w:p w14:paraId="2915E521" w14:textId="039A8CC6" w:rsidR="00863030" w:rsidRDefault="00863030" w:rsidP="00001A3B">
      <w:pPr>
        <w:pStyle w:val="DigitalNumbered"/>
      </w:pPr>
      <w:r w:rsidRPr="00346F4F">
        <w:t xml:space="preserve">In the </w:t>
      </w:r>
      <w:r w:rsidRPr="00705B75">
        <w:rPr>
          <w:b/>
        </w:rPr>
        <w:t>Create Features</w:t>
      </w:r>
      <w:r w:rsidRPr="00346F4F">
        <w:t xml:space="preserve"> window, highlight a non-visible boundary symbolization under the edges layer: </w:t>
      </w:r>
      <w:r w:rsidR="00BD00F8">
        <w:t>PVS_</w:t>
      </w:r>
      <w:r w:rsidR="001A3F54">
        <w:t>18</w:t>
      </w:r>
      <w:r w:rsidRPr="00346F4F">
        <w:t>_v2_edges_&lt;ssccc&gt;.</w:t>
      </w:r>
    </w:p>
    <w:p w14:paraId="299F8C2B" w14:textId="77777777" w:rsidR="00133ECA" w:rsidRPr="00346F4F" w:rsidRDefault="00133ECA" w:rsidP="00133ECA">
      <w:pPr>
        <w:pStyle w:val="DigitalNumbered"/>
        <w:numPr>
          <w:ilvl w:val="0"/>
          <w:numId w:val="0"/>
        </w:numPr>
        <w:ind w:left="720"/>
      </w:pPr>
    </w:p>
    <w:p w14:paraId="2915E522" w14:textId="77777777" w:rsidR="00863030" w:rsidRPr="00103CDF" w:rsidRDefault="00863030" w:rsidP="0005378D">
      <w:pPr>
        <w:pStyle w:val="StyleGraphicCentered"/>
        <w:jc w:val="center"/>
        <w:rPr>
          <w:rFonts w:cs="Arial"/>
        </w:rPr>
      </w:pPr>
      <w:r w:rsidRPr="00103CDF">
        <w:rPr>
          <w:rFonts w:cs="Arial"/>
          <w:noProof/>
        </w:rPr>
        <w:drawing>
          <wp:inline distT="0" distB="0" distL="0" distR="0" wp14:anchorId="2915EB09" wp14:editId="58C7BB76">
            <wp:extent cx="2377974" cy="5105400"/>
            <wp:effectExtent l="0" t="0" r="3810" b="0"/>
            <wp:docPr id="1420" name="Picture 154" descr="Create Feature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reateFeatures.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377677" cy="5104762"/>
                    </a:xfrm>
                    <a:prstGeom prst="rect">
                      <a:avLst/>
                    </a:prstGeom>
                  </pic:spPr>
                </pic:pic>
              </a:graphicData>
            </a:graphic>
          </wp:inline>
        </w:drawing>
      </w:r>
    </w:p>
    <w:p w14:paraId="2915E523" w14:textId="6B9D65E5" w:rsidR="00863030" w:rsidRPr="00103CDF" w:rsidRDefault="00346F4F" w:rsidP="001370D7">
      <w:pPr>
        <w:pStyle w:val="Caption"/>
      </w:pPr>
      <w:bookmarkStart w:id="2324" w:name="_Ref501103136"/>
      <w:bookmarkStart w:id="2325" w:name="_Toc502934780"/>
      <w:r>
        <w:t xml:space="preserve">Figure </w:t>
      </w:r>
      <w:r w:rsidR="00EE635D">
        <w:fldChar w:fldCharType="begin"/>
      </w:r>
      <w:r w:rsidR="00EE635D">
        <w:instrText xml:space="preserve"> SEQ Figure \* ARABIC </w:instrText>
      </w:r>
      <w:r w:rsidR="00EE635D">
        <w:fldChar w:fldCharType="separate"/>
      </w:r>
      <w:r w:rsidR="004B69B4">
        <w:t>41</w:t>
      </w:r>
      <w:r w:rsidR="00EE635D">
        <w:fldChar w:fldCharType="end"/>
      </w:r>
      <w:bookmarkEnd w:id="2324"/>
      <w:r>
        <w:t xml:space="preserve">. </w:t>
      </w:r>
      <w:r w:rsidR="00863030" w:rsidRPr="00103CDF">
        <w:t>Create Features Window.</w:t>
      </w:r>
      <w:bookmarkEnd w:id="2325"/>
    </w:p>
    <w:p w14:paraId="2915E524" w14:textId="77777777" w:rsidR="00863030" w:rsidRPr="00413765" w:rsidRDefault="00863030" w:rsidP="00001A3B">
      <w:pPr>
        <w:pStyle w:val="DigitalNumbered"/>
      </w:pPr>
      <w:r w:rsidRPr="00413765">
        <w:t xml:space="preserve">In the </w:t>
      </w:r>
      <w:r w:rsidRPr="00705B75">
        <w:rPr>
          <w:b/>
        </w:rPr>
        <w:t>Editor</w:t>
      </w:r>
      <w:r w:rsidRPr="00413765">
        <w:t xml:space="preserve"> toolbar, click </w:t>
      </w:r>
      <w:r w:rsidRPr="00705B75">
        <w:rPr>
          <w:b/>
        </w:rPr>
        <w:t xml:space="preserve">Editor </w:t>
      </w:r>
      <w:r w:rsidRPr="00413765">
        <w:t xml:space="preserve">and then click </w:t>
      </w:r>
      <w:r w:rsidRPr="00705B75">
        <w:rPr>
          <w:b/>
        </w:rPr>
        <w:t>Snapping</w:t>
      </w:r>
      <w:r w:rsidRPr="00413765">
        <w:t xml:space="preserve">, then </w:t>
      </w:r>
      <w:r w:rsidRPr="00705B75">
        <w:rPr>
          <w:b/>
        </w:rPr>
        <w:t>Snapping Toolbar</w:t>
      </w:r>
      <w:r w:rsidRPr="00413765">
        <w:t>.</w:t>
      </w:r>
    </w:p>
    <w:p w14:paraId="2915E525" w14:textId="77777777" w:rsidR="00863030" w:rsidRPr="00413765" w:rsidRDefault="00863030" w:rsidP="00001A3B">
      <w:pPr>
        <w:pStyle w:val="DigitalNumbered"/>
      </w:pPr>
      <w:r w:rsidRPr="00413765">
        <w:t xml:space="preserve">On the snapping toolbar, ensure that </w:t>
      </w:r>
      <w:r w:rsidRPr="00705B75">
        <w:rPr>
          <w:b/>
        </w:rPr>
        <w:t>Point</w:t>
      </w:r>
      <w:r w:rsidRPr="00413765">
        <w:t xml:space="preserve">, </w:t>
      </w:r>
      <w:r w:rsidRPr="00705B75">
        <w:rPr>
          <w:b/>
        </w:rPr>
        <w:t>Vertex</w:t>
      </w:r>
      <w:r w:rsidRPr="00413765">
        <w:t xml:space="preserve">, </w:t>
      </w:r>
      <w:r w:rsidRPr="00705B75">
        <w:rPr>
          <w:b/>
        </w:rPr>
        <w:t>Edge</w:t>
      </w:r>
      <w:r w:rsidRPr="00413765">
        <w:t xml:space="preserve">, and </w:t>
      </w:r>
      <w:r w:rsidRPr="00705B75">
        <w:rPr>
          <w:b/>
        </w:rPr>
        <w:t>End Snapping</w:t>
      </w:r>
      <w:r w:rsidRPr="00413765">
        <w:t xml:space="preserve"> are all enabled.</w:t>
      </w:r>
      <w:r w:rsidR="004A53C1" w:rsidRPr="00413765">
        <w:t xml:space="preserve"> </w:t>
      </w:r>
      <w:r w:rsidRPr="00413765">
        <w:t xml:space="preserve">Drop down the Snapping menu, and ensure that </w:t>
      </w:r>
      <w:r w:rsidRPr="00705B75">
        <w:rPr>
          <w:b/>
        </w:rPr>
        <w:t>Use Snapping</w:t>
      </w:r>
      <w:r w:rsidRPr="00413765">
        <w:t xml:space="preserve"> is checked.</w:t>
      </w:r>
      <w:r w:rsidR="004A53C1" w:rsidRPr="00413765">
        <w:t xml:space="preserve"> </w:t>
      </w:r>
      <w:r w:rsidRPr="00413765">
        <w:t>Snapping will ensure that newly created lines will follow existing MAF/TIGER linear features.</w:t>
      </w:r>
    </w:p>
    <w:p w14:paraId="2915E527" w14:textId="77777777" w:rsidR="00863030" w:rsidRPr="00103CDF" w:rsidRDefault="00863030" w:rsidP="0005378D">
      <w:pPr>
        <w:pStyle w:val="StyleGraphicCentered"/>
        <w:jc w:val="center"/>
        <w:rPr>
          <w:rFonts w:cs="Arial"/>
        </w:rPr>
      </w:pPr>
      <w:r w:rsidRPr="00103CDF">
        <w:rPr>
          <w:rFonts w:cs="Arial"/>
          <w:noProof/>
        </w:rPr>
        <w:drawing>
          <wp:inline distT="0" distB="0" distL="0" distR="0" wp14:anchorId="2915EB0B" wp14:editId="7690EE85">
            <wp:extent cx="1647825" cy="304800"/>
            <wp:effectExtent l="38100" t="38100" r="47625" b="38100"/>
            <wp:docPr id="1421" name="Picture 80" descr="This image shows the 4 buttons of the Snapping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is image shows the 4 buttons of the Snapping toolba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47825" cy="304800"/>
                    </a:xfrm>
                    <a:prstGeom prst="rect">
                      <a:avLst/>
                    </a:prstGeom>
                    <a:noFill/>
                    <a:ln w="28575">
                      <a:solidFill>
                        <a:schemeClr val="tx1"/>
                      </a:solidFill>
                    </a:ln>
                  </pic:spPr>
                </pic:pic>
              </a:graphicData>
            </a:graphic>
          </wp:inline>
        </w:drawing>
      </w:r>
    </w:p>
    <w:p w14:paraId="2915E528" w14:textId="5FBD18B1" w:rsidR="00863030" w:rsidRDefault="00AE4862" w:rsidP="001370D7">
      <w:pPr>
        <w:pStyle w:val="Caption"/>
      </w:pPr>
      <w:r>
        <w:t xml:space="preserve">Figure </w:t>
      </w:r>
      <w:r w:rsidR="00EE635D">
        <w:fldChar w:fldCharType="begin"/>
      </w:r>
      <w:r w:rsidR="00EE635D">
        <w:instrText xml:space="preserve"> SEQ Figure \* ARABIC </w:instrText>
      </w:r>
      <w:r w:rsidR="00EE635D">
        <w:fldChar w:fldCharType="separate"/>
      </w:r>
      <w:r w:rsidR="004B69B4">
        <w:t>42</w:t>
      </w:r>
      <w:r w:rsidR="00EE635D">
        <w:fldChar w:fldCharType="end"/>
      </w:r>
      <w:r>
        <w:t xml:space="preserve">. </w:t>
      </w:r>
      <w:r w:rsidR="00863030" w:rsidRPr="00103CDF">
        <w:t>Snapping Toolbar.</w:t>
      </w:r>
    </w:p>
    <w:p w14:paraId="5D07B296" w14:textId="77777777" w:rsidR="00AE4862" w:rsidRPr="00AE4862" w:rsidRDefault="00AE4862" w:rsidP="00AE4862">
      <w:pPr>
        <w:pStyle w:val="Normal1"/>
      </w:pPr>
    </w:p>
    <w:p w14:paraId="2915E529" w14:textId="013F26CE" w:rsidR="00863030" w:rsidRPr="00413765" w:rsidRDefault="00863030" w:rsidP="00AE4862">
      <w:pPr>
        <w:pStyle w:val="DigitalNumbered"/>
        <w:spacing w:before="0"/>
      </w:pPr>
      <w:r w:rsidRPr="00413765">
        <w:t xml:space="preserve">For any new boundary lines that do not follow existing edges, ensure that </w:t>
      </w:r>
      <w:r w:rsidRPr="00705B75">
        <w:rPr>
          <w:b/>
        </w:rPr>
        <w:t>Line</w:t>
      </w:r>
      <w:r w:rsidRPr="00413765">
        <w:t xml:space="preserve"> is </w:t>
      </w:r>
      <w:r w:rsidR="002050DA" w:rsidRPr="00413765">
        <w:t xml:space="preserve">selected </w:t>
      </w:r>
      <w:r w:rsidRPr="00413765">
        <w:t xml:space="preserve">in the </w:t>
      </w:r>
      <w:r w:rsidRPr="00705B75">
        <w:rPr>
          <w:b/>
        </w:rPr>
        <w:t>Construction Tools</w:t>
      </w:r>
      <w:r w:rsidRPr="00413765">
        <w:t xml:space="preserve"> pane (see </w:t>
      </w:r>
      <w:r w:rsidR="00BC7BC5" w:rsidRPr="00705B75">
        <w:rPr>
          <w:b/>
          <w:color w:val="0000FF"/>
        </w:rPr>
        <w:fldChar w:fldCharType="begin"/>
      </w:r>
      <w:r w:rsidR="00BC7BC5" w:rsidRPr="00705B75">
        <w:rPr>
          <w:b/>
          <w:color w:val="0000FF"/>
        </w:rPr>
        <w:instrText xml:space="preserve"> REF _Ref501103136 \h </w:instrText>
      </w:r>
      <w:r w:rsidR="00705B75" w:rsidRPr="00705B75">
        <w:rPr>
          <w:b/>
          <w:color w:val="0000FF"/>
        </w:rPr>
        <w:instrText xml:space="preserve"> \* MERGEFORMAT </w:instrText>
      </w:r>
      <w:r w:rsidR="00BC7BC5" w:rsidRPr="00705B75">
        <w:rPr>
          <w:b/>
          <w:color w:val="0000FF"/>
        </w:rPr>
      </w:r>
      <w:r w:rsidR="00BC7BC5" w:rsidRPr="00705B75">
        <w:rPr>
          <w:b/>
          <w:color w:val="0000FF"/>
        </w:rPr>
        <w:fldChar w:fldCharType="separate"/>
      </w:r>
      <w:r w:rsidR="004B69B4" w:rsidRPr="004B69B4">
        <w:rPr>
          <w:b/>
          <w:color w:val="0000FF"/>
        </w:rPr>
        <w:t xml:space="preserve">Figure </w:t>
      </w:r>
      <w:r w:rsidR="004B69B4" w:rsidRPr="004B69B4">
        <w:rPr>
          <w:b/>
          <w:noProof/>
          <w:color w:val="0000FF"/>
        </w:rPr>
        <w:t>41</w:t>
      </w:r>
      <w:r w:rsidR="00BC7BC5" w:rsidRPr="00705B75">
        <w:rPr>
          <w:b/>
          <w:color w:val="0000FF"/>
        </w:rPr>
        <w:fldChar w:fldCharType="end"/>
      </w:r>
      <w:r w:rsidRPr="00413765">
        <w:t>), and in the</w:t>
      </w:r>
      <w:r w:rsidRPr="00705B75">
        <w:rPr>
          <w:b/>
        </w:rPr>
        <w:t xml:space="preserve"> Editor</w:t>
      </w:r>
      <w:r w:rsidRPr="00413765">
        <w:t xml:space="preserve"> toolbar, click the </w:t>
      </w:r>
      <w:r w:rsidRPr="00705B75">
        <w:rPr>
          <w:b/>
        </w:rPr>
        <w:t>Straight Segment</w:t>
      </w:r>
      <w:r w:rsidRPr="00413765">
        <w:t xml:space="preserve"> </w:t>
      </w:r>
      <w:r w:rsidRPr="00705B75">
        <w:rPr>
          <w:b/>
        </w:rPr>
        <w:t xml:space="preserve">Tool </w:t>
      </w:r>
      <w:r w:rsidRPr="00413765">
        <w:rPr>
          <w:noProof/>
        </w:rPr>
        <w:drawing>
          <wp:inline distT="0" distB="0" distL="0" distR="0" wp14:anchorId="2915EB0D" wp14:editId="36C7713D">
            <wp:extent cx="228600" cy="209550"/>
            <wp:effectExtent l="0" t="0" r="0" b="0"/>
            <wp:docPr id="1422" name="Picture 81" descr="Straight Segment Tool button" title="Straight segmen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traight Segment Tool button"/>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413765">
        <w:t xml:space="preserve"> button and draw new features on the map by clicking to create a line.</w:t>
      </w:r>
      <w:r w:rsidR="004A53C1" w:rsidRPr="00413765">
        <w:t xml:space="preserve"> </w:t>
      </w:r>
      <w:r w:rsidRPr="00413765">
        <w:t>Single clicking will add vertexes to the line, and double-clicking will end the line and create the new feature. Any new feature(s) will be highlighted.</w:t>
      </w:r>
    </w:p>
    <w:p w14:paraId="2915E52A" w14:textId="77777777" w:rsidR="00863030" w:rsidRPr="00103CDF" w:rsidRDefault="00863030" w:rsidP="00DE6E47">
      <w:pPr>
        <w:pStyle w:val="StyleGraphicCentered"/>
        <w:jc w:val="center"/>
        <w:rPr>
          <w:rFonts w:cs="Arial"/>
        </w:rPr>
      </w:pPr>
      <w:r w:rsidRPr="00103CDF">
        <w:rPr>
          <w:rFonts w:cs="Arial"/>
          <w:noProof/>
        </w:rPr>
        <w:drawing>
          <wp:inline distT="0" distB="0" distL="0" distR="0" wp14:anchorId="2915EB0F" wp14:editId="0FCCCF76">
            <wp:extent cx="1733550" cy="1447800"/>
            <wp:effectExtent l="38100" t="38100" r="38100" b="38100"/>
            <wp:docPr id="1423" name="Picture 95" descr="This image shows a newly created linear feature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is image shows a newly created linear feature highlighted in blu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33550" cy="1447800"/>
                    </a:xfrm>
                    <a:prstGeom prst="rect">
                      <a:avLst/>
                    </a:prstGeom>
                    <a:noFill/>
                    <a:ln w="28575">
                      <a:solidFill>
                        <a:schemeClr val="tx1"/>
                      </a:solidFill>
                    </a:ln>
                  </pic:spPr>
                </pic:pic>
              </a:graphicData>
            </a:graphic>
          </wp:inline>
        </w:drawing>
      </w:r>
    </w:p>
    <w:p w14:paraId="2915E52B" w14:textId="29B92858" w:rsidR="00863030" w:rsidRDefault="00AE4862" w:rsidP="001370D7">
      <w:pPr>
        <w:pStyle w:val="Caption"/>
      </w:pPr>
      <w:r>
        <w:t xml:space="preserve">Figure </w:t>
      </w:r>
      <w:r w:rsidR="00EE635D">
        <w:fldChar w:fldCharType="begin"/>
      </w:r>
      <w:r w:rsidR="00EE635D">
        <w:instrText xml:space="preserve"> SEQ Figure \* ARABIC </w:instrText>
      </w:r>
      <w:r w:rsidR="00EE635D">
        <w:fldChar w:fldCharType="separate"/>
      </w:r>
      <w:r w:rsidR="004B69B4">
        <w:t>43</w:t>
      </w:r>
      <w:r w:rsidR="00EE635D">
        <w:fldChar w:fldCharType="end"/>
      </w:r>
      <w:r>
        <w:t xml:space="preserve">. </w:t>
      </w:r>
      <w:r w:rsidR="00863030" w:rsidRPr="00103CDF">
        <w:t>A Newly Created Linear Feature.</w:t>
      </w:r>
    </w:p>
    <w:p w14:paraId="5B7D23DE" w14:textId="77777777" w:rsidR="00AE4862" w:rsidRPr="00AE4862" w:rsidRDefault="00AE4862" w:rsidP="00AE4862">
      <w:pPr>
        <w:pStyle w:val="Normal1"/>
      </w:pPr>
    </w:p>
    <w:p w14:paraId="2915E52C" w14:textId="1E4886F8" w:rsidR="00863030" w:rsidRPr="00103CDF" w:rsidRDefault="00863030" w:rsidP="009E624D">
      <w:pPr>
        <w:pStyle w:val="BASBodyTextBold13"/>
      </w:pPr>
      <w:bookmarkStart w:id="2326" w:name="_Toc437936279"/>
      <w:bookmarkStart w:id="2327" w:name="_Toc501457955"/>
      <w:bookmarkStart w:id="2328" w:name="_Toc503453920"/>
      <w:bookmarkStart w:id="2329" w:name="_Toc503455597"/>
      <w:r w:rsidRPr="000479AD">
        <w:t>Adding</w:t>
      </w:r>
      <w:r w:rsidRPr="00103CDF">
        <w:t xml:space="preserve"> Attribute Data to New Linear Features</w:t>
      </w:r>
      <w:bookmarkEnd w:id="2326"/>
      <w:bookmarkEnd w:id="2327"/>
      <w:bookmarkEnd w:id="2328"/>
      <w:bookmarkEnd w:id="2329"/>
    </w:p>
    <w:p w14:paraId="2915E52D" w14:textId="77777777" w:rsidR="00863030" w:rsidRPr="00103CDF" w:rsidRDefault="00863030" w:rsidP="00D74715">
      <w:pPr>
        <w:pStyle w:val="BASBodyText"/>
      </w:pPr>
      <w:r w:rsidRPr="00103CDF">
        <w:t xml:space="preserve">After creating new linear features: </w:t>
      </w:r>
    </w:p>
    <w:p w14:paraId="2915E52E" w14:textId="77777777" w:rsidR="00863030" w:rsidRPr="003F2D9A" w:rsidRDefault="00863030" w:rsidP="004862E7">
      <w:pPr>
        <w:pStyle w:val="DigitalNumbered"/>
        <w:numPr>
          <w:ilvl w:val="0"/>
          <w:numId w:val="255"/>
        </w:numPr>
      </w:pPr>
      <w:r w:rsidRPr="003F2D9A">
        <w:t xml:space="preserve">In the </w:t>
      </w:r>
      <w:r w:rsidRPr="00705B75">
        <w:rPr>
          <w:b/>
        </w:rPr>
        <w:t xml:space="preserve">Editor </w:t>
      </w:r>
      <w:r w:rsidRPr="003F2D9A">
        <w:t xml:space="preserve">toolbar, click the </w:t>
      </w:r>
      <w:r w:rsidRPr="00705B75">
        <w:rPr>
          <w:b/>
        </w:rPr>
        <w:t>Attributes</w:t>
      </w:r>
      <w:r w:rsidRPr="003F2D9A">
        <w:t xml:space="preserve"> </w:t>
      </w:r>
      <w:r w:rsidRPr="003F2D9A">
        <w:rPr>
          <w:noProof/>
        </w:rPr>
        <w:drawing>
          <wp:inline distT="0" distB="0" distL="0" distR="0" wp14:anchorId="2915EB11" wp14:editId="25D9D989">
            <wp:extent cx="247650" cy="247650"/>
            <wp:effectExtent l="0" t="0" r="0" b="0"/>
            <wp:docPr id="1424" name="Picture 292" descr="Using Attributes button for adding attribute data to new linear features."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3F2D9A">
        <w:rPr>
          <w:noProof/>
        </w:rPr>
        <w:t xml:space="preserve"> button.</w:t>
      </w:r>
      <w:r w:rsidRPr="003F2D9A">
        <w:t xml:space="preserve"> </w:t>
      </w:r>
    </w:p>
    <w:p w14:paraId="2915E52F" w14:textId="77777777" w:rsidR="00863030" w:rsidRPr="003F2D9A" w:rsidRDefault="00863030" w:rsidP="00001A3B">
      <w:pPr>
        <w:pStyle w:val="DigitalNumbered"/>
      </w:pPr>
      <w:r w:rsidRPr="003F2D9A">
        <w:t xml:space="preserve">In the </w:t>
      </w:r>
      <w:r w:rsidRPr="00705B75">
        <w:rPr>
          <w:b/>
        </w:rPr>
        <w:t>Attributes</w:t>
      </w:r>
      <w:r w:rsidRPr="003F2D9A">
        <w:t xml:space="preserve"> window, in the </w:t>
      </w:r>
      <w:r w:rsidRPr="00705B75">
        <w:rPr>
          <w:b/>
        </w:rPr>
        <w:t>MTFCC</w:t>
      </w:r>
      <w:r w:rsidRPr="003F2D9A">
        <w:t xml:space="preserve"> field, add the appropriate MTFCC code (it should default to P0001, but can be changed if necessary).</w:t>
      </w:r>
    </w:p>
    <w:p w14:paraId="2915E530" w14:textId="77777777" w:rsidR="00863030" w:rsidRPr="00103CDF" w:rsidRDefault="00863030" w:rsidP="009B0553">
      <w:pPr>
        <w:pStyle w:val="DigitalBulletLv2"/>
        <w:rPr>
          <w:rFonts w:eastAsia="Symbol"/>
          <w:b/>
          <w:i/>
          <w:iCs/>
        </w:rPr>
      </w:pPr>
      <w:r w:rsidRPr="00103CDF">
        <w:t xml:space="preserve">Use </w:t>
      </w:r>
      <w:r w:rsidRPr="00103CDF">
        <w:rPr>
          <w:b/>
        </w:rPr>
        <w:t>P0001</w:t>
      </w:r>
      <w:r w:rsidRPr="00103CDF">
        <w:t xml:space="preserve"> if the feature is a non-visible political boundary.</w:t>
      </w:r>
      <w:r w:rsidR="004A53C1" w:rsidRPr="00103CDF">
        <w:t xml:space="preserve"> </w:t>
      </w:r>
    </w:p>
    <w:p w14:paraId="2915E531" w14:textId="1DB745AF" w:rsidR="00863030" w:rsidRPr="00103CDF" w:rsidRDefault="00863030" w:rsidP="009B0553">
      <w:pPr>
        <w:pStyle w:val="DigitalBulletLv2"/>
        <w:rPr>
          <w:rFonts w:eastAsia="Symbol"/>
          <w:b/>
          <w:i/>
          <w:iCs/>
        </w:rPr>
      </w:pPr>
      <w:r w:rsidRPr="00103CDF">
        <w:t xml:space="preserve">If the feature is visible, see </w:t>
      </w:r>
      <w:r w:rsidR="003F2D9A" w:rsidRPr="003F2D9A">
        <w:rPr>
          <w:b/>
        </w:rPr>
        <w:fldChar w:fldCharType="begin"/>
      </w:r>
      <w:r w:rsidR="003F2D9A" w:rsidRPr="003F2D9A">
        <w:rPr>
          <w:b/>
        </w:rPr>
        <w:instrText xml:space="preserve"> REF _Ref501103648 \r \h  \* MERGEFORMAT </w:instrText>
      </w:r>
      <w:r w:rsidR="003F2D9A" w:rsidRPr="003F2D9A">
        <w:rPr>
          <w:b/>
        </w:rPr>
      </w:r>
      <w:r w:rsidR="003F2D9A" w:rsidRPr="003F2D9A">
        <w:rPr>
          <w:b/>
        </w:rPr>
        <w:fldChar w:fldCharType="separate"/>
      </w:r>
      <w:r w:rsidR="004B69B4">
        <w:rPr>
          <w:b/>
        </w:rPr>
        <w:t>Appendix D</w:t>
      </w:r>
      <w:r w:rsidR="003F2D9A" w:rsidRPr="003F2D9A">
        <w:rPr>
          <w:b/>
        </w:rPr>
        <w:fldChar w:fldCharType="end"/>
      </w:r>
      <w:r w:rsidR="003F2D9A">
        <w:rPr>
          <w:b/>
        </w:rPr>
        <w:t xml:space="preserve"> </w:t>
      </w:r>
      <w:r w:rsidRPr="00103CDF">
        <w:t>for the appropriate codes.</w:t>
      </w:r>
      <w:r w:rsidR="004A53C1" w:rsidRPr="00103CDF">
        <w:t xml:space="preserve"> </w:t>
      </w:r>
    </w:p>
    <w:p w14:paraId="2915E532" w14:textId="77777777" w:rsidR="00863030" w:rsidRPr="00103CDF" w:rsidRDefault="00863030" w:rsidP="000A77BA">
      <w:pPr>
        <w:pStyle w:val="NoteTribalBAS"/>
      </w:pPr>
      <w:r w:rsidRPr="00103CDF">
        <w:rPr>
          <w:b/>
          <w:caps/>
        </w:rPr>
        <w:t>N</w:t>
      </w:r>
      <w:r w:rsidRPr="00103CDF">
        <w:rPr>
          <w:b/>
        </w:rPr>
        <w:t>ote</w:t>
      </w:r>
      <w:r w:rsidRPr="003F2D9A">
        <w:rPr>
          <w:b/>
        </w:rPr>
        <w:t>:</w:t>
      </w:r>
      <w:r w:rsidR="004A53C1" w:rsidRPr="00103CDF">
        <w:t xml:space="preserve"> </w:t>
      </w:r>
      <w:r w:rsidRPr="00103CDF">
        <w:t xml:space="preserve"> Each new feature must have an MTFCC code.</w:t>
      </w:r>
      <w:r w:rsidR="004A53C1" w:rsidRPr="00103CDF">
        <w:t xml:space="preserve"> </w:t>
      </w:r>
      <w:r w:rsidRPr="00103CDF">
        <w:t>If larger scale linear feature changes are going to be submitted, it is best to create those in a separate layer.</w:t>
      </w:r>
      <w:r w:rsidR="004A53C1" w:rsidRPr="00103CDF">
        <w:t xml:space="preserve"> </w:t>
      </w:r>
      <w:r w:rsidRPr="00103CDF">
        <w:t>It is not necessary to submit linear feature changes for non-visible boundaries.</w:t>
      </w:r>
    </w:p>
    <w:p w14:paraId="2915E533" w14:textId="77777777" w:rsidR="00863030" w:rsidRPr="00103CDF" w:rsidRDefault="00863030" w:rsidP="000A77BA">
      <w:pPr>
        <w:pStyle w:val="NoteTribalBAS"/>
      </w:pPr>
      <w:r w:rsidRPr="00103CDF">
        <w:rPr>
          <w:b/>
          <w:caps/>
        </w:rPr>
        <w:t>N</w:t>
      </w:r>
      <w:r w:rsidRPr="00103CDF">
        <w:rPr>
          <w:b/>
        </w:rPr>
        <w:t>ote</w:t>
      </w:r>
      <w:r w:rsidRPr="003F2D9A">
        <w:rPr>
          <w:b/>
        </w:rPr>
        <w:t>:</w:t>
      </w:r>
      <w:r w:rsidR="004A53C1" w:rsidRPr="00103CDF">
        <w:t xml:space="preserve"> </w:t>
      </w:r>
      <w:r w:rsidRPr="00103CDF">
        <w:t xml:space="preserve"> Click on </w:t>
      </w:r>
      <w:r w:rsidRPr="00FF5100">
        <w:rPr>
          <w:b/>
        </w:rPr>
        <w:t>Editor</w:t>
      </w:r>
      <w:r w:rsidRPr="00103CDF">
        <w:t xml:space="preserve"> and then click </w:t>
      </w:r>
      <w:r w:rsidRPr="00FF5100">
        <w:rPr>
          <w:b/>
        </w:rPr>
        <w:t>Save Edits</w:t>
      </w:r>
      <w:r w:rsidRPr="00103CDF">
        <w:t xml:space="preserve"> often so that work is not lost. </w:t>
      </w:r>
    </w:p>
    <w:p w14:paraId="2915E534" w14:textId="56E142F3" w:rsidR="00863030" w:rsidRPr="003F2D9A" w:rsidRDefault="00863030" w:rsidP="00001A3B">
      <w:pPr>
        <w:pStyle w:val="DigitalNumbered"/>
      </w:pPr>
      <w:r w:rsidRPr="003F2D9A">
        <w:t xml:space="preserve">Once all lines are added, in the </w:t>
      </w:r>
      <w:r w:rsidRPr="00FF5100">
        <w:rPr>
          <w:b/>
        </w:rPr>
        <w:t>Editor</w:t>
      </w:r>
      <w:r w:rsidRPr="003F2D9A">
        <w:t xml:space="preserve"> toolbar, click </w:t>
      </w:r>
      <w:r w:rsidRPr="00FF5100">
        <w:rPr>
          <w:b/>
        </w:rPr>
        <w:t xml:space="preserve">Editor </w:t>
      </w:r>
      <w:r w:rsidRPr="003F2D9A">
        <w:t xml:space="preserve">and then click </w:t>
      </w:r>
      <w:r w:rsidRPr="00FF5100">
        <w:rPr>
          <w:b/>
        </w:rPr>
        <w:t>Stop Editing</w:t>
      </w:r>
      <w:r w:rsidRPr="003F2D9A">
        <w:t xml:space="preserve"> (</w:t>
      </w:r>
      <w:r w:rsidR="00AE2858" w:rsidRPr="003F2D9A">
        <w:t>i</w:t>
      </w:r>
      <w:r w:rsidRPr="003F2D9A">
        <w:t xml:space="preserve">n the </w:t>
      </w:r>
      <w:r w:rsidRPr="00DC73C0">
        <w:t>Save</w:t>
      </w:r>
      <w:r w:rsidRPr="003F2D9A">
        <w:t xml:space="preserve"> window, click </w:t>
      </w:r>
      <w:r w:rsidRPr="00DC73C0">
        <w:t>Yes</w:t>
      </w:r>
      <w:r w:rsidRPr="003F2D9A">
        <w:t>)</w:t>
      </w:r>
      <w:r w:rsidR="00AE2858" w:rsidRPr="003F2D9A">
        <w:t>.</w:t>
      </w:r>
    </w:p>
    <w:p w14:paraId="2915E535" w14:textId="0DB7D74B" w:rsidR="00863030" w:rsidRPr="00103CDF" w:rsidRDefault="00863030" w:rsidP="009E624D">
      <w:pPr>
        <w:pStyle w:val="BASBodyTextBold13"/>
      </w:pPr>
      <w:bookmarkStart w:id="2330" w:name="_Toc437936280"/>
      <w:bookmarkStart w:id="2331" w:name="_Toc501457956"/>
      <w:bookmarkStart w:id="2332" w:name="_Toc503453921"/>
      <w:bookmarkStart w:id="2333" w:name="_Toc503455598"/>
      <w:r w:rsidRPr="00103CDF">
        <w:t>Splitting Linear Features</w:t>
      </w:r>
      <w:bookmarkEnd w:id="2330"/>
      <w:bookmarkEnd w:id="2331"/>
      <w:bookmarkEnd w:id="2332"/>
      <w:bookmarkEnd w:id="2333"/>
    </w:p>
    <w:p w14:paraId="2915E536" w14:textId="77777777" w:rsidR="00863030" w:rsidRPr="003F2D9A" w:rsidRDefault="00863030" w:rsidP="004862E7">
      <w:pPr>
        <w:pStyle w:val="DigitalNumbered"/>
        <w:numPr>
          <w:ilvl w:val="0"/>
          <w:numId w:val="256"/>
        </w:numPr>
      </w:pPr>
      <w:r w:rsidRPr="003F2D9A">
        <w:t xml:space="preserve">In the </w:t>
      </w:r>
      <w:r w:rsidRPr="00FF5100">
        <w:rPr>
          <w:b/>
        </w:rPr>
        <w:t>Editor</w:t>
      </w:r>
      <w:r w:rsidRPr="003F2D9A">
        <w:t xml:space="preserve"> toolbar, click </w:t>
      </w:r>
      <w:r w:rsidRPr="00FF5100">
        <w:rPr>
          <w:b/>
        </w:rPr>
        <w:t>Editor</w:t>
      </w:r>
      <w:r w:rsidRPr="003F2D9A">
        <w:t xml:space="preserve"> and then click </w:t>
      </w:r>
      <w:r w:rsidRPr="00FF5100">
        <w:rPr>
          <w:b/>
        </w:rPr>
        <w:t>Start Editing</w:t>
      </w:r>
      <w:r w:rsidRPr="003F2D9A">
        <w:t>.</w:t>
      </w:r>
    </w:p>
    <w:p w14:paraId="2915E537" w14:textId="77777777" w:rsidR="00863030" w:rsidRPr="003F2D9A" w:rsidRDefault="00863030" w:rsidP="00001A3B">
      <w:pPr>
        <w:pStyle w:val="DigitalNumbered"/>
      </w:pPr>
      <w:r w:rsidRPr="003F2D9A">
        <w:t>In the E</w:t>
      </w:r>
      <w:r w:rsidRPr="00FF5100">
        <w:rPr>
          <w:b/>
        </w:rPr>
        <w:t>ditor</w:t>
      </w:r>
      <w:r w:rsidRPr="003F2D9A">
        <w:t xml:space="preserve"> toolbar, click the </w:t>
      </w:r>
      <w:r w:rsidRPr="00FF5100">
        <w:rPr>
          <w:b/>
        </w:rPr>
        <w:t>Edit Tool</w:t>
      </w:r>
      <w:r w:rsidR="004A53C1" w:rsidRPr="003F2D9A">
        <w:t xml:space="preserve"> </w:t>
      </w:r>
      <w:r w:rsidRPr="003F2D9A">
        <w:rPr>
          <w:noProof/>
        </w:rPr>
        <w:drawing>
          <wp:inline distT="0" distB="0" distL="0" distR="0" wp14:anchorId="2915EB13" wp14:editId="5C8EF43B">
            <wp:extent cx="238125" cy="209550"/>
            <wp:effectExtent l="0" t="0" r="9525" b="0"/>
            <wp:docPr id="1425" name="Picture 71" descr="Using Edit Tool button for select a linear feature that needs to be split." title="Edit too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3F2D9A">
        <w:t xml:space="preserve"> button and select a linear feature that needs to be split.</w:t>
      </w:r>
      <w:r w:rsidR="004A53C1" w:rsidRPr="003F2D9A">
        <w:t xml:space="preserve"> </w:t>
      </w:r>
      <w:r w:rsidRPr="003F2D9A">
        <w:t>The line will be highlighted when it is selected.</w:t>
      </w:r>
    </w:p>
    <w:p w14:paraId="2915E538" w14:textId="77777777" w:rsidR="00863030" w:rsidRPr="003F2D9A" w:rsidRDefault="00863030" w:rsidP="00001A3B">
      <w:pPr>
        <w:pStyle w:val="DigitalNumbered"/>
      </w:pPr>
      <w:r w:rsidRPr="003F2D9A">
        <w:t xml:space="preserve">In the </w:t>
      </w:r>
      <w:r w:rsidRPr="00FF5100">
        <w:rPr>
          <w:b/>
        </w:rPr>
        <w:t xml:space="preserve">Editor </w:t>
      </w:r>
      <w:r w:rsidRPr="003F2D9A">
        <w:t xml:space="preserve">toolbar, click the </w:t>
      </w:r>
      <w:r w:rsidRPr="00FF5100">
        <w:rPr>
          <w:b/>
        </w:rPr>
        <w:t>Split Tool</w:t>
      </w:r>
      <w:r w:rsidRPr="003F2D9A">
        <w:t xml:space="preserve"> </w:t>
      </w:r>
      <w:r w:rsidRPr="003F2D9A">
        <w:rPr>
          <w:noProof/>
        </w:rPr>
        <w:drawing>
          <wp:inline distT="0" distB="0" distL="0" distR="0" wp14:anchorId="2915EB15" wp14:editId="302B4607">
            <wp:extent cx="247650" cy="209550"/>
            <wp:effectExtent l="0" t="0" r="0" b="0"/>
            <wp:docPr id="1426" name="Picture 72" descr="Using Split Tool button to click the line where it needs to be split." title="Spl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plit Tool button"/>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3F2D9A">
        <w:rPr>
          <w:noProof/>
        </w:rPr>
        <w:t xml:space="preserve"> button</w:t>
      </w:r>
      <w:r w:rsidRPr="003F2D9A">
        <w:t>.</w:t>
      </w:r>
      <w:r w:rsidR="004A53C1" w:rsidRPr="003F2D9A">
        <w:t xml:space="preserve"> </w:t>
      </w:r>
      <w:r w:rsidRPr="003F2D9A">
        <w:t>Click the line where it needs to be split.</w:t>
      </w:r>
      <w:r w:rsidR="004A53C1" w:rsidRPr="003F2D9A">
        <w:t xml:space="preserve"> </w:t>
      </w:r>
      <w:r w:rsidRPr="003F2D9A">
        <w:t>The following examples display why it may be necessary to split lines when creating change polygons.</w:t>
      </w:r>
      <w:r w:rsidR="004A53C1" w:rsidRPr="003F2D9A">
        <w:t xml:space="preserve"> </w:t>
      </w:r>
    </w:p>
    <w:p w14:paraId="2915E539" w14:textId="77777777" w:rsidR="00863030" w:rsidRPr="00103CDF" w:rsidRDefault="00863030" w:rsidP="00D74715">
      <w:pPr>
        <w:pStyle w:val="BASBodyText"/>
      </w:pPr>
      <w:r w:rsidRPr="00103CDF">
        <w:t>The desired boundary change is indicated below.</w:t>
      </w:r>
      <w:r w:rsidR="004A53C1" w:rsidRPr="00103CDF">
        <w:t xml:space="preserve"> </w:t>
      </w:r>
      <w:r w:rsidRPr="00103CDF">
        <w:t>When selecting the lines to form the boundary change, sections of the linear features that are not a part of the boundary update are included (highlighted in blue).</w:t>
      </w:r>
      <w:r w:rsidR="004A53C1" w:rsidRPr="00103CDF">
        <w:t xml:space="preserve"> </w:t>
      </w:r>
    </w:p>
    <w:p w14:paraId="2915E53A" w14:textId="77777777" w:rsidR="00863030" w:rsidRPr="00103CDF" w:rsidRDefault="00863030" w:rsidP="00412108">
      <w:pPr>
        <w:pStyle w:val="StyleGraphicCentered"/>
        <w:jc w:val="center"/>
        <w:rPr>
          <w:rFonts w:cs="Arial"/>
        </w:rPr>
      </w:pPr>
      <w:r w:rsidRPr="00103CDF">
        <w:rPr>
          <w:rFonts w:cs="Arial"/>
          <w:noProof/>
        </w:rPr>
        <w:drawing>
          <wp:inline distT="0" distB="0" distL="0" distR="0" wp14:anchorId="2915EB17" wp14:editId="0D69EEC1">
            <wp:extent cx="3600450" cy="2790825"/>
            <wp:effectExtent l="38100" t="38100" r="38100" b="47625"/>
            <wp:docPr id="1427" name="Picture 106" descr="Displays a feature selection polygon with a rectangular shape, with additional lines coming off of it." title="Example 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isplays a feature selection polygon with a rectangular shape, with additional lines coming off of it."/>
                    <pic:cNvPicPr>
                      <a:picLocks noChangeAspect="1" noChangeArrowheads="1"/>
                    </pic:cNvPicPr>
                  </pic:nvPicPr>
                  <pic:blipFill>
                    <a:blip r:embed="rId116" cstate="print">
                      <a:lum contrast="-22000"/>
                      <a:extLst>
                        <a:ext uri="{28A0092B-C50C-407E-A947-70E740481C1C}">
                          <a14:useLocalDpi xmlns:a14="http://schemas.microsoft.com/office/drawing/2010/main" val="0"/>
                        </a:ext>
                      </a:extLst>
                    </a:blip>
                    <a:srcRect/>
                    <a:stretch>
                      <a:fillRect/>
                    </a:stretch>
                  </pic:blipFill>
                  <pic:spPr bwMode="auto">
                    <a:xfrm>
                      <a:off x="0" y="0"/>
                      <a:ext cx="3600450" cy="2790825"/>
                    </a:xfrm>
                    <a:prstGeom prst="rect">
                      <a:avLst/>
                    </a:prstGeom>
                    <a:noFill/>
                    <a:ln w="28575">
                      <a:solidFill>
                        <a:schemeClr val="tx1"/>
                      </a:solidFill>
                    </a:ln>
                  </pic:spPr>
                </pic:pic>
              </a:graphicData>
            </a:graphic>
          </wp:inline>
        </w:drawing>
      </w:r>
    </w:p>
    <w:p w14:paraId="2915E53B" w14:textId="235A4CF4" w:rsidR="00863030" w:rsidRPr="00103CDF" w:rsidRDefault="003F2D9A" w:rsidP="001370D7">
      <w:pPr>
        <w:pStyle w:val="Caption"/>
      </w:pPr>
      <w:bookmarkStart w:id="2334" w:name="_Toc502934781"/>
      <w:r>
        <w:t xml:space="preserve">Figure </w:t>
      </w:r>
      <w:r w:rsidR="00EE635D">
        <w:fldChar w:fldCharType="begin"/>
      </w:r>
      <w:r w:rsidR="00EE635D">
        <w:instrText xml:space="preserve"> SEQ Figure \* ARABIC </w:instrText>
      </w:r>
      <w:r w:rsidR="00EE635D">
        <w:fldChar w:fldCharType="separate"/>
      </w:r>
      <w:r w:rsidR="004B69B4">
        <w:t>44</w:t>
      </w:r>
      <w:r w:rsidR="00EE635D">
        <w:fldChar w:fldCharType="end"/>
      </w:r>
      <w:r>
        <w:t xml:space="preserve">. </w:t>
      </w:r>
      <w:r w:rsidR="00863030" w:rsidRPr="00103CDF">
        <w:t>Linear Featu</w:t>
      </w:r>
      <w:r w:rsidR="009E6BAB">
        <w:t>re Selection Before Being Split</w:t>
      </w:r>
      <w:bookmarkEnd w:id="2334"/>
    </w:p>
    <w:p w14:paraId="2915E53C" w14:textId="77777777" w:rsidR="00863030" w:rsidRPr="00103CDF" w:rsidRDefault="00863030" w:rsidP="00D74715">
      <w:pPr>
        <w:pStyle w:val="BASBodyText"/>
        <w:rPr>
          <w:b/>
          <w:sz w:val="20"/>
          <w:szCs w:val="20"/>
        </w:rPr>
      </w:pPr>
      <w:r w:rsidRPr="00103CDF">
        <w:t>The existing linear features can be split to prevent unwanted line segments from being selected as part of the boundary update.</w:t>
      </w:r>
      <w:r w:rsidRPr="00103CDF">
        <w:rPr>
          <w:b/>
          <w:sz w:val="20"/>
          <w:szCs w:val="20"/>
        </w:rPr>
        <w:t xml:space="preserve"> </w:t>
      </w:r>
    </w:p>
    <w:p w14:paraId="2915E53D" w14:textId="77777777" w:rsidR="00863030" w:rsidRPr="00103CDF" w:rsidRDefault="00863030" w:rsidP="00412108">
      <w:pPr>
        <w:pStyle w:val="StyleGraphicCentered"/>
        <w:jc w:val="center"/>
        <w:rPr>
          <w:rFonts w:cs="Arial"/>
        </w:rPr>
      </w:pPr>
      <w:r w:rsidRPr="00103CDF">
        <w:rPr>
          <w:rFonts w:cs="Arial"/>
          <w:noProof/>
        </w:rPr>
        <w:drawing>
          <wp:inline distT="0" distB="0" distL="0" distR="0" wp14:anchorId="2915EB19" wp14:editId="3D1C5555">
            <wp:extent cx="3571875" cy="2743200"/>
            <wp:effectExtent l="38100" t="38100" r="47625" b="38100"/>
            <wp:docPr id="1428" name="Picture 87" descr="This image shows a group of lines that are selected after splitting them, they are in the shape of a rectangle." title="Example 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his image shows a group of lines that are selected after splitting them, they are in the shape of a rectangl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571875" cy="2743200"/>
                    </a:xfrm>
                    <a:prstGeom prst="rect">
                      <a:avLst/>
                    </a:prstGeom>
                    <a:noFill/>
                    <a:ln w="28575">
                      <a:solidFill>
                        <a:schemeClr val="tx1"/>
                      </a:solidFill>
                    </a:ln>
                  </pic:spPr>
                </pic:pic>
              </a:graphicData>
            </a:graphic>
          </wp:inline>
        </w:drawing>
      </w:r>
    </w:p>
    <w:p w14:paraId="2915E53E" w14:textId="2F5BBD56" w:rsidR="00863030" w:rsidRPr="00103CDF" w:rsidRDefault="003F2D9A" w:rsidP="001370D7">
      <w:pPr>
        <w:pStyle w:val="Caption"/>
      </w:pPr>
      <w:bookmarkStart w:id="2335" w:name="_Toc502934782"/>
      <w:r>
        <w:t xml:space="preserve">Figure </w:t>
      </w:r>
      <w:r w:rsidR="00EE635D">
        <w:fldChar w:fldCharType="begin"/>
      </w:r>
      <w:r w:rsidR="00EE635D">
        <w:instrText xml:space="preserve"> SEQ Figure \* ARABIC </w:instrText>
      </w:r>
      <w:r w:rsidR="00EE635D">
        <w:fldChar w:fldCharType="separate"/>
      </w:r>
      <w:r w:rsidR="004B69B4">
        <w:t>45</w:t>
      </w:r>
      <w:r w:rsidR="00EE635D">
        <w:fldChar w:fldCharType="end"/>
      </w:r>
      <w:r>
        <w:t xml:space="preserve">. </w:t>
      </w:r>
      <w:r w:rsidR="00863030" w:rsidRPr="00103CDF">
        <w:t>Linear Feat</w:t>
      </w:r>
      <w:r w:rsidR="009E6BAB">
        <w:t>ure Selection After Being Split</w:t>
      </w:r>
      <w:bookmarkEnd w:id="2335"/>
    </w:p>
    <w:p w14:paraId="2915E53F" w14:textId="77777777" w:rsidR="00863030" w:rsidRPr="003F2D9A" w:rsidRDefault="00863030" w:rsidP="00001A3B">
      <w:pPr>
        <w:pStyle w:val="DigitalNumbered"/>
      </w:pPr>
      <w:r w:rsidRPr="003F2D9A">
        <w:t>Once all necessary splits are made, in the</w:t>
      </w:r>
      <w:r w:rsidRPr="00390AE0">
        <w:rPr>
          <w:b/>
        </w:rPr>
        <w:t xml:space="preserve"> Editor</w:t>
      </w:r>
      <w:r w:rsidRPr="003F2D9A">
        <w:t xml:space="preserve"> toolbar, click</w:t>
      </w:r>
      <w:r w:rsidRPr="00390AE0">
        <w:rPr>
          <w:b/>
        </w:rPr>
        <w:t xml:space="preserve"> Editor</w:t>
      </w:r>
      <w:r w:rsidRPr="003F2D9A">
        <w:t xml:space="preserve"> and then click </w:t>
      </w:r>
      <w:r w:rsidRPr="00390AE0">
        <w:rPr>
          <w:b/>
        </w:rPr>
        <w:t>Save Edits</w:t>
      </w:r>
      <w:r w:rsidRPr="003F2D9A">
        <w:t>.</w:t>
      </w:r>
    </w:p>
    <w:p w14:paraId="758A77F6" w14:textId="77777777" w:rsidR="00C81222" w:rsidRDefault="00C81222">
      <w:pPr>
        <w:rPr>
          <w:rFonts w:cs="Arial"/>
          <w:b/>
          <w:bCs/>
          <w:sz w:val="26"/>
          <w:szCs w:val="28"/>
        </w:rPr>
      </w:pPr>
      <w:bookmarkStart w:id="2336" w:name="_Toc437936281"/>
      <w:r>
        <w:br w:type="page"/>
      </w:r>
    </w:p>
    <w:p w14:paraId="2915E540" w14:textId="722C3175" w:rsidR="00863030" w:rsidRPr="00103CDF" w:rsidRDefault="00863030" w:rsidP="009E624D">
      <w:pPr>
        <w:pStyle w:val="BASBodyTextBold13"/>
      </w:pPr>
      <w:bookmarkStart w:id="2337" w:name="_Toc501457957"/>
      <w:bookmarkStart w:id="2338" w:name="_Toc503453922"/>
      <w:bookmarkStart w:id="2339" w:name="_Toc503455599"/>
      <w:r w:rsidRPr="00103CDF">
        <w:t>Selecting Lines and Creating Change Polygons</w:t>
      </w:r>
      <w:bookmarkEnd w:id="2336"/>
      <w:bookmarkEnd w:id="2337"/>
      <w:bookmarkEnd w:id="2338"/>
      <w:bookmarkEnd w:id="2339"/>
    </w:p>
    <w:p w14:paraId="2915E541" w14:textId="77777777" w:rsidR="00863030" w:rsidRPr="00103CDF" w:rsidRDefault="00863030" w:rsidP="00D74715">
      <w:pPr>
        <w:pStyle w:val="BASBodyText"/>
      </w:pPr>
      <w:r w:rsidRPr="00103CDF">
        <w:t>After creating and/ or splitting any necessary linear features, select those that will be used to form change polygons.</w:t>
      </w:r>
      <w:r w:rsidR="004A53C1" w:rsidRPr="00103CDF">
        <w:t xml:space="preserve"> </w:t>
      </w:r>
      <w:r w:rsidRPr="00103CDF">
        <w:t>Each change polygon must be created and coded separately.</w:t>
      </w:r>
    </w:p>
    <w:p w14:paraId="2915E542" w14:textId="65E9A271" w:rsidR="00863030" w:rsidRPr="00FF2439" w:rsidRDefault="00863030" w:rsidP="00C669B5">
      <w:pPr>
        <w:pStyle w:val="BasBodyTextBold0"/>
        <w:rPr>
          <w:szCs w:val="24"/>
          <w:u w:val="single"/>
        </w:rPr>
      </w:pPr>
      <w:r w:rsidRPr="00FF2439">
        <w:rPr>
          <w:szCs w:val="24"/>
          <w:u w:val="single"/>
        </w:rPr>
        <w:t>Creating change polygons</w:t>
      </w:r>
    </w:p>
    <w:p w14:paraId="2915E543" w14:textId="77777777" w:rsidR="00863030" w:rsidRPr="00C81222" w:rsidRDefault="00863030" w:rsidP="004862E7">
      <w:pPr>
        <w:pStyle w:val="DigitalNumbered"/>
        <w:numPr>
          <w:ilvl w:val="0"/>
          <w:numId w:val="257"/>
        </w:numPr>
      </w:pPr>
      <w:r w:rsidRPr="00C81222">
        <w:t xml:space="preserve">If the Topology toolbar is not active, click the </w:t>
      </w:r>
      <w:r w:rsidRPr="00390AE0">
        <w:rPr>
          <w:b/>
        </w:rPr>
        <w:t xml:space="preserve">Customize </w:t>
      </w:r>
      <w:r w:rsidRPr="00C81222">
        <w:t xml:space="preserve">menu, select </w:t>
      </w:r>
      <w:r w:rsidRPr="00390AE0">
        <w:rPr>
          <w:b/>
        </w:rPr>
        <w:t>Toolbars</w:t>
      </w:r>
      <w:r w:rsidRPr="00C81222">
        <w:t xml:space="preserve">, and then select </w:t>
      </w:r>
      <w:r w:rsidRPr="00390AE0">
        <w:rPr>
          <w:b/>
        </w:rPr>
        <w:t>Topology</w:t>
      </w:r>
      <w:r w:rsidRPr="00C81222">
        <w:t xml:space="preserve"> to activate it. </w:t>
      </w:r>
    </w:p>
    <w:p w14:paraId="2915E544" w14:textId="77777777" w:rsidR="00863030" w:rsidRPr="00C81222" w:rsidRDefault="00863030" w:rsidP="00001A3B">
      <w:pPr>
        <w:pStyle w:val="DigitalNumbered"/>
      </w:pPr>
      <w:r w:rsidRPr="00C81222">
        <w:t>In the</w:t>
      </w:r>
      <w:r w:rsidRPr="00390AE0">
        <w:rPr>
          <w:b/>
        </w:rPr>
        <w:t xml:space="preserve"> Editor</w:t>
      </w:r>
      <w:r w:rsidRPr="00C81222">
        <w:t xml:space="preserve"> toolbar, click </w:t>
      </w:r>
      <w:r w:rsidRPr="00390AE0">
        <w:rPr>
          <w:b/>
        </w:rPr>
        <w:t>Editor</w:t>
      </w:r>
      <w:r w:rsidRPr="00C81222">
        <w:t xml:space="preserve"> and then click </w:t>
      </w:r>
      <w:r w:rsidRPr="00390AE0">
        <w:rPr>
          <w:b/>
        </w:rPr>
        <w:t>Start Editing</w:t>
      </w:r>
      <w:r w:rsidRPr="00C81222">
        <w:t>.</w:t>
      </w:r>
    </w:p>
    <w:p w14:paraId="2915E545" w14:textId="06BDE493" w:rsidR="00863030" w:rsidRPr="00C81222" w:rsidRDefault="00863030" w:rsidP="00001A3B">
      <w:pPr>
        <w:pStyle w:val="DigitalNumbered"/>
      </w:pPr>
      <w:r w:rsidRPr="00C81222">
        <w:t xml:space="preserve">In the </w:t>
      </w:r>
      <w:r w:rsidRPr="00390AE0">
        <w:rPr>
          <w:b/>
        </w:rPr>
        <w:t>Create Features</w:t>
      </w:r>
      <w:r w:rsidRPr="00C81222">
        <w:t xml:space="preserve"> window, switch the highlighted feature to the </w:t>
      </w:r>
      <w:r w:rsidRPr="00390AE0">
        <w:rPr>
          <w:b/>
        </w:rPr>
        <w:t>aia layer</w:t>
      </w:r>
      <w:r w:rsidRPr="00C81222">
        <w:t xml:space="preserve">: </w:t>
      </w:r>
      <w:r w:rsidR="00BD00F8">
        <w:t>PVS_</w:t>
      </w:r>
      <w:r w:rsidR="001A3F54">
        <w:t>18</w:t>
      </w:r>
      <w:r w:rsidRPr="00C81222">
        <w:t>_v2_aial_&lt;ssccc&gt;.</w:t>
      </w:r>
    </w:p>
    <w:p w14:paraId="2915E546" w14:textId="77777777" w:rsidR="00863030" w:rsidRPr="00C81222" w:rsidRDefault="00863030" w:rsidP="00001A3B">
      <w:pPr>
        <w:pStyle w:val="DigitalNumbered"/>
      </w:pPr>
      <w:r w:rsidRPr="00C81222">
        <w:t xml:space="preserve">In the </w:t>
      </w:r>
      <w:r w:rsidRPr="00390AE0">
        <w:rPr>
          <w:b/>
        </w:rPr>
        <w:t>Editor</w:t>
      </w:r>
      <w:r w:rsidRPr="00C81222">
        <w:t xml:space="preserve"> toolbar, click the </w:t>
      </w:r>
      <w:r w:rsidRPr="00390AE0">
        <w:rPr>
          <w:b/>
        </w:rPr>
        <w:t>Edit Tool</w:t>
      </w:r>
      <w:r w:rsidR="004A53C1" w:rsidRPr="00C81222">
        <w:t xml:space="preserve"> </w:t>
      </w:r>
      <w:r w:rsidRPr="00C81222">
        <w:rPr>
          <w:noProof/>
        </w:rPr>
        <w:drawing>
          <wp:inline distT="0" distB="0" distL="0" distR="0" wp14:anchorId="2915EB1B" wp14:editId="60DE5EFE">
            <wp:extent cx="228600" cy="209550"/>
            <wp:effectExtent l="0" t="0" r="0" b="0"/>
            <wp:docPr id="1429" name="Picture 294" descr="Using Edit Tool button for select the linear features that comprise the boundary of a change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C81222">
        <w:t xml:space="preserve"> button and select the linear features that comprise the boundary of a change polygon (i.e. an addition, deletion, or incorrect area) by holding the Shift key while clicking each linear feature segment.</w:t>
      </w:r>
    </w:p>
    <w:p w14:paraId="2915E547" w14:textId="77777777" w:rsidR="00863030" w:rsidRPr="00103CDF" w:rsidRDefault="00863030" w:rsidP="00412108">
      <w:pPr>
        <w:pStyle w:val="StyleGraphicCentered"/>
        <w:jc w:val="center"/>
        <w:rPr>
          <w:rFonts w:cs="Arial"/>
        </w:rPr>
      </w:pPr>
      <w:r w:rsidRPr="00103CDF">
        <w:rPr>
          <w:rFonts w:cs="Arial"/>
          <w:noProof/>
        </w:rPr>
        <w:drawing>
          <wp:inline distT="0" distB="0" distL="0" distR="0" wp14:anchorId="2915EB1D" wp14:editId="2CB43522">
            <wp:extent cx="3857625" cy="3228975"/>
            <wp:effectExtent l="38100" t="38100" r="47625" b="47625"/>
            <wp:docPr id="1430" name="Picture 112" descr="This image shows a group of lines that represent the change polygon selected in blue." title="Example 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This image shows a group of lines that represent the change polygon selected in blue."/>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857625" cy="3228975"/>
                    </a:xfrm>
                    <a:prstGeom prst="rect">
                      <a:avLst/>
                    </a:prstGeom>
                    <a:noFill/>
                    <a:ln w="28575">
                      <a:solidFill>
                        <a:schemeClr val="tx1"/>
                      </a:solidFill>
                    </a:ln>
                  </pic:spPr>
                </pic:pic>
              </a:graphicData>
            </a:graphic>
          </wp:inline>
        </w:drawing>
      </w:r>
    </w:p>
    <w:p w14:paraId="2915E548" w14:textId="0BC9483D" w:rsidR="00863030" w:rsidRPr="00103CDF" w:rsidRDefault="0000603D" w:rsidP="001370D7">
      <w:pPr>
        <w:pStyle w:val="Caption"/>
      </w:pPr>
      <w:bookmarkStart w:id="2340" w:name="_Toc502934783"/>
      <w:r>
        <w:t xml:space="preserve">Figure </w:t>
      </w:r>
      <w:r w:rsidR="00EE635D">
        <w:fldChar w:fldCharType="begin"/>
      </w:r>
      <w:r w:rsidR="00EE635D">
        <w:instrText xml:space="preserve"> SEQ Figure \* ARABIC </w:instrText>
      </w:r>
      <w:r w:rsidR="00EE635D">
        <w:fldChar w:fldCharType="separate"/>
      </w:r>
      <w:r w:rsidR="004B69B4">
        <w:t>46</w:t>
      </w:r>
      <w:r w:rsidR="00EE635D">
        <w:fldChar w:fldCharType="end"/>
      </w:r>
      <w:r>
        <w:t xml:space="preserve">. </w:t>
      </w:r>
      <w:r w:rsidR="00863030" w:rsidRPr="00103CDF">
        <w:t>Selecting the Line</w:t>
      </w:r>
      <w:r>
        <w:t>ar Features of a Change Polygon</w:t>
      </w:r>
      <w:bookmarkEnd w:id="2340"/>
    </w:p>
    <w:p w14:paraId="2915E549" w14:textId="77777777" w:rsidR="00863030" w:rsidRPr="00C81222" w:rsidRDefault="00863030" w:rsidP="00001A3B">
      <w:pPr>
        <w:pStyle w:val="DigitalNumbered"/>
      </w:pPr>
      <w:r w:rsidRPr="00C81222">
        <w:t xml:space="preserve">On the </w:t>
      </w:r>
      <w:r w:rsidRPr="00390AE0">
        <w:rPr>
          <w:b/>
        </w:rPr>
        <w:t xml:space="preserve">Topology </w:t>
      </w:r>
      <w:r w:rsidRPr="00C81222">
        <w:t xml:space="preserve">toolbar, click the </w:t>
      </w:r>
      <w:r w:rsidRPr="00390AE0">
        <w:rPr>
          <w:b/>
        </w:rPr>
        <w:t>Construct Features</w:t>
      </w:r>
      <w:r w:rsidRPr="00C81222">
        <w:t xml:space="preserve"> </w:t>
      </w:r>
      <w:r w:rsidRPr="00C81222">
        <w:rPr>
          <w:noProof/>
        </w:rPr>
        <w:drawing>
          <wp:inline distT="0" distB="0" distL="0" distR="0" wp14:anchorId="2915EB1F" wp14:editId="055BB417">
            <wp:extent cx="257175" cy="209550"/>
            <wp:effectExtent l="0" t="0" r="9525" b="0"/>
            <wp:docPr id="1431" name="Picture 90" descr="Construct Features button" title="construct fr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onstruct Features button"/>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C81222">
        <w:t xml:space="preserve"> button.</w:t>
      </w:r>
    </w:p>
    <w:p w14:paraId="2915E54A" w14:textId="493073A3" w:rsidR="00863030" w:rsidRPr="00103CDF" w:rsidRDefault="00863030" w:rsidP="009B0553">
      <w:pPr>
        <w:pStyle w:val="DigitalBulletLv2"/>
      </w:pPr>
      <w:r w:rsidRPr="00103CDF">
        <w:t xml:space="preserve">In the </w:t>
      </w:r>
      <w:r w:rsidRPr="00103CDF">
        <w:rPr>
          <w:b/>
        </w:rPr>
        <w:t>Construct Features</w:t>
      </w:r>
      <w:r w:rsidRPr="00103CDF">
        <w:t xml:space="preserve"> dialog box, click </w:t>
      </w:r>
      <w:r w:rsidRPr="00103CDF">
        <w:rPr>
          <w:b/>
        </w:rPr>
        <w:t>OK</w:t>
      </w:r>
      <w:r w:rsidR="004A53C1" w:rsidRPr="00103CDF">
        <w:t xml:space="preserve"> </w:t>
      </w:r>
      <w:r w:rsidRPr="00103CDF">
        <w:t>(</w:t>
      </w:r>
      <w:r w:rsidR="0013219C" w:rsidRPr="00103CDF">
        <w:t>t</w:t>
      </w:r>
      <w:r w:rsidRPr="00103CDF">
        <w:t xml:space="preserve">he default </w:t>
      </w:r>
      <w:r w:rsidRPr="00103CDF">
        <w:rPr>
          <w:b/>
        </w:rPr>
        <w:t>Cluster Tolerance</w:t>
      </w:r>
      <w:r w:rsidRPr="00103CDF">
        <w:t xml:space="preserve"> is acceptable)</w:t>
      </w:r>
      <w:r w:rsidR="0013219C" w:rsidRPr="00103CDF">
        <w:t>.</w:t>
      </w:r>
    </w:p>
    <w:p w14:paraId="2915E54B" w14:textId="77777777" w:rsidR="00863030" w:rsidRPr="00103CDF" w:rsidRDefault="00863030" w:rsidP="00D74715">
      <w:pPr>
        <w:pStyle w:val="BASBodyText"/>
      </w:pPr>
      <w:r w:rsidRPr="00103CDF">
        <w:t xml:space="preserve">The polygon is now part of the AIA layer; however, it will not have any associated attribute values (see the next section). </w:t>
      </w:r>
    </w:p>
    <w:p w14:paraId="2915E54C" w14:textId="77777777" w:rsidR="00863030" w:rsidRPr="00103CDF" w:rsidRDefault="00863030" w:rsidP="00412108">
      <w:pPr>
        <w:pStyle w:val="StyleGraphicCentered"/>
        <w:jc w:val="center"/>
        <w:rPr>
          <w:rFonts w:cs="Arial"/>
        </w:rPr>
      </w:pPr>
      <w:r w:rsidRPr="00103CDF">
        <w:rPr>
          <w:rFonts w:cs="Arial"/>
          <w:noProof/>
        </w:rPr>
        <w:drawing>
          <wp:inline distT="0" distB="0" distL="0" distR="0" wp14:anchorId="2915EB21" wp14:editId="7FE66117">
            <wp:extent cx="3848100" cy="2989891"/>
            <wp:effectExtent l="38100" t="38100" r="38100" b="39370"/>
            <wp:docPr id="1432" name="Picture 91" descr="This image shows a newly created polygon that is now part of the AIA layer." title="Example 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his image shows a newly created polygon that is now part of the AIA laye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848100" cy="2989891"/>
                    </a:xfrm>
                    <a:prstGeom prst="rect">
                      <a:avLst/>
                    </a:prstGeom>
                    <a:noFill/>
                    <a:ln w="28575">
                      <a:solidFill>
                        <a:schemeClr val="tx1"/>
                      </a:solidFill>
                    </a:ln>
                  </pic:spPr>
                </pic:pic>
              </a:graphicData>
            </a:graphic>
          </wp:inline>
        </w:drawing>
      </w:r>
    </w:p>
    <w:p w14:paraId="2915E54D" w14:textId="42054763" w:rsidR="00863030" w:rsidRPr="00103CDF" w:rsidRDefault="00177C95" w:rsidP="001370D7">
      <w:pPr>
        <w:pStyle w:val="Caption"/>
      </w:pPr>
      <w:bookmarkStart w:id="2341" w:name="_Toc502934784"/>
      <w:r>
        <w:t xml:space="preserve">Figure </w:t>
      </w:r>
      <w:r w:rsidR="00EE635D">
        <w:fldChar w:fldCharType="begin"/>
      </w:r>
      <w:r w:rsidR="00EE635D">
        <w:instrText xml:space="preserve"> SEQ Figure \* ARABIC </w:instrText>
      </w:r>
      <w:r w:rsidR="00EE635D">
        <w:fldChar w:fldCharType="separate"/>
      </w:r>
      <w:r w:rsidR="004B69B4">
        <w:t>47</w:t>
      </w:r>
      <w:r w:rsidR="00EE635D">
        <w:fldChar w:fldCharType="end"/>
      </w:r>
      <w:r>
        <w:t xml:space="preserve">. </w:t>
      </w:r>
      <w:r w:rsidR="0000603D">
        <w:t>Newly Created AIA Feature</w:t>
      </w:r>
      <w:bookmarkEnd w:id="2341"/>
    </w:p>
    <w:p w14:paraId="2915E54E" w14:textId="606C77AD" w:rsidR="00863030" w:rsidRPr="00C669B5" w:rsidRDefault="00863030" w:rsidP="009E624D">
      <w:pPr>
        <w:pStyle w:val="BASBodyTextBold13"/>
      </w:pPr>
      <w:bookmarkStart w:id="2342" w:name="_Toc437936282"/>
      <w:bookmarkStart w:id="2343" w:name="_Toc503453923"/>
      <w:bookmarkStart w:id="2344" w:name="_Toc503455600"/>
      <w:r w:rsidRPr="00C669B5">
        <w:t>Attributing Change Polygons</w:t>
      </w:r>
      <w:bookmarkEnd w:id="2342"/>
      <w:bookmarkEnd w:id="2343"/>
      <w:bookmarkEnd w:id="2344"/>
    </w:p>
    <w:p w14:paraId="2915E54F" w14:textId="77777777" w:rsidR="00863030" w:rsidRPr="00103CDF" w:rsidRDefault="00863030" w:rsidP="00D74715">
      <w:pPr>
        <w:pStyle w:val="BASBodyText"/>
      </w:pPr>
      <w:r w:rsidRPr="00103CDF">
        <w:t>After creating the change polygons, each must be correctly attributed so that the boundaries can be appropriately updated in MAF/TIGER.</w:t>
      </w:r>
      <w:r w:rsidR="004A53C1" w:rsidRPr="00103CDF">
        <w:t xml:space="preserve"> </w:t>
      </w:r>
      <w:r w:rsidRPr="00103CDF">
        <w:t>Another option is to update the attributes for each change polygon after creating all boundary changes.</w:t>
      </w:r>
      <w:r w:rsidR="004A53C1" w:rsidRPr="00103CDF">
        <w:t xml:space="preserve"> </w:t>
      </w:r>
      <w:r w:rsidRPr="00103CDF">
        <w:t>The following steps will explain which attributes are mandated for each type of boundary change.</w:t>
      </w:r>
    </w:p>
    <w:p w14:paraId="2915E550" w14:textId="5849650C" w:rsidR="00863030" w:rsidRPr="00103CDF" w:rsidRDefault="00863030" w:rsidP="000A77BA">
      <w:pPr>
        <w:pStyle w:val="NoteTribalBAS"/>
      </w:pPr>
      <w:r w:rsidRPr="00103CDF">
        <w:rPr>
          <w:b/>
          <w:caps/>
        </w:rPr>
        <w:t>N</w:t>
      </w:r>
      <w:r w:rsidRPr="00103CDF">
        <w:rPr>
          <w:b/>
        </w:rPr>
        <w:t>ote</w:t>
      </w:r>
      <w:r w:rsidRPr="002C2C63">
        <w:rPr>
          <w:b/>
        </w:rPr>
        <w:t>:</w:t>
      </w:r>
      <w:r w:rsidR="002C2C63">
        <w:t xml:space="preserve"> </w:t>
      </w:r>
      <w:r w:rsidR="004A53C1" w:rsidRPr="00103CDF">
        <w:t xml:space="preserve"> </w:t>
      </w:r>
      <w:r w:rsidRPr="00103CDF">
        <w:t>All updates MUST be attributed.</w:t>
      </w:r>
    </w:p>
    <w:p w14:paraId="2915E551" w14:textId="77777777" w:rsidR="00863030" w:rsidRPr="00103CDF" w:rsidRDefault="00863030" w:rsidP="00AC4E8F">
      <w:pPr>
        <w:pStyle w:val="BodyTextIndent"/>
        <w:spacing w:before="80"/>
        <w:ind w:left="270"/>
        <w:rPr>
          <w:rFonts w:cs="Arial"/>
          <w:b/>
          <w:bCs/>
          <w:u w:val="single"/>
        </w:rPr>
      </w:pPr>
      <w:r w:rsidRPr="00103CDF">
        <w:rPr>
          <w:rFonts w:cs="Arial"/>
          <w:b/>
          <w:u w:val="single"/>
        </w:rPr>
        <w:t>To begin updating attributes</w:t>
      </w:r>
    </w:p>
    <w:p w14:paraId="2915E552" w14:textId="3F5F542C" w:rsidR="00863030" w:rsidRPr="00103CDF" w:rsidRDefault="00863030" w:rsidP="009B0553">
      <w:pPr>
        <w:pStyle w:val="DigitalBulletLv2"/>
      </w:pPr>
      <w:r w:rsidRPr="00103CDF">
        <w:t xml:space="preserve">In </w:t>
      </w:r>
      <w:r w:rsidRPr="00103CDF">
        <w:rPr>
          <w:b/>
        </w:rPr>
        <w:t>ArcMap</w:t>
      </w:r>
      <w:r w:rsidRPr="00103CDF">
        <w:t xml:space="preserve">, right click the AIA layer in the </w:t>
      </w:r>
      <w:r w:rsidRPr="00103CDF">
        <w:rPr>
          <w:b/>
        </w:rPr>
        <w:t>Table of Contents</w:t>
      </w:r>
      <w:r w:rsidRPr="00103CDF">
        <w:t xml:space="preserve">, click </w:t>
      </w:r>
      <w:r w:rsidRPr="00103CDF">
        <w:rPr>
          <w:b/>
        </w:rPr>
        <w:t>Selection</w:t>
      </w:r>
      <w:r w:rsidRPr="00103CDF">
        <w:t xml:space="preserve">, and then click </w:t>
      </w:r>
      <w:r w:rsidRPr="00103CDF">
        <w:rPr>
          <w:b/>
        </w:rPr>
        <w:t>Make This The Only Selectable Layer</w:t>
      </w:r>
      <w:r w:rsidRPr="00103CDF">
        <w:t>, so that the AIA layer is the only</w:t>
      </w:r>
      <w:r w:rsidR="004A53C1" w:rsidRPr="00103CDF">
        <w:t xml:space="preserve"> </w:t>
      </w:r>
      <w:r w:rsidRPr="00103CDF">
        <w:t>one which can be selected while editing</w:t>
      </w:r>
    </w:p>
    <w:p w14:paraId="2915E553" w14:textId="77777777" w:rsidR="00863030" w:rsidRPr="00103CDF" w:rsidRDefault="00863030" w:rsidP="009B0553">
      <w:pPr>
        <w:pStyle w:val="DigitalBulletLv2"/>
      </w:pPr>
      <w:r w:rsidRPr="00103CDF">
        <w:t>On the Editor Toolbar, click Editor, and then click Start Editing.</w:t>
      </w:r>
    </w:p>
    <w:p w14:paraId="2915E554" w14:textId="77777777" w:rsidR="00863030" w:rsidRPr="0082096D" w:rsidRDefault="00863030" w:rsidP="0082096D">
      <w:pPr>
        <w:pStyle w:val="BodyTextIndent"/>
        <w:spacing w:before="80"/>
        <w:ind w:left="270"/>
        <w:rPr>
          <w:rFonts w:cs="Arial"/>
          <w:b/>
          <w:u w:val="single"/>
        </w:rPr>
      </w:pPr>
      <w:r w:rsidRPr="0082096D">
        <w:rPr>
          <w:rFonts w:cs="Arial"/>
          <w:b/>
          <w:u w:val="single"/>
        </w:rPr>
        <w:t>Additions</w:t>
      </w:r>
    </w:p>
    <w:p w14:paraId="2915E555"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B23" wp14:editId="69FF8404">
            <wp:extent cx="238125" cy="209550"/>
            <wp:effectExtent l="0" t="0" r="9525" b="0"/>
            <wp:docPr id="1433" name="Picture 295"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addition polygon.</w:t>
      </w:r>
    </w:p>
    <w:p w14:paraId="2915E556"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B25" wp14:editId="61EAB8F4">
            <wp:extent cx="247650" cy="247650"/>
            <wp:effectExtent l="0" t="0" r="0" b="0"/>
            <wp:docPr id="1434" name="Picture 296" descr="Using Attributes button for fill out the mandatory fields required for annexation." title="Attribu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557"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an addition.</w:t>
      </w:r>
    </w:p>
    <w:p w14:paraId="2915E558" w14:textId="77777777" w:rsidR="00863030" w:rsidRPr="00904609" w:rsidRDefault="00863030" w:rsidP="00276ED5">
      <w:pPr>
        <w:pStyle w:val="BulletedHollow1-2"/>
      </w:pPr>
      <w:r w:rsidRPr="00904609">
        <w:t>NAME, CHNG_TYPE, AUTHTYPE, DOCU and EFF_DATE.</w:t>
      </w:r>
    </w:p>
    <w:p w14:paraId="2915E559" w14:textId="77777777" w:rsidR="00863030" w:rsidRPr="00103CDF" w:rsidRDefault="00863030" w:rsidP="00276ED5">
      <w:pPr>
        <w:pStyle w:val="BulletedHollow1-2"/>
      </w:pPr>
      <w:r w:rsidRPr="00103CDF">
        <w:t xml:space="preserve">The </w:t>
      </w:r>
      <w:r w:rsidRPr="00103CDF">
        <w:rPr>
          <w:b/>
        </w:rPr>
        <w:t>CHNG_TYPE</w:t>
      </w:r>
      <w:r w:rsidRPr="00103CDF">
        <w:t xml:space="preserve"> for an addition is </w:t>
      </w:r>
      <w:r w:rsidRPr="00103CDF">
        <w:rPr>
          <w:b/>
        </w:rPr>
        <w:t>A</w:t>
      </w:r>
      <w:r w:rsidRPr="00103CDF">
        <w:t>.</w:t>
      </w:r>
    </w:p>
    <w:p w14:paraId="533FE6DB" w14:textId="77777777" w:rsidR="004F0F74" w:rsidRDefault="004F0F74">
      <w:pPr>
        <w:rPr>
          <w:rFonts w:cs="Arial"/>
          <w:b/>
          <w:u w:val="single"/>
        </w:rPr>
      </w:pPr>
      <w:r>
        <w:rPr>
          <w:rFonts w:cs="Arial"/>
          <w:b/>
          <w:u w:val="single"/>
        </w:rPr>
        <w:br w:type="page"/>
      </w:r>
    </w:p>
    <w:p w14:paraId="2915E55A" w14:textId="03724EA6" w:rsidR="00863030" w:rsidRPr="0082096D" w:rsidRDefault="00863030" w:rsidP="0082096D">
      <w:pPr>
        <w:pStyle w:val="BodyTextIndent"/>
        <w:spacing w:before="80"/>
        <w:ind w:left="270"/>
        <w:rPr>
          <w:rFonts w:cs="Arial"/>
          <w:b/>
          <w:u w:val="single"/>
        </w:rPr>
      </w:pPr>
      <w:r w:rsidRPr="0082096D">
        <w:rPr>
          <w:rFonts w:cs="Arial"/>
          <w:b/>
          <w:u w:val="single"/>
        </w:rPr>
        <w:t>Deletions</w:t>
      </w:r>
    </w:p>
    <w:p w14:paraId="2915E55B"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B27" wp14:editId="114378B2">
            <wp:extent cx="238125" cy="209550"/>
            <wp:effectExtent l="0" t="0" r="9525" b="0"/>
            <wp:docPr id="1435" name="Picture 304"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deletion polygon.</w:t>
      </w:r>
    </w:p>
    <w:p w14:paraId="2915E55C"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B29" wp14:editId="1E5EAEED">
            <wp:extent cx="247650" cy="247650"/>
            <wp:effectExtent l="0" t="0" r="0" b="0"/>
            <wp:docPr id="1436" name="Picture 297" descr="Using Attributes button for fill out the mandatory fields required for annexation." title="Attrib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55D"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 deletion.</w:t>
      </w:r>
    </w:p>
    <w:p w14:paraId="2915E55E" w14:textId="77777777" w:rsidR="00863030" w:rsidRPr="00103CDF" w:rsidRDefault="00863030" w:rsidP="00276ED5">
      <w:pPr>
        <w:pStyle w:val="BulletedHollow1-2"/>
      </w:pPr>
      <w:r w:rsidRPr="00103CDF">
        <w:t>NAME, CHNG_TYPE, AUTHTYPE, DOCU and EFF_DATE.</w:t>
      </w:r>
    </w:p>
    <w:p w14:paraId="2915E55F" w14:textId="77777777" w:rsidR="00863030" w:rsidRPr="00103CDF" w:rsidRDefault="00863030" w:rsidP="00276ED5">
      <w:pPr>
        <w:pStyle w:val="BulletedHollow1-2"/>
      </w:pPr>
      <w:r w:rsidRPr="00103CDF">
        <w:t xml:space="preserve">The </w:t>
      </w:r>
      <w:r w:rsidRPr="00103CDF">
        <w:rPr>
          <w:b/>
        </w:rPr>
        <w:t>CHNG_TYPE</w:t>
      </w:r>
      <w:r w:rsidRPr="00103CDF">
        <w:t xml:space="preserve"> for an addition is </w:t>
      </w:r>
      <w:r w:rsidRPr="00103CDF">
        <w:rPr>
          <w:b/>
        </w:rPr>
        <w:t>D</w:t>
      </w:r>
      <w:r w:rsidRPr="00103CDF">
        <w:t>.</w:t>
      </w:r>
    </w:p>
    <w:p w14:paraId="2915E560" w14:textId="77777777" w:rsidR="00863030" w:rsidRPr="004F0F74" w:rsidRDefault="00863030" w:rsidP="004F0F74">
      <w:pPr>
        <w:pStyle w:val="BodyTextIndent"/>
        <w:spacing w:before="80"/>
        <w:ind w:left="270"/>
        <w:rPr>
          <w:rFonts w:cs="Arial"/>
          <w:b/>
          <w:u w:val="single"/>
        </w:rPr>
      </w:pPr>
      <w:r w:rsidRPr="00103CDF">
        <w:rPr>
          <w:rFonts w:cs="Arial"/>
          <w:b/>
          <w:u w:val="single"/>
        </w:rPr>
        <w:t>Corridors</w:t>
      </w:r>
    </w:p>
    <w:p w14:paraId="2915E561"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B2B" wp14:editId="79740CFA">
            <wp:extent cx="238125" cy="209550"/>
            <wp:effectExtent l="0" t="0" r="9525" b="0"/>
            <wp:docPr id="1437" name="Picture 305"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corridor polygon.</w:t>
      </w:r>
    </w:p>
    <w:p w14:paraId="2915E562"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B2D" wp14:editId="1B855DA8">
            <wp:extent cx="247650" cy="247650"/>
            <wp:effectExtent l="0" t="0" r="0" b="0"/>
            <wp:docPr id="1438" name="Picture 303" descr="Using Attributes button for fill out the mandatory fields required for annexation." title="Attribu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563"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 corridor.</w:t>
      </w:r>
    </w:p>
    <w:p w14:paraId="2915E564" w14:textId="77777777" w:rsidR="00863030" w:rsidRPr="00103CDF" w:rsidRDefault="00863030" w:rsidP="00276ED5">
      <w:pPr>
        <w:pStyle w:val="BulletedHollow1-2"/>
      </w:pPr>
      <w:r w:rsidRPr="00D42EE3">
        <w:t>NAME</w:t>
      </w:r>
      <w:r w:rsidRPr="00103CDF">
        <w:t xml:space="preserve">, </w:t>
      </w:r>
      <w:r w:rsidRPr="00D42EE3">
        <w:t>CHNG_TYPE</w:t>
      </w:r>
      <w:r w:rsidRPr="00103CDF">
        <w:t xml:space="preserve">, </w:t>
      </w:r>
      <w:r w:rsidRPr="00D42EE3">
        <w:t>RELATE</w:t>
      </w:r>
      <w:r w:rsidRPr="00103CDF">
        <w:t>.</w:t>
      </w:r>
    </w:p>
    <w:p w14:paraId="2915E565" w14:textId="77777777" w:rsidR="00863030" w:rsidRPr="00103CDF" w:rsidRDefault="00863030" w:rsidP="00276ED5">
      <w:pPr>
        <w:pStyle w:val="BulletedHollow1-2"/>
      </w:pPr>
      <w:r w:rsidRPr="00103CDF">
        <w:t xml:space="preserve">The </w:t>
      </w:r>
      <w:r w:rsidRPr="00103CDF">
        <w:rPr>
          <w:b/>
        </w:rPr>
        <w:t>CHNG_TYPE</w:t>
      </w:r>
      <w:r w:rsidRPr="00103CDF">
        <w:t xml:space="preserve"> for a corridor changes is </w:t>
      </w:r>
      <w:r w:rsidRPr="00103CDF">
        <w:rPr>
          <w:b/>
        </w:rPr>
        <w:t>C</w:t>
      </w:r>
      <w:r w:rsidRPr="00103CDF">
        <w:t>.</w:t>
      </w:r>
    </w:p>
    <w:p w14:paraId="2915E566" w14:textId="77777777" w:rsidR="00863030" w:rsidRPr="00103CDF" w:rsidRDefault="00863030" w:rsidP="00276ED5">
      <w:pPr>
        <w:pStyle w:val="BulletedHollow1-2"/>
      </w:pPr>
      <w:r w:rsidRPr="00103CDF">
        <w:t xml:space="preserve">In the </w:t>
      </w:r>
      <w:r w:rsidRPr="00103CDF">
        <w:rPr>
          <w:b/>
        </w:rPr>
        <w:t xml:space="preserve">RELATE </w:t>
      </w:r>
      <w:r w:rsidRPr="00103CDF">
        <w:t xml:space="preserve">field, enter </w:t>
      </w:r>
      <w:r w:rsidRPr="00103CDF">
        <w:rPr>
          <w:b/>
        </w:rPr>
        <w:t>IN</w:t>
      </w:r>
      <w:r w:rsidRPr="00103CDF">
        <w:t xml:space="preserve"> if the change is adding corridor area to the place or </w:t>
      </w:r>
      <w:r w:rsidRPr="00103CDF">
        <w:rPr>
          <w:b/>
        </w:rPr>
        <w:t>OUT</w:t>
      </w:r>
      <w:r w:rsidRPr="00103CDF">
        <w:t xml:space="preserve"> if the change is removing corridor area.</w:t>
      </w:r>
    </w:p>
    <w:p w14:paraId="2915E567" w14:textId="77777777" w:rsidR="00863030" w:rsidRPr="004F0F74" w:rsidRDefault="00863030" w:rsidP="004F0F74">
      <w:pPr>
        <w:pStyle w:val="BodyTextIndent"/>
        <w:spacing w:before="80"/>
        <w:ind w:left="270"/>
        <w:rPr>
          <w:rFonts w:cs="Arial"/>
          <w:b/>
          <w:u w:val="single"/>
        </w:rPr>
      </w:pPr>
      <w:r w:rsidRPr="00103CDF">
        <w:rPr>
          <w:rFonts w:cs="Arial"/>
          <w:b/>
          <w:u w:val="single"/>
        </w:rPr>
        <w:t>Offsets</w:t>
      </w:r>
    </w:p>
    <w:p w14:paraId="2915E568"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B2F" wp14:editId="629C2072">
            <wp:extent cx="238125" cy="209550"/>
            <wp:effectExtent l="0" t="0" r="9525" b="0"/>
            <wp:docPr id="1439" name="Picture 307"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offset polygon.</w:t>
      </w:r>
    </w:p>
    <w:p w14:paraId="2915E569"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B31" wp14:editId="2A8AC29A">
            <wp:extent cx="247650" cy="247650"/>
            <wp:effectExtent l="0" t="0" r="0" b="0"/>
            <wp:docPr id="1440" name="Picture 314" descr="Using Attributes button for fill out the mandatory fields required for annexation." title="Attribu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56A"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an offset.</w:t>
      </w:r>
    </w:p>
    <w:p w14:paraId="2915E56B" w14:textId="77777777" w:rsidR="00863030" w:rsidRPr="00103CDF" w:rsidRDefault="00863030" w:rsidP="00276ED5">
      <w:pPr>
        <w:pStyle w:val="BulletedHollow1-2"/>
      </w:pPr>
      <w:r w:rsidRPr="00D42EE3">
        <w:t>NAME</w:t>
      </w:r>
      <w:r w:rsidRPr="00103CDF">
        <w:t xml:space="preserve">, </w:t>
      </w:r>
      <w:r w:rsidRPr="00D42EE3">
        <w:t>CHNG_TYPE</w:t>
      </w:r>
      <w:r w:rsidRPr="00103CDF">
        <w:t xml:space="preserve">, </w:t>
      </w:r>
      <w:r w:rsidRPr="00D42EE3">
        <w:t>RELATE</w:t>
      </w:r>
      <w:r w:rsidRPr="00103CDF">
        <w:t>.</w:t>
      </w:r>
    </w:p>
    <w:p w14:paraId="2915E56C" w14:textId="77777777" w:rsidR="00863030" w:rsidRPr="00103CDF" w:rsidRDefault="00863030" w:rsidP="00276ED5">
      <w:pPr>
        <w:pStyle w:val="BulletedHollow1-2"/>
      </w:pPr>
      <w:r w:rsidRPr="00103CDF">
        <w:t xml:space="preserve">The </w:t>
      </w:r>
      <w:r w:rsidRPr="00103CDF">
        <w:rPr>
          <w:b/>
        </w:rPr>
        <w:t>CHNG_TYPE</w:t>
      </w:r>
      <w:r w:rsidRPr="00103CDF">
        <w:t xml:space="preserve"> for an offset change is </w:t>
      </w:r>
      <w:r w:rsidRPr="00103CDF">
        <w:rPr>
          <w:b/>
        </w:rPr>
        <w:t>F</w:t>
      </w:r>
      <w:r w:rsidRPr="00103CDF">
        <w:t>.</w:t>
      </w:r>
    </w:p>
    <w:p w14:paraId="2915E56D" w14:textId="77777777" w:rsidR="00863030" w:rsidRPr="00103CDF" w:rsidRDefault="00863030" w:rsidP="00276ED5">
      <w:pPr>
        <w:pStyle w:val="BulletedHollow1-2"/>
      </w:pPr>
      <w:r w:rsidRPr="00103CDF">
        <w:t xml:space="preserve">In the </w:t>
      </w:r>
      <w:r w:rsidRPr="00103CDF">
        <w:rPr>
          <w:b/>
        </w:rPr>
        <w:t xml:space="preserve">RELATE </w:t>
      </w:r>
      <w:r w:rsidRPr="00103CDF">
        <w:t xml:space="preserve">field, enter </w:t>
      </w:r>
      <w:r w:rsidRPr="00103CDF">
        <w:rPr>
          <w:b/>
        </w:rPr>
        <w:t>IN</w:t>
      </w:r>
      <w:r w:rsidRPr="00103CDF">
        <w:t xml:space="preserve"> if the change is adding offset area to the place or </w:t>
      </w:r>
      <w:r w:rsidRPr="00103CDF">
        <w:rPr>
          <w:b/>
        </w:rPr>
        <w:t>OUT</w:t>
      </w:r>
      <w:r w:rsidRPr="00103CDF">
        <w:t xml:space="preserve"> if the change is removing offset area.</w:t>
      </w:r>
    </w:p>
    <w:p w14:paraId="2915E56E" w14:textId="77777777" w:rsidR="00863030" w:rsidRPr="004F0F74" w:rsidRDefault="00863030" w:rsidP="004F0F74">
      <w:pPr>
        <w:pStyle w:val="BodyTextIndent"/>
        <w:spacing w:before="80"/>
        <w:ind w:left="270"/>
        <w:rPr>
          <w:rFonts w:cs="Arial"/>
          <w:b/>
          <w:u w:val="single"/>
        </w:rPr>
      </w:pPr>
      <w:r w:rsidRPr="00103CDF">
        <w:rPr>
          <w:rFonts w:cs="Arial"/>
          <w:b/>
          <w:u w:val="single"/>
        </w:rPr>
        <w:t>Boundary Corrections</w:t>
      </w:r>
    </w:p>
    <w:p w14:paraId="2915E56F" w14:textId="77777777" w:rsidR="00863030" w:rsidRPr="00103CDF" w:rsidRDefault="00863030" w:rsidP="009B0553">
      <w:pPr>
        <w:pStyle w:val="DigitalBulletLv2"/>
      </w:pPr>
      <w:r w:rsidRPr="00103CDF">
        <w:t xml:space="preserve">On the </w:t>
      </w:r>
      <w:r w:rsidRPr="00103CDF">
        <w:rPr>
          <w:b/>
        </w:rPr>
        <w:t>Editor Toolbar</w:t>
      </w:r>
      <w:r w:rsidRPr="00103CDF">
        <w:t xml:space="preserve">, click the </w:t>
      </w:r>
      <w:r w:rsidRPr="00103CDF">
        <w:rPr>
          <w:b/>
        </w:rPr>
        <w:t>Edit Tool</w:t>
      </w:r>
      <w:r w:rsidRPr="00103CDF">
        <w:t xml:space="preserve"> </w:t>
      </w:r>
      <w:r w:rsidRPr="00103CDF">
        <w:rPr>
          <w:noProof/>
        </w:rPr>
        <w:drawing>
          <wp:inline distT="0" distB="0" distL="0" distR="0" wp14:anchorId="2915EB33" wp14:editId="5DCDF5F2">
            <wp:extent cx="238125" cy="209550"/>
            <wp:effectExtent l="0" t="0" r="9525" b="0"/>
            <wp:docPr id="1441" name="Picture 308"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103CDF">
        <w:t xml:space="preserve"> button and select the boundary correction polygon.</w:t>
      </w:r>
    </w:p>
    <w:p w14:paraId="2915E570" w14:textId="77777777" w:rsidR="00863030" w:rsidRPr="00103CDF" w:rsidRDefault="00863030" w:rsidP="009B0553">
      <w:pPr>
        <w:pStyle w:val="DigitalBulletLv2"/>
        <w:rPr>
          <w:i/>
          <w:iCs/>
        </w:rPr>
      </w:pPr>
      <w:r w:rsidRPr="00103CDF">
        <w:t xml:space="preserve">On the </w:t>
      </w:r>
      <w:r w:rsidRPr="00103CDF">
        <w:rPr>
          <w:b/>
        </w:rPr>
        <w:t>Editor Toolbar</w:t>
      </w:r>
      <w:r w:rsidRPr="00103CDF">
        <w:t xml:space="preserve">, click the </w:t>
      </w:r>
      <w:r w:rsidRPr="00103CDF">
        <w:rPr>
          <w:b/>
        </w:rPr>
        <w:t>Attributes</w:t>
      </w:r>
      <w:r w:rsidRPr="00103CDF">
        <w:t xml:space="preserve"> </w:t>
      </w:r>
      <w:r w:rsidRPr="00103CDF">
        <w:rPr>
          <w:noProof/>
        </w:rPr>
        <w:drawing>
          <wp:inline distT="0" distB="0" distL="0" distR="0" wp14:anchorId="2915EB35" wp14:editId="28BD7D00">
            <wp:extent cx="247650" cy="247650"/>
            <wp:effectExtent l="0" t="0" r="0" b="0"/>
            <wp:docPr id="1442" name="Picture 315" descr="Using Attributes button for fill out the mandatory fields required for annexation." title="Attribu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03CDF">
        <w:t xml:space="preserve"> button</w:t>
      </w:r>
      <w:r w:rsidRPr="00103CDF">
        <w:rPr>
          <w:i/>
          <w:iCs/>
        </w:rPr>
        <w:t>.</w:t>
      </w:r>
    </w:p>
    <w:p w14:paraId="2915E571" w14:textId="77777777" w:rsidR="00863030" w:rsidRPr="00103CDF" w:rsidRDefault="00863030" w:rsidP="009B0553">
      <w:pPr>
        <w:pStyle w:val="DigitalBulletLv2"/>
      </w:pPr>
      <w:r w:rsidRPr="00103CDF">
        <w:t xml:space="preserve">In the </w:t>
      </w:r>
      <w:r w:rsidRPr="00103CDF">
        <w:rPr>
          <w:b/>
        </w:rPr>
        <w:t>Attributes</w:t>
      </w:r>
      <w:r w:rsidRPr="00103CDF">
        <w:t xml:space="preserve"> window, fill out the mandatory fields required for a boundary correction:</w:t>
      </w:r>
    </w:p>
    <w:p w14:paraId="2915E572" w14:textId="4ABACA6F" w:rsidR="00863030" w:rsidRPr="00103CDF" w:rsidRDefault="00863030" w:rsidP="00276ED5">
      <w:pPr>
        <w:pStyle w:val="BulletedHollow1-2"/>
      </w:pPr>
      <w:r w:rsidRPr="00D42EE3">
        <w:t>NAME</w:t>
      </w:r>
      <w:r w:rsidRPr="00103CDF">
        <w:t xml:space="preserve">, </w:t>
      </w:r>
      <w:r w:rsidRPr="00D42EE3">
        <w:t>CHNG_TYPE</w:t>
      </w:r>
      <w:r w:rsidRPr="00103CDF">
        <w:t xml:space="preserve">, </w:t>
      </w:r>
      <w:r w:rsidRPr="00D42EE3">
        <w:t>RELATE</w:t>
      </w:r>
      <w:r w:rsidRPr="00103CDF">
        <w:t>.</w:t>
      </w:r>
    </w:p>
    <w:p w14:paraId="2915E573" w14:textId="77777777" w:rsidR="00863030" w:rsidRPr="00103CDF" w:rsidRDefault="00863030" w:rsidP="00276ED5">
      <w:pPr>
        <w:pStyle w:val="BulletedHollow1-2"/>
      </w:pPr>
      <w:r w:rsidRPr="00103CDF">
        <w:t xml:space="preserve">The </w:t>
      </w:r>
      <w:r w:rsidRPr="00103CDF">
        <w:rPr>
          <w:b/>
        </w:rPr>
        <w:t>CHNG_TYPE</w:t>
      </w:r>
      <w:r w:rsidRPr="00103CDF">
        <w:t xml:space="preserve"> for a boundary correction is </w:t>
      </w:r>
      <w:r w:rsidRPr="00103CDF">
        <w:rPr>
          <w:b/>
        </w:rPr>
        <w:t>B</w:t>
      </w:r>
      <w:r w:rsidRPr="00103CDF">
        <w:t>.</w:t>
      </w:r>
      <w:r w:rsidR="004A53C1" w:rsidRPr="00103CDF">
        <w:t xml:space="preserve"> </w:t>
      </w:r>
      <w:r w:rsidRPr="00103CDF">
        <w:tab/>
      </w:r>
    </w:p>
    <w:p w14:paraId="2915E574" w14:textId="77777777" w:rsidR="00863030" w:rsidRPr="00103CDF" w:rsidRDefault="00863030" w:rsidP="00276ED5">
      <w:pPr>
        <w:pStyle w:val="BulletedHollow1-2"/>
      </w:pPr>
      <w:r w:rsidRPr="00103CDF">
        <w:t xml:space="preserve">In the </w:t>
      </w:r>
      <w:r w:rsidRPr="00103CDF">
        <w:rPr>
          <w:b/>
        </w:rPr>
        <w:t xml:space="preserve">RELATE </w:t>
      </w:r>
      <w:r w:rsidRPr="00103CDF">
        <w:t xml:space="preserve">field, enter </w:t>
      </w:r>
      <w:r w:rsidRPr="00103CDF">
        <w:rPr>
          <w:b/>
        </w:rPr>
        <w:t>IN</w:t>
      </w:r>
      <w:r w:rsidRPr="00103CDF">
        <w:t xml:space="preserve"> if the boundary correction is adding area or </w:t>
      </w:r>
      <w:r w:rsidRPr="00103CDF">
        <w:rPr>
          <w:b/>
        </w:rPr>
        <w:t>OUT</w:t>
      </w:r>
      <w:r w:rsidRPr="00103CDF">
        <w:t xml:space="preserve"> if the boundary correction is removing area.</w:t>
      </w:r>
    </w:p>
    <w:p w14:paraId="36281DFC" w14:textId="25F01DFD" w:rsidR="00523B88" w:rsidRPr="00103CDF" w:rsidRDefault="00863030" w:rsidP="000A77BA">
      <w:pPr>
        <w:pStyle w:val="NoteTribalBAS"/>
      </w:pPr>
      <w:r w:rsidRPr="00103CDF">
        <w:rPr>
          <w:b/>
          <w:caps/>
        </w:rPr>
        <w:t>N</w:t>
      </w:r>
      <w:r w:rsidRPr="00103CDF">
        <w:rPr>
          <w:b/>
        </w:rPr>
        <w:t>ote</w:t>
      </w:r>
      <w:r w:rsidRPr="00A85F7C">
        <w:rPr>
          <w:b/>
        </w:rPr>
        <w:t>:</w:t>
      </w:r>
      <w:r w:rsidR="00A85F7C">
        <w:rPr>
          <w:b/>
        </w:rPr>
        <w:t xml:space="preserve"> </w:t>
      </w:r>
      <w:r w:rsidR="004A53C1" w:rsidRPr="00103CDF">
        <w:t xml:space="preserve"> </w:t>
      </w:r>
      <w:r w:rsidRPr="00103CDF">
        <w:t>If a boundary correction to one tribal subdivision affects another, use RELATE = IN and NAME = &lt;entity being added to&gt;.</w:t>
      </w:r>
      <w:r w:rsidR="004A53C1" w:rsidRPr="00103CDF">
        <w:t xml:space="preserve"> </w:t>
      </w:r>
      <w:r w:rsidRPr="00103CDF">
        <w:t>This is due to the fact that RELATE = OUT leaves a question as to whether or not there should be a gap between the two entities.</w:t>
      </w:r>
    </w:p>
    <w:p w14:paraId="329A9550" w14:textId="77777777" w:rsidR="004F0F74" w:rsidRDefault="004F0F74">
      <w:pPr>
        <w:rPr>
          <w:rFonts w:cs="Arial"/>
          <w:b/>
          <w:u w:val="single"/>
        </w:rPr>
      </w:pPr>
      <w:r>
        <w:rPr>
          <w:rFonts w:cs="Arial"/>
          <w:b/>
          <w:u w:val="single"/>
        </w:rPr>
        <w:br w:type="page"/>
      </w:r>
    </w:p>
    <w:p w14:paraId="2915E576" w14:textId="33933D11" w:rsidR="00863030" w:rsidRPr="004F0F74" w:rsidRDefault="00863030" w:rsidP="004F0F74">
      <w:pPr>
        <w:pStyle w:val="BodyTextIndent"/>
        <w:spacing w:before="80"/>
        <w:ind w:left="270"/>
        <w:rPr>
          <w:rFonts w:cs="Arial"/>
          <w:b/>
          <w:u w:val="single"/>
        </w:rPr>
      </w:pPr>
      <w:r w:rsidRPr="00103CDF">
        <w:rPr>
          <w:rFonts w:cs="Arial"/>
          <w:b/>
          <w:u w:val="single"/>
        </w:rPr>
        <w:t>To finish updating attributes</w:t>
      </w:r>
    </w:p>
    <w:p w14:paraId="37C2235F" w14:textId="05D2A077" w:rsidR="00A10AAF" w:rsidRDefault="00863030" w:rsidP="00BC6EA9">
      <w:pPr>
        <w:pStyle w:val="BASBodyText1tabin"/>
        <w:rPr>
          <w:rFonts w:cs="Arial"/>
          <w:b/>
          <w:bCs w:val="0"/>
          <w:iCs/>
          <w:sz w:val="28"/>
          <w:szCs w:val="28"/>
        </w:rPr>
      </w:pPr>
      <w:r w:rsidRPr="00103CDF">
        <w:t xml:space="preserve">Once all of the attribute changes have been made, on the </w:t>
      </w:r>
      <w:r w:rsidRPr="00103CDF">
        <w:rPr>
          <w:b/>
        </w:rPr>
        <w:t>Editor</w:t>
      </w:r>
      <w:r w:rsidRPr="00103CDF">
        <w:t xml:space="preserve"> toolbar, click </w:t>
      </w:r>
      <w:r w:rsidRPr="00103CDF">
        <w:rPr>
          <w:b/>
        </w:rPr>
        <w:t xml:space="preserve">Editor, </w:t>
      </w:r>
      <w:r w:rsidRPr="00103CDF">
        <w:t xml:space="preserve">and then click </w:t>
      </w:r>
      <w:r w:rsidRPr="00103CDF">
        <w:rPr>
          <w:b/>
        </w:rPr>
        <w:t>Stop Editing</w:t>
      </w:r>
      <w:r w:rsidR="00B4256C" w:rsidRPr="00103CDF">
        <w:t xml:space="preserve"> </w:t>
      </w:r>
      <w:r w:rsidRPr="00103CDF">
        <w:t>(</w:t>
      </w:r>
      <w:r w:rsidR="00B4256C" w:rsidRPr="00103CDF">
        <w:t>i</w:t>
      </w:r>
      <w:r w:rsidRPr="00103CDF">
        <w:t xml:space="preserve">n the </w:t>
      </w:r>
      <w:r w:rsidRPr="00103CDF">
        <w:rPr>
          <w:b/>
        </w:rPr>
        <w:t xml:space="preserve">Save </w:t>
      </w:r>
      <w:r w:rsidRPr="00103CDF">
        <w:t xml:space="preserve">window, click </w:t>
      </w:r>
      <w:r w:rsidRPr="00103CDF">
        <w:rPr>
          <w:b/>
        </w:rPr>
        <w:t>Yes</w:t>
      </w:r>
      <w:r w:rsidRPr="00103CDF">
        <w:t>)</w:t>
      </w:r>
      <w:r w:rsidR="00B4256C" w:rsidRPr="00103CDF">
        <w:t>.</w:t>
      </w:r>
      <w:bookmarkStart w:id="2345" w:name="_Toc437936283"/>
    </w:p>
    <w:p w14:paraId="2915E578" w14:textId="2CBD9A1B" w:rsidR="00863030" w:rsidRPr="00FB33C9" w:rsidRDefault="00863030" w:rsidP="004F349B">
      <w:pPr>
        <w:pStyle w:val="BASBodyTextBold13"/>
      </w:pPr>
      <w:bookmarkStart w:id="2346" w:name="_Toc501369363"/>
      <w:bookmarkStart w:id="2347" w:name="_Toc501377803"/>
      <w:bookmarkStart w:id="2348" w:name="_Toc503453924"/>
      <w:bookmarkStart w:id="2349" w:name="_Toc503455601"/>
      <w:r w:rsidRPr="00FB33C9">
        <w:t>Exporting Change Polygons</w:t>
      </w:r>
      <w:bookmarkEnd w:id="2345"/>
      <w:bookmarkEnd w:id="2346"/>
      <w:bookmarkEnd w:id="2347"/>
      <w:bookmarkEnd w:id="2348"/>
      <w:bookmarkEnd w:id="2349"/>
    </w:p>
    <w:p w14:paraId="2915E579" w14:textId="77777777" w:rsidR="00863030" w:rsidRPr="00103CDF" w:rsidRDefault="00863030" w:rsidP="00D74715">
      <w:pPr>
        <w:pStyle w:val="BASBodyText"/>
      </w:pPr>
      <w:r w:rsidRPr="00103CDF">
        <w:t>After creating and coding the change polygons, each level of geography (AIA, tribal subdivision) that has changes must be exported to a separate change polygon layer.</w:t>
      </w:r>
    </w:p>
    <w:p w14:paraId="2032BBBD" w14:textId="77777777" w:rsidR="009E6BAB" w:rsidRPr="00A85F7C" w:rsidRDefault="00863030" w:rsidP="00BD00F8">
      <w:pPr>
        <w:pStyle w:val="BulletsinNumberList"/>
        <w:numPr>
          <w:ilvl w:val="0"/>
          <w:numId w:val="418"/>
        </w:numPr>
      </w:pPr>
      <w:r w:rsidRPr="00A85F7C">
        <w:t>In ArcMap, click Selection and then click Select by Attributes.</w:t>
      </w:r>
    </w:p>
    <w:p w14:paraId="2915E57B" w14:textId="5C400CAA" w:rsidR="00863030" w:rsidRPr="00A85F7C" w:rsidRDefault="00863030" w:rsidP="00D47E91">
      <w:pPr>
        <w:pStyle w:val="BulletsinNumberList"/>
      </w:pPr>
      <w:r w:rsidRPr="00A85F7C">
        <w:t xml:space="preserve">In the </w:t>
      </w:r>
      <w:r w:rsidRPr="000940ED">
        <w:t>Select By Attributes</w:t>
      </w:r>
      <w:r w:rsidRPr="00A85F7C">
        <w:t xml:space="preserve"> window:</w:t>
      </w:r>
    </w:p>
    <w:p w14:paraId="2915E57C" w14:textId="055F6C21" w:rsidR="00863030" w:rsidRPr="00103CDF" w:rsidRDefault="00863030" w:rsidP="00377018">
      <w:pPr>
        <w:pStyle w:val="Bulleted"/>
        <w:numPr>
          <w:ilvl w:val="1"/>
          <w:numId w:val="82"/>
        </w:numPr>
        <w:rPr>
          <w:rFonts w:cs="Arial"/>
        </w:rPr>
      </w:pPr>
      <w:r w:rsidRPr="00103CDF">
        <w:rPr>
          <w:rFonts w:cs="Arial"/>
        </w:rPr>
        <w:t xml:space="preserve">Set the </w:t>
      </w:r>
      <w:r w:rsidRPr="00103CDF">
        <w:rPr>
          <w:rFonts w:cs="Arial"/>
          <w:b/>
        </w:rPr>
        <w:t>Layer</w:t>
      </w:r>
      <w:r w:rsidRPr="00103CDF">
        <w:rPr>
          <w:rFonts w:cs="Arial"/>
        </w:rPr>
        <w:t xml:space="preserve"> dropdown to the AIA layer: </w:t>
      </w:r>
      <w:r w:rsidRPr="00103CDF">
        <w:rPr>
          <w:rFonts w:cs="Arial"/>
          <w:b/>
        </w:rPr>
        <w:t>bas_20</w:t>
      </w:r>
      <w:r w:rsidR="001A3F54">
        <w:rPr>
          <w:rFonts w:cs="Arial"/>
          <w:b/>
        </w:rPr>
        <w:t>19</w:t>
      </w:r>
      <w:r w:rsidRPr="00103CDF">
        <w:rPr>
          <w:rFonts w:cs="Arial"/>
          <w:b/>
        </w:rPr>
        <w:t>_aial_&lt;ssccc&gt;</w:t>
      </w:r>
      <w:r w:rsidRPr="00103CDF">
        <w:rPr>
          <w:rFonts w:cs="Arial"/>
        </w:rPr>
        <w:t>.</w:t>
      </w:r>
    </w:p>
    <w:p w14:paraId="2915E57D" w14:textId="77777777" w:rsidR="00863030" w:rsidRPr="00103CDF" w:rsidRDefault="00863030" w:rsidP="00377018">
      <w:pPr>
        <w:pStyle w:val="Bulleted"/>
        <w:numPr>
          <w:ilvl w:val="1"/>
          <w:numId w:val="82"/>
        </w:numPr>
        <w:rPr>
          <w:rFonts w:cs="Arial"/>
        </w:rPr>
      </w:pPr>
      <w:r w:rsidRPr="00103CDF">
        <w:rPr>
          <w:rFonts w:cs="Arial"/>
        </w:rPr>
        <w:t xml:space="preserve">Set the </w:t>
      </w:r>
      <w:r w:rsidRPr="00103CDF">
        <w:rPr>
          <w:rFonts w:cs="Arial"/>
          <w:b/>
        </w:rPr>
        <w:t>Method</w:t>
      </w:r>
      <w:r w:rsidRPr="00103CDF">
        <w:rPr>
          <w:rFonts w:cs="Arial"/>
        </w:rPr>
        <w:t xml:space="preserve"> dropdown to </w:t>
      </w:r>
      <w:r w:rsidRPr="00103CDF">
        <w:rPr>
          <w:rFonts w:cs="Arial"/>
          <w:b/>
        </w:rPr>
        <w:t>Create a new selection</w:t>
      </w:r>
      <w:r w:rsidRPr="00103CDF">
        <w:rPr>
          <w:rFonts w:cs="Arial"/>
        </w:rPr>
        <w:t>.</w:t>
      </w:r>
    </w:p>
    <w:p w14:paraId="2915E57E" w14:textId="77777777" w:rsidR="00863030" w:rsidRPr="00103CDF" w:rsidRDefault="00863030" w:rsidP="00377018">
      <w:pPr>
        <w:pStyle w:val="Bulleted"/>
        <w:numPr>
          <w:ilvl w:val="1"/>
          <w:numId w:val="82"/>
        </w:numPr>
        <w:rPr>
          <w:rFonts w:cs="Arial"/>
        </w:rPr>
      </w:pPr>
      <w:r w:rsidRPr="00103CDF">
        <w:rPr>
          <w:rFonts w:cs="Arial"/>
        </w:rPr>
        <w:t xml:space="preserve">In the </w:t>
      </w:r>
      <w:r w:rsidRPr="00103CDF">
        <w:rPr>
          <w:rFonts w:cs="Arial"/>
          <w:b/>
        </w:rPr>
        <w:t xml:space="preserve">Select * FROM </w:t>
      </w:r>
      <w:r w:rsidRPr="00103CDF">
        <w:rPr>
          <w:rFonts w:cs="Arial"/>
        </w:rPr>
        <w:t>box, type one of the following formulas:</w:t>
      </w:r>
    </w:p>
    <w:p w14:paraId="2915E57F" w14:textId="77777777" w:rsidR="00863030" w:rsidRPr="00103CDF" w:rsidRDefault="00863030" w:rsidP="00276ED5">
      <w:pPr>
        <w:pStyle w:val="BulletedHollow1-2"/>
      </w:pPr>
      <w:r w:rsidRPr="00103CDF">
        <w:rPr>
          <w:b/>
        </w:rPr>
        <w:t>“CHNG_TYPE” &lt; &gt; ‘ ’</w:t>
      </w:r>
      <w:r w:rsidR="004A53C1" w:rsidRPr="00103CDF">
        <w:rPr>
          <w:b/>
        </w:rPr>
        <w:t xml:space="preserve"> </w:t>
      </w:r>
      <w:r w:rsidRPr="00103CDF">
        <w:t>This equation would select all change polygons that have any change type which have been created and coded.</w:t>
      </w:r>
    </w:p>
    <w:p w14:paraId="2915E580" w14:textId="77777777" w:rsidR="00863030" w:rsidRPr="00103CDF" w:rsidRDefault="00863030" w:rsidP="00276ED5">
      <w:pPr>
        <w:pStyle w:val="BulletedHollow1-2"/>
      </w:pPr>
      <w:r w:rsidRPr="00103CDF">
        <w:rPr>
          <w:b/>
        </w:rPr>
        <w:t>“CHNG_TYPE” = ‘A’ OR “CHNG_TYPE” = ‘B’ OR</w:t>
      </w:r>
      <w:r w:rsidRPr="00103CDF">
        <w:t>… (etc.)</w:t>
      </w:r>
      <w:r w:rsidR="004A53C1" w:rsidRPr="00103CDF">
        <w:t xml:space="preserve"> </w:t>
      </w:r>
      <w:r w:rsidRPr="00103CDF">
        <w:t>This equation can be written to select a specific change type for polygons that were created and coded.</w:t>
      </w:r>
    </w:p>
    <w:p w14:paraId="2915E581" w14:textId="0382242D" w:rsidR="00863030" w:rsidRPr="00103CDF" w:rsidRDefault="00863030" w:rsidP="009B0553">
      <w:pPr>
        <w:pStyle w:val="DigitalBulletLv2"/>
      </w:pPr>
      <w:r w:rsidRPr="00103CDF">
        <w:t xml:space="preserve">Click </w:t>
      </w:r>
      <w:r w:rsidRPr="00A85F7C">
        <w:rPr>
          <w:b/>
        </w:rPr>
        <w:t>OK</w:t>
      </w:r>
      <w:r w:rsidR="00B4256C" w:rsidRPr="00103CDF">
        <w:t>.</w:t>
      </w:r>
    </w:p>
    <w:p w14:paraId="2915E582" w14:textId="77777777" w:rsidR="00863030" w:rsidRPr="00103CDF" w:rsidRDefault="00863030" w:rsidP="00412108">
      <w:pPr>
        <w:pStyle w:val="StyleGraphicCentered"/>
        <w:jc w:val="center"/>
        <w:rPr>
          <w:rFonts w:cs="Arial"/>
        </w:rPr>
      </w:pPr>
      <w:r w:rsidRPr="00103CDF">
        <w:rPr>
          <w:rFonts w:cs="Arial"/>
          <w:noProof/>
        </w:rPr>
        <w:drawing>
          <wp:inline distT="0" distB="0" distL="0" distR="0" wp14:anchorId="2915EB37" wp14:editId="55F1FD71">
            <wp:extent cx="2835017" cy="3568065"/>
            <wp:effectExtent l="0" t="0" r="3810" b="0"/>
            <wp:docPr id="1443" name="Picture 155" descr="Select All Change Types Formula." title="Example 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electAtt.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856412" cy="3594992"/>
                    </a:xfrm>
                    <a:prstGeom prst="rect">
                      <a:avLst/>
                    </a:prstGeom>
                  </pic:spPr>
                </pic:pic>
              </a:graphicData>
            </a:graphic>
          </wp:inline>
        </w:drawing>
      </w:r>
    </w:p>
    <w:p w14:paraId="36691F59" w14:textId="727AD634" w:rsidR="00523B88" w:rsidRPr="00103CDF" w:rsidRDefault="00A85F7C" w:rsidP="001370D7">
      <w:pPr>
        <w:pStyle w:val="Caption"/>
      </w:pPr>
      <w:bookmarkStart w:id="2350" w:name="_Toc502934785"/>
      <w:r>
        <w:t xml:space="preserve">Figure </w:t>
      </w:r>
      <w:r w:rsidR="00EE635D">
        <w:fldChar w:fldCharType="begin"/>
      </w:r>
      <w:r w:rsidR="00EE635D">
        <w:instrText xml:space="preserve"> SEQ Figure \* ARABIC </w:instrText>
      </w:r>
      <w:r w:rsidR="00EE635D">
        <w:fldChar w:fldCharType="separate"/>
      </w:r>
      <w:r w:rsidR="004B69B4">
        <w:t>48</w:t>
      </w:r>
      <w:r w:rsidR="00EE635D">
        <w:fldChar w:fldCharType="end"/>
      </w:r>
      <w:r>
        <w:t xml:space="preserve">. </w:t>
      </w:r>
      <w:r w:rsidR="0000603D">
        <w:t>Select All Change Types Formula</w:t>
      </w:r>
      <w:bookmarkEnd w:id="2350"/>
    </w:p>
    <w:p w14:paraId="1B76B762" w14:textId="7BDED0CD" w:rsidR="00980C50" w:rsidRPr="00103CDF" w:rsidRDefault="00863030" w:rsidP="00D74715">
      <w:pPr>
        <w:pStyle w:val="BASBodyText"/>
      </w:pPr>
      <w:r w:rsidRPr="00103CDF">
        <w:t xml:space="preserve">After clicking </w:t>
      </w:r>
      <w:r w:rsidRPr="00103CDF">
        <w:rPr>
          <w:b/>
        </w:rPr>
        <w:t>OK</w:t>
      </w:r>
      <w:r w:rsidRPr="00103CDF">
        <w:t>, each change polygon that that has been created and coded should be highlighted on the map and in the attribute table.</w:t>
      </w:r>
      <w:r w:rsidR="004A53C1" w:rsidRPr="00103CDF">
        <w:t xml:space="preserve"> </w:t>
      </w:r>
    </w:p>
    <w:p w14:paraId="567D24DD" w14:textId="2DFD55A4" w:rsidR="00523B88" w:rsidRPr="00103CDF" w:rsidRDefault="00863030" w:rsidP="000A77BA">
      <w:pPr>
        <w:pStyle w:val="NoteTribalBAS"/>
        <w:rPr>
          <w:b/>
          <w:u w:val="single"/>
        </w:rPr>
      </w:pPr>
      <w:r w:rsidRPr="00103CDF">
        <w:rPr>
          <w:b/>
          <w:caps/>
        </w:rPr>
        <w:t>O</w:t>
      </w:r>
      <w:r w:rsidRPr="00103CDF">
        <w:rPr>
          <w:b/>
        </w:rPr>
        <w:t>ptional</w:t>
      </w:r>
      <w:r w:rsidRPr="00A85F7C">
        <w:rPr>
          <w:b/>
        </w:rPr>
        <w:t>:</w:t>
      </w:r>
      <w:r w:rsidR="005A440B" w:rsidRPr="00103CDF">
        <w:t xml:space="preserve"> </w:t>
      </w:r>
      <w:r w:rsidR="004A53C1" w:rsidRPr="00103CDF">
        <w:t xml:space="preserve"> </w:t>
      </w:r>
      <w:r w:rsidRPr="00103CDF">
        <w:t>Open the attribute table and sort to verify that all change polygons with a change type code were selected.</w:t>
      </w:r>
      <w:r w:rsidR="004A53C1" w:rsidRPr="00103CDF">
        <w:t xml:space="preserve"> </w:t>
      </w:r>
    </w:p>
    <w:p w14:paraId="2915E586" w14:textId="77777777" w:rsidR="00863030" w:rsidRPr="004F0F74" w:rsidRDefault="00863030" w:rsidP="004F0F74">
      <w:pPr>
        <w:pStyle w:val="BodyTextIndent"/>
        <w:spacing w:before="80"/>
        <w:ind w:left="270"/>
        <w:rPr>
          <w:rFonts w:cs="Arial"/>
          <w:b/>
          <w:u w:val="single"/>
        </w:rPr>
      </w:pPr>
      <w:r w:rsidRPr="00103CDF">
        <w:rPr>
          <w:rFonts w:cs="Arial"/>
          <w:b/>
          <w:u w:val="single"/>
        </w:rPr>
        <w:t>Exporting the selected change polygons</w:t>
      </w:r>
    </w:p>
    <w:p w14:paraId="2915E587" w14:textId="2F668814" w:rsidR="00863030" w:rsidRPr="0000603D" w:rsidRDefault="00863030" w:rsidP="004862E7">
      <w:pPr>
        <w:pStyle w:val="DigitalNumbered"/>
        <w:numPr>
          <w:ilvl w:val="0"/>
          <w:numId w:val="258"/>
        </w:numPr>
      </w:pPr>
      <w:r w:rsidRPr="0000603D">
        <w:t>In the ArcMap Table of Contents, right-click on the AIA layer (</w:t>
      </w:r>
      <w:r w:rsidR="00BD00F8">
        <w:t>PVS_</w:t>
      </w:r>
      <w:r w:rsidR="001A3F54">
        <w:t>18</w:t>
      </w:r>
      <w:r w:rsidRPr="0000603D">
        <w:t>_v2_aial_&lt;ssccc&gt;), select Data, and then click Export Data.</w:t>
      </w:r>
    </w:p>
    <w:p w14:paraId="2915E588" w14:textId="77777777" w:rsidR="00863030" w:rsidRPr="00A85F7C" w:rsidRDefault="00863030" w:rsidP="00001A3B">
      <w:pPr>
        <w:pStyle w:val="DigitalNumbered"/>
      </w:pPr>
      <w:r w:rsidRPr="00A85F7C">
        <w:t>In the Export Data window:</w:t>
      </w:r>
    </w:p>
    <w:p w14:paraId="2915E589" w14:textId="77777777" w:rsidR="00863030" w:rsidRPr="00103CDF" w:rsidRDefault="00863030" w:rsidP="00E05C83">
      <w:pPr>
        <w:pStyle w:val="DigitalBulletLv2"/>
      </w:pPr>
      <w:r w:rsidRPr="00103CDF">
        <w:t xml:space="preserve">From the </w:t>
      </w:r>
      <w:r w:rsidRPr="00103CDF">
        <w:rPr>
          <w:b/>
        </w:rPr>
        <w:t>Export</w:t>
      </w:r>
      <w:r w:rsidRPr="00103CDF">
        <w:t xml:space="preserve"> dropdown, choose </w:t>
      </w:r>
      <w:r w:rsidRPr="00103CDF">
        <w:rPr>
          <w:b/>
        </w:rPr>
        <w:t>Selected Features</w:t>
      </w:r>
      <w:r w:rsidRPr="00103CDF">
        <w:t>.</w:t>
      </w:r>
      <w:r w:rsidR="004A53C1" w:rsidRPr="00103CDF">
        <w:t xml:space="preserve"> </w:t>
      </w:r>
    </w:p>
    <w:p w14:paraId="2915E58A" w14:textId="77777777" w:rsidR="00863030" w:rsidRPr="00103CDF" w:rsidRDefault="00863030" w:rsidP="00E05C83">
      <w:pPr>
        <w:pStyle w:val="DigitalBulletLv2"/>
      </w:pPr>
      <w:r w:rsidRPr="00103CDF">
        <w:t xml:space="preserve">In the </w:t>
      </w:r>
      <w:r w:rsidRPr="00103CDF">
        <w:rPr>
          <w:b/>
        </w:rPr>
        <w:t xml:space="preserve">Output shapefile or feature class: </w:t>
      </w:r>
      <w:r w:rsidRPr="00103CDF">
        <w:t>field, browse to and select a location to save the shapefile.</w:t>
      </w:r>
    </w:p>
    <w:p w14:paraId="2915E58B" w14:textId="7276072E" w:rsidR="00863030" w:rsidRPr="00103CDF" w:rsidRDefault="00863030" w:rsidP="00276ED5">
      <w:pPr>
        <w:pStyle w:val="BulletedHollow1-2"/>
        <w:rPr>
          <w:i/>
          <w:iCs/>
        </w:rPr>
      </w:pPr>
      <w:r w:rsidRPr="00103CDF">
        <w:t>Name the shapefile bas</w:t>
      </w:r>
      <w:r w:rsidR="001A3F54">
        <w:t>19</w:t>
      </w:r>
      <w:r w:rsidRPr="00103CDF">
        <w:t>_&lt;basID&gt;_changes_aiannh.shp.</w:t>
      </w:r>
    </w:p>
    <w:p w14:paraId="2915E58C" w14:textId="77777777" w:rsidR="00863030" w:rsidRPr="00103CDF" w:rsidRDefault="00863030" w:rsidP="00E05C83">
      <w:pPr>
        <w:pStyle w:val="DigitalBulletLv2"/>
      </w:pPr>
      <w:r w:rsidRPr="00103CDF">
        <w:t xml:space="preserve">Click </w:t>
      </w:r>
      <w:r w:rsidRPr="00103CDF">
        <w:rPr>
          <w:b/>
        </w:rPr>
        <w:t>OK</w:t>
      </w:r>
      <w:r w:rsidRPr="00103CDF">
        <w:t xml:space="preserve">. </w:t>
      </w:r>
    </w:p>
    <w:p w14:paraId="2915E58D" w14:textId="77777777" w:rsidR="00863030" w:rsidRPr="00103CDF" w:rsidRDefault="00863030" w:rsidP="00863030">
      <w:pPr>
        <w:jc w:val="center"/>
        <w:rPr>
          <w:rFonts w:cs="Arial"/>
        </w:rPr>
      </w:pPr>
      <w:r w:rsidRPr="00103CDF">
        <w:rPr>
          <w:rFonts w:cs="Arial"/>
          <w:noProof/>
        </w:rPr>
        <w:drawing>
          <wp:inline distT="0" distB="0" distL="0" distR="0" wp14:anchorId="2915EB39" wp14:editId="7901186F">
            <wp:extent cx="3028950" cy="2443896"/>
            <wp:effectExtent l="0" t="0" r="0" b="0"/>
            <wp:docPr id="1444" name="Picture 156" descr="An image showing the user exporting the layers source data, bas 17 &lt;basID changes aiannh.shp." title="Example 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xportData.png"/>
                    <pic:cNvPicPr/>
                  </pic:nvPicPr>
                  <pic:blipFill>
                    <a:blip r:embed="rId122">
                      <a:extLst>
                        <a:ext uri="{28A0092B-C50C-407E-A947-70E740481C1C}">
                          <a14:useLocalDpi xmlns:a14="http://schemas.microsoft.com/office/drawing/2010/main" val="0"/>
                        </a:ext>
                      </a:extLst>
                    </a:blip>
                    <a:stretch>
                      <a:fillRect/>
                    </a:stretch>
                  </pic:blipFill>
                  <pic:spPr>
                    <a:xfrm>
                      <a:off x="0" y="0"/>
                      <a:ext cx="3033508" cy="2447573"/>
                    </a:xfrm>
                    <a:prstGeom prst="rect">
                      <a:avLst/>
                    </a:prstGeom>
                  </pic:spPr>
                </pic:pic>
              </a:graphicData>
            </a:graphic>
          </wp:inline>
        </w:drawing>
      </w:r>
    </w:p>
    <w:p w14:paraId="138AD1B9" w14:textId="2CE739FA" w:rsidR="002050DA" w:rsidRPr="00103CDF" w:rsidRDefault="00ED5E7E" w:rsidP="001370D7">
      <w:pPr>
        <w:pStyle w:val="Caption"/>
      </w:pPr>
      <w:bookmarkStart w:id="2351" w:name="_Toc502934786"/>
      <w:r>
        <w:t xml:space="preserve">Figure </w:t>
      </w:r>
      <w:r w:rsidR="00EE635D">
        <w:fldChar w:fldCharType="begin"/>
      </w:r>
      <w:r w:rsidR="00EE635D">
        <w:instrText xml:space="preserve"> SEQ Figure \* ARABIC </w:instrText>
      </w:r>
      <w:r w:rsidR="00EE635D">
        <w:fldChar w:fldCharType="separate"/>
      </w:r>
      <w:r w:rsidR="004B69B4">
        <w:t>49</w:t>
      </w:r>
      <w:r w:rsidR="00EE635D">
        <w:fldChar w:fldCharType="end"/>
      </w:r>
      <w:r w:rsidR="00A85F7C">
        <w:t xml:space="preserve">. </w:t>
      </w:r>
      <w:r w:rsidR="00863030" w:rsidRPr="00103CDF">
        <w:t>Exporting Data.</w:t>
      </w:r>
      <w:bookmarkEnd w:id="2351"/>
    </w:p>
    <w:p w14:paraId="2915E58F" w14:textId="7D3CA486" w:rsidR="00863030" w:rsidRPr="00103CDF" w:rsidRDefault="00863030" w:rsidP="000A77BA">
      <w:pPr>
        <w:pStyle w:val="NoteTribalBAS"/>
      </w:pPr>
      <w:r w:rsidRPr="00103CDF">
        <w:rPr>
          <w:b/>
          <w:caps/>
        </w:rPr>
        <w:t>N</w:t>
      </w:r>
      <w:r w:rsidRPr="00103CDF">
        <w:rPr>
          <w:b/>
        </w:rPr>
        <w:t>ote</w:t>
      </w:r>
      <w:r w:rsidRPr="00ED5E7E">
        <w:rPr>
          <w:b/>
        </w:rPr>
        <w:t>:</w:t>
      </w:r>
      <w:r w:rsidR="004A53C1" w:rsidRPr="00103CDF">
        <w:t xml:space="preserve"> </w:t>
      </w:r>
      <w:r w:rsidR="00ED5E7E">
        <w:t xml:space="preserve"> </w:t>
      </w:r>
      <w:r w:rsidR="00C34EBC">
        <w:t>The basID number</w:t>
      </w:r>
      <w:r w:rsidRPr="00103CDF">
        <w:t xml:space="preserve"> can be found on the BAS Annual Response </w:t>
      </w:r>
      <w:r w:rsidR="00C34EBC">
        <w:t>e</w:t>
      </w:r>
      <w:r w:rsidRPr="00103CDF">
        <w:t xml:space="preserve">mail or online from this link: </w:t>
      </w:r>
      <w:r w:rsidR="00ED5E7E">
        <w:t>&lt;</w:t>
      </w:r>
      <w:hyperlink r:id="rId123" w:history="1">
        <w:r w:rsidR="00C5306F" w:rsidRPr="00103CDF">
          <w:rPr>
            <w:rStyle w:val="Hyperlink"/>
          </w:rPr>
          <w:t>https://www.census.gov/programs-surveys/bas/technical-documentation/code-lists.html</w:t>
        </w:r>
      </w:hyperlink>
      <w:r w:rsidR="00ED5E7E" w:rsidRPr="00ED5E7E">
        <w:rPr>
          <w:rStyle w:val="Hyperlink"/>
          <w:color w:val="auto"/>
          <w:u w:val="none"/>
        </w:rPr>
        <w:t>&gt;</w:t>
      </w:r>
      <w:r w:rsidR="00C5306F" w:rsidRPr="00103CDF">
        <w:t>.</w:t>
      </w:r>
    </w:p>
    <w:p w14:paraId="6BB19D55" w14:textId="75769AF9" w:rsidR="0060771C" w:rsidRPr="00103CDF" w:rsidRDefault="00863030" w:rsidP="000A77BA">
      <w:pPr>
        <w:pStyle w:val="NoteTribalBAS"/>
        <w:rPr>
          <w:u w:val="single"/>
        </w:rPr>
      </w:pPr>
      <w:r w:rsidRPr="00BC6DD2">
        <w:t>N</w:t>
      </w:r>
      <w:r w:rsidR="00ED5E7E" w:rsidRPr="00BC6DD2">
        <w:t>ote</w:t>
      </w:r>
      <w:r w:rsidRPr="00BC6DD2">
        <w:t>:</w:t>
      </w:r>
      <w:r w:rsidR="00ED5E7E">
        <w:t xml:space="preserve"> </w:t>
      </w:r>
      <w:r w:rsidR="004A53C1" w:rsidRPr="00ED5E7E">
        <w:t xml:space="preserve"> </w:t>
      </w:r>
      <w:r w:rsidRPr="00103CDF">
        <w:t xml:space="preserve">See </w:t>
      </w:r>
      <w:r w:rsidRPr="00E449A4">
        <w:t xml:space="preserve">Section </w:t>
      </w:r>
      <w:r w:rsidR="00AE4862" w:rsidRPr="00E449A4">
        <w:fldChar w:fldCharType="begin"/>
      </w:r>
      <w:r w:rsidR="00AE4862" w:rsidRPr="00E449A4">
        <w:instrText xml:space="preserve"> REF _Ref503014350 \r \h  \* MERGEFORMAT </w:instrText>
      </w:r>
      <w:r w:rsidR="00AE4862" w:rsidRPr="00E449A4">
        <w:fldChar w:fldCharType="separate"/>
      </w:r>
      <w:r w:rsidR="004B69B4">
        <w:t>5.13.6</w:t>
      </w:r>
      <w:r w:rsidR="00AE4862" w:rsidRPr="00E449A4">
        <w:fldChar w:fldCharType="end"/>
      </w:r>
      <w:r w:rsidR="00ED5E7E" w:rsidRPr="00ED5E7E">
        <w:t xml:space="preserve"> </w:t>
      </w:r>
      <w:r w:rsidRPr="00103CDF">
        <w:t>for instructions on zipping updates.</w:t>
      </w:r>
    </w:p>
    <w:p w14:paraId="2915E591" w14:textId="069A09AA" w:rsidR="00863030" w:rsidRPr="004F0F74" w:rsidRDefault="00863030" w:rsidP="00BE68B4">
      <w:pPr>
        <w:pStyle w:val="BASBodyTextBold13"/>
      </w:pPr>
      <w:bookmarkStart w:id="2352" w:name="_Toc503453925"/>
      <w:bookmarkStart w:id="2353" w:name="_Toc503455602"/>
      <w:r w:rsidRPr="00103CDF">
        <w:t>Submitting the shapefile</w:t>
      </w:r>
      <w:bookmarkEnd w:id="2352"/>
      <w:bookmarkEnd w:id="2353"/>
    </w:p>
    <w:p w14:paraId="2915E592" w14:textId="5F72C3A3" w:rsidR="006A72B3" w:rsidRPr="00103CDF" w:rsidRDefault="00863030" w:rsidP="00D74715">
      <w:pPr>
        <w:pStyle w:val="BASBodyText1tabin"/>
        <w:sectPr w:rsidR="006A72B3" w:rsidRPr="00103CDF" w:rsidSect="002C00B8">
          <w:pgSz w:w="12240" w:h="15840"/>
          <w:pgMar w:top="1440" w:right="1440" w:bottom="1440" w:left="1440" w:header="720" w:footer="720" w:gutter="0"/>
          <w:pgNumType w:start="1" w:chapStyle="6"/>
          <w:cols w:space="720"/>
          <w:titlePg/>
          <w:docGrid w:linePitch="360"/>
        </w:sectPr>
      </w:pPr>
      <w:r w:rsidRPr="00103CDF">
        <w:t xml:space="preserve">The Census Bureau requires participants submit BAS return zip files using the Census Bureau’s </w:t>
      </w:r>
      <w:r w:rsidRPr="00103CDF">
        <w:rPr>
          <w:b/>
        </w:rPr>
        <w:t>SWIM</w:t>
      </w:r>
      <w:r w:rsidRPr="00103CDF">
        <w:t xml:space="preserve"> site.</w:t>
      </w:r>
      <w:r w:rsidR="004A53C1" w:rsidRPr="00103CDF">
        <w:t xml:space="preserve"> </w:t>
      </w:r>
      <w:r w:rsidRPr="00103CDF">
        <w:t>Please submit only the zip file.</w:t>
      </w:r>
      <w:r w:rsidR="004A53C1" w:rsidRPr="00103CDF">
        <w:t xml:space="preserve"> </w:t>
      </w:r>
      <w:r w:rsidRPr="00103CDF">
        <w:t xml:space="preserve">The </w:t>
      </w:r>
      <w:r w:rsidRPr="00103CDF">
        <w:rPr>
          <w:b/>
        </w:rPr>
        <w:t>SWIM</w:t>
      </w:r>
      <w:r w:rsidRPr="00103CDF">
        <w:t xml:space="preserve"> is located at </w:t>
      </w:r>
      <w:r w:rsidR="00386643">
        <w:t>&lt;</w:t>
      </w:r>
      <w:hyperlink r:id="rId124" w:history="1">
        <w:r w:rsidRPr="00103CDF">
          <w:rPr>
            <w:rStyle w:val="Hyperlink"/>
            <w:rFonts w:cs="Arial"/>
          </w:rPr>
          <w:t>https://respond.census.gov/swim</w:t>
        </w:r>
      </w:hyperlink>
      <w:r w:rsidR="00386643" w:rsidRPr="00386643">
        <w:rPr>
          <w:rStyle w:val="Hyperlink"/>
          <w:rFonts w:cs="Arial"/>
          <w:color w:val="auto"/>
          <w:u w:val="none"/>
        </w:rPr>
        <w:t>&gt;</w:t>
      </w:r>
      <w:r w:rsidRPr="00103CDF">
        <w:t>.</w:t>
      </w:r>
      <w:r w:rsidR="004A53C1" w:rsidRPr="00103CDF">
        <w:t xml:space="preserve"> </w:t>
      </w:r>
      <w:r w:rsidRPr="00103CDF">
        <w:t xml:space="preserve">For instructions on how to use SWIM, you can find them in </w:t>
      </w:r>
      <w:r w:rsidRPr="00B87F21">
        <w:rPr>
          <w:b/>
          <w:color w:val="0000FF"/>
        </w:rPr>
        <w:t xml:space="preserve">Section </w:t>
      </w:r>
      <w:r w:rsidR="00AE4862">
        <w:rPr>
          <w:b/>
          <w:color w:val="0000FF"/>
        </w:rPr>
        <w:fldChar w:fldCharType="begin"/>
      </w:r>
      <w:r w:rsidR="00AE4862">
        <w:rPr>
          <w:b/>
          <w:color w:val="0000FF"/>
        </w:rPr>
        <w:instrText xml:space="preserve"> REF _Ref503014372 \r \h </w:instrText>
      </w:r>
      <w:r w:rsidR="00AE4862">
        <w:rPr>
          <w:b/>
          <w:color w:val="0000FF"/>
        </w:rPr>
      </w:r>
      <w:r w:rsidR="00AE4862">
        <w:rPr>
          <w:b/>
          <w:color w:val="0000FF"/>
        </w:rPr>
        <w:fldChar w:fldCharType="separate"/>
      </w:r>
      <w:r w:rsidR="004B69B4">
        <w:rPr>
          <w:b/>
          <w:color w:val="0000FF"/>
        </w:rPr>
        <w:t>5.12.2</w:t>
      </w:r>
      <w:r w:rsidR="00AE4862">
        <w:rPr>
          <w:b/>
          <w:color w:val="0000FF"/>
        </w:rPr>
        <w:fldChar w:fldCharType="end"/>
      </w:r>
      <w:r w:rsidR="00AE4862">
        <w:rPr>
          <w:b/>
          <w:color w:val="0000FF"/>
        </w:rPr>
        <w:t xml:space="preserve"> </w:t>
      </w:r>
      <w:r w:rsidR="00F65462" w:rsidRPr="00103CDF">
        <w:t xml:space="preserve">and </w:t>
      </w:r>
      <w:r w:rsidR="00F65462" w:rsidRPr="00B87F21">
        <w:rPr>
          <w:b/>
          <w:color w:val="0000FF"/>
        </w:rPr>
        <w:t xml:space="preserve">Section </w:t>
      </w:r>
      <w:r w:rsidR="00AE4862">
        <w:rPr>
          <w:b/>
          <w:color w:val="0000FF"/>
        </w:rPr>
        <w:fldChar w:fldCharType="begin"/>
      </w:r>
      <w:r w:rsidR="00AE4862">
        <w:rPr>
          <w:b/>
          <w:color w:val="0000FF"/>
        </w:rPr>
        <w:instrText xml:space="preserve"> REF _Ref503014387 \r \h </w:instrText>
      </w:r>
      <w:r w:rsidR="00AE4862">
        <w:rPr>
          <w:b/>
          <w:color w:val="0000FF"/>
        </w:rPr>
      </w:r>
      <w:r w:rsidR="00AE4862">
        <w:rPr>
          <w:b/>
          <w:color w:val="0000FF"/>
        </w:rPr>
        <w:fldChar w:fldCharType="separate"/>
      </w:r>
      <w:r w:rsidR="004B69B4">
        <w:rPr>
          <w:b/>
          <w:color w:val="0000FF"/>
        </w:rPr>
        <w:t>5.12.4</w:t>
      </w:r>
      <w:r w:rsidR="00AE4862">
        <w:rPr>
          <w:b/>
          <w:color w:val="0000FF"/>
        </w:rPr>
        <w:fldChar w:fldCharType="end"/>
      </w:r>
      <w:r w:rsidR="00AE4862">
        <w:rPr>
          <w:b/>
          <w:color w:val="0000FF"/>
        </w:rPr>
        <w:t xml:space="preserve"> </w:t>
      </w:r>
      <w:r w:rsidRPr="00103CDF">
        <w:t>Submitting Digital Files via the Secure Web Incoming Module (SWIM).</w:t>
      </w:r>
    </w:p>
    <w:p w14:paraId="2915E593" w14:textId="23AA8368" w:rsidR="00C87916" w:rsidRPr="00D60BD7" w:rsidRDefault="00724B47" w:rsidP="006C41B1">
      <w:pPr>
        <w:pStyle w:val="Heading6"/>
      </w:pPr>
      <w:bookmarkStart w:id="2354" w:name="_Toc426034112"/>
      <w:bookmarkStart w:id="2355" w:name="_Ref436020887"/>
      <w:bookmarkStart w:id="2356" w:name="_Ref501078698"/>
      <w:bookmarkStart w:id="2357" w:name="_Ref501103648"/>
      <w:bookmarkStart w:id="2358" w:name="_Toc519522414"/>
      <w:r w:rsidRPr="00D60BD7">
        <w:t>MTFCC D</w:t>
      </w:r>
      <w:r w:rsidR="002D7F8C" w:rsidRPr="00D60BD7">
        <w:t>escriptions</w:t>
      </w:r>
      <w:r w:rsidRPr="00D60BD7">
        <w:t>–</w:t>
      </w:r>
      <w:r w:rsidR="002D7F8C" w:rsidRPr="00D60BD7">
        <w:t>Complete</w:t>
      </w:r>
      <w:r w:rsidR="00C87916" w:rsidRPr="00D60BD7">
        <w:t xml:space="preserve"> L</w:t>
      </w:r>
      <w:r w:rsidR="002D7F8C" w:rsidRPr="00D60BD7">
        <w:t>ist</w:t>
      </w:r>
      <w:bookmarkEnd w:id="2354"/>
      <w:bookmarkEnd w:id="2355"/>
      <w:bookmarkEnd w:id="2356"/>
      <w:bookmarkEnd w:id="2357"/>
      <w:bookmarkEnd w:id="2358"/>
    </w:p>
    <w:p w14:paraId="2915E594" w14:textId="5831AF02" w:rsidR="0008415E" w:rsidRDefault="00C87916" w:rsidP="00EE76B2">
      <w:pPr>
        <w:pStyle w:val="BASBodyText"/>
      </w:pPr>
      <w:r w:rsidRPr="00103CDF">
        <w:t>The MAF/TIGER Feature Classification Code (MTFCC) is a 5-digit code assigned by the Census Bureau to classify and describe geographic objects or features in Census Bureau MAF/TIGER products.</w:t>
      </w:r>
      <w:r w:rsidR="004A53C1" w:rsidRPr="00103CDF">
        <w:t xml:space="preserve"> </w:t>
      </w:r>
    </w:p>
    <w:p w14:paraId="4297BB70" w14:textId="3768D157" w:rsidR="00A23B97" w:rsidRPr="00103CDF" w:rsidRDefault="00A23B97" w:rsidP="001370D7">
      <w:pPr>
        <w:pStyle w:val="Caption"/>
      </w:pPr>
      <w:bookmarkStart w:id="2359" w:name="_Toc503016748"/>
      <w:r>
        <w:t xml:space="preserve">Table </w:t>
      </w:r>
      <w:r w:rsidR="00EE635D">
        <w:fldChar w:fldCharType="begin"/>
      </w:r>
      <w:r w:rsidR="00EE635D">
        <w:instrText xml:space="preserve"> SEQ Table \* ARABIC </w:instrText>
      </w:r>
      <w:r w:rsidR="00EE635D">
        <w:fldChar w:fldCharType="separate"/>
      </w:r>
      <w:r w:rsidR="004B69B4">
        <w:t>26</w:t>
      </w:r>
      <w:r w:rsidR="00EE635D">
        <w:fldChar w:fldCharType="end"/>
      </w:r>
      <w:r>
        <w:t>: MTFCC List</w:t>
      </w:r>
      <w:bookmarkEnd w:id="2359"/>
    </w:p>
    <w:tbl>
      <w:tblPr>
        <w:tblStyle w:val="TableGrid"/>
        <w:tblW w:w="9180" w:type="dxa"/>
        <w:tblInd w:w="198" w:type="dxa"/>
        <w:tblLayout w:type="fixed"/>
        <w:tblLook w:val="04A0" w:firstRow="1" w:lastRow="0" w:firstColumn="1" w:lastColumn="0" w:noHBand="0" w:noVBand="1"/>
        <w:tblDescription w:val="describes the MAF/TIGER Feature Classification Code (MTFCC)"/>
      </w:tblPr>
      <w:tblGrid>
        <w:gridCol w:w="990"/>
        <w:gridCol w:w="2250"/>
        <w:gridCol w:w="5940"/>
      </w:tblGrid>
      <w:tr w:rsidR="00BE3A5F" w:rsidRPr="00903FC7" w14:paraId="2C731461" w14:textId="77777777" w:rsidTr="008E50FF">
        <w:trPr>
          <w:tblHeader/>
        </w:trPr>
        <w:tc>
          <w:tcPr>
            <w:tcW w:w="990" w:type="dxa"/>
            <w:shd w:val="clear" w:color="auto" w:fill="948A54"/>
          </w:tcPr>
          <w:p w14:paraId="65219E74" w14:textId="77777777" w:rsidR="00BE3A5F" w:rsidRPr="00903FC7" w:rsidRDefault="00BE3A5F" w:rsidP="00187120">
            <w:pPr>
              <w:spacing w:before="120"/>
              <w:rPr>
                <w:rFonts w:cs="Arial"/>
                <w:caps w:val="0"/>
                <w:color w:val="FFFFFF" w:themeColor="background1"/>
                <w:sz w:val="20"/>
              </w:rPr>
            </w:pPr>
            <w:bookmarkStart w:id="2360" w:name="_Ref436021382"/>
            <w:r w:rsidRPr="00903FC7">
              <w:rPr>
                <w:rFonts w:cs="Arial"/>
                <w:b/>
                <w:caps w:val="0"/>
                <w:color w:val="FFFFFF" w:themeColor="background1"/>
                <w:sz w:val="20"/>
              </w:rPr>
              <w:t>MTFCC</w:t>
            </w:r>
          </w:p>
        </w:tc>
        <w:tc>
          <w:tcPr>
            <w:tcW w:w="2250" w:type="dxa"/>
            <w:shd w:val="clear" w:color="auto" w:fill="948A54"/>
          </w:tcPr>
          <w:p w14:paraId="55C8AF64" w14:textId="77777777" w:rsidR="00BE3A5F" w:rsidRPr="00903FC7" w:rsidRDefault="00BE3A5F" w:rsidP="00187120">
            <w:pPr>
              <w:spacing w:before="120"/>
              <w:rPr>
                <w:rFonts w:cs="Arial"/>
                <w:caps w:val="0"/>
                <w:color w:val="FFFFFF" w:themeColor="background1"/>
                <w:sz w:val="20"/>
              </w:rPr>
            </w:pPr>
            <w:r w:rsidRPr="00903FC7">
              <w:rPr>
                <w:rFonts w:cs="Arial"/>
                <w:b/>
                <w:caps w:val="0"/>
                <w:color w:val="FFFFFF" w:themeColor="background1"/>
                <w:sz w:val="20"/>
              </w:rPr>
              <w:t>Feature Class</w:t>
            </w:r>
          </w:p>
        </w:tc>
        <w:tc>
          <w:tcPr>
            <w:tcW w:w="5940" w:type="dxa"/>
            <w:shd w:val="clear" w:color="auto" w:fill="948A54"/>
          </w:tcPr>
          <w:p w14:paraId="0EFD74B6" w14:textId="77777777" w:rsidR="00BE3A5F" w:rsidRPr="00903FC7" w:rsidRDefault="00BE3A5F" w:rsidP="00187120">
            <w:pPr>
              <w:spacing w:before="120"/>
              <w:rPr>
                <w:rFonts w:cs="Arial"/>
                <w:caps w:val="0"/>
                <w:color w:val="FFFFFF" w:themeColor="background1"/>
                <w:sz w:val="20"/>
              </w:rPr>
            </w:pPr>
            <w:r w:rsidRPr="00903FC7">
              <w:rPr>
                <w:rFonts w:cs="Arial"/>
                <w:b/>
                <w:caps w:val="0"/>
                <w:color w:val="FFFFFF" w:themeColor="background1"/>
                <w:sz w:val="20"/>
              </w:rPr>
              <w:t>Feature Class Description</w:t>
            </w:r>
          </w:p>
        </w:tc>
      </w:tr>
      <w:tr w:rsidR="00BE3A5F" w:rsidRPr="00903FC7" w14:paraId="4AF02568" w14:textId="77777777" w:rsidTr="00187120">
        <w:tc>
          <w:tcPr>
            <w:tcW w:w="990" w:type="dxa"/>
          </w:tcPr>
          <w:p w14:paraId="55E191CC" w14:textId="77777777" w:rsidR="00BE3A5F" w:rsidRPr="00903FC7" w:rsidRDefault="00BE3A5F" w:rsidP="00187120">
            <w:pPr>
              <w:spacing w:after="20"/>
              <w:rPr>
                <w:rFonts w:cs="Arial"/>
                <w:caps w:val="0"/>
                <w:sz w:val="20"/>
              </w:rPr>
            </w:pPr>
            <w:r w:rsidRPr="00903FC7">
              <w:rPr>
                <w:rFonts w:cs="Arial"/>
                <w:caps w:val="0"/>
                <w:sz w:val="20"/>
              </w:rPr>
              <w:t>C3022</w:t>
            </w:r>
          </w:p>
        </w:tc>
        <w:tc>
          <w:tcPr>
            <w:tcW w:w="2250" w:type="dxa"/>
          </w:tcPr>
          <w:p w14:paraId="49A320AA" w14:textId="77777777" w:rsidR="00BE3A5F" w:rsidRPr="00903FC7" w:rsidRDefault="00BE3A5F" w:rsidP="00187120">
            <w:pPr>
              <w:spacing w:after="20"/>
              <w:rPr>
                <w:rFonts w:cs="Arial"/>
                <w:caps w:val="0"/>
                <w:sz w:val="20"/>
              </w:rPr>
            </w:pPr>
            <w:r w:rsidRPr="00903FC7">
              <w:rPr>
                <w:rFonts w:cs="Arial"/>
                <w:caps w:val="0"/>
                <w:sz w:val="20"/>
              </w:rPr>
              <w:t>Mountain Peak or Summit</w:t>
            </w:r>
          </w:p>
        </w:tc>
        <w:tc>
          <w:tcPr>
            <w:tcW w:w="5940" w:type="dxa"/>
          </w:tcPr>
          <w:p w14:paraId="122906A2" w14:textId="77777777" w:rsidR="00BE3A5F" w:rsidRPr="00903FC7" w:rsidRDefault="00BE3A5F" w:rsidP="00187120">
            <w:pPr>
              <w:spacing w:after="20"/>
              <w:rPr>
                <w:rFonts w:cs="Arial"/>
                <w:caps w:val="0"/>
                <w:sz w:val="20"/>
              </w:rPr>
            </w:pPr>
            <w:r w:rsidRPr="00903FC7">
              <w:rPr>
                <w:rFonts w:cs="Arial"/>
                <w:caps w:val="0"/>
                <w:sz w:val="20"/>
              </w:rPr>
              <w:t>A prominent elevation rising above the surrounding level of the Earth</w:t>
            </w:r>
            <w:r>
              <w:rPr>
                <w:rFonts w:cs="Arial"/>
                <w:caps w:val="0"/>
                <w:sz w:val="20"/>
              </w:rPr>
              <w:t>’</w:t>
            </w:r>
            <w:r w:rsidRPr="00903FC7">
              <w:rPr>
                <w:rFonts w:cs="Arial"/>
                <w:caps w:val="0"/>
                <w:sz w:val="20"/>
              </w:rPr>
              <w:t>s surface.</w:t>
            </w:r>
          </w:p>
        </w:tc>
      </w:tr>
      <w:tr w:rsidR="00BE3A5F" w:rsidRPr="00903FC7" w14:paraId="00A3F7A1" w14:textId="77777777" w:rsidTr="00187120">
        <w:tc>
          <w:tcPr>
            <w:tcW w:w="990" w:type="dxa"/>
          </w:tcPr>
          <w:p w14:paraId="79D7D53A" w14:textId="77777777" w:rsidR="00BE3A5F" w:rsidRPr="00903FC7" w:rsidRDefault="00BE3A5F" w:rsidP="00187120">
            <w:pPr>
              <w:spacing w:before="20" w:after="20"/>
              <w:rPr>
                <w:rFonts w:cs="Arial"/>
                <w:caps w:val="0"/>
                <w:sz w:val="20"/>
              </w:rPr>
            </w:pPr>
            <w:r w:rsidRPr="00903FC7">
              <w:rPr>
                <w:rFonts w:cs="Arial"/>
                <w:caps w:val="0"/>
                <w:sz w:val="20"/>
              </w:rPr>
              <w:t>C3023</w:t>
            </w:r>
          </w:p>
        </w:tc>
        <w:tc>
          <w:tcPr>
            <w:tcW w:w="2250" w:type="dxa"/>
          </w:tcPr>
          <w:p w14:paraId="681C1917" w14:textId="77777777" w:rsidR="00BE3A5F" w:rsidRPr="00903FC7" w:rsidRDefault="00BE3A5F" w:rsidP="00187120">
            <w:pPr>
              <w:spacing w:before="20" w:after="20"/>
              <w:rPr>
                <w:rFonts w:cs="Arial"/>
                <w:caps w:val="0"/>
                <w:sz w:val="20"/>
              </w:rPr>
            </w:pPr>
            <w:r w:rsidRPr="00903FC7">
              <w:rPr>
                <w:rFonts w:cs="Arial"/>
                <w:caps w:val="0"/>
                <w:sz w:val="20"/>
              </w:rPr>
              <w:t>Island</w:t>
            </w:r>
          </w:p>
        </w:tc>
        <w:tc>
          <w:tcPr>
            <w:tcW w:w="5940" w:type="dxa"/>
          </w:tcPr>
          <w:p w14:paraId="18FB6D7C" w14:textId="77777777" w:rsidR="00BE3A5F" w:rsidRPr="00903FC7" w:rsidRDefault="00BE3A5F" w:rsidP="00187120">
            <w:pPr>
              <w:spacing w:before="20" w:after="20"/>
              <w:rPr>
                <w:rFonts w:cs="Arial"/>
                <w:caps w:val="0"/>
                <w:sz w:val="20"/>
              </w:rPr>
            </w:pPr>
            <w:r w:rsidRPr="00903FC7">
              <w:rPr>
                <w:rFonts w:cs="Arial"/>
                <w:caps w:val="0"/>
                <w:sz w:val="20"/>
              </w:rPr>
              <w:t>An area of dry or relatively dry land surrounded by water or low wetland [including archipelago, atoll, cay, hammock, hummock, isla, isle, key, moku and rock].</w:t>
            </w:r>
          </w:p>
        </w:tc>
      </w:tr>
      <w:tr w:rsidR="00BE3A5F" w:rsidRPr="00903FC7" w14:paraId="3EADC123" w14:textId="77777777" w:rsidTr="00187120">
        <w:tc>
          <w:tcPr>
            <w:tcW w:w="990" w:type="dxa"/>
          </w:tcPr>
          <w:p w14:paraId="2D5F9D34" w14:textId="77777777" w:rsidR="00BE3A5F" w:rsidRPr="00903FC7" w:rsidRDefault="00BE3A5F" w:rsidP="00187120">
            <w:pPr>
              <w:spacing w:before="20" w:after="20"/>
              <w:rPr>
                <w:rFonts w:cs="Arial"/>
                <w:caps w:val="0"/>
                <w:sz w:val="20"/>
              </w:rPr>
            </w:pPr>
            <w:r w:rsidRPr="00903FC7">
              <w:rPr>
                <w:rFonts w:cs="Arial"/>
                <w:caps w:val="0"/>
                <w:sz w:val="20"/>
              </w:rPr>
              <w:t>C3024</w:t>
            </w:r>
          </w:p>
        </w:tc>
        <w:tc>
          <w:tcPr>
            <w:tcW w:w="2250" w:type="dxa"/>
          </w:tcPr>
          <w:p w14:paraId="481E92D5" w14:textId="77777777" w:rsidR="00BE3A5F" w:rsidRPr="00903FC7" w:rsidRDefault="00BE3A5F" w:rsidP="00187120">
            <w:pPr>
              <w:spacing w:before="20" w:after="20"/>
              <w:rPr>
                <w:rFonts w:cs="Arial"/>
                <w:caps w:val="0"/>
                <w:sz w:val="20"/>
              </w:rPr>
            </w:pPr>
            <w:r w:rsidRPr="00903FC7">
              <w:rPr>
                <w:rFonts w:cs="Arial"/>
                <w:caps w:val="0"/>
                <w:sz w:val="20"/>
              </w:rPr>
              <w:t>Levee</w:t>
            </w:r>
          </w:p>
        </w:tc>
        <w:tc>
          <w:tcPr>
            <w:tcW w:w="5940" w:type="dxa"/>
          </w:tcPr>
          <w:p w14:paraId="57F3CA89" w14:textId="77777777" w:rsidR="00BE3A5F" w:rsidRPr="00903FC7" w:rsidRDefault="00BE3A5F" w:rsidP="00187120">
            <w:pPr>
              <w:spacing w:before="20" w:after="20"/>
              <w:rPr>
                <w:rFonts w:cs="Arial"/>
                <w:caps w:val="0"/>
                <w:sz w:val="20"/>
              </w:rPr>
            </w:pPr>
            <w:r w:rsidRPr="00903FC7">
              <w:rPr>
                <w:rFonts w:cs="Arial"/>
                <w:caps w:val="0"/>
                <w:sz w:val="20"/>
              </w:rPr>
              <w:t>An embankment flanking a stream or other flowing water feature to prevent overflow.</w:t>
            </w:r>
          </w:p>
        </w:tc>
      </w:tr>
      <w:tr w:rsidR="00BE3A5F" w:rsidRPr="00903FC7" w14:paraId="3CA901E2" w14:textId="77777777" w:rsidTr="00187120">
        <w:tc>
          <w:tcPr>
            <w:tcW w:w="990" w:type="dxa"/>
          </w:tcPr>
          <w:p w14:paraId="2AD72D9D" w14:textId="77777777" w:rsidR="00BE3A5F" w:rsidRPr="00903FC7" w:rsidRDefault="00BE3A5F" w:rsidP="00187120">
            <w:pPr>
              <w:spacing w:before="20" w:after="20"/>
              <w:rPr>
                <w:rFonts w:cs="Arial"/>
                <w:caps w:val="0"/>
                <w:sz w:val="20"/>
              </w:rPr>
            </w:pPr>
            <w:r w:rsidRPr="00903FC7">
              <w:rPr>
                <w:rFonts w:cs="Arial"/>
                <w:caps w:val="0"/>
                <w:sz w:val="20"/>
              </w:rPr>
              <w:t>C3026</w:t>
            </w:r>
          </w:p>
        </w:tc>
        <w:tc>
          <w:tcPr>
            <w:tcW w:w="2250" w:type="dxa"/>
          </w:tcPr>
          <w:p w14:paraId="1BFDA7F8" w14:textId="77777777" w:rsidR="00BE3A5F" w:rsidRPr="00903FC7" w:rsidRDefault="00BE3A5F" w:rsidP="00187120">
            <w:pPr>
              <w:spacing w:before="20" w:after="20"/>
              <w:rPr>
                <w:rFonts w:cs="Arial"/>
                <w:caps w:val="0"/>
                <w:sz w:val="20"/>
              </w:rPr>
            </w:pPr>
            <w:r w:rsidRPr="00903FC7">
              <w:rPr>
                <w:rFonts w:cs="Arial"/>
                <w:caps w:val="0"/>
                <w:sz w:val="20"/>
              </w:rPr>
              <w:t>Quarry (not water-filled), Open Pit Mine or Mine</w:t>
            </w:r>
          </w:p>
        </w:tc>
        <w:tc>
          <w:tcPr>
            <w:tcW w:w="5940" w:type="dxa"/>
          </w:tcPr>
          <w:p w14:paraId="6D2196F4" w14:textId="77777777" w:rsidR="00BE3A5F" w:rsidRPr="00903FC7" w:rsidRDefault="00BE3A5F" w:rsidP="00187120">
            <w:pPr>
              <w:spacing w:before="20" w:after="20"/>
              <w:rPr>
                <w:rFonts w:cs="Arial"/>
                <w:caps w:val="0"/>
                <w:sz w:val="20"/>
              </w:rPr>
            </w:pPr>
            <w:r w:rsidRPr="00903FC7">
              <w:rPr>
                <w:rFonts w:cs="Arial"/>
                <w:caps w:val="0"/>
                <w:sz w:val="20"/>
              </w:rPr>
              <w:t>An area from which commercial minerals are or were removed from the Earth; not including an oilfield or gas field.</w:t>
            </w:r>
          </w:p>
        </w:tc>
      </w:tr>
      <w:tr w:rsidR="00BE3A5F" w:rsidRPr="00903FC7" w14:paraId="3E396A9C" w14:textId="77777777" w:rsidTr="00187120">
        <w:tc>
          <w:tcPr>
            <w:tcW w:w="990" w:type="dxa"/>
          </w:tcPr>
          <w:p w14:paraId="3AB9FCAA" w14:textId="77777777" w:rsidR="00BE3A5F" w:rsidRPr="00903FC7" w:rsidRDefault="00BE3A5F" w:rsidP="00187120">
            <w:pPr>
              <w:spacing w:before="20" w:after="20"/>
              <w:rPr>
                <w:rFonts w:cs="Arial"/>
                <w:caps w:val="0"/>
                <w:sz w:val="20"/>
              </w:rPr>
            </w:pPr>
            <w:r w:rsidRPr="00903FC7">
              <w:rPr>
                <w:rFonts w:cs="Arial"/>
                <w:caps w:val="0"/>
                <w:sz w:val="20"/>
              </w:rPr>
              <w:t>C3027</w:t>
            </w:r>
          </w:p>
        </w:tc>
        <w:tc>
          <w:tcPr>
            <w:tcW w:w="2250" w:type="dxa"/>
          </w:tcPr>
          <w:p w14:paraId="0C1EDD21" w14:textId="77777777" w:rsidR="00BE3A5F" w:rsidRPr="00903FC7" w:rsidRDefault="00BE3A5F" w:rsidP="00187120">
            <w:pPr>
              <w:spacing w:before="20" w:after="20"/>
              <w:rPr>
                <w:rFonts w:cs="Arial"/>
                <w:caps w:val="0"/>
                <w:sz w:val="20"/>
              </w:rPr>
            </w:pPr>
            <w:r w:rsidRPr="00903FC7">
              <w:rPr>
                <w:rFonts w:cs="Arial"/>
                <w:caps w:val="0"/>
                <w:sz w:val="20"/>
              </w:rPr>
              <w:t>Dam</w:t>
            </w:r>
          </w:p>
        </w:tc>
        <w:tc>
          <w:tcPr>
            <w:tcW w:w="5940" w:type="dxa"/>
          </w:tcPr>
          <w:p w14:paraId="1715E686" w14:textId="77777777" w:rsidR="00BE3A5F" w:rsidRPr="00903FC7" w:rsidRDefault="00BE3A5F" w:rsidP="00187120">
            <w:pPr>
              <w:spacing w:before="20" w:after="20"/>
              <w:rPr>
                <w:rFonts w:cs="Arial"/>
                <w:caps w:val="0"/>
                <w:sz w:val="20"/>
              </w:rPr>
            </w:pPr>
            <w:r w:rsidRPr="00903FC7">
              <w:rPr>
                <w:rFonts w:cs="Arial"/>
                <w:caps w:val="0"/>
                <w:sz w:val="20"/>
              </w:rPr>
              <w:t>A barrier built across the course of a stream to impound water and/or control water flow.</w:t>
            </w:r>
          </w:p>
        </w:tc>
      </w:tr>
      <w:tr w:rsidR="00BE3A5F" w:rsidRPr="00903FC7" w14:paraId="29536917" w14:textId="77777777" w:rsidTr="00187120">
        <w:tc>
          <w:tcPr>
            <w:tcW w:w="990" w:type="dxa"/>
          </w:tcPr>
          <w:p w14:paraId="3BBBCAE6" w14:textId="77777777" w:rsidR="00BE3A5F" w:rsidRPr="00903FC7" w:rsidRDefault="00BE3A5F" w:rsidP="00187120">
            <w:pPr>
              <w:spacing w:before="20" w:after="20"/>
              <w:rPr>
                <w:rFonts w:cs="Arial"/>
                <w:caps w:val="0"/>
                <w:sz w:val="20"/>
              </w:rPr>
            </w:pPr>
            <w:r w:rsidRPr="00903FC7">
              <w:rPr>
                <w:rFonts w:cs="Arial"/>
                <w:caps w:val="0"/>
                <w:sz w:val="20"/>
              </w:rPr>
              <w:t>C3061</w:t>
            </w:r>
          </w:p>
        </w:tc>
        <w:tc>
          <w:tcPr>
            <w:tcW w:w="2250" w:type="dxa"/>
          </w:tcPr>
          <w:p w14:paraId="2E63A66F" w14:textId="77777777" w:rsidR="00BE3A5F" w:rsidRPr="00903FC7" w:rsidRDefault="00BE3A5F" w:rsidP="00187120">
            <w:pPr>
              <w:spacing w:before="20" w:after="20"/>
              <w:rPr>
                <w:rFonts w:cs="Arial"/>
                <w:caps w:val="0"/>
                <w:sz w:val="20"/>
              </w:rPr>
            </w:pPr>
            <w:r w:rsidRPr="00903FC7">
              <w:rPr>
                <w:rFonts w:cs="Arial"/>
                <w:caps w:val="0"/>
                <w:sz w:val="20"/>
              </w:rPr>
              <w:t>Cul-de-sac</w:t>
            </w:r>
          </w:p>
        </w:tc>
        <w:tc>
          <w:tcPr>
            <w:tcW w:w="5940" w:type="dxa"/>
          </w:tcPr>
          <w:p w14:paraId="3FF4B1BD" w14:textId="77777777" w:rsidR="00BE3A5F" w:rsidRPr="00903FC7" w:rsidRDefault="00BE3A5F" w:rsidP="00187120">
            <w:pPr>
              <w:spacing w:before="20" w:after="20"/>
              <w:rPr>
                <w:rFonts w:cs="Arial"/>
                <w:caps w:val="0"/>
                <w:sz w:val="20"/>
              </w:rPr>
            </w:pPr>
            <w:r w:rsidRPr="00903FC7">
              <w:rPr>
                <w:rFonts w:cs="Arial"/>
                <w:caps w:val="0"/>
                <w:sz w:val="20"/>
              </w:rPr>
              <w:t>An expanded paved area at the end of a street used by vehicles for turning around. For mapping purposes, the Census Bureau maps it only as a point feature.</w:t>
            </w:r>
          </w:p>
        </w:tc>
      </w:tr>
      <w:tr w:rsidR="00BE3A5F" w:rsidRPr="00903FC7" w14:paraId="37CA8221" w14:textId="77777777" w:rsidTr="00187120">
        <w:tc>
          <w:tcPr>
            <w:tcW w:w="990" w:type="dxa"/>
          </w:tcPr>
          <w:p w14:paraId="7FF3717E" w14:textId="77777777" w:rsidR="00BE3A5F" w:rsidRPr="00903FC7" w:rsidRDefault="00BE3A5F" w:rsidP="00187120">
            <w:pPr>
              <w:spacing w:before="20" w:after="20"/>
              <w:rPr>
                <w:rFonts w:cs="Arial"/>
                <w:caps w:val="0"/>
                <w:sz w:val="20"/>
              </w:rPr>
            </w:pPr>
            <w:r w:rsidRPr="00903FC7">
              <w:rPr>
                <w:rFonts w:cs="Arial"/>
                <w:caps w:val="0"/>
                <w:sz w:val="20"/>
              </w:rPr>
              <w:t>C3062</w:t>
            </w:r>
          </w:p>
        </w:tc>
        <w:tc>
          <w:tcPr>
            <w:tcW w:w="2250" w:type="dxa"/>
          </w:tcPr>
          <w:p w14:paraId="3955DC52" w14:textId="77777777" w:rsidR="00BE3A5F" w:rsidRPr="00903FC7" w:rsidRDefault="00BE3A5F" w:rsidP="00187120">
            <w:pPr>
              <w:spacing w:before="20" w:after="20"/>
              <w:rPr>
                <w:rFonts w:cs="Arial"/>
                <w:caps w:val="0"/>
                <w:sz w:val="20"/>
              </w:rPr>
            </w:pPr>
            <w:r w:rsidRPr="00903FC7">
              <w:rPr>
                <w:rFonts w:cs="Arial"/>
                <w:caps w:val="0"/>
                <w:sz w:val="20"/>
              </w:rPr>
              <w:t>Traffic Circle</w:t>
            </w:r>
          </w:p>
        </w:tc>
        <w:tc>
          <w:tcPr>
            <w:tcW w:w="5940" w:type="dxa"/>
          </w:tcPr>
          <w:p w14:paraId="2DF1FED8" w14:textId="77777777" w:rsidR="00BE3A5F" w:rsidRPr="00903FC7" w:rsidRDefault="00BE3A5F" w:rsidP="00187120">
            <w:pPr>
              <w:spacing w:before="20" w:after="20"/>
              <w:rPr>
                <w:rFonts w:cs="Arial"/>
                <w:caps w:val="0"/>
                <w:sz w:val="20"/>
              </w:rPr>
            </w:pPr>
            <w:r w:rsidRPr="00903FC7">
              <w:rPr>
                <w:rFonts w:cs="Arial"/>
                <w:caps w:val="0"/>
                <w:sz w:val="20"/>
              </w:rPr>
              <w:t>A circular intersection allowing for continuous movement of traffic at the meeting of roadways.</w:t>
            </w:r>
          </w:p>
        </w:tc>
      </w:tr>
      <w:tr w:rsidR="00BE3A5F" w:rsidRPr="00903FC7" w14:paraId="50E21E03" w14:textId="77777777" w:rsidTr="00187120">
        <w:tc>
          <w:tcPr>
            <w:tcW w:w="990" w:type="dxa"/>
          </w:tcPr>
          <w:p w14:paraId="6EEF07C6" w14:textId="77777777" w:rsidR="00BE3A5F" w:rsidRPr="00903FC7" w:rsidRDefault="00BE3A5F" w:rsidP="00187120">
            <w:pPr>
              <w:spacing w:before="20" w:after="20"/>
              <w:rPr>
                <w:rFonts w:cs="Arial"/>
                <w:caps w:val="0"/>
                <w:sz w:val="20"/>
              </w:rPr>
            </w:pPr>
            <w:r w:rsidRPr="00903FC7">
              <w:rPr>
                <w:rFonts w:cs="Arial"/>
                <w:caps w:val="0"/>
                <w:sz w:val="20"/>
              </w:rPr>
              <w:t>C3066</w:t>
            </w:r>
          </w:p>
        </w:tc>
        <w:tc>
          <w:tcPr>
            <w:tcW w:w="2250" w:type="dxa"/>
          </w:tcPr>
          <w:p w14:paraId="630A2453" w14:textId="77777777" w:rsidR="00BE3A5F" w:rsidRPr="00903FC7" w:rsidRDefault="00BE3A5F" w:rsidP="00187120">
            <w:pPr>
              <w:spacing w:before="20" w:after="20"/>
              <w:rPr>
                <w:rFonts w:cs="Arial"/>
                <w:caps w:val="0"/>
                <w:sz w:val="20"/>
              </w:rPr>
            </w:pPr>
            <w:r w:rsidRPr="00903FC7">
              <w:rPr>
                <w:rFonts w:cs="Arial"/>
                <w:caps w:val="0"/>
                <w:sz w:val="20"/>
              </w:rPr>
              <w:t>Gate</w:t>
            </w:r>
          </w:p>
        </w:tc>
        <w:tc>
          <w:tcPr>
            <w:tcW w:w="5940" w:type="dxa"/>
          </w:tcPr>
          <w:p w14:paraId="1720657D" w14:textId="77777777" w:rsidR="00BE3A5F" w:rsidRPr="00903FC7" w:rsidRDefault="00BE3A5F" w:rsidP="00187120">
            <w:pPr>
              <w:spacing w:before="20" w:after="20"/>
              <w:rPr>
                <w:rFonts w:cs="Arial"/>
                <w:caps w:val="0"/>
                <w:sz w:val="20"/>
              </w:rPr>
            </w:pPr>
            <w:r w:rsidRPr="00903FC7">
              <w:rPr>
                <w:rFonts w:cs="Arial"/>
                <w:caps w:val="0"/>
                <w:sz w:val="20"/>
              </w:rPr>
              <w:t>A movable barrier across a road.</w:t>
            </w:r>
          </w:p>
        </w:tc>
      </w:tr>
      <w:tr w:rsidR="00BE3A5F" w:rsidRPr="00903FC7" w14:paraId="33EFA3CC" w14:textId="77777777" w:rsidTr="00187120">
        <w:tc>
          <w:tcPr>
            <w:tcW w:w="990" w:type="dxa"/>
          </w:tcPr>
          <w:p w14:paraId="0DA63C60" w14:textId="77777777" w:rsidR="00BE3A5F" w:rsidRPr="00903FC7" w:rsidRDefault="00BE3A5F" w:rsidP="00187120">
            <w:pPr>
              <w:spacing w:before="20" w:after="20"/>
              <w:rPr>
                <w:rFonts w:cs="Arial"/>
                <w:caps w:val="0"/>
                <w:sz w:val="20"/>
              </w:rPr>
            </w:pPr>
            <w:r w:rsidRPr="00903FC7">
              <w:rPr>
                <w:rFonts w:cs="Arial"/>
                <w:caps w:val="0"/>
                <w:sz w:val="20"/>
              </w:rPr>
              <w:t>C3067</w:t>
            </w:r>
          </w:p>
        </w:tc>
        <w:tc>
          <w:tcPr>
            <w:tcW w:w="2250" w:type="dxa"/>
          </w:tcPr>
          <w:p w14:paraId="3D66D5D7" w14:textId="77777777" w:rsidR="00BE3A5F" w:rsidRPr="00903FC7" w:rsidRDefault="00BE3A5F" w:rsidP="00187120">
            <w:pPr>
              <w:spacing w:before="20" w:after="20"/>
              <w:rPr>
                <w:rFonts w:cs="Arial"/>
                <w:caps w:val="0"/>
                <w:sz w:val="20"/>
              </w:rPr>
            </w:pPr>
            <w:r w:rsidRPr="00903FC7">
              <w:rPr>
                <w:rFonts w:cs="Arial"/>
                <w:caps w:val="0"/>
                <w:sz w:val="20"/>
              </w:rPr>
              <w:t>Toll Booth</w:t>
            </w:r>
          </w:p>
        </w:tc>
        <w:tc>
          <w:tcPr>
            <w:tcW w:w="5940" w:type="dxa"/>
          </w:tcPr>
          <w:p w14:paraId="2D265DF7" w14:textId="77777777" w:rsidR="00BE3A5F" w:rsidRPr="00903FC7" w:rsidRDefault="00BE3A5F" w:rsidP="00187120">
            <w:pPr>
              <w:spacing w:before="20" w:after="20"/>
              <w:rPr>
                <w:rFonts w:cs="Arial"/>
                <w:caps w:val="0"/>
                <w:sz w:val="20"/>
              </w:rPr>
            </w:pPr>
            <w:r w:rsidRPr="00903FC7">
              <w:rPr>
                <w:rFonts w:cs="Arial"/>
                <w:caps w:val="0"/>
                <w:sz w:val="20"/>
              </w:rPr>
              <w:t>A structure or barrier where a fee is collected for using a road.</w:t>
            </w:r>
          </w:p>
        </w:tc>
      </w:tr>
      <w:tr w:rsidR="00BE3A5F" w:rsidRPr="00903FC7" w14:paraId="4900E93D" w14:textId="77777777" w:rsidTr="00187120">
        <w:tc>
          <w:tcPr>
            <w:tcW w:w="990" w:type="dxa"/>
          </w:tcPr>
          <w:p w14:paraId="0B6BA580" w14:textId="77777777" w:rsidR="00BE3A5F" w:rsidRPr="00903FC7" w:rsidRDefault="00BE3A5F" w:rsidP="00187120">
            <w:pPr>
              <w:spacing w:before="20" w:after="20"/>
              <w:rPr>
                <w:rFonts w:cs="Arial"/>
                <w:caps w:val="0"/>
                <w:sz w:val="20"/>
              </w:rPr>
            </w:pPr>
            <w:r w:rsidRPr="00903FC7">
              <w:rPr>
                <w:rFonts w:cs="Arial"/>
                <w:caps w:val="0"/>
                <w:sz w:val="20"/>
              </w:rPr>
              <w:t>C3071</w:t>
            </w:r>
          </w:p>
        </w:tc>
        <w:tc>
          <w:tcPr>
            <w:tcW w:w="2250" w:type="dxa"/>
          </w:tcPr>
          <w:p w14:paraId="3BB8D18D" w14:textId="77777777" w:rsidR="00BE3A5F" w:rsidRPr="00903FC7" w:rsidRDefault="00BE3A5F" w:rsidP="00187120">
            <w:pPr>
              <w:spacing w:before="20" w:after="20"/>
              <w:rPr>
                <w:rFonts w:cs="Arial"/>
                <w:caps w:val="0"/>
                <w:sz w:val="20"/>
              </w:rPr>
            </w:pPr>
            <w:r w:rsidRPr="00903FC7">
              <w:rPr>
                <w:rFonts w:cs="Arial"/>
                <w:caps w:val="0"/>
                <w:sz w:val="20"/>
              </w:rPr>
              <w:t>Lookout Tower</w:t>
            </w:r>
          </w:p>
        </w:tc>
        <w:tc>
          <w:tcPr>
            <w:tcW w:w="5940" w:type="dxa"/>
          </w:tcPr>
          <w:p w14:paraId="3C4BF4F3" w14:textId="77777777" w:rsidR="00BE3A5F" w:rsidRPr="00903FC7" w:rsidRDefault="00BE3A5F" w:rsidP="00187120">
            <w:pPr>
              <w:spacing w:before="20" w:after="20"/>
              <w:rPr>
                <w:rFonts w:cs="Arial"/>
                <w:caps w:val="0"/>
                <w:sz w:val="20"/>
              </w:rPr>
            </w:pPr>
            <w:r w:rsidRPr="00903FC7">
              <w:rPr>
                <w:rFonts w:cs="Arial"/>
                <w:caps w:val="0"/>
                <w:sz w:val="20"/>
              </w:rPr>
              <w:t>A manmade structure, higher than its diameter, used for observation.</w:t>
            </w:r>
          </w:p>
        </w:tc>
      </w:tr>
      <w:tr w:rsidR="00BE3A5F" w:rsidRPr="00903FC7" w14:paraId="5DA27FB9" w14:textId="77777777" w:rsidTr="00187120">
        <w:tc>
          <w:tcPr>
            <w:tcW w:w="990" w:type="dxa"/>
          </w:tcPr>
          <w:p w14:paraId="4300B6A1" w14:textId="77777777" w:rsidR="00BE3A5F" w:rsidRPr="00903FC7" w:rsidRDefault="00BE3A5F" w:rsidP="00187120">
            <w:pPr>
              <w:spacing w:before="20" w:after="20"/>
              <w:rPr>
                <w:rFonts w:cs="Arial"/>
                <w:caps w:val="0"/>
                <w:sz w:val="20"/>
              </w:rPr>
            </w:pPr>
            <w:r w:rsidRPr="00903FC7">
              <w:rPr>
                <w:rFonts w:cs="Arial"/>
                <w:caps w:val="0"/>
                <w:sz w:val="20"/>
              </w:rPr>
              <w:t>C3074</w:t>
            </w:r>
          </w:p>
        </w:tc>
        <w:tc>
          <w:tcPr>
            <w:tcW w:w="2250" w:type="dxa"/>
          </w:tcPr>
          <w:p w14:paraId="0D6B26CB" w14:textId="77777777" w:rsidR="00BE3A5F" w:rsidRPr="00903FC7" w:rsidRDefault="00BE3A5F" w:rsidP="00187120">
            <w:pPr>
              <w:spacing w:before="20" w:after="20"/>
              <w:rPr>
                <w:rFonts w:cs="Arial"/>
                <w:caps w:val="0"/>
                <w:sz w:val="20"/>
              </w:rPr>
            </w:pPr>
            <w:r w:rsidRPr="00903FC7">
              <w:rPr>
                <w:rFonts w:cs="Arial"/>
                <w:caps w:val="0"/>
                <w:sz w:val="20"/>
              </w:rPr>
              <w:t>Lighthouse Beacon</w:t>
            </w:r>
          </w:p>
        </w:tc>
        <w:tc>
          <w:tcPr>
            <w:tcW w:w="5940" w:type="dxa"/>
          </w:tcPr>
          <w:p w14:paraId="62BBE73A" w14:textId="77777777" w:rsidR="00BE3A5F" w:rsidRPr="00903FC7" w:rsidRDefault="00BE3A5F" w:rsidP="00187120">
            <w:pPr>
              <w:spacing w:before="20" w:after="20"/>
              <w:rPr>
                <w:rFonts w:cs="Arial"/>
                <w:caps w:val="0"/>
                <w:sz w:val="20"/>
              </w:rPr>
            </w:pPr>
            <w:r w:rsidRPr="00903FC7">
              <w:rPr>
                <w:rFonts w:cs="Arial"/>
                <w:caps w:val="0"/>
                <w:sz w:val="20"/>
              </w:rPr>
              <w:t>A manmade structure, higher than its diameter, used for transmission of light and possibly sound generally to aid in navigation.</w:t>
            </w:r>
          </w:p>
        </w:tc>
      </w:tr>
      <w:tr w:rsidR="00BE3A5F" w:rsidRPr="00903FC7" w14:paraId="5D558642" w14:textId="77777777" w:rsidTr="00187120">
        <w:tc>
          <w:tcPr>
            <w:tcW w:w="990" w:type="dxa"/>
          </w:tcPr>
          <w:p w14:paraId="3E0ACC60" w14:textId="77777777" w:rsidR="00BE3A5F" w:rsidRPr="00903FC7" w:rsidRDefault="00BE3A5F" w:rsidP="00187120">
            <w:pPr>
              <w:spacing w:before="20" w:after="20"/>
              <w:rPr>
                <w:rFonts w:cs="Arial"/>
                <w:caps w:val="0"/>
                <w:sz w:val="20"/>
              </w:rPr>
            </w:pPr>
            <w:r w:rsidRPr="00903FC7">
              <w:rPr>
                <w:rFonts w:cs="Arial"/>
                <w:caps w:val="0"/>
                <w:sz w:val="20"/>
              </w:rPr>
              <w:t>C3075</w:t>
            </w:r>
          </w:p>
        </w:tc>
        <w:tc>
          <w:tcPr>
            <w:tcW w:w="2250" w:type="dxa"/>
          </w:tcPr>
          <w:p w14:paraId="3F4F557E" w14:textId="77777777" w:rsidR="00BE3A5F" w:rsidRPr="00903FC7" w:rsidRDefault="00BE3A5F" w:rsidP="00187120">
            <w:pPr>
              <w:spacing w:before="20" w:after="20"/>
              <w:rPr>
                <w:rFonts w:cs="Arial"/>
                <w:caps w:val="0"/>
                <w:sz w:val="20"/>
              </w:rPr>
            </w:pPr>
            <w:r w:rsidRPr="00903FC7">
              <w:rPr>
                <w:rFonts w:cs="Arial"/>
                <w:caps w:val="0"/>
                <w:sz w:val="20"/>
              </w:rPr>
              <w:t>Tank/Tank Farm</w:t>
            </w:r>
          </w:p>
        </w:tc>
        <w:tc>
          <w:tcPr>
            <w:tcW w:w="5940" w:type="dxa"/>
          </w:tcPr>
          <w:p w14:paraId="618F9BB6" w14:textId="77777777" w:rsidR="00BE3A5F" w:rsidRPr="00903FC7" w:rsidRDefault="00BE3A5F" w:rsidP="00187120">
            <w:pPr>
              <w:spacing w:before="20" w:after="20"/>
              <w:rPr>
                <w:rFonts w:cs="Arial"/>
                <w:caps w:val="0"/>
                <w:sz w:val="20"/>
              </w:rPr>
            </w:pPr>
            <w:r w:rsidRPr="00903FC7">
              <w:rPr>
                <w:rFonts w:cs="Arial"/>
                <w:caps w:val="0"/>
                <w:sz w:val="20"/>
              </w:rPr>
              <w:t>One or more manmade structures, each higher than its diameter, used for liquid (other than water) or gas storage or for distribution activities.</w:t>
            </w:r>
          </w:p>
        </w:tc>
      </w:tr>
      <w:tr w:rsidR="00BE3A5F" w:rsidRPr="00903FC7" w14:paraId="113E1B7A" w14:textId="77777777" w:rsidTr="00187120">
        <w:tc>
          <w:tcPr>
            <w:tcW w:w="990" w:type="dxa"/>
          </w:tcPr>
          <w:p w14:paraId="350C7675" w14:textId="77777777" w:rsidR="00BE3A5F" w:rsidRPr="00903FC7" w:rsidRDefault="00BE3A5F" w:rsidP="00187120">
            <w:pPr>
              <w:spacing w:before="20" w:after="20"/>
              <w:rPr>
                <w:rFonts w:cs="Arial"/>
                <w:caps w:val="0"/>
                <w:sz w:val="20"/>
              </w:rPr>
            </w:pPr>
            <w:r w:rsidRPr="00903FC7">
              <w:rPr>
                <w:rFonts w:cs="Arial"/>
                <w:caps w:val="0"/>
                <w:sz w:val="20"/>
              </w:rPr>
              <w:t>C3076</w:t>
            </w:r>
          </w:p>
        </w:tc>
        <w:tc>
          <w:tcPr>
            <w:tcW w:w="2250" w:type="dxa"/>
          </w:tcPr>
          <w:p w14:paraId="3A29303C" w14:textId="77777777" w:rsidR="00BE3A5F" w:rsidRPr="00903FC7" w:rsidRDefault="00BE3A5F" w:rsidP="00187120">
            <w:pPr>
              <w:spacing w:before="20" w:after="20"/>
              <w:rPr>
                <w:rFonts w:cs="Arial"/>
                <w:caps w:val="0"/>
                <w:sz w:val="20"/>
              </w:rPr>
            </w:pPr>
            <w:r w:rsidRPr="00903FC7">
              <w:rPr>
                <w:rFonts w:cs="Arial"/>
                <w:caps w:val="0"/>
                <w:sz w:val="20"/>
              </w:rPr>
              <w:t>Windmill Farm</w:t>
            </w:r>
          </w:p>
        </w:tc>
        <w:tc>
          <w:tcPr>
            <w:tcW w:w="5940" w:type="dxa"/>
          </w:tcPr>
          <w:p w14:paraId="592C3D72" w14:textId="77777777" w:rsidR="00BE3A5F" w:rsidRPr="00903FC7" w:rsidRDefault="00BE3A5F" w:rsidP="00187120">
            <w:pPr>
              <w:spacing w:before="20" w:after="20"/>
              <w:rPr>
                <w:rFonts w:cs="Arial"/>
                <w:caps w:val="0"/>
                <w:sz w:val="20"/>
              </w:rPr>
            </w:pPr>
            <w:r w:rsidRPr="00903FC7">
              <w:rPr>
                <w:rFonts w:cs="Arial"/>
                <w:caps w:val="0"/>
                <w:sz w:val="20"/>
              </w:rPr>
              <w:t>One or more manmade structures used to generate power from the wind.</w:t>
            </w:r>
          </w:p>
        </w:tc>
      </w:tr>
      <w:tr w:rsidR="00BE3A5F" w:rsidRPr="00903FC7" w14:paraId="0D6C6FA2" w14:textId="77777777" w:rsidTr="00187120">
        <w:tc>
          <w:tcPr>
            <w:tcW w:w="990" w:type="dxa"/>
          </w:tcPr>
          <w:p w14:paraId="16B0E1BA" w14:textId="77777777" w:rsidR="00BE3A5F" w:rsidRPr="00903FC7" w:rsidRDefault="00BE3A5F" w:rsidP="00187120">
            <w:pPr>
              <w:spacing w:before="20" w:after="20"/>
              <w:rPr>
                <w:rFonts w:cs="Arial"/>
                <w:caps w:val="0"/>
                <w:sz w:val="20"/>
              </w:rPr>
            </w:pPr>
            <w:r w:rsidRPr="00903FC7">
              <w:rPr>
                <w:rFonts w:cs="Arial"/>
                <w:caps w:val="0"/>
                <w:sz w:val="20"/>
              </w:rPr>
              <w:t>C3077</w:t>
            </w:r>
          </w:p>
        </w:tc>
        <w:tc>
          <w:tcPr>
            <w:tcW w:w="2250" w:type="dxa"/>
          </w:tcPr>
          <w:p w14:paraId="1AD05E36" w14:textId="77777777" w:rsidR="00BE3A5F" w:rsidRPr="00903FC7" w:rsidRDefault="00BE3A5F" w:rsidP="00187120">
            <w:pPr>
              <w:spacing w:before="20" w:after="20"/>
              <w:rPr>
                <w:rFonts w:cs="Arial"/>
                <w:caps w:val="0"/>
                <w:sz w:val="20"/>
              </w:rPr>
            </w:pPr>
            <w:r w:rsidRPr="00903FC7">
              <w:rPr>
                <w:rFonts w:cs="Arial"/>
                <w:caps w:val="0"/>
                <w:sz w:val="20"/>
              </w:rPr>
              <w:t>Solar Farm</w:t>
            </w:r>
          </w:p>
        </w:tc>
        <w:tc>
          <w:tcPr>
            <w:tcW w:w="5940" w:type="dxa"/>
          </w:tcPr>
          <w:p w14:paraId="46BAF597" w14:textId="77777777" w:rsidR="00BE3A5F" w:rsidRPr="00903FC7" w:rsidRDefault="00BE3A5F" w:rsidP="00187120">
            <w:pPr>
              <w:spacing w:before="20" w:after="20"/>
              <w:rPr>
                <w:rFonts w:cs="Arial"/>
                <w:caps w:val="0"/>
                <w:sz w:val="20"/>
              </w:rPr>
            </w:pPr>
            <w:r w:rsidRPr="00903FC7">
              <w:rPr>
                <w:rFonts w:cs="Arial"/>
                <w:caps w:val="0"/>
                <w:sz w:val="20"/>
              </w:rPr>
              <w:t>One or more manmade structures used to generate power from the sun.</w:t>
            </w:r>
          </w:p>
        </w:tc>
      </w:tr>
      <w:tr w:rsidR="00BE3A5F" w:rsidRPr="00903FC7" w14:paraId="0FC2769D" w14:textId="77777777" w:rsidTr="00187120">
        <w:tc>
          <w:tcPr>
            <w:tcW w:w="990" w:type="dxa"/>
          </w:tcPr>
          <w:p w14:paraId="14036229" w14:textId="77777777" w:rsidR="00BE3A5F" w:rsidRPr="00903FC7" w:rsidRDefault="00BE3A5F" w:rsidP="00187120">
            <w:pPr>
              <w:spacing w:before="20" w:after="20"/>
              <w:rPr>
                <w:rFonts w:cs="Arial"/>
                <w:caps w:val="0"/>
                <w:sz w:val="20"/>
              </w:rPr>
            </w:pPr>
            <w:r w:rsidRPr="00903FC7">
              <w:rPr>
                <w:rFonts w:cs="Arial"/>
                <w:caps w:val="0"/>
                <w:sz w:val="20"/>
              </w:rPr>
              <w:t>C3078</w:t>
            </w:r>
          </w:p>
        </w:tc>
        <w:tc>
          <w:tcPr>
            <w:tcW w:w="2250" w:type="dxa"/>
          </w:tcPr>
          <w:p w14:paraId="60D97D3C" w14:textId="77777777" w:rsidR="00BE3A5F" w:rsidRPr="00903FC7" w:rsidRDefault="00BE3A5F" w:rsidP="00187120">
            <w:pPr>
              <w:spacing w:before="20" w:after="20"/>
              <w:rPr>
                <w:rFonts w:cs="Arial"/>
                <w:caps w:val="0"/>
                <w:sz w:val="20"/>
              </w:rPr>
            </w:pPr>
            <w:r w:rsidRPr="00903FC7">
              <w:rPr>
                <w:rFonts w:cs="Arial"/>
                <w:caps w:val="0"/>
                <w:sz w:val="20"/>
              </w:rPr>
              <w:t>Monument or Memorial</w:t>
            </w:r>
          </w:p>
        </w:tc>
        <w:tc>
          <w:tcPr>
            <w:tcW w:w="5940" w:type="dxa"/>
          </w:tcPr>
          <w:p w14:paraId="12A6456F" w14:textId="77777777" w:rsidR="00BE3A5F" w:rsidRPr="00903FC7" w:rsidRDefault="00BE3A5F" w:rsidP="00187120">
            <w:pPr>
              <w:spacing w:before="20" w:after="20"/>
              <w:rPr>
                <w:rFonts w:cs="Arial"/>
                <w:caps w:val="0"/>
                <w:sz w:val="20"/>
              </w:rPr>
            </w:pPr>
            <w:r w:rsidRPr="00903FC7">
              <w:rPr>
                <w:rFonts w:cs="Arial"/>
                <w:caps w:val="0"/>
                <w:sz w:val="20"/>
              </w:rPr>
              <w:t>A manmade structure to educate, commemorate, or memorialize an event, person, or feature.</w:t>
            </w:r>
          </w:p>
        </w:tc>
      </w:tr>
      <w:tr w:rsidR="00BE3A5F" w:rsidRPr="00903FC7" w14:paraId="241839EC" w14:textId="77777777" w:rsidTr="00187120">
        <w:tc>
          <w:tcPr>
            <w:tcW w:w="990" w:type="dxa"/>
          </w:tcPr>
          <w:p w14:paraId="324D1CDC" w14:textId="77777777" w:rsidR="00BE3A5F" w:rsidRPr="00903FC7" w:rsidRDefault="00BE3A5F" w:rsidP="00187120">
            <w:pPr>
              <w:spacing w:before="20" w:after="20"/>
              <w:rPr>
                <w:rFonts w:cs="Arial"/>
                <w:caps w:val="0"/>
                <w:sz w:val="20"/>
              </w:rPr>
            </w:pPr>
            <w:r w:rsidRPr="00903FC7">
              <w:rPr>
                <w:rFonts w:cs="Arial"/>
                <w:caps w:val="0"/>
                <w:sz w:val="20"/>
              </w:rPr>
              <w:t>C3079</w:t>
            </w:r>
          </w:p>
        </w:tc>
        <w:tc>
          <w:tcPr>
            <w:tcW w:w="2250" w:type="dxa"/>
          </w:tcPr>
          <w:p w14:paraId="5358E3C3" w14:textId="77777777" w:rsidR="00BE3A5F" w:rsidRPr="00903FC7" w:rsidRDefault="00BE3A5F" w:rsidP="00187120">
            <w:pPr>
              <w:spacing w:before="20" w:after="20"/>
              <w:rPr>
                <w:rFonts w:cs="Arial"/>
                <w:caps w:val="0"/>
                <w:sz w:val="20"/>
              </w:rPr>
            </w:pPr>
            <w:r w:rsidRPr="00903FC7">
              <w:rPr>
                <w:rFonts w:cs="Arial"/>
                <w:caps w:val="0"/>
                <w:sz w:val="20"/>
              </w:rPr>
              <w:t>Boundary Monument Point</w:t>
            </w:r>
          </w:p>
        </w:tc>
        <w:tc>
          <w:tcPr>
            <w:tcW w:w="5940" w:type="dxa"/>
          </w:tcPr>
          <w:p w14:paraId="14268064" w14:textId="77777777" w:rsidR="00BE3A5F" w:rsidRPr="00903FC7" w:rsidRDefault="00BE3A5F" w:rsidP="00187120">
            <w:pPr>
              <w:spacing w:before="20" w:after="20"/>
              <w:rPr>
                <w:rFonts w:cs="Arial"/>
                <w:caps w:val="0"/>
                <w:sz w:val="20"/>
              </w:rPr>
            </w:pPr>
            <w:r w:rsidRPr="00903FC7">
              <w:rPr>
                <w:rFonts w:cs="Arial"/>
                <w:caps w:val="0"/>
                <w:sz w:val="20"/>
              </w:rPr>
              <w:t>A material object placed on or near a boundary line to preserve and identify the location of the boundary line on the ground.</w:t>
            </w:r>
          </w:p>
        </w:tc>
      </w:tr>
      <w:tr w:rsidR="00BE3A5F" w:rsidRPr="00903FC7" w14:paraId="02E0CAB2" w14:textId="77777777" w:rsidTr="00187120">
        <w:tc>
          <w:tcPr>
            <w:tcW w:w="990" w:type="dxa"/>
          </w:tcPr>
          <w:p w14:paraId="5072D20C" w14:textId="77777777" w:rsidR="00BE3A5F" w:rsidRPr="00903FC7" w:rsidRDefault="00BE3A5F" w:rsidP="00187120">
            <w:pPr>
              <w:spacing w:before="20" w:after="20"/>
              <w:rPr>
                <w:rFonts w:cs="Arial"/>
                <w:caps w:val="0"/>
                <w:sz w:val="20"/>
              </w:rPr>
            </w:pPr>
            <w:r w:rsidRPr="00903FC7">
              <w:rPr>
                <w:rFonts w:cs="Arial"/>
                <w:caps w:val="0"/>
                <w:sz w:val="20"/>
              </w:rPr>
              <w:t>C3080</w:t>
            </w:r>
          </w:p>
        </w:tc>
        <w:tc>
          <w:tcPr>
            <w:tcW w:w="2250" w:type="dxa"/>
          </w:tcPr>
          <w:p w14:paraId="5FF102DB" w14:textId="77777777" w:rsidR="00BE3A5F" w:rsidRPr="00903FC7" w:rsidRDefault="00BE3A5F" w:rsidP="00187120">
            <w:pPr>
              <w:spacing w:before="20" w:after="20"/>
              <w:rPr>
                <w:rFonts w:cs="Arial"/>
                <w:caps w:val="0"/>
                <w:sz w:val="20"/>
              </w:rPr>
            </w:pPr>
            <w:r w:rsidRPr="00903FC7">
              <w:rPr>
                <w:rFonts w:cs="Arial"/>
                <w:caps w:val="0"/>
                <w:sz w:val="20"/>
              </w:rPr>
              <w:t>Survey Control Point</w:t>
            </w:r>
          </w:p>
        </w:tc>
        <w:tc>
          <w:tcPr>
            <w:tcW w:w="5940" w:type="dxa"/>
          </w:tcPr>
          <w:p w14:paraId="3C0765FF" w14:textId="77777777" w:rsidR="00BE3A5F" w:rsidRPr="00903FC7" w:rsidRDefault="00BE3A5F" w:rsidP="00187120">
            <w:pPr>
              <w:spacing w:before="20" w:after="20"/>
              <w:rPr>
                <w:rFonts w:cs="Arial"/>
                <w:caps w:val="0"/>
                <w:sz w:val="20"/>
              </w:rPr>
            </w:pPr>
            <w:r w:rsidRPr="00903FC7">
              <w:rPr>
                <w:rFonts w:cs="Arial"/>
                <w:caps w:val="0"/>
                <w:sz w:val="20"/>
              </w:rPr>
              <w:t>A point on the ground whose position (horizontal or vertical) is known and can be used as a base for additional survey work.</w:t>
            </w:r>
          </w:p>
        </w:tc>
      </w:tr>
      <w:tr w:rsidR="00BE3A5F" w:rsidRPr="00903FC7" w14:paraId="76A3EFF8" w14:textId="77777777" w:rsidTr="00187120">
        <w:tc>
          <w:tcPr>
            <w:tcW w:w="990" w:type="dxa"/>
          </w:tcPr>
          <w:p w14:paraId="04CCC717" w14:textId="77777777" w:rsidR="00BE3A5F" w:rsidRPr="00903FC7" w:rsidRDefault="00BE3A5F" w:rsidP="00187120">
            <w:pPr>
              <w:spacing w:before="20" w:after="20"/>
              <w:rPr>
                <w:rFonts w:cs="Arial"/>
                <w:caps w:val="0"/>
                <w:sz w:val="20"/>
              </w:rPr>
            </w:pPr>
            <w:r w:rsidRPr="00903FC7">
              <w:rPr>
                <w:rFonts w:cs="Arial"/>
                <w:caps w:val="0"/>
                <w:sz w:val="20"/>
              </w:rPr>
              <w:t>C3081</w:t>
            </w:r>
          </w:p>
        </w:tc>
        <w:tc>
          <w:tcPr>
            <w:tcW w:w="2250" w:type="dxa"/>
          </w:tcPr>
          <w:p w14:paraId="3EFE6838" w14:textId="77777777" w:rsidR="00BE3A5F" w:rsidRPr="00903FC7" w:rsidRDefault="00BE3A5F" w:rsidP="00187120">
            <w:pPr>
              <w:spacing w:before="20" w:after="20"/>
              <w:rPr>
                <w:rFonts w:cs="Arial"/>
                <w:caps w:val="0"/>
                <w:sz w:val="20"/>
              </w:rPr>
            </w:pPr>
            <w:r w:rsidRPr="00903FC7">
              <w:rPr>
                <w:rFonts w:cs="Arial"/>
                <w:caps w:val="0"/>
                <w:sz w:val="20"/>
              </w:rPr>
              <w:t>Locality Point</w:t>
            </w:r>
          </w:p>
        </w:tc>
        <w:tc>
          <w:tcPr>
            <w:tcW w:w="5940" w:type="dxa"/>
          </w:tcPr>
          <w:p w14:paraId="40F0F2EB" w14:textId="77777777" w:rsidR="00BE3A5F" w:rsidRPr="00903FC7" w:rsidRDefault="00BE3A5F" w:rsidP="00187120">
            <w:pPr>
              <w:spacing w:before="20" w:after="20"/>
              <w:rPr>
                <w:rFonts w:cs="Arial"/>
                <w:caps w:val="0"/>
                <w:sz w:val="20"/>
              </w:rPr>
            </w:pPr>
            <w:r w:rsidRPr="00903FC7">
              <w:rPr>
                <w:rFonts w:cs="Arial"/>
                <w:caps w:val="0"/>
                <w:sz w:val="20"/>
              </w:rPr>
              <w:t>A point that identifies the location and name of an unbounded locality (e.g., crossroad, community, populated place or locale).</w:t>
            </w:r>
          </w:p>
        </w:tc>
      </w:tr>
      <w:tr w:rsidR="00BE3A5F" w:rsidRPr="00903FC7" w14:paraId="25C8EE96" w14:textId="77777777" w:rsidTr="00187120">
        <w:tc>
          <w:tcPr>
            <w:tcW w:w="990" w:type="dxa"/>
          </w:tcPr>
          <w:p w14:paraId="0A39EBB1" w14:textId="77777777" w:rsidR="00BE3A5F" w:rsidRPr="00903FC7" w:rsidRDefault="00BE3A5F" w:rsidP="00187120">
            <w:pPr>
              <w:spacing w:before="20" w:after="20"/>
              <w:rPr>
                <w:rFonts w:cs="Arial"/>
                <w:caps w:val="0"/>
                <w:sz w:val="20"/>
              </w:rPr>
            </w:pPr>
            <w:r w:rsidRPr="00903FC7">
              <w:rPr>
                <w:rFonts w:cs="Arial"/>
                <w:caps w:val="0"/>
                <w:sz w:val="20"/>
              </w:rPr>
              <w:t>C3085</w:t>
            </w:r>
          </w:p>
        </w:tc>
        <w:tc>
          <w:tcPr>
            <w:tcW w:w="2250" w:type="dxa"/>
          </w:tcPr>
          <w:p w14:paraId="6B139CAC" w14:textId="77777777" w:rsidR="00BE3A5F" w:rsidRPr="00903FC7" w:rsidRDefault="00BE3A5F" w:rsidP="00187120">
            <w:pPr>
              <w:spacing w:before="20" w:after="20"/>
              <w:rPr>
                <w:rFonts w:cs="Arial"/>
                <w:caps w:val="0"/>
                <w:sz w:val="20"/>
                <w:lang w:val="fr-FR"/>
              </w:rPr>
            </w:pPr>
            <w:r w:rsidRPr="00903FC7">
              <w:rPr>
                <w:rFonts w:cs="Arial"/>
                <w:caps w:val="0"/>
                <w:sz w:val="20"/>
                <w:lang w:val="fr-FR"/>
              </w:rPr>
              <w:t>Alaska Native Village Official Point</w:t>
            </w:r>
          </w:p>
        </w:tc>
        <w:tc>
          <w:tcPr>
            <w:tcW w:w="5940" w:type="dxa"/>
          </w:tcPr>
          <w:p w14:paraId="6A6E553D" w14:textId="77777777" w:rsidR="00BE3A5F" w:rsidRPr="00903FC7" w:rsidRDefault="00BE3A5F" w:rsidP="00187120">
            <w:pPr>
              <w:spacing w:before="20" w:after="20"/>
              <w:rPr>
                <w:rFonts w:cs="Arial"/>
                <w:caps w:val="0"/>
                <w:sz w:val="20"/>
              </w:rPr>
            </w:pPr>
            <w:r w:rsidRPr="00903FC7">
              <w:rPr>
                <w:rFonts w:cs="Arial"/>
                <w:caps w:val="0"/>
                <w:sz w:val="20"/>
              </w:rPr>
              <w:t>A point that serves as the core of an Alaska Native village and is used in defining Alaska Native village statistical areas.</w:t>
            </w:r>
          </w:p>
        </w:tc>
      </w:tr>
      <w:tr w:rsidR="00BE3A5F" w:rsidRPr="00903FC7" w14:paraId="0DBA5A74" w14:textId="77777777" w:rsidTr="00187120">
        <w:tc>
          <w:tcPr>
            <w:tcW w:w="990" w:type="dxa"/>
          </w:tcPr>
          <w:p w14:paraId="2875B9C6" w14:textId="77777777" w:rsidR="00BE3A5F" w:rsidRPr="00903FC7" w:rsidRDefault="00BE3A5F" w:rsidP="00187120">
            <w:pPr>
              <w:pageBreakBefore/>
              <w:spacing w:before="20" w:after="20"/>
              <w:rPr>
                <w:rFonts w:cs="Arial"/>
                <w:caps w:val="0"/>
                <w:sz w:val="20"/>
              </w:rPr>
            </w:pPr>
            <w:r w:rsidRPr="00903FC7">
              <w:rPr>
                <w:rFonts w:cs="Arial"/>
                <w:caps w:val="0"/>
                <w:sz w:val="20"/>
              </w:rPr>
              <w:t>G2100</w:t>
            </w:r>
          </w:p>
        </w:tc>
        <w:tc>
          <w:tcPr>
            <w:tcW w:w="2250" w:type="dxa"/>
          </w:tcPr>
          <w:p w14:paraId="4764AD22" w14:textId="77777777" w:rsidR="00BE3A5F" w:rsidRPr="00903FC7" w:rsidRDefault="00BE3A5F" w:rsidP="00187120">
            <w:pPr>
              <w:pageBreakBefore/>
              <w:spacing w:before="20" w:after="20"/>
              <w:rPr>
                <w:rFonts w:cs="Arial"/>
                <w:caps w:val="0"/>
                <w:sz w:val="20"/>
              </w:rPr>
            </w:pPr>
            <w:r w:rsidRPr="00903FC7">
              <w:rPr>
                <w:rFonts w:cs="Arial"/>
                <w:caps w:val="0"/>
                <w:sz w:val="20"/>
              </w:rPr>
              <w:t>American Indian Area</w:t>
            </w:r>
          </w:p>
        </w:tc>
        <w:tc>
          <w:tcPr>
            <w:tcW w:w="5940" w:type="dxa"/>
          </w:tcPr>
          <w:p w14:paraId="7C52C0C6" w14:textId="77777777" w:rsidR="00BE3A5F" w:rsidRPr="00903FC7" w:rsidRDefault="00BE3A5F" w:rsidP="00187120">
            <w:pPr>
              <w:pageBreakBefore/>
              <w:spacing w:before="20" w:after="20"/>
              <w:rPr>
                <w:rFonts w:cs="Arial"/>
                <w:caps w:val="0"/>
                <w:sz w:val="20"/>
              </w:rPr>
            </w:pPr>
            <w:r w:rsidRPr="00903FC7">
              <w:rPr>
                <w:rFonts w:cs="Arial"/>
                <w:caps w:val="0"/>
                <w:sz w:val="20"/>
              </w:rPr>
              <w:t>A legally defined state- or federally recognized reservation and/or off-reservation trust land (excludes statistical American Indian areas).</w:t>
            </w:r>
          </w:p>
        </w:tc>
      </w:tr>
      <w:tr w:rsidR="00BE3A5F" w:rsidRPr="00903FC7" w14:paraId="034E09A8" w14:textId="77777777" w:rsidTr="00187120">
        <w:tc>
          <w:tcPr>
            <w:tcW w:w="990" w:type="dxa"/>
          </w:tcPr>
          <w:p w14:paraId="412CC49F" w14:textId="77777777" w:rsidR="00BE3A5F" w:rsidRPr="00903FC7" w:rsidRDefault="00BE3A5F" w:rsidP="00187120">
            <w:pPr>
              <w:spacing w:before="20" w:after="20"/>
              <w:rPr>
                <w:rFonts w:cs="Arial"/>
                <w:caps w:val="0"/>
                <w:sz w:val="20"/>
              </w:rPr>
            </w:pPr>
            <w:r w:rsidRPr="00903FC7">
              <w:rPr>
                <w:rFonts w:cs="Arial"/>
                <w:caps w:val="0"/>
                <w:sz w:val="20"/>
              </w:rPr>
              <w:t>G2120</w:t>
            </w:r>
          </w:p>
        </w:tc>
        <w:tc>
          <w:tcPr>
            <w:tcW w:w="2250" w:type="dxa"/>
          </w:tcPr>
          <w:p w14:paraId="6D7FCF3E" w14:textId="77777777" w:rsidR="00BE3A5F" w:rsidRPr="00903FC7" w:rsidRDefault="00BE3A5F" w:rsidP="00187120">
            <w:pPr>
              <w:spacing w:before="20" w:after="20"/>
              <w:rPr>
                <w:rFonts w:cs="Arial"/>
                <w:caps w:val="0"/>
                <w:sz w:val="20"/>
              </w:rPr>
            </w:pPr>
            <w:r w:rsidRPr="00903FC7">
              <w:rPr>
                <w:rFonts w:cs="Arial"/>
                <w:caps w:val="0"/>
                <w:sz w:val="20"/>
              </w:rPr>
              <w:t>Hawaiian Home Land</w:t>
            </w:r>
          </w:p>
        </w:tc>
        <w:tc>
          <w:tcPr>
            <w:tcW w:w="5940" w:type="dxa"/>
          </w:tcPr>
          <w:p w14:paraId="5B3E624D" w14:textId="77777777" w:rsidR="00BE3A5F" w:rsidRPr="00903FC7" w:rsidRDefault="00BE3A5F" w:rsidP="00187120">
            <w:pPr>
              <w:spacing w:before="20" w:after="20"/>
              <w:rPr>
                <w:rFonts w:cs="Arial"/>
                <w:caps w:val="0"/>
                <w:sz w:val="20"/>
              </w:rPr>
            </w:pPr>
            <w:r w:rsidRPr="00903FC7">
              <w:rPr>
                <w:rFonts w:cs="Arial"/>
                <w:caps w:val="0"/>
                <w:sz w:val="20"/>
              </w:rPr>
              <w:t>A legal area held in trust for the benefit of Native Hawaiians.</w:t>
            </w:r>
          </w:p>
        </w:tc>
      </w:tr>
      <w:tr w:rsidR="00BE3A5F" w:rsidRPr="00903FC7" w14:paraId="70D69A1B" w14:textId="77777777" w:rsidTr="00187120">
        <w:tc>
          <w:tcPr>
            <w:tcW w:w="990" w:type="dxa"/>
          </w:tcPr>
          <w:p w14:paraId="63D511CD" w14:textId="77777777" w:rsidR="00BE3A5F" w:rsidRPr="00903FC7" w:rsidRDefault="00BE3A5F" w:rsidP="00187120">
            <w:pPr>
              <w:spacing w:before="20" w:after="20"/>
              <w:rPr>
                <w:rFonts w:cs="Arial"/>
                <w:caps w:val="0"/>
                <w:sz w:val="20"/>
              </w:rPr>
            </w:pPr>
            <w:r w:rsidRPr="00903FC7">
              <w:rPr>
                <w:rFonts w:cs="Arial"/>
                <w:caps w:val="0"/>
                <w:sz w:val="20"/>
              </w:rPr>
              <w:t>G2130</w:t>
            </w:r>
          </w:p>
        </w:tc>
        <w:tc>
          <w:tcPr>
            <w:tcW w:w="2250" w:type="dxa"/>
          </w:tcPr>
          <w:p w14:paraId="0018BFEB" w14:textId="77777777" w:rsidR="00BE3A5F" w:rsidRPr="00903FC7" w:rsidRDefault="00BE3A5F" w:rsidP="00187120">
            <w:pPr>
              <w:spacing w:before="20" w:after="20"/>
              <w:rPr>
                <w:rFonts w:cs="Arial"/>
                <w:caps w:val="0"/>
                <w:sz w:val="20"/>
              </w:rPr>
            </w:pPr>
            <w:r w:rsidRPr="00903FC7">
              <w:rPr>
                <w:rFonts w:cs="Arial"/>
                <w:caps w:val="0"/>
                <w:sz w:val="20"/>
              </w:rPr>
              <w:t>Alaska Native Village Statistical Area</w:t>
            </w:r>
          </w:p>
        </w:tc>
        <w:tc>
          <w:tcPr>
            <w:tcW w:w="5940" w:type="dxa"/>
          </w:tcPr>
          <w:p w14:paraId="508747B4" w14:textId="77777777" w:rsidR="00BE3A5F" w:rsidRPr="00903FC7" w:rsidRDefault="00BE3A5F" w:rsidP="00187120">
            <w:pPr>
              <w:spacing w:before="20" w:after="20"/>
              <w:rPr>
                <w:rFonts w:cs="Arial"/>
                <w:caps w:val="0"/>
                <w:sz w:val="20"/>
              </w:rPr>
            </w:pPr>
            <w:r w:rsidRPr="00903FC7">
              <w:rPr>
                <w:rFonts w:cs="Arial"/>
                <w:caps w:val="0"/>
                <w:sz w:val="20"/>
              </w:rPr>
              <w:t>A statistical geographic entity that represents the residences, permanent and/or seasonal, for Alaska Natives who are members of or receiving governmental services from the defining legal Alaska Native Village corporation.</w:t>
            </w:r>
          </w:p>
        </w:tc>
      </w:tr>
      <w:tr w:rsidR="00BE3A5F" w:rsidRPr="00903FC7" w14:paraId="6011433C" w14:textId="77777777" w:rsidTr="00187120">
        <w:tc>
          <w:tcPr>
            <w:tcW w:w="990" w:type="dxa"/>
          </w:tcPr>
          <w:p w14:paraId="73E303DA" w14:textId="77777777" w:rsidR="00BE3A5F" w:rsidRPr="00903FC7" w:rsidRDefault="00BE3A5F" w:rsidP="00187120">
            <w:pPr>
              <w:spacing w:before="20" w:after="20"/>
              <w:rPr>
                <w:rFonts w:cs="Arial"/>
                <w:caps w:val="0"/>
                <w:sz w:val="20"/>
              </w:rPr>
            </w:pPr>
            <w:r w:rsidRPr="00903FC7">
              <w:rPr>
                <w:rFonts w:cs="Arial"/>
                <w:caps w:val="0"/>
                <w:sz w:val="20"/>
              </w:rPr>
              <w:t>G2140</w:t>
            </w:r>
          </w:p>
        </w:tc>
        <w:tc>
          <w:tcPr>
            <w:tcW w:w="2250" w:type="dxa"/>
          </w:tcPr>
          <w:p w14:paraId="6717C0BF" w14:textId="77777777" w:rsidR="00BE3A5F" w:rsidRPr="00903FC7" w:rsidRDefault="00BE3A5F" w:rsidP="00187120">
            <w:pPr>
              <w:spacing w:before="20" w:after="20"/>
              <w:rPr>
                <w:rFonts w:cs="Arial"/>
                <w:caps w:val="0"/>
                <w:sz w:val="20"/>
              </w:rPr>
            </w:pPr>
            <w:r w:rsidRPr="00903FC7">
              <w:rPr>
                <w:rFonts w:cs="Arial"/>
                <w:caps w:val="0"/>
                <w:sz w:val="20"/>
              </w:rPr>
              <w:t>Oklahoma Tribal Statistical Area</w:t>
            </w:r>
          </w:p>
        </w:tc>
        <w:tc>
          <w:tcPr>
            <w:tcW w:w="5940" w:type="dxa"/>
          </w:tcPr>
          <w:p w14:paraId="154A57A6" w14:textId="77777777" w:rsidR="00BE3A5F" w:rsidRPr="00903FC7" w:rsidRDefault="00BE3A5F" w:rsidP="00187120">
            <w:pPr>
              <w:spacing w:before="20" w:after="20"/>
              <w:rPr>
                <w:rFonts w:cs="Arial"/>
                <w:caps w:val="0"/>
                <w:sz w:val="20"/>
              </w:rPr>
            </w:pPr>
            <w:r w:rsidRPr="00903FC7">
              <w:rPr>
                <w:rFonts w:cs="Arial"/>
                <w:caps w:val="0"/>
                <w:sz w:val="20"/>
              </w:rPr>
              <w:t>A statistical entity identified and delineated by the Census Bureau in consultation with federally recognized American Indian tribes that have no current reservation, but had a former reservation in Oklahoma.</w:t>
            </w:r>
          </w:p>
        </w:tc>
      </w:tr>
      <w:tr w:rsidR="00BE3A5F" w:rsidRPr="00903FC7" w14:paraId="06B3A3B8" w14:textId="77777777" w:rsidTr="00187120">
        <w:tc>
          <w:tcPr>
            <w:tcW w:w="990" w:type="dxa"/>
          </w:tcPr>
          <w:p w14:paraId="114D3D06" w14:textId="77777777" w:rsidR="00BE3A5F" w:rsidRPr="00903FC7" w:rsidRDefault="00BE3A5F" w:rsidP="00187120">
            <w:pPr>
              <w:spacing w:before="20" w:after="20"/>
              <w:rPr>
                <w:rFonts w:cs="Arial"/>
                <w:caps w:val="0"/>
                <w:sz w:val="20"/>
              </w:rPr>
            </w:pPr>
            <w:r w:rsidRPr="00903FC7">
              <w:rPr>
                <w:rFonts w:cs="Arial"/>
                <w:caps w:val="0"/>
                <w:sz w:val="20"/>
              </w:rPr>
              <w:t>G2150</w:t>
            </w:r>
          </w:p>
        </w:tc>
        <w:tc>
          <w:tcPr>
            <w:tcW w:w="2250" w:type="dxa"/>
          </w:tcPr>
          <w:p w14:paraId="5B2ADC0E" w14:textId="77777777" w:rsidR="00BE3A5F" w:rsidRPr="00903FC7" w:rsidRDefault="00BE3A5F" w:rsidP="00187120">
            <w:pPr>
              <w:spacing w:before="20" w:after="20"/>
              <w:rPr>
                <w:rFonts w:cs="Arial"/>
                <w:caps w:val="0"/>
                <w:sz w:val="20"/>
              </w:rPr>
            </w:pPr>
            <w:r w:rsidRPr="00903FC7">
              <w:rPr>
                <w:rFonts w:cs="Arial"/>
                <w:caps w:val="0"/>
                <w:sz w:val="20"/>
              </w:rPr>
              <w:t>State-designated Tribal Statistical Area</w:t>
            </w:r>
          </w:p>
        </w:tc>
        <w:tc>
          <w:tcPr>
            <w:tcW w:w="5940" w:type="dxa"/>
          </w:tcPr>
          <w:p w14:paraId="1648ECDD" w14:textId="77777777" w:rsidR="00BE3A5F" w:rsidRPr="00903FC7" w:rsidRDefault="00BE3A5F" w:rsidP="00187120">
            <w:pPr>
              <w:spacing w:before="20" w:after="20"/>
              <w:rPr>
                <w:rFonts w:cs="Arial"/>
                <w:caps w:val="0"/>
                <w:sz w:val="20"/>
              </w:rPr>
            </w:pPr>
            <w:r w:rsidRPr="00903FC7">
              <w:rPr>
                <w:rFonts w:cs="Arial"/>
                <w:caps w:val="0"/>
                <w:sz w:val="20"/>
              </w:rPr>
              <w:t>A statistical geographic entity identified and delineated for the Census Bureau by a state-appointed liaison for a state-recognized American Indian tribe that does not currently have a reservation and/or lands in trust.</w:t>
            </w:r>
          </w:p>
        </w:tc>
      </w:tr>
      <w:tr w:rsidR="00BE3A5F" w:rsidRPr="00903FC7" w14:paraId="4EEAFF16" w14:textId="77777777" w:rsidTr="00187120">
        <w:tc>
          <w:tcPr>
            <w:tcW w:w="990" w:type="dxa"/>
          </w:tcPr>
          <w:p w14:paraId="349C7D9F" w14:textId="77777777" w:rsidR="00BE3A5F" w:rsidRPr="00903FC7" w:rsidRDefault="00BE3A5F" w:rsidP="00187120">
            <w:pPr>
              <w:spacing w:before="20" w:after="20"/>
              <w:rPr>
                <w:rFonts w:cs="Arial"/>
                <w:caps w:val="0"/>
                <w:sz w:val="20"/>
              </w:rPr>
            </w:pPr>
            <w:r w:rsidRPr="00903FC7">
              <w:rPr>
                <w:rFonts w:cs="Arial"/>
                <w:caps w:val="0"/>
                <w:sz w:val="20"/>
              </w:rPr>
              <w:t>G2160</w:t>
            </w:r>
          </w:p>
        </w:tc>
        <w:tc>
          <w:tcPr>
            <w:tcW w:w="2250" w:type="dxa"/>
          </w:tcPr>
          <w:p w14:paraId="728C03F1" w14:textId="77777777" w:rsidR="00BE3A5F" w:rsidRPr="00903FC7" w:rsidRDefault="00BE3A5F" w:rsidP="00187120">
            <w:pPr>
              <w:spacing w:before="20" w:after="20"/>
              <w:rPr>
                <w:rFonts w:cs="Arial"/>
                <w:caps w:val="0"/>
                <w:sz w:val="20"/>
              </w:rPr>
            </w:pPr>
            <w:r w:rsidRPr="00903FC7">
              <w:rPr>
                <w:rFonts w:cs="Arial"/>
                <w:caps w:val="0"/>
                <w:sz w:val="20"/>
              </w:rPr>
              <w:t>Tribal Designated Statistical Area</w:t>
            </w:r>
          </w:p>
        </w:tc>
        <w:tc>
          <w:tcPr>
            <w:tcW w:w="5940" w:type="dxa"/>
          </w:tcPr>
          <w:p w14:paraId="008023D3" w14:textId="77777777" w:rsidR="00BE3A5F" w:rsidRPr="00903FC7" w:rsidRDefault="00BE3A5F" w:rsidP="00187120">
            <w:pPr>
              <w:spacing w:before="20" w:after="20"/>
              <w:rPr>
                <w:rFonts w:cs="Arial"/>
                <w:caps w:val="0"/>
                <w:sz w:val="20"/>
              </w:rPr>
            </w:pPr>
            <w:r w:rsidRPr="00903FC7">
              <w:rPr>
                <w:rFonts w:cs="Arial"/>
                <w:caps w:val="0"/>
                <w:sz w:val="20"/>
              </w:rPr>
              <w:t>A statistical geographic entity identified and delineated for the Census Bureau by a federally recognized American Indian tribe that does not currently have a reservation and/or off-reservation trust land.</w:t>
            </w:r>
          </w:p>
        </w:tc>
      </w:tr>
      <w:tr w:rsidR="00BE3A5F" w:rsidRPr="00903FC7" w14:paraId="5B679777" w14:textId="77777777" w:rsidTr="00187120">
        <w:tc>
          <w:tcPr>
            <w:tcW w:w="990" w:type="dxa"/>
          </w:tcPr>
          <w:p w14:paraId="2848D9FE" w14:textId="77777777" w:rsidR="00BE3A5F" w:rsidRPr="00903FC7" w:rsidRDefault="00BE3A5F" w:rsidP="00187120">
            <w:pPr>
              <w:spacing w:before="20" w:after="20"/>
              <w:rPr>
                <w:rFonts w:cs="Arial"/>
                <w:caps w:val="0"/>
                <w:sz w:val="20"/>
              </w:rPr>
            </w:pPr>
            <w:r w:rsidRPr="00903FC7">
              <w:rPr>
                <w:rFonts w:cs="Arial"/>
                <w:caps w:val="0"/>
                <w:sz w:val="20"/>
              </w:rPr>
              <w:t>G2170</w:t>
            </w:r>
          </w:p>
        </w:tc>
        <w:tc>
          <w:tcPr>
            <w:tcW w:w="2250" w:type="dxa"/>
          </w:tcPr>
          <w:p w14:paraId="0DDFB2E7" w14:textId="77777777" w:rsidR="00BE3A5F" w:rsidRPr="00903FC7" w:rsidRDefault="00BE3A5F" w:rsidP="00187120">
            <w:pPr>
              <w:spacing w:before="20" w:after="20"/>
              <w:rPr>
                <w:rFonts w:cs="Arial"/>
                <w:caps w:val="0"/>
                <w:sz w:val="20"/>
              </w:rPr>
            </w:pPr>
            <w:r w:rsidRPr="00903FC7">
              <w:rPr>
                <w:rFonts w:cs="Arial"/>
                <w:caps w:val="0"/>
                <w:sz w:val="20"/>
              </w:rPr>
              <w:t>American Indian Joint Use Area</w:t>
            </w:r>
          </w:p>
        </w:tc>
        <w:tc>
          <w:tcPr>
            <w:tcW w:w="5940" w:type="dxa"/>
          </w:tcPr>
          <w:p w14:paraId="59DF0249" w14:textId="77777777" w:rsidR="00BE3A5F" w:rsidRPr="00903FC7" w:rsidRDefault="00BE3A5F" w:rsidP="00187120">
            <w:pPr>
              <w:spacing w:before="20" w:after="20"/>
              <w:rPr>
                <w:rFonts w:cs="Arial"/>
                <w:caps w:val="0"/>
                <w:sz w:val="20"/>
              </w:rPr>
            </w:pPr>
            <w:r w:rsidRPr="00903FC7">
              <w:rPr>
                <w:rFonts w:cs="Arial"/>
                <w:caps w:val="0"/>
                <w:sz w:val="20"/>
              </w:rPr>
              <w:t>An area administered jointly and/or claimed by two or more American Indian tribes.</w:t>
            </w:r>
          </w:p>
        </w:tc>
      </w:tr>
      <w:tr w:rsidR="00BE3A5F" w:rsidRPr="00903FC7" w14:paraId="59CEE8FA" w14:textId="77777777" w:rsidTr="00187120">
        <w:tc>
          <w:tcPr>
            <w:tcW w:w="990" w:type="dxa"/>
          </w:tcPr>
          <w:p w14:paraId="302A8E1E" w14:textId="77777777" w:rsidR="00BE3A5F" w:rsidRPr="00903FC7" w:rsidRDefault="00BE3A5F" w:rsidP="00187120">
            <w:pPr>
              <w:spacing w:before="20" w:after="20"/>
              <w:rPr>
                <w:rFonts w:cs="Arial"/>
                <w:caps w:val="0"/>
                <w:sz w:val="20"/>
              </w:rPr>
            </w:pPr>
            <w:r w:rsidRPr="00903FC7">
              <w:rPr>
                <w:rFonts w:cs="Arial"/>
                <w:caps w:val="0"/>
                <w:sz w:val="20"/>
              </w:rPr>
              <w:t>G2200</w:t>
            </w:r>
          </w:p>
        </w:tc>
        <w:tc>
          <w:tcPr>
            <w:tcW w:w="2250" w:type="dxa"/>
          </w:tcPr>
          <w:p w14:paraId="6B9ADF3A" w14:textId="77777777" w:rsidR="00BE3A5F" w:rsidRPr="00903FC7" w:rsidRDefault="00BE3A5F" w:rsidP="00187120">
            <w:pPr>
              <w:spacing w:before="20" w:after="20"/>
              <w:rPr>
                <w:rFonts w:cs="Arial"/>
                <w:caps w:val="0"/>
                <w:sz w:val="20"/>
              </w:rPr>
            </w:pPr>
            <w:r w:rsidRPr="00903FC7">
              <w:rPr>
                <w:rFonts w:cs="Arial"/>
                <w:caps w:val="0"/>
                <w:sz w:val="20"/>
              </w:rPr>
              <w:t>Alaska Native Regional Corporation</w:t>
            </w:r>
          </w:p>
        </w:tc>
        <w:tc>
          <w:tcPr>
            <w:tcW w:w="5940" w:type="dxa"/>
          </w:tcPr>
          <w:p w14:paraId="2F72951B" w14:textId="77777777" w:rsidR="00BE3A5F" w:rsidRPr="00903FC7" w:rsidRDefault="00BE3A5F" w:rsidP="00187120">
            <w:pPr>
              <w:spacing w:before="20" w:after="20"/>
              <w:rPr>
                <w:rFonts w:cs="Arial"/>
                <w:caps w:val="0"/>
                <w:sz w:val="20"/>
              </w:rPr>
            </w:pPr>
            <w:r w:rsidRPr="00903FC7">
              <w:rPr>
                <w:rFonts w:cs="Arial"/>
                <w:caps w:val="0"/>
                <w:sz w:val="20"/>
              </w:rPr>
              <w:t>Corporate entities established to conduct both business and nonprofit affairs of Alaska Natives pursuant to the Alaska Native Claims Settlement Act of 1972 (Public Law 92-203). There are twelve geographically defined ANRCs and they are all within and cover most of the State of Alaska (the Annette Island Reserve-an American Indian reservation-is excluded from any ANRC). The boundaries of ANRCs have been legally established.</w:t>
            </w:r>
          </w:p>
        </w:tc>
      </w:tr>
      <w:tr w:rsidR="00BE3A5F" w:rsidRPr="00903FC7" w14:paraId="34FB3FF8" w14:textId="77777777" w:rsidTr="00187120">
        <w:tc>
          <w:tcPr>
            <w:tcW w:w="990" w:type="dxa"/>
          </w:tcPr>
          <w:p w14:paraId="71CC9330" w14:textId="77777777" w:rsidR="00BE3A5F" w:rsidRPr="00903FC7" w:rsidRDefault="00BE3A5F" w:rsidP="00187120">
            <w:pPr>
              <w:spacing w:before="20" w:after="20"/>
              <w:rPr>
                <w:rFonts w:cs="Arial"/>
                <w:caps w:val="0"/>
                <w:sz w:val="20"/>
              </w:rPr>
            </w:pPr>
            <w:r w:rsidRPr="00903FC7">
              <w:rPr>
                <w:rFonts w:cs="Arial"/>
                <w:caps w:val="0"/>
                <w:sz w:val="20"/>
              </w:rPr>
              <w:t>G2300</w:t>
            </w:r>
          </w:p>
        </w:tc>
        <w:tc>
          <w:tcPr>
            <w:tcW w:w="2250" w:type="dxa"/>
          </w:tcPr>
          <w:p w14:paraId="50378682" w14:textId="77777777" w:rsidR="00BE3A5F" w:rsidRPr="00903FC7" w:rsidRDefault="00BE3A5F" w:rsidP="00187120">
            <w:pPr>
              <w:spacing w:before="20" w:after="20"/>
              <w:rPr>
                <w:rFonts w:cs="Arial"/>
                <w:caps w:val="0"/>
                <w:sz w:val="20"/>
              </w:rPr>
            </w:pPr>
            <w:r w:rsidRPr="00903FC7">
              <w:rPr>
                <w:rFonts w:cs="Arial"/>
                <w:caps w:val="0"/>
                <w:sz w:val="20"/>
              </w:rPr>
              <w:t>Tribal Subdivision</w:t>
            </w:r>
          </w:p>
        </w:tc>
        <w:tc>
          <w:tcPr>
            <w:tcW w:w="5940" w:type="dxa"/>
          </w:tcPr>
          <w:p w14:paraId="7D2FFC9E" w14:textId="77777777" w:rsidR="00BE3A5F" w:rsidRPr="00903FC7" w:rsidRDefault="00BE3A5F" w:rsidP="00187120">
            <w:pPr>
              <w:spacing w:before="20" w:after="20"/>
              <w:rPr>
                <w:rFonts w:cs="Arial"/>
                <w:caps w:val="0"/>
                <w:sz w:val="20"/>
              </w:rPr>
            </w:pPr>
            <w:r w:rsidRPr="00903FC7">
              <w:rPr>
                <w:rFonts w:cs="Arial"/>
                <w:caps w:val="0"/>
                <w:sz w:val="20"/>
              </w:rPr>
              <w:t>Administrative subdivisions of federally recognized American Indian reservations, off-reservation trust lands, or Oklahoma tribal statistical areas (OTSAs). These entities are internal units of self-government or administration that serve social, cultural, and/or economic purposes for the American Indians on the reservations, off-reservation trust lands, or OTSAs.</w:t>
            </w:r>
          </w:p>
        </w:tc>
      </w:tr>
      <w:tr w:rsidR="00BE3A5F" w:rsidRPr="00903FC7" w14:paraId="1942CDCB" w14:textId="77777777" w:rsidTr="00187120">
        <w:tc>
          <w:tcPr>
            <w:tcW w:w="990" w:type="dxa"/>
          </w:tcPr>
          <w:p w14:paraId="25D1EFA0" w14:textId="77777777" w:rsidR="00BE3A5F" w:rsidRPr="00903FC7" w:rsidRDefault="00BE3A5F" w:rsidP="00187120">
            <w:pPr>
              <w:spacing w:before="20" w:after="20"/>
              <w:rPr>
                <w:rFonts w:cs="Arial"/>
                <w:caps w:val="0"/>
                <w:sz w:val="20"/>
              </w:rPr>
            </w:pPr>
            <w:r w:rsidRPr="00903FC7">
              <w:rPr>
                <w:rFonts w:cs="Arial"/>
                <w:caps w:val="0"/>
                <w:sz w:val="20"/>
              </w:rPr>
              <w:t>G2400</w:t>
            </w:r>
          </w:p>
        </w:tc>
        <w:tc>
          <w:tcPr>
            <w:tcW w:w="2250" w:type="dxa"/>
          </w:tcPr>
          <w:p w14:paraId="01E2A180" w14:textId="77777777" w:rsidR="00BE3A5F" w:rsidRPr="00903FC7" w:rsidRDefault="00BE3A5F" w:rsidP="00187120">
            <w:pPr>
              <w:spacing w:before="20" w:after="20"/>
              <w:rPr>
                <w:rFonts w:cs="Arial"/>
                <w:caps w:val="0"/>
                <w:sz w:val="20"/>
              </w:rPr>
            </w:pPr>
            <w:r w:rsidRPr="00903FC7">
              <w:rPr>
                <w:rFonts w:cs="Arial"/>
                <w:caps w:val="0"/>
                <w:sz w:val="20"/>
              </w:rPr>
              <w:t>Tribal Census Tract</w:t>
            </w:r>
          </w:p>
        </w:tc>
        <w:tc>
          <w:tcPr>
            <w:tcW w:w="5940" w:type="dxa"/>
          </w:tcPr>
          <w:p w14:paraId="6E5A4CD7" w14:textId="77777777" w:rsidR="00BE3A5F" w:rsidRPr="00903FC7" w:rsidRDefault="00BE3A5F" w:rsidP="00187120">
            <w:pPr>
              <w:spacing w:before="20" w:after="20"/>
              <w:rPr>
                <w:rFonts w:cs="Arial"/>
                <w:caps w:val="0"/>
                <w:sz w:val="20"/>
              </w:rPr>
            </w:pPr>
            <w:r w:rsidRPr="00903FC7">
              <w:rPr>
                <w:rFonts w:cs="Arial"/>
                <w:caps w:val="0"/>
                <w:sz w:val="20"/>
              </w:rPr>
              <w:t>A relatively small and permanent statistical subdivision of a federally recognized American Indian reservation and/or off-reservation trust land, delineated by American Indian tribal participants or the Census Bureau for the purpose of presenting demographic data.</w:t>
            </w:r>
          </w:p>
        </w:tc>
      </w:tr>
      <w:tr w:rsidR="00BE3A5F" w:rsidRPr="00903FC7" w14:paraId="73D6B99E" w14:textId="77777777" w:rsidTr="00187120">
        <w:tc>
          <w:tcPr>
            <w:tcW w:w="990" w:type="dxa"/>
          </w:tcPr>
          <w:p w14:paraId="32DDAEB4" w14:textId="77777777" w:rsidR="00BE3A5F" w:rsidRPr="00903FC7" w:rsidRDefault="00BE3A5F" w:rsidP="00187120">
            <w:pPr>
              <w:spacing w:before="20" w:after="20"/>
              <w:rPr>
                <w:rFonts w:cs="Arial"/>
                <w:caps w:val="0"/>
                <w:sz w:val="20"/>
              </w:rPr>
            </w:pPr>
            <w:r w:rsidRPr="00903FC7">
              <w:rPr>
                <w:rFonts w:cs="Arial"/>
                <w:caps w:val="0"/>
                <w:sz w:val="20"/>
              </w:rPr>
              <w:t>G2410</w:t>
            </w:r>
          </w:p>
        </w:tc>
        <w:tc>
          <w:tcPr>
            <w:tcW w:w="2250" w:type="dxa"/>
          </w:tcPr>
          <w:p w14:paraId="7D83ED94" w14:textId="77777777" w:rsidR="00BE3A5F" w:rsidRPr="00903FC7" w:rsidRDefault="00BE3A5F" w:rsidP="00187120">
            <w:pPr>
              <w:spacing w:before="20" w:after="20"/>
              <w:rPr>
                <w:rFonts w:cs="Arial"/>
                <w:caps w:val="0"/>
                <w:sz w:val="20"/>
              </w:rPr>
            </w:pPr>
            <w:r w:rsidRPr="00903FC7">
              <w:rPr>
                <w:rFonts w:cs="Arial"/>
                <w:caps w:val="0"/>
                <w:sz w:val="20"/>
              </w:rPr>
              <w:t>Tribal Block Group</w:t>
            </w:r>
          </w:p>
        </w:tc>
        <w:tc>
          <w:tcPr>
            <w:tcW w:w="5940" w:type="dxa"/>
          </w:tcPr>
          <w:p w14:paraId="493E3DD4" w14:textId="77777777" w:rsidR="00BE3A5F" w:rsidRPr="00903FC7" w:rsidRDefault="00BE3A5F" w:rsidP="00187120">
            <w:pPr>
              <w:spacing w:before="20" w:after="20"/>
              <w:rPr>
                <w:rFonts w:cs="Arial"/>
                <w:caps w:val="0"/>
                <w:sz w:val="20"/>
              </w:rPr>
            </w:pPr>
            <w:r w:rsidRPr="00903FC7">
              <w:rPr>
                <w:rFonts w:cs="Arial"/>
                <w:caps w:val="0"/>
                <w:sz w:val="20"/>
              </w:rPr>
              <w:t>A cluster of census blocks within a single tribal census tract delineated by American Indian tribal participants or the Census Bureau for the purpose of presenting demographic data.</w:t>
            </w:r>
          </w:p>
        </w:tc>
      </w:tr>
      <w:tr w:rsidR="00BE3A5F" w:rsidRPr="00903FC7" w14:paraId="2296BD62" w14:textId="77777777" w:rsidTr="00187120">
        <w:tc>
          <w:tcPr>
            <w:tcW w:w="990" w:type="dxa"/>
          </w:tcPr>
          <w:p w14:paraId="0F9BC6CE" w14:textId="77777777" w:rsidR="00BE3A5F" w:rsidRPr="00903FC7" w:rsidRDefault="00BE3A5F" w:rsidP="00187120">
            <w:pPr>
              <w:spacing w:before="20" w:after="20"/>
              <w:rPr>
                <w:rFonts w:cs="Arial"/>
                <w:caps w:val="0"/>
                <w:sz w:val="20"/>
              </w:rPr>
            </w:pPr>
            <w:r w:rsidRPr="00903FC7">
              <w:rPr>
                <w:rFonts w:cs="Arial"/>
                <w:caps w:val="0"/>
                <w:sz w:val="20"/>
              </w:rPr>
              <w:t>G3100</w:t>
            </w:r>
          </w:p>
        </w:tc>
        <w:tc>
          <w:tcPr>
            <w:tcW w:w="2250" w:type="dxa"/>
          </w:tcPr>
          <w:p w14:paraId="66268F98" w14:textId="77777777" w:rsidR="00BE3A5F" w:rsidRPr="00903FC7" w:rsidRDefault="00BE3A5F" w:rsidP="00187120">
            <w:pPr>
              <w:spacing w:before="20" w:after="20"/>
              <w:rPr>
                <w:rFonts w:cs="Arial"/>
                <w:caps w:val="0"/>
                <w:sz w:val="20"/>
              </w:rPr>
            </w:pPr>
            <w:r w:rsidRPr="00903FC7">
              <w:rPr>
                <w:rFonts w:cs="Arial"/>
                <w:caps w:val="0"/>
                <w:sz w:val="20"/>
              </w:rPr>
              <w:t>Combined Statistical Area</w:t>
            </w:r>
          </w:p>
        </w:tc>
        <w:tc>
          <w:tcPr>
            <w:tcW w:w="5940" w:type="dxa"/>
          </w:tcPr>
          <w:p w14:paraId="705FB459" w14:textId="77777777" w:rsidR="00BE3A5F" w:rsidRPr="00903FC7" w:rsidRDefault="00BE3A5F" w:rsidP="00187120">
            <w:pPr>
              <w:spacing w:before="20" w:after="20"/>
              <w:rPr>
                <w:rFonts w:cs="Arial"/>
                <w:caps w:val="0"/>
                <w:sz w:val="20"/>
              </w:rPr>
            </w:pPr>
            <w:r w:rsidRPr="00903FC7">
              <w:rPr>
                <w:rFonts w:cs="Arial"/>
                <w:caps w:val="0"/>
                <w:sz w:val="20"/>
              </w:rPr>
              <w:t>A grouping of adjacent metropolitan and/or micropolitan statistical areas that have a degree of economic and social integration, as measured by commuting.</w:t>
            </w:r>
          </w:p>
        </w:tc>
      </w:tr>
      <w:tr w:rsidR="00BE3A5F" w:rsidRPr="00903FC7" w14:paraId="6F3BFFD8" w14:textId="77777777" w:rsidTr="00187120">
        <w:tc>
          <w:tcPr>
            <w:tcW w:w="990" w:type="dxa"/>
          </w:tcPr>
          <w:p w14:paraId="0BEC269B" w14:textId="77777777" w:rsidR="00BE3A5F" w:rsidRPr="00903FC7" w:rsidRDefault="00BE3A5F" w:rsidP="00187120">
            <w:pPr>
              <w:spacing w:before="20" w:after="20"/>
              <w:rPr>
                <w:rFonts w:cs="Arial"/>
                <w:caps w:val="0"/>
                <w:sz w:val="20"/>
              </w:rPr>
            </w:pPr>
            <w:r w:rsidRPr="00903FC7">
              <w:rPr>
                <w:rFonts w:cs="Arial"/>
                <w:caps w:val="0"/>
                <w:sz w:val="20"/>
              </w:rPr>
              <w:t>G3110</w:t>
            </w:r>
          </w:p>
        </w:tc>
        <w:tc>
          <w:tcPr>
            <w:tcW w:w="2250" w:type="dxa"/>
          </w:tcPr>
          <w:p w14:paraId="7D91BF27" w14:textId="77777777" w:rsidR="00BE3A5F" w:rsidRPr="00903FC7" w:rsidRDefault="00BE3A5F" w:rsidP="00187120">
            <w:pPr>
              <w:spacing w:before="20" w:after="20"/>
              <w:rPr>
                <w:rFonts w:cs="Arial"/>
                <w:caps w:val="0"/>
                <w:sz w:val="20"/>
              </w:rPr>
            </w:pPr>
            <w:r w:rsidRPr="00903FC7">
              <w:rPr>
                <w:rFonts w:cs="Arial"/>
                <w:caps w:val="0"/>
                <w:sz w:val="20"/>
              </w:rPr>
              <w:t>Metropolitan and Micropolitan Statistical Area</w:t>
            </w:r>
          </w:p>
        </w:tc>
        <w:tc>
          <w:tcPr>
            <w:tcW w:w="5940" w:type="dxa"/>
          </w:tcPr>
          <w:p w14:paraId="5B5F39DF" w14:textId="77777777" w:rsidR="00BE3A5F" w:rsidRPr="00903FC7" w:rsidRDefault="00BE3A5F" w:rsidP="00187120">
            <w:pPr>
              <w:spacing w:before="20" w:after="20"/>
              <w:rPr>
                <w:rFonts w:cs="Arial"/>
                <w:caps w:val="0"/>
                <w:sz w:val="20"/>
              </w:rPr>
            </w:pPr>
            <w:r w:rsidRPr="00903FC7">
              <w:rPr>
                <w:rFonts w:cs="Arial"/>
                <w:caps w:val="0"/>
                <w:sz w:val="20"/>
              </w:rPr>
              <w:t>An area containing a substantial population nucleus together with adjacent communities having a high degree of economic and social integration with that core, as measured by commuting. Defined using whole counties and equivalents.</w:t>
            </w:r>
          </w:p>
        </w:tc>
      </w:tr>
      <w:tr w:rsidR="00BE3A5F" w:rsidRPr="00903FC7" w14:paraId="18E500D9" w14:textId="77777777" w:rsidTr="00187120">
        <w:tc>
          <w:tcPr>
            <w:tcW w:w="990" w:type="dxa"/>
          </w:tcPr>
          <w:p w14:paraId="6BD2E785" w14:textId="77777777" w:rsidR="00BE3A5F" w:rsidRPr="00903FC7" w:rsidRDefault="00BE3A5F" w:rsidP="00187120">
            <w:pPr>
              <w:pageBreakBefore/>
              <w:spacing w:before="20" w:after="20"/>
              <w:rPr>
                <w:rFonts w:cs="Arial"/>
                <w:caps w:val="0"/>
                <w:sz w:val="20"/>
              </w:rPr>
            </w:pPr>
            <w:r w:rsidRPr="00903FC7">
              <w:rPr>
                <w:rFonts w:cs="Arial"/>
                <w:caps w:val="0"/>
                <w:sz w:val="20"/>
              </w:rPr>
              <w:t>G3120</w:t>
            </w:r>
          </w:p>
        </w:tc>
        <w:tc>
          <w:tcPr>
            <w:tcW w:w="2250" w:type="dxa"/>
          </w:tcPr>
          <w:p w14:paraId="1508C272" w14:textId="77777777" w:rsidR="00BE3A5F" w:rsidRPr="00903FC7" w:rsidRDefault="00BE3A5F" w:rsidP="00187120">
            <w:pPr>
              <w:pageBreakBefore/>
              <w:spacing w:before="20" w:after="20"/>
              <w:rPr>
                <w:rFonts w:cs="Arial"/>
                <w:caps w:val="0"/>
                <w:sz w:val="20"/>
              </w:rPr>
            </w:pPr>
            <w:r w:rsidRPr="00903FC7">
              <w:rPr>
                <w:rFonts w:cs="Arial"/>
                <w:caps w:val="0"/>
                <w:sz w:val="20"/>
              </w:rPr>
              <w:t>Metropolitan Division</w:t>
            </w:r>
          </w:p>
        </w:tc>
        <w:tc>
          <w:tcPr>
            <w:tcW w:w="5940" w:type="dxa"/>
          </w:tcPr>
          <w:p w14:paraId="0C183CE6" w14:textId="77777777" w:rsidR="00BE3A5F" w:rsidRPr="00903FC7" w:rsidRDefault="00BE3A5F" w:rsidP="00187120">
            <w:pPr>
              <w:pageBreakBefore/>
              <w:spacing w:before="20" w:after="20"/>
              <w:rPr>
                <w:rFonts w:cs="Arial"/>
                <w:caps w:val="0"/>
                <w:sz w:val="20"/>
              </w:rPr>
            </w:pPr>
            <w:r w:rsidRPr="00903FC7">
              <w:rPr>
                <w:rFonts w:cs="Arial"/>
                <w:caps w:val="0"/>
                <w:sz w:val="20"/>
              </w:rPr>
              <w:t>A county or grouping of counties that is a subdivision of a Metropolitan Statistical Area containing an urbanized area with a population of 2.5 million or more.</w:t>
            </w:r>
          </w:p>
        </w:tc>
      </w:tr>
      <w:tr w:rsidR="00BE3A5F" w:rsidRPr="00903FC7" w14:paraId="1BF46992" w14:textId="77777777" w:rsidTr="00187120">
        <w:tc>
          <w:tcPr>
            <w:tcW w:w="990" w:type="dxa"/>
          </w:tcPr>
          <w:p w14:paraId="245E4EA3" w14:textId="77777777" w:rsidR="00BE3A5F" w:rsidRPr="00903FC7" w:rsidRDefault="00BE3A5F" w:rsidP="00187120">
            <w:pPr>
              <w:spacing w:before="20" w:after="20"/>
              <w:rPr>
                <w:rFonts w:cs="Arial"/>
                <w:caps w:val="0"/>
                <w:sz w:val="20"/>
              </w:rPr>
            </w:pPr>
            <w:r w:rsidRPr="00903FC7">
              <w:rPr>
                <w:rFonts w:cs="Arial"/>
                <w:caps w:val="0"/>
                <w:sz w:val="20"/>
              </w:rPr>
              <w:t>G3200</w:t>
            </w:r>
          </w:p>
        </w:tc>
        <w:tc>
          <w:tcPr>
            <w:tcW w:w="2250" w:type="dxa"/>
          </w:tcPr>
          <w:p w14:paraId="50FB99D5" w14:textId="77777777" w:rsidR="00BE3A5F" w:rsidRPr="00903FC7" w:rsidRDefault="00BE3A5F" w:rsidP="00187120">
            <w:pPr>
              <w:spacing w:before="20" w:after="20"/>
              <w:rPr>
                <w:rFonts w:cs="Arial"/>
                <w:caps w:val="0"/>
                <w:sz w:val="20"/>
              </w:rPr>
            </w:pPr>
            <w:r w:rsidRPr="00903FC7">
              <w:rPr>
                <w:rFonts w:cs="Arial"/>
                <w:caps w:val="0"/>
                <w:sz w:val="20"/>
              </w:rPr>
              <w:t>Combined New England City and Town Area</w:t>
            </w:r>
          </w:p>
        </w:tc>
        <w:tc>
          <w:tcPr>
            <w:tcW w:w="5940" w:type="dxa"/>
          </w:tcPr>
          <w:p w14:paraId="5F495951" w14:textId="77777777" w:rsidR="00BE3A5F" w:rsidRPr="00903FC7" w:rsidRDefault="00BE3A5F" w:rsidP="00187120">
            <w:pPr>
              <w:spacing w:before="20" w:after="20"/>
              <w:rPr>
                <w:rFonts w:cs="Arial"/>
                <w:caps w:val="0"/>
                <w:sz w:val="20"/>
              </w:rPr>
            </w:pPr>
            <w:r w:rsidRPr="00903FC7">
              <w:rPr>
                <w:rFonts w:cs="Arial"/>
                <w:caps w:val="0"/>
                <w:sz w:val="20"/>
              </w:rPr>
              <w:t>A grouping of adjacent New England city and town areas that have a degree of economic and social integration, as measured by commuting.</w:t>
            </w:r>
          </w:p>
        </w:tc>
      </w:tr>
      <w:tr w:rsidR="00BE3A5F" w:rsidRPr="00903FC7" w14:paraId="17CA77F9" w14:textId="77777777" w:rsidTr="00187120">
        <w:tc>
          <w:tcPr>
            <w:tcW w:w="990" w:type="dxa"/>
          </w:tcPr>
          <w:p w14:paraId="0A82C429" w14:textId="77777777" w:rsidR="00BE3A5F" w:rsidRPr="00903FC7" w:rsidRDefault="00BE3A5F" w:rsidP="00187120">
            <w:pPr>
              <w:spacing w:before="20" w:after="20"/>
              <w:rPr>
                <w:rFonts w:cs="Arial"/>
                <w:caps w:val="0"/>
                <w:sz w:val="20"/>
              </w:rPr>
            </w:pPr>
            <w:r w:rsidRPr="00903FC7">
              <w:rPr>
                <w:rFonts w:cs="Arial"/>
                <w:caps w:val="0"/>
                <w:sz w:val="20"/>
              </w:rPr>
              <w:t>G3210</w:t>
            </w:r>
          </w:p>
        </w:tc>
        <w:tc>
          <w:tcPr>
            <w:tcW w:w="2250" w:type="dxa"/>
          </w:tcPr>
          <w:p w14:paraId="55ABFC42" w14:textId="77777777" w:rsidR="00BE3A5F" w:rsidRPr="00903FC7" w:rsidRDefault="00BE3A5F" w:rsidP="00187120">
            <w:pPr>
              <w:spacing w:before="20" w:after="20"/>
              <w:rPr>
                <w:rFonts w:cs="Arial"/>
                <w:caps w:val="0"/>
                <w:sz w:val="20"/>
              </w:rPr>
            </w:pPr>
            <w:r w:rsidRPr="00903FC7">
              <w:rPr>
                <w:rFonts w:cs="Arial"/>
                <w:caps w:val="0"/>
                <w:sz w:val="20"/>
              </w:rPr>
              <w:t>New England City and Town Metropolitan and Micropolitan Statistical Area</w:t>
            </w:r>
          </w:p>
        </w:tc>
        <w:tc>
          <w:tcPr>
            <w:tcW w:w="5940" w:type="dxa"/>
          </w:tcPr>
          <w:p w14:paraId="41F965FD" w14:textId="77777777" w:rsidR="00BE3A5F" w:rsidRPr="00903FC7" w:rsidRDefault="00BE3A5F" w:rsidP="00187120">
            <w:pPr>
              <w:spacing w:before="20" w:after="20"/>
              <w:rPr>
                <w:rFonts w:cs="Arial"/>
                <w:caps w:val="0"/>
                <w:sz w:val="20"/>
              </w:rPr>
            </w:pPr>
            <w:r w:rsidRPr="00903FC7">
              <w:rPr>
                <w:rFonts w:cs="Arial"/>
                <w:caps w:val="0"/>
                <w:sz w:val="20"/>
              </w:rPr>
              <w:t>An area containing a substantial population nucleus together with adjacent communities having a high degree of economic and social integration with that core, as measured by commuting. Defined using Minor Civil Divisions (MCDs) in New England.</w:t>
            </w:r>
          </w:p>
        </w:tc>
      </w:tr>
      <w:tr w:rsidR="00BE3A5F" w:rsidRPr="00903FC7" w14:paraId="169B0C51" w14:textId="77777777" w:rsidTr="00187120">
        <w:tc>
          <w:tcPr>
            <w:tcW w:w="990" w:type="dxa"/>
            <w:shd w:val="clear" w:color="auto" w:fill="auto"/>
          </w:tcPr>
          <w:p w14:paraId="4D6955DC" w14:textId="77777777" w:rsidR="00BE3A5F" w:rsidRPr="00903FC7" w:rsidRDefault="00BE3A5F" w:rsidP="00187120">
            <w:pPr>
              <w:spacing w:before="20" w:after="20"/>
              <w:rPr>
                <w:rFonts w:cs="Arial"/>
                <w:caps w:val="0"/>
                <w:sz w:val="20"/>
              </w:rPr>
            </w:pPr>
            <w:r w:rsidRPr="00903FC7">
              <w:rPr>
                <w:rFonts w:cs="Arial"/>
                <w:caps w:val="0"/>
                <w:sz w:val="20"/>
              </w:rPr>
              <w:t>G3220</w:t>
            </w:r>
          </w:p>
        </w:tc>
        <w:tc>
          <w:tcPr>
            <w:tcW w:w="2250" w:type="dxa"/>
            <w:shd w:val="clear" w:color="auto" w:fill="auto"/>
          </w:tcPr>
          <w:p w14:paraId="5D0FC0EC" w14:textId="77777777" w:rsidR="00BE3A5F" w:rsidRPr="00903FC7" w:rsidRDefault="00BE3A5F" w:rsidP="00187120">
            <w:pPr>
              <w:spacing w:before="20" w:after="20"/>
              <w:rPr>
                <w:rFonts w:cs="Arial"/>
                <w:caps w:val="0"/>
                <w:sz w:val="20"/>
              </w:rPr>
            </w:pPr>
            <w:r w:rsidRPr="00903FC7">
              <w:rPr>
                <w:rFonts w:cs="Arial"/>
                <w:caps w:val="0"/>
                <w:sz w:val="20"/>
              </w:rPr>
              <w:t>New England City and Town Division</w:t>
            </w:r>
          </w:p>
        </w:tc>
        <w:tc>
          <w:tcPr>
            <w:tcW w:w="5940" w:type="dxa"/>
            <w:shd w:val="clear" w:color="auto" w:fill="auto"/>
          </w:tcPr>
          <w:p w14:paraId="4068FC12" w14:textId="77777777" w:rsidR="00BE3A5F" w:rsidRPr="00903FC7" w:rsidRDefault="00BE3A5F" w:rsidP="00187120">
            <w:pPr>
              <w:spacing w:before="20" w:after="20"/>
              <w:rPr>
                <w:rFonts w:cs="Arial"/>
                <w:caps w:val="0"/>
                <w:sz w:val="20"/>
              </w:rPr>
            </w:pPr>
            <w:r w:rsidRPr="00903FC7">
              <w:rPr>
                <w:rFonts w:cs="Arial"/>
                <w:caps w:val="0"/>
                <w:sz w:val="20"/>
              </w:rPr>
              <w:t>A grouping of cities and towns in New England that is a subdivision of a New England City and Town Area containing an urbanized area with a population of 2.5 million or more.</w:t>
            </w:r>
          </w:p>
        </w:tc>
      </w:tr>
      <w:tr w:rsidR="00BE3A5F" w:rsidRPr="00903FC7" w14:paraId="253ACA7C" w14:textId="77777777" w:rsidTr="00187120">
        <w:tc>
          <w:tcPr>
            <w:tcW w:w="990" w:type="dxa"/>
          </w:tcPr>
          <w:p w14:paraId="553447BB" w14:textId="77777777" w:rsidR="00BE3A5F" w:rsidRPr="00903FC7" w:rsidRDefault="00BE3A5F" w:rsidP="00187120">
            <w:pPr>
              <w:spacing w:before="20" w:after="20"/>
              <w:rPr>
                <w:rFonts w:cs="Arial"/>
                <w:caps w:val="0"/>
                <w:sz w:val="20"/>
              </w:rPr>
            </w:pPr>
            <w:r w:rsidRPr="00903FC7">
              <w:rPr>
                <w:rFonts w:cs="Arial"/>
                <w:caps w:val="0"/>
                <w:sz w:val="20"/>
              </w:rPr>
              <w:t>G3500</w:t>
            </w:r>
          </w:p>
        </w:tc>
        <w:tc>
          <w:tcPr>
            <w:tcW w:w="2250" w:type="dxa"/>
          </w:tcPr>
          <w:p w14:paraId="51B0B5A3" w14:textId="77777777" w:rsidR="00BE3A5F" w:rsidRPr="00903FC7" w:rsidRDefault="00BE3A5F" w:rsidP="00187120">
            <w:pPr>
              <w:spacing w:before="20" w:after="20"/>
              <w:rPr>
                <w:rFonts w:cs="Arial"/>
                <w:caps w:val="0"/>
                <w:sz w:val="20"/>
              </w:rPr>
            </w:pPr>
            <w:r w:rsidRPr="00903FC7">
              <w:rPr>
                <w:rFonts w:cs="Arial"/>
                <w:caps w:val="0"/>
                <w:sz w:val="20"/>
              </w:rPr>
              <w:t>Urban Area</w:t>
            </w:r>
          </w:p>
        </w:tc>
        <w:tc>
          <w:tcPr>
            <w:tcW w:w="5940" w:type="dxa"/>
          </w:tcPr>
          <w:p w14:paraId="03350CDA" w14:textId="77777777" w:rsidR="00BE3A5F" w:rsidRPr="00903FC7" w:rsidRDefault="00BE3A5F" w:rsidP="00187120">
            <w:pPr>
              <w:spacing w:before="20" w:after="20"/>
              <w:rPr>
                <w:rFonts w:cs="Arial"/>
                <w:caps w:val="0"/>
                <w:sz w:val="20"/>
              </w:rPr>
            </w:pPr>
            <w:r w:rsidRPr="00903FC7">
              <w:rPr>
                <w:rFonts w:cs="Arial"/>
                <w:caps w:val="0"/>
                <w:sz w:val="20"/>
              </w:rPr>
              <w:t>Densely settled territory that contains at least 2,500 people. The subtypes of this feature are Urbanized Area (UA), which consists of 50,000 + people and Urban Cluster, which ranges between 2,500 and 49,999 people.</w:t>
            </w:r>
          </w:p>
        </w:tc>
      </w:tr>
      <w:tr w:rsidR="00BE3A5F" w:rsidRPr="00903FC7" w14:paraId="26E46890" w14:textId="77777777" w:rsidTr="00187120">
        <w:tc>
          <w:tcPr>
            <w:tcW w:w="990" w:type="dxa"/>
          </w:tcPr>
          <w:p w14:paraId="5B76AEDF" w14:textId="77777777" w:rsidR="00BE3A5F" w:rsidRPr="00903FC7" w:rsidRDefault="00BE3A5F" w:rsidP="00187120">
            <w:pPr>
              <w:spacing w:before="20" w:after="20"/>
              <w:rPr>
                <w:rFonts w:cs="Arial"/>
                <w:caps w:val="0"/>
                <w:sz w:val="20"/>
              </w:rPr>
            </w:pPr>
            <w:r w:rsidRPr="00903FC7">
              <w:rPr>
                <w:rFonts w:cs="Arial"/>
                <w:caps w:val="0"/>
                <w:sz w:val="20"/>
              </w:rPr>
              <w:t>G4000</w:t>
            </w:r>
          </w:p>
        </w:tc>
        <w:tc>
          <w:tcPr>
            <w:tcW w:w="2250" w:type="dxa"/>
          </w:tcPr>
          <w:p w14:paraId="731F77DA" w14:textId="77777777" w:rsidR="00BE3A5F" w:rsidRPr="00903FC7" w:rsidRDefault="00BE3A5F" w:rsidP="00187120">
            <w:pPr>
              <w:spacing w:before="20" w:after="20"/>
              <w:rPr>
                <w:rFonts w:cs="Arial"/>
                <w:caps w:val="0"/>
                <w:sz w:val="20"/>
              </w:rPr>
            </w:pPr>
            <w:r w:rsidRPr="00903FC7">
              <w:rPr>
                <w:rFonts w:cs="Arial"/>
                <w:caps w:val="0"/>
                <w:sz w:val="20"/>
              </w:rPr>
              <w:t>State or Equivalent Feature</w:t>
            </w:r>
          </w:p>
        </w:tc>
        <w:tc>
          <w:tcPr>
            <w:tcW w:w="5940" w:type="dxa"/>
          </w:tcPr>
          <w:p w14:paraId="1945D40B" w14:textId="77777777" w:rsidR="00BE3A5F" w:rsidRPr="00903FC7" w:rsidRDefault="00BE3A5F" w:rsidP="00187120">
            <w:pPr>
              <w:spacing w:before="20" w:after="20"/>
              <w:rPr>
                <w:rFonts w:cs="Arial"/>
                <w:caps w:val="0"/>
                <w:sz w:val="20"/>
              </w:rPr>
            </w:pPr>
            <w:r w:rsidRPr="00903FC7">
              <w:rPr>
                <w:rFonts w:cs="Arial"/>
                <w:caps w:val="0"/>
                <w:sz w:val="20"/>
              </w:rPr>
              <w:t>The primary governmental divisions of the United States. The District of Columbia is treated as a statistical equivalent of a state for census purposes, as is Puerto Rico.</w:t>
            </w:r>
          </w:p>
        </w:tc>
      </w:tr>
      <w:tr w:rsidR="00BE3A5F" w:rsidRPr="00903FC7" w14:paraId="5AFCD018" w14:textId="77777777" w:rsidTr="00187120">
        <w:tc>
          <w:tcPr>
            <w:tcW w:w="990" w:type="dxa"/>
          </w:tcPr>
          <w:p w14:paraId="238C297E" w14:textId="77777777" w:rsidR="00BE3A5F" w:rsidRPr="00903FC7" w:rsidRDefault="00BE3A5F" w:rsidP="00187120">
            <w:pPr>
              <w:spacing w:before="20" w:after="20"/>
              <w:rPr>
                <w:rFonts w:cs="Arial"/>
                <w:caps w:val="0"/>
                <w:sz w:val="20"/>
              </w:rPr>
            </w:pPr>
            <w:r w:rsidRPr="00903FC7">
              <w:rPr>
                <w:rFonts w:cs="Arial"/>
                <w:caps w:val="0"/>
                <w:sz w:val="20"/>
              </w:rPr>
              <w:t>G4020</w:t>
            </w:r>
          </w:p>
        </w:tc>
        <w:tc>
          <w:tcPr>
            <w:tcW w:w="2250" w:type="dxa"/>
          </w:tcPr>
          <w:p w14:paraId="53207DB2" w14:textId="77777777" w:rsidR="00BE3A5F" w:rsidRPr="00903FC7" w:rsidRDefault="00BE3A5F" w:rsidP="00187120">
            <w:pPr>
              <w:spacing w:before="20" w:after="20"/>
              <w:rPr>
                <w:rFonts w:cs="Arial"/>
                <w:caps w:val="0"/>
                <w:sz w:val="20"/>
              </w:rPr>
            </w:pPr>
            <w:r w:rsidRPr="00903FC7">
              <w:rPr>
                <w:rFonts w:cs="Arial"/>
                <w:caps w:val="0"/>
                <w:sz w:val="20"/>
              </w:rPr>
              <w:t>County or Equivalent Feature</w:t>
            </w:r>
          </w:p>
        </w:tc>
        <w:tc>
          <w:tcPr>
            <w:tcW w:w="5940" w:type="dxa"/>
          </w:tcPr>
          <w:p w14:paraId="2082F4FA" w14:textId="77777777" w:rsidR="00BE3A5F" w:rsidRPr="00903FC7" w:rsidRDefault="00BE3A5F" w:rsidP="00187120">
            <w:pPr>
              <w:spacing w:before="20" w:after="20"/>
              <w:rPr>
                <w:rFonts w:cs="Arial"/>
                <w:caps w:val="0"/>
                <w:sz w:val="20"/>
              </w:rPr>
            </w:pPr>
            <w:r w:rsidRPr="00903FC7">
              <w:rPr>
                <w:rFonts w:cs="Arial"/>
                <w:caps w:val="0"/>
                <w:sz w:val="20"/>
              </w:rPr>
              <w:t>The primary division of a state or state equivalent area. The primary divisions of 48 states are termed County, but other terms are used such as Borough in Alaska, Parish in Louisiana, and Municipio in Puerto Rico. This feature includes independent cities, which are incorporated places that are not part of any county.</w:t>
            </w:r>
          </w:p>
        </w:tc>
      </w:tr>
      <w:tr w:rsidR="00BE3A5F" w:rsidRPr="00903FC7" w14:paraId="4E4D7F9A" w14:textId="77777777" w:rsidTr="00187120">
        <w:tc>
          <w:tcPr>
            <w:tcW w:w="990" w:type="dxa"/>
          </w:tcPr>
          <w:p w14:paraId="2FC8082E" w14:textId="77777777" w:rsidR="00BE3A5F" w:rsidRPr="00903FC7" w:rsidRDefault="00BE3A5F" w:rsidP="00187120">
            <w:pPr>
              <w:spacing w:before="20" w:after="20"/>
              <w:rPr>
                <w:rFonts w:cs="Arial"/>
                <w:caps w:val="0"/>
                <w:sz w:val="20"/>
              </w:rPr>
            </w:pPr>
            <w:r w:rsidRPr="00903FC7">
              <w:rPr>
                <w:rFonts w:cs="Arial"/>
                <w:caps w:val="0"/>
                <w:sz w:val="20"/>
              </w:rPr>
              <w:t>G4040</w:t>
            </w:r>
          </w:p>
        </w:tc>
        <w:tc>
          <w:tcPr>
            <w:tcW w:w="2250" w:type="dxa"/>
          </w:tcPr>
          <w:p w14:paraId="27EE8FEC" w14:textId="77777777" w:rsidR="00BE3A5F" w:rsidRPr="00903FC7" w:rsidRDefault="00BE3A5F" w:rsidP="00187120">
            <w:pPr>
              <w:spacing w:before="20" w:after="20"/>
              <w:rPr>
                <w:rFonts w:cs="Arial"/>
                <w:caps w:val="0"/>
                <w:sz w:val="20"/>
              </w:rPr>
            </w:pPr>
            <w:r w:rsidRPr="00903FC7">
              <w:rPr>
                <w:rFonts w:cs="Arial"/>
                <w:caps w:val="0"/>
                <w:sz w:val="20"/>
              </w:rPr>
              <w:t>County Subdivision</w:t>
            </w:r>
          </w:p>
        </w:tc>
        <w:tc>
          <w:tcPr>
            <w:tcW w:w="5940" w:type="dxa"/>
          </w:tcPr>
          <w:p w14:paraId="061427F4" w14:textId="77777777" w:rsidR="00BE3A5F" w:rsidRPr="00903FC7" w:rsidRDefault="00BE3A5F" w:rsidP="00187120">
            <w:pPr>
              <w:spacing w:before="20" w:after="20"/>
              <w:rPr>
                <w:rFonts w:cs="Arial"/>
                <w:caps w:val="0"/>
                <w:sz w:val="20"/>
              </w:rPr>
            </w:pPr>
            <w:r w:rsidRPr="00903FC7">
              <w:rPr>
                <w:rFonts w:cs="Arial"/>
                <w:caps w:val="0"/>
                <w:sz w:val="20"/>
              </w:rPr>
              <w:t>The primary divisions of counties and equivalent features for the reporting of Census Bureau data. The subtypes of this feature are Minor Civil Division, Census County Division/Census Subarea, and Unorganized Territory. This feature includes independent places, which are incorporated places that are not part of any county subdivision.</w:t>
            </w:r>
          </w:p>
        </w:tc>
      </w:tr>
      <w:tr w:rsidR="00BE3A5F" w:rsidRPr="00903FC7" w14:paraId="2A3A2D5F" w14:textId="77777777" w:rsidTr="00187120">
        <w:tc>
          <w:tcPr>
            <w:tcW w:w="990" w:type="dxa"/>
          </w:tcPr>
          <w:p w14:paraId="0E25071F" w14:textId="77777777" w:rsidR="00BE3A5F" w:rsidRPr="00903FC7" w:rsidRDefault="00BE3A5F" w:rsidP="00187120">
            <w:pPr>
              <w:spacing w:before="20" w:after="20"/>
              <w:rPr>
                <w:rFonts w:cs="Arial"/>
                <w:caps w:val="0"/>
                <w:sz w:val="20"/>
              </w:rPr>
            </w:pPr>
            <w:r w:rsidRPr="00903FC7">
              <w:rPr>
                <w:rFonts w:cs="Arial"/>
                <w:caps w:val="0"/>
                <w:sz w:val="20"/>
              </w:rPr>
              <w:t>G4050</w:t>
            </w:r>
          </w:p>
        </w:tc>
        <w:tc>
          <w:tcPr>
            <w:tcW w:w="2250" w:type="dxa"/>
          </w:tcPr>
          <w:p w14:paraId="3D8EF160" w14:textId="77777777" w:rsidR="00BE3A5F" w:rsidRPr="00903FC7" w:rsidRDefault="00BE3A5F" w:rsidP="00187120">
            <w:pPr>
              <w:spacing w:before="20" w:after="20"/>
              <w:rPr>
                <w:rFonts w:cs="Arial"/>
                <w:caps w:val="0"/>
                <w:sz w:val="20"/>
              </w:rPr>
            </w:pPr>
            <w:r w:rsidRPr="00903FC7">
              <w:rPr>
                <w:rFonts w:cs="Arial"/>
                <w:caps w:val="0"/>
                <w:sz w:val="20"/>
              </w:rPr>
              <w:t>Estate</w:t>
            </w:r>
          </w:p>
        </w:tc>
        <w:tc>
          <w:tcPr>
            <w:tcW w:w="5940" w:type="dxa"/>
          </w:tcPr>
          <w:p w14:paraId="2FCEC3CC" w14:textId="77777777" w:rsidR="00BE3A5F" w:rsidRPr="00903FC7" w:rsidRDefault="00BE3A5F" w:rsidP="00187120">
            <w:pPr>
              <w:spacing w:before="20" w:after="20"/>
              <w:rPr>
                <w:rFonts w:cs="Arial"/>
                <w:caps w:val="0"/>
                <w:sz w:val="20"/>
              </w:rPr>
            </w:pPr>
            <w:r w:rsidRPr="00903FC7">
              <w:rPr>
                <w:rFonts w:cs="Arial"/>
                <w:caps w:val="0"/>
                <w:sz w:val="20"/>
              </w:rPr>
              <w:t>Estates are subdivisions of the three major islands in the United States Virgin Islands (USVI).</w:t>
            </w:r>
          </w:p>
        </w:tc>
      </w:tr>
      <w:tr w:rsidR="00BE3A5F" w:rsidRPr="00903FC7" w14:paraId="35C271D1" w14:textId="77777777" w:rsidTr="00187120">
        <w:tc>
          <w:tcPr>
            <w:tcW w:w="990" w:type="dxa"/>
          </w:tcPr>
          <w:p w14:paraId="14EB5B33" w14:textId="77777777" w:rsidR="00BE3A5F" w:rsidRPr="00903FC7" w:rsidRDefault="00BE3A5F" w:rsidP="00187120">
            <w:pPr>
              <w:spacing w:before="20" w:after="20"/>
              <w:rPr>
                <w:rFonts w:cs="Arial"/>
                <w:caps w:val="0"/>
                <w:sz w:val="20"/>
                <w:highlight w:val="yellow"/>
              </w:rPr>
            </w:pPr>
            <w:r w:rsidRPr="00903FC7">
              <w:rPr>
                <w:rFonts w:cs="Arial"/>
                <w:caps w:val="0"/>
                <w:sz w:val="20"/>
              </w:rPr>
              <w:t>G4060</w:t>
            </w:r>
          </w:p>
        </w:tc>
        <w:tc>
          <w:tcPr>
            <w:tcW w:w="2250" w:type="dxa"/>
          </w:tcPr>
          <w:p w14:paraId="24166428" w14:textId="77777777" w:rsidR="00BE3A5F" w:rsidRPr="00903FC7" w:rsidRDefault="00BE3A5F" w:rsidP="00187120">
            <w:pPr>
              <w:spacing w:before="20" w:after="20"/>
              <w:rPr>
                <w:rFonts w:cs="Arial"/>
                <w:caps w:val="0"/>
                <w:sz w:val="20"/>
                <w:highlight w:val="yellow"/>
              </w:rPr>
            </w:pPr>
            <w:r w:rsidRPr="00903FC7">
              <w:rPr>
                <w:rFonts w:cs="Arial"/>
                <w:caps w:val="0"/>
                <w:sz w:val="20"/>
              </w:rPr>
              <w:t>Subbarrio (Subminor Civil Division)</w:t>
            </w:r>
          </w:p>
        </w:tc>
        <w:tc>
          <w:tcPr>
            <w:tcW w:w="5940" w:type="dxa"/>
          </w:tcPr>
          <w:p w14:paraId="0A0D27F4" w14:textId="77777777" w:rsidR="00BE3A5F" w:rsidRPr="00903FC7" w:rsidRDefault="00BE3A5F" w:rsidP="00187120">
            <w:pPr>
              <w:spacing w:before="20" w:after="20"/>
              <w:rPr>
                <w:rFonts w:cs="Arial"/>
                <w:caps w:val="0"/>
                <w:sz w:val="20"/>
              </w:rPr>
            </w:pPr>
            <w:r w:rsidRPr="00903FC7">
              <w:rPr>
                <w:rFonts w:cs="Arial"/>
                <w:caps w:val="0"/>
                <w:sz w:val="20"/>
              </w:rPr>
              <w:t>Legally defined divisions (subbarrios) of minor civil divisions (barrios-pueblo and barrios) in Puerto Rico.</w:t>
            </w:r>
          </w:p>
        </w:tc>
      </w:tr>
      <w:tr w:rsidR="00BE3A5F" w:rsidRPr="00903FC7" w14:paraId="70274158" w14:textId="77777777" w:rsidTr="00187120">
        <w:tc>
          <w:tcPr>
            <w:tcW w:w="990" w:type="dxa"/>
          </w:tcPr>
          <w:p w14:paraId="7F951EE9" w14:textId="77777777" w:rsidR="00BE3A5F" w:rsidRPr="00903FC7" w:rsidRDefault="00BE3A5F" w:rsidP="00187120">
            <w:pPr>
              <w:spacing w:before="20" w:after="20"/>
              <w:rPr>
                <w:rFonts w:cs="Arial"/>
                <w:caps w:val="0"/>
                <w:sz w:val="20"/>
              </w:rPr>
            </w:pPr>
            <w:r w:rsidRPr="00903FC7">
              <w:rPr>
                <w:rFonts w:cs="Arial"/>
                <w:caps w:val="0"/>
                <w:sz w:val="20"/>
              </w:rPr>
              <w:t>G4110</w:t>
            </w:r>
          </w:p>
        </w:tc>
        <w:tc>
          <w:tcPr>
            <w:tcW w:w="2250" w:type="dxa"/>
          </w:tcPr>
          <w:p w14:paraId="16CFD57F" w14:textId="77777777" w:rsidR="00BE3A5F" w:rsidRPr="00903FC7" w:rsidRDefault="00BE3A5F" w:rsidP="00187120">
            <w:pPr>
              <w:spacing w:before="20" w:after="20"/>
              <w:rPr>
                <w:rFonts w:cs="Arial"/>
                <w:caps w:val="0"/>
                <w:sz w:val="20"/>
              </w:rPr>
            </w:pPr>
            <w:r w:rsidRPr="00903FC7">
              <w:rPr>
                <w:rFonts w:cs="Arial"/>
                <w:caps w:val="0"/>
                <w:sz w:val="20"/>
              </w:rPr>
              <w:t>Incorporated Place</w:t>
            </w:r>
          </w:p>
        </w:tc>
        <w:tc>
          <w:tcPr>
            <w:tcW w:w="5940" w:type="dxa"/>
          </w:tcPr>
          <w:p w14:paraId="3E3E1E90" w14:textId="77777777" w:rsidR="00BE3A5F" w:rsidRPr="00903FC7" w:rsidRDefault="00BE3A5F" w:rsidP="00187120">
            <w:pPr>
              <w:spacing w:before="20" w:after="20"/>
              <w:rPr>
                <w:rFonts w:cs="Arial"/>
                <w:caps w:val="0"/>
                <w:sz w:val="20"/>
              </w:rPr>
            </w:pPr>
            <w:r w:rsidRPr="00903FC7">
              <w:rPr>
                <w:rFonts w:cs="Arial"/>
                <w:caps w:val="0"/>
                <w:sz w:val="20"/>
              </w:rPr>
              <w:t>A legal entity incorporated under state law to provide general-purpose governmental services to a concentration of population. Incorporated places are generally designated as a city, borough, municipality, town, village, or, in a few instances, have no legal description.</w:t>
            </w:r>
          </w:p>
        </w:tc>
      </w:tr>
      <w:tr w:rsidR="00BE3A5F" w:rsidRPr="00903FC7" w14:paraId="323EF3D0" w14:textId="77777777" w:rsidTr="00187120">
        <w:tc>
          <w:tcPr>
            <w:tcW w:w="990" w:type="dxa"/>
          </w:tcPr>
          <w:p w14:paraId="2D02AE4D" w14:textId="77777777" w:rsidR="00BE3A5F" w:rsidRPr="00903FC7" w:rsidRDefault="00BE3A5F" w:rsidP="00187120">
            <w:pPr>
              <w:spacing w:before="20" w:after="20"/>
              <w:rPr>
                <w:rFonts w:cs="Arial"/>
                <w:caps w:val="0"/>
                <w:sz w:val="20"/>
              </w:rPr>
            </w:pPr>
            <w:r w:rsidRPr="00903FC7">
              <w:rPr>
                <w:rFonts w:cs="Arial"/>
                <w:caps w:val="0"/>
                <w:sz w:val="20"/>
              </w:rPr>
              <w:t>G4120</w:t>
            </w:r>
          </w:p>
        </w:tc>
        <w:tc>
          <w:tcPr>
            <w:tcW w:w="2250" w:type="dxa"/>
          </w:tcPr>
          <w:p w14:paraId="5AE59803" w14:textId="77777777" w:rsidR="00BE3A5F" w:rsidRPr="00903FC7" w:rsidRDefault="00BE3A5F" w:rsidP="00187120">
            <w:pPr>
              <w:spacing w:before="20" w:after="20"/>
              <w:rPr>
                <w:rFonts w:cs="Arial"/>
                <w:caps w:val="0"/>
                <w:sz w:val="20"/>
              </w:rPr>
            </w:pPr>
            <w:r w:rsidRPr="00903FC7">
              <w:rPr>
                <w:rFonts w:cs="Arial"/>
                <w:caps w:val="0"/>
                <w:sz w:val="20"/>
              </w:rPr>
              <w:t>Consolidated City</w:t>
            </w:r>
          </w:p>
        </w:tc>
        <w:tc>
          <w:tcPr>
            <w:tcW w:w="5940" w:type="dxa"/>
          </w:tcPr>
          <w:p w14:paraId="35059557" w14:textId="77777777" w:rsidR="00BE3A5F" w:rsidRPr="00903FC7" w:rsidRDefault="00BE3A5F" w:rsidP="00187120">
            <w:pPr>
              <w:spacing w:before="20" w:after="20"/>
              <w:rPr>
                <w:rFonts w:cs="Arial"/>
                <w:caps w:val="0"/>
                <w:sz w:val="20"/>
              </w:rPr>
            </w:pPr>
            <w:r w:rsidRPr="00903FC7">
              <w:rPr>
                <w:rFonts w:cs="Arial"/>
                <w:caps w:val="0"/>
                <w:sz w:val="20"/>
              </w:rPr>
              <w:t>An incorporated place that has merged governmentally with a county or minor civil division, but one or more of the incorporated places continues to function within the consolidation. It is a place that contains additional separately incorporated places.</w:t>
            </w:r>
          </w:p>
        </w:tc>
      </w:tr>
      <w:tr w:rsidR="00BE3A5F" w:rsidRPr="00903FC7" w14:paraId="385609DA" w14:textId="77777777" w:rsidTr="00187120">
        <w:tc>
          <w:tcPr>
            <w:tcW w:w="990" w:type="dxa"/>
          </w:tcPr>
          <w:p w14:paraId="341C37CC" w14:textId="77777777" w:rsidR="00BE3A5F" w:rsidRPr="00903FC7" w:rsidRDefault="00BE3A5F" w:rsidP="00187120">
            <w:pPr>
              <w:spacing w:before="20" w:after="20"/>
              <w:rPr>
                <w:rFonts w:cs="Arial"/>
                <w:caps w:val="0"/>
                <w:sz w:val="20"/>
              </w:rPr>
            </w:pPr>
            <w:r w:rsidRPr="00903FC7">
              <w:rPr>
                <w:rFonts w:cs="Arial"/>
                <w:caps w:val="0"/>
                <w:sz w:val="20"/>
              </w:rPr>
              <w:t>G4210</w:t>
            </w:r>
          </w:p>
        </w:tc>
        <w:tc>
          <w:tcPr>
            <w:tcW w:w="2250" w:type="dxa"/>
          </w:tcPr>
          <w:p w14:paraId="399560A8" w14:textId="77777777" w:rsidR="00BE3A5F" w:rsidRPr="00903FC7" w:rsidRDefault="00BE3A5F" w:rsidP="00187120">
            <w:pPr>
              <w:spacing w:before="20" w:after="20"/>
              <w:rPr>
                <w:rFonts w:cs="Arial"/>
                <w:caps w:val="0"/>
                <w:sz w:val="20"/>
              </w:rPr>
            </w:pPr>
            <w:r w:rsidRPr="00903FC7">
              <w:rPr>
                <w:rFonts w:cs="Arial"/>
                <w:caps w:val="0"/>
                <w:sz w:val="20"/>
              </w:rPr>
              <w:t>Census Designated Place</w:t>
            </w:r>
          </w:p>
        </w:tc>
        <w:tc>
          <w:tcPr>
            <w:tcW w:w="5940" w:type="dxa"/>
          </w:tcPr>
          <w:p w14:paraId="32A9D4D0" w14:textId="77777777" w:rsidR="00BE3A5F" w:rsidRPr="00903FC7" w:rsidRDefault="00BE3A5F" w:rsidP="00187120">
            <w:pPr>
              <w:spacing w:before="20" w:after="20"/>
              <w:rPr>
                <w:rFonts w:cs="Arial"/>
                <w:caps w:val="0"/>
                <w:sz w:val="20"/>
              </w:rPr>
            </w:pPr>
            <w:r w:rsidRPr="00903FC7">
              <w:rPr>
                <w:rFonts w:cs="Arial"/>
                <w:caps w:val="0"/>
                <w:sz w:val="20"/>
              </w:rPr>
              <w:t>A statistical area defined for a named concentration of population and the statistical counterpart of an incorporated place.</w:t>
            </w:r>
          </w:p>
        </w:tc>
      </w:tr>
      <w:tr w:rsidR="00BE3A5F" w:rsidRPr="00903FC7" w14:paraId="6C7F7900" w14:textId="77777777" w:rsidTr="00187120">
        <w:tc>
          <w:tcPr>
            <w:tcW w:w="990" w:type="dxa"/>
          </w:tcPr>
          <w:p w14:paraId="57C4C550" w14:textId="77777777" w:rsidR="00BE3A5F" w:rsidRPr="00903FC7" w:rsidRDefault="00BE3A5F" w:rsidP="00187120">
            <w:pPr>
              <w:spacing w:before="20" w:after="20"/>
              <w:rPr>
                <w:rFonts w:cs="Arial"/>
                <w:caps w:val="0"/>
                <w:sz w:val="20"/>
              </w:rPr>
            </w:pPr>
            <w:r w:rsidRPr="00903FC7">
              <w:rPr>
                <w:rFonts w:cs="Arial"/>
                <w:caps w:val="0"/>
                <w:sz w:val="20"/>
              </w:rPr>
              <w:t>G4300</w:t>
            </w:r>
          </w:p>
        </w:tc>
        <w:tc>
          <w:tcPr>
            <w:tcW w:w="2250" w:type="dxa"/>
          </w:tcPr>
          <w:p w14:paraId="32D27517" w14:textId="77777777" w:rsidR="00BE3A5F" w:rsidRPr="00903FC7" w:rsidRDefault="00BE3A5F" w:rsidP="00187120">
            <w:pPr>
              <w:spacing w:before="20" w:after="20"/>
              <w:rPr>
                <w:rFonts w:cs="Arial"/>
                <w:caps w:val="0"/>
                <w:sz w:val="20"/>
              </w:rPr>
            </w:pPr>
            <w:r w:rsidRPr="00903FC7">
              <w:rPr>
                <w:rFonts w:cs="Arial"/>
                <w:caps w:val="0"/>
                <w:sz w:val="20"/>
              </w:rPr>
              <w:t>Economic Census Place</w:t>
            </w:r>
          </w:p>
        </w:tc>
        <w:tc>
          <w:tcPr>
            <w:tcW w:w="5940" w:type="dxa"/>
          </w:tcPr>
          <w:p w14:paraId="4EE2C3D4" w14:textId="77777777" w:rsidR="00BE3A5F" w:rsidRPr="00903FC7" w:rsidRDefault="00BE3A5F" w:rsidP="00187120">
            <w:pPr>
              <w:spacing w:before="20" w:after="20"/>
              <w:rPr>
                <w:rFonts w:cs="Arial"/>
                <w:caps w:val="0"/>
                <w:sz w:val="20"/>
              </w:rPr>
            </w:pPr>
            <w:r w:rsidRPr="00903FC7">
              <w:rPr>
                <w:rFonts w:cs="Arial"/>
                <w:caps w:val="0"/>
                <w:sz w:val="20"/>
              </w:rPr>
              <w:t>The lowest level of geographic area for presentation of some types of Economic Census data. It includes incorporated places, consolidated cities, census designated places (CDPs), minor civil divisions (MCDs) in selected states, and balances of MCDs or counties. An incorporated place, CDP, MCD, or balance of MCD qualifies as an economic census place if it contains 5,000 or more residents, or 5,000 or more jobs, according to the most current data available.</w:t>
            </w:r>
          </w:p>
        </w:tc>
      </w:tr>
      <w:tr w:rsidR="00BE3A5F" w:rsidRPr="00903FC7" w14:paraId="4414D8EF" w14:textId="77777777" w:rsidTr="00187120">
        <w:tc>
          <w:tcPr>
            <w:tcW w:w="990" w:type="dxa"/>
          </w:tcPr>
          <w:p w14:paraId="7151DECC" w14:textId="77777777" w:rsidR="00BE3A5F" w:rsidRPr="00903FC7" w:rsidRDefault="00BE3A5F" w:rsidP="00187120">
            <w:pPr>
              <w:spacing w:before="20" w:after="20"/>
              <w:rPr>
                <w:rFonts w:cs="Arial"/>
                <w:caps w:val="0"/>
                <w:sz w:val="20"/>
              </w:rPr>
            </w:pPr>
            <w:r w:rsidRPr="00903FC7">
              <w:rPr>
                <w:rFonts w:cs="Arial"/>
                <w:caps w:val="0"/>
                <w:sz w:val="20"/>
              </w:rPr>
              <w:t>G5020</w:t>
            </w:r>
          </w:p>
        </w:tc>
        <w:tc>
          <w:tcPr>
            <w:tcW w:w="2250" w:type="dxa"/>
          </w:tcPr>
          <w:p w14:paraId="6CDD243A" w14:textId="77777777" w:rsidR="00BE3A5F" w:rsidRPr="00903FC7" w:rsidRDefault="00BE3A5F" w:rsidP="00187120">
            <w:pPr>
              <w:spacing w:before="20" w:after="20"/>
              <w:rPr>
                <w:rFonts w:cs="Arial"/>
                <w:caps w:val="0"/>
                <w:sz w:val="20"/>
              </w:rPr>
            </w:pPr>
            <w:r w:rsidRPr="00903FC7">
              <w:rPr>
                <w:rFonts w:cs="Arial"/>
                <w:caps w:val="0"/>
                <w:sz w:val="20"/>
              </w:rPr>
              <w:t>Census Tract</w:t>
            </w:r>
          </w:p>
        </w:tc>
        <w:tc>
          <w:tcPr>
            <w:tcW w:w="5940" w:type="dxa"/>
          </w:tcPr>
          <w:p w14:paraId="7AC3C977" w14:textId="77777777" w:rsidR="00BE3A5F" w:rsidRPr="00903FC7" w:rsidRDefault="00BE3A5F" w:rsidP="00187120">
            <w:pPr>
              <w:spacing w:before="20" w:after="20"/>
              <w:rPr>
                <w:rFonts w:cs="Arial"/>
                <w:caps w:val="0"/>
                <w:sz w:val="20"/>
              </w:rPr>
            </w:pPr>
            <w:r w:rsidRPr="00903FC7">
              <w:rPr>
                <w:rFonts w:cs="Arial"/>
                <w:caps w:val="0"/>
                <w:sz w:val="20"/>
              </w:rPr>
              <w:t>Relatively permanent statistical subdivisions of a County or equivalent feature delineated by local participants as part of the Census Bureau</w:t>
            </w:r>
            <w:r>
              <w:rPr>
                <w:rFonts w:cs="Arial"/>
                <w:caps w:val="0"/>
                <w:sz w:val="20"/>
              </w:rPr>
              <w:t>’</w:t>
            </w:r>
            <w:r w:rsidRPr="00903FC7">
              <w:rPr>
                <w:rFonts w:cs="Arial"/>
                <w:caps w:val="0"/>
                <w:sz w:val="20"/>
              </w:rPr>
              <w:t>s Participant Statistical Areas Program.</w:t>
            </w:r>
          </w:p>
        </w:tc>
      </w:tr>
      <w:tr w:rsidR="00BE3A5F" w:rsidRPr="00903FC7" w14:paraId="055E88E3" w14:textId="77777777" w:rsidTr="00187120">
        <w:tc>
          <w:tcPr>
            <w:tcW w:w="990" w:type="dxa"/>
          </w:tcPr>
          <w:p w14:paraId="6ED328A8" w14:textId="77777777" w:rsidR="00BE3A5F" w:rsidRPr="00903FC7" w:rsidRDefault="00BE3A5F" w:rsidP="00187120">
            <w:pPr>
              <w:spacing w:before="20" w:after="20"/>
              <w:rPr>
                <w:rFonts w:cs="Arial"/>
                <w:caps w:val="0"/>
                <w:sz w:val="20"/>
              </w:rPr>
            </w:pPr>
            <w:r w:rsidRPr="00903FC7">
              <w:rPr>
                <w:rFonts w:cs="Arial"/>
                <w:caps w:val="0"/>
                <w:sz w:val="20"/>
              </w:rPr>
              <w:t>G5030</w:t>
            </w:r>
          </w:p>
        </w:tc>
        <w:tc>
          <w:tcPr>
            <w:tcW w:w="2250" w:type="dxa"/>
          </w:tcPr>
          <w:p w14:paraId="35CB9B16" w14:textId="77777777" w:rsidR="00BE3A5F" w:rsidRPr="00903FC7" w:rsidRDefault="00BE3A5F" w:rsidP="00187120">
            <w:pPr>
              <w:spacing w:before="20" w:after="20"/>
              <w:rPr>
                <w:rFonts w:cs="Arial"/>
                <w:caps w:val="0"/>
                <w:sz w:val="20"/>
              </w:rPr>
            </w:pPr>
            <w:r w:rsidRPr="00903FC7">
              <w:rPr>
                <w:rFonts w:cs="Arial"/>
                <w:caps w:val="0"/>
                <w:sz w:val="20"/>
              </w:rPr>
              <w:t>Block Group</w:t>
            </w:r>
          </w:p>
        </w:tc>
        <w:tc>
          <w:tcPr>
            <w:tcW w:w="5940" w:type="dxa"/>
          </w:tcPr>
          <w:p w14:paraId="5F095DC0" w14:textId="77777777" w:rsidR="00BE3A5F" w:rsidRPr="00903FC7" w:rsidRDefault="00BE3A5F" w:rsidP="00187120">
            <w:pPr>
              <w:spacing w:before="20" w:after="20"/>
              <w:rPr>
                <w:rFonts w:cs="Arial"/>
                <w:caps w:val="0"/>
                <w:sz w:val="20"/>
              </w:rPr>
            </w:pPr>
            <w:r w:rsidRPr="00903FC7">
              <w:rPr>
                <w:rFonts w:cs="Arial"/>
                <w:caps w:val="0"/>
                <w:sz w:val="20"/>
              </w:rPr>
              <w:t>A cluster of census blocks having the same first digit of their four-digit identifying numbers within a Census Tract. For example, block group 3 (BG 3) within a Census Tract includes all blocks numbered from 3000 to 3999.</w:t>
            </w:r>
          </w:p>
        </w:tc>
      </w:tr>
      <w:tr w:rsidR="00BE3A5F" w:rsidRPr="00903FC7" w14:paraId="2DA70B04" w14:textId="77777777" w:rsidTr="00187120">
        <w:tc>
          <w:tcPr>
            <w:tcW w:w="990" w:type="dxa"/>
          </w:tcPr>
          <w:p w14:paraId="16B622CA" w14:textId="77777777" w:rsidR="00BE3A5F" w:rsidRPr="00903FC7" w:rsidRDefault="00BE3A5F" w:rsidP="00187120">
            <w:pPr>
              <w:spacing w:before="20" w:after="20"/>
              <w:rPr>
                <w:rFonts w:cs="Arial"/>
                <w:caps w:val="0"/>
                <w:sz w:val="20"/>
              </w:rPr>
            </w:pPr>
            <w:r w:rsidRPr="00903FC7">
              <w:rPr>
                <w:rFonts w:cs="Arial"/>
                <w:caps w:val="0"/>
                <w:sz w:val="20"/>
              </w:rPr>
              <w:t>G5035</w:t>
            </w:r>
          </w:p>
        </w:tc>
        <w:tc>
          <w:tcPr>
            <w:tcW w:w="2250" w:type="dxa"/>
          </w:tcPr>
          <w:p w14:paraId="64616D4E" w14:textId="77777777" w:rsidR="00BE3A5F" w:rsidRPr="00903FC7" w:rsidRDefault="00BE3A5F" w:rsidP="00187120">
            <w:pPr>
              <w:spacing w:before="20" w:after="20"/>
              <w:rPr>
                <w:rFonts w:cs="Arial"/>
                <w:caps w:val="0"/>
                <w:sz w:val="20"/>
              </w:rPr>
            </w:pPr>
            <w:r w:rsidRPr="00903FC7">
              <w:rPr>
                <w:rFonts w:cs="Arial"/>
                <w:caps w:val="0"/>
                <w:sz w:val="20"/>
              </w:rPr>
              <w:t>Block Area Grouping</w:t>
            </w:r>
          </w:p>
        </w:tc>
        <w:tc>
          <w:tcPr>
            <w:tcW w:w="5940" w:type="dxa"/>
          </w:tcPr>
          <w:p w14:paraId="08AB45F2" w14:textId="77777777" w:rsidR="00BE3A5F" w:rsidRPr="00903FC7" w:rsidRDefault="00BE3A5F" w:rsidP="00187120">
            <w:pPr>
              <w:spacing w:before="20" w:after="20"/>
              <w:rPr>
                <w:rFonts w:cs="Arial"/>
                <w:caps w:val="0"/>
                <w:sz w:val="20"/>
              </w:rPr>
            </w:pPr>
            <w:r w:rsidRPr="00903FC7">
              <w:rPr>
                <w:rFonts w:cs="Arial"/>
                <w:caps w:val="0"/>
                <w:sz w:val="20"/>
              </w:rPr>
              <w:t>A user-defined group of islands forming a single census tabulation block.</w:t>
            </w:r>
            <w:r>
              <w:rPr>
                <w:rFonts w:cs="Arial"/>
                <w:caps w:val="0"/>
                <w:sz w:val="20"/>
              </w:rPr>
              <w:t xml:space="preserve"> </w:t>
            </w:r>
            <w:r w:rsidRPr="00903FC7">
              <w:rPr>
                <w:rFonts w:cs="Arial"/>
                <w:caps w:val="0"/>
                <w:sz w:val="20"/>
              </w:rPr>
              <w:t>A BAG must: (1) consist of two or more islands, (2) have a perimeter entirely over water, (3) not overlap, and (4) not cross the boundary of other tabulation geographies, such as county or incorporated place boundaries.</w:t>
            </w:r>
          </w:p>
        </w:tc>
      </w:tr>
      <w:tr w:rsidR="00BE3A5F" w:rsidRPr="00903FC7" w14:paraId="208FD641" w14:textId="77777777" w:rsidTr="00187120">
        <w:tc>
          <w:tcPr>
            <w:tcW w:w="990" w:type="dxa"/>
          </w:tcPr>
          <w:p w14:paraId="7C5E5178" w14:textId="77777777" w:rsidR="00BE3A5F" w:rsidRPr="00903FC7" w:rsidRDefault="00BE3A5F" w:rsidP="00187120">
            <w:pPr>
              <w:spacing w:before="20" w:after="20"/>
              <w:rPr>
                <w:rFonts w:cs="Arial"/>
                <w:caps w:val="0"/>
                <w:sz w:val="20"/>
              </w:rPr>
            </w:pPr>
            <w:r w:rsidRPr="00903FC7">
              <w:rPr>
                <w:rFonts w:cs="Arial"/>
                <w:caps w:val="0"/>
                <w:sz w:val="20"/>
              </w:rPr>
              <w:t>G5040</w:t>
            </w:r>
          </w:p>
        </w:tc>
        <w:tc>
          <w:tcPr>
            <w:tcW w:w="2250" w:type="dxa"/>
          </w:tcPr>
          <w:p w14:paraId="49687190" w14:textId="77777777" w:rsidR="00BE3A5F" w:rsidRPr="00903FC7" w:rsidRDefault="00BE3A5F" w:rsidP="00187120">
            <w:pPr>
              <w:spacing w:before="20" w:after="20"/>
              <w:rPr>
                <w:rFonts w:cs="Arial"/>
                <w:caps w:val="0"/>
                <w:sz w:val="20"/>
              </w:rPr>
            </w:pPr>
            <w:r w:rsidRPr="00903FC7">
              <w:rPr>
                <w:rFonts w:cs="Arial"/>
                <w:caps w:val="0"/>
                <w:sz w:val="20"/>
              </w:rPr>
              <w:t>Tabulation Block</w:t>
            </w:r>
          </w:p>
        </w:tc>
        <w:tc>
          <w:tcPr>
            <w:tcW w:w="5940" w:type="dxa"/>
          </w:tcPr>
          <w:p w14:paraId="46D97CA6" w14:textId="77777777" w:rsidR="00BE3A5F" w:rsidRPr="00903FC7" w:rsidRDefault="00BE3A5F" w:rsidP="00187120">
            <w:pPr>
              <w:spacing w:before="20" w:after="20"/>
              <w:rPr>
                <w:rFonts w:cs="Arial"/>
                <w:caps w:val="0"/>
                <w:sz w:val="20"/>
              </w:rPr>
            </w:pPr>
            <w:r w:rsidRPr="00903FC7">
              <w:rPr>
                <w:rFonts w:cs="Arial"/>
                <w:caps w:val="0"/>
                <w:sz w:val="20"/>
              </w:rPr>
              <w:t>The lowest-order census defined statistical area. It is an area, such as a city block, bounded primarily by physical features but sometimes by invisible city or property boundaries. A tabulation block boundary does not cross the boundary of any other geographic area for which the Census Bureau tabulates data. The subtypes of this feature are Count Question Resolution (CQR), current, and census.</w:t>
            </w:r>
          </w:p>
        </w:tc>
      </w:tr>
      <w:tr w:rsidR="00BE3A5F" w:rsidRPr="00903FC7" w14:paraId="6EA2D63D" w14:textId="77777777" w:rsidTr="00187120">
        <w:tc>
          <w:tcPr>
            <w:tcW w:w="990" w:type="dxa"/>
          </w:tcPr>
          <w:p w14:paraId="491B4F4F" w14:textId="77777777" w:rsidR="00BE3A5F" w:rsidRPr="00903FC7" w:rsidRDefault="00BE3A5F" w:rsidP="00187120">
            <w:pPr>
              <w:spacing w:before="20" w:after="20"/>
              <w:rPr>
                <w:rFonts w:cs="Arial"/>
                <w:caps w:val="0"/>
                <w:sz w:val="20"/>
              </w:rPr>
            </w:pPr>
            <w:r w:rsidRPr="00903FC7">
              <w:rPr>
                <w:rFonts w:cs="Arial"/>
                <w:caps w:val="0"/>
                <w:sz w:val="20"/>
              </w:rPr>
              <w:t>G5200</w:t>
            </w:r>
          </w:p>
        </w:tc>
        <w:tc>
          <w:tcPr>
            <w:tcW w:w="2250" w:type="dxa"/>
          </w:tcPr>
          <w:p w14:paraId="37BE5F6B" w14:textId="77777777" w:rsidR="00BE3A5F" w:rsidRPr="00903FC7" w:rsidRDefault="00BE3A5F" w:rsidP="00187120">
            <w:pPr>
              <w:spacing w:before="20" w:after="20"/>
              <w:rPr>
                <w:rFonts w:cs="Arial"/>
                <w:caps w:val="0"/>
                <w:sz w:val="20"/>
              </w:rPr>
            </w:pPr>
            <w:r w:rsidRPr="00903FC7">
              <w:rPr>
                <w:rFonts w:cs="Arial"/>
                <w:caps w:val="0"/>
                <w:sz w:val="20"/>
              </w:rPr>
              <w:t>Congressional District</w:t>
            </w:r>
          </w:p>
        </w:tc>
        <w:tc>
          <w:tcPr>
            <w:tcW w:w="5940" w:type="dxa"/>
          </w:tcPr>
          <w:p w14:paraId="1D5F5DEC" w14:textId="77777777" w:rsidR="00BE3A5F" w:rsidRPr="00903FC7" w:rsidRDefault="00BE3A5F" w:rsidP="00187120">
            <w:pPr>
              <w:spacing w:before="20" w:after="20"/>
              <w:rPr>
                <w:rFonts w:cs="Arial"/>
                <w:caps w:val="0"/>
                <w:sz w:val="20"/>
              </w:rPr>
            </w:pPr>
            <w:r w:rsidRPr="00903FC7">
              <w:rPr>
                <w:rFonts w:cs="Arial"/>
                <w:caps w:val="0"/>
                <w:sz w:val="20"/>
              </w:rPr>
              <w:t>The 435 areas from which people are elected to the U.S. House of Representatives. Additional equivalent features exist for state equivalents with nonvoting delegates or no representative. The subtypes of this feature are 106th, 107th, 108th, 109th, and 111th Congressional Districts, plus subsequent Congresses.</w:t>
            </w:r>
          </w:p>
        </w:tc>
      </w:tr>
      <w:tr w:rsidR="00BE3A5F" w:rsidRPr="00903FC7" w14:paraId="79D0E20F" w14:textId="77777777" w:rsidTr="00187120">
        <w:tc>
          <w:tcPr>
            <w:tcW w:w="990" w:type="dxa"/>
          </w:tcPr>
          <w:p w14:paraId="7801C224" w14:textId="77777777" w:rsidR="00BE3A5F" w:rsidRPr="00903FC7" w:rsidRDefault="00BE3A5F" w:rsidP="00187120">
            <w:pPr>
              <w:spacing w:before="20" w:after="20"/>
              <w:rPr>
                <w:rFonts w:cs="Arial"/>
                <w:caps w:val="0"/>
                <w:sz w:val="20"/>
              </w:rPr>
            </w:pPr>
            <w:r w:rsidRPr="00903FC7">
              <w:rPr>
                <w:rFonts w:cs="Arial"/>
                <w:caps w:val="0"/>
                <w:sz w:val="20"/>
              </w:rPr>
              <w:t>G5210</w:t>
            </w:r>
          </w:p>
        </w:tc>
        <w:tc>
          <w:tcPr>
            <w:tcW w:w="2250" w:type="dxa"/>
          </w:tcPr>
          <w:p w14:paraId="7681D324" w14:textId="77777777" w:rsidR="00BE3A5F" w:rsidRPr="00903FC7" w:rsidRDefault="00BE3A5F" w:rsidP="00187120">
            <w:pPr>
              <w:spacing w:before="20" w:after="20"/>
              <w:rPr>
                <w:rFonts w:cs="Arial"/>
                <w:caps w:val="0"/>
                <w:sz w:val="20"/>
              </w:rPr>
            </w:pPr>
            <w:r w:rsidRPr="00903FC7">
              <w:rPr>
                <w:rFonts w:cs="Arial"/>
                <w:caps w:val="0"/>
                <w:sz w:val="20"/>
              </w:rPr>
              <w:t>State Legislative District (Upper Chamber</w:t>
            </w:r>
          </w:p>
        </w:tc>
        <w:tc>
          <w:tcPr>
            <w:tcW w:w="5940" w:type="dxa"/>
          </w:tcPr>
          <w:p w14:paraId="6D8DF3DA" w14:textId="77777777" w:rsidR="00BE3A5F" w:rsidRPr="00903FC7" w:rsidRDefault="00BE3A5F" w:rsidP="00187120">
            <w:pPr>
              <w:spacing w:before="20" w:after="20"/>
              <w:rPr>
                <w:rFonts w:cs="Arial"/>
                <w:caps w:val="0"/>
                <w:sz w:val="20"/>
              </w:rPr>
            </w:pPr>
            <w:r w:rsidRPr="00903FC7">
              <w:rPr>
                <w:rFonts w:cs="Arial"/>
                <w:caps w:val="0"/>
                <w:sz w:val="20"/>
              </w:rPr>
              <w:t>Areas established by a state or equivalent government from which members are elected to the upper or unicameral chamber of a state governing body. The upper chamber is the senate in a bicameral legislature, and the unicameral case is a single house legislature (Nebraska).</w:t>
            </w:r>
          </w:p>
        </w:tc>
      </w:tr>
      <w:tr w:rsidR="00BE3A5F" w:rsidRPr="00903FC7" w14:paraId="01CC91A1" w14:textId="77777777" w:rsidTr="00187120">
        <w:tc>
          <w:tcPr>
            <w:tcW w:w="990" w:type="dxa"/>
          </w:tcPr>
          <w:p w14:paraId="5D7D60FE" w14:textId="77777777" w:rsidR="00BE3A5F" w:rsidRPr="00903FC7" w:rsidRDefault="00BE3A5F" w:rsidP="00187120">
            <w:pPr>
              <w:spacing w:before="20" w:after="20"/>
              <w:rPr>
                <w:rFonts w:cs="Arial"/>
                <w:caps w:val="0"/>
                <w:sz w:val="20"/>
              </w:rPr>
            </w:pPr>
            <w:r w:rsidRPr="00903FC7">
              <w:rPr>
                <w:rFonts w:cs="Arial"/>
                <w:caps w:val="0"/>
                <w:sz w:val="20"/>
              </w:rPr>
              <w:t>G5220</w:t>
            </w:r>
          </w:p>
        </w:tc>
        <w:tc>
          <w:tcPr>
            <w:tcW w:w="2250" w:type="dxa"/>
          </w:tcPr>
          <w:p w14:paraId="2DFEE0BE" w14:textId="77777777" w:rsidR="00BE3A5F" w:rsidRPr="00903FC7" w:rsidRDefault="00BE3A5F" w:rsidP="00187120">
            <w:pPr>
              <w:spacing w:before="20" w:after="20"/>
              <w:rPr>
                <w:rFonts w:cs="Arial"/>
                <w:caps w:val="0"/>
                <w:sz w:val="20"/>
              </w:rPr>
            </w:pPr>
            <w:r w:rsidRPr="00903FC7">
              <w:rPr>
                <w:rFonts w:cs="Arial"/>
                <w:caps w:val="0"/>
                <w:sz w:val="20"/>
              </w:rPr>
              <w:t>State Legislative District (Lower Chamber)</w:t>
            </w:r>
          </w:p>
        </w:tc>
        <w:tc>
          <w:tcPr>
            <w:tcW w:w="5940" w:type="dxa"/>
          </w:tcPr>
          <w:p w14:paraId="2600A527" w14:textId="77777777" w:rsidR="00BE3A5F" w:rsidRPr="00903FC7" w:rsidRDefault="00BE3A5F" w:rsidP="00187120">
            <w:pPr>
              <w:spacing w:before="20" w:after="20"/>
              <w:rPr>
                <w:rFonts w:cs="Arial"/>
                <w:caps w:val="0"/>
                <w:sz w:val="20"/>
              </w:rPr>
            </w:pPr>
            <w:r w:rsidRPr="00903FC7">
              <w:rPr>
                <w:rFonts w:cs="Arial"/>
                <w:caps w:val="0"/>
                <w:sz w:val="20"/>
              </w:rPr>
              <w:t>Areas established by a state or equivalent government from which members are elected to the lower chamber of a state governing body. The lower chamber is the House of Representatives in a bicameral legislature.</w:t>
            </w:r>
          </w:p>
        </w:tc>
      </w:tr>
      <w:tr w:rsidR="00BE3A5F" w:rsidRPr="00903FC7" w14:paraId="00EA7C06" w14:textId="77777777" w:rsidTr="00187120">
        <w:tc>
          <w:tcPr>
            <w:tcW w:w="990" w:type="dxa"/>
          </w:tcPr>
          <w:p w14:paraId="1FFB7367" w14:textId="77777777" w:rsidR="00BE3A5F" w:rsidRPr="00903FC7" w:rsidRDefault="00BE3A5F" w:rsidP="00187120">
            <w:pPr>
              <w:spacing w:before="20" w:after="20"/>
              <w:rPr>
                <w:rFonts w:cs="Arial"/>
                <w:caps w:val="0"/>
                <w:sz w:val="20"/>
              </w:rPr>
            </w:pPr>
            <w:r w:rsidRPr="00903FC7">
              <w:rPr>
                <w:rFonts w:cs="Arial"/>
                <w:caps w:val="0"/>
                <w:sz w:val="20"/>
              </w:rPr>
              <w:t>G5240</w:t>
            </w:r>
          </w:p>
        </w:tc>
        <w:tc>
          <w:tcPr>
            <w:tcW w:w="2250" w:type="dxa"/>
          </w:tcPr>
          <w:p w14:paraId="0C870CD1" w14:textId="77777777" w:rsidR="00BE3A5F" w:rsidRPr="00903FC7" w:rsidRDefault="00BE3A5F" w:rsidP="00187120">
            <w:pPr>
              <w:spacing w:before="20" w:after="20"/>
              <w:rPr>
                <w:rFonts w:cs="Arial"/>
                <w:caps w:val="0"/>
                <w:sz w:val="20"/>
              </w:rPr>
            </w:pPr>
            <w:r w:rsidRPr="00903FC7">
              <w:rPr>
                <w:rFonts w:cs="Arial"/>
                <w:caps w:val="0"/>
                <w:sz w:val="20"/>
              </w:rPr>
              <w:t>Voting District</w:t>
            </w:r>
          </w:p>
        </w:tc>
        <w:tc>
          <w:tcPr>
            <w:tcW w:w="5940" w:type="dxa"/>
          </w:tcPr>
          <w:p w14:paraId="3403629A" w14:textId="77777777" w:rsidR="00BE3A5F" w:rsidRPr="00903FC7" w:rsidRDefault="00BE3A5F" w:rsidP="00187120">
            <w:pPr>
              <w:spacing w:before="20" w:after="20"/>
              <w:rPr>
                <w:rFonts w:cs="Arial"/>
                <w:caps w:val="0"/>
                <w:sz w:val="20"/>
              </w:rPr>
            </w:pPr>
            <w:r w:rsidRPr="00903FC7">
              <w:rPr>
                <w:rFonts w:cs="Arial"/>
                <w:caps w:val="0"/>
                <w:sz w:val="20"/>
              </w:rPr>
              <w:t>The generic name for the geographic features, such as precincts, wards, and election districts, established by state, local, and tribal governments for the purpose of conducting elections.</w:t>
            </w:r>
          </w:p>
        </w:tc>
      </w:tr>
      <w:tr w:rsidR="00BE3A5F" w:rsidRPr="00903FC7" w14:paraId="6322C013" w14:textId="77777777" w:rsidTr="00187120">
        <w:tc>
          <w:tcPr>
            <w:tcW w:w="990" w:type="dxa"/>
          </w:tcPr>
          <w:p w14:paraId="3EA4AFFF" w14:textId="77777777" w:rsidR="00BE3A5F" w:rsidRPr="00903FC7" w:rsidRDefault="00BE3A5F" w:rsidP="00187120">
            <w:pPr>
              <w:spacing w:before="20" w:after="20"/>
              <w:rPr>
                <w:rFonts w:cs="Arial"/>
                <w:caps w:val="0"/>
                <w:sz w:val="20"/>
              </w:rPr>
            </w:pPr>
            <w:r w:rsidRPr="00903FC7">
              <w:rPr>
                <w:rFonts w:cs="Arial"/>
                <w:caps w:val="0"/>
                <w:sz w:val="20"/>
              </w:rPr>
              <w:t>G5400</w:t>
            </w:r>
          </w:p>
        </w:tc>
        <w:tc>
          <w:tcPr>
            <w:tcW w:w="2250" w:type="dxa"/>
          </w:tcPr>
          <w:p w14:paraId="4F009DDB" w14:textId="77777777" w:rsidR="00BE3A5F" w:rsidRPr="00903FC7" w:rsidRDefault="00BE3A5F" w:rsidP="00187120">
            <w:pPr>
              <w:spacing w:before="20" w:after="20"/>
              <w:rPr>
                <w:rFonts w:cs="Arial"/>
                <w:caps w:val="0"/>
                <w:sz w:val="20"/>
              </w:rPr>
            </w:pPr>
            <w:r w:rsidRPr="00903FC7">
              <w:rPr>
                <w:rFonts w:cs="Arial"/>
                <w:caps w:val="0"/>
                <w:sz w:val="20"/>
              </w:rPr>
              <w:t>Elementary School District</w:t>
            </w:r>
          </w:p>
        </w:tc>
        <w:tc>
          <w:tcPr>
            <w:tcW w:w="5940" w:type="dxa"/>
          </w:tcPr>
          <w:p w14:paraId="65B4C627" w14:textId="77777777" w:rsidR="00BE3A5F" w:rsidRPr="00903FC7" w:rsidRDefault="00BE3A5F" w:rsidP="00187120">
            <w:pPr>
              <w:spacing w:before="20" w:after="20"/>
              <w:rPr>
                <w:rFonts w:cs="Arial"/>
                <w:caps w:val="0"/>
                <w:sz w:val="20"/>
              </w:rPr>
            </w:pPr>
            <w:r w:rsidRPr="00903FC7">
              <w:rPr>
                <w:rFonts w:cs="Arial"/>
                <w:caps w:val="0"/>
                <w:sz w:val="20"/>
              </w:rPr>
              <w:t>A geographic area within which officials provide public elementary grade-level educational services for residents.</w:t>
            </w:r>
          </w:p>
        </w:tc>
      </w:tr>
      <w:tr w:rsidR="00BE3A5F" w:rsidRPr="00903FC7" w14:paraId="4421D043" w14:textId="77777777" w:rsidTr="00187120">
        <w:tc>
          <w:tcPr>
            <w:tcW w:w="990" w:type="dxa"/>
          </w:tcPr>
          <w:p w14:paraId="472F870C" w14:textId="77777777" w:rsidR="00BE3A5F" w:rsidRPr="00903FC7" w:rsidRDefault="00BE3A5F" w:rsidP="00187120">
            <w:pPr>
              <w:spacing w:before="20" w:after="20"/>
              <w:rPr>
                <w:rFonts w:cs="Arial"/>
                <w:caps w:val="0"/>
                <w:sz w:val="20"/>
              </w:rPr>
            </w:pPr>
            <w:r w:rsidRPr="00903FC7">
              <w:rPr>
                <w:rFonts w:cs="Arial"/>
                <w:caps w:val="0"/>
                <w:sz w:val="20"/>
              </w:rPr>
              <w:t>G5410</w:t>
            </w:r>
          </w:p>
        </w:tc>
        <w:tc>
          <w:tcPr>
            <w:tcW w:w="2250" w:type="dxa"/>
          </w:tcPr>
          <w:p w14:paraId="055CB1A7" w14:textId="77777777" w:rsidR="00BE3A5F" w:rsidRPr="00903FC7" w:rsidRDefault="00BE3A5F" w:rsidP="00187120">
            <w:pPr>
              <w:spacing w:before="20" w:after="20"/>
              <w:rPr>
                <w:rFonts w:cs="Arial"/>
                <w:caps w:val="0"/>
                <w:sz w:val="20"/>
              </w:rPr>
            </w:pPr>
            <w:r w:rsidRPr="00903FC7">
              <w:rPr>
                <w:rFonts w:cs="Arial"/>
                <w:caps w:val="0"/>
                <w:sz w:val="20"/>
              </w:rPr>
              <w:t>Secondary School District</w:t>
            </w:r>
          </w:p>
        </w:tc>
        <w:tc>
          <w:tcPr>
            <w:tcW w:w="5940" w:type="dxa"/>
          </w:tcPr>
          <w:p w14:paraId="5018026C" w14:textId="77777777" w:rsidR="00BE3A5F" w:rsidRPr="00903FC7" w:rsidRDefault="00BE3A5F" w:rsidP="00187120">
            <w:pPr>
              <w:spacing w:before="20" w:after="20"/>
              <w:rPr>
                <w:rFonts w:cs="Arial"/>
                <w:caps w:val="0"/>
                <w:sz w:val="20"/>
              </w:rPr>
            </w:pPr>
            <w:r w:rsidRPr="00903FC7">
              <w:rPr>
                <w:rFonts w:cs="Arial"/>
                <w:caps w:val="0"/>
                <w:sz w:val="20"/>
              </w:rPr>
              <w:t>A geographic area within which officials provide public secondary grade-level educational services for residents.</w:t>
            </w:r>
          </w:p>
        </w:tc>
      </w:tr>
      <w:tr w:rsidR="00BE3A5F" w:rsidRPr="00903FC7" w14:paraId="17D54728" w14:textId="77777777" w:rsidTr="00187120">
        <w:tc>
          <w:tcPr>
            <w:tcW w:w="990" w:type="dxa"/>
          </w:tcPr>
          <w:p w14:paraId="603F6AD0" w14:textId="77777777" w:rsidR="00BE3A5F" w:rsidRPr="00903FC7" w:rsidRDefault="00BE3A5F" w:rsidP="00187120">
            <w:pPr>
              <w:spacing w:before="20" w:after="20"/>
              <w:rPr>
                <w:rFonts w:cs="Arial"/>
                <w:caps w:val="0"/>
                <w:sz w:val="20"/>
              </w:rPr>
            </w:pPr>
            <w:r w:rsidRPr="00903FC7">
              <w:rPr>
                <w:rFonts w:cs="Arial"/>
                <w:caps w:val="0"/>
                <w:sz w:val="20"/>
              </w:rPr>
              <w:t>G5420</w:t>
            </w:r>
          </w:p>
        </w:tc>
        <w:tc>
          <w:tcPr>
            <w:tcW w:w="2250" w:type="dxa"/>
          </w:tcPr>
          <w:p w14:paraId="7BF18A8C" w14:textId="77777777" w:rsidR="00BE3A5F" w:rsidRPr="00903FC7" w:rsidRDefault="00BE3A5F" w:rsidP="00187120">
            <w:pPr>
              <w:spacing w:before="20" w:after="20"/>
              <w:rPr>
                <w:rFonts w:cs="Arial"/>
                <w:caps w:val="0"/>
                <w:sz w:val="20"/>
              </w:rPr>
            </w:pPr>
            <w:r w:rsidRPr="00903FC7">
              <w:rPr>
                <w:rFonts w:cs="Arial"/>
                <w:caps w:val="0"/>
                <w:sz w:val="20"/>
              </w:rPr>
              <w:t>Unified School District</w:t>
            </w:r>
          </w:p>
        </w:tc>
        <w:tc>
          <w:tcPr>
            <w:tcW w:w="5940" w:type="dxa"/>
          </w:tcPr>
          <w:p w14:paraId="7C5D06A8" w14:textId="77777777" w:rsidR="00BE3A5F" w:rsidRPr="00903FC7" w:rsidRDefault="00BE3A5F" w:rsidP="00187120">
            <w:pPr>
              <w:spacing w:before="20" w:after="20"/>
              <w:rPr>
                <w:rFonts w:cs="Arial"/>
                <w:caps w:val="0"/>
                <w:sz w:val="20"/>
              </w:rPr>
            </w:pPr>
            <w:r w:rsidRPr="00903FC7">
              <w:rPr>
                <w:rFonts w:cs="Arial"/>
                <w:caps w:val="0"/>
                <w:sz w:val="20"/>
              </w:rPr>
              <w:t>A geographic area within which officials provide public educational services for all grade levels for residents.</w:t>
            </w:r>
          </w:p>
        </w:tc>
      </w:tr>
      <w:tr w:rsidR="00BE3A5F" w:rsidRPr="00903FC7" w14:paraId="73C91BEC" w14:textId="77777777" w:rsidTr="00187120">
        <w:tc>
          <w:tcPr>
            <w:tcW w:w="990" w:type="dxa"/>
          </w:tcPr>
          <w:p w14:paraId="6C178133" w14:textId="77777777" w:rsidR="00BE3A5F" w:rsidRPr="00903FC7" w:rsidRDefault="00BE3A5F" w:rsidP="00187120">
            <w:pPr>
              <w:spacing w:before="20" w:after="20"/>
              <w:rPr>
                <w:rFonts w:cs="Arial"/>
                <w:caps w:val="0"/>
                <w:sz w:val="20"/>
                <w:highlight w:val="yellow"/>
              </w:rPr>
            </w:pPr>
            <w:r w:rsidRPr="00903FC7">
              <w:rPr>
                <w:rFonts w:cs="Arial"/>
                <w:caps w:val="0"/>
                <w:sz w:val="20"/>
              </w:rPr>
              <w:t xml:space="preserve"> G6120</w:t>
            </w:r>
          </w:p>
        </w:tc>
        <w:tc>
          <w:tcPr>
            <w:tcW w:w="2250" w:type="dxa"/>
          </w:tcPr>
          <w:p w14:paraId="5CC48028" w14:textId="77777777" w:rsidR="00BE3A5F" w:rsidRPr="00903FC7" w:rsidRDefault="00BE3A5F" w:rsidP="00187120">
            <w:pPr>
              <w:spacing w:before="20" w:after="20"/>
              <w:rPr>
                <w:rFonts w:cs="Arial"/>
                <w:caps w:val="0"/>
                <w:sz w:val="20"/>
              </w:rPr>
            </w:pPr>
            <w:r w:rsidRPr="00903FC7">
              <w:rPr>
                <w:rFonts w:cs="Arial"/>
                <w:caps w:val="0"/>
                <w:sz w:val="20"/>
              </w:rPr>
              <w:t>Public-Use Microdata Area</w:t>
            </w:r>
          </w:p>
          <w:p w14:paraId="79755778" w14:textId="77777777" w:rsidR="00BE3A5F" w:rsidRPr="00903FC7" w:rsidRDefault="00BE3A5F" w:rsidP="00187120">
            <w:pPr>
              <w:spacing w:before="20" w:after="20"/>
              <w:rPr>
                <w:rFonts w:cs="Arial"/>
                <w:caps w:val="0"/>
                <w:sz w:val="20"/>
                <w:highlight w:val="yellow"/>
              </w:rPr>
            </w:pPr>
          </w:p>
        </w:tc>
        <w:tc>
          <w:tcPr>
            <w:tcW w:w="5940" w:type="dxa"/>
          </w:tcPr>
          <w:p w14:paraId="25A987BD" w14:textId="77777777" w:rsidR="00BE3A5F" w:rsidRPr="00903FC7" w:rsidRDefault="00BE3A5F" w:rsidP="00187120">
            <w:pPr>
              <w:spacing w:before="20" w:after="20"/>
              <w:rPr>
                <w:rFonts w:cs="Arial"/>
                <w:caps w:val="0"/>
                <w:sz w:val="20"/>
              </w:rPr>
            </w:pPr>
            <w:r w:rsidRPr="00903FC7">
              <w:rPr>
                <w:rFonts w:cs="Arial"/>
                <w:caps w:val="0"/>
                <w:sz w:val="20"/>
              </w:rPr>
              <w:t>A decennial census area with a population of at least 100,000 or more persons for which the Census Bureau provides selected extracts of household-level data that are screened to protect confidentiality.</w:t>
            </w:r>
          </w:p>
        </w:tc>
      </w:tr>
      <w:tr w:rsidR="00BE3A5F" w:rsidRPr="00903FC7" w14:paraId="22465A31" w14:textId="77777777" w:rsidTr="00187120">
        <w:tc>
          <w:tcPr>
            <w:tcW w:w="990" w:type="dxa"/>
          </w:tcPr>
          <w:p w14:paraId="05412AC5" w14:textId="77777777" w:rsidR="00BE3A5F" w:rsidRPr="00903FC7" w:rsidRDefault="00BE3A5F" w:rsidP="00187120">
            <w:pPr>
              <w:spacing w:before="20" w:after="20"/>
              <w:rPr>
                <w:rFonts w:cs="Arial"/>
                <w:caps w:val="0"/>
                <w:sz w:val="20"/>
              </w:rPr>
            </w:pPr>
            <w:r w:rsidRPr="00903FC7">
              <w:rPr>
                <w:rFonts w:cs="Arial"/>
                <w:caps w:val="0"/>
                <w:sz w:val="20"/>
              </w:rPr>
              <w:t>G6300</w:t>
            </w:r>
          </w:p>
        </w:tc>
        <w:tc>
          <w:tcPr>
            <w:tcW w:w="2250" w:type="dxa"/>
          </w:tcPr>
          <w:p w14:paraId="301268C3" w14:textId="77777777" w:rsidR="00BE3A5F" w:rsidRPr="00903FC7" w:rsidRDefault="00BE3A5F" w:rsidP="00187120">
            <w:pPr>
              <w:spacing w:before="20" w:after="20"/>
              <w:rPr>
                <w:rFonts w:cs="Arial"/>
                <w:caps w:val="0"/>
                <w:sz w:val="20"/>
              </w:rPr>
            </w:pPr>
            <w:r w:rsidRPr="00903FC7">
              <w:rPr>
                <w:rFonts w:cs="Arial"/>
                <w:caps w:val="0"/>
                <w:sz w:val="20"/>
              </w:rPr>
              <w:t>Traffic Analysis District</w:t>
            </w:r>
          </w:p>
        </w:tc>
        <w:tc>
          <w:tcPr>
            <w:tcW w:w="5940" w:type="dxa"/>
          </w:tcPr>
          <w:p w14:paraId="4D49C639" w14:textId="77777777" w:rsidR="00BE3A5F" w:rsidRPr="00903FC7" w:rsidRDefault="00BE3A5F" w:rsidP="00187120">
            <w:pPr>
              <w:spacing w:before="20" w:after="20"/>
              <w:rPr>
                <w:rFonts w:cs="Arial"/>
                <w:caps w:val="0"/>
                <w:sz w:val="20"/>
              </w:rPr>
            </w:pPr>
            <w:r w:rsidRPr="00903FC7">
              <w:rPr>
                <w:rFonts w:cs="Arial"/>
                <w:caps w:val="0"/>
                <w:sz w:val="20"/>
              </w:rPr>
              <w:t>An area delineated by Metropolitan Planning Organizations (MPOs) and state Departments of Transportation (DOTs) for tabulating journey-to-work and place-of-work data. A Traffic Analysis District (TAD) consists of one or more Traffic Analysis Zones (TAZs).</w:t>
            </w:r>
          </w:p>
        </w:tc>
      </w:tr>
      <w:tr w:rsidR="00BE3A5F" w:rsidRPr="00903FC7" w14:paraId="428CB694" w14:textId="77777777" w:rsidTr="00187120">
        <w:tc>
          <w:tcPr>
            <w:tcW w:w="990" w:type="dxa"/>
          </w:tcPr>
          <w:p w14:paraId="7FFEC956" w14:textId="77777777" w:rsidR="00BE3A5F" w:rsidRPr="00903FC7" w:rsidRDefault="00BE3A5F" w:rsidP="00187120">
            <w:pPr>
              <w:spacing w:before="20" w:after="20"/>
              <w:rPr>
                <w:rFonts w:cs="Arial"/>
                <w:bCs w:val="0"/>
                <w:caps w:val="0"/>
                <w:sz w:val="20"/>
              </w:rPr>
            </w:pPr>
            <w:r w:rsidRPr="00903FC7">
              <w:rPr>
                <w:rFonts w:cs="Arial"/>
                <w:caps w:val="0"/>
                <w:sz w:val="20"/>
              </w:rPr>
              <w:t>G6320</w:t>
            </w:r>
          </w:p>
        </w:tc>
        <w:tc>
          <w:tcPr>
            <w:tcW w:w="2250" w:type="dxa"/>
          </w:tcPr>
          <w:p w14:paraId="6C7EE9A4" w14:textId="77777777" w:rsidR="00BE3A5F" w:rsidRPr="00903FC7" w:rsidRDefault="00BE3A5F" w:rsidP="00187120">
            <w:pPr>
              <w:spacing w:before="20" w:after="20"/>
              <w:rPr>
                <w:rFonts w:cs="Arial"/>
                <w:caps w:val="0"/>
                <w:sz w:val="20"/>
              </w:rPr>
            </w:pPr>
            <w:r w:rsidRPr="00903FC7">
              <w:rPr>
                <w:rFonts w:cs="Arial"/>
                <w:caps w:val="0"/>
                <w:sz w:val="20"/>
              </w:rPr>
              <w:t>Traffic Analysis Zone</w:t>
            </w:r>
          </w:p>
        </w:tc>
        <w:tc>
          <w:tcPr>
            <w:tcW w:w="5940" w:type="dxa"/>
          </w:tcPr>
          <w:p w14:paraId="5BD62D17" w14:textId="77777777" w:rsidR="00BE3A5F" w:rsidRPr="00903FC7" w:rsidRDefault="00BE3A5F" w:rsidP="00187120">
            <w:pPr>
              <w:spacing w:before="20" w:after="20"/>
              <w:rPr>
                <w:rFonts w:cs="Arial"/>
                <w:caps w:val="0"/>
                <w:sz w:val="20"/>
              </w:rPr>
            </w:pPr>
            <w:r w:rsidRPr="00903FC7">
              <w:rPr>
                <w:rFonts w:cs="Arial"/>
                <w:caps w:val="0"/>
                <w:sz w:val="20"/>
              </w:rPr>
              <w:t>An area delineated by Metropolitan Planning Organizations (MPOs) and state Departments of Transportation (DOTs) for tabulating journey-to-work and place-of-work data.</w:t>
            </w:r>
          </w:p>
        </w:tc>
      </w:tr>
      <w:tr w:rsidR="00BE3A5F" w:rsidRPr="00903FC7" w14:paraId="7CA1781F" w14:textId="77777777" w:rsidTr="00187120">
        <w:tc>
          <w:tcPr>
            <w:tcW w:w="990" w:type="dxa"/>
          </w:tcPr>
          <w:p w14:paraId="2B4522D5" w14:textId="77777777" w:rsidR="00BE3A5F" w:rsidRPr="00903FC7" w:rsidRDefault="00BE3A5F" w:rsidP="00187120">
            <w:pPr>
              <w:spacing w:before="20" w:after="20"/>
              <w:rPr>
                <w:rFonts w:cs="Arial"/>
                <w:bCs w:val="0"/>
                <w:caps w:val="0"/>
                <w:sz w:val="20"/>
              </w:rPr>
            </w:pPr>
            <w:r w:rsidRPr="00903FC7">
              <w:rPr>
                <w:rFonts w:cs="Arial"/>
                <w:caps w:val="0"/>
                <w:sz w:val="20"/>
              </w:rPr>
              <w:t>G6330</w:t>
            </w:r>
          </w:p>
        </w:tc>
        <w:tc>
          <w:tcPr>
            <w:tcW w:w="2250" w:type="dxa"/>
          </w:tcPr>
          <w:p w14:paraId="165621C5" w14:textId="77777777" w:rsidR="00BE3A5F" w:rsidRPr="00903FC7" w:rsidRDefault="00BE3A5F" w:rsidP="00187120">
            <w:pPr>
              <w:spacing w:before="20" w:after="20"/>
              <w:rPr>
                <w:rFonts w:cs="Arial"/>
                <w:caps w:val="0"/>
                <w:sz w:val="20"/>
              </w:rPr>
            </w:pPr>
            <w:r w:rsidRPr="00903FC7">
              <w:rPr>
                <w:rFonts w:cs="Arial"/>
                <w:caps w:val="0"/>
                <w:sz w:val="20"/>
              </w:rPr>
              <w:t>Urban Growth Area</w:t>
            </w:r>
          </w:p>
        </w:tc>
        <w:tc>
          <w:tcPr>
            <w:tcW w:w="5940" w:type="dxa"/>
          </w:tcPr>
          <w:p w14:paraId="015A349F" w14:textId="77777777" w:rsidR="00BE3A5F" w:rsidRPr="00903FC7" w:rsidRDefault="00BE3A5F" w:rsidP="00187120">
            <w:pPr>
              <w:spacing w:before="20" w:after="20"/>
              <w:rPr>
                <w:rFonts w:cs="Arial"/>
                <w:caps w:val="0"/>
                <w:sz w:val="20"/>
              </w:rPr>
            </w:pPr>
            <w:r w:rsidRPr="00903FC7">
              <w:rPr>
                <w:rFonts w:cs="Arial"/>
                <w:caps w:val="0"/>
                <w:sz w:val="20"/>
              </w:rPr>
              <w:t>An area defined under state authority to manage urbanization that the Census Bureau includes in the MAF/TIGER</w:t>
            </w:r>
            <w:r w:rsidRPr="00903FC7">
              <w:rPr>
                <w:rFonts w:cs="Arial"/>
                <w:caps w:val="0"/>
                <w:sz w:val="20"/>
                <w:vertAlign w:val="superscript"/>
              </w:rPr>
              <w:t>®</w:t>
            </w:r>
            <w:r w:rsidRPr="00903FC7">
              <w:rPr>
                <w:rFonts w:cs="Arial"/>
                <w:caps w:val="0"/>
                <w:sz w:val="20"/>
              </w:rPr>
              <w:t xml:space="preserve"> System in agreement with the state.</w:t>
            </w:r>
          </w:p>
        </w:tc>
      </w:tr>
      <w:tr w:rsidR="00BE3A5F" w:rsidRPr="00903FC7" w14:paraId="5ACECD20" w14:textId="77777777" w:rsidTr="00187120">
        <w:tc>
          <w:tcPr>
            <w:tcW w:w="990" w:type="dxa"/>
          </w:tcPr>
          <w:p w14:paraId="598A3E96" w14:textId="77777777" w:rsidR="00BE3A5F" w:rsidRPr="00903FC7" w:rsidRDefault="00BE3A5F" w:rsidP="00187120">
            <w:pPr>
              <w:spacing w:before="20" w:after="20"/>
              <w:rPr>
                <w:rFonts w:cs="Arial"/>
                <w:bCs w:val="0"/>
                <w:caps w:val="0"/>
                <w:sz w:val="20"/>
              </w:rPr>
            </w:pPr>
            <w:r w:rsidRPr="00903FC7">
              <w:rPr>
                <w:rFonts w:cs="Arial"/>
                <w:caps w:val="0"/>
                <w:sz w:val="20"/>
              </w:rPr>
              <w:t>G6350</w:t>
            </w:r>
          </w:p>
        </w:tc>
        <w:tc>
          <w:tcPr>
            <w:tcW w:w="2250" w:type="dxa"/>
          </w:tcPr>
          <w:p w14:paraId="278FF981" w14:textId="77777777" w:rsidR="00BE3A5F" w:rsidRPr="00903FC7" w:rsidRDefault="00BE3A5F" w:rsidP="00187120">
            <w:pPr>
              <w:spacing w:before="20" w:after="20"/>
              <w:rPr>
                <w:rFonts w:cs="Arial"/>
                <w:caps w:val="0"/>
                <w:sz w:val="20"/>
              </w:rPr>
            </w:pPr>
            <w:r w:rsidRPr="00903FC7">
              <w:rPr>
                <w:rFonts w:cs="Arial"/>
                <w:caps w:val="0"/>
                <w:sz w:val="20"/>
              </w:rPr>
              <w:t>ZIP Code Tabulation Area (Five-Digit)</w:t>
            </w:r>
          </w:p>
        </w:tc>
        <w:tc>
          <w:tcPr>
            <w:tcW w:w="5940" w:type="dxa"/>
          </w:tcPr>
          <w:p w14:paraId="59638AC0" w14:textId="77777777" w:rsidR="00BE3A5F" w:rsidRPr="00903FC7" w:rsidRDefault="00BE3A5F" w:rsidP="00187120">
            <w:pPr>
              <w:spacing w:before="20" w:after="20"/>
              <w:rPr>
                <w:rFonts w:cs="Arial"/>
                <w:caps w:val="0"/>
                <w:sz w:val="20"/>
              </w:rPr>
            </w:pPr>
            <w:r w:rsidRPr="00903FC7">
              <w:rPr>
                <w:rFonts w:cs="Arial"/>
                <w:caps w:val="0"/>
                <w:sz w:val="20"/>
              </w:rPr>
              <w:t>An approximate statistical-area representation of a U.S. Postal Service (USPS) 5-digit ZIP Code service area.</w:t>
            </w:r>
          </w:p>
        </w:tc>
      </w:tr>
      <w:tr w:rsidR="00BE3A5F" w:rsidRPr="00903FC7" w14:paraId="1625AACE" w14:textId="77777777" w:rsidTr="00187120">
        <w:tc>
          <w:tcPr>
            <w:tcW w:w="990" w:type="dxa"/>
          </w:tcPr>
          <w:p w14:paraId="4AA03B9C" w14:textId="77777777" w:rsidR="00BE3A5F" w:rsidRPr="00903FC7" w:rsidRDefault="00BE3A5F" w:rsidP="00187120">
            <w:pPr>
              <w:spacing w:before="20" w:after="20"/>
              <w:rPr>
                <w:rFonts w:cs="Arial"/>
                <w:bCs w:val="0"/>
                <w:caps w:val="0"/>
                <w:sz w:val="20"/>
              </w:rPr>
            </w:pPr>
            <w:r w:rsidRPr="00903FC7">
              <w:rPr>
                <w:rFonts w:cs="Arial"/>
                <w:caps w:val="0"/>
                <w:sz w:val="20"/>
              </w:rPr>
              <w:t>G6400</w:t>
            </w:r>
          </w:p>
        </w:tc>
        <w:tc>
          <w:tcPr>
            <w:tcW w:w="2250" w:type="dxa"/>
          </w:tcPr>
          <w:p w14:paraId="001BBA99" w14:textId="77777777" w:rsidR="00BE3A5F" w:rsidRPr="00903FC7" w:rsidRDefault="00BE3A5F" w:rsidP="00187120">
            <w:pPr>
              <w:spacing w:before="20" w:after="20"/>
              <w:rPr>
                <w:rFonts w:cs="Arial"/>
                <w:caps w:val="0"/>
                <w:sz w:val="20"/>
              </w:rPr>
            </w:pPr>
            <w:r w:rsidRPr="00903FC7">
              <w:rPr>
                <w:rFonts w:cs="Arial"/>
                <w:caps w:val="0"/>
                <w:sz w:val="20"/>
              </w:rPr>
              <w:t>Commercial Region</w:t>
            </w:r>
          </w:p>
        </w:tc>
        <w:tc>
          <w:tcPr>
            <w:tcW w:w="5940" w:type="dxa"/>
          </w:tcPr>
          <w:p w14:paraId="42D23AC7" w14:textId="77777777" w:rsidR="00BE3A5F" w:rsidRPr="00903FC7" w:rsidRDefault="00BE3A5F" w:rsidP="00187120">
            <w:pPr>
              <w:spacing w:before="20" w:after="20"/>
              <w:rPr>
                <w:rFonts w:cs="Arial"/>
                <w:caps w:val="0"/>
                <w:sz w:val="20"/>
              </w:rPr>
            </w:pPr>
            <w:r w:rsidRPr="00903FC7">
              <w:rPr>
                <w:rFonts w:cs="Arial"/>
                <w:caps w:val="0"/>
                <w:sz w:val="20"/>
              </w:rPr>
              <w:t>For the purpose of presenting economic statistical data, municipios in Puerto Rico are grouped into commercial regions.</w:t>
            </w:r>
          </w:p>
        </w:tc>
      </w:tr>
      <w:tr w:rsidR="00BE3A5F" w:rsidRPr="00903FC7" w14:paraId="35075056" w14:textId="77777777" w:rsidTr="00187120">
        <w:tc>
          <w:tcPr>
            <w:tcW w:w="990" w:type="dxa"/>
          </w:tcPr>
          <w:p w14:paraId="3E165FC7" w14:textId="77777777" w:rsidR="00BE3A5F" w:rsidRPr="00903FC7" w:rsidRDefault="00BE3A5F" w:rsidP="00187120">
            <w:pPr>
              <w:spacing w:before="20" w:after="20"/>
              <w:rPr>
                <w:rFonts w:cs="Arial"/>
                <w:bCs w:val="0"/>
                <w:caps w:val="0"/>
                <w:sz w:val="20"/>
              </w:rPr>
            </w:pPr>
            <w:r w:rsidRPr="00903FC7">
              <w:rPr>
                <w:rFonts w:cs="Arial"/>
                <w:caps w:val="0"/>
                <w:sz w:val="20"/>
              </w:rPr>
              <w:t>H1100</w:t>
            </w:r>
          </w:p>
        </w:tc>
        <w:tc>
          <w:tcPr>
            <w:tcW w:w="2250" w:type="dxa"/>
          </w:tcPr>
          <w:p w14:paraId="7B651EF2" w14:textId="77777777" w:rsidR="00BE3A5F" w:rsidRPr="00903FC7" w:rsidRDefault="00BE3A5F" w:rsidP="00187120">
            <w:pPr>
              <w:spacing w:before="20" w:after="20"/>
              <w:rPr>
                <w:rFonts w:cs="Arial"/>
                <w:caps w:val="0"/>
                <w:sz w:val="20"/>
              </w:rPr>
            </w:pPr>
            <w:r w:rsidRPr="00903FC7">
              <w:rPr>
                <w:rFonts w:cs="Arial"/>
                <w:caps w:val="0"/>
                <w:sz w:val="20"/>
              </w:rPr>
              <w:t>Connector</w:t>
            </w:r>
          </w:p>
        </w:tc>
        <w:tc>
          <w:tcPr>
            <w:tcW w:w="5940" w:type="dxa"/>
          </w:tcPr>
          <w:p w14:paraId="716118F5" w14:textId="77777777" w:rsidR="00BE3A5F" w:rsidRPr="00903FC7" w:rsidRDefault="00BE3A5F" w:rsidP="00187120">
            <w:pPr>
              <w:spacing w:before="20" w:after="20"/>
              <w:rPr>
                <w:rFonts w:cs="Arial"/>
                <w:caps w:val="0"/>
                <w:sz w:val="20"/>
              </w:rPr>
            </w:pPr>
            <w:r w:rsidRPr="00903FC7">
              <w:rPr>
                <w:rFonts w:cs="Arial"/>
                <w:caps w:val="0"/>
                <w:sz w:val="20"/>
              </w:rPr>
              <w:t>A known, but nonspecific, hydrographic connection between two nonadjacent water features.</w:t>
            </w:r>
          </w:p>
        </w:tc>
      </w:tr>
      <w:tr w:rsidR="00BE3A5F" w:rsidRPr="00903FC7" w14:paraId="3ABBDFF6" w14:textId="77777777" w:rsidTr="00187120">
        <w:tc>
          <w:tcPr>
            <w:tcW w:w="990" w:type="dxa"/>
          </w:tcPr>
          <w:p w14:paraId="74A1CB48" w14:textId="77777777" w:rsidR="00BE3A5F" w:rsidRPr="00903FC7" w:rsidRDefault="00BE3A5F" w:rsidP="00187120">
            <w:pPr>
              <w:spacing w:before="20" w:after="20"/>
              <w:rPr>
                <w:rFonts w:cs="Arial"/>
                <w:bCs w:val="0"/>
                <w:caps w:val="0"/>
                <w:sz w:val="20"/>
              </w:rPr>
            </w:pPr>
            <w:r w:rsidRPr="00903FC7">
              <w:rPr>
                <w:rFonts w:cs="Arial"/>
                <w:caps w:val="0"/>
                <w:sz w:val="20"/>
              </w:rPr>
              <w:t>H2025</w:t>
            </w:r>
          </w:p>
        </w:tc>
        <w:tc>
          <w:tcPr>
            <w:tcW w:w="2250" w:type="dxa"/>
          </w:tcPr>
          <w:p w14:paraId="7E007367" w14:textId="77777777" w:rsidR="00BE3A5F" w:rsidRPr="00903FC7" w:rsidRDefault="00BE3A5F" w:rsidP="00187120">
            <w:pPr>
              <w:spacing w:before="20" w:after="20"/>
              <w:rPr>
                <w:rFonts w:cs="Arial"/>
                <w:caps w:val="0"/>
                <w:sz w:val="20"/>
              </w:rPr>
            </w:pPr>
            <w:r w:rsidRPr="00903FC7">
              <w:rPr>
                <w:rFonts w:cs="Arial"/>
                <w:caps w:val="0"/>
                <w:sz w:val="20"/>
              </w:rPr>
              <w:t>Swamp/Marsh</w:t>
            </w:r>
          </w:p>
        </w:tc>
        <w:tc>
          <w:tcPr>
            <w:tcW w:w="5940" w:type="dxa"/>
          </w:tcPr>
          <w:p w14:paraId="72582622" w14:textId="77777777" w:rsidR="00BE3A5F" w:rsidRPr="00903FC7" w:rsidRDefault="00BE3A5F" w:rsidP="00187120">
            <w:pPr>
              <w:spacing w:before="20" w:after="20"/>
              <w:rPr>
                <w:rFonts w:cs="Arial"/>
                <w:caps w:val="0"/>
                <w:sz w:val="20"/>
              </w:rPr>
            </w:pPr>
            <w:r w:rsidRPr="00903FC7">
              <w:rPr>
                <w:rFonts w:cs="Arial"/>
                <w:caps w:val="0"/>
                <w:sz w:val="20"/>
              </w:rPr>
              <w:t>A poorly drained wetland, fresh or saltwater, wooded or grassy, possibly covered with open water [includes bog, cienega, marais and pocosin].</w:t>
            </w:r>
          </w:p>
        </w:tc>
      </w:tr>
      <w:tr w:rsidR="00BE3A5F" w:rsidRPr="00903FC7" w14:paraId="5240F25C" w14:textId="77777777" w:rsidTr="00187120">
        <w:tc>
          <w:tcPr>
            <w:tcW w:w="990" w:type="dxa"/>
          </w:tcPr>
          <w:p w14:paraId="548BB2B6" w14:textId="77777777" w:rsidR="00BE3A5F" w:rsidRPr="00903FC7" w:rsidRDefault="00BE3A5F" w:rsidP="00187120">
            <w:pPr>
              <w:spacing w:before="20" w:after="20"/>
              <w:rPr>
                <w:rFonts w:cs="Arial"/>
                <w:bCs w:val="0"/>
                <w:caps w:val="0"/>
                <w:sz w:val="20"/>
              </w:rPr>
            </w:pPr>
            <w:r w:rsidRPr="00903FC7">
              <w:rPr>
                <w:rFonts w:cs="Arial"/>
                <w:caps w:val="0"/>
                <w:sz w:val="20"/>
              </w:rPr>
              <w:t>H2030</w:t>
            </w:r>
          </w:p>
        </w:tc>
        <w:tc>
          <w:tcPr>
            <w:tcW w:w="2250" w:type="dxa"/>
          </w:tcPr>
          <w:p w14:paraId="0E53E1DD" w14:textId="77777777" w:rsidR="00BE3A5F" w:rsidRPr="00903FC7" w:rsidRDefault="00BE3A5F" w:rsidP="00187120">
            <w:pPr>
              <w:spacing w:before="20" w:after="20"/>
              <w:rPr>
                <w:rFonts w:cs="Arial"/>
                <w:caps w:val="0"/>
                <w:sz w:val="20"/>
              </w:rPr>
            </w:pPr>
            <w:r w:rsidRPr="00903FC7">
              <w:rPr>
                <w:rFonts w:cs="Arial"/>
                <w:caps w:val="0"/>
                <w:sz w:val="20"/>
              </w:rPr>
              <w:t>Lake/Pond</w:t>
            </w:r>
          </w:p>
        </w:tc>
        <w:tc>
          <w:tcPr>
            <w:tcW w:w="5940" w:type="dxa"/>
          </w:tcPr>
          <w:p w14:paraId="430C846C" w14:textId="77777777" w:rsidR="00BE3A5F" w:rsidRPr="00903FC7" w:rsidRDefault="00BE3A5F" w:rsidP="00187120">
            <w:pPr>
              <w:spacing w:before="20" w:after="20"/>
              <w:rPr>
                <w:rFonts w:cs="Arial"/>
                <w:caps w:val="0"/>
                <w:sz w:val="20"/>
              </w:rPr>
            </w:pPr>
            <w:r w:rsidRPr="00903FC7">
              <w:rPr>
                <w:rFonts w:cs="Arial"/>
                <w:caps w:val="0"/>
                <w:sz w:val="20"/>
              </w:rPr>
              <w:t>A standing body of water that is surrounded by land.</w:t>
            </w:r>
          </w:p>
        </w:tc>
      </w:tr>
      <w:tr w:rsidR="00BE3A5F" w:rsidRPr="00903FC7" w14:paraId="2D3D4285" w14:textId="77777777" w:rsidTr="00187120">
        <w:tc>
          <w:tcPr>
            <w:tcW w:w="990" w:type="dxa"/>
          </w:tcPr>
          <w:p w14:paraId="209E8612" w14:textId="77777777" w:rsidR="00BE3A5F" w:rsidRPr="00903FC7" w:rsidRDefault="00BE3A5F" w:rsidP="00187120">
            <w:pPr>
              <w:spacing w:before="20" w:after="20"/>
              <w:rPr>
                <w:rFonts w:cs="Arial"/>
                <w:bCs w:val="0"/>
                <w:caps w:val="0"/>
                <w:sz w:val="20"/>
              </w:rPr>
            </w:pPr>
            <w:r w:rsidRPr="00903FC7">
              <w:rPr>
                <w:rFonts w:cs="Arial"/>
                <w:caps w:val="0"/>
                <w:sz w:val="20"/>
              </w:rPr>
              <w:t>H2040</w:t>
            </w:r>
          </w:p>
        </w:tc>
        <w:tc>
          <w:tcPr>
            <w:tcW w:w="2250" w:type="dxa"/>
          </w:tcPr>
          <w:p w14:paraId="7C8A216C" w14:textId="77777777" w:rsidR="00BE3A5F" w:rsidRPr="00903FC7" w:rsidRDefault="00BE3A5F" w:rsidP="00187120">
            <w:pPr>
              <w:spacing w:before="20" w:after="20"/>
              <w:rPr>
                <w:rFonts w:cs="Arial"/>
                <w:caps w:val="0"/>
                <w:sz w:val="20"/>
              </w:rPr>
            </w:pPr>
            <w:r w:rsidRPr="00903FC7">
              <w:rPr>
                <w:rFonts w:cs="Arial"/>
                <w:caps w:val="0"/>
                <w:sz w:val="20"/>
              </w:rPr>
              <w:t>Reservoir</w:t>
            </w:r>
          </w:p>
        </w:tc>
        <w:tc>
          <w:tcPr>
            <w:tcW w:w="5940" w:type="dxa"/>
          </w:tcPr>
          <w:p w14:paraId="5A3137F9" w14:textId="77777777" w:rsidR="00BE3A5F" w:rsidRPr="00903FC7" w:rsidRDefault="00BE3A5F" w:rsidP="00187120">
            <w:pPr>
              <w:spacing w:before="20" w:after="20"/>
              <w:rPr>
                <w:rFonts w:cs="Arial"/>
                <w:caps w:val="0"/>
                <w:sz w:val="20"/>
              </w:rPr>
            </w:pPr>
            <w:r w:rsidRPr="00903FC7">
              <w:rPr>
                <w:rFonts w:cs="Arial"/>
                <w:caps w:val="0"/>
                <w:sz w:val="20"/>
              </w:rPr>
              <w:t>An artificially impounded body of water.</w:t>
            </w:r>
          </w:p>
        </w:tc>
      </w:tr>
      <w:tr w:rsidR="00BE3A5F" w:rsidRPr="00903FC7" w14:paraId="31C96FA7" w14:textId="77777777" w:rsidTr="00187120">
        <w:tc>
          <w:tcPr>
            <w:tcW w:w="990" w:type="dxa"/>
          </w:tcPr>
          <w:p w14:paraId="222DB3D9" w14:textId="77777777" w:rsidR="00BE3A5F" w:rsidRPr="00903FC7" w:rsidRDefault="00BE3A5F" w:rsidP="00187120">
            <w:pPr>
              <w:spacing w:before="20" w:after="20"/>
              <w:rPr>
                <w:rFonts w:cs="Arial"/>
                <w:bCs w:val="0"/>
                <w:caps w:val="0"/>
                <w:sz w:val="20"/>
              </w:rPr>
            </w:pPr>
            <w:r w:rsidRPr="00903FC7">
              <w:rPr>
                <w:rFonts w:cs="Arial"/>
                <w:caps w:val="0"/>
                <w:sz w:val="20"/>
              </w:rPr>
              <w:t>H2041</w:t>
            </w:r>
          </w:p>
        </w:tc>
        <w:tc>
          <w:tcPr>
            <w:tcW w:w="2250" w:type="dxa"/>
          </w:tcPr>
          <w:p w14:paraId="4E5942E7" w14:textId="77777777" w:rsidR="00BE3A5F" w:rsidRPr="00903FC7" w:rsidRDefault="00BE3A5F" w:rsidP="00187120">
            <w:pPr>
              <w:spacing w:before="20" w:after="20"/>
              <w:rPr>
                <w:rFonts w:cs="Arial"/>
                <w:caps w:val="0"/>
                <w:sz w:val="20"/>
              </w:rPr>
            </w:pPr>
            <w:r w:rsidRPr="00903FC7">
              <w:rPr>
                <w:rFonts w:cs="Arial"/>
                <w:caps w:val="0"/>
                <w:sz w:val="20"/>
              </w:rPr>
              <w:t>Treatment Pond</w:t>
            </w:r>
          </w:p>
        </w:tc>
        <w:tc>
          <w:tcPr>
            <w:tcW w:w="5940" w:type="dxa"/>
          </w:tcPr>
          <w:p w14:paraId="5168852A" w14:textId="77777777" w:rsidR="00BE3A5F" w:rsidRPr="00903FC7" w:rsidRDefault="00BE3A5F" w:rsidP="00187120">
            <w:pPr>
              <w:spacing w:before="20" w:after="20"/>
              <w:rPr>
                <w:rFonts w:cs="Arial"/>
                <w:caps w:val="0"/>
                <w:sz w:val="20"/>
              </w:rPr>
            </w:pPr>
            <w:r w:rsidRPr="00903FC7">
              <w:rPr>
                <w:rFonts w:cs="Arial"/>
                <w:caps w:val="0"/>
                <w:sz w:val="20"/>
              </w:rPr>
              <w:t>An artificial body of water built to treat fouled water.</w:t>
            </w:r>
          </w:p>
        </w:tc>
      </w:tr>
      <w:tr w:rsidR="00BE3A5F" w:rsidRPr="00903FC7" w14:paraId="41E96E60" w14:textId="77777777" w:rsidTr="00187120">
        <w:tc>
          <w:tcPr>
            <w:tcW w:w="990" w:type="dxa"/>
          </w:tcPr>
          <w:p w14:paraId="17CD39E1" w14:textId="77777777" w:rsidR="00BE3A5F" w:rsidRPr="00903FC7" w:rsidRDefault="00BE3A5F" w:rsidP="00187120">
            <w:pPr>
              <w:spacing w:before="20" w:after="20"/>
              <w:rPr>
                <w:rFonts w:cs="Arial"/>
                <w:bCs w:val="0"/>
                <w:caps w:val="0"/>
                <w:sz w:val="20"/>
              </w:rPr>
            </w:pPr>
            <w:r w:rsidRPr="00903FC7">
              <w:rPr>
                <w:rFonts w:cs="Arial"/>
                <w:caps w:val="0"/>
                <w:sz w:val="20"/>
              </w:rPr>
              <w:t>H2051</w:t>
            </w:r>
          </w:p>
        </w:tc>
        <w:tc>
          <w:tcPr>
            <w:tcW w:w="2250" w:type="dxa"/>
          </w:tcPr>
          <w:p w14:paraId="373228E8" w14:textId="77777777" w:rsidR="00BE3A5F" w:rsidRPr="00903FC7" w:rsidRDefault="00BE3A5F" w:rsidP="00187120">
            <w:pPr>
              <w:spacing w:before="20" w:after="20"/>
              <w:rPr>
                <w:rFonts w:cs="Arial"/>
                <w:caps w:val="0"/>
                <w:sz w:val="20"/>
              </w:rPr>
            </w:pPr>
            <w:r w:rsidRPr="00903FC7">
              <w:rPr>
                <w:rFonts w:cs="Arial"/>
                <w:caps w:val="0"/>
                <w:sz w:val="20"/>
              </w:rPr>
              <w:t>Bay/Estuary/Gulf/</w:t>
            </w:r>
            <w:r>
              <w:rPr>
                <w:rFonts w:cs="Arial"/>
                <w:caps w:val="0"/>
                <w:sz w:val="20"/>
              </w:rPr>
              <w:t xml:space="preserve"> </w:t>
            </w:r>
            <w:r w:rsidRPr="00903FC7">
              <w:rPr>
                <w:rFonts w:cs="Arial"/>
                <w:caps w:val="0"/>
                <w:sz w:val="20"/>
              </w:rPr>
              <w:t>Sound</w:t>
            </w:r>
          </w:p>
        </w:tc>
        <w:tc>
          <w:tcPr>
            <w:tcW w:w="5940" w:type="dxa"/>
          </w:tcPr>
          <w:p w14:paraId="1A5820A7" w14:textId="77777777" w:rsidR="00BE3A5F" w:rsidRPr="00903FC7" w:rsidRDefault="00BE3A5F" w:rsidP="00187120">
            <w:pPr>
              <w:spacing w:before="20" w:after="20"/>
              <w:rPr>
                <w:rFonts w:cs="Arial"/>
                <w:caps w:val="0"/>
                <w:sz w:val="20"/>
              </w:rPr>
            </w:pPr>
            <w:r w:rsidRPr="00903FC7">
              <w:rPr>
                <w:rFonts w:cs="Arial"/>
                <w:caps w:val="0"/>
                <w:sz w:val="20"/>
              </w:rPr>
              <w:t>A body of water partly surrounded by land [includes arm, bight, cove and inlet].</w:t>
            </w:r>
          </w:p>
        </w:tc>
      </w:tr>
      <w:tr w:rsidR="00BE3A5F" w:rsidRPr="00903FC7" w14:paraId="1FDEEF89" w14:textId="77777777" w:rsidTr="00187120">
        <w:tc>
          <w:tcPr>
            <w:tcW w:w="990" w:type="dxa"/>
          </w:tcPr>
          <w:p w14:paraId="333C2C32" w14:textId="77777777" w:rsidR="00BE3A5F" w:rsidRPr="00903FC7" w:rsidRDefault="00BE3A5F" w:rsidP="00187120">
            <w:pPr>
              <w:spacing w:before="20" w:after="20"/>
              <w:rPr>
                <w:rFonts w:cs="Arial"/>
                <w:bCs w:val="0"/>
                <w:caps w:val="0"/>
                <w:sz w:val="20"/>
              </w:rPr>
            </w:pPr>
            <w:r w:rsidRPr="00903FC7">
              <w:rPr>
                <w:rFonts w:cs="Arial"/>
                <w:caps w:val="0"/>
                <w:sz w:val="20"/>
              </w:rPr>
              <w:t>H2053</w:t>
            </w:r>
          </w:p>
        </w:tc>
        <w:tc>
          <w:tcPr>
            <w:tcW w:w="2250" w:type="dxa"/>
          </w:tcPr>
          <w:p w14:paraId="26785368" w14:textId="77777777" w:rsidR="00BE3A5F" w:rsidRPr="00903FC7" w:rsidRDefault="00BE3A5F" w:rsidP="00187120">
            <w:pPr>
              <w:spacing w:before="20" w:after="20"/>
              <w:rPr>
                <w:rFonts w:cs="Arial"/>
                <w:caps w:val="0"/>
                <w:sz w:val="20"/>
              </w:rPr>
            </w:pPr>
            <w:r w:rsidRPr="00903FC7">
              <w:rPr>
                <w:rFonts w:cs="Arial"/>
                <w:caps w:val="0"/>
                <w:sz w:val="20"/>
              </w:rPr>
              <w:t>Ocean/Sea</w:t>
            </w:r>
          </w:p>
        </w:tc>
        <w:tc>
          <w:tcPr>
            <w:tcW w:w="5940" w:type="dxa"/>
          </w:tcPr>
          <w:p w14:paraId="71247D11" w14:textId="77777777" w:rsidR="00BE3A5F" w:rsidRPr="00903FC7" w:rsidRDefault="00BE3A5F" w:rsidP="00187120">
            <w:pPr>
              <w:spacing w:before="20" w:after="20"/>
              <w:rPr>
                <w:rFonts w:cs="Arial"/>
                <w:caps w:val="0"/>
                <w:sz w:val="20"/>
              </w:rPr>
            </w:pPr>
            <w:r w:rsidRPr="00903FC7">
              <w:rPr>
                <w:rFonts w:cs="Arial"/>
                <w:caps w:val="0"/>
                <w:sz w:val="20"/>
              </w:rPr>
              <w:t>The great body of salt water that covers much of the earth.</w:t>
            </w:r>
          </w:p>
        </w:tc>
      </w:tr>
      <w:tr w:rsidR="00BE3A5F" w:rsidRPr="00903FC7" w14:paraId="4CFF5B4F" w14:textId="77777777" w:rsidTr="00187120">
        <w:tc>
          <w:tcPr>
            <w:tcW w:w="990" w:type="dxa"/>
          </w:tcPr>
          <w:p w14:paraId="46982613" w14:textId="77777777" w:rsidR="00BE3A5F" w:rsidRPr="00903FC7" w:rsidRDefault="00BE3A5F" w:rsidP="00187120">
            <w:pPr>
              <w:spacing w:before="20" w:after="20"/>
              <w:rPr>
                <w:rFonts w:cs="Arial"/>
                <w:bCs w:val="0"/>
                <w:caps w:val="0"/>
                <w:sz w:val="20"/>
              </w:rPr>
            </w:pPr>
            <w:r w:rsidRPr="00903FC7">
              <w:rPr>
                <w:rFonts w:cs="Arial"/>
                <w:caps w:val="0"/>
                <w:sz w:val="20"/>
              </w:rPr>
              <w:t>H2060</w:t>
            </w:r>
          </w:p>
        </w:tc>
        <w:tc>
          <w:tcPr>
            <w:tcW w:w="2250" w:type="dxa"/>
          </w:tcPr>
          <w:p w14:paraId="55F96F6F" w14:textId="77777777" w:rsidR="00BE3A5F" w:rsidRPr="00903FC7" w:rsidRDefault="00BE3A5F" w:rsidP="00187120">
            <w:pPr>
              <w:spacing w:before="20" w:after="20"/>
              <w:rPr>
                <w:rFonts w:cs="Arial"/>
                <w:caps w:val="0"/>
                <w:sz w:val="20"/>
              </w:rPr>
            </w:pPr>
            <w:r w:rsidRPr="00903FC7">
              <w:rPr>
                <w:rFonts w:cs="Arial"/>
                <w:caps w:val="0"/>
                <w:sz w:val="20"/>
              </w:rPr>
              <w:t>Gravel Pit/Quarry filled with water</w:t>
            </w:r>
          </w:p>
        </w:tc>
        <w:tc>
          <w:tcPr>
            <w:tcW w:w="5940" w:type="dxa"/>
          </w:tcPr>
          <w:p w14:paraId="5D34C891" w14:textId="77777777" w:rsidR="00BE3A5F" w:rsidRPr="00903FC7" w:rsidRDefault="00BE3A5F" w:rsidP="00187120">
            <w:pPr>
              <w:spacing w:before="20" w:after="20"/>
              <w:rPr>
                <w:rFonts w:cs="Arial"/>
                <w:caps w:val="0"/>
                <w:sz w:val="20"/>
              </w:rPr>
            </w:pPr>
            <w:r w:rsidRPr="00903FC7">
              <w:rPr>
                <w:rFonts w:cs="Arial"/>
                <w:caps w:val="0"/>
                <w:sz w:val="20"/>
              </w:rPr>
              <w:t>A body of water in a place or area from which commercial minerals were removed from the Earth.</w:t>
            </w:r>
          </w:p>
        </w:tc>
      </w:tr>
      <w:tr w:rsidR="00BE3A5F" w:rsidRPr="00903FC7" w14:paraId="04C79733" w14:textId="77777777" w:rsidTr="00187120">
        <w:tc>
          <w:tcPr>
            <w:tcW w:w="990" w:type="dxa"/>
          </w:tcPr>
          <w:p w14:paraId="7B5ED078" w14:textId="77777777" w:rsidR="00BE3A5F" w:rsidRPr="00903FC7" w:rsidRDefault="00BE3A5F" w:rsidP="00187120">
            <w:pPr>
              <w:spacing w:before="20" w:after="20"/>
              <w:rPr>
                <w:rFonts w:cs="Arial"/>
                <w:bCs w:val="0"/>
                <w:caps w:val="0"/>
                <w:sz w:val="20"/>
              </w:rPr>
            </w:pPr>
            <w:r w:rsidRPr="00903FC7">
              <w:rPr>
                <w:rFonts w:cs="Arial"/>
                <w:caps w:val="0"/>
                <w:sz w:val="20"/>
              </w:rPr>
              <w:t>H2081</w:t>
            </w:r>
          </w:p>
        </w:tc>
        <w:tc>
          <w:tcPr>
            <w:tcW w:w="2250" w:type="dxa"/>
          </w:tcPr>
          <w:p w14:paraId="7F708593" w14:textId="77777777" w:rsidR="00BE3A5F" w:rsidRPr="00903FC7" w:rsidRDefault="00BE3A5F" w:rsidP="00187120">
            <w:pPr>
              <w:spacing w:before="20" w:after="20"/>
              <w:rPr>
                <w:rFonts w:cs="Arial"/>
                <w:caps w:val="0"/>
                <w:sz w:val="20"/>
              </w:rPr>
            </w:pPr>
            <w:r w:rsidRPr="00903FC7">
              <w:rPr>
                <w:rFonts w:cs="Arial"/>
                <w:caps w:val="0"/>
                <w:sz w:val="20"/>
              </w:rPr>
              <w:t>Glacier</w:t>
            </w:r>
          </w:p>
        </w:tc>
        <w:tc>
          <w:tcPr>
            <w:tcW w:w="5940" w:type="dxa"/>
          </w:tcPr>
          <w:p w14:paraId="1AC14D85" w14:textId="77777777" w:rsidR="00BE3A5F" w:rsidRPr="00903FC7" w:rsidRDefault="00BE3A5F" w:rsidP="00187120">
            <w:pPr>
              <w:spacing w:before="20" w:after="20"/>
              <w:rPr>
                <w:rFonts w:cs="Arial"/>
                <w:caps w:val="0"/>
                <w:sz w:val="20"/>
              </w:rPr>
            </w:pPr>
            <w:r w:rsidRPr="00903FC7">
              <w:rPr>
                <w:rFonts w:cs="Arial"/>
                <w:caps w:val="0"/>
                <w:sz w:val="20"/>
              </w:rPr>
              <w:t>A body of ice moving outward and down slope from an area of accumulation; an area of relatively permanent snow or ice on the top or side of a mountain or mountainous area [includes ice field and ice patch].</w:t>
            </w:r>
          </w:p>
        </w:tc>
      </w:tr>
      <w:tr w:rsidR="00BE3A5F" w:rsidRPr="00903FC7" w14:paraId="5F4BD996" w14:textId="77777777" w:rsidTr="00187120">
        <w:tc>
          <w:tcPr>
            <w:tcW w:w="990" w:type="dxa"/>
          </w:tcPr>
          <w:p w14:paraId="7800359F" w14:textId="77777777" w:rsidR="00BE3A5F" w:rsidRPr="00903FC7" w:rsidRDefault="00BE3A5F" w:rsidP="00187120">
            <w:pPr>
              <w:spacing w:before="20" w:after="20"/>
              <w:rPr>
                <w:rFonts w:cs="Arial"/>
                <w:bCs w:val="0"/>
                <w:caps w:val="0"/>
                <w:sz w:val="20"/>
              </w:rPr>
            </w:pPr>
            <w:r w:rsidRPr="00903FC7">
              <w:rPr>
                <w:rFonts w:cs="Arial"/>
                <w:caps w:val="0"/>
                <w:sz w:val="20"/>
              </w:rPr>
              <w:t>H3010</w:t>
            </w:r>
          </w:p>
        </w:tc>
        <w:tc>
          <w:tcPr>
            <w:tcW w:w="2250" w:type="dxa"/>
          </w:tcPr>
          <w:p w14:paraId="3B161A82" w14:textId="77777777" w:rsidR="00BE3A5F" w:rsidRPr="00903FC7" w:rsidRDefault="00BE3A5F" w:rsidP="00187120">
            <w:pPr>
              <w:spacing w:before="20" w:after="20"/>
              <w:rPr>
                <w:rFonts w:cs="Arial"/>
                <w:caps w:val="0"/>
                <w:sz w:val="20"/>
              </w:rPr>
            </w:pPr>
            <w:r w:rsidRPr="00903FC7">
              <w:rPr>
                <w:rFonts w:cs="Arial"/>
                <w:caps w:val="0"/>
                <w:sz w:val="20"/>
              </w:rPr>
              <w:t>Stream/River</w:t>
            </w:r>
          </w:p>
        </w:tc>
        <w:tc>
          <w:tcPr>
            <w:tcW w:w="5940" w:type="dxa"/>
          </w:tcPr>
          <w:p w14:paraId="5A03CFE8" w14:textId="77777777" w:rsidR="00BE3A5F" w:rsidRPr="00903FC7" w:rsidRDefault="00BE3A5F" w:rsidP="00187120">
            <w:pPr>
              <w:spacing w:before="20" w:after="20"/>
              <w:rPr>
                <w:rFonts w:cs="Arial"/>
                <w:caps w:val="0"/>
                <w:sz w:val="20"/>
              </w:rPr>
            </w:pPr>
            <w:r w:rsidRPr="00903FC7">
              <w:rPr>
                <w:rFonts w:cs="Arial"/>
                <w:caps w:val="0"/>
                <w:sz w:val="20"/>
              </w:rPr>
              <w:t>A natural flowing waterway [includes anabranch, awawa, branch, brook, creek, distributary, fork, kill, pup, rio, and run].</w:t>
            </w:r>
          </w:p>
        </w:tc>
      </w:tr>
      <w:tr w:rsidR="00BE3A5F" w:rsidRPr="00903FC7" w14:paraId="76C25284" w14:textId="77777777" w:rsidTr="00187120">
        <w:tc>
          <w:tcPr>
            <w:tcW w:w="990" w:type="dxa"/>
          </w:tcPr>
          <w:p w14:paraId="7BE73551" w14:textId="77777777" w:rsidR="00BE3A5F" w:rsidRPr="00903FC7" w:rsidRDefault="00BE3A5F" w:rsidP="00187120">
            <w:pPr>
              <w:spacing w:before="20" w:after="20"/>
              <w:rPr>
                <w:rFonts w:cs="Arial"/>
                <w:bCs w:val="0"/>
                <w:caps w:val="0"/>
                <w:sz w:val="20"/>
              </w:rPr>
            </w:pPr>
            <w:r w:rsidRPr="00903FC7">
              <w:rPr>
                <w:rFonts w:cs="Arial"/>
                <w:caps w:val="0"/>
                <w:sz w:val="20"/>
              </w:rPr>
              <w:t>H3013</w:t>
            </w:r>
          </w:p>
        </w:tc>
        <w:tc>
          <w:tcPr>
            <w:tcW w:w="2250" w:type="dxa"/>
          </w:tcPr>
          <w:p w14:paraId="6FF55EDB" w14:textId="77777777" w:rsidR="00BE3A5F" w:rsidRPr="00903FC7" w:rsidRDefault="00BE3A5F" w:rsidP="00187120">
            <w:pPr>
              <w:spacing w:before="20" w:after="20"/>
              <w:rPr>
                <w:rFonts w:cs="Arial"/>
                <w:caps w:val="0"/>
                <w:sz w:val="20"/>
              </w:rPr>
            </w:pPr>
            <w:r w:rsidRPr="00903FC7">
              <w:rPr>
                <w:rFonts w:cs="Arial"/>
                <w:caps w:val="0"/>
                <w:sz w:val="20"/>
              </w:rPr>
              <w:t>Braided Stream</w:t>
            </w:r>
          </w:p>
        </w:tc>
        <w:tc>
          <w:tcPr>
            <w:tcW w:w="5940" w:type="dxa"/>
          </w:tcPr>
          <w:p w14:paraId="3344F045" w14:textId="77777777" w:rsidR="00BE3A5F" w:rsidRPr="00903FC7" w:rsidRDefault="00BE3A5F" w:rsidP="00187120">
            <w:pPr>
              <w:spacing w:before="20" w:after="20"/>
              <w:rPr>
                <w:rFonts w:cs="Arial"/>
                <w:caps w:val="0"/>
                <w:sz w:val="20"/>
              </w:rPr>
            </w:pPr>
            <w:r w:rsidRPr="00903FC7">
              <w:rPr>
                <w:rFonts w:cs="Arial"/>
                <w:caps w:val="0"/>
                <w:sz w:val="20"/>
              </w:rPr>
              <w:t>A natural flowing waterway with an intricate network of interlacing channels.</w:t>
            </w:r>
          </w:p>
        </w:tc>
      </w:tr>
      <w:tr w:rsidR="00BE3A5F" w:rsidRPr="00903FC7" w14:paraId="7EEE1109" w14:textId="77777777" w:rsidTr="00187120">
        <w:tc>
          <w:tcPr>
            <w:tcW w:w="990" w:type="dxa"/>
          </w:tcPr>
          <w:p w14:paraId="17E48EC9" w14:textId="77777777" w:rsidR="00BE3A5F" w:rsidRPr="00903FC7" w:rsidRDefault="00BE3A5F" w:rsidP="00187120">
            <w:pPr>
              <w:spacing w:before="20" w:after="20"/>
              <w:rPr>
                <w:rFonts w:cs="Arial"/>
                <w:bCs w:val="0"/>
                <w:caps w:val="0"/>
                <w:sz w:val="20"/>
              </w:rPr>
            </w:pPr>
            <w:r w:rsidRPr="00903FC7">
              <w:rPr>
                <w:rFonts w:cs="Arial"/>
                <w:caps w:val="0"/>
                <w:sz w:val="20"/>
              </w:rPr>
              <w:t>H3020</w:t>
            </w:r>
          </w:p>
        </w:tc>
        <w:tc>
          <w:tcPr>
            <w:tcW w:w="2250" w:type="dxa"/>
          </w:tcPr>
          <w:p w14:paraId="3646802C" w14:textId="77777777" w:rsidR="00BE3A5F" w:rsidRPr="00903FC7" w:rsidRDefault="00BE3A5F" w:rsidP="00187120">
            <w:pPr>
              <w:spacing w:before="20" w:after="20"/>
              <w:rPr>
                <w:rFonts w:cs="Arial"/>
                <w:caps w:val="0"/>
                <w:sz w:val="20"/>
              </w:rPr>
            </w:pPr>
            <w:r w:rsidRPr="00903FC7">
              <w:rPr>
                <w:rFonts w:cs="Arial"/>
                <w:caps w:val="0"/>
                <w:sz w:val="20"/>
              </w:rPr>
              <w:t>Canal, Ditch or Aqueduct</w:t>
            </w:r>
          </w:p>
        </w:tc>
        <w:tc>
          <w:tcPr>
            <w:tcW w:w="5940" w:type="dxa"/>
          </w:tcPr>
          <w:p w14:paraId="49AFF8F1" w14:textId="77777777" w:rsidR="00BE3A5F" w:rsidRPr="00903FC7" w:rsidRDefault="00BE3A5F" w:rsidP="00187120">
            <w:pPr>
              <w:spacing w:before="20" w:after="20"/>
              <w:rPr>
                <w:rFonts w:cs="Arial"/>
                <w:caps w:val="0"/>
                <w:sz w:val="20"/>
              </w:rPr>
            </w:pPr>
            <w:r w:rsidRPr="00903FC7">
              <w:rPr>
                <w:rFonts w:cs="Arial"/>
                <w:caps w:val="0"/>
                <w:sz w:val="20"/>
              </w:rPr>
              <w:t>An artificial waterway constructed to transport water, to irrigate or drain land, to connect two or more bodies of water, or to serve as a waterway for watercraft [includes lateral].</w:t>
            </w:r>
          </w:p>
        </w:tc>
      </w:tr>
      <w:tr w:rsidR="00BE3A5F" w:rsidRPr="00903FC7" w14:paraId="19329D76" w14:textId="77777777" w:rsidTr="00187120">
        <w:tc>
          <w:tcPr>
            <w:tcW w:w="990" w:type="dxa"/>
          </w:tcPr>
          <w:p w14:paraId="0E107E28" w14:textId="77777777" w:rsidR="00BE3A5F" w:rsidRPr="00903FC7" w:rsidRDefault="00BE3A5F" w:rsidP="00187120">
            <w:pPr>
              <w:spacing w:before="20" w:after="20"/>
              <w:rPr>
                <w:rFonts w:cs="Arial"/>
                <w:bCs w:val="0"/>
                <w:caps w:val="0"/>
                <w:sz w:val="20"/>
              </w:rPr>
            </w:pPr>
            <w:r w:rsidRPr="00903FC7">
              <w:rPr>
                <w:rFonts w:cs="Arial"/>
                <w:caps w:val="0"/>
                <w:sz w:val="20"/>
              </w:rPr>
              <w:t>K1225</w:t>
            </w:r>
          </w:p>
        </w:tc>
        <w:tc>
          <w:tcPr>
            <w:tcW w:w="2250" w:type="dxa"/>
          </w:tcPr>
          <w:p w14:paraId="29C48FFC" w14:textId="77777777" w:rsidR="00BE3A5F" w:rsidRPr="00903FC7" w:rsidRDefault="00BE3A5F" w:rsidP="00187120">
            <w:pPr>
              <w:spacing w:before="20" w:after="20"/>
              <w:rPr>
                <w:rFonts w:cs="Arial"/>
                <w:caps w:val="0"/>
                <w:sz w:val="20"/>
              </w:rPr>
            </w:pPr>
            <w:r w:rsidRPr="00903FC7">
              <w:rPr>
                <w:rFonts w:cs="Arial"/>
                <w:caps w:val="0"/>
                <w:sz w:val="20"/>
              </w:rPr>
              <w:t>Crew-of-Vessel Location</w:t>
            </w:r>
          </w:p>
        </w:tc>
        <w:tc>
          <w:tcPr>
            <w:tcW w:w="5940" w:type="dxa"/>
          </w:tcPr>
          <w:p w14:paraId="74D48D03" w14:textId="77777777" w:rsidR="00BE3A5F" w:rsidRPr="00903FC7" w:rsidRDefault="00BE3A5F" w:rsidP="00187120">
            <w:pPr>
              <w:spacing w:before="20" w:after="20"/>
              <w:rPr>
                <w:rFonts w:cs="Arial"/>
                <w:caps w:val="0"/>
                <w:sz w:val="20"/>
              </w:rPr>
            </w:pPr>
            <w:r w:rsidRPr="00903FC7">
              <w:rPr>
                <w:rFonts w:cs="Arial"/>
                <w:caps w:val="0"/>
                <w:sz w:val="20"/>
              </w:rPr>
              <w:t>A point or area in which the population of military or merchant marine vessels at sea are assigned, usually being at or near the home port pier.</w:t>
            </w:r>
          </w:p>
        </w:tc>
      </w:tr>
      <w:tr w:rsidR="00BE3A5F" w:rsidRPr="00903FC7" w14:paraId="2FCAE212" w14:textId="77777777" w:rsidTr="00187120">
        <w:tc>
          <w:tcPr>
            <w:tcW w:w="990" w:type="dxa"/>
          </w:tcPr>
          <w:p w14:paraId="45CF6499" w14:textId="77777777" w:rsidR="00BE3A5F" w:rsidRPr="00903FC7" w:rsidRDefault="00BE3A5F" w:rsidP="00187120">
            <w:pPr>
              <w:spacing w:before="20" w:after="20"/>
              <w:rPr>
                <w:rFonts w:cs="Arial"/>
                <w:bCs w:val="0"/>
                <w:caps w:val="0"/>
                <w:sz w:val="20"/>
              </w:rPr>
            </w:pPr>
            <w:r w:rsidRPr="00903FC7">
              <w:rPr>
                <w:rFonts w:cs="Arial"/>
                <w:caps w:val="0"/>
                <w:sz w:val="20"/>
              </w:rPr>
              <w:t>K1231</w:t>
            </w:r>
          </w:p>
        </w:tc>
        <w:tc>
          <w:tcPr>
            <w:tcW w:w="2250" w:type="dxa"/>
          </w:tcPr>
          <w:p w14:paraId="40532C48" w14:textId="77777777" w:rsidR="00BE3A5F" w:rsidRPr="00903FC7" w:rsidRDefault="00BE3A5F" w:rsidP="00187120">
            <w:pPr>
              <w:spacing w:before="20" w:after="20"/>
              <w:rPr>
                <w:rFonts w:cs="Arial"/>
                <w:caps w:val="0"/>
                <w:sz w:val="20"/>
              </w:rPr>
            </w:pPr>
            <w:r w:rsidRPr="00903FC7">
              <w:rPr>
                <w:rFonts w:cs="Arial"/>
                <w:caps w:val="0"/>
                <w:sz w:val="20"/>
              </w:rPr>
              <w:t>Hospital/Hospice/</w:t>
            </w:r>
            <w:r>
              <w:rPr>
                <w:rFonts w:cs="Arial"/>
                <w:caps w:val="0"/>
                <w:sz w:val="20"/>
              </w:rPr>
              <w:t xml:space="preserve"> </w:t>
            </w:r>
            <w:r w:rsidRPr="00903FC7">
              <w:rPr>
                <w:rFonts w:cs="Arial"/>
                <w:caps w:val="0"/>
                <w:sz w:val="20"/>
              </w:rPr>
              <w:t>Urgent Care Facility</w:t>
            </w:r>
          </w:p>
        </w:tc>
        <w:tc>
          <w:tcPr>
            <w:tcW w:w="5940" w:type="dxa"/>
          </w:tcPr>
          <w:p w14:paraId="51D692CF" w14:textId="77777777" w:rsidR="00BE3A5F" w:rsidRPr="00903FC7" w:rsidRDefault="00BE3A5F" w:rsidP="00187120">
            <w:pPr>
              <w:spacing w:before="20" w:after="20"/>
              <w:rPr>
                <w:rFonts w:cs="Arial"/>
                <w:caps w:val="0"/>
                <w:sz w:val="20"/>
              </w:rPr>
            </w:pPr>
            <w:r w:rsidRPr="00903FC7">
              <w:rPr>
                <w:rFonts w:cs="Arial"/>
                <w:caps w:val="0"/>
                <w:sz w:val="20"/>
              </w:rPr>
              <w:t>One or more structures where the sick or injured may receive medical or surgical attention [including infirmary].</w:t>
            </w:r>
          </w:p>
        </w:tc>
      </w:tr>
      <w:tr w:rsidR="00BE3A5F" w:rsidRPr="00903FC7" w14:paraId="7691588B" w14:textId="77777777" w:rsidTr="00187120">
        <w:tc>
          <w:tcPr>
            <w:tcW w:w="990" w:type="dxa"/>
          </w:tcPr>
          <w:p w14:paraId="154FA256" w14:textId="77777777" w:rsidR="00BE3A5F" w:rsidRPr="00903FC7" w:rsidRDefault="00BE3A5F" w:rsidP="00187120">
            <w:pPr>
              <w:spacing w:before="20" w:after="20"/>
              <w:rPr>
                <w:rFonts w:cs="Arial"/>
                <w:bCs w:val="0"/>
                <w:caps w:val="0"/>
                <w:sz w:val="20"/>
              </w:rPr>
            </w:pPr>
            <w:r w:rsidRPr="00903FC7">
              <w:rPr>
                <w:rFonts w:cs="Arial"/>
                <w:caps w:val="0"/>
                <w:sz w:val="20"/>
              </w:rPr>
              <w:t>K1235</w:t>
            </w:r>
          </w:p>
        </w:tc>
        <w:tc>
          <w:tcPr>
            <w:tcW w:w="2250" w:type="dxa"/>
          </w:tcPr>
          <w:p w14:paraId="2B136FE5" w14:textId="77777777" w:rsidR="00BE3A5F" w:rsidRPr="00903FC7" w:rsidRDefault="00BE3A5F" w:rsidP="00187120">
            <w:pPr>
              <w:spacing w:before="20" w:after="20"/>
              <w:rPr>
                <w:rFonts w:cs="Arial"/>
                <w:caps w:val="0"/>
                <w:sz w:val="20"/>
              </w:rPr>
            </w:pPr>
            <w:r w:rsidRPr="00903FC7">
              <w:rPr>
                <w:rFonts w:cs="Arial"/>
                <w:caps w:val="0"/>
                <w:sz w:val="20"/>
              </w:rPr>
              <w:t>Juvenile Institution</w:t>
            </w:r>
          </w:p>
        </w:tc>
        <w:tc>
          <w:tcPr>
            <w:tcW w:w="5940" w:type="dxa"/>
          </w:tcPr>
          <w:p w14:paraId="23B875F1" w14:textId="77777777" w:rsidR="00BE3A5F" w:rsidRPr="00903FC7" w:rsidRDefault="00BE3A5F" w:rsidP="00187120">
            <w:pPr>
              <w:spacing w:before="20" w:after="20"/>
              <w:rPr>
                <w:rFonts w:cs="Arial"/>
                <w:caps w:val="0"/>
                <w:sz w:val="20"/>
              </w:rPr>
            </w:pPr>
            <w:r w:rsidRPr="00903FC7">
              <w:rPr>
                <w:rFonts w:cs="Arial"/>
                <w:caps w:val="0"/>
                <w:sz w:val="20"/>
              </w:rPr>
              <w:t>A facility (correctional and non-correctional) where groups of juveniles reside; this includes training schools, detention centers, residential treatment centers and orphanages.</w:t>
            </w:r>
          </w:p>
        </w:tc>
      </w:tr>
      <w:tr w:rsidR="00BE3A5F" w:rsidRPr="00903FC7" w14:paraId="0048B269" w14:textId="77777777" w:rsidTr="00187120">
        <w:tc>
          <w:tcPr>
            <w:tcW w:w="990" w:type="dxa"/>
          </w:tcPr>
          <w:p w14:paraId="40FEBCF7" w14:textId="77777777" w:rsidR="00BE3A5F" w:rsidRPr="00903FC7" w:rsidRDefault="00BE3A5F" w:rsidP="00187120">
            <w:pPr>
              <w:spacing w:before="20" w:after="20"/>
              <w:rPr>
                <w:rFonts w:cs="Arial"/>
                <w:bCs w:val="0"/>
                <w:caps w:val="0"/>
                <w:sz w:val="20"/>
              </w:rPr>
            </w:pPr>
            <w:r w:rsidRPr="00903FC7">
              <w:rPr>
                <w:rFonts w:cs="Arial"/>
                <w:caps w:val="0"/>
                <w:sz w:val="20"/>
              </w:rPr>
              <w:t>K1236</w:t>
            </w:r>
          </w:p>
        </w:tc>
        <w:tc>
          <w:tcPr>
            <w:tcW w:w="2250" w:type="dxa"/>
          </w:tcPr>
          <w:p w14:paraId="07A41BF0" w14:textId="77777777" w:rsidR="00BE3A5F" w:rsidRPr="00903FC7" w:rsidRDefault="00BE3A5F" w:rsidP="00187120">
            <w:pPr>
              <w:spacing w:before="20" w:after="20"/>
              <w:rPr>
                <w:rFonts w:cs="Arial"/>
                <w:caps w:val="0"/>
                <w:sz w:val="20"/>
              </w:rPr>
            </w:pPr>
            <w:r w:rsidRPr="00903FC7">
              <w:rPr>
                <w:rFonts w:cs="Arial"/>
                <w:caps w:val="0"/>
                <w:sz w:val="20"/>
              </w:rPr>
              <w:t>Local Jail or Detention Center</w:t>
            </w:r>
          </w:p>
        </w:tc>
        <w:tc>
          <w:tcPr>
            <w:tcW w:w="5940" w:type="dxa"/>
          </w:tcPr>
          <w:p w14:paraId="3DD06F40" w14:textId="77777777" w:rsidR="00BE3A5F" w:rsidRPr="00903FC7" w:rsidRDefault="00BE3A5F" w:rsidP="00187120">
            <w:pPr>
              <w:spacing w:before="20" w:after="20"/>
              <w:rPr>
                <w:rFonts w:cs="Arial"/>
                <w:caps w:val="0"/>
                <w:sz w:val="20"/>
              </w:rPr>
            </w:pPr>
            <w:r w:rsidRPr="00903FC7">
              <w:rPr>
                <w:rFonts w:cs="Arial"/>
                <w:caps w:val="0"/>
                <w:sz w:val="20"/>
              </w:rPr>
              <w:t>One or more structures that serve as a place for the confinement of adult persons in lawful detention, administered by a local (county, municipal, etc.) government.</w:t>
            </w:r>
          </w:p>
        </w:tc>
      </w:tr>
      <w:tr w:rsidR="00BE3A5F" w:rsidRPr="00903FC7" w14:paraId="3EE5E26F" w14:textId="77777777" w:rsidTr="00187120">
        <w:tc>
          <w:tcPr>
            <w:tcW w:w="990" w:type="dxa"/>
          </w:tcPr>
          <w:p w14:paraId="7FF1168B" w14:textId="77777777" w:rsidR="00BE3A5F" w:rsidRPr="00903FC7" w:rsidRDefault="00BE3A5F" w:rsidP="00187120">
            <w:pPr>
              <w:spacing w:before="20" w:after="20"/>
              <w:rPr>
                <w:rFonts w:cs="Arial"/>
                <w:bCs w:val="0"/>
                <w:caps w:val="0"/>
                <w:sz w:val="20"/>
              </w:rPr>
            </w:pPr>
            <w:r w:rsidRPr="00903FC7">
              <w:rPr>
                <w:rFonts w:cs="Arial"/>
                <w:caps w:val="0"/>
                <w:sz w:val="20"/>
              </w:rPr>
              <w:t>K1237</w:t>
            </w:r>
          </w:p>
        </w:tc>
        <w:tc>
          <w:tcPr>
            <w:tcW w:w="2250" w:type="dxa"/>
          </w:tcPr>
          <w:p w14:paraId="5EFADFBC" w14:textId="77777777" w:rsidR="00BE3A5F" w:rsidRPr="00903FC7" w:rsidRDefault="00BE3A5F" w:rsidP="00187120">
            <w:pPr>
              <w:spacing w:before="20" w:after="20"/>
              <w:rPr>
                <w:rFonts w:cs="Arial"/>
                <w:caps w:val="0"/>
                <w:sz w:val="20"/>
              </w:rPr>
            </w:pPr>
            <w:r w:rsidRPr="00903FC7">
              <w:rPr>
                <w:rFonts w:cs="Arial"/>
                <w:caps w:val="0"/>
                <w:sz w:val="20"/>
              </w:rPr>
              <w:t>Federal Penitentiary, State Prison, or Prison Farm</w:t>
            </w:r>
          </w:p>
        </w:tc>
        <w:tc>
          <w:tcPr>
            <w:tcW w:w="5940" w:type="dxa"/>
          </w:tcPr>
          <w:p w14:paraId="596626A8" w14:textId="77777777" w:rsidR="00BE3A5F" w:rsidRPr="00903FC7" w:rsidRDefault="00BE3A5F" w:rsidP="00187120">
            <w:pPr>
              <w:spacing w:before="20" w:after="20"/>
              <w:rPr>
                <w:rFonts w:cs="Arial"/>
                <w:caps w:val="0"/>
                <w:sz w:val="20"/>
              </w:rPr>
            </w:pPr>
            <w:r w:rsidRPr="00903FC7">
              <w:rPr>
                <w:rFonts w:cs="Arial"/>
                <w:caps w:val="0"/>
                <w:sz w:val="20"/>
              </w:rPr>
              <w:t>An institution that serves as a place for the confinement of adult persons in lawful detention, administered by the federal government or a state government.</w:t>
            </w:r>
          </w:p>
        </w:tc>
      </w:tr>
      <w:tr w:rsidR="00BE3A5F" w:rsidRPr="00903FC7" w14:paraId="15B5178C" w14:textId="77777777" w:rsidTr="00187120">
        <w:tc>
          <w:tcPr>
            <w:tcW w:w="990" w:type="dxa"/>
          </w:tcPr>
          <w:p w14:paraId="142C8947" w14:textId="77777777" w:rsidR="00BE3A5F" w:rsidRPr="00903FC7" w:rsidRDefault="00BE3A5F" w:rsidP="00187120">
            <w:pPr>
              <w:spacing w:before="20" w:after="20"/>
              <w:rPr>
                <w:rFonts w:cs="Arial"/>
                <w:bCs w:val="0"/>
                <w:caps w:val="0"/>
                <w:sz w:val="20"/>
              </w:rPr>
            </w:pPr>
            <w:r w:rsidRPr="00903FC7">
              <w:rPr>
                <w:rFonts w:cs="Arial"/>
                <w:caps w:val="0"/>
                <w:sz w:val="20"/>
              </w:rPr>
              <w:t>K1238</w:t>
            </w:r>
          </w:p>
        </w:tc>
        <w:tc>
          <w:tcPr>
            <w:tcW w:w="2250" w:type="dxa"/>
          </w:tcPr>
          <w:p w14:paraId="0B9B312D" w14:textId="77777777" w:rsidR="00BE3A5F" w:rsidRPr="00903FC7" w:rsidRDefault="00BE3A5F" w:rsidP="00187120">
            <w:pPr>
              <w:spacing w:before="20" w:after="20"/>
              <w:rPr>
                <w:rFonts w:cs="Arial"/>
                <w:caps w:val="0"/>
                <w:sz w:val="20"/>
              </w:rPr>
            </w:pPr>
            <w:r w:rsidRPr="00903FC7">
              <w:rPr>
                <w:rFonts w:cs="Arial"/>
                <w:caps w:val="0"/>
                <w:sz w:val="20"/>
              </w:rPr>
              <w:t>Other Correctional Institution</w:t>
            </w:r>
          </w:p>
        </w:tc>
        <w:tc>
          <w:tcPr>
            <w:tcW w:w="5940" w:type="dxa"/>
          </w:tcPr>
          <w:p w14:paraId="5BBA50A8" w14:textId="77777777" w:rsidR="00BE3A5F" w:rsidRPr="00903FC7" w:rsidRDefault="00BE3A5F" w:rsidP="00187120">
            <w:pPr>
              <w:spacing w:before="20" w:after="20"/>
              <w:rPr>
                <w:rFonts w:cs="Arial"/>
                <w:caps w:val="0"/>
                <w:sz w:val="20"/>
              </w:rPr>
            </w:pPr>
            <w:r w:rsidRPr="00903FC7">
              <w:rPr>
                <w:rFonts w:cs="Arial"/>
                <w:caps w:val="0"/>
                <w:sz w:val="20"/>
              </w:rPr>
              <w:t>One or more structures that serve as a place for the confinement of adult persons in lawful detention, not elsewhere classified or administered by a government of unknown jurisdiction.</w:t>
            </w:r>
          </w:p>
        </w:tc>
      </w:tr>
      <w:tr w:rsidR="00BE3A5F" w:rsidRPr="00903FC7" w14:paraId="24674614" w14:textId="77777777" w:rsidTr="00187120">
        <w:tc>
          <w:tcPr>
            <w:tcW w:w="990" w:type="dxa"/>
          </w:tcPr>
          <w:p w14:paraId="5F551985" w14:textId="77777777" w:rsidR="00BE3A5F" w:rsidRPr="00903FC7" w:rsidRDefault="00BE3A5F" w:rsidP="00187120">
            <w:pPr>
              <w:spacing w:before="20" w:after="20"/>
              <w:rPr>
                <w:rFonts w:cs="Arial"/>
                <w:bCs w:val="0"/>
                <w:caps w:val="0"/>
                <w:sz w:val="20"/>
              </w:rPr>
            </w:pPr>
            <w:r w:rsidRPr="00903FC7">
              <w:rPr>
                <w:rFonts w:cs="Arial"/>
                <w:caps w:val="0"/>
                <w:sz w:val="20"/>
              </w:rPr>
              <w:t>K1239</w:t>
            </w:r>
          </w:p>
        </w:tc>
        <w:tc>
          <w:tcPr>
            <w:tcW w:w="2250" w:type="dxa"/>
          </w:tcPr>
          <w:p w14:paraId="5EC0DDFA" w14:textId="77777777" w:rsidR="00BE3A5F" w:rsidRPr="00903FC7" w:rsidRDefault="00BE3A5F" w:rsidP="00187120">
            <w:pPr>
              <w:spacing w:before="20" w:after="20"/>
              <w:rPr>
                <w:rFonts w:cs="Arial"/>
                <w:caps w:val="0"/>
                <w:sz w:val="20"/>
              </w:rPr>
            </w:pPr>
            <w:r w:rsidRPr="00903FC7">
              <w:rPr>
                <w:rFonts w:cs="Arial"/>
                <w:caps w:val="0"/>
                <w:sz w:val="20"/>
              </w:rPr>
              <w:t>Convent, Monastery, Rectory, Other Religious Group Quarters</w:t>
            </w:r>
          </w:p>
        </w:tc>
        <w:tc>
          <w:tcPr>
            <w:tcW w:w="5940" w:type="dxa"/>
          </w:tcPr>
          <w:p w14:paraId="2810B7C8" w14:textId="77777777" w:rsidR="00BE3A5F" w:rsidRPr="00903FC7" w:rsidRDefault="00BE3A5F" w:rsidP="00187120">
            <w:pPr>
              <w:spacing w:before="20" w:after="20"/>
              <w:rPr>
                <w:rFonts w:cs="Arial"/>
                <w:caps w:val="0"/>
                <w:sz w:val="20"/>
              </w:rPr>
            </w:pPr>
            <w:r w:rsidRPr="00903FC7">
              <w:rPr>
                <w:rFonts w:cs="Arial"/>
                <w:caps w:val="0"/>
                <w:sz w:val="20"/>
              </w:rPr>
              <w:t>One or more structures intended for use as a residence for those having a religious vocation.</w:t>
            </w:r>
          </w:p>
        </w:tc>
      </w:tr>
      <w:tr w:rsidR="00BE3A5F" w:rsidRPr="00903FC7" w14:paraId="300562DA" w14:textId="77777777" w:rsidTr="00187120">
        <w:tc>
          <w:tcPr>
            <w:tcW w:w="990" w:type="dxa"/>
          </w:tcPr>
          <w:p w14:paraId="28F83F9D" w14:textId="77777777" w:rsidR="00BE3A5F" w:rsidRPr="00903FC7" w:rsidRDefault="00BE3A5F" w:rsidP="00187120">
            <w:pPr>
              <w:spacing w:before="20" w:after="20"/>
              <w:rPr>
                <w:rFonts w:cs="Arial"/>
                <w:bCs w:val="0"/>
                <w:caps w:val="0"/>
                <w:sz w:val="20"/>
              </w:rPr>
            </w:pPr>
            <w:r w:rsidRPr="00903FC7">
              <w:rPr>
                <w:rFonts w:cs="Arial"/>
                <w:caps w:val="0"/>
                <w:sz w:val="20"/>
              </w:rPr>
              <w:t>K1246</w:t>
            </w:r>
          </w:p>
        </w:tc>
        <w:tc>
          <w:tcPr>
            <w:tcW w:w="2250" w:type="dxa"/>
          </w:tcPr>
          <w:p w14:paraId="56AD3569" w14:textId="77777777" w:rsidR="00BE3A5F" w:rsidRPr="00903FC7" w:rsidRDefault="00BE3A5F" w:rsidP="00187120">
            <w:pPr>
              <w:spacing w:before="20" w:after="20"/>
              <w:rPr>
                <w:rFonts w:cs="Arial"/>
                <w:caps w:val="0"/>
                <w:sz w:val="20"/>
              </w:rPr>
            </w:pPr>
            <w:r w:rsidRPr="00903FC7">
              <w:rPr>
                <w:rFonts w:cs="Arial"/>
                <w:caps w:val="0"/>
                <w:sz w:val="20"/>
              </w:rPr>
              <w:t>Community Center</w:t>
            </w:r>
          </w:p>
        </w:tc>
        <w:tc>
          <w:tcPr>
            <w:tcW w:w="5940" w:type="dxa"/>
          </w:tcPr>
          <w:p w14:paraId="4DE6F302" w14:textId="77777777" w:rsidR="00BE3A5F" w:rsidRPr="00903FC7" w:rsidRDefault="00BE3A5F" w:rsidP="00187120">
            <w:pPr>
              <w:spacing w:before="20" w:after="20"/>
              <w:rPr>
                <w:rFonts w:cs="Arial"/>
                <w:caps w:val="0"/>
                <w:sz w:val="20"/>
              </w:rPr>
            </w:pPr>
            <w:r w:rsidRPr="00903FC7">
              <w:rPr>
                <w:rFonts w:cs="Arial"/>
                <w:caps w:val="0"/>
                <w:sz w:val="20"/>
              </w:rPr>
              <w:t>Community Center.</w:t>
            </w:r>
          </w:p>
        </w:tc>
      </w:tr>
      <w:tr w:rsidR="00BE3A5F" w:rsidRPr="00903FC7" w14:paraId="629FCB4F" w14:textId="77777777" w:rsidTr="00187120">
        <w:tc>
          <w:tcPr>
            <w:tcW w:w="990" w:type="dxa"/>
          </w:tcPr>
          <w:p w14:paraId="59AE17D7" w14:textId="77777777" w:rsidR="00BE3A5F" w:rsidRPr="00903FC7" w:rsidRDefault="00BE3A5F" w:rsidP="00187120">
            <w:pPr>
              <w:spacing w:before="20" w:after="20"/>
              <w:rPr>
                <w:rFonts w:cs="Arial"/>
                <w:bCs w:val="0"/>
                <w:caps w:val="0"/>
                <w:sz w:val="20"/>
              </w:rPr>
            </w:pPr>
            <w:r w:rsidRPr="00903FC7">
              <w:rPr>
                <w:rFonts w:cs="Arial"/>
                <w:caps w:val="0"/>
                <w:sz w:val="20"/>
              </w:rPr>
              <w:t>K2110</w:t>
            </w:r>
          </w:p>
        </w:tc>
        <w:tc>
          <w:tcPr>
            <w:tcW w:w="2250" w:type="dxa"/>
          </w:tcPr>
          <w:p w14:paraId="06D57A5C" w14:textId="77777777" w:rsidR="00BE3A5F" w:rsidRPr="00903FC7" w:rsidRDefault="00BE3A5F" w:rsidP="00187120">
            <w:pPr>
              <w:spacing w:before="20" w:after="20"/>
              <w:rPr>
                <w:rFonts w:cs="Arial"/>
                <w:caps w:val="0"/>
                <w:sz w:val="20"/>
              </w:rPr>
            </w:pPr>
            <w:r w:rsidRPr="00903FC7">
              <w:rPr>
                <w:rFonts w:cs="Arial"/>
                <w:caps w:val="0"/>
                <w:sz w:val="20"/>
              </w:rPr>
              <w:t>Military Installation</w:t>
            </w:r>
          </w:p>
        </w:tc>
        <w:tc>
          <w:tcPr>
            <w:tcW w:w="5940" w:type="dxa"/>
          </w:tcPr>
          <w:p w14:paraId="46C3DA70" w14:textId="77777777" w:rsidR="00BE3A5F" w:rsidRPr="00903FC7" w:rsidRDefault="00BE3A5F" w:rsidP="00187120">
            <w:pPr>
              <w:spacing w:before="20" w:after="20"/>
              <w:rPr>
                <w:rFonts w:cs="Arial"/>
                <w:caps w:val="0"/>
                <w:sz w:val="20"/>
              </w:rPr>
            </w:pPr>
            <w:r w:rsidRPr="00903FC7">
              <w:rPr>
                <w:rFonts w:cs="Arial"/>
                <w:caps w:val="0"/>
                <w:sz w:val="20"/>
              </w:rPr>
              <w:t>An area owned and/or occupied by the Department of Defense for use by a branch of the armed forces (such as the Army, Navy, Air Force, Marines, or Coast Guard), or a state owned area for the use of the National Guard.</w:t>
            </w:r>
          </w:p>
        </w:tc>
      </w:tr>
      <w:tr w:rsidR="00BE3A5F" w:rsidRPr="00903FC7" w14:paraId="406BA79A" w14:textId="77777777" w:rsidTr="00187120">
        <w:tc>
          <w:tcPr>
            <w:tcW w:w="990" w:type="dxa"/>
          </w:tcPr>
          <w:p w14:paraId="274780A0" w14:textId="77777777" w:rsidR="00BE3A5F" w:rsidRPr="00903FC7" w:rsidRDefault="00BE3A5F" w:rsidP="00187120">
            <w:pPr>
              <w:spacing w:before="20" w:after="20"/>
              <w:rPr>
                <w:rFonts w:cs="Arial"/>
                <w:bCs w:val="0"/>
                <w:caps w:val="0"/>
                <w:sz w:val="20"/>
              </w:rPr>
            </w:pPr>
            <w:r w:rsidRPr="00903FC7">
              <w:rPr>
                <w:rFonts w:cs="Arial"/>
                <w:caps w:val="0"/>
                <w:sz w:val="20"/>
              </w:rPr>
              <w:t>K2165</w:t>
            </w:r>
          </w:p>
        </w:tc>
        <w:tc>
          <w:tcPr>
            <w:tcW w:w="2250" w:type="dxa"/>
          </w:tcPr>
          <w:p w14:paraId="7D1E3551" w14:textId="77777777" w:rsidR="00BE3A5F" w:rsidRPr="00903FC7" w:rsidRDefault="00BE3A5F" w:rsidP="00187120">
            <w:pPr>
              <w:spacing w:before="20" w:after="20"/>
              <w:rPr>
                <w:rFonts w:cs="Arial"/>
                <w:caps w:val="0"/>
                <w:sz w:val="20"/>
              </w:rPr>
            </w:pPr>
            <w:r w:rsidRPr="00903FC7">
              <w:rPr>
                <w:rFonts w:cs="Arial"/>
                <w:caps w:val="0"/>
                <w:sz w:val="20"/>
              </w:rPr>
              <w:t>Government Center</w:t>
            </w:r>
          </w:p>
        </w:tc>
        <w:tc>
          <w:tcPr>
            <w:tcW w:w="5940" w:type="dxa"/>
          </w:tcPr>
          <w:p w14:paraId="0AF0514D" w14:textId="77777777" w:rsidR="00BE3A5F" w:rsidRPr="00903FC7" w:rsidRDefault="00BE3A5F" w:rsidP="00187120">
            <w:pPr>
              <w:spacing w:before="20" w:after="20"/>
              <w:rPr>
                <w:rFonts w:cs="Arial"/>
                <w:caps w:val="0"/>
                <w:sz w:val="20"/>
              </w:rPr>
            </w:pPr>
            <w:r w:rsidRPr="00903FC7">
              <w:rPr>
                <w:rFonts w:cs="Arial"/>
                <w:caps w:val="0"/>
                <w:sz w:val="20"/>
              </w:rPr>
              <w:t>A place used by members of government (either federal, state, local, or tribal) for administration and public business.</w:t>
            </w:r>
          </w:p>
        </w:tc>
      </w:tr>
      <w:tr w:rsidR="00BE3A5F" w:rsidRPr="00903FC7" w14:paraId="5DD1A382" w14:textId="77777777" w:rsidTr="00187120">
        <w:tc>
          <w:tcPr>
            <w:tcW w:w="990" w:type="dxa"/>
          </w:tcPr>
          <w:p w14:paraId="7D09945C" w14:textId="77777777" w:rsidR="00BE3A5F" w:rsidRPr="00903FC7" w:rsidRDefault="00BE3A5F" w:rsidP="00187120">
            <w:pPr>
              <w:spacing w:before="20" w:after="20"/>
              <w:rPr>
                <w:rFonts w:cs="Arial"/>
                <w:bCs w:val="0"/>
                <w:caps w:val="0"/>
                <w:sz w:val="20"/>
              </w:rPr>
            </w:pPr>
            <w:r w:rsidRPr="00903FC7">
              <w:rPr>
                <w:rFonts w:cs="Arial"/>
                <w:caps w:val="0"/>
                <w:sz w:val="20"/>
              </w:rPr>
              <w:t>K2167</w:t>
            </w:r>
          </w:p>
        </w:tc>
        <w:tc>
          <w:tcPr>
            <w:tcW w:w="2250" w:type="dxa"/>
          </w:tcPr>
          <w:p w14:paraId="738D9052" w14:textId="77777777" w:rsidR="00BE3A5F" w:rsidRPr="00903FC7" w:rsidRDefault="00BE3A5F" w:rsidP="00187120">
            <w:pPr>
              <w:spacing w:before="20" w:after="20"/>
              <w:rPr>
                <w:rFonts w:cs="Arial"/>
                <w:caps w:val="0"/>
                <w:sz w:val="20"/>
              </w:rPr>
            </w:pPr>
            <w:r w:rsidRPr="00903FC7">
              <w:rPr>
                <w:rFonts w:cs="Arial"/>
                <w:caps w:val="0"/>
                <w:sz w:val="20"/>
              </w:rPr>
              <w:t>Convention Center</w:t>
            </w:r>
          </w:p>
        </w:tc>
        <w:tc>
          <w:tcPr>
            <w:tcW w:w="5940" w:type="dxa"/>
          </w:tcPr>
          <w:p w14:paraId="18E68038" w14:textId="77777777" w:rsidR="00BE3A5F" w:rsidRPr="00903FC7" w:rsidRDefault="00BE3A5F" w:rsidP="00187120">
            <w:pPr>
              <w:spacing w:before="20" w:after="20"/>
              <w:rPr>
                <w:rFonts w:cs="Arial"/>
                <w:caps w:val="0"/>
                <w:sz w:val="20"/>
              </w:rPr>
            </w:pPr>
            <w:r w:rsidRPr="00903FC7">
              <w:rPr>
                <w:rFonts w:cs="Arial"/>
                <w:caps w:val="0"/>
                <w:sz w:val="20"/>
              </w:rPr>
              <w:t>An exhibition hall or conference center with enough open space to host public and private business and social events.</w:t>
            </w:r>
          </w:p>
        </w:tc>
      </w:tr>
      <w:tr w:rsidR="00BE3A5F" w:rsidRPr="00903FC7" w14:paraId="29C9FCB5" w14:textId="77777777" w:rsidTr="00187120">
        <w:tc>
          <w:tcPr>
            <w:tcW w:w="990" w:type="dxa"/>
          </w:tcPr>
          <w:p w14:paraId="4E7A90C9" w14:textId="77777777" w:rsidR="00BE3A5F" w:rsidRPr="00903FC7" w:rsidRDefault="00BE3A5F" w:rsidP="00187120">
            <w:pPr>
              <w:spacing w:before="20" w:after="20"/>
              <w:rPr>
                <w:rFonts w:cs="Arial"/>
                <w:bCs w:val="0"/>
                <w:caps w:val="0"/>
                <w:sz w:val="20"/>
              </w:rPr>
            </w:pPr>
            <w:r w:rsidRPr="00903FC7">
              <w:rPr>
                <w:rFonts w:cs="Arial"/>
                <w:caps w:val="0"/>
                <w:sz w:val="20"/>
              </w:rPr>
              <w:t>K2180</w:t>
            </w:r>
          </w:p>
        </w:tc>
        <w:tc>
          <w:tcPr>
            <w:tcW w:w="2250" w:type="dxa"/>
          </w:tcPr>
          <w:p w14:paraId="4F1151B3" w14:textId="77777777" w:rsidR="00BE3A5F" w:rsidRPr="00903FC7" w:rsidRDefault="00BE3A5F" w:rsidP="00187120">
            <w:pPr>
              <w:spacing w:before="20" w:after="20"/>
              <w:rPr>
                <w:rFonts w:cs="Arial"/>
                <w:caps w:val="0"/>
                <w:sz w:val="20"/>
              </w:rPr>
            </w:pPr>
            <w:r w:rsidRPr="00903FC7">
              <w:rPr>
                <w:rFonts w:cs="Arial"/>
                <w:caps w:val="0"/>
                <w:sz w:val="20"/>
              </w:rPr>
              <w:t>Park</w:t>
            </w:r>
          </w:p>
        </w:tc>
        <w:tc>
          <w:tcPr>
            <w:tcW w:w="5940" w:type="dxa"/>
          </w:tcPr>
          <w:p w14:paraId="66782255" w14:textId="77777777" w:rsidR="00BE3A5F" w:rsidRPr="00903FC7" w:rsidRDefault="00BE3A5F" w:rsidP="00187120">
            <w:pPr>
              <w:spacing w:before="20" w:after="20"/>
              <w:rPr>
                <w:rFonts w:cs="Arial"/>
                <w:caps w:val="0"/>
                <w:sz w:val="20"/>
              </w:rPr>
            </w:pPr>
            <w:r w:rsidRPr="00903FC7">
              <w:rPr>
                <w:rFonts w:cs="Arial"/>
                <w:caps w:val="0"/>
                <w:sz w:val="20"/>
              </w:rPr>
              <w:t>Parkland defined and administered by federal, state, and local governments.</w:t>
            </w:r>
          </w:p>
        </w:tc>
      </w:tr>
      <w:tr w:rsidR="00BE3A5F" w:rsidRPr="00903FC7" w14:paraId="559277F4" w14:textId="77777777" w:rsidTr="00187120">
        <w:tc>
          <w:tcPr>
            <w:tcW w:w="990" w:type="dxa"/>
          </w:tcPr>
          <w:p w14:paraId="44F07FD3" w14:textId="77777777" w:rsidR="00BE3A5F" w:rsidRPr="00903FC7" w:rsidRDefault="00BE3A5F" w:rsidP="00187120">
            <w:pPr>
              <w:spacing w:before="20" w:after="20"/>
              <w:rPr>
                <w:rFonts w:cs="Arial"/>
                <w:bCs w:val="0"/>
                <w:caps w:val="0"/>
                <w:sz w:val="20"/>
              </w:rPr>
            </w:pPr>
            <w:r w:rsidRPr="00903FC7">
              <w:rPr>
                <w:rFonts w:cs="Arial"/>
                <w:caps w:val="0"/>
                <w:sz w:val="20"/>
              </w:rPr>
              <w:t>K2181</w:t>
            </w:r>
          </w:p>
        </w:tc>
        <w:tc>
          <w:tcPr>
            <w:tcW w:w="2250" w:type="dxa"/>
          </w:tcPr>
          <w:p w14:paraId="596493D9" w14:textId="77777777" w:rsidR="00BE3A5F" w:rsidRPr="00903FC7" w:rsidRDefault="00BE3A5F" w:rsidP="00187120">
            <w:pPr>
              <w:spacing w:before="20" w:after="20"/>
              <w:rPr>
                <w:rFonts w:cs="Arial"/>
                <w:caps w:val="0"/>
                <w:sz w:val="20"/>
              </w:rPr>
            </w:pPr>
            <w:r w:rsidRPr="00903FC7">
              <w:rPr>
                <w:rFonts w:cs="Arial"/>
                <w:caps w:val="0"/>
                <w:sz w:val="20"/>
              </w:rPr>
              <w:t>National Park Service Land</w:t>
            </w:r>
          </w:p>
        </w:tc>
        <w:tc>
          <w:tcPr>
            <w:tcW w:w="5940" w:type="dxa"/>
          </w:tcPr>
          <w:p w14:paraId="0288CFA4" w14:textId="77777777" w:rsidR="00BE3A5F" w:rsidRPr="00903FC7" w:rsidRDefault="00BE3A5F" w:rsidP="00187120">
            <w:pPr>
              <w:spacing w:before="20" w:after="20"/>
              <w:rPr>
                <w:rFonts w:cs="Arial"/>
                <w:caps w:val="0"/>
                <w:sz w:val="20"/>
              </w:rPr>
            </w:pPr>
            <w:r w:rsidRPr="00903FC7">
              <w:rPr>
                <w:rFonts w:cs="Arial"/>
                <w:caps w:val="0"/>
                <w:sz w:val="20"/>
              </w:rPr>
              <w:t>Area—National parks, National Monuments, and so forth—under the jurisdiction of the National Park Service.</w:t>
            </w:r>
          </w:p>
        </w:tc>
      </w:tr>
      <w:tr w:rsidR="00BE3A5F" w:rsidRPr="00903FC7" w14:paraId="099F044F" w14:textId="77777777" w:rsidTr="00187120">
        <w:tc>
          <w:tcPr>
            <w:tcW w:w="990" w:type="dxa"/>
          </w:tcPr>
          <w:p w14:paraId="6F10C061" w14:textId="77777777" w:rsidR="00BE3A5F" w:rsidRPr="00903FC7" w:rsidRDefault="00BE3A5F" w:rsidP="00187120">
            <w:pPr>
              <w:spacing w:before="20" w:after="20"/>
              <w:rPr>
                <w:rFonts w:cs="Arial"/>
                <w:bCs w:val="0"/>
                <w:caps w:val="0"/>
                <w:sz w:val="20"/>
              </w:rPr>
            </w:pPr>
            <w:r w:rsidRPr="00903FC7">
              <w:rPr>
                <w:rFonts w:cs="Arial"/>
                <w:caps w:val="0"/>
                <w:sz w:val="20"/>
              </w:rPr>
              <w:t>K2182</w:t>
            </w:r>
          </w:p>
        </w:tc>
        <w:tc>
          <w:tcPr>
            <w:tcW w:w="2250" w:type="dxa"/>
          </w:tcPr>
          <w:p w14:paraId="70B139EE" w14:textId="77777777" w:rsidR="00BE3A5F" w:rsidRPr="00903FC7" w:rsidRDefault="00BE3A5F" w:rsidP="00187120">
            <w:pPr>
              <w:spacing w:before="20" w:after="20"/>
              <w:rPr>
                <w:rFonts w:cs="Arial"/>
                <w:caps w:val="0"/>
                <w:sz w:val="20"/>
              </w:rPr>
            </w:pPr>
            <w:r w:rsidRPr="00903FC7">
              <w:rPr>
                <w:rFonts w:cs="Arial"/>
                <w:caps w:val="0"/>
                <w:sz w:val="20"/>
              </w:rPr>
              <w:t>National Forest or Other Federal Land</w:t>
            </w:r>
          </w:p>
        </w:tc>
        <w:tc>
          <w:tcPr>
            <w:tcW w:w="5940" w:type="dxa"/>
          </w:tcPr>
          <w:p w14:paraId="5A08407E" w14:textId="77777777" w:rsidR="00BE3A5F" w:rsidRPr="00903FC7" w:rsidRDefault="00BE3A5F" w:rsidP="00187120">
            <w:pPr>
              <w:spacing w:before="20" w:after="20"/>
              <w:rPr>
                <w:rFonts w:cs="Arial"/>
                <w:caps w:val="0"/>
                <w:sz w:val="20"/>
              </w:rPr>
            </w:pPr>
            <w:r w:rsidRPr="00903FC7">
              <w:rPr>
                <w:rFonts w:cs="Arial"/>
                <w:caps w:val="0"/>
                <w:sz w:val="20"/>
              </w:rPr>
              <w:t>Land under the management and jurisdiction of the federal government, specifically including areas designated as National Forest, and excluding areas under the jurisdiction of the National Park Service.</w:t>
            </w:r>
          </w:p>
        </w:tc>
      </w:tr>
      <w:tr w:rsidR="00BE3A5F" w:rsidRPr="00903FC7" w14:paraId="6D5D7BAD" w14:textId="77777777" w:rsidTr="00187120">
        <w:tc>
          <w:tcPr>
            <w:tcW w:w="990" w:type="dxa"/>
          </w:tcPr>
          <w:p w14:paraId="3474F8B5" w14:textId="77777777" w:rsidR="00BE3A5F" w:rsidRPr="00903FC7" w:rsidRDefault="00BE3A5F" w:rsidP="00187120">
            <w:pPr>
              <w:spacing w:before="20" w:after="20"/>
              <w:rPr>
                <w:rFonts w:cs="Arial"/>
                <w:bCs w:val="0"/>
                <w:caps w:val="0"/>
                <w:sz w:val="20"/>
              </w:rPr>
            </w:pPr>
            <w:r w:rsidRPr="00903FC7">
              <w:rPr>
                <w:rFonts w:cs="Arial"/>
                <w:caps w:val="0"/>
                <w:sz w:val="20"/>
              </w:rPr>
              <w:t>K2183</w:t>
            </w:r>
          </w:p>
        </w:tc>
        <w:tc>
          <w:tcPr>
            <w:tcW w:w="2250" w:type="dxa"/>
          </w:tcPr>
          <w:p w14:paraId="0675FF77" w14:textId="77777777" w:rsidR="00BE3A5F" w:rsidRPr="00903FC7" w:rsidRDefault="00BE3A5F" w:rsidP="00187120">
            <w:pPr>
              <w:spacing w:before="20" w:after="20"/>
              <w:rPr>
                <w:rFonts w:cs="Arial"/>
                <w:caps w:val="0"/>
                <w:sz w:val="20"/>
              </w:rPr>
            </w:pPr>
            <w:r w:rsidRPr="00903FC7">
              <w:rPr>
                <w:rFonts w:cs="Arial"/>
                <w:caps w:val="0"/>
                <w:sz w:val="20"/>
              </w:rPr>
              <w:t>Tribal Park, Forest, or Recreation Area</w:t>
            </w:r>
          </w:p>
        </w:tc>
        <w:tc>
          <w:tcPr>
            <w:tcW w:w="5940" w:type="dxa"/>
          </w:tcPr>
          <w:p w14:paraId="77D6252F" w14:textId="77777777" w:rsidR="00BE3A5F" w:rsidRPr="00903FC7" w:rsidRDefault="00BE3A5F" w:rsidP="00187120">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an American Indian tribe.</w:t>
            </w:r>
          </w:p>
        </w:tc>
      </w:tr>
      <w:tr w:rsidR="00BE3A5F" w:rsidRPr="00903FC7" w14:paraId="179354CF" w14:textId="77777777" w:rsidTr="00187120">
        <w:tc>
          <w:tcPr>
            <w:tcW w:w="990" w:type="dxa"/>
          </w:tcPr>
          <w:p w14:paraId="365E8293" w14:textId="77777777" w:rsidR="00BE3A5F" w:rsidRPr="00903FC7" w:rsidRDefault="00BE3A5F" w:rsidP="00187120">
            <w:pPr>
              <w:spacing w:before="20" w:after="20"/>
              <w:rPr>
                <w:rFonts w:cs="Arial"/>
                <w:bCs w:val="0"/>
                <w:caps w:val="0"/>
                <w:sz w:val="20"/>
              </w:rPr>
            </w:pPr>
            <w:r w:rsidRPr="00903FC7">
              <w:rPr>
                <w:rFonts w:cs="Arial"/>
                <w:caps w:val="0"/>
                <w:sz w:val="20"/>
              </w:rPr>
              <w:t>K2184</w:t>
            </w:r>
          </w:p>
        </w:tc>
        <w:tc>
          <w:tcPr>
            <w:tcW w:w="2250" w:type="dxa"/>
          </w:tcPr>
          <w:p w14:paraId="62C41C70" w14:textId="77777777" w:rsidR="00BE3A5F" w:rsidRPr="00903FC7" w:rsidRDefault="00BE3A5F" w:rsidP="00187120">
            <w:pPr>
              <w:spacing w:before="20" w:after="20"/>
              <w:rPr>
                <w:rFonts w:cs="Arial"/>
                <w:caps w:val="0"/>
                <w:sz w:val="20"/>
              </w:rPr>
            </w:pPr>
            <w:r w:rsidRPr="00903FC7">
              <w:rPr>
                <w:rFonts w:cs="Arial"/>
                <w:caps w:val="0"/>
                <w:sz w:val="20"/>
              </w:rPr>
              <w:t>State Park, Forest, or Recreation Area</w:t>
            </w:r>
          </w:p>
        </w:tc>
        <w:tc>
          <w:tcPr>
            <w:tcW w:w="5940" w:type="dxa"/>
          </w:tcPr>
          <w:p w14:paraId="1883E921" w14:textId="77777777" w:rsidR="00BE3A5F" w:rsidRPr="00903FC7" w:rsidRDefault="00BE3A5F" w:rsidP="00187120">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state government.</w:t>
            </w:r>
          </w:p>
        </w:tc>
      </w:tr>
      <w:tr w:rsidR="00BE3A5F" w:rsidRPr="00903FC7" w14:paraId="679E13C5" w14:textId="77777777" w:rsidTr="00187120">
        <w:tc>
          <w:tcPr>
            <w:tcW w:w="990" w:type="dxa"/>
          </w:tcPr>
          <w:p w14:paraId="0A29370F" w14:textId="77777777" w:rsidR="00BE3A5F" w:rsidRPr="00903FC7" w:rsidRDefault="00BE3A5F" w:rsidP="00187120">
            <w:pPr>
              <w:spacing w:before="20" w:after="20"/>
              <w:rPr>
                <w:rFonts w:cs="Arial"/>
                <w:bCs w:val="0"/>
                <w:caps w:val="0"/>
                <w:sz w:val="20"/>
              </w:rPr>
            </w:pPr>
            <w:r w:rsidRPr="00903FC7">
              <w:rPr>
                <w:rFonts w:cs="Arial"/>
                <w:caps w:val="0"/>
                <w:sz w:val="20"/>
              </w:rPr>
              <w:t>K2185</w:t>
            </w:r>
          </w:p>
        </w:tc>
        <w:tc>
          <w:tcPr>
            <w:tcW w:w="2250" w:type="dxa"/>
          </w:tcPr>
          <w:p w14:paraId="6A31F437" w14:textId="77777777" w:rsidR="00BE3A5F" w:rsidRPr="00903FC7" w:rsidRDefault="00BE3A5F" w:rsidP="00187120">
            <w:pPr>
              <w:spacing w:before="20" w:after="20"/>
              <w:rPr>
                <w:rFonts w:cs="Arial"/>
                <w:caps w:val="0"/>
                <w:sz w:val="20"/>
              </w:rPr>
            </w:pPr>
            <w:r w:rsidRPr="00903FC7">
              <w:rPr>
                <w:rFonts w:cs="Arial"/>
                <w:caps w:val="0"/>
                <w:sz w:val="20"/>
              </w:rPr>
              <w:t>Regional Park, Forest, or Recreation Area</w:t>
            </w:r>
          </w:p>
        </w:tc>
        <w:tc>
          <w:tcPr>
            <w:tcW w:w="5940" w:type="dxa"/>
          </w:tcPr>
          <w:p w14:paraId="1972E3E9" w14:textId="77777777" w:rsidR="00BE3A5F" w:rsidRPr="00903FC7" w:rsidRDefault="00BE3A5F" w:rsidP="00187120">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regional government.</w:t>
            </w:r>
          </w:p>
        </w:tc>
      </w:tr>
      <w:tr w:rsidR="00BE3A5F" w:rsidRPr="00903FC7" w14:paraId="76F3E15D" w14:textId="77777777" w:rsidTr="00187120">
        <w:tc>
          <w:tcPr>
            <w:tcW w:w="990" w:type="dxa"/>
          </w:tcPr>
          <w:p w14:paraId="36695A43" w14:textId="77777777" w:rsidR="00BE3A5F" w:rsidRPr="00903FC7" w:rsidRDefault="00BE3A5F" w:rsidP="00187120">
            <w:pPr>
              <w:spacing w:before="20" w:after="20"/>
              <w:rPr>
                <w:rFonts w:cs="Arial"/>
                <w:bCs w:val="0"/>
                <w:caps w:val="0"/>
                <w:sz w:val="20"/>
              </w:rPr>
            </w:pPr>
            <w:r w:rsidRPr="00903FC7">
              <w:rPr>
                <w:rFonts w:cs="Arial"/>
                <w:caps w:val="0"/>
                <w:sz w:val="20"/>
              </w:rPr>
              <w:t>K2186</w:t>
            </w:r>
          </w:p>
        </w:tc>
        <w:tc>
          <w:tcPr>
            <w:tcW w:w="2250" w:type="dxa"/>
          </w:tcPr>
          <w:p w14:paraId="02B89330" w14:textId="77777777" w:rsidR="00BE3A5F" w:rsidRPr="00903FC7" w:rsidRDefault="00BE3A5F" w:rsidP="00187120">
            <w:pPr>
              <w:spacing w:before="20" w:after="20"/>
              <w:rPr>
                <w:rFonts w:cs="Arial"/>
                <w:caps w:val="0"/>
                <w:sz w:val="20"/>
              </w:rPr>
            </w:pPr>
            <w:r w:rsidRPr="00903FC7">
              <w:rPr>
                <w:rFonts w:cs="Arial"/>
                <w:caps w:val="0"/>
                <w:sz w:val="20"/>
              </w:rPr>
              <w:t>County Park, Forest, or Recreation Area</w:t>
            </w:r>
          </w:p>
        </w:tc>
        <w:tc>
          <w:tcPr>
            <w:tcW w:w="5940" w:type="dxa"/>
          </w:tcPr>
          <w:p w14:paraId="7DF3398D" w14:textId="77777777" w:rsidR="00BE3A5F" w:rsidRPr="00903FC7" w:rsidRDefault="00BE3A5F" w:rsidP="00187120">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county government.</w:t>
            </w:r>
          </w:p>
        </w:tc>
      </w:tr>
      <w:tr w:rsidR="00BE3A5F" w:rsidRPr="00903FC7" w14:paraId="3F51A4B3" w14:textId="77777777" w:rsidTr="00187120">
        <w:tc>
          <w:tcPr>
            <w:tcW w:w="990" w:type="dxa"/>
          </w:tcPr>
          <w:p w14:paraId="0519A965" w14:textId="77777777" w:rsidR="00BE3A5F" w:rsidRPr="00903FC7" w:rsidRDefault="00BE3A5F" w:rsidP="00187120">
            <w:pPr>
              <w:spacing w:before="20" w:after="20"/>
              <w:rPr>
                <w:rFonts w:cs="Arial"/>
                <w:bCs w:val="0"/>
                <w:caps w:val="0"/>
                <w:sz w:val="20"/>
              </w:rPr>
            </w:pPr>
            <w:r w:rsidRPr="00903FC7">
              <w:rPr>
                <w:rFonts w:cs="Arial"/>
                <w:caps w:val="0"/>
                <w:sz w:val="20"/>
              </w:rPr>
              <w:t>K2187</w:t>
            </w:r>
          </w:p>
        </w:tc>
        <w:tc>
          <w:tcPr>
            <w:tcW w:w="2250" w:type="dxa"/>
          </w:tcPr>
          <w:p w14:paraId="44843DDD" w14:textId="77777777" w:rsidR="00BE3A5F" w:rsidRPr="00903FC7" w:rsidRDefault="00BE3A5F" w:rsidP="00187120">
            <w:pPr>
              <w:spacing w:before="20" w:after="20"/>
              <w:rPr>
                <w:rFonts w:cs="Arial"/>
                <w:caps w:val="0"/>
                <w:sz w:val="20"/>
              </w:rPr>
            </w:pPr>
            <w:r w:rsidRPr="00903FC7">
              <w:rPr>
                <w:rFonts w:cs="Arial"/>
                <w:caps w:val="0"/>
                <w:sz w:val="20"/>
              </w:rPr>
              <w:t>County Subdivision Park, Forest, or Recreation Area</w:t>
            </w:r>
          </w:p>
        </w:tc>
        <w:tc>
          <w:tcPr>
            <w:tcW w:w="5940" w:type="dxa"/>
          </w:tcPr>
          <w:p w14:paraId="20462DA4" w14:textId="77777777" w:rsidR="00BE3A5F" w:rsidRPr="00903FC7" w:rsidRDefault="00BE3A5F" w:rsidP="00187120">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minor civil division (town/township) government.</w:t>
            </w:r>
          </w:p>
        </w:tc>
      </w:tr>
      <w:tr w:rsidR="00BE3A5F" w:rsidRPr="00903FC7" w14:paraId="1D11C502" w14:textId="77777777" w:rsidTr="00187120">
        <w:tc>
          <w:tcPr>
            <w:tcW w:w="990" w:type="dxa"/>
          </w:tcPr>
          <w:p w14:paraId="3A2842BE" w14:textId="77777777" w:rsidR="00BE3A5F" w:rsidRPr="00903FC7" w:rsidRDefault="00BE3A5F" w:rsidP="00187120">
            <w:pPr>
              <w:spacing w:before="20" w:after="20"/>
              <w:rPr>
                <w:rFonts w:cs="Arial"/>
                <w:bCs w:val="0"/>
                <w:caps w:val="0"/>
                <w:sz w:val="20"/>
              </w:rPr>
            </w:pPr>
            <w:r w:rsidRPr="00903FC7">
              <w:rPr>
                <w:rFonts w:cs="Arial"/>
                <w:caps w:val="0"/>
                <w:sz w:val="20"/>
              </w:rPr>
              <w:t>K2188</w:t>
            </w:r>
          </w:p>
        </w:tc>
        <w:tc>
          <w:tcPr>
            <w:tcW w:w="2250" w:type="dxa"/>
          </w:tcPr>
          <w:p w14:paraId="35953317" w14:textId="77777777" w:rsidR="00BE3A5F" w:rsidRPr="00903FC7" w:rsidRDefault="00BE3A5F" w:rsidP="00187120">
            <w:pPr>
              <w:spacing w:before="20" w:after="20"/>
              <w:rPr>
                <w:rFonts w:cs="Arial"/>
                <w:caps w:val="0"/>
                <w:sz w:val="20"/>
              </w:rPr>
            </w:pPr>
            <w:r w:rsidRPr="00903FC7">
              <w:rPr>
                <w:rFonts w:cs="Arial"/>
                <w:caps w:val="0"/>
                <w:sz w:val="20"/>
              </w:rPr>
              <w:t>Incorporated Place Park, Forest, or Recreation Area</w:t>
            </w:r>
          </w:p>
        </w:tc>
        <w:tc>
          <w:tcPr>
            <w:tcW w:w="5940" w:type="dxa"/>
          </w:tcPr>
          <w:p w14:paraId="37D5B872" w14:textId="77777777" w:rsidR="00BE3A5F" w:rsidRPr="00903FC7" w:rsidRDefault="00BE3A5F" w:rsidP="00187120">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municipal government.</w:t>
            </w:r>
          </w:p>
        </w:tc>
      </w:tr>
      <w:tr w:rsidR="00BE3A5F" w:rsidRPr="00903FC7" w14:paraId="5CC9E4B1" w14:textId="77777777" w:rsidTr="00187120">
        <w:tc>
          <w:tcPr>
            <w:tcW w:w="990" w:type="dxa"/>
          </w:tcPr>
          <w:p w14:paraId="4DBF9E2A" w14:textId="77777777" w:rsidR="00BE3A5F" w:rsidRPr="00903FC7" w:rsidRDefault="00BE3A5F" w:rsidP="00187120">
            <w:pPr>
              <w:spacing w:before="20" w:after="20"/>
              <w:rPr>
                <w:rFonts w:cs="Arial"/>
                <w:bCs w:val="0"/>
                <w:caps w:val="0"/>
                <w:sz w:val="20"/>
              </w:rPr>
            </w:pPr>
            <w:r w:rsidRPr="00903FC7">
              <w:rPr>
                <w:rFonts w:cs="Arial"/>
                <w:caps w:val="0"/>
                <w:sz w:val="20"/>
              </w:rPr>
              <w:t>K2189</w:t>
            </w:r>
          </w:p>
        </w:tc>
        <w:tc>
          <w:tcPr>
            <w:tcW w:w="2250" w:type="dxa"/>
          </w:tcPr>
          <w:p w14:paraId="4B239330" w14:textId="77777777" w:rsidR="00BE3A5F" w:rsidRPr="00903FC7" w:rsidRDefault="00BE3A5F" w:rsidP="00187120">
            <w:pPr>
              <w:spacing w:before="20" w:after="20"/>
              <w:rPr>
                <w:rFonts w:cs="Arial"/>
                <w:caps w:val="0"/>
                <w:sz w:val="20"/>
              </w:rPr>
            </w:pPr>
            <w:r w:rsidRPr="00903FC7">
              <w:rPr>
                <w:rFonts w:cs="Arial"/>
                <w:caps w:val="0"/>
                <w:sz w:val="20"/>
              </w:rPr>
              <w:t>Private Park, Forest, or Recreation Area</w:t>
            </w:r>
          </w:p>
        </w:tc>
        <w:tc>
          <w:tcPr>
            <w:tcW w:w="5940" w:type="dxa"/>
          </w:tcPr>
          <w:p w14:paraId="2ED281CA" w14:textId="77777777" w:rsidR="00BE3A5F" w:rsidRPr="00903FC7" w:rsidRDefault="00BE3A5F" w:rsidP="00187120">
            <w:pPr>
              <w:spacing w:before="20" w:after="20"/>
              <w:rPr>
                <w:rFonts w:cs="Arial"/>
                <w:caps w:val="0"/>
                <w:sz w:val="20"/>
              </w:rPr>
            </w:pPr>
            <w:r w:rsidRPr="00903FC7">
              <w:rPr>
                <w:rFonts w:cs="Arial"/>
                <w:caps w:val="0"/>
                <w:sz w:val="20"/>
              </w:rPr>
              <w:t>A privately owned place or area set aside for recreation or preservation of a cultural or natural resource.</w:t>
            </w:r>
          </w:p>
        </w:tc>
      </w:tr>
      <w:tr w:rsidR="00BE3A5F" w:rsidRPr="00903FC7" w14:paraId="000DFE5F" w14:textId="77777777" w:rsidTr="00187120">
        <w:tc>
          <w:tcPr>
            <w:tcW w:w="990" w:type="dxa"/>
          </w:tcPr>
          <w:p w14:paraId="485750FD" w14:textId="77777777" w:rsidR="00BE3A5F" w:rsidRPr="00903FC7" w:rsidRDefault="00BE3A5F" w:rsidP="00187120">
            <w:pPr>
              <w:spacing w:before="20" w:after="20"/>
              <w:rPr>
                <w:rFonts w:cs="Arial"/>
                <w:bCs w:val="0"/>
                <w:caps w:val="0"/>
                <w:sz w:val="20"/>
              </w:rPr>
            </w:pPr>
            <w:r w:rsidRPr="00903FC7">
              <w:rPr>
                <w:rFonts w:cs="Arial"/>
                <w:caps w:val="0"/>
                <w:sz w:val="20"/>
              </w:rPr>
              <w:t>K2190</w:t>
            </w:r>
          </w:p>
        </w:tc>
        <w:tc>
          <w:tcPr>
            <w:tcW w:w="2250" w:type="dxa"/>
          </w:tcPr>
          <w:p w14:paraId="58CAC8F5" w14:textId="77777777" w:rsidR="00BE3A5F" w:rsidRPr="00903FC7" w:rsidRDefault="00BE3A5F" w:rsidP="00187120">
            <w:pPr>
              <w:spacing w:before="20" w:after="20"/>
              <w:rPr>
                <w:rFonts w:cs="Arial"/>
                <w:caps w:val="0"/>
                <w:sz w:val="20"/>
              </w:rPr>
            </w:pPr>
            <w:r w:rsidRPr="00903FC7">
              <w:rPr>
                <w:rFonts w:cs="Arial"/>
                <w:caps w:val="0"/>
                <w:sz w:val="20"/>
              </w:rPr>
              <w:t>Other Park, Forest, or Recreation Area (quasi-public, independent park, commission, etc.)</w:t>
            </w:r>
          </w:p>
        </w:tc>
        <w:tc>
          <w:tcPr>
            <w:tcW w:w="5940" w:type="dxa"/>
          </w:tcPr>
          <w:p w14:paraId="768C510B" w14:textId="77777777" w:rsidR="00BE3A5F" w:rsidRPr="00903FC7" w:rsidRDefault="00BE3A5F" w:rsidP="00187120">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some other type of government or agency such as an independent park authority or commission.</w:t>
            </w:r>
          </w:p>
        </w:tc>
      </w:tr>
      <w:tr w:rsidR="00BE3A5F" w:rsidRPr="00903FC7" w14:paraId="7019186B" w14:textId="77777777" w:rsidTr="00187120">
        <w:tc>
          <w:tcPr>
            <w:tcW w:w="990" w:type="dxa"/>
          </w:tcPr>
          <w:p w14:paraId="33E4413A" w14:textId="77777777" w:rsidR="00BE3A5F" w:rsidRPr="00903FC7" w:rsidRDefault="00BE3A5F" w:rsidP="00187120">
            <w:pPr>
              <w:spacing w:before="20" w:after="20"/>
              <w:rPr>
                <w:rFonts w:cs="Arial"/>
                <w:bCs w:val="0"/>
                <w:caps w:val="0"/>
                <w:sz w:val="20"/>
              </w:rPr>
            </w:pPr>
            <w:r w:rsidRPr="00903FC7">
              <w:rPr>
                <w:rFonts w:cs="Arial"/>
                <w:caps w:val="0"/>
                <w:sz w:val="20"/>
              </w:rPr>
              <w:t>K2191</w:t>
            </w:r>
          </w:p>
        </w:tc>
        <w:tc>
          <w:tcPr>
            <w:tcW w:w="2250" w:type="dxa"/>
          </w:tcPr>
          <w:p w14:paraId="56A7292F" w14:textId="77777777" w:rsidR="00BE3A5F" w:rsidRPr="00903FC7" w:rsidRDefault="00BE3A5F" w:rsidP="00187120">
            <w:pPr>
              <w:spacing w:before="20" w:after="20"/>
              <w:rPr>
                <w:rFonts w:cs="Arial"/>
                <w:caps w:val="0"/>
                <w:sz w:val="20"/>
              </w:rPr>
            </w:pPr>
            <w:r w:rsidRPr="00903FC7">
              <w:rPr>
                <w:rFonts w:cs="Arial"/>
                <w:caps w:val="0"/>
                <w:sz w:val="20"/>
              </w:rPr>
              <w:t>Post Office</w:t>
            </w:r>
          </w:p>
        </w:tc>
        <w:tc>
          <w:tcPr>
            <w:tcW w:w="5940" w:type="dxa"/>
          </w:tcPr>
          <w:p w14:paraId="65E3D2C1" w14:textId="77777777" w:rsidR="00BE3A5F" w:rsidRPr="00903FC7" w:rsidRDefault="00BE3A5F" w:rsidP="00187120">
            <w:pPr>
              <w:spacing w:before="20" w:after="20"/>
              <w:rPr>
                <w:rFonts w:cs="Arial"/>
                <w:caps w:val="0"/>
                <w:sz w:val="20"/>
              </w:rPr>
            </w:pPr>
            <w:r w:rsidRPr="00903FC7">
              <w:rPr>
                <w:rFonts w:cs="Arial"/>
                <w:caps w:val="0"/>
                <w:sz w:val="20"/>
              </w:rPr>
              <w:t>An official facility of the U.S. Postal Service used for processing and distributing mail and other postal material.</w:t>
            </w:r>
          </w:p>
        </w:tc>
      </w:tr>
      <w:tr w:rsidR="00BE3A5F" w:rsidRPr="00903FC7" w14:paraId="6DFAFB7C" w14:textId="77777777" w:rsidTr="00187120">
        <w:tc>
          <w:tcPr>
            <w:tcW w:w="990" w:type="dxa"/>
          </w:tcPr>
          <w:p w14:paraId="0DCAA6B4" w14:textId="77777777" w:rsidR="00BE3A5F" w:rsidRPr="00903FC7" w:rsidRDefault="00BE3A5F" w:rsidP="00187120">
            <w:pPr>
              <w:spacing w:before="20" w:after="20"/>
              <w:rPr>
                <w:rFonts w:cs="Arial"/>
                <w:bCs w:val="0"/>
                <w:caps w:val="0"/>
                <w:sz w:val="20"/>
              </w:rPr>
            </w:pPr>
            <w:r w:rsidRPr="00903FC7">
              <w:rPr>
                <w:rFonts w:cs="Arial"/>
                <w:caps w:val="0"/>
                <w:sz w:val="20"/>
              </w:rPr>
              <w:t>K2193</w:t>
            </w:r>
          </w:p>
        </w:tc>
        <w:tc>
          <w:tcPr>
            <w:tcW w:w="2250" w:type="dxa"/>
          </w:tcPr>
          <w:p w14:paraId="3269F52C" w14:textId="77777777" w:rsidR="00BE3A5F" w:rsidRPr="00903FC7" w:rsidRDefault="00BE3A5F" w:rsidP="00187120">
            <w:pPr>
              <w:spacing w:before="20" w:after="20"/>
              <w:rPr>
                <w:rFonts w:cs="Arial"/>
                <w:caps w:val="0"/>
                <w:sz w:val="20"/>
              </w:rPr>
            </w:pPr>
            <w:r w:rsidRPr="00903FC7">
              <w:rPr>
                <w:rFonts w:cs="Arial"/>
                <w:caps w:val="0"/>
                <w:sz w:val="20"/>
              </w:rPr>
              <w:t>Fire Department</w:t>
            </w:r>
          </w:p>
        </w:tc>
        <w:tc>
          <w:tcPr>
            <w:tcW w:w="5940" w:type="dxa"/>
          </w:tcPr>
          <w:p w14:paraId="25EF7227" w14:textId="77777777" w:rsidR="00BE3A5F" w:rsidRPr="00903FC7" w:rsidRDefault="00BE3A5F" w:rsidP="00187120">
            <w:pPr>
              <w:spacing w:before="20" w:after="20"/>
              <w:rPr>
                <w:rFonts w:cs="Arial"/>
                <w:caps w:val="0"/>
                <w:sz w:val="20"/>
              </w:rPr>
            </w:pPr>
            <w:r w:rsidRPr="00903FC7">
              <w:rPr>
                <w:rFonts w:cs="Arial"/>
                <w:caps w:val="0"/>
                <w:sz w:val="20"/>
              </w:rPr>
              <w:t>Fire Department.</w:t>
            </w:r>
          </w:p>
        </w:tc>
      </w:tr>
      <w:tr w:rsidR="00BE3A5F" w:rsidRPr="00903FC7" w14:paraId="672DDC2F" w14:textId="77777777" w:rsidTr="00187120">
        <w:tc>
          <w:tcPr>
            <w:tcW w:w="990" w:type="dxa"/>
          </w:tcPr>
          <w:p w14:paraId="508EC286" w14:textId="77777777" w:rsidR="00BE3A5F" w:rsidRPr="00903FC7" w:rsidRDefault="00BE3A5F" w:rsidP="00187120">
            <w:pPr>
              <w:spacing w:before="20" w:after="20"/>
              <w:rPr>
                <w:rFonts w:cs="Arial"/>
                <w:bCs w:val="0"/>
                <w:caps w:val="0"/>
                <w:sz w:val="20"/>
              </w:rPr>
            </w:pPr>
            <w:r w:rsidRPr="00903FC7">
              <w:rPr>
                <w:rFonts w:cs="Arial"/>
                <w:caps w:val="0"/>
                <w:sz w:val="20"/>
              </w:rPr>
              <w:t>K2194</w:t>
            </w:r>
          </w:p>
        </w:tc>
        <w:tc>
          <w:tcPr>
            <w:tcW w:w="2250" w:type="dxa"/>
          </w:tcPr>
          <w:p w14:paraId="0FC97FE6" w14:textId="77777777" w:rsidR="00BE3A5F" w:rsidRPr="00903FC7" w:rsidRDefault="00BE3A5F" w:rsidP="00187120">
            <w:pPr>
              <w:spacing w:before="20" w:after="20"/>
              <w:rPr>
                <w:rFonts w:cs="Arial"/>
                <w:caps w:val="0"/>
                <w:sz w:val="20"/>
              </w:rPr>
            </w:pPr>
            <w:r w:rsidRPr="00903FC7">
              <w:rPr>
                <w:rFonts w:cs="Arial"/>
                <w:caps w:val="0"/>
                <w:sz w:val="20"/>
              </w:rPr>
              <w:t>Police Station</w:t>
            </w:r>
          </w:p>
        </w:tc>
        <w:tc>
          <w:tcPr>
            <w:tcW w:w="5940" w:type="dxa"/>
          </w:tcPr>
          <w:p w14:paraId="403C5FA4" w14:textId="77777777" w:rsidR="00BE3A5F" w:rsidRPr="00903FC7" w:rsidRDefault="00BE3A5F" w:rsidP="00187120">
            <w:pPr>
              <w:spacing w:before="20" w:after="20"/>
              <w:rPr>
                <w:rFonts w:cs="Arial"/>
                <w:caps w:val="0"/>
                <w:sz w:val="20"/>
              </w:rPr>
            </w:pPr>
            <w:r w:rsidRPr="00903FC7">
              <w:rPr>
                <w:rFonts w:cs="Arial"/>
                <w:caps w:val="0"/>
                <w:sz w:val="20"/>
              </w:rPr>
              <w:t>Police Station.</w:t>
            </w:r>
          </w:p>
        </w:tc>
      </w:tr>
      <w:tr w:rsidR="00BE3A5F" w:rsidRPr="00903FC7" w14:paraId="25CD7D94" w14:textId="77777777" w:rsidTr="00187120">
        <w:tc>
          <w:tcPr>
            <w:tcW w:w="990" w:type="dxa"/>
          </w:tcPr>
          <w:p w14:paraId="6564ED75" w14:textId="77777777" w:rsidR="00BE3A5F" w:rsidRPr="00903FC7" w:rsidRDefault="00BE3A5F" w:rsidP="00187120">
            <w:pPr>
              <w:spacing w:before="20" w:after="20"/>
              <w:rPr>
                <w:rFonts w:cs="Arial"/>
                <w:bCs w:val="0"/>
                <w:caps w:val="0"/>
                <w:sz w:val="20"/>
              </w:rPr>
            </w:pPr>
            <w:r w:rsidRPr="00903FC7">
              <w:rPr>
                <w:rFonts w:cs="Arial"/>
                <w:caps w:val="0"/>
                <w:sz w:val="20"/>
              </w:rPr>
              <w:t>K2195</w:t>
            </w:r>
          </w:p>
        </w:tc>
        <w:tc>
          <w:tcPr>
            <w:tcW w:w="2250" w:type="dxa"/>
          </w:tcPr>
          <w:p w14:paraId="6BF6A167" w14:textId="77777777" w:rsidR="00BE3A5F" w:rsidRPr="00903FC7" w:rsidRDefault="00BE3A5F" w:rsidP="00187120">
            <w:pPr>
              <w:spacing w:before="20" w:after="20"/>
              <w:rPr>
                <w:rFonts w:cs="Arial"/>
                <w:caps w:val="0"/>
                <w:sz w:val="20"/>
              </w:rPr>
            </w:pPr>
            <w:r w:rsidRPr="00903FC7">
              <w:rPr>
                <w:rFonts w:cs="Arial"/>
                <w:caps w:val="0"/>
                <w:sz w:val="20"/>
              </w:rPr>
              <w:t>Library</w:t>
            </w:r>
          </w:p>
        </w:tc>
        <w:tc>
          <w:tcPr>
            <w:tcW w:w="5940" w:type="dxa"/>
          </w:tcPr>
          <w:p w14:paraId="6F9AEEF1" w14:textId="77777777" w:rsidR="00BE3A5F" w:rsidRPr="00903FC7" w:rsidRDefault="00BE3A5F" w:rsidP="00187120">
            <w:pPr>
              <w:spacing w:before="20" w:after="20"/>
              <w:rPr>
                <w:rFonts w:cs="Arial"/>
                <w:caps w:val="0"/>
                <w:sz w:val="20"/>
              </w:rPr>
            </w:pPr>
            <w:r w:rsidRPr="00903FC7">
              <w:rPr>
                <w:rFonts w:cs="Arial"/>
                <w:caps w:val="0"/>
                <w:sz w:val="20"/>
              </w:rPr>
              <w:t>Library.</w:t>
            </w:r>
          </w:p>
        </w:tc>
      </w:tr>
      <w:tr w:rsidR="00BE3A5F" w:rsidRPr="00903FC7" w14:paraId="7D8FE13E" w14:textId="77777777" w:rsidTr="00187120">
        <w:tc>
          <w:tcPr>
            <w:tcW w:w="990" w:type="dxa"/>
          </w:tcPr>
          <w:p w14:paraId="57574B24" w14:textId="77777777" w:rsidR="00BE3A5F" w:rsidRPr="00903FC7" w:rsidRDefault="00BE3A5F" w:rsidP="00187120">
            <w:pPr>
              <w:spacing w:before="20" w:after="20"/>
              <w:rPr>
                <w:rFonts w:cs="Arial"/>
                <w:bCs w:val="0"/>
                <w:caps w:val="0"/>
                <w:sz w:val="20"/>
              </w:rPr>
            </w:pPr>
            <w:r w:rsidRPr="00903FC7">
              <w:rPr>
                <w:rFonts w:cs="Arial"/>
                <w:caps w:val="0"/>
                <w:sz w:val="20"/>
              </w:rPr>
              <w:t>K2196</w:t>
            </w:r>
          </w:p>
        </w:tc>
        <w:tc>
          <w:tcPr>
            <w:tcW w:w="2250" w:type="dxa"/>
          </w:tcPr>
          <w:p w14:paraId="4AEA7CA5" w14:textId="77777777" w:rsidR="00BE3A5F" w:rsidRPr="00903FC7" w:rsidRDefault="00BE3A5F" w:rsidP="00187120">
            <w:pPr>
              <w:spacing w:before="20" w:after="20"/>
              <w:rPr>
                <w:rFonts w:cs="Arial"/>
                <w:caps w:val="0"/>
                <w:sz w:val="20"/>
              </w:rPr>
            </w:pPr>
            <w:r w:rsidRPr="00903FC7">
              <w:rPr>
                <w:rFonts w:cs="Arial"/>
                <w:caps w:val="0"/>
                <w:sz w:val="20"/>
              </w:rPr>
              <w:t>City/Town Hall</w:t>
            </w:r>
          </w:p>
        </w:tc>
        <w:tc>
          <w:tcPr>
            <w:tcW w:w="5940" w:type="dxa"/>
          </w:tcPr>
          <w:p w14:paraId="20BC943E" w14:textId="77777777" w:rsidR="00BE3A5F" w:rsidRPr="00903FC7" w:rsidRDefault="00BE3A5F" w:rsidP="00187120">
            <w:pPr>
              <w:spacing w:before="20" w:after="20"/>
              <w:rPr>
                <w:rFonts w:cs="Arial"/>
                <w:caps w:val="0"/>
                <w:sz w:val="20"/>
              </w:rPr>
            </w:pPr>
            <w:r w:rsidRPr="00903FC7">
              <w:rPr>
                <w:rFonts w:cs="Arial"/>
                <w:caps w:val="0"/>
                <w:sz w:val="20"/>
              </w:rPr>
              <w:t>City/Town Hall.</w:t>
            </w:r>
          </w:p>
        </w:tc>
      </w:tr>
      <w:tr w:rsidR="00BE3A5F" w:rsidRPr="00903FC7" w14:paraId="7404EB9B" w14:textId="77777777" w:rsidTr="00187120">
        <w:tc>
          <w:tcPr>
            <w:tcW w:w="990" w:type="dxa"/>
          </w:tcPr>
          <w:p w14:paraId="13C0F5BF" w14:textId="77777777" w:rsidR="00BE3A5F" w:rsidRPr="00903FC7" w:rsidRDefault="00BE3A5F" w:rsidP="00187120">
            <w:pPr>
              <w:spacing w:before="20" w:after="20"/>
              <w:rPr>
                <w:rFonts w:cs="Arial"/>
                <w:bCs w:val="0"/>
                <w:caps w:val="0"/>
                <w:sz w:val="20"/>
              </w:rPr>
            </w:pPr>
            <w:r w:rsidRPr="00903FC7">
              <w:rPr>
                <w:rFonts w:cs="Arial"/>
                <w:caps w:val="0"/>
                <w:sz w:val="20"/>
              </w:rPr>
              <w:t>K2400</w:t>
            </w:r>
          </w:p>
        </w:tc>
        <w:tc>
          <w:tcPr>
            <w:tcW w:w="2250" w:type="dxa"/>
          </w:tcPr>
          <w:p w14:paraId="6CA05B5A" w14:textId="77777777" w:rsidR="00BE3A5F" w:rsidRPr="00903FC7" w:rsidRDefault="00BE3A5F" w:rsidP="00187120">
            <w:pPr>
              <w:spacing w:before="20" w:after="20"/>
              <w:rPr>
                <w:rFonts w:cs="Arial"/>
                <w:caps w:val="0"/>
                <w:sz w:val="20"/>
              </w:rPr>
            </w:pPr>
            <w:r w:rsidRPr="00903FC7">
              <w:rPr>
                <w:rFonts w:cs="Arial"/>
                <w:caps w:val="0"/>
                <w:sz w:val="20"/>
              </w:rPr>
              <w:t>Transportation Terminal</w:t>
            </w:r>
          </w:p>
        </w:tc>
        <w:tc>
          <w:tcPr>
            <w:tcW w:w="5940" w:type="dxa"/>
          </w:tcPr>
          <w:p w14:paraId="5EDD8A06" w14:textId="77777777" w:rsidR="00BE3A5F" w:rsidRPr="00903FC7" w:rsidRDefault="00BE3A5F" w:rsidP="00187120">
            <w:pPr>
              <w:spacing w:before="20" w:after="20"/>
              <w:rPr>
                <w:rFonts w:cs="Arial"/>
                <w:caps w:val="0"/>
                <w:sz w:val="20"/>
              </w:rPr>
            </w:pPr>
            <w:r w:rsidRPr="00903FC7">
              <w:rPr>
                <w:rFonts w:cs="Arial"/>
                <w:caps w:val="0"/>
                <w:sz w:val="20"/>
              </w:rPr>
              <w:t>A facility where one or more modes of transportation can be accessed by people or for the shipment of goods; examples of such a facility include marine terminal, bus station, train station, airport and truck warehouse.</w:t>
            </w:r>
          </w:p>
        </w:tc>
      </w:tr>
      <w:tr w:rsidR="00BE3A5F" w:rsidRPr="00903FC7" w14:paraId="375C3AAA" w14:textId="77777777" w:rsidTr="00187120">
        <w:tc>
          <w:tcPr>
            <w:tcW w:w="990" w:type="dxa"/>
          </w:tcPr>
          <w:p w14:paraId="7BCF9AEE" w14:textId="77777777" w:rsidR="00BE3A5F" w:rsidRPr="00903FC7" w:rsidRDefault="00BE3A5F" w:rsidP="00187120">
            <w:pPr>
              <w:spacing w:before="20" w:after="20"/>
              <w:rPr>
                <w:rFonts w:cs="Arial"/>
                <w:bCs w:val="0"/>
                <w:caps w:val="0"/>
                <w:sz w:val="20"/>
              </w:rPr>
            </w:pPr>
            <w:r w:rsidRPr="00903FC7">
              <w:rPr>
                <w:rFonts w:cs="Arial"/>
                <w:caps w:val="0"/>
                <w:sz w:val="20"/>
              </w:rPr>
              <w:t>K2424</w:t>
            </w:r>
          </w:p>
        </w:tc>
        <w:tc>
          <w:tcPr>
            <w:tcW w:w="2250" w:type="dxa"/>
          </w:tcPr>
          <w:p w14:paraId="6677A5F4" w14:textId="77777777" w:rsidR="00BE3A5F" w:rsidRPr="00903FC7" w:rsidRDefault="00BE3A5F" w:rsidP="00187120">
            <w:pPr>
              <w:spacing w:before="20" w:after="20"/>
              <w:rPr>
                <w:rFonts w:cs="Arial"/>
                <w:caps w:val="0"/>
                <w:sz w:val="20"/>
              </w:rPr>
            </w:pPr>
            <w:r w:rsidRPr="00903FC7">
              <w:rPr>
                <w:rFonts w:cs="Arial"/>
                <w:caps w:val="0"/>
                <w:sz w:val="20"/>
              </w:rPr>
              <w:t>Marina</w:t>
            </w:r>
          </w:p>
        </w:tc>
        <w:tc>
          <w:tcPr>
            <w:tcW w:w="5940" w:type="dxa"/>
          </w:tcPr>
          <w:p w14:paraId="17266779" w14:textId="77777777" w:rsidR="00BE3A5F" w:rsidRPr="00903FC7" w:rsidRDefault="00BE3A5F" w:rsidP="00187120">
            <w:pPr>
              <w:spacing w:before="20" w:after="20"/>
              <w:rPr>
                <w:rFonts w:cs="Arial"/>
                <w:caps w:val="0"/>
                <w:sz w:val="20"/>
              </w:rPr>
            </w:pPr>
            <w:r w:rsidRPr="00903FC7">
              <w:rPr>
                <w:rFonts w:cs="Arial"/>
                <w:caps w:val="0"/>
                <w:sz w:val="20"/>
              </w:rPr>
              <w:t>A place where privately owned, light-craft are moored.</w:t>
            </w:r>
          </w:p>
        </w:tc>
      </w:tr>
      <w:tr w:rsidR="00BE3A5F" w:rsidRPr="00903FC7" w14:paraId="1F90CAFC" w14:textId="77777777" w:rsidTr="00187120">
        <w:tc>
          <w:tcPr>
            <w:tcW w:w="990" w:type="dxa"/>
          </w:tcPr>
          <w:p w14:paraId="68435DF4" w14:textId="77777777" w:rsidR="00BE3A5F" w:rsidRPr="00903FC7" w:rsidRDefault="00BE3A5F" w:rsidP="00187120">
            <w:pPr>
              <w:spacing w:before="20" w:after="20"/>
              <w:rPr>
                <w:rFonts w:cs="Arial"/>
                <w:bCs w:val="0"/>
                <w:caps w:val="0"/>
                <w:sz w:val="20"/>
              </w:rPr>
            </w:pPr>
            <w:r w:rsidRPr="00903FC7">
              <w:rPr>
                <w:rFonts w:cs="Arial"/>
                <w:caps w:val="0"/>
                <w:sz w:val="20"/>
              </w:rPr>
              <w:t>K2432</w:t>
            </w:r>
          </w:p>
        </w:tc>
        <w:tc>
          <w:tcPr>
            <w:tcW w:w="2250" w:type="dxa"/>
          </w:tcPr>
          <w:p w14:paraId="7B783D71" w14:textId="77777777" w:rsidR="00BE3A5F" w:rsidRPr="00903FC7" w:rsidRDefault="00BE3A5F" w:rsidP="00187120">
            <w:pPr>
              <w:spacing w:before="20" w:after="20"/>
              <w:rPr>
                <w:rFonts w:cs="Arial"/>
                <w:caps w:val="0"/>
                <w:sz w:val="20"/>
              </w:rPr>
            </w:pPr>
            <w:r w:rsidRPr="00903FC7">
              <w:rPr>
                <w:rFonts w:cs="Arial"/>
                <w:caps w:val="0"/>
                <w:sz w:val="20"/>
              </w:rPr>
              <w:t>Pier/Dock</w:t>
            </w:r>
          </w:p>
        </w:tc>
        <w:tc>
          <w:tcPr>
            <w:tcW w:w="5940" w:type="dxa"/>
          </w:tcPr>
          <w:p w14:paraId="4EDA1628" w14:textId="77777777" w:rsidR="00BE3A5F" w:rsidRPr="00903FC7" w:rsidRDefault="00BE3A5F" w:rsidP="00187120">
            <w:pPr>
              <w:rPr>
                <w:rFonts w:cs="Arial"/>
                <w:caps w:val="0"/>
                <w:sz w:val="20"/>
              </w:rPr>
            </w:pPr>
            <w:r w:rsidRPr="00903FC7">
              <w:rPr>
                <w:rFonts w:cs="Arial"/>
                <w:caps w:val="0"/>
                <w:sz w:val="20"/>
              </w:rPr>
              <w:t>A platform built out from the shore into the water and supported by piles. This platform may provide access to ships and boats, or it may be used for recreational purposes.</w:t>
            </w:r>
          </w:p>
        </w:tc>
      </w:tr>
      <w:tr w:rsidR="00BE3A5F" w:rsidRPr="00903FC7" w14:paraId="1FB3AB2C" w14:textId="77777777" w:rsidTr="00187120">
        <w:tc>
          <w:tcPr>
            <w:tcW w:w="990" w:type="dxa"/>
          </w:tcPr>
          <w:p w14:paraId="10C7DFD8" w14:textId="77777777" w:rsidR="00BE3A5F" w:rsidRPr="00903FC7" w:rsidRDefault="00BE3A5F" w:rsidP="00187120">
            <w:pPr>
              <w:spacing w:before="20" w:after="20"/>
              <w:rPr>
                <w:rFonts w:cs="Arial"/>
                <w:bCs w:val="0"/>
                <w:caps w:val="0"/>
                <w:sz w:val="20"/>
              </w:rPr>
            </w:pPr>
            <w:r w:rsidRPr="00903FC7">
              <w:rPr>
                <w:rFonts w:cs="Arial"/>
                <w:caps w:val="0"/>
                <w:sz w:val="20"/>
              </w:rPr>
              <w:t>K2451</w:t>
            </w:r>
          </w:p>
        </w:tc>
        <w:tc>
          <w:tcPr>
            <w:tcW w:w="2250" w:type="dxa"/>
          </w:tcPr>
          <w:p w14:paraId="5EE32115" w14:textId="77777777" w:rsidR="00BE3A5F" w:rsidRPr="00903FC7" w:rsidRDefault="00BE3A5F" w:rsidP="00187120">
            <w:pPr>
              <w:spacing w:before="20" w:after="20"/>
              <w:rPr>
                <w:rFonts w:cs="Arial"/>
                <w:caps w:val="0"/>
                <w:sz w:val="20"/>
              </w:rPr>
            </w:pPr>
            <w:r w:rsidRPr="00903FC7">
              <w:rPr>
                <w:rFonts w:cs="Arial"/>
                <w:caps w:val="0"/>
                <w:sz w:val="20"/>
              </w:rPr>
              <w:t>Airport or Airfield</w:t>
            </w:r>
          </w:p>
        </w:tc>
        <w:tc>
          <w:tcPr>
            <w:tcW w:w="5940" w:type="dxa"/>
          </w:tcPr>
          <w:p w14:paraId="4A7904A3" w14:textId="77777777" w:rsidR="00BE3A5F" w:rsidRPr="00903FC7" w:rsidRDefault="00BE3A5F" w:rsidP="00187120">
            <w:pPr>
              <w:spacing w:before="20" w:after="20"/>
              <w:rPr>
                <w:rFonts w:cs="Arial"/>
                <w:caps w:val="0"/>
                <w:sz w:val="20"/>
              </w:rPr>
            </w:pPr>
            <w:r w:rsidRPr="00903FC7">
              <w:rPr>
                <w:rFonts w:cs="Arial"/>
                <w:caps w:val="0"/>
                <w:sz w:val="20"/>
              </w:rPr>
              <w:t>A manmade facility maintained for the use of aircraft [including airstrip, landing field and landing strip].</w:t>
            </w:r>
          </w:p>
        </w:tc>
      </w:tr>
      <w:tr w:rsidR="00BE3A5F" w:rsidRPr="00903FC7" w14:paraId="0DE04CE7" w14:textId="77777777" w:rsidTr="00187120">
        <w:tc>
          <w:tcPr>
            <w:tcW w:w="990" w:type="dxa"/>
          </w:tcPr>
          <w:p w14:paraId="4ABA752D" w14:textId="77777777" w:rsidR="00BE3A5F" w:rsidRPr="00903FC7" w:rsidRDefault="00BE3A5F" w:rsidP="00187120">
            <w:pPr>
              <w:spacing w:before="20" w:after="20"/>
              <w:rPr>
                <w:rFonts w:cs="Arial"/>
                <w:bCs w:val="0"/>
                <w:caps w:val="0"/>
                <w:sz w:val="20"/>
              </w:rPr>
            </w:pPr>
            <w:r w:rsidRPr="00903FC7">
              <w:rPr>
                <w:rFonts w:cs="Arial"/>
                <w:caps w:val="0"/>
                <w:sz w:val="20"/>
              </w:rPr>
              <w:t>K2452</w:t>
            </w:r>
          </w:p>
        </w:tc>
        <w:tc>
          <w:tcPr>
            <w:tcW w:w="2250" w:type="dxa"/>
          </w:tcPr>
          <w:p w14:paraId="6E2E100B" w14:textId="77777777" w:rsidR="00BE3A5F" w:rsidRPr="00903FC7" w:rsidRDefault="00BE3A5F" w:rsidP="00187120">
            <w:pPr>
              <w:spacing w:before="20" w:after="20"/>
              <w:rPr>
                <w:rFonts w:cs="Arial"/>
                <w:caps w:val="0"/>
                <w:sz w:val="20"/>
              </w:rPr>
            </w:pPr>
            <w:r w:rsidRPr="00903FC7">
              <w:rPr>
                <w:rFonts w:cs="Arial"/>
                <w:caps w:val="0"/>
                <w:sz w:val="20"/>
              </w:rPr>
              <w:t>Train Station, Trolley or Mass Transit Rail Station</w:t>
            </w:r>
          </w:p>
        </w:tc>
        <w:tc>
          <w:tcPr>
            <w:tcW w:w="5940" w:type="dxa"/>
          </w:tcPr>
          <w:p w14:paraId="782A67E2" w14:textId="77777777" w:rsidR="00BE3A5F" w:rsidRPr="00903FC7" w:rsidRDefault="00BE3A5F" w:rsidP="00187120">
            <w:pPr>
              <w:spacing w:before="20" w:after="20"/>
              <w:rPr>
                <w:rFonts w:cs="Arial"/>
                <w:caps w:val="0"/>
                <w:sz w:val="20"/>
              </w:rPr>
            </w:pPr>
            <w:r w:rsidRPr="00903FC7">
              <w:rPr>
                <w:rFonts w:cs="Arial"/>
                <w:caps w:val="0"/>
                <w:sz w:val="20"/>
              </w:rPr>
              <w:t>A place where travelers can board and exit rail transit lines, including associated ticketing, freight, and other commercial offices.</w:t>
            </w:r>
          </w:p>
        </w:tc>
      </w:tr>
      <w:tr w:rsidR="00BE3A5F" w:rsidRPr="00903FC7" w14:paraId="1428FB09" w14:textId="77777777" w:rsidTr="00187120">
        <w:tc>
          <w:tcPr>
            <w:tcW w:w="990" w:type="dxa"/>
          </w:tcPr>
          <w:p w14:paraId="70F300DF" w14:textId="77777777" w:rsidR="00BE3A5F" w:rsidRPr="00903FC7" w:rsidRDefault="00BE3A5F" w:rsidP="00187120">
            <w:pPr>
              <w:spacing w:before="20" w:after="20"/>
              <w:rPr>
                <w:rFonts w:cs="Arial"/>
                <w:bCs w:val="0"/>
                <w:caps w:val="0"/>
                <w:sz w:val="20"/>
              </w:rPr>
            </w:pPr>
            <w:r w:rsidRPr="00903FC7">
              <w:rPr>
                <w:rFonts w:cs="Arial"/>
                <w:caps w:val="0"/>
                <w:sz w:val="20"/>
              </w:rPr>
              <w:t>K2453</w:t>
            </w:r>
          </w:p>
        </w:tc>
        <w:tc>
          <w:tcPr>
            <w:tcW w:w="2250" w:type="dxa"/>
          </w:tcPr>
          <w:p w14:paraId="35756BBD" w14:textId="77777777" w:rsidR="00BE3A5F" w:rsidRPr="00903FC7" w:rsidRDefault="00BE3A5F" w:rsidP="00187120">
            <w:pPr>
              <w:spacing w:before="20" w:after="20"/>
              <w:rPr>
                <w:rFonts w:cs="Arial"/>
                <w:caps w:val="0"/>
                <w:sz w:val="20"/>
              </w:rPr>
            </w:pPr>
            <w:r w:rsidRPr="00903FC7">
              <w:rPr>
                <w:rFonts w:cs="Arial"/>
                <w:caps w:val="0"/>
                <w:sz w:val="20"/>
              </w:rPr>
              <w:t>Bus Terminal</w:t>
            </w:r>
          </w:p>
        </w:tc>
        <w:tc>
          <w:tcPr>
            <w:tcW w:w="5940" w:type="dxa"/>
          </w:tcPr>
          <w:p w14:paraId="74B30DE5" w14:textId="77777777" w:rsidR="00BE3A5F" w:rsidRPr="00903FC7" w:rsidRDefault="00BE3A5F" w:rsidP="00187120">
            <w:pPr>
              <w:spacing w:before="20" w:after="20"/>
              <w:rPr>
                <w:rFonts w:cs="Arial"/>
                <w:caps w:val="0"/>
                <w:sz w:val="20"/>
              </w:rPr>
            </w:pPr>
            <w:r w:rsidRPr="00903FC7">
              <w:rPr>
                <w:rFonts w:cs="Arial"/>
                <w:caps w:val="0"/>
                <w:sz w:val="20"/>
              </w:rPr>
              <w:t>A place where travelers can board and exit mass motor vehicle transit, including associated ticketing, freight, and other commercial offices.</w:t>
            </w:r>
          </w:p>
        </w:tc>
      </w:tr>
      <w:tr w:rsidR="00BE3A5F" w:rsidRPr="00903FC7" w14:paraId="47F0AEEB" w14:textId="77777777" w:rsidTr="00187120">
        <w:tc>
          <w:tcPr>
            <w:tcW w:w="990" w:type="dxa"/>
          </w:tcPr>
          <w:p w14:paraId="03335107" w14:textId="77777777" w:rsidR="00BE3A5F" w:rsidRPr="00903FC7" w:rsidRDefault="00BE3A5F" w:rsidP="00187120">
            <w:pPr>
              <w:spacing w:before="20" w:after="20"/>
              <w:rPr>
                <w:rFonts w:cs="Arial"/>
                <w:bCs w:val="0"/>
                <w:caps w:val="0"/>
                <w:sz w:val="20"/>
              </w:rPr>
            </w:pPr>
            <w:r w:rsidRPr="00903FC7">
              <w:rPr>
                <w:rFonts w:cs="Arial"/>
                <w:caps w:val="0"/>
                <w:sz w:val="20"/>
              </w:rPr>
              <w:t>K2454</w:t>
            </w:r>
          </w:p>
        </w:tc>
        <w:tc>
          <w:tcPr>
            <w:tcW w:w="2250" w:type="dxa"/>
          </w:tcPr>
          <w:p w14:paraId="62B83B54" w14:textId="77777777" w:rsidR="00BE3A5F" w:rsidRPr="00903FC7" w:rsidRDefault="00BE3A5F" w:rsidP="00187120">
            <w:pPr>
              <w:spacing w:before="20" w:after="20"/>
              <w:rPr>
                <w:rFonts w:cs="Arial"/>
                <w:caps w:val="0"/>
                <w:sz w:val="20"/>
              </w:rPr>
            </w:pPr>
            <w:r w:rsidRPr="00903FC7">
              <w:rPr>
                <w:rFonts w:cs="Arial"/>
                <w:caps w:val="0"/>
                <w:sz w:val="20"/>
              </w:rPr>
              <w:t>Marine Terminal</w:t>
            </w:r>
          </w:p>
        </w:tc>
        <w:tc>
          <w:tcPr>
            <w:tcW w:w="5940" w:type="dxa"/>
          </w:tcPr>
          <w:p w14:paraId="50C8F1CA" w14:textId="77777777" w:rsidR="00BE3A5F" w:rsidRPr="00903FC7" w:rsidRDefault="00BE3A5F" w:rsidP="00187120">
            <w:pPr>
              <w:spacing w:before="20" w:after="20"/>
              <w:rPr>
                <w:rFonts w:cs="Arial"/>
                <w:caps w:val="0"/>
                <w:sz w:val="20"/>
              </w:rPr>
            </w:pPr>
            <w:r w:rsidRPr="00903FC7">
              <w:rPr>
                <w:rFonts w:cs="Arial"/>
                <w:caps w:val="0"/>
                <w:sz w:val="20"/>
              </w:rPr>
              <w:t>A place where travelers can board and exit water transit or where cargo is handled, including associated ticketing, freight, and other commercial offices.</w:t>
            </w:r>
          </w:p>
        </w:tc>
      </w:tr>
      <w:tr w:rsidR="00BE3A5F" w:rsidRPr="00903FC7" w14:paraId="1B5D0164" w14:textId="77777777" w:rsidTr="00187120">
        <w:tc>
          <w:tcPr>
            <w:tcW w:w="990" w:type="dxa"/>
          </w:tcPr>
          <w:p w14:paraId="777353B8" w14:textId="77777777" w:rsidR="00BE3A5F" w:rsidRPr="00903FC7" w:rsidRDefault="00BE3A5F" w:rsidP="00187120">
            <w:pPr>
              <w:spacing w:before="20" w:after="20"/>
              <w:rPr>
                <w:rFonts w:cs="Arial"/>
                <w:bCs w:val="0"/>
                <w:caps w:val="0"/>
                <w:sz w:val="20"/>
              </w:rPr>
            </w:pPr>
            <w:r w:rsidRPr="00903FC7">
              <w:rPr>
                <w:rFonts w:cs="Arial"/>
                <w:caps w:val="0"/>
                <w:sz w:val="20"/>
              </w:rPr>
              <w:t>K2455</w:t>
            </w:r>
          </w:p>
        </w:tc>
        <w:tc>
          <w:tcPr>
            <w:tcW w:w="2250" w:type="dxa"/>
          </w:tcPr>
          <w:p w14:paraId="1E5FBEB2" w14:textId="77777777" w:rsidR="00BE3A5F" w:rsidRPr="00903FC7" w:rsidRDefault="00BE3A5F" w:rsidP="00187120">
            <w:pPr>
              <w:spacing w:before="20" w:after="20"/>
              <w:rPr>
                <w:rFonts w:cs="Arial"/>
                <w:caps w:val="0"/>
                <w:sz w:val="20"/>
              </w:rPr>
            </w:pPr>
            <w:r w:rsidRPr="00903FC7">
              <w:rPr>
                <w:rFonts w:cs="Arial"/>
                <w:caps w:val="0"/>
                <w:sz w:val="20"/>
              </w:rPr>
              <w:t>Seaplane Anchorage</w:t>
            </w:r>
          </w:p>
        </w:tc>
        <w:tc>
          <w:tcPr>
            <w:tcW w:w="5940" w:type="dxa"/>
          </w:tcPr>
          <w:p w14:paraId="5A236816" w14:textId="77777777" w:rsidR="00BE3A5F" w:rsidRPr="00903FC7" w:rsidRDefault="00BE3A5F" w:rsidP="00187120">
            <w:pPr>
              <w:spacing w:before="20" w:after="20"/>
              <w:rPr>
                <w:rFonts w:cs="Arial"/>
                <w:caps w:val="0"/>
                <w:sz w:val="20"/>
              </w:rPr>
            </w:pPr>
            <w:r w:rsidRPr="00903FC7">
              <w:rPr>
                <w:rFonts w:cs="Arial"/>
                <w:caps w:val="0"/>
                <w:sz w:val="20"/>
              </w:rPr>
              <w:t>A place where an airplane equipped with floats for landing on or taking off from a body of water can debark and load.</w:t>
            </w:r>
          </w:p>
        </w:tc>
      </w:tr>
      <w:tr w:rsidR="00BE3A5F" w:rsidRPr="00903FC7" w14:paraId="39FEBFFA" w14:textId="77777777" w:rsidTr="00187120">
        <w:tc>
          <w:tcPr>
            <w:tcW w:w="990" w:type="dxa"/>
          </w:tcPr>
          <w:p w14:paraId="5A0B144C" w14:textId="77777777" w:rsidR="00BE3A5F" w:rsidRPr="00903FC7" w:rsidRDefault="00BE3A5F" w:rsidP="00187120">
            <w:pPr>
              <w:spacing w:before="20" w:after="20"/>
              <w:rPr>
                <w:rFonts w:cs="Arial"/>
                <w:bCs w:val="0"/>
                <w:caps w:val="0"/>
                <w:sz w:val="20"/>
              </w:rPr>
            </w:pPr>
            <w:r w:rsidRPr="00903FC7">
              <w:rPr>
                <w:rFonts w:cs="Arial"/>
                <w:caps w:val="0"/>
                <w:sz w:val="20"/>
              </w:rPr>
              <w:t>K2456</w:t>
            </w:r>
          </w:p>
        </w:tc>
        <w:tc>
          <w:tcPr>
            <w:tcW w:w="2250" w:type="dxa"/>
          </w:tcPr>
          <w:p w14:paraId="76167F92" w14:textId="77777777" w:rsidR="00BE3A5F" w:rsidRPr="00903FC7" w:rsidRDefault="00BE3A5F" w:rsidP="00187120">
            <w:pPr>
              <w:spacing w:before="20" w:after="20"/>
              <w:rPr>
                <w:rFonts w:cs="Arial"/>
                <w:caps w:val="0"/>
                <w:sz w:val="20"/>
              </w:rPr>
            </w:pPr>
            <w:r w:rsidRPr="00903FC7">
              <w:rPr>
                <w:rFonts w:cs="Arial"/>
                <w:caps w:val="0"/>
                <w:sz w:val="20"/>
              </w:rPr>
              <w:t>Airport—Intermodal Transportation Hub/Terminal</w:t>
            </w:r>
          </w:p>
        </w:tc>
        <w:tc>
          <w:tcPr>
            <w:tcW w:w="5940" w:type="dxa"/>
          </w:tcPr>
          <w:p w14:paraId="58290DAE" w14:textId="77777777" w:rsidR="00BE3A5F" w:rsidRPr="00903FC7" w:rsidRDefault="00BE3A5F" w:rsidP="00187120">
            <w:pPr>
              <w:spacing w:before="20" w:after="20"/>
              <w:rPr>
                <w:rFonts w:cs="Arial"/>
                <w:caps w:val="0"/>
                <w:sz w:val="20"/>
              </w:rPr>
            </w:pPr>
            <w:r w:rsidRPr="00903FC7">
              <w:rPr>
                <w:rFonts w:cs="Arial"/>
                <w:caps w:val="0"/>
                <w:sz w:val="20"/>
              </w:rPr>
              <w:t>A major air transportation facility where travelers can board and exit airplanes and connect with other (i.e. non-air) modes of transportation.</w:t>
            </w:r>
          </w:p>
        </w:tc>
      </w:tr>
      <w:tr w:rsidR="00BE3A5F" w:rsidRPr="00903FC7" w14:paraId="638F0FDA" w14:textId="77777777" w:rsidTr="00187120">
        <w:tc>
          <w:tcPr>
            <w:tcW w:w="990" w:type="dxa"/>
          </w:tcPr>
          <w:p w14:paraId="7D17A5A5" w14:textId="77777777" w:rsidR="00BE3A5F" w:rsidRPr="00903FC7" w:rsidRDefault="00BE3A5F" w:rsidP="00187120">
            <w:pPr>
              <w:spacing w:before="20" w:after="20"/>
              <w:rPr>
                <w:rFonts w:cs="Arial"/>
                <w:bCs w:val="0"/>
                <w:caps w:val="0"/>
                <w:sz w:val="20"/>
              </w:rPr>
            </w:pPr>
            <w:r w:rsidRPr="00903FC7">
              <w:rPr>
                <w:rFonts w:cs="Arial"/>
                <w:caps w:val="0"/>
                <w:sz w:val="20"/>
              </w:rPr>
              <w:t>K2457</w:t>
            </w:r>
          </w:p>
        </w:tc>
        <w:tc>
          <w:tcPr>
            <w:tcW w:w="2250" w:type="dxa"/>
          </w:tcPr>
          <w:p w14:paraId="0F3AA441" w14:textId="77777777" w:rsidR="00BE3A5F" w:rsidRPr="00903FC7" w:rsidRDefault="00BE3A5F" w:rsidP="00187120">
            <w:pPr>
              <w:spacing w:before="20" w:after="20"/>
              <w:rPr>
                <w:rFonts w:cs="Arial"/>
                <w:caps w:val="0"/>
                <w:sz w:val="20"/>
              </w:rPr>
            </w:pPr>
            <w:r w:rsidRPr="00903FC7">
              <w:rPr>
                <w:rFonts w:cs="Arial"/>
                <w:caps w:val="0"/>
                <w:sz w:val="20"/>
              </w:rPr>
              <w:t>Airport—Statistical Representation</w:t>
            </w:r>
          </w:p>
        </w:tc>
        <w:tc>
          <w:tcPr>
            <w:tcW w:w="5940" w:type="dxa"/>
          </w:tcPr>
          <w:p w14:paraId="57BC0816" w14:textId="77777777" w:rsidR="00BE3A5F" w:rsidRPr="00903FC7" w:rsidRDefault="00BE3A5F" w:rsidP="00187120">
            <w:pPr>
              <w:spacing w:before="20" w:after="20"/>
              <w:rPr>
                <w:rFonts w:cs="Arial"/>
                <w:caps w:val="0"/>
                <w:sz w:val="20"/>
              </w:rPr>
            </w:pPr>
            <w:r w:rsidRPr="00903FC7">
              <w:rPr>
                <w:rFonts w:cs="Arial"/>
                <w:caps w:val="0"/>
                <w:sz w:val="20"/>
              </w:rPr>
              <w:t>The area of an airport adjusted to include whole 2000 census blocks used for the delineation of urban areas</w:t>
            </w:r>
          </w:p>
        </w:tc>
      </w:tr>
      <w:tr w:rsidR="00BE3A5F" w:rsidRPr="00903FC7" w14:paraId="46C61A8F" w14:textId="77777777" w:rsidTr="00187120">
        <w:tc>
          <w:tcPr>
            <w:tcW w:w="990" w:type="dxa"/>
          </w:tcPr>
          <w:p w14:paraId="02601290" w14:textId="77777777" w:rsidR="00BE3A5F" w:rsidRPr="00903FC7" w:rsidRDefault="00BE3A5F" w:rsidP="00187120">
            <w:pPr>
              <w:spacing w:before="20" w:after="20"/>
              <w:rPr>
                <w:rFonts w:cs="Arial"/>
                <w:bCs w:val="0"/>
                <w:caps w:val="0"/>
                <w:sz w:val="20"/>
              </w:rPr>
            </w:pPr>
            <w:r w:rsidRPr="00903FC7">
              <w:rPr>
                <w:rFonts w:cs="Arial"/>
                <w:caps w:val="0"/>
                <w:sz w:val="20"/>
              </w:rPr>
              <w:t>K2458</w:t>
            </w:r>
          </w:p>
        </w:tc>
        <w:tc>
          <w:tcPr>
            <w:tcW w:w="2250" w:type="dxa"/>
          </w:tcPr>
          <w:p w14:paraId="3AB4D529" w14:textId="77777777" w:rsidR="00BE3A5F" w:rsidRPr="00903FC7" w:rsidRDefault="00BE3A5F" w:rsidP="00187120">
            <w:pPr>
              <w:spacing w:before="20" w:after="20"/>
              <w:rPr>
                <w:rFonts w:cs="Arial"/>
                <w:caps w:val="0"/>
                <w:sz w:val="20"/>
              </w:rPr>
            </w:pPr>
            <w:r w:rsidRPr="00903FC7">
              <w:rPr>
                <w:rFonts w:cs="Arial"/>
                <w:caps w:val="0"/>
                <w:sz w:val="20"/>
              </w:rPr>
              <w:t>Park and Ride Facility/Parking Lot</w:t>
            </w:r>
          </w:p>
        </w:tc>
        <w:tc>
          <w:tcPr>
            <w:tcW w:w="5940" w:type="dxa"/>
          </w:tcPr>
          <w:p w14:paraId="46625E3D" w14:textId="77777777" w:rsidR="00BE3A5F" w:rsidRPr="00903FC7" w:rsidRDefault="00BE3A5F" w:rsidP="00187120">
            <w:pPr>
              <w:spacing w:before="20" w:after="20"/>
              <w:rPr>
                <w:rFonts w:cs="Arial"/>
                <w:caps w:val="0"/>
                <w:sz w:val="20"/>
              </w:rPr>
            </w:pPr>
            <w:r w:rsidRPr="00903FC7">
              <w:rPr>
                <w:rFonts w:cs="Arial"/>
                <w:caps w:val="0"/>
                <w:sz w:val="20"/>
              </w:rPr>
              <w:t>A place where motorists can park their cars and transfer to other modes of transportation.</w:t>
            </w:r>
          </w:p>
        </w:tc>
      </w:tr>
      <w:tr w:rsidR="00BE3A5F" w:rsidRPr="00903FC7" w14:paraId="5D69B234" w14:textId="77777777" w:rsidTr="00187120">
        <w:tc>
          <w:tcPr>
            <w:tcW w:w="990" w:type="dxa"/>
          </w:tcPr>
          <w:p w14:paraId="38F5B5F8" w14:textId="77777777" w:rsidR="00BE3A5F" w:rsidRPr="00903FC7" w:rsidRDefault="00BE3A5F" w:rsidP="00187120">
            <w:pPr>
              <w:spacing w:before="20" w:after="20"/>
              <w:rPr>
                <w:rFonts w:cs="Arial"/>
                <w:bCs w:val="0"/>
                <w:caps w:val="0"/>
                <w:sz w:val="20"/>
              </w:rPr>
            </w:pPr>
            <w:r w:rsidRPr="00903FC7">
              <w:rPr>
                <w:rFonts w:cs="Arial"/>
                <w:caps w:val="0"/>
                <w:sz w:val="20"/>
              </w:rPr>
              <w:t>K2459</w:t>
            </w:r>
          </w:p>
        </w:tc>
        <w:tc>
          <w:tcPr>
            <w:tcW w:w="2250" w:type="dxa"/>
          </w:tcPr>
          <w:p w14:paraId="4552B2A6" w14:textId="77777777" w:rsidR="00BE3A5F" w:rsidRPr="00903FC7" w:rsidRDefault="00BE3A5F" w:rsidP="00187120">
            <w:pPr>
              <w:spacing w:before="20" w:after="20"/>
              <w:rPr>
                <w:rFonts w:cs="Arial"/>
                <w:caps w:val="0"/>
                <w:sz w:val="20"/>
              </w:rPr>
            </w:pPr>
            <w:r w:rsidRPr="00903FC7">
              <w:rPr>
                <w:rFonts w:cs="Arial"/>
                <w:caps w:val="0"/>
                <w:sz w:val="20"/>
              </w:rPr>
              <w:t>Runway/Taxiway</w:t>
            </w:r>
          </w:p>
        </w:tc>
        <w:tc>
          <w:tcPr>
            <w:tcW w:w="5940" w:type="dxa"/>
          </w:tcPr>
          <w:p w14:paraId="109C760E" w14:textId="77777777" w:rsidR="00BE3A5F" w:rsidRPr="00903FC7" w:rsidRDefault="00BE3A5F" w:rsidP="00187120">
            <w:pPr>
              <w:spacing w:before="20" w:after="20"/>
              <w:rPr>
                <w:rFonts w:cs="Arial"/>
                <w:caps w:val="0"/>
                <w:sz w:val="20"/>
              </w:rPr>
            </w:pPr>
            <w:r w:rsidRPr="00903FC7">
              <w:rPr>
                <w:rFonts w:cs="Arial"/>
                <w:caps w:val="0"/>
                <w:sz w:val="20"/>
              </w:rPr>
              <w:t>A fairly level and usually paved expanse used by airplanes for taking off and landing at an airport.</w:t>
            </w:r>
          </w:p>
        </w:tc>
      </w:tr>
      <w:tr w:rsidR="00BE3A5F" w:rsidRPr="00903FC7" w14:paraId="254E4DE6" w14:textId="77777777" w:rsidTr="00187120">
        <w:tc>
          <w:tcPr>
            <w:tcW w:w="990" w:type="dxa"/>
          </w:tcPr>
          <w:p w14:paraId="3AE65ACB" w14:textId="77777777" w:rsidR="00BE3A5F" w:rsidRPr="00903FC7" w:rsidRDefault="00BE3A5F" w:rsidP="00187120">
            <w:pPr>
              <w:spacing w:before="20" w:after="20"/>
              <w:rPr>
                <w:rFonts w:cs="Arial"/>
                <w:bCs w:val="0"/>
                <w:caps w:val="0"/>
                <w:sz w:val="20"/>
              </w:rPr>
            </w:pPr>
            <w:r w:rsidRPr="00903FC7">
              <w:rPr>
                <w:rFonts w:cs="Arial"/>
                <w:caps w:val="0"/>
                <w:sz w:val="20"/>
              </w:rPr>
              <w:t>K2460</w:t>
            </w:r>
          </w:p>
        </w:tc>
        <w:tc>
          <w:tcPr>
            <w:tcW w:w="2250" w:type="dxa"/>
          </w:tcPr>
          <w:p w14:paraId="3235F8C9" w14:textId="77777777" w:rsidR="00BE3A5F" w:rsidRPr="00903FC7" w:rsidRDefault="00BE3A5F" w:rsidP="00187120">
            <w:pPr>
              <w:spacing w:before="20" w:after="20"/>
              <w:rPr>
                <w:rFonts w:cs="Arial"/>
                <w:caps w:val="0"/>
                <w:sz w:val="20"/>
              </w:rPr>
            </w:pPr>
            <w:r w:rsidRPr="00903FC7">
              <w:rPr>
                <w:rFonts w:cs="Arial"/>
                <w:caps w:val="0"/>
                <w:sz w:val="20"/>
              </w:rPr>
              <w:t>Helicopter Landing Pad</w:t>
            </w:r>
          </w:p>
        </w:tc>
        <w:tc>
          <w:tcPr>
            <w:tcW w:w="5940" w:type="dxa"/>
          </w:tcPr>
          <w:p w14:paraId="5B960518" w14:textId="77777777" w:rsidR="00BE3A5F" w:rsidRPr="00903FC7" w:rsidRDefault="00BE3A5F" w:rsidP="00187120">
            <w:pPr>
              <w:spacing w:before="20" w:after="20"/>
              <w:rPr>
                <w:rFonts w:cs="Arial"/>
                <w:caps w:val="0"/>
                <w:sz w:val="20"/>
              </w:rPr>
            </w:pPr>
            <w:r w:rsidRPr="00903FC7">
              <w:rPr>
                <w:rFonts w:cs="Arial"/>
                <w:caps w:val="0"/>
                <w:sz w:val="20"/>
              </w:rPr>
              <w:t>A fairly level and usually paved expanse used by helicopters for taking off and landing.</w:t>
            </w:r>
          </w:p>
        </w:tc>
      </w:tr>
      <w:tr w:rsidR="00BE3A5F" w:rsidRPr="00903FC7" w14:paraId="467C185E" w14:textId="77777777" w:rsidTr="00187120">
        <w:tc>
          <w:tcPr>
            <w:tcW w:w="990" w:type="dxa"/>
          </w:tcPr>
          <w:p w14:paraId="480F44C6" w14:textId="77777777" w:rsidR="00BE3A5F" w:rsidRPr="00903FC7" w:rsidRDefault="00BE3A5F" w:rsidP="00187120">
            <w:pPr>
              <w:spacing w:before="20" w:after="20"/>
              <w:rPr>
                <w:rFonts w:cs="Arial"/>
                <w:bCs w:val="0"/>
                <w:caps w:val="0"/>
                <w:sz w:val="20"/>
              </w:rPr>
            </w:pPr>
            <w:r w:rsidRPr="00903FC7">
              <w:rPr>
                <w:rFonts w:cs="Arial"/>
                <w:caps w:val="0"/>
                <w:sz w:val="20"/>
              </w:rPr>
              <w:t>K2540</w:t>
            </w:r>
          </w:p>
        </w:tc>
        <w:tc>
          <w:tcPr>
            <w:tcW w:w="2250" w:type="dxa"/>
          </w:tcPr>
          <w:p w14:paraId="0CCE4011" w14:textId="77777777" w:rsidR="00BE3A5F" w:rsidRPr="00903FC7" w:rsidRDefault="00BE3A5F" w:rsidP="00187120">
            <w:pPr>
              <w:spacing w:before="20" w:after="20"/>
              <w:rPr>
                <w:rFonts w:cs="Arial"/>
                <w:caps w:val="0"/>
                <w:sz w:val="20"/>
              </w:rPr>
            </w:pPr>
            <w:r w:rsidRPr="00903FC7">
              <w:rPr>
                <w:rFonts w:cs="Arial"/>
                <w:caps w:val="0"/>
                <w:sz w:val="20"/>
              </w:rPr>
              <w:t>University or College</w:t>
            </w:r>
          </w:p>
        </w:tc>
        <w:tc>
          <w:tcPr>
            <w:tcW w:w="5940" w:type="dxa"/>
          </w:tcPr>
          <w:p w14:paraId="5F7C8160" w14:textId="77777777" w:rsidR="00BE3A5F" w:rsidRPr="00903FC7" w:rsidRDefault="00BE3A5F" w:rsidP="00187120">
            <w:pPr>
              <w:spacing w:before="20" w:after="20"/>
              <w:rPr>
                <w:rFonts w:cs="Arial"/>
                <w:caps w:val="0"/>
                <w:sz w:val="20"/>
              </w:rPr>
            </w:pPr>
            <w:r w:rsidRPr="00903FC7">
              <w:rPr>
                <w:rFonts w:cs="Arial"/>
                <w:caps w:val="0"/>
                <w:sz w:val="20"/>
              </w:rPr>
              <w:t>A building or group of buildings used as an institution for post-secondary study, teaching, and learning [including seminary].</w:t>
            </w:r>
          </w:p>
        </w:tc>
      </w:tr>
      <w:tr w:rsidR="00BE3A5F" w:rsidRPr="00903FC7" w14:paraId="5D0EC975" w14:textId="77777777" w:rsidTr="00187120">
        <w:tc>
          <w:tcPr>
            <w:tcW w:w="990" w:type="dxa"/>
          </w:tcPr>
          <w:p w14:paraId="21BF957B" w14:textId="77777777" w:rsidR="00BE3A5F" w:rsidRPr="00903FC7" w:rsidRDefault="00BE3A5F" w:rsidP="00187120">
            <w:pPr>
              <w:spacing w:before="20" w:after="20"/>
              <w:rPr>
                <w:rFonts w:cs="Arial"/>
                <w:bCs w:val="0"/>
                <w:caps w:val="0"/>
                <w:sz w:val="20"/>
              </w:rPr>
            </w:pPr>
            <w:r w:rsidRPr="00903FC7">
              <w:rPr>
                <w:rFonts w:cs="Arial"/>
                <w:caps w:val="0"/>
                <w:sz w:val="20"/>
              </w:rPr>
              <w:t>K2543</w:t>
            </w:r>
          </w:p>
        </w:tc>
        <w:tc>
          <w:tcPr>
            <w:tcW w:w="2250" w:type="dxa"/>
          </w:tcPr>
          <w:p w14:paraId="4DD66686" w14:textId="77777777" w:rsidR="00BE3A5F" w:rsidRPr="00903FC7" w:rsidRDefault="00BE3A5F" w:rsidP="00187120">
            <w:pPr>
              <w:spacing w:before="20" w:after="20"/>
              <w:rPr>
                <w:rFonts w:cs="Arial"/>
                <w:caps w:val="0"/>
                <w:sz w:val="20"/>
              </w:rPr>
            </w:pPr>
            <w:r w:rsidRPr="00903FC7">
              <w:rPr>
                <w:rFonts w:cs="Arial"/>
                <w:caps w:val="0"/>
                <w:sz w:val="20"/>
              </w:rPr>
              <w:t>School or Academy</w:t>
            </w:r>
          </w:p>
        </w:tc>
        <w:tc>
          <w:tcPr>
            <w:tcW w:w="5940" w:type="dxa"/>
          </w:tcPr>
          <w:p w14:paraId="35281087" w14:textId="77777777" w:rsidR="00BE3A5F" w:rsidRPr="00903FC7" w:rsidRDefault="00BE3A5F" w:rsidP="00187120">
            <w:pPr>
              <w:spacing w:before="20" w:after="20"/>
              <w:rPr>
                <w:rFonts w:cs="Arial"/>
                <w:caps w:val="0"/>
                <w:sz w:val="20"/>
              </w:rPr>
            </w:pPr>
            <w:r w:rsidRPr="00903FC7">
              <w:rPr>
                <w:rFonts w:cs="Arial"/>
                <w:caps w:val="0"/>
                <w:sz w:val="20"/>
              </w:rPr>
              <w:t>A building or group of buildings used as an institution for preschool, elementary or secondary study, teaching, and learning [including elementary school and high school].</w:t>
            </w:r>
          </w:p>
        </w:tc>
      </w:tr>
      <w:tr w:rsidR="00BE3A5F" w:rsidRPr="00903FC7" w14:paraId="5AE0304D" w14:textId="77777777" w:rsidTr="00187120">
        <w:tc>
          <w:tcPr>
            <w:tcW w:w="990" w:type="dxa"/>
          </w:tcPr>
          <w:p w14:paraId="1B53731C" w14:textId="77777777" w:rsidR="00BE3A5F" w:rsidRPr="00903FC7" w:rsidRDefault="00BE3A5F" w:rsidP="00187120">
            <w:pPr>
              <w:spacing w:before="20" w:after="20"/>
              <w:rPr>
                <w:rFonts w:cs="Arial"/>
                <w:bCs w:val="0"/>
                <w:caps w:val="0"/>
                <w:sz w:val="20"/>
              </w:rPr>
            </w:pPr>
            <w:r w:rsidRPr="00903FC7">
              <w:rPr>
                <w:rFonts w:cs="Arial"/>
                <w:caps w:val="0"/>
                <w:sz w:val="20"/>
              </w:rPr>
              <w:t>K2545</w:t>
            </w:r>
          </w:p>
        </w:tc>
        <w:tc>
          <w:tcPr>
            <w:tcW w:w="2250" w:type="dxa"/>
          </w:tcPr>
          <w:p w14:paraId="6B73B856" w14:textId="77777777" w:rsidR="00BE3A5F" w:rsidRPr="00903FC7" w:rsidRDefault="00BE3A5F" w:rsidP="00187120">
            <w:pPr>
              <w:spacing w:before="20" w:after="20"/>
              <w:rPr>
                <w:rFonts w:cs="Arial"/>
                <w:caps w:val="0"/>
                <w:sz w:val="20"/>
              </w:rPr>
            </w:pPr>
            <w:r w:rsidRPr="00903FC7">
              <w:rPr>
                <w:rFonts w:cs="Arial"/>
                <w:caps w:val="0"/>
                <w:sz w:val="20"/>
              </w:rPr>
              <w:t>Museum, Visitor Center, Cultural Center, or Tourist Attraction</w:t>
            </w:r>
          </w:p>
        </w:tc>
        <w:tc>
          <w:tcPr>
            <w:tcW w:w="5940" w:type="dxa"/>
          </w:tcPr>
          <w:p w14:paraId="517399CD" w14:textId="77777777" w:rsidR="00BE3A5F" w:rsidRPr="00903FC7" w:rsidRDefault="00BE3A5F" w:rsidP="00187120">
            <w:pPr>
              <w:spacing w:before="20" w:after="20"/>
              <w:rPr>
                <w:rFonts w:cs="Arial"/>
                <w:caps w:val="0"/>
                <w:sz w:val="20"/>
              </w:rPr>
            </w:pPr>
            <w:r w:rsidRPr="00903FC7">
              <w:rPr>
                <w:rFonts w:cs="Arial"/>
                <w:caps w:val="0"/>
                <w:sz w:val="20"/>
              </w:rPr>
              <w:t>An attraction of historical, cultural, educational or other interest that provides information or displays artifacts.</w:t>
            </w:r>
          </w:p>
        </w:tc>
      </w:tr>
      <w:tr w:rsidR="00BE3A5F" w:rsidRPr="00903FC7" w14:paraId="2E8A8B4B" w14:textId="77777777" w:rsidTr="00187120">
        <w:tc>
          <w:tcPr>
            <w:tcW w:w="990" w:type="dxa"/>
          </w:tcPr>
          <w:p w14:paraId="65A9EA37" w14:textId="77777777" w:rsidR="00BE3A5F" w:rsidRPr="00903FC7" w:rsidRDefault="00BE3A5F" w:rsidP="00187120">
            <w:pPr>
              <w:spacing w:before="20" w:after="20"/>
              <w:rPr>
                <w:rFonts w:cs="Arial"/>
                <w:bCs w:val="0"/>
                <w:caps w:val="0"/>
                <w:sz w:val="20"/>
              </w:rPr>
            </w:pPr>
            <w:r w:rsidRPr="00903FC7">
              <w:rPr>
                <w:rFonts w:cs="Arial"/>
                <w:caps w:val="0"/>
                <w:sz w:val="20"/>
              </w:rPr>
              <w:t>K2561</w:t>
            </w:r>
          </w:p>
        </w:tc>
        <w:tc>
          <w:tcPr>
            <w:tcW w:w="2250" w:type="dxa"/>
          </w:tcPr>
          <w:p w14:paraId="428B1D91" w14:textId="77777777" w:rsidR="00BE3A5F" w:rsidRPr="00903FC7" w:rsidRDefault="00BE3A5F" w:rsidP="00187120">
            <w:pPr>
              <w:spacing w:before="20" w:after="20"/>
              <w:rPr>
                <w:rFonts w:cs="Arial"/>
                <w:caps w:val="0"/>
                <w:sz w:val="20"/>
              </w:rPr>
            </w:pPr>
            <w:r w:rsidRPr="00903FC7">
              <w:rPr>
                <w:rFonts w:cs="Arial"/>
                <w:caps w:val="0"/>
                <w:sz w:val="20"/>
              </w:rPr>
              <w:t>Golf Course</w:t>
            </w:r>
          </w:p>
        </w:tc>
        <w:tc>
          <w:tcPr>
            <w:tcW w:w="5940" w:type="dxa"/>
          </w:tcPr>
          <w:p w14:paraId="6DFA187E" w14:textId="77777777" w:rsidR="00BE3A5F" w:rsidRPr="00903FC7" w:rsidRDefault="00BE3A5F" w:rsidP="00187120">
            <w:pPr>
              <w:spacing w:before="20" w:after="20"/>
              <w:rPr>
                <w:rFonts w:cs="Arial"/>
                <w:caps w:val="0"/>
                <w:sz w:val="20"/>
              </w:rPr>
            </w:pPr>
            <w:r w:rsidRPr="00903FC7">
              <w:rPr>
                <w:rFonts w:cs="Arial"/>
                <w:caps w:val="0"/>
                <w:sz w:val="20"/>
              </w:rPr>
              <w:t>A place designed for playing golf.</w:t>
            </w:r>
          </w:p>
        </w:tc>
      </w:tr>
      <w:tr w:rsidR="00BE3A5F" w:rsidRPr="00903FC7" w14:paraId="7FD705AD" w14:textId="77777777" w:rsidTr="00187120">
        <w:tc>
          <w:tcPr>
            <w:tcW w:w="990" w:type="dxa"/>
          </w:tcPr>
          <w:p w14:paraId="140E76EB" w14:textId="77777777" w:rsidR="00BE3A5F" w:rsidRPr="00903FC7" w:rsidRDefault="00BE3A5F" w:rsidP="00187120">
            <w:pPr>
              <w:spacing w:before="20" w:after="20"/>
              <w:rPr>
                <w:rFonts w:cs="Arial"/>
                <w:bCs w:val="0"/>
                <w:caps w:val="0"/>
                <w:sz w:val="20"/>
              </w:rPr>
            </w:pPr>
            <w:r w:rsidRPr="00903FC7">
              <w:rPr>
                <w:rFonts w:cs="Arial"/>
                <w:caps w:val="0"/>
                <w:sz w:val="20"/>
              </w:rPr>
              <w:t>K2582</w:t>
            </w:r>
          </w:p>
        </w:tc>
        <w:tc>
          <w:tcPr>
            <w:tcW w:w="2250" w:type="dxa"/>
          </w:tcPr>
          <w:p w14:paraId="09F4D178" w14:textId="77777777" w:rsidR="00BE3A5F" w:rsidRPr="00903FC7" w:rsidRDefault="00BE3A5F" w:rsidP="00187120">
            <w:pPr>
              <w:spacing w:before="20" w:after="20"/>
              <w:rPr>
                <w:rFonts w:cs="Arial"/>
                <w:caps w:val="0"/>
                <w:sz w:val="20"/>
              </w:rPr>
            </w:pPr>
            <w:r w:rsidRPr="00903FC7">
              <w:rPr>
                <w:rFonts w:cs="Arial"/>
                <w:caps w:val="0"/>
                <w:sz w:val="20"/>
              </w:rPr>
              <w:t>Cemetery</w:t>
            </w:r>
          </w:p>
        </w:tc>
        <w:tc>
          <w:tcPr>
            <w:tcW w:w="5940" w:type="dxa"/>
          </w:tcPr>
          <w:p w14:paraId="10148FA2" w14:textId="77777777" w:rsidR="00BE3A5F" w:rsidRPr="00903FC7" w:rsidRDefault="00BE3A5F" w:rsidP="00187120">
            <w:pPr>
              <w:spacing w:before="20" w:after="20"/>
              <w:rPr>
                <w:rFonts w:cs="Arial"/>
                <w:caps w:val="0"/>
                <w:sz w:val="20"/>
              </w:rPr>
            </w:pPr>
            <w:r w:rsidRPr="00903FC7">
              <w:rPr>
                <w:rFonts w:cs="Arial"/>
                <w:caps w:val="0"/>
                <w:sz w:val="20"/>
              </w:rPr>
              <w:t>A place or area for burying the dead [including burying ground and memorial garden].</w:t>
            </w:r>
          </w:p>
        </w:tc>
      </w:tr>
      <w:tr w:rsidR="00BE3A5F" w:rsidRPr="00903FC7" w14:paraId="054390F7" w14:textId="77777777" w:rsidTr="00187120">
        <w:tc>
          <w:tcPr>
            <w:tcW w:w="990" w:type="dxa"/>
          </w:tcPr>
          <w:p w14:paraId="7701B727" w14:textId="77777777" w:rsidR="00BE3A5F" w:rsidRPr="00903FC7" w:rsidRDefault="00BE3A5F" w:rsidP="00187120">
            <w:pPr>
              <w:spacing w:before="20" w:after="20"/>
              <w:rPr>
                <w:rFonts w:cs="Arial"/>
                <w:bCs w:val="0"/>
                <w:caps w:val="0"/>
                <w:sz w:val="20"/>
              </w:rPr>
            </w:pPr>
            <w:r w:rsidRPr="00903FC7">
              <w:rPr>
                <w:rFonts w:cs="Arial"/>
                <w:caps w:val="0"/>
                <w:sz w:val="20"/>
              </w:rPr>
              <w:t>K2586</w:t>
            </w:r>
          </w:p>
        </w:tc>
        <w:tc>
          <w:tcPr>
            <w:tcW w:w="2250" w:type="dxa"/>
          </w:tcPr>
          <w:p w14:paraId="17DC565F" w14:textId="77777777" w:rsidR="00BE3A5F" w:rsidRPr="00903FC7" w:rsidRDefault="00BE3A5F" w:rsidP="00187120">
            <w:pPr>
              <w:spacing w:before="20" w:after="20"/>
              <w:rPr>
                <w:rFonts w:cs="Arial"/>
                <w:caps w:val="0"/>
                <w:sz w:val="20"/>
              </w:rPr>
            </w:pPr>
            <w:r w:rsidRPr="00903FC7">
              <w:rPr>
                <w:rFonts w:cs="Arial"/>
                <w:caps w:val="0"/>
                <w:sz w:val="20"/>
              </w:rPr>
              <w:t>Zoo</w:t>
            </w:r>
          </w:p>
        </w:tc>
        <w:tc>
          <w:tcPr>
            <w:tcW w:w="5940" w:type="dxa"/>
          </w:tcPr>
          <w:p w14:paraId="7AEA3015" w14:textId="77777777" w:rsidR="00BE3A5F" w:rsidRPr="00903FC7" w:rsidRDefault="00BE3A5F" w:rsidP="00187120">
            <w:pPr>
              <w:spacing w:before="20" w:after="20"/>
              <w:rPr>
                <w:rFonts w:cs="Arial"/>
                <w:caps w:val="0"/>
                <w:sz w:val="20"/>
              </w:rPr>
            </w:pPr>
            <w:r w:rsidRPr="00903FC7">
              <w:rPr>
                <w:rFonts w:cs="Arial"/>
                <w:caps w:val="0"/>
                <w:sz w:val="20"/>
              </w:rPr>
              <w:t>A facility in which terrestrial and/or marine animals are confined within enclosures and displayed to the public for educational, preservation, and research purposes.</w:t>
            </w:r>
          </w:p>
        </w:tc>
      </w:tr>
      <w:tr w:rsidR="00BE3A5F" w:rsidRPr="00903FC7" w14:paraId="12AC4604" w14:textId="77777777" w:rsidTr="00187120">
        <w:tc>
          <w:tcPr>
            <w:tcW w:w="990" w:type="dxa"/>
          </w:tcPr>
          <w:p w14:paraId="0C1D069C" w14:textId="77777777" w:rsidR="00BE3A5F" w:rsidRPr="00903FC7" w:rsidRDefault="00BE3A5F" w:rsidP="00187120">
            <w:pPr>
              <w:spacing w:before="20" w:after="20"/>
              <w:rPr>
                <w:rFonts w:cs="Arial"/>
                <w:bCs w:val="0"/>
                <w:caps w:val="0"/>
                <w:sz w:val="20"/>
              </w:rPr>
            </w:pPr>
            <w:r w:rsidRPr="00903FC7">
              <w:rPr>
                <w:rFonts w:cs="Arial"/>
                <w:caps w:val="0"/>
                <w:sz w:val="20"/>
              </w:rPr>
              <w:t>K3544</w:t>
            </w:r>
          </w:p>
        </w:tc>
        <w:tc>
          <w:tcPr>
            <w:tcW w:w="2250" w:type="dxa"/>
          </w:tcPr>
          <w:p w14:paraId="50934EF6" w14:textId="77777777" w:rsidR="00BE3A5F" w:rsidRPr="00903FC7" w:rsidRDefault="00BE3A5F" w:rsidP="00187120">
            <w:pPr>
              <w:spacing w:before="20" w:after="20"/>
              <w:rPr>
                <w:rFonts w:cs="Arial"/>
                <w:caps w:val="0"/>
                <w:sz w:val="20"/>
              </w:rPr>
            </w:pPr>
            <w:r w:rsidRPr="00903FC7">
              <w:rPr>
                <w:rFonts w:cs="Arial"/>
                <w:caps w:val="0"/>
                <w:sz w:val="20"/>
              </w:rPr>
              <w:t>Place of Worship</w:t>
            </w:r>
          </w:p>
        </w:tc>
        <w:tc>
          <w:tcPr>
            <w:tcW w:w="5940" w:type="dxa"/>
          </w:tcPr>
          <w:p w14:paraId="3E49075D" w14:textId="77777777" w:rsidR="00BE3A5F" w:rsidRPr="00903FC7" w:rsidRDefault="00BE3A5F" w:rsidP="00187120">
            <w:pPr>
              <w:spacing w:before="20" w:after="20"/>
              <w:rPr>
                <w:rFonts w:cs="Arial"/>
                <w:caps w:val="0"/>
                <w:sz w:val="20"/>
              </w:rPr>
            </w:pPr>
            <w:r w:rsidRPr="00903FC7">
              <w:rPr>
                <w:rFonts w:cs="Arial"/>
                <w:caps w:val="0"/>
                <w:sz w:val="20"/>
              </w:rPr>
              <w:t>A sanctified place or structure where people gather for religious worship; examples include church, synagogue, temple, and mosque.</w:t>
            </w:r>
          </w:p>
        </w:tc>
      </w:tr>
      <w:tr w:rsidR="00BE3A5F" w:rsidRPr="00903FC7" w14:paraId="0C937830" w14:textId="77777777" w:rsidTr="00187120">
        <w:tc>
          <w:tcPr>
            <w:tcW w:w="990" w:type="dxa"/>
          </w:tcPr>
          <w:p w14:paraId="7606C903" w14:textId="77777777" w:rsidR="00BE3A5F" w:rsidRPr="00903FC7" w:rsidRDefault="00BE3A5F" w:rsidP="00187120">
            <w:pPr>
              <w:spacing w:before="20" w:after="20"/>
              <w:rPr>
                <w:rFonts w:cs="Arial"/>
                <w:bCs w:val="0"/>
                <w:caps w:val="0"/>
                <w:sz w:val="20"/>
              </w:rPr>
            </w:pPr>
            <w:r w:rsidRPr="00903FC7">
              <w:rPr>
                <w:rFonts w:cs="Arial"/>
                <w:caps w:val="0"/>
                <w:sz w:val="20"/>
              </w:rPr>
              <w:t>L4010</w:t>
            </w:r>
          </w:p>
        </w:tc>
        <w:tc>
          <w:tcPr>
            <w:tcW w:w="2250" w:type="dxa"/>
          </w:tcPr>
          <w:p w14:paraId="7D5A75D1" w14:textId="77777777" w:rsidR="00BE3A5F" w:rsidRPr="00903FC7" w:rsidRDefault="00BE3A5F" w:rsidP="00187120">
            <w:pPr>
              <w:spacing w:before="20" w:after="20"/>
              <w:rPr>
                <w:rFonts w:cs="Arial"/>
                <w:caps w:val="0"/>
                <w:sz w:val="20"/>
              </w:rPr>
            </w:pPr>
            <w:r w:rsidRPr="00903FC7">
              <w:rPr>
                <w:rFonts w:cs="Arial"/>
                <w:caps w:val="0"/>
                <w:sz w:val="20"/>
              </w:rPr>
              <w:t>Pipeline</w:t>
            </w:r>
          </w:p>
        </w:tc>
        <w:tc>
          <w:tcPr>
            <w:tcW w:w="5940" w:type="dxa"/>
          </w:tcPr>
          <w:p w14:paraId="1266CB57" w14:textId="77777777" w:rsidR="00BE3A5F" w:rsidRPr="00903FC7" w:rsidRDefault="00BE3A5F" w:rsidP="00187120">
            <w:pPr>
              <w:spacing w:before="20" w:after="20"/>
              <w:rPr>
                <w:rFonts w:cs="Arial"/>
                <w:caps w:val="0"/>
                <w:sz w:val="20"/>
              </w:rPr>
            </w:pPr>
            <w:r w:rsidRPr="00903FC7">
              <w:rPr>
                <w:rFonts w:cs="Arial"/>
                <w:caps w:val="0"/>
                <w:sz w:val="20"/>
              </w:rPr>
              <w:t>A long tubular conduit or series of pipes, often underground, with pumps and valves for flow control, used to transport fluid (e.g., crude oil, natural gas), especially over great distances.</w:t>
            </w:r>
          </w:p>
        </w:tc>
      </w:tr>
      <w:tr w:rsidR="00BE3A5F" w:rsidRPr="00903FC7" w14:paraId="681D4FA7" w14:textId="77777777" w:rsidTr="00187120">
        <w:tc>
          <w:tcPr>
            <w:tcW w:w="990" w:type="dxa"/>
          </w:tcPr>
          <w:p w14:paraId="10768A07" w14:textId="77777777" w:rsidR="00BE3A5F" w:rsidRPr="00903FC7" w:rsidRDefault="00BE3A5F" w:rsidP="00187120">
            <w:pPr>
              <w:spacing w:before="20" w:after="20"/>
              <w:rPr>
                <w:rFonts w:cs="Arial"/>
                <w:bCs w:val="0"/>
                <w:caps w:val="0"/>
                <w:sz w:val="20"/>
              </w:rPr>
            </w:pPr>
            <w:r w:rsidRPr="00903FC7">
              <w:rPr>
                <w:rFonts w:cs="Arial"/>
                <w:caps w:val="0"/>
                <w:sz w:val="20"/>
              </w:rPr>
              <w:t>L4020</w:t>
            </w:r>
          </w:p>
        </w:tc>
        <w:tc>
          <w:tcPr>
            <w:tcW w:w="2250" w:type="dxa"/>
          </w:tcPr>
          <w:p w14:paraId="2E99F80D" w14:textId="77777777" w:rsidR="00BE3A5F" w:rsidRPr="00903FC7" w:rsidRDefault="00BE3A5F" w:rsidP="00187120">
            <w:pPr>
              <w:spacing w:before="20" w:after="20"/>
              <w:rPr>
                <w:rFonts w:cs="Arial"/>
                <w:caps w:val="0"/>
                <w:sz w:val="20"/>
              </w:rPr>
            </w:pPr>
            <w:r w:rsidRPr="00903FC7">
              <w:rPr>
                <w:rFonts w:cs="Arial"/>
                <w:caps w:val="0"/>
                <w:sz w:val="20"/>
              </w:rPr>
              <w:t>Powerline</w:t>
            </w:r>
          </w:p>
        </w:tc>
        <w:tc>
          <w:tcPr>
            <w:tcW w:w="5940" w:type="dxa"/>
          </w:tcPr>
          <w:p w14:paraId="63CDC577" w14:textId="77777777" w:rsidR="00BE3A5F" w:rsidRPr="00903FC7" w:rsidRDefault="00BE3A5F" w:rsidP="00187120">
            <w:pPr>
              <w:spacing w:before="20" w:after="20"/>
              <w:rPr>
                <w:rFonts w:cs="Arial"/>
                <w:caps w:val="0"/>
                <w:sz w:val="20"/>
              </w:rPr>
            </w:pPr>
            <w:r w:rsidRPr="00903FC7">
              <w:rPr>
                <w:rFonts w:cs="Arial"/>
                <w:caps w:val="0"/>
                <w:sz w:val="20"/>
              </w:rPr>
              <w:t>One or more wires, often on elevated towers, used for conducting high-voltage electric power.</w:t>
            </w:r>
          </w:p>
        </w:tc>
      </w:tr>
      <w:tr w:rsidR="00BE3A5F" w:rsidRPr="00903FC7" w14:paraId="02EBD826" w14:textId="77777777" w:rsidTr="00187120">
        <w:tc>
          <w:tcPr>
            <w:tcW w:w="990" w:type="dxa"/>
          </w:tcPr>
          <w:p w14:paraId="4785A950" w14:textId="77777777" w:rsidR="00BE3A5F" w:rsidRPr="00903FC7" w:rsidRDefault="00BE3A5F" w:rsidP="00187120">
            <w:pPr>
              <w:spacing w:before="20" w:after="20"/>
              <w:rPr>
                <w:rFonts w:cs="Arial"/>
                <w:bCs w:val="0"/>
                <w:caps w:val="0"/>
                <w:sz w:val="20"/>
              </w:rPr>
            </w:pPr>
            <w:r w:rsidRPr="00903FC7">
              <w:rPr>
                <w:rFonts w:cs="Arial"/>
                <w:caps w:val="0"/>
                <w:sz w:val="20"/>
              </w:rPr>
              <w:t>L4031</w:t>
            </w:r>
          </w:p>
        </w:tc>
        <w:tc>
          <w:tcPr>
            <w:tcW w:w="2250" w:type="dxa"/>
          </w:tcPr>
          <w:p w14:paraId="6DBD2E43" w14:textId="77777777" w:rsidR="00BE3A5F" w:rsidRPr="00903FC7" w:rsidRDefault="00BE3A5F" w:rsidP="00187120">
            <w:pPr>
              <w:spacing w:before="20" w:after="20"/>
              <w:rPr>
                <w:rFonts w:cs="Arial"/>
                <w:caps w:val="0"/>
                <w:sz w:val="20"/>
              </w:rPr>
            </w:pPr>
            <w:r w:rsidRPr="00903FC7">
              <w:rPr>
                <w:rFonts w:cs="Arial"/>
                <w:caps w:val="0"/>
                <w:sz w:val="20"/>
              </w:rPr>
              <w:t>Aerial Tramway/Ski Lift</w:t>
            </w:r>
          </w:p>
        </w:tc>
        <w:tc>
          <w:tcPr>
            <w:tcW w:w="5940" w:type="dxa"/>
          </w:tcPr>
          <w:p w14:paraId="0DA4B621" w14:textId="77777777" w:rsidR="00BE3A5F" w:rsidRPr="00903FC7" w:rsidRDefault="00BE3A5F" w:rsidP="00187120">
            <w:pPr>
              <w:spacing w:before="20" w:after="20"/>
              <w:rPr>
                <w:rFonts w:cs="Arial"/>
                <w:caps w:val="0"/>
                <w:sz w:val="20"/>
              </w:rPr>
            </w:pPr>
            <w:r w:rsidRPr="00903FC7">
              <w:rPr>
                <w:rFonts w:cs="Arial"/>
                <w:caps w:val="0"/>
                <w:sz w:val="20"/>
              </w:rPr>
              <w:t>A conveyance that transports passengers or freight in carriers suspended from cables and supported by a series of towers.</w:t>
            </w:r>
          </w:p>
        </w:tc>
      </w:tr>
      <w:tr w:rsidR="00BE3A5F" w:rsidRPr="00903FC7" w14:paraId="59AE6DFD" w14:textId="77777777" w:rsidTr="00187120">
        <w:tc>
          <w:tcPr>
            <w:tcW w:w="990" w:type="dxa"/>
          </w:tcPr>
          <w:p w14:paraId="2CCFDA36" w14:textId="77777777" w:rsidR="00BE3A5F" w:rsidRPr="00903FC7" w:rsidRDefault="00BE3A5F" w:rsidP="00187120">
            <w:pPr>
              <w:spacing w:before="20" w:after="20"/>
              <w:rPr>
                <w:rFonts w:cs="Arial"/>
                <w:bCs w:val="0"/>
                <w:caps w:val="0"/>
                <w:sz w:val="20"/>
              </w:rPr>
            </w:pPr>
            <w:r w:rsidRPr="00903FC7">
              <w:rPr>
                <w:rFonts w:cs="Arial"/>
                <w:caps w:val="0"/>
                <w:sz w:val="20"/>
              </w:rPr>
              <w:t>L4110</w:t>
            </w:r>
          </w:p>
        </w:tc>
        <w:tc>
          <w:tcPr>
            <w:tcW w:w="2250" w:type="dxa"/>
          </w:tcPr>
          <w:p w14:paraId="3CF30A22" w14:textId="77777777" w:rsidR="00BE3A5F" w:rsidRPr="00903FC7" w:rsidRDefault="00BE3A5F" w:rsidP="00187120">
            <w:pPr>
              <w:spacing w:before="20" w:after="20"/>
              <w:rPr>
                <w:rFonts w:cs="Arial"/>
                <w:caps w:val="0"/>
                <w:sz w:val="20"/>
              </w:rPr>
            </w:pPr>
            <w:r w:rsidRPr="00903FC7">
              <w:rPr>
                <w:rFonts w:cs="Arial"/>
                <w:caps w:val="0"/>
                <w:sz w:val="20"/>
              </w:rPr>
              <w:t>Fence Line</w:t>
            </w:r>
          </w:p>
        </w:tc>
        <w:tc>
          <w:tcPr>
            <w:tcW w:w="5940" w:type="dxa"/>
          </w:tcPr>
          <w:p w14:paraId="52D893E4" w14:textId="77777777" w:rsidR="00BE3A5F" w:rsidRPr="00903FC7" w:rsidRDefault="00BE3A5F" w:rsidP="00187120">
            <w:pPr>
              <w:spacing w:before="20" w:after="20"/>
              <w:rPr>
                <w:rFonts w:cs="Arial"/>
                <w:caps w:val="0"/>
                <w:sz w:val="20"/>
              </w:rPr>
            </w:pPr>
            <w:r w:rsidRPr="00903FC7">
              <w:rPr>
                <w:rFonts w:cs="Arial"/>
                <w:caps w:val="0"/>
                <w:sz w:val="20"/>
              </w:rPr>
              <w:t>A man-made barrier enclosing or bordering a field, yard, etc., usually made of posts and wire or wood, used to prevent entrance, to confine, or to mark a boundary.</w:t>
            </w:r>
          </w:p>
        </w:tc>
      </w:tr>
      <w:tr w:rsidR="00BE3A5F" w:rsidRPr="00903FC7" w14:paraId="256616BE" w14:textId="77777777" w:rsidTr="00187120">
        <w:tc>
          <w:tcPr>
            <w:tcW w:w="990" w:type="dxa"/>
          </w:tcPr>
          <w:p w14:paraId="13BE6CC9" w14:textId="77777777" w:rsidR="00BE3A5F" w:rsidRPr="00903FC7" w:rsidRDefault="00BE3A5F" w:rsidP="00187120">
            <w:pPr>
              <w:spacing w:before="20" w:after="20"/>
              <w:rPr>
                <w:rFonts w:cs="Arial"/>
                <w:bCs w:val="0"/>
                <w:caps w:val="0"/>
                <w:sz w:val="20"/>
              </w:rPr>
            </w:pPr>
            <w:r w:rsidRPr="00903FC7">
              <w:rPr>
                <w:rFonts w:cs="Arial"/>
                <w:caps w:val="0"/>
                <w:sz w:val="20"/>
              </w:rPr>
              <w:t>L4121</w:t>
            </w:r>
          </w:p>
        </w:tc>
        <w:tc>
          <w:tcPr>
            <w:tcW w:w="2250" w:type="dxa"/>
          </w:tcPr>
          <w:p w14:paraId="0B6027C0" w14:textId="77777777" w:rsidR="00BE3A5F" w:rsidRPr="00903FC7" w:rsidRDefault="00BE3A5F" w:rsidP="00187120">
            <w:pPr>
              <w:spacing w:before="20" w:after="20"/>
              <w:rPr>
                <w:rFonts w:cs="Arial"/>
                <w:caps w:val="0"/>
                <w:sz w:val="20"/>
              </w:rPr>
            </w:pPr>
            <w:r w:rsidRPr="00903FC7">
              <w:rPr>
                <w:rFonts w:cs="Arial"/>
                <w:caps w:val="0"/>
                <w:sz w:val="20"/>
              </w:rPr>
              <w:t>Ridge Line</w:t>
            </w:r>
          </w:p>
        </w:tc>
        <w:tc>
          <w:tcPr>
            <w:tcW w:w="5940" w:type="dxa"/>
          </w:tcPr>
          <w:p w14:paraId="02E1A43B" w14:textId="77777777" w:rsidR="00BE3A5F" w:rsidRPr="00903FC7" w:rsidRDefault="00BE3A5F" w:rsidP="00187120">
            <w:pPr>
              <w:spacing w:before="20" w:after="20"/>
              <w:rPr>
                <w:rFonts w:cs="Arial"/>
                <w:caps w:val="0"/>
                <w:sz w:val="20"/>
              </w:rPr>
            </w:pPr>
            <w:r w:rsidRPr="00903FC7">
              <w:rPr>
                <w:rFonts w:cs="Arial"/>
                <w:caps w:val="0"/>
                <w:sz w:val="20"/>
              </w:rPr>
              <w:t>The line of highest elevation along a ridge.</w:t>
            </w:r>
          </w:p>
        </w:tc>
      </w:tr>
      <w:tr w:rsidR="00BE3A5F" w:rsidRPr="00903FC7" w14:paraId="54B89322" w14:textId="77777777" w:rsidTr="00187120">
        <w:tc>
          <w:tcPr>
            <w:tcW w:w="990" w:type="dxa"/>
          </w:tcPr>
          <w:p w14:paraId="5883506A" w14:textId="77777777" w:rsidR="00BE3A5F" w:rsidRPr="00903FC7" w:rsidRDefault="00BE3A5F" w:rsidP="00187120">
            <w:pPr>
              <w:spacing w:before="20" w:after="20"/>
              <w:rPr>
                <w:rFonts w:cs="Arial"/>
                <w:bCs w:val="0"/>
                <w:caps w:val="0"/>
                <w:sz w:val="20"/>
              </w:rPr>
            </w:pPr>
            <w:r w:rsidRPr="00903FC7">
              <w:rPr>
                <w:rFonts w:cs="Arial"/>
                <w:caps w:val="0"/>
                <w:sz w:val="20"/>
              </w:rPr>
              <w:t>L4125</w:t>
            </w:r>
          </w:p>
        </w:tc>
        <w:tc>
          <w:tcPr>
            <w:tcW w:w="2250" w:type="dxa"/>
          </w:tcPr>
          <w:p w14:paraId="40B0D7BC" w14:textId="77777777" w:rsidR="00BE3A5F" w:rsidRPr="00903FC7" w:rsidRDefault="00BE3A5F" w:rsidP="00187120">
            <w:pPr>
              <w:spacing w:before="20" w:after="20"/>
              <w:rPr>
                <w:rFonts w:cs="Arial"/>
                <w:caps w:val="0"/>
                <w:sz w:val="20"/>
              </w:rPr>
            </w:pPr>
            <w:r w:rsidRPr="00903FC7">
              <w:rPr>
                <w:rFonts w:cs="Arial"/>
                <w:caps w:val="0"/>
                <w:sz w:val="20"/>
              </w:rPr>
              <w:t>Cliff/Escarpment</w:t>
            </w:r>
          </w:p>
        </w:tc>
        <w:tc>
          <w:tcPr>
            <w:tcW w:w="5940" w:type="dxa"/>
          </w:tcPr>
          <w:p w14:paraId="5B513058" w14:textId="77777777" w:rsidR="00BE3A5F" w:rsidRPr="00903FC7" w:rsidRDefault="00BE3A5F" w:rsidP="00187120">
            <w:pPr>
              <w:spacing w:before="20" w:after="20"/>
              <w:rPr>
                <w:rFonts w:cs="Arial"/>
                <w:caps w:val="0"/>
                <w:sz w:val="20"/>
              </w:rPr>
            </w:pPr>
            <w:r w:rsidRPr="00903FC7">
              <w:rPr>
                <w:rFonts w:cs="Arial"/>
                <w:caps w:val="0"/>
                <w:sz w:val="20"/>
              </w:rPr>
              <w:t>A very steep or vertical slope [including bluff, crag, head, headland, nose, palisades, precipice, promontory, rim and rimrock].</w:t>
            </w:r>
          </w:p>
        </w:tc>
      </w:tr>
      <w:tr w:rsidR="00BE3A5F" w:rsidRPr="00903FC7" w14:paraId="4DAE646A" w14:textId="77777777" w:rsidTr="00187120">
        <w:tc>
          <w:tcPr>
            <w:tcW w:w="990" w:type="dxa"/>
          </w:tcPr>
          <w:p w14:paraId="47F16029" w14:textId="77777777" w:rsidR="00BE3A5F" w:rsidRPr="00903FC7" w:rsidRDefault="00BE3A5F" w:rsidP="00187120">
            <w:pPr>
              <w:spacing w:before="20" w:after="20"/>
              <w:rPr>
                <w:rFonts w:cs="Arial"/>
                <w:bCs w:val="0"/>
                <w:caps w:val="0"/>
                <w:sz w:val="20"/>
              </w:rPr>
            </w:pPr>
            <w:r w:rsidRPr="00903FC7">
              <w:rPr>
                <w:rFonts w:cs="Arial"/>
                <w:caps w:val="0"/>
                <w:sz w:val="20"/>
              </w:rPr>
              <w:t>L4130</w:t>
            </w:r>
          </w:p>
        </w:tc>
        <w:tc>
          <w:tcPr>
            <w:tcW w:w="2250" w:type="dxa"/>
          </w:tcPr>
          <w:p w14:paraId="1202D273" w14:textId="77777777" w:rsidR="00BE3A5F" w:rsidRPr="00903FC7" w:rsidRDefault="00BE3A5F" w:rsidP="00187120">
            <w:pPr>
              <w:spacing w:before="20" w:after="20"/>
              <w:rPr>
                <w:rFonts w:cs="Arial"/>
                <w:caps w:val="0"/>
                <w:sz w:val="20"/>
              </w:rPr>
            </w:pPr>
            <w:r w:rsidRPr="00903FC7">
              <w:rPr>
                <w:rFonts w:cs="Arial"/>
                <w:caps w:val="0"/>
                <w:sz w:val="20"/>
              </w:rPr>
              <w:t xml:space="preserve">Point-to-Point Line </w:t>
            </w:r>
          </w:p>
        </w:tc>
        <w:tc>
          <w:tcPr>
            <w:tcW w:w="5940" w:type="dxa"/>
          </w:tcPr>
          <w:p w14:paraId="1150392E" w14:textId="77777777" w:rsidR="00BE3A5F" w:rsidRPr="00903FC7" w:rsidRDefault="00BE3A5F" w:rsidP="00187120">
            <w:pPr>
              <w:spacing w:before="20" w:after="20"/>
              <w:rPr>
                <w:rFonts w:cs="Arial"/>
                <w:caps w:val="0"/>
                <w:sz w:val="20"/>
              </w:rPr>
            </w:pPr>
            <w:r w:rsidRPr="00903FC7">
              <w:rPr>
                <w:rFonts w:cs="Arial"/>
                <w:caps w:val="0"/>
                <w:sz w:val="20"/>
              </w:rPr>
              <w:t>A line defined as beginning at one location point and ending at another, both of which are in sight.</w:t>
            </w:r>
          </w:p>
        </w:tc>
      </w:tr>
      <w:tr w:rsidR="00BE3A5F" w:rsidRPr="00903FC7" w14:paraId="71746F45" w14:textId="77777777" w:rsidTr="00187120">
        <w:tc>
          <w:tcPr>
            <w:tcW w:w="990" w:type="dxa"/>
          </w:tcPr>
          <w:p w14:paraId="364F1405" w14:textId="77777777" w:rsidR="00BE3A5F" w:rsidRPr="00903FC7" w:rsidRDefault="00BE3A5F" w:rsidP="00187120">
            <w:pPr>
              <w:spacing w:before="20" w:after="20"/>
              <w:rPr>
                <w:rFonts w:cs="Arial"/>
                <w:bCs w:val="0"/>
                <w:caps w:val="0"/>
                <w:sz w:val="20"/>
              </w:rPr>
            </w:pPr>
            <w:r w:rsidRPr="00903FC7">
              <w:rPr>
                <w:rFonts w:cs="Arial"/>
                <w:caps w:val="0"/>
                <w:sz w:val="20"/>
              </w:rPr>
              <w:t>L4140</w:t>
            </w:r>
          </w:p>
        </w:tc>
        <w:tc>
          <w:tcPr>
            <w:tcW w:w="2250" w:type="dxa"/>
          </w:tcPr>
          <w:p w14:paraId="12BFD1AC" w14:textId="77777777" w:rsidR="00BE3A5F" w:rsidRPr="00903FC7" w:rsidRDefault="00BE3A5F" w:rsidP="00187120">
            <w:pPr>
              <w:spacing w:before="20" w:after="20"/>
              <w:rPr>
                <w:rFonts w:cs="Arial"/>
                <w:caps w:val="0"/>
                <w:sz w:val="20"/>
              </w:rPr>
            </w:pPr>
            <w:r w:rsidRPr="00903FC7">
              <w:rPr>
                <w:rFonts w:cs="Arial"/>
                <w:caps w:val="0"/>
                <w:sz w:val="20"/>
              </w:rPr>
              <w:t>Property/Parcel Line (Including PLSS)</w:t>
            </w:r>
          </w:p>
        </w:tc>
        <w:tc>
          <w:tcPr>
            <w:tcW w:w="5940" w:type="dxa"/>
          </w:tcPr>
          <w:p w14:paraId="63DB5C65" w14:textId="77777777" w:rsidR="00BE3A5F" w:rsidRPr="00903FC7" w:rsidRDefault="00BE3A5F" w:rsidP="00187120">
            <w:pPr>
              <w:spacing w:before="20" w:after="20"/>
              <w:rPr>
                <w:rFonts w:cs="Arial"/>
                <w:caps w:val="0"/>
                <w:sz w:val="20"/>
              </w:rPr>
            </w:pPr>
            <w:r w:rsidRPr="00903FC7">
              <w:rPr>
                <w:rFonts w:cs="Arial"/>
                <w:caps w:val="0"/>
                <w:sz w:val="20"/>
              </w:rPr>
              <w:t>This feature class may denote a nonvisible boundary of either public or private lands (e.g., a park boundary) or it may denote a Public Land Survey System or equivalent survey line.</w:t>
            </w:r>
          </w:p>
        </w:tc>
      </w:tr>
      <w:tr w:rsidR="00BE3A5F" w:rsidRPr="00903FC7" w14:paraId="7FF814EF" w14:textId="77777777" w:rsidTr="00187120">
        <w:tc>
          <w:tcPr>
            <w:tcW w:w="990" w:type="dxa"/>
          </w:tcPr>
          <w:p w14:paraId="1ADDAF71" w14:textId="77777777" w:rsidR="00BE3A5F" w:rsidRPr="00903FC7" w:rsidRDefault="00BE3A5F" w:rsidP="00187120">
            <w:pPr>
              <w:spacing w:before="20" w:after="20"/>
              <w:rPr>
                <w:rFonts w:cs="Arial"/>
                <w:bCs w:val="0"/>
                <w:caps w:val="0"/>
                <w:sz w:val="20"/>
              </w:rPr>
            </w:pPr>
            <w:r w:rsidRPr="00903FC7">
              <w:rPr>
                <w:rFonts w:cs="Arial"/>
                <w:caps w:val="0"/>
                <w:sz w:val="20"/>
              </w:rPr>
              <w:t>L4150</w:t>
            </w:r>
          </w:p>
        </w:tc>
        <w:tc>
          <w:tcPr>
            <w:tcW w:w="2250" w:type="dxa"/>
          </w:tcPr>
          <w:p w14:paraId="45A041D1" w14:textId="77777777" w:rsidR="00BE3A5F" w:rsidRPr="00903FC7" w:rsidRDefault="00BE3A5F" w:rsidP="00187120">
            <w:pPr>
              <w:spacing w:before="20" w:after="20"/>
              <w:rPr>
                <w:rFonts w:cs="Arial"/>
                <w:caps w:val="0"/>
                <w:sz w:val="20"/>
              </w:rPr>
            </w:pPr>
            <w:r w:rsidRPr="00903FC7">
              <w:rPr>
                <w:rFonts w:cs="Arial"/>
                <w:caps w:val="0"/>
                <w:sz w:val="20"/>
              </w:rPr>
              <w:t>Coastline</w:t>
            </w:r>
          </w:p>
        </w:tc>
        <w:tc>
          <w:tcPr>
            <w:tcW w:w="5940" w:type="dxa"/>
          </w:tcPr>
          <w:p w14:paraId="3009B882" w14:textId="77777777" w:rsidR="00BE3A5F" w:rsidRPr="00903FC7" w:rsidRDefault="00BE3A5F" w:rsidP="00187120">
            <w:pPr>
              <w:spacing w:before="20" w:after="20"/>
              <w:rPr>
                <w:rFonts w:cs="Arial"/>
                <w:caps w:val="0"/>
                <w:sz w:val="20"/>
              </w:rPr>
            </w:pPr>
            <w:r w:rsidRPr="00903FC7">
              <w:rPr>
                <w:rFonts w:cs="Arial"/>
                <w:caps w:val="0"/>
                <w:sz w:val="20"/>
              </w:rPr>
              <w:t>The line that separates either land or Inland water from Coastal, Territorial or Great Lakes water. Where land directly borders Coastal, Territorial or Great Lakes water, the shoreline represents the Coastline. Where Inland water (such as a river) flows into Coastal, Territorial or Great Lakes water, the closure line separating the Inland water from the other class of water represents the Coastline.</w:t>
            </w:r>
          </w:p>
        </w:tc>
      </w:tr>
      <w:tr w:rsidR="00BE3A5F" w:rsidRPr="00903FC7" w14:paraId="6066EBA1" w14:textId="77777777" w:rsidTr="00187120">
        <w:tc>
          <w:tcPr>
            <w:tcW w:w="990" w:type="dxa"/>
          </w:tcPr>
          <w:p w14:paraId="6B48207D" w14:textId="77777777" w:rsidR="00BE3A5F" w:rsidRPr="00903FC7" w:rsidRDefault="00BE3A5F" w:rsidP="00187120">
            <w:pPr>
              <w:spacing w:before="20" w:after="20"/>
              <w:rPr>
                <w:rFonts w:cs="Arial"/>
                <w:bCs w:val="0"/>
                <w:caps w:val="0"/>
                <w:sz w:val="20"/>
              </w:rPr>
            </w:pPr>
            <w:r w:rsidRPr="00903FC7">
              <w:rPr>
                <w:rFonts w:cs="Arial"/>
                <w:caps w:val="0"/>
                <w:sz w:val="20"/>
              </w:rPr>
              <w:t>L4165</w:t>
            </w:r>
          </w:p>
        </w:tc>
        <w:tc>
          <w:tcPr>
            <w:tcW w:w="2250" w:type="dxa"/>
          </w:tcPr>
          <w:p w14:paraId="49134B6D" w14:textId="77777777" w:rsidR="00BE3A5F" w:rsidRPr="00903FC7" w:rsidRDefault="00BE3A5F" w:rsidP="00187120">
            <w:pPr>
              <w:spacing w:before="20" w:after="20"/>
              <w:rPr>
                <w:rFonts w:cs="Arial"/>
                <w:caps w:val="0"/>
                <w:sz w:val="20"/>
              </w:rPr>
            </w:pPr>
            <w:r w:rsidRPr="00903FC7">
              <w:rPr>
                <w:rFonts w:cs="Arial"/>
                <w:caps w:val="0"/>
                <w:sz w:val="20"/>
              </w:rPr>
              <w:t>Ferry Crossing</w:t>
            </w:r>
          </w:p>
        </w:tc>
        <w:tc>
          <w:tcPr>
            <w:tcW w:w="5940" w:type="dxa"/>
          </w:tcPr>
          <w:p w14:paraId="044183B8" w14:textId="77777777" w:rsidR="00BE3A5F" w:rsidRPr="00903FC7" w:rsidRDefault="00BE3A5F" w:rsidP="00187120">
            <w:pPr>
              <w:spacing w:before="20" w:after="20"/>
              <w:rPr>
                <w:rFonts w:cs="Arial"/>
                <w:caps w:val="0"/>
                <w:sz w:val="20"/>
              </w:rPr>
            </w:pPr>
            <w:r w:rsidRPr="00903FC7">
              <w:rPr>
                <w:rFonts w:cs="Arial"/>
                <w:caps w:val="0"/>
                <w:sz w:val="20"/>
              </w:rPr>
              <w:t>The route used to carry or convey people or cargo back and forth over a waterbody in a boat.</w:t>
            </w:r>
          </w:p>
        </w:tc>
      </w:tr>
      <w:tr w:rsidR="00BE3A5F" w:rsidRPr="00903FC7" w14:paraId="2C9BAC33" w14:textId="77777777" w:rsidTr="00187120">
        <w:tc>
          <w:tcPr>
            <w:tcW w:w="990" w:type="dxa"/>
          </w:tcPr>
          <w:p w14:paraId="676A6BC2" w14:textId="77777777" w:rsidR="00BE3A5F" w:rsidRPr="00903FC7" w:rsidRDefault="00BE3A5F" w:rsidP="00187120">
            <w:pPr>
              <w:spacing w:before="20" w:after="20"/>
              <w:rPr>
                <w:rFonts w:cs="Arial"/>
                <w:bCs w:val="0"/>
                <w:caps w:val="0"/>
                <w:sz w:val="20"/>
              </w:rPr>
            </w:pPr>
            <w:r w:rsidRPr="00903FC7">
              <w:rPr>
                <w:rFonts w:cs="Arial"/>
                <w:caps w:val="0"/>
                <w:sz w:val="20"/>
              </w:rPr>
              <w:t>P0001</w:t>
            </w:r>
          </w:p>
        </w:tc>
        <w:tc>
          <w:tcPr>
            <w:tcW w:w="2250" w:type="dxa"/>
          </w:tcPr>
          <w:p w14:paraId="78B4DD5F" w14:textId="77777777" w:rsidR="00BE3A5F" w:rsidRPr="00903FC7" w:rsidRDefault="00BE3A5F" w:rsidP="00187120">
            <w:pPr>
              <w:spacing w:before="20" w:after="20"/>
              <w:rPr>
                <w:rFonts w:cs="Arial"/>
                <w:caps w:val="0"/>
                <w:sz w:val="20"/>
              </w:rPr>
            </w:pPr>
            <w:r w:rsidRPr="00903FC7">
              <w:rPr>
                <w:rFonts w:cs="Arial"/>
                <w:caps w:val="0"/>
                <w:sz w:val="20"/>
              </w:rPr>
              <w:t>Nonvisible Linear Legal/Statistical Boundary</w:t>
            </w:r>
          </w:p>
        </w:tc>
        <w:tc>
          <w:tcPr>
            <w:tcW w:w="5940" w:type="dxa"/>
          </w:tcPr>
          <w:p w14:paraId="4D9D74EE" w14:textId="77777777" w:rsidR="00BE3A5F" w:rsidRPr="00903FC7" w:rsidRDefault="00BE3A5F" w:rsidP="00187120">
            <w:pPr>
              <w:spacing w:before="20" w:after="20"/>
              <w:rPr>
                <w:rFonts w:cs="Arial"/>
                <w:caps w:val="0"/>
                <w:sz w:val="20"/>
              </w:rPr>
            </w:pPr>
            <w:r w:rsidRPr="00903FC7">
              <w:rPr>
                <w:rFonts w:cs="Arial"/>
                <w:caps w:val="0"/>
                <w:sz w:val="20"/>
              </w:rPr>
              <w:t>A legal/statistical boundary line that does not correspond to a shoreline or other visible feature on the ground.</w:t>
            </w:r>
          </w:p>
        </w:tc>
      </w:tr>
      <w:tr w:rsidR="00BE3A5F" w:rsidRPr="00903FC7" w14:paraId="6CEE4F9E" w14:textId="77777777" w:rsidTr="00187120">
        <w:tc>
          <w:tcPr>
            <w:tcW w:w="990" w:type="dxa"/>
          </w:tcPr>
          <w:p w14:paraId="6B29DCEB" w14:textId="77777777" w:rsidR="00BE3A5F" w:rsidRPr="00903FC7" w:rsidRDefault="00BE3A5F" w:rsidP="00187120">
            <w:pPr>
              <w:spacing w:before="20" w:after="20"/>
              <w:rPr>
                <w:rFonts w:cs="Arial"/>
                <w:bCs w:val="0"/>
                <w:caps w:val="0"/>
                <w:sz w:val="20"/>
              </w:rPr>
            </w:pPr>
            <w:r w:rsidRPr="00903FC7">
              <w:rPr>
                <w:rFonts w:cs="Arial"/>
                <w:caps w:val="0"/>
                <w:sz w:val="20"/>
              </w:rPr>
              <w:t>P0002</w:t>
            </w:r>
          </w:p>
        </w:tc>
        <w:tc>
          <w:tcPr>
            <w:tcW w:w="2250" w:type="dxa"/>
          </w:tcPr>
          <w:p w14:paraId="400D0CA5" w14:textId="77777777" w:rsidR="00BE3A5F" w:rsidRPr="00903FC7" w:rsidRDefault="00BE3A5F" w:rsidP="00187120">
            <w:pPr>
              <w:spacing w:before="20" w:after="20"/>
              <w:rPr>
                <w:rFonts w:cs="Arial"/>
                <w:caps w:val="0"/>
                <w:sz w:val="20"/>
              </w:rPr>
            </w:pPr>
            <w:r w:rsidRPr="00903FC7">
              <w:rPr>
                <w:rFonts w:cs="Arial"/>
                <w:caps w:val="0"/>
                <w:sz w:val="20"/>
              </w:rPr>
              <w:t>Perennial Shoreline</w:t>
            </w:r>
          </w:p>
        </w:tc>
        <w:tc>
          <w:tcPr>
            <w:tcW w:w="5940" w:type="dxa"/>
          </w:tcPr>
          <w:p w14:paraId="4FAAF7B9" w14:textId="77777777" w:rsidR="00BE3A5F" w:rsidRPr="00903FC7" w:rsidRDefault="00BE3A5F" w:rsidP="00187120">
            <w:pPr>
              <w:spacing w:before="20" w:after="20"/>
              <w:rPr>
                <w:rFonts w:cs="Arial"/>
                <w:caps w:val="0"/>
                <w:sz w:val="20"/>
              </w:rPr>
            </w:pPr>
            <w:r w:rsidRPr="00903FC7">
              <w:rPr>
                <w:rFonts w:cs="Arial"/>
                <w:caps w:val="0"/>
                <w:sz w:val="20"/>
              </w:rPr>
              <w:t>The more-or-less permanent boundary between land and water for a water feature that exists year-round.</w:t>
            </w:r>
          </w:p>
        </w:tc>
      </w:tr>
      <w:tr w:rsidR="00BE3A5F" w:rsidRPr="00903FC7" w14:paraId="5140EF22" w14:textId="77777777" w:rsidTr="00187120">
        <w:tc>
          <w:tcPr>
            <w:tcW w:w="990" w:type="dxa"/>
          </w:tcPr>
          <w:p w14:paraId="0D715152" w14:textId="77777777" w:rsidR="00BE3A5F" w:rsidRPr="00903FC7" w:rsidRDefault="00BE3A5F" w:rsidP="00187120">
            <w:pPr>
              <w:spacing w:before="20" w:after="20"/>
              <w:rPr>
                <w:rFonts w:cs="Arial"/>
                <w:bCs w:val="0"/>
                <w:caps w:val="0"/>
                <w:sz w:val="20"/>
              </w:rPr>
            </w:pPr>
            <w:r w:rsidRPr="00903FC7">
              <w:rPr>
                <w:rFonts w:cs="Arial"/>
                <w:caps w:val="0"/>
                <w:sz w:val="20"/>
              </w:rPr>
              <w:t>P0003</w:t>
            </w:r>
          </w:p>
        </w:tc>
        <w:tc>
          <w:tcPr>
            <w:tcW w:w="2250" w:type="dxa"/>
          </w:tcPr>
          <w:p w14:paraId="4F496013" w14:textId="77777777" w:rsidR="00BE3A5F" w:rsidRPr="00903FC7" w:rsidRDefault="00BE3A5F" w:rsidP="00187120">
            <w:pPr>
              <w:spacing w:before="20" w:after="20"/>
              <w:rPr>
                <w:rFonts w:cs="Arial"/>
                <w:caps w:val="0"/>
                <w:sz w:val="20"/>
              </w:rPr>
            </w:pPr>
            <w:r w:rsidRPr="00903FC7">
              <w:rPr>
                <w:rFonts w:cs="Arial"/>
                <w:caps w:val="0"/>
                <w:sz w:val="20"/>
              </w:rPr>
              <w:t>Intermittent Shoreline</w:t>
            </w:r>
          </w:p>
        </w:tc>
        <w:tc>
          <w:tcPr>
            <w:tcW w:w="5940" w:type="dxa"/>
          </w:tcPr>
          <w:p w14:paraId="4CF795F6" w14:textId="77777777" w:rsidR="00BE3A5F" w:rsidRPr="00903FC7" w:rsidRDefault="00BE3A5F" w:rsidP="00187120">
            <w:pPr>
              <w:spacing w:before="20" w:after="20"/>
              <w:rPr>
                <w:rFonts w:cs="Arial"/>
                <w:caps w:val="0"/>
                <w:sz w:val="20"/>
              </w:rPr>
            </w:pPr>
            <w:r w:rsidRPr="00903FC7">
              <w:rPr>
                <w:rFonts w:cs="Arial"/>
                <w:caps w:val="0"/>
                <w:sz w:val="20"/>
              </w:rPr>
              <w:t>The boundary between land and water (when water is present) for a water feature that does not exist year-round.</w:t>
            </w:r>
          </w:p>
        </w:tc>
      </w:tr>
      <w:tr w:rsidR="00BE3A5F" w:rsidRPr="00903FC7" w14:paraId="12A393E2" w14:textId="77777777" w:rsidTr="00187120">
        <w:tc>
          <w:tcPr>
            <w:tcW w:w="990" w:type="dxa"/>
          </w:tcPr>
          <w:p w14:paraId="4322D35A" w14:textId="77777777" w:rsidR="00BE3A5F" w:rsidRPr="00903FC7" w:rsidRDefault="00BE3A5F" w:rsidP="00187120">
            <w:pPr>
              <w:spacing w:before="20" w:after="20"/>
              <w:rPr>
                <w:rFonts w:cs="Arial"/>
                <w:bCs w:val="0"/>
                <w:caps w:val="0"/>
                <w:sz w:val="20"/>
              </w:rPr>
            </w:pPr>
            <w:r w:rsidRPr="00903FC7">
              <w:rPr>
                <w:rFonts w:cs="Arial"/>
                <w:caps w:val="0"/>
                <w:sz w:val="20"/>
              </w:rPr>
              <w:t>P0004</w:t>
            </w:r>
          </w:p>
        </w:tc>
        <w:tc>
          <w:tcPr>
            <w:tcW w:w="2250" w:type="dxa"/>
          </w:tcPr>
          <w:p w14:paraId="2A130208" w14:textId="77777777" w:rsidR="00BE3A5F" w:rsidRPr="00903FC7" w:rsidRDefault="00BE3A5F" w:rsidP="00187120">
            <w:pPr>
              <w:spacing w:before="20" w:after="20"/>
              <w:rPr>
                <w:rFonts w:cs="Arial"/>
                <w:caps w:val="0"/>
                <w:sz w:val="20"/>
              </w:rPr>
            </w:pPr>
            <w:r w:rsidRPr="00903FC7">
              <w:rPr>
                <w:rFonts w:cs="Arial"/>
                <w:caps w:val="0"/>
                <w:sz w:val="20"/>
              </w:rPr>
              <w:t>Other non-visible bounding Edge (e.g., Census water boundary, boundary of an areal feature)</w:t>
            </w:r>
          </w:p>
        </w:tc>
        <w:tc>
          <w:tcPr>
            <w:tcW w:w="5940" w:type="dxa"/>
          </w:tcPr>
          <w:p w14:paraId="3641BAAF" w14:textId="77777777" w:rsidR="00BE3A5F" w:rsidRPr="00903FC7" w:rsidRDefault="00BE3A5F" w:rsidP="00187120">
            <w:pPr>
              <w:spacing w:before="20" w:after="20"/>
              <w:rPr>
                <w:rFonts w:cs="Arial"/>
                <w:caps w:val="0"/>
                <w:sz w:val="20"/>
              </w:rPr>
            </w:pPr>
            <w:r w:rsidRPr="00903FC7">
              <w:rPr>
                <w:rFonts w:cs="Arial"/>
                <w:caps w:val="0"/>
                <w:sz w:val="20"/>
              </w:rPr>
              <w:t>A bounding Edge that does not represent a legal/statistical boundary, and does not correspond to a shoreline or other visible feature on the ground. Many such Edges bound area landmarks, while many others separate water features from each other (e.g., where a bay meets the ocean).</w:t>
            </w:r>
          </w:p>
        </w:tc>
      </w:tr>
      <w:tr w:rsidR="00BE3A5F" w:rsidRPr="00903FC7" w14:paraId="72B7240A" w14:textId="77777777" w:rsidTr="00187120">
        <w:tc>
          <w:tcPr>
            <w:tcW w:w="990" w:type="dxa"/>
          </w:tcPr>
          <w:p w14:paraId="286D0372" w14:textId="77777777" w:rsidR="00BE3A5F" w:rsidRPr="00903FC7" w:rsidRDefault="00BE3A5F" w:rsidP="00187120">
            <w:pPr>
              <w:spacing w:before="20" w:after="20"/>
              <w:rPr>
                <w:rFonts w:cs="Arial"/>
                <w:bCs w:val="0"/>
                <w:caps w:val="0"/>
                <w:sz w:val="20"/>
              </w:rPr>
            </w:pPr>
            <w:r w:rsidRPr="00903FC7">
              <w:rPr>
                <w:rFonts w:cs="Arial"/>
                <w:caps w:val="0"/>
                <w:sz w:val="20"/>
              </w:rPr>
              <w:t>R1011</w:t>
            </w:r>
          </w:p>
        </w:tc>
        <w:tc>
          <w:tcPr>
            <w:tcW w:w="2250" w:type="dxa"/>
          </w:tcPr>
          <w:p w14:paraId="7929E4AF" w14:textId="77777777" w:rsidR="00BE3A5F" w:rsidRPr="00903FC7" w:rsidRDefault="00BE3A5F" w:rsidP="00187120">
            <w:pPr>
              <w:spacing w:before="20" w:after="20"/>
              <w:rPr>
                <w:rFonts w:cs="Arial"/>
                <w:caps w:val="0"/>
                <w:sz w:val="20"/>
              </w:rPr>
            </w:pPr>
            <w:r w:rsidRPr="00903FC7">
              <w:rPr>
                <w:rFonts w:cs="Arial"/>
                <w:caps w:val="0"/>
                <w:sz w:val="20"/>
              </w:rPr>
              <w:t>Railroad Feature (Main, Spur, or Yard)</w:t>
            </w:r>
          </w:p>
        </w:tc>
        <w:tc>
          <w:tcPr>
            <w:tcW w:w="5940" w:type="dxa"/>
          </w:tcPr>
          <w:p w14:paraId="5736F739" w14:textId="77777777" w:rsidR="00BE3A5F" w:rsidRPr="00903FC7" w:rsidRDefault="00BE3A5F" w:rsidP="00187120">
            <w:pPr>
              <w:spacing w:before="20" w:after="20"/>
              <w:rPr>
                <w:rFonts w:cs="Arial"/>
                <w:caps w:val="0"/>
                <w:sz w:val="20"/>
              </w:rPr>
            </w:pPr>
            <w:r w:rsidRPr="00903FC7">
              <w:rPr>
                <w:rFonts w:cs="Arial"/>
                <w:caps w:val="0"/>
                <w:sz w:val="20"/>
              </w:rPr>
              <w:t>A line of fixed rails or tracks that carries mainstream railroad traffic. Such a rail line can be a main line or spur line, or part of a rail yard.</w:t>
            </w:r>
          </w:p>
        </w:tc>
      </w:tr>
      <w:tr w:rsidR="00BE3A5F" w:rsidRPr="00903FC7" w14:paraId="374891CA" w14:textId="77777777" w:rsidTr="00187120">
        <w:tc>
          <w:tcPr>
            <w:tcW w:w="990" w:type="dxa"/>
          </w:tcPr>
          <w:p w14:paraId="76EE87C5" w14:textId="77777777" w:rsidR="00BE3A5F" w:rsidRPr="00903FC7" w:rsidRDefault="00BE3A5F" w:rsidP="00187120">
            <w:pPr>
              <w:spacing w:before="20" w:after="20"/>
              <w:rPr>
                <w:rFonts w:cs="Arial"/>
                <w:bCs w:val="0"/>
                <w:caps w:val="0"/>
                <w:sz w:val="20"/>
              </w:rPr>
            </w:pPr>
            <w:r w:rsidRPr="00903FC7">
              <w:rPr>
                <w:rFonts w:cs="Arial"/>
                <w:caps w:val="0"/>
                <w:sz w:val="20"/>
              </w:rPr>
              <w:t>R1051</w:t>
            </w:r>
          </w:p>
        </w:tc>
        <w:tc>
          <w:tcPr>
            <w:tcW w:w="2250" w:type="dxa"/>
          </w:tcPr>
          <w:p w14:paraId="37DB7F63" w14:textId="77777777" w:rsidR="00BE3A5F" w:rsidRPr="00903FC7" w:rsidRDefault="00BE3A5F" w:rsidP="00187120">
            <w:pPr>
              <w:spacing w:before="20" w:after="20"/>
              <w:rPr>
                <w:rFonts w:cs="Arial"/>
                <w:caps w:val="0"/>
                <w:sz w:val="20"/>
              </w:rPr>
            </w:pPr>
            <w:r w:rsidRPr="00903FC7">
              <w:rPr>
                <w:rFonts w:cs="Arial"/>
                <w:caps w:val="0"/>
                <w:sz w:val="20"/>
              </w:rPr>
              <w:t>Carline, Streetcar Track, Monorail, Other Mass Transit</w:t>
            </w:r>
          </w:p>
        </w:tc>
        <w:tc>
          <w:tcPr>
            <w:tcW w:w="5940" w:type="dxa"/>
          </w:tcPr>
          <w:p w14:paraId="7AB2C550" w14:textId="77777777" w:rsidR="00BE3A5F" w:rsidRPr="00903FC7" w:rsidRDefault="00BE3A5F" w:rsidP="00187120">
            <w:pPr>
              <w:spacing w:before="20" w:after="20"/>
              <w:rPr>
                <w:rFonts w:cs="Arial"/>
                <w:caps w:val="0"/>
                <w:sz w:val="20"/>
              </w:rPr>
            </w:pPr>
            <w:r w:rsidRPr="00903FC7">
              <w:rPr>
                <w:rFonts w:cs="Arial"/>
                <w:caps w:val="0"/>
                <w:sz w:val="20"/>
              </w:rPr>
              <w:t>Mass transit rail lines (including lines for rapid transit, monorails, streetcars, light rail, etc.) that are typically inaccessible to mainstream railroad traffic and whose tracks are not part of a road right-of-way.</w:t>
            </w:r>
          </w:p>
        </w:tc>
      </w:tr>
      <w:tr w:rsidR="00BE3A5F" w:rsidRPr="00903FC7" w14:paraId="7C73BAB3" w14:textId="77777777" w:rsidTr="00187120">
        <w:tc>
          <w:tcPr>
            <w:tcW w:w="990" w:type="dxa"/>
          </w:tcPr>
          <w:p w14:paraId="760DB272" w14:textId="77777777" w:rsidR="00BE3A5F" w:rsidRPr="00903FC7" w:rsidRDefault="00BE3A5F" w:rsidP="00187120">
            <w:pPr>
              <w:spacing w:before="20" w:after="20"/>
              <w:rPr>
                <w:rFonts w:cs="Arial"/>
                <w:caps w:val="0"/>
                <w:sz w:val="20"/>
              </w:rPr>
            </w:pPr>
            <w:r w:rsidRPr="00903FC7">
              <w:rPr>
                <w:rFonts w:cs="Arial"/>
                <w:caps w:val="0"/>
                <w:sz w:val="20"/>
              </w:rPr>
              <w:t>R1052</w:t>
            </w:r>
          </w:p>
        </w:tc>
        <w:tc>
          <w:tcPr>
            <w:tcW w:w="2250" w:type="dxa"/>
          </w:tcPr>
          <w:p w14:paraId="0683A4DF" w14:textId="77777777" w:rsidR="00BE3A5F" w:rsidRPr="00903FC7" w:rsidRDefault="00BE3A5F" w:rsidP="00187120">
            <w:pPr>
              <w:spacing w:before="20" w:after="20"/>
              <w:rPr>
                <w:rFonts w:cs="Arial"/>
                <w:caps w:val="0"/>
                <w:sz w:val="20"/>
              </w:rPr>
            </w:pPr>
            <w:r w:rsidRPr="00903FC7">
              <w:rPr>
                <w:rFonts w:cs="Arial"/>
                <w:caps w:val="0"/>
                <w:sz w:val="20"/>
              </w:rPr>
              <w:t>Cog Rail Line, Incline Rail Line, Tram</w:t>
            </w:r>
          </w:p>
        </w:tc>
        <w:tc>
          <w:tcPr>
            <w:tcW w:w="5940" w:type="dxa"/>
          </w:tcPr>
          <w:p w14:paraId="0358B065" w14:textId="77777777" w:rsidR="00BE3A5F" w:rsidRPr="00903FC7" w:rsidRDefault="00BE3A5F" w:rsidP="00187120">
            <w:pPr>
              <w:spacing w:before="20" w:after="20"/>
              <w:rPr>
                <w:rFonts w:cs="Arial"/>
                <w:caps w:val="0"/>
                <w:sz w:val="20"/>
              </w:rPr>
            </w:pPr>
            <w:r w:rsidRPr="00903FC7">
              <w:rPr>
                <w:rFonts w:cs="Arial"/>
                <w:caps w:val="0"/>
                <w:sz w:val="20"/>
              </w:rPr>
              <w:t>A special purpose rail line for climbing steep grades that is typically inaccessible to mainstream railroad traffic. Note that aerial tramways and streetcars (which may also be called “trams”) are accounted for by other MTFCCs and do not belong in R1052.</w:t>
            </w:r>
          </w:p>
        </w:tc>
      </w:tr>
      <w:tr w:rsidR="00BE3A5F" w:rsidRPr="00903FC7" w14:paraId="2A9CF71C" w14:textId="77777777" w:rsidTr="00187120">
        <w:tc>
          <w:tcPr>
            <w:tcW w:w="990" w:type="dxa"/>
          </w:tcPr>
          <w:p w14:paraId="7ECE6514" w14:textId="77777777" w:rsidR="00BE3A5F" w:rsidRPr="00903FC7" w:rsidRDefault="00BE3A5F" w:rsidP="00187120">
            <w:pPr>
              <w:spacing w:before="20" w:after="20"/>
              <w:rPr>
                <w:rFonts w:cs="Arial"/>
                <w:caps w:val="0"/>
                <w:sz w:val="20"/>
              </w:rPr>
            </w:pPr>
            <w:r w:rsidRPr="00903FC7">
              <w:rPr>
                <w:rFonts w:cs="Arial"/>
                <w:caps w:val="0"/>
                <w:sz w:val="20"/>
              </w:rPr>
              <w:t>S1100</w:t>
            </w:r>
          </w:p>
        </w:tc>
        <w:tc>
          <w:tcPr>
            <w:tcW w:w="2250" w:type="dxa"/>
          </w:tcPr>
          <w:p w14:paraId="4F089A70" w14:textId="77777777" w:rsidR="00BE3A5F" w:rsidRPr="00903FC7" w:rsidRDefault="00BE3A5F" w:rsidP="00187120">
            <w:pPr>
              <w:spacing w:before="20" w:after="20"/>
              <w:rPr>
                <w:rFonts w:cs="Arial"/>
                <w:caps w:val="0"/>
                <w:sz w:val="20"/>
              </w:rPr>
            </w:pPr>
            <w:r w:rsidRPr="00903FC7">
              <w:rPr>
                <w:rFonts w:cs="Arial"/>
                <w:caps w:val="0"/>
                <w:sz w:val="20"/>
              </w:rPr>
              <w:t>Primary Road</w:t>
            </w:r>
          </w:p>
        </w:tc>
        <w:tc>
          <w:tcPr>
            <w:tcW w:w="5940" w:type="dxa"/>
          </w:tcPr>
          <w:p w14:paraId="1819A35D" w14:textId="77777777" w:rsidR="00BE3A5F" w:rsidRPr="00903FC7" w:rsidRDefault="00BE3A5F" w:rsidP="00187120">
            <w:pPr>
              <w:spacing w:before="20" w:after="20"/>
              <w:rPr>
                <w:rFonts w:cs="Arial"/>
                <w:caps w:val="0"/>
                <w:sz w:val="20"/>
              </w:rPr>
            </w:pPr>
            <w:r w:rsidRPr="00903FC7">
              <w:rPr>
                <w:rFonts w:cs="Arial"/>
                <w:caps w:val="0"/>
                <w:sz w:val="20"/>
              </w:rPr>
              <w:t>Primary roads are generally divided, limited-access highways within the interstate highway system or under state management, and are distinguished by the presence of interchanges. These highways are accessible by ramps and may include some toll highways.</w:t>
            </w:r>
          </w:p>
        </w:tc>
      </w:tr>
      <w:tr w:rsidR="00BE3A5F" w:rsidRPr="00903FC7" w14:paraId="2FF75976" w14:textId="77777777" w:rsidTr="00187120">
        <w:tc>
          <w:tcPr>
            <w:tcW w:w="990" w:type="dxa"/>
          </w:tcPr>
          <w:p w14:paraId="62C0BC38" w14:textId="77777777" w:rsidR="00BE3A5F" w:rsidRPr="00903FC7" w:rsidRDefault="00BE3A5F" w:rsidP="00187120">
            <w:pPr>
              <w:spacing w:before="20" w:after="20"/>
              <w:rPr>
                <w:rFonts w:cs="Arial"/>
                <w:bCs w:val="0"/>
                <w:caps w:val="0"/>
                <w:sz w:val="20"/>
              </w:rPr>
            </w:pPr>
            <w:r w:rsidRPr="00903FC7">
              <w:rPr>
                <w:rFonts w:cs="Arial"/>
                <w:caps w:val="0"/>
                <w:sz w:val="20"/>
              </w:rPr>
              <w:t>S1200</w:t>
            </w:r>
          </w:p>
        </w:tc>
        <w:tc>
          <w:tcPr>
            <w:tcW w:w="2250" w:type="dxa"/>
          </w:tcPr>
          <w:p w14:paraId="1701A263" w14:textId="77777777" w:rsidR="00BE3A5F" w:rsidRPr="00903FC7" w:rsidRDefault="00BE3A5F" w:rsidP="00187120">
            <w:pPr>
              <w:spacing w:before="20" w:after="20"/>
              <w:rPr>
                <w:rFonts w:cs="Arial"/>
                <w:caps w:val="0"/>
                <w:sz w:val="20"/>
              </w:rPr>
            </w:pPr>
            <w:r w:rsidRPr="00903FC7">
              <w:rPr>
                <w:rFonts w:cs="Arial"/>
                <w:caps w:val="0"/>
                <w:sz w:val="20"/>
              </w:rPr>
              <w:t>Secondary Road</w:t>
            </w:r>
          </w:p>
        </w:tc>
        <w:tc>
          <w:tcPr>
            <w:tcW w:w="5940" w:type="dxa"/>
          </w:tcPr>
          <w:p w14:paraId="34BF74FA" w14:textId="77777777" w:rsidR="00BE3A5F" w:rsidRPr="00903FC7" w:rsidRDefault="00BE3A5F" w:rsidP="00187120">
            <w:pPr>
              <w:spacing w:before="20" w:after="20"/>
              <w:rPr>
                <w:rFonts w:cs="Arial"/>
                <w:caps w:val="0"/>
                <w:sz w:val="20"/>
              </w:rPr>
            </w:pPr>
            <w:r w:rsidRPr="00903FC7">
              <w:rPr>
                <w:rFonts w:cs="Arial"/>
                <w:caps w:val="0"/>
                <w:sz w:val="20"/>
              </w:rPr>
              <w:t>Secondary roads are main arteries, usually in the U.S. Highway, State Highway or County Highway system. These roads have one or more lanes of traffic in each direction, may or may not be divided, and usually have at-grade intersections with many other roads and driveways. They often have both a local name and a route number.</w:t>
            </w:r>
          </w:p>
        </w:tc>
      </w:tr>
      <w:tr w:rsidR="00BE3A5F" w:rsidRPr="00903FC7" w14:paraId="34D928BA" w14:textId="77777777" w:rsidTr="00187120">
        <w:tc>
          <w:tcPr>
            <w:tcW w:w="990" w:type="dxa"/>
          </w:tcPr>
          <w:p w14:paraId="3F2FD803" w14:textId="77777777" w:rsidR="00BE3A5F" w:rsidRPr="00903FC7" w:rsidRDefault="00BE3A5F" w:rsidP="00187120">
            <w:pPr>
              <w:spacing w:before="20" w:after="20"/>
              <w:rPr>
                <w:rFonts w:cs="Arial"/>
                <w:bCs w:val="0"/>
                <w:caps w:val="0"/>
                <w:sz w:val="20"/>
              </w:rPr>
            </w:pPr>
            <w:r w:rsidRPr="00903FC7">
              <w:rPr>
                <w:rFonts w:cs="Arial"/>
                <w:caps w:val="0"/>
                <w:sz w:val="20"/>
              </w:rPr>
              <w:t>S1400</w:t>
            </w:r>
          </w:p>
        </w:tc>
        <w:tc>
          <w:tcPr>
            <w:tcW w:w="2250" w:type="dxa"/>
          </w:tcPr>
          <w:p w14:paraId="297EC442" w14:textId="77777777" w:rsidR="00BE3A5F" w:rsidRPr="00903FC7" w:rsidRDefault="00BE3A5F" w:rsidP="00187120">
            <w:pPr>
              <w:spacing w:before="20" w:after="20"/>
              <w:rPr>
                <w:rFonts w:cs="Arial"/>
                <w:caps w:val="0"/>
                <w:sz w:val="20"/>
              </w:rPr>
            </w:pPr>
            <w:r w:rsidRPr="00903FC7">
              <w:rPr>
                <w:rFonts w:cs="Arial"/>
                <w:caps w:val="0"/>
                <w:sz w:val="20"/>
              </w:rPr>
              <w:t>Local Neighborhood Road, Rural Road, City Street</w:t>
            </w:r>
          </w:p>
        </w:tc>
        <w:tc>
          <w:tcPr>
            <w:tcW w:w="5940" w:type="dxa"/>
          </w:tcPr>
          <w:p w14:paraId="7F3BD14B" w14:textId="77777777" w:rsidR="00BE3A5F" w:rsidRPr="00903FC7" w:rsidRDefault="00BE3A5F" w:rsidP="00187120">
            <w:pPr>
              <w:spacing w:before="20" w:after="20"/>
              <w:rPr>
                <w:rFonts w:cs="Arial"/>
                <w:caps w:val="0"/>
                <w:sz w:val="20"/>
              </w:rPr>
            </w:pPr>
            <w:r w:rsidRPr="00903FC7">
              <w:rPr>
                <w:rFonts w:cs="Arial"/>
                <w:caps w:val="0"/>
                <w:sz w:val="20"/>
              </w:rPr>
              <w:t>Generally a paved non-arterial street, road, or byway that usually has a single lane of traffic in each direction. Roads in this feature class may be privately or publicly maintained. Scenic park roads would be included in this feature class, as would (depending on the region of the country) some unpaved roads.</w:t>
            </w:r>
          </w:p>
        </w:tc>
      </w:tr>
      <w:tr w:rsidR="00BE3A5F" w:rsidRPr="00903FC7" w14:paraId="5D20E219" w14:textId="77777777" w:rsidTr="00187120">
        <w:tc>
          <w:tcPr>
            <w:tcW w:w="990" w:type="dxa"/>
          </w:tcPr>
          <w:p w14:paraId="09FC326D" w14:textId="77777777" w:rsidR="00BE3A5F" w:rsidRPr="00903FC7" w:rsidRDefault="00BE3A5F" w:rsidP="00187120">
            <w:pPr>
              <w:spacing w:before="20" w:after="20"/>
              <w:rPr>
                <w:rFonts w:cs="Arial"/>
                <w:bCs w:val="0"/>
                <w:caps w:val="0"/>
                <w:sz w:val="20"/>
              </w:rPr>
            </w:pPr>
            <w:r w:rsidRPr="00903FC7">
              <w:rPr>
                <w:rFonts w:cs="Arial"/>
                <w:caps w:val="0"/>
                <w:sz w:val="20"/>
              </w:rPr>
              <w:t>S1500</w:t>
            </w:r>
          </w:p>
        </w:tc>
        <w:tc>
          <w:tcPr>
            <w:tcW w:w="2250" w:type="dxa"/>
          </w:tcPr>
          <w:p w14:paraId="2B2744AF" w14:textId="77777777" w:rsidR="00BE3A5F" w:rsidRPr="00903FC7" w:rsidRDefault="00BE3A5F" w:rsidP="00187120">
            <w:pPr>
              <w:spacing w:before="20" w:after="20"/>
              <w:rPr>
                <w:rFonts w:cs="Arial"/>
                <w:caps w:val="0"/>
                <w:sz w:val="20"/>
              </w:rPr>
            </w:pPr>
            <w:r w:rsidRPr="00903FC7">
              <w:rPr>
                <w:rFonts w:cs="Arial"/>
                <w:caps w:val="0"/>
                <w:sz w:val="20"/>
              </w:rPr>
              <w:t>Vehicular Trail (4WD)</w:t>
            </w:r>
          </w:p>
        </w:tc>
        <w:tc>
          <w:tcPr>
            <w:tcW w:w="5940" w:type="dxa"/>
          </w:tcPr>
          <w:p w14:paraId="1C82B32F" w14:textId="77777777" w:rsidR="00BE3A5F" w:rsidRPr="00903FC7" w:rsidRDefault="00BE3A5F" w:rsidP="00187120">
            <w:pPr>
              <w:spacing w:before="20" w:after="20"/>
              <w:rPr>
                <w:rFonts w:cs="Arial"/>
                <w:caps w:val="0"/>
                <w:sz w:val="20"/>
              </w:rPr>
            </w:pPr>
            <w:r w:rsidRPr="00903FC7">
              <w:rPr>
                <w:rFonts w:cs="Arial"/>
                <w:caps w:val="0"/>
                <w:sz w:val="20"/>
              </w:rPr>
              <w:t>An unpaved dirt trail where a four-wheel drive vehicle is required. These vehicular trails are found almost exclusively in very rural areas. Minor, unpaved roads usable by ordinary cars and trucks belong in the S1400 category.</w:t>
            </w:r>
          </w:p>
        </w:tc>
      </w:tr>
      <w:tr w:rsidR="00BE3A5F" w:rsidRPr="00903FC7" w14:paraId="6511D966" w14:textId="77777777" w:rsidTr="00187120">
        <w:tc>
          <w:tcPr>
            <w:tcW w:w="990" w:type="dxa"/>
          </w:tcPr>
          <w:p w14:paraId="518EB29F" w14:textId="77777777" w:rsidR="00BE3A5F" w:rsidRPr="00903FC7" w:rsidRDefault="00BE3A5F" w:rsidP="00187120">
            <w:pPr>
              <w:spacing w:before="20" w:after="20"/>
              <w:rPr>
                <w:rFonts w:cs="Arial"/>
                <w:bCs w:val="0"/>
                <w:caps w:val="0"/>
                <w:sz w:val="20"/>
              </w:rPr>
            </w:pPr>
            <w:r w:rsidRPr="00903FC7">
              <w:rPr>
                <w:rFonts w:cs="Arial"/>
                <w:caps w:val="0"/>
                <w:sz w:val="20"/>
              </w:rPr>
              <w:t>S1630</w:t>
            </w:r>
          </w:p>
        </w:tc>
        <w:tc>
          <w:tcPr>
            <w:tcW w:w="2250" w:type="dxa"/>
          </w:tcPr>
          <w:p w14:paraId="6A6759EC" w14:textId="77777777" w:rsidR="00BE3A5F" w:rsidRPr="00903FC7" w:rsidRDefault="00BE3A5F" w:rsidP="00187120">
            <w:pPr>
              <w:spacing w:before="20" w:after="20"/>
              <w:rPr>
                <w:rFonts w:cs="Arial"/>
                <w:caps w:val="0"/>
                <w:sz w:val="20"/>
              </w:rPr>
            </w:pPr>
            <w:r w:rsidRPr="00903FC7">
              <w:rPr>
                <w:rFonts w:cs="Arial"/>
                <w:caps w:val="0"/>
                <w:sz w:val="20"/>
              </w:rPr>
              <w:t>Ramp</w:t>
            </w:r>
          </w:p>
        </w:tc>
        <w:tc>
          <w:tcPr>
            <w:tcW w:w="5940" w:type="dxa"/>
          </w:tcPr>
          <w:p w14:paraId="19F19C9C" w14:textId="77777777" w:rsidR="00BE3A5F" w:rsidRPr="00903FC7" w:rsidRDefault="00BE3A5F" w:rsidP="00187120">
            <w:pPr>
              <w:spacing w:before="20" w:after="20"/>
              <w:rPr>
                <w:rFonts w:cs="Arial"/>
                <w:caps w:val="0"/>
                <w:sz w:val="20"/>
              </w:rPr>
            </w:pPr>
            <w:r w:rsidRPr="00903FC7">
              <w:rPr>
                <w:rFonts w:cs="Arial"/>
                <w:caps w:val="0"/>
                <w:sz w:val="20"/>
              </w:rPr>
              <w:t>A road that allows controlled access from adjacent roads onto a limited access highway, often in the form of a cloverleaf interchange. These roads are unaddressable and do not carry a name in the MAF/TIGER System.</w:t>
            </w:r>
          </w:p>
        </w:tc>
      </w:tr>
      <w:tr w:rsidR="00BE3A5F" w:rsidRPr="00903FC7" w14:paraId="29A2BAD1" w14:textId="77777777" w:rsidTr="00187120">
        <w:tc>
          <w:tcPr>
            <w:tcW w:w="990" w:type="dxa"/>
          </w:tcPr>
          <w:p w14:paraId="78CDF7E4" w14:textId="77777777" w:rsidR="00BE3A5F" w:rsidRPr="00903FC7" w:rsidRDefault="00BE3A5F" w:rsidP="00187120">
            <w:pPr>
              <w:spacing w:before="20" w:after="20"/>
              <w:rPr>
                <w:rFonts w:cs="Arial"/>
                <w:bCs w:val="0"/>
                <w:caps w:val="0"/>
                <w:sz w:val="20"/>
              </w:rPr>
            </w:pPr>
            <w:r w:rsidRPr="00903FC7">
              <w:rPr>
                <w:rFonts w:cs="Arial"/>
                <w:caps w:val="0"/>
                <w:sz w:val="20"/>
              </w:rPr>
              <w:t>S1640</w:t>
            </w:r>
          </w:p>
        </w:tc>
        <w:tc>
          <w:tcPr>
            <w:tcW w:w="2250" w:type="dxa"/>
          </w:tcPr>
          <w:p w14:paraId="10ABDDDE" w14:textId="77777777" w:rsidR="00BE3A5F" w:rsidRPr="00903FC7" w:rsidRDefault="00BE3A5F" w:rsidP="00187120">
            <w:pPr>
              <w:spacing w:before="20" w:after="20"/>
              <w:rPr>
                <w:rFonts w:cs="Arial"/>
                <w:caps w:val="0"/>
                <w:sz w:val="20"/>
              </w:rPr>
            </w:pPr>
            <w:r w:rsidRPr="00903FC7">
              <w:rPr>
                <w:rFonts w:cs="Arial"/>
                <w:caps w:val="0"/>
                <w:sz w:val="20"/>
              </w:rPr>
              <w:t>Service Drive usually along a limited access highway</w:t>
            </w:r>
          </w:p>
        </w:tc>
        <w:tc>
          <w:tcPr>
            <w:tcW w:w="5940" w:type="dxa"/>
          </w:tcPr>
          <w:p w14:paraId="2C6B40D3" w14:textId="77777777" w:rsidR="00BE3A5F" w:rsidRPr="00903FC7" w:rsidRDefault="00BE3A5F" w:rsidP="00187120">
            <w:pPr>
              <w:spacing w:before="20" w:after="20"/>
              <w:rPr>
                <w:rFonts w:cs="Arial"/>
                <w:caps w:val="0"/>
                <w:sz w:val="20"/>
              </w:rPr>
            </w:pPr>
            <w:r w:rsidRPr="00903FC7">
              <w:rPr>
                <w:rFonts w:cs="Arial"/>
                <w:caps w:val="0"/>
                <w:sz w:val="20"/>
              </w:rPr>
              <w:t>A road, usually paralleling a limited access highway, that provides access to structures along the highway. These roads can be named and may intersect with other roads.</w:t>
            </w:r>
          </w:p>
        </w:tc>
      </w:tr>
      <w:tr w:rsidR="00BE3A5F" w:rsidRPr="00903FC7" w14:paraId="02A1B402" w14:textId="77777777" w:rsidTr="00187120">
        <w:tc>
          <w:tcPr>
            <w:tcW w:w="990" w:type="dxa"/>
          </w:tcPr>
          <w:p w14:paraId="62E5A76F" w14:textId="77777777" w:rsidR="00BE3A5F" w:rsidRPr="00903FC7" w:rsidRDefault="00BE3A5F" w:rsidP="00187120">
            <w:pPr>
              <w:spacing w:before="20" w:after="20"/>
              <w:rPr>
                <w:rFonts w:cs="Arial"/>
                <w:bCs w:val="0"/>
                <w:caps w:val="0"/>
                <w:sz w:val="20"/>
              </w:rPr>
            </w:pPr>
            <w:r w:rsidRPr="00903FC7">
              <w:rPr>
                <w:rFonts w:cs="Arial"/>
                <w:caps w:val="0"/>
                <w:sz w:val="20"/>
              </w:rPr>
              <w:t>S1710</w:t>
            </w:r>
          </w:p>
        </w:tc>
        <w:tc>
          <w:tcPr>
            <w:tcW w:w="2250" w:type="dxa"/>
          </w:tcPr>
          <w:p w14:paraId="1F55406B" w14:textId="77777777" w:rsidR="00BE3A5F" w:rsidRPr="00903FC7" w:rsidRDefault="00BE3A5F" w:rsidP="00187120">
            <w:pPr>
              <w:spacing w:before="20" w:after="20"/>
              <w:rPr>
                <w:rFonts w:cs="Arial"/>
                <w:caps w:val="0"/>
                <w:sz w:val="20"/>
              </w:rPr>
            </w:pPr>
            <w:r w:rsidRPr="00903FC7">
              <w:rPr>
                <w:rFonts w:cs="Arial"/>
                <w:caps w:val="0"/>
                <w:sz w:val="20"/>
              </w:rPr>
              <w:t>Walkway/Pedestrian Trail</w:t>
            </w:r>
          </w:p>
        </w:tc>
        <w:tc>
          <w:tcPr>
            <w:tcW w:w="5940" w:type="dxa"/>
          </w:tcPr>
          <w:p w14:paraId="2494FC59" w14:textId="77777777" w:rsidR="00BE3A5F" w:rsidRPr="00903FC7" w:rsidRDefault="00BE3A5F" w:rsidP="00187120">
            <w:pPr>
              <w:spacing w:before="20" w:after="20"/>
              <w:rPr>
                <w:rFonts w:cs="Arial"/>
                <w:caps w:val="0"/>
                <w:sz w:val="20"/>
              </w:rPr>
            </w:pPr>
            <w:r w:rsidRPr="00903FC7">
              <w:rPr>
                <w:rFonts w:cs="Arial"/>
                <w:caps w:val="0"/>
                <w:sz w:val="20"/>
              </w:rPr>
              <w:t>A path that is used for walking, being either too narrow for or legally restricted from vehicular traffic.</w:t>
            </w:r>
          </w:p>
        </w:tc>
      </w:tr>
      <w:tr w:rsidR="00BE3A5F" w:rsidRPr="00903FC7" w14:paraId="458B67B2" w14:textId="77777777" w:rsidTr="00187120">
        <w:tc>
          <w:tcPr>
            <w:tcW w:w="990" w:type="dxa"/>
          </w:tcPr>
          <w:p w14:paraId="108363C2" w14:textId="77777777" w:rsidR="00BE3A5F" w:rsidRPr="00903FC7" w:rsidRDefault="00BE3A5F" w:rsidP="00187120">
            <w:pPr>
              <w:spacing w:before="20" w:after="20"/>
              <w:rPr>
                <w:rFonts w:cs="Arial"/>
                <w:bCs w:val="0"/>
                <w:caps w:val="0"/>
                <w:sz w:val="20"/>
              </w:rPr>
            </w:pPr>
            <w:r w:rsidRPr="00903FC7">
              <w:rPr>
                <w:rFonts w:cs="Arial"/>
                <w:caps w:val="0"/>
                <w:sz w:val="20"/>
              </w:rPr>
              <w:t>S1720</w:t>
            </w:r>
          </w:p>
        </w:tc>
        <w:tc>
          <w:tcPr>
            <w:tcW w:w="2250" w:type="dxa"/>
          </w:tcPr>
          <w:p w14:paraId="1B96B158" w14:textId="77777777" w:rsidR="00BE3A5F" w:rsidRPr="00903FC7" w:rsidRDefault="00BE3A5F" w:rsidP="00187120">
            <w:pPr>
              <w:spacing w:before="20" w:after="20"/>
              <w:rPr>
                <w:rFonts w:cs="Arial"/>
                <w:caps w:val="0"/>
                <w:sz w:val="20"/>
              </w:rPr>
            </w:pPr>
            <w:r w:rsidRPr="00903FC7">
              <w:rPr>
                <w:rFonts w:cs="Arial"/>
                <w:caps w:val="0"/>
                <w:sz w:val="20"/>
              </w:rPr>
              <w:t>Stairway</w:t>
            </w:r>
          </w:p>
        </w:tc>
        <w:tc>
          <w:tcPr>
            <w:tcW w:w="5940" w:type="dxa"/>
          </w:tcPr>
          <w:p w14:paraId="7F1E395C" w14:textId="77777777" w:rsidR="00BE3A5F" w:rsidRPr="00903FC7" w:rsidRDefault="00BE3A5F" w:rsidP="00187120">
            <w:pPr>
              <w:spacing w:before="20" w:after="20"/>
              <w:rPr>
                <w:rFonts w:cs="Arial"/>
                <w:caps w:val="0"/>
                <w:sz w:val="20"/>
              </w:rPr>
            </w:pPr>
            <w:r w:rsidRPr="00903FC7">
              <w:rPr>
                <w:rFonts w:cs="Arial"/>
                <w:caps w:val="0"/>
                <w:sz w:val="20"/>
              </w:rPr>
              <w:t>A pedestrian passageway from one level to another by a series of steps.</w:t>
            </w:r>
          </w:p>
        </w:tc>
      </w:tr>
      <w:tr w:rsidR="00BE3A5F" w:rsidRPr="00903FC7" w14:paraId="4233F09D" w14:textId="77777777" w:rsidTr="00187120">
        <w:tc>
          <w:tcPr>
            <w:tcW w:w="990" w:type="dxa"/>
          </w:tcPr>
          <w:p w14:paraId="1015F973" w14:textId="77777777" w:rsidR="00BE3A5F" w:rsidRPr="00903FC7" w:rsidRDefault="00BE3A5F" w:rsidP="00187120">
            <w:pPr>
              <w:spacing w:before="20" w:after="20"/>
              <w:rPr>
                <w:rFonts w:cs="Arial"/>
                <w:bCs w:val="0"/>
                <w:caps w:val="0"/>
                <w:sz w:val="20"/>
              </w:rPr>
            </w:pPr>
            <w:r w:rsidRPr="00903FC7">
              <w:rPr>
                <w:rFonts w:cs="Arial"/>
                <w:caps w:val="0"/>
                <w:sz w:val="20"/>
              </w:rPr>
              <w:t>S1730</w:t>
            </w:r>
          </w:p>
        </w:tc>
        <w:tc>
          <w:tcPr>
            <w:tcW w:w="2250" w:type="dxa"/>
          </w:tcPr>
          <w:p w14:paraId="360F65D4" w14:textId="77777777" w:rsidR="00BE3A5F" w:rsidRPr="00903FC7" w:rsidRDefault="00BE3A5F" w:rsidP="00187120">
            <w:pPr>
              <w:spacing w:before="20" w:after="20"/>
              <w:rPr>
                <w:rFonts w:cs="Arial"/>
                <w:caps w:val="0"/>
                <w:sz w:val="20"/>
              </w:rPr>
            </w:pPr>
            <w:r w:rsidRPr="00903FC7">
              <w:rPr>
                <w:rFonts w:cs="Arial"/>
                <w:caps w:val="0"/>
                <w:sz w:val="20"/>
              </w:rPr>
              <w:t>Alley</w:t>
            </w:r>
          </w:p>
        </w:tc>
        <w:tc>
          <w:tcPr>
            <w:tcW w:w="5940" w:type="dxa"/>
          </w:tcPr>
          <w:p w14:paraId="07C24093" w14:textId="77777777" w:rsidR="00BE3A5F" w:rsidRPr="00903FC7" w:rsidRDefault="00BE3A5F" w:rsidP="00187120">
            <w:pPr>
              <w:spacing w:before="20" w:after="20"/>
              <w:rPr>
                <w:rFonts w:cs="Arial"/>
                <w:caps w:val="0"/>
                <w:sz w:val="20"/>
              </w:rPr>
            </w:pPr>
            <w:r w:rsidRPr="00903FC7">
              <w:rPr>
                <w:rFonts w:cs="Arial"/>
                <w:caps w:val="0"/>
                <w:sz w:val="20"/>
              </w:rPr>
              <w:t>A service road that does not generally have associated addressed structures and is usually unnamed. It is located at the rear of buildings and properties and is used for deliveries.</w:t>
            </w:r>
          </w:p>
        </w:tc>
      </w:tr>
      <w:tr w:rsidR="00BE3A5F" w:rsidRPr="00903FC7" w14:paraId="6F4165D6" w14:textId="77777777" w:rsidTr="00187120">
        <w:tc>
          <w:tcPr>
            <w:tcW w:w="990" w:type="dxa"/>
          </w:tcPr>
          <w:p w14:paraId="5DA28D20" w14:textId="77777777" w:rsidR="00BE3A5F" w:rsidRPr="00903FC7" w:rsidRDefault="00BE3A5F" w:rsidP="00187120">
            <w:pPr>
              <w:spacing w:before="20" w:after="20"/>
              <w:rPr>
                <w:rFonts w:cs="Arial"/>
                <w:bCs w:val="0"/>
                <w:caps w:val="0"/>
                <w:sz w:val="20"/>
              </w:rPr>
            </w:pPr>
            <w:r w:rsidRPr="00903FC7">
              <w:rPr>
                <w:rFonts w:cs="Arial"/>
                <w:caps w:val="0"/>
                <w:sz w:val="20"/>
              </w:rPr>
              <w:t>S1740</w:t>
            </w:r>
          </w:p>
        </w:tc>
        <w:tc>
          <w:tcPr>
            <w:tcW w:w="2250" w:type="dxa"/>
          </w:tcPr>
          <w:p w14:paraId="400CF983" w14:textId="77777777" w:rsidR="00BE3A5F" w:rsidRPr="00903FC7" w:rsidRDefault="00BE3A5F" w:rsidP="00187120">
            <w:pPr>
              <w:spacing w:before="20" w:after="20"/>
              <w:rPr>
                <w:rFonts w:cs="Arial"/>
                <w:caps w:val="0"/>
                <w:sz w:val="20"/>
              </w:rPr>
            </w:pPr>
            <w:r w:rsidRPr="00903FC7">
              <w:rPr>
                <w:rFonts w:cs="Arial"/>
                <w:caps w:val="0"/>
                <w:sz w:val="20"/>
              </w:rPr>
              <w:t>Private Road for service vehicles (logging, oil fields, ranches, etc.)</w:t>
            </w:r>
          </w:p>
        </w:tc>
        <w:tc>
          <w:tcPr>
            <w:tcW w:w="5940" w:type="dxa"/>
          </w:tcPr>
          <w:p w14:paraId="4CCCFE37" w14:textId="77777777" w:rsidR="00BE3A5F" w:rsidRPr="00903FC7" w:rsidRDefault="00BE3A5F" w:rsidP="00187120">
            <w:pPr>
              <w:spacing w:before="20" w:after="20"/>
              <w:rPr>
                <w:rFonts w:cs="Arial"/>
                <w:caps w:val="0"/>
                <w:sz w:val="20"/>
              </w:rPr>
            </w:pPr>
            <w:r w:rsidRPr="00903FC7">
              <w:rPr>
                <w:rFonts w:cs="Arial"/>
                <w:caps w:val="0"/>
                <w:sz w:val="20"/>
              </w:rPr>
              <w:t>A road within private property that is privately maintained for service, extractive, or other purposes. These roads are often unnamed.</w:t>
            </w:r>
          </w:p>
        </w:tc>
      </w:tr>
      <w:tr w:rsidR="00BE3A5F" w:rsidRPr="00903FC7" w14:paraId="4831D384" w14:textId="77777777" w:rsidTr="00187120">
        <w:tc>
          <w:tcPr>
            <w:tcW w:w="990" w:type="dxa"/>
          </w:tcPr>
          <w:p w14:paraId="3AECA520" w14:textId="77777777" w:rsidR="00BE3A5F" w:rsidRPr="00903FC7" w:rsidRDefault="00BE3A5F" w:rsidP="00187120">
            <w:pPr>
              <w:spacing w:before="20" w:after="20"/>
              <w:rPr>
                <w:rFonts w:cs="Arial"/>
                <w:bCs w:val="0"/>
                <w:caps w:val="0"/>
                <w:sz w:val="20"/>
              </w:rPr>
            </w:pPr>
            <w:r w:rsidRPr="00903FC7">
              <w:rPr>
                <w:rFonts w:cs="Arial"/>
                <w:caps w:val="0"/>
                <w:sz w:val="20"/>
              </w:rPr>
              <w:t>S1750</w:t>
            </w:r>
          </w:p>
        </w:tc>
        <w:tc>
          <w:tcPr>
            <w:tcW w:w="2250" w:type="dxa"/>
          </w:tcPr>
          <w:p w14:paraId="23878322" w14:textId="77777777" w:rsidR="00BE3A5F" w:rsidRPr="00903FC7" w:rsidRDefault="00BE3A5F" w:rsidP="00187120">
            <w:pPr>
              <w:spacing w:before="20" w:after="20"/>
              <w:rPr>
                <w:rFonts w:cs="Arial"/>
                <w:caps w:val="0"/>
                <w:sz w:val="20"/>
              </w:rPr>
            </w:pPr>
            <w:r w:rsidRPr="00903FC7">
              <w:rPr>
                <w:rFonts w:cs="Arial"/>
                <w:caps w:val="0"/>
                <w:sz w:val="20"/>
              </w:rPr>
              <w:t>Internal U.S. Census Bureau use</w:t>
            </w:r>
          </w:p>
        </w:tc>
        <w:tc>
          <w:tcPr>
            <w:tcW w:w="5940" w:type="dxa"/>
          </w:tcPr>
          <w:p w14:paraId="20BE8645" w14:textId="77777777" w:rsidR="00BE3A5F" w:rsidRPr="00903FC7" w:rsidRDefault="00BE3A5F" w:rsidP="00187120">
            <w:pPr>
              <w:spacing w:before="20" w:after="20"/>
              <w:rPr>
                <w:rFonts w:cs="Arial"/>
                <w:caps w:val="0"/>
                <w:sz w:val="20"/>
              </w:rPr>
            </w:pPr>
            <w:r w:rsidRPr="00903FC7">
              <w:rPr>
                <w:rFonts w:cs="Arial"/>
                <w:caps w:val="0"/>
                <w:sz w:val="20"/>
              </w:rPr>
              <w:t>Internal U.S. Census Bureau use.</w:t>
            </w:r>
          </w:p>
        </w:tc>
      </w:tr>
      <w:tr w:rsidR="00BE3A5F" w:rsidRPr="00903FC7" w14:paraId="433AC204" w14:textId="77777777" w:rsidTr="00187120">
        <w:tc>
          <w:tcPr>
            <w:tcW w:w="990" w:type="dxa"/>
          </w:tcPr>
          <w:p w14:paraId="3A8C4F9C" w14:textId="77777777" w:rsidR="00BE3A5F" w:rsidRPr="00903FC7" w:rsidRDefault="00BE3A5F" w:rsidP="00187120">
            <w:pPr>
              <w:spacing w:before="20" w:after="20"/>
              <w:rPr>
                <w:rFonts w:cs="Arial"/>
                <w:bCs w:val="0"/>
                <w:caps w:val="0"/>
                <w:sz w:val="20"/>
              </w:rPr>
            </w:pPr>
            <w:r w:rsidRPr="00903FC7">
              <w:rPr>
                <w:rFonts w:cs="Arial"/>
                <w:caps w:val="0"/>
                <w:sz w:val="20"/>
              </w:rPr>
              <w:t>S1780</w:t>
            </w:r>
          </w:p>
        </w:tc>
        <w:tc>
          <w:tcPr>
            <w:tcW w:w="2250" w:type="dxa"/>
          </w:tcPr>
          <w:p w14:paraId="33D6F9A6" w14:textId="77777777" w:rsidR="00BE3A5F" w:rsidRPr="00903FC7" w:rsidRDefault="00BE3A5F" w:rsidP="00187120">
            <w:pPr>
              <w:spacing w:before="20" w:after="20"/>
              <w:rPr>
                <w:rFonts w:cs="Arial"/>
                <w:caps w:val="0"/>
                <w:sz w:val="20"/>
              </w:rPr>
            </w:pPr>
            <w:r w:rsidRPr="00903FC7">
              <w:rPr>
                <w:rFonts w:cs="Arial"/>
                <w:caps w:val="0"/>
                <w:sz w:val="20"/>
              </w:rPr>
              <w:t>Parking Lot Road</w:t>
            </w:r>
          </w:p>
        </w:tc>
        <w:tc>
          <w:tcPr>
            <w:tcW w:w="5940" w:type="dxa"/>
          </w:tcPr>
          <w:p w14:paraId="5934374F" w14:textId="77777777" w:rsidR="00BE3A5F" w:rsidRPr="00903FC7" w:rsidRDefault="00BE3A5F" w:rsidP="00187120">
            <w:pPr>
              <w:spacing w:before="20" w:after="20"/>
              <w:rPr>
                <w:rFonts w:cs="Arial"/>
                <w:caps w:val="0"/>
                <w:sz w:val="20"/>
              </w:rPr>
            </w:pPr>
            <w:r w:rsidRPr="00903FC7">
              <w:rPr>
                <w:rFonts w:cs="Arial"/>
                <w:caps w:val="0"/>
                <w:sz w:val="20"/>
              </w:rPr>
              <w:t>The main travel route for vehicles through a paved parking area.</w:t>
            </w:r>
          </w:p>
        </w:tc>
      </w:tr>
      <w:tr w:rsidR="00BE3A5F" w:rsidRPr="00903FC7" w14:paraId="08FB4310" w14:textId="77777777" w:rsidTr="00187120">
        <w:tc>
          <w:tcPr>
            <w:tcW w:w="990" w:type="dxa"/>
          </w:tcPr>
          <w:p w14:paraId="4031F802" w14:textId="77777777" w:rsidR="00BE3A5F" w:rsidRPr="00903FC7" w:rsidRDefault="00BE3A5F" w:rsidP="00187120">
            <w:pPr>
              <w:spacing w:before="20" w:after="20"/>
              <w:rPr>
                <w:rFonts w:cs="Arial"/>
                <w:bCs w:val="0"/>
                <w:caps w:val="0"/>
                <w:sz w:val="20"/>
              </w:rPr>
            </w:pPr>
            <w:r w:rsidRPr="00903FC7">
              <w:rPr>
                <w:rFonts w:cs="Arial"/>
                <w:caps w:val="0"/>
                <w:sz w:val="20"/>
              </w:rPr>
              <w:t>S1820</w:t>
            </w:r>
          </w:p>
        </w:tc>
        <w:tc>
          <w:tcPr>
            <w:tcW w:w="2250" w:type="dxa"/>
          </w:tcPr>
          <w:p w14:paraId="5804356C" w14:textId="77777777" w:rsidR="00BE3A5F" w:rsidRPr="00903FC7" w:rsidRDefault="00BE3A5F" w:rsidP="00187120">
            <w:pPr>
              <w:spacing w:before="20" w:after="20"/>
              <w:rPr>
                <w:rFonts w:cs="Arial"/>
                <w:caps w:val="0"/>
                <w:sz w:val="20"/>
              </w:rPr>
            </w:pPr>
            <w:r w:rsidRPr="00903FC7">
              <w:rPr>
                <w:rFonts w:cs="Arial"/>
                <w:caps w:val="0"/>
                <w:sz w:val="20"/>
              </w:rPr>
              <w:t>Bike Path or Trail</w:t>
            </w:r>
          </w:p>
        </w:tc>
        <w:tc>
          <w:tcPr>
            <w:tcW w:w="5940" w:type="dxa"/>
          </w:tcPr>
          <w:p w14:paraId="34826220" w14:textId="77777777" w:rsidR="00BE3A5F" w:rsidRPr="00903FC7" w:rsidRDefault="00BE3A5F" w:rsidP="00187120">
            <w:pPr>
              <w:spacing w:before="20" w:after="20"/>
              <w:rPr>
                <w:rFonts w:cs="Arial"/>
                <w:caps w:val="0"/>
                <w:sz w:val="20"/>
              </w:rPr>
            </w:pPr>
            <w:r w:rsidRPr="00903FC7">
              <w:rPr>
                <w:rFonts w:cs="Arial"/>
                <w:caps w:val="0"/>
                <w:sz w:val="20"/>
              </w:rPr>
              <w:t>A path that is used for manual or small, motorized bicycles, being either too narrow for or legally restricted from vehicular traffic.</w:t>
            </w:r>
          </w:p>
        </w:tc>
      </w:tr>
      <w:tr w:rsidR="00BE3A5F" w:rsidRPr="00903FC7" w14:paraId="1C846190" w14:textId="77777777" w:rsidTr="00187120">
        <w:tc>
          <w:tcPr>
            <w:tcW w:w="990" w:type="dxa"/>
          </w:tcPr>
          <w:p w14:paraId="2A4883B2" w14:textId="77777777" w:rsidR="00BE3A5F" w:rsidRPr="00903FC7" w:rsidRDefault="00BE3A5F" w:rsidP="00187120">
            <w:pPr>
              <w:spacing w:before="20" w:after="20"/>
              <w:rPr>
                <w:rFonts w:cs="Arial"/>
                <w:bCs w:val="0"/>
                <w:caps w:val="0"/>
                <w:sz w:val="20"/>
              </w:rPr>
            </w:pPr>
            <w:r w:rsidRPr="00903FC7">
              <w:rPr>
                <w:rFonts w:cs="Arial"/>
                <w:caps w:val="0"/>
                <w:sz w:val="20"/>
              </w:rPr>
              <w:t>S1830</w:t>
            </w:r>
          </w:p>
        </w:tc>
        <w:tc>
          <w:tcPr>
            <w:tcW w:w="2250" w:type="dxa"/>
          </w:tcPr>
          <w:p w14:paraId="3AF1170F" w14:textId="77777777" w:rsidR="00BE3A5F" w:rsidRPr="00903FC7" w:rsidRDefault="00BE3A5F" w:rsidP="00187120">
            <w:pPr>
              <w:spacing w:before="20" w:after="20"/>
              <w:rPr>
                <w:rFonts w:cs="Arial"/>
                <w:caps w:val="0"/>
                <w:sz w:val="20"/>
              </w:rPr>
            </w:pPr>
            <w:r w:rsidRPr="00903FC7">
              <w:rPr>
                <w:rFonts w:cs="Arial"/>
                <w:caps w:val="0"/>
                <w:sz w:val="20"/>
              </w:rPr>
              <w:t>Bridle Path</w:t>
            </w:r>
          </w:p>
        </w:tc>
        <w:tc>
          <w:tcPr>
            <w:tcW w:w="5940" w:type="dxa"/>
          </w:tcPr>
          <w:p w14:paraId="4E0E7AA8" w14:textId="77777777" w:rsidR="00BE3A5F" w:rsidRPr="00903FC7" w:rsidRDefault="00BE3A5F" w:rsidP="00187120">
            <w:pPr>
              <w:spacing w:before="20" w:after="20"/>
              <w:rPr>
                <w:rFonts w:cs="Arial"/>
                <w:caps w:val="0"/>
                <w:sz w:val="20"/>
              </w:rPr>
            </w:pPr>
            <w:r w:rsidRPr="00903FC7">
              <w:rPr>
                <w:rFonts w:cs="Arial"/>
                <w:caps w:val="0"/>
                <w:sz w:val="20"/>
              </w:rPr>
              <w:t>A path that is used for horses, being either too narrow for or legally restricted from vehicular traffic.</w:t>
            </w:r>
          </w:p>
        </w:tc>
      </w:tr>
      <w:tr w:rsidR="00BE3A5F" w:rsidRPr="00903FC7" w14:paraId="1C642C90" w14:textId="77777777" w:rsidTr="00187120">
        <w:tc>
          <w:tcPr>
            <w:tcW w:w="990" w:type="dxa"/>
          </w:tcPr>
          <w:p w14:paraId="1D9FA5AF" w14:textId="77777777" w:rsidR="00BE3A5F" w:rsidRPr="00903FC7" w:rsidRDefault="00BE3A5F" w:rsidP="00187120">
            <w:pPr>
              <w:spacing w:before="20" w:after="20"/>
              <w:rPr>
                <w:rFonts w:cs="Arial"/>
                <w:bCs w:val="0"/>
                <w:caps w:val="0"/>
                <w:sz w:val="20"/>
              </w:rPr>
            </w:pPr>
            <w:r w:rsidRPr="00903FC7">
              <w:rPr>
                <w:rFonts w:cs="Arial"/>
                <w:caps w:val="0"/>
                <w:sz w:val="20"/>
              </w:rPr>
              <w:t>S2000</w:t>
            </w:r>
          </w:p>
        </w:tc>
        <w:tc>
          <w:tcPr>
            <w:tcW w:w="2250" w:type="dxa"/>
          </w:tcPr>
          <w:p w14:paraId="10A3F249" w14:textId="77777777" w:rsidR="00BE3A5F" w:rsidRPr="00903FC7" w:rsidRDefault="00BE3A5F" w:rsidP="00187120">
            <w:pPr>
              <w:spacing w:before="20" w:after="20"/>
              <w:rPr>
                <w:rFonts w:cs="Arial"/>
                <w:caps w:val="0"/>
                <w:sz w:val="20"/>
              </w:rPr>
            </w:pPr>
            <w:r w:rsidRPr="00903FC7">
              <w:rPr>
                <w:rFonts w:cs="Arial"/>
                <w:caps w:val="0"/>
                <w:sz w:val="20"/>
              </w:rPr>
              <w:t>Road Median</w:t>
            </w:r>
          </w:p>
        </w:tc>
        <w:tc>
          <w:tcPr>
            <w:tcW w:w="5940" w:type="dxa"/>
          </w:tcPr>
          <w:p w14:paraId="7C928779" w14:textId="77777777" w:rsidR="00BE3A5F" w:rsidRPr="00903FC7" w:rsidRDefault="00BE3A5F" w:rsidP="00187120">
            <w:pPr>
              <w:spacing w:before="20" w:after="20"/>
              <w:rPr>
                <w:rFonts w:cs="Arial"/>
                <w:caps w:val="0"/>
                <w:sz w:val="20"/>
              </w:rPr>
            </w:pPr>
            <w:r w:rsidRPr="00903FC7">
              <w:rPr>
                <w:rFonts w:cs="Arial"/>
                <w:caps w:val="0"/>
                <w:sz w:val="20"/>
              </w:rPr>
              <w:t>The unpaved area or barrier between the carriageways of a divided road.</w:t>
            </w:r>
          </w:p>
        </w:tc>
      </w:tr>
    </w:tbl>
    <w:p w14:paraId="0A8E4B97" w14:textId="77777777" w:rsidR="00BE3A5F" w:rsidRPr="00BE3A5F" w:rsidRDefault="00BE3A5F" w:rsidP="00BE3A5F">
      <w:pPr>
        <w:spacing w:before="120"/>
        <w:rPr>
          <w:rFonts w:cs="Arial"/>
          <w:bCs/>
          <w:sz w:val="16"/>
          <w:szCs w:val="16"/>
        </w:rPr>
      </w:pPr>
      <w:r w:rsidRPr="00BE3A5F">
        <w:rPr>
          <w:rFonts w:cs="Arial"/>
          <w:b/>
          <w:sz w:val="16"/>
          <w:szCs w:val="16"/>
        </w:rPr>
        <w:t>Note:</w:t>
      </w:r>
      <w:r w:rsidRPr="00BE3A5F">
        <w:rPr>
          <w:rFonts w:cs="Arial"/>
          <w:sz w:val="16"/>
          <w:szCs w:val="16"/>
        </w:rPr>
        <w:t xml:space="preserve">  The information in this table was last updated in November 2017.</w:t>
      </w:r>
    </w:p>
    <w:p w14:paraId="7C3F56E8" w14:textId="77777777" w:rsidR="00BE3A5F" w:rsidRPr="003A1A53" w:rsidRDefault="00BE3A5F" w:rsidP="000A77BA">
      <w:pPr>
        <w:pStyle w:val="NoteBASGUPS"/>
        <w:sectPr w:rsidR="00BE3A5F" w:rsidRPr="003A1A53" w:rsidSect="002C00B8">
          <w:footerReference w:type="default" r:id="rId125"/>
          <w:footerReference w:type="first" r:id="rId126"/>
          <w:pgSz w:w="12240" w:h="15840"/>
          <w:pgMar w:top="1440" w:right="1440" w:bottom="1440" w:left="1440" w:header="720" w:footer="720" w:gutter="0"/>
          <w:pgNumType w:start="1" w:chapStyle="6"/>
          <w:cols w:space="720"/>
          <w:titlePg/>
          <w:docGrid w:linePitch="360"/>
        </w:sectPr>
      </w:pPr>
    </w:p>
    <w:p w14:paraId="2915E806" w14:textId="0FA47937" w:rsidR="00403BC4" w:rsidRPr="00D60BD7" w:rsidRDefault="002E484C" w:rsidP="006C41B1">
      <w:pPr>
        <w:pStyle w:val="Heading6"/>
      </w:pPr>
      <w:bookmarkStart w:id="2361" w:name="_Toc519522415"/>
      <w:r w:rsidRPr="00D60BD7">
        <w:t>S</w:t>
      </w:r>
      <w:r w:rsidR="002D7F8C" w:rsidRPr="00D60BD7">
        <w:t>tandard</w:t>
      </w:r>
      <w:r w:rsidR="007F4752" w:rsidRPr="00D60BD7">
        <w:t xml:space="preserve"> </w:t>
      </w:r>
      <w:r w:rsidR="00D048E0" w:rsidRPr="00D60BD7">
        <w:t>S</w:t>
      </w:r>
      <w:r w:rsidR="002D7F8C" w:rsidRPr="00D60BD7">
        <w:t>treet</w:t>
      </w:r>
      <w:r w:rsidR="00D048E0" w:rsidRPr="00D60BD7">
        <w:t xml:space="preserve"> T</w:t>
      </w:r>
      <w:r w:rsidR="002D7F8C" w:rsidRPr="00D60BD7">
        <w:t>ype</w:t>
      </w:r>
      <w:r w:rsidR="00D048E0" w:rsidRPr="00D60BD7">
        <w:t xml:space="preserve"> </w:t>
      </w:r>
      <w:r w:rsidR="007F4752" w:rsidRPr="00D60BD7">
        <w:t>A</w:t>
      </w:r>
      <w:r w:rsidR="002D7F8C" w:rsidRPr="00D60BD7">
        <w:t>bbreviations</w:t>
      </w:r>
      <w:bookmarkEnd w:id="2360"/>
      <w:bookmarkEnd w:id="2361"/>
    </w:p>
    <w:p w14:paraId="2915EA74" w14:textId="268468F6" w:rsidR="007F4752" w:rsidRDefault="007F4752" w:rsidP="00C22F6B">
      <w:pPr>
        <w:rPr>
          <w:rFonts w:cs="Arial"/>
        </w:rPr>
      </w:pPr>
    </w:p>
    <w:tbl>
      <w:tblPr>
        <w:tblStyle w:val="TableGrid"/>
        <w:tblW w:w="0" w:type="auto"/>
        <w:jc w:val="center"/>
        <w:tblLook w:val="04A0" w:firstRow="1" w:lastRow="0" w:firstColumn="1" w:lastColumn="0" w:noHBand="0" w:noVBand="1"/>
        <w:tblCaption w:val="Standard street type abbreviations"/>
        <w:tblDescription w:val="Standard street type abbreviations"/>
      </w:tblPr>
      <w:tblGrid>
        <w:gridCol w:w="2630"/>
        <w:gridCol w:w="3456"/>
      </w:tblGrid>
      <w:tr w:rsidR="005F7B73" w:rsidRPr="00103CDF" w14:paraId="3C3CFB78" w14:textId="77777777" w:rsidTr="001E7DD9">
        <w:trPr>
          <w:tblHeader/>
          <w:jc w:val="center"/>
        </w:trPr>
        <w:tc>
          <w:tcPr>
            <w:tcW w:w="0" w:type="auto"/>
            <w:shd w:val="clear" w:color="auto" w:fill="948A54"/>
          </w:tcPr>
          <w:p w14:paraId="116AD0A4" w14:textId="77777777" w:rsidR="005F7B73" w:rsidRPr="00103CDF" w:rsidRDefault="005F7B73" w:rsidP="001E7DD9">
            <w:pPr>
              <w:spacing w:before="120"/>
              <w:rPr>
                <w:rFonts w:eastAsia="Arial" w:cs="Arial"/>
                <w:b/>
                <w:bCs w:val="0"/>
              </w:rPr>
            </w:pPr>
            <w:r w:rsidRPr="00103CDF">
              <w:rPr>
                <w:rFonts w:eastAsia="Arial" w:cs="Arial"/>
                <w:b/>
                <w:color w:val="FFFFFF" w:themeColor="background1"/>
              </w:rPr>
              <w:t>Street Name Type</w:t>
            </w:r>
          </w:p>
        </w:tc>
        <w:tc>
          <w:tcPr>
            <w:tcW w:w="0" w:type="auto"/>
            <w:shd w:val="clear" w:color="auto" w:fill="948A54"/>
          </w:tcPr>
          <w:p w14:paraId="49D2EF8E" w14:textId="77777777" w:rsidR="005F7B73" w:rsidRPr="00103CDF" w:rsidRDefault="005F7B73" w:rsidP="001E7DD9">
            <w:pPr>
              <w:spacing w:before="120"/>
              <w:rPr>
                <w:rFonts w:eastAsia="Arial" w:cs="Arial"/>
                <w:b/>
                <w:bCs w:val="0"/>
              </w:rPr>
            </w:pPr>
            <w:r w:rsidRPr="00103CDF">
              <w:rPr>
                <w:rFonts w:eastAsia="Arial" w:cs="Arial"/>
                <w:b/>
                <w:color w:val="FFFFFF" w:themeColor="background1"/>
              </w:rPr>
              <w:t>Standard Abbreviation</w:t>
            </w:r>
          </w:p>
        </w:tc>
      </w:tr>
      <w:tr w:rsidR="005F7B73" w:rsidRPr="00103CDF" w14:paraId="6A2F9CC9" w14:textId="77777777" w:rsidTr="001E7DD9">
        <w:trPr>
          <w:trHeight w:val="251"/>
          <w:jc w:val="center"/>
        </w:trPr>
        <w:tc>
          <w:tcPr>
            <w:tcW w:w="0" w:type="auto"/>
          </w:tcPr>
          <w:p w14:paraId="0A87FF1E" w14:textId="77777777" w:rsidR="005F7B73" w:rsidRPr="00103CDF" w:rsidRDefault="005F7B73" w:rsidP="001E7DD9">
            <w:pPr>
              <w:rPr>
                <w:rFonts w:eastAsia="Arial" w:cs="Arial"/>
                <w:sz w:val="18"/>
                <w:szCs w:val="18"/>
              </w:rPr>
            </w:pPr>
            <w:r w:rsidRPr="00103CDF">
              <w:rPr>
                <w:rFonts w:eastAsia="Arial" w:cs="Arial"/>
                <w:sz w:val="18"/>
                <w:szCs w:val="18"/>
              </w:rPr>
              <w:t>ALLEY</w:t>
            </w:r>
          </w:p>
        </w:tc>
        <w:tc>
          <w:tcPr>
            <w:tcW w:w="0" w:type="auto"/>
          </w:tcPr>
          <w:p w14:paraId="1E52D12E" w14:textId="77777777" w:rsidR="005F7B73" w:rsidRPr="00103CDF" w:rsidRDefault="005F7B73" w:rsidP="001E7DD9">
            <w:pPr>
              <w:rPr>
                <w:rFonts w:eastAsia="Arial" w:cs="Arial"/>
                <w:sz w:val="18"/>
                <w:szCs w:val="18"/>
              </w:rPr>
            </w:pPr>
            <w:r w:rsidRPr="00103CDF">
              <w:rPr>
                <w:rFonts w:eastAsia="Arial" w:cs="Arial"/>
                <w:sz w:val="18"/>
                <w:szCs w:val="18"/>
              </w:rPr>
              <w:t>ALY</w:t>
            </w:r>
          </w:p>
        </w:tc>
      </w:tr>
      <w:tr w:rsidR="005F7B73" w:rsidRPr="00103CDF" w14:paraId="1E9F0569" w14:textId="77777777" w:rsidTr="001E7DD9">
        <w:trPr>
          <w:trHeight w:val="305"/>
          <w:jc w:val="center"/>
        </w:trPr>
        <w:tc>
          <w:tcPr>
            <w:tcW w:w="0" w:type="auto"/>
          </w:tcPr>
          <w:p w14:paraId="3F9ECB5F" w14:textId="77777777" w:rsidR="005F7B73" w:rsidRPr="00103CDF" w:rsidRDefault="005F7B73" w:rsidP="001E7DD9">
            <w:pPr>
              <w:rPr>
                <w:rFonts w:eastAsia="Arial" w:cs="Arial"/>
                <w:sz w:val="18"/>
                <w:szCs w:val="18"/>
              </w:rPr>
            </w:pPr>
            <w:r w:rsidRPr="00103CDF">
              <w:rPr>
                <w:rFonts w:eastAsia="Arial" w:cs="Arial"/>
                <w:sz w:val="18"/>
                <w:szCs w:val="18"/>
              </w:rPr>
              <w:t>ANEX</w:t>
            </w:r>
          </w:p>
        </w:tc>
        <w:tc>
          <w:tcPr>
            <w:tcW w:w="0" w:type="auto"/>
          </w:tcPr>
          <w:p w14:paraId="49ECDB1F" w14:textId="77777777" w:rsidR="005F7B73" w:rsidRPr="00103CDF" w:rsidRDefault="005F7B73" w:rsidP="001E7DD9">
            <w:pPr>
              <w:rPr>
                <w:rFonts w:eastAsia="Arial" w:cs="Arial"/>
                <w:sz w:val="18"/>
                <w:szCs w:val="18"/>
              </w:rPr>
            </w:pPr>
            <w:r w:rsidRPr="00103CDF">
              <w:rPr>
                <w:rFonts w:eastAsia="Arial" w:cs="Arial"/>
                <w:sz w:val="18"/>
                <w:szCs w:val="18"/>
              </w:rPr>
              <w:t>ANX</w:t>
            </w:r>
          </w:p>
        </w:tc>
      </w:tr>
      <w:tr w:rsidR="005F7B73" w:rsidRPr="00103CDF" w14:paraId="0B267A97" w14:textId="77777777" w:rsidTr="001E7DD9">
        <w:trPr>
          <w:jc w:val="center"/>
        </w:trPr>
        <w:tc>
          <w:tcPr>
            <w:tcW w:w="0" w:type="auto"/>
          </w:tcPr>
          <w:p w14:paraId="559F5C1E" w14:textId="77777777" w:rsidR="005F7B73" w:rsidRPr="00103CDF" w:rsidRDefault="005F7B73" w:rsidP="001E7DD9">
            <w:pPr>
              <w:rPr>
                <w:rFonts w:eastAsia="Arial" w:cs="Arial"/>
                <w:sz w:val="18"/>
                <w:szCs w:val="18"/>
              </w:rPr>
            </w:pPr>
            <w:r w:rsidRPr="00103CDF">
              <w:rPr>
                <w:rFonts w:eastAsia="Arial" w:cs="Arial"/>
                <w:sz w:val="18"/>
                <w:szCs w:val="18"/>
              </w:rPr>
              <w:t>ARCADE</w:t>
            </w:r>
          </w:p>
        </w:tc>
        <w:tc>
          <w:tcPr>
            <w:tcW w:w="0" w:type="auto"/>
          </w:tcPr>
          <w:p w14:paraId="5D9DD5F8" w14:textId="77777777" w:rsidR="005F7B73" w:rsidRPr="00103CDF" w:rsidRDefault="005F7B73" w:rsidP="001E7DD9">
            <w:pPr>
              <w:rPr>
                <w:rFonts w:eastAsia="Arial" w:cs="Arial"/>
                <w:sz w:val="18"/>
                <w:szCs w:val="18"/>
              </w:rPr>
            </w:pPr>
            <w:r w:rsidRPr="00103CDF">
              <w:rPr>
                <w:rFonts w:eastAsia="Arial" w:cs="Arial"/>
                <w:sz w:val="18"/>
                <w:szCs w:val="18"/>
              </w:rPr>
              <w:t>ARC</w:t>
            </w:r>
          </w:p>
        </w:tc>
      </w:tr>
      <w:tr w:rsidR="005F7B73" w:rsidRPr="00103CDF" w14:paraId="2AEB76DF" w14:textId="77777777" w:rsidTr="001E7DD9">
        <w:trPr>
          <w:jc w:val="center"/>
        </w:trPr>
        <w:tc>
          <w:tcPr>
            <w:tcW w:w="0" w:type="auto"/>
          </w:tcPr>
          <w:p w14:paraId="5E39B11F" w14:textId="77777777" w:rsidR="005F7B73" w:rsidRPr="00103CDF" w:rsidRDefault="005F7B73" w:rsidP="001E7DD9">
            <w:pPr>
              <w:rPr>
                <w:rFonts w:eastAsia="Arial" w:cs="Arial"/>
                <w:sz w:val="18"/>
                <w:szCs w:val="18"/>
              </w:rPr>
            </w:pPr>
            <w:r w:rsidRPr="00103CDF">
              <w:rPr>
                <w:rFonts w:eastAsia="Arial" w:cs="Arial"/>
                <w:sz w:val="18"/>
                <w:szCs w:val="18"/>
              </w:rPr>
              <w:t>AVENUE</w:t>
            </w:r>
          </w:p>
        </w:tc>
        <w:tc>
          <w:tcPr>
            <w:tcW w:w="0" w:type="auto"/>
          </w:tcPr>
          <w:p w14:paraId="664CC9ED" w14:textId="77777777" w:rsidR="005F7B73" w:rsidRPr="00103CDF" w:rsidRDefault="005F7B73" w:rsidP="001E7DD9">
            <w:pPr>
              <w:rPr>
                <w:rFonts w:eastAsia="Arial" w:cs="Arial"/>
                <w:sz w:val="18"/>
                <w:szCs w:val="18"/>
              </w:rPr>
            </w:pPr>
            <w:r w:rsidRPr="00103CDF">
              <w:rPr>
                <w:rFonts w:eastAsia="Arial" w:cs="Arial"/>
                <w:sz w:val="18"/>
                <w:szCs w:val="18"/>
              </w:rPr>
              <w:t>AVE</w:t>
            </w:r>
          </w:p>
        </w:tc>
      </w:tr>
      <w:tr w:rsidR="005F7B73" w:rsidRPr="00103CDF" w14:paraId="4B2D0039" w14:textId="77777777" w:rsidTr="001E7DD9">
        <w:trPr>
          <w:jc w:val="center"/>
        </w:trPr>
        <w:tc>
          <w:tcPr>
            <w:tcW w:w="0" w:type="auto"/>
          </w:tcPr>
          <w:p w14:paraId="263C0076" w14:textId="77777777" w:rsidR="005F7B73" w:rsidRPr="00103CDF" w:rsidRDefault="005F7B73" w:rsidP="001E7DD9">
            <w:pPr>
              <w:rPr>
                <w:rFonts w:eastAsia="Arial" w:cs="Arial"/>
                <w:sz w:val="18"/>
                <w:szCs w:val="18"/>
              </w:rPr>
            </w:pPr>
            <w:r w:rsidRPr="00103CDF">
              <w:rPr>
                <w:rFonts w:eastAsia="Arial" w:cs="Arial"/>
                <w:sz w:val="18"/>
                <w:szCs w:val="18"/>
              </w:rPr>
              <w:t>BAYOU</w:t>
            </w:r>
          </w:p>
        </w:tc>
        <w:tc>
          <w:tcPr>
            <w:tcW w:w="0" w:type="auto"/>
          </w:tcPr>
          <w:p w14:paraId="66EA723A" w14:textId="77777777" w:rsidR="005F7B73" w:rsidRPr="00103CDF" w:rsidRDefault="005F7B73" w:rsidP="001E7DD9">
            <w:pPr>
              <w:rPr>
                <w:rFonts w:eastAsia="Arial" w:cs="Arial"/>
                <w:sz w:val="18"/>
                <w:szCs w:val="18"/>
              </w:rPr>
            </w:pPr>
            <w:r w:rsidRPr="00103CDF">
              <w:rPr>
                <w:rFonts w:eastAsia="Arial" w:cs="Arial"/>
                <w:sz w:val="18"/>
                <w:szCs w:val="18"/>
              </w:rPr>
              <w:t>BYU</w:t>
            </w:r>
          </w:p>
        </w:tc>
      </w:tr>
      <w:tr w:rsidR="005F7B73" w:rsidRPr="00103CDF" w14:paraId="27725AC5" w14:textId="77777777" w:rsidTr="001E7DD9">
        <w:trPr>
          <w:jc w:val="center"/>
        </w:trPr>
        <w:tc>
          <w:tcPr>
            <w:tcW w:w="0" w:type="auto"/>
          </w:tcPr>
          <w:p w14:paraId="186E6CCA" w14:textId="77777777" w:rsidR="005F7B73" w:rsidRPr="00103CDF" w:rsidRDefault="005F7B73" w:rsidP="001E7DD9">
            <w:pPr>
              <w:rPr>
                <w:rFonts w:eastAsia="Arial" w:cs="Arial"/>
                <w:sz w:val="18"/>
                <w:szCs w:val="18"/>
              </w:rPr>
            </w:pPr>
            <w:r w:rsidRPr="00103CDF">
              <w:rPr>
                <w:rFonts w:eastAsia="Arial" w:cs="Arial"/>
                <w:sz w:val="18"/>
                <w:szCs w:val="18"/>
              </w:rPr>
              <w:t>BEACH</w:t>
            </w:r>
          </w:p>
        </w:tc>
        <w:tc>
          <w:tcPr>
            <w:tcW w:w="0" w:type="auto"/>
          </w:tcPr>
          <w:p w14:paraId="5F50524E" w14:textId="77777777" w:rsidR="005F7B73" w:rsidRPr="00103CDF" w:rsidRDefault="005F7B73" w:rsidP="001E7DD9">
            <w:pPr>
              <w:rPr>
                <w:rFonts w:eastAsia="Arial" w:cs="Arial"/>
                <w:sz w:val="18"/>
                <w:szCs w:val="18"/>
              </w:rPr>
            </w:pPr>
            <w:r w:rsidRPr="00103CDF">
              <w:rPr>
                <w:rFonts w:eastAsia="Arial" w:cs="Arial"/>
                <w:sz w:val="18"/>
                <w:szCs w:val="18"/>
              </w:rPr>
              <w:t>BCH</w:t>
            </w:r>
          </w:p>
        </w:tc>
      </w:tr>
      <w:tr w:rsidR="005F7B73" w:rsidRPr="00103CDF" w14:paraId="0C7E9A53" w14:textId="77777777" w:rsidTr="001E7DD9">
        <w:trPr>
          <w:jc w:val="center"/>
        </w:trPr>
        <w:tc>
          <w:tcPr>
            <w:tcW w:w="0" w:type="auto"/>
          </w:tcPr>
          <w:p w14:paraId="691108A3" w14:textId="77777777" w:rsidR="005F7B73" w:rsidRPr="00103CDF" w:rsidRDefault="005F7B73" w:rsidP="001E7DD9">
            <w:pPr>
              <w:rPr>
                <w:rFonts w:eastAsia="Arial" w:cs="Arial"/>
                <w:sz w:val="18"/>
                <w:szCs w:val="18"/>
              </w:rPr>
            </w:pPr>
            <w:r w:rsidRPr="00103CDF">
              <w:rPr>
                <w:rFonts w:eastAsia="Arial" w:cs="Arial"/>
                <w:sz w:val="18"/>
                <w:szCs w:val="18"/>
              </w:rPr>
              <w:t>BEND</w:t>
            </w:r>
          </w:p>
        </w:tc>
        <w:tc>
          <w:tcPr>
            <w:tcW w:w="0" w:type="auto"/>
          </w:tcPr>
          <w:p w14:paraId="4D854395" w14:textId="77777777" w:rsidR="005F7B73" w:rsidRPr="00103CDF" w:rsidRDefault="005F7B73" w:rsidP="001E7DD9">
            <w:pPr>
              <w:rPr>
                <w:rFonts w:eastAsia="Arial" w:cs="Arial"/>
                <w:sz w:val="18"/>
                <w:szCs w:val="18"/>
              </w:rPr>
            </w:pPr>
            <w:r w:rsidRPr="00103CDF">
              <w:rPr>
                <w:rFonts w:eastAsia="Arial" w:cs="Arial"/>
                <w:sz w:val="18"/>
                <w:szCs w:val="18"/>
              </w:rPr>
              <w:t>BND</w:t>
            </w:r>
          </w:p>
        </w:tc>
      </w:tr>
      <w:tr w:rsidR="005F7B73" w:rsidRPr="00103CDF" w14:paraId="50E4DE62" w14:textId="77777777" w:rsidTr="001E7DD9">
        <w:trPr>
          <w:jc w:val="center"/>
        </w:trPr>
        <w:tc>
          <w:tcPr>
            <w:tcW w:w="0" w:type="auto"/>
          </w:tcPr>
          <w:p w14:paraId="6FF32AE8" w14:textId="77777777" w:rsidR="005F7B73" w:rsidRPr="00103CDF" w:rsidRDefault="005F7B73" w:rsidP="001E7DD9">
            <w:pPr>
              <w:rPr>
                <w:rFonts w:eastAsia="Arial" w:cs="Arial"/>
                <w:sz w:val="18"/>
                <w:szCs w:val="18"/>
              </w:rPr>
            </w:pPr>
            <w:r w:rsidRPr="00103CDF">
              <w:rPr>
                <w:rFonts w:eastAsia="Arial" w:cs="Arial"/>
                <w:sz w:val="18"/>
                <w:szCs w:val="18"/>
              </w:rPr>
              <w:t>BLUFF</w:t>
            </w:r>
          </w:p>
        </w:tc>
        <w:tc>
          <w:tcPr>
            <w:tcW w:w="0" w:type="auto"/>
          </w:tcPr>
          <w:p w14:paraId="5EC1EE6E" w14:textId="77777777" w:rsidR="005F7B73" w:rsidRPr="00103CDF" w:rsidRDefault="005F7B73" w:rsidP="001E7DD9">
            <w:pPr>
              <w:rPr>
                <w:rFonts w:eastAsia="Arial" w:cs="Arial"/>
                <w:sz w:val="18"/>
                <w:szCs w:val="18"/>
              </w:rPr>
            </w:pPr>
            <w:r w:rsidRPr="00103CDF">
              <w:rPr>
                <w:rFonts w:eastAsia="Arial" w:cs="Arial"/>
                <w:sz w:val="18"/>
                <w:szCs w:val="18"/>
              </w:rPr>
              <w:t>BLF</w:t>
            </w:r>
          </w:p>
        </w:tc>
      </w:tr>
      <w:tr w:rsidR="005F7B73" w:rsidRPr="00103CDF" w14:paraId="71C210F6" w14:textId="77777777" w:rsidTr="001E7DD9">
        <w:trPr>
          <w:jc w:val="center"/>
        </w:trPr>
        <w:tc>
          <w:tcPr>
            <w:tcW w:w="0" w:type="auto"/>
          </w:tcPr>
          <w:p w14:paraId="77342912" w14:textId="77777777" w:rsidR="005F7B73" w:rsidRPr="00103CDF" w:rsidRDefault="005F7B73" w:rsidP="001E7DD9">
            <w:pPr>
              <w:rPr>
                <w:rFonts w:eastAsia="Arial" w:cs="Arial"/>
                <w:sz w:val="18"/>
                <w:szCs w:val="18"/>
              </w:rPr>
            </w:pPr>
            <w:r w:rsidRPr="00103CDF">
              <w:rPr>
                <w:rFonts w:eastAsia="Arial" w:cs="Arial"/>
                <w:sz w:val="18"/>
                <w:szCs w:val="18"/>
              </w:rPr>
              <w:t>BLUFFS</w:t>
            </w:r>
          </w:p>
        </w:tc>
        <w:tc>
          <w:tcPr>
            <w:tcW w:w="0" w:type="auto"/>
          </w:tcPr>
          <w:p w14:paraId="27187EB8" w14:textId="77777777" w:rsidR="005F7B73" w:rsidRPr="00103CDF" w:rsidRDefault="005F7B73" w:rsidP="001E7DD9">
            <w:pPr>
              <w:rPr>
                <w:rFonts w:eastAsia="Arial" w:cs="Arial"/>
                <w:sz w:val="18"/>
                <w:szCs w:val="18"/>
              </w:rPr>
            </w:pPr>
            <w:r w:rsidRPr="00103CDF">
              <w:rPr>
                <w:rFonts w:eastAsia="Arial" w:cs="Arial"/>
                <w:sz w:val="18"/>
                <w:szCs w:val="18"/>
              </w:rPr>
              <w:t>BLFS</w:t>
            </w:r>
          </w:p>
        </w:tc>
      </w:tr>
      <w:tr w:rsidR="005F7B73" w:rsidRPr="00103CDF" w14:paraId="74A8F5C5" w14:textId="77777777" w:rsidTr="001E7DD9">
        <w:trPr>
          <w:jc w:val="center"/>
        </w:trPr>
        <w:tc>
          <w:tcPr>
            <w:tcW w:w="0" w:type="auto"/>
          </w:tcPr>
          <w:p w14:paraId="3D11AF71" w14:textId="77777777" w:rsidR="005F7B73" w:rsidRPr="00103CDF" w:rsidRDefault="005F7B73" w:rsidP="001E7DD9">
            <w:pPr>
              <w:rPr>
                <w:rFonts w:eastAsia="Arial" w:cs="Arial"/>
                <w:sz w:val="18"/>
                <w:szCs w:val="18"/>
              </w:rPr>
            </w:pPr>
            <w:r w:rsidRPr="00103CDF">
              <w:rPr>
                <w:rFonts w:eastAsia="Arial" w:cs="Arial"/>
                <w:sz w:val="18"/>
                <w:szCs w:val="18"/>
              </w:rPr>
              <w:t>BOTTOM</w:t>
            </w:r>
          </w:p>
        </w:tc>
        <w:tc>
          <w:tcPr>
            <w:tcW w:w="0" w:type="auto"/>
          </w:tcPr>
          <w:p w14:paraId="6A84687A" w14:textId="77777777" w:rsidR="005F7B73" w:rsidRPr="00103CDF" w:rsidRDefault="005F7B73" w:rsidP="001E7DD9">
            <w:pPr>
              <w:rPr>
                <w:rFonts w:eastAsia="Arial" w:cs="Arial"/>
                <w:sz w:val="18"/>
                <w:szCs w:val="18"/>
              </w:rPr>
            </w:pPr>
            <w:r w:rsidRPr="00103CDF">
              <w:rPr>
                <w:rFonts w:eastAsia="Arial" w:cs="Arial"/>
                <w:sz w:val="18"/>
                <w:szCs w:val="18"/>
              </w:rPr>
              <w:t>BTM</w:t>
            </w:r>
          </w:p>
        </w:tc>
      </w:tr>
      <w:tr w:rsidR="005F7B73" w:rsidRPr="00103CDF" w14:paraId="7F6C45B2" w14:textId="77777777" w:rsidTr="001E7DD9">
        <w:trPr>
          <w:jc w:val="center"/>
        </w:trPr>
        <w:tc>
          <w:tcPr>
            <w:tcW w:w="0" w:type="auto"/>
          </w:tcPr>
          <w:p w14:paraId="10E98486" w14:textId="77777777" w:rsidR="005F7B73" w:rsidRPr="00103CDF" w:rsidRDefault="005F7B73" w:rsidP="001E7DD9">
            <w:pPr>
              <w:rPr>
                <w:rFonts w:eastAsia="Arial" w:cs="Arial"/>
                <w:sz w:val="18"/>
                <w:szCs w:val="18"/>
              </w:rPr>
            </w:pPr>
            <w:r w:rsidRPr="00103CDF">
              <w:rPr>
                <w:rFonts w:eastAsia="Arial" w:cs="Arial"/>
                <w:sz w:val="18"/>
                <w:szCs w:val="18"/>
              </w:rPr>
              <w:t>BOULEVARD</w:t>
            </w:r>
          </w:p>
        </w:tc>
        <w:tc>
          <w:tcPr>
            <w:tcW w:w="0" w:type="auto"/>
          </w:tcPr>
          <w:p w14:paraId="698DC931" w14:textId="77777777" w:rsidR="005F7B73" w:rsidRPr="00103CDF" w:rsidRDefault="005F7B73" w:rsidP="001E7DD9">
            <w:pPr>
              <w:rPr>
                <w:rFonts w:eastAsia="Arial" w:cs="Arial"/>
                <w:sz w:val="18"/>
                <w:szCs w:val="18"/>
              </w:rPr>
            </w:pPr>
            <w:r w:rsidRPr="00103CDF">
              <w:rPr>
                <w:rFonts w:eastAsia="Arial" w:cs="Arial"/>
                <w:sz w:val="18"/>
                <w:szCs w:val="18"/>
              </w:rPr>
              <w:t>BLVD</w:t>
            </w:r>
          </w:p>
        </w:tc>
      </w:tr>
      <w:tr w:rsidR="005F7B73" w:rsidRPr="00103CDF" w14:paraId="2E144582" w14:textId="77777777" w:rsidTr="001E7DD9">
        <w:trPr>
          <w:jc w:val="center"/>
        </w:trPr>
        <w:tc>
          <w:tcPr>
            <w:tcW w:w="0" w:type="auto"/>
          </w:tcPr>
          <w:p w14:paraId="77BAC941" w14:textId="77777777" w:rsidR="005F7B73" w:rsidRPr="00103CDF" w:rsidRDefault="005F7B73" w:rsidP="001E7DD9">
            <w:pPr>
              <w:rPr>
                <w:rFonts w:eastAsia="Arial" w:cs="Arial"/>
                <w:sz w:val="18"/>
                <w:szCs w:val="18"/>
              </w:rPr>
            </w:pPr>
            <w:r w:rsidRPr="00103CDF">
              <w:rPr>
                <w:rFonts w:eastAsia="Arial" w:cs="Arial"/>
                <w:sz w:val="18"/>
                <w:szCs w:val="18"/>
              </w:rPr>
              <w:t>BRANCH</w:t>
            </w:r>
          </w:p>
        </w:tc>
        <w:tc>
          <w:tcPr>
            <w:tcW w:w="0" w:type="auto"/>
          </w:tcPr>
          <w:p w14:paraId="53C7ABBD" w14:textId="77777777" w:rsidR="005F7B73" w:rsidRPr="00103CDF" w:rsidRDefault="005F7B73" w:rsidP="001E7DD9">
            <w:pPr>
              <w:rPr>
                <w:rFonts w:eastAsia="Arial" w:cs="Arial"/>
                <w:sz w:val="18"/>
                <w:szCs w:val="18"/>
              </w:rPr>
            </w:pPr>
            <w:r w:rsidRPr="00103CDF">
              <w:rPr>
                <w:rFonts w:eastAsia="Arial" w:cs="Arial"/>
                <w:sz w:val="18"/>
                <w:szCs w:val="18"/>
              </w:rPr>
              <w:t>BR</w:t>
            </w:r>
          </w:p>
        </w:tc>
      </w:tr>
      <w:tr w:rsidR="005F7B73" w:rsidRPr="00103CDF" w14:paraId="4A35A4E1" w14:textId="77777777" w:rsidTr="001E7DD9">
        <w:trPr>
          <w:jc w:val="center"/>
        </w:trPr>
        <w:tc>
          <w:tcPr>
            <w:tcW w:w="0" w:type="auto"/>
          </w:tcPr>
          <w:p w14:paraId="5ABB4984" w14:textId="77777777" w:rsidR="005F7B73" w:rsidRPr="00103CDF" w:rsidRDefault="005F7B73" w:rsidP="001E7DD9">
            <w:pPr>
              <w:rPr>
                <w:rFonts w:eastAsia="Arial" w:cs="Arial"/>
                <w:sz w:val="18"/>
                <w:szCs w:val="18"/>
              </w:rPr>
            </w:pPr>
            <w:r w:rsidRPr="00103CDF">
              <w:rPr>
                <w:rFonts w:eastAsia="Arial" w:cs="Arial"/>
                <w:sz w:val="18"/>
                <w:szCs w:val="18"/>
              </w:rPr>
              <w:t>BRIDGE</w:t>
            </w:r>
          </w:p>
        </w:tc>
        <w:tc>
          <w:tcPr>
            <w:tcW w:w="0" w:type="auto"/>
          </w:tcPr>
          <w:p w14:paraId="5E003D1F" w14:textId="77777777" w:rsidR="005F7B73" w:rsidRPr="00103CDF" w:rsidRDefault="005F7B73" w:rsidP="001E7DD9">
            <w:pPr>
              <w:rPr>
                <w:rFonts w:eastAsia="Arial" w:cs="Arial"/>
                <w:sz w:val="18"/>
                <w:szCs w:val="18"/>
              </w:rPr>
            </w:pPr>
            <w:r w:rsidRPr="00103CDF">
              <w:rPr>
                <w:rFonts w:eastAsia="Arial" w:cs="Arial"/>
                <w:sz w:val="18"/>
                <w:szCs w:val="18"/>
              </w:rPr>
              <w:t>BRG</w:t>
            </w:r>
          </w:p>
        </w:tc>
      </w:tr>
      <w:tr w:rsidR="005F7B73" w:rsidRPr="00103CDF" w14:paraId="6C2A5B63" w14:textId="77777777" w:rsidTr="001E7DD9">
        <w:trPr>
          <w:jc w:val="center"/>
        </w:trPr>
        <w:tc>
          <w:tcPr>
            <w:tcW w:w="0" w:type="auto"/>
          </w:tcPr>
          <w:p w14:paraId="070324AF" w14:textId="77777777" w:rsidR="005F7B73" w:rsidRPr="00103CDF" w:rsidRDefault="005F7B73" w:rsidP="001E7DD9">
            <w:pPr>
              <w:rPr>
                <w:rFonts w:eastAsia="Arial" w:cs="Arial"/>
                <w:sz w:val="18"/>
                <w:szCs w:val="18"/>
              </w:rPr>
            </w:pPr>
            <w:r w:rsidRPr="00103CDF">
              <w:rPr>
                <w:rFonts w:eastAsia="Arial" w:cs="Arial"/>
                <w:sz w:val="18"/>
                <w:szCs w:val="18"/>
              </w:rPr>
              <w:t>BROOK</w:t>
            </w:r>
            <w:r w:rsidRPr="00103CDF">
              <w:rPr>
                <w:rFonts w:cs="Arial"/>
                <w:sz w:val="18"/>
                <w:szCs w:val="18"/>
              </w:rPr>
              <w:tab/>
            </w:r>
          </w:p>
        </w:tc>
        <w:tc>
          <w:tcPr>
            <w:tcW w:w="0" w:type="auto"/>
          </w:tcPr>
          <w:p w14:paraId="1EA2F1FE" w14:textId="77777777" w:rsidR="005F7B73" w:rsidRPr="00103CDF" w:rsidRDefault="005F7B73" w:rsidP="001E7DD9">
            <w:pPr>
              <w:rPr>
                <w:rFonts w:eastAsia="Arial" w:cs="Arial"/>
                <w:sz w:val="18"/>
                <w:szCs w:val="18"/>
              </w:rPr>
            </w:pPr>
            <w:r w:rsidRPr="00103CDF">
              <w:rPr>
                <w:rFonts w:eastAsia="Arial" w:cs="Arial"/>
                <w:sz w:val="18"/>
                <w:szCs w:val="18"/>
              </w:rPr>
              <w:t>BRK</w:t>
            </w:r>
          </w:p>
        </w:tc>
      </w:tr>
      <w:tr w:rsidR="005F7B73" w:rsidRPr="00103CDF" w14:paraId="64AB4C24" w14:textId="77777777" w:rsidTr="001E7DD9">
        <w:trPr>
          <w:jc w:val="center"/>
        </w:trPr>
        <w:tc>
          <w:tcPr>
            <w:tcW w:w="0" w:type="auto"/>
          </w:tcPr>
          <w:p w14:paraId="3000D50F" w14:textId="77777777" w:rsidR="005F7B73" w:rsidRPr="00103CDF" w:rsidRDefault="005F7B73" w:rsidP="001E7DD9">
            <w:pPr>
              <w:rPr>
                <w:rFonts w:eastAsia="Arial" w:cs="Arial"/>
                <w:sz w:val="18"/>
                <w:szCs w:val="18"/>
              </w:rPr>
            </w:pPr>
            <w:r w:rsidRPr="00103CDF">
              <w:rPr>
                <w:rFonts w:eastAsia="Arial" w:cs="Arial"/>
                <w:sz w:val="18"/>
                <w:szCs w:val="18"/>
              </w:rPr>
              <w:t>BROOKS</w:t>
            </w:r>
          </w:p>
        </w:tc>
        <w:tc>
          <w:tcPr>
            <w:tcW w:w="0" w:type="auto"/>
          </w:tcPr>
          <w:p w14:paraId="2AFA7019" w14:textId="77777777" w:rsidR="005F7B73" w:rsidRPr="00103CDF" w:rsidRDefault="005F7B73" w:rsidP="001E7DD9">
            <w:pPr>
              <w:rPr>
                <w:rFonts w:eastAsia="Arial" w:cs="Arial"/>
                <w:sz w:val="18"/>
                <w:szCs w:val="18"/>
              </w:rPr>
            </w:pPr>
            <w:r w:rsidRPr="00103CDF">
              <w:rPr>
                <w:rFonts w:eastAsia="Arial" w:cs="Arial"/>
                <w:sz w:val="18"/>
                <w:szCs w:val="18"/>
              </w:rPr>
              <w:t>BRKS</w:t>
            </w:r>
          </w:p>
        </w:tc>
      </w:tr>
      <w:tr w:rsidR="005F7B73" w:rsidRPr="00103CDF" w14:paraId="56D380ED" w14:textId="77777777" w:rsidTr="001E7DD9">
        <w:trPr>
          <w:jc w:val="center"/>
        </w:trPr>
        <w:tc>
          <w:tcPr>
            <w:tcW w:w="0" w:type="auto"/>
          </w:tcPr>
          <w:p w14:paraId="1A94F1D9" w14:textId="77777777" w:rsidR="005F7B73" w:rsidRPr="00103CDF" w:rsidRDefault="005F7B73" w:rsidP="001E7DD9">
            <w:pPr>
              <w:rPr>
                <w:rFonts w:eastAsia="Arial" w:cs="Arial"/>
                <w:sz w:val="18"/>
                <w:szCs w:val="18"/>
              </w:rPr>
            </w:pPr>
            <w:r w:rsidRPr="00103CDF">
              <w:rPr>
                <w:rFonts w:eastAsia="Arial" w:cs="Arial"/>
                <w:sz w:val="18"/>
                <w:szCs w:val="18"/>
              </w:rPr>
              <w:t>BURG</w:t>
            </w:r>
          </w:p>
        </w:tc>
        <w:tc>
          <w:tcPr>
            <w:tcW w:w="0" w:type="auto"/>
          </w:tcPr>
          <w:p w14:paraId="5F0ED378" w14:textId="77777777" w:rsidR="005F7B73" w:rsidRPr="00103CDF" w:rsidRDefault="005F7B73" w:rsidP="001E7DD9">
            <w:pPr>
              <w:rPr>
                <w:rFonts w:eastAsia="Arial" w:cs="Arial"/>
                <w:sz w:val="18"/>
                <w:szCs w:val="18"/>
              </w:rPr>
            </w:pPr>
            <w:r w:rsidRPr="00103CDF">
              <w:rPr>
                <w:rFonts w:eastAsia="Arial" w:cs="Arial"/>
                <w:sz w:val="18"/>
                <w:szCs w:val="18"/>
              </w:rPr>
              <w:t>BG</w:t>
            </w:r>
          </w:p>
        </w:tc>
      </w:tr>
      <w:tr w:rsidR="005F7B73" w:rsidRPr="00103CDF" w14:paraId="4AE52DEF" w14:textId="77777777" w:rsidTr="001E7DD9">
        <w:trPr>
          <w:jc w:val="center"/>
        </w:trPr>
        <w:tc>
          <w:tcPr>
            <w:tcW w:w="0" w:type="auto"/>
          </w:tcPr>
          <w:p w14:paraId="0B05F83D" w14:textId="77777777" w:rsidR="005F7B73" w:rsidRPr="00103CDF" w:rsidRDefault="005F7B73" w:rsidP="001E7DD9">
            <w:pPr>
              <w:rPr>
                <w:rFonts w:eastAsia="Arial" w:cs="Arial"/>
                <w:sz w:val="18"/>
                <w:szCs w:val="18"/>
              </w:rPr>
            </w:pPr>
            <w:r w:rsidRPr="00103CDF">
              <w:rPr>
                <w:rFonts w:eastAsia="Arial" w:cs="Arial"/>
                <w:sz w:val="18"/>
                <w:szCs w:val="18"/>
              </w:rPr>
              <w:t>BURGS</w:t>
            </w:r>
          </w:p>
        </w:tc>
        <w:tc>
          <w:tcPr>
            <w:tcW w:w="0" w:type="auto"/>
          </w:tcPr>
          <w:p w14:paraId="7F110476" w14:textId="77777777" w:rsidR="005F7B73" w:rsidRPr="00103CDF" w:rsidRDefault="005F7B73" w:rsidP="001E7DD9">
            <w:pPr>
              <w:rPr>
                <w:rFonts w:eastAsia="Arial" w:cs="Arial"/>
                <w:sz w:val="18"/>
                <w:szCs w:val="18"/>
              </w:rPr>
            </w:pPr>
            <w:r w:rsidRPr="00103CDF">
              <w:rPr>
                <w:rFonts w:eastAsia="Arial" w:cs="Arial"/>
                <w:sz w:val="18"/>
                <w:szCs w:val="18"/>
              </w:rPr>
              <w:t>BGS</w:t>
            </w:r>
          </w:p>
        </w:tc>
      </w:tr>
      <w:tr w:rsidR="005F7B73" w:rsidRPr="00103CDF" w14:paraId="6E1C685A" w14:textId="77777777" w:rsidTr="001E7DD9">
        <w:trPr>
          <w:jc w:val="center"/>
        </w:trPr>
        <w:tc>
          <w:tcPr>
            <w:tcW w:w="0" w:type="auto"/>
          </w:tcPr>
          <w:p w14:paraId="55200875" w14:textId="77777777" w:rsidR="005F7B73" w:rsidRPr="00103CDF" w:rsidRDefault="005F7B73" w:rsidP="001E7DD9">
            <w:pPr>
              <w:rPr>
                <w:rFonts w:eastAsia="Arial" w:cs="Arial"/>
                <w:sz w:val="18"/>
                <w:szCs w:val="18"/>
              </w:rPr>
            </w:pPr>
            <w:r w:rsidRPr="00103CDF">
              <w:rPr>
                <w:rFonts w:eastAsia="Arial" w:cs="Arial"/>
                <w:sz w:val="18"/>
                <w:szCs w:val="18"/>
              </w:rPr>
              <w:t>BYPASS</w:t>
            </w:r>
          </w:p>
        </w:tc>
        <w:tc>
          <w:tcPr>
            <w:tcW w:w="0" w:type="auto"/>
          </w:tcPr>
          <w:p w14:paraId="48F15A27" w14:textId="77777777" w:rsidR="005F7B73" w:rsidRPr="00103CDF" w:rsidRDefault="005F7B73" w:rsidP="001E7DD9">
            <w:pPr>
              <w:rPr>
                <w:rFonts w:eastAsia="Arial" w:cs="Arial"/>
                <w:sz w:val="18"/>
                <w:szCs w:val="18"/>
              </w:rPr>
            </w:pPr>
            <w:r w:rsidRPr="00103CDF">
              <w:rPr>
                <w:rFonts w:eastAsia="Arial" w:cs="Arial"/>
                <w:sz w:val="18"/>
                <w:szCs w:val="18"/>
              </w:rPr>
              <w:t>BYP</w:t>
            </w:r>
          </w:p>
        </w:tc>
      </w:tr>
      <w:tr w:rsidR="005F7B73" w:rsidRPr="00103CDF" w14:paraId="6FCCEB66" w14:textId="77777777" w:rsidTr="001E7DD9">
        <w:trPr>
          <w:jc w:val="center"/>
        </w:trPr>
        <w:tc>
          <w:tcPr>
            <w:tcW w:w="0" w:type="auto"/>
          </w:tcPr>
          <w:p w14:paraId="52DC2AE6" w14:textId="77777777" w:rsidR="005F7B73" w:rsidRPr="00103CDF" w:rsidRDefault="005F7B73" w:rsidP="001E7DD9">
            <w:pPr>
              <w:rPr>
                <w:rFonts w:eastAsia="Arial" w:cs="Arial"/>
                <w:sz w:val="18"/>
                <w:szCs w:val="18"/>
              </w:rPr>
            </w:pPr>
            <w:r w:rsidRPr="00103CDF">
              <w:rPr>
                <w:rFonts w:eastAsia="Arial" w:cs="Arial"/>
                <w:sz w:val="18"/>
                <w:szCs w:val="18"/>
              </w:rPr>
              <w:t>CAMP</w:t>
            </w:r>
          </w:p>
        </w:tc>
        <w:tc>
          <w:tcPr>
            <w:tcW w:w="0" w:type="auto"/>
          </w:tcPr>
          <w:p w14:paraId="63668A1A" w14:textId="77777777" w:rsidR="005F7B73" w:rsidRPr="00103CDF" w:rsidRDefault="005F7B73" w:rsidP="001E7DD9">
            <w:pPr>
              <w:rPr>
                <w:rFonts w:eastAsia="Arial" w:cs="Arial"/>
                <w:sz w:val="18"/>
                <w:szCs w:val="18"/>
              </w:rPr>
            </w:pPr>
            <w:r w:rsidRPr="00103CDF">
              <w:rPr>
                <w:rFonts w:eastAsia="Arial" w:cs="Arial"/>
                <w:sz w:val="18"/>
                <w:szCs w:val="18"/>
              </w:rPr>
              <w:t>CP</w:t>
            </w:r>
          </w:p>
        </w:tc>
      </w:tr>
      <w:tr w:rsidR="005F7B73" w:rsidRPr="00103CDF" w14:paraId="6D9AD545" w14:textId="77777777" w:rsidTr="001E7DD9">
        <w:trPr>
          <w:jc w:val="center"/>
        </w:trPr>
        <w:tc>
          <w:tcPr>
            <w:tcW w:w="0" w:type="auto"/>
          </w:tcPr>
          <w:p w14:paraId="236F8DBC" w14:textId="77777777" w:rsidR="005F7B73" w:rsidRPr="00103CDF" w:rsidRDefault="005F7B73" w:rsidP="001E7DD9">
            <w:pPr>
              <w:rPr>
                <w:rFonts w:eastAsia="Arial" w:cs="Arial"/>
                <w:sz w:val="18"/>
                <w:szCs w:val="18"/>
              </w:rPr>
            </w:pPr>
            <w:r w:rsidRPr="00103CDF">
              <w:rPr>
                <w:rFonts w:eastAsia="Arial" w:cs="Arial"/>
                <w:sz w:val="18"/>
                <w:szCs w:val="18"/>
              </w:rPr>
              <w:t>CANYON</w:t>
            </w:r>
          </w:p>
        </w:tc>
        <w:tc>
          <w:tcPr>
            <w:tcW w:w="0" w:type="auto"/>
          </w:tcPr>
          <w:p w14:paraId="099D2B82" w14:textId="77777777" w:rsidR="005F7B73" w:rsidRPr="00103CDF" w:rsidRDefault="005F7B73" w:rsidP="001E7DD9">
            <w:pPr>
              <w:rPr>
                <w:rFonts w:eastAsia="Arial" w:cs="Arial"/>
                <w:sz w:val="18"/>
                <w:szCs w:val="18"/>
              </w:rPr>
            </w:pPr>
            <w:r w:rsidRPr="00103CDF">
              <w:rPr>
                <w:rFonts w:eastAsia="Arial" w:cs="Arial"/>
                <w:sz w:val="18"/>
                <w:szCs w:val="18"/>
              </w:rPr>
              <w:t>CYN</w:t>
            </w:r>
          </w:p>
        </w:tc>
      </w:tr>
      <w:tr w:rsidR="005F7B73" w:rsidRPr="00103CDF" w14:paraId="33626478" w14:textId="77777777" w:rsidTr="001E7DD9">
        <w:trPr>
          <w:jc w:val="center"/>
        </w:trPr>
        <w:tc>
          <w:tcPr>
            <w:tcW w:w="0" w:type="auto"/>
          </w:tcPr>
          <w:p w14:paraId="67F49700" w14:textId="77777777" w:rsidR="005F7B73" w:rsidRPr="00103CDF" w:rsidRDefault="005F7B73" w:rsidP="001E7DD9">
            <w:pPr>
              <w:rPr>
                <w:rFonts w:eastAsia="Arial" w:cs="Arial"/>
                <w:sz w:val="18"/>
                <w:szCs w:val="18"/>
              </w:rPr>
            </w:pPr>
            <w:r w:rsidRPr="00103CDF">
              <w:rPr>
                <w:rFonts w:eastAsia="Arial" w:cs="Arial"/>
                <w:sz w:val="18"/>
                <w:szCs w:val="18"/>
              </w:rPr>
              <w:t>CAPE</w:t>
            </w:r>
          </w:p>
        </w:tc>
        <w:tc>
          <w:tcPr>
            <w:tcW w:w="0" w:type="auto"/>
          </w:tcPr>
          <w:p w14:paraId="2D51BA3C" w14:textId="77777777" w:rsidR="005F7B73" w:rsidRPr="00103CDF" w:rsidRDefault="005F7B73" w:rsidP="001E7DD9">
            <w:pPr>
              <w:rPr>
                <w:rFonts w:eastAsia="Arial" w:cs="Arial"/>
                <w:sz w:val="18"/>
                <w:szCs w:val="18"/>
              </w:rPr>
            </w:pPr>
            <w:r w:rsidRPr="00103CDF">
              <w:rPr>
                <w:rFonts w:eastAsia="Arial" w:cs="Arial"/>
                <w:sz w:val="18"/>
                <w:szCs w:val="18"/>
              </w:rPr>
              <w:t>CPE</w:t>
            </w:r>
          </w:p>
        </w:tc>
      </w:tr>
      <w:tr w:rsidR="005F7B73" w:rsidRPr="00103CDF" w14:paraId="0B6805CC" w14:textId="77777777" w:rsidTr="001E7DD9">
        <w:trPr>
          <w:jc w:val="center"/>
        </w:trPr>
        <w:tc>
          <w:tcPr>
            <w:tcW w:w="0" w:type="auto"/>
          </w:tcPr>
          <w:p w14:paraId="60B50CCF" w14:textId="77777777" w:rsidR="005F7B73" w:rsidRPr="00103CDF" w:rsidRDefault="005F7B73" w:rsidP="001E7DD9">
            <w:pPr>
              <w:rPr>
                <w:rFonts w:eastAsia="Arial" w:cs="Arial"/>
                <w:sz w:val="18"/>
                <w:szCs w:val="18"/>
              </w:rPr>
            </w:pPr>
            <w:r w:rsidRPr="00103CDF">
              <w:rPr>
                <w:rFonts w:eastAsia="Arial" w:cs="Arial"/>
                <w:sz w:val="18"/>
                <w:szCs w:val="18"/>
              </w:rPr>
              <w:t>CAUSEWAY</w:t>
            </w:r>
          </w:p>
        </w:tc>
        <w:tc>
          <w:tcPr>
            <w:tcW w:w="0" w:type="auto"/>
          </w:tcPr>
          <w:p w14:paraId="1CB94A67" w14:textId="77777777" w:rsidR="005F7B73" w:rsidRPr="00103CDF" w:rsidRDefault="005F7B73" w:rsidP="001E7DD9">
            <w:pPr>
              <w:rPr>
                <w:rFonts w:eastAsia="Arial" w:cs="Arial"/>
                <w:sz w:val="18"/>
                <w:szCs w:val="18"/>
              </w:rPr>
            </w:pPr>
            <w:r w:rsidRPr="00103CDF">
              <w:rPr>
                <w:rFonts w:eastAsia="Arial" w:cs="Arial"/>
                <w:sz w:val="18"/>
                <w:szCs w:val="18"/>
              </w:rPr>
              <w:t>CSWY</w:t>
            </w:r>
          </w:p>
        </w:tc>
      </w:tr>
      <w:tr w:rsidR="005F7B73" w:rsidRPr="00103CDF" w14:paraId="3F5AFE82" w14:textId="77777777" w:rsidTr="001E7DD9">
        <w:trPr>
          <w:jc w:val="center"/>
        </w:trPr>
        <w:tc>
          <w:tcPr>
            <w:tcW w:w="0" w:type="auto"/>
          </w:tcPr>
          <w:p w14:paraId="30B31550" w14:textId="77777777" w:rsidR="005F7B73" w:rsidRPr="00103CDF" w:rsidRDefault="005F7B73" w:rsidP="001E7DD9">
            <w:pPr>
              <w:rPr>
                <w:rFonts w:eastAsia="Arial" w:cs="Arial"/>
                <w:sz w:val="18"/>
                <w:szCs w:val="18"/>
              </w:rPr>
            </w:pPr>
            <w:r w:rsidRPr="00103CDF">
              <w:rPr>
                <w:rFonts w:eastAsia="Arial" w:cs="Arial"/>
                <w:sz w:val="18"/>
                <w:szCs w:val="18"/>
              </w:rPr>
              <w:t>CENTER</w:t>
            </w:r>
          </w:p>
        </w:tc>
        <w:tc>
          <w:tcPr>
            <w:tcW w:w="0" w:type="auto"/>
          </w:tcPr>
          <w:p w14:paraId="61456C5C" w14:textId="77777777" w:rsidR="005F7B73" w:rsidRPr="00103CDF" w:rsidRDefault="005F7B73" w:rsidP="001E7DD9">
            <w:pPr>
              <w:rPr>
                <w:rFonts w:eastAsia="Arial" w:cs="Arial"/>
                <w:sz w:val="18"/>
                <w:szCs w:val="18"/>
              </w:rPr>
            </w:pPr>
            <w:r w:rsidRPr="00103CDF">
              <w:rPr>
                <w:rFonts w:eastAsia="Arial" w:cs="Arial"/>
                <w:sz w:val="18"/>
                <w:szCs w:val="18"/>
              </w:rPr>
              <w:t>CTR</w:t>
            </w:r>
          </w:p>
        </w:tc>
      </w:tr>
      <w:tr w:rsidR="005F7B73" w:rsidRPr="00103CDF" w14:paraId="18E79477" w14:textId="77777777" w:rsidTr="001E7DD9">
        <w:trPr>
          <w:jc w:val="center"/>
        </w:trPr>
        <w:tc>
          <w:tcPr>
            <w:tcW w:w="0" w:type="auto"/>
          </w:tcPr>
          <w:p w14:paraId="20E28916" w14:textId="77777777" w:rsidR="005F7B73" w:rsidRPr="00103CDF" w:rsidRDefault="005F7B73" w:rsidP="001E7DD9">
            <w:pPr>
              <w:rPr>
                <w:rFonts w:eastAsia="Arial" w:cs="Arial"/>
                <w:sz w:val="18"/>
                <w:szCs w:val="18"/>
              </w:rPr>
            </w:pPr>
            <w:r w:rsidRPr="00103CDF">
              <w:rPr>
                <w:rFonts w:eastAsia="Arial" w:cs="Arial"/>
                <w:sz w:val="18"/>
                <w:szCs w:val="18"/>
              </w:rPr>
              <w:t>CENTERS</w:t>
            </w:r>
          </w:p>
        </w:tc>
        <w:tc>
          <w:tcPr>
            <w:tcW w:w="0" w:type="auto"/>
          </w:tcPr>
          <w:p w14:paraId="2DB1CBE3" w14:textId="77777777" w:rsidR="005F7B73" w:rsidRPr="00103CDF" w:rsidRDefault="005F7B73" w:rsidP="001E7DD9">
            <w:pPr>
              <w:rPr>
                <w:rFonts w:eastAsia="Arial" w:cs="Arial"/>
                <w:sz w:val="18"/>
                <w:szCs w:val="18"/>
              </w:rPr>
            </w:pPr>
            <w:r w:rsidRPr="00103CDF">
              <w:rPr>
                <w:rFonts w:eastAsia="Arial" w:cs="Arial"/>
                <w:sz w:val="18"/>
                <w:szCs w:val="18"/>
              </w:rPr>
              <w:t>CTRS</w:t>
            </w:r>
          </w:p>
        </w:tc>
      </w:tr>
      <w:tr w:rsidR="005F7B73" w:rsidRPr="00103CDF" w14:paraId="0FB54633" w14:textId="77777777" w:rsidTr="001E7DD9">
        <w:trPr>
          <w:jc w:val="center"/>
        </w:trPr>
        <w:tc>
          <w:tcPr>
            <w:tcW w:w="0" w:type="auto"/>
          </w:tcPr>
          <w:p w14:paraId="07375A46" w14:textId="77777777" w:rsidR="005F7B73" w:rsidRPr="00103CDF" w:rsidRDefault="005F7B73" w:rsidP="001E7DD9">
            <w:pPr>
              <w:rPr>
                <w:rFonts w:eastAsia="Arial" w:cs="Arial"/>
                <w:sz w:val="18"/>
                <w:szCs w:val="18"/>
              </w:rPr>
            </w:pPr>
            <w:r w:rsidRPr="00103CDF">
              <w:rPr>
                <w:rFonts w:eastAsia="Arial" w:cs="Arial"/>
                <w:sz w:val="18"/>
                <w:szCs w:val="18"/>
              </w:rPr>
              <w:t>CIRCLE</w:t>
            </w:r>
          </w:p>
        </w:tc>
        <w:tc>
          <w:tcPr>
            <w:tcW w:w="0" w:type="auto"/>
          </w:tcPr>
          <w:p w14:paraId="718ED604" w14:textId="77777777" w:rsidR="005F7B73" w:rsidRPr="00103CDF" w:rsidRDefault="005F7B73" w:rsidP="001E7DD9">
            <w:pPr>
              <w:rPr>
                <w:rFonts w:eastAsia="Arial" w:cs="Arial"/>
                <w:sz w:val="18"/>
                <w:szCs w:val="18"/>
              </w:rPr>
            </w:pPr>
            <w:r w:rsidRPr="00103CDF">
              <w:rPr>
                <w:rFonts w:eastAsia="Arial" w:cs="Arial"/>
                <w:sz w:val="18"/>
                <w:szCs w:val="18"/>
              </w:rPr>
              <w:t>CIR</w:t>
            </w:r>
          </w:p>
        </w:tc>
      </w:tr>
      <w:tr w:rsidR="005F7B73" w:rsidRPr="00103CDF" w14:paraId="4CC3066B" w14:textId="77777777" w:rsidTr="001E7DD9">
        <w:trPr>
          <w:jc w:val="center"/>
        </w:trPr>
        <w:tc>
          <w:tcPr>
            <w:tcW w:w="0" w:type="auto"/>
          </w:tcPr>
          <w:p w14:paraId="3852D7FD" w14:textId="77777777" w:rsidR="005F7B73" w:rsidRPr="00103CDF" w:rsidRDefault="005F7B73" w:rsidP="001E7DD9">
            <w:pPr>
              <w:rPr>
                <w:rFonts w:eastAsia="Arial" w:cs="Arial"/>
                <w:sz w:val="18"/>
                <w:szCs w:val="18"/>
              </w:rPr>
            </w:pPr>
            <w:r w:rsidRPr="00103CDF">
              <w:rPr>
                <w:rFonts w:eastAsia="Arial" w:cs="Arial"/>
                <w:sz w:val="18"/>
                <w:szCs w:val="18"/>
              </w:rPr>
              <w:t>CIRCLES</w:t>
            </w:r>
          </w:p>
        </w:tc>
        <w:tc>
          <w:tcPr>
            <w:tcW w:w="0" w:type="auto"/>
          </w:tcPr>
          <w:p w14:paraId="5D34C6FF" w14:textId="77777777" w:rsidR="005F7B73" w:rsidRPr="00103CDF" w:rsidRDefault="005F7B73" w:rsidP="001E7DD9">
            <w:pPr>
              <w:rPr>
                <w:rFonts w:eastAsia="Arial" w:cs="Arial"/>
                <w:sz w:val="18"/>
                <w:szCs w:val="18"/>
              </w:rPr>
            </w:pPr>
            <w:r w:rsidRPr="00103CDF">
              <w:rPr>
                <w:rFonts w:eastAsia="Arial" w:cs="Arial"/>
                <w:sz w:val="18"/>
                <w:szCs w:val="18"/>
              </w:rPr>
              <w:t>CIRS</w:t>
            </w:r>
          </w:p>
        </w:tc>
      </w:tr>
      <w:tr w:rsidR="005F7B73" w:rsidRPr="00103CDF" w14:paraId="00F2B98E" w14:textId="77777777" w:rsidTr="001E7DD9">
        <w:trPr>
          <w:jc w:val="center"/>
        </w:trPr>
        <w:tc>
          <w:tcPr>
            <w:tcW w:w="0" w:type="auto"/>
          </w:tcPr>
          <w:p w14:paraId="70DA1248" w14:textId="77777777" w:rsidR="005F7B73" w:rsidRPr="00103CDF" w:rsidRDefault="005F7B73" w:rsidP="001E7DD9">
            <w:pPr>
              <w:rPr>
                <w:rFonts w:eastAsia="Arial" w:cs="Arial"/>
                <w:sz w:val="18"/>
                <w:szCs w:val="18"/>
              </w:rPr>
            </w:pPr>
            <w:r w:rsidRPr="00103CDF">
              <w:rPr>
                <w:rFonts w:eastAsia="Arial" w:cs="Arial"/>
                <w:sz w:val="18"/>
                <w:szCs w:val="18"/>
              </w:rPr>
              <w:t>CLIFF</w:t>
            </w:r>
          </w:p>
        </w:tc>
        <w:tc>
          <w:tcPr>
            <w:tcW w:w="0" w:type="auto"/>
          </w:tcPr>
          <w:p w14:paraId="78FC4512" w14:textId="77777777" w:rsidR="005F7B73" w:rsidRPr="00103CDF" w:rsidRDefault="005F7B73" w:rsidP="001E7DD9">
            <w:pPr>
              <w:rPr>
                <w:rFonts w:eastAsia="Arial" w:cs="Arial"/>
                <w:sz w:val="18"/>
                <w:szCs w:val="18"/>
              </w:rPr>
            </w:pPr>
            <w:r w:rsidRPr="00103CDF">
              <w:rPr>
                <w:rFonts w:eastAsia="Arial" w:cs="Arial"/>
                <w:sz w:val="18"/>
                <w:szCs w:val="18"/>
              </w:rPr>
              <w:t>CLF</w:t>
            </w:r>
          </w:p>
        </w:tc>
      </w:tr>
      <w:tr w:rsidR="005F7B73" w:rsidRPr="00103CDF" w14:paraId="6F2D5829" w14:textId="77777777" w:rsidTr="001E7DD9">
        <w:trPr>
          <w:jc w:val="center"/>
        </w:trPr>
        <w:tc>
          <w:tcPr>
            <w:tcW w:w="0" w:type="auto"/>
          </w:tcPr>
          <w:p w14:paraId="7AC5335B" w14:textId="77777777" w:rsidR="005F7B73" w:rsidRPr="00103CDF" w:rsidRDefault="005F7B73" w:rsidP="001E7DD9">
            <w:pPr>
              <w:rPr>
                <w:rFonts w:eastAsia="Arial" w:cs="Arial"/>
                <w:sz w:val="18"/>
                <w:szCs w:val="18"/>
              </w:rPr>
            </w:pPr>
            <w:r w:rsidRPr="00103CDF">
              <w:rPr>
                <w:rFonts w:eastAsia="Arial" w:cs="Arial"/>
                <w:sz w:val="18"/>
                <w:szCs w:val="18"/>
              </w:rPr>
              <w:t>CLIFFS</w:t>
            </w:r>
          </w:p>
        </w:tc>
        <w:tc>
          <w:tcPr>
            <w:tcW w:w="0" w:type="auto"/>
          </w:tcPr>
          <w:p w14:paraId="7A5021CB" w14:textId="77777777" w:rsidR="005F7B73" w:rsidRPr="00103CDF" w:rsidRDefault="005F7B73" w:rsidP="001E7DD9">
            <w:pPr>
              <w:rPr>
                <w:rFonts w:eastAsia="Arial" w:cs="Arial"/>
                <w:sz w:val="18"/>
                <w:szCs w:val="18"/>
              </w:rPr>
            </w:pPr>
            <w:r w:rsidRPr="00103CDF">
              <w:rPr>
                <w:rFonts w:eastAsia="Arial" w:cs="Arial"/>
                <w:sz w:val="18"/>
                <w:szCs w:val="18"/>
              </w:rPr>
              <w:t>CLFS</w:t>
            </w:r>
          </w:p>
        </w:tc>
      </w:tr>
      <w:tr w:rsidR="005F7B73" w:rsidRPr="00103CDF" w14:paraId="6BDA3CAF" w14:textId="77777777" w:rsidTr="001E7DD9">
        <w:trPr>
          <w:jc w:val="center"/>
        </w:trPr>
        <w:tc>
          <w:tcPr>
            <w:tcW w:w="0" w:type="auto"/>
          </w:tcPr>
          <w:p w14:paraId="399C20FE" w14:textId="77777777" w:rsidR="005F7B73" w:rsidRPr="00103CDF" w:rsidRDefault="005F7B73" w:rsidP="001E7DD9">
            <w:pPr>
              <w:rPr>
                <w:rFonts w:eastAsia="Arial" w:cs="Arial"/>
                <w:sz w:val="18"/>
                <w:szCs w:val="18"/>
              </w:rPr>
            </w:pPr>
            <w:r w:rsidRPr="00103CDF">
              <w:rPr>
                <w:rFonts w:eastAsia="Arial" w:cs="Arial"/>
                <w:sz w:val="18"/>
                <w:szCs w:val="18"/>
              </w:rPr>
              <w:t>CLUB</w:t>
            </w:r>
          </w:p>
        </w:tc>
        <w:tc>
          <w:tcPr>
            <w:tcW w:w="0" w:type="auto"/>
          </w:tcPr>
          <w:p w14:paraId="35AA931B" w14:textId="77777777" w:rsidR="005F7B73" w:rsidRPr="00103CDF" w:rsidRDefault="005F7B73" w:rsidP="001E7DD9">
            <w:pPr>
              <w:rPr>
                <w:rFonts w:eastAsia="Arial" w:cs="Arial"/>
                <w:sz w:val="18"/>
                <w:szCs w:val="18"/>
              </w:rPr>
            </w:pPr>
            <w:r w:rsidRPr="00103CDF">
              <w:rPr>
                <w:rFonts w:eastAsia="Arial" w:cs="Arial"/>
                <w:sz w:val="18"/>
                <w:szCs w:val="18"/>
              </w:rPr>
              <w:t>CLB</w:t>
            </w:r>
          </w:p>
        </w:tc>
      </w:tr>
      <w:tr w:rsidR="005F7B73" w:rsidRPr="00103CDF" w14:paraId="33A88F86" w14:textId="77777777" w:rsidTr="001E7DD9">
        <w:trPr>
          <w:jc w:val="center"/>
        </w:trPr>
        <w:tc>
          <w:tcPr>
            <w:tcW w:w="0" w:type="auto"/>
          </w:tcPr>
          <w:p w14:paraId="2E570986" w14:textId="77777777" w:rsidR="005F7B73" w:rsidRPr="00103CDF" w:rsidRDefault="005F7B73" w:rsidP="001E7DD9">
            <w:pPr>
              <w:rPr>
                <w:rFonts w:eastAsia="Arial" w:cs="Arial"/>
                <w:sz w:val="18"/>
                <w:szCs w:val="18"/>
              </w:rPr>
            </w:pPr>
            <w:r w:rsidRPr="00103CDF">
              <w:rPr>
                <w:rFonts w:eastAsia="Arial" w:cs="Arial"/>
                <w:sz w:val="18"/>
                <w:szCs w:val="18"/>
              </w:rPr>
              <w:t>COMMON</w:t>
            </w:r>
          </w:p>
        </w:tc>
        <w:tc>
          <w:tcPr>
            <w:tcW w:w="0" w:type="auto"/>
          </w:tcPr>
          <w:p w14:paraId="5C152E92" w14:textId="77777777" w:rsidR="005F7B73" w:rsidRPr="00103CDF" w:rsidRDefault="005F7B73" w:rsidP="001E7DD9">
            <w:pPr>
              <w:rPr>
                <w:rFonts w:eastAsia="Arial" w:cs="Arial"/>
                <w:sz w:val="18"/>
                <w:szCs w:val="18"/>
              </w:rPr>
            </w:pPr>
            <w:r w:rsidRPr="00103CDF">
              <w:rPr>
                <w:rFonts w:eastAsia="Arial" w:cs="Arial"/>
                <w:sz w:val="18"/>
                <w:szCs w:val="18"/>
              </w:rPr>
              <w:t>CMN</w:t>
            </w:r>
          </w:p>
        </w:tc>
      </w:tr>
      <w:tr w:rsidR="005F7B73" w:rsidRPr="00103CDF" w14:paraId="4B065AED" w14:textId="77777777" w:rsidTr="001E7DD9">
        <w:trPr>
          <w:jc w:val="center"/>
        </w:trPr>
        <w:tc>
          <w:tcPr>
            <w:tcW w:w="0" w:type="auto"/>
          </w:tcPr>
          <w:p w14:paraId="6496E484" w14:textId="77777777" w:rsidR="005F7B73" w:rsidRPr="00103CDF" w:rsidRDefault="005F7B73" w:rsidP="001E7DD9">
            <w:pPr>
              <w:rPr>
                <w:rFonts w:eastAsia="Arial" w:cs="Arial"/>
                <w:sz w:val="18"/>
                <w:szCs w:val="18"/>
              </w:rPr>
            </w:pPr>
            <w:r w:rsidRPr="00103CDF">
              <w:rPr>
                <w:rFonts w:eastAsia="Arial" w:cs="Arial"/>
                <w:sz w:val="18"/>
                <w:szCs w:val="18"/>
              </w:rPr>
              <w:t>COMMONS</w:t>
            </w:r>
          </w:p>
        </w:tc>
        <w:tc>
          <w:tcPr>
            <w:tcW w:w="0" w:type="auto"/>
          </w:tcPr>
          <w:p w14:paraId="0BC977D2" w14:textId="77777777" w:rsidR="005F7B73" w:rsidRPr="00103CDF" w:rsidRDefault="005F7B73" w:rsidP="001E7DD9">
            <w:pPr>
              <w:rPr>
                <w:rFonts w:eastAsia="Arial" w:cs="Arial"/>
                <w:sz w:val="18"/>
                <w:szCs w:val="18"/>
              </w:rPr>
            </w:pPr>
            <w:r w:rsidRPr="00103CDF">
              <w:rPr>
                <w:rFonts w:eastAsia="Arial" w:cs="Arial"/>
                <w:sz w:val="18"/>
                <w:szCs w:val="18"/>
              </w:rPr>
              <w:t>CMNS</w:t>
            </w:r>
          </w:p>
        </w:tc>
      </w:tr>
      <w:tr w:rsidR="005F7B73" w:rsidRPr="00103CDF" w14:paraId="2808DD65" w14:textId="77777777" w:rsidTr="001E7DD9">
        <w:trPr>
          <w:jc w:val="center"/>
        </w:trPr>
        <w:tc>
          <w:tcPr>
            <w:tcW w:w="0" w:type="auto"/>
          </w:tcPr>
          <w:p w14:paraId="4DDB134F" w14:textId="77777777" w:rsidR="005F7B73" w:rsidRPr="00103CDF" w:rsidRDefault="005F7B73" w:rsidP="001E7DD9">
            <w:pPr>
              <w:rPr>
                <w:rFonts w:eastAsia="Arial" w:cs="Arial"/>
                <w:sz w:val="18"/>
                <w:szCs w:val="18"/>
              </w:rPr>
            </w:pPr>
            <w:r w:rsidRPr="00103CDF">
              <w:rPr>
                <w:rFonts w:eastAsia="Arial" w:cs="Arial"/>
                <w:sz w:val="18"/>
                <w:szCs w:val="18"/>
              </w:rPr>
              <w:t>CORNER</w:t>
            </w:r>
          </w:p>
        </w:tc>
        <w:tc>
          <w:tcPr>
            <w:tcW w:w="0" w:type="auto"/>
          </w:tcPr>
          <w:p w14:paraId="6880960A" w14:textId="77777777" w:rsidR="005F7B73" w:rsidRPr="00103CDF" w:rsidRDefault="005F7B73" w:rsidP="001E7DD9">
            <w:pPr>
              <w:rPr>
                <w:rFonts w:eastAsia="Arial" w:cs="Arial"/>
                <w:sz w:val="18"/>
                <w:szCs w:val="18"/>
              </w:rPr>
            </w:pPr>
            <w:r w:rsidRPr="00103CDF">
              <w:rPr>
                <w:rFonts w:eastAsia="Arial" w:cs="Arial"/>
                <w:sz w:val="18"/>
                <w:szCs w:val="18"/>
              </w:rPr>
              <w:t>COR</w:t>
            </w:r>
          </w:p>
        </w:tc>
      </w:tr>
      <w:tr w:rsidR="005F7B73" w:rsidRPr="00103CDF" w14:paraId="4FF7B8FB" w14:textId="77777777" w:rsidTr="001E7DD9">
        <w:trPr>
          <w:jc w:val="center"/>
        </w:trPr>
        <w:tc>
          <w:tcPr>
            <w:tcW w:w="0" w:type="auto"/>
          </w:tcPr>
          <w:p w14:paraId="77222469" w14:textId="77777777" w:rsidR="005F7B73" w:rsidRPr="00103CDF" w:rsidRDefault="005F7B73" w:rsidP="001E7DD9">
            <w:pPr>
              <w:rPr>
                <w:rFonts w:eastAsia="Arial" w:cs="Arial"/>
                <w:sz w:val="18"/>
                <w:szCs w:val="18"/>
              </w:rPr>
            </w:pPr>
            <w:r w:rsidRPr="00103CDF">
              <w:rPr>
                <w:rFonts w:eastAsia="Arial" w:cs="Arial"/>
                <w:sz w:val="18"/>
                <w:szCs w:val="18"/>
              </w:rPr>
              <w:t>CORNERS</w:t>
            </w:r>
          </w:p>
        </w:tc>
        <w:tc>
          <w:tcPr>
            <w:tcW w:w="0" w:type="auto"/>
          </w:tcPr>
          <w:p w14:paraId="73DBBD3D" w14:textId="77777777" w:rsidR="005F7B73" w:rsidRPr="00103CDF" w:rsidRDefault="005F7B73" w:rsidP="001E7DD9">
            <w:pPr>
              <w:rPr>
                <w:rFonts w:eastAsia="Arial" w:cs="Arial"/>
                <w:sz w:val="18"/>
                <w:szCs w:val="18"/>
              </w:rPr>
            </w:pPr>
            <w:r w:rsidRPr="00103CDF">
              <w:rPr>
                <w:rFonts w:eastAsia="Arial" w:cs="Arial"/>
                <w:sz w:val="18"/>
                <w:szCs w:val="18"/>
              </w:rPr>
              <w:t>CORS</w:t>
            </w:r>
          </w:p>
        </w:tc>
      </w:tr>
      <w:tr w:rsidR="005F7B73" w:rsidRPr="00103CDF" w14:paraId="0B4D194F" w14:textId="77777777" w:rsidTr="001E7DD9">
        <w:trPr>
          <w:jc w:val="center"/>
        </w:trPr>
        <w:tc>
          <w:tcPr>
            <w:tcW w:w="0" w:type="auto"/>
          </w:tcPr>
          <w:p w14:paraId="6D805DB5" w14:textId="77777777" w:rsidR="005F7B73" w:rsidRPr="00103CDF" w:rsidRDefault="005F7B73" w:rsidP="001E7DD9">
            <w:pPr>
              <w:rPr>
                <w:rFonts w:eastAsia="Arial" w:cs="Arial"/>
                <w:sz w:val="18"/>
                <w:szCs w:val="18"/>
              </w:rPr>
            </w:pPr>
            <w:r w:rsidRPr="00103CDF">
              <w:rPr>
                <w:rFonts w:eastAsia="Arial" w:cs="Arial"/>
                <w:sz w:val="18"/>
                <w:szCs w:val="18"/>
              </w:rPr>
              <w:t>COURSE</w:t>
            </w:r>
          </w:p>
        </w:tc>
        <w:tc>
          <w:tcPr>
            <w:tcW w:w="0" w:type="auto"/>
          </w:tcPr>
          <w:p w14:paraId="7097D180" w14:textId="77777777" w:rsidR="005F7B73" w:rsidRPr="00103CDF" w:rsidRDefault="005F7B73" w:rsidP="001E7DD9">
            <w:pPr>
              <w:rPr>
                <w:rFonts w:eastAsia="Arial" w:cs="Arial"/>
                <w:sz w:val="18"/>
                <w:szCs w:val="18"/>
              </w:rPr>
            </w:pPr>
            <w:r w:rsidRPr="00103CDF">
              <w:rPr>
                <w:rFonts w:eastAsia="Arial" w:cs="Arial"/>
                <w:sz w:val="18"/>
                <w:szCs w:val="18"/>
              </w:rPr>
              <w:t>CRSE</w:t>
            </w:r>
          </w:p>
        </w:tc>
      </w:tr>
      <w:tr w:rsidR="005F7B73" w:rsidRPr="00103CDF" w14:paraId="166BC985" w14:textId="77777777" w:rsidTr="001E7DD9">
        <w:trPr>
          <w:jc w:val="center"/>
        </w:trPr>
        <w:tc>
          <w:tcPr>
            <w:tcW w:w="0" w:type="auto"/>
          </w:tcPr>
          <w:p w14:paraId="27D09E47" w14:textId="77777777" w:rsidR="005F7B73" w:rsidRPr="00103CDF" w:rsidRDefault="005F7B73" w:rsidP="001E7DD9">
            <w:pPr>
              <w:rPr>
                <w:rFonts w:eastAsia="Arial" w:cs="Arial"/>
                <w:sz w:val="18"/>
                <w:szCs w:val="18"/>
              </w:rPr>
            </w:pPr>
            <w:r w:rsidRPr="00103CDF">
              <w:rPr>
                <w:rFonts w:eastAsia="Arial" w:cs="Arial"/>
                <w:sz w:val="18"/>
                <w:szCs w:val="18"/>
              </w:rPr>
              <w:t>COURT</w:t>
            </w:r>
          </w:p>
        </w:tc>
        <w:tc>
          <w:tcPr>
            <w:tcW w:w="0" w:type="auto"/>
          </w:tcPr>
          <w:p w14:paraId="0954D493" w14:textId="77777777" w:rsidR="005F7B73" w:rsidRPr="00103CDF" w:rsidRDefault="005F7B73" w:rsidP="001E7DD9">
            <w:pPr>
              <w:rPr>
                <w:rFonts w:eastAsia="Arial" w:cs="Arial"/>
                <w:sz w:val="18"/>
                <w:szCs w:val="18"/>
              </w:rPr>
            </w:pPr>
            <w:r w:rsidRPr="00103CDF">
              <w:rPr>
                <w:rFonts w:eastAsia="Arial" w:cs="Arial"/>
                <w:sz w:val="18"/>
                <w:szCs w:val="18"/>
              </w:rPr>
              <w:t>CT</w:t>
            </w:r>
          </w:p>
        </w:tc>
      </w:tr>
      <w:tr w:rsidR="005F7B73" w:rsidRPr="00103CDF" w14:paraId="272F3ACA" w14:textId="77777777" w:rsidTr="001E7DD9">
        <w:trPr>
          <w:jc w:val="center"/>
        </w:trPr>
        <w:tc>
          <w:tcPr>
            <w:tcW w:w="0" w:type="auto"/>
          </w:tcPr>
          <w:p w14:paraId="401EBD0C" w14:textId="77777777" w:rsidR="005F7B73" w:rsidRPr="00103CDF" w:rsidRDefault="005F7B73" w:rsidP="001E7DD9">
            <w:pPr>
              <w:rPr>
                <w:rFonts w:eastAsia="Arial" w:cs="Arial"/>
                <w:sz w:val="18"/>
                <w:szCs w:val="18"/>
              </w:rPr>
            </w:pPr>
            <w:r w:rsidRPr="00103CDF">
              <w:rPr>
                <w:rFonts w:eastAsia="Arial" w:cs="Arial"/>
                <w:sz w:val="18"/>
                <w:szCs w:val="18"/>
              </w:rPr>
              <w:t>COURTS</w:t>
            </w:r>
          </w:p>
        </w:tc>
        <w:tc>
          <w:tcPr>
            <w:tcW w:w="0" w:type="auto"/>
          </w:tcPr>
          <w:p w14:paraId="76474501" w14:textId="77777777" w:rsidR="005F7B73" w:rsidRPr="00103CDF" w:rsidRDefault="005F7B73" w:rsidP="001E7DD9">
            <w:pPr>
              <w:rPr>
                <w:rFonts w:eastAsia="Arial" w:cs="Arial"/>
                <w:sz w:val="18"/>
                <w:szCs w:val="18"/>
              </w:rPr>
            </w:pPr>
            <w:r w:rsidRPr="00103CDF">
              <w:rPr>
                <w:rFonts w:eastAsia="Arial" w:cs="Arial"/>
                <w:sz w:val="18"/>
                <w:szCs w:val="18"/>
              </w:rPr>
              <w:t>CTS</w:t>
            </w:r>
          </w:p>
        </w:tc>
      </w:tr>
      <w:tr w:rsidR="005F7B73" w:rsidRPr="00103CDF" w14:paraId="0063E5F0" w14:textId="77777777" w:rsidTr="001E7DD9">
        <w:trPr>
          <w:jc w:val="center"/>
        </w:trPr>
        <w:tc>
          <w:tcPr>
            <w:tcW w:w="0" w:type="auto"/>
          </w:tcPr>
          <w:p w14:paraId="59EF21EF" w14:textId="77777777" w:rsidR="005F7B73" w:rsidRPr="00103CDF" w:rsidRDefault="005F7B73" w:rsidP="001E7DD9">
            <w:pPr>
              <w:rPr>
                <w:rFonts w:eastAsia="Arial" w:cs="Arial"/>
                <w:sz w:val="18"/>
                <w:szCs w:val="18"/>
              </w:rPr>
            </w:pPr>
            <w:r w:rsidRPr="00103CDF">
              <w:rPr>
                <w:rFonts w:eastAsia="Arial" w:cs="Arial"/>
                <w:sz w:val="18"/>
                <w:szCs w:val="18"/>
              </w:rPr>
              <w:t>COVE</w:t>
            </w:r>
          </w:p>
        </w:tc>
        <w:tc>
          <w:tcPr>
            <w:tcW w:w="0" w:type="auto"/>
          </w:tcPr>
          <w:p w14:paraId="45F5C3C3" w14:textId="77777777" w:rsidR="005F7B73" w:rsidRPr="00103CDF" w:rsidRDefault="005F7B73" w:rsidP="001E7DD9">
            <w:pPr>
              <w:rPr>
                <w:rFonts w:eastAsia="Arial" w:cs="Arial"/>
                <w:sz w:val="18"/>
                <w:szCs w:val="18"/>
              </w:rPr>
            </w:pPr>
            <w:r w:rsidRPr="00103CDF">
              <w:rPr>
                <w:rFonts w:eastAsia="Arial" w:cs="Arial"/>
                <w:sz w:val="18"/>
                <w:szCs w:val="18"/>
              </w:rPr>
              <w:t>CV</w:t>
            </w:r>
          </w:p>
        </w:tc>
      </w:tr>
      <w:tr w:rsidR="005F7B73" w:rsidRPr="00103CDF" w14:paraId="0433203B" w14:textId="77777777" w:rsidTr="001E7DD9">
        <w:trPr>
          <w:jc w:val="center"/>
        </w:trPr>
        <w:tc>
          <w:tcPr>
            <w:tcW w:w="0" w:type="auto"/>
          </w:tcPr>
          <w:p w14:paraId="1378D05A" w14:textId="77777777" w:rsidR="005F7B73" w:rsidRPr="00103CDF" w:rsidRDefault="005F7B73" w:rsidP="001E7DD9">
            <w:pPr>
              <w:rPr>
                <w:rFonts w:eastAsia="Arial" w:cs="Arial"/>
                <w:sz w:val="18"/>
                <w:szCs w:val="18"/>
              </w:rPr>
            </w:pPr>
            <w:r w:rsidRPr="00103CDF">
              <w:rPr>
                <w:rFonts w:eastAsia="Arial" w:cs="Arial"/>
                <w:sz w:val="18"/>
                <w:szCs w:val="18"/>
              </w:rPr>
              <w:t>COVES</w:t>
            </w:r>
          </w:p>
        </w:tc>
        <w:tc>
          <w:tcPr>
            <w:tcW w:w="0" w:type="auto"/>
          </w:tcPr>
          <w:p w14:paraId="1CDDCDF6" w14:textId="77777777" w:rsidR="005F7B73" w:rsidRPr="00103CDF" w:rsidRDefault="005F7B73" w:rsidP="001E7DD9">
            <w:pPr>
              <w:rPr>
                <w:rFonts w:eastAsia="Arial" w:cs="Arial"/>
                <w:sz w:val="18"/>
                <w:szCs w:val="18"/>
              </w:rPr>
            </w:pPr>
            <w:r w:rsidRPr="00103CDF">
              <w:rPr>
                <w:rFonts w:eastAsia="Arial" w:cs="Arial"/>
                <w:sz w:val="18"/>
                <w:szCs w:val="18"/>
              </w:rPr>
              <w:t>CVS</w:t>
            </w:r>
          </w:p>
        </w:tc>
      </w:tr>
      <w:tr w:rsidR="005F7B73" w:rsidRPr="00103CDF" w14:paraId="5CC55FDE" w14:textId="77777777" w:rsidTr="001E7DD9">
        <w:trPr>
          <w:jc w:val="center"/>
        </w:trPr>
        <w:tc>
          <w:tcPr>
            <w:tcW w:w="0" w:type="auto"/>
          </w:tcPr>
          <w:p w14:paraId="38683686" w14:textId="77777777" w:rsidR="005F7B73" w:rsidRPr="00103CDF" w:rsidRDefault="005F7B73" w:rsidP="001E7DD9">
            <w:pPr>
              <w:rPr>
                <w:rFonts w:eastAsia="Arial" w:cs="Arial"/>
                <w:sz w:val="18"/>
                <w:szCs w:val="18"/>
              </w:rPr>
            </w:pPr>
            <w:r w:rsidRPr="00103CDF">
              <w:rPr>
                <w:rFonts w:eastAsia="Arial" w:cs="Arial"/>
                <w:sz w:val="18"/>
                <w:szCs w:val="18"/>
              </w:rPr>
              <w:t>CREEK</w:t>
            </w:r>
          </w:p>
        </w:tc>
        <w:tc>
          <w:tcPr>
            <w:tcW w:w="0" w:type="auto"/>
          </w:tcPr>
          <w:p w14:paraId="11008A46" w14:textId="77777777" w:rsidR="005F7B73" w:rsidRPr="00103CDF" w:rsidRDefault="005F7B73" w:rsidP="001E7DD9">
            <w:pPr>
              <w:rPr>
                <w:rFonts w:eastAsia="Arial" w:cs="Arial"/>
                <w:sz w:val="18"/>
                <w:szCs w:val="18"/>
              </w:rPr>
            </w:pPr>
            <w:r w:rsidRPr="00103CDF">
              <w:rPr>
                <w:rFonts w:eastAsia="Arial" w:cs="Arial"/>
                <w:sz w:val="18"/>
                <w:szCs w:val="18"/>
              </w:rPr>
              <w:t>CRK</w:t>
            </w:r>
          </w:p>
        </w:tc>
      </w:tr>
      <w:tr w:rsidR="005F7B73" w:rsidRPr="00103CDF" w14:paraId="3E974D36" w14:textId="77777777" w:rsidTr="001E7DD9">
        <w:trPr>
          <w:jc w:val="center"/>
        </w:trPr>
        <w:tc>
          <w:tcPr>
            <w:tcW w:w="0" w:type="auto"/>
          </w:tcPr>
          <w:p w14:paraId="1AFBA995" w14:textId="77777777" w:rsidR="005F7B73" w:rsidRPr="00103CDF" w:rsidRDefault="005F7B73" w:rsidP="001E7DD9">
            <w:pPr>
              <w:rPr>
                <w:rFonts w:eastAsia="Arial" w:cs="Arial"/>
                <w:sz w:val="18"/>
                <w:szCs w:val="18"/>
              </w:rPr>
            </w:pPr>
            <w:r w:rsidRPr="00103CDF">
              <w:rPr>
                <w:rFonts w:eastAsia="Arial" w:cs="Arial"/>
                <w:sz w:val="18"/>
                <w:szCs w:val="18"/>
              </w:rPr>
              <w:t>CRESCENT</w:t>
            </w:r>
          </w:p>
        </w:tc>
        <w:tc>
          <w:tcPr>
            <w:tcW w:w="0" w:type="auto"/>
          </w:tcPr>
          <w:p w14:paraId="43A57C1D" w14:textId="77777777" w:rsidR="005F7B73" w:rsidRPr="00103CDF" w:rsidRDefault="005F7B73" w:rsidP="001E7DD9">
            <w:pPr>
              <w:rPr>
                <w:rFonts w:eastAsia="Arial" w:cs="Arial"/>
                <w:sz w:val="18"/>
                <w:szCs w:val="18"/>
              </w:rPr>
            </w:pPr>
            <w:r w:rsidRPr="00103CDF">
              <w:rPr>
                <w:rFonts w:eastAsia="Arial" w:cs="Arial"/>
                <w:sz w:val="18"/>
                <w:szCs w:val="18"/>
              </w:rPr>
              <w:t>CRES</w:t>
            </w:r>
          </w:p>
        </w:tc>
      </w:tr>
      <w:tr w:rsidR="005F7B73" w:rsidRPr="00103CDF" w14:paraId="2E027BA0" w14:textId="77777777" w:rsidTr="001E7DD9">
        <w:trPr>
          <w:jc w:val="center"/>
        </w:trPr>
        <w:tc>
          <w:tcPr>
            <w:tcW w:w="0" w:type="auto"/>
          </w:tcPr>
          <w:p w14:paraId="4D79E0F1" w14:textId="77777777" w:rsidR="005F7B73" w:rsidRPr="00103CDF" w:rsidRDefault="005F7B73" w:rsidP="001E7DD9">
            <w:pPr>
              <w:rPr>
                <w:rFonts w:eastAsia="Arial" w:cs="Arial"/>
                <w:sz w:val="18"/>
                <w:szCs w:val="18"/>
              </w:rPr>
            </w:pPr>
            <w:r w:rsidRPr="00103CDF">
              <w:rPr>
                <w:rFonts w:eastAsia="Arial" w:cs="Arial"/>
                <w:sz w:val="18"/>
                <w:szCs w:val="18"/>
              </w:rPr>
              <w:t>CREST</w:t>
            </w:r>
          </w:p>
        </w:tc>
        <w:tc>
          <w:tcPr>
            <w:tcW w:w="0" w:type="auto"/>
          </w:tcPr>
          <w:p w14:paraId="57B74C99" w14:textId="77777777" w:rsidR="005F7B73" w:rsidRPr="00103CDF" w:rsidRDefault="005F7B73" w:rsidP="001E7DD9">
            <w:pPr>
              <w:rPr>
                <w:rFonts w:eastAsia="Arial" w:cs="Arial"/>
                <w:sz w:val="18"/>
                <w:szCs w:val="18"/>
              </w:rPr>
            </w:pPr>
            <w:r w:rsidRPr="00103CDF">
              <w:rPr>
                <w:rFonts w:eastAsia="Arial" w:cs="Arial"/>
                <w:sz w:val="18"/>
                <w:szCs w:val="18"/>
              </w:rPr>
              <w:t>CRST</w:t>
            </w:r>
          </w:p>
        </w:tc>
      </w:tr>
      <w:tr w:rsidR="005F7B73" w:rsidRPr="00103CDF" w14:paraId="4532BE34" w14:textId="77777777" w:rsidTr="001E7DD9">
        <w:trPr>
          <w:jc w:val="center"/>
        </w:trPr>
        <w:tc>
          <w:tcPr>
            <w:tcW w:w="0" w:type="auto"/>
          </w:tcPr>
          <w:p w14:paraId="304D6E23" w14:textId="77777777" w:rsidR="005F7B73" w:rsidRPr="00103CDF" w:rsidRDefault="005F7B73" w:rsidP="001E7DD9">
            <w:pPr>
              <w:rPr>
                <w:rFonts w:eastAsia="Arial" w:cs="Arial"/>
                <w:sz w:val="18"/>
                <w:szCs w:val="18"/>
              </w:rPr>
            </w:pPr>
            <w:r w:rsidRPr="00103CDF">
              <w:rPr>
                <w:rFonts w:eastAsia="Arial" w:cs="Arial"/>
                <w:sz w:val="18"/>
                <w:szCs w:val="18"/>
              </w:rPr>
              <w:t>CROSSING</w:t>
            </w:r>
          </w:p>
        </w:tc>
        <w:tc>
          <w:tcPr>
            <w:tcW w:w="0" w:type="auto"/>
          </w:tcPr>
          <w:p w14:paraId="2586F35B" w14:textId="77777777" w:rsidR="005F7B73" w:rsidRPr="00103CDF" w:rsidRDefault="005F7B73" w:rsidP="001E7DD9">
            <w:pPr>
              <w:rPr>
                <w:rFonts w:eastAsia="Arial" w:cs="Arial"/>
                <w:sz w:val="18"/>
                <w:szCs w:val="18"/>
              </w:rPr>
            </w:pPr>
            <w:r w:rsidRPr="00103CDF">
              <w:rPr>
                <w:rFonts w:eastAsia="Arial" w:cs="Arial"/>
                <w:sz w:val="18"/>
                <w:szCs w:val="18"/>
              </w:rPr>
              <w:t>XING</w:t>
            </w:r>
          </w:p>
        </w:tc>
      </w:tr>
      <w:tr w:rsidR="005F7B73" w:rsidRPr="00103CDF" w14:paraId="1D20EFAF" w14:textId="77777777" w:rsidTr="001E7DD9">
        <w:trPr>
          <w:jc w:val="center"/>
        </w:trPr>
        <w:tc>
          <w:tcPr>
            <w:tcW w:w="0" w:type="auto"/>
          </w:tcPr>
          <w:p w14:paraId="46B7AA0E" w14:textId="77777777" w:rsidR="005F7B73" w:rsidRPr="00103CDF" w:rsidRDefault="005F7B73" w:rsidP="001E7DD9">
            <w:pPr>
              <w:rPr>
                <w:rFonts w:eastAsia="Arial" w:cs="Arial"/>
                <w:sz w:val="18"/>
                <w:szCs w:val="18"/>
              </w:rPr>
            </w:pPr>
            <w:r w:rsidRPr="00103CDF">
              <w:rPr>
                <w:rFonts w:eastAsia="Arial" w:cs="Arial"/>
                <w:sz w:val="18"/>
                <w:szCs w:val="18"/>
              </w:rPr>
              <w:t>CROSSROAD</w:t>
            </w:r>
          </w:p>
        </w:tc>
        <w:tc>
          <w:tcPr>
            <w:tcW w:w="0" w:type="auto"/>
          </w:tcPr>
          <w:p w14:paraId="0F03BAC6" w14:textId="77777777" w:rsidR="005F7B73" w:rsidRPr="00103CDF" w:rsidRDefault="005F7B73" w:rsidP="001E7DD9">
            <w:pPr>
              <w:rPr>
                <w:rFonts w:eastAsia="Arial" w:cs="Arial"/>
                <w:sz w:val="18"/>
                <w:szCs w:val="18"/>
              </w:rPr>
            </w:pPr>
            <w:r w:rsidRPr="00103CDF">
              <w:rPr>
                <w:rFonts w:eastAsia="Arial" w:cs="Arial"/>
                <w:sz w:val="18"/>
                <w:szCs w:val="18"/>
              </w:rPr>
              <w:t>XRD</w:t>
            </w:r>
          </w:p>
        </w:tc>
      </w:tr>
      <w:tr w:rsidR="005F7B73" w:rsidRPr="00103CDF" w14:paraId="3147FDF8" w14:textId="77777777" w:rsidTr="001E7DD9">
        <w:trPr>
          <w:jc w:val="center"/>
        </w:trPr>
        <w:tc>
          <w:tcPr>
            <w:tcW w:w="0" w:type="auto"/>
          </w:tcPr>
          <w:p w14:paraId="1397D76E" w14:textId="77777777" w:rsidR="005F7B73" w:rsidRPr="00103CDF" w:rsidRDefault="005F7B73" w:rsidP="001E7DD9">
            <w:pPr>
              <w:rPr>
                <w:rFonts w:eastAsia="Arial" w:cs="Arial"/>
                <w:sz w:val="18"/>
                <w:szCs w:val="18"/>
              </w:rPr>
            </w:pPr>
            <w:r w:rsidRPr="00103CDF">
              <w:rPr>
                <w:rFonts w:eastAsia="Arial" w:cs="Arial"/>
                <w:sz w:val="18"/>
                <w:szCs w:val="18"/>
              </w:rPr>
              <w:t>CROSSROADS</w:t>
            </w:r>
          </w:p>
        </w:tc>
        <w:tc>
          <w:tcPr>
            <w:tcW w:w="0" w:type="auto"/>
          </w:tcPr>
          <w:p w14:paraId="43305C0C" w14:textId="77777777" w:rsidR="005F7B73" w:rsidRPr="00103CDF" w:rsidRDefault="005F7B73" w:rsidP="001E7DD9">
            <w:pPr>
              <w:rPr>
                <w:rFonts w:eastAsia="Arial" w:cs="Arial"/>
                <w:sz w:val="18"/>
                <w:szCs w:val="18"/>
              </w:rPr>
            </w:pPr>
            <w:r w:rsidRPr="00103CDF">
              <w:rPr>
                <w:rFonts w:eastAsia="Arial" w:cs="Arial"/>
                <w:sz w:val="18"/>
                <w:szCs w:val="18"/>
              </w:rPr>
              <w:t>XRDS</w:t>
            </w:r>
          </w:p>
        </w:tc>
      </w:tr>
      <w:tr w:rsidR="005F7B73" w:rsidRPr="00103CDF" w14:paraId="0459D7DA" w14:textId="77777777" w:rsidTr="001E7DD9">
        <w:trPr>
          <w:jc w:val="center"/>
        </w:trPr>
        <w:tc>
          <w:tcPr>
            <w:tcW w:w="0" w:type="auto"/>
          </w:tcPr>
          <w:p w14:paraId="31E6E31E" w14:textId="77777777" w:rsidR="005F7B73" w:rsidRPr="00103CDF" w:rsidRDefault="005F7B73" w:rsidP="001E7DD9">
            <w:pPr>
              <w:rPr>
                <w:rFonts w:eastAsia="Arial" w:cs="Arial"/>
                <w:sz w:val="18"/>
                <w:szCs w:val="18"/>
              </w:rPr>
            </w:pPr>
            <w:r w:rsidRPr="00103CDF">
              <w:rPr>
                <w:rFonts w:eastAsia="Arial" w:cs="Arial"/>
                <w:sz w:val="18"/>
                <w:szCs w:val="18"/>
              </w:rPr>
              <w:t>CURVE</w:t>
            </w:r>
          </w:p>
        </w:tc>
        <w:tc>
          <w:tcPr>
            <w:tcW w:w="0" w:type="auto"/>
          </w:tcPr>
          <w:p w14:paraId="01A3CF71" w14:textId="77777777" w:rsidR="005F7B73" w:rsidRPr="00103CDF" w:rsidRDefault="005F7B73" w:rsidP="001E7DD9">
            <w:pPr>
              <w:rPr>
                <w:rFonts w:eastAsia="Arial" w:cs="Arial"/>
                <w:sz w:val="18"/>
                <w:szCs w:val="18"/>
              </w:rPr>
            </w:pPr>
            <w:r w:rsidRPr="00103CDF">
              <w:rPr>
                <w:rFonts w:eastAsia="Arial" w:cs="Arial"/>
                <w:sz w:val="18"/>
                <w:szCs w:val="18"/>
              </w:rPr>
              <w:t>CURV</w:t>
            </w:r>
          </w:p>
        </w:tc>
      </w:tr>
      <w:tr w:rsidR="005F7B73" w:rsidRPr="00103CDF" w14:paraId="54FBA3AE" w14:textId="77777777" w:rsidTr="001E7DD9">
        <w:trPr>
          <w:jc w:val="center"/>
        </w:trPr>
        <w:tc>
          <w:tcPr>
            <w:tcW w:w="0" w:type="auto"/>
          </w:tcPr>
          <w:p w14:paraId="05BA89B6" w14:textId="77777777" w:rsidR="005F7B73" w:rsidRPr="00103CDF" w:rsidRDefault="005F7B73" w:rsidP="001E7DD9">
            <w:pPr>
              <w:rPr>
                <w:rFonts w:eastAsia="Arial" w:cs="Arial"/>
                <w:sz w:val="18"/>
                <w:szCs w:val="18"/>
              </w:rPr>
            </w:pPr>
            <w:r w:rsidRPr="00103CDF">
              <w:rPr>
                <w:rFonts w:eastAsia="Arial" w:cs="Arial"/>
                <w:sz w:val="18"/>
                <w:szCs w:val="18"/>
              </w:rPr>
              <w:t>DALE</w:t>
            </w:r>
          </w:p>
        </w:tc>
        <w:tc>
          <w:tcPr>
            <w:tcW w:w="0" w:type="auto"/>
          </w:tcPr>
          <w:p w14:paraId="6041BCFA" w14:textId="77777777" w:rsidR="005F7B73" w:rsidRPr="00103CDF" w:rsidRDefault="005F7B73" w:rsidP="001E7DD9">
            <w:pPr>
              <w:rPr>
                <w:rFonts w:eastAsia="Arial" w:cs="Arial"/>
                <w:sz w:val="18"/>
                <w:szCs w:val="18"/>
              </w:rPr>
            </w:pPr>
            <w:r w:rsidRPr="00103CDF">
              <w:rPr>
                <w:rFonts w:eastAsia="Arial" w:cs="Arial"/>
                <w:sz w:val="18"/>
                <w:szCs w:val="18"/>
              </w:rPr>
              <w:t>DL</w:t>
            </w:r>
          </w:p>
        </w:tc>
      </w:tr>
      <w:tr w:rsidR="005F7B73" w:rsidRPr="00103CDF" w14:paraId="50A85384" w14:textId="77777777" w:rsidTr="001E7DD9">
        <w:trPr>
          <w:jc w:val="center"/>
        </w:trPr>
        <w:tc>
          <w:tcPr>
            <w:tcW w:w="0" w:type="auto"/>
          </w:tcPr>
          <w:p w14:paraId="54C31EF4" w14:textId="77777777" w:rsidR="005F7B73" w:rsidRPr="00103CDF" w:rsidRDefault="005F7B73" w:rsidP="001E7DD9">
            <w:pPr>
              <w:rPr>
                <w:rFonts w:eastAsia="Arial" w:cs="Arial"/>
                <w:sz w:val="18"/>
                <w:szCs w:val="18"/>
              </w:rPr>
            </w:pPr>
            <w:r w:rsidRPr="00103CDF">
              <w:rPr>
                <w:rFonts w:eastAsia="Arial" w:cs="Arial"/>
                <w:sz w:val="18"/>
                <w:szCs w:val="18"/>
              </w:rPr>
              <w:t>DAM</w:t>
            </w:r>
          </w:p>
        </w:tc>
        <w:tc>
          <w:tcPr>
            <w:tcW w:w="0" w:type="auto"/>
          </w:tcPr>
          <w:p w14:paraId="5C876130" w14:textId="77777777" w:rsidR="005F7B73" w:rsidRPr="00103CDF" w:rsidRDefault="005F7B73" w:rsidP="001E7DD9">
            <w:pPr>
              <w:rPr>
                <w:rFonts w:eastAsia="Arial" w:cs="Arial"/>
                <w:sz w:val="18"/>
                <w:szCs w:val="18"/>
              </w:rPr>
            </w:pPr>
            <w:r w:rsidRPr="00103CDF">
              <w:rPr>
                <w:rFonts w:eastAsia="Arial" w:cs="Arial"/>
                <w:sz w:val="18"/>
                <w:szCs w:val="18"/>
              </w:rPr>
              <w:t>DM</w:t>
            </w:r>
          </w:p>
        </w:tc>
      </w:tr>
      <w:tr w:rsidR="005F7B73" w:rsidRPr="00103CDF" w14:paraId="372A1B67" w14:textId="77777777" w:rsidTr="001E7DD9">
        <w:trPr>
          <w:jc w:val="center"/>
        </w:trPr>
        <w:tc>
          <w:tcPr>
            <w:tcW w:w="0" w:type="auto"/>
          </w:tcPr>
          <w:p w14:paraId="6498CA10" w14:textId="77777777" w:rsidR="005F7B73" w:rsidRPr="00103CDF" w:rsidRDefault="005F7B73" w:rsidP="001E7DD9">
            <w:pPr>
              <w:rPr>
                <w:rFonts w:eastAsia="Arial" w:cs="Arial"/>
                <w:sz w:val="18"/>
                <w:szCs w:val="18"/>
              </w:rPr>
            </w:pPr>
            <w:r w:rsidRPr="00103CDF">
              <w:rPr>
                <w:rFonts w:eastAsia="Arial" w:cs="Arial"/>
                <w:sz w:val="18"/>
                <w:szCs w:val="18"/>
              </w:rPr>
              <w:t>DIVIDE</w:t>
            </w:r>
          </w:p>
        </w:tc>
        <w:tc>
          <w:tcPr>
            <w:tcW w:w="0" w:type="auto"/>
          </w:tcPr>
          <w:p w14:paraId="548CC338" w14:textId="77777777" w:rsidR="005F7B73" w:rsidRPr="00103CDF" w:rsidRDefault="005F7B73" w:rsidP="001E7DD9">
            <w:pPr>
              <w:rPr>
                <w:rFonts w:eastAsia="Arial" w:cs="Arial"/>
                <w:sz w:val="18"/>
                <w:szCs w:val="18"/>
              </w:rPr>
            </w:pPr>
            <w:r w:rsidRPr="00103CDF">
              <w:rPr>
                <w:rFonts w:eastAsia="Arial" w:cs="Arial"/>
                <w:sz w:val="18"/>
                <w:szCs w:val="18"/>
              </w:rPr>
              <w:t>DV</w:t>
            </w:r>
          </w:p>
        </w:tc>
      </w:tr>
      <w:tr w:rsidR="005F7B73" w:rsidRPr="00103CDF" w14:paraId="06075E5A" w14:textId="77777777" w:rsidTr="001E7DD9">
        <w:trPr>
          <w:jc w:val="center"/>
        </w:trPr>
        <w:tc>
          <w:tcPr>
            <w:tcW w:w="0" w:type="auto"/>
          </w:tcPr>
          <w:p w14:paraId="656A1303" w14:textId="77777777" w:rsidR="005F7B73" w:rsidRPr="00103CDF" w:rsidRDefault="005F7B73" w:rsidP="001E7DD9">
            <w:pPr>
              <w:rPr>
                <w:rFonts w:eastAsia="Arial" w:cs="Arial"/>
                <w:sz w:val="18"/>
                <w:szCs w:val="18"/>
              </w:rPr>
            </w:pPr>
            <w:r w:rsidRPr="00103CDF">
              <w:rPr>
                <w:rFonts w:eastAsia="Arial" w:cs="Arial"/>
                <w:sz w:val="18"/>
                <w:szCs w:val="18"/>
              </w:rPr>
              <w:t>DRIVE</w:t>
            </w:r>
          </w:p>
        </w:tc>
        <w:tc>
          <w:tcPr>
            <w:tcW w:w="0" w:type="auto"/>
          </w:tcPr>
          <w:p w14:paraId="316836B4" w14:textId="77777777" w:rsidR="005F7B73" w:rsidRPr="00103CDF" w:rsidRDefault="005F7B73" w:rsidP="001E7DD9">
            <w:pPr>
              <w:rPr>
                <w:rFonts w:eastAsia="Arial" w:cs="Arial"/>
                <w:sz w:val="18"/>
                <w:szCs w:val="18"/>
              </w:rPr>
            </w:pPr>
            <w:r w:rsidRPr="00103CDF">
              <w:rPr>
                <w:rFonts w:eastAsia="Arial" w:cs="Arial"/>
                <w:sz w:val="18"/>
                <w:szCs w:val="18"/>
              </w:rPr>
              <w:t>DR</w:t>
            </w:r>
          </w:p>
        </w:tc>
      </w:tr>
      <w:tr w:rsidR="005F7B73" w:rsidRPr="00103CDF" w14:paraId="1D4A96A8" w14:textId="77777777" w:rsidTr="001E7DD9">
        <w:trPr>
          <w:jc w:val="center"/>
        </w:trPr>
        <w:tc>
          <w:tcPr>
            <w:tcW w:w="0" w:type="auto"/>
          </w:tcPr>
          <w:p w14:paraId="63BB56B2" w14:textId="77777777" w:rsidR="005F7B73" w:rsidRPr="00103CDF" w:rsidRDefault="005F7B73" w:rsidP="001E7DD9">
            <w:pPr>
              <w:rPr>
                <w:rFonts w:eastAsia="Arial" w:cs="Arial"/>
                <w:sz w:val="18"/>
                <w:szCs w:val="18"/>
              </w:rPr>
            </w:pPr>
            <w:r w:rsidRPr="00103CDF">
              <w:rPr>
                <w:rFonts w:eastAsia="Arial" w:cs="Arial"/>
                <w:sz w:val="18"/>
                <w:szCs w:val="18"/>
              </w:rPr>
              <w:t>DRIVES</w:t>
            </w:r>
          </w:p>
        </w:tc>
        <w:tc>
          <w:tcPr>
            <w:tcW w:w="0" w:type="auto"/>
          </w:tcPr>
          <w:p w14:paraId="24F9C6C1" w14:textId="77777777" w:rsidR="005F7B73" w:rsidRPr="00103CDF" w:rsidRDefault="005F7B73" w:rsidP="001E7DD9">
            <w:pPr>
              <w:rPr>
                <w:rFonts w:eastAsia="Arial" w:cs="Arial"/>
                <w:sz w:val="18"/>
                <w:szCs w:val="18"/>
              </w:rPr>
            </w:pPr>
            <w:r w:rsidRPr="00103CDF">
              <w:rPr>
                <w:rFonts w:eastAsia="Arial" w:cs="Arial"/>
                <w:sz w:val="18"/>
                <w:szCs w:val="18"/>
              </w:rPr>
              <w:t>DRS</w:t>
            </w:r>
          </w:p>
        </w:tc>
      </w:tr>
      <w:tr w:rsidR="005F7B73" w:rsidRPr="00103CDF" w14:paraId="7DC6E015" w14:textId="77777777" w:rsidTr="001E7DD9">
        <w:trPr>
          <w:jc w:val="center"/>
        </w:trPr>
        <w:tc>
          <w:tcPr>
            <w:tcW w:w="0" w:type="auto"/>
          </w:tcPr>
          <w:p w14:paraId="51827BE1" w14:textId="77777777" w:rsidR="005F7B73" w:rsidRPr="00103CDF" w:rsidRDefault="005F7B73" w:rsidP="001E7DD9">
            <w:pPr>
              <w:rPr>
                <w:rFonts w:eastAsia="Arial" w:cs="Arial"/>
                <w:sz w:val="18"/>
                <w:szCs w:val="18"/>
              </w:rPr>
            </w:pPr>
            <w:r w:rsidRPr="00103CDF">
              <w:rPr>
                <w:rFonts w:eastAsia="Arial" w:cs="Arial"/>
                <w:sz w:val="18"/>
                <w:szCs w:val="18"/>
              </w:rPr>
              <w:t>ESTATE</w:t>
            </w:r>
          </w:p>
        </w:tc>
        <w:tc>
          <w:tcPr>
            <w:tcW w:w="0" w:type="auto"/>
          </w:tcPr>
          <w:p w14:paraId="15D74035" w14:textId="77777777" w:rsidR="005F7B73" w:rsidRPr="00103CDF" w:rsidRDefault="005F7B73" w:rsidP="001E7DD9">
            <w:pPr>
              <w:rPr>
                <w:rFonts w:eastAsia="Arial" w:cs="Arial"/>
                <w:sz w:val="18"/>
                <w:szCs w:val="18"/>
              </w:rPr>
            </w:pPr>
            <w:r w:rsidRPr="00103CDF">
              <w:rPr>
                <w:rFonts w:eastAsia="Arial" w:cs="Arial"/>
                <w:sz w:val="18"/>
                <w:szCs w:val="18"/>
              </w:rPr>
              <w:t>EST</w:t>
            </w:r>
          </w:p>
        </w:tc>
      </w:tr>
      <w:tr w:rsidR="005F7B73" w:rsidRPr="00103CDF" w14:paraId="2B675EAF" w14:textId="77777777" w:rsidTr="001E7DD9">
        <w:trPr>
          <w:jc w:val="center"/>
        </w:trPr>
        <w:tc>
          <w:tcPr>
            <w:tcW w:w="0" w:type="auto"/>
          </w:tcPr>
          <w:p w14:paraId="518F739F" w14:textId="77777777" w:rsidR="005F7B73" w:rsidRPr="00103CDF" w:rsidRDefault="005F7B73" w:rsidP="001E7DD9">
            <w:pPr>
              <w:rPr>
                <w:rFonts w:eastAsia="Arial" w:cs="Arial"/>
                <w:sz w:val="18"/>
                <w:szCs w:val="18"/>
              </w:rPr>
            </w:pPr>
            <w:r w:rsidRPr="00103CDF">
              <w:rPr>
                <w:rFonts w:eastAsia="Arial" w:cs="Arial"/>
                <w:sz w:val="18"/>
                <w:szCs w:val="18"/>
              </w:rPr>
              <w:t>ESTATES</w:t>
            </w:r>
          </w:p>
        </w:tc>
        <w:tc>
          <w:tcPr>
            <w:tcW w:w="0" w:type="auto"/>
          </w:tcPr>
          <w:p w14:paraId="07538D7B" w14:textId="77777777" w:rsidR="005F7B73" w:rsidRPr="00103CDF" w:rsidRDefault="005F7B73" w:rsidP="001E7DD9">
            <w:pPr>
              <w:rPr>
                <w:rFonts w:eastAsia="Arial" w:cs="Arial"/>
                <w:sz w:val="18"/>
                <w:szCs w:val="18"/>
              </w:rPr>
            </w:pPr>
            <w:r w:rsidRPr="00103CDF">
              <w:rPr>
                <w:rFonts w:eastAsia="Arial" w:cs="Arial"/>
                <w:sz w:val="18"/>
                <w:szCs w:val="18"/>
              </w:rPr>
              <w:t>ESTS</w:t>
            </w:r>
          </w:p>
        </w:tc>
      </w:tr>
      <w:tr w:rsidR="005F7B73" w:rsidRPr="00103CDF" w14:paraId="1837C4EF" w14:textId="77777777" w:rsidTr="001E7DD9">
        <w:trPr>
          <w:jc w:val="center"/>
        </w:trPr>
        <w:tc>
          <w:tcPr>
            <w:tcW w:w="0" w:type="auto"/>
          </w:tcPr>
          <w:p w14:paraId="37A81F7D" w14:textId="77777777" w:rsidR="005F7B73" w:rsidRPr="00103CDF" w:rsidRDefault="005F7B73" w:rsidP="001E7DD9">
            <w:pPr>
              <w:rPr>
                <w:rFonts w:eastAsia="Arial" w:cs="Arial"/>
                <w:sz w:val="18"/>
                <w:szCs w:val="18"/>
              </w:rPr>
            </w:pPr>
            <w:r w:rsidRPr="00103CDF">
              <w:rPr>
                <w:rFonts w:eastAsia="Arial" w:cs="Arial"/>
                <w:sz w:val="18"/>
                <w:szCs w:val="18"/>
              </w:rPr>
              <w:t>EXPRESSWAY</w:t>
            </w:r>
          </w:p>
        </w:tc>
        <w:tc>
          <w:tcPr>
            <w:tcW w:w="0" w:type="auto"/>
          </w:tcPr>
          <w:p w14:paraId="47CCD5ED" w14:textId="77777777" w:rsidR="005F7B73" w:rsidRPr="00103CDF" w:rsidRDefault="005F7B73" w:rsidP="001E7DD9">
            <w:pPr>
              <w:rPr>
                <w:rFonts w:eastAsia="Arial" w:cs="Arial"/>
                <w:sz w:val="18"/>
                <w:szCs w:val="18"/>
              </w:rPr>
            </w:pPr>
            <w:r w:rsidRPr="00103CDF">
              <w:rPr>
                <w:rFonts w:eastAsia="Arial" w:cs="Arial"/>
                <w:sz w:val="18"/>
                <w:szCs w:val="18"/>
              </w:rPr>
              <w:t>EXPY</w:t>
            </w:r>
          </w:p>
        </w:tc>
      </w:tr>
      <w:tr w:rsidR="005F7B73" w:rsidRPr="00103CDF" w14:paraId="04188683" w14:textId="77777777" w:rsidTr="001E7DD9">
        <w:trPr>
          <w:jc w:val="center"/>
        </w:trPr>
        <w:tc>
          <w:tcPr>
            <w:tcW w:w="0" w:type="auto"/>
          </w:tcPr>
          <w:p w14:paraId="2E8AC484" w14:textId="77777777" w:rsidR="005F7B73" w:rsidRPr="00103CDF" w:rsidRDefault="005F7B73" w:rsidP="001E7DD9">
            <w:pPr>
              <w:rPr>
                <w:rFonts w:eastAsia="Arial" w:cs="Arial"/>
                <w:sz w:val="18"/>
                <w:szCs w:val="18"/>
              </w:rPr>
            </w:pPr>
            <w:r w:rsidRPr="00103CDF">
              <w:rPr>
                <w:rFonts w:eastAsia="Arial" w:cs="Arial"/>
                <w:sz w:val="18"/>
                <w:szCs w:val="18"/>
              </w:rPr>
              <w:t>EXTENSION</w:t>
            </w:r>
          </w:p>
        </w:tc>
        <w:tc>
          <w:tcPr>
            <w:tcW w:w="0" w:type="auto"/>
          </w:tcPr>
          <w:p w14:paraId="1CA1BE91" w14:textId="77777777" w:rsidR="005F7B73" w:rsidRPr="00103CDF" w:rsidRDefault="005F7B73" w:rsidP="001E7DD9">
            <w:pPr>
              <w:rPr>
                <w:rFonts w:eastAsia="Arial" w:cs="Arial"/>
                <w:sz w:val="18"/>
                <w:szCs w:val="18"/>
              </w:rPr>
            </w:pPr>
            <w:r w:rsidRPr="00103CDF">
              <w:rPr>
                <w:rFonts w:eastAsia="Arial" w:cs="Arial"/>
                <w:sz w:val="18"/>
                <w:szCs w:val="18"/>
              </w:rPr>
              <w:t>EXT</w:t>
            </w:r>
          </w:p>
        </w:tc>
      </w:tr>
      <w:tr w:rsidR="005F7B73" w:rsidRPr="00103CDF" w14:paraId="3D93BA0A" w14:textId="77777777" w:rsidTr="001E7DD9">
        <w:trPr>
          <w:jc w:val="center"/>
        </w:trPr>
        <w:tc>
          <w:tcPr>
            <w:tcW w:w="0" w:type="auto"/>
          </w:tcPr>
          <w:p w14:paraId="3BED0E28" w14:textId="77777777" w:rsidR="005F7B73" w:rsidRPr="00103CDF" w:rsidRDefault="005F7B73" w:rsidP="001E7DD9">
            <w:pPr>
              <w:rPr>
                <w:rFonts w:eastAsia="Arial" w:cs="Arial"/>
                <w:sz w:val="18"/>
                <w:szCs w:val="18"/>
              </w:rPr>
            </w:pPr>
            <w:r w:rsidRPr="00103CDF">
              <w:rPr>
                <w:rFonts w:eastAsia="Arial" w:cs="Arial"/>
                <w:sz w:val="18"/>
                <w:szCs w:val="18"/>
              </w:rPr>
              <w:t>EXTENSIONS</w:t>
            </w:r>
          </w:p>
        </w:tc>
        <w:tc>
          <w:tcPr>
            <w:tcW w:w="0" w:type="auto"/>
          </w:tcPr>
          <w:p w14:paraId="1044E1B6" w14:textId="77777777" w:rsidR="005F7B73" w:rsidRPr="00103CDF" w:rsidRDefault="005F7B73" w:rsidP="001E7DD9">
            <w:pPr>
              <w:rPr>
                <w:rFonts w:eastAsia="Arial" w:cs="Arial"/>
                <w:sz w:val="18"/>
                <w:szCs w:val="18"/>
              </w:rPr>
            </w:pPr>
            <w:r w:rsidRPr="00103CDF">
              <w:rPr>
                <w:rFonts w:eastAsia="Arial" w:cs="Arial"/>
                <w:sz w:val="18"/>
                <w:szCs w:val="18"/>
              </w:rPr>
              <w:t>EXTS</w:t>
            </w:r>
          </w:p>
        </w:tc>
      </w:tr>
      <w:tr w:rsidR="005F7B73" w:rsidRPr="00103CDF" w14:paraId="27B4F5E6" w14:textId="77777777" w:rsidTr="001E7DD9">
        <w:trPr>
          <w:jc w:val="center"/>
        </w:trPr>
        <w:tc>
          <w:tcPr>
            <w:tcW w:w="0" w:type="auto"/>
          </w:tcPr>
          <w:p w14:paraId="6754F0F1" w14:textId="77777777" w:rsidR="005F7B73" w:rsidRPr="00103CDF" w:rsidRDefault="005F7B73" w:rsidP="001E7DD9">
            <w:pPr>
              <w:rPr>
                <w:rFonts w:eastAsia="Arial" w:cs="Arial"/>
                <w:sz w:val="18"/>
                <w:szCs w:val="18"/>
              </w:rPr>
            </w:pPr>
            <w:r w:rsidRPr="00103CDF">
              <w:rPr>
                <w:rFonts w:eastAsia="Arial" w:cs="Arial"/>
                <w:sz w:val="18"/>
                <w:szCs w:val="18"/>
              </w:rPr>
              <w:t>FALL</w:t>
            </w:r>
          </w:p>
        </w:tc>
        <w:tc>
          <w:tcPr>
            <w:tcW w:w="0" w:type="auto"/>
          </w:tcPr>
          <w:p w14:paraId="40AC2930" w14:textId="77777777" w:rsidR="005F7B73" w:rsidRPr="00103CDF" w:rsidRDefault="005F7B73" w:rsidP="001E7DD9">
            <w:pPr>
              <w:rPr>
                <w:rFonts w:eastAsia="Arial" w:cs="Arial"/>
                <w:sz w:val="18"/>
                <w:szCs w:val="18"/>
              </w:rPr>
            </w:pPr>
            <w:r w:rsidRPr="00103CDF">
              <w:rPr>
                <w:rFonts w:eastAsia="Arial" w:cs="Arial"/>
                <w:sz w:val="18"/>
                <w:szCs w:val="18"/>
              </w:rPr>
              <w:t>FALL</w:t>
            </w:r>
          </w:p>
        </w:tc>
      </w:tr>
      <w:tr w:rsidR="005F7B73" w:rsidRPr="00103CDF" w14:paraId="4E4DE432" w14:textId="77777777" w:rsidTr="001E7DD9">
        <w:trPr>
          <w:jc w:val="center"/>
        </w:trPr>
        <w:tc>
          <w:tcPr>
            <w:tcW w:w="0" w:type="auto"/>
          </w:tcPr>
          <w:p w14:paraId="644A3BC3" w14:textId="77777777" w:rsidR="005F7B73" w:rsidRPr="00103CDF" w:rsidRDefault="005F7B73" w:rsidP="001E7DD9">
            <w:pPr>
              <w:rPr>
                <w:rFonts w:eastAsia="Arial" w:cs="Arial"/>
                <w:sz w:val="18"/>
                <w:szCs w:val="18"/>
              </w:rPr>
            </w:pPr>
            <w:r w:rsidRPr="00103CDF">
              <w:rPr>
                <w:rFonts w:eastAsia="Arial" w:cs="Arial"/>
                <w:sz w:val="18"/>
                <w:szCs w:val="18"/>
              </w:rPr>
              <w:t>FALLS</w:t>
            </w:r>
          </w:p>
        </w:tc>
        <w:tc>
          <w:tcPr>
            <w:tcW w:w="0" w:type="auto"/>
          </w:tcPr>
          <w:p w14:paraId="0EE3A56C" w14:textId="77777777" w:rsidR="005F7B73" w:rsidRPr="00103CDF" w:rsidRDefault="005F7B73" w:rsidP="001E7DD9">
            <w:pPr>
              <w:rPr>
                <w:rFonts w:eastAsia="Arial" w:cs="Arial"/>
                <w:sz w:val="18"/>
                <w:szCs w:val="18"/>
              </w:rPr>
            </w:pPr>
            <w:r w:rsidRPr="00103CDF">
              <w:rPr>
                <w:rFonts w:eastAsia="Arial" w:cs="Arial"/>
                <w:sz w:val="18"/>
                <w:szCs w:val="18"/>
              </w:rPr>
              <w:t>FLS</w:t>
            </w:r>
          </w:p>
        </w:tc>
      </w:tr>
      <w:tr w:rsidR="005F7B73" w:rsidRPr="00103CDF" w14:paraId="07AF7AC4" w14:textId="77777777" w:rsidTr="001E7DD9">
        <w:trPr>
          <w:jc w:val="center"/>
        </w:trPr>
        <w:tc>
          <w:tcPr>
            <w:tcW w:w="0" w:type="auto"/>
          </w:tcPr>
          <w:p w14:paraId="1D382257" w14:textId="77777777" w:rsidR="005F7B73" w:rsidRPr="00103CDF" w:rsidRDefault="005F7B73" w:rsidP="001E7DD9">
            <w:pPr>
              <w:rPr>
                <w:rFonts w:eastAsia="Arial" w:cs="Arial"/>
                <w:sz w:val="18"/>
                <w:szCs w:val="18"/>
              </w:rPr>
            </w:pPr>
            <w:r w:rsidRPr="00103CDF">
              <w:rPr>
                <w:rFonts w:eastAsia="Arial" w:cs="Arial"/>
                <w:sz w:val="18"/>
                <w:szCs w:val="18"/>
              </w:rPr>
              <w:t>FERRY</w:t>
            </w:r>
          </w:p>
        </w:tc>
        <w:tc>
          <w:tcPr>
            <w:tcW w:w="0" w:type="auto"/>
          </w:tcPr>
          <w:p w14:paraId="0D8A24B9" w14:textId="77777777" w:rsidR="005F7B73" w:rsidRPr="00103CDF" w:rsidRDefault="005F7B73" w:rsidP="001E7DD9">
            <w:pPr>
              <w:rPr>
                <w:rFonts w:eastAsia="Arial" w:cs="Arial"/>
                <w:sz w:val="18"/>
                <w:szCs w:val="18"/>
              </w:rPr>
            </w:pPr>
            <w:r w:rsidRPr="00103CDF">
              <w:rPr>
                <w:rFonts w:eastAsia="Arial" w:cs="Arial"/>
                <w:sz w:val="18"/>
                <w:szCs w:val="18"/>
              </w:rPr>
              <w:t>FRY</w:t>
            </w:r>
          </w:p>
        </w:tc>
      </w:tr>
      <w:tr w:rsidR="005F7B73" w:rsidRPr="00103CDF" w14:paraId="58D3B726" w14:textId="77777777" w:rsidTr="001E7DD9">
        <w:trPr>
          <w:jc w:val="center"/>
        </w:trPr>
        <w:tc>
          <w:tcPr>
            <w:tcW w:w="0" w:type="auto"/>
          </w:tcPr>
          <w:p w14:paraId="72057576" w14:textId="77777777" w:rsidR="005F7B73" w:rsidRPr="00103CDF" w:rsidRDefault="005F7B73" w:rsidP="001E7DD9">
            <w:pPr>
              <w:rPr>
                <w:rFonts w:eastAsia="Arial" w:cs="Arial"/>
                <w:sz w:val="18"/>
                <w:szCs w:val="18"/>
              </w:rPr>
            </w:pPr>
            <w:r w:rsidRPr="00103CDF">
              <w:rPr>
                <w:rFonts w:eastAsia="Arial" w:cs="Arial"/>
                <w:sz w:val="18"/>
                <w:szCs w:val="18"/>
              </w:rPr>
              <w:t>FIELD</w:t>
            </w:r>
          </w:p>
        </w:tc>
        <w:tc>
          <w:tcPr>
            <w:tcW w:w="0" w:type="auto"/>
          </w:tcPr>
          <w:p w14:paraId="56781BEA" w14:textId="77777777" w:rsidR="005F7B73" w:rsidRPr="00103CDF" w:rsidRDefault="005F7B73" w:rsidP="001E7DD9">
            <w:pPr>
              <w:rPr>
                <w:rFonts w:eastAsia="Arial" w:cs="Arial"/>
                <w:sz w:val="18"/>
                <w:szCs w:val="18"/>
              </w:rPr>
            </w:pPr>
            <w:r w:rsidRPr="00103CDF">
              <w:rPr>
                <w:rFonts w:eastAsia="Arial" w:cs="Arial"/>
                <w:sz w:val="18"/>
                <w:szCs w:val="18"/>
              </w:rPr>
              <w:t>FLD</w:t>
            </w:r>
          </w:p>
        </w:tc>
      </w:tr>
      <w:tr w:rsidR="005F7B73" w:rsidRPr="00103CDF" w14:paraId="5EA11D8A" w14:textId="77777777" w:rsidTr="001E7DD9">
        <w:trPr>
          <w:jc w:val="center"/>
        </w:trPr>
        <w:tc>
          <w:tcPr>
            <w:tcW w:w="0" w:type="auto"/>
          </w:tcPr>
          <w:p w14:paraId="4D261029" w14:textId="77777777" w:rsidR="005F7B73" w:rsidRPr="00103CDF" w:rsidRDefault="005F7B73" w:rsidP="001E7DD9">
            <w:pPr>
              <w:rPr>
                <w:rFonts w:eastAsia="Arial" w:cs="Arial"/>
                <w:sz w:val="18"/>
                <w:szCs w:val="18"/>
              </w:rPr>
            </w:pPr>
            <w:r w:rsidRPr="00103CDF">
              <w:rPr>
                <w:rFonts w:eastAsia="Arial" w:cs="Arial"/>
                <w:sz w:val="18"/>
                <w:szCs w:val="18"/>
              </w:rPr>
              <w:t>FIELDS</w:t>
            </w:r>
          </w:p>
        </w:tc>
        <w:tc>
          <w:tcPr>
            <w:tcW w:w="0" w:type="auto"/>
          </w:tcPr>
          <w:p w14:paraId="4846C930" w14:textId="77777777" w:rsidR="005F7B73" w:rsidRPr="00103CDF" w:rsidRDefault="005F7B73" w:rsidP="001E7DD9">
            <w:pPr>
              <w:rPr>
                <w:rFonts w:eastAsia="Arial" w:cs="Arial"/>
                <w:sz w:val="18"/>
                <w:szCs w:val="18"/>
              </w:rPr>
            </w:pPr>
            <w:r w:rsidRPr="00103CDF">
              <w:rPr>
                <w:rFonts w:eastAsia="Arial" w:cs="Arial"/>
                <w:sz w:val="18"/>
                <w:szCs w:val="18"/>
              </w:rPr>
              <w:t>FLDS</w:t>
            </w:r>
          </w:p>
        </w:tc>
      </w:tr>
      <w:tr w:rsidR="005F7B73" w:rsidRPr="00103CDF" w14:paraId="0A5278E1" w14:textId="77777777" w:rsidTr="001E7DD9">
        <w:trPr>
          <w:jc w:val="center"/>
        </w:trPr>
        <w:tc>
          <w:tcPr>
            <w:tcW w:w="0" w:type="auto"/>
          </w:tcPr>
          <w:p w14:paraId="65F70E92" w14:textId="77777777" w:rsidR="005F7B73" w:rsidRPr="00103CDF" w:rsidRDefault="005F7B73" w:rsidP="001E7DD9">
            <w:pPr>
              <w:rPr>
                <w:rFonts w:eastAsia="Arial" w:cs="Arial"/>
                <w:sz w:val="18"/>
                <w:szCs w:val="18"/>
              </w:rPr>
            </w:pPr>
            <w:r w:rsidRPr="00103CDF">
              <w:rPr>
                <w:rFonts w:eastAsia="Arial" w:cs="Arial"/>
                <w:sz w:val="18"/>
                <w:szCs w:val="18"/>
              </w:rPr>
              <w:t>FLAT</w:t>
            </w:r>
          </w:p>
        </w:tc>
        <w:tc>
          <w:tcPr>
            <w:tcW w:w="0" w:type="auto"/>
          </w:tcPr>
          <w:p w14:paraId="51F6F644" w14:textId="77777777" w:rsidR="005F7B73" w:rsidRPr="00103CDF" w:rsidRDefault="005F7B73" w:rsidP="001E7DD9">
            <w:pPr>
              <w:rPr>
                <w:rFonts w:eastAsia="Arial" w:cs="Arial"/>
                <w:sz w:val="18"/>
                <w:szCs w:val="18"/>
              </w:rPr>
            </w:pPr>
            <w:r w:rsidRPr="00103CDF">
              <w:rPr>
                <w:rFonts w:eastAsia="Arial" w:cs="Arial"/>
                <w:sz w:val="18"/>
                <w:szCs w:val="18"/>
              </w:rPr>
              <w:t>FLT</w:t>
            </w:r>
          </w:p>
        </w:tc>
      </w:tr>
      <w:tr w:rsidR="005F7B73" w:rsidRPr="00103CDF" w14:paraId="69032A84" w14:textId="77777777" w:rsidTr="001E7DD9">
        <w:trPr>
          <w:jc w:val="center"/>
        </w:trPr>
        <w:tc>
          <w:tcPr>
            <w:tcW w:w="0" w:type="auto"/>
          </w:tcPr>
          <w:p w14:paraId="18F411FA" w14:textId="77777777" w:rsidR="005F7B73" w:rsidRPr="00103CDF" w:rsidRDefault="005F7B73" w:rsidP="001E7DD9">
            <w:pPr>
              <w:rPr>
                <w:rFonts w:eastAsia="Arial" w:cs="Arial"/>
                <w:sz w:val="18"/>
                <w:szCs w:val="18"/>
              </w:rPr>
            </w:pPr>
            <w:r w:rsidRPr="00103CDF">
              <w:rPr>
                <w:rFonts w:eastAsia="Arial" w:cs="Arial"/>
                <w:sz w:val="18"/>
                <w:szCs w:val="18"/>
              </w:rPr>
              <w:t>FLATS</w:t>
            </w:r>
          </w:p>
        </w:tc>
        <w:tc>
          <w:tcPr>
            <w:tcW w:w="0" w:type="auto"/>
          </w:tcPr>
          <w:p w14:paraId="66626D2C" w14:textId="77777777" w:rsidR="005F7B73" w:rsidRPr="00103CDF" w:rsidRDefault="005F7B73" w:rsidP="001E7DD9">
            <w:pPr>
              <w:rPr>
                <w:rFonts w:eastAsia="Arial" w:cs="Arial"/>
                <w:sz w:val="18"/>
                <w:szCs w:val="18"/>
              </w:rPr>
            </w:pPr>
            <w:r w:rsidRPr="00103CDF">
              <w:rPr>
                <w:rFonts w:eastAsia="Arial" w:cs="Arial"/>
                <w:sz w:val="18"/>
                <w:szCs w:val="18"/>
              </w:rPr>
              <w:t>FLTS</w:t>
            </w:r>
          </w:p>
        </w:tc>
      </w:tr>
      <w:tr w:rsidR="005F7B73" w:rsidRPr="00103CDF" w14:paraId="06B2CF7F" w14:textId="77777777" w:rsidTr="001E7DD9">
        <w:trPr>
          <w:jc w:val="center"/>
        </w:trPr>
        <w:tc>
          <w:tcPr>
            <w:tcW w:w="0" w:type="auto"/>
          </w:tcPr>
          <w:p w14:paraId="3982FB9F" w14:textId="77777777" w:rsidR="005F7B73" w:rsidRPr="00103CDF" w:rsidRDefault="005F7B73" w:rsidP="001E7DD9">
            <w:pPr>
              <w:rPr>
                <w:rFonts w:eastAsia="Arial" w:cs="Arial"/>
                <w:sz w:val="18"/>
                <w:szCs w:val="18"/>
              </w:rPr>
            </w:pPr>
            <w:r w:rsidRPr="00103CDF">
              <w:rPr>
                <w:rFonts w:eastAsia="Arial" w:cs="Arial"/>
                <w:sz w:val="18"/>
                <w:szCs w:val="18"/>
              </w:rPr>
              <w:t>FORD</w:t>
            </w:r>
          </w:p>
        </w:tc>
        <w:tc>
          <w:tcPr>
            <w:tcW w:w="0" w:type="auto"/>
          </w:tcPr>
          <w:p w14:paraId="70FBCB4A" w14:textId="77777777" w:rsidR="005F7B73" w:rsidRPr="00103CDF" w:rsidRDefault="005F7B73" w:rsidP="001E7DD9">
            <w:pPr>
              <w:rPr>
                <w:rFonts w:eastAsia="Arial" w:cs="Arial"/>
                <w:sz w:val="18"/>
                <w:szCs w:val="18"/>
              </w:rPr>
            </w:pPr>
            <w:r w:rsidRPr="00103CDF">
              <w:rPr>
                <w:rFonts w:eastAsia="Arial" w:cs="Arial"/>
                <w:sz w:val="18"/>
                <w:szCs w:val="18"/>
              </w:rPr>
              <w:t>FRD</w:t>
            </w:r>
          </w:p>
        </w:tc>
      </w:tr>
      <w:tr w:rsidR="005F7B73" w:rsidRPr="00103CDF" w14:paraId="77197213" w14:textId="77777777" w:rsidTr="001E7DD9">
        <w:trPr>
          <w:jc w:val="center"/>
        </w:trPr>
        <w:tc>
          <w:tcPr>
            <w:tcW w:w="0" w:type="auto"/>
          </w:tcPr>
          <w:p w14:paraId="14CEE71F" w14:textId="77777777" w:rsidR="005F7B73" w:rsidRPr="00103CDF" w:rsidRDefault="005F7B73" w:rsidP="001E7DD9">
            <w:pPr>
              <w:rPr>
                <w:rFonts w:eastAsia="Arial" w:cs="Arial"/>
                <w:sz w:val="18"/>
                <w:szCs w:val="18"/>
              </w:rPr>
            </w:pPr>
            <w:r w:rsidRPr="00103CDF">
              <w:rPr>
                <w:rFonts w:eastAsia="Arial" w:cs="Arial"/>
                <w:sz w:val="18"/>
                <w:szCs w:val="18"/>
              </w:rPr>
              <w:t>FORDS</w:t>
            </w:r>
          </w:p>
        </w:tc>
        <w:tc>
          <w:tcPr>
            <w:tcW w:w="0" w:type="auto"/>
          </w:tcPr>
          <w:p w14:paraId="60855BA3" w14:textId="77777777" w:rsidR="005F7B73" w:rsidRPr="00103CDF" w:rsidRDefault="005F7B73" w:rsidP="001E7DD9">
            <w:pPr>
              <w:rPr>
                <w:rFonts w:eastAsia="Arial" w:cs="Arial"/>
                <w:sz w:val="18"/>
                <w:szCs w:val="18"/>
              </w:rPr>
            </w:pPr>
            <w:r w:rsidRPr="00103CDF">
              <w:rPr>
                <w:rFonts w:eastAsia="Arial" w:cs="Arial"/>
                <w:sz w:val="18"/>
                <w:szCs w:val="18"/>
              </w:rPr>
              <w:t>FRDS</w:t>
            </w:r>
          </w:p>
        </w:tc>
      </w:tr>
      <w:tr w:rsidR="005F7B73" w:rsidRPr="00103CDF" w14:paraId="5BEE05B5" w14:textId="77777777" w:rsidTr="001E7DD9">
        <w:trPr>
          <w:jc w:val="center"/>
        </w:trPr>
        <w:tc>
          <w:tcPr>
            <w:tcW w:w="0" w:type="auto"/>
          </w:tcPr>
          <w:p w14:paraId="263A3864" w14:textId="77777777" w:rsidR="005F7B73" w:rsidRPr="00103CDF" w:rsidRDefault="005F7B73" w:rsidP="001E7DD9">
            <w:pPr>
              <w:rPr>
                <w:rFonts w:eastAsia="Arial" w:cs="Arial"/>
                <w:sz w:val="18"/>
                <w:szCs w:val="18"/>
              </w:rPr>
            </w:pPr>
            <w:r w:rsidRPr="00103CDF">
              <w:rPr>
                <w:rFonts w:eastAsia="Arial" w:cs="Arial"/>
                <w:sz w:val="18"/>
                <w:szCs w:val="18"/>
              </w:rPr>
              <w:t>FOREST</w:t>
            </w:r>
          </w:p>
        </w:tc>
        <w:tc>
          <w:tcPr>
            <w:tcW w:w="0" w:type="auto"/>
          </w:tcPr>
          <w:p w14:paraId="229226FA" w14:textId="77777777" w:rsidR="005F7B73" w:rsidRPr="00103CDF" w:rsidRDefault="005F7B73" w:rsidP="001E7DD9">
            <w:pPr>
              <w:rPr>
                <w:rFonts w:eastAsia="Arial" w:cs="Arial"/>
                <w:sz w:val="18"/>
                <w:szCs w:val="18"/>
              </w:rPr>
            </w:pPr>
            <w:r w:rsidRPr="00103CDF">
              <w:rPr>
                <w:rFonts w:eastAsia="Arial" w:cs="Arial"/>
                <w:sz w:val="18"/>
                <w:szCs w:val="18"/>
              </w:rPr>
              <w:t>FRST</w:t>
            </w:r>
          </w:p>
        </w:tc>
      </w:tr>
      <w:tr w:rsidR="005F7B73" w:rsidRPr="00103CDF" w14:paraId="10CE8962" w14:textId="77777777" w:rsidTr="001E7DD9">
        <w:trPr>
          <w:jc w:val="center"/>
        </w:trPr>
        <w:tc>
          <w:tcPr>
            <w:tcW w:w="0" w:type="auto"/>
          </w:tcPr>
          <w:p w14:paraId="555DD622" w14:textId="77777777" w:rsidR="005F7B73" w:rsidRPr="00103CDF" w:rsidRDefault="005F7B73" w:rsidP="001E7DD9">
            <w:pPr>
              <w:rPr>
                <w:rFonts w:eastAsia="Arial" w:cs="Arial"/>
                <w:sz w:val="18"/>
                <w:szCs w:val="18"/>
              </w:rPr>
            </w:pPr>
            <w:r w:rsidRPr="00103CDF">
              <w:rPr>
                <w:rFonts w:eastAsia="Arial" w:cs="Arial"/>
                <w:sz w:val="18"/>
                <w:szCs w:val="18"/>
              </w:rPr>
              <w:t>FORGE</w:t>
            </w:r>
          </w:p>
        </w:tc>
        <w:tc>
          <w:tcPr>
            <w:tcW w:w="0" w:type="auto"/>
          </w:tcPr>
          <w:p w14:paraId="0BECA6FA" w14:textId="77777777" w:rsidR="005F7B73" w:rsidRPr="00103CDF" w:rsidRDefault="005F7B73" w:rsidP="001E7DD9">
            <w:pPr>
              <w:rPr>
                <w:rFonts w:eastAsia="Arial" w:cs="Arial"/>
                <w:sz w:val="18"/>
                <w:szCs w:val="18"/>
              </w:rPr>
            </w:pPr>
            <w:r w:rsidRPr="00103CDF">
              <w:rPr>
                <w:rFonts w:eastAsia="Arial" w:cs="Arial"/>
                <w:sz w:val="18"/>
                <w:szCs w:val="18"/>
              </w:rPr>
              <w:t>FRG</w:t>
            </w:r>
          </w:p>
        </w:tc>
      </w:tr>
      <w:tr w:rsidR="005F7B73" w:rsidRPr="00103CDF" w14:paraId="1ECC6351" w14:textId="77777777" w:rsidTr="001E7DD9">
        <w:trPr>
          <w:jc w:val="center"/>
        </w:trPr>
        <w:tc>
          <w:tcPr>
            <w:tcW w:w="0" w:type="auto"/>
          </w:tcPr>
          <w:p w14:paraId="5E792FCB" w14:textId="77777777" w:rsidR="005F7B73" w:rsidRPr="00103CDF" w:rsidRDefault="005F7B73" w:rsidP="001E7DD9">
            <w:pPr>
              <w:rPr>
                <w:rFonts w:eastAsia="Arial" w:cs="Arial"/>
                <w:sz w:val="18"/>
                <w:szCs w:val="18"/>
              </w:rPr>
            </w:pPr>
            <w:r w:rsidRPr="00103CDF">
              <w:rPr>
                <w:rFonts w:eastAsia="Arial" w:cs="Arial"/>
                <w:sz w:val="18"/>
                <w:szCs w:val="18"/>
              </w:rPr>
              <w:t>FORGES</w:t>
            </w:r>
          </w:p>
        </w:tc>
        <w:tc>
          <w:tcPr>
            <w:tcW w:w="0" w:type="auto"/>
          </w:tcPr>
          <w:p w14:paraId="6A2B6B9D" w14:textId="77777777" w:rsidR="005F7B73" w:rsidRPr="00103CDF" w:rsidRDefault="005F7B73" w:rsidP="001E7DD9">
            <w:pPr>
              <w:rPr>
                <w:rFonts w:eastAsia="Arial" w:cs="Arial"/>
                <w:sz w:val="18"/>
                <w:szCs w:val="18"/>
              </w:rPr>
            </w:pPr>
            <w:r w:rsidRPr="00103CDF">
              <w:rPr>
                <w:rFonts w:eastAsia="Arial" w:cs="Arial"/>
                <w:sz w:val="18"/>
                <w:szCs w:val="18"/>
              </w:rPr>
              <w:t>FRGS</w:t>
            </w:r>
          </w:p>
        </w:tc>
      </w:tr>
      <w:tr w:rsidR="005F7B73" w:rsidRPr="00103CDF" w14:paraId="3FB1AAE2" w14:textId="77777777" w:rsidTr="001E7DD9">
        <w:trPr>
          <w:jc w:val="center"/>
        </w:trPr>
        <w:tc>
          <w:tcPr>
            <w:tcW w:w="0" w:type="auto"/>
          </w:tcPr>
          <w:p w14:paraId="220AE8E1" w14:textId="77777777" w:rsidR="005F7B73" w:rsidRPr="00103CDF" w:rsidRDefault="005F7B73" w:rsidP="001E7DD9">
            <w:pPr>
              <w:rPr>
                <w:rFonts w:eastAsia="Arial" w:cs="Arial"/>
                <w:sz w:val="18"/>
                <w:szCs w:val="18"/>
              </w:rPr>
            </w:pPr>
            <w:r w:rsidRPr="00103CDF">
              <w:rPr>
                <w:rFonts w:eastAsia="Arial" w:cs="Arial"/>
                <w:sz w:val="18"/>
                <w:szCs w:val="18"/>
              </w:rPr>
              <w:t>FORK</w:t>
            </w:r>
          </w:p>
        </w:tc>
        <w:tc>
          <w:tcPr>
            <w:tcW w:w="0" w:type="auto"/>
          </w:tcPr>
          <w:p w14:paraId="1794BA09" w14:textId="77777777" w:rsidR="005F7B73" w:rsidRPr="00103CDF" w:rsidRDefault="005F7B73" w:rsidP="001E7DD9">
            <w:pPr>
              <w:rPr>
                <w:rFonts w:eastAsia="Arial" w:cs="Arial"/>
                <w:sz w:val="18"/>
                <w:szCs w:val="18"/>
              </w:rPr>
            </w:pPr>
            <w:r w:rsidRPr="00103CDF">
              <w:rPr>
                <w:rFonts w:eastAsia="Arial" w:cs="Arial"/>
                <w:sz w:val="18"/>
                <w:szCs w:val="18"/>
              </w:rPr>
              <w:t>FRK</w:t>
            </w:r>
          </w:p>
        </w:tc>
      </w:tr>
      <w:tr w:rsidR="005F7B73" w:rsidRPr="00103CDF" w14:paraId="3A624E2E" w14:textId="77777777" w:rsidTr="001E7DD9">
        <w:trPr>
          <w:jc w:val="center"/>
        </w:trPr>
        <w:tc>
          <w:tcPr>
            <w:tcW w:w="0" w:type="auto"/>
          </w:tcPr>
          <w:p w14:paraId="1DF5821C" w14:textId="77777777" w:rsidR="005F7B73" w:rsidRPr="00103CDF" w:rsidRDefault="005F7B73" w:rsidP="001E7DD9">
            <w:pPr>
              <w:rPr>
                <w:rFonts w:eastAsia="Arial" w:cs="Arial"/>
                <w:sz w:val="18"/>
                <w:szCs w:val="18"/>
              </w:rPr>
            </w:pPr>
            <w:r w:rsidRPr="00103CDF">
              <w:rPr>
                <w:rFonts w:eastAsia="Arial" w:cs="Arial"/>
                <w:sz w:val="18"/>
                <w:szCs w:val="18"/>
              </w:rPr>
              <w:t>FORKS</w:t>
            </w:r>
          </w:p>
        </w:tc>
        <w:tc>
          <w:tcPr>
            <w:tcW w:w="0" w:type="auto"/>
          </w:tcPr>
          <w:p w14:paraId="6E8D3620" w14:textId="77777777" w:rsidR="005F7B73" w:rsidRPr="00103CDF" w:rsidRDefault="005F7B73" w:rsidP="001E7DD9">
            <w:pPr>
              <w:rPr>
                <w:rFonts w:eastAsia="Arial" w:cs="Arial"/>
                <w:sz w:val="18"/>
                <w:szCs w:val="18"/>
              </w:rPr>
            </w:pPr>
            <w:r w:rsidRPr="00103CDF">
              <w:rPr>
                <w:rFonts w:eastAsia="Arial" w:cs="Arial"/>
                <w:sz w:val="18"/>
                <w:szCs w:val="18"/>
              </w:rPr>
              <w:t>FRKS</w:t>
            </w:r>
          </w:p>
        </w:tc>
      </w:tr>
      <w:tr w:rsidR="005F7B73" w:rsidRPr="00103CDF" w14:paraId="221025B4" w14:textId="77777777" w:rsidTr="001E7DD9">
        <w:trPr>
          <w:jc w:val="center"/>
        </w:trPr>
        <w:tc>
          <w:tcPr>
            <w:tcW w:w="0" w:type="auto"/>
          </w:tcPr>
          <w:p w14:paraId="685E0B8E" w14:textId="77777777" w:rsidR="005F7B73" w:rsidRPr="00103CDF" w:rsidRDefault="005F7B73" w:rsidP="001E7DD9">
            <w:pPr>
              <w:rPr>
                <w:rFonts w:eastAsia="Arial" w:cs="Arial"/>
                <w:sz w:val="18"/>
                <w:szCs w:val="18"/>
              </w:rPr>
            </w:pPr>
            <w:r w:rsidRPr="00103CDF">
              <w:rPr>
                <w:rFonts w:eastAsia="Arial" w:cs="Arial"/>
                <w:sz w:val="18"/>
                <w:szCs w:val="18"/>
              </w:rPr>
              <w:t>FORT</w:t>
            </w:r>
          </w:p>
        </w:tc>
        <w:tc>
          <w:tcPr>
            <w:tcW w:w="0" w:type="auto"/>
          </w:tcPr>
          <w:p w14:paraId="7AEE4669" w14:textId="77777777" w:rsidR="005F7B73" w:rsidRPr="00103CDF" w:rsidRDefault="005F7B73" w:rsidP="001E7DD9">
            <w:pPr>
              <w:rPr>
                <w:rFonts w:eastAsia="Arial" w:cs="Arial"/>
                <w:sz w:val="18"/>
                <w:szCs w:val="18"/>
              </w:rPr>
            </w:pPr>
            <w:r w:rsidRPr="00103CDF">
              <w:rPr>
                <w:rFonts w:eastAsia="Arial" w:cs="Arial"/>
                <w:sz w:val="18"/>
                <w:szCs w:val="18"/>
              </w:rPr>
              <w:t>FT</w:t>
            </w:r>
          </w:p>
        </w:tc>
      </w:tr>
      <w:tr w:rsidR="005F7B73" w:rsidRPr="00103CDF" w14:paraId="56B994A8" w14:textId="77777777" w:rsidTr="001E7DD9">
        <w:trPr>
          <w:jc w:val="center"/>
        </w:trPr>
        <w:tc>
          <w:tcPr>
            <w:tcW w:w="0" w:type="auto"/>
          </w:tcPr>
          <w:p w14:paraId="60833218" w14:textId="77777777" w:rsidR="005F7B73" w:rsidRPr="00103CDF" w:rsidRDefault="005F7B73" w:rsidP="001E7DD9">
            <w:pPr>
              <w:rPr>
                <w:rFonts w:eastAsia="Arial" w:cs="Arial"/>
                <w:sz w:val="18"/>
                <w:szCs w:val="18"/>
              </w:rPr>
            </w:pPr>
            <w:r w:rsidRPr="00103CDF">
              <w:rPr>
                <w:rFonts w:eastAsia="Arial" w:cs="Arial"/>
                <w:sz w:val="18"/>
                <w:szCs w:val="18"/>
              </w:rPr>
              <w:t>FREEWAY</w:t>
            </w:r>
          </w:p>
        </w:tc>
        <w:tc>
          <w:tcPr>
            <w:tcW w:w="0" w:type="auto"/>
          </w:tcPr>
          <w:p w14:paraId="2425BC68" w14:textId="77777777" w:rsidR="005F7B73" w:rsidRPr="00103CDF" w:rsidRDefault="005F7B73" w:rsidP="001E7DD9">
            <w:pPr>
              <w:rPr>
                <w:rFonts w:eastAsia="Arial" w:cs="Arial"/>
                <w:sz w:val="18"/>
                <w:szCs w:val="18"/>
              </w:rPr>
            </w:pPr>
            <w:r w:rsidRPr="00103CDF">
              <w:rPr>
                <w:rFonts w:eastAsia="Arial" w:cs="Arial"/>
                <w:sz w:val="18"/>
                <w:szCs w:val="18"/>
              </w:rPr>
              <w:t>FWY</w:t>
            </w:r>
          </w:p>
        </w:tc>
      </w:tr>
      <w:tr w:rsidR="005F7B73" w:rsidRPr="00103CDF" w14:paraId="076C3445" w14:textId="77777777" w:rsidTr="001E7DD9">
        <w:trPr>
          <w:jc w:val="center"/>
        </w:trPr>
        <w:tc>
          <w:tcPr>
            <w:tcW w:w="0" w:type="auto"/>
          </w:tcPr>
          <w:p w14:paraId="2888D7AF" w14:textId="77777777" w:rsidR="005F7B73" w:rsidRPr="00103CDF" w:rsidRDefault="005F7B73" w:rsidP="001E7DD9">
            <w:pPr>
              <w:rPr>
                <w:rFonts w:eastAsia="Arial" w:cs="Arial"/>
                <w:sz w:val="18"/>
                <w:szCs w:val="18"/>
              </w:rPr>
            </w:pPr>
            <w:r w:rsidRPr="00103CDF">
              <w:rPr>
                <w:rFonts w:eastAsia="Arial" w:cs="Arial"/>
                <w:sz w:val="18"/>
                <w:szCs w:val="18"/>
              </w:rPr>
              <w:t>GARDEN</w:t>
            </w:r>
          </w:p>
        </w:tc>
        <w:tc>
          <w:tcPr>
            <w:tcW w:w="0" w:type="auto"/>
          </w:tcPr>
          <w:p w14:paraId="24C72892" w14:textId="77777777" w:rsidR="005F7B73" w:rsidRPr="00103CDF" w:rsidRDefault="005F7B73" w:rsidP="001E7DD9">
            <w:pPr>
              <w:rPr>
                <w:rFonts w:eastAsia="Arial" w:cs="Arial"/>
                <w:sz w:val="18"/>
                <w:szCs w:val="18"/>
              </w:rPr>
            </w:pPr>
            <w:r w:rsidRPr="00103CDF">
              <w:rPr>
                <w:rFonts w:eastAsia="Arial" w:cs="Arial"/>
                <w:sz w:val="18"/>
                <w:szCs w:val="18"/>
              </w:rPr>
              <w:t>GDN</w:t>
            </w:r>
          </w:p>
        </w:tc>
      </w:tr>
      <w:tr w:rsidR="005F7B73" w:rsidRPr="00103CDF" w14:paraId="37DC3A75" w14:textId="77777777" w:rsidTr="001E7DD9">
        <w:trPr>
          <w:jc w:val="center"/>
        </w:trPr>
        <w:tc>
          <w:tcPr>
            <w:tcW w:w="0" w:type="auto"/>
          </w:tcPr>
          <w:p w14:paraId="5D1DFCA1" w14:textId="77777777" w:rsidR="005F7B73" w:rsidRPr="00103CDF" w:rsidRDefault="005F7B73" w:rsidP="001E7DD9">
            <w:pPr>
              <w:rPr>
                <w:rFonts w:eastAsia="Arial" w:cs="Arial"/>
                <w:sz w:val="18"/>
                <w:szCs w:val="18"/>
              </w:rPr>
            </w:pPr>
            <w:r w:rsidRPr="00103CDF">
              <w:rPr>
                <w:rFonts w:eastAsia="Arial" w:cs="Arial"/>
                <w:sz w:val="18"/>
                <w:szCs w:val="18"/>
              </w:rPr>
              <w:t>GARDENS</w:t>
            </w:r>
          </w:p>
        </w:tc>
        <w:tc>
          <w:tcPr>
            <w:tcW w:w="0" w:type="auto"/>
          </w:tcPr>
          <w:p w14:paraId="627183DA" w14:textId="77777777" w:rsidR="005F7B73" w:rsidRPr="00103CDF" w:rsidRDefault="005F7B73" w:rsidP="001E7DD9">
            <w:pPr>
              <w:rPr>
                <w:rFonts w:eastAsia="Arial" w:cs="Arial"/>
                <w:sz w:val="18"/>
                <w:szCs w:val="18"/>
              </w:rPr>
            </w:pPr>
            <w:r w:rsidRPr="00103CDF">
              <w:rPr>
                <w:rFonts w:eastAsia="Arial" w:cs="Arial"/>
                <w:sz w:val="18"/>
                <w:szCs w:val="18"/>
              </w:rPr>
              <w:t>GDNS</w:t>
            </w:r>
          </w:p>
        </w:tc>
      </w:tr>
      <w:tr w:rsidR="005F7B73" w:rsidRPr="00103CDF" w14:paraId="25D3021A" w14:textId="77777777" w:rsidTr="001E7DD9">
        <w:trPr>
          <w:jc w:val="center"/>
        </w:trPr>
        <w:tc>
          <w:tcPr>
            <w:tcW w:w="0" w:type="auto"/>
          </w:tcPr>
          <w:p w14:paraId="16BB6270" w14:textId="77777777" w:rsidR="005F7B73" w:rsidRPr="00103CDF" w:rsidRDefault="005F7B73" w:rsidP="001E7DD9">
            <w:pPr>
              <w:rPr>
                <w:rFonts w:eastAsia="Arial" w:cs="Arial"/>
                <w:sz w:val="18"/>
                <w:szCs w:val="18"/>
              </w:rPr>
            </w:pPr>
            <w:r w:rsidRPr="00103CDF">
              <w:rPr>
                <w:rFonts w:eastAsia="Arial" w:cs="Arial"/>
                <w:sz w:val="18"/>
                <w:szCs w:val="18"/>
              </w:rPr>
              <w:t>GATEWAY</w:t>
            </w:r>
          </w:p>
        </w:tc>
        <w:tc>
          <w:tcPr>
            <w:tcW w:w="0" w:type="auto"/>
          </w:tcPr>
          <w:p w14:paraId="2DBC248D" w14:textId="77777777" w:rsidR="005F7B73" w:rsidRPr="00103CDF" w:rsidRDefault="005F7B73" w:rsidP="001E7DD9">
            <w:pPr>
              <w:rPr>
                <w:rFonts w:eastAsia="Arial" w:cs="Arial"/>
                <w:sz w:val="18"/>
                <w:szCs w:val="18"/>
              </w:rPr>
            </w:pPr>
            <w:r w:rsidRPr="00103CDF">
              <w:rPr>
                <w:rFonts w:eastAsia="Arial" w:cs="Arial"/>
                <w:sz w:val="18"/>
                <w:szCs w:val="18"/>
              </w:rPr>
              <w:t>GTWY</w:t>
            </w:r>
          </w:p>
        </w:tc>
      </w:tr>
      <w:tr w:rsidR="005F7B73" w:rsidRPr="00103CDF" w14:paraId="66AED3D5" w14:textId="77777777" w:rsidTr="001E7DD9">
        <w:trPr>
          <w:jc w:val="center"/>
        </w:trPr>
        <w:tc>
          <w:tcPr>
            <w:tcW w:w="0" w:type="auto"/>
          </w:tcPr>
          <w:p w14:paraId="2B0460DC" w14:textId="77777777" w:rsidR="005F7B73" w:rsidRPr="00103CDF" w:rsidRDefault="005F7B73" w:rsidP="001E7DD9">
            <w:pPr>
              <w:rPr>
                <w:rFonts w:eastAsia="Arial" w:cs="Arial"/>
                <w:sz w:val="18"/>
                <w:szCs w:val="18"/>
              </w:rPr>
            </w:pPr>
            <w:r w:rsidRPr="00103CDF">
              <w:rPr>
                <w:rFonts w:eastAsia="Arial" w:cs="Arial"/>
                <w:sz w:val="18"/>
                <w:szCs w:val="18"/>
              </w:rPr>
              <w:t>GLEN</w:t>
            </w:r>
          </w:p>
        </w:tc>
        <w:tc>
          <w:tcPr>
            <w:tcW w:w="0" w:type="auto"/>
          </w:tcPr>
          <w:p w14:paraId="6204A15A" w14:textId="77777777" w:rsidR="005F7B73" w:rsidRPr="00103CDF" w:rsidRDefault="005F7B73" w:rsidP="001E7DD9">
            <w:pPr>
              <w:rPr>
                <w:rFonts w:eastAsia="Arial" w:cs="Arial"/>
                <w:sz w:val="18"/>
                <w:szCs w:val="18"/>
              </w:rPr>
            </w:pPr>
            <w:r w:rsidRPr="00103CDF">
              <w:rPr>
                <w:rFonts w:eastAsia="Arial" w:cs="Arial"/>
                <w:sz w:val="18"/>
                <w:szCs w:val="18"/>
              </w:rPr>
              <w:t>GLN</w:t>
            </w:r>
          </w:p>
        </w:tc>
      </w:tr>
      <w:tr w:rsidR="005F7B73" w:rsidRPr="00103CDF" w14:paraId="3FF6A616" w14:textId="77777777" w:rsidTr="001E7DD9">
        <w:trPr>
          <w:jc w:val="center"/>
        </w:trPr>
        <w:tc>
          <w:tcPr>
            <w:tcW w:w="0" w:type="auto"/>
          </w:tcPr>
          <w:p w14:paraId="5C017FEC" w14:textId="77777777" w:rsidR="005F7B73" w:rsidRPr="00103CDF" w:rsidRDefault="005F7B73" w:rsidP="001E7DD9">
            <w:pPr>
              <w:rPr>
                <w:rFonts w:eastAsia="Arial" w:cs="Arial"/>
                <w:sz w:val="18"/>
                <w:szCs w:val="18"/>
              </w:rPr>
            </w:pPr>
            <w:r w:rsidRPr="00103CDF">
              <w:rPr>
                <w:rFonts w:eastAsia="Arial" w:cs="Arial"/>
                <w:sz w:val="18"/>
                <w:szCs w:val="18"/>
              </w:rPr>
              <w:t>GLENS</w:t>
            </w:r>
          </w:p>
        </w:tc>
        <w:tc>
          <w:tcPr>
            <w:tcW w:w="0" w:type="auto"/>
          </w:tcPr>
          <w:p w14:paraId="40957001" w14:textId="77777777" w:rsidR="005F7B73" w:rsidRPr="00103CDF" w:rsidRDefault="005F7B73" w:rsidP="001E7DD9">
            <w:pPr>
              <w:rPr>
                <w:rFonts w:eastAsia="Arial" w:cs="Arial"/>
                <w:sz w:val="18"/>
                <w:szCs w:val="18"/>
              </w:rPr>
            </w:pPr>
            <w:r w:rsidRPr="00103CDF">
              <w:rPr>
                <w:rFonts w:eastAsia="Arial" w:cs="Arial"/>
                <w:sz w:val="18"/>
                <w:szCs w:val="18"/>
              </w:rPr>
              <w:t>GLNS</w:t>
            </w:r>
          </w:p>
        </w:tc>
      </w:tr>
      <w:tr w:rsidR="005F7B73" w:rsidRPr="00103CDF" w14:paraId="3D450165" w14:textId="77777777" w:rsidTr="001E7DD9">
        <w:trPr>
          <w:jc w:val="center"/>
        </w:trPr>
        <w:tc>
          <w:tcPr>
            <w:tcW w:w="0" w:type="auto"/>
          </w:tcPr>
          <w:p w14:paraId="744E7E05" w14:textId="77777777" w:rsidR="005F7B73" w:rsidRPr="00103CDF" w:rsidRDefault="005F7B73" w:rsidP="001E7DD9">
            <w:pPr>
              <w:rPr>
                <w:rFonts w:eastAsia="Arial" w:cs="Arial"/>
                <w:sz w:val="18"/>
                <w:szCs w:val="18"/>
              </w:rPr>
            </w:pPr>
            <w:r w:rsidRPr="00103CDF">
              <w:rPr>
                <w:rFonts w:eastAsia="Arial" w:cs="Arial"/>
                <w:sz w:val="18"/>
                <w:szCs w:val="18"/>
              </w:rPr>
              <w:t>GREEN</w:t>
            </w:r>
          </w:p>
        </w:tc>
        <w:tc>
          <w:tcPr>
            <w:tcW w:w="0" w:type="auto"/>
          </w:tcPr>
          <w:p w14:paraId="02457277" w14:textId="77777777" w:rsidR="005F7B73" w:rsidRPr="00103CDF" w:rsidRDefault="005F7B73" w:rsidP="001E7DD9">
            <w:pPr>
              <w:rPr>
                <w:rFonts w:eastAsia="Arial" w:cs="Arial"/>
                <w:sz w:val="18"/>
                <w:szCs w:val="18"/>
              </w:rPr>
            </w:pPr>
            <w:r w:rsidRPr="00103CDF">
              <w:rPr>
                <w:rFonts w:eastAsia="Arial" w:cs="Arial"/>
                <w:sz w:val="18"/>
                <w:szCs w:val="18"/>
              </w:rPr>
              <w:t>GRN</w:t>
            </w:r>
          </w:p>
        </w:tc>
      </w:tr>
      <w:tr w:rsidR="005F7B73" w:rsidRPr="00103CDF" w14:paraId="7732412C" w14:textId="77777777" w:rsidTr="001E7DD9">
        <w:trPr>
          <w:jc w:val="center"/>
        </w:trPr>
        <w:tc>
          <w:tcPr>
            <w:tcW w:w="0" w:type="auto"/>
          </w:tcPr>
          <w:p w14:paraId="1B534215" w14:textId="77777777" w:rsidR="005F7B73" w:rsidRPr="00103CDF" w:rsidRDefault="005F7B73" w:rsidP="001E7DD9">
            <w:pPr>
              <w:rPr>
                <w:rFonts w:eastAsia="Arial" w:cs="Arial"/>
                <w:sz w:val="18"/>
                <w:szCs w:val="18"/>
              </w:rPr>
            </w:pPr>
            <w:r w:rsidRPr="00103CDF">
              <w:rPr>
                <w:rFonts w:eastAsia="Arial" w:cs="Arial"/>
                <w:sz w:val="18"/>
                <w:szCs w:val="18"/>
              </w:rPr>
              <w:t>GREENS</w:t>
            </w:r>
          </w:p>
        </w:tc>
        <w:tc>
          <w:tcPr>
            <w:tcW w:w="0" w:type="auto"/>
          </w:tcPr>
          <w:p w14:paraId="641AE78F" w14:textId="77777777" w:rsidR="005F7B73" w:rsidRPr="00103CDF" w:rsidRDefault="005F7B73" w:rsidP="001E7DD9">
            <w:pPr>
              <w:rPr>
                <w:rFonts w:eastAsia="Arial" w:cs="Arial"/>
                <w:sz w:val="18"/>
                <w:szCs w:val="18"/>
              </w:rPr>
            </w:pPr>
            <w:r w:rsidRPr="00103CDF">
              <w:rPr>
                <w:rFonts w:eastAsia="Arial" w:cs="Arial"/>
                <w:sz w:val="18"/>
                <w:szCs w:val="18"/>
              </w:rPr>
              <w:t>GRNS</w:t>
            </w:r>
          </w:p>
        </w:tc>
      </w:tr>
      <w:tr w:rsidR="005F7B73" w:rsidRPr="00103CDF" w14:paraId="2F95F038" w14:textId="77777777" w:rsidTr="001E7DD9">
        <w:trPr>
          <w:jc w:val="center"/>
        </w:trPr>
        <w:tc>
          <w:tcPr>
            <w:tcW w:w="0" w:type="auto"/>
          </w:tcPr>
          <w:p w14:paraId="5DFB2839" w14:textId="77777777" w:rsidR="005F7B73" w:rsidRPr="00103CDF" w:rsidRDefault="005F7B73" w:rsidP="001E7DD9">
            <w:pPr>
              <w:rPr>
                <w:rFonts w:eastAsia="Arial" w:cs="Arial"/>
                <w:sz w:val="18"/>
                <w:szCs w:val="18"/>
              </w:rPr>
            </w:pPr>
            <w:r w:rsidRPr="00103CDF">
              <w:rPr>
                <w:rFonts w:eastAsia="Arial" w:cs="Arial"/>
                <w:sz w:val="18"/>
                <w:szCs w:val="18"/>
              </w:rPr>
              <w:t>GROVE</w:t>
            </w:r>
          </w:p>
        </w:tc>
        <w:tc>
          <w:tcPr>
            <w:tcW w:w="0" w:type="auto"/>
          </w:tcPr>
          <w:p w14:paraId="0742FAA3" w14:textId="77777777" w:rsidR="005F7B73" w:rsidRPr="00103CDF" w:rsidRDefault="005F7B73" w:rsidP="001E7DD9">
            <w:pPr>
              <w:rPr>
                <w:rFonts w:eastAsia="Arial" w:cs="Arial"/>
                <w:sz w:val="18"/>
                <w:szCs w:val="18"/>
              </w:rPr>
            </w:pPr>
            <w:r w:rsidRPr="00103CDF">
              <w:rPr>
                <w:rFonts w:eastAsia="Arial" w:cs="Arial"/>
                <w:sz w:val="18"/>
                <w:szCs w:val="18"/>
              </w:rPr>
              <w:t>GRV</w:t>
            </w:r>
          </w:p>
        </w:tc>
      </w:tr>
      <w:tr w:rsidR="005F7B73" w:rsidRPr="00103CDF" w14:paraId="50C1EA5D" w14:textId="77777777" w:rsidTr="001E7DD9">
        <w:trPr>
          <w:jc w:val="center"/>
        </w:trPr>
        <w:tc>
          <w:tcPr>
            <w:tcW w:w="0" w:type="auto"/>
          </w:tcPr>
          <w:p w14:paraId="262D663E" w14:textId="77777777" w:rsidR="005F7B73" w:rsidRPr="00103CDF" w:rsidRDefault="005F7B73" w:rsidP="001E7DD9">
            <w:pPr>
              <w:rPr>
                <w:rFonts w:eastAsia="Arial" w:cs="Arial"/>
                <w:sz w:val="18"/>
                <w:szCs w:val="18"/>
              </w:rPr>
            </w:pPr>
            <w:r w:rsidRPr="00103CDF">
              <w:rPr>
                <w:rFonts w:eastAsia="Arial" w:cs="Arial"/>
                <w:sz w:val="18"/>
                <w:szCs w:val="18"/>
              </w:rPr>
              <w:t>GROVES</w:t>
            </w:r>
          </w:p>
        </w:tc>
        <w:tc>
          <w:tcPr>
            <w:tcW w:w="0" w:type="auto"/>
          </w:tcPr>
          <w:p w14:paraId="36B82075" w14:textId="77777777" w:rsidR="005F7B73" w:rsidRPr="00103CDF" w:rsidRDefault="005F7B73" w:rsidP="001E7DD9">
            <w:pPr>
              <w:rPr>
                <w:rFonts w:eastAsia="Arial" w:cs="Arial"/>
                <w:sz w:val="18"/>
                <w:szCs w:val="18"/>
              </w:rPr>
            </w:pPr>
            <w:r w:rsidRPr="00103CDF">
              <w:rPr>
                <w:rFonts w:eastAsia="Arial" w:cs="Arial"/>
                <w:sz w:val="18"/>
                <w:szCs w:val="18"/>
              </w:rPr>
              <w:t>GRVS</w:t>
            </w:r>
          </w:p>
        </w:tc>
      </w:tr>
      <w:tr w:rsidR="005F7B73" w:rsidRPr="00103CDF" w14:paraId="6AEFC66E" w14:textId="77777777" w:rsidTr="001E7DD9">
        <w:trPr>
          <w:jc w:val="center"/>
        </w:trPr>
        <w:tc>
          <w:tcPr>
            <w:tcW w:w="0" w:type="auto"/>
          </w:tcPr>
          <w:p w14:paraId="3A48E507" w14:textId="77777777" w:rsidR="005F7B73" w:rsidRPr="00103CDF" w:rsidRDefault="005F7B73" w:rsidP="001E7DD9">
            <w:pPr>
              <w:rPr>
                <w:rFonts w:eastAsia="Arial" w:cs="Arial"/>
                <w:sz w:val="18"/>
                <w:szCs w:val="18"/>
              </w:rPr>
            </w:pPr>
            <w:r w:rsidRPr="00103CDF">
              <w:rPr>
                <w:rFonts w:eastAsia="Arial" w:cs="Arial"/>
                <w:sz w:val="18"/>
                <w:szCs w:val="18"/>
              </w:rPr>
              <w:t>HARBOR</w:t>
            </w:r>
          </w:p>
        </w:tc>
        <w:tc>
          <w:tcPr>
            <w:tcW w:w="0" w:type="auto"/>
          </w:tcPr>
          <w:p w14:paraId="1986FEF5" w14:textId="77777777" w:rsidR="005F7B73" w:rsidRPr="00103CDF" w:rsidRDefault="005F7B73" w:rsidP="001E7DD9">
            <w:pPr>
              <w:rPr>
                <w:rFonts w:eastAsia="Arial" w:cs="Arial"/>
                <w:sz w:val="18"/>
                <w:szCs w:val="18"/>
              </w:rPr>
            </w:pPr>
            <w:r w:rsidRPr="00103CDF">
              <w:rPr>
                <w:rFonts w:eastAsia="Arial" w:cs="Arial"/>
                <w:sz w:val="18"/>
                <w:szCs w:val="18"/>
              </w:rPr>
              <w:t>HBR</w:t>
            </w:r>
          </w:p>
        </w:tc>
      </w:tr>
      <w:tr w:rsidR="005F7B73" w:rsidRPr="00103CDF" w14:paraId="2E777149" w14:textId="77777777" w:rsidTr="001E7DD9">
        <w:trPr>
          <w:jc w:val="center"/>
        </w:trPr>
        <w:tc>
          <w:tcPr>
            <w:tcW w:w="0" w:type="auto"/>
          </w:tcPr>
          <w:p w14:paraId="0B9C6A77" w14:textId="77777777" w:rsidR="005F7B73" w:rsidRPr="00103CDF" w:rsidRDefault="005F7B73" w:rsidP="001E7DD9">
            <w:pPr>
              <w:rPr>
                <w:rFonts w:eastAsia="Arial" w:cs="Arial"/>
                <w:sz w:val="18"/>
                <w:szCs w:val="18"/>
              </w:rPr>
            </w:pPr>
            <w:r w:rsidRPr="00103CDF">
              <w:rPr>
                <w:rFonts w:eastAsia="Arial" w:cs="Arial"/>
                <w:sz w:val="18"/>
                <w:szCs w:val="18"/>
              </w:rPr>
              <w:t>HARBORS</w:t>
            </w:r>
          </w:p>
        </w:tc>
        <w:tc>
          <w:tcPr>
            <w:tcW w:w="0" w:type="auto"/>
          </w:tcPr>
          <w:p w14:paraId="0AAD1E7E" w14:textId="77777777" w:rsidR="005F7B73" w:rsidRPr="00103CDF" w:rsidRDefault="005F7B73" w:rsidP="001E7DD9">
            <w:pPr>
              <w:rPr>
                <w:rFonts w:eastAsia="Arial" w:cs="Arial"/>
                <w:sz w:val="18"/>
                <w:szCs w:val="18"/>
              </w:rPr>
            </w:pPr>
            <w:r w:rsidRPr="00103CDF">
              <w:rPr>
                <w:rFonts w:eastAsia="Arial" w:cs="Arial"/>
                <w:sz w:val="18"/>
                <w:szCs w:val="18"/>
              </w:rPr>
              <w:t>HBRS</w:t>
            </w:r>
          </w:p>
        </w:tc>
      </w:tr>
      <w:tr w:rsidR="005F7B73" w:rsidRPr="00103CDF" w14:paraId="75E6F8E1" w14:textId="77777777" w:rsidTr="001E7DD9">
        <w:trPr>
          <w:jc w:val="center"/>
        </w:trPr>
        <w:tc>
          <w:tcPr>
            <w:tcW w:w="0" w:type="auto"/>
          </w:tcPr>
          <w:p w14:paraId="3741C91F" w14:textId="77777777" w:rsidR="005F7B73" w:rsidRPr="00103CDF" w:rsidRDefault="005F7B73" w:rsidP="001E7DD9">
            <w:pPr>
              <w:rPr>
                <w:rFonts w:eastAsia="Arial" w:cs="Arial"/>
                <w:sz w:val="18"/>
                <w:szCs w:val="18"/>
              </w:rPr>
            </w:pPr>
            <w:r w:rsidRPr="00103CDF">
              <w:rPr>
                <w:rFonts w:eastAsia="Arial" w:cs="Arial"/>
                <w:sz w:val="18"/>
                <w:szCs w:val="18"/>
              </w:rPr>
              <w:t>HAVEN</w:t>
            </w:r>
          </w:p>
        </w:tc>
        <w:tc>
          <w:tcPr>
            <w:tcW w:w="0" w:type="auto"/>
          </w:tcPr>
          <w:p w14:paraId="71CD8EAA" w14:textId="77777777" w:rsidR="005F7B73" w:rsidRPr="00103CDF" w:rsidRDefault="005F7B73" w:rsidP="001E7DD9">
            <w:pPr>
              <w:rPr>
                <w:rFonts w:eastAsia="Arial" w:cs="Arial"/>
                <w:sz w:val="18"/>
                <w:szCs w:val="18"/>
              </w:rPr>
            </w:pPr>
            <w:r w:rsidRPr="00103CDF">
              <w:rPr>
                <w:rFonts w:eastAsia="Arial" w:cs="Arial"/>
                <w:sz w:val="18"/>
                <w:szCs w:val="18"/>
              </w:rPr>
              <w:t>HVN</w:t>
            </w:r>
          </w:p>
        </w:tc>
      </w:tr>
      <w:tr w:rsidR="005F7B73" w:rsidRPr="00103CDF" w14:paraId="4E6386B7" w14:textId="77777777" w:rsidTr="001E7DD9">
        <w:trPr>
          <w:jc w:val="center"/>
        </w:trPr>
        <w:tc>
          <w:tcPr>
            <w:tcW w:w="0" w:type="auto"/>
          </w:tcPr>
          <w:p w14:paraId="38E6C9F2" w14:textId="77777777" w:rsidR="005F7B73" w:rsidRPr="00103CDF" w:rsidRDefault="005F7B73" w:rsidP="001E7DD9">
            <w:pPr>
              <w:rPr>
                <w:rFonts w:eastAsia="Arial" w:cs="Arial"/>
                <w:sz w:val="18"/>
                <w:szCs w:val="18"/>
              </w:rPr>
            </w:pPr>
            <w:r w:rsidRPr="00103CDF">
              <w:rPr>
                <w:rFonts w:eastAsia="Arial" w:cs="Arial"/>
                <w:sz w:val="18"/>
                <w:szCs w:val="18"/>
              </w:rPr>
              <w:t>HEIGHTS</w:t>
            </w:r>
          </w:p>
        </w:tc>
        <w:tc>
          <w:tcPr>
            <w:tcW w:w="0" w:type="auto"/>
          </w:tcPr>
          <w:p w14:paraId="08DE2CA6" w14:textId="77777777" w:rsidR="005F7B73" w:rsidRPr="00103CDF" w:rsidRDefault="005F7B73" w:rsidP="001E7DD9">
            <w:pPr>
              <w:rPr>
                <w:rFonts w:eastAsia="Arial" w:cs="Arial"/>
                <w:sz w:val="18"/>
                <w:szCs w:val="18"/>
              </w:rPr>
            </w:pPr>
            <w:r w:rsidRPr="00103CDF">
              <w:rPr>
                <w:rFonts w:eastAsia="Arial" w:cs="Arial"/>
                <w:sz w:val="18"/>
                <w:szCs w:val="18"/>
              </w:rPr>
              <w:t>HTS</w:t>
            </w:r>
          </w:p>
        </w:tc>
      </w:tr>
      <w:tr w:rsidR="005F7B73" w:rsidRPr="00103CDF" w14:paraId="793961F8" w14:textId="77777777" w:rsidTr="001E7DD9">
        <w:trPr>
          <w:jc w:val="center"/>
        </w:trPr>
        <w:tc>
          <w:tcPr>
            <w:tcW w:w="0" w:type="auto"/>
          </w:tcPr>
          <w:p w14:paraId="5B33ECFA" w14:textId="77777777" w:rsidR="005F7B73" w:rsidRPr="00103CDF" w:rsidRDefault="005F7B73" w:rsidP="001E7DD9">
            <w:pPr>
              <w:rPr>
                <w:rFonts w:eastAsia="Arial" w:cs="Arial"/>
                <w:sz w:val="18"/>
                <w:szCs w:val="18"/>
              </w:rPr>
            </w:pPr>
            <w:r w:rsidRPr="00103CDF">
              <w:rPr>
                <w:rFonts w:eastAsia="Arial" w:cs="Arial"/>
                <w:sz w:val="18"/>
                <w:szCs w:val="18"/>
              </w:rPr>
              <w:t>HIGHWAY</w:t>
            </w:r>
          </w:p>
        </w:tc>
        <w:tc>
          <w:tcPr>
            <w:tcW w:w="0" w:type="auto"/>
          </w:tcPr>
          <w:p w14:paraId="72170C22" w14:textId="77777777" w:rsidR="005F7B73" w:rsidRPr="00103CDF" w:rsidRDefault="005F7B73" w:rsidP="001E7DD9">
            <w:pPr>
              <w:rPr>
                <w:rFonts w:eastAsia="Arial" w:cs="Arial"/>
                <w:sz w:val="18"/>
                <w:szCs w:val="18"/>
              </w:rPr>
            </w:pPr>
            <w:r w:rsidRPr="00103CDF">
              <w:rPr>
                <w:rFonts w:eastAsia="Arial" w:cs="Arial"/>
                <w:sz w:val="18"/>
                <w:szCs w:val="18"/>
              </w:rPr>
              <w:t>HWY</w:t>
            </w:r>
          </w:p>
        </w:tc>
      </w:tr>
      <w:tr w:rsidR="005F7B73" w:rsidRPr="00103CDF" w14:paraId="0CC109DA" w14:textId="77777777" w:rsidTr="001E7DD9">
        <w:trPr>
          <w:jc w:val="center"/>
        </w:trPr>
        <w:tc>
          <w:tcPr>
            <w:tcW w:w="0" w:type="auto"/>
          </w:tcPr>
          <w:p w14:paraId="29705D68" w14:textId="77777777" w:rsidR="005F7B73" w:rsidRPr="00103CDF" w:rsidRDefault="005F7B73" w:rsidP="001E7DD9">
            <w:pPr>
              <w:rPr>
                <w:rFonts w:eastAsia="Arial" w:cs="Arial"/>
                <w:sz w:val="18"/>
                <w:szCs w:val="18"/>
              </w:rPr>
            </w:pPr>
            <w:r w:rsidRPr="00103CDF">
              <w:rPr>
                <w:rFonts w:eastAsia="Arial" w:cs="Arial"/>
                <w:sz w:val="18"/>
                <w:szCs w:val="18"/>
              </w:rPr>
              <w:t>HILL</w:t>
            </w:r>
          </w:p>
        </w:tc>
        <w:tc>
          <w:tcPr>
            <w:tcW w:w="0" w:type="auto"/>
          </w:tcPr>
          <w:p w14:paraId="56BC316D" w14:textId="77777777" w:rsidR="005F7B73" w:rsidRPr="00103CDF" w:rsidRDefault="005F7B73" w:rsidP="001E7DD9">
            <w:pPr>
              <w:rPr>
                <w:rFonts w:eastAsia="Arial" w:cs="Arial"/>
                <w:sz w:val="18"/>
                <w:szCs w:val="18"/>
              </w:rPr>
            </w:pPr>
            <w:r w:rsidRPr="00103CDF">
              <w:rPr>
                <w:rFonts w:eastAsia="Arial" w:cs="Arial"/>
                <w:sz w:val="18"/>
                <w:szCs w:val="18"/>
              </w:rPr>
              <w:t>HL</w:t>
            </w:r>
          </w:p>
        </w:tc>
      </w:tr>
      <w:tr w:rsidR="005F7B73" w:rsidRPr="00103CDF" w14:paraId="79D5BE14" w14:textId="77777777" w:rsidTr="001E7DD9">
        <w:trPr>
          <w:jc w:val="center"/>
        </w:trPr>
        <w:tc>
          <w:tcPr>
            <w:tcW w:w="0" w:type="auto"/>
          </w:tcPr>
          <w:p w14:paraId="64A3AF35" w14:textId="77777777" w:rsidR="005F7B73" w:rsidRPr="00103CDF" w:rsidRDefault="005F7B73" w:rsidP="001E7DD9">
            <w:pPr>
              <w:rPr>
                <w:rFonts w:eastAsia="Arial" w:cs="Arial"/>
                <w:sz w:val="18"/>
                <w:szCs w:val="18"/>
              </w:rPr>
            </w:pPr>
            <w:r w:rsidRPr="00103CDF">
              <w:rPr>
                <w:rFonts w:eastAsia="Arial" w:cs="Arial"/>
                <w:sz w:val="18"/>
                <w:szCs w:val="18"/>
              </w:rPr>
              <w:t>HILLS</w:t>
            </w:r>
          </w:p>
        </w:tc>
        <w:tc>
          <w:tcPr>
            <w:tcW w:w="0" w:type="auto"/>
          </w:tcPr>
          <w:p w14:paraId="76857B3D" w14:textId="77777777" w:rsidR="005F7B73" w:rsidRPr="00103CDF" w:rsidRDefault="005F7B73" w:rsidP="001E7DD9">
            <w:pPr>
              <w:rPr>
                <w:rFonts w:eastAsia="Arial" w:cs="Arial"/>
                <w:sz w:val="18"/>
                <w:szCs w:val="18"/>
              </w:rPr>
            </w:pPr>
            <w:r w:rsidRPr="00103CDF">
              <w:rPr>
                <w:rFonts w:eastAsia="Arial" w:cs="Arial"/>
                <w:sz w:val="18"/>
                <w:szCs w:val="18"/>
              </w:rPr>
              <w:t>HLS</w:t>
            </w:r>
          </w:p>
        </w:tc>
      </w:tr>
      <w:tr w:rsidR="005F7B73" w:rsidRPr="00103CDF" w14:paraId="1BC25498" w14:textId="77777777" w:rsidTr="001E7DD9">
        <w:trPr>
          <w:jc w:val="center"/>
        </w:trPr>
        <w:tc>
          <w:tcPr>
            <w:tcW w:w="0" w:type="auto"/>
          </w:tcPr>
          <w:p w14:paraId="17EA0D43" w14:textId="77777777" w:rsidR="005F7B73" w:rsidRPr="00103CDF" w:rsidRDefault="005F7B73" w:rsidP="001E7DD9">
            <w:pPr>
              <w:rPr>
                <w:rFonts w:eastAsia="Arial" w:cs="Arial"/>
                <w:sz w:val="18"/>
                <w:szCs w:val="18"/>
              </w:rPr>
            </w:pPr>
            <w:r w:rsidRPr="00103CDF">
              <w:rPr>
                <w:rFonts w:eastAsia="Arial" w:cs="Arial"/>
                <w:sz w:val="18"/>
                <w:szCs w:val="18"/>
              </w:rPr>
              <w:t>HOLLOW</w:t>
            </w:r>
          </w:p>
        </w:tc>
        <w:tc>
          <w:tcPr>
            <w:tcW w:w="0" w:type="auto"/>
          </w:tcPr>
          <w:p w14:paraId="090B90E5" w14:textId="77777777" w:rsidR="005F7B73" w:rsidRPr="00103CDF" w:rsidRDefault="005F7B73" w:rsidP="001E7DD9">
            <w:pPr>
              <w:rPr>
                <w:rFonts w:eastAsia="Arial" w:cs="Arial"/>
                <w:sz w:val="18"/>
                <w:szCs w:val="18"/>
              </w:rPr>
            </w:pPr>
            <w:r w:rsidRPr="00103CDF">
              <w:rPr>
                <w:rFonts w:eastAsia="Arial" w:cs="Arial"/>
                <w:sz w:val="18"/>
                <w:szCs w:val="18"/>
              </w:rPr>
              <w:t>HOLW</w:t>
            </w:r>
          </w:p>
        </w:tc>
      </w:tr>
      <w:tr w:rsidR="005F7B73" w:rsidRPr="00103CDF" w14:paraId="7CC32ABC" w14:textId="77777777" w:rsidTr="001E7DD9">
        <w:trPr>
          <w:jc w:val="center"/>
        </w:trPr>
        <w:tc>
          <w:tcPr>
            <w:tcW w:w="0" w:type="auto"/>
          </w:tcPr>
          <w:p w14:paraId="093415ED" w14:textId="77777777" w:rsidR="005F7B73" w:rsidRPr="00103CDF" w:rsidRDefault="005F7B73" w:rsidP="001E7DD9">
            <w:pPr>
              <w:rPr>
                <w:rFonts w:eastAsia="Arial" w:cs="Arial"/>
                <w:sz w:val="18"/>
                <w:szCs w:val="18"/>
              </w:rPr>
            </w:pPr>
            <w:r w:rsidRPr="00103CDF">
              <w:rPr>
                <w:rFonts w:eastAsia="Arial" w:cs="Arial"/>
                <w:sz w:val="18"/>
                <w:szCs w:val="18"/>
              </w:rPr>
              <w:t>INLET</w:t>
            </w:r>
          </w:p>
        </w:tc>
        <w:tc>
          <w:tcPr>
            <w:tcW w:w="0" w:type="auto"/>
          </w:tcPr>
          <w:p w14:paraId="2E39DC3F" w14:textId="77777777" w:rsidR="005F7B73" w:rsidRPr="00103CDF" w:rsidRDefault="005F7B73" w:rsidP="001E7DD9">
            <w:pPr>
              <w:rPr>
                <w:rFonts w:eastAsia="Arial" w:cs="Arial"/>
                <w:sz w:val="18"/>
                <w:szCs w:val="18"/>
              </w:rPr>
            </w:pPr>
            <w:r w:rsidRPr="00103CDF">
              <w:rPr>
                <w:rFonts w:eastAsia="Arial" w:cs="Arial"/>
                <w:sz w:val="18"/>
                <w:szCs w:val="18"/>
              </w:rPr>
              <w:t>INLT</w:t>
            </w:r>
          </w:p>
        </w:tc>
      </w:tr>
      <w:tr w:rsidR="005F7B73" w:rsidRPr="00103CDF" w14:paraId="0C603C89" w14:textId="77777777" w:rsidTr="001E7DD9">
        <w:trPr>
          <w:jc w:val="center"/>
        </w:trPr>
        <w:tc>
          <w:tcPr>
            <w:tcW w:w="0" w:type="auto"/>
          </w:tcPr>
          <w:p w14:paraId="664B63EF" w14:textId="77777777" w:rsidR="005F7B73" w:rsidRPr="00103CDF" w:rsidRDefault="005F7B73" w:rsidP="001E7DD9">
            <w:pPr>
              <w:rPr>
                <w:rFonts w:eastAsia="Arial" w:cs="Arial"/>
                <w:sz w:val="18"/>
                <w:szCs w:val="18"/>
              </w:rPr>
            </w:pPr>
            <w:r w:rsidRPr="00103CDF">
              <w:rPr>
                <w:rFonts w:eastAsia="Arial" w:cs="Arial"/>
                <w:sz w:val="18"/>
                <w:szCs w:val="18"/>
              </w:rPr>
              <w:t>ISLAND</w:t>
            </w:r>
          </w:p>
        </w:tc>
        <w:tc>
          <w:tcPr>
            <w:tcW w:w="0" w:type="auto"/>
          </w:tcPr>
          <w:p w14:paraId="7545A88E" w14:textId="77777777" w:rsidR="005F7B73" w:rsidRPr="00103CDF" w:rsidRDefault="005F7B73" w:rsidP="001E7DD9">
            <w:pPr>
              <w:rPr>
                <w:rFonts w:eastAsia="Arial" w:cs="Arial"/>
                <w:sz w:val="18"/>
                <w:szCs w:val="18"/>
              </w:rPr>
            </w:pPr>
            <w:r w:rsidRPr="00103CDF">
              <w:rPr>
                <w:rFonts w:eastAsia="Arial" w:cs="Arial"/>
                <w:sz w:val="18"/>
                <w:szCs w:val="18"/>
              </w:rPr>
              <w:t>IS</w:t>
            </w:r>
          </w:p>
        </w:tc>
      </w:tr>
      <w:tr w:rsidR="005F7B73" w:rsidRPr="00103CDF" w14:paraId="1AD2EA38" w14:textId="77777777" w:rsidTr="001E7DD9">
        <w:trPr>
          <w:jc w:val="center"/>
        </w:trPr>
        <w:tc>
          <w:tcPr>
            <w:tcW w:w="0" w:type="auto"/>
          </w:tcPr>
          <w:p w14:paraId="62FF0B70" w14:textId="77777777" w:rsidR="005F7B73" w:rsidRPr="00103CDF" w:rsidRDefault="005F7B73" w:rsidP="001E7DD9">
            <w:pPr>
              <w:rPr>
                <w:rFonts w:eastAsia="Arial" w:cs="Arial"/>
                <w:sz w:val="18"/>
                <w:szCs w:val="18"/>
              </w:rPr>
            </w:pPr>
            <w:r w:rsidRPr="00103CDF">
              <w:rPr>
                <w:rFonts w:eastAsia="Arial" w:cs="Arial"/>
                <w:sz w:val="18"/>
                <w:szCs w:val="18"/>
              </w:rPr>
              <w:t>ISLANDS</w:t>
            </w:r>
          </w:p>
        </w:tc>
        <w:tc>
          <w:tcPr>
            <w:tcW w:w="0" w:type="auto"/>
          </w:tcPr>
          <w:p w14:paraId="6D66C650" w14:textId="77777777" w:rsidR="005F7B73" w:rsidRPr="00103CDF" w:rsidRDefault="005F7B73" w:rsidP="001E7DD9">
            <w:pPr>
              <w:rPr>
                <w:rFonts w:eastAsia="Arial" w:cs="Arial"/>
                <w:sz w:val="18"/>
                <w:szCs w:val="18"/>
              </w:rPr>
            </w:pPr>
            <w:r w:rsidRPr="00103CDF">
              <w:rPr>
                <w:rFonts w:eastAsia="Arial" w:cs="Arial"/>
                <w:sz w:val="18"/>
                <w:szCs w:val="18"/>
              </w:rPr>
              <w:t>ISS</w:t>
            </w:r>
          </w:p>
        </w:tc>
      </w:tr>
      <w:tr w:rsidR="005F7B73" w:rsidRPr="00103CDF" w14:paraId="7D3EFAFA" w14:textId="77777777" w:rsidTr="001E7DD9">
        <w:trPr>
          <w:jc w:val="center"/>
        </w:trPr>
        <w:tc>
          <w:tcPr>
            <w:tcW w:w="0" w:type="auto"/>
          </w:tcPr>
          <w:p w14:paraId="28702343" w14:textId="77777777" w:rsidR="005F7B73" w:rsidRPr="00103CDF" w:rsidRDefault="005F7B73" w:rsidP="001E7DD9">
            <w:pPr>
              <w:rPr>
                <w:rFonts w:eastAsia="Arial" w:cs="Arial"/>
                <w:sz w:val="18"/>
                <w:szCs w:val="18"/>
              </w:rPr>
            </w:pPr>
            <w:r w:rsidRPr="00103CDF">
              <w:rPr>
                <w:rFonts w:eastAsia="Arial" w:cs="Arial"/>
                <w:sz w:val="18"/>
                <w:szCs w:val="18"/>
              </w:rPr>
              <w:t>ISLE</w:t>
            </w:r>
          </w:p>
        </w:tc>
        <w:tc>
          <w:tcPr>
            <w:tcW w:w="0" w:type="auto"/>
          </w:tcPr>
          <w:p w14:paraId="71058EAA" w14:textId="77777777" w:rsidR="005F7B73" w:rsidRPr="00103CDF" w:rsidRDefault="005F7B73" w:rsidP="001E7DD9">
            <w:pPr>
              <w:rPr>
                <w:rFonts w:eastAsia="Arial" w:cs="Arial"/>
                <w:sz w:val="18"/>
                <w:szCs w:val="18"/>
              </w:rPr>
            </w:pPr>
            <w:r w:rsidRPr="00103CDF">
              <w:rPr>
                <w:rFonts w:eastAsia="Arial" w:cs="Arial"/>
                <w:sz w:val="18"/>
                <w:szCs w:val="18"/>
              </w:rPr>
              <w:t>ISLE</w:t>
            </w:r>
          </w:p>
        </w:tc>
      </w:tr>
      <w:tr w:rsidR="005F7B73" w:rsidRPr="00103CDF" w14:paraId="0F744C78" w14:textId="77777777" w:rsidTr="001E7DD9">
        <w:trPr>
          <w:jc w:val="center"/>
        </w:trPr>
        <w:tc>
          <w:tcPr>
            <w:tcW w:w="0" w:type="auto"/>
          </w:tcPr>
          <w:p w14:paraId="742F4653" w14:textId="77777777" w:rsidR="005F7B73" w:rsidRPr="00103CDF" w:rsidRDefault="005F7B73" w:rsidP="001E7DD9">
            <w:pPr>
              <w:rPr>
                <w:rFonts w:eastAsia="Arial" w:cs="Arial"/>
                <w:sz w:val="18"/>
                <w:szCs w:val="18"/>
              </w:rPr>
            </w:pPr>
            <w:r w:rsidRPr="00103CDF">
              <w:rPr>
                <w:rFonts w:eastAsia="Arial" w:cs="Arial"/>
                <w:sz w:val="18"/>
                <w:szCs w:val="18"/>
              </w:rPr>
              <w:t>JUNCTION</w:t>
            </w:r>
          </w:p>
        </w:tc>
        <w:tc>
          <w:tcPr>
            <w:tcW w:w="0" w:type="auto"/>
          </w:tcPr>
          <w:p w14:paraId="54A9C195" w14:textId="77777777" w:rsidR="005F7B73" w:rsidRPr="00103CDF" w:rsidRDefault="005F7B73" w:rsidP="001E7DD9">
            <w:pPr>
              <w:rPr>
                <w:rFonts w:eastAsia="Arial" w:cs="Arial"/>
                <w:sz w:val="18"/>
                <w:szCs w:val="18"/>
              </w:rPr>
            </w:pPr>
            <w:r w:rsidRPr="00103CDF">
              <w:rPr>
                <w:rFonts w:eastAsia="Arial" w:cs="Arial"/>
                <w:sz w:val="18"/>
                <w:szCs w:val="18"/>
              </w:rPr>
              <w:t>JCT</w:t>
            </w:r>
          </w:p>
        </w:tc>
      </w:tr>
      <w:tr w:rsidR="005F7B73" w:rsidRPr="00103CDF" w14:paraId="2A62B693" w14:textId="77777777" w:rsidTr="001E7DD9">
        <w:trPr>
          <w:jc w:val="center"/>
        </w:trPr>
        <w:tc>
          <w:tcPr>
            <w:tcW w:w="0" w:type="auto"/>
          </w:tcPr>
          <w:p w14:paraId="7BA65B2D" w14:textId="77777777" w:rsidR="005F7B73" w:rsidRPr="00103CDF" w:rsidRDefault="005F7B73" w:rsidP="001E7DD9">
            <w:pPr>
              <w:rPr>
                <w:rFonts w:eastAsia="Arial" w:cs="Arial"/>
                <w:sz w:val="18"/>
                <w:szCs w:val="18"/>
              </w:rPr>
            </w:pPr>
            <w:r w:rsidRPr="00103CDF">
              <w:rPr>
                <w:rFonts w:eastAsia="Arial" w:cs="Arial"/>
                <w:sz w:val="18"/>
                <w:szCs w:val="18"/>
              </w:rPr>
              <w:t>JUNCTIONS</w:t>
            </w:r>
          </w:p>
        </w:tc>
        <w:tc>
          <w:tcPr>
            <w:tcW w:w="0" w:type="auto"/>
          </w:tcPr>
          <w:p w14:paraId="3804C768" w14:textId="77777777" w:rsidR="005F7B73" w:rsidRPr="00103CDF" w:rsidRDefault="005F7B73" w:rsidP="001E7DD9">
            <w:pPr>
              <w:rPr>
                <w:rFonts w:eastAsia="Arial" w:cs="Arial"/>
                <w:sz w:val="18"/>
                <w:szCs w:val="18"/>
              </w:rPr>
            </w:pPr>
            <w:r w:rsidRPr="00103CDF">
              <w:rPr>
                <w:rFonts w:eastAsia="Arial" w:cs="Arial"/>
                <w:sz w:val="18"/>
                <w:szCs w:val="18"/>
              </w:rPr>
              <w:t>JCTS</w:t>
            </w:r>
          </w:p>
        </w:tc>
      </w:tr>
      <w:tr w:rsidR="005F7B73" w:rsidRPr="00103CDF" w14:paraId="5EDB2DC1" w14:textId="77777777" w:rsidTr="001E7DD9">
        <w:trPr>
          <w:jc w:val="center"/>
        </w:trPr>
        <w:tc>
          <w:tcPr>
            <w:tcW w:w="0" w:type="auto"/>
          </w:tcPr>
          <w:p w14:paraId="2802FE6B" w14:textId="77777777" w:rsidR="005F7B73" w:rsidRPr="00103CDF" w:rsidRDefault="005F7B73" w:rsidP="001E7DD9">
            <w:pPr>
              <w:rPr>
                <w:rFonts w:eastAsia="Arial" w:cs="Arial"/>
                <w:sz w:val="18"/>
                <w:szCs w:val="18"/>
              </w:rPr>
            </w:pPr>
            <w:r w:rsidRPr="00103CDF">
              <w:rPr>
                <w:rFonts w:eastAsia="Arial" w:cs="Arial"/>
                <w:sz w:val="18"/>
                <w:szCs w:val="18"/>
              </w:rPr>
              <w:t>KEY</w:t>
            </w:r>
          </w:p>
        </w:tc>
        <w:tc>
          <w:tcPr>
            <w:tcW w:w="0" w:type="auto"/>
          </w:tcPr>
          <w:p w14:paraId="15E7209F" w14:textId="77777777" w:rsidR="005F7B73" w:rsidRPr="00103CDF" w:rsidRDefault="005F7B73" w:rsidP="001E7DD9">
            <w:pPr>
              <w:rPr>
                <w:rFonts w:eastAsia="Arial" w:cs="Arial"/>
                <w:sz w:val="18"/>
                <w:szCs w:val="18"/>
              </w:rPr>
            </w:pPr>
            <w:r w:rsidRPr="00103CDF">
              <w:rPr>
                <w:rFonts w:eastAsia="Arial" w:cs="Arial"/>
                <w:sz w:val="18"/>
                <w:szCs w:val="18"/>
              </w:rPr>
              <w:t>KY</w:t>
            </w:r>
          </w:p>
        </w:tc>
      </w:tr>
      <w:tr w:rsidR="005F7B73" w:rsidRPr="00103CDF" w14:paraId="3952E96F" w14:textId="77777777" w:rsidTr="001E7DD9">
        <w:trPr>
          <w:jc w:val="center"/>
        </w:trPr>
        <w:tc>
          <w:tcPr>
            <w:tcW w:w="0" w:type="auto"/>
          </w:tcPr>
          <w:p w14:paraId="19773595" w14:textId="77777777" w:rsidR="005F7B73" w:rsidRPr="00103CDF" w:rsidRDefault="005F7B73" w:rsidP="001E7DD9">
            <w:pPr>
              <w:rPr>
                <w:rFonts w:eastAsia="Arial" w:cs="Arial"/>
                <w:sz w:val="18"/>
                <w:szCs w:val="18"/>
              </w:rPr>
            </w:pPr>
            <w:r w:rsidRPr="00103CDF">
              <w:rPr>
                <w:rFonts w:eastAsia="Arial" w:cs="Arial"/>
                <w:sz w:val="18"/>
                <w:szCs w:val="18"/>
              </w:rPr>
              <w:t>KEYS</w:t>
            </w:r>
          </w:p>
        </w:tc>
        <w:tc>
          <w:tcPr>
            <w:tcW w:w="0" w:type="auto"/>
          </w:tcPr>
          <w:p w14:paraId="0D4F6142" w14:textId="77777777" w:rsidR="005F7B73" w:rsidRPr="00103CDF" w:rsidRDefault="005F7B73" w:rsidP="001E7DD9">
            <w:pPr>
              <w:rPr>
                <w:rFonts w:eastAsia="Arial" w:cs="Arial"/>
                <w:sz w:val="18"/>
                <w:szCs w:val="18"/>
              </w:rPr>
            </w:pPr>
            <w:r w:rsidRPr="00103CDF">
              <w:rPr>
                <w:rFonts w:eastAsia="Arial" w:cs="Arial"/>
                <w:sz w:val="18"/>
                <w:szCs w:val="18"/>
              </w:rPr>
              <w:t>KYS</w:t>
            </w:r>
          </w:p>
        </w:tc>
      </w:tr>
      <w:tr w:rsidR="005F7B73" w:rsidRPr="00103CDF" w14:paraId="51D9BAA4" w14:textId="77777777" w:rsidTr="001E7DD9">
        <w:trPr>
          <w:jc w:val="center"/>
        </w:trPr>
        <w:tc>
          <w:tcPr>
            <w:tcW w:w="0" w:type="auto"/>
          </w:tcPr>
          <w:p w14:paraId="3CD2139A" w14:textId="77777777" w:rsidR="005F7B73" w:rsidRPr="00103CDF" w:rsidRDefault="005F7B73" w:rsidP="001E7DD9">
            <w:pPr>
              <w:rPr>
                <w:rFonts w:eastAsia="Arial" w:cs="Arial"/>
                <w:sz w:val="18"/>
                <w:szCs w:val="18"/>
              </w:rPr>
            </w:pPr>
            <w:r w:rsidRPr="00103CDF">
              <w:rPr>
                <w:rFonts w:eastAsia="Arial" w:cs="Arial"/>
                <w:sz w:val="18"/>
                <w:szCs w:val="18"/>
              </w:rPr>
              <w:t>KNOLL</w:t>
            </w:r>
          </w:p>
        </w:tc>
        <w:tc>
          <w:tcPr>
            <w:tcW w:w="0" w:type="auto"/>
          </w:tcPr>
          <w:p w14:paraId="6246D156" w14:textId="77777777" w:rsidR="005F7B73" w:rsidRPr="00103CDF" w:rsidRDefault="005F7B73" w:rsidP="001E7DD9">
            <w:pPr>
              <w:rPr>
                <w:rFonts w:eastAsia="Arial" w:cs="Arial"/>
                <w:sz w:val="18"/>
                <w:szCs w:val="18"/>
              </w:rPr>
            </w:pPr>
            <w:r w:rsidRPr="00103CDF">
              <w:rPr>
                <w:rFonts w:eastAsia="Arial" w:cs="Arial"/>
                <w:sz w:val="18"/>
                <w:szCs w:val="18"/>
              </w:rPr>
              <w:t>KNL</w:t>
            </w:r>
          </w:p>
        </w:tc>
      </w:tr>
      <w:tr w:rsidR="005F7B73" w:rsidRPr="00103CDF" w14:paraId="007E32D3" w14:textId="77777777" w:rsidTr="001E7DD9">
        <w:trPr>
          <w:jc w:val="center"/>
        </w:trPr>
        <w:tc>
          <w:tcPr>
            <w:tcW w:w="0" w:type="auto"/>
          </w:tcPr>
          <w:p w14:paraId="28D9FCB9" w14:textId="77777777" w:rsidR="005F7B73" w:rsidRPr="00103CDF" w:rsidRDefault="005F7B73" w:rsidP="001E7DD9">
            <w:pPr>
              <w:rPr>
                <w:rFonts w:eastAsia="Arial" w:cs="Arial"/>
                <w:sz w:val="18"/>
                <w:szCs w:val="18"/>
              </w:rPr>
            </w:pPr>
            <w:r w:rsidRPr="00103CDF">
              <w:rPr>
                <w:rFonts w:eastAsia="Arial" w:cs="Arial"/>
                <w:sz w:val="18"/>
                <w:szCs w:val="18"/>
              </w:rPr>
              <w:t>KNOLLS</w:t>
            </w:r>
            <w:r w:rsidRPr="00103CDF">
              <w:rPr>
                <w:rFonts w:cs="Arial"/>
                <w:sz w:val="18"/>
                <w:szCs w:val="18"/>
              </w:rPr>
              <w:tab/>
            </w:r>
          </w:p>
        </w:tc>
        <w:tc>
          <w:tcPr>
            <w:tcW w:w="0" w:type="auto"/>
          </w:tcPr>
          <w:p w14:paraId="4DC10233" w14:textId="77777777" w:rsidR="005F7B73" w:rsidRPr="00103CDF" w:rsidRDefault="005F7B73" w:rsidP="001E7DD9">
            <w:pPr>
              <w:rPr>
                <w:rFonts w:eastAsia="Arial" w:cs="Arial"/>
                <w:sz w:val="18"/>
                <w:szCs w:val="18"/>
              </w:rPr>
            </w:pPr>
            <w:r w:rsidRPr="00103CDF">
              <w:rPr>
                <w:rFonts w:eastAsia="Arial" w:cs="Arial"/>
                <w:sz w:val="18"/>
                <w:szCs w:val="18"/>
              </w:rPr>
              <w:t>KNLS</w:t>
            </w:r>
          </w:p>
        </w:tc>
      </w:tr>
      <w:tr w:rsidR="005F7B73" w:rsidRPr="00103CDF" w14:paraId="5E18A1ED" w14:textId="77777777" w:rsidTr="001E7DD9">
        <w:trPr>
          <w:jc w:val="center"/>
        </w:trPr>
        <w:tc>
          <w:tcPr>
            <w:tcW w:w="0" w:type="auto"/>
          </w:tcPr>
          <w:p w14:paraId="04708965" w14:textId="77777777" w:rsidR="005F7B73" w:rsidRPr="00103CDF" w:rsidRDefault="005F7B73" w:rsidP="001E7DD9">
            <w:pPr>
              <w:rPr>
                <w:rFonts w:eastAsia="Arial" w:cs="Arial"/>
                <w:sz w:val="18"/>
                <w:szCs w:val="18"/>
              </w:rPr>
            </w:pPr>
            <w:r w:rsidRPr="00103CDF">
              <w:rPr>
                <w:rFonts w:eastAsia="Arial" w:cs="Arial"/>
                <w:sz w:val="18"/>
                <w:szCs w:val="18"/>
              </w:rPr>
              <w:t>LAKE</w:t>
            </w:r>
          </w:p>
        </w:tc>
        <w:tc>
          <w:tcPr>
            <w:tcW w:w="0" w:type="auto"/>
          </w:tcPr>
          <w:p w14:paraId="6C5398C5" w14:textId="77777777" w:rsidR="005F7B73" w:rsidRPr="00103CDF" w:rsidRDefault="005F7B73" w:rsidP="001E7DD9">
            <w:pPr>
              <w:rPr>
                <w:rFonts w:eastAsia="Arial" w:cs="Arial"/>
                <w:sz w:val="18"/>
                <w:szCs w:val="18"/>
              </w:rPr>
            </w:pPr>
            <w:r w:rsidRPr="00103CDF">
              <w:rPr>
                <w:rFonts w:eastAsia="Arial" w:cs="Arial"/>
                <w:sz w:val="18"/>
                <w:szCs w:val="18"/>
              </w:rPr>
              <w:t>LK</w:t>
            </w:r>
          </w:p>
        </w:tc>
      </w:tr>
      <w:tr w:rsidR="005F7B73" w:rsidRPr="00103CDF" w14:paraId="574CB159" w14:textId="77777777" w:rsidTr="001E7DD9">
        <w:trPr>
          <w:jc w:val="center"/>
        </w:trPr>
        <w:tc>
          <w:tcPr>
            <w:tcW w:w="0" w:type="auto"/>
          </w:tcPr>
          <w:p w14:paraId="7208F250" w14:textId="77777777" w:rsidR="005F7B73" w:rsidRPr="00103CDF" w:rsidRDefault="005F7B73" w:rsidP="001E7DD9">
            <w:pPr>
              <w:rPr>
                <w:rFonts w:eastAsia="Arial" w:cs="Arial"/>
                <w:sz w:val="18"/>
                <w:szCs w:val="18"/>
              </w:rPr>
            </w:pPr>
            <w:r w:rsidRPr="00103CDF">
              <w:rPr>
                <w:rFonts w:eastAsia="Arial" w:cs="Arial"/>
                <w:sz w:val="18"/>
                <w:szCs w:val="18"/>
              </w:rPr>
              <w:t>LAKES</w:t>
            </w:r>
          </w:p>
        </w:tc>
        <w:tc>
          <w:tcPr>
            <w:tcW w:w="0" w:type="auto"/>
          </w:tcPr>
          <w:p w14:paraId="5C44D282" w14:textId="77777777" w:rsidR="005F7B73" w:rsidRPr="00103CDF" w:rsidRDefault="005F7B73" w:rsidP="001E7DD9">
            <w:pPr>
              <w:rPr>
                <w:rFonts w:eastAsia="Arial" w:cs="Arial"/>
                <w:sz w:val="18"/>
                <w:szCs w:val="18"/>
              </w:rPr>
            </w:pPr>
            <w:r w:rsidRPr="00103CDF">
              <w:rPr>
                <w:rFonts w:eastAsia="Arial" w:cs="Arial"/>
                <w:sz w:val="18"/>
                <w:szCs w:val="18"/>
              </w:rPr>
              <w:t>LKS</w:t>
            </w:r>
          </w:p>
        </w:tc>
      </w:tr>
      <w:tr w:rsidR="005F7B73" w:rsidRPr="00103CDF" w14:paraId="72B11068" w14:textId="77777777" w:rsidTr="001E7DD9">
        <w:trPr>
          <w:jc w:val="center"/>
        </w:trPr>
        <w:tc>
          <w:tcPr>
            <w:tcW w:w="0" w:type="auto"/>
          </w:tcPr>
          <w:p w14:paraId="343C814B" w14:textId="77777777" w:rsidR="005F7B73" w:rsidRPr="00103CDF" w:rsidRDefault="005F7B73" w:rsidP="001E7DD9">
            <w:pPr>
              <w:rPr>
                <w:rFonts w:eastAsia="Arial" w:cs="Arial"/>
                <w:sz w:val="18"/>
                <w:szCs w:val="18"/>
              </w:rPr>
            </w:pPr>
            <w:r w:rsidRPr="00103CDF">
              <w:rPr>
                <w:rFonts w:eastAsia="Arial" w:cs="Arial"/>
                <w:sz w:val="18"/>
                <w:szCs w:val="18"/>
              </w:rPr>
              <w:t>LAND</w:t>
            </w:r>
          </w:p>
        </w:tc>
        <w:tc>
          <w:tcPr>
            <w:tcW w:w="0" w:type="auto"/>
          </w:tcPr>
          <w:p w14:paraId="1038EB8C" w14:textId="77777777" w:rsidR="005F7B73" w:rsidRPr="00103CDF" w:rsidRDefault="005F7B73" w:rsidP="001E7DD9">
            <w:pPr>
              <w:rPr>
                <w:rFonts w:eastAsia="Arial" w:cs="Arial"/>
                <w:sz w:val="18"/>
                <w:szCs w:val="18"/>
              </w:rPr>
            </w:pPr>
            <w:r w:rsidRPr="00103CDF">
              <w:rPr>
                <w:rFonts w:eastAsia="Arial" w:cs="Arial"/>
                <w:sz w:val="18"/>
                <w:szCs w:val="18"/>
              </w:rPr>
              <w:t>LAND</w:t>
            </w:r>
          </w:p>
        </w:tc>
      </w:tr>
      <w:tr w:rsidR="005F7B73" w:rsidRPr="00103CDF" w14:paraId="732B6676" w14:textId="77777777" w:rsidTr="001E7DD9">
        <w:trPr>
          <w:jc w:val="center"/>
        </w:trPr>
        <w:tc>
          <w:tcPr>
            <w:tcW w:w="0" w:type="auto"/>
          </w:tcPr>
          <w:p w14:paraId="0DCF489D" w14:textId="77777777" w:rsidR="005F7B73" w:rsidRPr="00103CDF" w:rsidRDefault="005F7B73" w:rsidP="001E7DD9">
            <w:pPr>
              <w:rPr>
                <w:rFonts w:eastAsia="Arial" w:cs="Arial"/>
                <w:sz w:val="18"/>
                <w:szCs w:val="18"/>
              </w:rPr>
            </w:pPr>
            <w:r w:rsidRPr="00103CDF">
              <w:rPr>
                <w:rFonts w:eastAsia="Arial" w:cs="Arial"/>
                <w:sz w:val="18"/>
                <w:szCs w:val="18"/>
              </w:rPr>
              <w:t>LANDING</w:t>
            </w:r>
          </w:p>
        </w:tc>
        <w:tc>
          <w:tcPr>
            <w:tcW w:w="0" w:type="auto"/>
          </w:tcPr>
          <w:p w14:paraId="642178FD" w14:textId="77777777" w:rsidR="005F7B73" w:rsidRPr="00103CDF" w:rsidRDefault="005F7B73" w:rsidP="001E7DD9">
            <w:pPr>
              <w:rPr>
                <w:rFonts w:eastAsia="Arial" w:cs="Arial"/>
                <w:sz w:val="18"/>
                <w:szCs w:val="18"/>
              </w:rPr>
            </w:pPr>
            <w:r w:rsidRPr="00103CDF">
              <w:rPr>
                <w:rFonts w:eastAsia="Arial" w:cs="Arial"/>
                <w:sz w:val="18"/>
                <w:szCs w:val="18"/>
              </w:rPr>
              <w:t>LNDG</w:t>
            </w:r>
          </w:p>
        </w:tc>
      </w:tr>
      <w:tr w:rsidR="005F7B73" w:rsidRPr="00103CDF" w14:paraId="6C97B337" w14:textId="77777777" w:rsidTr="001E7DD9">
        <w:trPr>
          <w:jc w:val="center"/>
        </w:trPr>
        <w:tc>
          <w:tcPr>
            <w:tcW w:w="0" w:type="auto"/>
          </w:tcPr>
          <w:p w14:paraId="6306B3ED" w14:textId="77777777" w:rsidR="005F7B73" w:rsidRPr="00103CDF" w:rsidRDefault="005F7B73" w:rsidP="001E7DD9">
            <w:pPr>
              <w:rPr>
                <w:rFonts w:eastAsia="Arial" w:cs="Arial"/>
                <w:sz w:val="18"/>
                <w:szCs w:val="18"/>
              </w:rPr>
            </w:pPr>
            <w:r w:rsidRPr="00103CDF">
              <w:rPr>
                <w:rFonts w:eastAsia="Arial" w:cs="Arial"/>
                <w:sz w:val="18"/>
                <w:szCs w:val="18"/>
              </w:rPr>
              <w:t>LANE</w:t>
            </w:r>
          </w:p>
        </w:tc>
        <w:tc>
          <w:tcPr>
            <w:tcW w:w="0" w:type="auto"/>
          </w:tcPr>
          <w:p w14:paraId="13317D11" w14:textId="77777777" w:rsidR="005F7B73" w:rsidRPr="00103CDF" w:rsidRDefault="005F7B73" w:rsidP="001E7DD9">
            <w:pPr>
              <w:rPr>
                <w:rFonts w:eastAsia="Arial" w:cs="Arial"/>
                <w:sz w:val="18"/>
                <w:szCs w:val="18"/>
              </w:rPr>
            </w:pPr>
            <w:r w:rsidRPr="00103CDF">
              <w:rPr>
                <w:rFonts w:eastAsia="Arial" w:cs="Arial"/>
                <w:sz w:val="18"/>
                <w:szCs w:val="18"/>
              </w:rPr>
              <w:t>LN</w:t>
            </w:r>
          </w:p>
        </w:tc>
      </w:tr>
      <w:tr w:rsidR="005F7B73" w:rsidRPr="00103CDF" w14:paraId="17960B53" w14:textId="77777777" w:rsidTr="001E7DD9">
        <w:trPr>
          <w:jc w:val="center"/>
        </w:trPr>
        <w:tc>
          <w:tcPr>
            <w:tcW w:w="0" w:type="auto"/>
          </w:tcPr>
          <w:p w14:paraId="12C32E1C" w14:textId="77777777" w:rsidR="005F7B73" w:rsidRPr="00103CDF" w:rsidRDefault="005F7B73" w:rsidP="001E7DD9">
            <w:pPr>
              <w:rPr>
                <w:rFonts w:eastAsia="Arial" w:cs="Arial"/>
                <w:sz w:val="18"/>
                <w:szCs w:val="18"/>
              </w:rPr>
            </w:pPr>
            <w:r w:rsidRPr="00103CDF">
              <w:rPr>
                <w:rFonts w:eastAsia="Arial" w:cs="Arial"/>
                <w:sz w:val="18"/>
                <w:szCs w:val="18"/>
              </w:rPr>
              <w:t>LIGHT</w:t>
            </w:r>
          </w:p>
        </w:tc>
        <w:tc>
          <w:tcPr>
            <w:tcW w:w="0" w:type="auto"/>
          </w:tcPr>
          <w:p w14:paraId="64CC95A7" w14:textId="77777777" w:rsidR="005F7B73" w:rsidRPr="00103CDF" w:rsidRDefault="005F7B73" w:rsidP="001E7DD9">
            <w:pPr>
              <w:rPr>
                <w:rFonts w:eastAsia="Arial" w:cs="Arial"/>
                <w:sz w:val="18"/>
                <w:szCs w:val="18"/>
              </w:rPr>
            </w:pPr>
            <w:r w:rsidRPr="00103CDF">
              <w:rPr>
                <w:rFonts w:eastAsia="Arial" w:cs="Arial"/>
                <w:sz w:val="18"/>
                <w:szCs w:val="18"/>
              </w:rPr>
              <w:t>LGT</w:t>
            </w:r>
          </w:p>
        </w:tc>
      </w:tr>
      <w:tr w:rsidR="005F7B73" w:rsidRPr="00103CDF" w14:paraId="037BDDB5" w14:textId="77777777" w:rsidTr="001E7DD9">
        <w:trPr>
          <w:jc w:val="center"/>
        </w:trPr>
        <w:tc>
          <w:tcPr>
            <w:tcW w:w="0" w:type="auto"/>
          </w:tcPr>
          <w:p w14:paraId="723D38F4" w14:textId="77777777" w:rsidR="005F7B73" w:rsidRPr="00103CDF" w:rsidRDefault="005F7B73" w:rsidP="001E7DD9">
            <w:pPr>
              <w:rPr>
                <w:rFonts w:eastAsia="Arial" w:cs="Arial"/>
                <w:sz w:val="18"/>
                <w:szCs w:val="18"/>
              </w:rPr>
            </w:pPr>
            <w:r w:rsidRPr="00103CDF">
              <w:rPr>
                <w:rFonts w:eastAsia="Arial" w:cs="Arial"/>
                <w:sz w:val="18"/>
                <w:szCs w:val="18"/>
              </w:rPr>
              <w:t>LIGHTS</w:t>
            </w:r>
          </w:p>
        </w:tc>
        <w:tc>
          <w:tcPr>
            <w:tcW w:w="0" w:type="auto"/>
          </w:tcPr>
          <w:p w14:paraId="31BEE59F" w14:textId="77777777" w:rsidR="005F7B73" w:rsidRPr="00103CDF" w:rsidRDefault="005F7B73" w:rsidP="001E7DD9">
            <w:pPr>
              <w:rPr>
                <w:rFonts w:eastAsia="Arial" w:cs="Arial"/>
                <w:sz w:val="18"/>
                <w:szCs w:val="18"/>
              </w:rPr>
            </w:pPr>
            <w:r w:rsidRPr="00103CDF">
              <w:rPr>
                <w:rFonts w:eastAsia="Arial" w:cs="Arial"/>
                <w:sz w:val="18"/>
                <w:szCs w:val="18"/>
              </w:rPr>
              <w:t>LGTS</w:t>
            </w:r>
          </w:p>
        </w:tc>
      </w:tr>
      <w:tr w:rsidR="005F7B73" w:rsidRPr="00103CDF" w14:paraId="36DB222D" w14:textId="77777777" w:rsidTr="001E7DD9">
        <w:trPr>
          <w:jc w:val="center"/>
        </w:trPr>
        <w:tc>
          <w:tcPr>
            <w:tcW w:w="0" w:type="auto"/>
          </w:tcPr>
          <w:p w14:paraId="41F50D2B" w14:textId="77777777" w:rsidR="005F7B73" w:rsidRPr="00103CDF" w:rsidRDefault="005F7B73" w:rsidP="001E7DD9">
            <w:pPr>
              <w:rPr>
                <w:rFonts w:eastAsia="Arial" w:cs="Arial"/>
                <w:sz w:val="18"/>
                <w:szCs w:val="18"/>
              </w:rPr>
            </w:pPr>
            <w:r w:rsidRPr="00103CDF">
              <w:rPr>
                <w:rFonts w:eastAsia="Arial" w:cs="Arial"/>
                <w:sz w:val="18"/>
                <w:szCs w:val="18"/>
              </w:rPr>
              <w:t>LOAF</w:t>
            </w:r>
          </w:p>
        </w:tc>
        <w:tc>
          <w:tcPr>
            <w:tcW w:w="0" w:type="auto"/>
          </w:tcPr>
          <w:p w14:paraId="71070F19" w14:textId="77777777" w:rsidR="005F7B73" w:rsidRPr="00103CDF" w:rsidRDefault="005F7B73" w:rsidP="001E7DD9">
            <w:pPr>
              <w:rPr>
                <w:rFonts w:eastAsia="Arial" w:cs="Arial"/>
                <w:sz w:val="18"/>
                <w:szCs w:val="18"/>
              </w:rPr>
            </w:pPr>
            <w:r w:rsidRPr="00103CDF">
              <w:rPr>
                <w:rFonts w:eastAsia="Arial" w:cs="Arial"/>
                <w:sz w:val="18"/>
                <w:szCs w:val="18"/>
              </w:rPr>
              <w:t>LF</w:t>
            </w:r>
          </w:p>
        </w:tc>
      </w:tr>
      <w:tr w:rsidR="005F7B73" w:rsidRPr="00103CDF" w14:paraId="40D1E36E" w14:textId="77777777" w:rsidTr="001E7DD9">
        <w:trPr>
          <w:jc w:val="center"/>
        </w:trPr>
        <w:tc>
          <w:tcPr>
            <w:tcW w:w="0" w:type="auto"/>
          </w:tcPr>
          <w:p w14:paraId="0FBAE800" w14:textId="77777777" w:rsidR="005F7B73" w:rsidRPr="00103CDF" w:rsidRDefault="005F7B73" w:rsidP="001E7DD9">
            <w:pPr>
              <w:rPr>
                <w:rFonts w:eastAsia="Arial" w:cs="Arial"/>
                <w:sz w:val="18"/>
                <w:szCs w:val="18"/>
              </w:rPr>
            </w:pPr>
            <w:r w:rsidRPr="00103CDF">
              <w:rPr>
                <w:rFonts w:eastAsia="Arial" w:cs="Arial"/>
                <w:sz w:val="18"/>
                <w:szCs w:val="18"/>
              </w:rPr>
              <w:t>LOCK</w:t>
            </w:r>
          </w:p>
        </w:tc>
        <w:tc>
          <w:tcPr>
            <w:tcW w:w="0" w:type="auto"/>
          </w:tcPr>
          <w:p w14:paraId="1062FEB3" w14:textId="77777777" w:rsidR="005F7B73" w:rsidRPr="00103CDF" w:rsidRDefault="005F7B73" w:rsidP="001E7DD9">
            <w:pPr>
              <w:rPr>
                <w:rFonts w:eastAsia="Arial" w:cs="Arial"/>
                <w:sz w:val="18"/>
                <w:szCs w:val="18"/>
              </w:rPr>
            </w:pPr>
            <w:r w:rsidRPr="00103CDF">
              <w:rPr>
                <w:rFonts w:eastAsia="Arial" w:cs="Arial"/>
                <w:sz w:val="18"/>
                <w:szCs w:val="18"/>
              </w:rPr>
              <w:t>LCK</w:t>
            </w:r>
          </w:p>
        </w:tc>
      </w:tr>
      <w:tr w:rsidR="005F7B73" w:rsidRPr="00103CDF" w14:paraId="0D95E02B" w14:textId="77777777" w:rsidTr="001E7DD9">
        <w:trPr>
          <w:jc w:val="center"/>
        </w:trPr>
        <w:tc>
          <w:tcPr>
            <w:tcW w:w="0" w:type="auto"/>
          </w:tcPr>
          <w:p w14:paraId="4F0EDAF6" w14:textId="77777777" w:rsidR="005F7B73" w:rsidRPr="00103CDF" w:rsidRDefault="005F7B73" w:rsidP="001E7DD9">
            <w:pPr>
              <w:rPr>
                <w:rFonts w:eastAsia="Arial" w:cs="Arial"/>
                <w:sz w:val="18"/>
                <w:szCs w:val="18"/>
              </w:rPr>
            </w:pPr>
            <w:r w:rsidRPr="00103CDF">
              <w:rPr>
                <w:rFonts w:eastAsia="Arial" w:cs="Arial"/>
                <w:sz w:val="18"/>
                <w:szCs w:val="18"/>
              </w:rPr>
              <w:t>LOCKS</w:t>
            </w:r>
          </w:p>
        </w:tc>
        <w:tc>
          <w:tcPr>
            <w:tcW w:w="0" w:type="auto"/>
          </w:tcPr>
          <w:p w14:paraId="07F2EDB5" w14:textId="77777777" w:rsidR="005F7B73" w:rsidRPr="00103CDF" w:rsidRDefault="005F7B73" w:rsidP="001E7DD9">
            <w:pPr>
              <w:rPr>
                <w:rFonts w:eastAsia="Arial" w:cs="Arial"/>
                <w:sz w:val="18"/>
                <w:szCs w:val="18"/>
              </w:rPr>
            </w:pPr>
            <w:r w:rsidRPr="00103CDF">
              <w:rPr>
                <w:rFonts w:eastAsia="Arial" w:cs="Arial"/>
                <w:sz w:val="18"/>
                <w:szCs w:val="18"/>
              </w:rPr>
              <w:t>LCKS</w:t>
            </w:r>
          </w:p>
        </w:tc>
      </w:tr>
      <w:tr w:rsidR="005F7B73" w:rsidRPr="00103CDF" w14:paraId="204B801C" w14:textId="77777777" w:rsidTr="001E7DD9">
        <w:trPr>
          <w:jc w:val="center"/>
        </w:trPr>
        <w:tc>
          <w:tcPr>
            <w:tcW w:w="0" w:type="auto"/>
          </w:tcPr>
          <w:p w14:paraId="49C599ED" w14:textId="77777777" w:rsidR="005F7B73" w:rsidRPr="00103CDF" w:rsidRDefault="005F7B73" w:rsidP="001E7DD9">
            <w:pPr>
              <w:rPr>
                <w:rFonts w:eastAsia="Arial" w:cs="Arial"/>
                <w:sz w:val="18"/>
                <w:szCs w:val="18"/>
              </w:rPr>
            </w:pPr>
            <w:r w:rsidRPr="00103CDF">
              <w:rPr>
                <w:rFonts w:eastAsia="Arial" w:cs="Arial"/>
                <w:sz w:val="18"/>
                <w:szCs w:val="18"/>
              </w:rPr>
              <w:t>LODGE</w:t>
            </w:r>
          </w:p>
        </w:tc>
        <w:tc>
          <w:tcPr>
            <w:tcW w:w="0" w:type="auto"/>
          </w:tcPr>
          <w:p w14:paraId="3CAEFDCD" w14:textId="77777777" w:rsidR="005F7B73" w:rsidRPr="00103CDF" w:rsidRDefault="005F7B73" w:rsidP="001E7DD9">
            <w:pPr>
              <w:rPr>
                <w:rFonts w:eastAsia="Arial" w:cs="Arial"/>
                <w:sz w:val="18"/>
                <w:szCs w:val="18"/>
              </w:rPr>
            </w:pPr>
            <w:r w:rsidRPr="00103CDF">
              <w:rPr>
                <w:rFonts w:eastAsia="Arial" w:cs="Arial"/>
                <w:sz w:val="18"/>
                <w:szCs w:val="18"/>
              </w:rPr>
              <w:t>LDG</w:t>
            </w:r>
          </w:p>
        </w:tc>
      </w:tr>
      <w:tr w:rsidR="005F7B73" w:rsidRPr="00103CDF" w14:paraId="26013124" w14:textId="77777777" w:rsidTr="001E7DD9">
        <w:trPr>
          <w:jc w:val="center"/>
        </w:trPr>
        <w:tc>
          <w:tcPr>
            <w:tcW w:w="0" w:type="auto"/>
          </w:tcPr>
          <w:p w14:paraId="0B7E7576" w14:textId="77777777" w:rsidR="005F7B73" w:rsidRPr="00103CDF" w:rsidRDefault="005F7B73" w:rsidP="001E7DD9">
            <w:pPr>
              <w:rPr>
                <w:rFonts w:eastAsia="Arial" w:cs="Arial"/>
                <w:sz w:val="18"/>
                <w:szCs w:val="18"/>
              </w:rPr>
            </w:pPr>
            <w:r w:rsidRPr="00103CDF">
              <w:rPr>
                <w:rFonts w:eastAsia="Arial" w:cs="Arial"/>
                <w:sz w:val="18"/>
                <w:szCs w:val="18"/>
              </w:rPr>
              <w:t>LOOP</w:t>
            </w:r>
          </w:p>
        </w:tc>
        <w:tc>
          <w:tcPr>
            <w:tcW w:w="0" w:type="auto"/>
          </w:tcPr>
          <w:p w14:paraId="0D6CE7B1" w14:textId="77777777" w:rsidR="005F7B73" w:rsidRPr="00103CDF" w:rsidRDefault="005F7B73" w:rsidP="001E7DD9">
            <w:pPr>
              <w:rPr>
                <w:rFonts w:eastAsia="Arial" w:cs="Arial"/>
                <w:sz w:val="18"/>
                <w:szCs w:val="18"/>
              </w:rPr>
            </w:pPr>
            <w:r w:rsidRPr="00103CDF">
              <w:rPr>
                <w:rFonts w:eastAsia="Arial" w:cs="Arial"/>
                <w:sz w:val="18"/>
                <w:szCs w:val="18"/>
              </w:rPr>
              <w:t>LOOP</w:t>
            </w:r>
          </w:p>
        </w:tc>
      </w:tr>
      <w:tr w:rsidR="005F7B73" w:rsidRPr="00103CDF" w14:paraId="3D231CF2" w14:textId="77777777" w:rsidTr="001E7DD9">
        <w:trPr>
          <w:jc w:val="center"/>
        </w:trPr>
        <w:tc>
          <w:tcPr>
            <w:tcW w:w="0" w:type="auto"/>
          </w:tcPr>
          <w:p w14:paraId="16C702A1" w14:textId="77777777" w:rsidR="005F7B73" w:rsidRPr="00103CDF" w:rsidRDefault="005F7B73" w:rsidP="001E7DD9">
            <w:pPr>
              <w:rPr>
                <w:rFonts w:eastAsia="Arial" w:cs="Arial"/>
                <w:sz w:val="18"/>
                <w:szCs w:val="18"/>
              </w:rPr>
            </w:pPr>
            <w:r w:rsidRPr="00103CDF">
              <w:rPr>
                <w:rFonts w:eastAsia="Arial" w:cs="Arial"/>
                <w:sz w:val="18"/>
                <w:szCs w:val="18"/>
              </w:rPr>
              <w:t>MALL</w:t>
            </w:r>
          </w:p>
        </w:tc>
        <w:tc>
          <w:tcPr>
            <w:tcW w:w="0" w:type="auto"/>
          </w:tcPr>
          <w:p w14:paraId="6BBC9814" w14:textId="77777777" w:rsidR="005F7B73" w:rsidRPr="00103CDF" w:rsidRDefault="005F7B73" w:rsidP="001E7DD9">
            <w:pPr>
              <w:rPr>
                <w:rFonts w:eastAsia="Arial" w:cs="Arial"/>
                <w:sz w:val="18"/>
                <w:szCs w:val="18"/>
              </w:rPr>
            </w:pPr>
            <w:r w:rsidRPr="00103CDF">
              <w:rPr>
                <w:rFonts w:eastAsia="Arial" w:cs="Arial"/>
                <w:sz w:val="18"/>
                <w:szCs w:val="18"/>
              </w:rPr>
              <w:t>MALL</w:t>
            </w:r>
          </w:p>
        </w:tc>
      </w:tr>
      <w:tr w:rsidR="005F7B73" w:rsidRPr="00103CDF" w14:paraId="41DA930E" w14:textId="77777777" w:rsidTr="001E7DD9">
        <w:trPr>
          <w:jc w:val="center"/>
        </w:trPr>
        <w:tc>
          <w:tcPr>
            <w:tcW w:w="0" w:type="auto"/>
          </w:tcPr>
          <w:p w14:paraId="071A3620" w14:textId="77777777" w:rsidR="005F7B73" w:rsidRPr="00103CDF" w:rsidRDefault="005F7B73" w:rsidP="001E7DD9">
            <w:pPr>
              <w:rPr>
                <w:rFonts w:eastAsia="Arial" w:cs="Arial"/>
                <w:sz w:val="18"/>
                <w:szCs w:val="18"/>
              </w:rPr>
            </w:pPr>
            <w:r w:rsidRPr="00103CDF">
              <w:rPr>
                <w:rFonts w:eastAsia="Arial" w:cs="Arial"/>
                <w:sz w:val="18"/>
                <w:szCs w:val="18"/>
              </w:rPr>
              <w:t>MANOR</w:t>
            </w:r>
          </w:p>
        </w:tc>
        <w:tc>
          <w:tcPr>
            <w:tcW w:w="0" w:type="auto"/>
          </w:tcPr>
          <w:p w14:paraId="139B24AC" w14:textId="77777777" w:rsidR="005F7B73" w:rsidRPr="00103CDF" w:rsidRDefault="005F7B73" w:rsidP="001E7DD9">
            <w:pPr>
              <w:rPr>
                <w:rFonts w:eastAsia="Arial" w:cs="Arial"/>
                <w:sz w:val="18"/>
                <w:szCs w:val="18"/>
              </w:rPr>
            </w:pPr>
            <w:r w:rsidRPr="00103CDF">
              <w:rPr>
                <w:rFonts w:eastAsia="Arial" w:cs="Arial"/>
                <w:sz w:val="18"/>
                <w:szCs w:val="18"/>
              </w:rPr>
              <w:t>MNR</w:t>
            </w:r>
          </w:p>
        </w:tc>
      </w:tr>
      <w:tr w:rsidR="005F7B73" w:rsidRPr="00103CDF" w14:paraId="48617F45" w14:textId="77777777" w:rsidTr="001E7DD9">
        <w:trPr>
          <w:jc w:val="center"/>
        </w:trPr>
        <w:tc>
          <w:tcPr>
            <w:tcW w:w="0" w:type="auto"/>
          </w:tcPr>
          <w:p w14:paraId="79485F3E" w14:textId="77777777" w:rsidR="005F7B73" w:rsidRPr="00103CDF" w:rsidRDefault="005F7B73" w:rsidP="001E7DD9">
            <w:pPr>
              <w:rPr>
                <w:rFonts w:eastAsia="Arial" w:cs="Arial"/>
                <w:sz w:val="18"/>
                <w:szCs w:val="18"/>
              </w:rPr>
            </w:pPr>
            <w:r w:rsidRPr="00103CDF">
              <w:rPr>
                <w:rFonts w:eastAsia="Arial" w:cs="Arial"/>
                <w:sz w:val="18"/>
                <w:szCs w:val="18"/>
              </w:rPr>
              <w:t>MANORS</w:t>
            </w:r>
          </w:p>
        </w:tc>
        <w:tc>
          <w:tcPr>
            <w:tcW w:w="0" w:type="auto"/>
          </w:tcPr>
          <w:p w14:paraId="687AC196" w14:textId="77777777" w:rsidR="005F7B73" w:rsidRPr="00103CDF" w:rsidRDefault="005F7B73" w:rsidP="001E7DD9">
            <w:pPr>
              <w:rPr>
                <w:rFonts w:eastAsia="Arial" w:cs="Arial"/>
                <w:sz w:val="18"/>
                <w:szCs w:val="18"/>
              </w:rPr>
            </w:pPr>
            <w:r w:rsidRPr="00103CDF">
              <w:rPr>
                <w:rFonts w:eastAsia="Arial" w:cs="Arial"/>
                <w:sz w:val="18"/>
                <w:szCs w:val="18"/>
              </w:rPr>
              <w:t>MNRS</w:t>
            </w:r>
          </w:p>
        </w:tc>
      </w:tr>
      <w:tr w:rsidR="005F7B73" w:rsidRPr="00103CDF" w14:paraId="2B201FFA" w14:textId="77777777" w:rsidTr="001E7DD9">
        <w:trPr>
          <w:jc w:val="center"/>
        </w:trPr>
        <w:tc>
          <w:tcPr>
            <w:tcW w:w="0" w:type="auto"/>
          </w:tcPr>
          <w:p w14:paraId="5F5C437F" w14:textId="77777777" w:rsidR="005F7B73" w:rsidRPr="00103CDF" w:rsidRDefault="005F7B73" w:rsidP="001E7DD9">
            <w:pPr>
              <w:rPr>
                <w:rFonts w:eastAsia="Arial" w:cs="Arial"/>
                <w:sz w:val="18"/>
                <w:szCs w:val="18"/>
              </w:rPr>
            </w:pPr>
            <w:r w:rsidRPr="00103CDF">
              <w:rPr>
                <w:rFonts w:eastAsia="Arial" w:cs="Arial"/>
                <w:sz w:val="18"/>
                <w:szCs w:val="18"/>
              </w:rPr>
              <w:t>MEADOW</w:t>
            </w:r>
          </w:p>
        </w:tc>
        <w:tc>
          <w:tcPr>
            <w:tcW w:w="0" w:type="auto"/>
          </w:tcPr>
          <w:p w14:paraId="71963946" w14:textId="77777777" w:rsidR="005F7B73" w:rsidRPr="00103CDF" w:rsidRDefault="005F7B73" w:rsidP="001E7DD9">
            <w:pPr>
              <w:rPr>
                <w:rFonts w:eastAsia="Arial" w:cs="Arial"/>
                <w:sz w:val="18"/>
                <w:szCs w:val="18"/>
              </w:rPr>
            </w:pPr>
            <w:r w:rsidRPr="00103CDF">
              <w:rPr>
                <w:rFonts w:eastAsia="Arial" w:cs="Arial"/>
                <w:sz w:val="18"/>
                <w:szCs w:val="18"/>
              </w:rPr>
              <w:t>MDW</w:t>
            </w:r>
          </w:p>
        </w:tc>
      </w:tr>
      <w:tr w:rsidR="005F7B73" w:rsidRPr="00103CDF" w14:paraId="50359A0E" w14:textId="77777777" w:rsidTr="001E7DD9">
        <w:trPr>
          <w:jc w:val="center"/>
        </w:trPr>
        <w:tc>
          <w:tcPr>
            <w:tcW w:w="0" w:type="auto"/>
          </w:tcPr>
          <w:p w14:paraId="0A7782E1" w14:textId="77777777" w:rsidR="005F7B73" w:rsidRPr="00103CDF" w:rsidRDefault="005F7B73" w:rsidP="001E7DD9">
            <w:pPr>
              <w:rPr>
                <w:rFonts w:eastAsia="Arial" w:cs="Arial"/>
                <w:sz w:val="18"/>
                <w:szCs w:val="18"/>
              </w:rPr>
            </w:pPr>
            <w:r w:rsidRPr="00103CDF">
              <w:rPr>
                <w:rFonts w:eastAsia="Arial" w:cs="Arial"/>
                <w:sz w:val="18"/>
                <w:szCs w:val="18"/>
              </w:rPr>
              <w:t>MEADOWS</w:t>
            </w:r>
          </w:p>
        </w:tc>
        <w:tc>
          <w:tcPr>
            <w:tcW w:w="0" w:type="auto"/>
          </w:tcPr>
          <w:p w14:paraId="25E4A90A" w14:textId="77777777" w:rsidR="005F7B73" w:rsidRPr="00103CDF" w:rsidRDefault="005F7B73" w:rsidP="001E7DD9">
            <w:pPr>
              <w:rPr>
                <w:rFonts w:eastAsia="Arial" w:cs="Arial"/>
                <w:sz w:val="18"/>
                <w:szCs w:val="18"/>
              </w:rPr>
            </w:pPr>
            <w:r w:rsidRPr="00103CDF">
              <w:rPr>
                <w:rFonts w:eastAsia="Arial" w:cs="Arial"/>
                <w:sz w:val="18"/>
                <w:szCs w:val="18"/>
              </w:rPr>
              <w:t>MDWS</w:t>
            </w:r>
          </w:p>
        </w:tc>
      </w:tr>
      <w:tr w:rsidR="005F7B73" w:rsidRPr="00103CDF" w14:paraId="4AE3396B" w14:textId="77777777" w:rsidTr="001E7DD9">
        <w:trPr>
          <w:jc w:val="center"/>
        </w:trPr>
        <w:tc>
          <w:tcPr>
            <w:tcW w:w="0" w:type="auto"/>
          </w:tcPr>
          <w:p w14:paraId="3363F87B" w14:textId="77777777" w:rsidR="005F7B73" w:rsidRPr="00103CDF" w:rsidRDefault="005F7B73" w:rsidP="001E7DD9">
            <w:pPr>
              <w:rPr>
                <w:rFonts w:eastAsia="Arial" w:cs="Arial"/>
                <w:sz w:val="18"/>
                <w:szCs w:val="18"/>
              </w:rPr>
            </w:pPr>
            <w:r w:rsidRPr="00103CDF">
              <w:rPr>
                <w:rFonts w:eastAsia="Arial" w:cs="Arial"/>
                <w:sz w:val="18"/>
                <w:szCs w:val="18"/>
              </w:rPr>
              <w:t xml:space="preserve">MEWS </w:t>
            </w:r>
          </w:p>
        </w:tc>
        <w:tc>
          <w:tcPr>
            <w:tcW w:w="0" w:type="auto"/>
          </w:tcPr>
          <w:p w14:paraId="1D406805" w14:textId="77777777" w:rsidR="005F7B73" w:rsidRPr="00103CDF" w:rsidRDefault="005F7B73" w:rsidP="001E7DD9">
            <w:pPr>
              <w:rPr>
                <w:rFonts w:eastAsia="Arial" w:cs="Arial"/>
                <w:sz w:val="18"/>
                <w:szCs w:val="18"/>
              </w:rPr>
            </w:pPr>
            <w:r w:rsidRPr="00103CDF">
              <w:rPr>
                <w:rFonts w:eastAsia="Arial" w:cs="Arial"/>
                <w:sz w:val="18"/>
                <w:szCs w:val="18"/>
              </w:rPr>
              <w:t>MEWS</w:t>
            </w:r>
          </w:p>
        </w:tc>
      </w:tr>
      <w:tr w:rsidR="005F7B73" w:rsidRPr="00103CDF" w14:paraId="634D26FE" w14:textId="77777777" w:rsidTr="001E7DD9">
        <w:trPr>
          <w:jc w:val="center"/>
        </w:trPr>
        <w:tc>
          <w:tcPr>
            <w:tcW w:w="0" w:type="auto"/>
          </w:tcPr>
          <w:p w14:paraId="0A1EA128" w14:textId="77777777" w:rsidR="005F7B73" w:rsidRPr="00103CDF" w:rsidRDefault="005F7B73" w:rsidP="001E7DD9">
            <w:pPr>
              <w:rPr>
                <w:rFonts w:eastAsia="Arial" w:cs="Arial"/>
                <w:sz w:val="18"/>
                <w:szCs w:val="18"/>
              </w:rPr>
            </w:pPr>
            <w:r w:rsidRPr="00103CDF">
              <w:rPr>
                <w:rFonts w:eastAsia="Arial" w:cs="Arial"/>
                <w:sz w:val="18"/>
                <w:szCs w:val="18"/>
              </w:rPr>
              <w:t>MILL</w:t>
            </w:r>
          </w:p>
        </w:tc>
        <w:tc>
          <w:tcPr>
            <w:tcW w:w="0" w:type="auto"/>
          </w:tcPr>
          <w:p w14:paraId="5419227E" w14:textId="77777777" w:rsidR="005F7B73" w:rsidRPr="00103CDF" w:rsidRDefault="005F7B73" w:rsidP="001E7DD9">
            <w:pPr>
              <w:rPr>
                <w:rFonts w:eastAsia="Arial" w:cs="Arial"/>
                <w:sz w:val="18"/>
                <w:szCs w:val="18"/>
              </w:rPr>
            </w:pPr>
            <w:r w:rsidRPr="00103CDF">
              <w:rPr>
                <w:rFonts w:eastAsia="Arial" w:cs="Arial"/>
                <w:sz w:val="18"/>
                <w:szCs w:val="18"/>
              </w:rPr>
              <w:t>ML</w:t>
            </w:r>
          </w:p>
        </w:tc>
      </w:tr>
      <w:tr w:rsidR="005F7B73" w:rsidRPr="00103CDF" w14:paraId="2920FEB6" w14:textId="77777777" w:rsidTr="001E7DD9">
        <w:trPr>
          <w:jc w:val="center"/>
        </w:trPr>
        <w:tc>
          <w:tcPr>
            <w:tcW w:w="0" w:type="auto"/>
          </w:tcPr>
          <w:p w14:paraId="21DDDBB5" w14:textId="77777777" w:rsidR="005F7B73" w:rsidRPr="00103CDF" w:rsidRDefault="005F7B73" w:rsidP="001E7DD9">
            <w:pPr>
              <w:rPr>
                <w:rFonts w:eastAsia="Arial" w:cs="Arial"/>
                <w:sz w:val="18"/>
                <w:szCs w:val="18"/>
              </w:rPr>
            </w:pPr>
            <w:r w:rsidRPr="00103CDF">
              <w:rPr>
                <w:rFonts w:eastAsia="Arial" w:cs="Arial"/>
                <w:sz w:val="18"/>
                <w:szCs w:val="18"/>
              </w:rPr>
              <w:t>MILLS</w:t>
            </w:r>
          </w:p>
        </w:tc>
        <w:tc>
          <w:tcPr>
            <w:tcW w:w="0" w:type="auto"/>
          </w:tcPr>
          <w:p w14:paraId="574264C7" w14:textId="77777777" w:rsidR="005F7B73" w:rsidRPr="00103CDF" w:rsidRDefault="005F7B73" w:rsidP="001E7DD9">
            <w:pPr>
              <w:rPr>
                <w:rFonts w:eastAsia="Arial" w:cs="Arial"/>
                <w:sz w:val="18"/>
                <w:szCs w:val="18"/>
              </w:rPr>
            </w:pPr>
            <w:r w:rsidRPr="00103CDF">
              <w:rPr>
                <w:rFonts w:eastAsia="Arial" w:cs="Arial"/>
                <w:sz w:val="18"/>
                <w:szCs w:val="18"/>
              </w:rPr>
              <w:t>MLS</w:t>
            </w:r>
          </w:p>
        </w:tc>
      </w:tr>
      <w:tr w:rsidR="005F7B73" w:rsidRPr="00103CDF" w14:paraId="6148D88F" w14:textId="77777777" w:rsidTr="001E7DD9">
        <w:trPr>
          <w:jc w:val="center"/>
        </w:trPr>
        <w:tc>
          <w:tcPr>
            <w:tcW w:w="0" w:type="auto"/>
          </w:tcPr>
          <w:p w14:paraId="71D84C7A" w14:textId="77777777" w:rsidR="005F7B73" w:rsidRPr="00103CDF" w:rsidRDefault="005F7B73" w:rsidP="001E7DD9">
            <w:pPr>
              <w:rPr>
                <w:rFonts w:eastAsia="Arial" w:cs="Arial"/>
                <w:sz w:val="18"/>
                <w:szCs w:val="18"/>
              </w:rPr>
            </w:pPr>
            <w:r w:rsidRPr="00103CDF">
              <w:rPr>
                <w:rFonts w:eastAsia="Arial" w:cs="Arial"/>
                <w:sz w:val="18"/>
                <w:szCs w:val="18"/>
              </w:rPr>
              <w:t>MISSION</w:t>
            </w:r>
          </w:p>
        </w:tc>
        <w:tc>
          <w:tcPr>
            <w:tcW w:w="0" w:type="auto"/>
          </w:tcPr>
          <w:p w14:paraId="11FAE5A6" w14:textId="77777777" w:rsidR="005F7B73" w:rsidRPr="00103CDF" w:rsidRDefault="005F7B73" w:rsidP="001E7DD9">
            <w:pPr>
              <w:rPr>
                <w:rFonts w:eastAsia="Arial" w:cs="Arial"/>
                <w:sz w:val="18"/>
                <w:szCs w:val="18"/>
              </w:rPr>
            </w:pPr>
            <w:r w:rsidRPr="00103CDF">
              <w:rPr>
                <w:rFonts w:eastAsia="Arial" w:cs="Arial"/>
                <w:sz w:val="18"/>
                <w:szCs w:val="18"/>
              </w:rPr>
              <w:t>MSN</w:t>
            </w:r>
          </w:p>
        </w:tc>
      </w:tr>
      <w:tr w:rsidR="005F7B73" w:rsidRPr="00103CDF" w14:paraId="0DE0090A" w14:textId="77777777" w:rsidTr="001E7DD9">
        <w:trPr>
          <w:jc w:val="center"/>
        </w:trPr>
        <w:tc>
          <w:tcPr>
            <w:tcW w:w="0" w:type="auto"/>
          </w:tcPr>
          <w:p w14:paraId="42A8DC30" w14:textId="77777777" w:rsidR="005F7B73" w:rsidRPr="00103CDF" w:rsidRDefault="005F7B73" w:rsidP="001E7DD9">
            <w:pPr>
              <w:rPr>
                <w:rFonts w:eastAsia="Arial" w:cs="Arial"/>
                <w:sz w:val="18"/>
                <w:szCs w:val="18"/>
              </w:rPr>
            </w:pPr>
            <w:r w:rsidRPr="00103CDF">
              <w:rPr>
                <w:rFonts w:eastAsia="Arial" w:cs="Arial"/>
                <w:sz w:val="18"/>
                <w:szCs w:val="18"/>
              </w:rPr>
              <w:t>MOTORWAY</w:t>
            </w:r>
          </w:p>
        </w:tc>
        <w:tc>
          <w:tcPr>
            <w:tcW w:w="0" w:type="auto"/>
          </w:tcPr>
          <w:p w14:paraId="6313E90A" w14:textId="77777777" w:rsidR="005F7B73" w:rsidRPr="00103CDF" w:rsidRDefault="005F7B73" w:rsidP="001E7DD9">
            <w:pPr>
              <w:rPr>
                <w:rFonts w:eastAsia="Arial" w:cs="Arial"/>
                <w:sz w:val="18"/>
                <w:szCs w:val="18"/>
              </w:rPr>
            </w:pPr>
            <w:r w:rsidRPr="00103CDF">
              <w:rPr>
                <w:rFonts w:eastAsia="Arial" w:cs="Arial"/>
                <w:sz w:val="18"/>
                <w:szCs w:val="18"/>
              </w:rPr>
              <w:t>MTWY</w:t>
            </w:r>
          </w:p>
        </w:tc>
      </w:tr>
      <w:tr w:rsidR="005F7B73" w:rsidRPr="00103CDF" w14:paraId="551EE88D" w14:textId="77777777" w:rsidTr="001E7DD9">
        <w:trPr>
          <w:jc w:val="center"/>
        </w:trPr>
        <w:tc>
          <w:tcPr>
            <w:tcW w:w="0" w:type="auto"/>
          </w:tcPr>
          <w:p w14:paraId="66C78764" w14:textId="77777777" w:rsidR="005F7B73" w:rsidRPr="00103CDF" w:rsidRDefault="005F7B73" w:rsidP="001E7DD9">
            <w:pPr>
              <w:rPr>
                <w:rFonts w:eastAsia="Arial" w:cs="Arial"/>
                <w:sz w:val="18"/>
                <w:szCs w:val="18"/>
              </w:rPr>
            </w:pPr>
            <w:r w:rsidRPr="00103CDF">
              <w:rPr>
                <w:rFonts w:eastAsia="Arial" w:cs="Arial"/>
                <w:sz w:val="18"/>
                <w:szCs w:val="18"/>
              </w:rPr>
              <w:t>MOUNT</w:t>
            </w:r>
          </w:p>
        </w:tc>
        <w:tc>
          <w:tcPr>
            <w:tcW w:w="0" w:type="auto"/>
          </w:tcPr>
          <w:p w14:paraId="0FA20177" w14:textId="77777777" w:rsidR="005F7B73" w:rsidRPr="00103CDF" w:rsidRDefault="005F7B73" w:rsidP="001E7DD9">
            <w:pPr>
              <w:rPr>
                <w:rFonts w:eastAsia="Arial" w:cs="Arial"/>
                <w:sz w:val="18"/>
                <w:szCs w:val="18"/>
              </w:rPr>
            </w:pPr>
            <w:r w:rsidRPr="00103CDF">
              <w:rPr>
                <w:rFonts w:eastAsia="Arial" w:cs="Arial"/>
                <w:sz w:val="18"/>
                <w:szCs w:val="18"/>
              </w:rPr>
              <w:t>MT</w:t>
            </w:r>
          </w:p>
        </w:tc>
      </w:tr>
      <w:tr w:rsidR="005F7B73" w:rsidRPr="00103CDF" w14:paraId="70C007D6" w14:textId="77777777" w:rsidTr="001E7DD9">
        <w:trPr>
          <w:jc w:val="center"/>
        </w:trPr>
        <w:tc>
          <w:tcPr>
            <w:tcW w:w="0" w:type="auto"/>
          </w:tcPr>
          <w:p w14:paraId="1DCC5D84" w14:textId="77777777" w:rsidR="005F7B73" w:rsidRPr="00103CDF" w:rsidRDefault="005F7B73" w:rsidP="001E7DD9">
            <w:pPr>
              <w:rPr>
                <w:rFonts w:eastAsia="Arial" w:cs="Arial"/>
                <w:sz w:val="18"/>
                <w:szCs w:val="18"/>
              </w:rPr>
            </w:pPr>
            <w:r w:rsidRPr="00103CDF">
              <w:rPr>
                <w:rFonts w:eastAsia="Arial" w:cs="Arial"/>
                <w:sz w:val="18"/>
                <w:szCs w:val="18"/>
              </w:rPr>
              <w:t>MOUNTAIN</w:t>
            </w:r>
          </w:p>
        </w:tc>
        <w:tc>
          <w:tcPr>
            <w:tcW w:w="0" w:type="auto"/>
          </w:tcPr>
          <w:p w14:paraId="442C40D5" w14:textId="77777777" w:rsidR="005F7B73" w:rsidRPr="00103CDF" w:rsidRDefault="005F7B73" w:rsidP="001E7DD9">
            <w:pPr>
              <w:rPr>
                <w:rFonts w:eastAsia="Arial" w:cs="Arial"/>
                <w:sz w:val="18"/>
                <w:szCs w:val="18"/>
              </w:rPr>
            </w:pPr>
            <w:r w:rsidRPr="00103CDF">
              <w:rPr>
                <w:rFonts w:eastAsia="Arial" w:cs="Arial"/>
                <w:sz w:val="18"/>
                <w:szCs w:val="18"/>
              </w:rPr>
              <w:t>MTN</w:t>
            </w:r>
          </w:p>
        </w:tc>
      </w:tr>
      <w:tr w:rsidR="005F7B73" w:rsidRPr="00103CDF" w14:paraId="6E9AECA9" w14:textId="77777777" w:rsidTr="001E7DD9">
        <w:trPr>
          <w:jc w:val="center"/>
        </w:trPr>
        <w:tc>
          <w:tcPr>
            <w:tcW w:w="0" w:type="auto"/>
          </w:tcPr>
          <w:p w14:paraId="11F9A27E" w14:textId="77777777" w:rsidR="005F7B73" w:rsidRPr="00103CDF" w:rsidRDefault="005F7B73" w:rsidP="001E7DD9">
            <w:pPr>
              <w:rPr>
                <w:rFonts w:eastAsia="Arial" w:cs="Arial"/>
                <w:sz w:val="18"/>
                <w:szCs w:val="18"/>
              </w:rPr>
            </w:pPr>
            <w:r w:rsidRPr="00103CDF">
              <w:rPr>
                <w:rFonts w:eastAsia="Arial" w:cs="Arial"/>
                <w:sz w:val="18"/>
                <w:szCs w:val="18"/>
              </w:rPr>
              <w:t>MOUNTAINS</w:t>
            </w:r>
          </w:p>
        </w:tc>
        <w:tc>
          <w:tcPr>
            <w:tcW w:w="0" w:type="auto"/>
          </w:tcPr>
          <w:p w14:paraId="30DB7818" w14:textId="77777777" w:rsidR="005F7B73" w:rsidRPr="00103CDF" w:rsidRDefault="005F7B73" w:rsidP="001E7DD9">
            <w:pPr>
              <w:rPr>
                <w:rFonts w:eastAsia="Arial" w:cs="Arial"/>
                <w:sz w:val="18"/>
                <w:szCs w:val="18"/>
              </w:rPr>
            </w:pPr>
            <w:r w:rsidRPr="00103CDF">
              <w:rPr>
                <w:rFonts w:eastAsia="Arial" w:cs="Arial"/>
                <w:sz w:val="18"/>
                <w:szCs w:val="18"/>
              </w:rPr>
              <w:t>MTNS</w:t>
            </w:r>
          </w:p>
        </w:tc>
      </w:tr>
      <w:tr w:rsidR="005F7B73" w:rsidRPr="00103CDF" w14:paraId="6363075C" w14:textId="77777777" w:rsidTr="001E7DD9">
        <w:trPr>
          <w:jc w:val="center"/>
        </w:trPr>
        <w:tc>
          <w:tcPr>
            <w:tcW w:w="0" w:type="auto"/>
          </w:tcPr>
          <w:p w14:paraId="4875F539" w14:textId="77777777" w:rsidR="005F7B73" w:rsidRPr="00103CDF" w:rsidRDefault="005F7B73" w:rsidP="001E7DD9">
            <w:pPr>
              <w:rPr>
                <w:rFonts w:eastAsia="Arial" w:cs="Arial"/>
                <w:sz w:val="18"/>
                <w:szCs w:val="18"/>
              </w:rPr>
            </w:pPr>
            <w:r w:rsidRPr="00103CDF">
              <w:rPr>
                <w:rFonts w:eastAsia="Arial" w:cs="Arial"/>
                <w:sz w:val="18"/>
                <w:szCs w:val="18"/>
              </w:rPr>
              <w:t>NECK</w:t>
            </w:r>
          </w:p>
        </w:tc>
        <w:tc>
          <w:tcPr>
            <w:tcW w:w="0" w:type="auto"/>
          </w:tcPr>
          <w:p w14:paraId="704D5FD9" w14:textId="77777777" w:rsidR="005F7B73" w:rsidRPr="00103CDF" w:rsidRDefault="005F7B73" w:rsidP="001E7DD9">
            <w:pPr>
              <w:rPr>
                <w:rFonts w:eastAsia="Arial" w:cs="Arial"/>
                <w:sz w:val="18"/>
                <w:szCs w:val="18"/>
              </w:rPr>
            </w:pPr>
            <w:r w:rsidRPr="00103CDF">
              <w:rPr>
                <w:rFonts w:eastAsia="Arial" w:cs="Arial"/>
                <w:sz w:val="18"/>
                <w:szCs w:val="18"/>
              </w:rPr>
              <w:t>NCK</w:t>
            </w:r>
          </w:p>
        </w:tc>
      </w:tr>
      <w:tr w:rsidR="005F7B73" w:rsidRPr="00103CDF" w14:paraId="6FAC6DBB" w14:textId="77777777" w:rsidTr="001E7DD9">
        <w:trPr>
          <w:jc w:val="center"/>
        </w:trPr>
        <w:tc>
          <w:tcPr>
            <w:tcW w:w="0" w:type="auto"/>
          </w:tcPr>
          <w:p w14:paraId="691E3441" w14:textId="77777777" w:rsidR="005F7B73" w:rsidRPr="00103CDF" w:rsidRDefault="005F7B73" w:rsidP="001E7DD9">
            <w:pPr>
              <w:rPr>
                <w:rFonts w:eastAsia="Arial" w:cs="Arial"/>
                <w:sz w:val="18"/>
                <w:szCs w:val="18"/>
              </w:rPr>
            </w:pPr>
            <w:r w:rsidRPr="00103CDF">
              <w:rPr>
                <w:rFonts w:eastAsia="Arial" w:cs="Arial"/>
                <w:sz w:val="18"/>
                <w:szCs w:val="18"/>
              </w:rPr>
              <w:t>ORCHARD</w:t>
            </w:r>
          </w:p>
        </w:tc>
        <w:tc>
          <w:tcPr>
            <w:tcW w:w="0" w:type="auto"/>
          </w:tcPr>
          <w:p w14:paraId="46C787AA" w14:textId="77777777" w:rsidR="005F7B73" w:rsidRPr="00103CDF" w:rsidRDefault="005F7B73" w:rsidP="001E7DD9">
            <w:pPr>
              <w:rPr>
                <w:rFonts w:eastAsia="Arial" w:cs="Arial"/>
                <w:sz w:val="18"/>
                <w:szCs w:val="18"/>
              </w:rPr>
            </w:pPr>
            <w:r w:rsidRPr="00103CDF">
              <w:rPr>
                <w:rFonts w:eastAsia="Arial" w:cs="Arial"/>
                <w:sz w:val="18"/>
                <w:szCs w:val="18"/>
              </w:rPr>
              <w:t>ORCH</w:t>
            </w:r>
          </w:p>
        </w:tc>
      </w:tr>
      <w:tr w:rsidR="005F7B73" w:rsidRPr="00103CDF" w14:paraId="6CC4E58B" w14:textId="77777777" w:rsidTr="001E7DD9">
        <w:trPr>
          <w:jc w:val="center"/>
        </w:trPr>
        <w:tc>
          <w:tcPr>
            <w:tcW w:w="0" w:type="auto"/>
          </w:tcPr>
          <w:p w14:paraId="44FA8B21" w14:textId="77777777" w:rsidR="005F7B73" w:rsidRPr="00103CDF" w:rsidRDefault="005F7B73" w:rsidP="001E7DD9">
            <w:pPr>
              <w:rPr>
                <w:rFonts w:eastAsia="Arial" w:cs="Arial"/>
                <w:sz w:val="18"/>
                <w:szCs w:val="18"/>
              </w:rPr>
            </w:pPr>
            <w:r w:rsidRPr="00103CDF">
              <w:rPr>
                <w:rFonts w:eastAsia="Arial" w:cs="Arial"/>
                <w:sz w:val="18"/>
                <w:szCs w:val="18"/>
              </w:rPr>
              <w:t>OVAL</w:t>
            </w:r>
          </w:p>
        </w:tc>
        <w:tc>
          <w:tcPr>
            <w:tcW w:w="0" w:type="auto"/>
          </w:tcPr>
          <w:p w14:paraId="5AB855EA" w14:textId="77777777" w:rsidR="005F7B73" w:rsidRPr="00103CDF" w:rsidRDefault="005F7B73" w:rsidP="001E7DD9">
            <w:pPr>
              <w:rPr>
                <w:rFonts w:eastAsia="Arial" w:cs="Arial"/>
                <w:sz w:val="18"/>
                <w:szCs w:val="18"/>
              </w:rPr>
            </w:pPr>
            <w:r w:rsidRPr="00103CDF">
              <w:rPr>
                <w:rFonts w:eastAsia="Arial" w:cs="Arial"/>
                <w:sz w:val="18"/>
                <w:szCs w:val="18"/>
              </w:rPr>
              <w:t>OVAL</w:t>
            </w:r>
          </w:p>
        </w:tc>
      </w:tr>
      <w:tr w:rsidR="005F7B73" w:rsidRPr="00103CDF" w14:paraId="50641442" w14:textId="77777777" w:rsidTr="001E7DD9">
        <w:trPr>
          <w:jc w:val="center"/>
        </w:trPr>
        <w:tc>
          <w:tcPr>
            <w:tcW w:w="0" w:type="auto"/>
          </w:tcPr>
          <w:p w14:paraId="58A70925" w14:textId="77777777" w:rsidR="005F7B73" w:rsidRPr="00103CDF" w:rsidRDefault="005F7B73" w:rsidP="001E7DD9">
            <w:pPr>
              <w:rPr>
                <w:rFonts w:eastAsia="Arial" w:cs="Arial"/>
                <w:sz w:val="18"/>
                <w:szCs w:val="18"/>
              </w:rPr>
            </w:pPr>
            <w:r w:rsidRPr="00103CDF">
              <w:rPr>
                <w:rFonts w:eastAsia="Arial" w:cs="Arial"/>
                <w:sz w:val="18"/>
                <w:szCs w:val="18"/>
              </w:rPr>
              <w:t>OVERPASS</w:t>
            </w:r>
          </w:p>
        </w:tc>
        <w:tc>
          <w:tcPr>
            <w:tcW w:w="0" w:type="auto"/>
          </w:tcPr>
          <w:p w14:paraId="1B16AFD4" w14:textId="77777777" w:rsidR="005F7B73" w:rsidRPr="00103CDF" w:rsidRDefault="005F7B73" w:rsidP="001E7DD9">
            <w:pPr>
              <w:rPr>
                <w:rFonts w:eastAsia="Arial" w:cs="Arial"/>
                <w:sz w:val="18"/>
                <w:szCs w:val="18"/>
              </w:rPr>
            </w:pPr>
            <w:r w:rsidRPr="00103CDF">
              <w:rPr>
                <w:rFonts w:eastAsia="Arial" w:cs="Arial"/>
                <w:sz w:val="18"/>
                <w:szCs w:val="18"/>
              </w:rPr>
              <w:t>OPAS</w:t>
            </w:r>
          </w:p>
        </w:tc>
      </w:tr>
      <w:tr w:rsidR="005F7B73" w:rsidRPr="00103CDF" w14:paraId="73D68CC8" w14:textId="77777777" w:rsidTr="001E7DD9">
        <w:trPr>
          <w:jc w:val="center"/>
        </w:trPr>
        <w:tc>
          <w:tcPr>
            <w:tcW w:w="0" w:type="auto"/>
          </w:tcPr>
          <w:p w14:paraId="2A6A0351" w14:textId="77777777" w:rsidR="005F7B73" w:rsidRPr="00103CDF" w:rsidRDefault="005F7B73" w:rsidP="001E7DD9">
            <w:pPr>
              <w:rPr>
                <w:rFonts w:eastAsia="Arial" w:cs="Arial"/>
                <w:sz w:val="18"/>
                <w:szCs w:val="18"/>
              </w:rPr>
            </w:pPr>
            <w:r w:rsidRPr="00103CDF">
              <w:rPr>
                <w:rFonts w:eastAsia="Arial" w:cs="Arial"/>
                <w:sz w:val="18"/>
                <w:szCs w:val="18"/>
              </w:rPr>
              <w:t>PARK</w:t>
            </w:r>
          </w:p>
        </w:tc>
        <w:tc>
          <w:tcPr>
            <w:tcW w:w="0" w:type="auto"/>
          </w:tcPr>
          <w:p w14:paraId="400DFE03" w14:textId="77777777" w:rsidR="005F7B73" w:rsidRPr="00103CDF" w:rsidRDefault="005F7B73" w:rsidP="001E7DD9">
            <w:pPr>
              <w:rPr>
                <w:rFonts w:eastAsia="Arial" w:cs="Arial"/>
                <w:sz w:val="18"/>
                <w:szCs w:val="18"/>
              </w:rPr>
            </w:pPr>
            <w:r w:rsidRPr="00103CDF">
              <w:rPr>
                <w:rFonts w:eastAsia="Arial" w:cs="Arial"/>
                <w:sz w:val="18"/>
                <w:szCs w:val="18"/>
              </w:rPr>
              <w:t>PARK</w:t>
            </w:r>
          </w:p>
        </w:tc>
      </w:tr>
      <w:tr w:rsidR="005F7B73" w:rsidRPr="00103CDF" w14:paraId="6FE0599E" w14:textId="77777777" w:rsidTr="001E7DD9">
        <w:trPr>
          <w:jc w:val="center"/>
        </w:trPr>
        <w:tc>
          <w:tcPr>
            <w:tcW w:w="0" w:type="auto"/>
          </w:tcPr>
          <w:p w14:paraId="08E3D0BE" w14:textId="77777777" w:rsidR="005F7B73" w:rsidRPr="00103CDF" w:rsidRDefault="005F7B73" w:rsidP="001E7DD9">
            <w:pPr>
              <w:rPr>
                <w:rFonts w:eastAsia="Arial" w:cs="Arial"/>
                <w:sz w:val="18"/>
                <w:szCs w:val="18"/>
              </w:rPr>
            </w:pPr>
            <w:r w:rsidRPr="00103CDF">
              <w:rPr>
                <w:rFonts w:eastAsia="Arial" w:cs="Arial"/>
                <w:sz w:val="18"/>
                <w:szCs w:val="18"/>
              </w:rPr>
              <w:t>PARKS</w:t>
            </w:r>
          </w:p>
        </w:tc>
        <w:tc>
          <w:tcPr>
            <w:tcW w:w="0" w:type="auto"/>
          </w:tcPr>
          <w:p w14:paraId="26CBB4B5" w14:textId="77777777" w:rsidR="005F7B73" w:rsidRPr="00103CDF" w:rsidRDefault="005F7B73" w:rsidP="001E7DD9">
            <w:pPr>
              <w:rPr>
                <w:rFonts w:eastAsia="Arial" w:cs="Arial"/>
                <w:sz w:val="18"/>
                <w:szCs w:val="18"/>
              </w:rPr>
            </w:pPr>
            <w:r w:rsidRPr="00103CDF">
              <w:rPr>
                <w:rFonts w:eastAsia="Arial" w:cs="Arial"/>
                <w:sz w:val="18"/>
                <w:szCs w:val="18"/>
              </w:rPr>
              <w:t>PARK</w:t>
            </w:r>
          </w:p>
        </w:tc>
      </w:tr>
      <w:tr w:rsidR="005F7B73" w:rsidRPr="00103CDF" w14:paraId="642C14B1" w14:textId="77777777" w:rsidTr="001E7DD9">
        <w:trPr>
          <w:jc w:val="center"/>
        </w:trPr>
        <w:tc>
          <w:tcPr>
            <w:tcW w:w="0" w:type="auto"/>
          </w:tcPr>
          <w:p w14:paraId="0CDB08C0" w14:textId="77777777" w:rsidR="005F7B73" w:rsidRPr="00103CDF" w:rsidRDefault="005F7B73" w:rsidP="001E7DD9">
            <w:pPr>
              <w:rPr>
                <w:rFonts w:eastAsia="Arial" w:cs="Arial"/>
                <w:sz w:val="18"/>
                <w:szCs w:val="18"/>
              </w:rPr>
            </w:pPr>
            <w:r w:rsidRPr="00103CDF">
              <w:rPr>
                <w:rFonts w:eastAsia="Arial" w:cs="Arial"/>
                <w:sz w:val="18"/>
                <w:szCs w:val="18"/>
              </w:rPr>
              <w:t>PARKWAY</w:t>
            </w:r>
          </w:p>
        </w:tc>
        <w:tc>
          <w:tcPr>
            <w:tcW w:w="0" w:type="auto"/>
          </w:tcPr>
          <w:p w14:paraId="49EB5516" w14:textId="77777777" w:rsidR="005F7B73" w:rsidRPr="00103CDF" w:rsidRDefault="005F7B73" w:rsidP="001E7DD9">
            <w:pPr>
              <w:rPr>
                <w:rFonts w:eastAsia="Arial" w:cs="Arial"/>
                <w:sz w:val="18"/>
                <w:szCs w:val="18"/>
              </w:rPr>
            </w:pPr>
            <w:r w:rsidRPr="00103CDF">
              <w:rPr>
                <w:rFonts w:eastAsia="Arial" w:cs="Arial"/>
                <w:sz w:val="18"/>
                <w:szCs w:val="18"/>
              </w:rPr>
              <w:t>PKWY</w:t>
            </w:r>
          </w:p>
        </w:tc>
      </w:tr>
      <w:tr w:rsidR="005F7B73" w:rsidRPr="00103CDF" w14:paraId="3014BB46" w14:textId="77777777" w:rsidTr="001E7DD9">
        <w:trPr>
          <w:jc w:val="center"/>
        </w:trPr>
        <w:tc>
          <w:tcPr>
            <w:tcW w:w="0" w:type="auto"/>
          </w:tcPr>
          <w:p w14:paraId="0A22B321" w14:textId="77777777" w:rsidR="005F7B73" w:rsidRPr="00103CDF" w:rsidRDefault="005F7B73" w:rsidP="001E7DD9">
            <w:pPr>
              <w:rPr>
                <w:rFonts w:eastAsia="Arial" w:cs="Arial"/>
                <w:sz w:val="18"/>
                <w:szCs w:val="18"/>
              </w:rPr>
            </w:pPr>
            <w:r w:rsidRPr="00103CDF">
              <w:rPr>
                <w:rFonts w:eastAsia="Arial" w:cs="Arial"/>
                <w:sz w:val="18"/>
                <w:szCs w:val="18"/>
              </w:rPr>
              <w:t>PARKWAYS</w:t>
            </w:r>
          </w:p>
        </w:tc>
        <w:tc>
          <w:tcPr>
            <w:tcW w:w="0" w:type="auto"/>
          </w:tcPr>
          <w:p w14:paraId="703EB0E2" w14:textId="77777777" w:rsidR="005F7B73" w:rsidRPr="00103CDF" w:rsidRDefault="005F7B73" w:rsidP="001E7DD9">
            <w:pPr>
              <w:rPr>
                <w:rFonts w:eastAsia="Arial" w:cs="Arial"/>
                <w:sz w:val="18"/>
                <w:szCs w:val="18"/>
              </w:rPr>
            </w:pPr>
            <w:r w:rsidRPr="00103CDF">
              <w:rPr>
                <w:rFonts w:eastAsia="Arial" w:cs="Arial"/>
                <w:sz w:val="18"/>
                <w:szCs w:val="18"/>
              </w:rPr>
              <w:t>PKWY</w:t>
            </w:r>
          </w:p>
        </w:tc>
      </w:tr>
      <w:tr w:rsidR="005F7B73" w:rsidRPr="00103CDF" w14:paraId="629B0983" w14:textId="77777777" w:rsidTr="001E7DD9">
        <w:trPr>
          <w:jc w:val="center"/>
        </w:trPr>
        <w:tc>
          <w:tcPr>
            <w:tcW w:w="0" w:type="auto"/>
          </w:tcPr>
          <w:p w14:paraId="266138EF" w14:textId="77777777" w:rsidR="005F7B73" w:rsidRPr="00103CDF" w:rsidRDefault="005F7B73" w:rsidP="001E7DD9">
            <w:pPr>
              <w:rPr>
                <w:rFonts w:eastAsia="Arial" w:cs="Arial"/>
                <w:sz w:val="18"/>
                <w:szCs w:val="18"/>
              </w:rPr>
            </w:pPr>
            <w:r w:rsidRPr="00103CDF">
              <w:rPr>
                <w:rFonts w:eastAsia="Arial" w:cs="Arial"/>
                <w:sz w:val="18"/>
                <w:szCs w:val="18"/>
              </w:rPr>
              <w:t>PASS</w:t>
            </w:r>
          </w:p>
        </w:tc>
        <w:tc>
          <w:tcPr>
            <w:tcW w:w="0" w:type="auto"/>
          </w:tcPr>
          <w:p w14:paraId="7AD1EDC1" w14:textId="77777777" w:rsidR="005F7B73" w:rsidRPr="00103CDF" w:rsidRDefault="005F7B73" w:rsidP="001E7DD9">
            <w:pPr>
              <w:rPr>
                <w:rFonts w:eastAsia="Arial" w:cs="Arial"/>
                <w:sz w:val="18"/>
                <w:szCs w:val="18"/>
              </w:rPr>
            </w:pPr>
            <w:r w:rsidRPr="00103CDF">
              <w:rPr>
                <w:rFonts w:eastAsia="Arial" w:cs="Arial"/>
                <w:sz w:val="18"/>
                <w:szCs w:val="18"/>
              </w:rPr>
              <w:t>PASS</w:t>
            </w:r>
          </w:p>
        </w:tc>
      </w:tr>
      <w:tr w:rsidR="005F7B73" w:rsidRPr="00103CDF" w14:paraId="34169394" w14:textId="77777777" w:rsidTr="001E7DD9">
        <w:trPr>
          <w:jc w:val="center"/>
        </w:trPr>
        <w:tc>
          <w:tcPr>
            <w:tcW w:w="0" w:type="auto"/>
          </w:tcPr>
          <w:p w14:paraId="70C8BEED" w14:textId="77777777" w:rsidR="005F7B73" w:rsidRPr="00103CDF" w:rsidRDefault="005F7B73" w:rsidP="001E7DD9">
            <w:pPr>
              <w:rPr>
                <w:rFonts w:eastAsia="Arial" w:cs="Arial"/>
                <w:sz w:val="18"/>
                <w:szCs w:val="18"/>
              </w:rPr>
            </w:pPr>
            <w:r w:rsidRPr="00103CDF">
              <w:rPr>
                <w:rFonts w:eastAsia="Arial" w:cs="Arial"/>
                <w:sz w:val="18"/>
                <w:szCs w:val="18"/>
              </w:rPr>
              <w:t>PASSAGE</w:t>
            </w:r>
          </w:p>
        </w:tc>
        <w:tc>
          <w:tcPr>
            <w:tcW w:w="0" w:type="auto"/>
          </w:tcPr>
          <w:p w14:paraId="60519038" w14:textId="77777777" w:rsidR="005F7B73" w:rsidRPr="00103CDF" w:rsidRDefault="005F7B73" w:rsidP="001E7DD9">
            <w:pPr>
              <w:rPr>
                <w:rFonts w:eastAsia="Arial" w:cs="Arial"/>
                <w:sz w:val="18"/>
                <w:szCs w:val="18"/>
              </w:rPr>
            </w:pPr>
            <w:r w:rsidRPr="00103CDF">
              <w:rPr>
                <w:rFonts w:eastAsia="Arial" w:cs="Arial"/>
                <w:sz w:val="18"/>
                <w:szCs w:val="18"/>
              </w:rPr>
              <w:t>PSGE</w:t>
            </w:r>
          </w:p>
        </w:tc>
      </w:tr>
      <w:tr w:rsidR="005F7B73" w:rsidRPr="00103CDF" w14:paraId="4BE6491E" w14:textId="77777777" w:rsidTr="001E7DD9">
        <w:trPr>
          <w:jc w:val="center"/>
        </w:trPr>
        <w:tc>
          <w:tcPr>
            <w:tcW w:w="0" w:type="auto"/>
          </w:tcPr>
          <w:p w14:paraId="6128696F" w14:textId="77777777" w:rsidR="005F7B73" w:rsidRPr="00103CDF" w:rsidRDefault="005F7B73" w:rsidP="001E7DD9">
            <w:pPr>
              <w:rPr>
                <w:rFonts w:eastAsia="Arial" w:cs="Arial"/>
                <w:sz w:val="18"/>
                <w:szCs w:val="18"/>
              </w:rPr>
            </w:pPr>
            <w:r w:rsidRPr="00103CDF">
              <w:rPr>
                <w:rFonts w:eastAsia="Arial" w:cs="Arial"/>
                <w:sz w:val="18"/>
                <w:szCs w:val="18"/>
              </w:rPr>
              <w:t>PATH</w:t>
            </w:r>
          </w:p>
        </w:tc>
        <w:tc>
          <w:tcPr>
            <w:tcW w:w="0" w:type="auto"/>
          </w:tcPr>
          <w:p w14:paraId="6661AAE7" w14:textId="77777777" w:rsidR="005F7B73" w:rsidRPr="00103CDF" w:rsidRDefault="005F7B73" w:rsidP="001E7DD9">
            <w:pPr>
              <w:rPr>
                <w:rFonts w:eastAsia="Arial" w:cs="Arial"/>
                <w:sz w:val="18"/>
                <w:szCs w:val="18"/>
              </w:rPr>
            </w:pPr>
            <w:r w:rsidRPr="00103CDF">
              <w:rPr>
                <w:rFonts w:eastAsia="Arial" w:cs="Arial"/>
                <w:sz w:val="18"/>
                <w:szCs w:val="18"/>
              </w:rPr>
              <w:t>PATH</w:t>
            </w:r>
          </w:p>
        </w:tc>
      </w:tr>
      <w:tr w:rsidR="005F7B73" w:rsidRPr="00103CDF" w14:paraId="05CE25F6" w14:textId="77777777" w:rsidTr="001E7DD9">
        <w:trPr>
          <w:jc w:val="center"/>
        </w:trPr>
        <w:tc>
          <w:tcPr>
            <w:tcW w:w="0" w:type="auto"/>
          </w:tcPr>
          <w:p w14:paraId="5C8FDEA3" w14:textId="77777777" w:rsidR="005F7B73" w:rsidRPr="00103CDF" w:rsidRDefault="005F7B73" w:rsidP="001E7DD9">
            <w:pPr>
              <w:rPr>
                <w:rFonts w:eastAsia="Arial" w:cs="Arial"/>
                <w:sz w:val="18"/>
                <w:szCs w:val="18"/>
              </w:rPr>
            </w:pPr>
            <w:r w:rsidRPr="00103CDF">
              <w:rPr>
                <w:rFonts w:eastAsia="Arial" w:cs="Arial"/>
                <w:sz w:val="18"/>
                <w:szCs w:val="18"/>
              </w:rPr>
              <w:t>PIKE</w:t>
            </w:r>
          </w:p>
        </w:tc>
        <w:tc>
          <w:tcPr>
            <w:tcW w:w="0" w:type="auto"/>
          </w:tcPr>
          <w:p w14:paraId="165CEBC8" w14:textId="77777777" w:rsidR="005F7B73" w:rsidRPr="00103CDF" w:rsidRDefault="005F7B73" w:rsidP="001E7DD9">
            <w:pPr>
              <w:rPr>
                <w:rFonts w:eastAsia="Arial" w:cs="Arial"/>
                <w:sz w:val="18"/>
                <w:szCs w:val="18"/>
              </w:rPr>
            </w:pPr>
            <w:r w:rsidRPr="00103CDF">
              <w:rPr>
                <w:rFonts w:eastAsia="Arial" w:cs="Arial"/>
                <w:sz w:val="18"/>
                <w:szCs w:val="18"/>
              </w:rPr>
              <w:t>PIKE</w:t>
            </w:r>
          </w:p>
        </w:tc>
      </w:tr>
      <w:tr w:rsidR="005F7B73" w:rsidRPr="00103CDF" w14:paraId="4DA42BDB" w14:textId="77777777" w:rsidTr="001E7DD9">
        <w:trPr>
          <w:jc w:val="center"/>
        </w:trPr>
        <w:tc>
          <w:tcPr>
            <w:tcW w:w="0" w:type="auto"/>
          </w:tcPr>
          <w:p w14:paraId="5092FAB9" w14:textId="77777777" w:rsidR="005F7B73" w:rsidRPr="00103CDF" w:rsidRDefault="005F7B73" w:rsidP="001E7DD9">
            <w:pPr>
              <w:rPr>
                <w:rFonts w:eastAsia="Arial" w:cs="Arial"/>
                <w:sz w:val="18"/>
                <w:szCs w:val="18"/>
              </w:rPr>
            </w:pPr>
            <w:r w:rsidRPr="00103CDF">
              <w:rPr>
                <w:rFonts w:eastAsia="Arial" w:cs="Arial"/>
                <w:sz w:val="18"/>
                <w:szCs w:val="18"/>
              </w:rPr>
              <w:t>PINE</w:t>
            </w:r>
          </w:p>
        </w:tc>
        <w:tc>
          <w:tcPr>
            <w:tcW w:w="0" w:type="auto"/>
          </w:tcPr>
          <w:p w14:paraId="31A9796E" w14:textId="77777777" w:rsidR="005F7B73" w:rsidRPr="00103CDF" w:rsidRDefault="005F7B73" w:rsidP="001E7DD9">
            <w:pPr>
              <w:rPr>
                <w:rFonts w:eastAsia="Arial" w:cs="Arial"/>
                <w:sz w:val="18"/>
                <w:szCs w:val="18"/>
              </w:rPr>
            </w:pPr>
            <w:r w:rsidRPr="00103CDF">
              <w:rPr>
                <w:rFonts w:eastAsia="Arial" w:cs="Arial"/>
                <w:sz w:val="18"/>
                <w:szCs w:val="18"/>
              </w:rPr>
              <w:t>PNE</w:t>
            </w:r>
          </w:p>
        </w:tc>
      </w:tr>
      <w:tr w:rsidR="005F7B73" w:rsidRPr="00103CDF" w14:paraId="25AC75DD" w14:textId="77777777" w:rsidTr="001E7DD9">
        <w:trPr>
          <w:jc w:val="center"/>
        </w:trPr>
        <w:tc>
          <w:tcPr>
            <w:tcW w:w="0" w:type="auto"/>
          </w:tcPr>
          <w:p w14:paraId="2E33418F" w14:textId="77777777" w:rsidR="005F7B73" w:rsidRPr="00103CDF" w:rsidRDefault="005F7B73" w:rsidP="001E7DD9">
            <w:pPr>
              <w:rPr>
                <w:rFonts w:eastAsia="Arial" w:cs="Arial"/>
                <w:sz w:val="18"/>
                <w:szCs w:val="18"/>
              </w:rPr>
            </w:pPr>
            <w:r w:rsidRPr="00103CDF">
              <w:rPr>
                <w:rFonts w:eastAsia="Arial" w:cs="Arial"/>
                <w:sz w:val="18"/>
                <w:szCs w:val="18"/>
              </w:rPr>
              <w:t>PINES</w:t>
            </w:r>
          </w:p>
        </w:tc>
        <w:tc>
          <w:tcPr>
            <w:tcW w:w="0" w:type="auto"/>
          </w:tcPr>
          <w:p w14:paraId="7F66CBFC" w14:textId="77777777" w:rsidR="005F7B73" w:rsidRPr="00103CDF" w:rsidRDefault="005F7B73" w:rsidP="001E7DD9">
            <w:pPr>
              <w:rPr>
                <w:rFonts w:eastAsia="Arial" w:cs="Arial"/>
                <w:sz w:val="18"/>
                <w:szCs w:val="18"/>
              </w:rPr>
            </w:pPr>
            <w:r w:rsidRPr="00103CDF">
              <w:rPr>
                <w:rFonts w:eastAsia="Arial" w:cs="Arial"/>
                <w:sz w:val="18"/>
                <w:szCs w:val="18"/>
              </w:rPr>
              <w:t>PNES</w:t>
            </w:r>
          </w:p>
        </w:tc>
      </w:tr>
      <w:tr w:rsidR="005F7B73" w:rsidRPr="00103CDF" w14:paraId="53F2505D" w14:textId="77777777" w:rsidTr="001E7DD9">
        <w:trPr>
          <w:jc w:val="center"/>
        </w:trPr>
        <w:tc>
          <w:tcPr>
            <w:tcW w:w="0" w:type="auto"/>
          </w:tcPr>
          <w:p w14:paraId="643267BD" w14:textId="77777777" w:rsidR="005F7B73" w:rsidRPr="00103CDF" w:rsidRDefault="005F7B73" w:rsidP="001E7DD9">
            <w:pPr>
              <w:rPr>
                <w:rFonts w:eastAsia="Arial" w:cs="Arial"/>
                <w:sz w:val="18"/>
                <w:szCs w:val="18"/>
              </w:rPr>
            </w:pPr>
            <w:r w:rsidRPr="00103CDF">
              <w:rPr>
                <w:rFonts w:eastAsia="Arial" w:cs="Arial"/>
                <w:sz w:val="18"/>
                <w:szCs w:val="18"/>
              </w:rPr>
              <w:t>PLACE</w:t>
            </w:r>
          </w:p>
        </w:tc>
        <w:tc>
          <w:tcPr>
            <w:tcW w:w="0" w:type="auto"/>
          </w:tcPr>
          <w:p w14:paraId="7CC2B04C" w14:textId="77777777" w:rsidR="005F7B73" w:rsidRPr="00103CDF" w:rsidRDefault="005F7B73" w:rsidP="001E7DD9">
            <w:pPr>
              <w:rPr>
                <w:rFonts w:eastAsia="Arial" w:cs="Arial"/>
                <w:sz w:val="18"/>
                <w:szCs w:val="18"/>
              </w:rPr>
            </w:pPr>
            <w:r w:rsidRPr="00103CDF">
              <w:rPr>
                <w:rFonts w:eastAsia="Arial" w:cs="Arial"/>
                <w:sz w:val="18"/>
                <w:szCs w:val="18"/>
              </w:rPr>
              <w:t>PL</w:t>
            </w:r>
          </w:p>
        </w:tc>
      </w:tr>
      <w:tr w:rsidR="005F7B73" w:rsidRPr="00103CDF" w14:paraId="76635F39" w14:textId="77777777" w:rsidTr="001E7DD9">
        <w:trPr>
          <w:jc w:val="center"/>
        </w:trPr>
        <w:tc>
          <w:tcPr>
            <w:tcW w:w="0" w:type="auto"/>
          </w:tcPr>
          <w:p w14:paraId="1201EA43" w14:textId="77777777" w:rsidR="005F7B73" w:rsidRPr="00103CDF" w:rsidRDefault="005F7B73" w:rsidP="001E7DD9">
            <w:pPr>
              <w:rPr>
                <w:rFonts w:eastAsia="Arial" w:cs="Arial"/>
                <w:sz w:val="18"/>
                <w:szCs w:val="18"/>
              </w:rPr>
            </w:pPr>
            <w:r w:rsidRPr="00103CDF">
              <w:rPr>
                <w:rFonts w:eastAsia="Arial" w:cs="Arial"/>
                <w:sz w:val="18"/>
                <w:szCs w:val="18"/>
              </w:rPr>
              <w:t>PLAIN</w:t>
            </w:r>
          </w:p>
        </w:tc>
        <w:tc>
          <w:tcPr>
            <w:tcW w:w="0" w:type="auto"/>
          </w:tcPr>
          <w:p w14:paraId="6E84C415" w14:textId="77777777" w:rsidR="005F7B73" w:rsidRPr="00103CDF" w:rsidRDefault="005F7B73" w:rsidP="001E7DD9">
            <w:pPr>
              <w:rPr>
                <w:rFonts w:eastAsia="Arial" w:cs="Arial"/>
                <w:sz w:val="18"/>
                <w:szCs w:val="18"/>
              </w:rPr>
            </w:pPr>
            <w:r w:rsidRPr="00103CDF">
              <w:rPr>
                <w:rFonts w:eastAsia="Arial" w:cs="Arial"/>
                <w:sz w:val="18"/>
                <w:szCs w:val="18"/>
              </w:rPr>
              <w:t>PLN</w:t>
            </w:r>
          </w:p>
        </w:tc>
      </w:tr>
      <w:tr w:rsidR="005F7B73" w:rsidRPr="00103CDF" w14:paraId="269B3D1F" w14:textId="77777777" w:rsidTr="001E7DD9">
        <w:trPr>
          <w:jc w:val="center"/>
        </w:trPr>
        <w:tc>
          <w:tcPr>
            <w:tcW w:w="0" w:type="auto"/>
          </w:tcPr>
          <w:p w14:paraId="5D4908D0" w14:textId="77777777" w:rsidR="005F7B73" w:rsidRPr="00103CDF" w:rsidRDefault="005F7B73" w:rsidP="001E7DD9">
            <w:pPr>
              <w:rPr>
                <w:rFonts w:eastAsia="Arial" w:cs="Arial"/>
                <w:sz w:val="18"/>
                <w:szCs w:val="18"/>
              </w:rPr>
            </w:pPr>
            <w:r w:rsidRPr="00103CDF">
              <w:rPr>
                <w:rFonts w:eastAsia="Arial" w:cs="Arial"/>
                <w:sz w:val="18"/>
                <w:szCs w:val="18"/>
              </w:rPr>
              <w:t>PLAINS</w:t>
            </w:r>
          </w:p>
        </w:tc>
        <w:tc>
          <w:tcPr>
            <w:tcW w:w="0" w:type="auto"/>
          </w:tcPr>
          <w:p w14:paraId="55E3FE2F" w14:textId="77777777" w:rsidR="005F7B73" w:rsidRPr="00103CDF" w:rsidRDefault="005F7B73" w:rsidP="001E7DD9">
            <w:pPr>
              <w:rPr>
                <w:rFonts w:eastAsia="Arial" w:cs="Arial"/>
                <w:sz w:val="18"/>
                <w:szCs w:val="18"/>
              </w:rPr>
            </w:pPr>
            <w:r w:rsidRPr="00103CDF">
              <w:rPr>
                <w:rFonts w:eastAsia="Arial" w:cs="Arial"/>
                <w:sz w:val="18"/>
                <w:szCs w:val="18"/>
              </w:rPr>
              <w:t>PLNS</w:t>
            </w:r>
          </w:p>
        </w:tc>
      </w:tr>
      <w:tr w:rsidR="005F7B73" w:rsidRPr="00103CDF" w14:paraId="490A0371" w14:textId="77777777" w:rsidTr="001E7DD9">
        <w:trPr>
          <w:jc w:val="center"/>
        </w:trPr>
        <w:tc>
          <w:tcPr>
            <w:tcW w:w="0" w:type="auto"/>
          </w:tcPr>
          <w:p w14:paraId="2C84A541" w14:textId="77777777" w:rsidR="005F7B73" w:rsidRPr="00103CDF" w:rsidRDefault="005F7B73" w:rsidP="001E7DD9">
            <w:pPr>
              <w:rPr>
                <w:rFonts w:eastAsia="Arial" w:cs="Arial"/>
                <w:sz w:val="18"/>
                <w:szCs w:val="18"/>
              </w:rPr>
            </w:pPr>
            <w:r w:rsidRPr="00103CDF">
              <w:rPr>
                <w:rFonts w:eastAsia="Arial" w:cs="Arial"/>
                <w:sz w:val="18"/>
                <w:szCs w:val="18"/>
              </w:rPr>
              <w:t>PLAZA</w:t>
            </w:r>
          </w:p>
        </w:tc>
        <w:tc>
          <w:tcPr>
            <w:tcW w:w="0" w:type="auto"/>
          </w:tcPr>
          <w:p w14:paraId="77C48407" w14:textId="77777777" w:rsidR="005F7B73" w:rsidRPr="00103CDF" w:rsidRDefault="005F7B73" w:rsidP="001E7DD9">
            <w:pPr>
              <w:rPr>
                <w:rFonts w:eastAsia="Arial" w:cs="Arial"/>
                <w:sz w:val="18"/>
                <w:szCs w:val="18"/>
              </w:rPr>
            </w:pPr>
            <w:r w:rsidRPr="00103CDF">
              <w:rPr>
                <w:rFonts w:eastAsia="Arial" w:cs="Arial"/>
                <w:sz w:val="18"/>
                <w:szCs w:val="18"/>
              </w:rPr>
              <w:t>PLZ</w:t>
            </w:r>
          </w:p>
        </w:tc>
      </w:tr>
      <w:tr w:rsidR="005F7B73" w:rsidRPr="00103CDF" w14:paraId="0A632886" w14:textId="77777777" w:rsidTr="001E7DD9">
        <w:trPr>
          <w:jc w:val="center"/>
        </w:trPr>
        <w:tc>
          <w:tcPr>
            <w:tcW w:w="0" w:type="auto"/>
          </w:tcPr>
          <w:p w14:paraId="2032EC7B" w14:textId="77777777" w:rsidR="005F7B73" w:rsidRPr="00103CDF" w:rsidRDefault="005F7B73" w:rsidP="001E7DD9">
            <w:pPr>
              <w:rPr>
                <w:rFonts w:eastAsia="Arial" w:cs="Arial"/>
                <w:sz w:val="18"/>
                <w:szCs w:val="18"/>
              </w:rPr>
            </w:pPr>
            <w:r w:rsidRPr="00103CDF">
              <w:rPr>
                <w:rFonts w:eastAsia="Arial" w:cs="Arial"/>
                <w:sz w:val="18"/>
                <w:szCs w:val="18"/>
              </w:rPr>
              <w:t>POINT</w:t>
            </w:r>
          </w:p>
        </w:tc>
        <w:tc>
          <w:tcPr>
            <w:tcW w:w="0" w:type="auto"/>
          </w:tcPr>
          <w:p w14:paraId="5CA6E9C6" w14:textId="77777777" w:rsidR="005F7B73" w:rsidRPr="00103CDF" w:rsidRDefault="005F7B73" w:rsidP="001E7DD9">
            <w:pPr>
              <w:rPr>
                <w:rFonts w:eastAsia="Arial" w:cs="Arial"/>
                <w:sz w:val="18"/>
                <w:szCs w:val="18"/>
              </w:rPr>
            </w:pPr>
            <w:r w:rsidRPr="00103CDF">
              <w:rPr>
                <w:rFonts w:eastAsia="Arial" w:cs="Arial"/>
                <w:sz w:val="18"/>
                <w:szCs w:val="18"/>
              </w:rPr>
              <w:t>PT</w:t>
            </w:r>
          </w:p>
        </w:tc>
      </w:tr>
      <w:tr w:rsidR="005F7B73" w:rsidRPr="00103CDF" w14:paraId="1CF4935E" w14:textId="77777777" w:rsidTr="001E7DD9">
        <w:trPr>
          <w:jc w:val="center"/>
        </w:trPr>
        <w:tc>
          <w:tcPr>
            <w:tcW w:w="0" w:type="auto"/>
          </w:tcPr>
          <w:p w14:paraId="19165D1F" w14:textId="77777777" w:rsidR="005F7B73" w:rsidRPr="00103CDF" w:rsidRDefault="005F7B73" w:rsidP="001E7DD9">
            <w:pPr>
              <w:rPr>
                <w:rFonts w:eastAsia="Arial" w:cs="Arial"/>
                <w:sz w:val="18"/>
                <w:szCs w:val="18"/>
              </w:rPr>
            </w:pPr>
            <w:r w:rsidRPr="00103CDF">
              <w:rPr>
                <w:rFonts w:eastAsia="Arial" w:cs="Arial"/>
                <w:sz w:val="18"/>
                <w:szCs w:val="18"/>
              </w:rPr>
              <w:t>POINTS</w:t>
            </w:r>
          </w:p>
        </w:tc>
        <w:tc>
          <w:tcPr>
            <w:tcW w:w="0" w:type="auto"/>
          </w:tcPr>
          <w:p w14:paraId="09FF29D5" w14:textId="77777777" w:rsidR="005F7B73" w:rsidRPr="00103CDF" w:rsidRDefault="005F7B73" w:rsidP="001E7DD9">
            <w:pPr>
              <w:rPr>
                <w:rFonts w:eastAsia="Arial" w:cs="Arial"/>
                <w:sz w:val="18"/>
                <w:szCs w:val="18"/>
              </w:rPr>
            </w:pPr>
            <w:r w:rsidRPr="00103CDF">
              <w:rPr>
                <w:rFonts w:eastAsia="Arial" w:cs="Arial"/>
                <w:sz w:val="18"/>
                <w:szCs w:val="18"/>
              </w:rPr>
              <w:t>PTS</w:t>
            </w:r>
          </w:p>
        </w:tc>
      </w:tr>
      <w:tr w:rsidR="005F7B73" w:rsidRPr="00103CDF" w14:paraId="0A2CC0DB" w14:textId="77777777" w:rsidTr="001E7DD9">
        <w:trPr>
          <w:jc w:val="center"/>
        </w:trPr>
        <w:tc>
          <w:tcPr>
            <w:tcW w:w="0" w:type="auto"/>
          </w:tcPr>
          <w:p w14:paraId="6DC63F75" w14:textId="77777777" w:rsidR="005F7B73" w:rsidRPr="00103CDF" w:rsidRDefault="005F7B73" w:rsidP="001E7DD9">
            <w:pPr>
              <w:rPr>
                <w:rFonts w:eastAsia="Arial" w:cs="Arial"/>
                <w:sz w:val="18"/>
                <w:szCs w:val="18"/>
              </w:rPr>
            </w:pPr>
            <w:r w:rsidRPr="00103CDF">
              <w:rPr>
                <w:rFonts w:eastAsia="Arial" w:cs="Arial"/>
                <w:sz w:val="18"/>
                <w:szCs w:val="18"/>
              </w:rPr>
              <w:t>PORT</w:t>
            </w:r>
          </w:p>
        </w:tc>
        <w:tc>
          <w:tcPr>
            <w:tcW w:w="0" w:type="auto"/>
          </w:tcPr>
          <w:p w14:paraId="697D6230" w14:textId="77777777" w:rsidR="005F7B73" w:rsidRPr="00103CDF" w:rsidRDefault="005F7B73" w:rsidP="001E7DD9">
            <w:pPr>
              <w:rPr>
                <w:rFonts w:eastAsia="Arial" w:cs="Arial"/>
                <w:sz w:val="18"/>
                <w:szCs w:val="18"/>
              </w:rPr>
            </w:pPr>
            <w:r w:rsidRPr="00103CDF">
              <w:rPr>
                <w:rFonts w:eastAsia="Arial" w:cs="Arial"/>
                <w:sz w:val="18"/>
                <w:szCs w:val="18"/>
              </w:rPr>
              <w:t>PRT</w:t>
            </w:r>
          </w:p>
        </w:tc>
      </w:tr>
      <w:tr w:rsidR="005F7B73" w:rsidRPr="00103CDF" w14:paraId="356438AE" w14:textId="77777777" w:rsidTr="001E7DD9">
        <w:trPr>
          <w:jc w:val="center"/>
        </w:trPr>
        <w:tc>
          <w:tcPr>
            <w:tcW w:w="0" w:type="auto"/>
          </w:tcPr>
          <w:p w14:paraId="71EF36DF" w14:textId="77777777" w:rsidR="005F7B73" w:rsidRPr="00103CDF" w:rsidRDefault="005F7B73" w:rsidP="001E7DD9">
            <w:pPr>
              <w:rPr>
                <w:rFonts w:eastAsia="Arial" w:cs="Arial"/>
                <w:sz w:val="18"/>
                <w:szCs w:val="18"/>
              </w:rPr>
            </w:pPr>
            <w:r w:rsidRPr="00103CDF">
              <w:rPr>
                <w:rFonts w:eastAsia="Arial" w:cs="Arial"/>
                <w:sz w:val="18"/>
                <w:szCs w:val="18"/>
              </w:rPr>
              <w:t>PORTS</w:t>
            </w:r>
          </w:p>
        </w:tc>
        <w:tc>
          <w:tcPr>
            <w:tcW w:w="0" w:type="auto"/>
          </w:tcPr>
          <w:p w14:paraId="0118F463" w14:textId="77777777" w:rsidR="005F7B73" w:rsidRPr="00103CDF" w:rsidRDefault="005F7B73" w:rsidP="001E7DD9">
            <w:pPr>
              <w:rPr>
                <w:rFonts w:eastAsia="Arial" w:cs="Arial"/>
                <w:sz w:val="18"/>
                <w:szCs w:val="18"/>
              </w:rPr>
            </w:pPr>
            <w:r w:rsidRPr="00103CDF">
              <w:rPr>
                <w:rFonts w:eastAsia="Arial" w:cs="Arial"/>
                <w:sz w:val="18"/>
                <w:szCs w:val="18"/>
              </w:rPr>
              <w:t>PRTS</w:t>
            </w:r>
          </w:p>
        </w:tc>
      </w:tr>
      <w:tr w:rsidR="005F7B73" w:rsidRPr="00103CDF" w14:paraId="5534316F" w14:textId="77777777" w:rsidTr="001E7DD9">
        <w:trPr>
          <w:jc w:val="center"/>
        </w:trPr>
        <w:tc>
          <w:tcPr>
            <w:tcW w:w="0" w:type="auto"/>
          </w:tcPr>
          <w:p w14:paraId="60DF4653" w14:textId="77777777" w:rsidR="005F7B73" w:rsidRPr="00103CDF" w:rsidRDefault="005F7B73" w:rsidP="001E7DD9">
            <w:pPr>
              <w:rPr>
                <w:rFonts w:eastAsia="Arial" w:cs="Arial"/>
                <w:sz w:val="18"/>
                <w:szCs w:val="18"/>
              </w:rPr>
            </w:pPr>
            <w:r w:rsidRPr="00103CDF">
              <w:rPr>
                <w:rFonts w:eastAsia="Arial" w:cs="Arial"/>
                <w:sz w:val="18"/>
                <w:szCs w:val="18"/>
              </w:rPr>
              <w:t>PRAIRIE</w:t>
            </w:r>
          </w:p>
        </w:tc>
        <w:tc>
          <w:tcPr>
            <w:tcW w:w="0" w:type="auto"/>
          </w:tcPr>
          <w:p w14:paraId="7099BEA8" w14:textId="77777777" w:rsidR="005F7B73" w:rsidRPr="00103CDF" w:rsidRDefault="005F7B73" w:rsidP="001E7DD9">
            <w:pPr>
              <w:rPr>
                <w:rFonts w:eastAsia="Arial" w:cs="Arial"/>
                <w:sz w:val="18"/>
                <w:szCs w:val="18"/>
              </w:rPr>
            </w:pPr>
            <w:r w:rsidRPr="00103CDF">
              <w:rPr>
                <w:rFonts w:eastAsia="Arial" w:cs="Arial"/>
                <w:sz w:val="18"/>
                <w:szCs w:val="18"/>
              </w:rPr>
              <w:t>PR</w:t>
            </w:r>
          </w:p>
        </w:tc>
      </w:tr>
      <w:tr w:rsidR="005F7B73" w:rsidRPr="00103CDF" w14:paraId="71CC00CB" w14:textId="77777777" w:rsidTr="001E7DD9">
        <w:trPr>
          <w:jc w:val="center"/>
        </w:trPr>
        <w:tc>
          <w:tcPr>
            <w:tcW w:w="0" w:type="auto"/>
          </w:tcPr>
          <w:p w14:paraId="4E5959A6" w14:textId="77777777" w:rsidR="005F7B73" w:rsidRPr="00103CDF" w:rsidRDefault="005F7B73" w:rsidP="001E7DD9">
            <w:pPr>
              <w:rPr>
                <w:rFonts w:eastAsia="Arial" w:cs="Arial"/>
                <w:sz w:val="18"/>
                <w:szCs w:val="18"/>
              </w:rPr>
            </w:pPr>
            <w:r w:rsidRPr="00103CDF">
              <w:rPr>
                <w:rFonts w:eastAsia="Arial" w:cs="Arial"/>
                <w:sz w:val="18"/>
                <w:szCs w:val="18"/>
              </w:rPr>
              <w:t>RADIAL</w:t>
            </w:r>
          </w:p>
        </w:tc>
        <w:tc>
          <w:tcPr>
            <w:tcW w:w="0" w:type="auto"/>
          </w:tcPr>
          <w:p w14:paraId="54D1057A" w14:textId="77777777" w:rsidR="005F7B73" w:rsidRPr="00103CDF" w:rsidRDefault="005F7B73" w:rsidP="001E7DD9">
            <w:pPr>
              <w:rPr>
                <w:rFonts w:eastAsia="Arial" w:cs="Arial"/>
                <w:sz w:val="18"/>
                <w:szCs w:val="18"/>
              </w:rPr>
            </w:pPr>
            <w:r w:rsidRPr="00103CDF">
              <w:rPr>
                <w:rFonts w:eastAsia="Arial" w:cs="Arial"/>
                <w:sz w:val="18"/>
                <w:szCs w:val="18"/>
              </w:rPr>
              <w:t>RADL</w:t>
            </w:r>
          </w:p>
        </w:tc>
      </w:tr>
      <w:tr w:rsidR="005F7B73" w:rsidRPr="00103CDF" w14:paraId="142D084F" w14:textId="77777777" w:rsidTr="001E7DD9">
        <w:trPr>
          <w:jc w:val="center"/>
        </w:trPr>
        <w:tc>
          <w:tcPr>
            <w:tcW w:w="0" w:type="auto"/>
          </w:tcPr>
          <w:p w14:paraId="3A476608" w14:textId="77777777" w:rsidR="005F7B73" w:rsidRPr="00103CDF" w:rsidRDefault="005F7B73" w:rsidP="001E7DD9">
            <w:pPr>
              <w:rPr>
                <w:rFonts w:eastAsia="Arial" w:cs="Arial"/>
                <w:sz w:val="18"/>
                <w:szCs w:val="18"/>
              </w:rPr>
            </w:pPr>
            <w:r w:rsidRPr="00103CDF">
              <w:rPr>
                <w:rFonts w:eastAsia="Arial" w:cs="Arial"/>
                <w:sz w:val="18"/>
                <w:szCs w:val="18"/>
              </w:rPr>
              <w:t>RAMP</w:t>
            </w:r>
          </w:p>
        </w:tc>
        <w:tc>
          <w:tcPr>
            <w:tcW w:w="0" w:type="auto"/>
          </w:tcPr>
          <w:p w14:paraId="6022052A" w14:textId="77777777" w:rsidR="005F7B73" w:rsidRPr="00103CDF" w:rsidRDefault="005F7B73" w:rsidP="001E7DD9">
            <w:pPr>
              <w:rPr>
                <w:rFonts w:eastAsia="Arial" w:cs="Arial"/>
                <w:sz w:val="18"/>
                <w:szCs w:val="18"/>
              </w:rPr>
            </w:pPr>
            <w:r w:rsidRPr="00103CDF">
              <w:rPr>
                <w:rFonts w:eastAsia="Arial" w:cs="Arial"/>
                <w:sz w:val="18"/>
                <w:szCs w:val="18"/>
              </w:rPr>
              <w:t>RAMP</w:t>
            </w:r>
          </w:p>
        </w:tc>
      </w:tr>
      <w:tr w:rsidR="005F7B73" w:rsidRPr="00103CDF" w14:paraId="7F5CB35B" w14:textId="77777777" w:rsidTr="001E7DD9">
        <w:trPr>
          <w:jc w:val="center"/>
        </w:trPr>
        <w:tc>
          <w:tcPr>
            <w:tcW w:w="0" w:type="auto"/>
          </w:tcPr>
          <w:p w14:paraId="1EA46F54" w14:textId="77777777" w:rsidR="005F7B73" w:rsidRPr="00103CDF" w:rsidRDefault="005F7B73" w:rsidP="001E7DD9">
            <w:pPr>
              <w:rPr>
                <w:rFonts w:eastAsia="Arial" w:cs="Arial"/>
                <w:sz w:val="18"/>
                <w:szCs w:val="18"/>
              </w:rPr>
            </w:pPr>
            <w:r w:rsidRPr="00103CDF">
              <w:rPr>
                <w:rFonts w:eastAsia="Arial" w:cs="Arial"/>
                <w:sz w:val="18"/>
                <w:szCs w:val="18"/>
              </w:rPr>
              <w:t>RANCH</w:t>
            </w:r>
          </w:p>
        </w:tc>
        <w:tc>
          <w:tcPr>
            <w:tcW w:w="0" w:type="auto"/>
          </w:tcPr>
          <w:p w14:paraId="254FBEF0" w14:textId="77777777" w:rsidR="005F7B73" w:rsidRPr="00103CDF" w:rsidRDefault="005F7B73" w:rsidP="001E7DD9">
            <w:pPr>
              <w:rPr>
                <w:rFonts w:eastAsia="Arial" w:cs="Arial"/>
                <w:sz w:val="18"/>
                <w:szCs w:val="18"/>
              </w:rPr>
            </w:pPr>
            <w:r w:rsidRPr="00103CDF">
              <w:rPr>
                <w:rFonts w:eastAsia="Arial" w:cs="Arial"/>
                <w:sz w:val="18"/>
                <w:szCs w:val="18"/>
              </w:rPr>
              <w:t>RNCH</w:t>
            </w:r>
          </w:p>
        </w:tc>
      </w:tr>
      <w:tr w:rsidR="005F7B73" w:rsidRPr="00103CDF" w14:paraId="47E085F6" w14:textId="77777777" w:rsidTr="001E7DD9">
        <w:trPr>
          <w:jc w:val="center"/>
        </w:trPr>
        <w:tc>
          <w:tcPr>
            <w:tcW w:w="0" w:type="auto"/>
          </w:tcPr>
          <w:p w14:paraId="2259B6C7" w14:textId="77777777" w:rsidR="005F7B73" w:rsidRPr="00103CDF" w:rsidRDefault="005F7B73" w:rsidP="001E7DD9">
            <w:pPr>
              <w:rPr>
                <w:rFonts w:eastAsia="Arial" w:cs="Arial"/>
                <w:sz w:val="18"/>
                <w:szCs w:val="18"/>
              </w:rPr>
            </w:pPr>
            <w:r w:rsidRPr="00103CDF">
              <w:rPr>
                <w:rFonts w:eastAsia="Arial" w:cs="Arial"/>
                <w:sz w:val="18"/>
                <w:szCs w:val="18"/>
              </w:rPr>
              <w:t>RAPID</w:t>
            </w:r>
          </w:p>
        </w:tc>
        <w:tc>
          <w:tcPr>
            <w:tcW w:w="0" w:type="auto"/>
          </w:tcPr>
          <w:p w14:paraId="66C5A890" w14:textId="77777777" w:rsidR="005F7B73" w:rsidRPr="00103CDF" w:rsidRDefault="005F7B73" w:rsidP="001E7DD9">
            <w:pPr>
              <w:rPr>
                <w:rFonts w:eastAsia="Arial" w:cs="Arial"/>
                <w:sz w:val="18"/>
                <w:szCs w:val="18"/>
              </w:rPr>
            </w:pPr>
            <w:r w:rsidRPr="00103CDF">
              <w:rPr>
                <w:rFonts w:eastAsia="Arial" w:cs="Arial"/>
                <w:sz w:val="18"/>
                <w:szCs w:val="18"/>
              </w:rPr>
              <w:t>RPD</w:t>
            </w:r>
          </w:p>
        </w:tc>
      </w:tr>
      <w:tr w:rsidR="005F7B73" w:rsidRPr="00103CDF" w14:paraId="07E91D26" w14:textId="77777777" w:rsidTr="001E7DD9">
        <w:trPr>
          <w:jc w:val="center"/>
        </w:trPr>
        <w:tc>
          <w:tcPr>
            <w:tcW w:w="0" w:type="auto"/>
          </w:tcPr>
          <w:p w14:paraId="0B800C8E" w14:textId="77777777" w:rsidR="005F7B73" w:rsidRPr="00103CDF" w:rsidRDefault="005F7B73" w:rsidP="001E7DD9">
            <w:pPr>
              <w:rPr>
                <w:rFonts w:eastAsia="Arial" w:cs="Arial"/>
                <w:sz w:val="18"/>
                <w:szCs w:val="18"/>
              </w:rPr>
            </w:pPr>
            <w:r w:rsidRPr="00103CDF">
              <w:rPr>
                <w:rFonts w:eastAsia="Arial" w:cs="Arial"/>
                <w:sz w:val="18"/>
                <w:szCs w:val="18"/>
              </w:rPr>
              <w:t>RAPIDS</w:t>
            </w:r>
          </w:p>
        </w:tc>
        <w:tc>
          <w:tcPr>
            <w:tcW w:w="0" w:type="auto"/>
          </w:tcPr>
          <w:p w14:paraId="4A6E636D" w14:textId="77777777" w:rsidR="005F7B73" w:rsidRPr="00103CDF" w:rsidRDefault="005F7B73" w:rsidP="001E7DD9">
            <w:pPr>
              <w:rPr>
                <w:rFonts w:eastAsia="Arial" w:cs="Arial"/>
                <w:sz w:val="18"/>
                <w:szCs w:val="18"/>
              </w:rPr>
            </w:pPr>
            <w:r w:rsidRPr="00103CDF">
              <w:rPr>
                <w:rFonts w:eastAsia="Arial" w:cs="Arial"/>
                <w:sz w:val="18"/>
                <w:szCs w:val="18"/>
              </w:rPr>
              <w:t>RPDS</w:t>
            </w:r>
          </w:p>
        </w:tc>
      </w:tr>
      <w:tr w:rsidR="005F7B73" w:rsidRPr="00103CDF" w14:paraId="791BA2A4" w14:textId="77777777" w:rsidTr="001E7DD9">
        <w:trPr>
          <w:jc w:val="center"/>
        </w:trPr>
        <w:tc>
          <w:tcPr>
            <w:tcW w:w="0" w:type="auto"/>
          </w:tcPr>
          <w:p w14:paraId="150FF866" w14:textId="77777777" w:rsidR="005F7B73" w:rsidRPr="00103CDF" w:rsidRDefault="005F7B73" w:rsidP="001E7DD9">
            <w:pPr>
              <w:rPr>
                <w:rFonts w:eastAsia="Arial" w:cs="Arial"/>
                <w:sz w:val="18"/>
                <w:szCs w:val="18"/>
              </w:rPr>
            </w:pPr>
            <w:r w:rsidRPr="00103CDF">
              <w:rPr>
                <w:rFonts w:eastAsia="Arial" w:cs="Arial"/>
                <w:sz w:val="18"/>
                <w:szCs w:val="18"/>
              </w:rPr>
              <w:t>REST</w:t>
            </w:r>
          </w:p>
        </w:tc>
        <w:tc>
          <w:tcPr>
            <w:tcW w:w="0" w:type="auto"/>
          </w:tcPr>
          <w:p w14:paraId="20B9205F" w14:textId="77777777" w:rsidR="005F7B73" w:rsidRPr="00103CDF" w:rsidRDefault="005F7B73" w:rsidP="001E7DD9">
            <w:pPr>
              <w:rPr>
                <w:rFonts w:eastAsia="Arial" w:cs="Arial"/>
                <w:sz w:val="18"/>
                <w:szCs w:val="18"/>
              </w:rPr>
            </w:pPr>
            <w:r w:rsidRPr="00103CDF">
              <w:rPr>
                <w:rFonts w:eastAsia="Arial" w:cs="Arial"/>
                <w:sz w:val="18"/>
                <w:szCs w:val="18"/>
              </w:rPr>
              <w:t>RST</w:t>
            </w:r>
          </w:p>
        </w:tc>
      </w:tr>
      <w:tr w:rsidR="005F7B73" w:rsidRPr="00103CDF" w14:paraId="7AF895E6" w14:textId="77777777" w:rsidTr="001E7DD9">
        <w:trPr>
          <w:jc w:val="center"/>
        </w:trPr>
        <w:tc>
          <w:tcPr>
            <w:tcW w:w="0" w:type="auto"/>
          </w:tcPr>
          <w:p w14:paraId="343B6E62" w14:textId="77777777" w:rsidR="005F7B73" w:rsidRPr="00103CDF" w:rsidRDefault="005F7B73" w:rsidP="001E7DD9">
            <w:pPr>
              <w:rPr>
                <w:rFonts w:eastAsia="Arial" w:cs="Arial"/>
                <w:sz w:val="18"/>
                <w:szCs w:val="18"/>
              </w:rPr>
            </w:pPr>
            <w:r w:rsidRPr="00103CDF">
              <w:rPr>
                <w:rFonts w:eastAsia="Arial" w:cs="Arial"/>
                <w:sz w:val="18"/>
                <w:szCs w:val="18"/>
              </w:rPr>
              <w:t>RIDGE</w:t>
            </w:r>
          </w:p>
        </w:tc>
        <w:tc>
          <w:tcPr>
            <w:tcW w:w="0" w:type="auto"/>
          </w:tcPr>
          <w:p w14:paraId="6706625E" w14:textId="77777777" w:rsidR="005F7B73" w:rsidRPr="00103CDF" w:rsidRDefault="005F7B73" w:rsidP="001E7DD9">
            <w:pPr>
              <w:rPr>
                <w:rFonts w:eastAsia="Arial" w:cs="Arial"/>
                <w:sz w:val="18"/>
                <w:szCs w:val="18"/>
              </w:rPr>
            </w:pPr>
            <w:r w:rsidRPr="00103CDF">
              <w:rPr>
                <w:rFonts w:eastAsia="Arial" w:cs="Arial"/>
                <w:sz w:val="18"/>
                <w:szCs w:val="18"/>
              </w:rPr>
              <w:t>RDG</w:t>
            </w:r>
          </w:p>
        </w:tc>
      </w:tr>
      <w:tr w:rsidR="005F7B73" w:rsidRPr="00103CDF" w14:paraId="0CC545A8" w14:textId="77777777" w:rsidTr="001E7DD9">
        <w:trPr>
          <w:jc w:val="center"/>
        </w:trPr>
        <w:tc>
          <w:tcPr>
            <w:tcW w:w="0" w:type="auto"/>
          </w:tcPr>
          <w:p w14:paraId="2D9B8C05" w14:textId="77777777" w:rsidR="005F7B73" w:rsidRPr="00103CDF" w:rsidRDefault="005F7B73" w:rsidP="001E7DD9">
            <w:pPr>
              <w:rPr>
                <w:rFonts w:eastAsia="Arial" w:cs="Arial"/>
                <w:sz w:val="18"/>
                <w:szCs w:val="18"/>
              </w:rPr>
            </w:pPr>
            <w:r w:rsidRPr="00103CDF">
              <w:rPr>
                <w:rFonts w:eastAsia="Arial" w:cs="Arial"/>
                <w:sz w:val="18"/>
                <w:szCs w:val="18"/>
              </w:rPr>
              <w:t>RIDGES</w:t>
            </w:r>
          </w:p>
        </w:tc>
        <w:tc>
          <w:tcPr>
            <w:tcW w:w="0" w:type="auto"/>
          </w:tcPr>
          <w:p w14:paraId="43577235" w14:textId="77777777" w:rsidR="005F7B73" w:rsidRPr="00103CDF" w:rsidRDefault="005F7B73" w:rsidP="001E7DD9">
            <w:pPr>
              <w:rPr>
                <w:rFonts w:eastAsia="Arial" w:cs="Arial"/>
                <w:sz w:val="18"/>
                <w:szCs w:val="18"/>
              </w:rPr>
            </w:pPr>
            <w:r w:rsidRPr="00103CDF">
              <w:rPr>
                <w:rFonts w:eastAsia="Arial" w:cs="Arial"/>
                <w:sz w:val="18"/>
                <w:szCs w:val="18"/>
              </w:rPr>
              <w:t>RDGS</w:t>
            </w:r>
          </w:p>
        </w:tc>
      </w:tr>
      <w:tr w:rsidR="005F7B73" w:rsidRPr="00103CDF" w14:paraId="632B41E1" w14:textId="77777777" w:rsidTr="001E7DD9">
        <w:trPr>
          <w:jc w:val="center"/>
        </w:trPr>
        <w:tc>
          <w:tcPr>
            <w:tcW w:w="0" w:type="auto"/>
          </w:tcPr>
          <w:p w14:paraId="070DEED0" w14:textId="77777777" w:rsidR="005F7B73" w:rsidRPr="00103CDF" w:rsidRDefault="005F7B73" w:rsidP="001E7DD9">
            <w:pPr>
              <w:rPr>
                <w:rFonts w:eastAsia="Arial" w:cs="Arial"/>
                <w:sz w:val="18"/>
                <w:szCs w:val="18"/>
              </w:rPr>
            </w:pPr>
            <w:r w:rsidRPr="00103CDF">
              <w:rPr>
                <w:rFonts w:eastAsia="Arial" w:cs="Arial"/>
                <w:sz w:val="18"/>
                <w:szCs w:val="18"/>
              </w:rPr>
              <w:t>RIVER</w:t>
            </w:r>
          </w:p>
        </w:tc>
        <w:tc>
          <w:tcPr>
            <w:tcW w:w="0" w:type="auto"/>
          </w:tcPr>
          <w:p w14:paraId="3C8F5E8E" w14:textId="77777777" w:rsidR="005F7B73" w:rsidRPr="00103CDF" w:rsidRDefault="005F7B73" w:rsidP="001E7DD9">
            <w:pPr>
              <w:rPr>
                <w:rFonts w:eastAsia="Arial" w:cs="Arial"/>
                <w:sz w:val="18"/>
                <w:szCs w:val="18"/>
              </w:rPr>
            </w:pPr>
            <w:r w:rsidRPr="00103CDF">
              <w:rPr>
                <w:rFonts w:eastAsia="Arial" w:cs="Arial"/>
                <w:sz w:val="18"/>
                <w:szCs w:val="18"/>
              </w:rPr>
              <w:t>RIV</w:t>
            </w:r>
          </w:p>
        </w:tc>
      </w:tr>
      <w:tr w:rsidR="005F7B73" w:rsidRPr="00103CDF" w14:paraId="1C9A99BA" w14:textId="77777777" w:rsidTr="001E7DD9">
        <w:trPr>
          <w:jc w:val="center"/>
        </w:trPr>
        <w:tc>
          <w:tcPr>
            <w:tcW w:w="0" w:type="auto"/>
          </w:tcPr>
          <w:p w14:paraId="0D8B3BD8" w14:textId="77777777" w:rsidR="005F7B73" w:rsidRPr="00103CDF" w:rsidRDefault="005F7B73" w:rsidP="001E7DD9">
            <w:pPr>
              <w:rPr>
                <w:rFonts w:eastAsia="Arial" w:cs="Arial"/>
                <w:sz w:val="18"/>
                <w:szCs w:val="18"/>
              </w:rPr>
            </w:pPr>
            <w:r w:rsidRPr="00103CDF">
              <w:rPr>
                <w:rFonts w:eastAsia="Arial" w:cs="Arial"/>
                <w:sz w:val="18"/>
                <w:szCs w:val="18"/>
              </w:rPr>
              <w:t>ROAD</w:t>
            </w:r>
          </w:p>
        </w:tc>
        <w:tc>
          <w:tcPr>
            <w:tcW w:w="0" w:type="auto"/>
          </w:tcPr>
          <w:p w14:paraId="31837E8C" w14:textId="77777777" w:rsidR="005F7B73" w:rsidRPr="00103CDF" w:rsidRDefault="005F7B73" w:rsidP="001E7DD9">
            <w:pPr>
              <w:rPr>
                <w:rFonts w:eastAsia="Arial" w:cs="Arial"/>
                <w:sz w:val="18"/>
                <w:szCs w:val="18"/>
              </w:rPr>
            </w:pPr>
            <w:r w:rsidRPr="00103CDF">
              <w:rPr>
                <w:rFonts w:eastAsia="Arial" w:cs="Arial"/>
                <w:sz w:val="18"/>
                <w:szCs w:val="18"/>
              </w:rPr>
              <w:t>RD</w:t>
            </w:r>
          </w:p>
        </w:tc>
      </w:tr>
      <w:tr w:rsidR="005F7B73" w:rsidRPr="00103CDF" w14:paraId="68B70675" w14:textId="77777777" w:rsidTr="001E7DD9">
        <w:trPr>
          <w:jc w:val="center"/>
        </w:trPr>
        <w:tc>
          <w:tcPr>
            <w:tcW w:w="0" w:type="auto"/>
          </w:tcPr>
          <w:p w14:paraId="72083861" w14:textId="77777777" w:rsidR="005F7B73" w:rsidRPr="00103CDF" w:rsidRDefault="005F7B73" w:rsidP="001E7DD9">
            <w:pPr>
              <w:rPr>
                <w:rFonts w:eastAsia="Arial" w:cs="Arial"/>
                <w:sz w:val="18"/>
                <w:szCs w:val="18"/>
              </w:rPr>
            </w:pPr>
            <w:r w:rsidRPr="00103CDF">
              <w:rPr>
                <w:rFonts w:eastAsia="Arial" w:cs="Arial"/>
                <w:sz w:val="18"/>
                <w:szCs w:val="18"/>
              </w:rPr>
              <w:t>ROADS</w:t>
            </w:r>
            <w:r w:rsidRPr="00103CDF">
              <w:rPr>
                <w:rFonts w:cs="Arial"/>
                <w:sz w:val="18"/>
                <w:szCs w:val="18"/>
              </w:rPr>
              <w:tab/>
            </w:r>
          </w:p>
        </w:tc>
        <w:tc>
          <w:tcPr>
            <w:tcW w:w="0" w:type="auto"/>
          </w:tcPr>
          <w:p w14:paraId="4067C9D7" w14:textId="77777777" w:rsidR="005F7B73" w:rsidRPr="00103CDF" w:rsidRDefault="005F7B73" w:rsidP="001E7DD9">
            <w:pPr>
              <w:rPr>
                <w:rFonts w:eastAsia="Arial" w:cs="Arial"/>
                <w:sz w:val="18"/>
                <w:szCs w:val="18"/>
              </w:rPr>
            </w:pPr>
            <w:r w:rsidRPr="00103CDF">
              <w:rPr>
                <w:rFonts w:eastAsia="Arial" w:cs="Arial"/>
                <w:sz w:val="18"/>
                <w:szCs w:val="18"/>
              </w:rPr>
              <w:t>RDS</w:t>
            </w:r>
          </w:p>
        </w:tc>
      </w:tr>
      <w:tr w:rsidR="005F7B73" w:rsidRPr="00103CDF" w14:paraId="578ED1B8" w14:textId="77777777" w:rsidTr="001E7DD9">
        <w:trPr>
          <w:jc w:val="center"/>
        </w:trPr>
        <w:tc>
          <w:tcPr>
            <w:tcW w:w="0" w:type="auto"/>
          </w:tcPr>
          <w:p w14:paraId="507FB009" w14:textId="77777777" w:rsidR="005F7B73" w:rsidRPr="00103CDF" w:rsidRDefault="005F7B73" w:rsidP="001E7DD9">
            <w:pPr>
              <w:rPr>
                <w:rFonts w:eastAsia="Arial" w:cs="Arial"/>
                <w:sz w:val="18"/>
                <w:szCs w:val="18"/>
              </w:rPr>
            </w:pPr>
            <w:r w:rsidRPr="00103CDF">
              <w:rPr>
                <w:rFonts w:eastAsia="Arial" w:cs="Arial"/>
                <w:sz w:val="18"/>
                <w:szCs w:val="18"/>
              </w:rPr>
              <w:t>ROUTE</w:t>
            </w:r>
          </w:p>
        </w:tc>
        <w:tc>
          <w:tcPr>
            <w:tcW w:w="0" w:type="auto"/>
          </w:tcPr>
          <w:p w14:paraId="4D913AEF" w14:textId="77777777" w:rsidR="005F7B73" w:rsidRPr="00103CDF" w:rsidRDefault="005F7B73" w:rsidP="001E7DD9">
            <w:pPr>
              <w:rPr>
                <w:rFonts w:eastAsia="Arial" w:cs="Arial"/>
                <w:sz w:val="18"/>
                <w:szCs w:val="18"/>
              </w:rPr>
            </w:pPr>
            <w:r w:rsidRPr="00103CDF">
              <w:rPr>
                <w:rFonts w:eastAsia="Arial" w:cs="Arial"/>
                <w:sz w:val="18"/>
                <w:szCs w:val="18"/>
              </w:rPr>
              <w:t>RTE</w:t>
            </w:r>
          </w:p>
        </w:tc>
      </w:tr>
      <w:tr w:rsidR="005F7B73" w:rsidRPr="00103CDF" w14:paraId="263DC3E6" w14:textId="77777777" w:rsidTr="001E7DD9">
        <w:trPr>
          <w:jc w:val="center"/>
        </w:trPr>
        <w:tc>
          <w:tcPr>
            <w:tcW w:w="0" w:type="auto"/>
          </w:tcPr>
          <w:p w14:paraId="1D105317" w14:textId="77777777" w:rsidR="005F7B73" w:rsidRPr="00103CDF" w:rsidRDefault="005F7B73" w:rsidP="001E7DD9">
            <w:pPr>
              <w:rPr>
                <w:rFonts w:eastAsia="Arial" w:cs="Arial"/>
                <w:sz w:val="18"/>
                <w:szCs w:val="18"/>
              </w:rPr>
            </w:pPr>
            <w:r w:rsidRPr="00103CDF">
              <w:rPr>
                <w:rFonts w:eastAsia="Arial" w:cs="Arial"/>
                <w:sz w:val="18"/>
                <w:szCs w:val="18"/>
              </w:rPr>
              <w:t>ROW</w:t>
            </w:r>
          </w:p>
        </w:tc>
        <w:tc>
          <w:tcPr>
            <w:tcW w:w="0" w:type="auto"/>
          </w:tcPr>
          <w:p w14:paraId="16506BA1" w14:textId="77777777" w:rsidR="005F7B73" w:rsidRPr="00103CDF" w:rsidRDefault="005F7B73" w:rsidP="001E7DD9">
            <w:pPr>
              <w:rPr>
                <w:rFonts w:eastAsia="Arial" w:cs="Arial"/>
                <w:sz w:val="18"/>
                <w:szCs w:val="18"/>
              </w:rPr>
            </w:pPr>
            <w:r w:rsidRPr="00103CDF">
              <w:rPr>
                <w:rFonts w:eastAsia="Arial" w:cs="Arial"/>
                <w:sz w:val="18"/>
                <w:szCs w:val="18"/>
              </w:rPr>
              <w:t>ROW</w:t>
            </w:r>
          </w:p>
        </w:tc>
      </w:tr>
      <w:tr w:rsidR="005F7B73" w:rsidRPr="00103CDF" w14:paraId="48268040" w14:textId="77777777" w:rsidTr="001E7DD9">
        <w:trPr>
          <w:jc w:val="center"/>
        </w:trPr>
        <w:tc>
          <w:tcPr>
            <w:tcW w:w="0" w:type="auto"/>
          </w:tcPr>
          <w:p w14:paraId="2A91222D" w14:textId="77777777" w:rsidR="005F7B73" w:rsidRPr="00103CDF" w:rsidRDefault="005F7B73" w:rsidP="001E7DD9">
            <w:pPr>
              <w:rPr>
                <w:rFonts w:eastAsia="Arial" w:cs="Arial"/>
                <w:sz w:val="18"/>
                <w:szCs w:val="18"/>
              </w:rPr>
            </w:pPr>
            <w:r w:rsidRPr="00103CDF">
              <w:rPr>
                <w:rFonts w:eastAsia="Arial" w:cs="Arial"/>
                <w:sz w:val="18"/>
                <w:szCs w:val="18"/>
              </w:rPr>
              <w:t>RUE</w:t>
            </w:r>
          </w:p>
        </w:tc>
        <w:tc>
          <w:tcPr>
            <w:tcW w:w="0" w:type="auto"/>
          </w:tcPr>
          <w:p w14:paraId="1CD8E71A" w14:textId="77777777" w:rsidR="005F7B73" w:rsidRPr="00103CDF" w:rsidRDefault="005F7B73" w:rsidP="001E7DD9">
            <w:pPr>
              <w:rPr>
                <w:rFonts w:eastAsia="Arial" w:cs="Arial"/>
                <w:sz w:val="18"/>
                <w:szCs w:val="18"/>
              </w:rPr>
            </w:pPr>
            <w:r w:rsidRPr="00103CDF">
              <w:rPr>
                <w:rFonts w:eastAsia="Arial" w:cs="Arial"/>
                <w:sz w:val="18"/>
                <w:szCs w:val="18"/>
              </w:rPr>
              <w:t>RUE</w:t>
            </w:r>
          </w:p>
        </w:tc>
      </w:tr>
      <w:tr w:rsidR="005F7B73" w:rsidRPr="00103CDF" w14:paraId="7FE6D545" w14:textId="77777777" w:rsidTr="001E7DD9">
        <w:trPr>
          <w:jc w:val="center"/>
        </w:trPr>
        <w:tc>
          <w:tcPr>
            <w:tcW w:w="0" w:type="auto"/>
          </w:tcPr>
          <w:p w14:paraId="0812ECBF" w14:textId="77777777" w:rsidR="005F7B73" w:rsidRPr="00103CDF" w:rsidRDefault="005F7B73" w:rsidP="001E7DD9">
            <w:pPr>
              <w:rPr>
                <w:rFonts w:eastAsia="Arial" w:cs="Arial"/>
                <w:sz w:val="18"/>
                <w:szCs w:val="18"/>
              </w:rPr>
            </w:pPr>
            <w:r w:rsidRPr="00103CDF">
              <w:rPr>
                <w:rFonts w:eastAsia="Arial" w:cs="Arial"/>
                <w:sz w:val="18"/>
                <w:szCs w:val="18"/>
              </w:rPr>
              <w:t>RUN</w:t>
            </w:r>
          </w:p>
        </w:tc>
        <w:tc>
          <w:tcPr>
            <w:tcW w:w="0" w:type="auto"/>
          </w:tcPr>
          <w:p w14:paraId="59111887" w14:textId="77777777" w:rsidR="005F7B73" w:rsidRPr="00103CDF" w:rsidRDefault="005F7B73" w:rsidP="001E7DD9">
            <w:pPr>
              <w:rPr>
                <w:rFonts w:eastAsia="Arial" w:cs="Arial"/>
                <w:sz w:val="18"/>
                <w:szCs w:val="18"/>
              </w:rPr>
            </w:pPr>
            <w:r w:rsidRPr="00103CDF">
              <w:rPr>
                <w:rFonts w:eastAsia="Arial" w:cs="Arial"/>
                <w:sz w:val="18"/>
                <w:szCs w:val="18"/>
              </w:rPr>
              <w:t>RUN</w:t>
            </w:r>
          </w:p>
        </w:tc>
      </w:tr>
      <w:tr w:rsidR="005F7B73" w:rsidRPr="00103CDF" w14:paraId="0D6EA278" w14:textId="77777777" w:rsidTr="001E7DD9">
        <w:trPr>
          <w:jc w:val="center"/>
        </w:trPr>
        <w:tc>
          <w:tcPr>
            <w:tcW w:w="0" w:type="auto"/>
          </w:tcPr>
          <w:p w14:paraId="5590BD4A" w14:textId="77777777" w:rsidR="005F7B73" w:rsidRPr="00103CDF" w:rsidRDefault="005F7B73" w:rsidP="001E7DD9">
            <w:pPr>
              <w:rPr>
                <w:rFonts w:eastAsia="Arial" w:cs="Arial"/>
                <w:sz w:val="18"/>
                <w:szCs w:val="18"/>
              </w:rPr>
            </w:pPr>
            <w:r w:rsidRPr="00103CDF">
              <w:rPr>
                <w:rFonts w:eastAsia="Arial" w:cs="Arial"/>
                <w:sz w:val="18"/>
                <w:szCs w:val="18"/>
              </w:rPr>
              <w:t>SHOAL</w:t>
            </w:r>
          </w:p>
        </w:tc>
        <w:tc>
          <w:tcPr>
            <w:tcW w:w="0" w:type="auto"/>
          </w:tcPr>
          <w:p w14:paraId="2CBA983A" w14:textId="77777777" w:rsidR="005F7B73" w:rsidRPr="00103CDF" w:rsidRDefault="005F7B73" w:rsidP="001E7DD9">
            <w:pPr>
              <w:rPr>
                <w:rFonts w:eastAsia="Arial" w:cs="Arial"/>
                <w:sz w:val="18"/>
                <w:szCs w:val="18"/>
              </w:rPr>
            </w:pPr>
            <w:r w:rsidRPr="00103CDF">
              <w:rPr>
                <w:rFonts w:eastAsia="Arial" w:cs="Arial"/>
                <w:sz w:val="18"/>
                <w:szCs w:val="18"/>
              </w:rPr>
              <w:t>SHL</w:t>
            </w:r>
          </w:p>
        </w:tc>
      </w:tr>
      <w:tr w:rsidR="005F7B73" w:rsidRPr="00103CDF" w14:paraId="1F946A5B" w14:textId="77777777" w:rsidTr="001E7DD9">
        <w:trPr>
          <w:jc w:val="center"/>
        </w:trPr>
        <w:tc>
          <w:tcPr>
            <w:tcW w:w="0" w:type="auto"/>
          </w:tcPr>
          <w:p w14:paraId="685B8E50" w14:textId="77777777" w:rsidR="005F7B73" w:rsidRPr="00103CDF" w:rsidRDefault="005F7B73" w:rsidP="001E7DD9">
            <w:pPr>
              <w:rPr>
                <w:rFonts w:eastAsia="Arial" w:cs="Arial"/>
                <w:sz w:val="18"/>
                <w:szCs w:val="18"/>
              </w:rPr>
            </w:pPr>
            <w:r w:rsidRPr="00103CDF">
              <w:rPr>
                <w:rFonts w:eastAsia="Arial" w:cs="Arial"/>
                <w:sz w:val="18"/>
                <w:szCs w:val="18"/>
              </w:rPr>
              <w:t>SHOALS</w:t>
            </w:r>
          </w:p>
        </w:tc>
        <w:tc>
          <w:tcPr>
            <w:tcW w:w="0" w:type="auto"/>
          </w:tcPr>
          <w:p w14:paraId="1B6F8029" w14:textId="77777777" w:rsidR="005F7B73" w:rsidRPr="00103CDF" w:rsidRDefault="005F7B73" w:rsidP="001E7DD9">
            <w:pPr>
              <w:rPr>
                <w:rFonts w:eastAsia="Arial" w:cs="Arial"/>
                <w:sz w:val="18"/>
                <w:szCs w:val="18"/>
              </w:rPr>
            </w:pPr>
            <w:r w:rsidRPr="00103CDF">
              <w:rPr>
                <w:rFonts w:eastAsia="Arial" w:cs="Arial"/>
                <w:sz w:val="18"/>
                <w:szCs w:val="18"/>
              </w:rPr>
              <w:t>SHLS</w:t>
            </w:r>
          </w:p>
        </w:tc>
      </w:tr>
      <w:tr w:rsidR="005F7B73" w:rsidRPr="00103CDF" w14:paraId="3AF55E1F" w14:textId="77777777" w:rsidTr="001E7DD9">
        <w:trPr>
          <w:jc w:val="center"/>
        </w:trPr>
        <w:tc>
          <w:tcPr>
            <w:tcW w:w="0" w:type="auto"/>
          </w:tcPr>
          <w:p w14:paraId="1BC0E726" w14:textId="77777777" w:rsidR="005F7B73" w:rsidRPr="00103CDF" w:rsidRDefault="005F7B73" w:rsidP="001E7DD9">
            <w:pPr>
              <w:rPr>
                <w:rFonts w:eastAsia="Arial" w:cs="Arial"/>
                <w:sz w:val="18"/>
                <w:szCs w:val="18"/>
              </w:rPr>
            </w:pPr>
            <w:r w:rsidRPr="00103CDF">
              <w:rPr>
                <w:rFonts w:eastAsia="Arial" w:cs="Arial"/>
                <w:sz w:val="18"/>
                <w:szCs w:val="18"/>
              </w:rPr>
              <w:t>SHORE</w:t>
            </w:r>
            <w:r w:rsidRPr="00103CDF">
              <w:rPr>
                <w:rFonts w:cs="Arial"/>
                <w:sz w:val="18"/>
                <w:szCs w:val="18"/>
              </w:rPr>
              <w:tab/>
            </w:r>
          </w:p>
        </w:tc>
        <w:tc>
          <w:tcPr>
            <w:tcW w:w="0" w:type="auto"/>
          </w:tcPr>
          <w:p w14:paraId="52705839" w14:textId="77777777" w:rsidR="005F7B73" w:rsidRPr="00103CDF" w:rsidRDefault="005F7B73" w:rsidP="001E7DD9">
            <w:pPr>
              <w:rPr>
                <w:rFonts w:eastAsia="Arial" w:cs="Arial"/>
                <w:sz w:val="18"/>
                <w:szCs w:val="18"/>
              </w:rPr>
            </w:pPr>
            <w:r w:rsidRPr="00103CDF">
              <w:rPr>
                <w:rFonts w:eastAsia="Arial" w:cs="Arial"/>
                <w:sz w:val="18"/>
                <w:szCs w:val="18"/>
              </w:rPr>
              <w:t>SHR</w:t>
            </w:r>
          </w:p>
        </w:tc>
      </w:tr>
      <w:tr w:rsidR="005F7B73" w:rsidRPr="00103CDF" w14:paraId="49EBFEBE" w14:textId="77777777" w:rsidTr="001E7DD9">
        <w:trPr>
          <w:jc w:val="center"/>
        </w:trPr>
        <w:tc>
          <w:tcPr>
            <w:tcW w:w="0" w:type="auto"/>
          </w:tcPr>
          <w:p w14:paraId="722895D0" w14:textId="77777777" w:rsidR="005F7B73" w:rsidRPr="00103CDF" w:rsidRDefault="005F7B73" w:rsidP="001E7DD9">
            <w:pPr>
              <w:rPr>
                <w:rFonts w:eastAsia="Arial" w:cs="Arial"/>
                <w:sz w:val="18"/>
                <w:szCs w:val="18"/>
              </w:rPr>
            </w:pPr>
            <w:r w:rsidRPr="00103CDF">
              <w:rPr>
                <w:rFonts w:eastAsia="Arial" w:cs="Arial"/>
                <w:sz w:val="18"/>
                <w:szCs w:val="18"/>
              </w:rPr>
              <w:t>SHORES</w:t>
            </w:r>
          </w:p>
        </w:tc>
        <w:tc>
          <w:tcPr>
            <w:tcW w:w="0" w:type="auto"/>
          </w:tcPr>
          <w:p w14:paraId="1A084281" w14:textId="77777777" w:rsidR="005F7B73" w:rsidRPr="00103CDF" w:rsidRDefault="005F7B73" w:rsidP="001E7DD9">
            <w:pPr>
              <w:rPr>
                <w:rFonts w:eastAsia="Arial" w:cs="Arial"/>
                <w:sz w:val="18"/>
                <w:szCs w:val="18"/>
              </w:rPr>
            </w:pPr>
            <w:r w:rsidRPr="00103CDF">
              <w:rPr>
                <w:rFonts w:eastAsia="Arial" w:cs="Arial"/>
                <w:sz w:val="18"/>
                <w:szCs w:val="18"/>
              </w:rPr>
              <w:t>SHRS</w:t>
            </w:r>
          </w:p>
        </w:tc>
      </w:tr>
      <w:tr w:rsidR="005F7B73" w:rsidRPr="00103CDF" w14:paraId="0D0335A5" w14:textId="77777777" w:rsidTr="001E7DD9">
        <w:trPr>
          <w:jc w:val="center"/>
        </w:trPr>
        <w:tc>
          <w:tcPr>
            <w:tcW w:w="0" w:type="auto"/>
          </w:tcPr>
          <w:p w14:paraId="7D989B7B" w14:textId="77777777" w:rsidR="005F7B73" w:rsidRPr="00103CDF" w:rsidRDefault="005F7B73" w:rsidP="001E7DD9">
            <w:pPr>
              <w:rPr>
                <w:rFonts w:eastAsia="Arial" w:cs="Arial"/>
                <w:sz w:val="18"/>
                <w:szCs w:val="18"/>
              </w:rPr>
            </w:pPr>
            <w:r w:rsidRPr="00103CDF">
              <w:rPr>
                <w:rFonts w:eastAsia="Arial" w:cs="Arial"/>
                <w:sz w:val="18"/>
                <w:szCs w:val="18"/>
              </w:rPr>
              <w:t>SKYWAY</w:t>
            </w:r>
          </w:p>
        </w:tc>
        <w:tc>
          <w:tcPr>
            <w:tcW w:w="0" w:type="auto"/>
          </w:tcPr>
          <w:p w14:paraId="6291C36E" w14:textId="77777777" w:rsidR="005F7B73" w:rsidRPr="00103CDF" w:rsidRDefault="005F7B73" w:rsidP="001E7DD9">
            <w:pPr>
              <w:rPr>
                <w:rFonts w:eastAsia="Arial" w:cs="Arial"/>
                <w:sz w:val="18"/>
                <w:szCs w:val="18"/>
              </w:rPr>
            </w:pPr>
            <w:r w:rsidRPr="00103CDF">
              <w:rPr>
                <w:rFonts w:eastAsia="Arial" w:cs="Arial"/>
                <w:sz w:val="18"/>
                <w:szCs w:val="18"/>
              </w:rPr>
              <w:t>SKWY</w:t>
            </w:r>
          </w:p>
        </w:tc>
      </w:tr>
      <w:tr w:rsidR="005F7B73" w:rsidRPr="00103CDF" w14:paraId="20613B88" w14:textId="77777777" w:rsidTr="001E7DD9">
        <w:trPr>
          <w:jc w:val="center"/>
        </w:trPr>
        <w:tc>
          <w:tcPr>
            <w:tcW w:w="0" w:type="auto"/>
          </w:tcPr>
          <w:p w14:paraId="4F2DB6E2" w14:textId="77777777" w:rsidR="005F7B73" w:rsidRPr="00103CDF" w:rsidRDefault="005F7B73" w:rsidP="001E7DD9">
            <w:pPr>
              <w:rPr>
                <w:rFonts w:eastAsia="Arial" w:cs="Arial"/>
                <w:sz w:val="18"/>
                <w:szCs w:val="18"/>
              </w:rPr>
            </w:pPr>
            <w:r w:rsidRPr="00103CDF">
              <w:rPr>
                <w:rFonts w:eastAsia="Arial" w:cs="Arial"/>
                <w:sz w:val="18"/>
                <w:szCs w:val="18"/>
              </w:rPr>
              <w:t>SPRING</w:t>
            </w:r>
          </w:p>
        </w:tc>
        <w:tc>
          <w:tcPr>
            <w:tcW w:w="0" w:type="auto"/>
          </w:tcPr>
          <w:p w14:paraId="27CDE1EE" w14:textId="77777777" w:rsidR="005F7B73" w:rsidRPr="00103CDF" w:rsidRDefault="005F7B73" w:rsidP="001E7DD9">
            <w:pPr>
              <w:rPr>
                <w:rFonts w:eastAsia="Arial" w:cs="Arial"/>
                <w:sz w:val="18"/>
                <w:szCs w:val="18"/>
              </w:rPr>
            </w:pPr>
            <w:r w:rsidRPr="00103CDF">
              <w:rPr>
                <w:rFonts w:eastAsia="Arial" w:cs="Arial"/>
                <w:sz w:val="18"/>
                <w:szCs w:val="18"/>
              </w:rPr>
              <w:t>SPG</w:t>
            </w:r>
          </w:p>
        </w:tc>
      </w:tr>
      <w:tr w:rsidR="005F7B73" w:rsidRPr="00103CDF" w14:paraId="639A8A7D" w14:textId="77777777" w:rsidTr="001E7DD9">
        <w:trPr>
          <w:jc w:val="center"/>
        </w:trPr>
        <w:tc>
          <w:tcPr>
            <w:tcW w:w="0" w:type="auto"/>
          </w:tcPr>
          <w:p w14:paraId="4D35A29A" w14:textId="77777777" w:rsidR="005F7B73" w:rsidRPr="00103CDF" w:rsidRDefault="005F7B73" w:rsidP="001E7DD9">
            <w:pPr>
              <w:rPr>
                <w:rFonts w:eastAsia="Arial" w:cs="Arial"/>
                <w:sz w:val="18"/>
                <w:szCs w:val="18"/>
              </w:rPr>
            </w:pPr>
            <w:r w:rsidRPr="00103CDF">
              <w:rPr>
                <w:rFonts w:eastAsia="Arial" w:cs="Arial"/>
                <w:sz w:val="18"/>
                <w:szCs w:val="18"/>
              </w:rPr>
              <w:t>SPRINGS</w:t>
            </w:r>
          </w:p>
        </w:tc>
        <w:tc>
          <w:tcPr>
            <w:tcW w:w="0" w:type="auto"/>
          </w:tcPr>
          <w:p w14:paraId="1DABD1C1" w14:textId="77777777" w:rsidR="005F7B73" w:rsidRPr="00103CDF" w:rsidRDefault="005F7B73" w:rsidP="001E7DD9">
            <w:pPr>
              <w:rPr>
                <w:rFonts w:eastAsia="Arial" w:cs="Arial"/>
                <w:sz w:val="18"/>
                <w:szCs w:val="18"/>
              </w:rPr>
            </w:pPr>
            <w:r w:rsidRPr="00103CDF">
              <w:rPr>
                <w:rFonts w:eastAsia="Arial" w:cs="Arial"/>
                <w:sz w:val="18"/>
                <w:szCs w:val="18"/>
              </w:rPr>
              <w:t>SPGS</w:t>
            </w:r>
          </w:p>
        </w:tc>
      </w:tr>
      <w:tr w:rsidR="005F7B73" w:rsidRPr="00103CDF" w14:paraId="1E242CE0" w14:textId="77777777" w:rsidTr="001E7DD9">
        <w:trPr>
          <w:jc w:val="center"/>
        </w:trPr>
        <w:tc>
          <w:tcPr>
            <w:tcW w:w="0" w:type="auto"/>
          </w:tcPr>
          <w:p w14:paraId="3ABFD226" w14:textId="77777777" w:rsidR="005F7B73" w:rsidRPr="00103CDF" w:rsidRDefault="005F7B73" w:rsidP="001E7DD9">
            <w:pPr>
              <w:rPr>
                <w:rFonts w:eastAsia="Arial" w:cs="Arial"/>
                <w:sz w:val="18"/>
                <w:szCs w:val="18"/>
              </w:rPr>
            </w:pPr>
            <w:r w:rsidRPr="00103CDF">
              <w:rPr>
                <w:rFonts w:eastAsia="Arial" w:cs="Arial"/>
                <w:sz w:val="18"/>
                <w:szCs w:val="18"/>
              </w:rPr>
              <w:t>SPUR</w:t>
            </w:r>
          </w:p>
        </w:tc>
        <w:tc>
          <w:tcPr>
            <w:tcW w:w="0" w:type="auto"/>
          </w:tcPr>
          <w:p w14:paraId="6BEDD57E" w14:textId="77777777" w:rsidR="005F7B73" w:rsidRPr="00103CDF" w:rsidRDefault="005F7B73" w:rsidP="001E7DD9">
            <w:pPr>
              <w:rPr>
                <w:rFonts w:eastAsia="Arial" w:cs="Arial"/>
                <w:sz w:val="18"/>
                <w:szCs w:val="18"/>
              </w:rPr>
            </w:pPr>
            <w:r w:rsidRPr="00103CDF">
              <w:rPr>
                <w:rFonts w:eastAsia="Arial" w:cs="Arial"/>
                <w:sz w:val="18"/>
                <w:szCs w:val="18"/>
              </w:rPr>
              <w:t>SPUR</w:t>
            </w:r>
          </w:p>
        </w:tc>
      </w:tr>
      <w:tr w:rsidR="005F7B73" w:rsidRPr="00103CDF" w14:paraId="60536ED1" w14:textId="77777777" w:rsidTr="001E7DD9">
        <w:trPr>
          <w:jc w:val="center"/>
        </w:trPr>
        <w:tc>
          <w:tcPr>
            <w:tcW w:w="0" w:type="auto"/>
          </w:tcPr>
          <w:p w14:paraId="6CDA48A4" w14:textId="77777777" w:rsidR="005F7B73" w:rsidRPr="00103CDF" w:rsidRDefault="005F7B73" w:rsidP="001E7DD9">
            <w:pPr>
              <w:rPr>
                <w:rFonts w:eastAsia="Arial" w:cs="Arial"/>
                <w:sz w:val="18"/>
                <w:szCs w:val="18"/>
              </w:rPr>
            </w:pPr>
            <w:r w:rsidRPr="00103CDF">
              <w:rPr>
                <w:rFonts w:eastAsia="Arial" w:cs="Arial"/>
                <w:sz w:val="18"/>
                <w:szCs w:val="18"/>
              </w:rPr>
              <w:t>SPURS</w:t>
            </w:r>
          </w:p>
        </w:tc>
        <w:tc>
          <w:tcPr>
            <w:tcW w:w="0" w:type="auto"/>
          </w:tcPr>
          <w:p w14:paraId="0D21AF6C" w14:textId="77777777" w:rsidR="005F7B73" w:rsidRPr="00103CDF" w:rsidRDefault="005F7B73" w:rsidP="001E7DD9">
            <w:pPr>
              <w:rPr>
                <w:rFonts w:eastAsia="Arial" w:cs="Arial"/>
                <w:sz w:val="18"/>
                <w:szCs w:val="18"/>
              </w:rPr>
            </w:pPr>
            <w:r w:rsidRPr="00103CDF">
              <w:rPr>
                <w:rFonts w:eastAsia="Arial" w:cs="Arial"/>
                <w:sz w:val="18"/>
                <w:szCs w:val="18"/>
              </w:rPr>
              <w:t>SPUR</w:t>
            </w:r>
          </w:p>
        </w:tc>
      </w:tr>
      <w:tr w:rsidR="005F7B73" w:rsidRPr="00103CDF" w14:paraId="4959E593" w14:textId="77777777" w:rsidTr="001E7DD9">
        <w:trPr>
          <w:jc w:val="center"/>
        </w:trPr>
        <w:tc>
          <w:tcPr>
            <w:tcW w:w="0" w:type="auto"/>
          </w:tcPr>
          <w:p w14:paraId="7BCF24AF" w14:textId="77777777" w:rsidR="005F7B73" w:rsidRPr="00103CDF" w:rsidRDefault="005F7B73" w:rsidP="001E7DD9">
            <w:pPr>
              <w:rPr>
                <w:rFonts w:eastAsia="Arial" w:cs="Arial"/>
                <w:sz w:val="18"/>
                <w:szCs w:val="18"/>
              </w:rPr>
            </w:pPr>
            <w:r w:rsidRPr="00103CDF">
              <w:rPr>
                <w:rFonts w:eastAsia="Arial" w:cs="Arial"/>
                <w:sz w:val="18"/>
                <w:szCs w:val="18"/>
              </w:rPr>
              <w:t>SQUARE</w:t>
            </w:r>
          </w:p>
        </w:tc>
        <w:tc>
          <w:tcPr>
            <w:tcW w:w="0" w:type="auto"/>
          </w:tcPr>
          <w:p w14:paraId="54BF48D5" w14:textId="77777777" w:rsidR="005F7B73" w:rsidRPr="00103CDF" w:rsidRDefault="005F7B73" w:rsidP="001E7DD9">
            <w:pPr>
              <w:rPr>
                <w:rFonts w:eastAsia="Arial" w:cs="Arial"/>
                <w:sz w:val="18"/>
                <w:szCs w:val="18"/>
              </w:rPr>
            </w:pPr>
            <w:r w:rsidRPr="00103CDF">
              <w:rPr>
                <w:rFonts w:eastAsia="Arial" w:cs="Arial"/>
                <w:sz w:val="18"/>
                <w:szCs w:val="18"/>
              </w:rPr>
              <w:t>SQ</w:t>
            </w:r>
          </w:p>
        </w:tc>
      </w:tr>
      <w:tr w:rsidR="005F7B73" w:rsidRPr="00103CDF" w14:paraId="5B02A903" w14:textId="77777777" w:rsidTr="001E7DD9">
        <w:trPr>
          <w:jc w:val="center"/>
        </w:trPr>
        <w:tc>
          <w:tcPr>
            <w:tcW w:w="0" w:type="auto"/>
          </w:tcPr>
          <w:p w14:paraId="18C91C36" w14:textId="77777777" w:rsidR="005F7B73" w:rsidRPr="00103CDF" w:rsidRDefault="005F7B73" w:rsidP="001E7DD9">
            <w:pPr>
              <w:rPr>
                <w:rFonts w:eastAsia="Arial" w:cs="Arial"/>
                <w:sz w:val="18"/>
                <w:szCs w:val="18"/>
              </w:rPr>
            </w:pPr>
            <w:r w:rsidRPr="00103CDF">
              <w:rPr>
                <w:rFonts w:eastAsia="Arial" w:cs="Arial"/>
                <w:sz w:val="18"/>
                <w:szCs w:val="18"/>
              </w:rPr>
              <w:t>SQUARES</w:t>
            </w:r>
          </w:p>
        </w:tc>
        <w:tc>
          <w:tcPr>
            <w:tcW w:w="0" w:type="auto"/>
          </w:tcPr>
          <w:p w14:paraId="764BF4FE" w14:textId="77777777" w:rsidR="005F7B73" w:rsidRPr="00103CDF" w:rsidRDefault="005F7B73" w:rsidP="001E7DD9">
            <w:pPr>
              <w:rPr>
                <w:rFonts w:eastAsia="Arial" w:cs="Arial"/>
                <w:sz w:val="18"/>
                <w:szCs w:val="18"/>
              </w:rPr>
            </w:pPr>
            <w:r w:rsidRPr="00103CDF">
              <w:rPr>
                <w:rFonts w:eastAsia="Arial" w:cs="Arial"/>
                <w:sz w:val="18"/>
                <w:szCs w:val="18"/>
              </w:rPr>
              <w:t>SQS</w:t>
            </w:r>
          </w:p>
        </w:tc>
      </w:tr>
      <w:tr w:rsidR="005F7B73" w:rsidRPr="00103CDF" w14:paraId="16B8F6BE" w14:textId="77777777" w:rsidTr="001E7DD9">
        <w:trPr>
          <w:jc w:val="center"/>
        </w:trPr>
        <w:tc>
          <w:tcPr>
            <w:tcW w:w="0" w:type="auto"/>
          </w:tcPr>
          <w:p w14:paraId="101AB1EF" w14:textId="77777777" w:rsidR="005F7B73" w:rsidRPr="00103CDF" w:rsidRDefault="005F7B73" w:rsidP="001E7DD9">
            <w:pPr>
              <w:rPr>
                <w:rFonts w:eastAsia="Arial" w:cs="Arial"/>
                <w:sz w:val="18"/>
                <w:szCs w:val="18"/>
              </w:rPr>
            </w:pPr>
            <w:r w:rsidRPr="00103CDF">
              <w:rPr>
                <w:rFonts w:eastAsia="Arial" w:cs="Arial"/>
                <w:sz w:val="18"/>
                <w:szCs w:val="18"/>
              </w:rPr>
              <w:t>STATION</w:t>
            </w:r>
          </w:p>
        </w:tc>
        <w:tc>
          <w:tcPr>
            <w:tcW w:w="0" w:type="auto"/>
          </w:tcPr>
          <w:p w14:paraId="6B28C921" w14:textId="77777777" w:rsidR="005F7B73" w:rsidRPr="00103CDF" w:rsidRDefault="005F7B73" w:rsidP="001E7DD9">
            <w:pPr>
              <w:rPr>
                <w:rFonts w:eastAsia="Arial" w:cs="Arial"/>
                <w:sz w:val="18"/>
                <w:szCs w:val="18"/>
              </w:rPr>
            </w:pPr>
            <w:r w:rsidRPr="00103CDF">
              <w:rPr>
                <w:rFonts w:eastAsia="Arial" w:cs="Arial"/>
                <w:sz w:val="18"/>
                <w:szCs w:val="18"/>
              </w:rPr>
              <w:t>STA</w:t>
            </w:r>
          </w:p>
        </w:tc>
      </w:tr>
      <w:tr w:rsidR="005F7B73" w:rsidRPr="00103CDF" w14:paraId="2CC7E03C" w14:textId="77777777" w:rsidTr="001E7DD9">
        <w:trPr>
          <w:jc w:val="center"/>
        </w:trPr>
        <w:tc>
          <w:tcPr>
            <w:tcW w:w="0" w:type="auto"/>
          </w:tcPr>
          <w:p w14:paraId="50DEA553" w14:textId="77777777" w:rsidR="005F7B73" w:rsidRPr="00103CDF" w:rsidRDefault="005F7B73" w:rsidP="001E7DD9">
            <w:pPr>
              <w:rPr>
                <w:rFonts w:eastAsia="Arial" w:cs="Arial"/>
                <w:sz w:val="18"/>
                <w:szCs w:val="18"/>
              </w:rPr>
            </w:pPr>
            <w:r w:rsidRPr="00103CDF">
              <w:rPr>
                <w:rFonts w:eastAsia="Arial" w:cs="Arial"/>
                <w:sz w:val="18"/>
                <w:szCs w:val="18"/>
              </w:rPr>
              <w:t>STRAVENUE</w:t>
            </w:r>
          </w:p>
        </w:tc>
        <w:tc>
          <w:tcPr>
            <w:tcW w:w="0" w:type="auto"/>
          </w:tcPr>
          <w:p w14:paraId="087933E0" w14:textId="77777777" w:rsidR="005F7B73" w:rsidRPr="00103CDF" w:rsidRDefault="005F7B73" w:rsidP="001E7DD9">
            <w:pPr>
              <w:rPr>
                <w:rFonts w:eastAsia="Arial" w:cs="Arial"/>
                <w:sz w:val="18"/>
                <w:szCs w:val="18"/>
              </w:rPr>
            </w:pPr>
            <w:r w:rsidRPr="00103CDF">
              <w:rPr>
                <w:rFonts w:eastAsia="Arial" w:cs="Arial"/>
                <w:sz w:val="18"/>
                <w:szCs w:val="18"/>
              </w:rPr>
              <w:t>STRA</w:t>
            </w:r>
          </w:p>
        </w:tc>
      </w:tr>
      <w:tr w:rsidR="005F7B73" w:rsidRPr="00103CDF" w14:paraId="0B19BE04" w14:textId="77777777" w:rsidTr="001E7DD9">
        <w:trPr>
          <w:jc w:val="center"/>
        </w:trPr>
        <w:tc>
          <w:tcPr>
            <w:tcW w:w="0" w:type="auto"/>
          </w:tcPr>
          <w:p w14:paraId="0AF218B2" w14:textId="77777777" w:rsidR="005F7B73" w:rsidRPr="00103CDF" w:rsidRDefault="005F7B73" w:rsidP="001E7DD9">
            <w:pPr>
              <w:rPr>
                <w:rFonts w:eastAsia="Arial" w:cs="Arial"/>
                <w:sz w:val="18"/>
                <w:szCs w:val="18"/>
              </w:rPr>
            </w:pPr>
            <w:r w:rsidRPr="00103CDF">
              <w:rPr>
                <w:rFonts w:eastAsia="Arial" w:cs="Arial"/>
                <w:sz w:val="18"/>
                <w:szCs w:val="18"/>
              </w:rPr>
              <w:t>STREAM</w:t>
            </w:r>
          </w:p>
        </w:tc>
        <w:tc>
          <w:tcPr>
            <w:tcW w:w="0" w:type="auto"/>
          </w:tcPr>
          <w:p w14:paraId="04AA0F4D" w14:textId="77777777" w:rsidR="005F7B73" w:rsidRPr="00103CDF" w:rsidRDefault="005F7B73" w:rsidP="001E7DD9">
            <w:pPr>
              <w:rPr>
                <w:rFonts w:eastAsia="Arial" w:cs="Arial"/>
                <w:sz w:val="18"/>
                <w:szCs w:val="18"/>
              </w:rPr>
            </w:pPr>
            <w:r w:rsidRPr="00103CDF">
              <w:rPr>
                <w:rFonts w:eastAsia="Arial" w:cs="Arial"/>
                <w:sz w:val="18"/>
                <w:szCs w:val="18"/>
              </w:rPr>
              <w:t>STRM</w:t>
            </w:r>
          </w:p>
        </w:tc>
      </w:tr>
      <w:tr w:rsidR="005F7B73" w:rsidRPr="00103CDF" w14:paraId="47453AB2" w14:textId="77777777" w:rsidTr="001E7DD9">
        <w:trPr>
          <w:jc w:val="center"/>
        </w:trPr>
        <w:tc>
          <w:tcPr>
            <w:tcW w:w="0" w:type="auto"/>
          </w:tcPr>
          <w:p w14:paraId="759B460A" w14:textId="77777777" w:rsidR="005F7B73" w:rsidRPr="00103CDF" w:rsidRDefault="005F7B73" w:rsidP="001E7DD9">
            <w:pPr>
              <w:rPr>
                <w:rFonts w:eastAsia="Arial" w:cs="Arial"/>
                <w:sz w:val="18"/>
                <w:szCs w:val="18"/>
              </w:rPr>
            </w:pPr>
            <w:r w:rsidRPr="00103CDF">
              <w:rPr>
                <w:rFonts w:eastAsia="Arial" w:cs="Arial"/>
                <w:sz w:val="18"/>
                <w:szCs w:val="18"/>
              </w:rPr>
              <w:t>STREET</w:t>
            </w:r>
          </w:p>
        </w:tc>
        <w:tc>
          <w:tcPr>
            <w:tcW w:w="0" w:type="auto"/>
          </w:tcPr>
          <w:p w14:paraId="60DADC60" w14:textId="77777777" w:rsidR="005F7B73" w:rsidRPr="00103CDF" w:rsidRDefault="005F7B73" w:rsidP="001E7DD9">
            <w:pPr>
              <w:rPr>
                <w:rFonts w:eastAsia="Arial" w:cs="Arial"/>
                <w:sz w:val="18"/>
                <w:szCs w:val="18"/>
              </w:rPr>
            </w:pPr>
            <w:r w:rsidRPr="00103CDF">
              <w:rPr>
                <w:rFonts w:eastAsia="Arial" w:cs="Arial"/>
                <w:sz w:val="18"/>
                <w:szCs w:val="18"/>
              </w:rPr>
              <w:t>ST</w:t>
            </w:r>
          </w:p>
        </w:tc>
      </w:tr>
      <w:tr w:rsidR="005F7B73" w:rsidRPr="00103CDF" w14:paraId="7CB62FD6" w14:textId="77777777" w:rsidTr="001E7DD9">
        <w:trPr>
          <w:jc w:val="center"/>
        </w:trPr>
        <w:tc>
          <w:tcPr>
            <w:tcW w:w="0" w:type="auto"/>
          </w:tcPr>
          <w:p w14:paraId="45E9A71D" w14:textId="77777777" w:rsidR="005F7B73" w:rsidRPr="00103CDF" w:rsidRDefault="005F7B73" w:rsidP="001E7DD9">
            <w:pPr>
              <w:rPr>
                <w:rFonts w:eastAsia="Arial" w:cs="Arial"/>
                <w:sz w:val="18"/>
                <w:szCs w:val="18"/>
              </w:rPr>
            </w:pPr>
            <w:r w:rsidRPr="00103CDF">
              <w:rPr>
                <w:rFonts w:eastAsia="Arial" w:cs="Arial"/>
                <w:sz w:val="18"/>
                <w:szCs w:val="18"/>
              </w:rPr>
              <w:t>STREETS</w:t>
            </w:r>
          </w:p>
        </w:tc>
        <w:tc>
          <w:tcPr>
            <w:tcW w:w="0" w:type="auto"/>
          </w:tcPr>
          <w:p w14:paraId="2FBCE551" w14:textId="77777777" w:rsidR="005F7B73" w:rsidRPr="00103CDF" w:rsidRDefault="005F7B73" w:rsidP="001E7DD9">
            <w:pPr>
              <w:rPr>
                <w:rFonts w:eastAsia="Arial" w:cs="Arial"/>
                <w:sz w:val="18"/>
                <w:szCs w:val="18"/>
              </w:rPr>
            </w:pPr>
            <w:r w:rsidRPr="00103CDF">
              <w:rPr>
                <w:rFonts w:eastAsia="Arial" w:cs="Arial"/>
                <w:sz w:val="18"/>
                <w:szCs w:val="18"/>
              </w:rPr>
              <w:t>STS</w:t>
            </w:r>
          </w:p>
        </w:tc>
      </w:tr>
      <w:tr w:rsidR="005F7B73" w:rsidRPr="00103CDF" w14:paraId="3132B722" w14:textId="77777777" w:rsidTr="001E7DD9">
        <w:trPr>
          <w:jc w:val="center"/>
        </w:trPr>
        <w:tc>
          <w:tcPr>
            <w:tcW w:w="0" w:type="auto"/>
          </w:tcPr>
          <w:p w14:paraId="745615A8" w14:textId="77777777" w:rsidR="005F7B73" w:rsidRPr="00103CDF" w:rsidRDefault="005F7B73" w:rsidP="001E7DD9">
            <w:pPr>
              <w:rPr>
                <w:rFonts w:eastAsia="Arial" w:cs="Arial"/>
                <w:sz w:val="18"/>
                <w:szCs w:val="18"/>
              </w:rPr>
            </w:pPr>
            <w:r w:rsidRPr="00103CDF">
              <w:rPr>
                <w:rFonts w:eastAsia="Arial" w:cs="Arial"/>
                <w:sz w:val="18"/>
                <w:szCs w:val="18"/>
              </w:rPr>
              <w:t>SUMMIT</w:t>
            </w:r>
          </w:p>
        </w:tc>
        <w:tc>
          <w:tcPr>
            <w:tcW w:w="0" w:type="auto"/>
          </w:tcPr>
          <w:p w14:paraId="2589C40C" w14:textId="77777777" w:rsidR="005F7B73" w:rsidRPr="00103CDF" w:rsidRDefault="005F7B73" w:rsidP="001E7DD9">
            <w:pPr>
              <w:rPr>
                <w:rFonts w:eastAsia="Arial" w:cs="Arial"/>
                <w:sz w:val="18"/>
                <w:szCs w:val="18"/>
              </w:rPr>
            </w:pPr>
            <w:r w:rsidRPr="00103CDF">
              <w:rPr>
                <w:rFonts w:eastAsia="Arial" w:cs="Arial"/>
                <w:sz w:val="18"/>
                <w:szCs w:val="18"/>
              </w:rPr>
              <w:t>SMT</w:t>
            </w:r>
          </w:p>
        </w:tc>
      </w:tr>
      <w:tr w:rsidR="005F7B73" w:rsidRPr="00103CDF" w14:paraId="3B29B7B4" w14:textId="77777777" w:rsidTr="001E7DD9">
        <w:trPr>
          <w:jc w:val="center"/>
        </w:trPr>
        <w:tc>
          <w:tcPr>
            <w:tcW w:w="0" w:type="auto"/>
          </w:tcPr>
          <w:p w14:paraId="01A864BA" w14:textId="77777777" w:rsidR="005F7B73" w:rsidRPr="00103CDF" w:rsidRDefault="005F7B73" w:rsidP="001E7DD9">
            <w:pPr>
              <w:rPr>
                <w:rFonts w:eastAsia="Arial" w:cs="Arial"/>
                <w:sz w:val="18"/>
                <w:szCs w:val="18"/>
              </w:rPr>
            </w:pPr>
            <w:r w:rsidRPr="00103CDF">
              <w:rPr>
                <w:rFonts w:eastAsia="Arial" w:cs="Arial"/>
                <w:sz w:val="18"/>
                <w:szCs w:val="18"/>
              </w:rPr>
              <w:t>TERRACE</w:t>
            </w:r>
          </w:p>
        </w:tc>
        <w:tc>
          <w:tcPr>
            <w:tcW w:w="0" w:type="auto"/>
          </w:tcPr>
          <w:p w14:paraId="342CF116" w14:textId="77777777" w:rsidR="005F7B73" w:rsidRPr="00103CDF" w:rsidRDefault="005F7B73" w:rsidP="001E7DD9">
            <w:pPr>
              <w:rPr>
                <w:rFonts w:eastAsia="Arial" w:cs="Arial"/>
                <w:sz w:val="18"/>
                <w:szCs w:val="18"/>
              </w:rPr>
            </w:pPr>
            <w:r w:rsidRPr="00103CDF">
              <w:rPr>
                <w:rFonts w:eastAsia="Arial" w:cs="Arial"/>
                <w:sz w:val="18"/>
                <w:szCs w:val="18"/>
              </w:rPr>
              <w:t>TER</w:t>
            </w:r>
          </w:p>
        </w:tc>
      </w:tr>
      <w:tr w:rsidR="005F7B73" w:rsidRPr="00103CDF" w14:paraId="68DD6D17" w14:textId="77777777" w:rsidTr="001E7DD9">
        <w:trPr>
          <w:jc w:val="center"/>
        </w:trPr>
        <w:tc>
          <w:tcPr>
            <w:tcW w:w="0" w:type="auto"/>
          </w:tcPr>
          <w:p w14:paraId="4A794A25" w14:textId="77777777" w:rsidR="005F7B73" w:rsidRPr="00103CDF" w:rsidRDefault="005F7B73" w:rsidP="001E7DD9">
            <w:pPr>
              <w:rPr>
                <w:rFonts w:eastAsia="Arial" w:cs="Arial"/>
                <w:sz w:val="18"/>
                <w:szCs w:val="18"/>
              </w:rPr>
            </w:pPr>
            <w:r w:rsidRPr="00103CDF">
              <w:rPr>
                <w:rFonts w:eastAsia="Arial" w:cs="Arial"/>
                <w:sz w:val="18"/>
                <w:szCs w:val="18"/>
              </w:rPr>
              <w:t>THROUGHWAY</w:t>
            </w:r>
          </w:p>
        </w:tc>
        <w:tc>
          <w:tcPr>
            <w:tcW w:w="0" w:type="auto"/>
          </w:tcPr>
          <w:p w14:paraId="2A1E5631" w14:textId="77777777" w:rsidR="005F7B73" w:rsidRPr="00103CDF" w:rsidRDefault="005F7B73" w:rsidP="001E7DD9">
            <w:pPr>
              <w:rPr>
                <w:rFonts w:eastAsia="Arial" w:cs="Arial"/>
                <w:sz w:val="18"/>
                <w:szCs w:val="18"/>
              </w:rPr>
            </w:pPr>
            <w:r w:rsidRPr="00103CDF">
              <w:rPr>
                <w:rFonts w:eastAsia="Arial" w:cs="Arial"/>
                <w:sz w:val="18"/>
                <w:szCs w:val="18"/>
              </w:rPr>
              <w:t>TRWY</w:t>
            </w:r>
          </w:p>
        </w:tc>
      </w:tr>
      <w:tr w:rsidR="005F7B73" w:rsidRPr="00103CDF" w14:paraId="25C1E2E9" w14:textId="77777777" w:rsidTr="001E7DD9">
        <w:trPr>
          <w:jc w:val="center"/>
        </w:trPr>
        <w:tc>
          <w:tcPr>
            <w:tcW w:w="0" w:type="auto"/>
          </w:tcPr>
          <w:p w14:paraId="11AEFCA6" w14:textId="77777777" w:rsidR="005F7B73" w:rsidRPr="00103CDF" w:rsidRDefault="005F7B73" w:rsidP="001E7DD9">
            <w:pPr>
              <w:rPr>
                <w:rFonts w:eastAsia="Arial" w:cs="Arial"/>
                <w:sz w:val="18"/>
                <w:szCs w:val="18"/>
              </w:rPr>
            </w:pPr>
            <w:r w:rsidRPr="00103CDF">
              <w:rPr>
                <w:rFonts w:eastAsia="Arial" w:cs="Arial"/>
                <w:sz w:val="18"/>
                <w:szCs w:val="18"/>
              </w:rPr>
              <w:t>TRACE</w:t>
            </w:r>
          </w:p>
        </w:tc>
        <w:tc>
          <w:tcPr>
            <w:tcW w:w="0" w:type="auto"/>
          </w:tcPr>
          <w:p w14:paraId="011F385C" w14:textId="77777777" w:rsidR="005F7B73" w:rsidRPr="00103CDF" w:rsidRDefault="005F7B73" w:rsidP="001E7DD9">
            <w:pPr>
              <w:rPr>
                <w:rFonts w:eastAsia="Arial" w:cs="Arial"/>
                <w:sz w:val="18"/>
                <w:szCs w:val="18"/>
              </w:rPr>
            </w:pPr>
            <w:r w:rsidRPr="00103CDF">
              <w:rPr>
                <w:rFonts w:eastAsia="Arial" w:cs="Arial"/>
                <w:sz w:val="18"/>
                <w:szCs w:val="18"/>
              </w:rPr>
              <w:t>TRCE</w:t>
            </w:r>
          </w:p>
        </w:tc>
      </w:tr>
      <w:tr w:rsidR="005F7B73" w:rsidRPr="00103CDF" w14:paraId="2D53E629" w14:textId="77777777" w:rsidTr="001E7DD9">
        <w:trPr>
          <w:jc w:val="center"/>
        </w:trPr>
        <w:tc>
          <w:tcPr>
            <w:tcW w:w="0" w:type="auto"/>
          </w:tcPr>
          <w:p w14:paraId="1A2AD50C" w14:textId="77777777" w:rsidR="005F7B73" w:rsidRPr="00103CDF" w:rsidRDefault="005F7B73" w:rsidP="001E7DD9">
            <w:pPr>
              <w:rPr>
                <w:rFonts w:eastAsia="Arial" w:cs="Arial"/>
                <w:sz w:val="18"/>
                <w:szCs w:val="18"/>
              </w:rPr>
            </w:pPr>
            <w:r w:rsidRPr="00103CDF">
              <w:rPr>
                <w:rFonts w:eastAsia="Arial" w:cs="Arial"/>
                <w:sz w:val="18"/>
                <w:szCs w:val="18"/>
              </w:rPr>
              <w:t>TRACK</w:t>
            </w:r>
          </w:p>
        </w:tc>
        <w:tc>
          <w:tcPr>
            <w:tcW w:w="0" w:type="auto"/>
          </w:tcPr>
          <w:p w14:paraId="783BE883" w14:textId="77777777" w:rsidR="005F7B73" w:rsidRPr="00103CDF" w:rsidRDefault="005F7B73" w:rsidP="001E7DD9">
            <w:pPr>
              <w:rPr>
                <w:rFonts w:eastAsia="Arial" w:cs="Arial"/>
                <w:sz w:val="18"/>
                <w:szCs w:val="18"/>
              </w:rPr>
            </w:pPr>
            <w:r w:rsidRPr="00103CDF">
              <w:rPr>
                <w:rFonts w:eastAsia="Arial" w:cs="Arial"/>
                <w:sz w:val="18"/>
                <w:szCs w:val="18"/>
              </w:rPr>
              <w:t>TRAK</w:t>
            </w:r>
          </w:p>
        </w:tc>
      </w:tr>
      <w:tr w:rsidR="005F7B73" w:rsidRPr="00103CDF" w14:paraId="433CD191" w14:textId="77777777" w:rsidTr="001E7DD9">
        <w:trPr>
          <w:jc w:val="center"/>
        </w:trPr>
        <w:tc>
          <w:tcPr>
            <w:tcW w:w="0" w:type="auto"/>
          </w:tcPr>
          <w:p w14:paraId="06B178CE" w14:textId="77777777" w:rsidR="005F7B73" w:rsidRPr="00103CDF" w:rsidRDefault="005F7B73" w:rsidP="001E7DD9">
            <w:pPr>
              <w:rPr>
                <w:rFonts w:eastAsia="Arial" w:cs="Arial"/>
                <w:sz w:val="18"/>
                <w:szCs w:val="18"/>
              </w:rPr>
            </w:pPr>
            <w:r w:rsidRPr="00103CDF">
              <w:rPr>
                <w:rFonts w:eastAsia="Arial" w:cs="Arial"/>
                <w:sz w:val="18"/>
                <w:szCs w:val="18"/>
              </w:rPr>
              <w:t>TRAFFICWAY</w:t>
            </w:r>
          </w:p>
        </w:tc>
        <w:tc>
          <w:tcPr>
            <w:tcW w:w="0" w:type="auto"/>
          </w:tcPr>
          <w:p w14:paraId="61743C5E" w14:textId="77777777" w:rsidR="005F7B73" w:rsidRPr="00103CDF" w:rsidRDefault="005F7B73" w:rsidP="001E7DD9">
            <w:pPr>
              <w:rPr>
                <w:rFonts w:eastAsia="Arial" w:cs="Arial"/>
                <w:sz w:val="18"/>
                <w:szCs w:val="18"/>
              </w:rPr>
            </w:pPr>
            <w:r w:rsidRPr="00103CDF">
              <w:rPr>
                <w:rFonts w:eastAsia="Arial" w:cs="Arial"/>
                <w:sz w:val="18"/>
                <w:szCs w:val="18"/>
              </w:rPr>
              <w:t>TRFY</w:t>
            </w:r>
          </w:p>
        </w:tc>
      </w:tr>
      <w:tr w:rsidR="005F7B73" w:rsidRPr="00103CDF" w14:paraId="1C9BC9F1" w14:textId="77777777" w:rsidTr="001E7DD9">
        <w:trPr>
          <w:jc w:val="center"/>
        </w:trPr>
        <w:tc>
          <w:tcPr>
            <w:tcW w:w="0" w:type="auto"/>
          </w:tcPr>
          <w:p w14:paraId="0F408557" w14:textId="77777777" w:rsidR="005F7B73" w:rsidRPr="00103CDF" w:rsidRDefault="005F7B73" w:rsidP="001E7DD9">
            <w:pPr>
              <w:rPr>
                <w:rFonts w:eastAsia="Arial" w:cs="Arial"/>
                <w:sz w:val="18"/>
                <w:szCs w:val="18"/>
              </w:rPr>
            </w:pPr>
            <w:r w:rsidRPr="00103CDF">
              <w:rPr>
                <w:rFonts w:eastAsia="Arial" w:cs="Arial"/>
                <w:sz w:val="18"/>
                <w:szCs w:val="18"/>
              </w:rPr>
              <w:t>TRAIL</w:t>
            </w:r>
          </w:p>
        </w:tc>
        <w:tc>
          <w:tcPr>
            <w:tcW w:w="0" w:type="auto"/>
          </w:tcPr>
          <w:p w14:paraId="39481008" w14:textId="77777777" w:rsidR="005F7B73" w:rsidRPr="00103CDF" w:rsidRDefault="005F7B73" w:rsidP="001E7DD9">
            <w:pPr>
              <w:rPr>
                <w:rFonts w:eastAsia="Arial" w:cs="Arial"/>
                <w:sz w:val="18"/>
                <w:szCs w:val="18"/>
              </w:rPr>
            </w:pPr>
            <w:r w:rsidRPr="00103CDF">
              <w:rPr>
                <w:rFonts w:eastAsia="Arial" w:cs="Arial"/>
                <w:sz w:val="18"/>
                <w:szCs w:val="18"/>
              </w:rPr>
              <w:t>TRL</w:t>
            </w:r>
          </w:p>
        </w:tc>
      </w:tr>
      <w:tr w:rsidR="005F7B73" w:rsidRPr="00103CDF" w14:paraId="5348206F" w14:textId="77777777" w:rsidTr="001E7DD9">
        <w:trPr>
          <w:jc w:val="center"/>
        </w:trPr>
        <w:tc>
          <w:tcPr>
            <w:tcW w:w="0" w:type="auto"/>
          </w:tcPr>
          <w:p w14:paraId="1F9EDD86" w14:textId="77777777" w:rsidR="005F7B73" w:rsidRPr="00103CDF" w:rsidRDefault="005F7B73" w:rsidP="001E7DD9">
            <w:pPr>
              <w:rPr>
                <w:rFonts w:eastAsia="Arial" w:cs="Arial"/>
                <w:sz w:val="18"/>
                <w:szCs w:val="18"/>
              </w:rPr>
            </w:pPr>
            <w:r w:rsidRPr="00103CDF">
              <w:rPr>
                <w:rFonts w:eastAsia="Arial" w:cs="Arial"/>
                <w:sz w:val="18"/>
                <w:szCs w:val="18"/>
              </w:rPr>
              <w:t>TRAILER</w:t>
            </w:r>
          </w:p>
        </w:tc>
        <w:tc>
          <w:tcPr>
            <w:tcW w:w="0" w:type="auto"/>
          </w:tcPr>
          <w:p w14:paraId="2CA50F49" w14:textId="77777777" w:rsidR="005F7B73" w:rsidRPr="00103CDF" w:rsidRDefault="005F7B73" w:rsidP="001E7DD9">
            <w:pPr>
              <w:rPr>
                <w:rFonts w:eastAsia="Arial" w:cs="Arial"/>
                <w:sz w:val="18"/>
                <w:szCs w:val="18"/>
              </w:rPr>
            </w:pPr>
            <w:r w:rsidRPr="00103CDF">
              <w:rPr>
                <w:rFonts w:eastAsia="Arial" w:cs="Arial"/>
                <w:sz w:val="18"/>
                <w:szCs w:val="18"/>
              </w:rPr>
              <w:t>TRLR</w:t>
            </w:r>
          </w:p>
        </w:tc>
      </w:tr>
      <w:tr w:rsidR="005F7B73" w:rsidRPr="00103CDF" w14:paraId="50496021" w14:textId="77777777" w:rsidTr="001E7DD9">
        <w:trPr>
          <w:jc w:val="center"/>
        </w:trPr>
        <w:tc>
          <w:tcPr>
            <w:tcW w:w="0" w:type="auto"/>
          </w:tcPr>
          <w:p w14:paraId="11113604" w14:textId="77777777" w:rsidR="005F7B73" w:rsidRPr="00103CDF" w:rsidRDefault="005F7B73" w:rsidP="001E7DD9">
            <w:pPr>
              <w:rPr>
                <w:rFonts w:eastAsia="Arial" w:cs="Arial"/>
                <w:sz w:val="18"/>
                <w:szCs w:val="18"/>
              </w:rPr>
            </w:pPr>
            <w:r w:rsidRPr="00103CDF">
              <w:rPr>
                <w:rFonts w:eastAsia="Arial" w:cs="Arial"/>
                <w:sz w:val="18"/>
                <w:szCs w:val="18"/>
              </w:rPr>
              <w:t>TUNNEL</w:t>
            </w:r>
          </w:p>
        </w:tc>
        <w:tc>
          <w:tcPr>
            <w:tcW w:w="0" w:type="auto"/>
          </w:tcPr>
          <w:p w14:paraId="5C51FC50" w14:textId="77777777" w:rsidR="005F7B73" w:rsidRPr="00103CDF" w:rsidRDefault="005F7B73" w:rsidP="001E7DD9">
            <w:pPr>
              <w:rPr>
                <w:rFonts w:eastAsia="Arial" w:cs="Arial"/>
                <w:sz w:val="18"/>
                <w:szCs w:val="18"/>
              </w:rPr>
            </w:pPr>
            <w:r w:rsidRPr="00103CDF">
              <w:rPr>
                <w:rFonts w:eastAsia="Arial" w:cs="Arial"/>
                <w:sz w:val="18"/>
                <w:szCs w:val="18"/>
              </w:rPr>
              <w:t>TUNL</w:t>
            </w:r>
          </w:p>
        </w:tc>
      </w:tr>
      <w:tr w:rsidR="005F7B73" w:rsidRPr="00103CDF" w14:paraId="1B3E0A9D" w14:textId="77777777" w:rsidTr="001E7DD9">
        <w:trPr>
          <w:jc w:val="center"/>
        </w:trPr>
        <w:tc>
          <w:tcPr>
            <w:tcW w:w="0" w:type="auto"/>
          </w:tcPr>
          <w:p w14:paraId="29F9AE60" w14:textId="77777777" w:rsidR="005F7B73" w:rsidRPr="00103CDF" w:rsidRDefault="005F7B73" w:rsidP="001E7DD9">
            <w:pPr>
              <w:rPr>
                <w:rFonts w:eastAsia="Arial" w:cs="Arial"/>
                <w:sz w:val="18"/>
                <w:szCs w:val="18"/>
              </w:rPr>
            </w:pPr>
            <w:r w:rsidRPr="00103CDF">
              <w:rPr>
                <w:rFonts w:eastAsia="Arial" w:cs="Arial"/>
                <w:sz w:val="18"/>
                <w:szCs w:val="18"/>
              </w:rPr>
              <w:t>TURNPIKE</w:t>
            </w:r>
          </w:p>
        </w:tc>
        <w:tc>
          <w:tcPr>
            <w:tcW w:w="0" w:type="auto"/>
          </w:tcPr>
          <w:p w14:paraId="6AA3714A" w14:textId="77777777" w:rsidR="005F7B73" w:rsidRPr="00103CDF" w:rsidRDefault="005F7B73" w:rsidP="001E7DD9">
            <w:pPr>
              <w:rPr>
                <w:rFonts w:eastAsia="Arial" w:cs="Arial"/>
                <w:sz w:val="18"/>
                <w:szCs w:val="18"/>
              </w:rPr>
            </w:pPr>
            <w:r w:rsidRPr="00103CDF">
              <w:rPr>
                <w:rFonts w:eastAsia="Arial" w:cs="Arial"/>
                <w:sz w:val="18"/>
                <w:szCs w:val="18"/>
              </w:rPr>
              <w:t>TPKE</w:t>
            </w:r>
          </w:p>
        </w:tc>
      </w:tr>
      <w:tr w:rsidR="005F7B73" w:rsidRPr="00103CDF" w14:paraId="4F5C9B17" w14:textId="77777777" w:rsidTr="001E7DD9">
        <w:trPr>
          <w:jc w:val="center"/>
        </w:trPr>
        <w:tc>
          <w:tcPr>
            <w:tcW w:w="0" w:type="auto"/>
          </w:tcPr>
          <w:p w14:paraId="3629DDA3" w14:textId="77777777" w:rsidR="005F7B73" w:rsidRPr="00103CDF" w:rsidRDefault="005F7B73" w:rsidP="001E7DD9">
            <w:pPr>
              <w:rPr>
                <w:rFonts w:eastAsia="Arial" w:cs="Arial"/>
                <w:sz w:val="18"/>
                <w:szCs w:val="18"/>
              </w:rPr>
            </w:pPr>
            <w:r w:rsidRPr="00103CDF">
              <w:rPr>
                <w:rFonts w:eastAsia="Arial" w:cs="Arial"/>
                <w:sz w:val="18"/>
                <w:szCs w:val="18"/>
              </w:rPr>
              <w:t>UNDERPASS</w:t>
            </w:r>
          </w:p>
        </w:tc>
        <w:tc>
          <w:tcPr>
            <w:tcW w:w="0" w:type="auto"/>
          </w:tcPr>
          <w:p w14:paraId="7F287D51" w14:textId="77777777" w:rsidR="005F7B73" w:rsidRPr="00103CDF" w:rsidRDefault="005F7B73" w:rsidP="001E7DD9">
            <w:pPr>
              <w:rPr>
                <w:rFonts w:eastAsia="Arial" w:cs="Arial"/>
                <w:sz w:val="18"/>
                <w:szCs w:val="18"/>
              </w:rPr>
            </w:pPr>
            <w:r w:rsidRPr="00103CDF">
              <w:rPr>
                <w:rFonts w:eastAsia="Arial" w:cs="Arial"/>
                <w:sz w:val="18"/>
                <w:szCs w:val="18"/>
              </w:rPr>
              <w:t>UPAS</w:t>
            </w:r>
          </w:p>
        </w:tc>
      </w:tr>
      <w:tr w:rsidR="005F7B73" w:rsidRPr="00103CDF" w14:paraId="221539E1" w14:textId="77777777" w:rsidTr="001E7DD9">
        <w:trPr>
          <w:jc w:val="center"/>
        </w:trPr>
        <w:tc>
          <w:tcPr>
            <w:tcW w:w="0" w:type="auto"/>
          </w:tcPr>
          <w:p w14:paraId="2EB69534" w14:textId="77777777" w:rsidR="005F7B73" w:rsidRPr="00103CDF" w:rsidRDefault="005F7B73" w:rsidP="001E7DD9">
            <w:pPr>
              <w:rPr>
                <w:rFonts w:eastAsia="Arial" w:cs="Arial"/>
                <w:sz w:val="18"/>
                <w:szCs w:val="18"/>
              </w:rPr>
            </w:pPr>
            <w:r w:rsidRPr="00103CDF">
              <w:rPr>
                <w:rFonts w:eastAsia="Arial" w:cs="Arial"/>
                <w:sz w:val="18"/>
                <w:szCs w:val="18"/>
              </w:rPr>
              <w:t>UNION</w:t>
            </w:r>
          </w:p>
        </w:tc>
        <w:tc>
          <w:tcPr>
            <w:tcW w:w="0" w:type="auto"/>
          </w:tcPr>
          <w:p w14:paraId="2D86A92F" w14:textId="77777777" w:rsidR="005F7B73" w:rsidRPr="00103CDF" w:rsidRDefault="005F7B73" w:rsidP="001E7DD9">
            <w:pPr>
              <w:rPr>
                <w:rFonts w:eastAsia="Arial" w:cs="Arial"/>
                <w:sz w:val="18"/>
                <w:szCs w:val="18"/>
              </w:rPr>
            </w:pPr>
            <w:r w:rsidRPr="00103CDF">
              <w:rPr>
                <w:rFonts w:eastAsia="Arial" w:cs="Arial"/>
                <w:sz w:val="18"/>
                <w:szCs w:val="18"/>
              </w:rPr>
              <w:t>UN</w:t>
            </w:r>
          </w:p>
        </w:tc>
      </w:tr>
      <w:tr w:rsidR="005F7B73" w:rsidRPr="00103CDF" w14:paraId="446971C7" w14:textId="77777777" w:rsidTr="001E7DD9">
        <w:trPr>
          <w:jc w:val="center"/>
        </w:trPr>
        <w:tc>
          <w:tcPr>
            <w:tcW w:w="0" w:type="auto"/>
          </w:tcPr>
          <w:p w14:paraId="235A435C" w14:textId="77777777" w:rsidR="005F7B73" w:rsidRPr="00103CDF" w:rsidRDefault="005F7B73" w:rsidP="001E7DD9">
            <w:pPr>
              <w:rPr>
                <w:rFonts w:eastAsia="Arial" w:cs="Arial"/>
                <w:sz w:val="18"/>
                <w:szCs w:val="18"/>
              </w:rPr>
            </w:pPr>
            <w:r w:rsidRPr="00103CDF">
              <w:rPr>
                <w:rFonts w:eastAsia="Arial" w:cs="Arial"/>
                <w:sz w:val="18"/>
                <w:szCs w:val="18"/>
              </w:rPr>
              <w:t>UNIONS</w:t>
            </w:r>
          </w:p>
        </w:tc>
        <w:tc>
          <w:tcPr>
            <w:tcW w:w="0" w:type="auto"/>
          </w:tcPr>
          <w:p w14:paraId="58D6D2FF" w14:textId="77777777" w:rsidR="005F7B73" w:rsidRPr="00103CDF" w:rsidRDefault="005F7B73" w:rsidP="001E7DD9">
            <w:pPr>
              <w:rPr>
                <w:rFonts w:eastAsia="Arial" w:cs="Arial"/>
                <w:sz w:val="18"/>
                <w:szCs w:val="18"/>
              </w:rPr>
            </w:pPr>
            <w:r w:rsidRPr="00103CDF">
              <w:rPr>
                <w:rFonts w:eastAsia="Arial" w:cs="Arial"/>
                <w:sz w:val="18"/>
                <w:szCs w:val="18"/>
              </w:rPr>
              <w:t>UNS</w:t>
            </w:r>
          </w:p>
        </w:tc>
      </w:tr>
      <w:tr w:rsidR="005F7B73" w:rsidRPr="00103CDF" w14:paraId="472EBF0B" w14:textId="77777777" w:rsidTr="001E7DD9">
        <w:trPr>
          <w:jc w:val="center"/>
        </w:trPr>
        <w:tc>
          <w:tcPr>
            <w:tcW w:w="0" w:type="auto"/>
          </w:tcPr>
          <w:p w14:paraId="1C3EC3C6" w14:textId="77777777" w:rsidR="005F7B73" w:rsidRPr="00103CDF" w:rsidRDefault="005F7B73" w:rsidP="001E7DD9">
            <w:pPr>
              <w:rPr>
                <w:rFonts w:eastAsia="Arial" w:cs="Arial"/>
                <w:sz w:val="18"/>
                <w:szCs w:val="18"/>
              </w:rPr>
            </w:pPr>
            <w:r w:rsidRPr="00103CDF">
              <w:rPr>
                <w:rFonts w:eastAsia="Arial" w:cs="Arial"/>
                <w:sz w:val="18"/>
                <w:szCs w:val="18"/>
              </w:rPr>
              <w:t>VALLEY</w:t>
            </w:r>
          </w:p>
        </w:tc>
        <w:tc>
          <w:tcPr>
            <w:tcW w:w="0" w:type="auto"/>
          </w:tcPr>
          <w:p w14:paraId="2EE94CA9" w14:textId="77777777" w:rsidR="005F7B73" w:rsidRPr="00103CDF" w:rsidRDefault="005F7B73" w:rsidP="001E7DD9">
            <w:pPr>
              <w:rPr>
                <w:rFonts w:eastAsia="Arial" w:cs="Arial"/>
                <w:sz w:val="18"/>
                <w:szCs w:val="18"/>
              </w:rPr>
            </w:pPr>
            <w:r w:rsidRPr="00103CDF">
              <w:rPr>
                <w:rFonts w:eastAsia="Arial" w:cs="Arial"/>
                <w:sz w:val="18"/>
                <w:szCs w:val="18"/>
              </w:rPr>
              <w:t>VLY</w:t>
            </w:r>
          </w:p>
        </w:tc>
      </w:tr>
      <w:tr w:rsidR="005F7B73" w:rsidRPr="00103CDF" w14:paraId="33376E32" w14:textId="77777777" w:rsidTr="001E7DD9">
        <w:trPr>
          <w:jc w:val="center"/>
        </w:trPr>
        <w:tc>
          <w:tcPr>
            <w:tcW w:w="0" w:type="auto"/>
          </w:tcPr>
          <w:p w14:paraId="6763E60E" w14:textId="77777777" w:rsidR="005F7B73" w:rsidRPr="00103CDF" w:rsidRDefault="005F7B73" w:rsidP="001E7DD9">
            <w:pPr>
              <w:rPr>
                <w:rFonts w:eastAsia="Arial" w:cs="Arial"/>
                <w:sz w:val="18"/>
                <w:szCs w:val="18"/>
              </w:rPr>
            </w:pPr>
            <w:r w:rsidRPr="00103CDF">
              <w:rPr>
                <w:rFonts w:eastAsia="Arial" w:cs="Arial"/>
                <w:sz w:val="18"/>
                <w:szCs w:val="18"/>
              </w:rPr>
              <w:t>VALLEYS</w:t>
            </w:r>
          </w:p>
        </w:tc>
        <w:tc>
          <w:tcPr>
            <w:tcW w:w="0" w:type="auto"/>
          </w:tcPr>
          <w:p w14:paraId="7E7D97D9" w14:textId="77777777" w:rsidR="005F7B73" w:rsidRPr="00103CDF" w:rsidRDefault="005F7B73" w:rsidP="001E7DD9">
            <w:pPr>
              <w:rPr>
                <w:rFonts w:eastAsia="Arial" w:cs="Arial"/>
                <w:sz w:val="18"/>
                <w:szCs w:val="18"/>
              </w:rPr>
            </w:pPr>
            <w:r w:rsidRPr="00103CDF">
              <w:rPr>
                <w:rFonts w:eastAsia="Arial" w:cs="Arial"/>
                <w:sz w:val="18"/>
                <w:szCs w:val="18"/>
              </w:rPr>
              <w:t>VLYS</w:t>
            </w:r>
          </w:p>
        </w:tc>
      </w:tr>
      <w:tr w:rsidR="005F7B73" w:rsidRPr="00103CDF" w14:paraId="1C0B5A40" w14:textId="77777777" w:rsidTr="001E7DD9">
        <w:trPr>
          <w:jc w:val="center"/>
        </w:trPr>
        <w:tc>
          <w:tcPr>
            <w:tcW w:w="0" w:type="auto"/>
          </w:tcPr>
          <w:p w14:paraId="708B527F" w14:textId="77777777" w:rsidR="005F7B73" w:rsidRPr="00103CDF" w:rsidRDefault="005F7B73" w:rsidP="001E7DD9">
            <w:pPr>
              <w:rPr>
                <w:rFonts w:eastAsia="Arial" w:cs="Arial"/>
                <w:sz w:val="18"/>
                <w:szCs w:val="18"/>
              </w:rPr>
            </w:pPr>
            <w:r w:rsidRPr="00103CDF">
              <w:rPr>
                <w:rFonts w:eastAsia="Arial" w:cs="Arial"/>
                <w:sz w:val="18"/>
                <w:szCs w:val="18"/>
              </w:rPr>
              <w:t>VIADUCT</w:t>
            </w:r>
          </w:p>
        </w:tc>
        <w:tc>
          <w:tcPr>
            <w:tcW w:w="0" w:type="auto"/>
          </w:tcPr>
          <w:p w14:paraId="2BE8C647" w14:textId="77777777" w:rsidR="005F7B73" w:rsidRPr="00103CDF" w:rsidRDefault="005F7B73" w:rsidP="001E7DD9">
            <w:pPr>
              <w:rPr>
                <w:rFonts w:eastAsia="Arial" w:cs="Arial"/>
                <w:sz w:val="18"/>
                <w:szCs w:val="18"/>
              </w:rPr>
            </w:pPr>
            <w:r w:rsidRPr="00103CDF">
              <w:rPr>
                <w:rFonts w:eastAsia="Arial" w:cs="Arial"/>
                <w:sz w:val="18"/>
                <w:szCs w:val="18"/>
              </w:rPr>
              <w:t>VIA</w:t>
            </w:r>
          </w:p>
        </w:tc>
      </w:tr>
      <w:tr w:rsidR="005F7B73" w:rsidRPr="00103CDF" w14:paraId="1FDA36CD" w14:textId="77777777" w:rsidTr="001E7DD9">
        <w:trPr>
          <w:jc w:val="center"/>
        </w:trPr>
        <w:tc>
          <w:tcPr>
            <w:tcW w:w="0" w:type="auto"/>
          </w:tcPr>
          <w:p w14:paraId="7A921586" w14:textId="77777777" w:rsidR="005F7B73" w:rsidRPr="00103CDF" w:rsidRDefault="005F7B73" w:rsidP="001E7DD9">
            <w:pPr>
              <w:rPr>
                <w:rFonts w:eastAsia="Arial" w:cs="Arial"/>
                <w:sz w:val="18"/>
                <w:szCs w:val="18"/>
              </w:rPr>
            </w:pPr>
            <w:r w:rsidRPr="00103CDF">
              <w:rPr>
                <w:rFonts w:eastAsia="Arial" w:cs="Arial"/>
                <w:sz w:val="18"/>
                <w:szCs w:val="18"/>
              </w:rPr>
              <w:t>VIEW</w:t>
            </w:r>
          </w:p>
        </w:tc>
        <w:tc>
          <w:tcPr>
            <w:tcW w:w="0" w:type="auto"/>
          </w:tcPr>
          <w:p w14:paraId="5150B26F" w14:textId="77777777" w:rsidR="005F7B73" w:rsidRPr="00103CDF" w:rsidRDefault="005F7B73" w:rsidP="001E7DD9">
            <w:pPr>
              <w:rPr>
                <w:rFonts w:eastAsia="Arial" w:cs="Arial"/>
                <w:sz w:val="18"/>
                <w:szCs w:val="18"/>
              </w:rPr>
            </w:pPr>
            <w:r w:rsidRPr="00103CDF">
              <w:rPr>
                <w:rFonts w:eastAsia="Arial" w:cs="Arial"/>
                <w:sz w:val="18"/>
                <w:szCs w:val="18"/>
              </w:rPr>
              <w:t>VW</w:t>
            </w:r>
          </w:p>
        </w:tc>
      </w:tr>
      <w:tr w:rsidR="005F7B73" w:rsidRPr="00103CDF" w14:paraId="2C0C5770" w14:textId="77777777" w:rsidTr="001E7DD9">
        <w:trPr>
          <w:jc w:val="center"/>
        </w:trPr>
        <w:tc>
          <w:tcPr>
            <w:tcW w:w="0" w:type="auto"/>
          </w:tcPr>
          <w:p w14:paraId="11750E39" w14:textId="77777777" w:rsidR="005F7B73" w:rsidRPr="00103CDF" w:rsidRDefault="005F7B73" w:rsidP="001E7DD9">
            <w:pPr>
              <w:rPr>
                <w:rFonts w:eastAsia="Arial" w:cs="Arial"/>
                <w:sz w:val="18"/>
                <w:szCs w:val="18"/>
              </w:rPr>
            </w:pPr>
            <w:r w:rsidRPr="00103CDF">
              <w:rPr>
                <w:rFonts w:eastAsia="Arial" w:cs="Arial"/>
                <w:sz w:val="18"/>
                <w:szCs w:val="18"/>
              </w:rPr>
              <w:t>VIEWS</w:t>
            </w:r>
          </w:p>
        </w:tc>
        <w:tc>
          <w:tcPr>
            <w:tcW w:w="0" w:type="auto"/>
          </w:tcPr>
          <w:p w14:paraId="52AF5994" w14:textId="77777777" w:rsidR="005F7B73" w:rsidRPr="00103CDF" w:rsidRDefault="005F7B73" w:rsidP="001E7DD9">
            <w:pPr>
              <w:rPr>
                <w:rFonts w:eastAsia="Arial" w:cs="Arial"/>
                <w:sz w:val="18"/>
                <w:szCs w:val="18"/>
              </w:rPr>
            </w:pPr>
            <w:r w:rsidRPr="00103CDF">
              <w:rPr>
                <w:rFonts w:eastAsia="Arial" w:cs="Arial"/>
                <w:sz w:val="18"/>
                <w:szCs w:val="18"/>
              </w:rPr>
              <w:t>VWS</w:t>
            </w:r>
          </w:p>
        </w:tc>
      </w:tr>
      <w:tr w:rsidR="005F7B73" w:rsidRPr="00103CDF" w14:paraId="0EF384A4" w14:textId="77777777" w:rsidTr="001E7DD9">
        <w:trPr>
          <w:jc w:val="center"/>
        </w:trPr>
        <w:tc>
          <w:tcPr>
            <w:tcW w:w="0" w:type="auto"/>
          </w:tcPr>
          <w:p w14:paraId="708320E7" w14:textId="77777777" w:rsidR="005F7B73" w:rsidRPr="00103CDF" w:rsidRDefault="005F7B73" w:rsidP="001E7DD9">
            <w:pPr>
              <w:rPr>
                <w:rFonts w:eastAsia="Arial" w:cs="Arial"/>
                <w:sz w:val="18"/>
                <w:szCs w:val="18"/>
              </w:rPr>
            </w:pPr>
            <w:r w:rsidRPr="00103CDF">
              <w:rPr>
                <w:rFonts w:eastAsia="Arial" w:cs="Arial"/>
                <w:sz w:val="18"/>
                <w:szCs w:val="18"/>
              </w:rPr>
              <w:t>VILLAGE</w:t>
            </w:r>
          </w:p>
        </w:tc>
        <w:tc>
          <w:tcPr>
            <w:tcW w:w="0" w:type="auto"/>
          </w:tcPr>
          <w:p w14:paraId="7192271D" w14:textId="77777777" w:rsidR="005F7B73" w:rsidRPr="00103CDF" w:rsidRDefault="005F7B73" w:rsidP="001E7DD9">
            <w:pPr>
              <w:rPr>
                <w:rFonts w:eastAsia="Arial" w:cs="Arial"/>
                <w:sz w:val="18"/>
                <w:szCs w:val="18"/>
              </w:rPr>
            </w:pPr>
            <w:r w:rsidRPr="00103CDF">
              <w:rPr>
                <w:rFonts w:eastAsia="Arial" w:cs="Arial"/>
                <w:sz w:val="18"/>
                <w:szCs w:val="18"/>
              </w:rPr>
              <w:t>VLG</w:t>
            </w:r>
          </w:p>
        </w:tc>
      </w:tr>
      <w:tr w:rsidR="005F7B73" w:rsidRPr="00103CDF" w14:paraId="667BA29D" w14:textId="77777777" w:rsidTr="001E7DD9">
        <w:trPr>
          <w:jc w:val="center"/>
        </w:trPr>
        <w:tc>
          <w:tcPr>
            <w:tcW w:w="0" w:type="auto"/>
          </w:tcPr>
          <w:p w14:paraId="2F3439DB" w14:textId="77777777" w:rsidR="005F7B73" w:rsidRPr="00103CDF" w:rsidRDefault="005F7B73" w:rsidP="001E7DD9">
            <w:pPr>
              <w:rPr>
                <w:rFonts w:eastAsia="Arial" w:cs="Arial"/>
                <w:sz w:val="18"/>
                <w:szCs w:val="18"/>
              </w:rPr>
            </w:pPr>
            <w:r w:rsidRPr="00103CDF">
              <w:rPr>
                <w:rFonts w:eastAsia="Arial" w:cs="Arial"/>
                <w:sz w:val="18"/>
                <w:szCs w:val="18"/>
              </w:rPr>
              <w:t>VILLAGES</w:t>
            </w:r>
          </w:p>
        </w:tc>
        <w:tc>
          <w:tcPr>
            <w:tcW w:w="0" w:type="auto"/>
          </w:tcPr>
          <w:p w14:paraId="019C5BD5" w14:textId="77777777" w:rsidR="005F7B73" w:rsidRPr="00103CDF" w:rsidRDefault="005F7B73" w:rsidP="001E7DD9">
            <w:pPr>
              <w:rPr>
                <w:rFonts w:eastAsia="Arial" w:cs="Arial"/>
                <w:sz w:val="18"/>
                <w:szCs w:val="18"/>
              </w:rPr>
            </w:pPr>
            <w:r w:rsidRPr="00103CDF">
              <w:rPr>
                <w:rFonts w:eastAsia="Arial" w:cs="Arial"/>
                <w:sz w:val="18"/>
                <w:szCs w:val="18"/>
              </w:rPr>
              <w:t>VLGS</w:t>
            </w:r>
          </w:p>
        </w:tc>
      </w:tr>
      <w:tr w:rsidR="005F7B73" w:rsidRPr="00103CDF" w14:paraId="18EC86AE" w14:textId="77777777" w:rsidTr="001E7DD9">
        <w:trPr>
          <w:jc w:val="center"/>
        </w:trPr>
        <w:tc>
          <w:tcPr>
            <w:tcW w:w="0" w:type="auto"/>
          </w:tcPr>
          <w:p w14:paraId="301A4FA2" w14:textId="77777777" w:rsidR="005F7B73" w:rsidRPr="00103CDF" w:rsidRDefault="005F7B73" w:rsidP="001E7DD9">
            <w:pPr>
              <w:rPr>
                <w:rFonts w:eastAsia="Arial" w:cs="Arial"/>
                <w:sz w:val="18"/>
                <w:szCs w:val="18"/>
              </w:rPr>
            </w:pPr>
            <w:r w:rsidRPr="00103CDF">
              <w:rPr>
                <w:rFonts w:eastAsia="Arial" w:cs="Arial"/>
                <w:sz w:val="18"/>
                <w:szCs w:val="18"/>
              </w:rPr>
              <w:t>VILLE</w:t>
            </w:r>
          </w:p>
        </w:tc>
        <w:tc>
          <w:tcPr>
            <w:tcW w:w="0" w:type="auto"/>
          </w:tcPr>
          <w:p w14:paraId="7C6DBCAF" w14:textId="77777777" w:rsidR="005F7B73" w:rsidRPr="00103CDF" w:rsidRDefault="005F7B73" w:rsidP="001E7DD9">
            <w:pPr>
              <w:rPr>
                <w:rFonts w:eastAsia="Arial" w:cs="Arial"/>
                <w:sz w:val="18"/>
                <w:szCs w:val="18"/>
              </w:rPr>
            </w:pPr>
            <w:r w:rsidRPr="00103CDF">
              <w:rPr>
                <w:rFonts w:eastAsia="Arial" w:cs="Arial"/>
                <w:sz w:val="18"/>
                <w:szCs w:val="18"/>
              </w:rPr>
              <w:t>VL</w:t>
            </w:r>
          </w:p>
        </w:tc>
      </w:tr>
      <w:tr w:rsidR="005F7B73" w:rsidRPr="00103CDF" w14:paraId="482E7CCF" w14:textId="77777777" w:rsidTr="001E7DD9">
        <w:trPr>
          <w:jc w:val="center"/>
        </w:trPr>
        <w:tc>
          <w:tcPr>
            <w:tcW w:w="0" w:type="auto"/>
          </w:tcPr>
          <w:p w14:paraId="44F7737D" w14:textId="77777777" w:rsidR="005F7B73" w:rsidRPr="00103CDF" w:rsidRDefault="005F7B73" w:rsidP="001E7DD9">
            <w:pPr>
              <w:rPr>
                <w:rFonts w:eastAsia="Arial" w:cs="Arial"/>
                <w:sz w:val="18"/>
                <w:szCs w:val="18"/>
              </w:rPr>
            </w:pPr>
            <w:r w:rsidRPr="00103CDF">
              <w:rPr>
                <w:rFonts w:eastAsia="Arial" w:cs="Arial"/>
                <w:sz w:val="18"/>
                <w:szCs w:val="18"/>
              </w:rPr>
              <w:t>VISTA</w:t>
            </w:r>
          </w:p>
        </w:tc>
        <w:tc>
          <w:tcPr>
            <w:tcW w:w="0" w:type="auto"/>
          </w:tcPr>
          <w:p w14:paraId="641657AD" w14:textId="77777777" w:rsidR="005F7B73" w:rsidRPr="00103CDF" w:rsidRDefault="005F7B73" w:rsidP="001E7DD9">
            <w:pPr>
              <w:rPr>
                <w:rFonts w:eastAsia="Arial" w:cs="Arial"/>
                <w:sz w:val="18"/>
                <w:szCs w:val="18"/>
              </w:rPr>
            </w:pPr>
            <w:r w:rsidRPr="00103CDF">
              <w:rPr>
                <w:rFonts w:eastAsia="Arial" w:cs="Arial"/>
                <w:sz w:val="18"/>
                <w:szCs w:val="18"/>
              </w:rPr>
              <w:t>VIS</w:t>
            </w:r>
          </w:p>
        </w:tc>
      </w:tr>
      <w:tr w:rsidR="005F7B73" w:rsidRPr="00103CDF" w14:paraId="69600D70" w14:textId="77777777" w:rsidTr="001E7DD9">
        <w:trPr>
          <w:jc w:val="center"/>
        </w:trPr>
        <w:tc>
          <w:tcPr>
            <w:tcW w:w="0" w:type="auto"/>
          </w:tcPr>
          <w:p w14:paraId="3A76FFCB" w14:textId="77777777" w:rsidR="005F7B73" w:rsidRPr="00103CDF" w:rsidRDefault="005F7B73" w:rsidP="001E7DD9">
            <w:pPr>
              <w:rPr>
                <w:rFonts w:eastAsia="Arial" w:cs="Arial"/>
                <w:sz w:val="18"/>
                <w:szCs w:val="18"/>
              </w:rPr>
            </w:pPr>
            <w:r w:rsidRPr="00103CDF">
              <w:rPr>
                <w:rFonts w:eastAsia="Arial" w:cs="Arial"/>
                <w:sz w:val="18"/>
                <w:szCs w:val="18"/>
              </w:rPr>
              <w:t>WALK</w:t>
            </w:r>
          </w:p>
        </w:tc>
        <w:tc>
          <w:tcPr>
            <w:tcW w:w="0" w:type="auto"/>
          </w:tcPr>
          <w:p w14:paraId="023FEC7C" w14:textId="77777777" w:rsidR="005F7B73" w:rsidRPr="00103CDF" w:rsidRDefault="005F7B73" w:rsidP="001E7DD9">
            <w:pPr>
              <w:rPr>
                <w:rFonts w:eastAsia="Arial" w:cs="Arial"/>
                <w:sz w:val="18"/>
                <w:szCs w:val="18"/>
              </w:rPr>
            </w:pPr>
            <w:r w:rsidRPr="00103CDF">
              <w:rPr>
                <w:rFonts w:eastAsia="Arial" w:cs="Arial"/>
                <w:sz w:val="18"/>
                <w:szCs w:val="18"/>
              </w:rPr>
              <w:t>WALK</w:t>
            </w:r>
          </w:p>
        </w:tc>
      </w:tr>
      <w:tr w:rsidR="005F7B73" w:rsidRPr="00103CDF" w14:paraId="76F3C2A4" w14:textId="77777777" w:rsidTr="001E7DD9">
        <w:trPr>
          <w:jc w:val="center"/>
        </w:trPr>
        <w:tc>
          <w:tcPr>
            <w:tcW w:w="0" w:type="auto"/>
          </w:tcPr>
          <w:p w14:paraId="24F06AF7" w14:textId="77777777" w:rsidR="005F7B73" w:rsidRPr="00103CDF" w:rsidRDefault="005F7B73" w:rsidP="001E7DD9">
            <w:pPr>
              <w:rPr>
                <w:rFonts w:eastAsia="Arial" w:cs="Arial"/>
                <w:sz w:val="18"/>
                <w:szCs w:val="18"/>
              </w:rPr>
            </w:pPr>
            <w:r w:rsidRPr="00103CDF">
              <w:rPr>
                <w:rFonts w:eastAsia="Arial" w:cs="Arial"/>
                <w:sz w:val="18"/>
                <w:szCs w:val="18"/>
              </w:rPr>
              <w:t>WALKS</w:t>
            </w:r>
            <w:r w:rsidRPr="00103CDF">
              <w:rPr>
                <w:rFonts w:cs="Arial"/>
                <w:sz w:val="18"/>
                <w:szCs w:val="18"/>
              </w:rPr>
              <w:tab/>
            </w:r>
          </w:p>
        </w:tc>
        <w:tc>
          <w:tcPr>
            <w:tcW w:w="0" w:type="auto"/>
          </w:tcPr>
          <w:p w14:paraId="36445814" w14:textId="77777777" w:rsidR="005F7B73" w:rsidRPr="00103CDF" w:rsidRDefault="005F7B73" w:rsidP="001E7DD9">
            <w:pPr>
              <w:rPr>
                <w:rFonts w:eastAsia="Arial" w:cs="Arial"/>
                <w:sz w:val="18"/>
                <w:szCs w:val="18"/>
              </w:rPr>
            </w:pPr>
            <w:r w:rsidRPr="00103CDF">
              <w:rPr>
                <w:rFonts w:eastAsia="Arial" w:cs="Arial"/>
                <w:sz w:val="18"/>
                <w:szCs w:val="18"/>
              </w:rPr>
              <w:t>WALK</w:t>
            </w:r>
          </w:p>
        </w:tc>
      </w:tr>
      <w:tr w:rsidR="005F7B73" w:rsidRPr="00103CDF" w14:paraId="4508D1DE" w14:textId="77777777" w:rsidTr="001E7DD9">
        <w:trPr>
          <w:jc w:val="center"/>
        </w:trPr>
        <w:tc>
          <w:tcPr>
            <w:tcW w:w="0" w:type="auto"/>
          </w:tcPr>
          <w:p w14:paraId="007F0372" w14:textId="77777777" w:rsidR="005F7B73" w:rsidRPr="00103CDF" w:rsidRDefault="005F7B73" w:rsidP="001E7DD9">
            <w:pPr>
              <w:rPr>
                <w:rFonts w:eastAsia="Arial" w:cs="Arial"/>
                <w:sz w:val="18"/>
                <w:szCs w:val="18"/>
              </w:rPr>
            </w:pPr>
            <w:r w:rsidRPr="00103CDF">
              <w:rPr>
                <w:rFonts w:eastAsia="Arial" w:cs="Arial"/>
                <w:sz w:val="18"/>
                <w:szCs w:val="18"/>
              </w:rPr>
              <w:t>WALL</w:t>
            </w:r>
          </w:p>
        </w:tc>
        <w:tc>
          <w:tcPr>
            <w:tcW w:w="0" w:type="auto"/>
          </w:tcPr>
          <w:p w14:paraId="23B3D541" w14:textId="77777777" w:rsidR="005F7B73" w:rsidRPr="00103CDF" w:rsidRDefault="005F7B73" w:rsidP="001E7DD9">
            <w:pPr>
              <w:rPr>
                <w:rFonts w:eastAsia="Arial" w:cs="Arial"/>
                <w:sz w:val="18"/>
                <w:szCs w:val="18"/>
              </w:rPr>
            </w:pPr>
            <w:r w:rsidRPr="00103CDF">
              <w:rPr>
                <w:rFonts w:eastAsia="Arial" w:cs="Arial"/>
                <w:sz w:val="18"/>
                <w:szCs w:val="18"/>
              </w:rPr>
              <w:t>WALL</w:t>
            </w:r>
          </w:p>
        </w:tc>
      </w:tr>
      <w:tr w:rsidR="005F7B73" w:rsidRPr="00103CDF" w14:paraId="65C54BBE" w14:textId="77777777" w:rsidTr="001E7DD9">
        <w:trPr>
          <w:jc w:val="center"/>
        </w:trPr>
        <w:tc>
          <w:tcPr>
            <w:tcW w:w="0" w:type="auto"/>
          </w:tcPr>
          <w:p w14:paraId="7E67F9EA" w14:textId="77777777" w:rsidR="005F7B73" w:rsidRPr="00103CDF" w:rsidRDefault="005F7B73" w:rsidP="001E7DD9">
            <w:pPr>
              <w:rPr>
                <w:rFonts w:eastAsia="Arial" w:cs="Arial"/>
                <w:sz w:val="18"/>
                <w:szCs w:val="18"/>
              </w:rPr>
            </w:pPr>
            <w:r w:rsidRPr="00103CDF">
              <w:rPr>
                <w:rFonts w:eastAsia="Arial" w:cs="Arial"/>
                <w:sz w:val="18"/>
                <w:szCs w:val="18"/>
              </w:rPr>
              <w:t>WAY</w:t>
            </w:r>
          </w:p>
        </w:tc>
        <w:tc>
          <w:tcPr>
            <w:tcW w:w="0" w:type="auto"/>
          </w:tcPr>
          <w:p w14:paraId="75EB7A72" w14:textId="77777777" w:rsidR="005F7B73" w:rsidRPr="00103CDF" w:rsidRDefault="005F7B73" w:rsidP="001E7DD9">
            <w:pPr>
              <w:rPr>
                <w:rFonts w:eastAsia="Arial" w:cs="Arial"/>
                <w:sz w:val="18"/>
                <w:szCs w:val="18"/>
              </w:rPr>
            </w:pPr>
            <w:r w:rsidRPr="00103CDF">
              <w:rPr>
                <w:rFonts w:eastAsia="Arial" w:cs="Arial"/>
                <w:sz w:val="18"/>
                <w:szCs w:val="18"/>
              </w:rPr>
              <w:t>WAY</w:t>
            </w:r>
          </w:p>
        </w:tc>
      </w:tr>
      <w:tr w:rsidR="005F7B73" w:rsidRPr="00103CDF" w14:paraId="7E979025" w14:textId="77777777" w:rsidTr="001E7DD9">
        <w:trPr>
          <w:jc w:val="center"/>
        </w:trPr>
        <w:tc>
          <w:tcPr>
            <w:tcW w:w="0" w:type="auto"/>
          </w:tcPr>
          <w:p w14:paraId="5CF79A41" w14:textId="77777777" w:rsidR="005F7B73" w:rsidRPr="00103CDF" w:rsidRDefault="005F7B73" w:rsidP="001E7DD9">
            <w:pPr>
              <w:rPr>
                <w:rFonts w:eastAsia="Arial" w:cs="Arial"/>
                <w:sz w:val="18"/>
                <w:szCs w:val="18"/>
              </w:rPr>
            </w:pPr>
            <w:r w:rsidRPr="00103CDF">
              <w:rPr>
                <w:rFonts w:eastAsia="Arial" w:cs="Arial"/>
                <w:sz w:val="18"/>
                <w:szCs w:val="18"/>
              </w:rPr>
              <w:t>WAYS</w:t>
            </w:r>
          </w:p>
        </w:tc>
        <w:tc>
          <w:tcPr>
            <w:tcW w:w="0" w:type="auto"/>
          </w:tcPr>
          <w:p w14:paraId="21E58E7A" w14:textId="77777777" w:rsidR="005F7B73" w:rsidRPr="00103CDF" w:rsidRDefault="005F7B73" w:rsidP="001E7DD9">
            <w:pPr>
              <w:rPr>
                <w:rFonts w:eastAsia="Arial" w:cs="Arial"/>
                <w:sz w:val="18"/>
                <w:szCs w:val="18"/>
              </w:rPr>
            </w:pPr>
            <w:r w:rsidRPr="00103CDF">
              <w:rPr>
                <w:rFonts w:eastAsia="Arial" w:cs="Arial"/>
                <w:sz w:val="18"/>
                <w:szCs w:val="18"/>
              </w:rPr>
              <w:t>WAYS</w:t>
            </w:r>
          </w:p>
        </w:tc>
      </w:tr>
      <w:tr w:rsidR="005F7B73" w:rsidRPr="00103CDF" w14:paraId="2B9F9020" w14:textId="77777777" w:rsidTr="001E7DD9">
        <w:trPr>
          <w:jc w:val="center"/>
        </w:trPr>
        <w:tc>
          <w:tcPr>
            <w:tcW w:w="0" w:type="auto"/>
          </w:tcPr>
          <w:p w14:paraId="1781D3A1" w14:textId="77777777" w:rsidR="005F7B73" w:rsidRPr="00103CDF" w:rsidRDefault="005F7B73" w:rsidP="001E7DD9">
            <w:pPr>
              <w:rPr>
                <w:rFonts w:eastAsia="Arial" w:cs="Arial"/>
                <w:sz w:val="18"/>
                <w:szCs w:val="18"/>
              </w:rPr>
            </w:pPr>
            <w:r w:rsidRPr="00103CDF">
              <w:rPr>
                <w:rFonts w:eastAsia="Arial" w:cs="Arial"/>
                <w:sz w:val="18"/>
                <w:szCs w:val="18"/>
              </w:rPr>
              <w:t>WELL</w:t>
            </w:r>
          </w:p>
        </w:tc>
        <w:tc>
          <w:tcPr>
            <w:tcW w:w="0" w:type="auto"/>
          </w:tcPr>
          <w:p w14:paraId="6AA08873" w14:textId="77777777" w:rsidR="005F7B73" w:rsidRPr="00103CDF" w:rsidRDefault="005F7B73" w:rsidP="001E7DD9">
            <w:pPr>
              <w:rPr>
                <w:rFonts w:eastAsia="Arial" w:cs="Arial"/>
                <w:sz w:val="18"/>
                <w:szCs w:val="18"/>
              </w:rPr>
            </w:pPr>
            <w:r w:rsidRPr="00103CDF">
              <w:rPr>
                <w:rFonts w:eastAsia="Arial" w:cs="Arial"/>
                <w:sz w:val="18"/>
                <w:szCs w:val="18"/>
              </w:rPr>
              <w:t>WL</w:t>
            </w:r>
          </w:p>
        </w:tc>
      </w:tr>
      <w:tr w:rsidR="005F7B73" w:rsidRPr="00103CDF" w14:paraId="6A4981C4" w14:textId="77777777" w:rsidTr="001E7DD9">
        <w:trPr>
          <w:jc w:val="center"/>
        </w:trPr>
        <w:tc>
          <w:tcPr>
            <w:tcW w:w="0" w:type="auto"/>
          </w:tcPr>
          <w:p w14:paraId="2368E821" w14:textId="77777777" w:rsidR="005F7B73" w:rsidRPr="00103CDF" w:rsidRDefault="005F7B73" w:rsidP="001E7DD9">
            <w:pPr>
              <w:rPr>
                <w:rFonts w:eastAsia="Arial" w:cs="Arial"/>
                <w:sz w:val="18"/>
                <w:szCs w:val="18"/>
              </w:rPr>
            </w:pPr>
            <w:r w:rsidRPr="00103CDF">
              <w:rPr>
                <w:rFonts w:eastAsia="Arial" w:cs="Arial"/>
                <w:sz w:val="18"/>
                <w:szCs w:val="18"/>
              </w:rPr>
              <w:t>WELLS</w:t>
            </w:r>
          </w:p>
        </w:tc>
        <w:tc>
          <w:tcPr>
            <w:tcW w:w="0" w:type="auto"/>
          </w:tcPr>
          <w:p w14:paraId="0A9DFEED" w14:textId="77777777" w:rsidR="005F7B73" w:rsidRPr="00103CDF" w:rsidRDefault="005F7B73" w:rsidP="001E7DD9">
            <w:pPr>
              <w:rPr>
                <w:rFonts w:eastAsia="Arial" w:cs="Arial"/>
                <w:sz w:val="18"/>
                <w:szCs w:val="18"/>
              </w:rPr>
            </w:pPr>
            <w:r w:rsidRPr="00103CDF">
              <w:rPr>
                <w:rFonts w:eastAsia="Arial" w:cs="Arial"/>
                <w:sz w:val="18"/>
                <w:szCs w:val="18"/>
              </w:rPr>
              <w:t>WLS</w:t>
            </w:r>
          </w:p>
        </w:tc>
      </w:tr>
    </w:tbl>
    <w:p w14:paraId="40BB6D99" w14:textId="77777777" w:rsidR="005F7B73" w:rsidRPr="00103CDF" w:rsidRDefault="005F7B73" w:rsidP="00C22F6B">
      <w:pPr>
        <w:rPr>
          <w:rFonts w:cs="Arial"/>
        </w:rPr>
      </w:pPr>
    </w:p>
    <w:sectPr w:rsidR="005F7B73" w:rsidRPr="00103CDF" w:rsidSect="002C00B8">
      <w:footerReference w:type="first" r:id="rId127"/>
      <w:pgSz w:w="12240" w:h="15840"/>
      <w:pgMar w:top="1440" w:right="1440" w:bottom="1440" w:left="1440" w:header="720" w:footer="720" w:gutter="0"/>
      <w:pgNumType w:start="1" w:chapStyle="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5EB47" w14:textId="77777777" w:rsidR="00F86118" w:rsidRDefault="00F86118" w:rsidP="00C21CCA">
      <w:r>
        <w:separator/>
      </w:r>
    </w:p>
    <w:p w14:paraId="2915EB48" w14:textId="77777777" w:rsidR="00F86118" w:rsidRDefault="00F86118"/>
    <w:p w14:paraId="2915EB49" w14:textId="77777777" w:rsidR="00F86118" w:rsidRDefault="00F86118"/>
    <w:p w14:paraId="2915EB4A" w14:textId="77777777" w:rsidR="00F86118" w:rsidRDefault="00F86118" w:rsidP="00107B4A"/>
    <w:p w14:paraId="2915EB4B" w14:textId="77777777" w:rsidR="00F86118" w:rsidRDefault="00F86118"/>
    <w:p w14:paraId="2915EB4C" w14:textId="77777777" w:rsidR="00F86118" w:rsidRDefault="00F86118"/>
    <w:p w14:paraId="0AB849FF" w14:textId="77777777" w:rsidR="00F86118" w:rsidRDefault="00F86118"/>
    <w:p w14:paraId="209E5A72" w14:textId="77777777" w:rsidR="00F86118" w:rsidRDefault="00F86118"/>
  </w:endnote>
  <w:endnote w:type="continuationSeparator" w:id="0">
    <w:p w14:paraId="2915EB4D" w14:textId="77777777" w:rsidR="00F86118" w:rsidRDefault="00F86118" w:rsidP="00C21CCA">
      <w:r>
        <w:continuationSeparator/>
      </w:r>
    </w:p>
    <w:p w14:paraId="2915EB4E" w14:textId="77777777" w:rsidR="00F86118" w:rsidRDefault="00F86118"/>
    <w:p w14:paraId="2915EB4F" w14:textId="77777777" w:rsidR="00F86118" w:rsidRDefault="00F86118"/>
    <w:p w14:paraId="2915EB50" w14:textId="77777777" w:rsidR="00F86118" w:rsidRDefault="00F86118" w:rsidP="00107B4A"/>
    <w:p w14:paraId="2915EB51" w14:textId="77777777" w:rsidR="00F86118" w:rsidRDefault="00F86118"/>
    <w:p w14:paraId="2915EB52" w14:textId="77777777" w:rsidR="00F86118" w:rsidRDefault="00F86118"/>
    <w:p w14:paraId="2F441462" w14:textId="77777777" w:rsidR="00F86118" w:rsidRDefault="00F86118"/>
    <w:p w14:paraId="5A943F83" w14:textId="77777777" w:rsidR="00F86118" w:rsidRDefault="00F86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plified Arabic Fixed">
    <w:panose1 w:val="02070309020205020404"/>
    <w:charset w:val="00"/>
    <w:family w:val="modern"/>
    <w:pitch w:val="fixed"/>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ucida">
    <w:panose1 w:val="00000000000000000000"/>
    <w:charset w:val="00"/>
    <w:family w:val="roman"/>
    <w:notTrueType/>
    <w:pitch w:val="variable"/>
    <w:sig w:usb0="00000083" w:usb1="00000000" w:usb2="00000000" w:usb3="00000000" w:csb0="00000009" w:csb1="00000000"/>
  </w:font>
  <w:font w:name="Consolas">
    <w:panose1 w:val="020B0609020204030204"/>
    <w:charset w:val="00"/>
    <w:family w:val="modern"/>
    <w:pitch w:val="fixed"/>
    <w:sig w:usb0="E10002FF" w:usb1="4000FCFF" w:usb2="00000009" w:usb3="00000000" w:csb0="0000019F" w:csb1="00000000"/>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8E7C8" w14:textId="178304AF" w:rsidR="00F86118" w:rsidRPr="00F03F92" w:rsidRDefault="00F86118" w:rsidP="00B75F40">
    <w:pPr>
      <w:pStyle w:val="footerBAS"/>
    </w:pPr>
    <w:r w:rsidRPr="00122D23">
      <w:t xml:space="preserve">Boundary and Annexation Survey </w:t>
    </w:r>
    <w:r>
      <w:t xml:space="preserve">Tribal </w:t>
    </w:r>
    <w:r w:rsidRPr="00122D23">
      <w:t xml:space="preserve">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ii</w:t>
    </w:r>
    <w:r w:rsidRPr="00122D23">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6F930" w14:textId="7A867C6E" w:rsidR="00F86118" w:rsidRPr="00377018" w:rsidRDefault="00F86118" w:rsidP="00B75F40">
    <w:pPr>
      <w:pStyle w:val="footerBAS"/>
    </w:pPr>
    <w:r w:rsidRPr="00122D23">
      <w:t xml:space="preserve">Boundary and Annexation Survey </w:t>
    </w:r>
    <w:r>
      <w:t xml:space="preserve">Tribal </w:t>
    </w:r>
    <w:r w:rsidRPr="00122D23">
      <w:t xml:space="preserve">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E-1</w:t>
    </w:r>
    <w:r w:rsidRPr="00122D23">
      <w:fldChar w:fldCharType="end"/>
    </w:r>
  </w:p>
  <w:p w14:paraId="6ED14928" w14:textId="77777777" w:rsidR="00F86118" w:rsidRDefault="00F8611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5EB5B" w14:textId="26AA3602" w:rsidR="00F86118" w:rsidRPr="00816A93" w:rsidRDefault="00F86118" w:rsidP="00565528">
    <w:pPr>
      <w:pStyle w:val="Normal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7645C" w14:textId="4B61314E" w:rsidR="00F86118" w:rsidRPr="00377018" w:rsidRDefault="00F86118" w:rsidP="00B75F40">
    <w:pPr>
      <w:pStyle w:val="footerBAS"/>
    </w:pPr>
    <w:r w:rsidRPr="00122D23">
      <w:t xml:space="preserve">Boundary and Annexation Survey </w:t>
    </w:r>
    <w:r>
      <w:t xml:space="preserve">Tribal </w:t>
    </w:r>
    <w:r w:rsidRPr="00122D23">
      <w:t xml:space="preserve">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i</w:t>
    </w:r>
    <w:r w:rsidRPr="00122D23">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5EB5D" w14:textId="75C75CAC" w:rsidR="00F86118" w:rsidRPr="00B75F40" w:rsidRDefault="00F86118" w:rsidP="00B75F40">
    <w:pPr>
      <w:pStyle w:val="footerBAS"/>
    </w:pPr>
    <w:r w:rsidRPr="00B75F40">
      <w:t>Boundary and Annexation Survey Tribal Respondent Guide: Digital</w:t>
    </w:r>
    <w:r w:rsidRPr="00B75F40">
      <w:ptab w:relativeTo="margin" w:alignment="right" w:leader="none"/>
    </w:r>
    <w:r w:rsidRPr="00B75F40">
      <w:t xml:space="preserve">Page </w:t>
    </w:r>
    <w:r w:rsidRPr="00B75F40">
      <w:fldChar w:fldCharType="begin"/>
    </w:r>
    <w:r w:rsidRPr="00B75F40">
      <w:instrText xml:space="preserve"> PAGE   \* MERGEFORMAT </w:instrText>
    </w:r>
    <w:r w:rsidRPr="00B75F40">
      <w:fldChar w:fldCharType="separate"/>
    </w:r>
    <w:r w:rsidR="00EF5BC7">
      <w:rPr>
        <w:noProof/>
      </w:rPr>
      <w:t>11</w:t>
    </w:r>
    <w:r w:rsidRPr="00B75F40">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A658D" w14:textId="4C8BDD99" w:rsidR="00F86118" w:rsidRPr="00377018" w:rsidRDefault="00F86118" w:rsidP="00B75F40">
    <w:pPr>
      <w:pStyle w:val="footerBAS"/>
    </w:pPr>
    <w:r w:rsidRPr="00122D23">
      <w:t>Boundary and Annexation Survey Respondent Guide: Paper</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A-1</w:t>
    </w:r>
    <w:r w:rsidRPr="00122D23">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51457" w14:textId="7DB24B7A" w:rsidR="00F86118" w:rsidRPr="002C00B8" w:rsidRDefault="00F86118" w:rsidP="002C00B8">
    <w:pPr>
      <w:pStyle w:val="footerBAS"/>
    </w:pPr>
    <w:r w:rsidRPr="00122D23">
      <w:t xml:space="preserve">Boundary and Annexation Survey </w:t>
    </w:r>
    <w:r>
      <w:t xml:space="preserve">Tribal </w:t>
    </w:r>
    <w:r w:rsidRPr="00122D23">
      <w:t xml:space="preserve">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C-12</w:t>
    </w:r>
    <w:r w:rsidRPr="00122D23">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29D7F" w14:textId="72FFA390" w:rsidR="00F86118" w:rsidRPr="00377018" w:rsidRDefault="00F86118" w:rsidP="00B75F40">
    <w:pPr>
      <w:pStyle w:val="footerBAS"/>
    </w:pPr>
    <w:r w:rsidRPr="00122D23">
      <w:t xml:space="preserve">Boundary and Annexation Survey </w:t>
    </w:r>
    <w:r>
      <w:t xml:space="preserve">Tribal </w:t>
    </w:r>
    <w:r w:rsidRPr="00122D23">
      <w:t xml:space="preserve">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C-1</w:t>
    </w:r>
    <w:r w:rsidRPr="00122D23">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ED0EE" w14:textId="3802375F" w:rsidR="00F86118" w:rsidRPr="00BE3A5F" w:rsidRDefault="00F86118" w:rsidP="00B75F40">
    <w:pPr>
      <w:pStyle w:val="footerBAS"/>
    </w:pPr>
    <w:r w:rsidRPr="00122D23">
      <w:t xml:space="preserve">Boundary and Annexation Survey </w:t>
    </w:r>
    <w:r>
      <w:t xml:space="preserve">Tribal </w:t>
    </w:r>
    <w:r w:rsidRPr="00122D23">
      <w:t xml:space="preserve">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E-7</w:t>
    </w:r>
    <w:r w:rsidRPr="00122D23">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EA10E" w14:textId="3C17A6D5" w:rsidR="00F86118" w:rsidRPr="00BE3A5F" w:rsidRDefault="00F86118" w:rsidP="00B75F40">
    <w:pPr>
      <w:pStyle w:val="footerBAS"/>
    </w:pPr>
    <w:r w:rsidRPr="00122D23">
      <w:t xml:space="preserve">Boundary and Annexation Survey </w:t>
    </w:r>
    <w:r>
      <w:t xml:space="preserve">Tribal </w:t>
    </w:r>
    <w:r w:rsidRPr="00122D23">
      <w:t xml:space="preserve">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EF5BC7">
      <w:rPr>
        <w:noProof/>
      </w:rPr>
      <w:t>D-1</w:t>
    </w:r>
    <w:r w:rsidRPr="00122D2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5EB3B" w14:textId="77777777" w:rsidR="00F86118" w:rsidRDefault="00F86118" w:rsidP="00C21CCA">
      <w:r>
        <w:separator/>
      </w:r>
    </w:p>
    <w:p w14:paraId="49A817D4" w14:textId="77777777" w:rsidR="00F86118" w:rsidRDefault="00F86118"/>
  </w:footnote>
  <w:footnote w:type="continuationSeparator" w:id="0">
    <w:p w14:paraId="2915EB41" w14:textId="77777777" w:rsidR="00F86118" w:rsidRDefault="00F86118" w:rsidP="00C21CCA">
      <w:r>
        <w:continuationSeparator/>
      </w:r>
    </w:p>
    <w:p w14:paraId="2915EB42" w14:textId="77777777" w:rsidR="00F86118" w:rsidRDefault="00F86118"/>
    <w:p w14:paraId="2915EB43" w14:textId="77777777" w:rsidR="00F86118" w:rsidRDefault="00F86118"/>
    <w:p w14:paraId="2915EB44" w14:textId="77777777" w:rsidR="00F86118" w:rsidRDefault="00F86118" w:rsidP="00107B4A"/>
    <w:p w14:paraId="2915EB45" w14:textId="77777777" w:rsidR="00F86118" w:rsidRDefault="00F86118"/>
    <w:p w14:paraId="2915EB46" w14:textId="77777777" w:rsidR="00F86118" w:rsidRDefault="00F86118"/>
    <w:p w14:paraId="7D707AA0" w14:textId="77777777" w:rsidR="00F86118" w:rsidRDefault="00F86118"/>
    <w:p w14:paraId="121C48DF" w14:textId="77777777" w:rsidR="00F86118" w:rsidRDefault="00F861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5EB55" w14:textId="77777777" w:rsidR="00F86118" w:rsidRDefault="00F86118" w:rsidP="00DE481E">
    <w:pPr>
      <w:pStyle w:val="Header"/>
      <w:tabs>
        <w:tab w:val="left" w:pos="359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5EB59" w14:textId="77777777" w:rsidR="00F86118" w:rsidRPr="00F97AE3" w:rsidRDefault="00F86118" w:rsidP="00565528">
    <w:pPr>
      <w:pStyle w:val="Normal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5EB5A" w14:textId="77777777" w:rsidR="00F86118" w:rsidRPr="00F97AE3" w:rsidRDefault="00F86118" w:rsidP="00565528">
    <w:pPr>
      <w:pStyle w:val="Normal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EAA5A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B9E0FD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5CD47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28A2BE0"/>
    <w:lvl w:ilvl="0">
      <w:start w:val="1"/>
      <w:numFmt w:val="decimal"/>
      <w:pStyle w:val="ListNumber2"/>
      <w:lvlText w:val="%1."/>
      <w:lvlJc w:val="left"/>
      <w:pPr>
        <w:tabs>
          <w:tab w:val="num" w:pos="720"/>
        </w:tabs>
        <w:ind w:left="720" w:hanging="360"/>
      </w:pPr>
    </w:lvl>
  </w:abstractNum>
  <w:abstractNum w:abstractNumId="4">
    <w:nsid w:val="FFFFFF80"/>
    <w:multiLevelType w:val="singleLevel"/>
    <w:tmpl w:val="552E3F1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BE499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BA26D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9477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84A772C"/>
    <w:lvl w:ilvl="0">
      <w:start w:val="1"/>
      <w:numFmt w:val="decimal"/>
      <w:pStyle w:val="ListNumber"/>
      <w:lvlText w:val="%1."/>
      <w:lvlJc w:val="left"/>
      <w:pPr>
        <w:tabs>
          <w:tab w:val="num" w:pos="360"/>
        </w:tabs>
        <w:ind w:left="360" w:hanging="360"/>
      </w:pPr>
    </w:lvl>
  </w:abstractNum>
  <w:abstractNum w:abstractNumId="9">
    <w:nsid w:val="FFFFFF89"/>
    <w:multiLevelType w:val="singleLevel"/>
    <w:tmpl w:val="A164F7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4221AB"/>
    <w:multiLevelType w:val="hybridMultilevel"/>
    <w:tmpl w:val="C4BA9450"/>
    <w:lvl w:ilvl="0" w:tplc="45BCA808">
      <w:start w:val="1"/>
      <w:numFmt w:val="decimal"/>
      <w:pStyle w:val="GUPSTOCH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29329A"/>
    <w:multiLevelType w:val="hybridMultilevel"/>
    <w:tmpl w:val="5B1CD004"/>
    <w:lvl w:ilvl="0" w:tplc="C90EB6AA">
      <w:start w:val="1"/>
      <w:numFmt w:val="decimal"/>
      <w:pStyle w:val="Heading4ch7sub711"/>
      <w:lvlText w:val="7.1.1.%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16A7A50"/>
    <w:multiLevelType w:val="hybridMultilevel"/>
    <w:tmpl w:val="FC90B1B6"/>
    <w:lvl w:ilvl="0" w:tplc="2E34E5CC">
      <w:start w:val="1"/>
      <w:numFmt w:val="decimal"/>
      <w:pStyle w:val="Heading2appB"/>
      <w:lvlText w:val="B.%1"/>
      <w:lvlJc w:val="left"/>
      <w:pPr>
        <w:ind w:left="360" w:hanging="360"/>
      </w:pPr>
      <w:rPr>
        <w:rFonts w:hint="default"/>
        <w:b/>
        <w:i w:val="0"/>
        <w:cap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1C520CD"/>
    <w:multiLevelType w:val="hybridMultilevel"/>
    <w:tmpl w:val="195A0ADA"/>
    <w:lvl w:ilvl="0" w:tplc="ACF8127A">
      <w:start w:val="1"/>
      <w:numFmt w:val="decimal"/>
      <w:pStyle w:val="Heading3Appc3"/>
      <w:lvlText w:val="C.3.%1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3B30F5F"/>
    <w:multiLevelType w:val="hybridMultilevel"/>
    <w:tmpl w:val="C3BA6784"/>
    <w:lvl w:ilvl="0" w:tplc="8D3256B4">
      <w:start w:val="1"/>
      <w:numFmt w:val="decimal"/>
      <w:pStyle w:val="Heading5ch4sub4136"/>
      <w:lvlText w:val="4.1.3.6.%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3CD0E25"/>
    <w:multiLevelType w:val="hybridMultilevel"/>
    <w:tmpl w:val="532C35AE"/>
    <w:lvl w:ilvl="0" w:tplc="E5187610">
      <w:start w:val="1"/>
      <w:numFmt w:val="upperLetter"/>
      <w:pStyle w:val="Heading4Ch3Sub321alphas"/>
      <w:lvlText w:val="3.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3F15B6D"/>
    <w:multiLevelType w:val="hybridMultilevel"/>
    <w:tmpl w:val="2E2E28C0"/>
    <w:lvl w:ilvl="0" w:tplc="954E6F56">
      <w:start w:val="1"/>
      <w:numFmt w:val="decimal"/>
      <w:pStyle w:val="Indent1Numbered"/>
      <w:lvlText w:val="%1."/>
      <w:lvlJc w:val="left"/>
      <w:pPr>
        <w:ind w:left="720" w:hanging="360"/>
      </w:pPr>
      <w:rPr>
        <w:rFonts w:ascii="Arial" w:hAnsi="Arial"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3F57C51"/>
    <w:multiLevelType w:val="hybridMultilevel"/>
    <w:tmpl w:val="1A1270EE"/>
    <w:lvl w:ilvl="0" w:tplc="E90E3F90">
      <w:start w:val="1"/>
      <w:numFmt w:val="bullet"/>
      <w:pStyle w:val="BulletList"/>
      <w:lvlText w:val=""/>
      <w:lvlJc w:val="left"/>
      <w:pPr>
        <w:tabs>
          <w:tab w:val="num" w:pos="274"/>
        </w:tabs>
        <w:ind w:left="274" w:hanging="274"/>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3F91992"/>
    <w:multiLevelType w:val="hybridMultilevel"/>
    <w:tmpl w:val="5EDC7830"/>
    <w:lvl w:ilvl="0" w:tplc="3F82D5EA">
      <w:start w:val="1"/>
      <w:numFmt w:val="lowerLetter"/>
      <w:pStyle w:val="Bulletedalpha"/>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3FB5480"/>
    <w:multiLevelType w:val="hybridMultilevel"/>
    <w:tmpl w:val="EB3AA96A"/>
    <w:lvl w:ilvl="0" w:tplc="1BEA4310">
      <w:start w:val="1"/>
      <w:numFmt w:val="decimal"/>
      <w:pStyle w:val="Heading4ch4sub421"/>
      <w:lvlText w:val="4.2.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4206395"/>
    <w:multiLevelType w:val="multilevel"/>
    <w:tmpl w:val="544EA6AE"/>
    <w:lvl w:ilvl="0">
      <w:start w:val="1"/>
      <w:numFmt w:val="decimal"/>
      <w:pStyle w:val="Bullet14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043931A5"/>
    <w:multiLevelType w:val="hybridMultilevel"/>
    <w:tmpl w:val="7B2258AE"/>
    <w:lvl w:ilvl="0" w:tplc="77C07F08">
      <w:start w:val="1"/>
      <w:numFmt w:val="decimal"/>
      <w:pStyle w:val="Heading4Ch3Sub324"/>
      <w:lvlText w:val="3.2.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4A67148"/>
    <w:multiLevelType w:val="hybridMultilevel"/>
    <w:tmpl w:val="34227558"/>
    <w:lvl w:ilvl="0" w:tplc="3E12C974">
      <w:start w:val="1"/>
      <w:numFmt w:val="upperLetter"/>
      <w:pStyle w:val="StyleHeading1Tahoma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4B11818"/>
    <w:multiLevelType w:val="hybridMultilevel"/>
    <w:tmpl w:val="04CAFC06"/>
    <w:lvl w:ilvl="0" w:tplc="FEB0416C">
      <w:start w:val="1"/>
      <w:numFmt w:val="decimal"/>
      <w:pStyle w:val="Heading2Btest"/>
      <w:lvlText w:val="B.%1  "/>
      <w:lvlJc w:val="left"/>
      <w:pPr>
        <w:ind w:left="720" w:hanging="360"/>
      </w:pPr>
      <w:rPr>
        <w:rFonts w:ascii="Arial Bold" w:hAnsi="Arial Bold" w:cs="Times New Roman" w:hint="default"/>
        <w:b/>
        <w:i w:val="0"/>
        <w:iCs w:val="0"/>
        <w:caps/>
        <w:strike w:val="0"/>
        <w:dstrike w:val="0"/>
        <w:outline w:val="0"/>
        <w:shadow w:val="0"/>
        <w:emboss w:val="0"/>
        <w:imprint w:val="0"/>
        <w:vanish w:val="0"/>
        <w:spacing w:val="0"/>
        <w:kern w:val="0"/>
        <w:position w:val="0"/>
        <w:sz w:val="28"/>
        <w:szCs w:val="28"/>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4C52D38"/>
    <w:multiLevelType w:val="hybridMultilevel"/>
    <w:tmpl w:val="FD0A2B26"/>
    <w:lvl w:ilvl="0" w:tplc="B0646E7A">
      <w:start w:val="1"/>
      <w:numFmt w:val="lowerRoman"/>
      <w:pStyle w:val="Style2"/>
      <w:lvlText w:val="%1."/>
      <w:lvlJc w:val="righ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04E457CB"/>
    <w:multiLevelType w:val="hybridMultilevel"/>
    <w:tmpl w:val="60923DF6"/>
    <w:lvl w:ilvl="0" w:tplc="67E2C174">
      <w:start w:val="1"/>
      <w:numFmt w:val="decimal"/>
      <w:pStyle w:val="Heading1TribalBAS"/>
      <w:lvlText w:val="%1.0"/>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5D26FC2"/>
    <w:multiLevelType w:val="hybridMultilevel"/>
    <w:tmpl w:val="0318F386"/>
    <w:lvl w:ilvl="0" w:tplc="E5544776">
      <w:start w:val="1"/>
      <w:numFmt w:val="decimal"/>
      <w:pStyle w:val="Style2Heading3chpt5"/>
      <w:lvlText w:val="5.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70E56F9"/>
    <w:multiLevelType w:val="hybridMultilevel"/>
    <w:tmpl w:val="114841BA"/>
    <w:lvl w:ilvl="0" w:tplc="0992865A">
      <w:start w:val="1"/>
      <w:numFmt w:val="upperLetter"/>
      <w:pStyle w:val="Heading4Ch3sub314alphas"/>
      <w:lvlText w:val="3.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7561383"/>
    <w:multiLevelType w:val="hybridMultilevel"/>
    <w:tmpl w:val="5CC42972"/>
    <w:lvl w:ilvl="0" w:tplc="6B82B670">
      <w:start w:val="1"/>
      <w:numFmt w:val="upperLetter"/>
      <w:pStyle w:val="Heading5ch4sub4223alpha"/>
      <w:lvlText w:val="4.2.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8F53D30"/>
    <w:multiLevelType w:val="hybridMultilevel"/>
    <w:tmpl w:val="94D42FDA"/>
    <w:lvl w:ilvl="0" w:tplc="268899E6">
      <w:start w:val="1"/>
      <w:numFmt w:val="decimal"/>
      <w:pStyle w:val="Heading3Ch2Sub22"/>
      <w:lvlText w:val="2.2.%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9577B20"/>
    <w:multiLevelType w:val="hybridMultilevel"/>
    <w:tmpl w:val="1E60AA00"/>
    <w:lvl w:ilvl="0" w:tplc="611E274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6C2084"/>
    <w:multiLevelType w:val="hybridMultilevel"/>
    <w:tmpl w:val="42284CE4"/>
    <w:lvl w:ilvl="0" w:tplc="09ECF330">
      <w:start w:val="1"/>
      <w:numFmt w:val="upperLetter"/>
      <w:pStyle w:val="Heading4Ch5Sub511alpha"/>
      <w:lvlText w:val="5.1.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A674117"/>
    <w:multiLevelType w:val="hybridMultilevel"/>
    <w:tmpl w:val="7C30CF2E"/>
    <w:lvl w:ilvl="0" w:tplc="D152F18E">
      <w:start w:val="1"/>
      <w:numFmt w:val="decimal"/>
      <w:pStyle w:val="Heading3Ch5sub55"/>
      <w:lvlText w:val="5.5.%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A6C13B3"/>
    <w:multiLevelType w:val="hybridMultilevel"/>
    <w:tmpl w:val="407407BC"/>
    <w:lvl w:ilvl="0" w:tplc="08143550">
      <w:start w:val="1"/>
      <w:numFmt w:val="decimal"/>
      <w:pStyle w:val="Style311"/>
      <w:lvlText w:val="3.11.%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0AA57E6D"/>
    <w:multiLevelType w:val="hybridMultilevel"/>
    <w:tmpl w:val="F578AB28"/>
    <w:lvl w:ilvl="0" w:tplc="423A0354">
      <w:start w:val="1"/>
      <w:numFmt w:val="decimal"/>
      <w:pStyle w:val="Heading4ch6sub627"/>
      <w:lvlText w:val="6.2.7.%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BAE5193"/>
    <w:multiLevelType w:val="hybridMultilevel"/>
    <w:tmpl w:val="BA1EA20E"/>
    <w:lvl w:ilvl="0" w:tplc="96EA3B90">
      <w:start w:val="1"/>
      <w:numFmt w:val="decimal"/>
      <w:pStyle w:val="Heading2AppendixBTribal"/>
      <w:lvlText w:val="B.%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BEB73C7"/>
    <w:multiLevelType w:val="hybridMultilevel"/>
    <w:tmpl w:val="C0E24C10"/>
    <w:lvl w:ilvl="0" w:tplc="941ED1DC">
      <w:start w:val="1"/>
      <w:numFmt w:val="decimal"/>
      <w:pStyle w:val="GUPSTOCH4"/>
      <w:lvlText w:val="PART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CA009FF"/>
    <w:multiLevelType w:val="hybridMultilevel"/>
    <w:tmpl w:val="52D425BA"/>
    <w:lvl w:ilvl="0" w:tplc="93AE263C">
      <w:start w:val="1"/>
      <w:numFmt w:val="decimal"/>
      <w:pStyle w:val="Heading3ch7sub73"/>
      <w:lvlText w:val="7.3.%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CC51F6E"/>
    <w:multiLevelType w:val="hybridMultilevel"/>
    <w:tmpl w:val="6B6CAD8A"/>
    <w:lvl w:ilvl="0" w:tplc="121AE4E4">
      <w:start w:val="1"/>
      <w:numFmt w:val="decimal"/>
      <w:pStyle w:val="NumberListindentx3"/>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9">
    <w:nsid w:val="0D023DCC"/>
    <w:multiLevelType w:val="hybridMultilevel"/>
    <w:tmpl w:val="43A8D298"/>
    <w:lvl w:ilvl="0" w:tplc="A190B9D2">
      <w:start w:val="1"/>
      <w:numFmt w:val="upperLetter"/>
      <w:pStyle w:val="Heading4Ch4Sub412alpha"/>
      <w:lvlText w:val="4.1.2.%1"/>
      <w:lvlJc w:val="left"/>
      <w:pPr>
        <w:ind w:left="90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0D385969"/>
    <w:multiLevelType w:val="hybridMultilevel"/>
    <w:tmpl w:val="44749356"/>
    <w:lvl w:ilvl="0" w:tplc="B546F066">
      <w:start w:val="1"/>
      <w:numFmt w:val="decimal"/>
      <w:pStyle w:val="Heading5ch4sub4121"/>
      <w:lvlText w:val="4.1.2.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D4670B6"/>
    <w:multiLevelType w:val="hybridMultilevel"/>
    <w:tmpl w:val="A7F26A08"/>
    <w:lvl w:ilvl="0" w:tplc="E1900A80">
      <w:start w:val="1"/>
      <w:numFmt w:val="decimal"/>
      <w:pStyle w:val="Style2AppendB3sub3"/>
      <w:lvlText w:val="B.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0D4F38EE"/>
    <w:multiLevelType w:val="hybridMultilevel"/>
    <w:tmpl w:val="B7025858"/>
    <w:lvl w:ilvl="0" w:tplc="9E106E94">
      <w:start w:val="1"/>
      <w:numFmt w:val="decimal"/>
      <w:pStyle w:val="Style33"/>
      <w:lvlText w:val="3.3.%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0DD71BC1"/>
    <w:multiLevelType w:val="hybridMultilevel"/>
    <w:tmpl w:val="8162F3EA"/>
    <w:lvl w:ilvl="0" w:tplc="052020AC">
      <w:start w:val="1"/>
      <w:numFmt w:val="decimal"/>
      <w:pStyle w:val="Style521"/>
      <w:lvlText w:val="5.2.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nsid w:val="0E534254"/>
    <w:multiLevelType w:val="hybridMultilevel"/>
    <w:tmpl w:val="BB1E079A"/>
    <w:lvl w:ilvl="0" w:tplc="83360ED4">
      <w:start w:val="1"/>
      <w:numFmt w:val="decimal"/>
      <w:pStyle w:val="Heading4Ch2Sub221"/>
      <w:lvlText w:val="2.2.1.%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E96417A"/>
    <w:multiLevelType w:val="hybridMultilevel"/>
    <w:tmpl w:val="F508E6B0"/>
    <w:lvl w:ilvl="0" w:tplc="8166C400">
      <w:start w:val="1"/>
      <w:numFmt w:val="decimal"/>
      <w:pStyle w:val="Style38"/>
      <w:lvlText w:val="3.8.%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0E9C28A9"/>
    <w:multiLevelType w:val="hybridMultilevel"/>
    <w:tmpl w:val="070A48CC"/>
    <w:lvl w:ilvl="0" w:tplc="FB2A4052">
      <w:start w:val="1"/>
      <w:numFmt w:val="decimal"/>
      <w:pStyle w:val="Heading4ch4sub423"/>
      <w:lvlText w:val="4.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EC30F78"/>
    <w:multiLevelType w:val="hybridMultilevel"/>
    <w:tmpl w:val="E1A04D2E"/>
    <w:lvl w:ilvl="0" w:tplc="7056EE5C">
      <w:start w:val="1"/>
      <w:numFmt w:val="decimal"/>
      <w:pStyle w:val="Heading2Chapter5"/>
      <w:lvlText w:val="5.%1"/>
      <w:lvlJc w:val="left"/>
      <w:pPr>
        <w:ind w:left="1980" w:hanging="360"/>
      </w:pPr>
      <w:rPr>
        <w:rFonts w:hint="default"/>
        <w:b/>
        <w:sz w:val="28"/>
        <w:szCs w:val="28"/>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8">
    <w:nsid w:val="0EEB735D"/>
    <w:multiLevelType w:val="hybridMultilevel"/>
    <w:tmpl w:val="DAE29ED0"/>
    <w:lvl w:ilvl="0" w:tplc="2B7EE716">
      <w:start w:val="1"/>
      <w:numFmt w:val="decimal"/>
      <w:pStyle w:val="Heading3Ch3sub35"/>
      <w:lvlText w:val="3.5.%1"/>
      <w:lvlJc w:val="left"/>
      <w:pPr>
        <w:ind w:left="1080" w:hanging="360"/>
      </w:pPr>
      <w:rPr>
        <w:rFonts w:ascii="Arial" w:hAnsi="Arial" w:cs="Arial" w:hint="default"/>
        <w:b/>
        <w:bCs w:val="0"/>
        <w:i w:val="0"/>
        <w:iCs w:val="0"/>
        <w:caps w:val="0"/>
        <w:strike w:val="0"/>
        <w:dstrike w:val="0"/>
        <w:color w:val="auto"/>
        <w:spacing w:val="0"/>
        <w:w w:val="100"/>
        <w:kern w:val="0"/>
        <w:position w:val="0"/>
        <w:sz w:val="26"/>
        <w:szCs w:val="26"/>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0F457529"/>
    <w:multiLevelType w:val="hybridMultilevel"/>
    <w:tmpl w:val="56A0B9DE"/>
    <w:lvl w:ilvl="0" w:tplc="0B483646">
      <w:start w:val="1"/>
      <w:numFmt w:val="decimal"/>
      <w:pStyle w:val="Heading2AppendixABAS"/>
      <w:lvlText w:val="A%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0F793555"/>
    <w:multiLevelType w:val="hybridMultilevel"/>
    <w:tmpl w:val="D40A3464"/>
    <w:lvl w:ilvl="0" w:tplc="679C4798">
      <w:start w:val="1"/>
      <w:numFmt w:val="decimal"/>
      <w:pStyle w:val="Heading2Chapter2subheading"/>
      <w:lvlText w:val="2.1.%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0F82163E"/>
    <w:multiLevelType w:val="hybridMultilevel"/>
    <w:tmpl w:val="ED44D5A8"/>
    <w:lvl w:ilvl="0" w:tplc="0A2442FE">
      <w:start w:val="1"/>
      <w:numFmt w:val="decimal"/>
      <w:pStyle w:val="Style46"/>
      <w:lvlText w:val="4.6.%1"/>
      <w:lvlJc w:val="left"/>
      <w:pPr>
        <w:ind w:left="72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0FA72282"/>
    <w:multiLevelType w:val="hybridMultilevel"/>
    <w:tmpl w:val="5220E778"/>
    <w:lvl w:ilvl="0" w:tplc="7BCA7474">
      <w:start w:val="1"/>
      <w:numFmt w:val="decimal"/>
      <w:pStyle w:val="Heading5ch4sub4231"/>
      <w:lvlText w:val="4.2.3.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0FCB2321"/>
    <w:multiLevelType w:val="hybridMultilevel"/>
    <w:tmpl w:val="38D82342"/>
    <w:lvl w:ilvl="0" w:tplc="0EE23DCA">
      <w:start w:val="1"/>
      <w:numFmt w:val="decimal"/>
      <w:pStyle w:val="Heading5ch4sub4113"/>
      <w:lvlText w:val="4.1.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033245A"/>
    <w:multiLevelType w:val="hybridMultilevel"/>
    <w:tmpl w:val="AB9034AC"/>
    <w:lvl w:ilvl="0" w:tplc="2452DCDC">
      <w:start w:val="1"/>
      <w:numFmt w:val="upperLetter"/>
      <w:pStyle w:val="HeadingAppendixAlpha"/>
      <w:lvlText w:val="Appendi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05C591D"/>
    <w:multiLevelType w:val="hybridMultilevel"/>
    <w:tmpl w:val="DA08FB1E"/>
    <w:lvl w:ilvl="0" w:tplc="CB9CD452">
      <w:start w:val="1"/>
      <w:numFmt w:val="decimal"/>
      <w:pStyle w:val="Heading3Ch5Sub56"/>
      <w:lvlText w:val="5.6.%1"/>
      <w:lvlJc w:val="left"/>
      <w:pPr>
        <w:ind w:left="36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0791A25"/>
    <w:multiLevelType w:val="hybridMultilevel"/>
    <w:tmpl w:val="D8221B04"/>
    <w:lvl w:ilvl="0" w:tplc="BDCCB350">
      <w:start w:val="1"/>
      <w:numFmt w:val="upperLetter"/>
      <w:pStyle w:val="Heading5Ch3sub3121ALPHA"/>
      <w:lvlText w:val="3.1.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1397B27"/>
    <w:multiLevelType w:val="hybridMultilevel"/>
    <w:tmpl w:val="63A4EA28"/>
    <w:lvl w:ilvl="0" w:tplc="C7E8A802">
      <w:start w:val="1"/>
      <w:numFmt w:val="decimal"/>
      <w:pStyle w:val="Heading2BASC"/>
      <w:lvlText w:val="C.%1"/>
      <w:lvlJc w:val="left"/>
      <w:pPr>
        <w:ind w:left="72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1453645"/>
    <w:multiLevelType w:val="hybridMultilevel"/>
    <w:tmpl w:val="C2827C36"/>
    <w:lvl w:ilvl="0" w:tplc="C2D6232A">
      <w:start w:val="1"/>
      <w:numFmt w:val="decimal"/>
      <w:pStyle w:val="ExampleAppexB"/>
      <w:lvlText w:val="Example B-%1:"/>
      <w:lvlJc w:val="left"/>
      <w:pPr>
        <w:ind w:left="108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11727AE6"/>
    <w:multiLevelType w:val="hybridMultilevel"/>
    <w:tmpl w:val="4AEA84D0"/>
    <w:lvl w:ilvl="0" w:tplc="CD665F44">
      <w:start w:val="1"/>
      <w:numFmt w:val="decimal"/>
      <w:pStyle w:val="Heading4AppAsubA42"/>
      <w:lvlText w:val="A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17743A8"/>
    <w:multiLevelType w:val="hybridMultilevel"/>
    <w:tmpl w:val="DB500990"/>
    <w:lvl w:ilvl="0" w:tplc="1D6658E8">
      <w:start w:val="1"/>
      <w:numFmt w:val="decimal"/>
      <w:pStyle w:val="Style2AppendC3"/>
      <w:lvlText w:val="C.3.%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1E36960"/>
    <w:multiLevelType w:val="hybridMultilevel"/>
    <w:tmpl w:val="53EC0802"/>
    <w:lvl w:ilvl="0" w:tplc="AFD0757C">
      <w:start w:val="1"/>
      <w:numFmt w:val="decimal"/>
      <w:pStyle w:val="Heading4Ch5sub554"/>
      <w:lvlText w:val="5.5.4.%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2AF00B0"/>
    <w:multiLevelType w:val="hybridMultilevel"/>
    <w:tmpl w:val="64964838"/>
    <w:lvl w:ilvl="0" w:tplc="23B41356">
      <w:start w:val="1"/>
      <w:numFmt w:val="decimal"/>
      <w:pStyle w:val="TableA"/>
      <w:lvlText w:val="Table A-%1:"/>
      <w:lvlJc w:val="left"/>
      <w:pPr>
        <w:ind w:left="360" w:hanging="360"/>
      </w:pPr>
      <w:rPr>
        <w:rFonts w:ascii="Arial" w:hAnsi="Arial" w:hint="default"/>
        <w:b/>
        <w:i w:val="0"/>
        <w:caps w:val="0"/>
        <w:sz w:val="20"/>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3">
    <w:nsid w:val="13863224"/>
    <w:multiLevelType w:val="hybridMultilevel"/>
    <w:tmpl w:val="5C243ACC"/>
    <w:lvl w:ilvl="0" w:tplc="2DC0818A">
      <w:start w:val="1"/>
      <w:numFmt w:val="lowerRoman"/>
      <w:pStyle w:val="numberroman"/>
      <w:lvlText w:val="%1."/>
      <w:lvlJc w:val="righ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4">
    <w:nsid w:val="13BE1AA5"/>
    <w:multiLevelType w:val="hybridMultilevel"/>
    <w:tmpl w:val="BE74ED20"/>
    <w:lvl w:ilvl="0" w:tplc="C6124486">
      <w:start w:val="1"/>
      <w:numFmt w:val="decimal"/>
      <w:pStyle w:val="Heading2Chapter8"/>
      <w:lvlText w:val="8.%1"/>
      <w:lvlJc w:val="left"/>
      <w:pPr>
        <w:ind w:left="1080" w:hanging="360"/>
      </w:pPr>
      <w:rPr>
        <w:rFonts w:ascii="Arial" w:hAnsi="Arial" w:hint="default"/>
        <w:b/>
        <w:i w:val="0"/>
        <w:caps w:val="0"/>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13D472AB"/>
    <w:multiLevelType w:val="hybridMultilevel"/>
    <w:tmpl w:val="14C4FC1C"/>
    <w:lvl w:ilvl="0" w:tplc="757CA424">
      <w:start w:val="1"/>
      <w:numFmt w:val="decimal"/>
      <w:pStyle w:val="HeadingLUCADigital"/>
      <w:lvlText w:val="CHAPTER %1."/>
      <w:lvlJc w:val="left"/>
      <w:pPr>
        <w:ind w:left="810" w:hanging="360"/>
      </w:pPr>
      <w:rPr>
        <w:rFonts w:ascii="Arial" w:hAnsi="Arial" w:hint="default"/>
        <w:b/>
        <w:i w:val="0"/>
        <w:sz w:val="3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6">
    <w:nsid w:val="13F54EE1"/>
    <w:multiLevelType w:val="hybridMultilevel"/>
    <w:tmpl w:val="2C4A65BE"/>
    <w:lvl w:ilvl="0" w:tplc="838272C2">
      <w:start w:val="1"/>
      <w:numFmt w:val="decimal"/>
      <w:pStyle w:val="GUPSHL13"/>
      <w:lvlText w:val="1.2.%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47203D2"/>
    <w:multiLevelType w:val="hybridMultilevel"/>
    <w:tmpl w:val="84C8627C"/>
    <w:lvl w:ilvl="0" w:tplc="B7BAF544">
      <w:start w:val="1"/>
      <w:numFmt w:val="decimal"/>
      <w:pStyle w:val="Examples"/>
      <w:lvlText w:val="Example %1:"/>
      <w:lvlJc w:val="left"/>
      <w:pPr>
        <w:ind w:left="270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68">
    <w:nsid w:val="15046674"/>
    <w:multiLevelType w:val="hybridMultilevel"/>
    <w:tmpl w:val="CCBE24C4"/>
    <w:lvl w:ilvl="0" w:tplc="EC6CA080">
      <w:start w:val="1"/>
      <w:numFmt w:val="decimal"/>
      <w:pStyle w:val="Style743"/>
      <w:lvlText w:val="7.4.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51030B7"/>
    <w:multiLevelType w:val="hybridMultilevel"/>
    <w:tmpl w:val="160C2970"/>
    <w:lvl w:ilvl="0" w:tplc="53B82228">
      <w:start w:val="1"/>
      <w:numFmt w:val="decimal"/>
      <w:pStyle w:val="Heading4Ch5sub5151"/>
      <w:lvlText w:val="5.15.1.%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58D7A37"/>
    <w:multiLevelType w:val="hybridMultilevel"/>
    <w:tmpl w:val="C980CD7C"/>
    <w:lvl w:ilvl="0" w:tplc="DBCE273E">
      <w:start w:val="1"/>
      <w:numFmt w:val="decimal"/>
      <w:pStyle w:val="LUCAChapterHeadings"/>
      <w:lvlText w:val="Chapter %1:"/>
      <w:lvlJc w:val="left"/>
      <w:pPr>
        <w:ind w:left="360" w:hanging="360"/>
      </w:pPr>
      <w:rPr>
        <w:rFonts w:ascii="Arial Bold" w:hAnsi="Arial Bold" w:hint="default"/>
        <w:b/>
        <w:bCs w:val="0"/>
        <w:i w:val="0"/>
        <w:iCs w:val="0"/>
        <w:caps/>
        <w:smallCaps w:val="0"/>
        <w:strike w:val="0"/>
        <w:dstrike w:val="0"/>
        <w:noProof w:val="0"/>
        <w:vanish w:val="0"/>
        <w:color w:val="00000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15A916EC"/>
    <w:multiLevelType w:val="hybridMultilevel"/>
    <w:tmpl w:val="1F52FF42"/>
    <w:lvl w:ilvl="0" w:tplc="2CFE8200">
      <w:start w:val="1"/>
      <w:numFmt w:val="decimal"/>
      <w:pStyle w:val="Style722"/>
      <w:lvlText w:val="7.2.2.%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2">
    <w:nsid w:val="15D23CF7"/>
    <w:multiLevelType w:val="hybridMultilevel"/>
    <w:tmpl w:val="CD723E1C"/>
    <w:lvl w:ilvl="0" w:tplc="1FC8B394">
      <w:start w:val="1"/>
      <w:numFmt w:val="decimal"/>
      <w:pStyle w:val="Heading4Ch5sub5152"/>
      <w:lvlText w:val="5.15.2.%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5DC3B17"/>
    <w:multiLevelType w:val="hybridMultilevel"/>
    <w:tmpl w:val="B3EE5A60"/>
    <w:lvl w:ilvl="0" w:tplc="7D6881B0">
      <w:start w:val="1"/>
      <w:numFmt w:val="decimal"/>
      <w:pStyle w:val="Heading2AppendixATribal"/>
      <w:lvlText w:val="A.%1"/>
      <w:lvlJc w:val="left"/>
      <w:pPr>
        <w:ind w:left="1080" w:hanging="360"/>
      </w:pPr>
      <w:rPr>
        <w:rFonts w:ascii="Arial Bold" w:hAnsi="Arial Bold" w:cs="Times New Roman" w:hint="default"/>
        <w:b/>
        <w:bCs w:val="0"/>
        <w:i w:val="0"/>
        <w:iCs w:val="0"/>
        <w:caps w:val="0"/>
        <w:strike w:val="0"/>
        <w:dstrike w:val="0"/>
        <w:outline w:val="0"/>
        <w:shadow w:val="0"/>
        <w:emboss w:val="0"/>
        <w:imprint w:val="0"/>
        <w:vanish w:val="0"/>
        <w:color w:val="000000"/>
        <w:spacing w:val="0"/>
        <w:kern w:val="0"/>
        <w:position w:val="0"/>
        <w:sz w:val="28"/>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161555C5"/>
    <w:multiLevelType w:val="hybridMultilevel"/>
    <w:tmpl w:val="384C4770"/>
    <w:lvl w:ilvl="0" w:tplc="1B3C4A8E">
      <w:start w:val="1"/>
      <w:numFmt w:val="decimal"/>
      <w:pStyle w:val="HeadingchapterTribalBAS"/>
      <w:lvlText w:val="Chapter %1"/>
      <w:lvlJc w:val="left"/>
      <w:pPr>
        <w:ind w:left="720" w:hanging="360"/>
      </w:pPr>
      <w:rPr>
        <w:rFonts w:asciiTheme="minorHAnsi" w:hAnsiTheme="minorHAnsi" w:cs="Times New Roman"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6557B3E"/>
    <w:multiLevelType w:val="multilevel"/>
    <w:tmpl w:val="799A96C6"/>
    <w:lvl w:ilvl="0">
      <w:start w:val="1"/>
      <w:numFmt w:val="decimal"/>
      <w:lvlText w:val="%1)"/>
      <w:lvlJc w:val="left"/>
      <w:pPr>
        <w:ind w:left="360" w:hanging="360"/>
      </w:pPr>
      <w:rPr>
        <w:rFonts w:hint="default"/>
      </w:rPr>
    </w:lvl>
    <w:lvl w:ilvl="1">
      <w:start w:val="1"/>
      <w:numFmt w:val="decimal"/>
      <w:lvlText w:val="1.4.%2"/>
      <w:lvlJc w:val="left"/>
      <w:pPr>
        <w:ind w:left="720" w:hanging="360"/>
      </w:pPr>
      <w:rPr>
        <w:rFonts w:hint="default"/>
      </w:rPr>
    </w:lvl>
    <w:lvl w:ilvl="2">
      <w:start w:val="1"/>
      <w:numFmt w:val="lowerRoman"/>
      <w:pStyle w:val="StyleHeading412ptLeft05Right-00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17281105"/>
    <w:multiLevelType w:val="hybridMultilevel"/>
    <w:tmpl w:val="13B463C0"/>
    <w:lvl w:ilvl="0" w:tplc="14E4B686">
      <w:start w:val="1"/>
      <w:numFmt w:val="decimal"/>
      <w:pStyle w:val="Heading2Chapter80"/>
      <w:lvlText w:val="8.%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76B1D75"/>
    <w:multiLevelType w:val="hybridMultilevel"/>
    <w:tmpl w:val="52A0132C"/>
    <w:lvl w:ilvl="0" w:tplc="BD4A5BA6">
      <w:start w:val="1"/>
      <w:numFmt w:val="decimal"/>
      <w:pStyle w:val="GUPSHL22"/>
      <w:lvlText w:val="2.%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7E029AD"/>
    <w:multiLevelType w:val="hybridMultilevel"/>
    <w:tmpl w:val="44F828EC"/>
    <w:lvl w:ilvl="0" w:tplc="441E9A2E">
      <w:start w:val="1"/>
      <w:numFmt w:val="decimal"/>
      <w:pStyle w:val="Heading3ch5sub513"/>
      <w:lvlText w:val="5.13.%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85247C6"/>
    <w:multiLevelType w:val="hybridMultilevel"/>
    <w:tmpl w:val="08D053D6"/>
    <w:lvl w:ilvl="0" w:tplc="CFAC6E02">
      <w:start w:val="1"/>
      <w:numFmt w:val="decimal"/>
      <w:pStyle w:val="Heading4Ch3Sub313"/>
      <w:lvlText w:val="3.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8E248AC"/>
    <w:multiLevelType w:val="hybridMultilevel"/>
    <w:tmpl w:val="DE1A1CB8"/>
    <w:lvl w:ilvl="0" w:tplc="194A962A">
      <w:start w:val="1"/>
      <w:numFmt w:val="decimal"/>
      <w:pStyle w:val="Heading4ch4sub422"/>
      <w:lvlText w:val="4.2.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8EC4315"/>
    <w:multiLevelType w:val="hybridMultilevel"/>
    <w:tmpl w:val="614AC78C"/>
    <w:lvl w:ilvl="0" w:tplc="2C66A540">
      <w:start w:val="1"/>
      <w:numFmt w:val="upperLetter"/>
      <w:pStyle w:val="Heading5ch4sub4115Alpha"/>
      <w:lvlText w:val="4.1.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1966063D"/>
    <w:multiLevelType w:val="hybridMultilevel"/>
    <w:tmpl w:val="08367BA4"/>
    <w:lvl w:ilvl="0" w:tplc="48C2BDF6">
      <w:start w:val="1"/>
      <w:numFmt w:val="decimal"/>
      <w:pStyle w:val="Heading4ch8sub871"/>
      <w:lvlText w:val="8.7.1.%1"/>
      <w:lvlJc w:val="left"/>
      <w:pPr>
        <w:ind w:left="1800" w:hanging="360"/>
      </w:pPr>
      <w:rPr>
        <w:rFonts w:ascii="Arial Bold" w:hAnsi="Arial Bold" w:cs="Times New Roman" w:hint="default"/>
        <w:b/>
        <w:i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19865404"/>
    <w:multiLevelType w:val="hybridMultilevel"/>
    <w:tmpl w:val="C1E04D60"/>
    <w:lvl w:ilvl="0" w:tplc="BEA69C6C">
      <w:start w:val="1"/>
      <w:numFmt w:val="upperLetter"/>
      <w:pStyle w:val="StyleHeading1TahomaKern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AD33A3C"/>
    <w:multiLevelType w:val="hybridMultilevel"/>
    <w:tmpl w:val="C8DE895C"/>
    <w:lvl w:ilvl="0" w:tplc="00F875B8">
      <w:start w:val="1"/>
      <w:numFmt w:val="decimal"/>
      <w:pStyle w:val="Heading2AppendixBBAS"/>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1B1E7BEF"/>
    <w:multiLevelType w:val="hybridMultilevel"/>
    <w:tmpl w:val="8F461A80"/>
    <w:lvl w:ilvl="0" w:tplc="1BC824EE">
      <w:start w:val="1"/>
      <w:numFmt w:val="decimal"/>
      <w:pStyle w:val="Heading1ChapterLUCADigital"/>
      <w:lvlText w:val="Chapter %1."/>
      <w:lvlJc w:val="left"/>
      <w:pPr>
        <w:ind w:left="720" w:hanging="360"/>
      </w:pPr>
      <w:rPr>
        <w:rFonts w:ascii="Arial Bold" w:hAnsi="Arial Bold" w:cs="Times New Roman" w:hint="default"/>
        <w:b/>
        <w:i w:val="0"/>
        <w:iCs w:val="0"/>
        <w:caps/>
        <w:strike w:val="0"/>
        <w:dstrike w:val="0"/>
        <w:outline w:val="0"/>
        <w:shadow w:val="0"/>
        <w:emboss w:val="0"/>
        <w:imprint w:val="0"/>
        <w:vanish w:val="0"/>
        <w:spacing w:val="0"/>
        <w:kern w:val="0"/>
        <w:position w:val="0"/>
        <w:sz w:val="3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B3158BF"/>
    <w:multiLevelType w:val="hybridMultilevel"/>
    <w:tmpl w:val="972CE844"/>
    <w:lvl w:ilvl="0" w:tplc="0F9A04DE">
      <w:start w:val="1"/>
      <w:numFmt w:val="decimal"/>
      <w:pStyle w:val="Heading3Ch5sub59"/>
      <w:lvlText w:val="5.9.%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1B507C0C"/>
    <w:multiLevelType w:val="hybridMultilevel"/>
    <w:tmpl w:val="9B26AEC2"/>
    <w:lvl w:ilvl="0" w:tplc="E70E9B7E">
      <w:start w:val="1"/>
      <w:numFmt w:val="decimal"/>
      <w:pStyle w:val="StyleHeading341"/>
      <w:lvlText w:val="3.4.1.%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1C4963D7"/>
    <w:multiLevelType w:val="hybridMultilevel"/>
    <w:tmpl w:val="F1E0DECC"/>
    <w:lvl w:ilvl="0" w:tplc="9176F890">
      <w:start w:val="1"/>
      <w:numFmt w:val="decimal"/>
      <w:pStyle w:val="Style2app2headingC"/>
      <w:lvlText w:val="C.%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CCC79F1"/>
    <w:multiLevelType w:val="multilevel"/>
    <w:tmpl w:val="726E5922"/>
    <w:lvl w:ilvl="0">
      <w:start w:val="1"/>
      <w:numFmt w:val="bullet"/>
      <w:pStyle w:val="Bullet1-2"/>
      <w:lvlText w:val=""/>
      <w:lvlJc w:val="left"/>
      <w:pPr>
        <w:ind w:left="108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nsid w:val="1D2264E3"/>
    <w:multiLevelType w:val="hybridMultilevel"/>
    <w:tmpl w:val="4BE40018"/>
    <w:lvl w:ilvl="0" w:tplc="8E3059CC">
      <w:start w:val="1"/>
      <w:numFmt w:val="decimal"/>
      <w:pStyle w:val="Heading2ch2sub21"/>
      <w:lvlText w:val="2.1.%1"/>
      <w:lvlJc w:val="left"/>
      <w:pPr>
        <w:ind w:left="720" w:hanging="360"/>
      </w:pPr>
      <w:rPr>
        <w:rFonts w:ascii="Arial" w:hAnsi="Arial" w:hint="default"/>
        <w:b/>
        <w:i w:val="0"/>
        <w:caps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DAD27AC"/>
    <w:multiLevelType w:val="hybridMultilevel"/>
    <w:tmpl w:val="9488BEC0"/>
    <w:lvl w:ilvl="0" w:tplc="86E44C6C">
      <w:start w:val="1"/>
      <w:numFmt w:val="decimal"/>
      <w:pStyle w:val="Style724"/>
      <w:lvlText w:val="7.2.4.%1"/>
      <w:lvlJc w:val="left"/>
      <w:pPr>
        <w:ind w:left="1627" w:hanging="360"/>
      </w:pPr>
      <w:rPr>
        <w:rFonts w:hint="default"/>
        <w:b/>
        <w:i w:val="0"/>
        <w:caps/>
        <w:sz w:val="24"/>
        <w:szCs w:val="24"/>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92">
    <w:nsid w:val="1E2F3355"/>
    <w:multiLevelType w:val="hybridMultilevel"/>
    <w:tmpl w:val="E6B08F24"/>
    <w:lvl w:ilvl="0" w:tplc="D39EF476">
      <w:start w:val="1"/>
      <w:numFmt w:val="decimal"/>
      <w:pStyle w:val="Bulletnumbers"/>
      <w:lvlText w:val="%1."/>
      <w:lvlJc w:val="left"/>
      <w:pPr>
        <w:ind w:left="81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3">
    <w:nsid w:val="1EEF5BB7"/>
    <w:multiLevelType w:val="hybridMultilevel"/>
    <w:tmpl w:val="77625D2A"/>
    <w:lvl w:ilvl="0" w:tplc="8334E344">
      <w:start w:val="1"/>
      <w:numFmt w:val="decimal"/>
      <w:pStyle w:val="Heading1BASGUPSPaper"/>
      <w:lvlText w:val="Part %1:"/>
      <w:lvlJc w:val="left"/>
      <w:pPr>
        <w:ind w:left="360" w:hanging="360"/>
      </w:pPr>
      <w:rPr>
        <w:rFonts w:ascii="Arial Bold" w:hAnsi="Arial Bold" w:hint="default"/>
        <w:b/>
        <w:bCs w:val="0"/>
        <w:i w:val="0"/>
        <w:iCs w:val="0"/>
        <w:caps/>
        <w:strike w:val="0"/>
        <w:dstrike w:val="0"/>
        <w:outline w:val="0"/>
        <w:shadow w:val="0"/>
        <w:emboss w:val="0"/>
        <w:imprint w:val="0"/>
        <w:vanish w:val="0"/>
        <w:color w:val="000000"/>
        <w:spacing w:val="0"/>
        <w:kern w:val="0"/>
        <w:position w:val="0"/>
        <w:sz w:val="32"/>
        <w:szCs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1EFA173A"/>
    <w:multiLevelType w:val="hybridMultilevel"/>
    <w:tmpl w:val="B030CBF2"/>
    <w:lvl w:ilvl="0" w:tplc="7BF047DA">
      <w:start w:val="1"/>
      <w:numFmt w:val="decimal"/>
      <w:pStyle w:val="Heading3Ch2Sub23"/>
      <w:lvlText w:val="2.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1F441D01"/>
    <w:multiLevelType w:val="hybridMultilevel"/>
    <w:tmpl w:val="41F83E8E"/>
    <w:lvl w:ilvl="0" w:tplc="3FA036B8">
      <w:start w:val="1"/>
      <w:numFmt w:val="decimal"/>
      <w:pStyle w:val="Style492"/>
      <w:lvlText w:val="4.9.2.%1"/>
      <w:lvlJc w:val="left"/>
      <w:pPr>
        <w:ind w:left="90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6">
    <w:nsid w:val="1F594B04"/>
    <w:multiLevelType w:val="hybridMultilevel"/>
    <w:tmpl w:val="7FE87E80"/>
    <w:lvl w:ilvl="0" w:tplc="90E66DF4">
      <w:start w:val="1"/>
      <w:numFmt w:val="decimal"/>
      <w:pStyle w:val="Heading3AppB2"/>
      <w:lvlText w:val="B.2.%1"/>
      <w:lvlJc w:val="left"/>
      <w:pPr>
        <w:ind w:left="720" w:hanging="360"/>
      </w:pPr>
      <w:rPr>
        <w:rFonts w:ascii="Arial" w:hAnsi="Arial" w:cs="Arial" w:hint="default"/>
        <w:b/>
        <w:i w:val="0"/>
        <w:caps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1F617F69"/>
    <w:multiLevelType w:val="multilevel"/>
    <w:tmpl w:val="B5F2758E"/>
    <w:lvl w:ilvl="0">
      <w:start w:val="1"/>
      <w:numFmt w:val="decimal"/>
      <w:pStyle w:val="Heading3ch3sub39"/>
      <w:lvlText w:val="3.9.%1"/>
      <w:lvlJc w:val="left"/>
      <w:pPr>
        <w:ind w:left="0" w:hanging="360"/>
      </w:pPr>
      <w:rPr>
        <w:rFonts w:ascii="Arial Bold" w:hAnsi="Arial Bold" w:hint="default"/>
        <w:b/>
        <w:bCs w:val="0"/>
        <w:i w:val="0"/>
        <w:iCs w:val="0"/>
        <w:caps w:val="0"/>
        <w:strike w:val="0"/>
        <w:dstrike w:val="0"/>
        <w:outline w:val="0"/>
        <w:shadow w:val="0"/>
        <w:emboss w:val="0"/>
        <w:imprint w:val="0"/>
        <w:vanish w:val="0"/>
        <w:spacing w:val="0"/>
        <w:kern w:val="0"/>
        <w:position w:val="0"/>
        <w:sz w:val="26"/>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nsid w:val="1FBA5077"/>
    <w:multiLevelType w:val="hybridMultilevel"/>
    <w:tmpl w:val="5A26E83C"/>
    <w:lvl w:ilvl="0" w:tplc="DB527058">
      <w:start w:val="1"/>
      <w:numFmt w:val="decimal"/>
      <w:pStyle w:val="Heading3Ch5sub515"/>
      <w:lvlText w:val="5.1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1FEF414D"/>
    <w:multiLevelType w:val="hybridMultilevel"/>
    <w:tmpl w:val="815C2896"/>
    <w:lvl w:ilvl="0" w:tplc="4790B114">
      <w:start w:val="1"/>
      <w:numFmt w:val="decimal"/>
      <w:pStyle w:val="Heading5ch4sub4132"/>
      <w:lvlText w:val="4.1.3.2.%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1FFA0176"/>
    <w:multiLevelType w:val="hybridMultilevel"/>
    <w:tmpl w:val="87B6E34C"/>
    <w:lvl w:ilvl="0" w:tplc="5B205C24">
      <w:start w:val="1"/>
      <w:numFmt w:val="decimal"/>
      <w:pStyle w:val="Heading5ch5sub542"/>
      <w:lvlText w:val="5.4.2.%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204124EC"/>
    <w:multiLevelType w:val="hybridMultilevel"/>
    <w:tmpl w:val="59BE2BD0"/>
    <w:lvl w:ilvl="0" w:tplc="23D64BC6">
      <w:start w:val="1"/>
      <w:numFmt w:val="decimal"/>
      <w:pStyle w:val="Style62"/>
      <w:lvlText w:val="6.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204779FD"/>
    <w:multiLevelType w:val="hybridMultilevel"/>
    <w:tmpl w:val="521216A2"/>
    <w:lvl w:ilvl="0" w:tplc="3F5C2894">
      <w:start w:val="1"/>
      <w:numFmt w:val="decimal"/>
      <w:pStyle w:val="Style13"/>
      <w:lvlText w:val="Chapter %1"/>
      <w:lvlJc w:val="left"/>
      <w:pPr>
        <w:ind w:left="720" w:hanging="360"/>
      </w:pPr>
      <w:rPr>
        <w:rFonts w:ascii="Arial" w:hAnsi="Arial" w:hint="default"/>
        <w:b/>
        <w:i w:val="0"/>
        <w:caps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0645926"/>
    <w:multiLevelType w:val="hybridMultilevel"/>
    <w:tmpl w:val="2C8E89A6"/>
    <w:lvl w:ilvl="0" w:tplc="5FE2E246">
      <w:start w:val="1"/>
      <w:numFmt w:val="upperLetter"/>
      <w:pStyle w:val="Heading2AlphaIntroSection"/>
      <w:lvlText w:val="%1."/>
      <w:lvlJc w:val="left"/>
      <w:pPr>
        <w:ind w:left="720" w:hanging="360"/>
      </w:pPr>
      <w:rPr>
        <w:rFonts w:ascii="Arial" w:hAnsi="Arial" w:hint="default"/>
        <w:b/>
        <w:i w:val="0"/>
        <w:caps w:val="0"/>
        <w:sz w:val="28"/>
        <w:szCs w:val="32"/>
      </w:r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0C14FD5"/>
    <w:multiLevelType w:val="hybridMultilevel"/>
    <w:tmpl w:val="998E76E8"/>
    <w:lvl w:ilvl="0" w:tplc="0C20AAE4">
      <w:start w:val="1"/>
      <w:numFmt w:val="upperLetter"/>
      <w:pStyle w:val="NumberListAlphaUpCase"/>
      <w:lvlText w:val="%1)"/>
      <w:lvlJc w:val="left"/>
      <w:pPr>
        <w:ind w:left="720" w:hanging="360"/>
      </w:pPr>
      <w:rPr>
        <w:rFonts w:ascii="Arial" w:hAnsi="Arial" w:hint="default"/>
        <w:b/>
        <w:bCs w:val="0"/>
        <w:i w:val="0"/>
        <w:iCs w:val="0"/>
        <w:caps w:val="0"/>
        <w:smallCaps w:val="0"/>
        <w:strike w:val="0"/>
        <w:dstrike w:val="0"/>
        <w:color w:val="auto"/>
        <w:spacing w:val="0"/>
        <w:w w:val="100"/>
        <w:kern w:val="0"/>
        <w:position w:val="0"/>
        <w:sz w:val="22"/>
        <w:szCs w:val="26"/>
        <w:u w:val="none"/>
        <w:effect w:val="none"/>
        <w:bdr w:val="none" w:sz="0" w:space="0" w:color="auto"/>
        <w:shd w:val="clear" w:color="auto" w:fill="auto"/>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1770C6E"/>
    <w:multiLevelType w:val="hybridMultilevel"/>
    <w:tmpl w:val="17E05B4E"/>
    <w:lvl w:ilvl="0" w:tplc="5B0A2968">
      <w:start w:val="1"/>
      <w:numFmt w:val="decimal"/>
      <w:pStyle w:val="Heading3Ch7sub714"/>
      <w:lvlText w:val="7.14.%1"/>
      <w:lvlJc w:val="left"/>
      <w:pPr>
        <w:ind w:left="720" w:hanging="360"/>
      </w:pPr>
      <w:rPr>
        <w:rFonts w:ascii="Arial" w:hAnsi="Arial" w:hint="default"/>
        <w:b/>
        <w:i w:val="0"/>
        <w:iCs w:val="0"/>
        <w:caps w:val="0"/>
        <w:strike w:val="0"/>
        <w:dstrike w:val="0"/>
        <w:vanish w:val="0"/>
        <w:color w:val="000000"/>
        <w:spacing w:val="0"/>
        <w:kern w:val="0"/>
        <w:position w:val="0"/>
        <w:sz w:val="2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18822EB"/>
    <w:multiLevelType w:val="hybridMultilevel"/>
    <w:tmpl w:val="F586BDF0"/>
    <w:lvl w:ilvl="0" w:tplc="737E282E">
      <w:start w:val="1"/>
      <w:numFmt w:val="decimal"/>
      <w:pStyle w:val="Heading3Ch3Sub37"/>
      <w:lvlText w:val="3.7.%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21B724BB"/>
    <w:multiLevelType w:val="hybridMultilevel"/>
    <w:tmpl w:val="44B400A0"/>
    <w:lvl w:ilvl="0" w:tplc="36B06C1C">
      <w:start w:val="1"/>
      <w:numFmt w:val="decimal"/>
      <w:pStyle w:val="Heading5ch4sub4212"/>
      <w:lvlText w:val="4.2.1.2.%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1E92DCD"/>
    <w:multiLevelType w:val="hybridMultilevel"/>
    <w:tmpl w:val="C3FC2346"/>
    <w:lvl w:ilvl="0" w:tplc="780258D4">
      <w:start w:val="1"/>
      <w:numFmt w:val="decimal"/>
      <w:pStyle w:val="Heading2Ch1sub12"/>
      <w:lvlText w:val="1.2.%1."/>
      <w:lvlJc w:val="left"/>
      <w:pPr>
        <w:ind w:left="36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22572B47"/>
    <w:multiLevelType w:val="hybridMultilevel"/>
    <w:tmpl w:val="374CAA96"/>
    <w:lvl w:ilvl="0" w:tplc="EDB0001E">
      <w:start w:val="1"/>
      <w:numFmt w:val="decimal"/>
      <w:pStyle w:val="Heading4Ch3Sub535"/>
      <w:lvlText w:val="5.3.5.%1"/>
      <w:lvlJc w:val="left"/>
      <w:pPr>
        <w:ind w:left="1080" w:hanging="360"/>
      </w:pPr>
      <w:rPr>
        <w:rFonts w:ascii="Arial" w:hAnsi="Arial"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236B7FE3"/>
    <w:multiLevelType w:val="hybridMultilevel"/>
    <w:tmpl w:val="C59A5C06"/>
    <w:lvl w:ilvl="0" w:tplc="DA58DFCE">
      <w:start w:val="1"/>
      <w:numFmt w:val="bullet"/>
      <w:pStyle w:val="TableSub-Bullet"/>
      <w:lvlText w:val="-"/>
      <w:lvlJc w:val="left"/>
      <w:pPr>
        <w:ind w:left="720" w:hanging="360"/>
      </w:pPr>
      <w:rPr>
        <w:rFonts w:ascii="Simplified Arabic Fixed" w:hAnsi="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238B513F"/>
    <w:multiLevelType w:val="hybridMultilevel"/>
    <w:tmpl w:val="2D406D1C"/>
    <w:lvl w:ilvl="0" w:tplc="9ADEE1E2">
      <w:start w:val="1"/>
      <w:numFmt w:val="decimal"/>
      <w:pStyle w:val="Style2appendixB6"/>
      <w:lvlText w:val="B.6.%1"/>
      <w:lvlJc w:val="left"/>
      <w:pPr>
        <w:ind w:left="720" w:hanging="360"/>
      </w:pPr>
      <w:rPr>
        <w:rFonts w:hint="default"/>
        <w:b/>
        <w:i w:val="0"/>
        <w:caps/>
        <w:sz w:val="24"/>
        <w:szCs w:val="24"/>
      </w:rPr>
    </w:lvl>
    <w:lvl w:ilvl="1" w:tplc="04090019" w:tentative="1">
      <w:start w:val="1"/>
      <w:numFmt w:val="lowerLetter"/>
      <w:pStyle w:val="Style2appendixB6"/>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3900C4E"/>
    <w:multiLevelType w:val="hybridMultilevel"/>
    <w:tmpl w:val="9FB08D84"/>
    <w:lvl w:ilvl="0" w:tplc="A6802364">
      <w:start w:val="1"/>
      <w:numFmt w:val="bullet"/>
      <w:pStyle w:val="Step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3">
    <w:nsid w:val="24620A1E"/>
    <w:multiLevelType w:val="hybridMultilevel"/>
    <w:tmpl w:val="1780FB82"/>
    <w:lvl w:ilvl="0" w:tplc="7382C4A4">
      <w:start w:val="1"/>
      <w:numFmt w:val="upperLetter"/>
      <w:pStyle w:val="Heading1BA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24F45736"/>
    <w:multiLevelType w:val="hybridMultilevel"/>
    <w:tmpl w:val="D6807DD2"/>
    <w:lvl w:ilvl="0" w:tplc="B69E4C44">
      <w:start w:val="1"/>
      <w:numFmt w:val="decimal"/>
      <w:pStyle w:val="Heading4Ch5sub527"/>
      <w:lvlText w:val="5.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25224D40"/>
    <w:multiLevelType w:val="hybridMultilevel"/>
    <w:tmpl w:val="62048F2A"/>
    <w:lvl w:ilvl="0" w:tplc="E22E7DC2">
      <w:start w:val="1"/>
      <w:numFmt w:val="decimal"/>
      <w:pStyle w:val="Heading3Ch3sub32"/>
      <w:lvlText w:val="3.2.%1"/>
      <w:lvlJc w:val="left"/>
      <w:pPr>
        <w:ind w:left="108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254E4BD5"/>
    <w:multiLevelType w:val="hybridMultilevel"/>
    <w:tmpl w:val="FF82DA0C"/>
    <w:lvl w:ilvl="0" w:tplc="241004A4">
      <w:start w:val="1"/>
      <w:numFmt w:val="decimal"/>
      <w:pStyle w:val="Heading4Ch4sub49"/>
      <w:lvlText w:val="4.9.%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25DC1D31"/>
    <w:multiLevelType w:val="hybridMultilevel"/>
    <w:tmpl w:val="2BF6F16C"/>
    <w:lvl w:ilvl="0" w:tplc="44026CF0">
      <w:start w:val="1"/>
      <w:numFmt w:val="decimal"/>
      <w:pStyle w:val="Heading4ch5sub542"/>
      <w:lvlText w:val="5.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26276F47"/>
    <w:multiLevelType w:val="hybridMultilevel"/>
    <w:tmpl w:val="E3165BB2"/>
    <w:lvl w:ilvl="0" w:tplc="28A46BE6">
      <w:start w:val="1"/>
      <w:numFmt w:val="decimal"/>
      <w:pStyle w:val="Style49"/>
      <w:lvlText w:val="4.9.%1"/>
      <w:lvlJc w:val="left"/>
      <w:pPr>
        <w:ind w:left="36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26695453"/>
    <w:multiLevelType w:val="hybridMultilevel"/>
    <w:tmpl w:val="5FFCD560"/>
    <w:lvl w:ilvl="0" w:tplc="57F60DF6">
      <w:start w:val="1"/>
      <w:numFmt w:val="decimal"/>
      <w:pStyle w:val="Style3121"/>
      <w:lvlText w:val="3.12.1.%1"/>
      <w:lvlJc w:val="left"/>
      <w:pPr>
        <w:ind w:left="1800" w:hanging="360"/>
      </w:pPr>
      <w:rPr>
        <w:rFonts w:hint="default"/>
        <w:b/>
        <w:i w:val="0"/>
        <w:caps/>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nsid w:val="26C21A0C"/>
    <w:multiLevelType w:val="hybridMultilevel"/>
    <w:tmpl w:val="E32A7868"/>
    <w:lvl w:ilvl="0" w:tplc="B4D4B4FE">
      <w:start w:val="1"/>
      <w:numFmt w:val="decimal"/>
      <w:pStyle w:val="Heading3Ch5Sub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27244740"/>
    <w:multiLevelType w:val="hybridMultilevel"/>
    <w:tmpl w:val="3094009E"/>
    <w:lvl w:ilvl="0" w:tplc="73F04CA2">
      <w:start w:val="1"/>
      <w:numFmt w:val="decimal"/>
      <w:pStyle w:val="Heading3Ch5sub51"/>
      <w:lvlText w:val="5.1.%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75B083E"/>
    <w:multiLevelType w:val="hybridMultilevel"/>
    <w:tmpl w:val="3B9C3192"/>
    <w:lvl w:ilvl="0" w:tplc="02749574">
      <w:start w:val="1"/>
      <w:numFmt w:val="decimal"/>
      <w:pStyle w:val="Heading4ch7sub712"/>
      <w:lvlText w:val="7.1.2.%1."/>
      <w:lvlJc w:val="left"/>
      <w:pPr>
        <w:ind w:left="720" w:hanging="360"/>
      </w:pPr>
      <w:rPr>
        <w:rFonts w:cs="Times New Roman" w:hint="default"/>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77736A0"/>
    <w:multiLevelType w:val="hybridMultilevel"/>
    <w:tmpl w:val="FE5479C0"/>
    <w:lvl w:ilvl="0" w:tplc="42AA02BC">
      <w:start w:val="1"/>
      <w:numFmt w:val="decimal"/>
      <w:pStyle w:val="Heading4ch4sub4230"/>
      <w:lvlText w:val="4.2.3.%1"/>
      <w:lvlJc w:val="left"/>
      <w:pPr>
        <w:ind w:left="36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280627AA"/>
    <w:multiLevelType w:val="hybridMultilevel"/>
    <w:tmpl w:val="5BC04E78"/>
    <w:lvl w:ilvl="0" w:tplc="A20C0EC0">
      <w:start w:val="1"/>
      <w:numFmt w:val="decimal"/>
      <w:pStyle w:val="Heading3Ch6sub61"/>
      <w:lvlText w:val="6.1.%1"/>
      <w:lvlJc w:val="left"/>
      <w:pPr>
        <w:ind w:left="360" w:hanging="360"/>
      </w:pPr>
      <w:rPr>
        <w:rFonts w:ascii="Arial Bold" w:hAnsi="Arial Bold" w:hint="default"/>
        <w:b/>
        <w:i w:val="0"/>
        <w:caps w:val="0"/>
        <w:sz w:val="26"/>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5">
    <w:nsid w:val="282268F5"/>
    <w:multiLevelType w:val="hybridMultilevel"/>
    <w:tmpl w:val="6F185CD0"/>
    <w:lvl w:ilvl="0" w:tplc="0BB8EC7A">
      <w:start w:val="1"/>
      <w:numFmt w:val="decimal"/>
      <w:pStyle w:val="Style2appendixC2"/>
      <w:lvlText w:val="C.2.%1"/>
      <w:lvlJc w:val="left"/>
      <w:pPr>
        <w:ind w:left="720" w:hanging="360"/>
      </w:pPr>
      <w:rPr>
        <w:rFonts w:hint="default"/>
        <w:b/>
        <w:i w:val="0"/>
        <w:caps/>
        <w:sz w:val="24"/>
        <w:szCs w:val="24"/>
      </w:rPr>
    </w:lvl>
    <w:lvl w:ilvl="1" w:tplc="04090019" w:tentative="1">
      <w:start w:val="1"/>
      <w:numFmt w:val="lowerLetter"/>
      <w:pStyle w:val="Style2appendixC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282554F5"/>
    <w:multiLevelType w:val="hybridMultilevel"/>
    <w:tmpl w:val="57F02040"/>
    <w:lvl w:ilvl="0" w:tplc="BB58AB88">
      <w:start w:val="1"/>
      <w:numFmt w:val="decimal"/>
      <w:pStyle w:val="Heading2Chapter6"/>
      <w:lvlText w:val="6.%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28475ECE"/>
    <w:multiLevelType w:val="hybridMultilevel"/>
    <w:tmpl w:val="5A909C0C"/>
    <w:lvl w:ilvl="0" w:tplc="F6942FFC">
      <w:start w:val="1"/>
      <w:numFmt w:val="decimal"/>
      <w:pStyle w:val="Numbered"/>
      <w:lvlText w:val="%1."/>
      <w:lvlJc w:val="left"/>
      <w:pPr>
        <w:tabs>
          <w:tab w:val="num" w:pos="360"/>
        </w:tabs>
        <w:ind w:left="360" w:hanging="360"/>
      </w:p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nsid w:val="28AD353A"/>
    <w:multiLevelType w:val="hybridMultilevel"/>
    <w:tmpl w:val="3BC8D710"/>
    <w:lvl w:ilvl="0" w:tplc="CD944AAE">
      <w:start w:val="1"/>
      <w:numFmt w:val="upperLetter"/>
      <w:pStyle w:val="Heading7AppendixBASPaper"/>
      <w:lvlText w:val="APPENDIX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28D063BA"/>
    <w:multiLevelType w:val="hybridMultilevel"/>
    <w:tmpl w:val="9564A21C"/>
    <w:lvl w:ilvl="0" w:tplc="8676BF78">
      <w:start w:val="1"/>
      <w:numFmt w:val="decimal"/>
      <w:pStyle w:val="Heading3Ch7sub76"/>
      <w:lvlText w:val="7.6.%1."/>
      <w:lvlJc w:val="left"/>
      <w:pPr>
        <w:ind w:left="108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295018A9"/>
    <w:multiLevelType w:val="hybridMultilevel"/>
    <w:tmpl w:val="07628DE0"/>
    <w:lvl w:ilvl="0" w:tplc="5A0C12EE">
      <w:start w:val="1"/>
      <w:numFmt w:val="decimal"/>
      <w:pStyle w:val="Heading3Chapter3"/>
      <w:lvlText w:val="3.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29F60F04"/>
    <w:multiLevelType w:val="hybridMultilevel"/>
    <w:tmpl w:val="DF9CDEEC"/>
    <w:lvl w:ilvl="0" w:tplc="94667FDC">
      <w:start w:val="1"/>
      <w:numFmt w:val="decimal"/>
      <w:pStyle w:val="Heading2perChapter"/>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2AA83015"/>
    <w:multiLevelType w:val="hybridMultilevel"/>
    <w:tmpl w:val="83A849E4"/>
    <w:lvl w:ilvl="0" w:tplc="1E4E1BB8">
      <w:start w:val="1"/>
      <w:numFmt w:val="decimal"/>
      <w:pStyle w:val="TableBullet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2ACA46DB"/>
    <w:multiLevelType w:val="hybridMultilevel"/>
    <w:tmpl w:val="5A9EDD6C"/>
    <w:lvl w:ilvl="0" w:tplc="01C89CD8">
      <w:start w:val="1"/>
      <w:numFmt w:val="lowerLetter"/>
      <w:pStyle w:val="Style3"/>
      <w:lvlText w:val="%1)"/>
      <w:lvlJc w:val="left"/>
      <w:pPr>
        <w:ind w:left="108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nsid w:val="2AE54A61"/>
    <w:multiLevelType w:val="hybridMultilevel"/>
    <w:tmpl w:val="B900C8AC"/>
    <w:lvl w:ilvl="0" w:tplc="F45AA912">
      <w:start w:val="1"/>
      <w:numFmt w:val="decimal"/>
      <w:pStyle w:val="Style2AppendB1sub2"/>
      <w:lvlText w:val="B.1.%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2B260F3A"/>
    <w:multiLevelType w:val="hybridMultilevel"/>
    <w:tmpl w:val="FF4E0F90"/>
    <w:lvl w:ilvl="0" w:tplc="8D3807A2">
      <w:start w:val="1"/>
      <w:numFmt w:val="decimal"/>
      <w:pStyle w:val="Heading4Ch5sub524"/>
      <w:lvlText w:val="5.2.4.%1."/>
      <w:lvlJc w:val="left"/>
      <w:pPr>
        <w:ind w:left="2124" w:hanging="360"/>
      </w:pPr>
      <w:rPr>
        <w:rFonts w:hint="default"/>
      </w:rPr>
    </w:lvl>
    <w:lvl w:ilvl="1" w:tplc="04090019" w:tentative="1">
      <w:start w:val="1"/>
      <w:numFmt w:val="lowerLetter"/>
      <w:lvlText w:val="%2."/>
      <w:lvlJc w:val="left"/>
      <w:pPr>
        <w:ind w:left="2844" w:hanging="360"/>
      </w:pPr>
    </w:lvl>
    <w:lvl w:ilvl="2" w:tplc="0409001B" w:tentative="1">
      <w:start w:val="1"/>
      <w:numFmt w:val="lowerRoman"/>
      <w:lvlText w:val="%3."/>
      <w:lvlJc w:val="right"/>
      <w:pPr>
        <w:ind w:left="3564" w:hanging="180"/>
      </w:pPr>
    </w:lvl>
    <w:lvl w:ilvl="3" w:tplc="0409000F" w:tentative="1">
      <w:start w:val="1"/>
      <w:numFmt w:val="decimal"/>
      <w:lvlText w:val="%4."/>
      <w:lvlJc w:val="left"/>
      <w:pPr>
        <w:ind w:left="4284" w:hanging="360"/>
      </w:pPr>
    </w:lvl>
    <w:lvl w:ilvl="4" w:tplc="04090019" w:tentative="1">
      <w:start w:val="1"/>
      <w:numFmt w:val="lowerLetter"/>
      <w:lvlText w:val="%5."/>
      <w:lvlJc w:val="left"/>
      <w:pPr>
        <w:ind w:left="5004" w:hanging="360"/>
      </w:pPr>
    </w:lvl>
    <w:lvl w:ilvl="5" w:tplc="0409001B" w:tentative="1">
      <w:start w:val="1"/>
      <w:numFmt w:val="lowerRoman"/>
      <w:lvlText w:val="%6."/>
      <w:lvlJc w:val="right"/>
      <w:pPr>
        <w:ind w:left="5724" w:hanging="180"/>
      </w:pPr>
    </w:lvl>
    <w:lvl w:ilvl="6" w:tplc="0409000F" w:tentative="1">
      <w:start w:val="1"/>
      <w:numFmt w:val="decimal"/>
      <w:lvlText w:val="%7."/>
      <w:lvlJc w:val="left"/>
      <w:pPr>
        <w:ind w:left="6444" w:hanging="360"/>
      </w:pPr>
    </w:lvl>
    <w:lvl w:ilvl="7" w:tplc="04090019" w:tentative="1">
      <w:start w:val="1"/>
      <w:numFmt w:val="lowerLetter"/>
      <w:lvlText w:val="%8."/>
      <w:lvlJc w:val="left"/>
      <w:pPr>
        <w:ind w:left="7164" w:hanging="360"/>
      </w:pPr>
    </w:lvl>
    <w:lvl w:ilvl="8" w:tplc="0409001B" w:tentative="1">
      <w:start w:val="1"/>
      <w:numFmt w:val="lowerRoman"/>
      <w:lvlText w:val="%9."/>
      <w:lvlJc w:val="right"/>
      <w:pPr>
        <w:ind w:left="7884" w:hanging="180"/>
      </w:pPr>
    </w:lvl>
  </w:abstractNum>
  <w:abstractNum w:abstractNumId="136">
    <w:nsid w:val="2BD3007C"/>
    <w:multiLevelType w:val="hybridMultilevel"/>
    <w:tmpl w:val="77A6A1DE"/>
    <w:lvl w:ilvl="0" w:tplc="5ADC30F4">
      <w:start w:val="1"/>
      <w:numFmt w:val="decimal"/>
      <w:pStyle w:val="Heading4ch5sub561"/>
      <w:lvlText w:val="5.6.2.%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C1131A0"/>
    <w:multiLevelType w:val="hybridMultilevel"/>
    <w:tmpl w:val="9FA2B4D0"/>
    <w:lvl w:ilvl="0" w:tplc="01C2D784">
      <w:start w:val="1"/>
      <w:numFmt w:val="decimal"/>
      <w:pStyle w:val="Heading2Chapter1subheading"/>
      <w:lvlText w:val="1.4.%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2C1F565E"/>
    <w:multiLevelType w:val="hybridMultilevel"/>
    <w:tmpl w:val="406243FE"/>
    <w:lvl w:ilvl="0" w:tplc="42004916">
      <w:start w:val="1"/>
      <w:numFmt w:val="decimal"/>
      <w:pStyle w:val="Heading5ch8sub8712"/>
      <w:lvlText w:val="8.7.1.2.%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C3701A4"/>
    <w:multiLevelType w:val="hybridMultilevel"/>
    <w:tmpl w:val="90C8CA0E"/>
    <w:lvl w:ilvl="0" w:tplc="FD809A90">
      <w:start w:val="1"/>
      <w:numFmt w:val="decimal"/>
      <w:pStyle w:val="HeadingChapter"/>
      <w:lvlText w:val="CHAPTER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2C5330CD"/>
    <w:multiLevelType w:val="hybridMultilevel"/>
    <w:tmpl w:val="D478A26A"/>
    <w:lvl w:ilvl="0" w:tplc="2FCABA42">
      <w:start w:val="1"/>
      <w:numFmt w:val="decimal"/>
      <w:pStyle w:val="Heading3ch5sub5150"/>
      <w:lvlText w:val="5.15.%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2C9806E3"/>
    <w:multiLevelType w:val="hybridMultilevel"/>
    <w:tmpl w:val="BCFC8E80"/>
    <w:lvl w:ilvl="0" w:tplc="FAAAD8C4">
      <w:start w:val="1"/>
      <w:numFmt w:val="decimal"/>
      <w:pStyle w:val="StyleStyle2AppendB4BodyCalibri"/>
      <w:lvlText w:val="B.4.%1."/>
      <w:lvlJc w:val="right"/>
      <w:pPr>
        <w:ind w:left="990" w:hanging="360"/>
      </w:pPr>
      <w:rPr>
        <w:rFonts w:ascii="Arial" w:hAnsi="Arial" w:hint="default"/>
        <w:b/>
        <w:i w:val="0"/>
        <w:caps w:val="0"/>
        <w:sz w:val="26"/>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2">
    <w:nsid w:val="2CBA0DD9"/>
    <w:multiLevelType w:val="hybridMultilevel"/>
    <w:tmpl w:val="E7CE9014"/>
    <w:lvl w:ilvl="0" w:tplc="3EBE6DF8">
      <w:start w:val="1"/>
      <w:numFmt w:val="upperLetter"/>
      <w:pStyle w:val="Heading5ch4sub4113Alpha"/>
      <w:lvlText w:val="4.1.1.3.%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nsid w:val="2D2A6A82"/>
    <w:multiLevelType w:val="hybridMultilevel"/>
    <w:tmpl w:val="DB6EA816"/>
    <w:lvl w:ilvl="0" w:tplc="E31E992A">
      <w:start w:val="1"/>
      <w:numFmt w:val="bullet"/>
      <w:pStyle w:val="BulletedHollow3-4"/>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4">
    <w:nsid w:val="2D5E2D88"/>
    <w:multiLevelType w:val="hybridMultilevel"/>
    <w:tmpl w:val="6E3A1AC6"/>
    <w:lvl w:ilvl="0" w:tplc="68BA2E28">
      <w:start w:val="1"/>
      <w:numFmt w:val="decimal"/>
      <w:pStyle w:val="Heading4Ch5sub537"/>
      <w:lvlText w:val="5.3.7.%1"/>
      <w:lvlJc w:val="left"/>
      <w:pPr>
        <w:ind w:left="720" w:hanging="360"/>
      </w:pPr>
      <w:rPr>
        <w:rFonts w:ascii="Arial" w:hAnsi="Arial" w:cs="Times New Roman" w:hint="default"/>
        <w:b/>
        <w:bCs w:val="0"/>
        <w:i w:val="0"/>
        <w:iCs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2D7B0F1D"/>
    <w:multiLevelType w:val="hybridMultilevel"/>
    <w:tmpl w:val="48FA08AA"/>
    <w:lvl w:ilvl="0" w:tplc="27D46CFA">
      <w:start w:val="1"/>
      <w:numFmt w:val="decimal"/>
      <w:pStyle w:val="Heading3ch8sub84"/>
      <w:lvlText w:val="8.4.%1"/>
      <w:lvlJc w:val="left"/>
      <w:pPr>
        <w:ind w:left="360" w:hanging="360"/>
      </w:pPr>
      <w:rPr>
        <w:rFonts w:ascii="Arial Bold" w:hAnsi="Arial Bold" w:hint="default"/>
        <w:b/>
        <w:i w:val="0"/>
        <w:caps w:val="0"/>
        <w:sz w:val="26"/>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6">
    <w:nsid w:val="2D945340"/>
    <w:multiLevelType w:val="hybridMultilevel"/>
    <w:tmpl w:val="56580A2C"/>
    <w:lvl w:ilvl="0" w:tplc="4D7051C8">
      <w:start w:val="1"/>
      <w:numFmt w:val="decimal"/>
      <w:pStyle w:val="Heading5ch4sub4131"/>
      <w:lvlText w:val="4.1.3.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2DE96DC3"/>
    <w:multiLevelType w:val="hybridMultilevel"/>
    <w:tmpl w:val="BBE4A676"/>
    <w:lvl w:ilvl="0" w:tplc="9C7E063A">
      <w:start w:val="1"/>
      <w:numFmt w:val="upperLetter"/>
      <w:pStyle w:val="Heading5Ch4sub4123alpha"/>
      <w:lvlText w:val="4.1.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E610250"/>
    <w:multiLevelType w:val="hybridMultilevel"/>
    <w:tmpl w:val="380C75FC"/>
    <w:lvl w:ilvl="0" w:tplc="010C7C76">
      <w:start w:val="1"/>
      <w:numFmt w:val="decimal"/>
      <w:pStyle w:val="Heading4ch8sub851"/>
      <w:lvlText w:val="8.5.1.%1"/>
      <w:lvlJc w:val="left"/>
      <w:pPr>
        <w:ind w:left="144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nsid w:val="2E6769AF"/>
    <w:multiLevelType w:val="hybridMultilevel"/>
    <w:tmpl w:val="7D28005C"/>
    <w:lvl w:ilvl="0" w:tplc="06148E86">
      <w:start w:val="1"/>
      <w:numFmt w:val="decimal"/>
      <w:pStyle w:val="Heading3Ch3sub33"/>
      <w:lvlText w:val="3.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2E8B485C"/>
    <w:multiLevelType w:val="hybridMultilevel"/>
    <w:tmpl w:val="6290B796"/>
    <w:lvl w:ilvl="0" w:tplc="36BE7ABE">
      <w:start w:val="1"/>
      <w:numFmt w:val="decimal"/>
      <w:pStyle w:val="Heading2Ch2BASPPR"/>
      <w:lvlText w:val="2.%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2E982B36"/>
    <w:multiLevelType w:val="hybridMultilevel"/>
    <w:tmpl w:val="FF8C48BC"/>
    <w:lvl w:ilvl="0" w:tplc="BFCC9198">
      <w:start w:val="1"/>
      <w:numFmt w:val="decimal"/>
      <w:pStyle w:val="Heading2Chapter4test"/>
      <w:lvlText w:val="4.%1 "/>
      <w:lvlJc w:val="left"/>
      <w:pPr>
        <w:ind w:left="720" w:hanging="360"/>
      </w:pPr>
      <w:rPr>
        <w:rFonts w:hint="default"/>
        <w:b/>
        <w:i w:val="0"/>
        <w:iCs w:val="0"/>
        <w:caps w:val="0"/>
        <w:strike w:val="0"/>
        <w:dstrike w:val="0"/>
        <w:outline w:val="0"/>
        <w:shadow w:val="0"/>
        <w:emboss w:val="0"/>
        <w:imprint w:val="0"/>
        <w:vanish w:val="0"/>
        <w:spacing w:val="0"/>
        <w:kern w:val="0"/>
        <w:position w:val="0"/>
        <w:sz w:val="28"/>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2F5C1B2B"/>
    <w:multiLevelType w:val="hybridMultilevel"/>
    <w:tmpl w:val="6D32988E"/>
    <w:lvl w:ilvl="0" w:tplc="28603D0E">
      <w:start w:val="1"/>
      <w:numFmt w:val="decimal"/>
      <w:pStyle w:val="Heading4Ch3Sub314"/>
      <w:lvlText w:val="3.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2FE8014C"/>
    <w:multiLevelType w:val="hybridMultilevel"/>
    <w:tmpl w:val="AE1037CA"/>
    <w:lvl w:ilvl="0" w:tplc="BC8001D6">
      <w:start w:val="1"/>
      <w:numFmt w:val="decimal"/>
      <w:pStyle w:val="Heading2Ctest"/>
      <w:lvlText w:val="C.%1  "/>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30724F36"/>
    <w:multiLevelType w:val="hybridMultilevel"/>
    <w:tmpl w:val="34D43020"/>
    <w:lvl w:ilvl="0" w:tplc="BD4CBAF2">
      <w:start w:val="1"/>
      <w:numFmt w:val="decimal"/>
      <w:pStyle w:val="Style625"/>
      <w:lvlText w:val="6.2.5.%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5">
    <w:nsid w:val="30E16A76"/>
    <w:multiLevelType w:val="hybridMultilevel"/>
    <w:tmpl w:val="4B7AEBA8"/>
    <w:lvl w:ilvl="0" w:tplc="1B0E4578">
      <w:start w:val="1"/>
      <w:numFmt w:val="decimal"/>
      <w:pStyle w:val="Heading4Ch3Sub322"/>
      <w:lvlText w:val="3.2.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313A4241"/>
    <w:multiLevelType w:val="hybridMultilevel"/>
    <w:tmpl w:val="E3689200"/>
    <w:lvl w:ilvl="0" w:tplc="82F8ECF8">
      <w:start w:val="1"/>
      <w:numFmt w:val="upperLetter"/>
      <w:pStyle w:val="Heading5Ch2sub2212ALPHA"/>
      <w:lvlText w:val="2.2.1.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1553834"/>
    <w:multiLevelType w:val="hybridMultilevel"/>
    <w:tmpl w:val="112AE8EC"/>
    <w:lvl w:ilvl="0" w:tplc="420429B4">
      <w:start w:val="1"/>
      <w:numFmt w:val="decimal"/>
      <w:pStyle w:val="Heading2Chaprt3SDRP"/>
      <w:lvlText w:val="3.%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173372D"/>
    <w:multiLevelType w:val="hybridMultilevel"/>
    <w:tmpl w:val="9BF69EFA"/>
    <w:lvl w:ilvl="0" w:tplc="78E44484">
      <w:start w:val="1"/>
      <w:numFmt w:val="upperLetter"/>
      <w:pStyle w:val="Heading7AppendixLUCAGUPS"/>
      <w:lvlText w:val="Appendix %1"/>
      <w:lvlJc w:val="left"/>
      <w:pPr>
        <w:ind w:left="2340" w:hanging="360"/>
      </w:pPr>
      <w:rPr>
        <w:rFonts w:hint="default"/>
        <w:b/>
        <w:i w:val="0"/>
        <w:caps/>
        <w:sz w:val="3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18912B7"/>
    <w:multiLevelType w:val="hybridMultilevel"/>
    <w:tmpl w:val="E070A8AE"/>
    <w:lvl w:ilvl="0" w:tplc="9A9845B8">
      <w:start w:val="1"/>
      <w:numFmt w:val="bullet"/>
      <w:pStyle w:val="BulletedHollow1-2"/>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0">
    <w:nsid w:val="31E7285C"/>
    <w:multiLevelType w:val="hybridMultilevel"/>
    <w:tmpl w:val="A144370C"/>
    <w:lvl w:ilvl="0" w:tplc="40FC5F24">
      <w:start w:val="1"/>
      <w:numFmt w:val="decimal"/>
      <w:pStyle w:val="Numberlistindentx4"/>
      <w:lvlText w:val="(%1)"/>
      <w:lvlJc w:val="left"/>
      <w:pPr>
        <w:ind w:left="1350" w:hanging="360"/>
      </w:pPr>
      <w:rPr>
        <w:rFonts w:hint="default"/>
        <w:b w:val="0"/>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61">
    <w:nsid w:val="3209359B"/>
    <w:multiLevelType w:val="hybridMultilevel"/>
    <w:tmpl w:val="C02629AC"/>
    <w:lvl w:ilvl="0" w:tplc="13C6D87E">
      <w:start w:val="1"/>
      <w:numFmt w:val="decimal"/>
      <w:pStyle w:val="Style2appendixB3"/>
      <w:lvlText w:val="B.3.%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90019" w:tentative="1">
      <w:start w:val="1"/>
      <w:numFmt w:val="lowerLetter"/>
      <w:pStyle w:val="Style2appendixB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2A77F02"/>
    <w:multiLevelType w:val="hybridMultilevel"/>
    <w:tmpl w:val="A6F0B6A6"/>
    <w:lvl w:ilvl="0" w:tplc="3EB293E0">
      <w:start w:val="1"/>
      <w:numFmt w:val="decimal"/>
      <w:pStyle w:val="Heading4ch5sub534"/>
      <w:lvlText w:val="5.3.4.%1"/>
      <w:lvlJc w:val="left"/>
      <w:pPr>
        <w:ind w:left="720" w:hanging="360"/>
      </w:pPr>
      <w:rPr>
        <w:rFonts w:ascii="Arial" w:hAnsi="Arial" w:cs="Times New Roman" w:hint="default"/>
        <w:b/>
        <w:bCs w:val="0"/>
        <w:i w:val="0"/>
        <w:iCs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2E37E03"/>
    <w:multiLevelType w:val="hybridMultilevel"/>
    <w:tmpl w:val="66BCC690"/>
    <w:lvl w:ilvl="0" w:tplc="016266AE">
      <w:start w:val="1"/>
      <w:numFmt w:val="decimal"/>
      <w:pStyle w:val="Heading3AppB7"/>
      <w:lvlText w:val="B.7.%1"/>
      <w:lvlJc w:val="right"/>
      <w:pPr>
        <w:ind w:left="1080" w:hanging="360"/>
      </w:pPr>
      <w:rPr>
        <w:rFonts w:hint="default"/>
        <w:b/>
        <w:i w:val="0"/>
        <w:cap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4">
    <w:nsid w:val="331C7D10"/>
    <w:multiLevelType w:val="hybridMultilevel"/>
    <w:tmpl w:val="A35A51B6"/>
    <w:lvl w:ilvl="0" w:tplc="468E1F6E">
      <w:start w:val="1"/>
      <w:numFmt w:val="decimal"/>
      <w:pStyle w:val="Heading4Ch5Sub5270"/>
      <w:lvlText w:val="5.2.7.%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33563AEA"/>
    <w:multiLevelType w:val="hybridMultilevel"/>
    <w:tmpl w:val="A59A967A"/>
    <w:lvl w:ilvl="0" w:tplc="98021B0E">
      <w:start w:val="1"/>
      <w:numFmt w:val="decimal"/>
      <w:pStyle w:val="Heading3Ch2sub21"/>
      <w:lvlText w:val="2.1.%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344906B5"/>
    <w:multiLevelType w:val="hybridMultilevel"/>
    <w:tmpl w:val="B5483524"/>
    <w:lvl w:ilvl="0" w:tplc="2DDE00C2">
      <w:start w:val="1"/>
      <w:numFmt w:val="decimal"/>
      <w:pStyle w:val="Heading2Chapter4"/>
      <w:lvlText w:val="4.%1"/>
      <w:lvlJc w:val="left"/>
      <w:pPr>
        <w:ind w:left="81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345E3BA8"/>
    <w:multiLevelType w:val="hybridMultilevel"/>
    <w:tmpl w:val="0A4C4BBE"/>
    <w:lvl w:ilvl="0" w:tplc="4288B5B0">
      <w:start w:val="1"/>
      <w:numFmt w:val="decimal"/>
      <w:pStyle w:val="Heading4ch5sub517"/>
      <w:lvlText w:val="5.1.7.%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34710FA0"/>
    <w:multiLevelType w:val="hybridMultilevel"/>
    <w:tmpl w:val="730AA04E"/>
    <w:lvl w:ilvl="0" w:tplc="9D542604">
      <w:start w:val="1"/>
      <w:numFmt w:val="decimal"/>
      <w:pStyle w:val="Heading3ch5sub516"/>
      <w:lvlText w:val="5.16.%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34847430"/>
    <w:multiLevelType w:val="hybridMultilevel"/>
    <w:tmpl w:val="ABB830C2"/>
    <w:lvl w:ilvl="0" w:tplc="D1B0C7D2">
      <w:start w:val="1"/>
      <w:numFmt w:val="decimal"/>
      <w:pStyle w:val="NumberListLUCA1-4"/>
      <w:lvlText w:val="%1)"/>
      <w:lvlJc w:val="left"/>
      <w:pPr>
        <w:ind w:left="8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0">
    <w:nsid w:val="34F978BC"/>
    <w:multiLevelType w:val="multilevel"/>
    <w:tmpl w:val="033EB636"/>
    <w:styleLink w:val="Bullet1-Census2020"/>
    <w:lvl w:ilvl="0">
      <w:start w:val="1"/>
      <w:numFmt w:val="bullet"/>
      <w:pStyle w:val="Bullet1-Census"/>
      <w:lvlText w:val=""/>
      <w:lvlJc w:val="left"/>
      <w:pPr>
        <w:tabs>
          <w:tab w:val="num" w:pos="1800"/>
        </w:tabs>
        <w:ind w:left="1800" w:hanging="360"/>
      </w:pPr>
      <w:rPr>
        <w:rFonts w:ascii="Symbol" w:hAnsi="Symbol"/>
      </w:rPr>
    </w:lvl>
    <w:lvl w:ilvl="1">
      <w:start w:val="1"/>
      <w:numFmt w:val="bullet"/>
      <w:lvlText w:val="o"/>
      <w:lvlJc w:val="left"/>
      <w:pPr>
        <w:tabs>
          <w:tab w:val="num" w:pos="2540"/>
        </w:tabs>
        <w:ind w:left="2540" w:hanging="360"/>
      </w:pPr>
      <w:rPr>
        <w:rFonts w:ascii="Courier New" w:hAnsi="Courier New" w:cs="Courier New" w:hint="default"/>
      </w:rPr>
    </w:lvl>
    <w:lvl w:ilvl="2">
      <w:start w:val="1"/>
      <w:numFmt w:val="bullet"/>
      <w:lvlText w:val=""/>
      <w:lvlJc w:val="left"/>
      <w:pPr>
        <w:tabs>
          <w:tab w:val="num" w:pos="3260"/>
        </w:tabs>
        <w:ind w:left="3260" w:hanging="360"/>
      </w:pPr>
      <w:rPr>
        <w:rFonts w:ascii="Wingdings" w:hAnsi="Wingdings" w:hint="default"/>
      </w:rPr>
    </w:lvl>
    <w:lvl w:ilvl="3">
      <w:start w:val="1"/>
      <w:numFmt w:val="bullet"/>
      <w:lvlText w:val=""/>
      <w:lvlJc w:val="left"/>
      <w:pPr>
        <w:tabs>
          <w:tab w:val="num" w:pos="3980"/>
        </w:tabs>
        <w:ind w:left="3980" w:hanging="360"/>
      </w:pPr>
      <w:rPr>
        <w:rFonts w:ascii="Symbol" w:hAnsi="Symbol" w:hint="default"/>
      </w:rPr>
    </w:lvl>
    <w:lvl w:ilvl="4">
      <w:start w:val="1"/>
      <w:numFmt w:val="bullet"/>
      <w:lvlText w:val="o"/>
      <w:lvlJc w:val="left"/>
      <w:pPr>
        <w:tabs>
          <w:tab w:val="num" w:pos="4700"/>
        </w:tabs>
        <w:ind w:left="4700" w:hanging="360"/>
      </w:pPr>
      <w:rPr>
        <w:rFonts w:ascii="Courier New" w:hAnsi="Courier New" w:cs="Courier New" w:hint="default"/>
      </w:rPr>
    </w:lvl>
    <w:lvl w:ilvl="5">
      <w:start w:val="1"/>
      <w:numFmt w:val="bullet"/>
      <w:lvlText w:val=""/>
      <w:lvlJc w:val="left"/>
      <w:pPr>
        <w:tabs>
          <w:tab w:val="num" w:pos="5420"/>
        </w:tabs>
        <w:ind w:left="5420" w:hanging="360"/>
      </w:pPr>
      <w:rPr>
        <w:rFonts w:ascii="Wingdings" w:hAnsi="Wingdings" w:hint="default"/>
      </w:rPr>
    </w:lvl>
    <w:lvl w:ilvl="6">
      <w:start w:val="1"/>
      <w:numFmt w:val="bullet"/>
      <w:lvlText w:val=""/>
      <w:lvlJc w:val="left"/>
      <w:pPr>
        <w:tabs>
          <w:tab w:val="num" w:pos="6140"/>
        </w:tabs>
        <w:ind w:left="6140" w:hanging="360"/>
      </w:pPr>
      <w:rPr>
        <w:rFonts w:ascii="Symbol" w:hAnsi="Symbol" w:hint="default"/>
      </w:rPr>
    </w:lvl>
    <w:lvl w:ilvl="7">
      <w:start w:val="1"/>
      <w:numFmt w:val="bullet"/>
      <w:lvlText w:val="o"/>
      <w:lvlJc w:val="left"/>
      <w:pPr>
        <w:tabs>
          <w:tab w:val="num" w:pos="6860"/>
        </w:tabs>
        <w:ind w:left="6860" w:hanging="360"/>
      </w:pPr>
      <w:rPr>
        <w:rFonts w:ascii="Courier New" w:hAnsi="Courier New" w:cs="Courier New" w:hint="default"/>
      </w:rPr>
    </w:lvl>
    <w:lvl w:ilvl="8">
      <w:start w:val="1"/>
      <w:numFmt w:val="bullet"/>
      <w:lvlText w:val=""/>
      <w:lvlJc w:val="left"/>
      <w:pPr>
        <w:tabs>
          <w:tab w:val="num" w:pos="7580"/>
        </w:tabs>
        <w:ind w:left="7580" w:hanging="360"/>
      </w:pPr>
      <w:rPr>
        <w:rFonts w:ascii="Wingdings" w:hAnsi="Wingdings" w:hint="default"/>
      </w:rPr>
    </w:lvl>
  </w:abstractNum>
  <w:abstractNum w:abstractNumId="171">
    <w:nsid w:val="355E0DE3"/>
    <w:multiLevelType w:val="hybridMultilevel"/>
    <w:tmpl w:val="4BEE772E"/>
    <w:lvl w:ilvl="0" w:tplc="04090001">
      <w:start w:val="1"/>
      <w:numFmt w:val="bullet"/>
      <w:lvlText w:val=""/>
      <w:lvlJc w:val="left"/>
      <w:pPr>
        <w:ind w:left="1005" w:hanging="360"/>
      </w:pPr>
      <w:rPr>
        <w:rFonts w:ascii="Symbol" w:hAnsi="Symbol" w:hint="default"/>
        <w:i w:val="0"/>
      </w:rPr>
    </w:lvl>
    <w:lvl w:ilvl="1" w:tplc="A1C0BB5E">
      <w:start w:val="1"/>
      <w:numFmt w:val="bullet"/>
      <w:pStyle w:val="BulletedHollow"/>
      <w:lvlText w:val="o"/>
      <w:lvlJc w:val="left"/>
      <w:pPr>
        <w:ind w:left="1725" w:hanging="360"/>
      </w:pPr>
      <w:rPr>
        <w:rFonts w:ascii="Courier New" w:hAnsi="Courier New" w:cs="Courier New" w:hint="default"/>
      </w:rPr>
    </w:lvl>
    <w:lvl w:ilvl="2" w:tplc="0409001B">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72">
    <w:nsid w:val="35F11625"/>
    <w:multiLevelType w:val="hybridMultilevel"/>
    <w:tmpl w:val="2B7ECC68"/>
    <w:lvl w:ilvl="0" w:tplc="5202A3B2">
      <w:start w:val="1"/>
      <w:numFmt w:val="decimal"/>
      <w:pStyle w:val="Heading3AppB3"/>
      <w:lvlText w:val="B.3.%1"/>
      <w:lvlJc w:val="left"/>
      <w:pPr>
        <w:ind w:left="360" w:hanging="360"/>
      </w:pPr>
      <w:rPr>
        <w:rFonts w:ascii="Arial Bold" w:hAnsi="Arial Bold" w:hint="default"/>
        <w:b/>
        <w:i w:val="0"/>
        <w:cap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nsid w:val="365F1F7D"/>
    <w:multiLevelType w:val="hybridMultilevel"/>
    <w:tmpl w:val="E3C46680"/>
    <w:lvl w:ilvl="0" w:tplc="B7A496B8">
      <w:start w:val="1"/>
      <w:numFmt w:val="decimal"/>
      <w:pStyle w:val="Heading3ch5sub590"/>
      <w:lvlText w:val="5.9.%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36A34A04"/>
    <w:multiLevelType w:val="hybridMultilevel"/>
    <w:tmpl w:val="4FB44352"/>
    <w:lvl w:ilvl="0" w:tplc="2D8CB458">
      <w:start w:val="1"/>
      <w:numFmt w:val="bullet"/>
      <w:pStyle w:val="GUPSPar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nsid w:val="37271D88"/>
    <w:multiLevelType w:val="hybridMultilevel"/>
    <w:tmpl w:val="8BFCAC0E"/>
    <w:lvl w:ilvl="0" w:tplc="3CCCEB1E">
      <w:start w:val="1"/>
      <w:numFmt w:val="decimal"/>
      <w:pStyle w:val="Heading4Ch4sub424"/>
      <w:lvlText w:val="4.2.4.%1."/>
      <w:lvlJc w:val="left"/>
      <w:pPr>
        <w:ind w:left="990" w:hanging="360"/>
      </w:pPr>
      <w:rPr>
        <w:rFonts w:hint="default"/>
        <w:b/>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6">
    <w:nsid w:val="373C293F"/>
    <w:multiLevelType w:val="hybridMultilevel"/>
    <w:tmpl w:val="0532A716"/>
    <w:lvl w:ilvl="0" w:tplc="E2E03506">
      <w:start w:val="1"/>
      <w:numFmt w:val="upperLetter"/>
      <w:pStyle w:val="Style10"/>
      <w:lvlText w:val="3.1.%1."/>
      <w:lvlJc w:val="left"/>
      <w:pPr>
        <w:ind w:left="72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374D4DBE"/>
    <w:multiLevelType w:val="hybridMultilevel"/>
    <w:tmpl w:val="912A5C3C"/>
    <w:lvl w:ilvl="0" w:tplc="5C242DE2">
      <w:start w:val="1"/>
      <w:numFmt w:val="decimal"/>
      <w:pStyle w:val="Heading1PartBASPaper"/>
      <w:lvlText w:val="Part %1:"/>
      <w:lvlJc w:val="left"/>
      <w:pPr>
        <w:ind w:left="360" w:hanging="360"/>
      </w:pPr>
      <w:rPr>
        <w:rFonts w:ascii="Arial Bold" w:hAnsi="Arial Bold" w:hint="default"/>
        <w:b/>
        <w:bCs w:val="0"/>
        <w:i w:val="0"/>
        <w:iCs w:val="0"/>
        <w:caps/>
        <w:strike w:val="0"/>
        <w:dstrike w:val="0"/>
        <w:outline w:val="0"/>
        <w:shadow w:val="0"/>
        <w:emboss w:val="0"/>
        <w:imprint w:val="0"/>
        <w:vanish w:val="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375577B1"/>
    <w:multiLevelType w:val="hybridMultilevel"/>
    <w:tmpl w:val="FA1C895C"/>
    <w:lvl w:ilvl="0" w:tplc="02421EC8">
      <w:start w:val="1"/>
      <w:numFmt w:val="decimal"/>
      <w:pStyle w:val="Heading3Ch1sub14"/>
      <w:lvlText w:val="1.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75E5F8B"/>
    <w:multiLevelType w:val="hybridMultilevel"/>
    <w:tmpl w:val="E2C2EECA"/>
    <w:lvl w:ilvl="0" w:tplc="71821814">
      <w:start w:val="1"/>
      <w:numFmt w:val="upperLetter"/>
      <w:pStyle w:val="NumberListAlphaBold"/>
      <w:lvlText w:val="%1)"/>
      <w:lvlJc w:val="left"/>
      <w:pPr>
        <w:ind w:left="810" w:hanging="360"/>
      </w:pPr>
      <w:rPr>
        <w:rFonts w:ascii="Arial" w:hAnsi="Arial" w:hint="default"/>
        <w:b/>
        <w:bCs w:val="0"/>
        <w:i w:val="0"/>
        <w:iCs w:val="0"/>
        <w:caps w:val="0"/>
        <w:strike w:val="0"/>
        <w:dstrike w:val="0"/>
        <w:color w:val="auto"/>
        <w:spacing w:val="0"/>
        <w:w w:val="100"/>
        <w:kern w:val="0"/>
        <w:position w:val="0"/>
        <w:sz w:val="22"/>
        <w:szCs w:val="26"/>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nsid w:val="37615005"/>
    <w:multiLevelType w:val="hybridMultilevel"/>
    <w:tmpl w:val="610EC43A"/>
    <w:lvl w:ilvl="0" w:tplc="7E528E3C">
      <w:start w:val="1"/>
      <w:numFmt w:val="decimal"/>
      <w:pStyle w:val="HeadingC1"/>
      <w:lvlText w:val="C1.%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3761526B"/>
    <w:multiLevelType w:val="hybridMultilevel"/>
    <w:tmpl w:val="A8B48414"/>
    <w:lvl w:ilvl="0" w:tplc="52E0AE02">
      <w:start w:val="1"/>
      <w:numFmt w:val="decimal"/>
      <w:pStyle w:val="ListParagraph"/>
      <w:lvlText w:val="%1."/>
      <w:lvlJc w:val="left"/>
      <w:pPr>
        <w:ind w:left="72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2">
    <w:nsid w:val="37DE7642"/>
    <w:multiLevelType w:val="hybridMultilevel"/>
    <w:tmpl w:val="FF0E8182"/>
    <w:lvl w:ilvl="0" w:tplc="BC1E49CC">
      <w:start w:val="1"/>
      <w:numFmt w:val="decimal"/>
      <w:pStyle w:val="GUPSHL632"/>
      <w:lvlText w:val="6.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nsid w:val="38BD6670"/>
    <w:multiLevelType w:val="hybridMultilevel"/>
    <w:tmpl w:val="684ED3B8"/>
    <w:lvl w:ilvl="0" w:tplc="6A76C9BA">
      <w:start w:val="1"/>
      <w:numFmt w:val="decimal"/>
      <w:pStyle w:val="Heading3Ch4Sub42"/>
      <w:lvlText w:val="4.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38BF3BEA"/>
    <w:multiLevelType w:val="hybridMultilevel"/>
    <w:tmpl w:val="E70C4384"/>
    <w:lvl w:ilvl="0" w:tplc="88B28CF8">
      <w:start w:val="1"/>
      <w:numFmt w:val="decimal"/>
      <w:pStyle w:val="Heading4ch4sub451"/>
      <w:lvlText w:val="4.5.1.%1"/>
      <w:lvlJc w:val="left"/>
      <w:pPr>
        <w:ind w:left="72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39204454"/>
    <w:multiLevelType w:val="hybridMultilevel"/>
    <w:tmpl w:val="3976C45E"/>
    <w:lvl w:ilvl="0" w:tplc="C938E22A">
      <w:start w:val="1"/>
      <w:numFmt w:val="decimal"/>
      <w:pStyle w:val="Style721"/>
      <w:lvlText w:val="7.2.1.%1"/>
      <w:lvlJc w:val="left"/>
      <w:pPr>
        <w:ind w:left="162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6">
    <w:nsid w:val="3A1D2704"/>
    <w:multiLevelType w:val="hybridMultilevel"/>
    <w:tmpl w:val="77DC96B4"/>
    <w:lvl w:ilvl="0" w:tplc="22F21362">
      <w:start w:val="1"/>
      <w:numFmt w:val="upperLetter"/>
      <w:pStyle w:val="Heading5Ch4sub4111ALPHA"/>
      <w:lvlText w:val="4.1.1.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3A2A274F"/>
    <w:multiLevelType w:val="hybridMultilevel"/>
    <w:tmpl w:val="5192E59E"/>
    <w:lvl w:ilvl="0" w:tplc="CD96AE76">
      <w:start w:val="1"/>
      <w:numFmt w:val="lowerLetter"/>
      <w:pStyle w:val="Digitalnumbersalpha"/>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nsid w:val="3A34254B"/>
    <w:multiLevelType w:val="hybridMultilevel"/>
    <w:tmpl w:val="554826B8"/>
    <w:lvl w:ilvl="0" w:tplc="B48291DE">
      <w:start w:val="1"/>
      <w:numFmt w:val="decimal"/>
      <w:pStyle w:val="HeadingChBASGUPS"/>
      <w:lvlText w:val="Section %1:"/>
      <w:lvlJc w:val="left"/>
      <w:pPr>
        <w:ind w:left="360" w:hanging="360"/>
      </w:pPr>
      <w:rPr>
        <w:rFonts w:ascii="Arial Bold" w:hAnsi="Arial Bold" w:cs="Times New Roman" w:hint="default"/>
        <w:b/>
        <w:bCs w:val="0"/>
        <w:i w:val="0"/>
        <w:iCs w:val="0"/>
        <w:caps/>
        <w:smallCaps w:val="0"/>
        <w:strike w:val="0"/>
        <w:dstrike w:val="0"/>
        <w:outline w:val="0"/>
        <w:shadow w:val="0"/>
        <w:emboss w:val="0"/>
        <w:imprint w:val="0"/>
        <w:noProof w:val="0"/>
        <w:vanish w:val="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3A602BB3"/>
    <w:multiLevelType w:val="hybridMultilevel"/>
    <w:tmpl w:val="FC6EC80E"/>
    <w:lvl w:ilvl="0" w:tplc="79C2AA8E">
      <w:start w:val="1"/>
      <w:numFmt w:val="decimal"/>
      <w:pStyle w:val="Heading5Ch3Sub3231"/>
      <w:lvlText w:val="3.2.3.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3A841209"/>
    <w:multiLevelType w:val="hybridMultilevel"/>
    <w:tmpl w:val="3FA403A2"/>
    <w:lvl w:ilvl="0" w:tplc="91503C36">
      <w:start w:val="1"/>
      <w:numFmt w:val="decimal"/>
      <w:pStyle w:val="Heading3Ch6sub613"/>
      <w:lvlText w:val="6.13.%1"/>
      <w:lvlJc w:val="left"/>
      <w:pPr>
        <w:ind w:left="2160" w:hanging="360"/>
      </w:pPr>
      <w:rPr>
        <w:rFonts w:ascii="Arial" w:hAnsi="Arial" w:hint="default"/>
        <w:b/>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1">
    <w:nsid w:val="3B9330B0"/>
    <w:multiLevelType w:val="hybridMultilevel"/>
    <w:tmpl w:val="DD1C05CA"/>
    <w:lvl w:ilvl="0" w:tplc="6CBAA3CA">
      <w:start w:val="1"/>
      <w:numFmt w:val="decimal"/>
      <w:pStyle w:val="Heading4ch5sub522"/>
      <w:lvlText w:val="5.2.2.%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3BCB2114"/>
    <w:multiLevelType w:val="hybridMultilevel"/>
    <w:tmpl w:val="E4460E0A"/>
    <w:lvl w:ilvl="0" w:tplc="ED5A4076">
      <w:start w:val="1"/>
      <w:numFmt w:val="decimal"/>
      <w:pStyle w:val="Style742"/>
      <w:lvlText w:val="7.4.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3BFB5F4B"/>
    <w:multiLevelType w:val="hybridMultilevel"/>
    <w:tmpl w:val="081EB10C"/>
    <w:lvl w:ilvl="0" w:tplc="D5A84244">
      <w:start w:val="1"/>
      <w:numFmt w:val="decimal"/>
      <w:pStyle w:val="Heading5Ch4sub5122"/>
      <w:lvlText w:val="5.12.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3BFF52CE"/>
    <w:multiLevelType w:val="hybridMultilevel"/>
    <w:tmpl w:val="00EA5F94"/>
    <w:lvl w:ilvl="0" w:tplc="267E0B68">
      <w:start w:val="1"/>
      <w:numFmt w:val="decimal"/>
      <w:pStyle w:val="heading3ch554"/>
      <w:lvlText w:val="5.4.%1"/>
      <w:lvlJc w:val="left"/>
      <w:pPr>
        <w:ind w:left="1080" w:hanging="360"/>
      </w:pPr>
      <w:rPr>
        <w:rFonts w:hint="default"/>
        <w:b/>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nsid w:val="3CB647F6"/>
    <w:multiLevelType w:val="hybridMultilevel"/>
    <w:tmpl w:val="96E0BEF4"/>
    <w:lvl w:ilvl="0" w:tplc="24008F0C">
      <w:start w:val="1"/>
      <w:numFmt w:val="upperLetter"/>
      <w:pStyle w:val="StyleHeading1Arial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3CED085C"/>
    <w:multiLevelType w:val="hybridMultilevel"/>
    <w:tmpl w:val="645EFFA4"/>
    <w:lvl w:ilvl="0" w:tplc="01CC66D8">
      <w:start w:val="1"/>
      <w:numFmt w:val="decimal"/>
      <w:pStyle w:val="Style2head3ch5sect8"/>
      <w:lvlText w:val="5.8.%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D193220"/>
    <w:multiLevelType w:val="hybridMultilevel"/>
    <w:tmpl w:val="09403750"/>
    <w:lvl w:ilvl="0" w:tplc="4EA45542">
      <w:start w:val="1"/>
      <w:numFmt w:val="upperLetter"/>
      <w:pStyle w:val="GUPSH5"/>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D1E6634"/>
    <w:multiLevelType w:val="hybridMultilevel"/>
    <w:tmpl w:val="60A4E37A"/>
    <w:lvl w:ilvl="0" w:tplc="2E1A047C">
      <w:start w:val="1"/>
      <w:numFmt w:val="bullet"/>
      <w:pStyle w:val="norm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3D3609C6"/>
    <w:multiLevelType w:val="hybridMultilevel"/>
    <w:tmpl w:val="8D708226"/>
    <w:lvl w:ilvl="0" w:tplc="0F90453E">
      <w:start w:val="1"/>
      <w:numFmt w:val="bullet"/>
      <w:pStyle w:val="BBSPBullet1sttab"/>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D983481"/>
    <w:multiLevelType w:val="hybridMultilevel"/>
    <w:tmpl w:val="E95AEA1A"/>
    <w:lvl w:ilvl="0" w:tplc="9B38285A">
      <w:start w:val="1"/>
      <w:numFmt w:val="decimal"/>
      <w:pStyle w:val="3122"/>
      <w:lvlText w:val="3.12.2.%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1">
    <w:nsid w:val="3DC90C05"/>
    <w:multiLevelType w:val="hybridMultilevel"/>
    <w:tmpl w:val="96DE3C02"/>
    <w:lvl w:ilvl="0" w:tplc="A5CE3AAE">
      <w:start w:val="1"/>
      <w:numFmt w:val="decimal"/>
      <w:pStyle w:val="GUPSHL12"/>
      <w:lvlText w:val="1.%1"/>
      <w:lvlJc w:val="left"/>
      <w:pPr>
        <w:ind w:left="12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3DF77020"/>
    <w:multiLevelType w:val="hybridMultilevel"/>
    <w:tmpl w:val="718EBA8C"/>
    <w:lvl w:ilvl="0" w:tplc="766ED0E4">
      <w:start w:val="1"/>
      <w:numFmt w:val="decimal"/>
      <w:pStyle w:val="StyleStyle2AppendC3NotAllcaps"/>
      <w:lvlText w:val="C.3.%1."/>
      <w:lvlJc w:val="right"/>
      <w:pPr>
        <w:ind w:left="1440" w:hanging="360"/>
      </w:pPr>
      <w:rPr>
        <w:rFonts w:ascii="Arial" w:hAnsi="Arial" w:hint="default"/>
        <w:b/>
        <w:bCs w:val="0"/>
        <w:i w:val="0"/>
        <w:iCs w:val="0"/>
        <w:caps w:val="0"/>
        <w:strike w:val="0"/>
        <w:dstrike w:val="0"/>
        <w:vanish w:val="0"/>
        <w:color w:val="000000"/>
        <w:spacing w:val="0"/>
        <w:kern w:val="0"/>
        <w:position w:val="0"/>
        <w:sz w:val="26"/>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3">
    <w:nsid w:val="3E004586"/>
    <w:multiLevelType w:val="hybridMultilevel"/>
    <w:tmpl w:val="40FC5D22"/>
    <w:lvl w:ilvl="0" w:tplc="6CD45B4A">
      <w:start w:val="1"/>
      <w:numFmt w:val="decimal"/>
      <w:pStyle w:val="Heading3Ch5sub54test"/>
      <w:lvlText w:val="5.4.%1 "/>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3E1A37D9"/>
    <w:multiLevelType w:val="hybridMultilevel"/>
    <w:tmpl w:val="A0383696"/>
    <w:lvl w:ilvl="0" w:tplc="FF8E718C">
      <w:start w:val="1"/>
      <w:numFmt w:val="decimal"/>
      <w:pStyle w:val="Heding3Ch2sub22"/>
      <w:lvlText w:val="2.2.%1"/>
      <w:lvlJc w:val="left"/>
      <w:pPr>
        <w:ind w:left="720" w:hanging="360"/>
      </w:pPr>
      <w:rPr>
        <w:rFonts w:hint="default"/>
        <w:b/>
        <w:bCs w:val="0"/>
        <w:i w:val="0"/>
        <w:iCs w:val="0"/>
        <w:caps w:val="0"/>
        <w:smallCaps w:val="0"/>
        <w:strike w:val="0"/>
        <w:dstrike w:val="0"/>
        <w:vanish w:val="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3E2E3769"/>
    <w:multiLevelType w:val="hybridMultilevel"/>
    <w:tmpl w:val="7018DF62"/>
    <w:lvl w:ilvl="0" w:tplc="7496377A">
      <w:start w:val="1"/>
      <w:numFmt w:val="decimal"/>
      <w:pStyle w:val="Style2head3ch5sect9"/>
      <w:lvlText w:val="5.9.%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3E645300"/>
    <w:multiLevelType w:val="hybridMultilevel"/>
    <w:tmpl w:val="EEF843F2"/>
    <w:lvl w:ilvl="0" w:tplc="0088B538">
      <w:start w:val="1"/>
      <w:numFmt w:val="decimal"/>
      <w:pStyle w:val="StyleHeading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3F0B4E22"/>
    <w:multiLevelType w:val="hybridMultilevel"/>
    <w:tmpl w:val="CAAA720C"/>
    <w:lvl w:ilvl="0" w:tplc="B122D41E">
      <w:start w:val="1"/>
      <w:numFmt w:val="decimal"/>
      <w:pStyle w:val="Heading3ch5sub510"/>
      <w:lvlText w:val="5.10.%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8">
    <w:nsid w:val="3F8459A1"/>
    <w:multiLevelType w:val="hybridMultilevel"/>
    <w:tmpl w:val="8042C5E6"/>
    <w:lvl w:ilvl="0" w:tplc="493260C2">
      <w:start w:val="1"/>
      <w:numFmt w:val="decimal"/>
      <w:pStyle w:val="TableC"/>
      <w:lvlText w:val="Table C-%1:"/>
      <w:lvlJc w:val="left"/>
      <w:pPr>
        <w:ind w:left="1980" w:hanging="360"/>
      </w:pPr>
      <w:rPr>
        <w:rFonts w:ascii="Arial" w:hAnsi="Arial" w:hint="default"/>
        <w:b/>
        <w:i w:val="0"/>
        <w:caps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nsid w:val="3FB9510D"/>
    <w:multiLevelType w:val="hybridMultilevel"/>
    <w:tmpl w:val="6C321C20"/>
    <w:lvl w:ilvl="0" w:tplc="8FC050CE">
      <w:start w:val="1"/>
      <w:numFmt w:val="decimal"/>
      <w:pStyle w:val="HeadingChapters"/>
      <w:lvlText w:val="CHAPTER %1."/>
      <w:lvlJc w:val="left"/>
      <w:pPr>
        <w:ind w:left="72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03E47F5"/>
    <w:multiLevelType w:val="hybridMultilevel"/>
    <w:tmpl w:val="9C5CE4E4"/>
    <w:lvl w:ilvl="0" w:tplc="AE6026FC">
      <w:start w:val="1"/>
      <w:numFmt w:val="decimal"/>
      <w:pStyle w:val="Heading3ch5sub54"/>
      <w:lvlText w:val="5.4.%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404C77B5"/>
    <w:multiLevelType w:val="hybridMultilevel"/>
    <w:tmpl w:val="DA326952"/>
    <w:lvl w:ilvl="0" w:tplc="050600C2">
      <w:start w:val="1"/>
      <w:numFmt w:val="decimal"/>
      <w:pStyle w:val="Heading4Ch3Sub325"/>
      <w:lvlText w:val="3.2.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41051488"/>
    <w:multiLevelType w:val="hybridMultilevel"/>
    <w:tmpl w:val="A79A48BC"/>
    <w:lvl w:ilvl="0" w:tplc="C2E2FFC2">
      <w:start w:val="1"/>
      <w:numFmt w:val="decimal"/>
      <w:pStyle w:val="Heading3Appc4"/>
      <w:lvlText w:val="C.4.%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nsid w:val="417272E8"/>
    <w:multiLevelType w:val="hybridMultilevel"/>
    <w:tmpl w:val="9FB09AA8"/>
    <w:lvl w:ilvl="0" w:tplc="AD52AEC2">
      <w:start w:val="1"/>
      <w:numFmt w:val="decimal"/>
      <w:pStyle w:val="Heading5Ch7Sub7612"/>
      <w:lvlText w:val="7.6.1.2.%1"/>
      <w:lvlJc w:val="left"/>
      <w:pPr>
        <w:ind w:left="1080" w:hanging="360"/>
      </w:pPr>
      <w:rPr>
        <w:rFonts w:ascii="Arial" w:hAnsi="Arial"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nsid w:val="42405499"/>
    <w:multiLevelType w:val="hybridMultilevel"/>
    <w:tmpl w:val="7F84698C"/>
    <w:lvl w:ilvl="0" w:tplc="B5CCD6C2">
      <w:start w:val="1"/>
      <w:numFmt w:val="upperLetter"/>
      <w:pStyle w:val="Heading7AppendixLUCAPR"/>
      <w:lvlText w:val="Appendix %1"/>
      <w:lvlJc w:val="left"/>
      <w:pPr>
        <w:ind w:left="720" w:hanging="360"/>
      </w:pPr>
      <w:rPr>
        <w:rFonts w:ascii="Arial Bold" w:hAnsi="Arial Bold" w:cs="Times New Roman" w:hint="default"/>
        <w:b/>
        <w:bCs w:val="0"/>
        <w:i w:val="0"/>
        <w:iCs w:val="0"/>
        <w:caps/>
        <w:strike w:val="0"/>
        <w:dstrike w:val="0"/>
        <w:outline w:val="0"/>
        <w:shadow w:val="0"/>
        <w:emboss w:val="0"/>
        <w:imprint w:val="0"/>
        <w:vanish w:val="0"/>
        <w:color w:val="00000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42A57C73"/>
    <w:multiLevelType w:val="hybridMultilevel"/>
    <w:tmpl w:val="9BCEA8E4"/>
    <w:lvl w:ilvl="0" w:tplc="B97ECCAA">
      <w:start w:val="1"/>
      <w:numFmt w:val="decimal"/>
      <w:pStyle w:val="Style2head3ch5sect7"/>
      <w:lvlText w:val="5.7.%1"/>
      <w:lvlJc w:val="left"/>
      <w:pPr>
        <w:ind w:left="360" w:hanging="360"/>
      </w:pPr>
      <w:rPr>
        <w:rFonts w:hint="default"/>
        <w:b/>
        <w:i w:val="0"/>
        <w:cap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nsid w:val="43E312B5"/>
    <w:multiLevelType w:val="hybridMultilevel"/>
    <w:tmpl w:val="AA1ECD2C"/>
    <w:lvl w:ilvl="0" w:tplc="8816500E">
      <w:start w:val="1"/>
      <w:numFmt w:val="decimal"/>
      <w:pStyle w:val="Heading2Chapter2test"/>
      <w:lvlText w:val="2.%1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43E97EDD"/>
    <w:multiLevelType w:val="hybridMultilevel"/>
    <w:tmpl w:val="05746CF0"/>
    <w:lvl w:ilvl="0" w:tplc="C478D250">
      <w:start w:val="1"/>
      <w:numFmt w:val="decimal"/>
      <w:pStyle w:val="Heading2AppendixCBAS"/>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47759D1"/>
    <w:multiLevelType w:val="hybridMultilevel"/>
    <w:tmpl w:val="901AC888"/>
    <w:lvl w:ilvl="0" w:tplc="81C837EC">
      <w:start w:val="1"/>
      <w:numFmt w:val="decimal"/>
      <w:pStyle w:val="Heading3Ch2Sub25"/>
      <w:lvlText w:val="2.5.%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nsid w:val="44C6266E"/>
    <w:multiLevelType w:val="hybridMultilevel"/>
    <w:tmpl w:val="648E060E"/>
    <w:lvl w:ilvl="0" w:tplc="8918E068">
      <w:start w:val="1"/>
      <w:numFmt w:val="decimal"/>
      <w:pStyle w:val="Heading2AppB0"/>
      <w:lvlText w:val="B.%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460C06A8"/>
    <w:multiLevelType w:val="hybridMultilevel"/>
    <w:tmpl w:val="03343C2C"/>
    <w:lvl w:ilvl="0" w:tplc="A350C502">
      <w:start w:val="1"/>
      <w:numFmt w:val="decimal"/>
      <w:pStyle w:val="Heading3Ch6Sub610"/>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46142199"/>
    <w:multiLevelType w:val="hybridMultilevel"/>
    <w:tmpl w:val="74F43340"/>
    <w:lvl w:ilvl="0" w:tplc="932C9D94">
      <w:start w:val="1"/>
      <w:numFmt w:val="decimal"/>
      <w:pStyle w:val="Heading3Ch2Sub24"/>
      <w:lvlText w:val="2.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nsid w:val="46450127"/>
    <w:multiLevelType w:val="hybridMultilevel"/>
    <w:tmpl w:val="D3089BCA"/>
    <w:lvl w:ilvl="0" w:tplc="BA2E04E8">
      <w:start w:val="1"/>
      <w:numFmt w:val="decimal"/>
      <w:pStyle w:val="Heading3Ch3Sub350"/>
      <w:lvlText w:val="3.5.%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46543D77"/>
    <w:multiLevelType w:val="hybridMultilevel"/>
    <w:tmpl w:val="B8948458"/>
    <w:lvl w:ilvl="0" w:tplc="C9A8B83A">
      <w:start w:val="1"/>
      <w:numFmt w:val="decimal"/>
      <w:pStyle w:val="Heading4Ch7Sub751"/>
      <w:lvlText w:val="7.5.1.%1"/>
      <w:lvlJc w:val="left"/>
      <w:pPr>
        <w:ind w:left="108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46560574"/>
    <w:multiLevelType w:val="hybridMultilevel"/>
    <w:tmpl w:val="0CF67B14"/>
    <w:lvl w:ilvl="0" w:tplc="25187F50">
      <w:start w:val="1"/>
      <w:numFmt w:val="decimal"/>
      <w:pStyle w:val="StyleHeading3ch7sub72NotAllcaps"/>
      <w:lvlText w:val="7.2.%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468D42D1"/>
    <w:multiLevelType w:val="hybridMultilevel"/>
    <w:tmpl w:val="7076EB12"/>
    <w:lvl w:ilvl="0" w:tplc="A77CC73E">
      <w:start w:val="1"/>
      <w:numFmt w:val="decimal"/>
      <w:pStyle w:val="Heading5ch4sub4133"/>
      <w:lvlText w:val="4.1.3.3.%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46A72C99"/>
    <w:multiLevelType w:val="hybridMultilevel"/>
    <w:tmpl w:val="5B50A61E"/>
    <w:lvl w:ilvl="0" w:tplc="BDE0E65A">
      <w:start w:val="1"/>
      <w:numFmt w:val="decimal"/>
      <w:pStyle w:val="Heading4ch5sub5135"/>
      <w:lvlText w:val="5.13.5.%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7">
    <w:nsid w:val="46C116F0"/>
    <w:multiLevelType w:val="hybridMultilevel"/>
    <w:tmpl w:val="525E3504"/>
    <w:lvl w:ilvl="0" w:tplc="3FA65624">
      <w:start w:val="1"/>
      <w:numFmt w:val="decimal"/>
      <w:pStyle w:val="Style53"/>
      <w:lvlText w:val="5.3.%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47012645"/>
    <w:multiLevelType w:val="hybridMultilevel"/>
    <w:tmpl w:val="98407EE8"/>
    <w:lvl w:ilvl="0" w:tplc="39189BFC">
      <w:start w:val="1"/>
      <w:numFmt w:val="decimal"/>
      <w:pStyle w:val="Heading3Chapter30"/>
      <w:lvlText w:val="3.%1"/>
      <w:lvlJc w:val="left"/>
      <w:pPr>
        <w:ind w:left="720" w:hanging="360"/>
      </w:pPr>
      <w:rPr>
        <w:rFonts w:ascii="Arial" w:hAnsi="Arial" w:hint="default"/>
        <w:b/>
        <w:i w:val="0"/>
        <w:cap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74E42E8"/>
    <w:multiLevelType w:val="hybridMultilevel"/>
    <w:tmpl w:val="65BA2184"/>
    <w:lvl w:ilvl="0" w:tplc="4FBA2576">
      <w:start w:val="1"/>
      <w:numFmt w:val="decimal"/>
      <w:pStyle w:val="ExampleB"/>
      <w:lvlText w:val="Example B-%1:"/>
      <w:lvlJc w:val="left"/>
      <w:pPr>
        <w:ind w:left="1440" w:hanging="360"/>
      </w:pPr>
      <w:rPr>
        <w:rFonts w:ascii="Arial" w:hAnsi="Arial" w:hint="default"/>
        <w:b/>
        <w:i w:val="0"/>
        <w:caps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0">
    <w:nsid w:val="47BA0095"/>
    <w:multiLevelType w:val="hybridMultilevel"/>
    <w:tmpl w:val="AEBA8B04"/>
    <w:lvl w:ilvl="0" w:tplc="A7D647F2">
      <w:start w:val="1"/>
      <w:numFmt w:val="upperLetter"/>
      <w:pStyle w:val="Heading4Ch4Sub414alpha"/>
      <w:lvlText w:val="4.1.4.%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nsid w:val="47D50C3B"/>
    <w:multiLevelType w:val="hybridMultilevel"/>
    <w:tmpl w:val="B5A4F10E"/>
    <w:lvl w:ilvl="0" w:tplc="4330E338">
      <w:start w:val="1"/>
      <w:numFmt w:val="decimal"/>
      <w:pStyle w:val="GUPSHL32"/>
      <w:lvlText w:val="3.%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nsid w:val="482C09EC"/>
    <w:multiLevelType w:val="hybridMultilevel"/>
    <w:tmpl w:val="90C2C9A0"/>
    <w:lvl w:ilvl="0" w:tplc="E5CA3AA0">
      <w:start w:val="1"/>
      <w:numFmt w:val="decimal"/>
      <w:pStyle w:val="Heading4ch3sub323"/>
      <w:lvlText w:val="3.2.3.%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48425F37"/>
    <w:multiLevelType w:val="hybridMultilevel"/>
    <w:tmpl w:val="522CED50"/>
    <w:lvl w:ilvl="0" w:tplc="B16268A0">
      <w:start w:val="4"/>
      <w:numFmt w:val="decimal"/>
      <w:pStyle w:val="Heading3Ch5Sub524"/>
      <w:lvlText w:val="5.2.%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48941F4A"/>
    <w:multiLevelType w:val="hybridMultilevel"/>
    <w:tmpl w:val="296A36B2"/>
    <w:lvl w:ilvl="0" w:tplc="C038ADE0">
      <w:start w:val="1"/>
      <w:numFmt w:val="decimal"/>
      <w:pStyle w:val="Heading3Ch6Sub63"/>
      <w:lvlText w:val="6.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489D0174"/>
    <w:multiLevelType w:val="hybridMultilevel"/>
    <w:tmpl w:val="FC4A2E56"/>
    <w:lvl w:ilvl="0" w:tplc="6554A1CC">
      <w:start w:val="1"/>
      <w:numFmt w:val="decimal"/>
      <w:pStyle w:val="TableDescAppendxC"/>
      <w:lvlText w:val="Table C-%1:"/>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499D4B3C"/>
    <w:multiLevelType w:val="hybridMultilevel"/>
    <w:tmpl w:val="FA042460"/>
    <w:lvl w:ilvl="0" w:tplc="03BA3B48">
      <w:start w:val="1"/>
      <w:numFmt w:val="decimal"/>
      <w:pStyle w:val="ExampleC"/>
      <w:lvlText w:val="Example C-%1:"/>
      <w:lvlJc w:val="left"/>
      <w:pPr>
        <w:ind w:left="720" w:hanging="360"/>
      </w:pPr>
      <w:rPr>
        <w:rFonts w:ascii="Arial" w:hAnsi="Arial" w:hint="default"/>
        <w:b/>
        <w:i w:val="0"/>
        <w:caps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4A48769D"/>
    <w:multiLevelType w:val="hybridMultilevel"/>
    <w:tmpl w:val="8F6478CE"/>
    <w:lvl w:ilvl="0" w:tplc="7D243A72">
      <w:start w:val="1"/>
      <w:numFmt w:val="decimal"/>
      <w:pStyle w:val="Heading4ch4sub415"/>
      <w:lvlText w:val="4.1.5.%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4A48786B"/>
    <w:multiLevelType w:val="hybridMultilevel"/>
    <w:tmpl w:val="36CCC012"/>
    <w:lvl w:ilvl="0" w:tplc="3508CBFC">
      <w:start w:val="1"/>
      <w:numFmt w:val="decimal"/>
      <w:pStyle w:val="Heading3AppC30"/>
      <w:lvlText w:val="C.3.%1"/>
      <w:lvlJc w:val="left"/>
      <w:pPr>
        <w:ind w:left="360" w:hanging="360"/>
      </w:pPr>
      <w:rPr>
        <w:rFonts w:ascii="Arial Bold" w:hAnsi="Arial Bold"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4AAA2D64"/>
    <w:multiLevelType w:val="hybridMultilevel"/>
    <w:tmpl w:val="146AA0B8"/>
    <w:lvl w:ilvl="0" w:tplc="3594FDFC">
      <w:start w:val="1"/>
      <w:numFmt w:val="bullet"/>
      <w:pStyle w:val="BAS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0">
    <w:nsid w:val="4ABA7846"/>
    <w:multiLevelType w:val="hybridMultilevel"/>
    <w:tmpl w:val="F5FEBE98"/>
    <w:lvl w:ilvl="0" w:tplc="76D2B89A">
      <w:start w:val="1"/>
      <w:numFmt w:val="decimal"/>
      <w:pStyle w:val="StyleHeading351"/>
      <w:lvlText w:val="3.5.1.%1"/>
      <w:lvlJc w:val="left"/>
      <w:pPr>
        <w:ind w:left="1620" w:hanging="360"/>
      </w:pPr>
      <w:rPr>
        <w:rFonts w:hint="default"/>
        <w:b/>
        <w:i w:val="0"/>
        <w:caps/>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1">
    <w:nsid w:val="4AC10F5E"/>
    <w:multiLevelType w:val="hybridMultilevel"/>
    <w:tmpl w:val="2B40AF38"/>
    <w:lvl w:ilvl="0" w:tplc="7E4A5FB8">
      <w:start w:val="1"/>
      <w:numFmt w:val="decimal"/>
      <w:pStyle w:val="TableB"/>
      <w:lvlText w:val="Table B-%1:"/>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4B4025D1"/>
    <w:multiLevelType w:val="hybridMultilevel"/>
    <w:tmpl w:val="0BFAD4B4"/>
    <w:lvl w:ilvl="0" w:tplc="B0809062">
      <w:start w:val="1"/>
      <w:numFmt w:val="decimal"/>
      <w:pStyle w:val="Heading1LUCAPartNoBorder"/>
      <w:lvlText w:val="Part %1."/>
      <w:lvlJc w:val="left"/>
      <w:pPr>
        <w:ind w:left="720" w:hanging="360"/>
      </w:pPr>
      <w:rPr>
        <w:rFonts w:ascii="Arial Bold" w:hAnsi="Arial Bold" w:cs="Times New Roman" w:hint="default"/>
        <w:b/>
        <w:i w:val="0"/>
        <w:iCs w:val="0"/>
        <w:caps/>
        <w:strike w:val="0"/>
        <w:dstrike w:val="0"/>
        <w:outline w:val="0"/>
        <w:shadow w:val="0"/>
        <w:emboss w:val="0"/>
        <w:imprint w:val="0"/>
        <w:vanish w:val="0"/>
        <w:spacing w:val="0"/>
        <w:kern w:val="0"/>
        <w:position w:val="0"/>
        <w:sz w:val="3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4B427506"/>
    <w:multiLevelType w:val="hybridMultilevel"/>
    <w:tmpl w:val="419A1C80"/>
    <w:lvl w:ilvl="0" w:tplc="F6468B52">
      <w:start w:val="1"/>
      <w:numFmt w:val="decimal"/>
      <w:lvlText w:val="%1."/>
      <w:lvlJc w:val="left"/>
      <w:pPr>
        <w:ind w:left="720" w:hanging="360"/>
      </w:pPr>
      <w:rPr>
        <w:rFonts w:hint="default"/>
        <w:b/>
        <w:i w:val="0"/>
      </w:rPr>
    </w:lvl>
    <w:lvl w:ilvl="1" w:tplc="157821A6">
      <w:start w:val="1"/>
      <w:numFmt w:val="decimal"/>
      <w:lvlText w:val="%2."/>
      <w:lvlJc w:val="left"/>
      <w:pPr>
        <w:tabs>
          <w:tab w:val="num" w:pos="720"/>
        </w:tabs>
        <w:ind w:left="72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4">
    <w:nsid w:val="4B5D6451"/>
    <w:multiLevelType w:val="hybridMultilevel"/>
    <w:tmpl w:val="0D605E4A"/>
    <w:lvl w:ilvl="0" w:tplc="D6449E74">
      <w:start w:val="1"/>
      <w:numFmt w:val="decimal"/>
      <w:pStyle w:val="Style493"/>
      <w:lvlText w:val="4.9.3.%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5">
    <w:nsid w:val="4B5D7E8D"/>
    <w:multiLevelType w:val="hybridMultilevel"/>
    <w:tmpl w:val="B7AE2AD0"/>
    <w:lvl w:ilvl="0" w:tplc="B0CCFC02">
      <w:start w:val="1"/>
      <w:numFmt w:val="decimal"/>
      <w:pStyle w:val="Heading3Ch5sub520"/>
      <w:lvlText w:val="5.2.%1."/>
      <w:lvlJc w:val="left"/>
      <w:pPr>
        <w:ind w:left="9270" w:hanging="360"/>
      </w:pPr>
      <w:rPr>
        <w:rFonts w:hint="default"/>
      </w:rPr>
    </w:lvl>
    <w:lvl w:ilvl="1" w:tplc="04090019" w:tentative="1">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6">
    <w:nsid w:val="4BA81FEC"/>
    <w:multiLevelType w:val="hybridMultilevel"/>
    <w:tmpl w:val="6A0E1E06"/>
    <w:lvl w:ilvl="0" w:tplc="3F18F18E">
      <w:start w:val="1"/>
      <w:numFmt w:val="decimal"/>
      <w:pStyle w:val="Heading4Ch4sub425"/>
      <w:lvlText w:val="4.2.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4BEC64FE"/>
    <w:multiLevelType w:val="hybridMultilevel"/>
    <w:tmpl w:val="F36AD6F2"/>
    <w:lvl w:ilvl="0" w:tplc="A75609C8">
      <w:start w:val="1"/>
      <w:numFmt w:val="decimal"/>
      <w:pStyle w:val="GUPSHL42"/>
      <w:lvlText w:val="4.%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8">
    <w:nsid w:val="4BF8270D"/>
    <w:multiLevelType w:val="hybridMultilevel"/>
    <w:tmpl w:val="C00E565A"/>
    <w:lvl w:ilvl="0" w:tplc="3F6A3EF6">
      <w:start w:val="1"/>
      <w:numFmt w:val="decimal"/>
      <w:pStyle w:val="Heading3Ch5sub560"/>
      <w:lvlText w:val="5.6.%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4C2C7BA3"/>
    <w:multiLevelType w:val="hybridMultilevel"/>
    <w:tmpl w:val="BBA2EF6C"/>
    <w:lvl w:ilvl="0" w:tplc="10722876">
      <w:start w:val="1"/>
      <w:numFmt w:val="decimal"/>
      <w:pStyle w:val="Bulletnumber1-2"/>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0">
    <w:nsid w:val="4C72082A"/>
    <w:multiLevelType w:val="hybridMultilevel"/>
    <w:tmpl w:val="EE1C49BA"/>
    <w:lvl w:ilvl="0" w:tplc="F1FCF4B4">
      <w:start w:val="1"/>
      <w:numFmt w:val="bullet"/>
      <w:pStyle w:val="Bulleted"/>
      <w:lvlText w:val=""/>
      <w:lvlJc w:val="left"/>
      <w:pPr>
        <w:ind w:left="720" w:hanging="360"/>
      </w:pPr>
      <w:rPr>
        <w:rFonts w:ascii="Symbol" w:hAnsi="Symbol" w:hint="default"/>
      </w:rPr>
    </w:lvl>
    <w:lvl w:ilvl="1" w:tplc="04090003">
      <w:start w:val="1"/>
      <w:numFmt w:val="bullet"/>
      <w:pStyle w:val="Bulletedtabin"/>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4D0504CB"/>
    <w:multiLevelType w:val="hybridMultilevel"/>
    <w:tmpl w:val="196A6482"/>
    <w:lvl w:ilvl="0" w:tplc="33F6F4B6">
      <w:start w:val="1"/>
      <w:numFmt w:val="decimal"/>
      <w:pStyle w:val="Heading3Ch6sub67"/>
      <w:lvlText w:val="6.7.%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4D6725CC"/>
    <w:multiLevelType w:val="hybridMultilevel"/>
    <w:tmpl w:val="DBC0058C"/>
    <w:lvl w:ilvl="0" w:tplc="33D0343E">
      <w:start w:val="1"/>
      <w:numFmt w:val="decimal"/>
      <w:pStyle w:val="Heading3Ch5Sub53"/>
      <w:lvlText w:val="5.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4D9A4292"/>
    <w:multiLevelType w:val="hybridMultilevel"/>
    <w:tmpl w:val="0F0A718A"/>
    <w:lvl w:ilvl="0" w:tplc="7A9EA0A8">
      <w:start w:val="7"/>
      <w:numFmt w:val="decimal"/>
      <w:pStyle w:val="Example"/>
      <w:lvlText w:val="Example %1:"/>
      <w:lvlJc w:val="left"/>
      <w:pPr>
        <w:ind w:left="2430" w:hanging="360"/>
      </w:pPr>
      <w:rPr>
        <w:rFonts w:ascii="Arial" w:hAnsi="Arial" w:hint="default"/>
        <w:b/>
        <w:i w:val="0"/>
        <w:caps w:val="0"/>
        <w:sz w:val="20"/>
      </w:rPr>
    </w:lvl>
    <w:lvl w:ilvl="1" w:tplc="04090019">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54">
    <w:nsid w:val="4DAA2907"/>
    <w:multiLevelType w:val="multilevel"/>
    <w:tmpl w:val="6908B25E"/>
    <w:lvl w:ilvl="0">
      <w:start w:val="1"/>
      <w:numFmt w:val="decimal"/>
      <w:lvlText w:val="%1"/>
      <w:lvlJc w:val="left"/>
      <w:pPr>
        <w:tabs>
          <w:tab w:val="num" w:pos="612"/>
        </w:tabs>
        <w:ind w:left="612" w:hanging="432"/>
      </w:pPr>
    </w:lvl>
    <w:lvl w:ilvl="1">
      <w:start w:val="1"/>
      <w:numFmt w:val="decimal"/>
      <w:pStyle w:val="Heading2"/>
      <w:lvlText w:val="%1.%2"/>
      <w:lvlJc w:val="left"/>
      <w:pPr>
        <w:tabs>
          <w:tab w:val="num" w:pos="576"/>
        </w:tabs>
        <w:ind w:left="576" w:hanging="576"/>
      </w:pPr>
      <w:rPr>
        <w:rFonts w:ascii="Arial" w:hAnsi="Arial" w:cs="Arial" w:hint="default"/>
      </w:rPr>
    </w:lvl>
    <w:lvl w:ilvl="2">
      <w:start w:val="1"/>
      <w:numFmt w:val="decimal"/>
      <w:lvlText w:val="%1.%2.%3"/>
      <w:lvlJc w:val="left"/>
      <w:pPr>
        <w:tabs>
          <w:tab w:val="num" w:pos="1260"/>
        </w:tabs>
        <w:ind w:left="1260" w:hanging="720"/>
      </w:pPr>
      <w:rPr>
        <w:rFonts w:ascii="Arial" w:hAnsi="Arial" w:cs="Arial" w:hint="default"/>
      </w:rPr>
    </w:lvl>
    <w:lvl w:ilvl="3">
      <w:start w:val="1"/>
      <w:numFmt w:val="decimal"/>
      <w:pStyle w:val="Heading4"/>
      <w:lvlText w:val="%1.%2.%3.%4"/>
      <w:lvlJc w:val="left"/>
      <w:pPr>
        <w:tabs>
          <w:tab w:val="num" w:pos="1404"/>
        </w:tabs>
        <w:ind w:left="140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5">
    <w:nsid w:val="4DAB668D"/>
    <w:multiLevelType w:val="hybridMultilevel"/>
    <w:tmpl w:val="1784743E"/>
    <w:lvl w:ilvl="0" w:tplc="004806F4">
      <w:start w:val="1"/>
      <w:numFmt w:val="decimal"/>
      <w:pStyle w:val="BBSPNumberList"/>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4DD65EBB"/>
    <w:multiLevelType w:val="hybridMultilevel"/>
    <w:tmpl w:val="372E39C8"/>
    <w:lvl w:ilvl="0" w:tplc="1C5C5A18">
      <w:start w:val="1"/>
      <w:numFmt w:val="bullet"/>
      <w:pStyle w:val="Indent1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7">
    <w:nsid w:val="4E5679B0"/>
    <w:multiLevelType w:val="hybridMultilevel"/>
    <w:tmpl w:val="9E8E4472"/>
    <w:lvl w:ilvl="0" w:tplc="2124A406">
      <w:start w:val="1"/>
      <w:numFmt w:val="decimal"/>
      <w:pStyle w:val="Heading5Ch4sub414A"/>
      <w:lvlText w:val="4.1.4.A.%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nsid w:val="4E740CCF"/>
    <w:multiLevelType w:val="hybridMultilevel"/>
    <w:tmpl w:val="63D098F6"/>
    <w:lvl w:ilvl="0" w:tplc="BF386C1A">
      <w:start w:val="1"/>
      <w:numFmt w:val="decimal"/>
      <w:pStyle w:val="Style2appendixC3"/>
      <w:lvlText w:val="C.3.%1"/>
      <w:lvlJc w:val="left"/>
      <w:pPr>
        <w:ind w:left="720" w:hanging="360"/>
      </w:pPr>
      <w:rPr>
        <w:rFonts w:hint="default"/>
        <w:b/>
        <w:i w:val="0"/>
        <w:caps/>
        <w:sz w:val="24"/>
        <w:szCs w:val="24"/>
      </w:rPr>
    </w:lvl>
    <w:lvl w:ilvl="1" w:tplc="04090019" w:tentative="1">
      <w:start w:val="1"/>
      <w:numFmt w:val="lowerLetter"/>
      <w:pStyle w:val="Style2appendixC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4FA47EA8"/>
    <w:multiLevelType w:val="hybridMultilevel"/>
    <w:tmpl w:val="498C0B1E"/>
    <w:lvl w:ilvl="0" w:tplc="F8E882AC">
      <w:start w:val="1"/>
      <w:numFmt w:val="decimal"/>
      <w:pStyle w:val="Heading3Ch1sub13"/>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4FC0441A"/>
    <w:multiLevelType w:val="hybridMultilevel"/>
    <w:tmpl w:val="B99661B2"/>
    <w:lvl w:ilvl="0" w:tplc="B360E5DA">
      <w:start w:val="1"/>
      <w:numFmt w:val="upperLetter"/>
      <w:pStyle w:val="Heading5ch4sub4131alpha"/>
      <w:lvlText w:val="4.1.3.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4FC32A93"/>
    <w:multiLevelType w:val="hybridMultilevel"/>
    <w:tmpl w:val="E0ACD2A2"/>
    <w:lvl w:ilvl="0" w:tplc="44BC75DC">
      <w:start w:val="1"/>
      <w:numFmt w:val="decimal"/>
      <w:pStyle w:val="Heading3ch5sub511"/>
      <w:lvlText w:val="5.1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4FF64AB8"/>
    <w:multiLevelType w:val="hybridMultilevel"/>
    <w:tmpl w:val="60B09C94"/>
    <w:lvl w:ilvl="0" w:tplc="D3CCC5CC">
      <w:start w:val="1"/>
      <w:numFmt w:val="decimal"/>
      <w:pStyle w:val="Heading4ch6sub628"/>
      <w:lvlText w:val="6.2.8.%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50010362"/>
    <w:multiLevelType w:val="hybridMultilevel"/>
    <w:tmpl w:val="DB34DA8A"/>
    <w:lvl w:ilvl="0" w:tplc="99667AF2">
      <w:start w:val="1"/>
      <w:numFmt w:val="decimal"/>
      <w:pStyle w:val="NumberListNoBold"/>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4">
    <w:nsid w:val="504A654A"/>
    <w:multiLevelType w:val="hybridMultilevel"/>
    <w:tmpl w:val="9CCA9FFA"/>
    <w:lvl w:ilvl="0" w:tplc="D1506192">
      <w:start w:val="1"/>
      <w:numFmt w:val="decimal"/>
      <w:pStyle w:val="DigitalNumbered"/>
      <w:lvlText w:val="%1."/>
      <w:lvlJc w:val="left"/>
      <w:pPr>
        <w:ind w:left="720" w:hanging="360"/>
      </w:pPr>
      <w:rPr>
        <w:rFonts w:hint="default"/>
        <w:b/>
        <w:i w:val="0"/>
      </w:rPr>
    </w:lvl>
    <w:lvl w:ilvl="1" w:tplc="157821A6">
      <w:start w:val="1"/>
      <w:numFmt w:val="decimal"/>
      <w:lvlText w:val="%2."/>
      <w:lvlJc w:val="left"/>
      <w:pPr>
        <w:tabs>
          <w:tab w:val="num" w:pos="720"/>
        </w:tabs>
        <w:ind w:left="72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5">
    <w:nsid w:val="50AC0E69"/>
    <w:multiLevelType w:val="hybridMultilevel"/>
    <w:tmpl w:val="37FC3CCA"/>
    <w:lvl w:ilvl="0" w:tplc="9D66D222">
      <w:start w:val="1"/>
      <w:numFmt w:val="decimal"/>
      <w:pStyle w:val="Heading3Ch6sub62"/>
      <w:lvlText w:val="6.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50C96EF5"/>
    <w:multiLevelType w:val="hybridMultilevel"/>
    <w:tmpl w:val="DE202700"/>
    <w:lvl w:ilvl="0" w:tplc="5B52CFB4">
      <w:start w:val="1"/>
      <w:numFmt w:val="lowerLetter"/>
      <w:pStyle w:val="NumberListalphaLwCase"/>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7">
    <w:nsid w:val="50FC07CB"/>
    <w:multiLevelType w:val="hybridMultilevel"/>
    <w:tmpl w:val="CAE8C47C"/>
    <w:lvl w:ilvl="0" w:tplc="42A073AA">
      <w:start w:val="1"/>
      <w:numFmt w:val="upperLetter"/>
      <w:pStyle w:val="Heading4Ch5Sub521alphas"/>
      <w:lvlText w:val="5.2.1.%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nsid w:val="515A2E3A"/>
    <w:multiLevelType w:val="hybridMultilevel"/>
    <w:tmpl w:val="5D68B2A0"/>
    <w:lvl w:ilvl="0" w:tplc="FB5CC302">
      <w:start w:val="1"/>
      <w:numFmt w:val="lowerRoman"/>
      <w:pStyle w:val="StyleListParagraphListParagraphBASBlack"/>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51AD17C5"/>
    <w:multiLevelType w:val="hybridMultilevel"/>
    <w:tmpl w:val="E0C69EFA"/>
    <w:lvl w:ilvl="0" w:tplc="73C25166">
      <w:start w:val="1"/>
      <w:numFmt w:val="decimal"/>
      <w:pStyle w:val="DigitalBulletnumber"/>
      <w:lvlText w:val=" %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nsid w:val="525D02F6"/>
    <w:multiLevelType w:val="hybridMultilevel"/>
    <w:tmpl w:val="3FC002F2"/>
    <w:lvl w:ilvl="0" w:tplc="4C7CB71C">
      <w:start w:val="1"/>
      <w:numFmt w:val="decimal"/>
      <w:pStyle w:val="Heading4ch4sub453"/>
      <w:lvlText w:val="4.5.3.%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27068FF"/>
    <w:multiLevelType w:val="hybridMultilevel"/>
    <w:tmpl w:val="FBB86864"/>
    <w:lvl w:ilvl="0" w:tplc="58E0F814">
      <w:start w:val="1"/>
      <w:numFmt w:val="decimal"/>
      <w:pStyle w:val="Style2AppendC4"/>
      <w:lvlText w:val="C.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527D3D7A"/>
    <w:multiLevelType w:val="hybridMultilevel"/>
    <w:tmpl w:val="33B62ADE"/>
    <w:lvl w:ilvl="0" w:tplc="ED9ADCD6">
      <w:start w:val="1"/>
      <w:numFmt w:val="decimal"/>
      <w:pStyle w:val="Heading3Ch3sub36"/>
      <w:lvlText w:val="3.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529F610A"/>
    <w:multiLevelType w:val="hybridMultilevel"/>
    <w:tmpl w:val="4404E384"/>
    <w:lvl w:ilvl="0" w:tplc="D0E218F0">
      <w:start w:val="1"/>
      <w:numFmt w:val="decimal"/>
      <w:pStyle w:val="Heading3Ch5sub530"/>
      <w:lvlText w:val="5.3.%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52BC3F0F"/>
    <w:multiLevelType w:val="hybridMultilevel"/>
    <w:tmpl w:val="3BD61020"/>
    <w:lvl w:ilvl="0" w:tplc="0678A2F6">
      <w:start w:val="1"/>
      <w:numFmt w:val="lowerLetter"/>
      <w:pStyle w:val="Indent1AlphaBAS"/>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5">
    <w:nsid w:val="52E1450B"/>
    <w:multiLevelType w:val="hybridMultilevel"/>
    <w:tmpl w:val="85DCEFDA"/>
    <w:lvl w:ilvl="0" w:tplc="FC5048BE">
      <w:start w:val="1"/>
      <w:numFmt w:val="decimal"/>
      <w:pStyle w:val="Heading4Ch3Sub343"/>
      <w:lvlText w:val="3.4.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53285A28"/>
    <w:multiLevelType w:val="hybridMultilevel"/>
    <w:tmpl w:val="9E849436"/>
    <w:lvl w:ilvl="0" w:tplc="64B84046">
      <w:start w:val="1"/>
      <w:numFmt w:val="decimal"/>
      <w:pStyle w:val="Heading4ch4sub412"/>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53BC158E"/>
    <w:multiLevelType w:val="hybridMultilevel"/>
    <w:tmpl w:val="90FA59B8"/>
    <w:lvl w:ilvl="0" w:tplc="5E24E180">
      <w:start w:val="1"/>
      <w:numFmt w:val="decimal"/>
      <w:pStyle w:val="Heading4Ch3sub321"/>
      <w:lvlText w:val="3.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53C5635F"/>
    <w:multiLevelType w:val="hybridMultilevel"/>
    <w:tmpl w:val="F26E2218"/>
    <w:lvl w:ilvl="0" w:tplc="1172ACEE">
      <w:start w:val="1"/>
      <w:numFmt w:val="upperLetter"/>
      <w:pStyle w:val="Heading5Ch2sub2213ALPHA"/>
      <w:lvlText w:val="2.2.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53D31C00"/>
    <w:multiLevelType w:val="hybridMultilevel"/>
    <w:tmpl w:val="1ADEF654"/>
    <w:lvl w:ilvl="0" w:tplc="0409000F">
      <w:start w:val="1"/>
      <w:numFmt w:val="decimal"/>
      <w:lvlText w:val="%1."/>
      <w:lvlJc w:val="left"/>
      <w:pPr>
        <w:tabs>
          <w:tab w:val="num" w:pos="720"/>
        </w:tabs>
        <w:ind w:left="720" w:hanging="360"/>
      </w:pPr>
    </w:lvl>
    <w:lvl w:ilvl="1" w:tplc="B0728118">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0">
    <w:nsid w:val="547A25D5"/>
    <w:multiLevelType w:val="hybridMultilevel"/>
    <w:tmpl w:val="96B2C084"/>
    <w:lvl w:ilvl="0" w:tplc="0A1C2562">
      <w:start w:val="1"/>
      <w:numFmt w:val="lowerLetter"/>
      <w:pStyle w:val="Heading5Ch5sub5241alpha"/>
      <w:lvlText w:val="5.2.4.1.%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54D404B5"/>
    <w:multiLevelType w:val="hybridMultilevel"/>
    <w:tmpl w:val="BBD0C83E"/>
    <w:lvl w:ilvl="0" w:tplc="88CC68FC">
      <w:start w:val="1"/>
      <w:numFmt w:val="decimal"/>
      <w:pStyle w:val="Numberlist31"/>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2">
    <w:nsid w:val="54DA7E72"/>
    <w:multiLevelType w:val="hybridMultilevel"/>
    <w:tmpl w:val="D4A8B25A"/>
    <w:lvl w:ilvl="0" w:tplc="9E3267A6">
      <w:start w:val="1"/>
      <w:numFmt w:val="decimal"/>
      <w:pStyle w:val="GUPSHL23"/>
      <w:lvlText w:val="2.2.%1"/>
      <w:lvlJc w:val="left"/>
      <w:pPr>
        <w:ind w:left="72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5653F4F"/>
    <w:multiLevelType w:val="hybridMultilevel"/>
    <w:tmpl w:val="292839CE"/>
    <w:lvl w:ilvl="0" w:tplc="E836E4F8">
      <w:start w:val="1"/>
      <w:numFmt w:val="decimal"/>
      <w:pStyle w:val="Heading3Appc31"/>
      <w:lvlText w:val="C.3.%1 "/>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4">
    <w:nsid w:val="56432339"/>
    <w:multiLevelType w:val="hybridMultilevel"/>
    <w:tmpl w:val="FFF0465E"/>
    <w:lvl w:ilvl="0" w:tplc="A73AD0B8">
      <w:start w:val="1"/>
      <w:numFmt w:val="upperLetter"/>
      <w:pStyle w:val="Heading5ch4sub4152alpha"/>
      <w:lvlText w:val="4.1.5.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56942F3F"/>
    <w:multiLevelType w:val="hybridMultilevel"/>
    <w:tmpl w:val="24B20424"/>
    <w:lvl w:ilvl="0" w:tplc="344A8736">
      <w:start w:val="1"/>
      <w:numFmt w:val="decimal"/>
      <w:pStyle w:val="StyleHeading2Chapter5BAS"/>
      <w:lvlText w:val="5.%1"/>
      <w:lvlJc w:val="left"/>
      <w:pPr>
        <w:ind w:left="36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56D26C27"/>
    <w:multiLevelType w:val="hybridMultilevel"/>
    <w:tmpl w:val="532E8D78"/>
    <w:lvl w:ilvl="0" w:tplc="ACDE36DA">
      <w:start w:val="1"/>
      <w:numFmt w:val="decimal"/>
      <w:pStyle w:val="Heading5ch4sub4134"/>
      <w:lvlText w:val="4.1.3.4.%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nsid w:val="57022BA9"/>
    <w:multiLevelType w:val="hybridMultilevel"/>
    <w:tmpl w:val="69BA5D76"/>
    <w:lvl w:ilvl="0" w:tplc="670A6CFE">
      <w:start w:val="1"/>
      <w:numFmt w:val="decimal"/>
      <w:pStyle w:val="Heading4Ch6Sub622"/>
      <w:lvlText w:val="6.2.2.%1"/>
      <w:lvlJc w:val="left"/>
      <w:pPr>
        <w:ind w:left="1080" w:hanging="360"/>
      </w:pPr>
      <w:rPr>
        <w:rFonts w:ascii="Arial" w:hAnsi="Arial" w:hint="default"/>
        <w:b/>
        <w:i w:val="0"/>
        <w:cap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8">
    <w:nsid w:val="5780004E"/>
    <w:multiLevelType w:val="hybridMultilevel"/>
    <w:tmpl w:val="CD362960"/>
    <w:lvl w:ilvl="0" w:tplc="D0887522">
      <w:start w:val="1"/>
      <w:numFmt w:val="decimal"/>
      <w:pStyle w:val="Heading3ch5sub57"/>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7912898"/>
    <w:multiLevelType w:val="hybridMultilevel"/>
    <w:tmpl w:val="0610FEBE"/>
    <w:lvl w:ilvl="0" w:tplc="05501BBE">
      <w:start w:val="1"/>
      <w:numFmt w:val="decimal"/>
      <w:pStyle w:val="StyleNumberListBold"/>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0">
    <w:nsid w:val="585D1FB9"/>
    <w:multiLevelType w:val="hybridMultilevel"/>
    <w:tmpl w:val="6C987F5E"/>
    <w:lvl w:ilvl="0" w:tplc="DF127784">
      <w:start w:val="1"/>
      <w:numFmt w:val="decimal"/>
      <w:pStyle w:val="Style36"/>
      <w:lvlText w:val="3.6.%1"/>
      <w:lvlJc w:val="left"/>
      <w:pPr>
        <w:ind w:left="90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1">
    <w:nsid w:val="59630476"/>
    <w:multiLevelType w:val="hybridMultilevel"/>
    <w:tmpl w:val="98AC6FC2"/>
    <w:lvl w:ilvl="0" w:tplc="006C7E50">
      <w:start w:val="1"/>
      <w:numFmt w:val="decimal"/>
      <w:pStyle w:val="Heading2Chapter3"/>
      <w:lvlText w:val="3.%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nsid w:val="597B0B2F"/>
    <w:multiLevelType w:val="hybridMultilevel"/>
    <w:tmpl w:val="203284A8"/>
    <w:lvl w:ilvl="0" w:tplc="A9AEF67C">
      <w:start w:val="1"/>
      <w:numFmt w:val="decimal"/>
      <w:pStyle w:val="Heading4Ch5sub523"/>
      <w:lvlText w:val="5.2.3.%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3">
    <w:nsid w:val="5A5369E1"/>
    <w:multiLevelType w:val="hybridMultilevel"/>
    <w:tmpl w:val="4F80341C"/>
    <w:lvl w:ilvl="0" w:tplc="CD001414">
      <w:start w:val="1"/>
      <w:numFmt w:val="decimal"/>
      <w:pStyle w:val="Heading4Ch3Sub333"/>
      <w:lvlText w:val="3.3.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5A7F1005"/>
    <w:multiLevelType w:val="hybridMultilevel"/>
    <w:tmpl w:val="DD0A5B1E"/>
    <w:lvl w:ilvl="0" w:tplc="F10C1BE2">
      <w:start w:val="1"/>
      <w:numFmt w:val="decimal"/>
      <w:pStyle w:val="Heading3ch5sub512"/>
      <w:lvlText w:val="5.1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5B673D03"/>
    <w:multiLevelType w:val="hybridMultilevel"/>
    <w:tmpl w:val="9EEC4C9C"/>
    <w:lvl w:ilvl="0" w:tplc="6A8254FA">
      <w:start w:val="1"/>
      <w:numFmt w:val="decimal"/>
      <w:pStyle w:val="Heading4ch5sub5141"/>
      <w:lvlText w:val="5.1.4.%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5C421BC3"/>
    <w:multiLevelType w:val="hybridMultilevel"/>
    <w:tmpl w:val="7208F834"/>
    <w:lvl w:ilvl="0" w:tplc="6936B382">
      <w:start w:val="1"/>
      <w:numFmt w:val="decimal"/>
      <w:pStyle w:val="GUPSHL63"/>
      <w:lvlText w:val="6.1.%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7">
    <w:nsid w:val="5CA44BEF"/>
    <w:multiLevelType w:val="hybridMultilevel"/>
    <w:tmpl w:val="D070DEA6"/>
    <w:lvl w:ilvl="0" w:tplc="40289350">
      <w:start w:val="1"/>
      <w:numFmt w:val="decimal"/>
      <w:pStyle w:val="Heading4Ch3Sub372"/>
      <w:lvlText w:val="3.7.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5CE04CB7"/>
    <w:multiLevelType w:val="hybridMultilevel"/>
    <w:tmpl w:val="8006DEC0"/>
    <w:lvl w:ilvl="0" w:tplc="041296F4">
      <w:start w:val="1"/>
      <w:numFmt w:val="decimal"/>
      <w:pStyle w:val="Style39"/>
      <w:lvlText w:val="3.9.%1"/>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9">
    <w:nsid w:val="5D50155B"/>
    <w:multiLevelType w:val="hybridMultilevel"/>
    <w:tmpl w:val="FC2015BA"/>
    <w:lvl w:ilvl="0" w:tplc="0A522E2E">
      <w:start w:val="1"/>
      <w:numFmt w:val="decimal"/>
      <w:pStyle w:val="Heading3Ch5sub514"/>
      <w:lvlText w:val="5.%1"/>
      <w:lvlJc w:val="left"/>
      <w:pPr>
        <w:ind w:left="1080" w:hanging="360"/>
      </w:pPr>
      <w:rPr>
        <w:rFonts w:ascii="Arial Bold" w:hAnsi="Arial Bold" w:hint="default"/>
        <w:b/>
        <w:i w:val="0"/>
        <w:cap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nsid w:val="5E24635A"/>
    <w:multiLevelType w:val="hybridMultilevel"/>
    <w:tmpl w:val="488697DC"/>
    <w:lvl w:ilvl="0" w:tplc="3B0A57AA">
      <w:start w:val="1"/>
      <w:numFmt w:val="decimal"/>
      <w:pStyle w:val="Heading2Part"/>
      <w:lvlText w:val="Part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nsid w:val="5E2C0F5E"/>
    <w:multiLevelType w:val="hybridMultilevel"/>
    <w:tmpl w:val="EF3EDA4C"/>
    <w:lvl w:ilvl="0" w:tplc="33A81F48">
      <w:start w:val="1"/>
      <w:numFmt w:val="decimal"/>
      <w:pStyle w:val="Heading3ch6sub611"/>
      <w:lvlText w:val="6.1.%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5ECB6989"/>
    <w:multiLevelType w:val="hybridMultilevel"/>
    <w:tmpl w:val="1A6C20CC"/>
    <w:lvl w:ilvl="0" w:tplc="BA1E92AA">
      <w:start w:val="1"/>
      <w:numFmt w:val="decimal"/>
      <w:pStyle w:val="Heading3Ch6sub630"/>
      <w:lvlText w:val="6.3.%1"/>
      <w:lvlJc w:val="left"/>
      <w:pPr>
        <w:ind w:left="720" w:hanging="360"/>
      </w:pPr>
      <w:rPr>
        <w:rFonts w:ascii="Arial" w:hAnsi="Arial"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nsid w:val="5F7C5647"/>
    <w:multiLevelType w:val="hybridMultilevel"/>
    <w:tmpl w:val="03808B58"/>
    <w:lvl w:ilvl="0" w:tplc="327E9774">
      <w:start w:val="1"/>
      <w:numFmt w:val="decimal"/>
      <w:pStyle w:val="GUPSHL62"/>
      <w:lvlText w:val="6.%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4">
    <w:nsid w:val="5F8E0348"/>
    <w:multiLevelType w:val="hybridMultilevel"/>
    <w:tmpl w:val="94EC9B24"/>
    <w:lvl w:ilvl="0" w:tplc="36AE093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nsid w:val="5FA80063"/>
    <w:multiLevelType w:val="hybridMultilevel"/>
    <w:tmpl w:val="C19ADE50"/>
    <w:lvl w:ilvl="0" w:tplc="0B504920">
      <w:start w:val="1"/>
      <w:numFmt w:val="decimal"/>
      <w:pStyle w:val="Heading4Ch4sub413"/>
      <w:lvlText w:val="4.1.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02B2380"/>
    <w:multiLevelType w:val="hybridMultilevel"/>
    <w:tmpl w:val="C4E40602"/>
    <w:lvl w:ilvl="0" w:tplc="E9FAB36C">
      <w:start w:val="1"/>
      <w:numFmt w:val="decimal"/>
      <w:pStyle w:val="Heading3Ch6sub65"/>
      <w:lvlText w:val="6.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0F20045"/>
    <w:multiLevelType w:val="hybridMultilevel"/>
    <w:tmpl w:val="11649B70"/>
    <w:lvl w:ilvl="0" w:tplc="2EB05ADA">
      <w:start w:val="1"/>
      <w:numFmt w:val="decimal"/>
      <w:pStyle w:val="Style624"/>
      <w:lvlText w:val="6.2.4.%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8">
    <w:nsid w:val="60F32546"/>
    <w:multiLevelType w:val="hybridMultilevel"/>
    <w:tmpl w:val="4690615A"/>
    <w:lvl w:ilvl="0" w:tplc="F3F23668">
      <w:start w:val="1"/>
      <w:numFmt w:val="decimal"/>
      <w:pStyle w:val="Heading2Chapter30"/>
      <w:lvlText w:val="3.%1"/>
      <w:lvlJc w:val="left"/>
      <w:pPr>
        <w:ind w:left="1080" w:hanging="360"/>
      </w:pPr>
      <w:rPr>
        <w:rFonts w:ascii="Arial" w:hAnsi="Arial" w:hint="default"/>
        <w:b/>
        <w:i w:val="0"/>
        <w:caps w:val="0"/>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9">
    <w:nsid w:val="61485230"/>
    <w:multiLevelType w:val="hybridMultilevel"/>
    <w:tmpl w:val="149049B0"/>
    <w:lvl w:ilvl="0" w:tplc="400A27E8">
      <w:start w:val="1"/>
      <w:numFmt w:val="decimal"/>
      <w:pStyle w:val="Heading3ch6sub631"/>
      <w:lvlText w:val="6.3.%1"/>
      <w:lvlJc w:val="left"/>
      <w:pPr>
        <w:ind w:left="36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616C438F"/>
    <w:multiLevelType w:val="hybridMultilevel"/>
    <w:tmpl w:val="5D306B12"/>
    <w:lvl w:ilvl="0" w:tplc="C538837C">
      <w:start w:val="1"/>
      <w:numFmt w:val="decimal"/>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C22EF20A">
      <w:start w:val="1"/>
      <w:numFmt w:val="upperLetter"/>
      <w:lvlText w:val="%4)"/>
      <w:lvlJc w:val="left"/>
      <w:pPr>
        <w:ind w:left="2880" w:hanging="360"/>
      </w:pPr>
      <w:rPr>
        <w:rFonts w:hint="default"/>
      </w:rPr>
    </w:lvl>
    <w:lvl w:ilvl="4" w:tplc="F8A8D376">
      <w:start w:val="1"/>
      <w:numFmt w:val="decimal"/>
      <w:lvlText w:val="%5)"/>
      <w:lvlJc w:val="left"/>
      <w:pPr>
        <w:ind w:left="3600" w:hanging="360"/>
      </w:pPr>
      <w:rPr>
        <w:rFonts w:hint="default"/>
      </w:rPr>
    </w:lvl>
    <w:lvl w:ilvl="5" w:tplc="100E2EE8">
      <w:start w:val="1"/>
      <w:numFmt w:val="upperLetter"/>
      <w:lvlText w:val="%6."/>
      <w:lvlJc w:val="left"/>
      <w:pPr>
        <w:ind w:left="4500" w:hanging="360"/>
      </w:pPr>
      <w:rPr>
        <w:rFonts w:hint="default"/>
      </w:rPr>
    </w:lvl>
    <w:lvl w:ilvl="6" w:tplc="2FB81E46">
      <w:start w:val="1"/>
      <w:numFmt w:val="decimal"/>
      <w:pStyle w:val="AppAheadings"/>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1745D09"/>
    <w:multiLevelType w:val="hybridMultilevel"/>
    <w:tmpl w:val="696E3B62"/>
    <w:lvl w:ilvl="0" w:tplc="6C9AE1AA">
      <w:start w:val="1"/>
      <w:numFmt w:val="decimal"/>
      <w:pStyle w:val="Heading2Chapter2"/>
      <w:lvlText w:val="2.%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61775703"/>
    <w:multiLevelType w:val="hybridMultilevel"/>
    <w:tmpl w:val="AF302F2E"/>
    <w:lvl w:ilvl="0" w:tplc="8424DEE8">
      <w:start w:val="1"/>
      <w:numFmt w:val="decimal"/>
      <w:pStyle w:val="Heading2Chapter5test"/>
      <w:lvlText w:val="5.%1 "/>
      <w:lvlJc w:val="left"/>
      <w:pPr>
        <w:ind w:left="720" w:hanging="360"/>
      </w:pPr>
      <w:rPr>
        <w:rFonts w:hint="default"/>
        <w:b/>
        <w:i w:val="0"/>
        <w:iCs w:val="0"/>
        <w:caps w:val="0"/>
        <w:strike w:val="0"/>
        <w:dstrike w:val="0"/>
        <w:outline w:val="0"/>
        <w:shadow w:val="0"/>
        <w:emboss w:val="0"/>
        <w:imprint w:val="0"/>
        <w:vanish w:val="0"/>
        <w:spacing w:val="0"/>
        <w:kern w:val="0"/>
        <w:position w:val="0"/>
        <w:sz w:val="28"/>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nsid w:val="61A5462B"/>
    <w:multiLevelType w:val="hybridMultilevel"/>
    <w:tmpl w:val="2EA0FDF4"/>
    <w:lvl w:ilvl="0" w:tplc="11AA1C84">
      <w:start w:val="1"/>
      <w:numFmt w:val="decimal"/>
      <w:pStyle w:val="Heading4ch3sub326"/>
      <w:lvlText w:val="3.2.6.%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nsid w:val="61DF7C22"/>
    <w:multiLevelType w:val="hybridMultilevel"/>
    <w:tmpl w:val="D2B28E72"/>
    <w:lvl w:ilvl="0" w:tplc="38BE563A">
      <w:start w:val="1"/>
      <w:numFmt w:val="decimal"/>
      <w:pStyle w:val="Heading3Ch1sub12"/>
      <w:lvlText w:val="1.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620F30BB"/>
    <w:multiLevelType w:val="hybridMultilevel"/>
    <w:tmpl w:val="C13A86EE"/>
    <w:lvl w:ilvl="0" w:tplc="C7907CBE">
      <w:start w:val="1"/>
      <w:numFmt w:val="decimal"/>
      <w:pStyle w:val="Heading2AppendixDBAS"/>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2EA7B13"/>
    <w:multiLevelType w:val="hybridMultilevel"/>
    <w:tmpl w:val="179CFC10"/>
    <w:lvl w:ilvl="0" w:tplc="BDFC00B6">
      <w:start w:val="1"/>
      <w:numFmt w:val="decimal"/>
      <w:pStyle w:val="Heading5Ch4sub411C"/>
      <w:lvlText w:val="4.1.1.G.%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630506BF"/>
    <w:multiLevelType w:val="hybridMultilevel"/>
    <w:tmpl w:val="A964E60E"/>
    <w:lvl w:ilvl="0" w:tplc="2E560888">
      <w:start w:val="1"/>
      <w:numFmt w:val="decimal"/>
      <w:pStyle w:val="Style2app2headingB"/>
      <w:lvlText w:val="B%1."/>
      <w:lvlJc w:val="left"/>
      <w:pPr>
        <w:ind w:left="720" w:hanging="360"/>
      </w:pPr>
      <w:rPr>
        <w:rFonts w:hint="default"/>
      </w:rPr>
    </w:lvl>
    <w:lvl w:ilvl="1" w:tplc="04090019">
      <w:start w:val="1"/>
      <w:numFmt w:val="lowerLetter"/>
      <w:pStyle w:val="Style2app2headingB"/>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63213DAC"/>
    <w:multiLevelType w:val="hybridMultilevel"/>
    <w:tmpl w:val="BB425342"/>
    <w:lvl w:ilvl="0" w:tplc="741A83C8">
      <w:start w:val="1"/>
      <w:numFmt w:val="decimal"/>
      <w:pStyle w:val="Style621"/>
      <w:lvlText w:val="6.2.1.%1"/>
      <w:lvlJc w:val="left"/>
      <w:pPr>
        <w:ind w:left="12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9">
    <w:nsid w:val="63B5556C"/>
    <w:multiLevelType w:val="hybridMultilevel"/>
    <w:tmpl w:val="CE7E772E"/>
    <w:lvl w:ilvl="0" w:tplc="0324F092">
      <w:start w:val="1"/>
      <w:numFmt w:val="decimal"/>
      <w:pStyle w:val="Heading3Ch1Sub130"/>
      <w:lvlText w:val="1.3.%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nsid w:val="64090005"/>
    <w:multiLevelType w:val="hybridMultilevel"/>
    <w:tmpl w:val="CA965712"/>
    <w:lvl w:ilvl="0" w:tplc="5456ED94">
      <w:start w:val="1"/>
      <w:numFmt w:val="decimal"/>
      <w:pStyle w:val="Heading2AppendixEBAS"/>
      <w:lvlText w:val="E%1"/>
      <w:lvlJc w:val="left"/>
      <w:pPr>
        <w:ind w:left="360" w:hanging="360"/>
      </w:pPr>
      <w:rPr>
        <w:rFonts w:ascii="Arial Bold" w:hAnsi="Arial Bold"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640978DA"/>
    <w:multiLevelType w:val="hybridMultilevel"/>
    <w:tmpl w:val="3C3AE9A6"/>
    <w:lvl w:ilvl="0" w:tplc="4D7CFF00">
      <w:start w:val="1"/>
      <w:numFmt w:val="decimal"/>
      <w:pStyle w:val="StyleSectionHeadingBAS"/>
      <w:lvlText w:val="Chapter %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nsid w:val="645F5AFD"/>
    <w:multiLevelType w:val="hybridMultilevel"/>
    <w:tmpl w:val="698C8EE0"/>
    <w:lvl w:ilvl="0" w:tplc="04090001">
      <w:start w:val="1"/>
      <w:numFmt w:val="bullet"/>
      <w:lvlText w:val=""/>
      <w:lvlJc w:val="left"/>
      <w:pPr>
        <w:ind w:left="720" w:hanging="360"/>
      </w:pPr>
      <w:rPr>
        <w:rFonts w:ascii="Symbol" w:hAnsi="Symbol" w:hint="default"/>
      </w:rPr>
    </w:lvl>
    <w:lvl w:ilvl="1" w:tplc="04090003">
      <w:start w:val="1"/>
      <w:numFmt w:val="bullet"/>
      <w:pStyle w:val="alphabulletsindentlv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647B2148"/>
    <w:multiLevelType w:val="hybridMultilevel"/>
    <w:tmpl w:val="D6B2F410"/>
    <w:lvl w:ilvl="0" w:tplc="8FC02F9C">
      <w:start w:val="1"/>
      <w:numFmt w:val="decimal"/>
      <w:pStyle w:val="Heading4Ch2sub224"/>
      <w:lvlText w:val="2.2.4.%1"/>
      <w:lvlJc w:val="left"/>
      <w:pPr>
        <w:ind w:left="720" w:hanging="360"/>
      </w:pPr>
      <w:rPr>
        <w:rFonts w:ascii="Arial Bold" w:hAnsi="Arial Bold"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52D4003"/>
    <w:multiLevelType w:val="hybridMultilevel"/>
    <w:tmpl w:val="35A8ED1C"/>
    <w:lvl w:ilvl="0" w:tplc="D2522A9E">
      <w:start w:val="1"/>
      <w:numFmt w:val="decimal"/>
      <w:pStyle w:val="Style2AppendB7"/>
      <w:lvlText w:val="B.7.%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659E2BBC"/>
    <w:multiLevelType w:val="hybridMultilevel"/>
    <w:tmpl w:val="2A4270D2"/>
    <w:lvl w:ilvl="0" w:tplc="77B27EB8">
      <w:start w:val="1"/>
      <w:numFmt w:val="decimal"/>
      <w:pStyle w:val="Heading3Ch5sub570"/>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65C3253F"/>
    <w:multiLevelType w:val="hybridMultilevel"/>
    <w:tmpl w:val="225681A2"/>
    <w:lvl w:ilvl="0" w:tplc="89F89372">
      <w:start w:val="1"/>
      <w:numFmt w:val="decimal"/>
      <w:pStyle w:val="Style372"/>
      <w:lvlText w:val="3.7.2.%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7">
    <w:nsid w:val="65F545F9"/>
    <w:multiLevelType w:val="hybridMultilevel"/>
    <w:tmpl w:val="8EB66900"/>
    <w:lvl w:ilvl="0" w:tplc="9B522060">
      <w:start w:val="1"/>
      <w:numFmt w:val="decimal"/>
      <w:pStyle w:val="Heading4AppAsubA411"/>
      <w:lvlText w:val="A4.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664C3FB4"/>
    <w:multiLevelType w:val="hybridMultilevel"/>
    <w:tmpl w:val="50D098CE"/>
    <w:lvl w:ilvl="0" w:tplc="D66200B8">
      <w:start w:val="1"/>
      <w:numFmt w:val="decimal"/>
      <w:pStyle w:val="Style2appendixB2"/>
      <w:lvlText w:val="B.2.%1"/>
      <w:lvlJc w:val="left"/>
      <w:pPr>
        <w:ind w:left="720" w:hanging="360"/>
      </w:pPr>
      <w:rPr>
        <w:rFonts w:hint="default"/>
        <w:b/>
        <w:i w:val="0"/>
        <w:caps/>
        <w:sz w:val="24"/>
        <w:szCs w:val="24"/>
      </w:rPr>
    </w:lvl>
    <w:lvl w:ilvl="1" w:tplc="04090019">
      <w:start w:val="1"/>
      <w:numFmt w:val="lowerLetter"/>
      <w:pStyle w:val="Style2appendixB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6C15225"/>
    <w:multiLevelType w:val="hybridMultilevel"/>
    <w:tmpl w:val="8CF4E2CA"/>
    <w:lvl w:ilvl="0" w:tplc="BAF04078">
      <w:start w:val="1"/>
      <w:numFmt w:val="decimal"/>
      <w:pStyle w:val="Heading4Ch6sub624"/>
      <w:lvlText w:val="6.2.4.%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6F4778D"/>
    <w:multiLevelType w:val="hybridMultilevel"/>
    <w:tmpl w:val="A37EC58C"/>
    <w:lvl w:ilvl="0" w:tplc="13EE1632">
      <w:start w:val="1"/>
      <w:numFmt w:val="decimal"/>
      <w:pStyle w:val="Heading4Ch5sub553"/>
      <w:lvlText w:val="5.5.3.%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71D1384"/>
    <w:multiLevelType w:val="hybridMultilevel"/>
    <w:tmpl w:val="D81A1700"/>
    <w:lvl w:ilvl="0" w:tplc="E0248A1C">
      <w:start w:val="1"/>
      <w:numFmt w:val="decimal"/>
      <w:pStyle w:val="Style35"/>
      <w:lvlText w:val="3.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2">
    <w:nsid w:val="674C1EEB"/>
    <w:multiLevelType w:val="hybridMultilevel"/>
    <w:tmpl w:val="B3DC7316"/>
    <w:lvl w:ilvl="0" w:tplc="8C2C20C4">
      <w:start w:val="1"/>
      <w:numFmt w:val="decimal"/>
      <w:pStyle w:val="TableDescriptions"/>
      <w:lvlText w:val="Table %1:"/>
      <w:lvlJc w:val="left"/>
      <w:pPr>
        <w:ind w:left="1107"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333">
    <w:nsid w:val="675500B3"/>
    <w:multiLevelType w:val="hybridMultilevel"/>
    <w:tmpl w:val="6DBA12C8"/>
    <w:lvl w:ilvl="0" w:tplc="C826F86E">
      <w:start w:val="1"/>
      <w:numFmt w:val="bullet"/>
      <w:pStyle w:val="Bullet1-4"/>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4">
    <w:nsid w:val="68584361"/>
    <w:multiLevelType w:val="hybridMultilevel"/>
    <w:tmpl w:val="33406A2A"/>
    <w:lvl w:ilvl="0" w:tplc="04E66980">
      <w:start w:val="1"/>
      <w:numFmt w:val="decimal"/>
      <w:pStyle w:val="Heading4ch4sub414"/>
      <w:lvlText w:val="4.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nsid w:val="689315A7"/>
    <w:multiLevelType w:val="hybridMultilevel"/>
    <w:tmpl w:val="4680145C"/>
    <w:lvl w:ilvl="0" w:tplc="7FC88F7C">
      <w:start w:val="1"/>
      <w:numFmt w:val="decimal"/>
      <w:pStyle w:val="Heading4ch5sub5153"/>
      <w:lvlText w:val="5.15.3.%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68FC5DA5"/>
    <w:multiLevelType w:val="hybridMultilevel"/>
    <w:tmpl w:val="3CA6F986"/>
    <w:lvl w:ilvl="0" w:tplc="44805E30">
      <w:start w:val="1"/>
      <w:numFmt w:val="decimal"/>
      <w:pStyle w:val="Heading2Ch1Sub120"/>
      <w:lvlText w:val="1.2.%1."/>
      <w:lvlJc w:val="left"/>
      <w:pPr>
        <w:ind w:left="720" w:hanging="360"/>
      </w:pPr>
      <w:rPr>
        <w:rFonts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6966354B"/>
    <w:multiLevelType w:val="hybridMultilevel"/>
    <w:tmpl w:val="D8221152"/>
    <w:lvl w:ilvl="0" w:tplc="EDAED0F8">
      <w:start w:val="1"/>
      <w:numFmt w:val="decimal"/>
      <w:pStyle w:val="Style74"/>
      <w:lvlText w:val="7.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69856D8B"/>
    <w:multiLevelType w:val="hybridMultilevel"/>
    <w:tmpl w:val="805A99EA"/>
    <w:lvl w:ilvl="0" w:tplc="13E8F060">
      <w:start w:val="1"/>
      <w:numFmt w:val="decimal"/>
      <w:pStyle w:val="Heading5ch4sub4135"/>
      <w:lvlText w:val="4.1.3.5.%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6A615184"/>
    <w:multiLevelType w:val="hybridMultilevel"/>
    <w:tmpl w:val="EAA8D8B8"/>
    <w:lvl w:ilvl="0" w:tplc="945AE120">
      <w:start w:val="1"/>
      <w:numFmt w:val="decimal"/>
      <w:pStyle w:val="Heading3Ch7sub78"/>
      <w:lvlText w:val="7.8.%1"/>
      <w:lvlJc w:val="left"/>
      <w:pPr>
        <w:ind w:left="1080" w:hanging="360"/>
      </w:pPr>
      <w:rPr>
        <w:rFonts w:ascii="Arial" w:hAnsi="Arial"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0">
    <w:nsid w:val="6AAE5798"/>
    <w:multiLevelType w:val="hybridMultilevel"/>
    <w:tmpl w:val="CDAA67F8"/>
    <w:lvl w:ilvl="0" w:tplc="0A74683E">
      <w:start w:val="1"/>
      <w:numFmt w:val="decimal"/>
      <w:pStyle w:val="Heading3ch7sub74"/>
      <w:lvlText w:val="7.4.%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6B01563C"/>
    <w:multiLevelType w:val="multilevel"/>
    <w:tmpl w:val="46DCCBCA"/>
    <w:styleLink w:val="StyleBulletedSymbolsymbolBoldLeft078Hanging025"/>
    <w:lvl w:ilvl="0">
      <w:start w:val="1"/>
      <w:numFmt w:val="bullet"/>
      <w:lvlText w:val=""/>
      <w:lvlJc w:val="left"/>
      <w:pPr>
        <w:ind w:left="1485" w:hanging="360"/>
      </w:pPr>
      <w:rPr>
        <w:rFonts w:ascii="Symbol" w:hAnsi="Symbol" w:hint="default"/>
        <w:b/>
        <w:bCs/>
        <w:sz w:val="24"/>
      </w:rPr>
    </w:lvl>
    <w:lvl w:ilvl="1">
      <w:start w:val="1"/>
      <w:numFmt w:val="bullet"/>
      <w:lvlText w:val="o"/>
      <w:lvlJc w:val="left"/>
      <w:pPr>
        <w:ind w:left="2205" w:hanging="360"/>
      </w:pPr>
      <w:rPr>
        <w:rFonts w:ascii="Courier New" w:hAnsi="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342">
    <w:nsid w:val="6B1C5F80"/>
    <w:multiLevelType w:val="hybridMultilevel"/>
    <w:tmpl w:val="91307356"/>
    <w:lvl w:ilvl="0" w:tplc="2DE8A676">
      <w:start w:val="1"/>
      <w:numFmt w:val="decimal"/>
      <w:pStyle w:val="Heading4Ch2Sub223"/>
      <w:lvlText w:val="2.2.3.%1"/>
      <w:lvlJc w:val="left"/>
      <w:pPr>
        <w:ind w:left="720" w:hanging="360"/>
      </w:pPr>
      <w:rPr>
        <w:rFonts w:ascii="Arial" w:hAnsi="Arial"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6B4E59EA"/>
    <w:multiLevelType w:val="hybridMultilevel"/>
    <w:tmpl w:val="7FC663A0"/>
    <w:lvl w:ilvl="0" w:tplc="68D04934">
      <w:start w:val="1"/>
      <w:numFmt w:val="decimal"/>
      <w:pStyle w:val="Heading2Intro"/>
      <w:lvlText w:val="A.%1 "/>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nsid w:val="6B530C64"/>
    <w:multiLevelType w:val="hybridMultilevel"/>
    <w:tmpl w:val="CF4651A4"/>
    <w:lvl w:ilvl="0" w:tplc="BF9A0304">
      <w:start w:val="1"/>
      <w:numFmt w:val="decimal"/>
      <w:pStyle w:val="Heading5ch4sub4112"/>
      <w:lvlText w:val="4.1.1.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nsid w:val="6B556B4C"/>
    <w:multiLevelType w:val="hybridMultilevel"/>
    <w:tmpl w:val="2DB2864E"/>
    <w:lvl w:ilvl="0" w:tplc="81AAB4CE">
      <w:start w:val="1"/>
      <w:numFmt w:val="lowerLetter"/>
      <w:pStyle w:val="Heading5Ch5sub5231alpha"/>
      <w:lvlText w:val="5.2.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nsid w:val="6C066960"/>
    <w:multiLevelType w:val="hybridMultilevel"/>
    <w:tmpl w:val="73341304"/>
    <w:lvl w:ilvl="0" w:tplc="ED4E7448">
      <w:start w:val="1"/>
      <w:numFmt w:val="decimal"/>
      <w:pStyle w:val="Heading5ch4sub4123"/>
      <w:lvlText w:val="4.1.2.3.%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6C461AE8"/>
    <w:multiLevelType w:val="hybridMultilevel"/>
    <w:tmpl w:val="6C124B66"/>
    <w:lvl w:ilvl="0" w:tplc="F9F4C072">
      <w:start w:val="1"/>
      <w:numFmt w:val="decimal"/>
      <w:pStyle w:val="Style2AppendB2sub2"/>
      <w:lvlText w:val="B.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nsid w:val="6C943A3E"/>
    <w:multiLevelType w:val="hybridMultilevel"/>
    <w:tmpl w:val="C09EE55E"/>
    <w:lvl w:ilvl="0" w:tplc="EB2C7B9A">
      <w:start w:val="1"/>
      <w:numFmt w:val="decimal"/>
      <w:pStyle w:val="Style3Heading4chapter5"/>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6CC34484"/>
    <w:multiLevelType w:val="hybridMultilevel"/>
    <w:tmpl w:val="58D8D2C8"/>
    <w:lvl w:ilvl="0" w:tplc="3244CC9A">
      <w:start w:val="1"/>
      <w:numFmt w:val="decimal"/>
      <w:pStyle w:val="Heading3Ch3sub34"/>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6D440B44"/>
    <w:multiLevelType w:val="hybridMultilevel"/>
    <w:tmpl w:val="5F081086"/>
    <w:lvl w:ilvl="0" w:tplc="3A088CDC">
      <w:start w:val="1"/>
      <w:numFmt w:val="decimal"/>
      <w:pStyle w:val="GUPSL1List"/>
      <w:lvlText w:val="%1."/>
      <w:lvlJc w:val="left"/>
      <w:pPr>
        <w:ind w:left="1440" w:hanging="360"/>
      </w:pPr>
      <w:rPr>
        <w:rFonts w:ascii="Arial" w:hAnsi="Arial"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1">
    <w:nsid w:val="6D6515E2"/>
    <w:multiLevelType w:val="hybridMultilevel"/>
    <w:tmpl w:val="4DDEAFE6"/>
    <w:lvl w:ilvl="0" w:tplc="5578449A">
      <w:start w:val="1"/>
      <w:numFmt w:val="decimal"/>
      <w:pStyle w:val="Heading3ch7sub710"/>
      <w:lvlText w:val="7.10.%1"/>
      <w:lvlJc w:val="left"/>
      <w:pPr>
        <w:ind w:left="360" w:hanging="360"/>
      </w:pPr>
      <w:rPr>
        <w:rFonts w:ascii="Arial" w:hAnsi="Arial" w:hint="default"/>
        <w:b/>
        <w:i w:val="0"/>
        <w:iCs w:val="0"/>
        <w:caps w:val="0"/>
        <w:strike w:val="0"/>
        <w:dstrike w:val="0"/>
        <w:vanish w:val="0"/>
        <w:color w:val="000000"/>
        <w:spacing w:val="0"/>
        <w:kern w:val="0"/>
        <w:position w:val="0"/>
        <w:sz w:val="2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6DE548E6"/>
    <w:multiLevelType w:val="hybridMultilevel"/>
    <w:tmpl w:val="61EAA5FC"/>
    <w:lvl w:ilvl="0" w:tplc="5200537E">
      <w:start w:val="1"/>
      <w:numFmt w:val="decimal"/>
      <w:pStyle w:val="Heading3Ch2sub220"/>
      <w:lvlText w:val="2.2.%1."/>
      <w:lvlJc w:val="left"/>
      <w:pPr>
        <w:ind w:left="2340" w:hanging="360"/>
      </w:pPr>
      <w:rPr>
        <w:rFonts w:ascii="Arial" w:hAnsi="Arial" w:hint="default"/>
        <w:b/>
        <w:i w:val="0"/>
        <w:caps w:val="0"/>
        <w:sz w:val="26"/>
        <w:szCs w:val="26"/>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53">
    <w:nsid w:val="6E660506"/>
    <w:multiLevelType w:val="hybridMultilevel"/>
    <w:tmpl w:val="FDB803EE"/>
    <w:lvl w:ilvl="0" w:tplc="06D8E322">
      <w:start w:val="1"/>
      <w:numFmt w:val="decimal"/>
      <w:pStyle w:val="Heading5ch4sub4137"/>
      <w:lvlText w:val="4.1.3.7.%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6FD162A3"/>
    <w:multiLevelType w:val="hybridMultilevel"/>
    <w:tmpl w:val="9AD67B06"/>
    <w:lvl w:ilvl="0" w:tplc="365A7542">
      <w:start w:val="1"/>
      <w:numFmt w:val="decimal"/>
      <w:pStyle w:val="Heading3ch3sub31"/>
      <w:lvlText w:val="3.1.%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0194653"/>
    <w:multiLevelType w:val="hybridMultilevel"/>
    <w:tmpl w:val="EF58B908"/>
    <w:lvl w:ilvl="0" w:tplc="05F866AE">
      <w:start w:val="1"/>
      <w:numFmt w:val="decimal"/>
      <w:pStyle w:val="Style37"/>
      <w:lvlText w:val="3.7.%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6">
    <w:nsid w:val="70362728"/>
    <w:multiLevelType w:val="hybridMultilevel"/>
    <w:tmpl w:val="A62A2C32"/>
    <w:lvl w:ilvl="0" w:tplc="DDEC24B0">
      <w:start w:val="1"/>
      <w:numFmt w:val="decimal"/>
      <w:pStyle w:val="Heading4Ch3Sub3230"/>
      <w:lvlText w:val="3.2.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nsid w:val="705B1147"/>
    <w:multiLevelType w:val="hybridMultilevel"/>
    <w:tmpl w:val="DE725ED6"/>
    <w:lvl w:ilvl="0" w:tplc="D004C372">
      <w:start w:val="1"/>
      <w:numFmt w:val="bullet"/>
      <w:pStyle w:val="DigitalBulletLv2"/>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358">
    <w:nsid w:val="70997C47"/>
    <w:multiLevelType w:val="hybridMultilevel"/>
    <w:tmpl w:val="0DC6AC54"/>
    <w:lvl w:ilvl="0" w:tplc="221870DA">
      <w:start w:val="1"/>
      <w:numFmt w:val="decimal"/>
      <w:pStyle w:val="Heading4Ch5Sub5340"/>
      <w:lvlText w:val="5.3.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0DE3B9C"/>
    <w:multiLevelType w:val="hybridMultilevel"/>
    <w:tmpl w:val="1BC819F4"/>
    <w:lvl w:ilvl="0" w:tplc="C414AE9A">
      <w:start w:val="1"/>
      <w:numFmt w:val="decimal"/>
      <w:pStyle w:val="Heading4Ch6sub625"/>
      <w:lvlText w:val="6.2.5.%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70F65953"/>
    <w:multiLevelType w:val="hybridMultilevel"/>
    <w:tmpl w:val="BBFADACE"/>
    <w:lvl w:ilvl="0" w:tplc="9A145D8C">
      <w:start w:val="1"/>
      <w:numFmt w:val="decimal"/>
      <w:pStyle w:val="Style31"/>
      <w:lvlText w:val="3.1.%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1">
    <w:nsid w:val="715C25E2"/>
    <w:multiLevelType w:val="hybridMultilevel"/>
    <w:tmpl w:val="A95CE024"/>
    <w:lvl w:ilvl="0" w:tplc="6436F446">
      <w:start w:val="1"/>
      <w:numFmt w:val="decimal"/>
      <w:pStyle w:val="GUPSTOCH5"/>
      <w:lvlText w:val="CHAPTER %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2">
    <w:nsid w:val="71E12171"/>
    <w:multiLevelType w:val="hybridMultilevel"/>
    <w:tmpl w:val="C6CE795E"/>
    <w:lvl w:ilvl="0" w:tplc="948C5B88">
      <w:start w:val="1"/>
      <w:numFmt w:val="upperLetter"/>
      <w:pStyle w:val="BASAppendices"/>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72207C46"/>
    <w:multiLevelType w:val="hybridMultilevel"/>
    <w:tmpl w:val="7E32E35E"/>
    <w:lvl w:ilvl="0" w:tplc="4164FC52">
      <w:start w:val="1"/>
      <w:numFmt w:val="decimal"/>
      <w:pStyle w:val="Heading3Ch1sub11"/>
      <w:lvlText w:val="1.1.%1."/>
      <w:lvlJc w:val="left"/>
      <w:pPr>
        <w:ind w:left="108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4">
    <w:nsid w:val="726A1344"/>
    <w:multiLevelType w:val="hybridMultilevel"/>
    <w:tmpl w:val="215E5B4C"/>
    <w:lvl w:ilvl="0" w:tplc="D3E8F524">
      <w:start w:val="1"/>
      <w:numFmt w:val="decimal"/>
      <w:pStyle w:val="FigureAppendix"/>
      <w:lvlText w:val="Figure C%1:"/>
      <w:lvlJc w:val="left"/>
      <w:pPr>
        <w:ind w:left="360" w:hanging="360"/>
      </w:pPr>
      <w:rPr>
        <w:rFonts w:hint="default"/>
      </w:rPr>
    </w:lvl>
    <w:lvl w:ilvl="1" w:tplc="D67AC78E">
      <w:start w:val="1"/>
      <w:numFmt w:val="decimal"/>
      <w:lvlText w:val="Figure C%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2F61D13"/>
    <w:multiLevelType w:val="hybridMultilevel"/>
    <w:tmpl w:val="CC8CBDBC"/>
    <w:lvl w:ilvl="0" w:tplc="4FDCFA5C">
      <w:start w:val="1"/>
      <w:numFmt w:val="decimal"/>
      <w:pStyle w:val="Heading4Ch7Sub761"/>
      <w:lvlText w:val="7.6.1.%1"/>
      <w:lvlJc w:val="left"/>
      <w:pPr>
        <w:ind w:left="72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73A30F12"/>
    <w:multiLevelType w:val="hybridMultilevel"/>
    <w:tmpl w:val="1884CE9E"/>
    <w:lvl w:ilvl="0" w:tplc="01E06DC6">
      <w:start w:val="1"/>
      <w:numFmt w:val="decimal"/>
      <w:pStyle w:val="Heading5Ch4sub411E"/>
      <w:lvlText w:val="4.1.1.E.%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3A67E30"/>
    <w:multiLevelType w:val="hybridMultilevel"/>
    <w:tmpl w:val="8FCC25D6"/>
    <w:lvl w:ilvl="0" w:tplc="682E2432">
      <w:start w:val="1"/>
      <w:numFmt w:val="decimal"/>
      <w:pStyle w:val="Heading3Ch6sub612"/>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nsid w:val="73D73EA3"/>
    <w:multiLevelType w:val="hybridMultilevel"/>
    <w:tmpl w:val="5616DCB0"/>
    <w:lvl w:ilvl="0" w:tplc="64D249B4">
      <w:start w:val="1"/>
      <w:numFmt w:val="lowerRoman"/>
      <w:pStyle w:val="StylenumberromanItalic"/>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nsid w:val="741B0085"/>
    <w:multiLevelType w:val="hybridMultilevel"/>
    <w:tmpl w:val="22EE8848"/>
    <w:lvl w:ilvl="0" w:tplc="96E2C130">
      <w:start w:val="1"/>
      <w:numFmt w:val="decimal"/>
      <w:pStyle w:val="Style45"/>
      <w:lvlText w:val="4.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0">
    <w:nsid w:val="75261669"/>
    <w:multiLevelType w:val="hybridMultilevel"/>
    <w:tmpl w:val="CC320E4E"/>
    <w:lvl w:ilvl="0" w:tplc="15E2E7F4">
      <w:start w:val="1"/>
      <w:numFmt w:val="decimal"/>
      <w:pStyle w:val="Style522"/>
      <w:lvlText w:val="5.2.2.%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1">
    <w:nsid w:val="75384427"/>
    <w:multiLevelType w:val="hybridMultilevel"/>
    <w:tmpl w:val="FD1A7E26"/>
    <w:lvl w:ilvl="0" w:tplc="E64A55E8">
      <w:start w:val="1"/>
      <w:numFmt w:val="upperLetter"/>
      <w:pStyle w:val="Heading5ch4sub4121alpha"/>
      <w:lvlText w:val="4.1.2.1.%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75F871A4"/>
    <w:multiLevelType w:val="hybridMultilevel"/>
    <w:tmpl w:val="F5DA58B4"/>
    <w:lvl w:ilvl="0" w:tplc="8B6ADEF8">
      <w:start w:val="1"/>
      <w:numFmt w:val="decimal"/>
      <w:pStyle w:val="Heading4ch5sub533"/>
      <w:lvlText w:val="5.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nsid w:val="763B0E43"/>
    <w:multiLevelType w:val="hybridMultilevel"/>
    <w:tmpl w:val="094869D2"/>
    <w:lvl w:ilvl="0" w:tplc="3AB6BE96">
      <w:start w:val="1"/>
      <w:numFmt w:val="decimal"/>
      <w:pStyle w:val="Heading4Ch3Sub3231"/>
      <w:lvlText w:val="3.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765C775B"/>
    <w:multiLevelType w:val="hybridMultilevel"/>
    <w:tmpl w:val="41CEE58E"/>
    <w:lvl w:ilvl="0" w:tplc="A9D874B6">
      <w:start w:val="1"/>
      <w:numFmt w:val="decimal"/>
      <w:pStyle w:val="Heading4Ch6sub626"/>
      <w:lvlText w:val="6.2.6.%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nsid w:val="76C835AC"/>
    <w:multiLevelType w:val="hybridMultilevel"/>
    <w:tmpl w:val="69D0E08A"/>
    <w:lvl w:ilvl="0" w:tplc="DA0EEFF2">
      <w:start w:val="1"/>
      <w:numFmt w:val="decimal"/>
      <w:pStyle w:val="Heading4Ch5sub5112"/>
      <w:lvlText w:val="5.11.2.%1"/>
      <w:lvlJc w:val="left"/>
      <w:pPr>
        <w:ind w:left="360" w:hanging="360"/>
      </w:pPr>
      <w:rPr>
        <w:rFonts w:hint="default"/>
        <w:b/>
        <w:i w:val="0"/>
        <w:caps w:val="0"/>
        <w:sz w:val="26"/>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6">
    <w:nsid w:val="77053BAB"/>
    <w:multiLevelType w:val="hybridMultilevel"/>
    <w:tmpl w:val="FEF80AD8"/>
    <w:lvl w:ilvl="0" w:tplc="6C1CE00A">
      <w:start w:val="1"/>
      <w:numFmt w:val="decimal"/>
      <w:pStyle w:val="Heading4Ch4sub4120"/>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nsid w:val="77827521"/>
    <w:multiLevelType w:val="hybridMultilevel"/>
    <w:tmpl w:val="F63CFA1C"/>
    <w:lvl w:ilvl="0" w:tplc="C1102E3E">
      <w:start w:val="1"/>
      <w:numFmt w:val="decimal"/>
      <w:pStyle w:val="NumberList"/>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nsid w:val="77846357"/>
    <w:multiLevelType w:val="hybridMultilevel"/>
    <w:tmpl w:val="78386AEA"/>
    <w:lvl w:ilvl="0" w:tplc="96142190">
      <w:start w:val="1"/>
      <w:numFmt w:val="decimal"/>
      <w:pStyle w:val="Heding4Ch4sub412"/>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nsid w:val="77FB21F1"/>
    <w:multiLevelType w:val="hybridMultilevel"/>
    <w:tmpl w:val="9CA87426"/>
    <w:lvl w:ilvl="0" w:tplc="5CE2C6EA">
      <w:start w:val="1"/>
      <w:numFmt w:val="decimal"/>
      <w:pStyle w:val="Heading3Chapter2"/>
      <w:lvlText w:val="2.4.%1"/>
      <w:lvlJc w:val="left"/>
      <w:pPr>
        <w:ind w:left="12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0">
    <w:nsid w:val="791A27F1"/>
    <w:multiLevelType w:val="hybridMultilevel"/>
    <w:tmpl w:val="9184D790"/>
    <w:lvl w:ilvl="0" w:tplc="4B14D0D8">
      <w:start w:val="1"/>
      <w:numFmt w:val="decimal"/>
      <w:pStyle w:val="Heading395"/>
      <w:lvlText w:val="3.9.5.%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1">
    <w:nsid w:val="79230D59"/>
    <w:multiLevelType w:val="multilevel"/>
    <w:tmpl w:val="55506AB6"/>
    <w:lvl w:ilvl="0">
      <w:start w:val="1"/>
      <w:numFmt w:val="upperLetter"/>
      <w:pStyle w:val="Heading6"/>
      <w:lvlText w:val="Appendix %1."/>
      <w:lvlJc w:val="left"/>
      <w:pPr>
        <w:ind w:left="360" w:hanging="360"/>
      </w:pPr>
      <w:rPr>
        <w:rFonts w:ascii="Arial Bold" w:hAnsi="Arial Bold" w:hint="default"/>
        <w:b/>
        <w:bCs w:val="0"/>
        <w:i w:val="0"/>
        <w:iCs w:val="0"/>
        <w:caps/>
        <w:strike w:val="0"/>
        <w:dstrike w:val="0"/>
        <w:vanish w:val="0"/>
        <w:color w:val="000000"/>
        <w:spacing w:val="0"/>
        <w:kern w:val="0"/>
        <w:position w:val="0"/>
        <w:sz w:val="32"/>
        <w:u w:val="none"/>
        <w:effect w:val="none"/>
        <w:vertAlign w:val="baseline"/>
        <w:em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2">
    <w:nsid w:val="798F3F17"/>
    <w:multiLevelType w:val="hybridMultilevel"/>
    <w:tmpl w:val="3C18C776"/>
    <w:lvl w:ilvl="0" w:tplc="6CB61ABC">
      <w:start w:val="1"/>
      <w:numFmt w:val="decimal"/>
      <w:pStyle w:val="Style723"/>
      <w:lvlText w:val="7.2.3.%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3">
    <w:nsid w:val="7AA97A45"/>
    <w:multiLevelType w:val="hybridMultilevel"/>
    <w:tmpl w:val="E7565B92"/>
    <w:lvl w:ilvl="0" w:tplc="52D647BC">
      <w:start w:val="1"/>
      <w:numFmt w:val="decimal"/>
      <w:pStyle w:val="Heading5ch4sub4211"/>
      <w:lvlText w:val="4.2.1.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7ACC2B1A"/>
    <w:multiLevelType w:val="hybridMultilevel"/>
    <w:tmpl w:val="94DE9A72"/>
    <w:lvl w:ilvl="0" w:tplc="04090001">
      <w:start w:val="1"/>
      <w:numFmt w:val="bullet"/>
      <w:lvlText w:val=""/>
      <w:lvlJc w:val="left"/>
      <w:pPr>
        <w:ind w:left="720" w:hanging="360"/>
      </w:pPr>
      <w:rPr>
        <w:rFonts w:ascii="Symbol" w:hAnsi="Symbol" w:hint="default"/>
      </w:rPr>
    </w:lvl>
    <w:lvl w:ilvl="1" w:tplc="8BB64F5A">
      <w:start w:val="1"/>
      <w:numFmt w:val="bullet"/>
      <w:pStyle w:val="Hollow1-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nsid w:val="7B0554F6"/>
    <w:multiLevelType w:val="hybridMultilevel"/>
    <w:tmpl w:val="68586F42"/>
    <w:lvl w:ilvl="0" w:tplc="C37E426A">
      <w:start w:val="1"/>
      <w:numFmt w:val="decimal"/>
      <w:pStyle w:val="CaptionAppendix"/>
      <w:lvlText w:val="A%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7B2C1A50"/>
    <w:multiLevelType w:val="hybridMultilevel"/>
    <w:tmpl w:val="8B12CE66"/>
    <w:lvl w:ilvl="0" w:tplc="B77EF37A">
      <w:start w:val="1"/>
      <w:numFmt w:val="decimal"/>
      <w:pStyle w:val="Heading2Chapter1"/>
      <w:lvlText w:val="1.%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nsid w:val="7B751D56"/>
    <w:multiLevelType w:val="hybridMultilevel"/>
    <w:tmpl w:val="100C1BB8"/>
    <w:lvl w:ilvl="0" w:tplc="DA30004E">
      <w:start w:val="1"/>
      <w:numFmt w:val="bullet"/>
      <w:pStyle w:val="DigitalBulletLv1"/>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8">
    <w:nsid w:val="7B8D142D"/>
    <w:multiLevelType w:val="hybridMultilevel"/>
    <w:tmpl w:val="4AD404B8"/>
    <w:lvl w:ilvl="0" w:tplc="4EF0C764">
      <w:start w:val="1"/>
      <w:numFmt w:val="decimal"/>
      <w:pStyle w:val="Style312"/>
      <w:lvlText w:val="3.12.%1"/>
      <w:lvlJc w:val="left"/>
      <w:pPr>
        <w:ind w:left="1080" w:hanging="360"/>
      </w:pPr>
      <w:rPr>
        <w:rFonts w:hint="default"/>
        <w:b/>
        <w:i w:val="0"/>
        <w:caps/>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9">
    <w:nsid w:val="7BAC3DB7"/>
    <w:multiLevelType w:val="hybridMultilevel"/>
    <w:tmpl w:val="FEEEBA1E"/>
    <w:lvl w:ilvl="0" w:tplc="A6187AD8">
      <w:start w:val="1"/>
      <w:numFmt w:val="decimal"/>
      <w:pStyle w:val="BulletsinNumberList"/>
      <w:lvlText w:val="%1."/>
      <w:lvlJc w:val="left"/>
      <w:pPr>
        <w:ind w:left="720" w:hanging="360"/>
      </w:pPr>
      <w:rPr>
        <w:rFonts w:ascii="Arial" w:hAnsi="Arial" w:hint="default"/>
        <w:b/>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0">
    <w:nsid w:val="7BD268B3"/>
    <w:multiLevelType w:val="hybridMultilevel"/>
    <w:tmpl w:val="BAEEE12A"/>
    <w:lvl w:ilvl="0" w:tplc="3D460FDE">
      <w:start w:val="1"/>
      <w:numFmt w:val="decimal"/>
      <w:pStyle w:val="Heading2Chapter7"/>
      <w:lvlText w:val="7.%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nsid w:val="7C773FD6"/>
    <w:multiLevelType w:val="hybridMultilevel"/>
    <w:tmpl w:val="2E8405A2"/>
    <w:lvl w:ilvl="0" w:tplc="73E49494">
      <w:start w:val="1"/>
      <w:numFmt w:val="decimal"/>
      <w:pStyle w:val="Style531"/>
      <w:lvlText w:val="5.3.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2">
    <w:nsid w:val="7C812521"/>
    <w:multiLevelType w:val="hybridMultilevel"/>
    <w:tmpl w:val="723A8682"/>
    <w:lvl w:ilvl="0" w:tplc="ACAA78CE">
      <w:start w:val="1"/>
      <w:numFmt w:val="decimal"/>
      <w:pStyle w:val="Style2AppendB4"/>
      <w:lvlText w:val="B.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nsid w:val="7C9B10BC"/>
    <w:multiLevelType w:val="hybridMultilevel"/>
    <w:tmpl w:val="466E53A8"/>
    <w:lvl w:ilvl="0" w:tplc="DD92D430">
      <w:start w:val="1"/>
      <w:numFmt w:val="upperLetter"/>
      <w:pStyle w:val="Heading4Ch3sub315alphas"/>
      <w:lvlText w:val="3.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nsid w:val="7D1724A4"/>
    <w:multiLevelType w:val="hybridMultilevel"/>
    <w:tmpl w:val="01987C4A"/>
    <w:lvl w:ilvl="0" w:tplc="C0483FB8">
      <w:start w:val="1"/>
      <w:numFmt w:val="decimal"/>
      <w:pStyle w:val="Heading3ch7sub79"/>
      <w:lvlText w:val="7.9.%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nsid w:val="7D1F5B7E"/>
    <w:multiLevelType w:val="hybridMultilevel"/>
    <w:tmpl w:val="563E0B38"/>
    <w:lvl w:ilvl="0" w:tplc="B0901EE4">
      <w:start w:val="1"/>
      <w:numFmt w:val="bullet"/>
      <w:pStyle w:val="GUPSBody"/>
      <w:lvlText w:val="-"/>
      <w:lvlJc w:val="left"/>
      <w:pPr>
        <w:ind w:left="1440" w:hanging="360"/>
      </w:pPr>
      <w:rPr>
        <w:rFonts w:ascii="Simplified Arabic Fixed" w:hAnsi="Simplified Arabic Fixe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6">
    <w:nsid w:val="7D9753A3"/>
    <w:multiLevelType w:val="hybridMultilevel"/>
    <w:tmpl w:val="D4AED368"/>
    <w:lvl w:ilvl="0" w:tplc="FE907640">
      <w:start w:val="1"/>
      <w:numFmt w:val="decimal"/>
      <w:pStyle w:val="Heading4Ch3Sub315"/>
      <w:lvlText w:val="3.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nsid w:val="7E59771D"/>
    <w:multiLevelType w:val="hybridMultilevel"/>
    <w:tmpl w:val="5CA48784"/>
    <w:lvl w:ilvl="0" w:tplc="5E74F8FC">
      <w:start w:val="1"/>
      <w:numFmt w:val="decimal"/>
      <w:pStyle w:val="Heading4ch4sub441"/>
      <w:lvlText w:val="4.4.1.%1"/>
      <w:lvlJc w:val="left"/>
      <w:pPr>
        <w:ind w:left="72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nsid w:val="7E7A6283"/>
    <w:multiLevelType w:val="hybridMultilevel"/>
    <w:tmpl w:val="EE1A0676"/>
    <w:lvl w:ilvl="0" w:tplc="4D22AA02">
      <w:start w:val="1"/>
      <w:numFmt w:val="decimal"/>
      <w:pStyle w:val="Bulletnumbers1-4"/>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7F484DF3"/>
    <w:multiLevelType w:val="hybridMultilevel"/>
    <w:tmpl w:val="E752FB34"/>
    <w:lvl w:ilvl="0" w:tplc="A8043D68">
      <w:start w:val="1"/>
      <w:numFmt w:val="decimal"/>
      <w:pStyle w:val="Style72"/>
      <w:lvlText w:val="7.2.%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0">
    <w:nsid w:val="7FEE21D6"/>
    <w:multiLevelType w:val="hybridMultilevel"/>
    <w:tmpl w:val="499A0172"/>
    <w:lvl w:ilvl="0" w:tplc="A5426AE4">
      <w:start w:val="1"/>
      <w:numFmt w:val="decimal"/>
      <w:pStyle w:val="Heading5ch4sub4124"/>
      <w:lvlText w:val="4.1.2.4.%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1">
    <w:nsid w:val="7FEE2EBE"/>
    <w:multiLevelType w:val="hybridMultilevel"/>
    <w:tmpl w:val="F8B02CE6"/>
    <w:lvl w:ilvl="0" w:tplc="E01072F8">
      <w:start w:val="1"/>
      <w:numFmt w:val="decimal"/>
      <w:pStyle w:val="Heading4Ch5sub562"/>
      <w:lvlText w:val="5.6.2.%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nsid w:val="7FF538FE"/>
    <w:multiLevelType w:val="hybridMultilevel"/>
    <w:tmpl w:val="CD166132"/>
    <w:lvl w:ilvl="0" w:tplc="13D0996E">
      <w:start w:val="1"/>
      <w:numFmt w:val="decimal"/>
      <w:pStyle w:val="Heading3Ch5sub53test"/>
      <w:lvlText w:val="5.3.%1 "/>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2"/>
  </w:num>
  <w:num w:numId="2">
    <w:abstractNumId w:val="110"/>
  </w:num>
  <w:num w:numId="3">
    <w:abstractNumId w:val="132"/>
  </w:num>
  <w:num w:numId="4">
    <w:abstractNumId w:val="30"/>
  </w:num>
  <w:num w:numId="5">
    <w:abstractNumId w:val="22"/>
  </w:num>
  <w:num w:numId="6">
    <w:abstractNumId w:val="83"/>
  </w:num>
  <w:num w:numId="7">
    <w:abstractNumId w:val="198"/>
  </w:num>
  <w:num w:numId="8">
    <w:abstractNumId w:val="274"/>
  </w:num>
  <w:num w:numId="9">
    <w:abstractNumId w:val="291"/>
  </w:num>
  <w:num w:numId="10">
    <w:abstractNumId w:val="54"/>
  </w:num>
  <w:num w:numId="11">
    <w:abstractNumId w:val="385"/>
  </w:num>
  <w:num w:numId="12">
    <w:abstractNumId w:val="209"/>
  </w:num>
  <w:num w:numId="13">
    <w:abstractNumId w:val="88"/>
  </w:num>
  <w:num w:numId="14">
    <w:abstractNumId w:val="341"/>
  </w:num>
  <w:num w:numId="15">
    <w:abstractNumId w:val="322"/>
  </w:num>
  <w:num w:numId="16">
    <w:abstractNumId w:val="285"/>
  </w:num>
  <w:num w:numId="17">
    <w:abstractNumId w:val="26"/>
  </w:num>
  <w:num w:numId="18">
    <w:abstractNumId w:val="215"/>
  </w:num>
  <w:num w:numId="19">
    <w:abstractNumId w:val="196"/>
  </w:num>
  <w:num w:numId="20">
    <w:abstractNumId w:val="205"/>
  </w:num>
  <w:num w:numId="21">
    <w:abstractNumId w:val="134"/>
  </w:num>
  <w:num w:numId="22">
    <w:abstractNumId w:val="347"/>
  </w:num>
  <w:num w:numId="23">
    <w:abstractNumId w:val="41"/>
  </w:num>
  <w:num w:numId="24">
    <w:abstractNumId w:val="392"/>
  </w:num>
  <w:num w:numId="25">
    <w:abstractNumId w:val="324"/>
  </w:num>
  <w:num w:numId="26">
    <w:abstractNumId w:val="60"/>
  </w:num>
  <w:num w:numId="27">
    <w:abstractNumId w:val="271"/>
  </w:num>
  <w:num w:numId="28">
    <w:abstractNumId w:val="268"/>
  </w:num>
  <w:num w:numId="29">
    <w:abstractNumId w:val="24"/>
  </w:num>
  <w:num w:numId="30">
    <w:abstractNumId w:val="133"/>
    <w:lvlOverride w:ilvl="0">
      <w:startOverride w:val="1"/>
    </w:lvlOverride>
  </w:num>
  <w:num w:numId="31">
    <w:abstractNumId w:val="131"/>
  </w:num>
  <w:num w:numId="32">
    <w:abstractNumId w:val="348"/>
  </w:num>
  <w:num w:numId="33">
    <w:abstractNumId w:val="87"/>
  </w:num>
  <w:num w:numId="34">
    <w:abstractNumId w:val="331"/>
  </w:num>
  <w:num w:numId="35">
    <w:abstractNumId w:val="290"/>
  </w:num>
  <w:num w:numId="36">
    <w:abstractNumId w:val="355"/>
  </w:num>
  <w:num w:numId="37">
    <w:abstractNumId w:val="326"/>
  </w:num>
  <w:num w:numId="38">
    <w:abstractNumId w:val="298"/>
  </w:num>
  <w:num w:numId="39">
    <w:abstractNumId w:val="33"/>
  </w:num>
  <w:num w:numId="40">
    <w:abstractNumId w:val="42"/>
  </w:num>
  <w:num w:numId="41">
    <w:abstractNumId w:val="240"/>
  </w:num>
  <w:num w:numId="42">
    <w:abstractNumId w:val="45"/>
  </w:num>
  <w:num w:numId="43">
    <w:abstractNumId w:val="388"/>
  </w:num>
  <w:num w:numId="44">
    <w:abstractNumId w:val="119"/>
  </w:num>
  <w:num w:numId="45">
    <w:abstractNumId w:val="380"/>
  </w:num>
  <w:num w:numId="46">
    <w:abstractNumId w:val="360"/>
  </w:num>
  <w:num w:numId="47">
    <w:abstractNumId w:val="369"/>
  </w:num>
  <w:num w:numId="48">
    <w:abstractNumId w:val="51"/>
  </w:num>
  <w:num w:numId="49">
    <w:abstractNumId w:val="118"/>
  </w:num>
  <w:num w:numId="50">
    <w:abstractNumId w:val="244"/>
  </w:num>
  <w:num w:numId="51">
    <w:abstractNumId w:val="206"/>
  </w:num>
  <w:num w:numId="52">
    <w:abstractNumId w:val="43"/>
  </w:num>
  <w:num w:numId="53">
    <w:abstractNumId w:val="370"/>
  </w:num>
  <w:num w:numId="54">
    <w:abstractNumId w:val="227"/>
  </w:num>
  <w:num w:numId="55">
    <w:abstractNumId w:val="391"/>
  </w:num>
  <w:num w:numId="56">
    <w:abstractNumId w:val="101"/>
  </w:num>
  <w:num w:numId="57">
    <w:abstractNumId w:val="318"/>
  </w:num>
  <w:num w:numId="58">
    <w:abstractNumId w:val="307"/>
  </w:num>
  <w:num w:numId="59">
    <w:abstractNumId w:val="154"/>
  </w:num>
  <w:num w:numId="60">
    <w:abstractNumId w:val="185"/>
  </w:num>
  <w:num w:numId="61">
    <w:abstractNumId w:val="71"/>
  </w:num>
  <w:num w:numId="62">
    <w:abstractNumId w:val="382"/>
  </w:num>
  <w:num w:numId="63">
    <w:abstractNumId w:val="91"/>
  </w:num>
  <w:num w:numId="64">
    <w:abstractNumId w:val="337"/>
  </w:num>
  <w:num w:numId="65">
    <w:abstractNumId w:val="68"/>
  </w:num>
  <w:num w:numId="66">
    <w:abstractNumId w:val="192"/>
  </w:num>
  <w:num w:numId="67">
    <w:abstractNumId w:val="75"/>
  </w:num>
  <w:num w:numId="68">
    <w:abstractNumId w:val="94"/>
  </w:num>
  <w:num w:numId="69">
    <w:abstractNumId w:val="115"/>
  </w:num>
  <w:num w:numId="70">
    <w:abstractNumId w:val="277"/>
  </w:num>
  <w:num w:numId="71">
    <w:abstractNumId w:val="211"/>
  </w:num>
  <w:num w:numId="72">
    <w:abstractNumId w:val="149"/>
  </w:num>
  <w:num w:numId="73">
    <w:abstractNumId w:val="272"/>
  </w:num>
  <w:num w:numId="74">
    <w:abstractNumId w:val="297"/>
  </w:num>
  <w:num w:numId="75">
    <w:abstractNumId w:val="29"/>
  </w:num>
  <w:num w:numId="76">
    <w:abstractNumId w:val="293"/>
  </w:num>
  <w:num w:numId="77">
    <w:abstractNumId w:val="55"/>
  </w:num>
  <w:num w:numId="78">
    <w:abstractNumId w:val="234"/>
  </w:num>
  <w:num w:numId="79">
    <w:abstractNumId w:val="266"/>
    <w:lvlOverride w:ilvl="0">
      <w:startOverride w:val="1"/>
    </w:lvlOverride>
  </w:num>
  <w:num w:numId="80">
    <w:abstractNumId w:val="38"/>
    <w:lvlOverride w:ilvl="0">
      <w:startOverride w:val="1"/>
    </w:lvlOverride>
  </w:num>
  <w:num w:numId="81">
    <w:abstractNumId w:val="98"/>
  </w:num>
  <w:num w:numId="82">
    <w:abstractNumId w:val="279"/>
  </w:num>
  <w:num w:numId="83">
    <w:abstractNumId w:val="67"/>
  </w:num>
  <w:num w:numId="84">
    <w:abstractNumId w:val="332"/>
  </w:num>
  <w:num w:numId="85">
    <w:abstractNumId w:val="241"/>
  </w:num>
  <w:num w:numId="86">
    <w:abstractNumId w:val="58"/>
  </w:num>
  <w:num w:numId="87">
    <w:abstractNumId w:val="235"/>
  </w:num>
  <w:num w:numId="88">
    <w:abstractNumId w:val="253"/>
  </w:num>
  <w:num w:numId="8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num>
  <w:num w:numId="91">
    <w:abstractNumId w:val="79"/>
  </w:num>
  <w:num w:numId="92">
    <w:abstractNumId w:val="152"/>
  </w:num>
  <w:num w:numId="93">
    <w:abstractNumId w:val="396"/>
  </w:num>
  <w:num w:numId="94">
    <w:abstractNumId w:val="176"/>
  </w:num>
  <w:num w:numId="95">
    <w:abstractNumId w:val="27"/>
  </w:num>
  <w:num w:numId="96">
    <w:abstractNumId w:val="393"/>
  </w:num>
  <w:num w:numId="97">
    <w:abstractNumId w:val="267"/>
  </w:num>
  <w:num w:numId="98">
    <w:abstractNumId w:val="170"/>
  </w:num>
  <w:num w:numId="99">
    <w:abstractNumId w:val="15"/>
  </w:num>
  <w:num w:numId="100">
    <w:abstractNumId w:val="104"/>
  </w:num>
  <w:num w:numId="101">
    <w:abstractNumId w:val="316"/>
  </w:num>
  <w:num w:numId="102">
    <w:abstractNumId w:val="366"/>
  </w:num>
  <w:num w:numId="103">
    <w:abstractNumId w:val="39"/>
  </w:num>
  <w:num w:numId="104">
    <w:abstractNumId w:val="230"/>
  </w:num>
  <w:num w:numId="105">
    <w:abstractNumId w:val="257"/>
  </w:num>
  <w:num w:numId="106">
    <w:abstractNumId w:val="31"/>
  </w:num>
  <w:num w:numId="107">
    <w:abstractNumId w:val="263"/>
  </w:num>
  <w:num w:numId="108">
    <w:abstractNumId w:val="186"/>
  </w:num>
  <w:num w:numId="109">
    <w:abstractNumId w:val="158"/>
  </w:num>
  <w:num w:numId="110">
    <w:abstractNumId w:val="368"/>
  </w:num>
  <w:num w:numId="111">
    <w:abstractNumId w:val="156"/>
  </w:num>
  <w:num w:numId="112">
    <w:abstractNumId w:val="278"/>
  </w:num>
  <w:num w:numId="113">
    <w:abstractNumId w:val="199"/>
  </w:num>
  <w:num w:numId="114">
    <w:abstractNumId w:val="65"/>
  </w:num>
  <w:num w:numId="115">
    <w:abstractNumId w:val="157"/>
  </w:num>
  <w:num w:numId="116">
    <w:abstractNumId w:val="354"/>
  </w:num>
  <w:num w:numId="117">
    <w:abstractNumId w:val="140"/>
  </w:num>
  <w:num w:numId="118">
    <w:abstractNumId w:val="168"/>
  </w:num>
  <w:num w:numId="119">
    <w:abstractNumId w:val="248"/>
  </w:num>
  <w:num w:numId="120">
    <w:abstractNumId w:val="121"/>
  </w:num>
  <w:num w:numId="121">
    <w:abstractNumId w:val="210"/>
  </w:num>
  <w:num w:numId="122">
    <w:abstractNumId w:val="124"/>
  </w:num>
  <w:num w:numId="123">
    <w:abstractNumId w:val="190"/>
  </w:num>
  <w:num w:numId="124">
    <w:abstractNumId w:val="302"/>
  </w:num>
  <w:num w:numId="125">
    <w:abstractNumId w:val="129"/>
  </w:num>
  <w:num w:numId="126">
    <w:abstractNumId w:val="351"/>
  </w:num>
  <w:num w:numId="127">
    <w:abstractNumId w:val="37"/>
  </w:num>
  <w:num w:numId="128">
    <w:abstractNumId w:val="340"/>
  </w:num>
  <w:num w:numId="129">
    <w:abstractNumId w:val="339"/>
  </w:num>
  <w:num w:numId="130">
    <w:abstractNumId w:val="394"/>
  </w:num>
  <w:num w:numId="131">
    <w:abstractNumId w:val="105"/>
  </w:num>
  <w:num w:numId="132">
    <w:abstractNumId w:val="327"/>
  </w:num>
  <w:num w:numId="133">
    <w:abstractNumId w:val="59"/>
  </w:num>
  <w:num w:numId="134">
    <w:abstractNumId w:val="232"/>
  </w:num>
  <w:num w:numId="135">
    <w:abstractNumId w:val="356"/>
  </w:num>
  <w:num w:numId="136">
    <w:abstractNumId w:val="109"/>
  </w:num>
  <w:num w:numId="137">
    <w:abstractNumId w:val="376"/>
  </w:num>
  <w:num w:numId="138">
    <w:abstractNumId w:val="305"/>
  </w:num>
  <w:num w:numId="139">
    <w:abstractNumId w:val="175"/>
  </w:num>
  <w:num w:numId="140">
    <w:abstractNumId w:val="246"/>
  </w:num>
  <w:num w:numId="141">
    <w:abstractNumId w:val="46"/>
  </w:num>
  <w:num w:numId="142">
    <w:abstractNumId w:val="270"/>
  </w:num>
  <w:num w:numId="143">
    <w:abstractNumId w:val="116"/>
  </w:num>
  <w:num w:numId="144">
    <w:abstractNumId w:val="276"/>
  </w:num>
  <w:num w:numId="145">
    <w:abstractNumId w:val="334"/>
  </w:num>
  <w:num w:numId="146">
    <w:abstractNumId w:val="184"/>
  </w:num>
  <w:num w:numId="147">
    <w:abstractNumId w:val="167"/>
  </w:num>
  <w:num w:numId="148">
    <w:abstractNumId w:val="335"/>
  </w:num>
  <w:num w:numId="149">
    <w:abstractNumId w:val="69"/>
  </w:num>
  <w:num w:numId="150">
    <w:abstractNumId w:val="72"/>
  </w:num>
  <w:num w:numId="151">
    <w:abstractNumId w:val="191"/>
  </w:num>
  <w:num w:numId="152">
    <w:abstractNumId w:val="135"/>
  </w:num>
  <w:num w:numId="153">
    <w:abstractNumId w:val="372"/>
  </w:num>
  <w:num w:numId="154">
    <w:abstractNumId w:val="162"/>
  </w:num>
  <w:num w:numId="155">
    <w:abstractNumId w:val="117"/>
  </w:num>
  <w:num w:numId="156">
    <w:abstractNumId w:val="375"/>
  </w:num>
  <w:num w:numId="157">
    <w:abstractNumId w:val="144"/>
  </w:num>
  <w:num w:numId="158">
    <w:abstractNumId w:val="11"/>
  </w:num>
  <w:num w:numId="159">
    <w:abstractNumId w:val="122"/>
  </w:num>
  <w:num w:numId="160">
    <w:abstractNumId w:val="223"/>
  </w:num>
  <w:num w:numId="161">
    <w:abstractNumId w:val="365"/>
  </w:num>
  <w:num w:numId="162">
    <w:abstractNumId w:val="147"/>
  </w:num>
  <w:num w:numId="163">
    <w:abstractNumId w:val="260"/>
  </w:num>
  <w:num w:numId="164">
    <w:abstractNumId w:val="193"/>
  </w:num>
  <w:num w:numId="165">
    <w:abstractNumId w:val="345"/>
  </w:num>
  <w:num w:numId="166">
    <w:abstractNumId w:val="100"/>
  </w:num>
  <w:num w:numId="167">
    <w:abstractNumId w:val="280"/>
  </w:num>
  <w:num w:numId="168">
    <w:abstractNumId w:val="213"/>
  </w:num>
  <w:num w:numId="169">
    <w:abstractNumId w:val="180"/>
  </w:num>
  <w:num w:numId="170">
    <w:abstractNumId w:val="204"/>
  </w:num>
  <w:num w:numId="171">
    <w:abstractNumId w:val="378"/>
  </w:num>
  <w:num w:numId="172">
    <w:abstractNumId w:val="70"/>
  </w:num>
  <w:num w:numId="173">
    <w:abstractNumId w:val="224"/>
  </w:num>
  <w:num w:numId="174">
    <w:abstractNumId w:val="399"/>
  </w:num>
  <w:num w:numId="175">
    <w:abstractNumId w:val="62"/>
  </w:num>
  <w:num w:numId="176">
    <w:abstractNumId w:val="310"/>
  </w:num>
  <w:num w:numId="177">
    <w:abstractNumId w:val="387"/>
  </w:num>
  <w:num w:numId="178">
    <w:abstractNumId w:val="342"/>
  </w:num>
  <w:num w:numId="179">
    <w:abstractNumId w:val="80"/>
  </w:num>
  <w:num w:numId="180">
    <w:abstractNumId w:val="19"/>
  </w:num>
  <w:num w:numId="181">
    <w:abstractNumId w:val="123"/>
  </w:num>
  <w:num w:numId="182">
    <w:abstractNumId w:val="397"/>
  </w:num>
  <w:num w:numId="183">
    <w:abstractNumId w:val="295"/>
  </w:num>
  <w:num w:numId="184">
    <w:abstractNumId w:val="142"/>
  </w:num>
  <w:num w:numId="185">
    <w:abstractNumId w:val="81"/>
  </w:num>
  <w:num w:numId="186">
    <w:abstractNumId w:val="371"/>
  </w:num>
  <w:num w:numId="187">
    <w:abstractNumId w:val="40"/>
  </w:num>
  <w:num w:numId="188">
    <w:abstractNumId w:val="346"/>
  </w:num>
  <w:num w:numId="189">
    <w:abstractNumId w:val="400"/>
  </w:num>
  <w:num w:numId="190">
    <w:abstractNumId w:val="146"/>
  </w:num>
  <w:num w:numId="191">
    <w:abstractNumId w:val="99"/>
  </w:num>
  <w:num w:numId="192">
    <w:abstractNumId w:val="338"/>
  </w:num>
  <w:num w:numId="193">
    <w:abstractNumId w:val="14"/>
  </w:num>
  <w:num w:numId="194">
    <w:abstractNumId w:val="353"/>
  </w:num>
  <w:num w:numId="195">
    <w:abstractNumId w:val="284"/>
  </w:num>
  <w:num w:numId="196">
    <w:abstractNumId w:val="28"/>
  </w:num>
  <w:num w:numId="197">
    <w:abstractNumId w:val="344"/>
  </w:num>
  <w:num w:numId="198">
    <w:abstractNumId w:val="53"/>
  </w:num>
  <w:num w:numId="199">
    <w:abstractNumId w:val="225"/>
  </w:num>
  <w:num w:numId="200">
    <w:abstractNumId w:val="286"/>
  </w:num>
  <w:num w:numId="201">
    <w:abstractNumId w:val="383"/>
  </w:num>
  <w:num w:numId="202">
    <w:abstractNumId w:val="107"/>
  </w:num>
  <w:num w:numId="203">
    <w:abstractNumId w:val="52"/>
  </w:num>
  <w:num w:numId="204">
    <w:abstractNumId w:val="384"/>
  </w:num>
  <w:num w:numId="205">
    <w:abstractNumId w:val="281"/>
  </w:num>
  <w:num w:numId="206">
    <w:abstractNumId w:val="169"/>
  </w:num>
  <w:num w:numId="207">
    <w:abstractNumId w:val="102"/>
  </w:num>
  <w:num w:numId="208">
    <w:abstractNumId w:val="143"/>
  </w:num>
  <w:num w:numId="209">
    <w:abstractNumId w:val="325"/>
  </w:num>
  <w:num w:numId="210">
    <w:abstractNumId w:val="287"/>
  </w:num>
  <w:num w:numId="211">
    <w:abstractNumId w:val="329"/>
  </w:num>
  <w:num w:numId="212">
    <w:abstractNumId w:val="359"/>
  </w:num>
  <w:num w:numId="213">
    <w:abstractNumId w:val="374"/>
  </w:num>
  <w:num w:numId="214">
    <w:abstractNumId w:val="145"/>
  </w:num>
  <w:num w:numId="215">
    <w:abstractNumId w:val="148"/>
  </w:num>
  <w:num w:numId="216">
    <w:abstractNumId w:val="82"/>
  </w:num>
  <w:num w:numId="217">
    <w:abstractNumId w:val="138"/>
  </w:num>
  <w:num w:numId="218">
    <w:abstractNumId w:val="128"/>
  </w:num>
  <w:num w:numId="219">
    <w:abstractNumId w:val="164"/>
  </w:num>
  <w:num w:numId="220">
    <w:abstractNumId w:val="367"/>
  </w:num>
  <w:num w:numId="221">
    <w:abstractNumId w:val="32"/>
  </w:num>
  <w:num w:numId="222">
    <w:abstractNumId w:val="330"/>
  </w:num>
  <w:num w:numId="223">
    <w:abstractNumId w:val="136"/>
  </w:num>
  <w:num w:numId="224">
    <w:abstractNumId w:val="362"/>
  </w:num>
  <w:num w:numId="225">
    <w:abstractNumId w:val="247"/>
  </w:num>
  <w:num w:numId="226">
    <w:abstractNumId w:val="61"/>
  </w:num>
  <w:num w:numId="227">
    <w:abstractNumId w:val="288"/>
  </w:num>
  <w:num w:numId="228">
    <w:abstractNumId w:val="249"/>
  </w:num>
  <w:num w:numId="229">
    <w:abstractNumId w:val="237"/>
  </w:num>
  <w:num w:numId="230">
    <w:abstractNumId w:val="9"/>
  </w:num>
  <w:num w:numId="231">
    <w:abstractNumId w:val="7"/>
  </w:num>
  <w:num w:numId="232">
    <w:abstractNumId w:val="6"/>
  </w:num>
  <w:num w:numId="233">
    <w:abstractNumId w:val="5"/>
  </w:num>
  <w:num w:numId="234">
    <w:abstractNumId w:val="4"/>
  </w:num>
  <w:num w:numId="235">
    <w:abstractNumId w:val="8"/>
  </w:num>
  <w:num w:numId="236">
    <w:abstractNumId w:val="3"/>
  </w:num>
  <w:num w:numId="237">
    <w:abstractNumId w:val="2"/>
  </w:num>
  <w:num w:numId="238">
    <w:abstractNumId w:val="1"/>
  </w:num>
  <w:num w:numId="239">
    <w:abstractNumId w:val="0"/>
  </w:num>
  <w:num w:numId="240">
    <w:abstractNumId w:val="89"/>
  </w:num>
  <w:num w:numId="241">
    <w:abstractNumId w:val="85"/>
  </w:num>
  <w:num w:numId="242">
    <w:abstractNumId w:val="323"/>
  </w:num>
  <w:num w:numId="243">
    <w:abstractNumId w:val="34"/>
  </w:num>
  <w:num w:numId="244">
    <w:abstractNumId w:val="262"/>
  </w:num>
  <w:num w:numId="245">
    <w:abstractNumId w:val="76"/>
  </w:num>
  <w:num w:numId="246">
    <w:abstractNumId w:val="242"/>
  </w:num>
  <w:num w:numId="247">
    <w:abstractNumId w:val="214"/>
  </w:num>
  <w:num w:numId="248">
    <w:abstractNumId w:val="187"/>
  </w:num>
  <w:num w:numId="249">
    <w:abstractNumId w:val="264"/>
    <w:lvlOverride w:ilvl="0">
      <w:startOverride w:val="1"/>
    </w:lvlOverride>
  </w:num>
  <w:num w:numId="250">
    <w:abstractNumId w:val="243"/>
  </w:num>
  <w:num w:numId="251">
    <w:abstractNumId w:val="264"/>
    <w:lvlOverride w:ilvl="0">
      <w:startOverride w:val="1"/>
    </w:lvlOverride>
  </w:num>
  <w:num w:numId="252">
    <w:abstractNumId w:val="264"/>
  </w:num>
  <w:num w:numId="253">
    <w:abstractNumId w:val="264"/>
    <w:lvlOverride w:ilvl="0">
      <w:startOverride w:val="1"/>
    </w:lvlOverride>
  </w:num>
  <w:num w:numId="254">
    <w:abstractNumId w:val="264"/>
    <w:lvlOverride w:ilvl="0">
      <w:startOverride w:val="1"/>
    </w:lvlOverride>
  </w:num>
  <w:num w:numId="255">
    <w:abstractNumId w:val="264"/>
    <w:lvlOverride w:ilvl="0">
      <w:startOverride w:val="1"/>
    </w:lvlOverride>
  </w:num>
  <w:num w:numId="256">
    <w:abstractNumId w:val="264"/>
    <w:lvlOverride w:ilvl="0">
      <w:startOverride w:val="1"/>
    </w:lvlOverride>
  </w:num>
  <w:num w:numId="257">
    <w:abstractNumId w:val="264"/>
    <w:lvlOverride w:ilvl="0">
      <w:startOverride w:val="1"/>
    </w:lvlOverride>
  </w:num>
  <w:num w:numId="258">
    <w:abstractNumId w:val="264"/>
    <w:lvlOverride w:ilvl="0">
      <w:startOverride w:val="1"/>
    </w:lvlOverride>
  </w:num>
  <w:num w:numId="259">
    <w:abstractNumId w:val="264"/>
    <w:lvlOverride w:ilvl="0">
      <w:startOverride w:val="1"/>
    </w:lvlOverride>
  </w:num>
  <w:num w:numId="260">
    <w:abstractNumId w:val="264"/>
    <w:lvlOverride w:ilvl="0">
      <w:startOverride w:val="2"/>
    </w:lvlOverride>
  </w:num>
  <w:num w:numId="261">
    <w:abstractNumId w:val="389"/>
    <w:lvlOverride w:ilvl="0">
      <w:startOverride w:val="1"/>
    </w:lvlOverride>
  </w:num>
  <w:num w:numId="262">
    <w:abstractNumId w:val="74"/>
  </w:num>
  <w:num w:numId="263">
    <w:abstractNumId w:val="289"/>
  </w:num>
  <w:num w:numId="264">
    <w:abstractNumId w:val="313"/>
  </w:num>
  <w:num w:numId="265">
    <w:abstractNumId w:val="189"/>
  </w:num>
  <w:num w:numId="266">
    <w:abstractNumId w:val="219"/>
  </w:num>
  <w:num w:numId="267">
    <w:abstractNumId w:val="200"/>
  </w:num>
  <w:num w:numId="268">
    <w:abstractNumId w:val="239"/>
  </w:num>
  <w:num w:numId="269">
    <w:abstractNumId w:val="17"/>
  </w:num>
  <w:num w:numId="270">
    <w:abstractNumId w:val="333"/>
  </w:num>
  <w:num w:numId="271">
    <w:abstractNumId w:val="20"/>
  </w:num>
  <w:num w:numId="272">
    <w:abstractNumId w:val="398"/>
  </w:num>
  <w:num w:numId="273">
    <w:abstractNumId w:val="18"/>
  </w:num>
  <w:num w:numId="274">
    <w:abstractNumId w:val="171"/>
  </w:num>
  <w:num w:numId="275">
    <w:abstractNumId w:val="159"/>
  </w:num>
  <w:num w:numId="276">
    <w:abstractNumId w:val="127"/>
    <w:lvlOverride w:ilvl="0">
      <w:startOverride w:val="1"/>
    </w:lvlOverride>
  </w:num>
  <w:num w:numId="277">
    <w:abstractNumId w:val="357"/>
  </w:num>
  <w:num w:numId="278">
    <w:abstractNumId w:val="229"/>
  </w:num>
  <w:num w:numId="279">
    <w:abstractNumId w:val="236"/>
  </w:num>
  <w:num w:numId="280">
    <w:abstractNumId w:val="379"/>
  </w:num>
  <w:num w:numId="281">
    <w:abstractNumId w:val="364"/>
  </w:num>
  <w:num w:numId="282">
    <w:abstractNumId w:val="377"/>
  </w:num>
  <w:num w:numId="283">
    <w:abstractNumId w:val="155"/>
  </w:num>
  <w:num w:numId="284">
    <w:abstractNumId w:val="373"/>
  </w:num>
  <w:num w:numId="285">
    <w:abstractNumId w:val="386"/>
  </w:num>
  <w:num w:numId="286">
    <w:abstractNumId w:val="174"/>
  </w:num>
  <w:num w:numId="287">
    <w:abstractNumId w:val="197"/>
  </w:num>
  <w:num w:numId="288">
    <w:abstractNumId w:val="201"/>
  </w:num>
  <w:num w:numId="289">
    <w:abstractNumId w:val="66"/>
  </w:num>
  <w:num w:numId="290">
    <w:abstractNumId w:val="77"/>
  </w:num>
  <w:num w:numId="291">
    <w:abstractNumId w:val="282"/>
  </w:num>
  <w:num w:numId="292">
    <w:abstractNumId w:val="231"/>
  </w:num>
  <w:num w:numId="293">
    <w:abstractNumId w:val="166"/>
  </w:num>
  <w:num w:numId="294">
    <w:abstractNumId w:val="303"/>
  </w:num>
  <w:num w:numId="295">
    <w:abstractNumId w:val="296"/>
  </w:num>
  <w:num w:numId="296">
    <w:abstractNumId w:val="182"/>
  </w:num>
  <w:num w:numId="297">
    <w:abstractNumId w:val="395"/>
  </w:num>
  <w:num w:numId="298">
    <w:abstractNumId w:val="256"/>
  </w:num>
  <w:num w:numId="299">
    <w:abstractNumId w:val="16"/>
  </w:num>
  <w:num w:numId="300">
    <w:abstractNumId w:val="350"/>
  </w:num>
  <w:num w:numId="301">
    <w:abstractNumId w:val="10"/>
  </w:num>
  <w:num w:numId="302">
    <w:abstractNumId w:val="36"/>
  </w:num>
  <w:num w:numId="303">
    <w:abstractNumId w:val="361"/>
  </w:num>
  <w:num w:numId="304">
    <w:abstractNumId w:val="221"/>
  </w:num>
  <w:num w:numId="305">
    <w:abstractNumId w:val="120"/>
  </w:num>
  <w:num w:numId="306">
    <w:abstractNumId w:val="252"/>
  </w:num>
  <w:num w:numId="307">
    <w:abstractNumId w:val="113"/>
  </w:num>
  <w:num w:numId="308">
    <w:abstractNumId w:val="93"/>
  </w:num>
  <w:num w:numId="309">
    <w:abstractNumId w:val="25"/>
  </w:num>
  <w:num w:numId="310">
    <w:abstractNumId w:val="300"/>
  </w:num>
  <w:num w:numId="311">
    <w:abstractNumId w:val="177"/>
  </w:num>
  <w:num w:numId="312">
    <w:abstractNumId w:val="47"/>
  </w:num>
  <w:num w:numId="313">
    <w:abstractNumId w:val="137"/>
  </w:num>
  <w:num w:numId="314">
    <w:abstractNumId w:val="50"/>
  </w:num>
  <w:num w:numId="315">
    <w:abstractNumId w:val="216"/>
  </w:num>
  <w:num w:numId="316">
    <w:abstractNumId w:val="126"/>
  </w:num>
  <w:num w:numId="317">
    <w:abstractNumId w:val="390"/>
  </w:num>
  <w:num w:numId="318">
    <w:abstractNumId w:val="103"/>
  </w:num>
  <w:num w:numId="319">
    <w:abstractNumId w:val="12"/>
  </w:num>
  <w:num w:numId="320">
    <w:abstractNumId w:val="49"/>
  </w:num>
  <w:num w:numId="321">
    <w:abstractNumId w:val="84"/>
  </w:num>
  <w:num w:numId="322">
    <w:abstractNumId w:val="217"/>
  </w:num>
  <w:num w:numId="323">
    <w:abstractNumId w:val="315"/>
  </w:num>
  <w:num w:numId="324">
    <w:abstractNumId w:val="320"/>
  </w:num>
  <w:num w:numId="325">
    <w:abstractNumId w:val="222"/>
  </w:num>
  <w:num w:numId="326">
    <w:abstractNumId w:val="57"/>
  </w:num>
  <w:num w:numId="327">
    <w:abstractNumId w:val="150"/>
  </w:num>
  <w:num w:numId="328">
    <w:abstractNumId w:val="336"/>
  </w:num>
  <w:num w:numId="329">
    <w:abstractNumId w:val="259"/>
  </w:num>
  <w:num w:numId="330">
    <w:abstractNumId w:val="352"/>
  </w:num>
  <w:num w:numId="331">
    <w:abstractNumId w:val="90"/>
  </w:num>
  <w:num w:numId="332">
    <w:abstractNumId w:val="130"/>
  </w:num>
  <w:num w:numId="333">
    <w:abstractNumId w:val="172"/>
  </w:num>
  <w:num w:numId="334">
    <w:abstractNumId w:val="238"/>
  </w:num>
  <w:num w:numId="335">
    <w:abstractNumId w:val="163"/>
  </w:num>
  <w:num w:numId="336">
    <w:abstractNumId w:val="13"/>
  </w:num>
  <w:num w:numId="337">
    <w:abstractNumId w:val="178"/>
  </w:num>
  <w:num w:numId="338">
    <w:abstractNumId w:val="319"/>
  </w:num>
  <w:num w:numId="339">
    <w:abstractNumId w:val="218"/>
  </w:num>
  <w:num w:numId="340">
    <w:abstractNumId w:val="309"/>
  </w:num>
  <w:num w:numId="341">
    <w:abstractNumId w:val="106"/>
  </w:num>
  <w:num w:numId="342">
    <w:abstractNumId w:val="349"/>
  </w:num>
  <w:num w:numId="343">
    <w:abstractNumId w:val="97"/>
  </w:num>
  <w:num w:numId="344">
    <w:abstractNumId w:val="183"/>
  </w:num>
  <w:num w:numId="345">
    <w:abstractNumId w:val="220"/>
  </w:num>
  <w:num w:numId="346">
    <w:abstractNumId w:val="299"/>
  </w:num>
  <w:num w:numId="347">
    <w:abstractNumId w:val="207"/>
  </w:num>
  <w:num w:numId="348">
    <w:abstractNumId w:val="261"/>
  </w:num>
  <w:num w:numId="349">
    <w:abstractNumId w:val="78"/>
  </w:num>
  <w:num w:numId="350">
    <w:abstractNumId w:val="245"/>
  </w:num>
  <w:num w:numId="351">
    <w:abstractNumId w:val="233"/>
  </w:num>
  <w:num w:numId="352">
    <w:abstractNumId w:val="273"/>
  </w:num>
  <w:num w:numId="353">
    <w:abstractNumId w:val="86"/>
  </w:num>
  <w:num w:numId="354">
    <w:abstractNumId w:val="301"/>
  </w:num>
  <w:num w:numId="355">
    <w:abstractNumId w:val="358"/>
  </w:num>
  <w:num w:numId="356">
    <w:abstractNumId w:val="21"/>
  </w:num>
  <w:num w:numId="357">
    <w:abstractNumId w:val="275"/>
  </w:num>
  <w:num w:numId="358">
    <w:abstractNumId w:val="114"/>
  </w:num>
  <w:num w:numId="359">
    <w:abstractNumId w:val="188"/>
  </w:num>
  <w:num w:numId="360">
    <w:abstractNumId w:val="139"/>
  </w:num>
  <w:num w:numId="361">
    <w:abstractNumId w:val="160"/>
  </w:num>
  <w:num w:numId="362">
    <w:abstractNumId w:val="195"/>
    <w:lvlOverride w:ilvl="0">
      <w:startOverride w:val="1"/>
    </w:lvlOverride>
  </w:num>
  <w:num w:numId="363">
    <w:abstractNumId w:val="294"/>
  </w:num>
  <w:num w:numId="364">
    <w:abstractNumId w:val="321"/>
  </w:num>
  <w:num w:numId="365">
    <w:abstractNumId w:val="141"/>
  </w:num>
  <w:num w:numId="366">
    <w:abstractNumId w:val="202"/>
  </w:num>
  <w:num w:numId="367">
    <w:abstractNumId w:val="95"/>
  </w:num>
  <w:num w:numId="368">
    <w:abstractNumId w:val="208"/>
  </w:num>
  <w:num w:numId="369">
    <w:abstractNumId w:val="389"/>
    <w:lvlOverride w:ilvl="0">
      <w:startOverride w:val="1"/>
    </w:lvlOverride>
  </w:num>
  <w:num w:numId="370">
    <w:abstractNumId w:val="308"/>
  </w:num>
  <w:num w:numId="371">
    <w:abstractNumId w:val="228"/>
  </w:num>
  <w:num w:numId="372">
    <w:abstractNumId w:val="64"/>
  </w:num>
  <w:num w:numId="373">
    <w:abstractNumId w:val="73"/>
  </w:num>
  <w:num w:numId="374">
    <w:abstractNumId w:val="35"/>
  </w:num>
  <w:num w:numId="375">
    <w:abstractNumId w:val="96"/>
  </w:num>
  <w:num w:numId="376">
    <w:abstractNumId w:val="343"/>
  </w:num>
  <w:num w:numId="377">
    <w:abstractNumId w:val="151"/>
  </w:num>
  <w:num w:numId="378">
    <w:abstractNumId w:val="312"/>
  </w:num>
  <w:num w:numId="379">
    <w:abstractNumId w:val="402"/>
  </w:num>
  <w:num w:numId="380">
    <w:abstractNumId w:val="203"/>
  </w:num>
  <w:num w:numId="381">
    <w:abstractNumId w:val="23"/>
  </w:num>
  <w:num w:numId="382">
    <w:abstractNumId w:val="153"/>
  </w:num>
  <w:num w:numId="383">
    <w:abstractNumId w:val="194"/>
  </w:num>
  <w:num w:numId="384">
    <w:abstractNumId w:val="304"/>
    <w:lvlOverride w:ilvl="0">
      <w:startOverride w:val="1"/>
    </w:lvlOverride>
  </w:num>
  <w:num w:numId="385">
    <w:abstractNumId w:val="304"/>
    <w:lvlOverride w:ilvl="0">
      <w:startOverride w:val="1"/>
    </w:lvlOverride>
  </w:num>
  <w:num w:numId="386">
    <w:abstractNumId w:val="255"/>
  </w:num>
  <w:num w:numId="387">
    <w:abstractNumId w:val="292"/>
  </w:num>
  <w:num w:numId="388">
    <w:abstractNumId w:val="317"/>
  </w:num>
  <w:num w:numId="389">
    <w:abstractNumId w:val="161"/>
  </w:num>
  <w:num w:numId="390">
    <w:abstractNumId w:val="328"/>
  </w:num>
  <w:num w:numId="391">
    <w:abstractNumId w:val="111"/>
  </w:num>
  <w:num w:numId="392">
    <w:abstractNumId w:val="125"/>
  </w:num>
  <w:num w:numId="393">
    <w:abstractNumId w:val="258"/>
  </w:num>
  <w:num w:numId="394">
    <w:abstractNumId w:val="363"/>
  </w:num>
  <w:num w:numId="395">
    <w:abstractNumId w:val="108"/>
  </w:num>
  <w:num w:numId="396">
    <w:abstractNumId w:val="265"/>
  </w:num>
  <w:num w:numId="397">
    <w:abstractNumId w:val="306"/>
  </w:num>
  <w:num w:numId="398">
    <w:abstractNumId w:val="251"/>
  </w:num>
  <w:num w:numId="399">
    <w:abstractNumId w:val="314"/>
  </w:num>
  <w:num w:numId="400">
    <w:abstractNumId w:val="250"/>
  </w:num>
  <w:num w:numId="401">
    <w:abstractNumId w:val="401"/>
  </w:num>
  <w:num w:numId="402">
    <w:abstractNumId w:val="48"/>
  </w:num>
  <w:num w:numId="403">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79"/>
    <w:lvlOverride w:ilvl="0">
      <w:startOverride w:val="1"/>
    </w:lvlOverride>
  </w:num>
  <w:num w:numId="405">
    <w:abstractNumId w:val="63"/>
    <w:lvlOverride w:ilvl="0">
      <w:startOverride w:val="1"/>
    </w:lvlOverride>
  </w:num>
  <w:num w:numId="406">
    <w:abstractNumId w:val="165"/>
  </w:num>
  <w:num w:numId="407">
    <w:abstractNumId w:val="44"/>
  </w:num>
  <w:num w:numId="408">
    <w:abstractNumId w:val="311"/>
  </w:num>
  <w:num w:numId="409">
    <w:abstractNumId w:val="212"/>
  </w:num>
  <w:num w:numId="410">
    <w:abstractNumId w:val="92"/>
    <w:lvlOverride w:ilvl="0">
      <w:startOverride w:val="1"/>
    </w:lvlOverride>
  </w:num>
  <w:num w:numId="411">
    <w:abstractNumId w:val="269"/>
    <w:lvlOverride w:ilvl="0">
      <w:startOverride w:val="1"/>
    </w:lvlOverride>
  </w:num>
  <w:num w:numId="412">
    <w:abstractNumId w:val="283"/>
  </w:num>
  <w:num w:numId="413">
    <w:abstractNumId w:val="173"/>
  </w:num>
  <w:num w:numId="414">
    <w:abstractNumId w:val="389"/>
    <w:lvlOverride w:ilvl="0">
      <w:startOverride w:val="2"/>
    </w:lvlOverride>
  </w:num>
  <w:num w:numId="415">
    <w:abstractNumId w:val="389"/>
    <w:lvlOverride w:ilvl="0">
      <w:startOverride w:val="2"/>
    </w:lvlOverride>
  </w:num>
  <w:num w:numId="416">
    <w:abstractNumId w:val="181"/>
    <w:lvlOverride w:ilvl="0">
      <w:startOverride w:val="1"/>
    </w:lvlOverride>
  </w:num>
  <w:num w:numId="417">
    <w:abstractNumId w:val="389"/>
    <w:lvlOverride w:ilvl="0">
      <w:startOverride w:val="1"/>
    </w:lvlOverride>
  </w:num>
  <w:num w:numId="418">
    <w:abstractNumId w:val="389"/>
    <w:lvlOverride w:ilvl="0">
      <w:startOverride w:val="1"/>
    </w:lvlOverride>
  </w:num>
  <w:num w:numId="419">
    <w:abstractNumId w:val="381"/>
  </w:num>
  <w:numIdMacAtCleanup w:val="4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hideSpellingErrors/>
  <w:hideGrammaticalErrors/>
  <w:activeWritingStyle w:appName="MSWord" w:lang="fr-FR" w:vendorID="64" w:dllVersion="131078" w:nlCheck="1" w:checkStyle="0"/>
  <w:activeWritingStyle w:appName="MSWord" w:lang="en-US" w:vendorID="64" w:dllVersion="131078" w:nlCheck="1" w:checkStyle="0"/>
  <w:linkStyles/>
  <w:defaultTabStop w:val="720"/>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bfdd069d-2529-4ef9-9f92-ceb0041f8503"/>
  </w:docVars>
  <w:rsids>
    <w:rsidRoot w:val="00793085"/>
    <w:rsid w:val="000004D1"/>
    <w:rsid w:val="00000CA7"/>
    <w:rsid w:val="0000145E"/>
    <w:rsid w:val="00001979"/>
    <w:rsid w:val="00001A3B"/>
    <w:rsid w:val="000024AE"/>
    <w:rsid w:val="00002570"/>
    <w:rsid w:val="00002672"/>
    <w:rsid w:val="0000269D"/>
    <w:rsid w:val="00002872"/>
    <w:rsid w:val="00002AEF"/>
    <w:rsid w:val="00002E27"/>
    <w:rsid w:val="000036D8"/>
    <w:rsid w:val="00003826"/>
    <w:rsid w:val="000049F6"/>
    <w:rsid w:val="00004D1A"/>
    <w:rsid w:val="00004D8C"/>
    <w:rsid w:val="00004E9B"/>
    <w:rsid w:val="000057F8"/>
    <w:rsid w:val="00005BD0"/>
    <w:rsid w:val="00005E11"/>
    <w:rsid w:val="0000603D"/>
    <w:rsid w:val="00006B19"/>
    <w:rsid w:val="00006E59"/>
    <w:rsid w:val="0000774D"/>
    <w:rsid w:val="00007973"/>
    <w:rsid w:val="00007DAD"/>
    <w:rsid w:val="00007DB1"/>
    <w:rsid w:val="00007F79"/>
    <w:rsid w:val="00010B06"/>
    <w:rsid w:val="00010B70"/>
    <w:rsid w:val="00011255"/>
    <w:rsid w:val="000115E7"/>
    <w:rsid w:val="00011931"/>
    <w:rsid w:val="00011EF1"/>
    <w:rsid w:val="00011FAB"/>
    <w:rsid w:val="0001222E"/>
    <w:rsid w:val="000126CC"/>
    <w:rsid w:val="0001294A"/>
    <w:rsid w:val="000138A6"/>
    <w:rsid w:val="000138CB"/>
    <w:rsid w:val="00014130"/>
    <w:rsid w:val="00014F77"/>
    <w:rsid w:val="000153A0"/>
    <w:rsid w:val="000158D8"/>
    <w:rsid w:val="00015EA0"/>
    <w:rsid w:val="00016242"/>
    <w:rsid w:val="0001639D"/>
    <w:rsid w:val="000164BD"/>
    <w:rsid w:val="00017002"/>
    <w:rsid w:val="00020699"/>
    <w:rsid w:val="00020750"/>
    <w:rsid w:val="00020EC7"/>
    <w:rsid w:val="00020FDE"/>
    <w:rsid w:val="00021645"/>
    <w:rsid w:val="000220B0"/>
    <w:rsid w:val="000224DF"/>
    <w:rsid w:val="000233CB"/>
    <w:rsid w:val="00023608"/>
    <w:rsid w:val="000240DC"/>
    <w:rsid w:val="00024155"/>
    <w:rsid w:val="00025852"/>
    <w:rsid w:val="00025ADF"/>
    <w:rsid w:val="0002617B"/>
    <w:rsid w:val="0002646C"/>
    <w:rsid w:val="00026DE6"/>
    <w:rsid w:val="0002706F"/>
    <w:rsid w:val="000271F4"/>
    <w:rsid w:val="00027756"/>
    <w:rsid w:val="00027A09"/>
    <w:rsid w:val="0003007A"/>
    <w:rsid w:val="0003018A"/>
    <w:rsid w:val="00030396"/>
    <w:rsid w:val="00030398"/>
    <w:rsid w:val="00030A36"/>
    <w:rsid w:val="00031A79"/>
    <w:rsid w:val="0003207B"/>
    <w:rsid w:val="00032AB9"/>
    <w:rsid w:val="00032B66"/>
    <w:rsid w:val="00032E8A"/>
    <w:rsid w:val="00032EEF"/>
    <w:rsid w:val="00032FBE"/>
    <w:rsid w:val="000331B4"/>
    <w:rsid w:val="00033B6F"/>
    <w:rsid w:val="0003450D"/>
    <w:rsid w:val="000349B5"/>
    <w:rsid w:val="0003520C"/>
    <w:rsid w:val="0003542F"/>
    <w:rsid w:val="00035519"/>
    <w:rsid w:val="00035662"/>
    <w:rsid w:val="00035AF5"/>
    <w:rsid w:val="00035DC7"/>
    <w:rsid w:val="000366C7"/>
    <w:rsid w:val="00036D61"/>
    <w:rsid w:val="000401BB"/>
    <w:rsid w:val="000403E2"/>
    <w:rsid w:val="00040489"/>
    <w:rsid w:val="000408C5"/>
    <w:rsid w:val="000414A8"/>
    <w:rsid w:val="000414E4"/>
    <w:rsid w:val="00041695"/>
    <w:rsid w:val="00041CF7"/>
    <w:rsid w:val="00041D62"/>
    <w:rsid w:val="00041DC5"/>
    <w:rsid w:val="00042850"/>
    <w:rsid w:val="00043C9A"/>
    <w:rsid w:val="00043E13"/>
    <w:rsid w:val="000449FE"/>
    <w:rsid w:val="00045959"/>
    <w:rsid w:val="00046579"/>
    <w:rsid w:val="00046845"/>
    <w:rsid w:val="000476EC"/>
    <w:rsid w:val="00047885"/>
    <w:rsid w:val="000479AD"/>
    <w:rsid w:val="00047CA4"/>
    <w:rsid w:val="000500CD"/>
    <w:rsid w:val="0005015A"/>
    <w:rsid w:val="000504C8"/>
    <w:rsid w:val="00050553"/>
    <w:rsid w:val="00050987"/>
    <w:rsid w:val="00050A02"/>
    <w:rsid w:val="00050EFD"/>
    <w:rsid w:val="000513AD"/>
    <w:rsid w:val="00051DBE"/>
    <w:rsid w:val="00052158"/>
    <w:rsid w:val="00052EC5"/>
    <w:rsid w:val="000530F0"/>
    <w:rsid w:val="00053370"/>
    <w:rsid w:val="0005356E"/>
    <w:rsid w:val="000536E3"/>
    <w:rsid w:val="0005378D"/>
    <w:rsid w:val="000543E1"/>
    <w:rsid w:val="0005613E"/>
    <w:rsid w:val="0005677E"/>
    <w:rsid w:val="00056D2D"/>
    <w:rsid w:val="00057682"/>
    <w:rsid w:val="00057DC7"/>
    <w:rsid w:val="0006050A"/>
    <w:rsid w:val="000617E7"/>
    <w:rsid w:val="000630FF"/>
    <w:rsid w:val="00063308"/>
    <w:rsid w:val="00065723"/>
    <w:rsid w:val="000662A9"/>
    <w:rsid w:val="00066490"/>
    <w:rsid w:val="0006697C"/>
    <w:rsid w:val="00066CA3"/>
    <w:rsid w:val="00067EED"/>
    <w:rsid w:val="00067FC3"/>
    <w:rsid w:val="000708B5"/>
    <w:rsid w:val="00070C0E"/>
    <w:rsid w:val="00071EE4"/>
    <w:rsid w:val="000721A7"/>
    <w:rsid w:val="000722D3"/>
    <w:rsid w:val="00072CD7"/>
    <w:rsid w:val="00073291"/>
    <w:rsid w:val="000734DD"/>
    <w:rsid w:val="00073A63"/>
    <w:rsid w:val="0007433A"/>
    <w:rsid w:val="00074A87"/>
    <w:rsid w:val="00074B31"/>
    <w:rsid w:val="00074CB4"/>
    <w:rsid w:val="00074E16"/>
    <w:rsid w:val="00076962"/>
    <w:rsid w:val="00080D79"/>
    <w:rsid w:val="0008106A"/>
    <w:rsid w:val="0008222E"/>
    <w:rsid w:val="000823C1"/>
    <w:rsid w:val="00082750"/>
    <w:rsid w:val="000829C6"/>
    <w:rsid w:val="00083043"/>
    <w:rsid w:val="00083A13"/>
    <w:rsid w:val="00083EF7"/>
    <w:rsid w:val="0008415E"/>
    <w:rsid w:val="00084299"/>
    <w:rsid w:val="00084B62"/>
    <w:rsid w:val="00085045"/>
    <w:rsid w:val="000852F4"/>
    <w:rsid w:val="00085301"/>
    <w:rsid w:val="000857A6"/>
    <w:rsid w:val="00085956"/>
    <w:rsid w:val="00085DFD"/>
    <w:rsid w:val="00086476"/>
    <w:rsid w:val="00086789"/>
    <w:rsid w:val="00086D10"/>
    <w:rsid w:val="0008718F"/>
    <w:rsid w:val="00087EB9"/>
    <w:rsid w:val="00090B77"/>
    <w:rsid w:val="000912CD"/>
    <w:rsid w:val="00091481"/>
    <w:rsid w:val="00091C73"/>
    <w:rsid w:val="00091CED"/>
    <w:rsid w:val="00092092"/>
    <w:rsid w:val="000929DE"/>
    <w:rsid w:val="00092CFA"/>
    <w:rsid w:val="00092DFA"/>
    <w:rsid w:val="00092E80"/>
    <w:rsid w:val="00093066"/>
    <w:rsid w:val="00093F1C"/>
    <w:rsid w:val="000940ED"/>
    <w:rsid w:val="00094BFE"/>
    <w:rsid w:val="00095667"/>
    <w:rsid w:val="00095CC5"/>
    <w:rsid w:val="00095E8D"/>
    <w:rsid w:val="0009695F"/>
    <w:rsid w:val="00096F20"/>
    <w:rsid w:val="00097DFE"/>
    <w:rsid w:val="00097EC7"/>
    <w:rsid w:val="000A052C"/>
    <w:rsid w:val="000A05A8"/>
    <w:rsid w:val="000A1B56"/>
    <w:rsid w:val="000A1B7D"/>
    <w:rsid w:val="000A1D3F"/>
    <w:rsid w:val="000A2202"/>
    <w:rsid w:val="000A265E"/>
    <w:rsid w:val="000A367F"/>
    <w:rsid w:val="000A42F4"/>
    <w:rsid w:val="000A534E"/>
    <w:rsid w:val="000A67A9"/>
    <w:rsid w:val="000A6A95"/>
    <w:rsid w:val="000A6C80"/>
    <w:rsid w:val="000A77BA"/>
    <w:rsid w:val="000A796E"/>
    <w:rsid w:val="000B028C"/>
    <w:rsid w:val="000B0B53"/>
    <w:rsid w:val="000B1640"/>
    <w:rsid w:val="000B26C1"/>
    <w:rsid w:val="000B2834"/>
    <w:rsid w:val="000B2E1B"/>
    <w:rsid w:val="000B2EB1"/>
    <w:rsid w:val="000B3233"/>
    <w:rsid w:val="000B323F"/>
    <w:rsid w:val="000B37C5"/>
    <w:rsid w:val="000B3A2F"/>
    <w:rsid w:val="000B4674"/>
    <w:rsid w:val="000B4AB5"/>
    <w:rsid w:val="000B4BB0"/>
    <w:rsid w:val="000B5B46"/>
    <w:rsid w:val="000B6FEE"/>
    <w:rsid w:val="000B7438"/>
    <w:rsid w:val="000B7726"/>
    <w:rsid w:val="000B7C1C"/>
    <w:rsid w:val="000C0C8F"/>
    <w:rsid w:val="000C0F4E"/>
    <w:rsid w:val="000C1076"/>
    <w:rsid w:val="000C16B9"/>
    <w:rsid w:val="000C19B2"/>
    <w:rsid w:val="000C215B"/>
    <w:rsid w:val="000C33DE"/>
    <w:rsid w:val="000C4B4E"/>
    <w:rsid w:val="000C4E65"/>
    <w:rsid w:val="000C5166"/>
    <w:rsid w:val="000C553D"/>
    <w:rsid w:val="000C5C85"/>
    <w:rsid w:val="000C6522"/>
    <w:rsid w:val="000C684F"/>
    <w:rsid w:val="000C721E"/>
    <w:rsid w:val="000C7CCC"/>
    <w:rsid w:val="000D07B6"/>
    <w:rsid w:val="000D0967"/>
    <w:rsid w:val="000D097C"/>
    <w:rsid w:val="000D0AC1"/>
    <w:rsid w:val="000D1139"/>
    <w:rsid w:val="000D2021"/>
    <w:rsid w:val="000D26F2"/>
    <w:rsid w:val="000D348D"/>
    <w:rsid w:val="000D470B"/>
    <w:rsid w:val="000D4FAB"/>
    <w:rsid w:val="000D557C"/>
    <w:rsid w:val="000D6592"/>
    <w:rsid w:val="000D674E"/>
    <w:rsid w:val="000D6903"/>
    <w:rsid w:val="000D740E"/>
    <w:rsid w:val="000D7703"/>
    <w:rsid w:val="000D77A6"/>
    <w:rsid w:val="000D795C"/>
    <w:rsid w:val="000D7A25"/>
    <w:rsid w:val="000E0261"/>
    <w:rsid w:val="000E0592"/>
    <w:rsid w:val="000E0C95"/>
    <w:rsid w:val="000E0CBF"/>
    <w:rsid w:val="000E218B"/>
    <w:rsid w:val="000E2C4E"/>
    <w:rsid w:val="000E2CCF"/>
    <w:rsid w:val="000E2EF1"/>
    <w:rsid w:val="000E31E9"/>
    <w:rsid w:val="000E3277"/>
    <w:rsid w:val="000E361F"/>
    <w:rsid w:val="000E430F"/>
    <w:rsid w:val="000E492E"/>
    <w:rsid w:val="000E51F6"/>
    <w:rsid w:val="000E5AB6"/>
    <w:rsid w:val="000E645E"/>
    <w:rsid w:val="000E6BD5"/>
    <w:rsid w:val="000E78F5"/>
    <w:rsid w:val="000E7B0A"/>
    <w:rsid w:val="000F06CC"/>
    <w:rsid w:val="000F0A36"/>
    <w:rsid w:val="000F0C0D"/>
    <w:rsid w:val="000F1F41"/>
    <w:rsid w:val="000F26D4"/>
    <w:rsid w:val="000F341C"/>
    <w:rsid w:val="000F35B7"/>
    <w:rsid w:val="000F4083"/>
    <w:rsid w:val="000F48CB"/>
    <w:rsid w:val="000F4C81"/>
    <w:rsid w:val="000F507B"/>
    <w:rsid w:val="000F514B"/>
    <w:rsid w:val="000F54FD"/>
    <w:rsid w:val="000F5A30"/>
    <w:rsid w:val="000F5CA7"/>
    <w:rsid w:val="000F6576"/>
    <w:rsid w:val="000F66EF"/>
    <w:rsid w:val="000F70BE"/>
    <w:rsid w:val="000F775A"/>
    <w:rsid w:val="000F78EC"/>
    <w:rsid w:val="00100122"/>
    <w:rsid w:val="00100D10"/>
    <w:rsid w:val="00100DFA"/>
    <w:rsid w:val="00100F10"/>
    <w:rsid w:val="001011E8"/>
    <w:rsid w:val="00101A1E"/>
    <w:rsid w:val="00102293"/>
    <w:rsid w:val="00102FE2"/>
    <w:rsid w:val="00103325"/>
    <w:rsid w:val="0010332F"/>
    <w:rsid w:val="0010335B"/>
    <w:rsid w:val="00103B69"/>
    <w:rsid w:val="00103CDF"/>
    <w:rsid w:val="001042E7"/>
    <w:rsid w:val="00104B12"/>
    <w:rsid w:val="0010572D"/>
    <w:rsid w:val="001057C2"/>
    <w:rsid w:val="00105976"/>
    <w:rsid w:val="00105B79"/>
    <w:rsid w:val="0010627C"/>
    <w:rsid w:val="0010655D"/>
    <w:rsid w:val="00106595"/>
    <w:rsid w:val="00106BAB"/>
    <w:rsid w:val="00106DF4"/>
    <w:rsid w:val="00107B4A"/>
    <w:rsid w:val="00107FDD"/>
    <w:rsid w:val="00110164"/>
    <w:rsid w:val="00110C72"/>
    <w:rsid w:val="00110CDE"/>
    <w:rsid w:val="00110CF7"/>
    <w:rsid w:val="00110D34"/>
    <w:rsid w:val="001110F7"/>
    <w:rsid w:val="001121F9"/>
    <w:rsid w:val="001127B7"/>
    <w:rsid w:val="00113516"/>
    <w:rsid w:val="00113D91"/>
    <w:rsid w:val="001149CD"/>
    <w:rsid w:val="00115223"/>
    <w:rsid w:val="00115D7F"/>
    <w:rsid w:val="001162F8"/>
    <w:rsid w:val="00116640"/>
    <w:rsid w:val="00116B09"/>
    <w:rsid w:val="00116EA2"/>
    <w:rsid w:val="001174D4"/>
    <w:rsid w:val="00117EDC"/>
    <w:rsid w:val="001200BA"/>
    <w:rsid w:val="00120484"/>
    <w:rsid w:val="00120B9E"/>
    <w:rsid w:val="00120DE5"/>
    <w:rsid w:val="00120F5E"/>
    <w:rsid w:val="00120FE2"/>
    <w:rsid w:val="00121329"/>
    <w:rsid w:val="001217BC"/>
    <w:rsid w:val="0012192D"/>
    <w:rsid w:val="00121BFA"/>
    <w:rsid w:val="001224C3"/>
    <w:rsid w:val="00122568"/>
    <w:rsid w:val="00122A7E"/>
    <w:rsid w:val="001238D9"/>
    <w:rsid w:val="00124571"/>
    <w:rsid w:val="00125330"/>
    <w:rsid w:val="0012541E"/>
    <w:rsid w:val="0012544A"/>
    <w:rsid w:val="00125928"/>
    <w:rsid w:val="00125EC5"/>
    <w:rsid w:val="00125F58"/>
    <w:rsid w:val="001260C6"/>
    <w:rsid w:val="001263E1"/>
    <w:rsid w:val="0012665D"/>
    <w:rsid w:val="00126793"/>
    <w:rsid w:val="00126992"/>
    <w:rsid w:val="00126DC3"/>
    <w:rsid w:val="00130DEB"/>
    <w:rsid w:val="001311B3"/>
    <w:rsid w:val="00131637"/>
    <w:rsid w:val="00131DD5"/>
    <w:rsid w:val="0013219C"/>
    <w:rsid w:val="001325F5"/>
    <w:rsid w:val="00132BD8"/>
    <w:rsid w:val="001339F6"/>
    <w:rsid w:val="00133BF1"/>
    <w:rsid w:val="00133ECA"/>
    <w:rsid w:val="00134152"/>
    <w:rsid w:val="00134792"/>
    <w:rsid w:val="00134A12"/>
    <w:rsid w:val="00135514"/>
    <w:rsid w:val="00135B53"/>
    <w:rsid w:val="00135C75"/>
    <w:rsid w:val="00135D05"/>
    <w:rsid w:val="0013694C"/>
    <w:rsid w:val="001370D7"/>
    <w:rsid w:val="00137828"/>
    <w:rsid w:val="00137D1F"/>
    <w:rsid w:val="001402EA"/>
    <w:rsid w:val="0014035C"/>
    <w:rsid w:val="0014111C"/>
    <w:rsid w:val="00141BD9"/>
    <w:rsid w:val="001423D3"/>
    <w:rsid w:val="001424EF"/>
    <w:rsid w:val="00142528"/>
    <w:rsid w:val="001427C6"/>
    <w:rsid w:val="00142815"/>
    <w:rsid w:val="0014284A"/>
    <w:rsid w:val="00142B2C"/>
    <w:rsid w:val="00142E6D"/>
    <w:rsid w:val="0014310E"/>
    <w:rsid w:val="00143611"/>
    <w:rsid w:val="00143BDB"/>
    <w:rsid w:val="00143C06"/>
    <w:rsid w:val="00144168"/>
    <w:rsid w:val="00144E41"/>
    <w:rsid w:val="001451D8"/>
    <w:rsid w:val="00145355"/>
    <w:rsid w:val="00145B6F"/>
    <w:rsid w:val="00146377"/>
    <w:rsid w:val="001463F7"/>
    <w:rsid w:val="0014648F"/>
    <w:rsid w:val="00147131"/>
    <w:rsid w:val="0014729A"/>
    <w:rsid w:val="0014754B"/>
    <w:rsid w:val="00147686"/>
    <w:rsid w:val="00147E9D"/>
    <w:rsid w:val="001507E6"/>
    <w:rsid w:val="00150DC7"/>
    <w:rsid w:val="00150F22"/>
    <w:rsid w:val="001522D7"/>
    <w:rsid w:val="00152C7E"/>
    <w:rsid w:val="00153A88"/>
    <w:rsid w:val="001554D1"/>
    <w:rsid w:val="001555F1"/>
    <w:rsid w:val="0015651A"/>
    <w:rsid w:val="0015676B"/>
    <w:rsid w:val="00157761"/>
    <w:rsid w:val="00157CE4"/>
    <w:rsid w:val="00157D40"/>
    <w:rsid w:val="00157FAD"/>
    <w:rsid w:val="00160A63"/>
    <w:rsid w:val="00161648"/>
    <w:rsid w:val="001619F6"/>
    <w:rsid w:val="001621EF"/>
    <w:rsid w:val="001627F3"/>
    <w:rsid w:val="00162F24"/>
    <w:rsid w:val="00163253"/>
    <w:rsid w:val="001642EA"/>
    <w:rsid w:val="00164843"/>
    <w:rsid w:val="00164AF6"/>
    <w:rsid w:val="00164C5D"/>
    <w:rsid w:val="00165D8C"/>
    <w:rsid w:val="00166499"/>
    <w:rsid w:val="0016698A"/>
    <w:rsid w:val="00166A62"/>
    <w:rsid w:val="00166E6A"/>
    <w:rsid w:val="00166EDB"/>
    <w:rsid w:val="0016787D"/>
    <w:rsid w:val="00167983"/>
    <w:rsid w:val="00167AE6"/>
    <w:rsid w:val="00167BEB"/>
    <w:rsid w:val="0017016C"/>
    <w:rsid w:val="001706BA"/>
    <w:rsid w:val="00170EA3"/>
    <w:rsid w:val="00170FA9"/>
    <w:rsid w:val="00171960"/>
    <w:rsid w:val="001727DB"/>
    <w:rsid w:val="0017342E"/>
    <w:rsid w:val="00173489"/>
    <w:rsid w:val="001737CB"/>
    <w:rsid w:val="00174218"/>
    <w:rsid w:val="0017444F"/>
    <w:rsid w:val="00174C79"/>
    <w:rsid w:val="001750B1"/>
    <w:rsid w:val="001751D1"/>
    <w:rsid w:val="00175861"/>
    <w:rsid w:val="00175D65"/>
    <w:rsid w:val="00175E92"/>
    <w:rsid w:val="001763DC"/>
    <w:rsid w:val="00176970"/>
    <w:rsid w:val="00176A37"/>
    <w:rsid w:val="00176B4C"/>
    <w:rsid w:val="00177094"/>
    <w:rsid w:val="0017759D"/>
    <w:rsid w:val="00177792"/>
    <w:rsid w:val="00177C95"/>
    <w:rsid w:val="00177CEE"/>
    <w:rsid w:val="001800C4"/>
    <w:rsid w:val="001801EF"/>
    <w:rsid w:val="00180391"/>
    <w:rsid w:val="00180463"/>
    <w:rsid w:val="00180F6F"/>
    <w:rsid w:val="00181EBE"/>
    <w:rsid w:val="00182528"/>
    <w:rsid w:val="00182638"/>
    <w:rsid w:val="0018277E"/>
    <w:rsid w:val="00182926"/>
    <w:rsid w:val="00182E35"/>
    <w:rsid w:val="0018333E"/>
    <w:rsid w:val="0018336A"/>
    <w:rsid w:val="00183BBE"/>
    <w:rsid w:val="00184115"/>
    <w:rsid w:val="0018548E"/>
    <w:rsid w:val="00185526"/>
    <w:rsid w:val="001858AD"/>
    <w:rsid w:val="00185C30"/>
    <w:rsid w:val="00186349"/>
    <w:rsid w:val="00186AD8"/>
    <w:rsid w:val="00187120"/>
    <w:rsid w:val="001907F4"/>
    <w:rsid w:val="00190FB2"/>
    <w:rsid w:val="00191347"/>
    <w:rsid w:val="00191827"/>
    <w:rsid w:val="00191A58"/>
    <w:rsid w:val="00191D11"/>
    <w:rsid w:val="00191F0A"/>
    <w:rsid w:val="00191F64"/>
    <w:rsid w:val="001925F4"/>
    <w:rsid w:val="00192F5B"/>
    <w:rsid w:val="00193193"/>
    <w:rsid w:val="00193951"/>
    <w:rsid w:val="00193AEC"/>
    <w:rsid w:val="00193D68"/>
    <w:rsid w:val="00194149"/>
    <w:rsid w:val="001946F3"/>
    <w:rsid w:val="00195677"/>
    <w:rsid w:val="00195EB7"/>
    <w:rsid w:val="00196C9D"/>
    <w:rsid w:val="001973AF"/>
    <w:rsid w:val="00197513"/>
    <w:rsid w:val="00197A97"/>
    <w:rsid w:val="00197D01"/>
    <w:rsid w:val="001A0C99"/>
    <w:rsid w:val="001A10DB"/>
    <w:rsid w:val="001A10F9"/>
    <w:rsid w:val="001A16B9"/>
    <w:rsid w:val="001A1961"/>
    <w:rsid w:val="001A256D"/>
    <w:rsid w:val="001A2DEB"/>
    <w:rsid w:val="001A3DE0"/>
    <w:rsid w:val="001A3F54"/>
    <w:rsid w:val="001A3FC0"/>
    <w:rsid w:val="001A4995"/>
    <w:rsid w:val="001A5D2A"/>
    <w:rsid w:val="001A6141"/>
    <w:rsid w:val="001A63C4"/>
    <w:rsid w:val="001A710D"/>
    <w:rsid w:val="001A7253"/>
    <w:rsid w:val="001A7F1D"/>
    <w:rsid w:val="001B0836"/>
    <w:rsid w:val="001B0E21"/>
    <w:rsid w:val="001B1379"/>
    <w:rsid w:val="001B1D31"/>
    <w:rsid w:val="001B24CA"/>
    <w:rsid w:val="001B257D"/>
    <w:rsid w:val="001B262F"/>
    <w:rsid w:val="001B3803"/>
    <w:rsid w:val="001B3B81"/>
    <w:rsid w:val="001B3D8A"/>
    <w:rsid w:val="001B45BE"/>
    <w:rsid w:val="001B4790"/>
    <w:rsid w:val="001B50DE"/>
    <w:rsid w:val="001B5AF7"/>
    <w:rsid w:val="001B5E28"/>
    <w:rsid w:val="001B5E7C"/>
    <w:rsid w:val="001B5FF7"/>
    <w:rsid w:val="001B6160"/>
    <w:rsid w:val="001B62BD"/>
    <w:rsid w:val="001B6995"/>
    <w:rsid w:val="001B71BD"/>
    <w:rsid w:val="001B7CDF"/>
    <w:rsid w:val="001B7E65"/>
    <w:rsid w:val="001C0BA3"/>
    <w:rsid w:val="001C13C6"/>
    <w:rsid w:val="001C1523"/>
    <w:rsid w:val="001C2133"/>
    <w:rsid w:val="001C2C18"/>
    <w:rsid w:val="001C34C2"/>
    <w:rsid w:val="001C39A1"/>
    <w:rsid w:val="001C3A03"/>
    <w:rsid w:val="001C41A5"/>
    <w:rsid w:val="001C4386"/>
    <w:rsid w:val="001C4B6E"/>
    <w:rsid w:val="001C4F52"/>
    <w:rsid w:val="001C53CE"/>
    <w:rsid w:val="001C5A93"/>
    <w:rsid w:val="001C685B"/>
    <w:rsid w:val="001C6DE1"/>
    <w:rsid w:val="001C7A70"/>
    <w:rsid w:val="001C7AE6"/>
    <w:rsid w:val="001C7B86"/>
    <w:rsid w:val="001D0329"/>
    <w:rsid w:val="001D1C3B"/>
    <w:rsid w:val="001D1F52"/>
    <w:rsid w:val="001D2F54"/>
    <w:rsid w:val="001D30C3"/>
    <w:rsid w:val="001D356D"/>
    <w:rsid w:val="001D3B49"/>
    <w:rsid w:val="001D4903"/>
    <w:rsid w:val="001D4D99"/>
    <w:rsid w:val="001D4DFE"/>
    <w:rsid w:val="001D5FC2"/>
    <w:rsid w:val="001D6BB1"/>
    <w:rsid w:val="001D712B"/>
    <w:rsid w:val="001D7436"/>
    <w:rsid w:val="001E172E"/>
    <w:rsid w:val="001E27CB"/>
    <w:rsid w:val="001E2C9A"/>
    <w:rsid w:val="001E3673"/>
    <w:rsid w:val="001E387B"/>
    <w:rsid w:val="001E4211"/>
    <w:rsid w:val="001E44AA"/>
    <w:rsid w:val="001E4C19"/>
    <w:rsid w:val="001E4CEB"/>
    <w:rsid w:val="001E4D02"/>
    <w:rsid w:val="001E4E32"/>
    <w:rsid w:val="001E5DB4"/>
    <w:rsid w:val="001E6120"/>
    <w:rsid w:val="001E64C6"/>
    <w:rsid w:val="001E7A3D"/>
    <w:rsid w:val="001E7DD9"/>
    <w:rsid w:val="001E7F6E"/>
    <w:rsid w:val="001E7F70"/>
    <w:rsid w:val="001F031B"/>
    <w:rsid w:val="001F04CF"/>
    <w:rsid w:val="001F1BC0"/>
    <w:rsid w:val="001F1E26"/>
    <w:rsid w:val="001F2A4F"/>
    <w:rsid w:val="001F2A8B"/>
    <w:rsid w:val="001F313E"/>
    <w:rsid w:val="001F3731"/>
    <w:rsid w:val="001F3A58"/>
    <w:rsid w:val="001F3C20"/>
    <w:rsid w:val="001F4353"/>
    <w:rsid w:val="001F442A"/>
    <w:rsid w:val="001F520F"/>
    <w:rsid w:val="001F527D"/>
    <w:rsid w:val="001F52E8"/>
    <w:rsid w:val="001F5376"/>
    <w:rsid w:val="001F54D0"/>
    <w:rsid w:val="001F5852"/>
    <w:rsid w:val="001F5D52"/>
    <w:rsid w:val="001F60E3"/>
    <w:rsid w:val="001F629D"/>
    <w:rsid w:val="001F6496"/>
    <w:rsid w:val="001F652C"/>
    <w:rsid w:val="001F6786"/>
    <w:rsid w:val="001F6DC0"/>
    <w:rsid w:val="001F7034"/>
    <w:rsid w:val="001F749B"/>
    <w:rsid w:val="001F7CEE"/>
    <w:rsid w:val="001F7DAE"/>
    <w:rsid w:val="00201099"/>
    <w:rsid w:val="002027D9"/>
    <w:rsid w:val="00203260"/>
    <w:rsid w:val="00203267"/>
    <w:rsid w:val="002032E4"/>
    <w:rsid w:val="002033D0"/>
    <w:rsid w:val="00203651"/>
    <w:rsid w:val="00203BB4"/>
    <w:rsid w:val="002044B7"/>
    <w:rsid w:val="00204B75"/>
    <w:rsid w:val="002050DA"/>
    <w:rsid w:val="002051DC"/>
    <w:rsid w:val="00205372"/>
    <w:rsid w:val="00205CDE"/>
    <w:rsid w:val="0020638F"/>
    <w:rsid w:val="00206504"/>
    <w:rsid w:val="00206B80"/>
    <w:rsid w:val="00206B86"/>
    <w:rsid w:val="00207350"/>
    <w:rsid w:val="00207688"/>
    <w:rsid w:val="002101B8"/>
    <w:rsid w:val="00210977"/>
    <w:rsid w:val="00210B75"/>
    <w:rsid w:val="002110DF"/>
    <w:rsid w:val="00211211"/>
    <w:rsid w:val="0021170E"/>
    <w:rsid w:val="0021174A"/>
    <w:rsid w:val="002118F7"/>
    <w:rsid w:val="00211CFB"/>
    <w:rsid w:val="00211CFC"/>
    <w:rsid w:val="00213143"/>
    <w:rsid w:val="002131E5"/>
    <w:rsid w:val="0021357B"/>
    <w:rsid w:val="002135AD"/>
    <w:rsid w:val="00213729"/>
    <w:rsid w:val="00213DEF"/>
    <w:rsid w:val="00213F9D"/>
    <w:rsid w:val="00214354"/>
    <w:rsid w:val="00214C6C"/>
    <w:rsid w:val="00214CC8"/>
    <w:rsid w:val="00215108"/>
    <w:rsid w:val="002151AF"/>
    <w:rsid w:val="002157A8"/>
    <w:rsid w:val="002158A9"/>
    <w:rsid w:val="0021640A"/>
    <w:rsid w:val="002165E2"/>
    <w:rsid w:val="00216661"/>
    <w:rsid w:val="0021666B"/>
    <w:rsid w:val="00216BB9"/>
    <w:rsid w:val="00217E53"/>
    <w:rsid w:val="002205A7"/>
    <w:rsid w:val="00221967"/>
    <w:rsid w:val="00221C54"/>
    <w:rsid w:val="00222931"/>
    <w:rsid w:val="00222C61"/>
    <w:rsid w:val="002230FF"/>
    <w:rsid w:val="00223A81"/>
    <w:rsid w:val="00223BEE"/>
    <w:rsid w:val="00223C4A"/>
    <w:rsid w:val="00224647"/>
    <w:rsid w:val="00224C39"/>
    <w:rsid w:val="00224F6A"/>
    <w:rsid w:val="00225806"/>
    <w:rsid w:val="00225ED0"/>
    <w:rsid w:val="002260EC"/>
    <w:rsid w:val="00226210"/>
    <w:rsid w:val="002268F4"/>
    <w:rsid w:val="002269E0"/>
    <w:rsid w:val="002269EA"/>
    <w:rsid w:val="00226B95"/>
    <w:rsid w:val="002276A1"/>
    <w:rsid w:val="002300EC"/>
    <w:rsid w:val="0023051D"/>
    <w:rsid w:val="0023063D"/>
    <w:rsid w:val="00230FA5"/>
    <w:rsid w:val="0023159E"/>
    <w:rsid w:val="0023395C"/>
    <w:rsid w:val="002341E6"/>
    <w:rsid w:val="002353AC"/>
    <w:rsid w:val="002353C5"/>
    <w:rsid w:val="0023568D"/>
    <w:rsid w:val="00235B80"/>
    <w:rsid w:val="00235CE1"/>
    <w:rsid w:val="002405EA"/>
    <w:rsid w:val="00240A15"/>
    <w:rsid w:val="00240C33"/>
    <w:rsid w:val="00240C66"/>
    <w:rsid w:val="00242358"/>
    <w:rsid w:val="00242408"/>
    <w:rsid w:val="00242E15"/>
    <w:rsid w:val="00243438"/>
    <w:rsid w:val="00243573"/>
    <w:rsid w:val="002444D3"/>
    <w:rsid w:val="00244B6C"/>
    <w:rsid w:val="00244EA2"/>
    <w:rsid w:val="002451A1"/>
    <w:rsid w:val="00245787"/>
    <w:rsid w:val="00246054"/>
    <w:rsid w:val="002461BB"/>
    <w:rsid w:val="002463B0"/>
    <w:rsid w:val="0024661E"/>
    <w:rsid w:val="002469A0"/>
    <w:rsid w:val="0024756A"/>
    <w:rsid w:val="00247B77"/>
    <w:rsid w:val="0025021C"/>
    <w:rsid w:val="0025022B"/>
    <w:rsid w:val="002504BD"/>
    <w:rsid w:val="00250640"/>
    <w:rsid w:val="002514EC"/>
    <w:rsid w:val="0025196E"/>
    <w:rsid w:val="00251B70"/>
    <w:rsid w:val="00251FC4"/>
    <w:rsid w:val="0025265E"/>
    <w:rsid w:val="00252BA9"/>
    <w:rsid w:val="00252C4D"/>
    <w:rsid w:val="00252F67"/>
    <w:rsid w:val="00253122"/>
    <w:rsid w:val="00253186"/>
    <w:rsid w:val="002532BA"/>
    <w:rsid w:val="00253709"/>
    <w:rsid w:val="00253F75"/>
    <w:rsid w:val="00254508"/>
    <w:rsid w:val="0025488C"/>
    <w:rsid w:val="00255183"/>
    <w:rsid w:val="0025576A"/>
    <w:rsid w:val="00255C58"/>
    <w:rsid w:val="002566F1"/>
    <w:rsid w:val="0025685F"/>
    <w:rsid w:val="002572BB"/>
    <w:rsid w:val="002572FD"/>
    <w:rsid w:val="0025733F"/>
    <w:rsid w:val="00260445"/>
    <w:rsid w:val="00261B84"/>
    <w:rsid w:val="00262009"/>
    <w:rsid w:val="00262E39"/>
    <w:rsid w:val="00263171"/>
    <w:rsid w:val="00263542"/>
    <w:rsid w:val="002638B1"/>
    <w:rsid w:val="00263F1B"/>
    <w:rsid w:val="002642AB"/>
    <w:rsid w:val="00264F71"/>
    <w:rsid w:val="00265AFD"/>
    <w:rsid w:val="00266485"/>
    <w:rsid w:val="0026677A"/>
    <w:rsid w:val="002668CE"/>
    <w:rsid w:val="00266B6F"/>
    <w:rsid w:val="00267027"/>
    <w:rsid w:val="00267412"/>
    <w:rsid w:val="0026762A"/>
    <w:rsid w:val="00267A8C"/>
    <w:rsid w:val="00267C42"/>
    <w:rsid w:val="00267FA2"/>
    <w:rsid w:val="002701A7"/>
    <w:rsid w:val="00270783"/>
    <w:rsid w:val="00270F01"/>
    <w:rsid w:val="00270FAA"/>
    <w:rsid w:val="002710B3"/>
    <w:rsid w:val="002718A0"/>
    <w:rsid w:val="00272F52"/>
    <w:rsid w:val="00273C83"/>
    <w:rsid w:val="0027473E"/>
    <w:rsid w:val="00274EC2"/>
    <w:rsid w:val="002757C2"/>
    <w:rsid w:val="00275B18"/>
    <w:rsid w:val="00276357"/>
    <w:rsid w:val="00276A1C"/>
    <w:rsid w:val="00276ED5"/>
    <w:rsid w:val="002807D6"/>
    <w:rsid w:val="002813D3"/>
    <w:rsid w:val="00281DC0"/>
    <w:rsid w:val="0028393B"/>
    <w:rsid w:val="0028418E"/>
    <w:rsid w:val="00284312"/>
    <w:rsid w:val="00284800"/>
    <w:rsid w:val="00285A2D"/>
    <w:rsid w:val="00285C21"/>
    <w:rsid w:val="00285D90"/>
    <w:rsid w:val="00286B3A"/>
    <w:rsid w:val="00286C81"/>
    <w:rsid w:val="00287BCF"/>
    <w:rsid w:val="0029075E"/>
    <w:rsid w:val="00290A71"/>
    <w:rsid w:val="00291C63"/>
    <w:rsid w:val="00292455"/>
    <w:rsid w:val="002924FC"/>
    <w:rsid w:val="00292710"/>
    <w:rsid w:val="00292B64"/>
    <w:rsid w:val="00292E28"/>
    <w:rsid w:val="00293720"/>
    <w:rsid w:val="002939AE"/>
    <w:rsid w:val="00294948"/>
    <w:rsid w:val="00294F73"/>
    <w:rsid w:val="002950F1"/>
    <w:rsid w:val="00295547"/>
    <w:rsid w:val="00295838"/>
    <w:rsid w:val="00295DB7"/>
    <w:rsid w:val="0029600F"/>
    <w:rsid w:val="002964B0"/>
    <w:rsid w:val="00296A9D"/>
    <w:rsid w:val="00296FB7"/>
    <w:rsid w:val="0029743E"/>
    <w:rsid w:val="00297998"/>
    <w:rsid w:val="002979DE"/>
    <w:rsid w:val="00297BEF"/>
    <w:rsid w:val="002A0038"/>
    <w:rsid w:val="002A04C5"/>
    <w:rsid w:val="002A0A65"/>
    <w:rsid w:val="002A0B58"/>
    <w:rsid w:val="002A0E7F"/>
    <w:rsid w:val="002A112F"/>
    <w:rsid w:val="002A1691"/>
    <w:rsid w:val="002A1798"/>
    <w:rsid w:val="002A287C"/>
    <w:rsid w:val="002A328D"/>
    <w:rsid w:val="002A33C7"/>
    <w:rsid w:val="002A3846"/>
    <w:rsid w:val="002A39C4"/>
    <w:rsid w:val="002A406A"/>
    <w:rsid w:val="002A43DB"/>
    <w:rsid w:val="002A4DF9"/>
    <w:rsid w:val="002A5266"/>
    <w:rsid w:val="002A555C"/>
    <w:rsid w:val="002A5A51"/>
    <w:rsid w:val="002A658C"/>
    <w:rsid w:val="002A66A5"/>
    <w:rsid w:val="002A73A0"/>
    <w:rsid w:val="002A73F4"/>
    <w:rsid w:val="002A7D69"/>
    <w:rsid w:val="002B08C2"/>
    <w:rsid w:val="002B0927"/>
    <w:rsid w:val="002B0B7E"/>
    <w:rsid w:val="002B0E64"/>
    <w:rsid w:val="002B1299"/>
    <w:rsid w:val="002B13C4"/>
    <w:rsid w:val="002B1D0D"/>
    <w:rsid w:val="002B1D1A"/>
    <w:rsid w:val="002B2496"/>
    <w:rsid w:val="002B29C1"/>
    <w:rsid w:val="002B2C6B"/>
    <w:rsid w:val="002B3487"/>
    <w:rsid w:val="002B3952"/>
    <w:rsid w:val="002B3F4A"/>
    <w:rsid w:val="002B4A91"/>
    <w:rsid w:val="002B4B9F"/>
    <w:rsid w:val="002B4BA1"/>
    <w:rsid w:val="002B4FDA"/>
    <w:rsid w:val="002B53CE"/>
    <w:rsid w:val="002B660E"/>
    <w:rsid w:val="002B69B8"/>
    <w:rsid w:val="002B6FCF"/>
    <w:rsid w:val="002C00B8"/>
    <w:rsid w:val="002C039F"/>
    <w:rsid w:val="002C03B8"/>
    <w:rsid w:val="002C0685"/>
    <w:rsid w:val="002C155E"/>
    <w:rsid w:val="002C1AA5"/>
    <w:rsid w:val="002C1FE0"/>
    <w:rsid w:val="002C2C63"/>
    <w:rsid w:val="002C31AD"/>
    <w:rsid w:val="002C37E5"/>
    <w:rsid w:val="002C3D43"/>
    <w:rsid w:val="002C3D91"/>
    <w:rsid w:val="002C3E6A"/>
    <w:rsid w:val="002C3EB9"/>
    <w:rsid w:val="002C3EF0"/>
    <w:rsid w:val="002C42CE"/>
    <w:rsid w:val="002C43E6"/>
    <w:rsid w:val="002C5502"/>
    <w:rsid w:val="002C59DC"/>
    <w:rsid w:val="002C69A8"/>
    <w:rsid w:val="002C6D6E"/>
    <w:rsid w:val="002C7513"/>
    <w:rsid w:val="002C7590"/>
    <w:rsid w:val="002C7CAA"/>
    <w:rsid w:val="002D0078"/>
    <w:rsid w:val="002D0B40"/>
    <w:rsid w:val="002D144A"/>
    <w:rsid w:val="002D1825"/>
    <w:rsid w:val="002D19B9"/>
    <w:rsid w:val="002D2602"/>
    <w:rsid w:val="002D2A41"/>
    <w:rsid w:val="002D332A"/>
    <w:rsid w:val="002D4148"/>
    <w:rsid w:val="002D5C93"/>
    <w:rsid w:val="002D62FA"/>
    <w:rsid w:val="002D67BD"/>
    <w:rsid w:val="002D6A65"/>
    <w:rsid w:val="002D6B4F"/>
    <w:rsid w:val="002D6D9F"/>
    <w:rsid w:val="002D74FE"/>
    <w:rsid w:val="002D79F6"/>
    <w:rsid w:val="002D7BC4"/>
    <w:rsid w:val="002D7F79"/>
    <w:rsid w:val="002D7F8C"/>
    <w:rsid w:val="002E0A04"/>
    <w:rsid w:val="002E0FBC"/>
    <w:rsid w:val="002E1CBB"/>
    <w:rsid w:val="002E294D"/>
    <w:rsid w:val="002E2AAB"/>
    <w:rsid w:val="002E471B"/>
    <w:rsid w:val="002E484C"/>
    <w:rsid w:val="002E4A76"/>
    <w:rsid w:val="002E4AD2"/>
    <w:rsid w:val="002E50C9"/>
    <w:rsid w:val="002E6341"/>
    <w:rsid w:val="002E6BD0"/>
    <w:rsid w:val="002E6CA1"/>
    <w:rsid w:val="002E733B"/>
    <w:rsid w:val="002E761F"/>
    <w:rsid w:val="002E7A86"/>
    <w:rsid w:val="002E7B33"/>
    <w:rsid w:val="002F026F"/>
    <w:rsid w:val="002F0DEB"/>
    <w:rsid w:val="002F1375"/>
    <w:rsid w:val="002F1647"/>
    <w:rsid w:val="002F1D4F"/>
    <w:rsid w:val="002F1EC5"/>
    <w:rsid w:val="002F2007"/>
    <w:rsid w:val="002F21D0"/>
    <w:rsid w:val="002F23D1"/>
    <w:rsid w:val="002F25D3"/>
    <w:rsid w:val="002F2F68"/>
    <w:rsid w:val="002F34A8"/>
    <w:rsid w:val="002F3D0B"/>
    <w:rsid w:val="002F3FAA"/>
    <w:rsid w:val="002F443D"/>
    <w:rsid w:val="002F44D5"/>
    <w:rsid w:val="002F5159"/>
    <w:rsid w:val="002F5903"/>
    <w:rsid w:val="002F7007"/>
    <w:rsid w:val="002F74C4"/>
    <w:rsid w:val="002F7CE2"/>
    <w:rsid w:val="002F7E0B"/>
    <w:rsid w:val="00300739"/>
    <w:rsid w:val="003008DF"/>
    <w:rsid w:val="00301F75"/>
    <w:rsid w:val="0030220D"/>
    <w:rsid w:val="00302A5A"/>
    <w:rsid w:val="00302E6F"/>
    <w:rsid w:val="003036D4"/>
    <w:rsid w:val="003038D7"/>
    <w:rsid w:val="00303A11"/>
    <w:rsid w:val="00304D1B"/>
    <w:rsid w:val="00304DF6"/>
    <w:rsid w:val="003052E3"/>
    <w:rsid w:val="00305635"/>
    <w:rsid w:val="0030564F"/>
    <w:rsid w:val="00305CAA"/>
    <w:rsid w:val="00307008"/>
    <w:rsid w:val="00307583"/>
    <w:rsid w:val="00310960"/>
    <w:rsid w:val="00310A3A"/>
    <w:rsid w:val="00310DFB"/>
    <w:rsid w:val="00311483"/>
    <w:rsid w:val="00311524"/>
    <w:rsid w:val="003115F6"/>
    <w:rsid w:val="00312318"/>
    <w:rsid w:val="00312ADC"/>
    <w:rsid w:val="00314BA1"/>
    <w:rsid w:val="00315798"/>
    <w:rsid w:val="00315D7D"/>
    <w:rsid w:val="00317E4B"/>
    <w:rsid w:val="003200EB"/>
    <w:rsid w:val="003215BC"/>
    <w:rsid w:val="00321774"/>
    <w:rsid w:val="003221EB"/>
    <w:rsid w:val="00323375"/>
    <w:rsid w:val="003239B8"/>
    <w:rsid w:val="00323B87"/>
    <w:rsid w:val="00323C88"/>
    <w:rsid w:val="003257E5"/>
    <w:rsid w:val="00325A17"/>
    <w:rsid w:val="0032601A"/>
    <w:rsid w:val="00326036"/>
    <w:rsid w:val="00326197"/>
    <w:rsid w:val="0032717A"/>
    <w:rsid w:val="00327766"/>
    <w:rsid w:val="003279F7"/>
    <w:rsid w:val="003279FF"/>
    <w:rsid w:val="0033063A"/>
    <w:rsid w:val="00331650"/>
    <w:rsid w:val="0033198A"/>
    <w:rsid w:val="00331FD9"/>
    <w:rsid w:val="0033231E"/>
    <w:rsid w:val="00332987"/>
    <w:rsid w:val="00333EDA"/>
    <w:rsid w:val="00334271"/>
    <w:rsid w:val="0033546A"/>
    <w:rsid w:val="003354AF"/>
    <w:rsid w:val="00335994"/>
    <w:rsid w:val="00335C77"/>
    <w:rsid w:val="00335F37"/>
    <w:rsid w:val="003363A1"/>
    <w:rsid w:val="003365AA"/>
    <w:rsid w:val="0033785E"/>
    <w:rsid w:val="003409BD"/>
    <w:rsid w:val="003410DC"/>
    <w:rsid w:val="00341C40"/>
    <w:rsid w:val="00341CEA"/>
    <w:rsid w:val="003422B1"/>
    <w:rsid w:val="00342A73"/>
    <w:rsid w:val="00342D41"/>
    <w:rsid w:val="003432B5"/>
    <w:rsid w:val="00343367"/>
    <w:rsid w:val="0034498D"/>
    <w:rsid w:val="00344A99"/>
    <w:rsid w:val="00344CE1"/>
    <w:rsid w:val="003456AF"/>
    <w:rsid w:val="00345D2F"/>
    <w:rsid w:val="00345F2B"/>
    <w:rsid w:val="00346388"/>
    <w:rsid w:val="003467FF"/>
    <w:rsid w:val="00346F4F"/>
    <w:rsid w:val="00347EC2"/>
    <w:rsid w:val="003501C7"/>
    <w:rsid w:val="0035056F"/>
    <w:rsid w:val="00350A61"/>
    <w:rsid w:val="00350F53"/>
    <w:rsid w:val="00351027"/>
    <w:rsid w:val="00351217"/>
    <w:rsid w:val="0035160F"/>
    <w:rsid w:val="003516EE"/>
    <w:rsid w:val="003519E5"/>
    <w:rsid w:val="00351FD6"/>
    <w:rsid w:val="00352073"/>
    <w:rsid w:val="00352151"/>
    <w:rsid w:val="00352E96"/>
    <w:rsid w:val="00352F87"/>
    <w:rsid w:val="0035369E"/>
    <w:rsid w:val="00353A24"/>
    <w:rsid w:val="00354748"/>
    <w:rsid w:val="00354D24"/>
    <w:rsid w:val="00354E35"/>
    <w:rsid w:val="00354F85"/>
    <w:rsid w:val="00355A45"/>
    <w:rsid w:val="00356C90"/>
    <w:rsid w:val="00357003"/>
    <w:rsid w:val="003572AE"/>
    <w:rsid w:val="0035796A"/>
    <w:rsid w:val="00357BF9"/>
    <w:rsid w:val="00357E85"/>
    <w:rsid w:val="00360209"/>
    <w:rsid w:val="00360826"/>
    <w:rsid w:val="00360877"/>
    <w:rsid w:val="00360B4E"/>
    <w:rsid w:val="00360CF5"/>
    <w:rsid w:val="0036137C"/>
    <w:rsid w:val="00361D67"/>
    <w:rsid w:val="003626E1"/>
    <w:rsid w:val="003633EF"/>
    <w:rsid w:val="003636A6"/>
    <w:rsid w:val="00363B29"/>
    <w:rsid w:val="00364202"/>
    <w:rsid w:val="0036655A"/>
    <w:rsid w:val="0036710C"/>
    <w:rsid w:val="00367390"/>
    <w:rsid w:val="00367C5E"/>
    <w:rsid w:val="00367D0E"/>
    <w:rsid w:val="003712FB"/>
    <w:rsid w:val="003723FE"/>
    <w:rsid w:val="003725EA"/>
    <w:rsid w:val="00372782"/>
    <w:rsid w:val="00372A05"/>
    <w:rsid w:val="00372BB6"/>
    <w:rsid w:val="00373374"/>
    <w:rsid w:val="003733F9"/>
    <w:rsid w:val="00373494"/>
    <w:rsid w:val="0037373B"/>
    <w:rsid w:val="00373F1F"/>
    <w:rsid w:val="0037450B"/>
    <w:rsid w:val="0037457E"/>
    <w:rsid w:val="00374BAA"/>
    <w:rsid w:val="00374FE6"/>
    <w:rsid w:val="00375096"/>
    <w:rsid w:val="00375D51"/>
    <w:rsid w:val="003760BC"/>
    <w:rsid w:val="00377018"/>
    <w:rsid w:val="0037736D"/>
    <w:rsid w:val="00377758"/>
    <w:rsid w:val="0037780E"/>
    <w:rsid w:val="00377917"/>
    <w:rsid w:val="0037791C"/>
    <w:rsid w:val="00377EC5"/>
    <w:rsid w:val="003800C3"/>
    <w:rsid w:val="003805EB"/>
    <w:rsid w:val="00380F84"/>
    <w:rsid w:val="00381206"/>
    <w:rsid w:val="003812E7"/>
    <w:rsid w:val="00381589"/>
    <w:rsid w:val="0038161E"/>
    <w:rsid w:val="003817C9"/>
    <w:rsid w:val="00381E41"/>
    <w:rsid w:val="003828FC"/>
    <w:rsid w:val="00382C20"/>
    <w:rsid w:val="00383044"/>
    <w:rsid w:val="00383074"/>
    <w:rsid w:val="00383135"/>
    <w:rsid w:val="003841AF"/>
    <w:rsid w:val="00384651"/>
    <w:rsid w:val="003848AD"/>
    <w:rsid w:val="00384C3E"/>
    <w:rsid w:val="00384D66"/>
    <w:rsid w:val="0038547D"/>
    <w:rsid w:val="00385623"/>
    <w:rsid w:val="0038583A"/>
    <w:rsid w:val="0038589E"/>
    <w:rsid w:val="00385AB9"/>
    <w:rsid w:val="00386522"/>
    <w:rsid w:val="003865F5"/>
    <w:rsid w:val="003865FF"/>
    <w:rsid w:val="00386643"/>
    <w:rsid w:val="00386D40"/>
    <w:rsid w:val="0038719C"/>
    <w:rsid w:val="003871DA"/>
    <w:rsid w:val="00387658"/>
    <w:rsid w:val="00387997"/>
    <w:rsid w:val="00387F7A"/>
    <w:rsid w:val="00387FAF"/>
    <w:rsid w:val="0039031A"/>
    <w:rsid w:val="0039061D"/>
    <w:rsid w:val="00390AE0"/>
    <w:rsid w:val="00390EBC"/>
    <w:rsid w:val="0039158B"/>
    <w:rsid w:val="00392060"/>
    <w:rsid w:val="00392473"/>
    <w:rsid w:val="0039276B"/>
    <w:rsid w:val="00392905"/>
    <w:rsid w:val="00393459"/>
    <w:rsid w:val="003945F1"/>
    <w:rsid w:val="00394A13"/>
    <w:rsid w:val="00394BC4"/>
    <w:rsid w:val="00394C52"/>
    <w:rsid w:val="00394F65"/>
    <w:rsid w:val="003952C8"/>
    <w:rsid w:val="0039596C"/>
    <w:rsid w:val="0039651F"/>
    <w:rsid w:val="003974ED"/>
    <w:rsid w:val="00397B83"/>
    <w:rsid w:val="003A1A53"/>
    <w:rsid w:val="003A1A74"/>
    <w:rsid w:val="003A1E66"/>
    <w:rsid w:val="003A28C2"/>
    <w:rsid w:val="003A28FE"/>
    <w:rsid w:val="003A3985"/>
    <w:rsid w:val="003A4E5A"/>
    <w:rsid w:val="003A4F0E"/>
    <w:rsid w:val="003A5C4B"/>
    <w:rsid w:val="003A5CFF"/>
    <w:rsid w:val="003A5D6F"/>
    <w:rsid w:val="003A5E03"/>
    <w:rsid w:val="003A6B6D"/>
    <w:rsid w:val="003A7669"/>
    <w:rsid w:val="003A7EEC"/>
    <w:rsid w:val="003B1187"/>
    <w:rsid w:val="003B17F7"/>
    <w:rsid w:val="003B19A9"/>
    <w:rsid w:val="003B1A45"/>
    <w:rsid w:val="003B1E2F"/>
    <w:rsid w:val="003B222D"/>
    <w:rsid w:val="003B248D"/>
    <w:rsid w:val="003B2C6E"/>
    <w:rsid w:val="003B339A"/>
    <w:rsid w:val="003B3715"/>
    <w:rsid w:val="003B3F4A"/>
    <w:rsid w:val="003B4233"/>
    <w:rsid w:val="003B4D05"/>
    <w:rsid w:val="003B4D0E"/>
    <w:rsid w:val="003B561B"/>
    <w:rsid w:val="003B5866"/>
    <w:rsid w:val="003B624C"/>
    <w:rsid w:val="003B63B7"/>
    <w:rsid w:val="003B6765"/>
    <w:rsid w:val="003B69F2"/>
    <w:rsid w:val="003B6C9F"/>
    <w:rsid w:val="003B6CAE"/>
    <w:rsid w:val="003B6DFF"/>
    <w:rsid w:val="003B722B"/>
    <w:rsid w:val="003B7347"/>
    <w:rsid w:val="003B778F"/>
    <w:rsid w:val="003B77D8"/>
    <w:rsid w:val="003B7A34"/>
    <w:rsid w:val="003B7B26"/>
    <w:rsid w:val="003B7D01"/>
    <w:rsid w:val="003C02CD"/>
    <w:rsid w:val="003C07EE"/>
    <w:rsid w:val="003C0B03"/>
    <w:rsid w:val="003C1FEC"/>
    <w:rsid w:val="003C2EC9"/>
    <w:rsid w:val="003C3185"/>
    <w:rsid w:val="003C325B"/>
    <w:rsid w:val="003C3465"/>
    <w:rsid w:val="003C489A"/>
    <w:rsid w:val="003C580B"/>
    <w:rsid w:val="003C5E57"/>
    <w:rsid w:val="003C642D"/>
    <w:rsid w:val="003C6553"/>
    <w:rsid w:val="003C6F07"/>
    <w:rsid w:val="003C7BFF"/>
    <w:rsid w:val="003C7D4D"/>
    <w:rsid w:val="003D037F"/>
    <w:rsid w:val="003D092A"/>
    <w:rsid w:val="003D0936"/>
    <w:rsid w:val="003D0B7F"/>
    <w:rsid w:val="003D0BDF"/>
    <w:rsid w:val="003D1475"/>
    <w:rsid w:val="003D1CE4"/>
    <w:rsid w:val="003D22E5"/>
    <w:rsid w:val="003D2CD3"/>
    <w:rsid w:val="003D2EAD"/>
    <w:rsid w:val="003D3384"/>
    <w:rsid w:val="003D353F"/>
    <w:rsid w:val="003D3638"/>
    <w:rsid w:val="003D3695"/>
    <w:rsid w:val="003D3AC3"/>
    <w:rsid w:val="003D4741"/>
    <w:rsid w:val="003D514C"/>
    <w:rsid w:val="003D52A6"/>
    <w:rsid w:val="003D5430"/>
    <w:rsid w:val="003D5806"/>
    <w:rsid w:val="003D661C"/>
    <w:rsid w:val="003D6FEA"/>
    <w:rsid w:val="003E046A"/>
    <w:rsid w:val="003E0CD8"/>
    <w:rsid w:val="003E12CC"/>
    <w:rsid w:val="003E2089"/>
    <w:rsid w:val="003E2C10"/>
    <w:rsid w:val="003E2F82"/>
    <w:rsid w:val="003E310E"/>
    <w:rsid w:val="003E3AA9"/>
    <w:rsid w:val="003E3C66"/>
    <w:rsid w:val="003E5184"/>
    <w:rsid w:val="003E58E2"/>
    <w:rsid w:val="003E5937"/>
    <w:rsid w:val="003E59B2"/>
    <w:rsid w:val="003E623F"/>
    <w:rsid w:val="003E6CA6"/>
    <w:rsid w:val="003E6E78"/>
    <w:rsid w:val="003E76D3"/>
    <w:rsid w:val="003E7BA3"/>
    <w:rsid w:val="003F026D"/>
    <w:rsid w:val="003F04B9"/>
    <w:rsid w:val="003F05C1"/>
    <w:rsid w:val="003F0A11"/>
    <w:rsid w:val="003F0F9F"/>
    <w:rsid w:val="003F104F"/>
    <w:rsid w:val="003F2D9A"/>
    <w:rsid w:val="003F3692"/>
    <w:rsid w:val="003F3E8D"/>
    <w:rsid w:val="003F3F19"/>
    <w:rsid w:val="003F4589"/>
    <w:rsid w:val="003F4B24"/>
    <w:rsid w:val="003F53A9"/>
    <w:rsid w:val="003F5EAB"/>
    <w:rsid w:val="003F5F3D"/>
    <w:rsid w:val="003F66CC"/>
    <w:rsid w:val="003F688A"/>
    <w:rsid w:val="003F6B5A"/>
    <w:rsid w:val="003F77BF"/>
    <w:rsid w:val="003F787A"/>
    <w:rsid w:val="003F7A1F"/>
    <w:rsid w:val="00400126"/>
    <w:rsid w:val="00400B6D"/>
    <w:rsid w:val="0040263D"/>
    <w:rsid w:val="004026B6"/>
    <w:rsid w:val="00402B78"/>
    <w:rsid w:val="00403BC4"/>
    <w:rsid w:val="00404875"/>
    <w:rsid w:val="00404C2A"/>
    <w:rsid w:val="0040532E"/>
    <w:rsid w:val="004058AF"/>
    <w:rsid w:val="004063C4"/>
    <w:rsid w:val="004065AF"/>
    <w:rsid w:val="00406DFD"/>
    <w:rsid w:val="004072C4"/>
    <w:rsid w:val="00407637"/>
    <w:rsid w:val="00407E2D"/>
    <w:rsid w:val="00407F6C"/>
    <w:rsid w:val="004100BD"/>
    <w:rsid w:val="00410339"/>
    <w:rsid w:val="00410726"/>
    <w:rsid w:val="00410BB2"/>
    <w:rsid w:val="00410C74"/>
    <w:rsid w:val="00411B40"/>
    <w:rsid w:val="00412108"/>
    <w:rsid w:val="00412B4B"/>
    <w:rsid w:val="00412BB3"/>
    <w:rsid w:val="00412D91"/>
    <w:rsid w:val="004130CD"/>
    <w:rsid w:val="0041359E"/>
    <w:rsid w:val="00413765"/>
    <w:rsid w:val="004139B6"/>
    <w:rsid w:val="00413D9C"/>
    <w:rsid w:val="00414420"/>
    <w:rsid w:val="004152F0"/>
    <w:rsid w:val="0041537C"/>
    <w:rsid w:val="0041555D"/>
    <w:rsid w:val="00415628"/>
    <w:rsid w:val="004157B1"/>
    <w:rsid w:val="00415D82"/>
    <w:rsid w:val="004164C2"/>
    <w:rsid w:val="00416B8A"/>
    <w:rsid w:val="004202BF"/>
    <w:rsid w:val="0042081E"/>
    <w:rsid w:val="00420C9E"/>
    <w:rsid w:val="00420ED3"/>
    <w:rsid w:val="0042163E"/>
    <w:rsid w:val="00422081"/>
    <w:rsid w:val="00422245"/>
    <w:rsid w:val="00422551"/>
    <w:rsid w:val="00423AA9"/>
    <w:rsid w:val="00424A72"/>
    <w:rsid w:val="0042578B"/>
    <w:rsid w:val="00425847"/>
    <w:rsid w:val="00425B96"/>
    <w:rsid w:val="00425BD2"/>
    <w:rsid w:val="00425CED"/>
    <w:rsid w:val="00425D61"/>
    <w:rsid w:val="00425F7C"/>
    <w:rsid w:val="00426C98"/>
    <w:rsid w:val="00427066"/>
    <w:rsid w:val="00427F8C"/>
    <w:rsid w:val="00430D68"/>
    <w:rsid w:val="00430EE9"/>
    <w:rsid w:val="00431D54"/>
    <w:rsid w:val="004329F1"/>
    <w:rsid w:val="00432CE2"/>
    <w:rsid w:val="00433284"/>
    <w:rsid w:val="004336D5"/>
    <w:rsid w:val="004336F3"/>
    <w:rsid w:val="00433E47"/>
    <w:rsid w:val="00434605"/>
    <w:rsid w:val="00435C81"/>
    <w:rsid w:val="00435DF9"/>
    <w:rsid w:val="004367EA"/>
    <w:rsid w:val="004369D0"/>
    <w:rsid w:val="00436D5D"/>
    <w:rsid w:val="00436E5E"/>
    <w:rsid w:val="00436F4B"/>
    <w:rsid w:val="00437768"/>
    <w:rsid w:val="00437E10"/>
    <w:rsid w:val="00437F2B"/>
    <w:rsid w:val="0044101F"/>
    <w:rsid w:val="004411CA"/>
    <w:rsid w:val="00441247"/>
    <w:rsid w:val="0044153B"/>
    <w:rsid w:val="004415BD"/>
    <w:rsid w:val="00441B15"/>
    <w:rsid w:val="00442068"/>
    <w:rsid w:val="004424BA"/>
    <w:rsid w:val="0044264F"/>
    <w:rsid w:val="0044278D"/>
    <w:rsid w:val="00442FDA"/>
    <w:rsid w:val="0044375B"/>
    <w:rsid w:val="00443A5E"/>
    <w:rsid w:val="00443AA2"/>
    <w:rsid w:val="00444BA6"/>
    <w:rsid w:val="00445B68"/>
    <w:rsid w:val="00445E1B"/>
    <w:rsid w:val="0044601F"/>
    <w:rsid w:val="00446160"/>
    <w:rsid w:val="00446590"/>
    <w:rsid w:val="004468EE"/>
    <w:rsid w:val="00446915"/>
    <w:rsid w:val="004470FB"/>
    <w:rsid w:val="0044717B"/>
    <w:rsid w:val="00450136"/>
    <w:rsid w:val="00450168"/>
    <w:rsid w:val="00450229"/>
    <w:rsid w:val="00450438"/>
    <w:rsid w:val="004505AD"/>
    <w:rsid w:val="00451BA9"/>
    <w:rsid w:val="004521EC"/>
    <w:rsid w:val="004522A6"/>
    <w:rsid w:val="004523C6"/>
    <w:rsid w:val="0045243D"/>
    <w:rsid w:val="00452AC1"/>
    <w:rsid w:val="0045364D"/>
    <w:rsid w:val="00453C80"/>
    <w:rsid w:val="00454C60"/>
    <w:rsid w:val="00454E25"/>
    <w:rsid w:val="00454E48"/>
    <w:rsid w:val="004553AD"/>
    <w:rsid w:val="00455939"/>
    <w:rsid w:val="0045629F"/>
    <w:rsid w:val="004563FD"/>
    <w:rsid w:val="0045700F"/>
    <w:rsid w:val="004571EB"/>
    <w:rsid w:val="004576F4"/>
    <w:rsid w:val="00457814"/>
    <w:rsid w:val="00460A1D"/>
    <w:rsid w:val="00460CC4"/>
    <w:rsid w:val="00460E0D"/>
    <w:rsid w:val="00461A22"/>
    <w:rsid w:val="0046283D"/>
    <w:rsid w:val="00462F0D"/>
    <w:rsid w:val="004633B3"/>
    <w:rsid w:val="004633C6"/>
    <w:rsid w:val="004634D7"/>
    <w:rsid w:val="00464376"/>
    <w:rsid w:val="004648E6"/>
    <w:rsid w:val="004651EC"/>
    <w:rsid w:val="004653C5"/>
    <w:rsid w:val="00465445"/>
    <w:rsid w:val="004669A3"/>
    <w:rsid w:val="00466AB1"/>
    <w:rsid w:val="00467258"/>
    <w:rsid w:val="00467663"/>
    <w:rsid w:val="00467CA6"/>
    <w:rsid w:val="00467F52"/>
    <w:rsid w:val="00470C10"/>
    <w:rsid w:val="00472000"/>
    <w:rsid w:val="00472754"/>
    <w:rsid w:val="00472CC1"/>
    <w:rsid w:val="00472EBD"/>
    <w:rsid w:val="004733F2"/>
    <w:rsid w:val="004739B2"/>
    <w:rsid w:val="00473C6F"/>
    <w:rsid w:val="004740C8"/>
    <w:rsid w:val="00474A7D"/>
    <w:rsid w:val="00474C78"/>
    <w:rsid w:val="00474CE8"/>
    <w:rsid w:val="00474EF4"/>
    <w:rsid w:val="00475EA9"/>
    <w:rsid w:val="00477082"/>
    <w:rsid w:val="00477172"/>
    <w:rsid w:val="004771D1"/>
    <w:rsid w:val="00477999"/>
    <w:rsid w:val="00480129"/>
    <w:rsid w:val="004812F4"/>
    <w:rsid w:val="0048160A"/>
    <w:rsid w:val="00481E0B"/>
    <w:rsid w:val="00482024"/>
    <w:rsid w:val="00482BB1"/>
    <w:rsid w:val="0048346B"/>
    <w:rsid w:val="00483792"/>
    <w:rsid w:val="00483F65"/>
    <w:rsid w:val="004840B2"/>
    <w:rsid w:val="0048484A"/>
    <w:rsid w:val="00486237"/>
    <w:rsid w:val="004862E7"/>
    <w:rsid w:val="00486977"/>
    <w:rsid w:val="00487077"/>
    <w:rsid w:val="004874AC"/>
    <w:rsid w:val="00490FDD"/>
    <w:rsid w:val="00491651"/>
    <w:rsid w:val="00491C78"/>
    <w:rsid w:val="00491DF4"/>
    <w:rsid w:val="00492781"/>
    <w:rsid w:val="004935D9"/>
    <w:rsid w:val="00493C78"/>
    <w:rsid w:val="004941EA"/>
    <w:rsid w:val="00494404"/>
    <w:rsid w:val="0049475C"/>
    <w:rsid w:val="00494AC9"/>
    <w:rsid w:val="00494B41"/>
    <w:rsid w:val="00494B86"/>
    <w:rsid w:val="00494F08"/>
    <w:rsid w:val="00495904"/>
    <w:rsid w:val="00495FCA"/>
    <w:rsid w:val="00496300"/>
    <w:rsid w:val="00496402"/>
    <w:rsid w:val="004966C9"/>
    <w:rsid w:val="00496817"/>
    <w:rsid w:val="004968B8"/>
    <w:rsid w:val="00497EAC"/>
    <w:rsid w:val="00497FEE"/>
    <w:rsid w:val="004A0125"/>
    <w:rsid w:val="004A07F4"/>
    <w:rsid w:val="004A08D1"/>
    <w:rsid w:val="004A0BED"/>
    <w:rsid w:val="004A164E"/>
    <w:rsid w:val="004A2956"/>
    <w:rsid w:val="004A2A6B"/>
    <w:rsid w:val="004A388C"/>
    <w:rsid w:val="004A3EC7"/>
    <w:rsid w:val="004A41C2"/>
    <w:rsid w:val="004A4801"/>
    <w:rsid w:val="004A48C2"/>
    <w:rsid w:val="004A53C1"/>
    <w:rsid w:val="004A56A1"/>
    <w:rsid w:val="004A6189"/>
    <w:rsid w:val="004A6327"/>
    <w:rsid w:val="004A693D"/>
    <w:rsid w:val="004A6FE0"/>
    <w:rsid w:val="004A7FF9"/>
    <w:rsid w:val="004B0044"/>
    <w:rsid w:val="004B024A"/>
    <w:rsid w:val="004B0526"/>
    <w:rsid w:val="004B0A80"/>
    <w:rsid w:val="004B0D8B"/>
    <w:rsid w:val="004B0DD2"/>
    <w:rsid w:val="004B15AD"/>
    <w:rsid w:val="004B1A1B"/>
    <w:rsid w:val="004B1A82"/>
    <w:rsid w:val="004B1B18"/>
    <w:rsid w:val="004B1EDA"/>
    <w:rsid w:val="004B2C62"/>
    <w:rsid w:val="004B3014"/>
    <w:rsid w:val="004B3433"/>
    <w:rsid w:val="004B347B"/>
    <w:rsid w:val="004B354C"/>
    <w:rsid w:val="004B3998"/>
    <w:rsid w:val="004B39DA"/>
    <w:rsid w:val="004B48C8"/>
    <w:rsid w:val="004B4F4B"/>
    <w:rsid w:val="004B55E0"/>
    <w:rsid w:val="004B695D"/>
    <w:rsid w:val="004B69B4"/>
    <w:rsid w:val="004B6FF3"/>
    <w:rsid w:val="004B72DD"/>
    <w:rsid w:val="004B770A"/>
    <w:rsid w:val="004B7B6A"/>
    <w:rsid w:val="004B7D40"/>
    <w:rsid w:val="004B7E7A"/>
    <w:rsid w:val="004C066C"/>
    <w:rsid w:val="004C077B"/>
    <w:rsid w:val="004C0862"/>
    <w:rsid w:val="004C0F93"/>
    <w:rsid w:val="004C177D"/>
    <w:rsid w:val="004C213E"/>
    <w:rsid w:val="004C2609"/>
    <w:rsid w:val="004C30CD"/>
    <w:rsid w:val="004C427D"/>
    <w:rsid w:val="004C538F"/>
    <w:rsid w:val="004C5D24"/>
    <w:rsid w:val="004C5DFE"/>
    <w:rsid w:val="004C66C2"/>
    <w:rsid w:val="004C6AF0"/>
    <w:rsid w:val="004C7192"/>
    <w:rsid w:val="004C7A8F"/>
    <w:rsid w:val="004D028C"/>
    <w:rsid w:val="004D1B58"/>
    <w:rsid w:val="004D2C47"/>
    <w:rsid w:val="004D2FD4"/>
    <w:rsid w:val="004D3213"/>
    <w:rsid w:val="004D34D8"/>
    <w:rsid w:val="004D3754"/>
    <w:rsid w:val="004D3B57"/>
    <w:rsid w:val="004D4054"/>
    <w:rsid w:val="004D4295"/>
    <w:rsid w:val="004D443C"/>
    <w:rsid w:val="004D545C"/>
    <w:rsid w:val="004D58BA"/>
    <w:rsid w:val="004D59C9"/>
    <w:rsid w:val="004D7D5F"/>
    <w:rsid w:val="004E05FD"/>
    <w:rsid w:val="004E0CBB"/>
    <w:rsid w:val="004E0D23"/>
    <w:rsid w:val="004E1311"/>
    <w:rsid w:val="004E1B0C"/>
    <w:rsid w:val="004E1D3A"/>
    <w:rsid w:val="004E1E53"/>
    <w:rsid w:val="004E2ACA"/>
    <w:rsid w:val="004E2FCA"/>
    <w:rsid w:val="004E3DBC"/>
    <w:rsid w:val="004E49EB"/>
    <w:rsid w:val="004E5069"/>
    <w:rsid w:val="004E50D1"/>
    <w:rsid w:val="004E58BC"/>
    <w:rsid w:val="004E5E70"/>
    <w:rsid w:val="004E600D"/>
    <w:rsid w:val="004E6826"/>
    <w:rsid w:val="004E6B4F"/>
    <w:rsid w:val="004E74D1"/>
    <w:rsid w:val="004E79E9"/>
    <w:rsid w:val="004F010E"/>
    <w:rsid w:val="004F0206"/>
    <w:rsid w:val="004F0806"/>
    <w:rsid w:val="004F0E61"/>
    <w:rsid w:val="004F0F74"/>
    <w:rsid w:val="004F1259"/>
    <w:rsid w:val="004F18AD"/>
    <w:rsid w:val="004F2264"/>
    <w:rsid w:val="004F23FF"/>
    <w:rsid w:val="004F2957"/>
    <w:rsid w:val="004F349B"/>
    <w:rsid w:val="004F3B66"/>
    <w:rsid w:val="004F4910"/>
    <w:rsid w:val="004F4DB6"/>
    <w:rsid w:val="004F4E9F"/>
    <w:rsid w:val="004F5FDA"/>
    <w:rsid w:val="004F7B31"/>
    <w:rsid w:val="005009E1"/>
    <w:rsid w:val="005010F9"/>
    <w:rsid w:val="005015FC"/>
    <w:rsid w:val="00501616"/>
    <w:rsid w:val="0050270E"/>
    <w:rsid w:val="00502A08"/>
    <w:rsid w:val="00503339"/>
    <w:rsid w:val="00503912"/>
    <w:rsid w:val="0050491D"/>
    <w:rsid w:val="00504AF9"/>
    <w:rsid w:val="00505880"/>
    <w:rsid w:val="005064EC"/>
    <w:rsid w:val="00506989"/>
    <w:rsid w:val="00506C1B"/>
    <w:rsid w:val="005106C8"/>
    <w:rsid w:val="00511423"/>
    <w:rsid w:val="00511BCB"/>
    <w:rsid w:val="0051253B"/>
    <w:rsid w:val="00512DD0"/>
    <w:rsid w:val="005138FB"/>
    <w:rsid w:val="0051410F"/>
    <w:rsid w:val="00514EBB"/>
    <w:rsid w:val="005150BC"/>
    <w:rsid w:val="005150C4"/>
    <w:rsid w:val="005153DF"/>
    <w:rsid w:val="0051547D"/>
    <w:rsid w:val="0051631F"/>
    <w:rsid w:val="005163EF"/>
    <w:rsid w:val="0051725C"/>
    <w:rsid w:val="00517ADD"/>
    <w:rsid w:val="005200BC"/>
    <w:rsid w:val="00520C10"/>
    <w:rsid w:val="00520C6B"/>
    <w:rsid w:val="00520FBB"/>
    <w:rsid w:val="0052101A"/>
    <w:rsid w:val="00521039"/>
    <w:rsid w:val="00521A88"/>
    <w:rsid w:val="0052219B"/>
    <w:rsid w:val="00522608"/>
    <w:rsid w:val="005236CE"/>
    <w:rsid w:val="00523952"/>
    <w:rsid w:val="00523B23"/>
    <w:rsid w:val="00523B88"/>
    <w:rsid w:val="00524111"/>
    <w:rsid w:val="005266FE"/>
    <w:rsid w:val="00526C02"/>
    <w:rsid w:val="00526CB2"/>
    <w:rsid w:val="0052732A"/>
    <w:rsid w:val="005279F9"/>
    <w:rsid w:val="00527C6E"/>
    <w:rsid w:val="00530016"/>
    <w:rsid w:val="0053035F"/>
    <w:rsid w:val="00530C4D"/>
    <w:rsid w:val="0053209B"/>
    <w:rsid w:val="00532E0B"/>
    <w:rsid w:val="0053319A"/>
    <w:rsid w:val="005339F7"/>
    <w:rsid w:val="00533CA5"/>
    <w:rsid w:val="0053404C"/>
    <w:rsid w:val="00534A23"/>
    <w:rsid w:val="00534BCF"/>
    <w:rsid w:val="00534E48"/>
    <w:rsid w:val="00535475"/>
    <w:rsid w:val="0053578C"/>
    <w:rsid w:val="00535FEB"/>
    <w:rsid w:val="0054038F"/>
    <w:rsid w:val="005409BF"/>
    <w:rsid w:val="005417E1"/>
    <w:rsid w:val="005431DC"/>
    <w:rsid w:val="005439F4"/>
    <w:rsid w:val="00544436"/>
    <w:rsid w:val="0054508E"/>
    <w:rsid w:val="00545694"/>
    <w:rsid w:val="005458BE"/>
    <w:rsid w:val="005459D2"/>
    <w:rsid w:val="00546118"/>
    <w:rsid w:val="00546272"/>
    <w:rsid w:val="00547BC5"/>
    <w:rsid w:val="00547E3E"/>
    <w:rsid w:val="00550C42"/>
    <w:rsid w:val="00551790"/>
    <w:rsid w:val="005517AC"/>
    <w:rsid w:val="00551DFF"/>
    <w:rsid w:val="005524DC"/>
    <w:rsid w:val="00552B87"/>
    <w:rsid w:val="00553517"/>
    <w:rsid w:val="00553D9A"/>
    <w:rsid w:val="005549AC"/>
    <w:rsid w:val="00554EAE"/>
    <w:rsid w:val="00555298"/>
    <w:rsid w:val="0055545C"/>
    <w:rsid w:val="0055575E"/>
    <w:rsid w:val="00555920"/>
    <w:rsid w:val="00555A5E"/>
    <w:rsid w:val="00555C48"/>
    <w:rsid w:val="00555CF2"/>
    <w:rsid w:val="00557998"/>
    <w:rsid w:val="00560087"/>
    <w:rsid w:val="005602BA"/>
    <w:rsid w:val="005606F0"/>
    <w:rsid w:val="005612AF"/>
    <w:rsid w:val="00562AD1"/>
    <w:rsid w:val="00562BB7"/>
    <w:rsid w:val="00562FF7"/>
    <w:rsid w:val="00563FC2"/>
    <w:rsid w:val="0056470B"/>
    <w:rsid w:val="005648C5"/>
    <w:rsid w:val="00564C98"/>
    <w:rsid w:val="00565528"/>
    <w:rsid w:val="00565B07"/>
    <w:rsid w:val="00565E3A"/>
    <w:rsid w:val="0056621B"/>
    <w:rsid w:val="00566BE1"/>
    <w:rsid w:val="00566CC7"/>
    <w:rsid w:val="00566EB3"/>
    <w:rsid w:val="00567815"/>
    <w:rsid w:val="0057015F"/>
    <w:rsid w:val="005701E8"/>
    <w:rsid w:val="0057057D"/>
    <w:rsid w:val="005706B9"/>
    <w:rsid w:val="00570821"/>
    <w:rsid w:val="005725B7"/>
    <w:rsid w:val="00572805"/>
    <w:rsid w:val="00574079"/>
    <w:rsid w:val="00574191"/>
    <w:rsid w:val="00574ABF"/>
    <w:rsid w:val="00575EE3"/>
    <w:rsid w:val="005764AF"/>
    <w:rsid w:val="00576A8D"/>
    <w:rsid w:val="00576DBC"/>
    <w:rsid w:val="005775DC"/>
    <w:rsid w:val="005775FE"/>
    <w:rsid w:val="00577754"/>
    <w:rsid w:val="00577AEC"/>
    <w:rsid w:val="00577D7B"/>
    <w:rsid w:val="00577FD1"/>
    <w:rsid w:val="00580157"/>
    <w:rsid w:val="005805C2"/>
    <w:rsid w:val="005809A6"/>
    <w:rsid w:val="00581C69"/>
    <w:rsid w:val="00581EC4"/>
    <w:rsid w:val="0058246C"/>
    <w:rsid w:val="00582DD2"/>
    <w:rsid w:val="00583143"/>
    <w:rsid w:val="00583267"/>
    <w:rsid w:val="00583620"/>
    <w:rsid w:val="00583E6B"/>
    <w:rsid w:val="00583F96"/>
    <w:rsid w:val="00583FF3"/>
    <w:rsid w:val="0058419F"/>
    <w:rsid w:val="00585573"/>
    <w:rsid w:val="00585F54"/>
    <w:rsid w:val="00586326"/>
    <w:rsid w:val="005869D8"/>
    <w:rsid w:val="00586EF3"/>
    <w:rsid w:val="00587442"/>
    <w:rsid w:val="00587598"/>
    <w:rsid w:val="0058780F"/>
    <w:rsid w:val="00590245"/>
    <w:rsid w:val="0059087A"/>
    <w:rsid w:val="00590B92"/>
    <w:rsid w:val="005916B4"/>
    <w:rsid w:val="0059190E"/>
    <w:rsid w:val="00591B5D"/>
    <w:rsid w:val="00591D38"/>
    <w:rsid w:val="00591EE7"/>
    <w:rsid w:val="005920D5"/>
    <w:rsid w:val="00592743"/>
    <w:rsid w:val="00593BCF"/>
    <w:rsid w:val="005940F0"/>
    <w:rsid w:val="005945B4"/>
    <w:rsid w:val="00594F50"/>
    <w:rsid w:val="00595899"/>
    <w:rsid w:val="005958EA"/>
    <w:rsid w:val="00595B0E"/>
    <w:rsid w:val="00595E09"/>
    <w:rsid w:val="00596ABE"/>
    <w:rsid w:val="00596B5A"/>
    <w:rsid w:val="00596C9C"/>
    <w:rsid w:val="00597166"/>
    <w:rsid w:val="0059734C"/>
    <w:rsid w:val="00597393"/>
    <w:rsid w:val="00597CD0"/>
    <w:rsid w:val="00597DA9"/>
    <w:rsid w:val="005A0B61"/>
    <w:rsid w:val="005A0C81"/>
    <w:rsid w:val="005A13A2"/>
    <w:rsid w:val="005A18D2"/>
    <w:rsid w:val="005A1969"/>
    <w:rsid w:val="005A27E9"/>
    <w:rsid w:val="005A2CFB"/>
    <w:rsid w:val="005A3312"/>
    <w:rsid w:val="005A3377"/>
    <w:rsid w:val="005A33C1"/>
    <w:rsid w:val="005A3812"/>
    <w:rsid w:val="005A3CD0"/>
    <w:rsid w:val="005A3F51"/>
    <w:rsid w:val="005A440B"/>
    <w:rsid w:val="005A440C"/>
    <w:rsid w:val="005A447D"/>
    <w:rsid w:val="005A4755"/>
    <w:rsid w:val="005A54C5"/>
    <w:rsid w:val="005A584C"/>
    <w:rsid w:val="005A59D0"/>
    <w:rsid w:val="005A5EFF"/>
    <w:rsid w:val="005A61B7"/>
    <w:rsid w:val="005A682B"/>
    <w:rsid w:val="005A7171"/>
    <w:rsid w:val="005A7819"/>
    <w:rsid w:val="005B0394"/>
    <w:rsid w:val="005B0CBC"/>
    <w:rsid w:val="005B0E84"/>
    <w:rsid w:val="005B0EA0"/>
    <w:rsid w:val="005B1C4B"/>
    <w:rsid w:val="005B1FC3"/>
    <w:rsid w:val="005B2245"/>
    <w:rsid w:val="005B280B"/>
    <w:rsid w:val="005B35B1"/>
    <w:rsid w:val="005B3BC2"/>
    <w:rsid w:val="005B4636"/>
    <w:rsid w:val="005B486D"/>
    <w:rsid w:val="005B525E"/>
    <w:rsid w:val="005B5D96"/>
    <w:rsid w:val="005B6885"/>
    <w:rsid w:val="005B6A7B"/>
    <w:rsid w:val="005B6BC2"/>
    <w:rsid w:val="005B759F"/>
    <w:rsid w:val="005B7774"/>
    <w:rsid w:val="005B7CE5"/>
    <w:rsid w:val="005B7F54"/>
    <w:rsid w:val="005C0B51"/>
    <w:rsid w:val="005C0CCC"/>
    <w:rsid w:val="005C114F"/>
    <w:rsid w:val="005C1622"/>
    <w:rsid w:val="005C1C71"/>
    <w:rsid w:val="005C312C"/>
    <w:rsid w:val="005C336A"/>
    <w:rsid w:val="005C3E3D"/>
    <w:rsid w:val="005C3F16"/>
    <w:rsid w:val="005C4428"/>
    <w:rsid w:val="005C4738"/>
    <w:rsid w:val="005C4EDB"/>
    <w:rsid w:val="005C52BE"/>
    <w:rsid w:val="005C53C4"/>
    <w:rsid w:val="005C573D"/>
    <w:rsid w:val="005C5B95"/>
    <w:rsid w:val="005C647E"/>
    <w:rsid w:val="005C6BCA"/>
    <w:rsid w:val="005C75A1"/>
    <w:rsid w:val="005C7E65"/>
    <w:rsid w:val="005D0291"/>
    <w:rsid w:val="005D0328"/>
    <w:rsid w:val="005D09D0"/>
    <w:rsid w:val="005D0CD8"/>
    <w:rsid w:val="005D1E03"/>
    <w:rsid w:val="005D2BC9"/>
    <w:rsid w:val="005D33CD"/>
    <w:rsid w:val="005D3774"/>
    <w:rsid w:val="005D4108"/>
    <w:rsid w:val="005D5272"/>
    <w:rsid w:val="005D5428"/>
    <w:rsid w:val="005D65BF"/>
    <w:rsid w:val="005D6804"/>
    <w:rsid w:val="005D6940"/>
    <w:rsid w:val="005D6EEA"/>
    <w:rsid w:val="005E00C0"/>
    <w:rsid w:val="005E0F05"/>
    <w:rsid w:val="005E18DB"/>
    <w:rsid w:val="005E1BDD"/>
    <w:rsid w:val="005E1E3C"/>
    <w:rsid w:val="005E1F1C"/>
    <w:rsid w:val="005E21BF"/>
    <w:rsid w:val="005E26E2"/>
    <w:rsid w:val="005E29CA"/>
    <w:rsid w:val="005E2A82"/>
    <w:rsid w:val="005E2B2C"/>
    <w:rsid w:val="005E2FC6"/>
    <w:rsid w:val="005E3D6D"/>
    <w:rsid w:val="005E3F51"/>
    <w:rsid w:val="005E4031"/>
    <w:rsid w:val="005E418E"/>
    <w:rsid w:val="005E540F"/>
    <w:rsid w:val="005E5486"/>
    <w:rsid w:val="005E5814"/>
    <w:rsid w:val="005E5FAE"/>
    <w:rsid w:val="005E60D5"/>
    <w:rsid w:val="005E7093"/>
    <w:rsid w:val="005E709E"/>
    <w:rsid w:val="005E76C9"/>
    <w:rsid w:val="005E7D42"/>
    <w:rsid w:val="005F0376"/>
    <w:rsid w:val="005F0BE6"/>
    <w:rsid w:val="005F1382"/>
    <w:rsid w:val="005F1793"/>
    <w:rsid w:val="005F1AD7"/>
    <w:rsid w:val="005F1B3D"/>
    <w:rsid w:val="005F21B9"/>
    <w:rsid w:val="005F2222"/>
    <w:rsid w:val="005F2E63"/>
    <w:rsid w:val="005F2EE4"/>
    <w:rsid w:val="005F30CE"/>
    <w:rsid w:val="005F3B7B"/>
    <w:rsid w:val="005F3C6A"/>
    <w:rsid w:val="005F3D1B"/>
    <w:rsid w:val="005F4A54"/>
    <w:rsid w:val="005F4C0E"/>
    <w:rsid w:val="005F4E50"/>
    <w:rsid w:val="005F4F9D"/>
    <w:rsid w:val="005F589F"/>
    <w:rsid w:val="005F5C00"/>
    <w:rsid w:val="005F703A"/>
    <w:rsid w:val="005F71A4"/>
    <w:rsid w:val="005F72A0"/>
    <w:rsid w:val="005F72A5"/>
    <w:rsid w:val="005F7B73"/>
    <w:rsid w:val="006007A9"/>
    <w:rsid w:val="006012B3"/>
    <w:rsid w:val="00601C1A"/>
    <w:rsid w:val="006026D1"/>
    <w:rsid w:val="00602B2E"/>
    <w:rsid w:val="00602FAD"/>
    <w:rsid w:val="00603249"/>
    <w:rsid w:val="00603956"/>
    <w:rsid w:val="00603FA2"/>
    <w:rsid w:val="0060478E"/>
    <w:rsid w:val="00604799"/>
    <w:rsid w:val="00604A50"/>
    <w:rsid w:val="00604D65"/>
    <w:rsid w:val="00604EBF"/>
    <w:rsid w:val="0060517E"/>
    <w:rsid w:val="006054FB"/>
    <w:rsid w:val="006057D6"/>
    <w:rsid w:val="006060CE"/>
    <w:rsid w:val="006065A8"/>
    <w:rsid w:val="00607122"/>
    <w:rsid w:val="00607303"/>
    <w:rsid w:val="0060737C"/>
    <w:rsid w:val="0060771C"/>
    <w:rsid w:val="00611121"/>
    <w:rsid w:val="00611196"/>
    <w:rsid w:val="00611418"/>
    <w:rsid w:val="00611DA6"/>
    <w:rsid w:val="00611E83"/>
    <w:rsid w:val="00611F0B"/>
    <w:rsid w:val="006121B8"/>
    <w:rsid w:val="00612B64"/>
    <w:rsid w:val="00613155"/>
    <w:rsid w:val="00613BD0"/>
    <w:rsid w:val="006145F5"/>
    <w:rsid w:val="00615018"/>
    <w:rsid w:val="0061559E"/>
    <w:rsid w:val="0061626A"/>
    <w:rsid w:val="006175F0"/>
    <w:rsid w:val="00617E9D"/>
    <w:rsid w:val="0062002F"/>
    <w:rsid w:val="00621AB2"/>
    <w:rsid w:val="00622276"/>
    <w:rsid w:val="00623499"/>
    <w:rsid w:val="0062436C"/>
    <w:rsid w:val="00624CE1"/>
    <w:rsid w:val="00624E53"/>
    <w:rsid w:val="00624E69"/>
    <w:rsid w:val="006253BA"/>
    <w:rsid w:val="00625468"/>
    <w:rsid w:val="00625BE4"/>
    <w:rsid w:val="006271B7"/>
    <w:rsid w:val="00627595"/>
    <w:rsid w:val="00627EA7"/>
    <w:rsid w:val="006306D0"/>
    <w:rsid w:val="006316C3"/>
    <w:rsid w:val="0063174C"/>
    <w:rsid w:val="006318A0"/>
    <w:rsid w:val="00631A59"/>
    <w:rsid w:val="00631D75"/>
    <w:rsid w:val="0063243F"/>
    <w:rsid w:val="006326CA"/>
    <w:rsid w:val="00632FE3"/>
    <w:rsid w:val="0063374F"/>
    <w:rsid w:val="00633FEC"/>
    <w:rsid w:val="00634A9C"/>
    <w:rsid w:val="0063549F"/>
    <w:rsid w:val="00635953"/>
    <w:rsid w:val="006359D9"/>
    <w:rsid w:val="00636694"/>
    <w:rsid w:val="006371F4"/>
    <w:rsid w:val="00637516"/>
    <w:rsid w:val="00637612"/>
    <w:rsid w:val="00637E46"/>
    <w:rsid w:val="006402F2"/>
    <w:rsid w:val="0064108F"/>
    <w:rsid w:val="00641333"/>
    <w:rsid w:val="00641C32"/>
    <w:rsid w:val="00642ADB"/>
    <w:rsid w:val="0064348A"/>
    <w:rsid w:val="00643518"/>
    <w:rsid w:val="0064456F"/>
    <w:rsid w:val="00644DC5"/>
    <w:rsid w:val="00644F2A"/>
    <w:rsid w:val="0064545F"/>
    <w:rsid w:val="00645510"/>
    <w:rsid w:val="0064674E"/>
    <w:rsid w:val="00646CB6"/>
    <w:rsid w:val="00646F86"/>
    <w:rsid w:val="00646FAD"/>
    <w:rsid w:val="006471A6"/>
    <w:rsid w:val="00650E21"/>
    <w:rsid w:val="00650FD1"/>
    <w:rsid w:val="00651D9A"/>
    <w:rsid w:val="006522BB"/>
    <w:rsid w:val="006529E0"/>
    <w:rsid w:val="006531EA"/>
    <w:rsid w:val="0065440F"/>
    <w:rsid w:val="00654811"/>
    <w:rsid w:val="006549DA"/>
    <w:rsid w:val="00655248"/>
    <w:rsid w:val="006552EB"/>
    <w:rsid w:val="00655990"/>
    <w:rsid w:val="00655A6B"/>
    <w:rsid w:val="00655D45"/>
    <w:rsid w:val="00657A73"/>
    <w:rsid w:val="00657AD5"/>
    <w:rsid w:val="0066032C"/>
    <w:rsid w:val="006614B5"/>
    <w:rsid w:val="00661E16"/>
    <w:rsid w:val="00661E50"/>
    <w:rsid w:val="006626D1"/>
    <w:rsid w:val="006633F5"/>
    <w:rsid w:val="00663D59"/>
    <w:rsid w:val="00664B5A"/>
    <w:rsid w:val="0066537D"/>
    <w:rsid w:val="00665930"/>
    <w:rsid w:val="00665A98"/>
    <w:rsid w:val="00665D9C"/>
    <w:rsid w:val="00670AD7"/>
    <w:rsid w:val="00670B7B"/>
    <w:rsid w:val="00670DE2"/>
    <w:rsid w:val="006714DF"/>
    <w:rsid w:val="0067188A"/>
    <w:rsid w:val="00671C17"/>
    <w:rsid w:val="00671D54"/>
    <w:rsid w:val="00671F05"/>
    <w:rsid w:val="00672301"/>
    <w:rsid w:val="00672A25"/>
    <w:rsid w:val="00673A01"/>
    <w:rsid w:val="0067400E"/>
    <w:rsid w:val="006750D7"/>
    <w:rsid w:val="006754C9"/>
    <w:rsid w:val="006759E7"/>
    <w:rsid w:val="006760D7"/>
    <w:rsid w:val="0067698B"/>
    <w:rsid w:val="00676C79"/>
    <w:rsid w:val="00677337"/>
    <w:rsid w:val="00677A02"/>
    <w:rsid w:val="00677C33"/>
    <w:rsid w:val="00680986"/>
    <w:rsid w:val="0068099B"/>
    <w:rsid w:val="006809D0"/>
    <w:rsid w:val="00681DA1"/>
    <w:rsid w:val="00682292"/>
    <w:rsid w:val="00682663"/>
    <w:rsid w:val="00682998"/>
    <w:rsid w:val="00682C42"/>
    <w:rsid w:val="00682CA2"/>
    <w:rsid w:val="00682F01"/>
    <w:rsid w:val="00684138"/>
    <w:rsid w:val="006841A2"/>
    <w:rsid w:val="00684211"/>
    <w:rsid w:val="0068462B"/>
    <w:rsid w:val="00684666"/>
    <w:rsid w:val="00684F33"/>
    <w:rsid w:val="0068532A"/>
    <w:rsid w:val="00685AC7"/>
    <w:rsid w:val="006861C2"/>
    <w:rsid w:val="0068673F"/>
    <w:rsid w:val="006867BB"/>
    <w:rsid w:val="0068689F"/>
    <w:rsid w:val="0068798B"/>
    <w:rsid w:val="006911DE"/>
    <w:rsid w:val="0069148E"/>
    <w:rsid w:val="0069281E"/>
    <w:rsid w:val="00692852"/>
    <w:rsid w:val="0069320E"/>
    <w:rsid w:val="0069337B"/>
    <w:rsid w:val="0069389E"/>
    <w:rsid w:val="00693A4B"/>
    <w:rsid w:val="00694CB7"/>
    <w:rsid w:val="006953C0"/>
    <w:rsid w:val="006956C9"/>
    <w:rsid w:val="006957A9"/>
    <w:rsid w:val="00696A0A"/>
    <w:rsid w:val="00697A7A"/>
    <w:rsid w:val="00697BC5"/>
    <w:rsid w:val="00697C85"/>
    <w:rsid w:val="006A0FC7"/>
    <w:rsid w:val="006A1707"/>
    <w:rsid w:val="006A285B"/>
    <w:rsid w:val="006A3E8B"/>
    <w:rsid w:val="006A461E"/>
    <w:rsid w:val="006A465F"/>
    <w:rsid w:val="006A481D"/>
    <w:rsid w:val="006A4897"/>
    <w:rsid w:val="006A4D28"/>
    <w:rsid w:val="006A5073"/>
    <w:rsid w:val="006A50D9"/>
    <w:rsid w:val="006A568D"/>
    <w:rsid w:val="006A5EAA"/>
    <w:rsid w:val="006A611D"/>
    <w:rsid w:val="006A6928"/>
    <w:rsid w:val="006A6DC8"/>
    <w:rsid w:val="006A72B3"/>
    <w:rsid w:val="006A772E"/>
    <w:rsid w:val="006A7FAC"/>
    <w:rsid w:val="006B080A"/>
    <w:rsid w:val="006B14F8"/>
    <w:rsid w:val="006B1E25"/>
    <w:rsid w:val="006B1F3D"/>
    <w:rsid w:val="006B20B9"/>
    <w:rsid w:val="006B2D02"/>
    <w:rsid w:val="006B2E1A"/>
    <w:rsid w:val="006B3013"/>
    <w:rsid w:val="006B30F9"/>
    <w:rsid w:val="006B3376"/>
    <w:rsid w:val="006B341D"/>
    <w:rsid w:val="006B348B"/>
    <w:rsid w:val="006B386D"/>
    <w:rsid w:val="006B3B40"/>
    <w:rsid w:val="006B3E8D"/>
    <w:rsid w:val="006B4932"/>
    <w:rsid w:val="006B6B24"/>
    <w:rsid w:val="006B7207"/>
    <w:rsid w:val="006B7AD6"/>
    <w:rsid w:val="006B7D7F"/>
    <w:rsid w:val="006B7DEE"/>
    <w:rsid w:val="006B7F69"/>
    <w:rsid w:val="006B7FDF"/>
    <w:rsid w:val="006C01AB"/>
    <w:rsid w:val="006C0889"/>
    <w:rsid w:val="006C14AA"/>
    <w:rsid w:val="006C15AE"/>
    <w:rsid w:val="006C16E6"/>
    <w:rsid w:val="006C17FA"/>
    <w:rsid w:val="006C22CA"/>
    <w:rsid w:val="006C243D"/>
    <w:rsid w:val="006C2726"/>
    <w:rsid w:val="006C3410"/>
    <w:rsid w:val="006C3A87"/>
    <w:rsid w:val="006C41B1"/>
    <w:rsid w:val="006C42DC"/>
    <w:rsid w:val="006C4602"/>
    <w:rsid w:val="006C576B"/>
    <w:rsid w:val="006C6BD3"/>
    <w:rsid w:val="006C7375"/>
    <w:rsid w:val="006C73EE"/>
    <w:rsid w:val="006D0043"/>
    <w:rsid w:val="006D050F"/>
    <w:rsid w:val="006D0A8A"/>
    <w:rsid w:val="006D0BBE"/>
    <w:rsid w:val="006D205B"/>
    <w:rsid w:val="006D2297"/>
    <w:rsid w:val="006D25DF"/>
    <w:rsid w:val="006D2B70"/>
    <w:rsid w:val="006D2C38"/>
    <w:rsid w:val="006D3969"/>
    <w:rsid w:val="006D4B15"/>
    <w:rsid w:val="006D52C1"/>
    <w:rsid w:val="006D5DA2"/>
    <w:rsid w:val="006D614C"/>
    <w:rsid w:val="006D6B54"/>
    <w:rsid w:val="006D7995"/>
    <w:rsid w:val="006E03C0"/>
    <w:rsid w:val="006E1108"/>
    <w:rsid w:val="006E1A4A"/>
    <w:rsid w:val="006E1E84"/>
    <w:rsid w:val="006E2A8F"/>
    <w:rsid w:val="006E2EDA"/>
    <w:rsid w:val="006E303E"/>
    <w:rsid w:val="006E3C66"/>
    <w:rsid w:val="006E5E7F"/>
    <w:rsid w:val="006E6359"/>
    <w:rsid w:val="006E63A2"/>
    <w:rsid w:val="006E66B9"/>
    <w:rsid w:val="006E6D3F"/>
    <w:rsid w:val="006E7876"/>
    <w:rsid w:val="006E7884"/>
    <w:rsid w:val="006E78D4"/>
    <w:rsid w:val="006E7A87"/>
    <w:rsid w:val="006E7D6C"/>
    <w:rsid w:val="006F0009"/>
    <w:rsid w:val="006F063F"/>
    <w:rsid w:val="006F07C7"/>
    <w:rsid w:val="006F0B2B"/>
    <w:rsid w:val="006F0CC5"/>
    <w:rsid w:val="006F0D86"/>
    <w:rsid w:val="006F0DCE"/>
    <w:rsid w:val="006F1473"/>
    <w:rsid w:val="006F18C6"/>
    <w:rsid w:val="006F1A3A"/>
    <w:rsid w:val="006F21C9"/>
    <w:rsid w:val="006F23B4"/>
    <w:rsid w:val="006F253D"/>
    <w:rsid w:val="006F2944"/>
    <w:rsid w:val="006F2C5F"/>
    <w:rsid w:val="006F3781"/>
    <w:rsid w:val="006F3D16"/>
    <w:rsid w:val="006F452E"/>
    <w:rsid w:val="006F4887"/>
    <w:rsid w:val="006F5847"/>
    <w:rsid w:val="006F5966"/>
    <w:rsid w:val="006F62AF"/>
    <w:rsid w:val="006F6CAA"/>
    <w:rsid w:val="006F7C43"/>
    <w:rsid w:val="006F7DDE"/>
    <w:rsid w:val="00700B5A"/>
    <w:rsid w:val="00700C6A"/>
    <w:rsid w:val="007017B8"/>
    <w:rsid w:val="00701CB4"/>
    <w:rsid w:val="00702941"/>
    <w:rsid w:val="007031E9"/>
    <w:rsid w:val="00704363"/>
    <w:rsid w:val="007045F9"/>
    <w:rsid w:val="00705A1E"/>
    <w:rsid w:val="00705B75"/>
    <w:rsid w:val="00705BF0"/>
    <w:rsid w:val="00705D11"/>
    <w:rsid w:val="0070706F"/>
    <w:rsid w:val="0070749A"/>
    <w:rsid w:val="00710218"/>
    <w:rsid w:val="007105E1"/>
    <w:rsid w:val="00710707"/>
    <w:rsid w:val="00710739"/>
    <w:rsid w:val="007107B5"/>
    <w:rsid w:val="0071082B"/>
    <w:rsid w:val="0071086E"/>
    <w:rsid w:val="00710B66"/>
    <w:rsid w:val="00710E6E"/>
    <w:rsid w:val="00711BE8"/>
    <w:rsid w:val="0071239B"/>
    <w:rsid w:val="00712A0F"/>
    <w:rsid w:val="00712DBC"/>
    <w:rsid w:val="00712ED2"/>
    <w:rsid w:val="00712F4A"/>
    <w:rsid w:val="00713431"/>
    <w:rsid w:val="00714019"/>
    <w:rsid w:val="00715F71"/>
    <w:rsid w:val="007168A9"/>
    <w:rsid w:val="007200FB"/>
    <w:rsid w:val="007207A5"/>
    <w:rsid w:val="00720AA7"/>
    <w:rsid w:val="00720EB8"/>
    <w:rsid w:val="0072119A"/>
    <w:rsid w:val="0072136C"/>
    <w:rsid w:val="00721C32"/>
    <w:rsid w:val="00721FB9"/>
    <w:rsid w:val="0072212A"/>
    <w:rsid w:val="00722186"/>
    <w:rsid w:val="007222CA"/>
    <w:rsid w:val="00722E48"/>
    <w:rsid w:val="00722F4F"/>
    <w:rsid w:val="0072341F"/>
    <w:rsid w:val="00723ADE"/>
    <w:rsid w:val="00724B47"/>
    <w:rsid w:val="00724C2E"/>
    <w:rsid w:val="00724C40"/>
    <w:rsid w:val="00724D9D"/>
    <w:rsid w:val="007251AE"/>
    <w:rsid w:val="007252F8"/>
    <w:rsid w:val="00725986"/>
    <w:rsid w:val="007260C7"/>
    <w:rsid w:val="007267AE"/>
    <w:rsid w:val="007267E0"/>
    <w:rsid w:val="00727635"/>
    <w:rsid w:val="00727AA1"/>
    <w:rsid w:val="0073078F"/>
    <w:rsid w:val="00731779"/>
    <w:rsid w:val="00731C50"/>
    <w:rsid w:val="00731E72"/>
    <w:rsid w:val="00731FE3"/>
    <w:rsid w:val="00732B94"/>
    <w:rsid w:val="00732C10"/>
    <w:rsid w:val="00732C75"/>
    <w:rsid w:val="00732DFE"/>
    <w:rsid w:val="0073316F"/>
    <w:rsid w:val="00733386"/>
    <w:rsid w:val="00733EA5"/>
    <w:rsid w:val="007340CA"/>
    <w:rsid w:val="00734983"/>
    <w:rsid w:val="00735A6D"/>
    <w:rsid w:val="0073616D"/>
    <w:rsid w:val="00736267"/>
    <w:rsid w:val="007366CB"/>
    <w:rsid w:val="00736CF3"/>
    <w:rsid w:val="00737729"/>
    <w:rsid w:val="00737962"/>
    <w:rsid w:val="0074145B"/>
    <w:rsid w:val="0074153F"/>
    <w:rsid w:val="007416FA"/>
    <w:rsid w:val="00741AA2"/>
    <w:rsid w:val="00741CEC"/>
    <w:rsid w:val="007420EB"/>
    <w:rsid w:val="007430A9"/>
    <w:rsid w:val="007435D5"/>
    <w:rsid w:val="0074415A"/>
    <w:rsid w:val="007448BF"/>
    <w:rsid w:val="007451F0"/>
    <w:rsid w:val="0074547D"/>
    <w:rsid w:val="0074643D"/>
    <w:rsid w:val="00746A5B"/>
    <w:rsid w:val="007477F0"/>
    <w:rsid w:val="0074799F"/>
    <w:rsid w:val="00747F23"/>
    <w:rsid w:val="00750668"/>
    <w:rsid w:val="007507B3"/>
    <w:rsid w:val="00750938"/>
    <w:rsid w:val="00750B2C"/>
    <w:rsid w:val="0075102B"/>
    <w:rsid w:val="00751472"/>
    <w:rsid w:val="00751B88"/>
    <w:rsid w:val="00752A61"/>
    <w:rsid w:val="00753263"/>
    <w:rsid w:val="00753338"/>
    <w:rsid w:val="0075367C"/>
    <w:rsid w:val="007540A7"/>
    <w:rsid w:val="007544AC"/>
    <w:rsid w:val="00755974"/>
    <w:rsid w:val="00755ADC"/>
    <w:rsid w:val="00755D17"/>
    <w:rsid w:val="00756192"/>
    <w:rsid w:val="00756FB2"/>
    <w:rsid w:val="00756FF2"/>
    <w:rsid w:val="007575F5"/>
    <w:rsid w:val="00757710"/>
    <w:rsid w:val="00757AA8"/>
    <w:rsid w:val="00760D25"/>
    <w:rsid w:val="007614EB"/>
    <w:rsid w:val="00761532"/>
    <w:rsid w:val="00761BC4"/>
    <w:rsid w:val="00761D2A"/>
    <w:rsid w:val="00761E30"/>
    <w:rsid w:val="0076210A"/>
    <w:rsid w:val="00762270"/>
    <w:rsid w:val="00762279"/>
    <w:rsid w:val="0076296C"/>
    <w:rsid w:val="00762BD1"/>
    <w:rsid w:val="00763CD0"/>
    <w:rsid w:val="007647DD"/>
    <w:rsid w:val="00764B14"/>
    <w:rsid w:val="007650FC"/>
    <w:rsid w:val="00765829"/>
    <w:rsid w:val="00765D76"/>
    <w:rsid w:val="00766096"/>
    <w:rsid w:val="0076622F"/>
    <w:rsid w:val="00767054"/>
    <w:rsid w:val="0076797D"/>
    <w:rsid w:val="00767C35"/>
    <w:rsid w:val="007701E2"/>
    <w:rsid w:val="0077135D"/>
    <w:rsid w:val="007713C5"/>
    <w:rsid w:val="0077169E"/>
    <w:rsid w:val="00771D32"/>
    <w:rsid w:val="00771FEA"/>
    <w:rsid w:val="0077210F"/>
    <w:rsid w:val="0077232D"/>
    <w:rsid w:val="0077284A"/>
    <w:rsid w:val="00772B6F"/>
    <w:rsid w:val="007738D2"/>
    <w:rsid w:val="007739F6"/>
    <w:rsid w:val="00773B5B"/>
    <w:rsid w:val="00773BB5"/>
    <w:rsid w:val="00774ACB"/>
    <w:rsid w:val="00775BD1"/>
    <w:rsid w:val="00776458"/>
    <w:rsid w:val="00776589"/>
    <w:rsid w:val="0077684A"/>
    <w:rsid w:val="0077709A"/>
    <w:rsid w:val="007771F5"/>
    <w:rsid w:val="00777247"/>
    <w:rsid w:val="00777C38"/>
    <w:rsid w:val="00780E05"/>
    <w:rsid w:val="00780FD4"/>
    <w:rsid w:val="00780FE1"/>
    <w:rsid w:val="007815A9"/>
    <w:rsid w:val="007817E2"/>
    <w:rsid w:val="00783659"/>
    <w:rsid w:val="007836CF"/>
    <w:rsid w:val="007842ED"/>
    <w:rsid w:val="007844DC"/>
    <w:rsid w:val="00784A9A"/>
    <w:rsid w:val="00784DFE"/>
    <w:rsid w:val="00784FB7"/>
    <w:rsid w:val="007854D4"/>
    <w:rsid w:val="0078628E"/>
    <w:rsid w:val="00786609"/>
    <w:rsid w:val="00790509"/>
    <w:rsid w:val="0079092F"/>
    <w:rsid w:val="0079107B"/>
    <w:rsid w:val="0079112B"/>
    <w:rsid w:val="007914BB"/>
    <w:rsid w:val="00791688"/>
    <w:rsid w:val="00791752"/>
    <w:rsid w:val="00792F1C"/>
    <w:rsid w:val="00792F59"/>
    <w:rsid w:val="00793085"/>
    <w:rsid w:val="007932C7"/>
    <w:rsid w:val="007953D4"/>
    <w:rsid w:val="00795C7F"/>
    <w:rsid w:val="00795CBA"/>
    <w:rsid w:val="007A0743"/>
    <w:rsid w:val="007A2432"/>
    <w:rsid w:val="007A2BF0"/>
    <w:rsid w:val="007A2C55"/>
    <w:rsid w:val="007A3B59"/>
    <w:rsid w:val="007A3BBA"/>
    <w:rsid w:val="007A3DB7"/>
    <w:rsid w:val="007A4706"/>
    <w:rsid w:val="007A580C"/>
    <w:rsid w:val="007A58C8"/>
    <w:rsid w:val="007A65A5"/>
    <w:rsid w:val="007A6E72"/>
    <w:rsid w:val="007A7511"/>
    <w:rsid w:val="007A7E28"/>
    <w:rsid w:val="007B0DD1"/>
    <w:rsid w:val="007B0DF6"/>
    <w:rsid w:val="007B122D"/>
    <w:rsid w:val="007B27AE"/>
    <w:rsid w:val="007B295E"/>
    <w:rsid w:val="007B2BE6"/>
    <w:rsid w:val="007B3D75"/>
    <w:rsid w:val="007B455B"/>
    <w:rsid w:val="007B45D6"/>
    <w:rsid w:val="007B4802"/>
    <w:rsid w:val="007B488C"/>
    <w:rsid w:val="007B4C66"/>
    <w:rsid w:val="007B5B3D"/>
    <w:rsid w:val="007B70D8"/>
    <w:rsid w:val="007B7AD2"/>
    <w:rsid w:val="007B7E82"/>
    <w:rsid w:val="007C0835"/>
    <w:rsid w:val="007C1BD7"/>
    <w:rsid w:val="007C2B03"/>
    <w:rsid w:val="007C3A9A"/>
    <w:rsid w:val="007C3D71"/>
    <w:rsid w:val="007C3FA7"/>
    <w:rsid w:val="007C426F"/>
    <w:rsid w:val="007C4AE6"/>
    <w:rsid w:val="007C5387"/>
    <w:rsid w:val="007C6274"/>
    <w:rsid w:val="007C7B68"/>
    <w:rsid w:val="007D05C3"/>
    <w:rsid w:val="007D05CA"/>
    <w:rsid w:val="007D0A45"/>
    <w:rsid w:val="007D17BE"/>
    <w:rsid w:val="007D1F2A"/>
    <w:rsid w:val="007D2180"/>
    <w:rsid w:val="007D2309"/>
    <w:rsid w:val="007D2597"/>
    <w:rsid w:val="007D2635"/>
    <w:rsid w:val="007D2732"/>
    <w:rsid w:val="007D2889"/>
    <w:rsid w:val="007D2D22"/>
    <w:rsid w:val="007D2D56"/>
    <w:rsid w:val="007D2F2F"/>
    <w:rsid w:val="007D3315"/>
    <w:rsid w:val="007D3435"/>
    <w:rsid w:val="007D4AA6"/>
    <w:rsid w:val="007D4AF2"/>
    <w:rsid w:val="007D4C8D"/>
    <w:rsid w:val="007D6664"/>
    <w:rsid w:val="007D69E3"/>
    <w:rsid w:val="007D6E69"/>
    <w:rsid w:val="007D6F29"/>
    <w:rsid w:val="007D74E2"/>
    <w:rsid w:val="007D7CBB"/>
    <w:rsid w:val="007D7FC4"/>
    <w:rsid w:val="007E05BF"/>
    <w:rsid w:val="007E0736"/>
    <w:rsid w:val="007E0AA5"/>
    <w:rsid w:val="007E1363"/>
    <w:rsid w:val="007E1ED6"/>
    <w:rsid w:val="007E2017"/>
    <w:rsid w:val="007E20E0"/>
    <w:rsid w:val="007E21FF"/>
    <w:rsid w:val="007E2703"/>
    <w:rsid w:val="007E2DB4"/>
    <w:rsid w:val="007E3B16"/>
    <w:rsid w:val="007E3CE8"/>
    <w:rsid w:val="007E472A"/>
    <w:rsid w:val="007E6183"/>
    <w:rsid w:val="007E673D"/>
    <w:rsid w:val="007E6898"/>
    <w:rsid w:val="007E6AE9"/>
    <w:rsid w:val="007E6BD9"/>
    <w:rsid w:val="007E7480"/>
    <w:rsid w:val="007E7835"/>
    <w:rsid w:val="007E795A"/>
    <w:rsid w:val="007F08FC"/>
    <w:rsid w:val="007F0BAE"/>
    <w:rsid w:val="007F0D22"/>
    <w:rsid w:val="007F1A83"/>
    <w:rsid w:val="007F1ABC"/>
    <w:rsid w:val="007F1F2E"/>
    <w:rsid w:val="007F204F"/>
    <w:rsid w:val="007F222B"/>
    <w:rsid w:val="007F2E51"/>
    <w:rsid w:val="007F330E"/>
    <w:rsid w:val="007F35F5"/>
    <w:rsid w:val="007F3D5A"/>
    <w:rsid w:val="007F3DE4"/>
    <w:rsid w:val="007F4752"/>
    <w:rsid w:val="007F4BBF"/>
    <w:rsid w:val="007F60B3"/>
    <w:rsid w:val="007F6906"/>
    <w:rsid w:val="007F6F29"/>
    <w:rsid w:val="007F753D"/>
    <w:rsid w:val="007F7C86"/>
    <w:rsid w:val="00800A6C"/>
    <w:rsid w:val="00800E30"/>
    <w:rsid w:val="008010C2"/>
    <w:rsid w:val="008011C8"/>
    <w:rsid w:val="00801434"/>
    <w:rsid w:val="008014F8"/>
    <w:rsid w:val="0080210A"/>
    <w:rsid w:val="008024A3"/>
    <w:rsid w:val="0080272F"/>
    <w:rsid w:val="00802B26"/>
    <w:rsid w:val="008031DD"/>
    <w:rsid w:val="00803856"/>
    <w:rsid w:val="00803F8D"/>
    <w:rsid w:val="00804C82"/>
    <w:rsid w:val="00804C94"/>
    <w:rsid w:val="00804F9D"/>
    <w:rsid w:val="0080532B"/>
    <w:rsid w:val="00805B3A"/>
    <w:rsid w:val="0080652A"/>
    <w:rsid w:val="008070E1"/>
    <w:rsid w:val="00807BF4"/>
    <w:rsid w:val="00810288"/>
    <w:rsid w:val="00811862"/>
    <w:rsid w:val="00811CC4"/>
    <w:rsid w:val="00812D62"/>
    <w:rsid w:val="008131F5"/>
    <w:rsid w:val="00813CBD"/>
    <w:rsid w:val="0081450A"/>
    <w:rsid w:val="0081450F"/>
    <w:rsid w:val="008149EB"/>
    <w:rsid w:val="008153E6"/>
    <w:rsid w:val="00815959"/>
    <w:rsid w:val="008159D7"/>
    <w:rsid w:val="00815CCC"/>
    <w:rsid w:val="00815D97"/>
    <w:rsid w:val="00816180"/>
    <w:rsid w:val="00816A3F"/>
    <w:rsid w:val="00816A93"/>
    <w:rsid w:val="00816F0B"/>
    <w:rsid w:val="00817049"/>
    <w:rsid w:val="00817516"/>
    <w:rsid w:val="0081764C"/>
    <w:rsid w:val="008178D8"/>
    <w:rsid w:val="00817BF8"/>
    <w:rsid w:val="00817D10"/>
    <w:rsid w:val="00817E2A"/>
    <w:rsid w:val="00820678"/>
    <w:rsid w:val="008207C3"/>
    <w:rsid w:val="0082096D"/>
    <w:rsid w:val="00820DFA"/>
    <w:rsid w:val="00821234"/>
    <w:rsid w:val="00821255"/>
    <w:rsid w:val="0082177E"/>
    <w:rsid w:val="00821A76"/>
    <w:rsid w:val="00821B1F"/>
    <w:rsid w:val="0082232D"/>
    <w:rsid w:val="00822D57"/>
    <w:rsid w:val="00822E62"/>
    <w:rsid w:val="00822E93"/>
    <w:rsid w:val="00823927"/>
    <w:rsid w:val="008243A9"/>
    <w:rsid w:val="008258AB"/>
    <w:rsid w:val="0082617A"/>
    <w:rsid w:val="008265EC"/>
    <w:rsid w:val="00827139"/>
    <w:rsid w:val="00827FAD"/>
    <w:rsid w:val="008308C3"/>
    <w:rsid w:val="00830ADE"/>
    <w:rsid w:val="0083105F"/>
    <w:rsid w:val="00831489"/>
    <w:rsid w:val="00832309"/>
    <w:rsid w:val="00832347"/>
    <w:rsid w:val="00832443"/>
    <w:rsid w:val="00832503"/>
    <w:rsid w:val="0083282C"/>
    <w:rsid w:val="00832850"/>
    <w:rsid w:val="008329FC"/>
    <w:rsid w:val="00833576"/>
    <w:rsid w:val="00833DCD"/>
    <w:rsid w:val="00834B8B"/>
    <w:rsid w:val="00834C5D"/>
    <w:rsid w:val="00834D21"/>
    <w:rsid w:val="00835488"/>
    <w:rsid w:val="0083572E"/>
    <w:rsid w:val="00835944"/>
    <w:rsid w:val="00835946"/>
    <w:rsid w:val="008359CA"/>
    <w:rsid w:val="00835A1C"/>
    <w:rsid w:val="00837B7C"/>
    <w:rsid w:val="00837CB9"/>
    <w:rsid w:val="00837D64"/>
    <w:rsid w:val="00837E96"/>
    <w:rsid w:val="00840798"/>
    <w:rsid w:val="008416B7"/>
    <w:rsid w:val="008416BF"/>
    <w:rsid w:val="00841928"/>
    <w:rsid w:val="00842132"/>
    <w:rsid w:val="0084263A"/>
    <w:rsid w:val="00842ABB"/>
    <w:rsid w:val="008435AD"/>
    <w:rsid w:val="008436AB"/>
    <w:rsid w:val="00845335"/>
    <w:rsid w:val="0084678A"/>
    <w:rsid w:val="0084730E"/>
    <w:rsid w:val="008475DC"/>
    <w:rsid w:val="008477CF"/>
    <w:rsid w:val="00847AF5"/>
    <w:rsid w:val="00850045"/>
    <w:rsid w:val="008508C1"/>
    <w:rsid w:val="008508F7"/>
    <w:rsid w:val="008512F4"/>
    <w:rsid w:val="00851602"/>
    <w:rsid w:val="00851B4B"/>
    <w:rsid w:val="00852615"/>
    <w:rsid w:val="008526ED"/>
    <w:rsid w:val="00852791"/>
    <w:rsid w:val="00852DE0"/>
    <w:rsid w:val="0085333F"/>
    <w:rsid w:val="0085457E"/>
    <w:rsid w:val="00854AA1"/>
    <w:rsid w:val="00854B34"/>
    <w:rsid w:val="00856CAD"/>
    <w:rsid w:val="00857714"/>
    <w:rsid w:val="00857D7C"/>
    <w:rsid w:val="00860920"/>
    <w:rsid w:val="00860DBA"/>
    <w:rsid w:val="00861362"/>
    <w:rsid w:val="008614CC"/>
    <w:rsid w:val="00861568"/>
    <w:rsid w:val="00863030"/>
    <w:rsid w:val="008633D3"/>
    <w:rsid w:val="00863455"/>
    <w:rsid w:val="00863EBC"/>
    <w:rsid w:val="00863ED9"/>
    <w:rsid w:val="00863EF1"/>
    <w:rsid w:val="00864597"/>
    <w:rsid w:val="008647F0"/>
    <w:rsid w:val="00865A0D"/>
    <w:rsid w:val="00867A81"/>
    <w:rsid w:val="008702D9"/>
    <w:rsid w:val="00870D07"/>
    <w:rsid w:val="00871740"/>
    <w:rsid w:val="008722AA"/>
    <w:rsid w:val="00872CF3"/>
    <w:rsid w:val="00872D89"/>
    <w:rsid w:val="008746FE"/>
    <w:rsid w:val="008756D8"/>
    <w:rsid w:val="00875B18"/>
    <w:rsid w:val="00875E03"/>
    <w:rsid w:val="008764C7"/>
    <w:rsid w:val="008771F8"/>
    <w:rsid w:val="00877227"/>
    <w:rsid w:val="00877942"/>
    <w:rsid w:val="00877B7D"/>
    <w:rsid w:val="00877D1D"/>
    <w:rsid w:val="00877D6E"/>
    <w:rsid w:val="0088092A"/>
    <w:rsid w:val="0088092F"/>
    <w:rsid w:val="00880DCA"/>
    <w:rsid w:val="008812AD"/>
    <w:rsid w:val="00881B6A"/>
    <w:rsid w:val="00881FA0"/>
    <w:rsid w:val="00881FDB"/>
    <w:rsid w:val="00882FEC"/>
    <w:rsid w:val="00883092"/>
    <w:rsid w:val="00883284"/>
    <w:rsid w:val="008837C1"/>
    <w:rsid w:val="008837FC"/>
    <w:rsid w:val="00883C14"/>
    <w:rsid w:val="0088416E"/>
    <w:rsid w:val="008842DF"/>
    <w:rsid w:val="00884C1F"/>
    <w:rsid w:val="00884F87"/>
    <w:rsid w:val="008859BB"/>
    <w:rsid w:val="00885E6D"/>
    <w:rsid w:val="008868F6"/>
    <w:rsid w:val="00886A5C"/>
    <w:rsid w:val="00886C68"/>
    <w:rsid w:val="00887288"/>
    <w:rsid w:val="00890395"/>
    <w:rsid w:val="00890B8D"/>
    <w:rsid w:val="00890F2B"/>
    <w:rsid w:val="00891167"/>
    <w:rsid w:val="00891249"/>
    <w:rsid w:val="008917A6"/>
    <w:rsid w:val="00892341"/>
    <w:rsid w:val="00893001"/>
    <w:rsid w:val="008932D6"/>
    <w:rsid w:val="0089337E"/>
    <w:rsid w:val="0089370E"/>
    <w:rsid w:val="008942CA"/>
    <w:rsid w:val="008946D5"/>
    <w:rsid w:val="00894FD9"/>
    <w:rsid w:val="0089526E"/>
    <w:rsid w:val="008961E0"/>
    <w:rsid w:val="0089765E"/>
    <w:rsid w:val="008A0970"/>
    <w:rsid w:val="008A0DF4"/>
    <w:rsid w:val="008A100B"/>
    <w:rsid w:val="008A1356"/>
    <w:rsid w:val="008A135D"/>
    <w:rsid w:val="008A29BF"/>
    <w:rsid w:val="008A2A52"/>
    <w:rsid w:val="008A3060"/>
    <w:rsid w:val="008A3098"/>
    <w:rsid w:val="008A30A4"/>
    <w:rsid w:val="008A3D02"/>
    <w:rsid w:val="008A43B1"/>
    <w:rsid w:val="008A47E9"/>
    <w:rsid w:val="008A5C1E"/>
    <w:rsid w:val="008A6AAF"/>
    <w:rsid w:val="008A6E6D"/>
    <w:rsid w:val="008A705D"/>
    <w:rsid w:val="008B0002"/>
    <w:rsid w:val="008B014B"/>
    <w:rsid w:val="008B0C0B"/>
    <w:rsid w:val="008B1340"/>
    <w:rsid w:val="008B24BD"/>
    <w:rsid w:val="008B312D"/>
    <w:rsid w:val="008B362B"/>
    <w:rsid w:val="008B36E4"/>
    <w:rsid w:val="008B3A9E"/>
    <w:rsid w:val="008B3AAD"/>
    <w:rsid w:val="008B3E2B"/>
    <w:rsid w:val="008B4CD6"/>
    <w:rsid w:val="008B4E12"/>
    <w:rsid w:val="008B50B0"/>
    <w:rsid w:val="008B5448"/>
    <w:rsid w:val="008B58BA"/>
    <w:rsid w:val="008B5BA6"/>
    <w:rsid w:val="008B60B0"/>
    <w:rsid w:val="008B6707"/>
    <w:rsid w:val="008B6DD8"/>
    <w:rsid w:val="008B7439"/>
    <w:rsid w:val="008B7711"/>
    <w:rsid w:val="008B79D6"/>
    <w:rsid w:val="008B7F6D"/>
    <w:rsid w:val="008C1642"/>
    <w:rsid w:val="008C1AC9"/>
    <w:rsid w:val="008C1ED6"/>
    <w:rsid w:val="008C2374"/>
    <w:rsid w:val="008C259C"/>
    <w:rsid w:val="008C276D"/>
    <w:rsid w:val="008C28C6"/>
    <w:rsid w:val="008C30FA"/>
    <w:rsid w:val="008C33FB"/>
    <w:rsid w:val="008C3AD1"/>
    <w:rsid w:val="008C4082"/>
    <w:rsid w:val="008C491B"/>
    <w:rsid w:val="008C585F"/>
    <w:rsid w:val="008C5A20"/>
    <w:rsid w:val="008C6018"/>
    <w:rsid w:val="008C62CF"/>
    <w:rsid w:val="008C70EA"/>
    <w:rsid w:val="008C76D5"/>
    <w:rsid w:val="008D0190"/>
    <w:rsid w:val="008D06F3"/>
    <w:rsid w:val="008D16BB"/>
    <w:rsid w:val="008D1B97"/>
    <w:rsid w:val="008D1CCB"/>
    <w:rsid w:val="008D20ED"/>
    <w:rsid w:val="008D23C5"/>
    <w:rsid w:val="008D2CE9"/>
    <w:rsid w:val="008D3993"/>
    <w:rsid w:val="008D3C55"/>
    <w:rsid w:val="008D3D75"/>
    <w:rsid w:val="008D3FBE"/>
    <w:rsid w:val="008D4053"/>
    <w:rsid w:val="008D47D6"/>
    <w:rsid w:val="008D50B6"/>
    <w:rsid w:val="008D550C"/>
    <w:rsid w:val="008D5D1E"/>
    <w:rsid w:val="008D5DC2"/>
    <w:rsid w:val="008D6716"/>
    <w:rsid w:val="008D6A9E"/>
    <w:rsid w:val="008D6F39"/>
    <w:rsid w:val="008D6F51"/>
    <w:rsid w:val="008D7D70"/>
    <w:rsid w:val="008E0289"/>
    <w:rsid w:val="008E0349"/>
    <w:rsid w:val="008E0465"/>
    <w:rsid w:val="008E1069"/>
    <w:rsid w:val="008E2C78"/>
    <w:rsid w:val="008E3004"/>
    <w:rsid w:val="008E35F1"/>
    <w:rsid w:val="008E3629"/>
    <w:rsid w:val="008E37A0"/>
    <w:rsid w:val="008E3D21"/>
    <w:rsid w:val="008E463F"/>
    <w:rsid w:val="008E50FF"/>
    <w:rsid w:val="008E5282"/>
    <w:rsid w:val="008E53BB"/>
    <w:rsid w:val="008E5C1B"/>
    <w:rsid w:val="008E622B"/>
    <w:rsid w:val="008E70C1"/>
    <w:rsid w:val="008E7804"/>
    <w:rsid w:val="008E7BCC"/>
    <w:rsid w:val="008F0435"/>
    <w:rsid w:val="008F07E4"/>
    <w:rsid w:val="008F0EC2"/>
    <w:rsid w:val="008F108D"/>
    <w:rsid w:val="008F18F2"/>
    <w:rsid w:val="008F1B65"/>
    <w:rsid w:val="008F21E5"/>
    <w:rsid w:val="008F22D7"/>
    <w:rsid w:val="008F2A99"/>
    <w:rsid w:val="008F3461"/>
    <w:rsid w:val="008F349E"/>
    <w:rsid w:val="008F398C"/>
    <w:rsid w:val="008F4113"/>
    <w:rsid w:val="008F46AE"/>
    <w:rsid w:val="008F4808"/>
    <w:rsid w:val="008F4BF6"/>
    <w:rsid w:val="008F584F"/>
    <w:rsid w:val="008F5EEA"/>
    <w:rsid w:val="008F6939"/>
    <w:rsid w:val="008F7427"/>
    <w:rsid w:val="008F769C"/>
    <w:rsid w:val="009007A6"/>
    <w:rsid w:val="00900E01"/>
    <w:rsid w:val="00901056"/>
    <w:rsid w:val="00901218"/>
    <w:rsid w:val="0090149F"/>
    <w:rsid w:val="00901739"/>
    <w:rsid w:val="00902077"/>
    <w:rsid w:val="009022B2"/>
    <w:rsid w:val="0090257D"/>
    <w:rsid w:val="00902664"/>
    <w:rsid w:val="00902CB7"/>
    <w:rsid w:val="009031CA"/>
    <w:rsid w:val="00903A5B"/>
    <w:rsid w:val="00903D3C"/>
    <w:rsid w:val="00904202"/>
    <w:rsid w:val="0090451C"/>
    <w:rsid w:val="00904609"/>
    <w:rsid w:val="0090595A"/>
    <w:rsid w:val="009063F4"/>
    <w:rsid w:val="00906EE4"/>
    <w:rsid w:val="009079D4"/>
    <w:rsid w:val="00910251"/>
    <w:rsid w:val="00911BC1"/>
    <w:rsid w:val="0091288D"/>
    <w:rsid w:val="00914156"/>
    <w:rsid w:val="00914187"/>
    <w:rsid w:val="0091459A"/>
    <w:rsid w:val="009155BF"/>
    <w:rsid w:val="00915D2C"/>
    <w:rsid w:val="00916966"/>
    <w:rsid w:val="00916CE4"/>
    <w:rsid w:val="009171DA"/>
    <w:rsid w:val="00917630"/>
    <w:rsid w:val="00917B0B"/>
    <w:rsid w:val="009203DE"/>
    <w:rsid w:val="009207FA"/>
    <w:rsid w:val="00920B45"/>
    <w:rsid w:val="00920DD5"/>
    <w:rsid w:val="00920DFF"/>
    <w:rsid w:val="0092120A"/>
    <w:rsid w:val="00921D80"/>
    <w:rsid w:val="0092287E"/>
    <w:rsid w:val="00922C49"/>
    <w:rsid w:val="00922F38"/>
    <w:rsid w:val="00923255"/>
    <w:rsid w:val="009234EA"/>
    <w:rsid w:val="009238E5"/>
    <w:rsid w:val="00923D29"/>
    <w:rsid w:val="00923E52"/>
    <w:rsid w:val="00925335"/>
    <w:rsid w:val="00925403"/>
    <w:rsid w:val="00926A9E"/>
    <w:rsid w:val="00926E72"/>
    <w:rsid w:val="00926EBE"/>
    <w:rsid w:val="00927007"/>
    <w:rsid w:val="0092794D"/>
    <w:rsid w:val="00927A81"/>
    <w:rsid w:val="00927D1E"/>
    <w:rsid w:val="00930365"/>
    <w:rsid w:val="009304E2"/>
    <w:rsid w:val="0093050F"/>
    <w:rsid w:val="00930851"/>
    <w:rsid w:val="009309E9"/>
    <w:rsid w:val="00931084"/>
    <w:rsid w:val="009310C4"/>
    <w:rsid w:val="0093354F"/>
    <w:rsid w:val="00933677"/>
    <w:rsid w:val="009336A6"/>
    <w:rsid w:val="00933751"/>
    <w:rsid w:val="00933948"/>
    <w:rsid w:val="00933CA1"/>
    <w:rsid w:val="009341CC"/>
    <w:rsid w:val="0093460A"/>
    <w:rsid w:val="00934CE6"/>
    <w:rsid w:val="00935482"/>
    <w:rsid w:val="009358BF"/>
    <w:rsid w:val="00935AEB"/>
    <w:rsid w:val="00935E63"/>
    <w:rsid w:val="00937F1E"/>
    <w:rsid w:val="00941578"/>
    <w:rsid w:val="009427C7"/>
    <w:rsid w:val="009427D2"/>
    <w:rsid w:val="0094292B"/>
    <w:rsid w:val="00942947"/>
    <w:rsid w:val="00942D39"/>
    <w:rsid w:val="0094360E"/>
    <w:rsid w:val="009437A7"/>
    <w:rsid w:val="00943872"/>
    <w:rsid w:val="00943942"/>
    <w:rsid w:val="00943DF5"/>
    <w:rsid w:val="00944099"/>
    <w:rsid w:val="00944433"/>
    <w:rsid w:val="00944583"/>
    <w:rsid w:val="00944C53"/>
    <w:rsid w:val="00944F46"/>
    <w:rsid w:val="00945854"/>
    <w:rsid w:val="0094713C"/>
    <w:rsid w:val="009471EB"/>
    <w:rsid w:val="0094786E"/>
    <w:rsid w:val="00947CA5"/>
    <w:rsid w:val="0095007C"/>
    <w:rsid w:val="009506E6"/>
    <w:rsid w:val="009506E9"/>
    <w:rsid w:val="00950AE7"/>
    <w:rsid w:val="009517B8"/>
    <w:rsid w:val="009517D7"/>
    <w:rsid w:val="00951ABA"/>
    <w:rsid w:val="0095212D"/>
    <w:rsid w:val="00952185"/>
    <w:rsid w:val="00953DA2"/>
    <w:rsid w:val="00954CF8"/>
    <w:rsid w:val="00954E3E"/>
    <w:rsid w:val="00955B45"/>
    <w:rsid w:val="00956638"/>
    <w:rsid w:val="00957117"/>
    <w:rsid w:val="009600B1"/>
    <w:rsid w:val="0096030E"/>
    <w:rsid w:val="00960A0A"/>
    <w:rsid w:val="00960A25"/>
    <w:rsid w:val="009610A0"/>
    <w:rsid w:val="009622D2"/>
    <w:rsid w:val="00962B2C"/>
    <w:rsid w:val="00963569"/>
    <w:rsid w:val="0096393E"/>
    <w:rsid w:val="00963B15"/>
    <w:rsid w:val="00963C12"/>
    <w:rsid w:val="00963D30"/>
    <w:rsid w:val="00963F68"/>
    <w:rsid w:val="0096412E"/>
    <w:rsid w:val="009641FB"/>
    <w:rsid w:val="00964F0C"/>
    <w:rsid w:val="0096545E"/>
    <w:rsid w:val="00965F4B"/>
    <w:rsid w:val="009660E8"/>
    <w:rsid w:val="00966131"/>
    <w:rsid w:val="009666D2"/>
    <w:rsid w:val="009669E1"/>
    <w:rsid w:val="009676F2"/>
    <w:rsid w:val="009678F0"/>
    <w:rsid w:val="00970000"/>
    <w:rsid w:val="00970172"/>
    <w:rsid w:val="0097023D"/>
    <w:rsid w:val="00970464"/>
    <w:rsid w:val="0097106A"/>
    <w:rsid w:val="0097147D"/>
    <w:rsid w:val="009717F5"/>
    <w:rsid w:val="0097355A"/>
    <w:rsid w:val="009735D3"/>
    <w:rsid w:val="00973AB6"/>
    <w:rsid w:val="00973E16"/>
    <w:rsid w:val="0097495F"/>
    <w:rsid w:val="009759BB"/>
    <w:rsid w:val="00975A8A"/>
    <w:rsid w:val="00976C8F"/>
    <w:rsid w:val="0097778A"/>
    <w:rsid w:val="0097785F"/>
    <w:rsid w:val="00980C50"/>
    <w:rsid w:val="00980C72"/>
    <w:rsid w:val="00981EDA"/>
    <w:rsid w:val="00982853"/>
    <w:rsid w:val="009832F2"/>
    <w:rsid w:val="0098360C"/>
    <w:rsid w:val="009836B5"/>
    <w:rsid w:val="009844A9"/>
    <w:rsid w:val="0098518F"/>
    <w:rsid w:val="00985B54"/>
    <w:rsid w:val="009862B5"/>
    <w:rsid w:val="00986C6B"/>
    <w:rsid w:val="00987565"/>
    <w:rsid w:val="0098760F"/>
    <w:rsid w:val="009903A5"/>
    <w:rsid w:val="0099160A"/>
    <w:rsid w:val="00991613"/>
    <w:rsid w:val="00991A95"/>
    <w:rsid w:val="0099353D"/>
    <w:rsid w:val="00993793"/>
    <w:rsid w:val="00994366"/>
    <w:rsid w:val="00994458"/>
    <w:rsid w:val="00995839"/>
    <w:rsid w:val="00995F24"/>
    <w:rsid w:val="0099633B"/>
    <w:rsid w:val="00996388"/>
    <w:rsid w:val="00996496"/>
    <w:rsid w:val="00996F34"/>
    <w:rsid w:val="00997297"/>
    <w:rsid w:val="0099760D"/>
    <w:rsid w:val="00997644"/>
    <w:rsid w:val="00997AC4"/>
    <w:rsid w:val="00997AE4"/>
    <w:rsid w:val="009A10D2"/>
    <w:rsid w:val="009A113F"/>
    <w:rsid w:val="009A16BD"/>
    <w:rsid w:val="009A1ABB"/>
    <w:rsid w:val="009A220D"/>
    <w:rsid w:val="009A2352"/>
    <w:rsid w:val="009A2596"/>
    <w:rsid w:val="009A30B0"/>
    <w:rsid w:val="009A3AE2"/>
    <w:rsid w:val="009A405C"/>
    <w:rsid w:val="009A4600"/>
    <w:rsid w:val="009A4816"/>
    <w:rsid w:val="009A511E"/>
    <w:rsid w:val="009A5B0A"/>
    <w:rsid w:val="009A5B62"/>
    <w:rsid w:val="009A6046"/>
    <w:rsid w:val="009A67AF"/>
    <w:rsid w:val="009A6BDB"/>
    <w:rsid w:val="009A6C55"/>
    <w:rsid w:val="009A7A89"/>
    <w:rsid w:val="009A7CCA"/>
    <w:rsid w:val="009B025B"/>
    <w:rsid w:val="009B0553"/>
    <w:rsid w:val="009B115B"/>
    <w:rsid w:val="009B130E"/>
    <w:rsid w:val="009B1DBB"/>
    <w:rsid w:val="009B21E9"/>
    <w:rsid w:val="009B2545"/>
    <w:rsid w:val="009B2816"/>
    <w:rsid w:val="009B2E1A"/>
    <w:rsid w:val="009B32CF"/>
    <w:rsid w:val="009B4296"/>
    <w:rsid w:val="009B4376"/>
    <w:rsid w:val="009B4437"/>
    <w:rsid w:val="009B4E8C"/>
    <w:rsid w:val="009B54C0"/>
    <w:rsid w:val="009B5DB4"/>
    <w:rsid w:val="009B6656"/>
    <w:rsid w:val="009B68B0"/>
    <w:rsid w:val="009B711B"/>
    <w:rsid w:val="009B760B"/>
    <w:rsid w:val="009B7885"/>
    <w:rsid w:val="009B7A3A"/>
    <w:rsid w:val="009C048F"/>
    <w:rsid w:val="009C09BB"/>
    <w:rsid w:val="009C0CF5"/>
    <w:rsid w:val="009C0DD6"/>
    <w:rsid w:val="009C1009"/>
    <w:rsid w:val="009C161A"/>
    <w:rsid w:val="009C228E"/>
    <w:rsid w:val="009C2468"/>
    <w:rsid w:val="009C28D8"/>
    <w:rsid w:val="009C31FD"/>
    <w:rsid w:val="009C39EF"/>
    <w:rsid w:val="009C47E2"/>
    <w:rsid w:val="009C4966"/>
    <w:rsid w:val="009C4FF6"/>
    <w:rsid w:val="009C571F"/>
    <w:rsid w:val="009C5805"/>
    <w:rsid w:val="009C5B4B"/>
    <w:rsid w:val="009C6258"/>
    <w:rsid w:val="009C6CE8"/>
    <w:rsid w:val="009C7134"/>
    <w:rsid w:val="009C7139"/>
    <w:rsid w:val="009C76B9"/>
    <w:rsid w:val="009C7CF6"/>
    <w:rsid w:val="009C7D8D"/>
    <w:rsid w:val="009D0E38"/>
    <w:rsid w:val="009D1159"/>
    <w:rsid w:val="009D1325"/>
    <w:rsid w:val="009D13F9"/>
    <w:rsid w:val="009D1652"/>
    <w:rsid w:val="009D17D3"/>
    <w:rsid w:val="009D21C5"/>
    <w:rsid w:val="009D3013"/>
    <w:rsid w:val="009D47FC"/>
    <w:rsid w:val="009D52BF"/>
    <w:rsid w:val="009D5452"/>
    <w:rsid w:val="009D5747"/>
    <w:rsid w:val="009D5890"/>
    <w:rsid w:val="009D58A7"/>
    <w:rsid w:val="009D5F29"/>
    <w:rsid w:val="009D6B70"/>
    <w:rsid w:val="009D7E8D"/>
    <w:rsid w:val="009D7EB0"/>
    <w:rsid w:val="009D7FD6"/>
    <w:rsid w:val="009E0831"/>
    <w:rsid w:val="009E1667"/>
    <w:rsid w:val="009E17BF"/>
    <w:rsid w:val="009E1AB8"/>
    <w:rsid w:val="009E1BC7"/>
    <w:rsid w:val="009E1D07"/>
    <w:rsid w:val="009E4A93"/>
    <w:rsid w:val="009E4F26"/>
    <w:rsid w:val="009E556F"/>
    <w:rsid w:val="009E56B1"/>
    <w:rsid w:val="009E5C21"/>
    <w:rsid w:val="009E624D"/>
    <w:rsid w:val="009E6541"/>
    <w:rsid w:val="009E6BAB"/>
    <w:rsid w:val="009E721C"/>
    <w:rsid w:val="009E7267"/>
    <w:rsid w:val="009F00DA"/>
    <w:rsid w:val="009F1877"/>
    <w:rsid w:val="009F2155"/>
    <w:rsid w:val="009F2D12"/>
    <w:rsid w:val="009F33D5"/>
    <w:rsid w:val="009F3639"/>
    <w:rsid w:val="009F425E"/>
    <w:rsid w:val="009F4CA0"/>
    <w:rsid w:val="009F4E1E"/>
    <w:rsid w:val="009F4EB4"/>
    <w:rsid w:val="009F5217"/>
    <w:rsid w:val="009F54FE"/>
    <w:rsid w:val="009F5A98"/>
    <w:rsid w:val="009F60D8"/>
    <w:rsid w:val="009F6AB2"/>
    <w:rsid w:val="009F6C67"/>
    <w:rsid w:val="009F784F"/>
    <w:rsid w:val="009F7A02"/>
    <w:rsid w:val="009F7F81"/>
    <w:rsid w:val="00A01218"/>
    <w:rsid w:val="00A01E56"/>
    <w:rsid w:val="00A01F70"/>
    <w:rsid w:val="00A021B7"/>
    <w:rsid w:val="00A023BC"/>
    <w:rsid w:val="00A02538"/>
    <w:rsid w:val="00A027DC"/>
    <w:rsid w:val="00A03473"/>
    <w:rsid w:val="00A036C5"/>
    <w:rsid w:val="00A03FB4"/>
    <w:rsid w:val="00A04C18"/>
    <w:rsid w:val="00A04FFE"/>
    <w:rsid w:val="00A058B7"/>
    <w:rsid w:val="00A05F34"/>
    <w:rsid w:val="00A06733"/>
    <w:rsid w:val="00A100E2"/>
    <w:rsid w:val="00A1098F"/>
    <w:rsid w:val="00A10AAF"/>
    <w:rsid w:val="00A10C33"/>
    <w:rsid w:val="00A1148C"/>
    <w:rsid w:val="00A1176D"/>
    <w:rsid w:val="00A11E49"/>
    <w:rsid w:val="00A12BD7"/>
    <w:rsid w:val="00A136AB"/>
    <w:rsid w:val="00A13DE6"/>
    <w:rsid w:val="00A14960"/>
    <w:rsid w:val="00A15066"/>
    <w:rsid w:val="00A15541"/>
    <w:rsid w:val="00A16FFD"/>
    <w:rsid w:val="00A171A2"/>
    <w:rsid w:val="00A20519"/>
    <w:rsid w:val="00A214B1"/>
    <w:rsid w:val="00A216DA"/>
    <w:rsid w:val="00A22165"/>
    <w:rsid w:val="00A2229C"/>
    <w:rsid w:val="00A23014"/>
    <w:rsid w:val="00A232EA"/>
    <w:rsid w:val="00A23B97"/>
    <w:rsid w:val="00A23C21"/>
    <w:rsid w:val="00A23D85"/>
    <w:rsid w:val="00A23E8C"/>
    <w:rsid w:val="00A23E9F"/>
    <w:rsid w:val="00A24F1D"/>
    <w:rsid w:val="00A252ED"/>
    <w:rsid w:val="00A25D7E"/>
    <w:rsid w:val="00A266C9"/>
    <w:rsid w:val="00A2688B"/>
    <w:rsid w:val="00A26BE9"/>
    <w:rsid w:val="00A26ED6"/>
    <w:rsid w:val="00A27831"/>
    <w:rsid w:val="00A2795C"/>
    <w:rsid w:val="00A27B5D"/>
    <w:rsid w:val="00A27DE0"/>
    <w:rsid w:val="00A30E52"/>
    <w:rsid w:val="00A30E8A"/>
    <w:rsid w:val="00A31CD3"/>
    <w:rsid w:val="00A31E38"/>
    <w:rsid w:val="00A31EB3"/>
    <w:rsid w:val="00A32A26"/>
    <w:rsid w:val="00A32D12"/>
    <w:rsid w:val="00A33456"/>
    <w:rsid w:val="00A3442E"/>
    <w:rsid w:val="00A346EE"/>
    <w:rsid w:val="00A34796"/>
    <w:rsid w:val="00A347A8"/>
    <w:rsid w:val="00A3500C"/>
    <w:rsid w:val="00A35FDC"/>
    <w:rsid w:val="00A36189"/>
    <w:rsid w:val="00A36496"/>
    <w:rsid w:val="00A365E1"/>
    <w:rsid w:val="00A369BD"/>
    <w:rsid w:val="00A373C2"/>
    <w:rsid w:val="00A373C3"/>
    <w:rsid w:val="00A375B5"/>
    <w:rsid w:val="00A37B16"/>
    <w:rsid w:val="00A37E27"/>
    <w:rsid w:val="00A4057C"/>
    <w:rsid w:val="00A405FB"/>
    <w:rsid w:val="00A40BF6"/>
    <w:rsid w:val="00A40CBF"/>
    <w:rsid w:val="00A40DA0"/>
    <w:rsid w:val="00A41DC7"/>
    <w:rsid w:val="00A42A30"/>
    <w:rsid w:val="00A42B27"/>
    <w:rsid w:val="00A4307F"/>
    <w:rsid w:val="00A435C5"/>
    <w:rsid w:val="00A44127"/>
    <w:rsid w:val="00A44652"/>
    <w:rsid w:val="00A44969"/>
    <w:rsid w:val="00A44E8C"/>
    <w:rsid w:val="00A4541E"/>
    <w:rsid w:val="00A45784"/>
    <w:rsid w:val="00A45991"/>
    <w:rsid w:val="00A45BF7"/>
    <w:rsid w:val="00A46A26"/>
    <w:rsid w:val="00A4732B"/>
    <w:rsid w:val="00A478B5"/>
    <w:rsid w:val="00A47919"/>
    <w:rsid w:val="00A47DA7"/>
    <w:rsid w:val="00A50A39"/>
    <w:rsid w:val="00A52031"/>
    <w:rsid w:val="00A526E8"/>
    <w:rsid w:val="00A52AA0"/>
    <w:rsid w:val="00A52C2D"/>
    <w:rsid w:val="00A53B2F"/>
    <w:rsid w:val="00A53D34"/>
    <w:rsid w:val="00A54428"/>
    <w:rsid w:val="00A54702"/>
    <w:rsid w:val="00A54B2B"/>
    <w:rsid w:val="00A551C4"/>
    <w:rsid w:val="00A55264"/>
    <w:rsid w:val="00A55B05"/>
    <w:rsid w:val="00A56B8A"/>
    <w:rsid w:val="00A56CC4"/>
    <w:rsid w:val="00A56E60"/>
    <w:rsid w:val="00A57A15"/>
    <w:rsid w:val="00A60743"/>
    <w:rsid w:val="00A60B44"/>
    <w:rsid w:val="00A60DC6"/>
    <w:rsid w:val="00A60EFC"/>
    <w:rsid w:val="00A60F50"/>
    <w:rsid w:val="00A6281D"/>
    <w:rsid w:val="00A63D2D"/>
    <w:rsid w:val="00A63EA0"/>
    <w:rsid w:val="00A64109"/>
    <w:rsid w:val="00A6490E"/>
    <w:rsid w:val="00A65075"/>
    <w:rsid w:val="00A65139"/>
    <w:rsid w:val="00A65476"/>
    <w:rsid w:val="00A6578B"/>
    <w:rsid w:val="00A65AEA"/>
    <w:rsid w:val="00A66016"/>
    <w:rsid w:val="00A66316"/>
    <w:rsid w:val="00A7002E"/>
    <w:rsid w:val="00A702B0"/>
    <w:rsid w:val="00A707AA"/>
    <w:rsid w:val="00A7097A"/>
    <w:rsid w:val="00A70AEA"/>
    <w:rsid w:val="00A713C0"/>
    <w:rsid w:val="00A714E3"/>
    <w:rsid w:val="00A71E02"/>
    <w:rsid w:val="00A72B4F"/>
    <w:rsid w:val="00A72D64"/>
    <w:rsid w:val="00A72F28"/>
    <w:rsid w:val="00A7389A"/>
    <w:rsid w:val="00A73A2E"/>
    <w:rsid w:val="00A73A59"/>
    <w:rsid w:val="00A73A77"/>
    <w:rsid w:val="00A7513C"/>
    <w:rsid w:val="00A75D57"/>
    <w:rsid w:val="00A75DDD"/>
    <w:rsid w:val="00A76026"/>
    <w:rsid w:val="00A76EFE"/>
    <w:rsid w:val="00A76F99"/>
    <w:rsid w:val="00A7748F"/>
    <w:rsid w:val="00A7777E"/>
    <w:rsid w:val="00A77B78"/>
    <w:rsid w:val="00A8017C"/>
    <w:rsid w:val="00A80489"/>
    <w:rsid w:val="00A80EE2"/>
    <w:rsid w:val="00A819F8"/>
    <w:rsid w:val="00A81FFC"/>
    <w:rsid w:val="00A827D5"/>
    <w:rsid w:val="00A82A82"/>
    <w:rsid w:val="00A82C1F"/>
    <w:rsid w:val="00A832B5"/>
    <w:rsid w:val="00A834DF"/>
    <w:rsid w:val="00A8374E"/>
    <w:rsid w:val="00A85278"/>
    <w:rsid w:val="00A857CD"/>
    <w:rsid w:val="00A8581F"/>
    <w:rsid w:val="00A85E5D"/>
    <w:rsid w:val="00A85F7C"/>
    <w:rsid w:val="00A86021"/>
    <w:rsid w:val="00A86C69"/>
    <w:rsid w:val="00A87474"/>
    <w:rsid w:val="00A8768E"/>
    <w:rsid w:val="00A87B61"/>
    <w:rsid w:val="00A87D4C"/>
    <w:rsid w:val="00A904CF"/>
    <w:rsid w:val="00A906C8"/>
    <w:rsid w:val="00A90A5E"/>
    <w:rsid w:val="00A90D2B"/>
    <w:rsid w:val="00A91697"/>
    <w:rsid w:val="00A91902"/>
    <w:rsid w:val="00A91CE6"/>
    <w:rsid w:val="00A9203A"/>
    <w:rsid w:val="00A92AD4"/>
    <w:rsid w:val="00A9343F"/>
    <w:rsid w:val="00A93623"/>
    <w:rsid w:val="00A93B01"/>
    <w:rsid w:val="00A93B2D"/>
    <w:rsid w:val="00A93EA8"/>
    <w:rsid w:val="00A94A90"/>
    <w:rsid w:val="00A9514C"/>
    <w:rsid w:val="00A96872"/>
    <w:rsid w:val="00AA162A"/>
    <w:rsid w:val="00AA198D"/>
    <w:rsid w:val="00AA2A6D"/>
    <w:rsid w:val="00AA2AD0"/>
    <w:rsid w:val="00AA30F7"/>
    <w:rsid w:val="00AA3454"/>
    <w:rsid w:val="00AA3ED5"/>
    <w:rsid w:val="00AA3EF8"/>
    <w:rsid w:val="00AA4F46"/>
    <w:rsid w:val="00AA5167"/>
    <w:rsid w:val="00AA51FE"/>
    <w:rsid w:val="00AA52D3"/>
    <w:rsid w:val="00AA53B7"/>
    <w:rsid w:val="00AA5C86"/>
    <w:rsid w:val="00AA6461"/>
    <w:rsid w:val="00AA73DD"/>
    <w:rsid w:val="00AA766B"/>
    <w:rsid w:val="00AA77BE"/>
    <w:rsid w:val="00AA79E8"/>
    <w:rsid w:val="00AA7A7C"/>
    <w:rsid w:val="00AA7B15"/>
    <w:rsid w:val="00AA7B24"/>
    <w:rsid w:val="00AA7D0D"/>
    <w:rsid w:val="00AB0B78"/>
    <w:rsid w:val="00AB1075"/>
    <w:rsid w:val="00AB1102"/>
    <w:rsid w:val="00AB164B"/>
    <w:rsid w:val="00AB2455"/>
    <w:rsid w:val="00AB27AF"/>
    <w:rsid w:val="00AB2B51"/>
    <w:rsid w:val="00AB3009"/>
    <w:rsid w:val="00AB32B6"/>
    <w:rsid w:val="00AB358A"/>
    <w:rsid w:val="00AB3C1E"/>
    <w:rsid w:val="00AB3C87"/>
    <w:rsid w:val="00AB5E71"/>
    <w:rsid w:val="00AB674F"/>
    <w:rsid w:val="00AB6B1B"/>
    <w:rsid w:val="00AB6BAC"/>
    <w:rsid w:val="00AB6F6F"/>
    <w:rsid w:val="00AB7EFB"/>
    <w:rsid w:val="00AC09CC"/>
    <w:rsid w:val="00AC0D7C"/>
    <w:rsid w:val="00AC0ECF"/>
    <w:rsid w:val="00AC1290"/>
    <w:rsid w:val="00AC1405"/>
    <w:rsid w:val="00AC17DC"/>
    <w:rsid w:val="00AC1CD9"/>
    <w:rsid w:val="00AC259D"/>
    <w:rsid w:val="00AC2D91"/>
    <w:rsid w:val="00AC3777"/>
    <w:rsid w:val="00AC4042"/>
    <w:rsid w:val="00AC4272"/>
    <w:rsid w:val="00AC474C"/>
    <w:rsid w:val="00AC4E8F"/>
    <w:rsid w:val="00AC54F1"/>
    <w:rsid w:val="00AC61AF"/>
    <w:rsid w:val="00AC6542"/>
    <w:rsid w:val="00AC75DE"/>
    <w:rsid w:val="00AC7BEB"/>
    <w:rsid w:val="00AD0071"/>
    <w:rsid w:val="00AD03E9"/>
    <w:rsid w:val="00AD0784"/>
    <w:rsid w:val="00AD0E58"/>
    <w:rsid w:val="00AD15C3"/>
    <w:rsid w:val="00AD18F6"/>
    <w:rsid w:val="00AD19DB"/>
    <w:rsid w:val="00AD1C62"/>
    <w:rsid w:val="00AD1DAC"/>
    <w:rsid w:val="00AD37C5"/>
    <w:rsid w:val="00AD4434"/>
    <w:rsid w:val="00AD4F47"/>
    <w:rsid w:val="00AD5101"/>
    <w:rsid w:val="00AD53AC"/>
    <w:rsid w:val="00AD54A6"/>
    <w:rsid w:val="00AD55E2"/>
    <w:rsid w:val="00AD5B2F"/>
    <w:rsid w:val="00AD68FB"/>
    <w:rsid w:val="00AD6B76"/>
    <w:rsid w:val="00AD6C0A"/>
    <w:rsid w:val="00AD729A"/>
    <w:rsid w:val="00AD73AB"/>
    <w:rsid w:val="00AD75E0"/>
    <w:rsid w:val="00AD7E43"/>
    <w:rsid w:val="00AD7EC1"/>
    <w:rsid w:val="00AE0A75"/>
    <w:rsid w:val="00AE0E99"/>
    <w:rsid w:val="00AE2471"/>
    <w:rsid w:val="00AE276C"/>
    <w:rsid w:val="00AE2858"/>
    <w:rsid w:val="00AE2AD5"/>
    <w:rsid w:val="00AE2E76"/>
    <w:rsid w:val="00AE3F4E"/>
    <w:rsid w:val="00AE431E"/>
    <w:rsid w:val="00AE4862"/>
    <w:rsid w:val="00AE53B2"/>
    <w:rsid w:val="00AE55D9"/>
    <w:rsid w:val="00AE5AE1"/>
    <w:rsid w:val="00AE5E7A"/>
    <w:rsid w:val="00AE6C5C"/>
    <w:rsid w:val="00AE6CD8"/>
    <w:rsid w:val="00AE76C5"/>
    <w:rsid w:val="00AE78CF"/>
    <w:rsid w:val="00AE7CCB"/>
    <w:rsid w:val="00AF07B5"/>
    <w:rsid w:val="00AF0A0F"/>
    <w:rsid w:val="00AF1A3F"/>
    <w:rsid w:val="00AF1D4F"/>
    <w:rsid w:val="00AF2101"/>
    <w:rsid w:val="00AF28A6"/>
    <w:rsid w:val="00AF2C81"/>
    <w:rsid w:val="00AF2DEB"/>
    <w:rsid w:val="00AF3F7D"/>
    <w:rsid w:val="00AF4416"/>
    <w:rsid w:val="00AF4443"/>
    <w:rsid w:val="00AF474B"/>
    <w:rsid w:val="00AF47A1"/>
    <w:rsid w:val="00AF4B16"/>
    <w:rsid w:val="00AF5037"/>
    <w:rsid w:val="00AF523E"/>
    <w:rsid w:val="00AF556C"/>
    <w:rsid w:val="00AF5A32"/>
    <w:rsid w:val="00AF5FBB"/>
    <w:rsid w:val="00AF60A5"/>
    <w:rsid w:val="00AF6C2E"/>
    <w:rsid w:val="00AF7521"/>
    <w:rsid w:val="00AF7738"/>
    <w:rsid w:val="00AF7792"/>
    <w:rsid w:val="00AF78A4"/>
    <w:rsid w:val="00AF7974"/>
    <w:rsid w:val="00AF7FF5"/>
    <w:rsid w:val="00B0049A"/>
    <w:rsid w:val="00B00674"/>
    <w:rsid w:val="00B00752"/>
    <w:rsid w:val="00B00B2E"/>
    <w:rsid w:val="00B014A6"/>
    <w:rsid w:val="00B015BA"/>
    <w:rsid w:val="00B016E5"/>
    <w:rsid w:val="00B025BB"/>
    <w:rsid w:val="00B02724"/>
    <w:rsid w:val="00B027BC"/>
    <w:rsid w:val="00B029B5"/>
    <w:rsid w:val="00B02DA2"/>
    <w:rsid w:val="00B02DAA"/>
    <w:rsid w:val="00B034EB"/>
    <w:rsid w:val="00B04076"/>
    <w:rsid w:val="00B04B05"/>
    <w:rsid w:val="00B0545F"/>
    <w:rsid w:val="00B05C56"/>
    <w:rsid w:val="00B065FC"/>
    <w:rsid w:val="00B06642"/>
    <w:rsid w:val="00B074F0"/>
    <w:rsid w:val="00B10CF3"/>
    <w:rsid w:val="00B10F5C"/>
    <w:rsid w:val="00B11066"/>
    <w:rsid w:val="00B11F5A"/>
    <w:rsid w:val="00B1300C"/>
    <w:rsid w:val="00B134EB"/>
    <w:rsid w:val="00B13A51"/>
    <w:rsid w:val="00B14878"/>
    <w:rsid w:val="00B155F9"/>
    <w:rsid w:val="00B15865"/>
    <w:rsid w:val="00B15E2E"/>
    <w:rsid w:val="00B1609E"/>
    <w:rsid w:val="00B1622B"/>
    <w:rsid w:val="00B16C08"/>
    <w:rsid w:val="00B17314"/>
    <w:rsid w:val="00B1767E"/>
    <w:rsid w:val="00B202FF"/>
    <w:rsid w:val="00B2045C"/>
    <w:rsid w:val="00B2045D"/>
    <w:rsid w:val="00B20715"/>
    <w:rsid w:val="00B208A9"/>
    <w:rsid w:val="00B216BD"/>
    <w:rsid w:val="00B216D7"/>
    <w:rsid w:val="00B2196E"/>
    <w:rsid w:val="00B225C2"/>
    <w:rsid w:val="00B23006"/>
    <w:rsid w:val="00B2304F"/>
    <w:rsid w:val="00B238E5"/>
    <w:rsid w:val="00B23A73"/>
    <w:rsid w:val="00B23CC9"/>
    <w:rsid w:val="00B24180"/>
    <w:rsid w:val="00B2483E"/>
    <w:rsid w:val="00B2509C"/>
    <w:rsid w:val="00B254CB"/>
    <w:rsid w:val="00B2583A"/>
    <w:rsid w:val="00B258B9"/>
    <w:rsid w:val="00B25B90"/>
    <w:rsid w:val="00B2694D"/>
    <w:rsid w:val="00B26E42"/>
    <w:rsid w:val="00B27650"/>
    <w:rsid w:val="00B2783B"/>
    <w:rsid w:val="00B27A31"/>
    <w:rsid w:val="00B31262"/>
    <w:rsid w:val="00B3219B"/>
    <w:rsid w:val="00B33110"/>
    <w:rsid w:val="00B33400"/>
    <w:rsid w:val="00B342BC"/>
    <w:rsid w:val="00B35244"/>
    <w:rsid w:val="00B353F8"/>
    <w:rsid w:val="00B35826"/>
    <w:rsid w:val="00B36287"/>
    <w:rsid w:val="00B3668D"/>
    <w:rsid w:val="00B36E75"/>
    <w:rsid w:val="00B371A3"/>
    <w:rsid w:val="00B37248"/>
    <w:rsid w:val="00B372E5"/>
    <w:rsid w:val="00B37335"/>
    <w:rsid w:val="00B379D6"/>
    <w:rsid w:val="00B37F78"/>
    <w:rsid w:val="00B40270"/>
    <w:rsid w:val="00B40BA4"/>
    <w:rsid w:val="00B40FE7"/>
    <w:rsid w:val="00B41120"/>
    <w:rsid w:val="00B411E7"/>
    <w:rsid w:val="00B41C96"/>
    <w:rsid w:val="00B4256C"/>
    <w:rsid w:val="00B42B0E"/>
    <w:rsid w:val="00B42F43"/>
    <w:rsid w:val="00B4393C"/>
    <w:rsid w:val="00B439F4"/>
    <w:rsid w:val="00B43CDD"/>
    <w:rsid w:val="00B43E18"/>
    <w:rsid w:val="00B44064"/>
    <w:rsid w:val="00B444FE"/>
    <w:rsid w:val="00B445AB"/>
    <w:rsid w:val="00B44754"/>
    <w:rsid w:val="00B4540C"/>
    <w:rsid w:val="00B45B03"/>
    <w:rsid w:val="00B45CB6"/>
    <w:rsid w:val="00B45DD5"/>
    <w:rsid w:val="00B465DF"/>
    <w:rsid w:val="00B467E9"/>
    <w:rsid w:val="00B46F22"/>
    <w:rsid w:val="00B46F93"/>
    <w:rsid w:val="00B47087"/>
    <w:rsid w:val="00B47B77"/>
    <w:rsid w:val="00B50039"/>
    <w:rsid w:val="00B5058F"/>
    <w:rsid w:val="00B5078A"/>
    <w:rsid w:val="00B511EE"/>
    <w:rsid w:val="00B51DF1"/>
    <w:rsid w:val="00B52B68"/>
    <w:rsid w:val="00B535E4"/>
    <w:rsid w:val="00B54443"/>
    <w:rsid w:val="00B54D75"/>
    <w:rsid w:val="00B54D87"/>
    <w:rsid w:val="00B54E9A"/>
    <w:rsid w:val="00B54EF4"/>
    <w:rsid w:val="00B5624C"/>
    <w:rsid w:val="00B57BAE"/>
    <w:rsid w:val="00B60BED"/>
    <w:rsid w:val="00B619CB"/>
    <w:rsid w:val="00B61A6D"/>
    <w:rsid w:val="00B62728"/>
    <w:rsid w:val="00B634CD"/>
    <w:rsid w:val="00B64DC6"/>
    <w:rsid w:val="00B64E66"/>
    <w:rsid w:val="00B65543"/>
    <w:rsid w:val="00B65CB6"/>
    <w:rsid w:val="00B67255"/>
    <w:rsid w:val="00B67B97"/>
    <w:rsid w:val="00B67BD3"/>
    <w:rsid w:val="00B70214"/>
    <w:rsid w:val="00B70306"/>
    <w:rsid w:val="00B7041C"/>
    <w:rsid w:val="00B705E7"/>
    <w:rsid w:val="00B70A18"/>
    <w:rsid w:val="00B70BDF"/>
    <w:rsid w:val="00B70E38"/>
    <w:rsid w:val="00B71603"/>
    <w:rsid w:val="00B71623"/>
    <w:rsid w:val="00B716FB"/>
    <w:rsid w:val="00B721E0"/>
    <w:rsid w:val="00B7405C"/>
    <w:rsid w:val="00B74F46"/>
    <w:rsid w:val="00B755C1"/>
    <w:rsid w:val="00B75A77"/>
    <w:rsid w:val="00B75DFA"/>
    <w:rsid w:val="00B75F40"/>
    <w:rsid w:val="00B762AF"/>
    <w:rsid w:val="00B76819"/>
    <w:rsid w:val="00B76D2A"/>
    <w:rsid w:val="00B76E0F"/>
    <w:rsid w:val="00B77748"/>
    <w:rsid w:val="00B77B62"/>
    <w:rsid w:val="00B812C4"/>
    <w:rsid w:val="00B820A6"/>
    <w:rsid w:val="00B82C35"/>
    <w:rsid w:val="00B83CA0"/>
    <w:rsid w:val="00B83E2E"/>
    <w:rsid w:val="00B8428E"/>
    <w:rsid w:val="00B8471E"/>
    <w:rsid w:val="00B8477C"/>
    <w:rsid w:val="00B85885"/>
    <w:rsid w:val="00B85C92"/>
    <w:rsid w:val="00B85CEC"/>
    <w:rsid w:val="00B87502"/>
    <w:rsid w:val="00B87F21"/>
    <w:rsid w:val="00B9012F"/>
    <w:rsid w:val="00B90550"/>
    <w:rsid w:val="00B909E2"/>
    <w:rsid w:val="00B90C62"/>
    <w:rsid w:val="00B90F75"/>
    <w:rsid w:val="00B9214D"/>
    <w:rsid w:val="00B9218C"/>
    <w:rsid w:val="00B921CD"/>
    <w:rsid w:val="00B93024"/>
    <w:rsid w:val="00B93DA2"/>
    <w:rsid w:val="00B93F53"/>
    <w:rsid w:val="00B943D8"/>
    <w:rsid w:val="00B948E3"/>
    <w:rsid w:val="00B94EA3"/>
    <w:rsid w:val="00B9509E"/>
    <w:rsid w:val="00B953C7"/>
    <w:rsid w:val="00B957BF"/>
    <w:rsid w:val="00B962DD"/>
    <w:rsid w:val="00B97102"/>
    <w:rsid w:val="00B9773F"/>
    <w:rsid w:val="00B9794E"/>
    <w:rsid w:val="00BA0C7A"/>
    <w:rsid w:val="00BA1B8F"/>
    <w:rsid w:val="00BA26CB"/>
    <w:rsid w:val="00BA2BA2"/>
    <w:rsid w:val="00BA2EB3"/>
    <w:rsid w:val="00BA2F85"/>
    <w:rsid w:val="00BA2FBD"/>
    <w:rsid w:val="00BA4A19"/>
    <w:rsid w:val="00BA527A"/>
    <w:rsid w:val="00BA5CE4"/>
    <w:rsid w:val="00BA6D8A"/>
    <w:rsid w:val="00BA704E"/>
    <w:rsid w:val="00BB07E9"/>
    <w:rsid w:val="00BB105B"/>
    <w:rsid w:val="00BB1DE8"/>
    <w:rsid w:val="00BB1F5C"/>
    <w:rsid w:val="00BB26A0"/>
    <w:rsid w:val="00BB2E77"/>
    <w:rsid w:val="00BB2F1F"/>
    <w:rsid w:val="00BB325A"/>
    <w:rsid w:val="00BB3549"/>
    <w:rsid w:val="00BB3925"/>
    <w:rsid w:val="00BB3999"/>
    <w:rsid w:val="00BB4438"/>
    <w:rsid w:val="00BB4B8A"/>
    <w:rsid w:val="00BB5060"/>
    <w:rsid w:val="00BB522B"/>
    <w:rsid w:val="00BB5379"/>
    <w:rsid w:val="00BB6F78"/>
    <w:rsid w:val="00BB710F"/>
    <w:rsid w:val="00BB78D1"/>
    <w:rsid w:val="00BB7C6D"/>
    <w:rsid w:val="00BC0B1A"/>
    <w:rsid w:val="00BC0B8F"/>
    <w:rsid w:val="00BC120A"/>
    <w:rsid w:val="00BC126B"/>
    <w:rsid w:val="00BC189B"/>
    <w:rsid w:val="00BC18EA"/>
    <w:rsid w:val="00BC1CA8"/>
    <w:rsid w:val="00BC1E26"/>
    <w:rsid w:val="00BC1F8C"/>
    <w:rsid w:val="00BC433B"/>
    <w:rsid w:val="00BC53AF"/>
    <w:rsid w:val="00BC53EE"/>
    <w:rsid w:val="00BC545A"/>
    <w:rsid w:val="00BC5A6E"/>
    <w:rsid w:val="00BC5EA5"/>
    <w:rsid w:val="00BC646F"/>
    <w:rsid w:val="00BC6CDC"/>
    <w:rsid w:val="00BC6DD2"/>
    <w:rsid w:val="00BC6EA9"/>
    <w:rsid w:val="00BC7BC5"/>
    <w:rsid w:val="00BC7C70"/>
    <w:rsid w:val="00BC7E77"/>
    <w:rsid w:val="00BD00A5"/>
    <w:rsid w:val="00BD00F8"/>
    <w:rsid w:val="00BD0575"/>
    <w:rsid w:val="00BD10DB"/>
    <w:rsid w:val="00BD1472"/>
    <w:rsid w:val="00BD148E"/>
    <w:rsid w:val="00BD182A"/>
    <w:rsid w:val="00BD1A3B"/>
    <w:rsid w:val="00BD1BCA"/>
    <w:rsid w:val="00BD2149"/>
    <w:rsid w:val="00BD26B0"/>
    <w:rsid w:val="00BD2A68"/>
    <w:rsid w:val="00BD3088"/>
    <w:rsid w:val="00BD395D"/>
    <w:rsid w:val="00BD4DA9"/>
    <w:rsid w:val="00BD4E76"/>
    <w:rsid w:val="00BD501D"/>
    <w:rsid w:val="00BD50A1"/>
    <w:rsid w:val="00BD5358"/>
    <w:rsid w:val="00BD5BFE"/>
    <w:rsid w:val="00BD5CE6"/>
    <w:rsid w:val="00BD6010"/>
    <w:rsid w:val="00BD60C1"/>
    <w:rsid w:val="00BD6A75"/>
    <w:rsid w:val="00BD74F4"/>
    <w:rsid w:val="00BD750C"/>
    <w:rsid w:val="00BD7E9B"/>
    <w:rsid w:val="00BE0952"/>
    <w:rsid w:val="00BE0EE1"/>
    <w:rsid w:val="00BE11D8"/>
    <w:rsid w:val="00BE12EA"/>
    <w:rsid w:val="00BE150C"/>
    <w:rsid w:val="00BE170B"/>
    <w:rsid w:val="00BE176A"/>
    <w:rsid w:val="00BE18E2"/>
    <w:rsid w:val="00BE2615"/>
    <w:rsid w:val="00BE2E5E"/>
    <w:rsid w:val="00BE2F79"/>
    <w:rsid w:val="00BE350D"/>
    <w:rsid w:val="00BE3A5F"/>
    <w:rsid w:val="00BE3DCF"/>
    <w:rsid w:val="00BE4927"/>
    <w:rsid w:val="00BE55AA"/>
    <w:rsid w:val="00BE5E7D"/>
    <w:rsid w:val="00BE60E5"/>
    <w:rsid w:val="00BE66E4"/>
    <w:rsid w:val="00BE67C4"/>
    <w:rsid w:val="00BE68B4"/>
    <w:rsid w:val="00BE6964"/>
    <w:rsid w:val="00BE72D7"/>
    <w:rsid w:val="00BE750A"/>
    <w:rsid w:val="00BE7E34"/>
    <w:rsid w:val="00BF04D3"/>
    <w:rsid w:val="00BF0801"/>
    <w:rsid w:val="00BF0CB1"/>
    <w:rsid w:val="00BF0EE7"/>
    <w:rsid w:val="00BF2184"/>
    <w:rsid w:val="00BF2813"/>
    <w:rsid w:val="00BF30FC"/>
    <w:rsid w:val="00BF350A"/>
    <w:rsid w:val="00BF3A84"/>
    <w:rsid w:val="00BF3B47"/>
    <w:rsid w:val="00BF3C98"/>
    <w:rsid w:val="00BF4026"/>
    <w:rsid w:val="00BF422B"/>
    <w:rsid w:val="00BF44F6"/>
    <w:rsid w:val="00BF49D6"/>
    <w:rsid w:val="00BF4EE1"/>
    <w:rsid w:val="00BF4F9F"/>
    <w:rsid w:val="00BF5034"/>
    <w:rsid w:val="00BF68BA"/>
    <w:rsid w:val="00BF6A28"/>
    <w:rsid w:val="00BF6D23"/>
    <w:rsid w:val="00BF7918"/>
    <w:rsid w:val="00BF7E3D"/>
    <w:rsid w:val="00BF7FF1"/>
    <w:rsid w:val="00C01812"/>
    <w:rsid w:val="00C018EE"/>
    <w:rsid w:val="00C01933"/>
    <w:rsid w:val="00C01F03"/>
    <w:rsid w:val="00C01F0A"/>
    <w:rsid w:val="00C03340"/>
    <w:rsid w:val="00C038A4"/>
    <w:rsid w:val="00C044F6"/>
    <w:rsid w:val="00C04BE9"/>
    <w:rsid w:val="00C0591C"/>
    <w:rsid w:val="00C05E9E"/>
    <w:rsid w:val="00C06415"/>
    <w:rsid w:val="00C07113"/>
    <w:rsid w:val="00C07199"/>
    <w:rsid w:val="00C0749A"/>
    <w:rsid w:val="00C07919"/>
    <w:rsid w:val="00C07F1C"/>
    <w:rsid w:val="00C1054F"/>
    <w:rsid w:val="00C10923"/>
    <w:rsid w:val="00C128E0"/>
    <w:rsid w:val="00C12B33"/>
    <w:rsid w:val="00C12F26"/>
    <w:rsid w:val="00C13642"/>
    <w:rsid w:val="00C1368E"/>
    <w:rsid w:val="00C13E08"/>
    <w:rsid w:val="00C14BAC"/>
    <w:rsid w:val="00C14BF1"/>
    <w:rsid w:val="00C14FAF"/>
    <w:rsid w:val="00C151D4"/>
    <w:rsid w:val="00C152C6"/>
    <w:rsid w:val="00C1549E"/>
    <w:rsid w:val="00C1566C"/>
    <w:rsid w:val="00C159BE"/>
    <w:rsid w:val="00C15B30"/>
    <w:rsid w:val="00C16137"/>
    <w:rsid w:val="00C164D3"/>
    <w:rsid w:val="00C16B83"/>
    <w:rsid w:val="00C172B1"/>
    <w:rsid w:val="00C17963"/>
    <w:rsid w:val="00C17A04"/>
    <w:rsid w:val="00C17DF2"/>
    <w:rsid w:val="00C207A7"/>
    <w:rsid w:val="00C21CCA"/>
    <w:rsid w:val="00C21CFF"/>
    <w:rsid w:val="00C2222B"/>
    <w:rsid w:val="00C222F0"/>
    <w:rsid w:val="00C22691"/>
    <w:rsid w:val="00C22898"/>
    <w:rsid w:val="00C22A0E"/>
    <w:rsid w:val="00C22F6B"/>
    <w:rsid w:val="00C2320A"/>
    <w:rsid w:val="00C23872"/>
    <w:rsid w:val="00C2392B"/>
    <w:rsid w:val="00C23A15"/>
    <w:rsid w:val="00C240EE"/>
    <w:rsid w:val="00C2427B"/>
    <w:rsid w:val="00C24679"/>
    <w:rsid w:val="00C2474E"/>
    <w:rsid w:val="00C24936"/>
    <w:rsid w:val="00C24D31"/>
    <w:rsid w:val="00C257B7"/>
    <w:rsid w:val="00C26F90"/>
    <w:rsid w:val="00C27BEF"/>
    <w:rsid w:val="00C27D19"/>
    <w:rsid w:val="00C27ECD"/>
    <w:rsid w:val="00C304E0"/>
    <w:rsid w:val="00C30C0F"/>
    <w:rsid w:val="00C31396"/>
    <w:rsid w:val="00C3139E"/>
    <w:rsid w:val="00C31CA3"/>
    <w:rsid w:val="00C32BA0"/>
    <w:rsid w:val="00C32C06"/>
    <w:rsid w:val="00C33B97"/>
    <w:rsid w:val="00C33C6A"/>
    <w:rsid w:val="00C3417D"/>
    <w:rsid w:val="00C34241"/>
    <w:rsid w:val="00C34A34"/>
    <w:rsid w:val="00C34B33"/>
    <w:rsid w:val="00C34B68"/>
    <w:rsid w:val="00C34EBC"/>
    <w:rsid w:val="00C34F99"/>
    <w:rsid w:val="00C35515"/>
    <w:rsid w:val="00C358AF"/>
    <w:rsid w:val="00C3669F"/>
    <w:rsid w:val="00C37022"/>
    <w:rsid w:val="00C3748C"/>
    <w:rsid w:val="00C374BB"/>
    <w:rsid w:val="00C374EF"/>
    <w:rsid w:val="00C37874"/>
    <w:rsid w:val="00C40317"/>
    <w:rsid w:val="00C410B9"/>
    <w:rsid w:val="00C41655"/>
    <w:rsid w:val="00C41BD8"/>
    <w:rsid w:val="00C4291D"/>
    <w:rsid w:val="00C42ABE"/>
    <w:rsid w:val="00C42CFB"/>
    <w:rsid w:val="00C431A3"/>
    <w:rsid w:val="00C432E6"/>
    <w:rsid w:val="00C43D91"/>
    <w:rsid w:val="00C43E67"/>
    <w:rsid w:val="00C4465D"/>
    <w:rsid w:val="00C449B5"/>
    <w:rsid w:val="00C44CF2"/>
    <w:rsid w:val="00C45213"/>
    <w:rsid w:val="00C458D0"/>
    <w:rsid w:val="00C45EC4"/>
    <w:rsid w:val="00C46178"/>
    <w:rsid w:val="00C4643F"/>
    <w:rsid w:val="00C468D1"/>
    <w:rsid w:val="00C47235"/>
    <w:rsid w:val="00C5159E"/>
    <w:rsid w:val="00C51EA8"/>
    <w:rsid w:val="00C51FCA"/>
    <w:rsid w:val="00C5267A"/>
    <w:rsid w:val="00C52959"/>
    <w:rsid w:val="00C5306F"/>
    <w:rsid w:val="00C532D4"/>
    <w:rsid w:val="00C5347D"/>
    <w:rsid w:val="00C53893"/>
    <w:rsid w:val="00C53C84"/>
    <w:rsid w:val="00C54861"/>
    <w:rsid w:val="00C54DFD"/>
    <w:rsid w:val="00C55464"/>
    <w:rsid w:val="00C5749C"/>
    <w:rsid w:val="00C57702"/>
    <w:rsid w:val="00C61286"/>
    <w:rsid w:val="00C612E7"/>
    <w:rsid w:val="00C619F5"/>
    <w:rsid w:val="00C622E1"/>
    <w:rsid w:val="00C6280B"/>
    <w:rsid w:val="00C62866"/>
    <w:rsid w:val="00C6290E"/>
    <w:rsid w:val="00C633EF"/>
    <w:rsid w:val="00C634FF"/>
    <w:rsid w:val="00C63A61"/>
    <w:rsid w:val="00C63A93"/>
    <w:rsid w:val="00C63FF4"/>
    <w:rsid w:val="00C653CA"/>
    <w:rsid w:val="00C654C4"/>
    <w:rsid w:val="00C658CC"/>
    <w:rsid w:val="00C658D7"/>
    <w:rsid w:val="00C65C2E"/>
    <w:rsid w:val="00C6605B"/>
    <w:rsid w:val="00C669B5"/>
    <w:rsid w:val="00C66B9A"/>
    <w:rsid w:val="00C66BD2"/>
    <w:rsid w:val="00C66ED6"/>
    <w:rsid w:val="00C673FC"/>
    <w:rsid w:val="00C678D6"/>
    <w:rsid w:val="00C67C9B"/>
    <w:rsid w:val="00C7007B"/>
    <w:rsid w:val="00C7008B"/>
    <w:rsid w:val="00C70103"/>
    <w:rsid w:val="00C70EEE"/>
    <w:rsid w:val="00C72645"/>
    <w:rsid w:val="00C73050"/>
    <w:rsid w:val="00C73AE7"/>
    <w:rsid w:val="00C74353"/>
    <w:rsid w:val="00C74446"/>
    <w:rsid w:val="00C747FA"/>
    <w:rsid w:val="00C7543C"/>
    <w:rsid w:val="00C77DA9"/>
    <w:rsid w:val="00C80088"/>
    <w:rsid w:val="00C80201"/>
    <w:rsid w:val="00C811AF"/>
    <w:rsid w:val="00C81222"/>
    <w:rsid w:val="00C81399"/>
    <w:rsid w:val="00C81623"/>
    <w:rsid w:val="00C820DA"/>
    <w:rsid w:val="00C82A04"/>
    <w:rsid w:val="00C82C2B"/>
    <w:rsid w:val="00C83BA5"/>
    <w:rsid w:val="00C83CB4"/>
    <w:rsid w:val="00C84257"/>
    <w:rsid w:val="00C84742"/>
    <w:rsid w:val="00C84B48"/>
    <w:rsid w:val="00C85003"/>
    <w:rsid w:val="00C85C36"/>
    <w:rsid w:val="00C8603B"/>
    <w:rsid w:val="00C86BD2"/>
    <w:rsid w:val="00C87204"/>
    <w:rsid w:val="00C87916"/>
    <w:rsid w:val="00C900AC"/>
    <w:rsid w:val="00C90298"/>
    <w:rsid w:val="00C91572"/>
    <w:rsid w:val="00C92F9C"/>
    <w:rsid w:val="00C92FBB"/>
    <w:rsid w:val="00C938DD"/>
    <w:rsid w:val="00C939C5"/>
    <w:rsid w:val="00C94330"/>
    <w:rsid w:val="00C946DE"/>
    <w:rsid w:val="00C94B38"/>
    <w:rsid w:val="00C94EF5"/>
    <w:rsid w:val="00C95022"/>
    <w:rsid w:val="00C954C5"/>
    <w:rsid w:val="00C95941"/>
    <w:rsid w:val="00C95C10"/>
    <w:rsid w:val="00C95EC4"/>
    <w:rsid w:val="00C96437"/>
    <w:rsid w:val="00C97588"/>
    <w:rsid w:val="00C97D10"/>
    <w:rsid w:val="00C97D9A"/>
    <w:rsid w:val="00CA16B1"/>
    <w:rsid w:val="00CA16DC"/>
    <w:rsid w:val="00CA232A"/>
    <w:rsid w:val="00CA268E"/>
    <w:rsid w:val="00CA2F21"/>
    <w:rsid w:val="00CA3146"/>
    <w:rsid w:val="00CA31CA"/>
    <w:rsid w:val="00CA3337"/>
    <w:rsid w:val="00CA3421"/>
    <w:rsid w:val="00CA38FA"/>
    <w:rsid w:val="00CA45CB"/>
    <w:rsid w:val="00CA5C0A"/>
    <w:rsid w:val="00CA6158"/>
    <w:rsid w:val="00CA65A4"/>
    <w:rsid w:val="00CA7527"/>
    <w:rsid w:val="00CA7E4E"/>
    <w:rsid w:val="00CB09E6"/>
    <w:rsid w:val="00CB27F7"/>
    <w:rsid w:val="00CB2AC6"/>
    <w:rsid w:val="00CB2B9A"/>
    <w:rsid w:val="00CB2D34"/>
    <w:rsid w:val="00CB315B"/>
    <w:rsid w:val="00CB3218"/>
    <w:rsid w:val="00CB3B39"/>
    <w:rsid w:val="00CB3DBB"/>
    <w:rsid w:val="00CB4628"/>
    <w:rsid w:val="00CB47D1"/>
    <w:rsid w:val="00CB4CF3"/>
    <w:rsid w:val="00CB50D3"/>
    <w:rsid w:val="00CB7210"/>
    <w:rsid w:val="00CC0162"/>
    <w:rsid w:val="00CC09BA"/>
    <w:rsid w:val="00CC0A93"/>
    <w:rsid w:val="00CC0EC3"/>
    <w:rsid w:val="00CC144B"/>
    <w:rsid w:val="00CC2917"/>
    <w:rsid w:val="00CC2BA9"/>
    <w:rsid w:val="00CC313A"/>
    <w:rsid w:val="00CC4CCC"/>
    <w:rsid w:val="00CC4E82"/>
    <w:rsid w:val="00CC58D8"/>
    <w:rsid w:val="00CC590A"/>
    <w:rsid w:val="00CC5BCD"/>
    <w:rsid w:val="00CC5FC1"/>
    <w:rsid w:val="00CC6A07"/>
    <w:rsid w:val="00CC6AE6"/>
    <w:rsid w:val="00CC6B27"/>
    <w:rsid w:val="00CC74DC"/>
    <w:rsid w:val="00CC762A"/>
    <w:rsid w:val="00CC7631"/>
    <w:rsid w:val="00CC7B20"/>
    <w:rsid w:val="00CC7B3E"/>
    <w:rsid w:val="00CC7CEA"/>
    <w:rsid w:val="00CD0F7D"/>
    <w:rsid w:val="00CD13BF"/>
    <w:rsid w:val="00CD15FB"/>
    <w:rsid w:val="00CD1B88"/>
    <w:rsid w:val="00CD1B9E"/>
    <w:rsid w:val="00CD1DE4"/>
    <w:rsid w:val="00CD2796"/>
    <w:rsid w:val="00CD2ACB"/>
    <w:rsid w:val="00CD33C9"/>
    <w:rsid w:val="00CD37B9"/>
    <w:rsid w:val="00CD39D2"/>
    <w:rsid w:val="00CD3C47"/>
    <w:rsid w:val="00CD3DC8"/>
    <w:rsid w:val="00CD43B8"/>
    <w:rsid w:val="00CD485E"/>
    <w:rsid w:val="00CD4B0A"/>
    <w:rsid w:val="00CD4DAA"/>
    <w:rsid w:val="00CD53D4"/>
    <w:rsid w:val="00CD6058"/>
    <w:rsid w:val="00CD6ADC"/>
    <w:rsid w:val="00CD6CB4"/>
    <w:rsid w:val="00CD7332"/>
    <w:rsid w:val="00CD7CEE"/>
    <w:rsid w:val="00CD7EAA"/>
    <w:rsid w:val="00CD7EBB"/>
    <w:rsid w:val="00CE01F9"/>
    <w:rsid w:val="00CE10BF"/>
    <w:rsid w:val="00CE1419"/>
    <w:rsid w:val="00CE16D3"/>
    <w:rsid w:val="00CE2447"/>
    <w:rsid w:val="00CE2802"/>
    <w:rsid w:val="00CE2914"/>
    <w:rsid w:val="00CE3AF4"/>
    <w:rsid w:val="00CE3F36"/>
    <w:rsid w:val="00CE64C3"/>
    <w:rsid w:val="00CE684F"/>
    <w:rsid w:val="00CE6D91"/>
    <w:rsid w:val="00CE74C0"/>
    <w:rsid w:val="00CE788B"/>
    <w:rsid w:val="00CE7E8A"/>
    <w:rsid w:val="00CF0799"/>
    <w:rsid w:val="00CF0BAF"/>
    <w:rsid w:val="00CF142F"/>
    <w:rsid w:val="00CF1DA9"/>
    <w:rsid w:val="00CF2313"/>
    <w:rsid w:val="00CF2BC1"/>
    <w:rsid w:val="00CF2DFB"/>
    <w:rsid w:val="00CF3832"/>
    <w:rsid w:val="00CF3ADF"/>
    <w:rsid w:val="00CF3E51"/>
    <w:rsid w:val="00CF4035"/>
    <w:rsid w:val="00CF45B8"/>
    <w:rsid w:val="00CF4F50"/>
    <w:rsid w:val="00CF516D"/>
    <w:rsid w:val="00CF58A4"/>
    <w:rsid w:val="00CF5BC2"/>
    <w:rsid w:val="00CF5F04"/>
    <w:rsid w:val="00CF6215"/>
    <w:rsid w:val="00CF67F0"/>
    <w:rsid w:val="00CF691D"/>
    <w:rsid w:val="00CF7FB9"/>
    <w:rsid w:val="00D00039"/>
    <w:rsid w:val="00D000ED"/>
    <w:rsid w:val="00D0026D"/>
    <w:rsid w:val="00D00700"/>
    <w:rsid w:val="00D00E1A"/>
    <w:rsid w:val="00D01BD9"/>
    <w:rsid w:val="00D02B54"/>
    <w:rsid w:val="00D0303E"/>
    <w:rsid w:val="00D03570"/>
    <w:rsid w:val="00D03739"/>
    <w:rsid w:val="00D03AFD"/>
    <w:rsid w:val="00D03B56"/>
    <w:rsid w:val="00D03C5F"/>
    <w:rsid w:val="00D042FB"/>
    <w:rsid w:val="00D04721"/>
    <w:rsid w:val="00D04835"/>
    <w:rsid w:val="00D048E0"/>
    <w:rsid w:val="00D04E6D"/>
    <w:rsid w:val="00D05582"/>
    <w:rsid w:val="00D05CD5"/>
    <w:rsid w:val="00D05D2B"/>
    <w:rsid w:val="00D0718A"/>
    <w:rsid w:val="00D072FB"/>
    <w:rsid w:val="00D100C0"/>
    <w:rsid w:val="00D10253"/>
    <w:rsid w:val="00D104CF"/>
    <w:rsid w:val="00D105DC"/>
    <w:rsid w:val="00D10C20"/>
    <w:rsid w:val="00D1135B"/>
    <w:rsid w:val="00D1290E"/>
    <w:rsid w:val="00D13104"/>
    <w:rsid w:val="00D1350E"/>
    <w:rsid w:val="00D13835"/>
    <w:rsid w:val="00D143FA"/>
    <w:rsid w:val="00D14440"/>
    <w:rsid w:val="00D148F7"/>
    <w:rsid w:val="00D14B60"/>
    <w:rsid w:val="00D153AD"/>
    <w:rsid w:val="00D167AD"/>
    <w:rsid w:val="00D167EF"/>
    <w:rsid w:val="00D17813"/>
    <w:rsid w:val="00D17BD9"/>
    <w:rsid w:val="00D20BD7"/>
    <w:rsid w:val="00D2121E"/>
    <w:rsid w:val="00D215D6"/>
    <w:rsid w:val="00D21999"/>
    <w:rsid w:val="00D221A0"/>
    <w:rsid w:val="00D22D5A"/>
    <w:rsid w:val="00D22E2E"/>
    <w:rsid w:val="00D23332"/>
    <w:rsid w:val="00D23738"/>
    <w:rsid w:val="00D23B50"/>
    <w:rsid w:val="00D23D58"/>
    <w:rsid w:val="00D23EC2"/>
    <w:rsid w:val="00D24FB4"/>
    <w:rsid w:val="00D2520B"/>
    <w:rsid w:val="00D254BA"/>
    <w:rsid w:val="00D25A0B"/>
    <w:rsid w:val="00D25A23"/>
    <w:rsid w:val="00D260BF"/>
    <w:rsid w:val="00D26214"/>
    <w:rsid w:val="00D27249"/>
    <w:rsid w:val="00D2761A"/>
    <w:rsid w:val="00D3014D"/>
    <w:rsid w:val="00D30970"/>
    <w:rsid w:val="00D30D18"/>
    <w:rsid w:val="00D30F94"/>
    <w:rsid w:val="00D310AD"/>
    <w:rsid w:val="00D319D6"/>
    <w:rsid w:val="00D32023"/>
    <w:rsid w:val="00D32184"/>
    <w:rsid w:val="00D32F77"/>
    <w:rsid w:val="00D32F86"/>
    <w:rsid w:val="00D332CD"/>
    <w:rsid w:val="00D360A6"/>
    <w:rsid w:val="00D36357"/>
    <w:rsid w:val="00D369B8"/>
    <w:rsid w:val="00D36F18"/>
    <w:rsid w:val="00D3767E"/>
    <w:rsid w:val="00D37EC9"/>
    <w:rsid w:val="00D4075F"/>
    <w:rsid w:val="00D40BB6"/>
    <w:rsid w:val="00D40EBC"/>
    <w:rsid w:val="00D4131F"/>
    <w:rsid w:val="00D4191E"/>
    <w:rsid w:val="00D42203"/>
    <w:rsid w:val="00D42922"/>
    <w:rsid w:val="00D42EE3"/>
    <w:rsid w:val="00D43158"/>
    <w:rsid w:val="00D43EC8"/>
    <w:rsid w:val="00D446BB"/>
    <w:rsid w:val="00D449D5"/>
    <w:rsid w:val="00D45A58"/>
    <w:rsid w:val="00D465E2"/>
    <w:rsid w:val="00D466FB"/>
    <w:rsid w:val="00D46A6C"/>
    <w:rsid w:val="00D47E91"/>
    <w:rsid w:val="00D5018D"/>
    <w:rsid w:val="00D50348"/>
    <w:rsid w:val="00D508A6"/>
    <w:rsid w:val="00D513DB"/>
    <w:rsid w:val="00D51BDE"/>
    <w:rsid w:val="00D51BEB"/>
    <w:rsid w:val="00D51E25"/>
    <w:rsid w:val="00D5225E"/>
    <w:rsid w:val="00D52403"/>
    <w:rsid w:val="00D52CB2"/>
    <w:rsid w:val="00D52D7E"/>
    <w:rsid w:val="00D536A1"/>
    <w:rsid w:val="00D54A66"/>
    <w:rsid w:val="00D5524C"/>
    <w:rsid w:val="00D561B6"/>
    <w:rsid w:val="00D56265"/>
    <w:rsid w:val="00D56C4B"/>
    <w:rsid w:val="00D571EC"/>
    <w:rsid w:val="00D57998"/>
    <w:rsid w:val="00D60155"/>
    <w:rsid w:val="00D60BD7"/>
    <w:rsid w:val="00D60C5A"/>
    <w:rsid w:val="00D60CF6"/>
    <w:rsid w:val="00D60D05"/>
    <w:rsid w:val="00D6129A"/>
    <w:rsid w:val="00D61465"/>
    <w:rsid w:val="00D61822"/>
    <w:rsid w:val="00D621A6"/>
    <w:rsid w:val="00D62D6B"/>
    <w:rsid w:val="00D63C1D"/>
    <w:rsid w:val="00D63F2D"/>
    <w:rsid w:val="00D64487"/>
    <w:rsid w:val="00D64766"/>
    <w:rsid w:val="00D648F4"/>
    <w:rsid w:val="00D648F6"/>
    <w:rsid w:val="00D649A2"/>
    <w:rsid w:val="00D65286"/>
    <w:rsid w:val="00D65597"/>
    <w:rsid w:val="00D6690A"/>
    <w:rsid w:val="00D677E5"/>
    <w:rsid w:val="00D678D4"/>
    <w:rsid w:val="00D67FB2"/>
    <w:rsid w:val="00D7006C"/>
    <w:rsid w:val="00D70374"/>
    <w:rsid w:val="00D705AC"/>
    <w:rsid w:val="00D709C5"/>
    <w:rsid w:val="00D70AC7"/>
    <w:rsid w:val="00D70AE7"/>
    <w:rsid w:val="00D70EBC"/>
    <w:rsid w:val="00D715C2"/>
    <w:rsid w:val="00D72278"/>
    <w:rsid w:val="00D72648"/>
    <w:rsid w:val="00D73EF9"/>
    <w:rsid w:val="00D7443E"/>
    <w:rsid w:val="00D74715"/>
    <w:rsid w:val="00D7480C"/>
    <w:rsid w:val="00D751BA"/>
    <w:rsid w:val="00D75313"/>
    <w:rsid w:val="00D75CC1"/>
    <w:rsid w:val="00D766B7"/>
    <w:rsid w:val="00D7693E"/>
    <w:rsid w:val="00D77B56"/>
    <w:rsid w:val="00D77C27"/>
    <w:rsid w:val="00D805FD"/>
    <w:rsid w:val="00D809A3"/>
    <w:rsid w:val="00D80C52"/>
    <w:rsid w:val="00D80EFD"/>
    <w:rsid w:val="00D810A9"/>
    <w:rsid w:val="00D81419"/>
    <w:rsid w:val="00D81668"/>
    <w:rsid w:val="00D81B7E"/>
    <w:rsid w:val="00D82260"/>
    <w:rsid w:val="00D82901"/>
    <w:rsid w:val="00D82F16"/>
    <w:rsid w:val="00D82F23"/>
    <w:rsid w:val="00D84352"/>
    <w:rsid w:val="00D84419"/>
    <w:rsid w:val="00D849A5"/>
    <w:rsid w:val="00D84A1E"/>
    <w:rsid w:val="00D856F4"/>
    <w:rsid w:val="00D85BF9"/>
    <w:rsid w:val="00D866AE"/>
    <w:rsid w:val="00D86CB2"/>
    <w:rsid w:val="00D87050"/>
    <w:rsid w:val="00D871C1"/>
    <w:rsid w:val="00D871F4"/>
    <w:rsid w:val="00D87344"/>
    <w:rsid w:val="00D8776C"/>
    <w:rsid w:val="00D87E35"/>
    <w:rsid w:val="00D87E37"/>
    <w:rsid w:val="00D87EED"/>
    <w:rsid w:val="00D902A8"/>
    <w:rsid w:val="00D90497"/>
    <w:rsid w:val="00D90760"/>
    <w:rsid w:val="00D915FF"/>
    <w:rsid w:val="00D9176B"/>
    <w:rsid w:val="00D91FCD"/>
    <w:rsid w:val="00D93377"/>
    <w:rsid w:val="00D934CE"/>
    <w:rsid w:val="00D93731"/>
    <w:rsid w:val="00D939DC"/>
    <w:rsid w:val="00D9404C"/>
    <w:rsid w:val="00D943C4"/>
    <w:rsid w:val="00D94E4D"/>
    <w:rsid w:val="00D95409"/>
    <w:rsid w:val="00D9563F"/>
    <w:rsid w:val="00D9571A"/>
    <w:rsid w:val="00D96709"/>
    <w:rsid w:val="00D968AF"/>
    <w:rsid w:val="00D97607"/>
    <w:rsid w:val="00D9774F"/>
    <w:rsid w:val="00D97BE7"/>
    <w:rsid w:val="00D97C7F"/>
    <w:rsid w:val="00DA010C"/>
    <w:rsid w:val="00DA0F5A"/>
    <w:rsid w:val="00DA1112"/>
    <w:rsid w:val="00DA1448"/>
    <w:rsid w:val="00DA1728"/>
    <w:rsid w:val="00DA1A26"/>
    <w:rsid w:val="00DA1A52"/>
    <w:rsid w:val="00DA1B1E"/>
    <w:rsid w:val="00DA234B"/>
    <w:rsid w:val="00DA2575"/>
    <w:rsid w:val="00DA26DC"/>
    <w:rsid w:val="00DA2A59"/>
    <w:rsid w:val="00DA3072"/>
    <w:rsid w:val="00DA39D3"/>
    <w:rsid w:val="00DA47CD"/>
    <w:rsid w:val="00DA503C"/>
    <w:rsid w:val="00DA613C"/>
    <w:rsid w:val="00DA64B6"/>
    <w:rsid w:val="00DA67F4"/>
    <w:rsid w:val="00DA6DF4"/>
    <w:rsid w:val="00DA711A"/>
    <w:rsid w:val="00DB1EEC"/>
    <w:rsid w:val="00DB2419"/>
    <w:rsid w:val="00DB24AE"/>
    <w:rsid w:val="00DB2EE5"/>
    <w:rsid w:val="00DB318D"/>
    <w:rsid w:val="00DB31A9"/>
    <w:rsid w:val="00DB36F3"/>
    <w:rsid w:val="00DB3AE0"/>
    <w:rsid w:val="00DB3E58"/>
    <w:rsid w:val="00DB41CE"/>
    <w:rsid w:val="00DB4770"/>
    <w:rsid w:val="00DB4F4C"/>
    <w:rsid w:val="00DB5A7D"/>
    <w:rsid w:val="00DB5B96"/>
    <w:rsid w:val="00DB5DE9"/>
    <w:rsid w:val="00DB5EA4"/>
    <w:rsid w:val="00DB658A"/>
    <w:rsid w:val="00DB6B67"/>
    <w:rsid w:val="00DB6CC5"/>
    <w:rsid w:val="00DB6E96"/>
    <w:rsid w:val="00DB72FF"/>
    <w:rsid w:val="00DB74EF"/>
    <w:rsid w:val="00DB7A7D"/>
    <w:rsid w:val="00DC0FF8"/>
    <w:rsid w:val="00DC178B"/>
    <w:rsid w:val="00DC2337"/>
    <w:rsid w:val="00DC2C40"/>
    <w:rsid w:val="00DC2EAE"/>
    <w:rsid w:val="00DC326B"/>
    <w:rsid w:val="00DC3414"/>
    <w:rsid w:val="00DC47DA"/>
    <w:rsid w:val="00DC4E2F"/>
    <w:rsid w:val="00DC65D8"/>
    <w:rsid w:val="00DC6E08"/>
    <w:rsid w:val="00DC7059"/>
    <w:rsid w:val="00DC73C0"/>
    <w:rsid w:val="00DC7471"/>
    <w:rsid w:val="00DC74EA"/>
    <w:rsid w:val="00DC77D3"/>
    <w:rsid w:val="00DC77DE"/>
    <w:rsid w:val="00DC7AA1"/>
    <w:rsid w:val="00DD0979"/>
    <w:rsid w:val="00DD171B"/>
    <w:rsid w:val="00DD19AB"/>
    <w:rsid w:val="00DD1AEA"/>
    <w:rsid w:val="00DD235E"/>
    <w:rsid w:val="00DD2686"/>
    <w:rsid w:val="00DD2E69"/>
    <w:rsid w:val="00DD3158"/>
    <w:rsid w:val="00DD367C"/>
    <w:rsid w:val="00DD5048"/>
    <w:rsid w:val="00DD50E6"/>
    <w:rsid w:val="00DD51EB"/>
    <w:rsid w:val="00DD5214"/>
    <w:rsid w:val="00DD549D"/>
    <w:rsid w:val="00DD5554"/>
    <w:rsid w:val="00DD744D"/>
    <w:rsid w:val="00DD74C4"/>
    <w:rsid w:val="00DD755E"/>
    <w:rsid w:val="00DD75FC"/>
    <w:rsid w:val="00DD76C8"/>
    <w:rsid w:val="00DD7E0B"/>
    <w:rsid w:val="00DE00FD"/>
    <w:rsid w:val="00DE0628"/>
    <w:rsid w:val="00DE0E21"/>
    <w:rsid w:val="00DE19BE"/>
    <w:rsid w:val="00DE36A5"/>
    <w:rsid w:val="00DE481E"/>
    <w:rsid w:val="00DE5491"/>
    <w:rsid w:val="00DE58D8"/>
    <w:rsid w:val="00DE5AE0"/>
    <w:rsid w:val="00DE6AD6"/>
    <w:rsid w:val="00DE6E47"/>
    <w:rsid w:val="00DE6EB5"/>
    <w:rsid w:val="00DE7B13"/>
    <w:rsid w:val="00DE7C53"/>
    <w:rsid w:val="00DE7C9B"/>
    <w:rsid w:val="00DF0221"/>
    <w:rsid w:val="00DF0303"/>
    <w:rsid w:val="00DF03FE"/>
    <w:rsid w:val="00DF0FDC"/>
    <w:rsid w:val="00DF10DB"/>
    <w:rsid w:val="00DF13D2"/>
    <w:rsid w:val="00DF2053"/>
    <w:rsid w:val="00DF235A"/>
    <w:rsid w:val="00DF2C98"/>
    <w:rsid w:val="00DF3B89"/>
    <w:rsid w:val="00DF432C"/>
    <w:rsid w:val="00DF45E3"/>
    <w:rsid w:val="00DF60D8"/>
    <w:rsid w:val="00DF6698"/>
    <w:rsid w:val="00DF6E79"/>
    <w:rsid w:val="00DF7307"/>
    <w:rsid w:val="00DF7326"/>
    <w:rsid w:val="00DF7CF4"/>
    <w:rsid w:val="00E00036"/>
    <w:rsid w:val="00E000CF"/>
    <w:rsid w:val="00E00258"/>
    <w:rsid w:val="00E00A85"/>
    <w:rsid w:val="00E00DF9"/>
    <w:rsid w:val="00E018C2"/>
    <w:rsid w:val="00E01B2A"/>
    <w:rsid w:val="00E01EFD"/>
    <w:rsid w:val="00E01F47"/>
    <w:rsid w:val="00E03804"/>
    <w:rsid w:val="00E03B86"/>
    <w:rsid w:val="00E04311"/>
    <w:rsid w:val="00E04354"/>
    <w:rsid w:val="00E04680"/>
    <w:rsid w:val="00E054C1"/>
    <w:rsid w:val="00E05C83"/>
    <w:rsid w:val="00E06EDE"/>
    <w:rsid w:val="00E06FA2"/>
    <w:rsid w:val="00E0778F"/>
    <w:rsid w:val="00E07E1E"/>
    <w:rsid w:val="00E105EC"/>
    <w:rsid w:val="00E1081D"/>
    <w:rsid w:val="00E10C6D"/>
    <w:rsid w:val="00E10DA0"/>
    <w:rsid w:val="00E1152A"/>
    <w:rsid w:val="00E118AA"/>
    <w:rsid w:val="00E11B66"/>
    <w:rsid w:val="00E12683"/>
    <w:rsid w:val="00E12E49"/>
    <w:rsid w:val="00E12E98"/>
    <w:rsid w:val="00E13C2C"/>
    <w:rsid w:val="00E14DE4"/>
    <w:rsid w:val="00E15333"/>
    <w:rsid w:val="00E16B31"/>
    <w:rsid w:val="00E1755A"/>
    <w:rsid w:val="00E17E1F"/>
    <w:rsid w:val="00E201AC"/>
    <w:rsid w:val="00E20486"/>
    <w:rsid w:val="00E209D5"/>
    <w:rsid w:val="00E20FA0"/>
    <w:rsid w:val="00E222C5"/>
    <w:rsid w:val="00E22EED"/>
    <w:rsid w:val="00E23514"/>
    <w:rsid w:val="00E24075"/>
    <w:rsid w:val="00E2407D"/>
    <w:rsid w:val="00E2484A"/>
    <w:rsid w:val="00E24AF5"/>
    <w:rsid w:val="00E251F5"/>
    <w:rsid w:val="00E252B2"/>
    <w:rsid w:val="00E25452"/>
    <w:rsid w:val="00E25B03"/>
    <w:rsid w:val="00E25C3D"/>
    <w:rsid w:val="00E26116"/>
    <w:rsid w:val="00E26DA2"/>
    <w:rsid w:val="00E272E7"/>
    <w:rsid w:val="00E2774B"/>
    <w:rsid w:val="00E27974"/>
    <w:rsid w:val="00E301CE"/>
    <w:rsid w:val="00E301E4"/>
    <w:rsid w:val="00E30D5B"/>
    <w:rsid w:val="00E30EF9"/>
    <w:rsid w:val="00E3295C"/>
    <w:rsid w:val="00E32BEF"/>
    <w:rsid w:val="00E33203"/>
    <w:rsid w:val="00E33AA5"/>
    <w:rsid w:val="00E33E7D"/>
    <w:rsid w:val="00E340E1"/>
    <w:rsid w:val="00E341DD"/>
    <w:rsid w:val="00E341F8"/>
    <w:rsid w:val="00E34293"/>
    <w:rsid w:val="00E3466B"/>
    <w:rsid w:val="00E34DFF"/>
    <w:rsid w:val="00E35097"/>
    <w:rsid w:val="00E351D6"/>
    <w:rsid w:val="00E353D9"/>
    <w:rsid w:val="00E35DA9"/>
    <w:rsid w:val="00E35FFF"/>
    <w:rsid w:val="00E362F9"/>
    <w:rsid w:val="00E363C3"/>
    <w:rsid w:val="00E36EA4"/>
    <w:rsid w:val="00E37240"/>
    <w:rsid w:val="00E40304"/>
    <w:rsid w:val="00E41216"/>
    <w:rsid w:val="00E41CBE"/>
    <w:rsid w:val="00E41D87"/>
    <w:rsid w:val="00E42036"/>
    <w:rsid w:val="00E42DE3"/>
    <w:rsid w:val="00E4345A"/>
    <w:rsid w:val="00E449A4"/>
    <w:rsid w:val="00E44C5C"/>
    <w:rsid w:val="00E44FE9"/>
    <w:rsid w:val="00E45633"/>
    <w:rsid w:val="00E45764"/>
    <w:rsid w:val="00E459A6"/>
    <w:rsid w:val="00E46977"/>
    <w:rsid w:val="00E47500"/>
    <w:rsid w:val="00E47820"/>
    <w:rsid w:val="00E47A42"/>
    <w:rsid w:val="00E47B6E"/>
    <w:rsid w:val="00E505E1"/>
    <w:rsid w:val="00E5066A"/>
    <w:rsid w:val="00E516BA"/>
    <w:rsid w:val="00E516CA"/>
    <w:rsid w:val="00E51B77"/>
    <w:rsid w:val="00E51B8E"/>
    <w:rsid w:val="00E5269A"/>
    <w:rsid w:val="00E52A59"/>
    <w:rsid w:val="00E52C39"/>
    <w:rsid w:val="00E52F32"/>
    <w:rsid w:val="00E532A1"/>
    <w:rsid w:val="00E54093"/>
    <w:rsid w:val="00E5426E"/>
    <w:rsid w:val="00E548EB"/>
    <w:rsid w:val="00E54B86"/>
    <w:rsid w:val="00E54ECA"/>
    <w:rsid w:val="00E55706"/>
    <w:rsid w:val="00E55781"/>
    <w:rsid w:val="00E55995"/>
    <w:rsid w:val="00E55BEC"/>
    <w:rsid w:val="00E560E0"/>
    <w:rsid w:val="00E56150"/>
    <w:rsid w:val="00E5626F"/>
    <w:rsid w:val="00E56CFB"/>
    <w:rsid w:val="00E57D8D"/>
    <w:rsid w:val="00E61B35"/>
    <w:rsid w:val="00E624C3"/>
    <w:rsid w:val="00E6286E"/>
    <w:rsid w:val="00E62980"/>
    <w:rsid w:val="00E62A36"/>
    <w:rsid w:val="00E635E0"/>
    <w:rsid w:val="00E6367F"/>
    <w:rsid w:val="00E63DA9"/>
    <w:rsid w:val="00E641FA"/>
    <w:rsid w:val="00E64706"/>
    <w:rsid w:val="00E6499C"/>
    <w:rsid w:val="00E65101"/>
    <w:rsid w:val="00E65138"/>
    <w:rsid w:val="00E662F1"/>
    <w:rsid w:val="00E67334"/>
    <w:rsid w:val="00E6738C"/>
    <w:rsid w:val="00E673C4"/>
    <w:rsid w:val="00E67674"/>
    <w:rsid w:val="00E67858"/>
    <w:rsid w:val="00E67BA3"/>
    <w:rsid w:val="00E70990"/>
    <w:rsid w:val="00E70A59"/>
    <w:rsid w:val="00E70FEA"/>
    <w:rsid w:val="00E72A24"/>
    <w:rsid w:val="00E72BEE"/>
    <w:rsid w:val="00E73030"/>
    <w:rsid w:val="00E732FC"/>
    <w:rsid w:val="00E735A1"/>
    <w:rsid w:val="00E74304"/>
    <w:rsid w:val="00E745D1"/>
    <w:rsid w:val="00E7527E"/>
    <w:rsid w:val="00E755A7"/>
    <w:rsid w:val="00E75778"/>
    <w:rsid w:val="00E76094"/>
    <w:rsid w:val="00E763FF"/>
    <w:rsid w:val="00E765B6"/>
    <w:rsid w:val="00E766C3"/>
    <w:rsid w:val="00E76ECA"/>
    <w:rsid w:val="00E76F3C"/>
    <w:rsid w:val="00E803AD"/>
    <w:rsid w:val="00E80B1F"/>
    <w:rsid w:val="00E82AB3"/>
    <w:rsid w:val="00E82B92"/>
    <w:rsid w:val="00E82EBF"/>
    <w:rsid w:val="00E83429"/>
    <w:rsid w:val="00E8356B"/>
    <w:rsid w:val="00E83BA1"/>
    <w:rsid w:val="00E845B6"/>
    <w:rsid w:val="00E84C57"/>
    <w:rsid w:val="00E853F2"/>
    <w:rsid w:val="00E85A6B"/>
    <w:rsid w:val="00E86084"/>
    <w:rsid w:val="00E86E9E"/>
    <w:rsid w:val="00E86EBC"/>
    <w:rsid w:val="00E8722F"/>
    <w:rsid w:val="00E90D51"/>
    <w:rsid w:val="00E90F5D"/>
    <w:rsid w:val="00E91BC6"/>
    <w:rsid w:val="00E924FE"/>
    <w:rsid w:val="00E933B9"/>
    <w:rsid w:val="00E93473"/>
    <w:rsid w:val="00E938F7"/>
    <w:rsid w:val="00E9422F"/>
    <w:rsid w:val="00E94D7A"/>
    <w:rsid w:val="00E95506"/>
    <w:rsid w:val="00E95A22"/>
    <w:rsid w:val="00E95B0F"/>
    <w:rsid w:val="00E9607A"/>
    <w:rsid w:val="00E961E8"/>
    <w:rsid w:val="00E97446"/>
    <w:rsid w:val="00E977FD"/>
    <w:rsid w:val="00E97DD9"/>
    <w:rsid w:val="00E97E90"/>
    <w:rsid w:val="00EA0264"/>
    <w:rsid w:val="00EA09BB"/>
    <w:rsid w:val="00EA0A50"/>
    <w:rsid w:val="00EA166A"/>
    <w:rsid w:val="00EA1764"/>
    <w:rsid w:val="00EA1CCA"/>
    <w:rsid w:val="00EA1EDF"/>
    <w:rsid w:val="00EA24D2"/>
    <w:rsid w:val="00EA2CC8"/>
    <w:rsid w:val="00EA2CF1"/>
    <w:rsid w:val="00EA3A92"/>
    <w:rsid w:val="00EA5046"/>
    <w:rsid w:val="00EA54EF"/>
    <w:rsid w:val="00EA5B6F"/>
    <w:rsid w:val="00EA5F97"/>
    <w:rsid w:val="00EA5FA5"/>
    <w:rsid w:val="00EA680F"/>
    <w:rsid w:val="00EA6A6C"/>
    <w:rsid w:val="00EA6BA0"/>
    <w:rsid w:val="00EA744C"/>
    <w:rsid w:val="00EA7DA0"/>
    <w:rsid w:val="00EB07FD"/>
    <w:rsid w:val="00EB1A2C"/>
    <w:rsid w:val="00EB2575"/>
    <w:rsid w:val="00EB27CF"/>
    <w:rsid w:val="00EB2812"/>
    <w:rsid w:val="00EB2DED"/>
    <w:rsid w:val="00EB3FCE"/>
    <w:rsid w:val="00EB4510"/>
    <w:rsid w:val="00EB4B25"/>
    <w:rsid w:val="00EB4D0D"/>
    <w:rsid w:val="00EB5028"/>
    <w:rsid w:val="00EB5457"/>
    <w:rsid w:val="00EB547E"/>
    <w:rsid w:val="00EB5BD9"/>
    <w:rsid w:val="00EB75F7"/>
    <w:rsid w:val="00EB7F54"/>
    <w:rsid w:val="00EC07A5"/>
    <w:rsid w:val="00EC0928"/>
    <w:rsid w:val="00EC1575"/>
    <w:rsid w:val="00EC2453"/>
    <w:rsid w:val="00EC26DC"/>
    <w:rsid w:val="00EC40F8"/>
    <w:rsid w:val="00EC4745"/>
    <w:rsid w:val="00EC4B26"/>
    <w:rsid w:val="00EC5F6E"/>
    <w:rsid w:val="00EC6BA5"/>
    <w:rsid w:val="00EC6C56"/>
    <w:rsid w:val="00EC7118"/>
    <w:rsid w:val="00EC7B23"/>
    <w:rsid w:val="00EC7C5C"/>
    <w:rsid w:val="00ED05E1"/>
    <w:rsid w:val="00ED0730"/>
    <w:rsid w:val="00ED0888"/>
    <w:rsid w:val="00ED0EA1"/>
    <w:rsid w:val="00ED1172"/>
    <w:rsid w:val="00ED156E"/>
    <w:rsid w:val="00ED16A3"/>
    <w:rsid w:val="00ED1C03"/>
    <w:rsid w:val="00ED1C23"/>
    <w:rsid w:val="00ED1FEC"/>
    <w:rsid w:val="00ED3500"/>
    <w:rsid w:val="00ED35EC"/>
    <w:rsid w:val="00ED4DB3"/>
    <w:rsid w:val="00ED51DF"/>
    <w:rsid w:val="00ED5A81"/>
    <w:rsid w:val="00ED5E7E"/>
    <w:rsid w:val="00ED6588"/>
    <w:rsid w:val="00ED6818"/>
    <w:rsid w:val="00ED6B7E"/>
    <w:rsid w:val="00ED7179"/>
    <w:rsid w:val="00ED7246"/>
    <w:rsid w:val="00ED72AB"/>
    <w:rsid w:val="00ED72C6"/>
    <w:rsid w:val="00ED741B"/>
    <w:rsid w:val="00ED755D"/>
    <w:rsid w:val="00EE0287"/>
    <w:rsid w:val="00EE067B"/>
    <w:rsid w:val="00EE1462"/>
    <w:rsid w:val="00EE222D"/>
    <w:rsid w:val="00EE27E5"/>
    <w:rsid w:val="00EE2A6E"/>
    <w:rsid w:val="00EE37AB"/>
    <w:rsid w:val="00EE412A"/>
    <w:rsid w:val="00EE4A59"/>
    <w:rsid w:val="00EE4E58"/>
    <w:rsid w:val="00EE5124"/>
    <w:rsid w:val="00EE5378"/>
    <w:rsid w:val="00EE58DE"/>
    <w:rsid w:val="00EE5D90"/>
    <w:rsid w:val="00EE635D"/>
    <w:rsid w:val="00EE6504"/>
    <w:rsid w:val="00EE6A93"/>
    <w:rsid w:val="00EE6D25"/>
    <w:rsid w:val="00EE6F83"/>
    <w:rsid w:val="00EE76B2"/>
    <w:rsid w:val="00EE78D2"/>
    <w:rsid w:val="00EE7B67"/>
    <w:rsid w:val="00EE7DA5"/>
    <w:rsid w:val="00EF092F"/>
    <w:rsid w:val="00EF10AE"/>
    <w:rsid w:val="00EF11E3"/>
    <w:rsid w:val="00EF1380"/>
    <w:rsid w:val="00EF2112"/>
    <w:rsid w:val="00EF2B14"/>
    <w:rsid w:val="00EF35C3"/>
    <w:rsid w:val="00EF4106"/>
    <w:rsid w:val="00EF456F"/>
    <w:rsid w:val="00EF4A84"/>
    <w:rsid w:val="00EF4C78"/>
    <w:rsid w:val="00EF4C96"/>
    <w:rsid w:val="00EF552A"/>
    <w:rsid w:val="00EF59D9"/>
    <w:rsid w:val="00EF5B2D"/>
    <w:rsid w:val="00EF5BC7"/>
    <w:rsid w:val="00EF646C"/>
    <w:rsid w:val="00EF66C8"/>
    <w:rsid w:val="00EF682F"/>
    <w:rsid w:val="00EF7337"/>
    <w:rsid w:val="00EF7CBA"/>
    <w:rsid w:val="00EF7D9A"/>
    <w:rsid w:val="00F00092"/>
    <w:rsid w:val="00F00DCC"/>
    <w:rsid w:val="00F0186E"/>
    <w:rsid w:val="00F01BB5"/>
    <w:rsid w:val="00F03F7F"/>
    <w:rsid w:val="00F03F92"/>
    <w:rsid w:val="00F04B9A"/>
    <w:rsid w:val="00F04C74"/>
    <w:rsid w:val="00F04E20"/>
    <w:rsid w:val="00F04E4B"/>
    <w:rsid w:val="00F05505"/>
    <w:rsid w:val="00F06688"/>
    <w:rsid w:val="00F067CB"/>
    <w:rsid w:val="00F06907"/>
    <w:rsid w:val="00F06A7F"/>
    <w:rsid w:val="00F06B11"/>
    <w:rsid w:val="00F06C62"/>
    <w:rsid w:val="00F06CAD"/>
    <w:rsid w:val="00F06FA8"/>
    <w:rsid w:val="00F07475"/>
    <w:rsid w:val="00F0774D"/>
    <w:rsid w:val="00F07BEE"/>
    <w:rsid w:val="00F117A5"/>
    <w:rsid w:val="00F1182C"/>
    <w:rsid w:val="00F11BA1"/>
    <w:rsid w:val="00F12397"/>
    <w:rsid w:val="00F12A8A"/>
    <w:rsid w:val="00F139DC"/>
    <w:rsid w:val="00F13BB3"/>
    <w:rsid w:val="00F14576"/>
    <w:rsid w:val="00F149E6"/>
    <w:rsid w:val="00F15F15"/>
    <w:rsid w:val="00F1603A"/>
    <w:rsid w:val="00F164DA"/>
    <w:rsid w:val="00F171E6"/>
    <w:rsid w:val="00F179C7"/>
    <w:rsid w:val="00F17E37"/>
    <w:rsid w:val="00F2281D"/>
    <w:rsid w:val="00F22C44"/>
    <w:rsid w:val="00F23184"/>
    <w:rsid w:val="00F237A1"/>
    <w:rsid w:val="00F2389E"/>
    <w:rsid w:val="00F2411E"/>
    <w:rsid w:val="00F24A2D"/>
    <w:rsid w:val="00F24EB7"/>
    <w:rsid w:val="00F25CD5"/>
    <w:rsid w:val="00F261D2"/>
    <w:rsid w:val="00F263E7"/>
    <w:rsid w:val="00F264EE"/>
    <w:rsid w:val="00F268F5"/>
    <w:rsid w:val="00F2747A"/>
    <w:rsid w:val="00F2770C"/>
    <w:rsid w:val="00F27927"/>
    <w:rsid w:val="00F301F2"/>
    <w:rsid w:val="00F30625"/>
    <w:rsid w:val="00F32B7E"/>
    <w:rsid w:val="00F32ED7"/>
    <w:rsid w:val="00F33A08"/>
    <w:rsid w:val="00F35A0D"/>
    <w:rsid w:val="00F35AF1"/>
    <w:rsid w:val="00F35C21"/>
    <w:rsid w:val="00F35C6D"/>
    <w:rsid w:val="00F3791A"/>
    <w:rsid w:val="00F4099D"/>
    <w:rsid w:val="00F40AA6"/>
    <w:rsid w:val="00F40C20"/>
    <w:rsid w:val="00F410F5"/>
    <w:rsid w:val="00F419C2"/>
    <w:rsid w:val="00F41E86"/>
    <w:rsid w:val="00F423F8"/>
    <w:rsid w:val="00F42A7C"/>
    <w:rsid w:val="00F42C48"/>
    <w:rsid w:val="00F42FE5"/>
    <w:rsid w:val="00F431DD"/>
    <w:rsid w:val="00F436B2"/>
    <w:rsid w:val="00F43B58"/>
    <w:rsid w:val="00F443AE"/>
    <w:rsid w:val="00F44489"/>
    <w:rsid w:val="00F4699E"/>
    <w:rsid w:val="00F469F0"/>
    <w:rsid w:val="00F47072"/>
    <w:rsid w:val="00F47576"/>
    <w:rsid w:val="00F47DF2"/>
    <w:rsid w:val="00F50B93"/>
    <w:rsid w:val="00F50D9D"/>
    <w:rsid w:val="00F5118A"/>
    <w:rsid w:val="00F511AB"/>
    <w:rsid w:val="00F51952"/>
    <w:rsid w:val="00F51BB2"/>
    <w:rsid w:val="00F52222"/>
    <w:rsid w:val="00F53541"/>
    <w:rsid w:val="00F54183"/>
    <w:rsid w:val="00F549CC"/>
    <w:rsid w:val="00F54F83"/>
    <w:rsid w:val="00F55232"/>
    <w:rsid w:val="00F55359"/>
    <w:rsid w:val="00F55499"/>
    <w:rsid w:val="00F55794"/>
    <w:rsid w:val="00F55FAD"/>
    <w:rsid w:val="00F5687A"/>
    <w:rsid w:val="00F56CF7"/>
    <w:rsid w:val="00F5708C"/>
    <w:rsid w:val="00F5748A"/>
    <w:rsid w:val="00F602EE"/>
    <w:rsid w:val="00F60509"/>
    <w:rsid w:val="00F6106A"/>
    <w:rsid w:val="00F615DF"/>
    <w:rsid w:val="00F62843"/>
    <w:rsid w:val="00F62C63"/>
    <w:rsid w:val="00F63C8C"/>
    <w:rsid w:val="00F63D3C"/>
    <w:rsid w:val="00F640C9"/>
    <w:rsid w:val="00F641EF"/>
    <w:rsid w:val="00F6485C"/>
    <w:rsid w:val="00F65462"/>
    <w:rsid w:val="00F66269"/>
    <w:rsid w:val="00F66717"/>
    <w:rsid w:val="00F66836"/>
    <w:rsid w:val="00F67501"/>
    <w:rsid w:val="00F67C27"/>
    <w:rsid w:val="00F7002A"/>
    <w:rsid w:val="00F70276"/>
    <w:rsid w:val="00F70A35"/>
    <w:rsid w:val="00F70B5A"/>
    <w:rsid w:val="00F71547"/>
    <w:rsid w:val="00F71BAD"/>
    <w:rsid w:val="00F724AC"/>
    <w:rsid w:val="00F72B3E"/>
    <w:rsid w:val="00F736EA"/>
    <w:rsid w:val="00F73712"/>
    <w:rsid w:val="00F73F11"/>
    <w:rsid w:val="00F74431"/>
    <w:rsid w:val="00F74869"/>
    <w:rsid w:val="00F74917"/>
    <w:rsid w:val="00F756F0"/>
    <w:rsid w:val="00F75A4A"/>
    <w:rsid w:val="00F7653D"/>
    <w:rsid w:val="00F76573"/>
    <w:rsid w:val="00F7734C"/>
    <w:rsid w:val="00F80110"/>
    <w:rsid w:val="00F804C7"/>
    <w:rsid w:val="00F80BAD"/>
    <w:rsid w:val="00F80F0D"/>
    <w:rsid w:val="00F817AD"/>
    <w:rsid w:val="00F82F9D"/>
    <w:rsid w:val="00F8352C"/>
    <w:rsid w:val="00F83713"/>
    <w:rsid w:val="00F83FE8"/>
    <w:rsid w:val="00F8424A"/>
    <w:rsid w:val="00F842F4"/>
    <w:rsid w:val="00F84342"/>
    <w:rsid w:val="00F84360"/>
    <w:rsid w:val="00F84AD3"/>
    <w:rsid w:val="00F855FD"/>
    <w:rsid w:val="00F85D16"/>
    <w:rsid w:val="00F85E8D"/>
    <w:rsid w:val="00F86118"/>
    <w:rsid w:val="00F86A81"/>
    <w:rsid w:val="00F871CA"/>
    <w:rsid w:val="00F8720C"/>
    <w:rsid w:val="00F9016E"/>
    <w:rsid w:val="00F90636"/>
    <w:rsid w:val="00F9084D"/>
    <w:rsid w:val="00F93428"/>
    <w:rsid w:val="00F93968"/>
    <w:rsid w:val="00F94858"/>
    <w:rsid w:val="00F94DEE"/>
    <w:rsid w:val="00F95E06"/>
    <w:rsid w:val="00F96B8D"/>
    <w:rsid w:val="00F96D02"/>
    <w:rsid w:val="00F96FA6"/>
    <w:rsid w:val="00F979B8"/>
    <w:rsid w:val="00F97AE3"/>
    <w:rsid w:val="00F97F1B"/>
    <w:rsid w:val="00FA014F"/>
    <w:rsid w:val="00FA05C9"/>
    <w:rsid w:val="00FA0611"/>
    <w:rsid w:val="00FA1059"/>
    <w:rsid w:val="00FA120A"/>
    <w:rsid w:val="00FA2508"/>
    <w:rsid w:val="00FA2A60"/>
    <w:rsid w:val="00FA3756"/>
    <w:rsid w:val="00FA3D42"/>
    <w:rsid w:val="00FA4250"/>
    <w:rsid w:val="00FA4C69"/>
    <w:rsid w:val="00FA56DE"/>
    <w:rsid w:val="00FA67B1"/>
    <w:rsid w:val="00FA6B3D"/>
    <w:rsid w:val="00FA6BC5"/>
    <w:rsid w:val="00FA6C8B"/>
    <w:rsid w:val="00FA6FD2"/>
    <w:rsid w:val="00FA7231"/>
    <w:rsid w:val="00FB039B"/>
    <w:rsid w:val="00FB0A4A"/>
    <w:rsid w:val="00FB0AEE"/>
    <w:rsid w:val="00FB13C9"/>
    <w:rsid w:val="00FB140A"/>
    <w:rsid w:val="00FB1A34"/>
    <w:rsid w:val="00FB1E21"/>
    <w:rsid w:val="00FB1FD8"/>
    <w:rsid w:val="00FB231E"/>
    <w:rsid w:val="00FB2988"/>
    <w:rsid w:val="00FB2AC5"/>
    <w:rsid w:val="00FB3152"/>
    <w:rsid w:val="00FB33C9"/>
    <w:rsid w:val="00FB4247"/>
    <w:rsid w:val="00FB4615"/>
    <w:rsid w:val="00FB4E77"/>
    <w:rsid w:val="00FB4EC0"/>
    <w:rsid w:val="00FB5F4F"/>
    <w:rsid w:val="00FB6108"/>
    <w:rsid w:val="00FB7012"/>
    <w:rsid w:val="00FB7392"/>
    <w:rsid w:val="00FC06E4"/>
    <w:rsid w:val="00FC0939"/>
    <w:rsid w:val="00FC0E02"/>
    <w:rsid w:val="00FC18BC"/>
    <w:rsid w:val="00FC258F"/>
    <w:rsid w:val="00FC395F"/>
    <w:rsid w:val="00FC4DEE"/>
    <w:rsid w:val="00FC5127"/>
    <w:rsid w:val="00FC582D"/>
    <w:rsid w:val="00FC6451"/>
    <w:rsid w:val="00FC656B"/>
    <w:rsid w:val="00FC6920"/>
    <w:rsid w:val="00FC6BDC"/>
    <w:rsid w:val="00FC7170"/>
    <w:rsid w:val="00FC7422"/>
    <w:rsid w:val="00FC7D94"/>
    <w:rsid w:val="00FD041B"/>
    <w:rsid w:val="00FD08AE"/>
    <w:rsid w:val="00FD13DF"/>
    <w:rsid w:val="00FD19CC"/>
    <w:rsid w:val="00FD1C31"/>
    <w:rsid w:val="00FD1EAB"/>
    <w:rsid w:val="00FD3259"/>
    <w:rsid w:val="00FD4013"/>
    <w:rsid w:val="00FD44B0"/>
    <w:rsid w:val="00FD4D10"/>
    <w:rsid w:val="00FD52E3"/>
    <w:rsid w:val="00FD537D"/>
    <w:rsid w:val="00FD549E"/>
    <w:rsid w:val="00FD57D4"/>
    <w:rsid w:val="00FD5F3A"/>
    <w:rsid w:val="00FD68C8"/>
    <w:rsid w:val="00FD6AA1"/>
    <w:rsid w:val="00FD7079"/>
    <w:rsid w:val="00FD7C51"/>
    <w:rsid w:val="00FE041C"/>
    <w:rsid w:val="00FE088F"/>
    <w:rsid w:val="00FE0A62"/>
    <w:rsid w:val="00FE0C06"/>
    <w:rsid w:val="00FE1A86"/>
    <w:rsid w:val="00FE1CFC"/>
    <w:rsid w:val="00FE21A0"/>
    <w:rsid w:val="00FE2DF5"/>
    <w:rsid w:val="00FE3038"/>
    <w:rsid w:val="00FE3378"/>
    <w:rsid w:val="00FE3B2F"/>
    <w:rsid w:val="00FE3E4C"/>
    <w:rsid w:val="00FE3F2A"/>
    <w:rsid w:val="00FE40B0"/>
    <w:rsid w:val="00FE4318"/>
    <w:rsid w:val="00FE4C61"/>
    <w:rsid w:val="00FE4FF8"/>
    <w:rsid w:val="00FE54AE"/>
    <w:rsid w:val="00FE5529"/>
    <w:rsid w:val="00FE5530"/>
    <w:rsid w:val="00FE5F81"/>
    <w:rsid w:val="00FE6482"/>
    <w:rsid w:val="00FE693D"/>
    <w:rsid w:val="00FE6B85"/>
    <w:rsid w:val="00FE6E81"/>
    <w:rsid w:val="00FF0035"/>
    <w:rsid w:val="00FF1F3F"/>
    <w:rsid w:val="00FF2332"/>
    <w:rsid w:val="00FF2439"/>
    <w:rsid w:val="00FF265D"/>
    <w:rsid w:val="00FF2DC5"/>
    <w:rsid w:val="00FF2DFA"/>
    <w:rsid w:val="00FF3B56"/>
    <w:rsid w:val="00FF41FD"/>
    <w:rsid w:val="00FF44AA"/>
    <w:rsid w:val="00FF4AA4"/>
    <w:rsid w:val="00FF4B97"/>
    <w:rsid w:val="00FF5100"/>
    <w:rsid w:val="00FF5AA9"/>
    <w:rsid w:val="00FF5AB0"/>
    <w:rsid w:val="00FF5FA5"/>
    <w:rsid w:val="00FF6063"/>
    <w:rsid w:val="00FF630C"/>
    <w:rsid w:val="00FF6E87"/>
    <w:rsid w:val="00FF6F90"/>
    <w:rsid w:val="0CC3C84B"/>
    <w:rsid w:val="30D2D42A"/>
    <w:rsid w:val="447E0A5F"/>
    <w:rsid w:val="7F1D8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2915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LUCA),Normal (BAS)"/>
    <w:qFormat/>
    <w:rsid w:val="00A72F28"/>
    <w:rPr>
      <w:rFonts w:ascii="Arial" w:hAnsi="Arial"/>
      <w:sz w:val="24"/>
    </w:rPr>
  </w:style>
  <w:style w:type="paragraph" w:styleId="Heading1">
    <w:name w:val="heading 1"/>
    <w:aliases w:val="Heading 1 - Chapter,Heading 1 Chapter,BBSP#,Heading 1 numbered BBSP,BBSP Section Heading"/>
    <w:basedOn w:val="Normal"/>
    <w:next w:val="Normal"/>
    <w:link w:val="Heading1Char"/>
    <w:autoRedefine/>
    <w:qFormat/>
    <w:rsid w:val="00BD00F8"/>
    <w:pPr>
      <w:keepNext/>
      <w:spacing w:after="60"/>
      <w:ind w:left="720" w:hanging="720"/>
      <w:outlineLvl w:val="0"/>
    </w:pPr>
    <w:rPr>
      <w:rFonts w:cs="Arial"/>
      <w:b/>
      <w:bCs/>
      <w:kern w:val="32"/>
      <w:sz w:val="28"/>
      <w:szCs w:val="32"/>
    </w:rPr>
  </w:style>
  <w:style w:type="paragraph" w:styleId="Heading2">
    <w:name w:val="heading 2"/>
    <w:aliases w:val="Heading 2 A."/>
    <w:basedOn w:val="Normal"/>
    <w:next w:val="Normal"/>
    <w:link w:val="Heading2Char"/>
    <w:qFormat/>
    <w:rsid w:val="00BD00F8"/>
    <w:pPr>
      <w:keepNext/>
      <w:numPr>
        <w:ilvl w:val="1"/>
        <w:numId w:val="89"/>
      </w:numPr>
      <w:spacing w:before="240" w:after="60"/>
      <w:outlineLvl w:val="1"/>
    </w:pPr>
    <w:rPr>
      <w:rFonts w:ascii="Tahoma" w:hAnsi="Tahoma" w:cs="Arial"/>
      <w:b/>
      <w:bCs/>
      <w:iCs/>
      <w:szCs w:val="28"/>
    </w:rPr>
  </w:style>
  <w:style w:type="paragraph" w:styleId="Heading3">
    <w:name w:val="heading 3"/>
    <w:aliases w:val="Heading 3 appendix level 2,Heading 3 A.1"/>
    <w:basedOn w:val="Normal"/>
    <w:next w:val="Normal"/>
    <w:link w:val="Heading3Char"/>
    <w:autoRedefine/>
    <w:qFormat/>
    <w:rsid w:val="00BD00F8"/>
    <w:pPr>
      <w:keepNext/>
      <w:spacing w:before="240" w:after="60"/>
      <w:ind w:left="1260" w:hanging="360"/>
      <w:outlineLvl w:val="2"/>
    </w:pPr>
    <w:rPr>
      <w:rFonts w:ascii="Tahoma" w:hAnsi="Tahoma" w:cs="Arial"/>
      <w:b/>
      <w:caps/>
      <w:szCs w:val="26"/>
    </w:rPr>
  </w:style>
  <w:style w:type="paragraph" w:styleId="Heading4">
    <w:name w:val="heading 4"/>
    <w:aliases w:val="Heading 2.4.1.#,Heading 4  A.1.a"/>
    <w:basedOn w:val="Normal"/>
    <w:next w:val="Normal"/>
    <w:link w:val="Heading4Char"/>
    <w:qFormat/>
    <w:rsid w:val="00BD00F8"/>
    <w:pPr>
      <w:keepNext/>
      <w:numPr>
        <w:ilvl w:val="3"/>
        <w:numId w:val="89"/>
      </w:numPr>
      <w:spacing w:before="240" w:after="60"/>
      <w:outlineLvl w:val="3"/>
    </w:pPr>
    <w:rPr>
      <w:b/>
      <w:bCs/>
      <w:sz w:val="28"/>
      <w:szCs w:val="28"/>
    </w:rPr>
  </w:style>
  <w:style w:type="paragraph" w:styleId="Heading5">
    <w:name w:val="heading 5"/>
    <w:basedOn w:val="Normal"/>
    <w:next w:val="Normal"/>
    <w:link w:val="Heading5Char"/>
    <w:qFormat/>
    <w:rsid w:val="00BD00F8"/>
    <w:pPr>
      <w:numPr>
        <w:ilvl w:val="4"/>
        <w:numId w:val="89"/>
      </w:numPr>
      <w:spacing w:before="240" w:after="60"/>
      <w:outlineLvl w:val="4"/>
    </w:pPr>
    <w:rPr>
      <w:b/>
      <w:bCs/>
      <w:i/>
      <w:iCs/>
      <w:sz w:val="26"/>
      <w:szCs w:val="26"/>
    </w:rPr>
  </w:style>
  <w:style w:type="paragraph" w:styleId="Heading6">
    <w:name w:val="heading 6"/>
    <w:aliases w:val="Heading 6 BAS Appendix"/>
    <w:basedOn w:val="Normal"/>
    <w:next w:val="Normal"/>
    <w:link w:val="Heading6Char"/>
    <w:autoRedefine/>
    <w:qFormat/>
    <w:rsid w:val="006C41B1"/>
    <w:pPr>
      <w:numPr>
        <w:numId w:val="419"/>
      </w:numPr>
      <w:pBdr>
        <w:bottom w:val="single" w:sz="24" w:space="1" w:color="948A54" w:themeColor="background2" w:themeShade="80"/>
      </w:pBdr>
      <w:tabs>
        <w:tab w:val="left" w:pos="0"/>
      </w:tabs>
      <w:spacing w:before="240" w:after="60"/>
      <w:outlineLvl w:val="5"/>
    </w:pPr>
    <w:rPr>
      <w:b/>
      <w:bCs/>
      <w:caps/>
      <w:sz w:val="32"/>
    </w:rPr>
  </w:style>
  <w:style w:type="paragraph" w:styleId="Heading7">
    <w:name w:val="heading 7"/>
    <w:aliases w:val="Heading 7 Appendix,( SDRP Appendix),Heading 7 Appendix VTD,Tribal Appendix,Heading 7 Appendix alpha (GUPS)"/>
    <w:basedOn w:val="Normal"/>
    <w:next w:val="Normal"/>
    <w:link w:val="Heading7Char"/>
    <w:autoRedefine/>
    <w:qFormat/>
    <w:rsid w:val="00BD00F8"/>
    <w:pPr>
      <w:pBdr>
        <w:bottom w:val="single" w:sz="24" w:space="1" w:color="948A54" w:themeColor="background2" w:themeShade="80"/>
      </w:pBdr>
      <w:spacing w:before="240" w:after="60"/>
      <w:ind w:left="2340" w:hanging="2340"/>
      <w:outlineLvl w:val="6"/>
    </w:pPr>
    <w:rPr>
      <w:rFonts w:ascii="Arial Bold" w:hAnsi="Arial Bold"/>
      <w:b/>
      <w:caps/>
      <w:sz w:val="32"/>
    </w:rPr>
  </w:style>
  <w:style w:type="paragraph" w:styleId="Heading8">
    <w:name w:val="heading 8"/>
    <w:basedOn w:val="Normal"/>
    <w:next w:val="Normal"/>
    <w:link w:val="Heading8Char"/>
    <w:qFormat/>
    <w:rsid w:val="00BD00F8"/>
    <w:pPr>
      <w:numPr>
        <w:ilvl w:val="7"/>
        <w:numId w:val="89"/>
      </w:numPr>
      <w:spacing w:before="240" w:after="60"/>
      <w:outlineLvl w:val="7"/>
    </w:pPr>
    <w:rPr>
      <w:i/>
      <w:iCs/>
    </w:rPr>
  </w:style>
  <w:style w:type="paragraph" w:styleId="Heading9">
    <w:name w:val="heading 9"/>
    <w:basedOn w:val="Normal"/>
    <w:next w:val="Normal"/>
    <w:link w:val="Heading9Char"/>
    <w:qFormat/>
    <w:rsid w:val="00BD00F8"/>
    <w:pPr>
      <w:numPr>
        <w:ilvl w:val="8"/>
        <w:numId w:val="89"/>
      </w:numPr>
      <w:spacing w:before="240" w:after="60"/>
      <w:outlineLvl w:val="8"/>
    </w:pPr>
    <w:rPr>
      <w:rFonts w:cs="Arial"/>
    </w:rPr>
  </w:style>
  <w:style w:type="character" w:default="1" w:styleId="DefaultParagraphFont">
    <w:name w:val="Default Paragraph Font"/>
    <w:uiPriority w:val="1"/>
    <w:semiHidden/>
    <w:unhideWhenUsed/>
    <w:rsid w:val="00A72F2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2F28"/>
  </w:style>
  <w:style w:type="character" w:styleId="Hyperlink">
    <w:name w:val="Hyperlink"/>
    <w:uiPriority w:val="99"/>
    <w:rsid w:val="00BD00F8"/>
    <w:rPr>
      <w:color w:val="0000FF"/>
      <w:u w:val="single"/>
    </w:rPr>
  </w:style>
  <w:style w:type="paragraph" w:styleId="BalloonText">
    <w:name w:val="Balloon Text"/>
    <w:basedOn w:val="Normal"/>
    <w:link w:val="BalloonTextChar"/>
    <w:uiPriority w:val="99"/>
    <w:semiHidden/>
    <w:unhideWhenUsed/>
    <w:rsid w:val="00BD00F8"/>
    <w:rPr>
      <w:rFonts w:ascii="Tahoma" w:hAnsi="Tahoma" w:cs="Tahoma"/>
      <w:sz w:val="16"/>
      <w:szCs w:val="16"/>
    </w:rPr>
  </w:style>
  <w:style w:type="character" w:customStyle="1" w:styleId="BalloonTextChar">
    <w:name w:val="Balloon Text Char"/>
    <w:link w:val="BalloonText"/>
    <w:uiPriority w:val="99"/>
    <w:semiHidden/>
    <w:rsid w:val="00BD00F8"/>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BD00F8"/>
    <w:pPr>
      <w:numPr>
        <w:numId w:val="416"/>
      </w:numPr>
    </w:pPr>
    <w:rPr>
      <w:sz w:val="20"/>
    </w:rPr>
  </w:style>
  <w:style w:type="paragraph" w:styleId="Header">
    <w:name w:val="header"/>
    <w:aliases w:val="Heading 1 BBSP no#'s"/>
    <w:basedOn w:val="Normal"/>
    <w:link w:val="HeaderChar"/>
    <w:uiPriority w:val="99"/>
    <w:rsid w:val="00BD00F8"/>
    <w:pPr>
      <w:tabs>
        <w:tab w:val="center" w:pos="4320"/>
        <w:tab w:val="right" w:pos="8640"/>
      </w:tabs>
    </w:pPr>
  </w:style>
  <w:style w:type="character" w:customStyle="1" w:styleId="HeaderChar">
    <w:name w:val="Header Char"/>
    <w:aliases w:val="Heading 1 BBSP no#'s Char"/>
    <w:link w:val="Header"/>
    <w:uiPriority w:val="99"/>
    <w:rsid w:val="00BD00F8"/>
    <w:rPr>
      <w:rFonts w:ascii="Arial" w:eastAsia="Times New Roman" w:hAnsi="Arial" w:cs="Times New Roman"/>
      <w:bCs/>
      <w:sz w:val="24"/>
      <w:szCs w:val="20"/>
    </w:rPr>
  </w:style>
  <w:style w:type="paragraph" w:styleId="Footer">
    <w:name w:val="footer"/>
    <w:aliases w:val="SDRP Footer,LUCA Footer"/>
    <w:basedOn w:val="Normal"/>
    <w:link w:val="FooterChar"/>
    <w:uiPriority w:val="99"/>
    <w:qFormat/>
    <w:rsid w:val="00BD00F8"/>
    <w:pPr>
      <w:tabs>
        <w:tab w:val="center" w:pos="4320"/>
        <w:tab w:val="right" w:pos="8640"/>
      </w:tabs>
    </w:pPr>
    <w:rPr>
      <w:color w:val="365F91" w:themeColor="accent1" w:themeShade="BF"/>
    </w:rPr>
  </w:style>
  <w:style w:type="character" w:customStyle="1" w:styleId="FooterChar">
    <w:name w:val="Footer Char"/>
    <w:aliases w:val="SDRP Footer Char,LUCA Footer Char"/>
    <w:basedOn w:val="DefaultParagraphFont"/>
    <w:link w:val="Footer"/>
    <w:uiPriority w:val="99"/>
    <w:rsid w:val="00BD00F8"/>
    <w:rPr>
      <w:rFonts w:ascii="Arial" w:eastAsia="Times New Roman" w:hAnsi="Arial" w:cs="Times New Roman"/>
      <w:bCs/>
      <w:color w:val="365F91" w:themeColor="accent1" w:themeShade="BF"/>
      <w:sz w:val="24"/>
      <w:szCs w:val="20"/>
    </w:rPr>
  </w:style>
  <w:style w:type="table" w:styleId="TableGrid">
    <w:name w:val="Table Grid"/>
    <w:basedOn w:val="TableNormal"/>
    <w:rsid w:val="00BD00F8"/>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D00F8"/>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BD00F8"/>
    <w:pPr>
      <w:numPr>
        <w:numId w:val="1"/>
      </w:numPr>
      <w:spacing w:before="120"/>
      <w:ind w:left="288" w:hanging="288"/>
    </w:pPr>
  </w:style>
  <w:style w:type="character" w:customStyle="1" w:styleId="ListParagraphChar">
    <w:name w:val="List Paragraph Char"/>
    <w:aliases w:val="List Paragraph (BAS) Char"/>
    <w:link w:val="ListParagraph"/>
    <w:uiPriority w:val="34"/>
    <w:rsid w:val="00BD00F8"/>
    <w:rPr>
      <w:rFonts w:ascii="Arial" w:eastAsia="Times New Roman" w:hAnsi="Arial" w:cs="Times New Roman"/>
      <w:bCs/>
      <w:sz w:val="20"/>
      <w:szCs w:val="20"/>
    </w:rPr>
  </w:style>
  <w:style w:type="character" w:customStyle="1" w:styleId="StepBulletChar">
    <w:name w:val="Step Bullet Char"/>
    <w:basedOn w:val="ListParagraphChar"/>
    <w:link w:val="StepBullet"/>
    <w:rsid w:val="00BD00F8"/>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BD00F8"/>
    <w:pPr>
      <w:numPr>
        <w:numId w:val="2"/>
      </w:numPr>
      <w:ind w:left="576" w:hanging="288"/>
    </w:pPr>
    <w:rPr>
      <w:i/>
    </w:rPr>
  </w:style>
  <w:style w:type="character" w:styleId="FollowedHyperlink">
    <w:name w:val="FollowedHyperlink"/>
    <w:uiPriority w:val="99"/>
    <w:unhideWhenUsed/>
    <w:rsid w:val="00BD00F8"/>
    <w:rPr>
      <w:color w:val="800080"/>
      <w:u w:val="single"/>
    </w:rPr>
  </w:style>
  <w:style w:type="character" w:customStyle="1" w:styleId="TableSub-BulletChar">
    <w:name w:val="Table Sub-Bullet Char"/>
    <w:basedOn w:val="ListParagraphChar"/>
    <w:link w:val="TableSub-Bullet"/>
    <w:rsid w:val="00BD00F8"/>
    <w:rPr>
      <w:rFonts w:ascii="Arial" w:eastAsia="Times New Roman" w:hAnsi="Arial" w:cs="Times New Roman"/>
      <w:bCs/>
      <w:i/>
      <w:sz w:val="20"/>
      <w:szCs w:val="20"/>
    </w:rPr>
  </w:style>
  <w:style w:type="character" w:customStyle="1" w:styleId="Heading1Char">
    <w:name w:val="Heading 1 Char"/>
    <w:aliases w:val="Heading 1 - Chapter Char,Heading 1 Chapter Char,BBSP# Char,Heading 1 numbered BBSP Char,BBSP Section Heading Char"/>
    <w:link w:val="Heading1"/>
    <w:rsid w:val="00BD00F8"/>
    <w:rPr>
      <w:rFonts w:ascii="Arial" w:eastAsia="Times New Roman" w:hAnsi="Arial" w:cs="Arial"/>
      <w:b/>
      <w:kern w:val="32"/>
      <w:sz w:val="28"/>
      <w:szCs w:val="32"/>
    </w:rPr>
  </w:style>
  <w:style w:type="character" w:customStyle="1" w:styleId="Heading2Char">
    <w:name w:val="Heading 2 Char"/>
    <w:aliases w:val="Heading 2 A. Char"/>
    <w:link w:val="Heading2"/>
    <w:rsid w:val="00BD00F8"/>
    <w:rPr>
      <w:rFonts w:ascii="Tahoma" w:eastAsia="Times New Roman" w:hAnsi="Tahoma" w:cs="Arial"/>
      <w:b/>
      <w:iCs/>
      <w:sz w:val="24"/>
      <w:szCs w:val="28"/>
    </w:rPr>
  </w:style>
  <w:style w:type="paragraph" w:customStyle="1" w:styleId="FigureCaption">
    <w:name w:val="Figure Caption"/>
    <w:basedOn w:val="Normal"/>
    <w:link w:val="FigureCaptionChar"/>
    <w:qFormat/>
    <w:rsid w:val="00BD00F8"/>
    <w:pPr>
      <w:spacing w:before="240"/>
      <w:jc w:val="center"/>
    </w:pPr>
    <w:rPr>
      <w:rFonts w:cs="Arial"/>
      <w:b/>
      <w:sz w:val="20"/>
    </w:rPr>
  </w:style>
  <w:style w:type="paragraph" w:customStyle="1" w:styleId="Tabletext">
    <w:name w:val="Table text"/>
    <w:basedOn w:val="Normal"/>
    <w:link w:val="TabletextChar"/>
    <w:qFormat/>
    <w:rsid w:val="00BD00F8"/>
    <w:pPr>
      <w:spacing w:before="120"/>
    </w:pPr>
    <w:rPr>
      <w:rFonts w:cs="Arial"/>
    </w:rPr>
  </w:style>
  <w:style w:type="character" w:customStyle="1" w:styleId="FigureCaptionChar">
    <w:name w:val="Figure Caption Char"/>
    <w:basedOn w:val="DefaultParagraphFont"/>
    <w:link w:val="FigureCaption"/>
    <w:rsid w:val="00BD00F8"/>
    <w:rPr>
      <w:rFonts w:ascii="Arial" w:eastAsia="Times New Roman" w:hAnsi="Arial" w:cs="Arial"/>
      <w:b/>
      <w:bCs/>
      <w:sz w:val="20"/>
      <w:szCs w:val="20"/>
    </w:rPr>
  </w:style>
  <w:style w:type="character" w:customStyle="1" w:styleId="Heading3Char">
    <w:name w:val="Heading 3 Char"/>
    <w:aliases w:val="Heading 3 appendix level 2 Char,Heading 3 A.1 Char"/>
    <w:link w:val="Heading3"/>
    <w:rsid w:val="00BD00F8"/>
    <w:rPr>
      <w:rFonts w:ascii="Tahoma" w:eastAsia="Times New Roman" w:hAnsi="Tahoma" w:cs="Arial"/>
      <w:b/>
      <w:bCs/>
      <w:caps/>
      <w:sz w:val="24"/>
      <w:szCs w:val="26"/>
    </w:rPr>
  </w:style>
  <w:style w:type="character" w:customStyle="1" w:styleId="TabletextChar">
    <w:name w:val="Table text Char"/>
    <w:basedOn w:val="DefaultParagraphFont"/>
    <w:link w:val="Tabletext"/>
    <w:rsid w:val="00BD00F8"/>
    <w:rPr>
      <w:rFonts w:ascii="Arial" w:eastAsia="Times New Roman" w:hAnsi="Arial" w:cs="Arial"/>
      <w:bCs/>
      <w:szCs w:val="20"/>
    </w:rPr>
  </w:style>
  <w:style w:type="character" w:customStyle="1" w:styleId="Heading4Char">
    <w:name w:val="Heading 4 Char"/>
    <w:aliases w:val="Heading 2.4.1.# Char,Heading 4  A.1.a Char"/>
    <w:link w:val="Heading4"/>
    <w:rsid w:val="00BD00F8"/>
    <w:rPr>
      <w:rFonts w:ascii="Arial" w:eastAsia="Times New Roman" w:hAnsi="Arial" w:cs="Times New Roman"/>
      <w:b/>
      <w:sz w:val="28"/>
      <w:szCs w:val="28"/>
    </w:rPr>
  </w:style>
  <w:style w:type="paragraph" w:customStyle="1" w:styleId="TextBoxText">
    <w:name w:val="Text Box Text"/>
    <w:basedOn w:val="Normal"/>
    <w:link w:val="TextBoxTextChar"/>
    <w:qFormat/>
    <w:rsid w:val="00BD00F8"/>
    <w:pPr>
      <w:spacing w:before="120"/>
    </w:pPr>
    <w:rPr>
      <w:rFonts w:eastAsia="Calibri" w:cs="Arial"/>
      <w:sz w:val="20"/>
    </w:rPr>
  </w:style>
  <w:style w:type="paragraph" w:customStyle="1" w:styleId="LinkText">
    <w:name w:val="Link Text"/>
    <w:basedOn w:val="Normal"/>
    <w:link w:val="LinkTextChar"/>
    <w:qFormat/>
    <w:rsid w:val="00BD00F8"/>
    <w:rPr>
      <w:rFonts w:cs="Arial"/>
      <w:i/>
    </w:rPr>
  </w:style>
  <w:style w:type="character" w:customStyle="1" w:styleId="TextBoxTextChar">
    <w:name w:val="Text Box Text Char"/>
    <w:link w:val="TextBoxText"/>
    <w:rsid w:val="00BD00F8"/>
    <w:rPr>
      <w:rFonts w:ascii="Arial" w:eastAsia="Calibri" w:hAnsi="Arial" w:cs="Arial"/>
      <w:bCs/>
      <w:sz w:val="20"/>
      <w:szCs w:val="20"/>
    </w:rPr>
  </w:style>
  <w:style w:type="character" w:customStyle="1" w:styleId="Heading5Char">
    <w:name w:val="Heading 5 Char"/>
    <w:basedOn w:val="DefaultParagraphFont"/>
    <w:link w:val="Heading5"/>
    <w:rsid w:val="00BD00F8"/>
    <w:rPr>
      <w:rFonts w:ascii="Arial" w:eastAsia="Times New Roman" w:hAnsi="Arial" w:cs="Times New Roman"/>
      <w:b/>
      <w:i/>
      <w:iCs/>
      <w:sz w:val="26"/>
      <w:szCs w:val="26"/>
    </w:rPr>
  </w:style>
  <w:style w:type="character" w:customStyle="1" w:styleId="LinkTextChar">
    <w:name w:val="Link Text Char"/>
    <w:basedOn w:val="DefaultParagraphFont"/>
    <w:link w:val="LinkText"/>
    <w:rsid w:val="00BD00F8"/>
    <w:rPr>
      <w:rFonts w:ascii="Arial" w:eastAsia="Times New Roman" w:hAnsi="Arial" w:cs="Arial"/>
      <w:bCs/>
      <w:i/>
    </w:rPr>
  </w:style>
  <w:style w:type="paragraph" w:customStyle="1" w:styleId="TableTitle">
    <w:name w:val="Table Title"/>
    <w:basedOn w:val="Caption"/>
    <w:link w:val="TableTitleChar"/>
    <w:qFormat/>
    <w:rsid w:val="00BD00F8"/>
    <w:pPr>
      <w:spacing w:before="120"/>
    </w:pPr>
    <w:rPr>
      <w:szCs w:val="20"/>
    </w:rPr>
  </w:style>
  <w:style w:type="character" w:customStyle="1" w:styleId="TableTitleChar">
    <w:name w:val="Table Title Char"/>
    <w:basedOn w:val="FigureCaptionChar"/>
    <w:link w:val="TableTitle"/>
    <w:rsid w:val="00BD00F8"/>
    <w:rPr>
      <w:rFonts w:ascii="Arial" w:eastAsia="Times New Roman" w:hAnsi="Arial" w:cs="Arial"/>
      <w:b/>
      <w:bCs/>
      <w:iCs/>
      <w:noProof/>
      <w:sz w:val="20"/>
      <w:szCs w:val="20"/>
    </w:rPr>
  </w:style>
  <w:style w:type="paragraph" w:customStyle="1" w:styleId="TableBullet0">
    <w:name w:val="# Table Bullet"/>
    <w:basedOn w:val="ListParagraph"/>
    <w:link w:val="TableBulletChar"/>
    <w:rsid w:val="00BD00F8"/>
    <w:pPr>
      <w:numPr>
        <w:numId w:val="3"/>
      </w:numPr>
      <w:spacing w:before="120"/>
      <w:ind w:left="504"/>
    </w:pPr>
  </w:style>
  <w:style w:type="character" w:customStyle="1" w:styleId="TableBulletChar">
    <w:name w:val="# Table Bullet Char"/>
    <w:basedOn w:val="ListParagraphChar"/>
    <w:link w:val="TableBullet0"/>
    <w:rsid w:val="00BD00F8"/>
    <w:rPr>
      <w:rFonts w:ascii="Arial" w:eastAsia="Times New Roman" w:hAnsi="Arial" w:cs="Times New Roman"/>
      <w:bCs/>
      <w:sz w:val="20"/>
      <w:szCs w:val="20"/>
    </w:rPr>
  </w:style>
  <w:style w:type="paragraph" w:styleId="TOCHeading">
    <w:name w:val="TOC Heading"/>
    <w:basedOn w:val="Heading1"/>
    <w:next w:val="Normal"/>
    <w:uiPriority w:val="39"/>
    <w:unhideWhenUsed/>
    <w:qFormat/>
    <w:rsid w:val="00BD00F8"/>
    <w:pPr>
      <w:keepLines/>
      <w:spacing w:before="480" w:after="0"/>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BD00F8"/>
    <w:pPr>
      <w:tabs>
        <w:tab w:val="left" w:pos="990"/>
        <w:tab w:val="right" w:leader="dot" w:pos="9350"/>
      </w:tabs>
      <w:spacing w:after="0"/>
      <w:contextualSpacing/>
    </w:pPr>
    <w:rPr>
      <w:rFonts w:cs="Arial"/>
      <w:b/>
      <w:noProof/>
    </w:rPr>
  </w:style>
  <w:style w:type="paragraph" w:styleId="TOC2">
    <w:name w:val="toc 2"/>
    <w:basedOn w:val="Normal"/>
    <w:next w:val="Normal"/>
    <w:autoRedefine/>
    <w:uiPriority w:val="39"/>
    <w:unhideWhenUsed/>
    <w:qFormat/>
    <w:rsid w:val="00BD00F8"/>
    <w:pPr>
      <w:tabs>
        <w:tab w:val="left" w:pos="900"/>
        <w:tab w:val="right" w:leader="dot" w:pos="9350"/>
      </w:tabs>
      <w:spacing w:after="0"/>
      <w:ind w:left="240"/>
    </w:pPr>
    <w:rPr>
      <w:bCs/>
      <w:sz w:val="20"/>
    </w:rPr>
  </w:style>
  <w:style w:type="paragraph" w:styleId="TOC3">
    <w:name w:val="toc 3"/>
    <w:basedOn w:val="Normal"/>
    <w:next w:val="Normal"/>
    <w:link w:val="TOC3Char"/>
    <w:autoRedefine/>
    <w:uiPriority w:val="39"/>
    <w:unhideWhenUsed/>
    <w:qFormat/>
    <w:rsid w:val="00BD00F8"/>
    <w:pPr>
      <w:spacing w:after="0"/>
      <w:ind w:left="480"/>
    </w:pPr>
    <w:rPr>
      <w:bCs/>
      <w:i/>
      <w:iCs/>
      <w:sz w:val="20"/>
    </w:rPr>
  </w:style>
  <w:style w:type="paragraph" w:customStyle="1" w:styleId="TITLEPAGE">
    <w:name w:val="TITLE PAGE"/>
    <w:basedOn w:val="Heading1"/>
    <w:link w:val="TITLEPAGEChar"/>
    <w:rsid w:val="00BD00F8"/>
    <w:pPr>
      <w:jc w:val="center"/>
    </w:pPr>
    <w:rPr>
      <w:color w:val="FF0000"/>
      <w:sz w:val="40"/>
      <w:szCs w:val="40"/>
    </w:rPr>
  </w:style>
  <w:style w:type="character" w:customStyle="1" w:styleId="TITLEPAGEChar">
    <w:name w:val="TITLE PAGE Char"/>
    <w:basedOn w:val="Heading1Char"/>
    <w:link w:val="TITLEPAGE"/>
    <w:rsid w:val="00BD00F8"/>
    <w:rPr>
      <w:rFonts w:ascii="Arial" w:eastAsia="Times New Roman" w:hAnsi="Arial" w:cs="Arial"/>
      <w:b/>
      <w:color w:val="FF0000"/>
      <w:kern w:val="32"/>
      <w:sz w:val="40"/>
      <w:szCs w:val="40"/>
    </w:rPr>
  </w:style>
  <w:style w:type="character" w:styleId="CommentReference">
    <w:name w:val="annotation reference"/>
    <w:semiHidden/>
    <w:rsid w:val="00BD00F8"/>
    <w:rPr>
      <w:sz w:val="16"/>
      <w:szCs w:val="16"/>
    </w:rPr>
  </w:style>
  <w:style w:type="paragraph" w:styleId="CommentText">
    <w:name w:val="annotation text"/>
    <w:basedOn w:val="Normal"/>
    <w:link w:val="CommentTextChar"/>
    <w:rsid w:val="00BD00F8"/>
    <w:rPr>
      <w:sz w:val="20"/>
    </w:rPr>
  </w:style>
  <w:style w:type="character" w:customStyle="1" w:styleId="CommentTextChar">
    <w:name w:val="Comment Text Char"/>
    <w:basedOn w:val="DefaultParagraphFont"/>
    <w:link w:val="CommentText"/>
    <w:rsid w:val="00BD00F8"/>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BD00F8"/>
    <w:rPr>
      <w:b/>
      <w:bCs/>
    </w:rPr>
  </w:style>
  <w:style w:type="character" w:customStyle="1" w:styleId="CommentSubjectChar">
    <w:name w:val="Comment Subject Char"/>
    <w:link w:val="CommentSubject"/>
    <w:uiPriority w:val="99"/>
    <w:semiHidden/>
    <w:rsid w:val="00BD00F8"/>
    <w:rPr>
      <w:rFonts w:ascii="Arial" w:eastAsia="Times New Roman" w:hAnsi="Arial" w:cs="Times New Roman"/>
      <w:b/>
      <w:sz w:val="20"/>
      <w:szCs w:val="20"/>
    </w:rPr>
  </w:style>
  <w:style w:type="table" w:customStyle="1" w:styleId="TableGrid2">
    <w:name w:val="Table Grid2"/>
    <w:basedOn w:val="TableNormal"/>
    <w:next w:val="TableGrid"/>
    <w:rsid w:val="00BD00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BD00F8"/>
    <w:pPr>
      <w:spacing w:before="120"/>
      <w:jc w:val="center"/>
    </w:pPr>
    <w:rPr>
      <w:rFonts w:cs="Arial"/>
      <w:b/>
    </w:rPr>
  </w:style>
  <w:style w:type="character" w:customStyle="1" w:styleId="StepActionHeaderChar">
    <w:name w:val="Step Action Header Char"/>
    <w:basedOn w:val="DefaultParagraphFont"/>
    <w:link w:val="StepActionHeader"/>
    <w:rsid w:val="00BD00F8"/>
    <w:rPr>
      <w:rFonts w:ascii="Arial" w:eastAsia="Times New Roman" w:hAnsi="Arial" w:cs="Arial"/>
      <w:b/>
      <w:bCs/>
      <w:sz w:val="24"/>
      <w:szCs w:val="20"/>
    </w:rPr>
  </w:style>
  <w:style w:type="paragraph" w:customStyle="1" w:styleId="BASBodyText">
    <w:name w:val="BAS Body Text"/>
    <w:basedOn w:val="Normal"/>
    <w:link w:val="BASBodyTextChar"/>
    <w:qFormat/>
    <w:rsid w:val="00BD00F8"/>
    <w:pPr>
      <w:spacing w:before="120" w:after="240"/>
    </w:pPr>
    <w:rPr>
      <w:rFonts w:eastAsia="Calibri" w:cs="Arial"/>
    </w:rPr>
  </w:style>
  <w:style w:type="character" w:customStyle="1" w:styleId="BASBodyTextChar">
    <w:name w:val="BAS Body Text Char"/>
    <w:link w:val="BASBodyText"/>
    <w:rsid w:val="00BD00F8"/>
    <w:rPr>
      <w:rFonts w:ascii="Arial" w:eastAsia="Calibri" w:hAnsi="Arial" w:cs="Arial"/>
      <w:bCs/>
    </w:rPr>
  </w:style>
  <w:style w:type="character" w:customStyle="1" w:styleId="Heading6Char">
    <w:name w:val="Heading 6 Char"/>
    <w:aliases w:val="Heading 6 BAS Appendix Char"/>
    <w:basedOn w:val="DefaultParagraphFont"/>
    <w:link w:val="Heading6"/>
    <w:rsid w:val="006C41B1"/>
    <w:rPr>
      <w:rFonts w:ascii="Arial" w:eastAsia="Times New Roman" w:hAnsi="Arial" w:cs="Times New Roman"/>
      <w:b/>
      <w:caps/>
      <w:sz w:val="32"/>
    </w:rPr>
  </w:style>
  <w:style w:type="paragraph" w:customStyle="1" w:styleId="StepTableTextGraphics">
    <w:name w:val="Step Table Text &amp; Graphics"/>
    <w:basedOn w:val="Normal"/>
    <w:link w:val="StepTableTextGraphicsChar"/>
    <w:rsid w:val="00BD00F8"/>
    <w:pPr>
      <w:spacing w:before="120"/>
    </w:pPr>
    <w:rPr>
      <w:rFonts w:cs="Arial"/>
      <w:sz w:val="20"/>
    </w:rPr>
  </w:style>
  <w:style w:type="character" w:styleId="Strong">
    <w:name w:val="Strong"/>
    <w:basedOn w:val="DefaultParagraphFont"/>
    <w:uiPriority w:val="22"/>
    <w:qFormat/>
    <w:rsid w:val="00BD00F8"/>
    <w:rPr>
      <w:b/>
      <w:bCs/>
    </w:rPr>
  </w:style>
  <w:style w:type="character" w:customStyle="1" w:styleId="StepTableTextGraphicsChar">
    <w:name w:val="Step Table Text &amp; Graphics Char"/>
    <w:basedOn w:val="DefaultParagraphFont"/>
    <w:link w:val="StepTableTextGraphics"/>
    <w:rsid w:val="00BD00F8"/>
    <w:rPr>
      <w:rFonts w:ascii="Arial" w:eastAsia="Times New Roman" w:hAnsi="Arial" w:cs="Arial"/>
      <w:bCs/>
      <w:sz w:val="20"/>
      <w:szCs w:val="20"/>
    </w:rPr>
  </w:style>
  <w:style w:type="paragraph" w:styleId="Caption">
    <w:name w:val="caption"/>
    <w:basedOn w:val="Normal"/>
    <w:next w:val="Normal"/>
    <w:link w:val="CaptionChar"/>
    <w:qFormat/>
    <w:rsid w:val="00BD00F8"/>
    <w:pPr>
      <w:widowControl w:val="0"/>
      <w:spacing w:after="0" w:line="360" w:lineRule="auto"/>
      <w:jc w:val="center"/>
    </w:pPr>
    <w:rPr>
      <w:rFonts w:cs="Arial"/>
      <w:b/>
      <w:iCs/>
      <w:noProof/>
      <w:sz w:val="20"/>
      <w:szCs w:val="16"/>
    </w:rPr>
  </w:style>
  <w:style w:type="table" w:customStyle="1" w:styleId="TableGrid3">
    <w:name w:val="Table Grid3"/>
    <w:basedOn w:val="TableNormal"/>
    <w:next w:val="TableGrid"/>
    <w:uiPriority w:val="59"/>
    <w:rsid w:val="00BD00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00F8"/>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BD00F8"/>
    <w:pPr>
      <w:jc w:val="center"/>
    </w:pPr>
    <w:rPr>
      <w:b/>
    </w:rPr>
  </w:style>
  <w:style w:type="paragraph" w:customStyle="1" w:styleId="1stColumn">
    <w:name w:val="1st Column"/>
    <w:basedOn w:val="Tabletext"/>
    <w:link w:val="1stColumnChar"/>
    <w:qFormat/>
    <w:rsid w:val="00BD00F8"/>
    <w:rPr>
      <w:b/>
    </w:rPr>
  </w:style>
  <w:style w:type="character" w:customStyle="1" w:styleId="StepNumberChar">
    <w:name w:val="Step Number Char"/>
    <w:basedOn w:val="TabletextChar"/>
    <w:link w:val="StepNumber"/>
    <w:rsid w:val="00BD00F8"/>
    <w:rPr>
      <w:rFonts w:ascii="Arial" w:eastAsia="Times New Roman" w:hAnsi="Arial" w:cs="Arial"/>
      <w:b/>
      <w:bCs/>
      <w:szCs w:val="20"/>
    </w:rPr>
  </w:style>
  <w:style w:type="character" w:customStyle="1" w:styleId="1stColumnChar">
    <w:name w:val="1st Column Char"/>
    <w:basedOn w:val="TabletextChar"/>
    <w:link w:val="1stColumn"/>
    <w:rsid w:val="00BD00F8"/>
    <w:rPr>
      <w:rFonts w:ascii="Arial" w:eastAsia="Times New Roman" w:hAnsi="Arial" w:cs="Arial"/>
      <w:b/>
      <w:bCs/>
      <w:szCs w:val="20"/>
    </w:rPr>
  </w:style>
  <w:style w:type="table" w:customStyle="1" w:styleId="TableGrid4">
    <w:name w:val="Table Grid4"/>
    <w:basedOn w:val="TableNormal"/>
    <w:uiPriority w:val="59"/>
    <w:rsid w:val="00BD00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D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D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BD00F8"/>
    <w:pPr>
      <w:numPr>
        <w:numId w:val="4"/>
      </w:numPr>
      <w:spacing w:before="0" w:after="0"/>
    </w:pPr>
  </w:style>
  <w:style w:type="character" w:customStyle="1" w:styleId="TableBulletChar0">
    <w:name w:val="Table Bullet Char"/>
    <w:basedOn w:val="BASBodyTextChar"/>
    <w:link w:val="TableBullet"/>
    <w:rsid w:val="00BD00F8"/>
    <w:rPr>
      <w:rFonts w:ascii="Arial" w:eastAsia="Calibri" w:hAnsi="Arial" w:cs="Arial"/>
      <w:bCs/>
    </w:rPr>
  </w:style>
  <w:style w:type="paragraph" w:customStyle="1" w:styleId="TextList">
    <w:name w:val="Text List"/>
    <w:basedOn w:val="BASBodyText"/>
    <w:link w:val="TextListChar"/>
    <w:qFormat/>
    <w:rsid w:val="00BD00F8"/>
    <w:pPr>
      <w:spacing w:before="60" w:after="60"/>
    </w:pPr>
  </w:style>
  <w:style w:type="character" w:customStyle="1" w:styleId="TextListChar">
    <w:name w:val="Text List Char"/>
    <w:basedOn w:val="BASBodyTextChar"/>
    <w:link w:val="TextList"/>
    <w:rsid w:val="00BD00F8"/>
    <w:rPr>
      <w:rFonts w:ascii="Arial" w:eastAsia="Calibri" w:hAnsi="Arial" w:cs="Arial"/>
      <w:bCs/>
    </w:rPr>
  </w:style>
  <w:style w:type="table" w:customStyle="1" w:styleId="TableGrid6">
    <w:name w:val="Table Grid6"/>
    <w:basedOn w:val="TableNormal"/>
    <w:next w:val="TableGrid"/>
    <w:uiPriority w:val="59"/>
    <w:rsid w:val="00BD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BD00F8"/>
    <w:pPr>
      <w:spacing w:before="240"/>
    </w:pPr>
    <w:rPr>
      <w:rFonts w:cs="Arial"/>
      <w:b/>
    </w:rPr>
  </w:style>
  <w:style w:type="character" w:customStyle="1" w:styleId="UnnumbHeadingChar">
    <w:name w:val="Unnumb Heading Char"/>
    <w:basedOn w:val="Heading2Char"/>
    <w:link w:val="UnnumbHeading"/>
    <w:rsid w:val="00BD00F8"/>
    <w:rPr>
      <w:rFonts w:ascii="Arial" w:eastAsia="Times New Roman" w:hAnsi="Arial" w:cs="Arial"/>
      <w:b/>
      <w:bCs/>
      <w:iCs w:val="0"/>
      <w:sz w:val="24"/>
      <w:szCs w:val="20"/>
    </w:rPr>
  </w:style>
  <w:style w:type="paragraph" w:styleId="TableofFigures">
    <w:name w:val="table of figures"/>
    <w:basedOn w:val="Normal"/>
    <w:next w:val="Normal"/>
    <w:autoRedefine/>
    <w:uiPriority w:val="99"/>
    <w:unhideWhenUsed/>
    <w:rsid w:val="00BD00F8"/>
    <w:pPr>
      <w:tabs>
        <w:tab w:val="left" w:pos="1170"/>
        <w:tab w:val="left" w:pos="1680"/>
        <w:tab w:val="left" w:pos="2790"/>
        <w:tab w:val="right" w:leader="dot" w:pos="9350"/>
      </w:tabs>
      <w:spacing w:after="0"/>
      <w:ind w:left="1170" w:hanging="1170"/>
    </w:pPr>
    <w:rPr>
      <w:noProof/>
      <w:sz w:val="20"/>
    </w:rPr>
  </w:style>
  <w:style w:type="character" w:customStyle="1" w:styleId="Heading7Char">
    <w:name w:val="Heading 7 Char"/>
    <w:aliases w:val="Heading 7 Appendix Char,( SDRP Appendix) Char,Heading 7 Appendix VTD Char,Tribal Appendix Char,Heading 7 Appendix alpha (GUPS) Char"/>
    <w:basedOn w:val="DefaultParagraphFont"/>
    <w:link w:val="Heading7"/>
    <w:rsid w:val="00BD00F8"/>
    <w:rPr>
      <w:rFonts w:ascii="Arial Bold" w:eastAsia="Times New Roman" w:hAnsi="Arial Bold" w:cs="Times New Roman"/>
      <w:b/>
      <w:bCs/>
      <w:caps/>
      <w:sz w:val="32"/>
      <w:szCs w:val="20"/>
    </w:rPr>
  </w:style>
  <w:style w:type="character" w:customStyle="1" w:styleId="Heading8Char">
    <w:name w:val="Heading 8 Char"/>
    <w:basedOn w:val="DefaultParagraphFont"/>
    <w:link w:val="Heading8"/>
    <w:rsid w:val="00BD00F8"/>
    <w:rPr>
      <w:rFonts w:ascii="Arial" w:eastAsia="Times New Roman" w:hAnsi="Arial" w:cs="Times New Roman"/>
      <w:bCs/>
      <w:i/>
      <w:iCs/>
      <w:sz w:val="24"/>
      <w:szCs w:val="20"/>
    </w:rPr>
  </w:style>
  <w:style w:type="character" w:customStyle="1" w:styleId="Heading9Char">
    <w:name w:val="Heading 9 Char"/>
    <w:basedOn w:val="DefaultParagraphFont"/>
    <w:link w:val="Heading9"/>
    <w:rsid w:val="00BD00F8"/>
    <w:rPr>
      <w:rFonts w:ascii="Arial" w:eastAsia="Times New Roman" w:hAnsi="Arial" w:cs="Arial"/>
      <w:bCs/>
      <w:sz w:val="24"/>
    </w:rPr>
  </w:style>
  <w:style w:type="paragraph" w:styleId="FootnoteText">
    <w:name w:val="footnote text"/>
    <w:basedOn w:val="Normal"/>
    <w:link w:val="FootnoteTextChar"/>
    <w:uiPriority w:val="99"/>
    <w:semiHidden/>
    <w:rsid w:val="00BD00F8"/>
    <w:rPr>
      <w:sz w:val="20"/>
    </w:rPr>
  </w:style>
  <w:style w:type="character" w:customStyle="1" w:styleId="FootnoteTextChar">
    <w:name w:val="Footnote Text Char"/>
    <w:basedOn w:val="DefaultParagraphFont"/>
    <w:link w:val="FootnoteText"/>
    <w:uiPriority w:val="99"/>
    <w:semiHidden/>
    <w:rsid w:val="00BD00F8"/>
    <w:rPr>
      <w:rFonts w:ascii="Arial" w:eastAsia="Times New Roman" w:hAnsi="Arial" w:cs="Times New Roman"/>
      <w:bCs/>
      <w:sz w:val="20"/>
      <w:szCs w:val="20"/>
    </w:rPr>
  </w:style>
  <w:style w:type="character" w:styleId="FootnoteReference">
    <w:name w:val="footnote reference"/>
    <w:semiHidden/>
    <w:rsid w:val="00BD00F8"/>
    <w:rPr>
      <w:vertAlign w:val="superscript"/>
    </w:rPr>
  </w:style>
  <w:style w:type="paragraph" w:styleId="BodyText">
    <w:name w:val="Body Text"/>
    <w:basedOn w:val="Normal"/>
    <w:link w:val="BodyTextChar"/>
    <w:rsid w:val="00BD00F8"/>
    <w:rPr>
      <w:b/>
    </w:rPr>
  </w:style>
  <w:style w:type="character" w:customStyle="1" w:styleId="BodyTextChar">
    <w:name w:val="Body Text Char"/>
    <w:link w:val="BodyText"/>
    <w:rsid w:val="00BD00F8"/>
    <w:rPr>
      <w:rFonts w:ascii="Arial" w:eastAsia="Times New Roman" w:hAnsi="Arial" w:cs="Times New Roman"/>
      <w:b/>
      <w:bCs/>
      <w:sz w:val="24"/>
      <w:szCs w:val="20"/>
    </w:rPr>
  </w:style>
  <w:style w:type="character" w:styleId="PageNumber">
    <w:name w:val="page number"/>
    <w:basedOn w:val="DefaultParagraphFont"/>
    <w:rsid w:val="00BD00F8"/>
  </w:style>
  <w:style w:type="character" w:customStyle="1" w:styleId="Char">
    <w:name w:val="Char"/>
    <w:rsid w:val="00BD00F8"/>
    <w:rPr>
      <w:i/>
      <w:iCs/>
      <w:sz w:val="24"/>
      <w:szCs w:val="24"/>
      <w:lang w:val="en-US" w:eastAsia="en-US" w:bidi="ar-SA"/>
    </w:rPr>
  </w:style>
  <w:style w:type="paragraph" w:styleId="Index1">
    <w:name w:val="index 1"/>
    <w:basedOn w:val="Normal"/>
    <w:next w:val="Normal"/>
    <w:autoRedefine/>
    <w:semiHidden/>
    <w:rsid w:val="00BD00F8"/>
    <w:pPr>
      <w:tabs>
        <w:tab w:val="right" w:pos="3950"/>
      </w:tabs>
      <w:ind w:left="220" w:hanging="220"/>
    </w:pPr>
    <w:rPr>
      <w:bCs/>
      <w:noProof/>
      <w:sz w:val="20"/>
    </w:rPr>
  </w:style>
  <w:style w:type="paragraph" w:styleId="BodyText2">
    <w:name w:val="Body Text 2"/>
    <w:basedOn w:val="Normal"/>
    <w:link w:val="BodyText2Char"/>
    <w:rsid w:val="00BD00F8"/>
    <w:rPr>
      <w:b/>
      <w:i/>
      <w:color w:val="365F91" w:themeColor="accent1" w:themeShade="BF"/>
    </w:rPr>
  </w:style>
  <w:style w:type="character" w:customStyle="1" w:styleId="BodyText2Char">
    <w:name w:val="Body Text 2 Char"/>
    <w:link w:val="BodyText2"/>
    <w:rsid w:val="00BD00F8"/>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BD00F8"/>
    <w:pPr>
      <w:spacing w:after="0"/>
      <w:ind w:left="720"/>
    </w:pPr>
    <w:rPr>
      <w:bCs/>
      <w:sz w:val="18"/>
      <w:szCs w:val="18"/>
    </w:rPr>
  </w:style>
  <w:style w:type="paragraph" w:styleId="TOC5">
    <w:name w:val="toc 5"/>
    <w:basedOn w:val="Normal"/>
    <w:next w:val="Normal"/>
    <w:autoRedefine/>
    <w:uiPriority w:val="39"/>
    <w:rsid w:val="00BD00F8"/>
    <w:pPr>
      <w:spacing w:after="0"/>
      <w:ind w:left="960"/>
    </w:pPr>
    <w:rPr>
      <w:bCs/>
      <w:sz w:val="18"/>
      <w:szCs w:val="18"/>
    </w:rPr>
  </w:style>
  <w:style w:type="paragraph" w:styleId="TOC6">
    <w:name w:val="toc 6"/>
    <w:basedOn w:val="Normal"/>
    <w:next w:val="Normal"/>
    <w:autoRedefine/>
    <w:uiPriority w:val="39"/>
    <w:rsid w:val="00BD00F8"/>
    <w:pPr>
      <w:spacing w:after="0"/>
      <w:ind w:left="1200"/>
    </w:pPr>
    <w:rPr>
      <w:bCs/>
      <w:sz w:val="18"/>
      <w:szCs w:val="18"/>
    </w:rPr>
  </w:style>
  <w:style w:type="paragraph" w:styleId="TOC7">
    <w:name w:val="toc 7"/>
    <w:basedOn w:val="Normal"/>
    <w:next w:val="Normal"/>
    <w:autoRedefine/>
    <w:uiPriority w:val="39"/>
    <w:rsid w:val="00BD00F8"/>
    <w:pPr>
      <w:spacing w:after="0"/>
      <w:ind w:left="1440"/>
    </w:pPr>
    <w:rPr>
      <w:bCs/>
      <w:sz w:val="20"/>
      <w:szCs w:val="18"/>
    </w:rPr>
  </w:style>
  <w:style w:type="paragraph" w:styleId="TOC8">
    <w:name w:val="toc 8"/>
    <w:basedOn w:val="Normal"/>
    <w:next w:val="Normal"/>
    <w:autoRedefine/>
    <w:uiPriority w:val="39"/>
    <w:rsid w:val="00BD00F8"/>
    <w:pPr>
      <w:spacing w:after="0"/>
      <w:ind w:left="1680"/>
    </w:pPr>
    <w:rPr>
      <w:bCs/>
      <w:sz w:val="20"/>
      <w:szCs w:val="18"/>
    </w:rPr>
  </w:style>
  <w:style w:type="paragraph" w:styleId="TOC9">
    <w:name w:val="toc 9"/>
    <w:basedOn w:val="Normal"/>
    <w:next w:val="Normal"/>
    <w:autoRedefine/>
    <w:uiPriority w:val="39"/>
    <w:rsid w:val="00BD00F8"/>
    <w:pPr>
      <w:spacing w:after="0"/>
      <w:ind w:left="1920"/>
    </w:pPr>
    <w:rPr>
      <w:bCs/>
      <w:sz w:val="20"/>
      <w:szCs w:val="18"/>
    </w:rPr>
  </w:style>
  <w:style w:type="paragraph" w:styleId="HTMLPreformatted">
    <w:name w:val="HTML Preformatted"/>
    <w:basedOn w:val="Normal"/>
    <w:link w:val="HTMLPreformattedChar"/>
    <w:rsid w:val="00BD0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BD00F8"/>
    <w:rPr>
      <w:rFonts w:ascii="Courier New" w:eastAsia="Times New Roman" w:hAnsi="Courier New" w:cs="Courier New"/>
      <w:bCs/>
      <w:sz w:val="20"/>
      <w:szCs w:val="20"/>
    </w:rPr>
  </w:style>
  <w:style w:type="character" w:styleId="BookTitle">
    <w:name w:val="Book Title"/>
    <w:uiPriority w:val="33"/>
    <w:qFormat/>
    <w:rsid w:val="00BD00F8"/>
    <w:rPr>
      <w:b/>
      <w:bCs/>
      <w:smallCaps/>
      <w:spacing w:val="5"/>
    </w:rPr>
  </w:style>
  <w:style w:type="paragraph" w:styleId="NormalWeb">
    <w:name w:val="Normal (Web)"/>
    <w:basedOn w:val="Normal"/>
    <w:rsid w:val="00BD00F8"/>
    <w:pPr>
      <w:spacing w:before="100" w:beforeAutospacing="1" w:after="100" w:afterAutospacing="1"/>
    </w:pPr>
  </w:style>
  <w:style w:type="paragraph" w:customStyle="1" w:styleId="Note">
    <w:name w:val="Note:"/>
    <w:basedOn w:val="Normal"/>
    <w:rsid w:val="00BD00F8"/>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BD00F8"/>
  </w:style>
  <w:style w:type="paragraph" w:customStyle="1" w:styleId="GraphicDescription">
    <w:name w:val="Graphic Description"/>
    <w:basedOn w:val="Normal"/>
    <w:next w:val="Normal"/>
    <w:qFormat/>
    <w:rsid w:val="00BD00F8"/>
    <w:pPr>
      <w:ind w:left="387"/>
      <w:jc w:val="both"/>
    </w:pPr>
    <w:rPr>
      <w:b/>
      <w:sz w:val="20"/>
    </w:rPr>
  </w:style>
  <w:style w:type="paragraph" w:customStyle="1" w:styleId="Note0">
    <w:name w:val="Note"/>
    <w:basedOn w:val="Normal"/>
    <w:next w:val="Normal"/>
    <w:link w:val="NoteChar"/>
    <w:qFormat/>
    <w:rsid w:val="00BD00F8"/>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BD00F8"/>
    <w:pPr>
      <w:numPr>
        <w:numId w:val="5"/>
      </w:numPr>
      <w:ind w:hanging="720"/>
    </w:pPr>
    <w:rPr>
      <w:rFonts w:cs="Tahoma"/>
    </w:rPr>
  </w:style>
  <w:style w:type="paragraph" w:customStyle="1" w:styleId="StyleHeading2BAS">
    <w:name w:val="Style Heading 2 # (BAS)"/>
    <w:basedOn w:val="StyleHeading1ArialBAS"/>
    <w:autoRedefine/>
    <w:qFormat/>
    <w:rsid w:val="00BD00F8"/>
    <w:pPr>
      <w:ind w:left="540" w:hanging="540"/>
    </w:pPr>
    <w:rPr>
      <w:sz w:val="24"/>
    </w:rPr>
  </w:style>
  <w:style w:type="paragraph" w:customStyle="1" w:styleId="StyleHeading1TahomaKernBAS">
    <w:name w:val="Style Heading 1 + Tahoma Kern (BAS)"/>
    <w:basedOn w:val="Heading1"/>
    <w:rsid w:val="00BD00F8"/>
    <w:pPr>
      <w:numPr>
        <w:numId w:val="6"/>
      </w:numPr>
      <w:ind w:hanging="720"/>
    </w:pPr>
  </w:style>
  <w:style w:type="paragraph" w:customStyle="1" w:styleId="StyleSectionHeadingBAS">
    <w:name w:val="Style Section  Heading (BAS)"/>
    <w:basedOn w:val="Heading1"/>
    <w:rsid w:val="00BD00F8"/>
    <w:pPr>
      <w:numPr>
        <w:numId w:val="364"/>
      </w:numPr>
    </w:pPr>
    <w:rPr>
      <w:u w:val="single"/>
    </w:rPr>
  </w:style>
  <w:style w:type="paragraph" w:customStyle="1" w:styleId="StyleStyleSectionHeadingBAS14pt">
    <w:name w:val="Style Style Section  Heading (BAS) + 14 pt"/>
    <w:basedOn w:val="StyleSectionHeadingBAS"/>
    <w:rsid w:val="00BD00F8"/>
  </w:style>
  <w:style w:type="paragraph" w:customStyle="1" w:styleId="Indent1">
    <w:name w:val="Indent 1"/>
    <w:basedOn w:val="Normal"/>
    <w:link w:val="Indent1Char"/>
    <w:qFormat/>
    <w:rsid w:val="00BD00F8"/>
    <w:pPr>
      <w:ind w:left="540"/>
    </w:pPr>
  </w:style>
  <w:style w:type="paragraph" w:customStyle="1" w:styleId="HeadingBAS">
    <w:name w:val="Heading # (BAS)"/>
    <w:basedOn w:val="Heading1"/>
    <w:link w:val="HeadingBASChar"/>
    <w:autoRedefine/>
    <w:qFormat/>
    <w:rsid w:val="00BD00F8"/>
    <w:pPr>
      <w:pBdr>
        <w:bottom w:val="single" w:sz="18" w:space="1" w:color="31849B" w:themeColor="accent5" w:themeShade="BF"/>
      </w:pBdr>
      <w:tabs>
        <w:tab w:val="left" w:pos="1710"/>
      </w:tabs>
      <w:ind w:left="0" w:firstLine="0"/>
      <w:jc w:val="center"/>
    </w:pPr>
    <w:rPr>
      <w:caps/>
    </w:rPr>
  </w:style>
  <w:style w:type="paragraph" w:customStyle="1" w:styleId="HeadingnoBAS">
    <w:name w:val="Heading no# (BAS)"/>
    <w:basedOn w:val="StyleSectionHeadingBAS"/>
    <w:qFormat/>
    <w:rsid w:val="00BD00F8"/>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BD00F8"/>
    <w:pPr>
      <w:tabs>
        <w:tab w:val="clear" w:pos="1710"/>
        <w:tab w:val="left" w:pos="1980"/>
      </w:tabs>
    </w:pPr>
  </w:style>
  <w:style w:type="paragraph" w:customStyle="1" w:styleId="Indent1bullet">
    <w:name w:val="Indent 1 bullet"/>
    <w:basedOn w:val="Indent1"/>
    <w:link w:val="Indent1bulletChar"/>
    <w:autoRedefine/>
    <w:qFormat/>
    <w:rsid w:val="00BD00F8"/>
    <w:pPr>
      <w:numPr>
        <w:numId w:val="298"/>
      </w:numPr>
      <w:ind w:left="720"/>
    </w:pPr>
  </w:style>
  <w:style w:type="paragraph" w:customStyle="1" w:styleId="NormalIndentPara">
    <w:name w:val="Normal Indent Para"/>
    <w:basedOn w:val="Normal"/>
    <w:qFormat/>
    <w:rsid w:val="00BD00F8"/>
  </w:style>
  <w:style w:type="paragraph" w:customStyle="1" w:styleId="NormalHeading3Para">
    <w:name w:val="Normal Heading 3 Para"/>
    <w:basedOn w:val="Normal"/>
    <w:qFormat/>
    <w:rsid w:val="00BD00F8"/>
  </w:style>
  <w:style w:type="paragraph" w:customStyle="1" w:styleId="Indent1Numbered">
    <w:name w:val="Indent 1 Numbered"/>
    <w:basedOn w:val="Indent1bullet"/>
    <w:link w:val="Indent1NumberedChar"/>
    <w:autoRedefine/>
    <w:qFormat/>
    <w:rsid w:val="00BD00F8"/>
    <w:pPr>
      <w:numPr>
        <w:numId w:val="299"/>
      </w:numPr>
      <w:ind w:left="1440" w:hanging="720"/>
    </w:pPr>
  </w:style>
  <w:style w:type="paragraph" w:customStyle="1" w:styleId="NumberList">
    <w:name w:val="Number List"/>
    <w:basedOn w:val="Normal"/>
    <w:link w:val="NumberListChar"/>
    <w:qFormat/>
    <w:rsid w:val="00BD00F8"/>
    <w:pPr>
      <w:numPr>
        <w:numId w:val="282"/>
      </w:numPr>
      <w:tabs>
        <w:tab w:val="left" w:pos="360"/>
      </w:tabs>
      <w:ind w:left="720"/>
    </w:pPr>
    <w:rPr>
      <w:lang w:bidi="he-IL"/>
    </w:rPr>
  </w:style>
  <w:style w:type="character" w:customStyle="1" w:styleId="NumberListChar">
    <w:name w:val="Number List Char"/>
    <w:link w:val="NumberList"/>
    <w:rsid w:val="00BD00F8"/>
    <w:rPr>
      <w:rFonts w:ascii="Arial" w:eastAsia="Times New Roman" w:hAnsi="Arial" w:cs="Times New Roman"/>
      <w:bCs/>
      <w:sz w:val="24"/>
      <w:szCs w:val="20"/>
      <w:lang w:bidi="he-IL"/>
    </w:rPr>
  </w:style>
  <w:style w:type="paragraph" w:customStyle="1" w:styleId="HowTo">
    <w:name w:val="How To..."/>
    <w:basedOn w:val="Normal"/>
    <w:link w:val="HowToChar"/>
    <w:rsid w:val="00BD00F8"/>
    <w:rPr>
      <w:rFonts w:ascii="Tahoma" w:hAnsi="Tahoma"/>
      <w:b/>
      <w:i/>
      <w:color w:val="0000FF"/>
    </w:rPr>
  </w:style>
  <w:style w:type="character" w:customStyle="1" w:styleId="HowToChar">
    <w:name w:val="How To... Char"/>
    <w:link w:val="HowTo"/>
    <w:rsid w:val="00BD00F8"/>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BD00F8"/>
    <w:pPr>
      <w:pBdr>
        <w:top w:val="single" w:sz="12" w:space="1" w:color="auto"/>
        <w:bottom w:val="single" w:sz="6" w:space="1" w:color="auto"/>
      </w:pBdr>
      <w:tabs>
        <w:tab w:val="left" w:pos="3780"/>
      </w:tabs>
      <w:ind w:left="3787" w:hanging="3427"/>
    </w:pPr>
    <w:rPr>
      <w:b/>
      <w:bCs/>
      <w:sz w:val="18"/>
      <w:lang w:bidi="he-IL"/>
    </w:rPr>
  </w:style>
  <w:style w:type="paragraph" w:customStyle="1" w:styleId="IndentChtBody">
    <w:name w:val="Indent Cht Body"/>
    <w:basedOn w:val="Normal"/>
    <w:link w:val="IndentChtBodyChar"/>
    <w:rsid w:val="00BD00F8"/>
    <w:pPr>
      <w:tabs>
        <w:tab w:val="left" w:pos="3780"/>
      </w:tabs>
      <w:ind w:left="3787" w:hanging="3427"/>
    </w:pPr>
    <w:rPr>
      <w:sz w:val="18"/>
      <w:lang w:bidi="he-IL"/>
    </w:rPr>
  </w:style>
  <w:style w:type="character" w:customStyle="1" w:styleId="IndentChtBodyChar">
    <w:name w:val="Indent Cht Body Char"/>
    <w:link w:val="IndentChtBody"/>
    <w:rsid w:val="00BD00F8"/>
    <w:rPr>
      <w:rFonts w:ascii="Arial" w:eastAsia="Times New Roman" w:hAnsi="Arial" w:cs="Times New Roman"/>
      <w:bCs/>
      <w:sz w:val="18"/>
      <w:szCs w:val="20"/>
      <w:lang w:bidi="he-IL"/>
    </w:rPr>
  </w:style>
  <w:style w:type="character" w:customStyle="1" w:styleId="IndentChtTitleChar">
    <w:name w:val="Indent Cht Title Char"/>
    <w:link w:val="IndentChtTitle"/>
    <w:rsid w:val="00BD00F8"/>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BD00F8"/>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BD00F8"/>
    <w:rPr>
      <w:rFonts w:ascii="Arial" w:eastAsia="Times New Roman" w:hAnsi="Arial" w:cs="Times New Roman"/>
      <w:bCs/>
      <w:sz w:val="18"/>
      <w:szCs w:val="20"/>
      <w:lang w:bidi="he-IL"/>
    </w:rPr>
  </w:style>
  <w:style w:type="paragraph" w:customStyle="1" w:styleId="BulletsinNumberList">
    <w:name w:val="Bullets in Number List"/>
    <w:basedOn w:val="NumberList"/>
    <w:rsid w:val="00BD00F8"/>
    <w:pPr>
      <w:numPr>
        <w:numId w:val="261"/>
      </w:numPr>
      <w:tabs>
        <w:tab w:val="clear" w:pos="360"/>
        <w:tab w:val="left" w:pos="720"/>
      </w:tabs>
      <w:spacing w:after="100"/>
    </w:pPr>
    <w:rPr>
      <w:sz w:val="20"/>
    </w:rPr>
  </w:style>
  <w:style w:type="character" w:customStyle="1" w:styleId="style81">
    <w:name w:val="style81"/>
    <w:rsid w:val="00BD00F8"/>
    <w:rPr>
      <w:rFonts w:ascii="Arial" w:hAnsi="Arial" w:cs="Arial" w:hint="default"/>
    </w:rPr>
  </w:style>
  <w:style w:type="paragraph" w:customStyle="1" w:styleId="BulletList">
    <w:name w:val="Bullet List"/>
    <w:basedOn w:val="Normal"/>
    <w:link w:val="BulletListChar"/>
    <w:rsid w:val="00BD00F8"/>
    <w:pPr>
      <w:numPr>
        <w:numId w:val="269"/>
      </w:numPr>
    </w:pPr>
    <w:rPr>
      <w:sz w:val="18"/>
      <w:lang w:bidi="he-IL"/>
    </w:rPr>
  </w:style>
  <w:style w:type="character" w:customStyle="1" w:styleId="BulletListChar">
    <w:name w:val="Bullet List Char"/>
    <w:link w:val="BulletList"/>
    <w:rsid w:val="00BD00F8"/>
    <w:rPr>
      <w:rFonts w:ascii="Arial" w:eastAsia="Times New Roman" w:hAnsi="Arial" w:cs="Times New Roman"/>
      <w:bCs/>
      <w:sz w:val="18"/>
      <w:szCs w:val="20"/>
      <w:lang w:bidi="he-IL"/>
    </w:rPr>
  </w:style>
  <w:style w:type="paragraph" w:customStyle="1" w:styleId="Filename">
    <w:name w:val="Filename"/>
    <w:basedOn w:val="NumberList"/>
    <w:link w:val="FilenameChar"/>
    <w:rsid w:val="00BD00F8"/>
    <w:rPr>
      <w:smallCaps/>
      <w:sz w:val="19"/>
      <w:szCs w:val="19"/>
      <w:lang w:bidi="ar-SA"/>
    </w:rPr>
  </w:style>
  <w:style w:type="character" w:customStyle="1" w:styleId="FilenameChar">
    <w:name w:val="Filename Char"/>
    <w:link w:val="Filename"/>
    <w:rsid w:val="00BD00F8"/>
    <w:rPr>
      <w:rFonts w:ascii="Arial" w:eastAsia="Times New Roman" w:hAnsi="Arial" w:cs="Times New Roman"/>
      <w:bCs/>
      <w:smallCaps/>
      <w:sz w:val="19"/>
      <w:szCs w:val="19"/>
    </w:rPr>
  </w:style>
  <w:style w:type="table" w:styleId="TableContemporary">
    <w:name w:val="Table Contemporary"/>
    <w:basedOn w:val="TableNormal"/>
    <w:rsid w:val="00BD00F8"/>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BD00F8"/>
    <w:pPr>
      <w:widowControl w:val="0"/>
      <w:tabs>
        <w:tab w:val="left" w:pos="1440"/>
      </w:tabs>
      <w:spacing w:before="360"/>
      <w:ind w:left="360"/>
    </w:pPr>
    <w:rPr>
      <w:b/>
    </w:rPr>
  </w:style>
  <w:style w:type="paragraph" w:customStyle="1" w:styleId="Default">
    <w:name w:val="Default"/>
    <w:rsid w:val="00BD00F8"/>
    <w:pPr>
      <w:autoSpaceDE w:val="0"/>
      <w:autoSpaceDN w:val="0"/>
      <w:adjustRightInd w:val="0"/>
      <w:spacing w:after="0" w:line="240" w:lineRule="auto"/>
    </w:pPr>
    <w:rPr>
      <w:rFonts w:ascii="Arial" w:eastAsia="Times New Roman" w:hAnsi="Arial" w:cs="Times New Roman"/>
      <w:bCs/>
      <w:caps/>
      <w:color w:val="000000"/>
      <w:sz w:val="24"/>
      <w:szCs w:val="24"/>
    </w:rPr>
  </w:style>
  <w:style w:type="character" w:customStyle="1" w:styleId="CaptionChar">
    <w:name w:val="Caption Char"/>
    <w:link w:val="Caption"/>
    <w:rsid w:val="00BD00F8"/>
    <w:rPr>
      <w:rFonts w:ascii="Arial" w:eastAsia="Times New Roman" w:hAnsi="Arial" w:cs="Arial"/>
      <w:b/>
      <w:bCs/>
      <w:iCs/>
      <w:noProof/>
      <w:sz w:val="20"/>
      <w:szCs w:val="16"/>
    </w:rPr>
  </w:style>
  <w:style w:type="paragraph" w:styleId="BodyTextIndent">
    <w:name w:val="Body Text Indent"/>
    <w:basedOn w:val="Normal"/>
    <w:link w:val="BodyTextIndentChar"/>
    <w:rsid w:val="00BD00F8"/>
    <w:pPr>
      <w:spacing w:before="240" w:after="240"/>
      <w:ind w:left="360"/>
    </w:pPr>
  </w:style>
  <w:style w:type="character" w:customStyle="1" w:styleId="BodyTextIndentChar">
    <w:name w:val="Body Text Indent Char"/>
    <w:link w:val="BodyTextIndent"/>
    <w:rsid w:val="00BD00F8"/>
    <w:rPr>
      <w:rFonts w:ascii="Arial" w:eastAsia="Times New Roman" w:hAnsi="Arial" w:cs="Times New Roman"/>
      <w:bCs/>
      <w:szCs w:val="20"/>
    </w:rPr>
  </w:style>
  <w:style w:type="table" w:customStyle="1" w:styleId="LightShading1">
    <w:name w:val="Light Shading1"/>
    <w:basedOn w:val="TableNormal"/>
    <w:uiPriority w:val="60"/>
    <w:rsid w:val="00BD00F8"/>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BD00F8"/>
    <w:rPr>
      <w:sz w:val="28"/>
      <w:szCs w:val="28"/>
    </w:rPr>
  </w:style>
  <w:style w:type="character" w:customStyle="1" w:styleId="AppendixChar">
    <w:name w:val="Appendix Char"/>
    <w:link w:val="Appendix"/>
    <w:rsid w:val="00BD00F8"/>
    <w:rPr>
      <w:rFonts w:ascii="Arial" w:eastAsia="Times New Roman" w:hAnsi="Arial" w:cs="Times New Roman"/>
      <w:bCs/>
      <w:sz w:val="28"/>
      <w:szCs w:val="28"/>
    </w:rPr>
  </w:style>
  <w:style w:type="paragraph" w:customStyle="1" w:styleId="normalbullet">
    <w:name w:val="normal bullet"/>
    <w:basedOn w:val="Normal"/>
    <w:qFormat/>
    <w:rsid w:val="00BD00F8"/>
    <w:pPr>
      <w:numPr>
        <w:numId w:val="7"/>
      </w:numPr>
      <w:tabs>
        <w:tab w:val="num" w:pos="432"/>
      </w:tabs>
      <w:ind w:left="432" w:hanging="432"/>
    </w:pPr>
    <w:rPr>
      <w:rFonts w:eastAsia="Calibri"/>
    </w:rPr>
  </w:style>
  <w:style w:type="table" w:customStyle="1" w:styleId="LightShading-Accent11">
    <w:name w:val="Light Shading - Accent 11"/>
    <w:basedOn w:val="TableNormal"/>
    <w:uiPriority w:val="60"/>
    <w:rsid w:val="00BD00F8"/>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BD00F8"/>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BD00F8"/>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BD00F8"/>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BD00F8"/>
    <w:rPr>
      <w:rFonts w:cs="Times New Roman"/>
      <w:szCs w:val="20"/>
    </w:rPr>
  </w:style>
  <w:style w:type="paragraph" w:customStyle="1" w:styleId="StyleHeading1ArialBAS">
    <w:name w:val="Style Heading 1 + Arial (BAS)"/>
    <w:basedOn w:val="Heading1"/>
    <w:rsid w:val="00BD00F8"/>
    <w:pPr>
      <w:numPr>
        <w:numId w:val="362"/>
      </w:numPr>
      <w:spacing w:before="80"/>
      <w:ind w:hanging="720"/>
      <w:outlineLvl w:val="9"/>
    </w:pPr>
  </w:style>
  <w:style w:type="paragraph" w:customStyle="1" w:styleId="StyleIndent1Bold">
    <w:name w:val="Style Indent 1 + Bold"/>
    <w:basedOn w:val="Indent1"/>
    <w:rsid w:val="00BD00F8"/>
    <w:pPr>
      <w:ind w:left="547"/>
    </w:pPr>
    <w:rPr>
      <w:b/>
      <w:bCs/>
    </w:rPr>
  </w:style>
  <w:style w:type="paragraph" w:customStyle="1" w:styleId="HeadingAppendix">
    <w:name w:val="Heading Appendix"/>
    <w:basedOn w:val="Heading1"/>
    <w:qFormat/>
    <w:rsid w:val="00BD00F8"/>
  </w:style>
  <w:style w:type="paragraph" w:customStyle="1" w:styleId="Heading2AppendixABAS">
    <w:name w:val="Heading 2 Appendix A (BAS)"/>
    <w:basedOn w:val="Heading2"/>
    <w:link w:val="Heading2AppendixABASChar"/>
    <w:qFormat/>
    <w:rsid w:val="00BD00F8"/>
    <w:pPr>
      <w:numPr>
        <w:ilvl w:val="0"/>
        <w:numId w:val="320"/>
      </w:numPr>
      <w:ind w:left="900" w:hanging="900"/>
    </w:pPr>
    <w:rPr>
      <w:rFonts w:ascii="Arial" w:hAnsi="Arial"/>
      <w:sz w:val="28"/>
    </w:rPr>
  </w:style>
  <w:style w:type="paragraph" w:customStyle="1" w:styleId="Heading2perChapter">
    <w:name w:val="Heading 2 # per Chapter"/>
    <w:basedOn w:val="Normal"/>
    <w:link w:val="Heading2perChapterChar"/>
    <w:qFormat/>
    <w:rsid w:val="00BD00F8"/>
    <w:pPr>
      <w:keepNext/>
      <w:numPr>
        <w:numId w:val="31"/>
      </w:numPr>
      <w:tabs>
        <w:tab w:val="left" w:pos="900"/>
      </w:tabs>
      <w:spacing w:before="240" w:after="60"/>
      <w:outlineLvl w:val="1"/>
    </w:pPr>
    <w:rPr>
      <w:rFonts w:cs="Arial"/>
      <w:b/>
      <w:bCs/>
      <w:color w:val="000000"/>
      <w:sz w:val="28"/>
      <w:szCs w:val="28"/>
    </w:rPr>
  </w:style>
  <w:style w:type="paragraph" w:customStyle="1" w:styleId="Heading2Chapter1">
    <w:name w:val="Heading 2 # Chapter 1"/>
    <w:basedOn w:val="Heading2perChapter"/>
    <w:link w:val="Heading2Chapter1Char"/>
    <w:qFormat/>
    <w:rsid w:val="00BD00F8"/>
    <w:pPr>
      <w:numPr>
        <w:numId w:val="285"/>
      </w:numPr>
      <w:ind w:left="900" w:hanging="900"/>
    </w:pPr>
  </w:style>
  <w:style w:type="paragraph" w:customStyle="1" w:styleId="Indent1AlphaBAS">
    <w:name w:val="Indent 1 Alpha (BAS)"/>
    <w:basedOn w:val="Indent1"/>
    <w:autoRedefine/>
    <w:qFormat/>
    <w:rsid w:val="00BD00F8"/>
    <w:pPr>
      <w:numPr>
        <w:numId w:val="8"/>
      </w:numPr>
      <w:ind w:hanging="540"/>
    </w:pPr>
    <w:rPr>
      <w:b/>
    </w:rPr>
  </w:style>
  <w:style w:type="paragraph" w:customStyle="1" w:styleId="Heading2Chapter3">
    <w:name w:val="Heading 2 # Chapter 3"/>
    <w:basedOn w:val="Heading2Chapter1"/>
    <w:link w:val="Heading2Chapter3Char"/>
    <w:qFormat/>
    <w:rsid w:val="00BD00F8"/>
    <w:pPr>
      <w:numPr>
        <w:numId w:val="9"/>
      </w:numPr>
      <w:ind w:left="900" w:hanging="900"/>
    </w:pPr>
  </w:style>
  <w:style w:type="paragraph" w:customStyle="1" w:styleId="StyleNoteLeft0Hanging05">
    <w:name w:val="Style Note: + Left:  0&quot; Hanging:  0.5&quot;"/>
    <w:basedOn w:val="Note"/>
    <w:rsid w:val="00BD00F8"/>
    <w:pPr>
      <w:ind w:left="720" w:hanging="720"/>
    </w:pPr>
  </w:style>
  <w:style w:type="paragraph" w:customStyle="1" w:styleId="StyleStyleNoteLeft0Hanging05Bold">
    <w:name w:val="Style Style Note: + Left:  0&quot; Hanging:  0.5&quot; + Bold"/>
    <w:basedOn w:val="StyleNoteLeft0Hanging05"/>
    <w:autoRedefine/>
    <w:rsid w:val="00BD00F8"/>
    <w:pPr>
      <w:pBdr>
        <w:top w:val="double" w:sz="12" w:space="3" w:color="E36C0A" w:themeColor="accent6" w:themeShade="BF"/>
        <w:bottom w:val="double" w:sz="12" w:space="3" w:color="E36C0A" w:themeColor="accent6" w:themeShade="BF"/>
      </w:pBdr>
      <w:ind w:left="810" w:hanging="810"/>
    </w:pPr>
    <w:rPr>
      <w:bCs/>
    </w:rPr>
  </w:style>
  <w:style w:type="paragraph" w:customStyle="1" w:styleId="HeadingAppendixAlpha">
    <w:name w:val="Heading Appendix Alpha"/>
    <w:basedOn w:val="HeadingBAS"/>
    <w:qFormat/>
    <w:rsid w:val="00BD00F8"/>
    <w:pPr>
      <w:numPr>
        <w:numId w:val="10"/>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BD00F8"/>
    <w:pPr>
      <w:numPr>
        <w:numId w:val="322"/>
      </w:numPr>
      <w:ind w:left="900" w:hanging="900"/>
    </w:pPr>
  </w:style>
  <w:style w:type="paragraph" w:customStyle="1" w:styleId="CaptionAppendix">
    <w:name w:val="Caption Appendix"/>
    <w:basedOn w:val="Caption"/>
    <w:qFormat/>
    <w:rsid w:val="00BD00F8"/>
    <w:pPr>
      <w:numPr>
        <w:numId w:val="11"/>
      </w:numPr>
      <w:ind w:left="360"/>
    </w:pPr>
    <w:rPr>
      <w:sz w:val="28"/>
    </w:rPr>
  </w:style>
  <w:style w:type="paragraph" w:customStyle="1" w:styleId="FigureAppendix">
    <w:name w:val="Figure Appendix"/>
    <w:basedOn w:val="Caption"/>
    <w:qFormat/>
    <w:rsid w:val="00BD00F8"/>
    <w:pPr>
      <w:numPr>
        <w:numId w:val="281"/>
      </w:numPr>
      <w:tabs>
        <w:tab w:val="left" w:pos="1260"/>
      </w:tabs>
      <w:ind w:left="0" w:firstLine="0"/>
    </w:pPr>
  </w:style>
  <w:style w:type="paragraph" w:customStyle="1" w:styleId="HeadingChapter">
    <w:name w:val="Heading Chapter"/>
    <w:basedOn w:val="Heading1"/>
    <w:autoRedefine/>
    <w:qFormat/>
    <w:rsid w:val="00BD00F8"/>
    <w:pPr>
      <w:numPr>
        <w:numId w:val="360"/>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BD00F8"/>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BD00F8"/>
    <w:rPr>
      <w:sz w:val="32"/>
    </w:rPr>
  </w:style>
  <w:style w:type="paragraph" w:customStyle="1" w:styleId="Style1">
    <w:name w:val="Style1"/>
    <w:basedOn w:val="Note0"/>
    <w:link w:val="Style1Char"/>
    <w:autoRedefine/>
    <w:qFormat/>
    <w:rsid w:val="00BD00F8"/>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BD00F8"/>
    <w:rPr>
      <w:b/>
    </w:rPr>
  </w:style>
  <w:style w:type="paragraph" w:customStyle="1" w:styleId="StyleGraphicDescriptionCentered">
    <w:name w:val="Style Graphic Description + Centered"/>
    <w:basedOn w:val="GraphicDescription"/>
    <w:rsid w:val="00BD00F8"/>
    <w:rPr>
      <w:b w:val="0"/>
    </w:rPr>
  </w:style>
  <w:style w:type="character" w:customStyle="1" w:styleId="StyleTahoma14ptKernat16pt">
    <w:name w:val="Style Tahoma 14 pt Kern at 16 pt"/>
    <w:basedOn w:val="DefaultParagraphFont"/>
    <w:rsid w:val="00BD00F8"/>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BD00F8"/>
    <w:rPr>
      <w:caps/>
    </w:rPr>
  </w:style>
  <w:style w:type="paragraph" w:customStyle="1" w:styleId="Bulleted">
    <w:name w:val="Bulleted"/>
    <w:basedOn w:val="BodyTextIndent"/>
    <w:link w:val="BulletedChar"/>
    <w:qFormat/>
    <w:rsid w:val="00BD00F8"/>
    <w:pPr>
      <w:numPr>
        <w:numId w:val="400"/>
      </w:numPr>
      <w:spacing w:before="40" w:after="40"/>
    </w:pPr>
    <w:rPr>
      <w:rFonts w:eastAsia="Calibri"/>
      <w:sz w:val="20"/>
    </w:rPr>
  </w:style>
  <w:style w:type="paragraph" w:customStyle="1" w:styleId="DigitalNumbered">
    <w:name w:val="Digital Numbered"/>
    <w:basedOn w:val="BodyTextIndent"/>
    <w:qFormat/>
    <w:rsid w:val="00001A3B"/>
    <w:pPr>
      <w:numPr>
        <w:numId w:val="252"/>
      </w:numPr>
    </w:pPr>
    <w:rPr>
      <w:rFonts w:cs="Arial"/>
      <w:sz w:val="20"/>
    </w:rPr>
  </w:style>
  <w:style w:type="paragraph" w:customStyle="1" w:styleId="StyleHeading1135ptNounderline">
    <w:name w:val="Style Heading 1 + 13.5 pt No underline"/>
    <w:basedOn w:val="Heading1"/>
    <w:rsid w:val="00BD00F8"/>
  </w:style>
  <w:style w:type="table" w:styleId="TableWeb1">
    <w:name w:val="Table Web 1"/>
    <w:basedOn w:val="TableNormal"/>
    <w:rsid w:val="00BD00F8"/>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D00F8"/>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BD00F8"/>
    <w:pPr>
      <w:pBdr>
        <w:bottom w:val="single" w:sz="24" w:space="4" w:color="0070C0"/>
      </w:pBdr>
      <w:spacing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BD00F8"/>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BD00F8"/>
    <w:pPr>
      <w:numPr>
        <w:ilvl w:val="1"/>
      </w:numPr>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BD00F8"/>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BD00F8"/>
    <w:pPr>
      <w:pBdr>
        <w:top w:val="double" w:sz="12" w:space="3" w:color="943634" w:themeColor="accent2" w:themeShade="BF"/>
        <w:bottom w:val="double" w:sz="12" w:space="3" w:color="943634" w:themeColor="accent2" w:themeShade="BF"/>
      </w:pBdr>
      <w:spacing w:before="120"/>
      <w:ind w:left="810" w:hanging="810"/>
    </w:pPr>
    <w:rPr>
      <w:b/>
      <w:bCs/>
    </w:rPr>
  </w:style>
  <w:style w:type="paragraph" w:styleId="BodyTextIndent2">
    <w:name w:val="Body Text Indent 2"/>
    <w:basedOn w:val="Normal"/>
    <w:link w:val="BodyTextIndent2Char"/>
    <w:rsid w:val="00BD00F8"/>
    <w:pPr>
      <w:ind w:left="2160"/>
    </w:pPr>
  </w:style>
  <w:style w:type="character" w:customStyle="1" w:styleId="BodyTextIndent2Char">
    <w:name w:val="Body Text Indent 2 Char"/>
    <w:basedOn w:val="DefaultParagraphFont"/>
    <w:link w:val="BodyTextIndent2"/>
    <w:rsid w:val="00BD00F8"/>
    <w:rPr>
      <w:rFonts w:ascii="Arial" w:eastAsia="Times New Roman" w:hAnsi="Arial" w:cs="Times New Roman"/>
      <w:bCs/>
      <w:sz w:val="24"/>
      <w:szCs w:val="20"/>
    </w:rPr>
  </w:style>
  <w:style w:type="table" w:customStyle="1" w:styleId="LightShading10">
    <w:name w:val="Light Shading10"/>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0">
    <w:name w:val="Light Shading - Accent 110"/>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HeadingBAS">
    <w:name w:val="Style Heading # (BAS)"/>
    <w:basedOn w:val="HeadingBAS"/>
    <w:autoRedefine/>
    <w:rsid w:val="00BD00F8"/>
    <w:pPr>
      <w:pBdr>
        <w:bottom w:val="single" w:sz="12" w:space="1" w:color="auto"/>
      </w:pBdr>
    </w:pPr>
    <w:rPr>
      <w:rFonts w:cs="Times New Roman"/>
      <w:szCs w:val="20"/>
    </w:rPr>
  </w:style>
  <w:style w:type="paragraph" w:customStyle="1" w:styleId="Heading1BAS">
    <w:name w:val="Heading 1  (BAS)"/>
    <w:basedOn w:val="StyleHeading1ArialBAS"/>
    <w:autoRedefine/>
    <w:rsid w:val="00BD00F8"/>
    <w:pPr>
      <w:numPr>
        <w:numId w:val="307"/>
      </w:numPr>
      <w:tabs>
        <w:tab w:val="left" w:pos="540"/>
      </w:tabs>
      <w:spacing w:before="120" w:after="120"/>
      <w:ind w:left="547" w:hanging="547"/>
      <w:outlineLvl w:val="0"/>
    </w:pPr>
    <w:rPr>
      <w:rFonts w:cs="Times New Roman"/>
      <w:bCs w:val="0"/>
      <w:caps/>
      <w:szCs w:val="28"/>
    </w:rPr>
  </w:style>
  <w:style w:type="paragraph" w:customStyle="1" w:styleId="NoteBASstyle">
    <w:name w:val="Note (BAS) style"/>
    <w:basedOn w:val="Normal"/>
    <w:link w:val="NoteBASstyleChar"/>
    <w:rsid w:val="00BD00F8"/>
    <w:pPr>
      <w:pBdr>
        <w:top w:val="double" w:sz="12" w:space="3" w:color="auto"/>
        <w:bottom w:val="double" w:sz="12" w:space="3" w:color="auto"/>
      </w:pBdr>
      <w:ind w:left="810" w:hanging="810"/>
    </w:pPr>
    <w:rPr>
      <w:bCs/>
    </w:rPr>
  </w:style>
  <w:style w:type="paragraph" w:customStyle="1" w:styleId="NoteBAS">
    <w:name w:val="Note: (BAS)"/>
    <w:basedOn w:val="NoteBASstyle"/>
    <w:rsid w:val="00BD00F8"/>
    <w:rPr>
      <w:b/>
      <w:caps/>
    </w:rPr>
  </w:style>
  <w:style w:type="paragraph" w:customStyle="1" w:styleId="NoteBAS0">
    <w:name w:val="Note (BAS)"/>
    <w:basedOn w:val="NoteBASstyle"/>
    <w:link w:val="NoteBASChar"/>
    <w:rsid w:val="00BD00F8"/>
  </w:style>
  <w:style w:type="paragraph" w:customStyle="1" w:styleId="Style1TOC">
    <w:name w:val="Style1 TOC"/>
    <w:basedOn w:val="Style1"/>
    <w:autoRedefine/>
    <w:rsid w:val="00BD00F8"/>
    <w:pPr>
      <w:pBdr>
        <w:bottom w:val="single" w:sz="24" w:space="1" w:color="548DD4" w:themeColor="text2" w:themeTint="99"/>
      </w:pBdr>
    </w:pPr>
    <w:rPr>
      <w:rFonts w:cs="Times New Roman"/>
      <w:b/>
      <w:bCs/>
    </w:rPr>
  </w:style>
  <w:style w:type="paragraph" w:customStyle="1" w:styleId="StyleNoteBASstyleBoldAllcaps">
    <w:name w:val="Style Note (BAS) style + Bold All caps"/>
    <w:basedOn w:val="NoteBASstyle"/>
    <w:rsid w:val="00BD00F8"/>
    <w:pPr>
      <w:pBdr>
        <w:top w:val="double" w:sz="12" w:space="3" w:color="76923C"/>
        <w:bottom w:val="double" w:sz="12" w:space="3" w:color="76923C"/>
      </w:pBdr>
    </w:pPr>
  </w:style>
  <w:style w:type="paragraph" w:customStyle="1" w:styleId="HeadingChapters">
    <w:name w:val="Heading Chapters"/>
    <w:basedOn w:val="HeadingBAS"/>
    <w:autoRedefine/>
    <w:qFormat/>
    <w:rsid w:val="00BD00F8"/>
    <w:pPr>
      <w:numPr>
        <w:numId w:val="12"/>
      </w:numPr>
      <w:pBdr>
        <w:bottom w:val="single" w:sz="18" w:space="1" w:color="4A442A" w:themeColor="background2" w:themeShade="40"/>
      </w:pBdr>
    </w:pPr>
  </w:style>
  <w:style w:type="paragraph" w:customStyle="1" w:styleId="NOTEBAS1">
    <w:name w:val="NOTE (BAS)"/>
    <w:basedOn w:val="StyleStyleStyleStyleNoteLeft0Hanging05BoldB"/>
    <w:rsid w:val="00BD00F8"/>
    <w:pPr>
      <w:pBdr>
        <w:top w:val="double" w:sz="12" w:space="3" w:color="76923C"/>
        <w:bottom w:val="double" w:sz="12" w:space="3" w:color="76923C"/>
      </w:pBdr>
      <w:ind w:left="900" w:hanging="900"/>
    </w:pPr>
  </w:style>
  <w:style w:type="paragraph" w:customStyle="1" w:styleId="BASNote">
    <w:name w:val="BAS Note"/>
    <w:basedOn w:val="StyleStyleStyleStyleNoteLeft0Hanging05BoldB"/>
    <w:autoRedefine/>
    <w:rsid w:val="00BD00F8"/>
    <w:pPr>
      <w:pBdr>
        <w:top w:val="double" w:sz="12" w:space="3" w:color="4A442A" w:themeColor="background2" w:themeShade="40"/>
        <w:bottom w:val="double" w:sz="12" w:space="3" w:color="4A442A" w:themeColor="background2" w:themeShade="40"/>
      </w:pBdr>
      <w:ind w:left="900" w:hanging="900"/>
    </w:pPr>
    <w:rPr>
      <w:b w:val="0"/>
      <w:caps w:val="0"/>
    </w:rPr>
  </w:style>
  <w:style w:type="paragraph" w:customStyle="1" w:styleId="StyleHeading2Chapter5">
    <w:name w:val="Style Heading 2 # Chapter 5"/>
    <w:basedOn w:val="Heading2Chapter3"/>
    <w:autoRedefine/>
    <w:rsid w:val="00BD00F8"/>
    <w:pPr>
      <w:numPr>
        <w:numId w:val="0"/>
      </w:numPr>
      <w:ind w:left="720" w:hanging="720"/>
    </w:pPr>
    <w:rPr>
      <w:rFonts w:cs="Times New Roman"/>
      <w:iCs/>
      <w:szCs w:val="20"/>
    </w:rPr>
  </w:style>
  <w:style w:type="paragraph" w:customStyle="1" w:styleId="StyleHeadingBASCustomColor">
    <w:name w:val="Style Heading # (BAS) + Custom Color"/>
    <w:basedOn w:val="HeadingBAS"/>
    <w:autoRedefine/>
    <w:rsid w:val="00BD00F8"/>
    <w:pPr>
      <w:spacing w:after="0"/>
    </w:pPr>
    <w:rPr>
      <w:color w:val="0D0D0D"/>
      <w:sz w:val="22"/>
      <w:szCs w:val="22"/>
    </w:rPr>
  </w:style>
  <w:style w:type="paragraph" w:customStyle="1" w:styleId="StyleHeading3ArialSuperscript">
    <w:name w:val="Style Heading 3 + Arial Superscript"/>
    <w:basedOn w:val="Heading3"/>
    <w:rsid w:val="00BD00F8"/>
    <w:pPr>
      <w:ind w:left="360"/>
    </w:pPr>
    <w:rPr>
      <w:bCs/>
    </w:rPr>
  </w:style>
  <w:style w:type="paragraph" w:customStyle="1" w:styleId="StyleHeading3">
    <w:name w:val="Style Heading 3"/>
    <w:basedOn w:val="Heading3"/>
    <w:rsid w:val="00BD00F8"/>
    <w:pPr>
      <w:ind w:left="360"/>
    </w:pPr>
    <w:rPr>
      <w:bCs/>
    </w:rPr>
  </w:style>
  <w:style w:type="paragraph" w:customStyle="1" w:styleId="Table">
    <w:name w:val="Table"/>
    <w:basedOn w:val="GraphicDescription"/>
    <w:qFormat/>
    <w:rsid w:val="00BD00F8"/>
    <w:pPr>
      <w:jc w:val="left"/>
    </w:pPr>
    <w:rPr>
      <w:b w:val="0"/>
      <w:bCs/>
    </w:rPr>
  </w:style>
  <w:style w:type="paragraph" w:customStyle="1" w:styleId="TableDescriptionBAS">
    <w:name w:val="Table Description (BAS)"/>
    <w:basedOn w:val="Table"/>
    <w:autoRedefine/>
    <w:qFormat/>
    <w:rsid w:val="00BD00F8"/>
    <w:pPr>
      <w:jc w:val="center"/>
    </w:pPr>
    <w:rPr>
      <w:b/>
    </w:rPr>
  </w:style>
  <w:style w:type="paragraph" w:customStyle="1" w:styleId="Heading2appB">
    <w:name w:val="Heading 2 appB.#"/>
    <w:basedOn w:val="Heading2"/>
    <w:qFormat/>
    <w:rsid w:val="00BD00F8"/>
    <w:pPr>
      <w:numPr>
        <w:ilvl w:val="0"/>
        <w:numId w:val="319"/>
      </w:numPr>
      <w:ind w:left="1080" w:hanging="1080"/>
    </w:pPr>
    <w:rPr>
      <w:rFonts w:ascii="Arial" w:hAnsi="Arial"/>
      <w:sz w:val="28"/>
    </w:rPr>
  </w:style>
  <w:style w:type="paragraph" w:customStyle="1" w:styleId="Style2appendixB3">
    <w:name w:val="Style2 appendix B3"/>
    <w:basedOn w:val="Heading2"/>
    <w:autoRedefine/>
    <w:qFormat/>
    <w:rsid w:val="00BD00F8"/>
    <w:pPr>
      <w:numPr>
        <w:numId w:val="389"/>
      </w:numPr>
      <w:tabs>
        <w:tab w:val="left" w:pos="900"/>
      </w:tabs>
      <w:ind w:left="900" w:hanging="900"/>
    </w:pPr>
  </w:style>
  <w:style w:type="paragraph" w:customStyle="1" w:styleId="Style2appendixB2">
    <w:name w:val="Style2 appendix B2"/>
    <w:basedOn w:val="Style2appendixB3"/>
    <w:qFormat/>
    <w:rsid w:val="00BD00F8"/>
    <w:pPr>
      <w:numPr>
        <w:numId w:val="390"/>
      </w:numPr>
      <w:ind w:left="360"/>
    </w:pPr>
  </w:style>
  <w:style w:type="paragraph" w:customStyle="1" w:styleId="Style2appendixB6">
    <w:name w:val="Style2 appendix B6"/>
    <w:basedOn w:val="Style2appendixB3"/>
    <w:qFormat/>
    <w:rsid w:val="00BD00F8"/>
    <w:pPr>
      <w:numPr>
        <w:numId w:val="391"/>
      </w:numPr>
      <w:ind w:left="360"/>
    </w:pPr>
  </w:style>
  <w:style w:type="paragraph" w:customStyle="1" w:styleId="Heading2AppC">
    <w:name w:val="Heading 2 AppC.#"/>
    <w:basedOn w:val="Heading2"/>
    <w:autoRedefine/>
    <w:qFormat/>
    <w:rsid w:val="00BD00F8"/>
    <w:pPr>
      <w:numPr>
        <w:ilvl w:val="0"/>
        <w:numId w:val="0"/>
      </w:numPr>
      <w:ind w:left="360" w:hanging="360"/>
    </w:pPr>
    <w:rPr>
      <w:rFonts w:ascii="Arial" w:hAnsi="Arial"/>
    </w:rPr>
  </w:style>
  <w:style w:type="paragraph" w:customStyle="1" w:styleId="Style2appendixC2">
    <w:name w:val="Style2 appendix C2"/>
    <w:basedOn w:val="Heading2"/>
    <w:qFormat/>
    <w:rsid w:val="00BD00F8"/>
    <w:pPr>
      <w:numPr>
        <w:numId w:val="392"/>
      </w:numPr>
      <w:ind w:left="360"/>
    </w:pPr>
  </w:style>
  <w:style w:type="paragraph" w:customStyle="1" w:styleId="Style2appendixC3">
    <w:name w:val="Style2 appendix C3"/>
    <w:basedOn w:val="Style2appendixC2"/>
    <w:qFormat/>
    <w:rsid w:val="00BD00F8"/>
    <w:pPr>
      <w:numPr>
        <w:numId w:val="393"/>
      </w:numPr>
      <w:ind w:left="900" w:hanging="900"/>
    </w:pPr>
  </w:style>
  <w:style w:type="paragraph" w:customStyle="1" w:styleId="StyleHeadingBASBottomSinglesolidlineAccent6225">
    <w:name w:val="Style Heading # (BAS) + Bottom: (Single solid line Accent 6  2.25..."/>
    <w:basedOn w:val="HeadingBAS"/>
    <w:autoRedefine/>
    <w:rsid w:val="00BD00F8"/>
    <w:rPr>
      <w:rFonts w:cs="Times New Roman"/>
      <w:bCs w:val="0"/>
      <w:szCs w:val="20"/>
    </w:rPr>
  </w:style>
  <w:style w:type="paragraph" w:customStyle="1" w:styleId="StyleNoteBAS">
    <w:name w:val="Style Note (BAS)"/>
    <w:basedOn w:val="StyleStyleStyleStyleNoteLeft0Hanging05BoldB"/>
    <w:rsid w:val="00BD00F8"/>
    <w:pPr>
      <w:pBdr>
        <w:top w:val="double" w:sz="12" w:space="3" w:color="C00000"/>
        <w:bottom w:val="double" w:sz="12" w:space="3" w:color="C00000"/>
      </w:pBdr>
    </w:pPr>
    <w:rPr>
      <w:b w:val="0"/>
      <w:bCs w:val="0"/>
      <w:caps w:val="0"/>
    </w:rPr>
  </w:style>
  <w:style w:type="paragraph" w:customStyle="1" w:styleId="StyleBASNoteBold">
    <w:name w:val="Style BAS Note + Bold"/>
    <w:basedOn w:val="BASNote"/>
    <w:autoRedefine/>
    <w:rsid w:val="00BD00F8"/>
    <w:rPr>
      <w:b/>
      <w:bCs w:val="0"/>
    </w:rPr>
  </w:style>
  <w:style w:type="paragraph" w:customStyle="1" w:styleId="StyleGraphicCentered">
    <w:name w:val="Style Graphic + Centered"/>
    <w:basedOn w:val="Graphic"/>
    <w:autoRedefine/>
    <w:rsid w:val="00BD00F8"/>
  </w:style>
  <w:style w:type="paragraph" w:customStyle="1" w:styleId="StyleBASNoteBold1">
    <w:name w:val="Style BAS Note + Bold1"/>
    <w:basedOn w:val="BASNote"/>
    <w:autoRedefine/>
    <w:rsid w:val="00BD00F8"/>
    <w:rPr>
      <w:b/>
      <w:bCs w:val="0"/>
    </w:rPr>
  </w:style>
  <w:style w:type="numbering" w:customStyle="1" w:styleId="StyleBulletedSymbolsymbolBoldLeft078Hanging025">
    <w:name w:val="Style Bulleted Symbol (symbol) Bold Left:  0.78&quot; Hanging:  0.25&quot;"/>
    <w:basedOn w:val="NoList"/>
    <w:rsid w:val="00BD00F8"/>
    <w:pPr>
      <w:numPr>
        <w:numId w:val="14"/>
      </w:numPr>
    </w:pPr>
  </w:style>
  <w:style w:type="paragraph" w:customStyle="1" w:styleId="StyleArial14ptBoldCentered">
    <w:name w:val="Style Arial 14 pt Bold Centered"/>
    <w:basedOn w:val="Normal"/>
    <w:rsid w:val="00BD00F8"/>
    <w:pPr>
      <w:jc w:val="center"/>
    </w:pPr>
    <w:rPr>
      <w:b/>
      <w:bCs/>
      <w:sz w:val="28"/>
    </w:rPr>
  </w:style>
  <w:style w:type="paragraph" w:customStyle="1" w:styleId="Normal4">
    <w:name w:val="Normal 4"/>
    <w:basedOn w:val="Normal3"/>
    <w:rsid w:val="00BD00F8"/>
    <w:pPr>
      <w:ind w:left="1440"/>
    </w:pPr>
  </w:style>
  <w:style w:type="paragraph" w:customStyle="1" w:styleId="Normal3">
    <w:name w:val="Normal 3"/>
    <w:basedOn w:val="Normal2"/>
    <w:rsid w:val="00BD00F8"/>
    <w:pPr>
      <w:ind w:left="1152"/>
    </w:pPr>
  </w:style>
  <w:style w:type="paragraph" w:customStyle="1" w:styleId="Normal2">
    <w:name w:val="Normal 2"/>
    <w:basedOn w:val="Normal"/>
    <w:rsid w:val="00BD00F8"/>
    <w:pPr>
      <w:ind w:left="864"/>
    </w:pPr>
  </w:style>
  <w:style w:type="paragraph" w:styleId="DocumentMap">
    <w:name w:val="Document Map"/>
    <w:basedOn w:val="Normal"/>
    <w:link w:val="DocumentMapChar"/>
    <w:semiHidden/>
    <w:rsid w:val="00BD00F8"/>
    <w:pPr>
      <w:shd w:val="clear" w:color="auto" w:fill="000080"/>
    </w:pPr>
    <w:rPr>
      <w:rFonts w:ascii="Tahoma" w:hAnsi="Tahoma" w:cs="Tahoma"/>
    </w:rPr>
  </w:style>
  <w:style w:type="character" w:customStyle="1" w:styleId="DocumentMapChar">
    <w:name w:val="Document Map Char"/>
    <w:basedOn w:val="DefaultParagraphFont"/>
    <w:link w:val="DocumentMap"/>
    <w:semiHidden/>
    <w:rsid w:val="00BD00F8"/>
    <w:rPr>
      <w:rFonts w:ascii="Tahoma" w:eastAsia="Times New Roman" w:hAnsi="Tahoma" w:cs="Tahoma"/>
      <w:bCs/>
      <w:sz w:val="24"/>
      <w:szCs w:val="20"/>
      <w:shd w:val="clear" w:color="auto" w:fill="000080"/>
    </w:rPr>
  </w:style>
  <w:style w:type="paragraph" w:customStyle="1" w:styleId="Normal1">
    <w:name w:val="Normal 1"/>
    <w:basedOn w:val="Normal"/>
    <w:qFormat/>
    <w:rsid w:val="00BD00F8"/>
    <w:pPr>
      <w:spacing w:after="0"/>
      <w:ind w:left="288"/>
    </w:pPr>
    <w:rPr>
      <w:rFonts w:eastAsia="Calibri"/>
      <w:sz w:val="16"/>
      <w:szCs w:val="16"/>
    </w:rPr>
  </w:style>
  <w:style w:type="paragraph" w:customStyle="1" w:styleId="Figure">
    <w:name w:val="Figure"/>
    <w:basedOn w:val="Normal"/>
    <w:autoRedefine/>
    <w:rsid w:val="00BD00F8"/>
    <w:pPr>
      <w:widowControl w:val="0"/>
      <w:spacing w:after="240"/>
      <w:jc w:val="center"/>
    </w:pPr>
    <w:rPr>
      <w:b/>
      <w:sz w:val="20"/>
    </w:rPr>
  </w:style>
  <w:style w:type="character" w:customStyle="1" w:styleId="subheading1">
    <w:name w:val="subheading1"/>
    <w:rsid w:val="00BD00F8"/>
    <w:rPr>
      <w:rFonts w:ascii="Arial" w:hAnsi="Arial" w:cs="Arial" w:hint="default"/>
      <w:b/>
      <w:bCs/>
      <w:i w:val="0"/>
      <w:iCs w:val="0"/>
      <w:smallCaps w:val="0"/>
      <w:color w:val="015781"/>
      <w:sz w:val="32"/>
      <w:szCs w:val="32"/>
    </w:rPr>
  </w:style>
  <w:style w:type="character" w:customStyle="1" w:styleId="star1">
    <w:name w:val="star1"/>
    <w:rsid w:val="00BD00F8"/>
    <w:rPr>
      <w:color w:val="FF0000"/>
    </w:rPr>
  </w:style>
  <w:style w:type="character" w:customStyle="1" w:styleId="labeldata1">
    <w:name w:val="labeldata1"/>
    <w:rsid w:val="00BD00F8"/>
    <w:rPr>
      <w:rFonts w:ascii="Arial" w:hAnsi="Arial" w:cs="Arial" w:hint="default"/>
      <w:b w:val="0"/>
      <w:bCs w:val="0"/>
      <w:color w:val="015781"/>
      <w:sz w:val="24"/>
      <w:szCs w:val="24"/>
    </w:rPr>
  </w:style>
  <w:style w:type="character" w:customStyle="1" w:styleId="starblank1">
    <w:name w:val="star_blank1"/>
    <w:rsid w:val="00BD00F8"/>
    <w:rPr>
      <w:color w:val="FFFFFF"/>
    </w:rPr>
  </w:style>
  <w:style w:type="paragraph" w:customStyle="1" w:styleId="mainheading">
    <w:name w:val="mainheading"/>
    <w:basedOn w:val="Normal"/>
    <w:rsid w:val="00BD00F8"/>
    <w:pPr>
      <w:spacing w:before="100" w:beforeAutospacing="1" w:after="100" w:afterAutospacing="1"/>
    </w:pPr>
    <w:rPr>
      <w:rFonts w:cs="Arial"/>
      <w:b/>
      <w:color w:val="015781"/>
      <w:sz w:val="36"/>
      <w:szCs w:val="36"/>
    </w:rPr>
  </w:style>
  <w:style w:type="paragraph" w:customStyle="1" w:styleId="labeldataopt">
    <w:name w:val="labeldataopt"/>
    <w:basedOn w:val="Normal"/>
    <w:rsid w:val="00BD00F8"/>
    <w:pPr>
      <w:spacing w:before="100" w:beforeAutospacing="1" w:after="100" w:afterAutospacing="1"/>
    </w:pPr>
    <w:rPr>
      <w:rFonts w:cs="Arial"/>
      <w:color w:val="666666"/>
    </w:rPr>
  </w:style>
  <w:style w:type="paragraph" w:customStyle="1" w:styleId="tabledata">
    <w:name w:val="tabledata"/>
    <w:basedOn w:val="Normal"/>
    <w:rsid w:val="00BD00F8"/>
    <w:pPr>
      <w:spacing w:before="100" w:beforeAutospacing="1" w:after="100" w:afterAutospacing="1"/>
    </w:pPr>
    <w:rPr>
      <w:rFonts w:cs="Arial"/>
      <w:color w:val="000000"/>
    </w:rPr>
  </w:style>
  <w:style w:type="paragraph" w:customStyle="1" w:styleId="txtbackground">
    <w:name w:val="txtbackground"/>
    <w:basedOn w:val="Normal"/>
    <w:rsid w:val="00BD00F8"/>
    <w:pPr>
      <w:shd w:val="clear" w:color="auto" w:fill="FFFFFF"/>
      <w:spacing w:before="100" w:beforeAutospacing="1" w:after="100" w:afterAutospacing="1"/>
    </w:pPr>
    <w:rPr>
      <w:color w:val="000000"/>
    </w:rPr>
  </w:style>
  <w:style w:type="paragraph" w:customStyle="1" w:styleId="pagebackground">
    <w:name w:val="pagebackground"/>
    <w:basedOn w:val="Normal"/>
    <w:rsid w:val="00BD00F8"/>
    <w:pPr>
      <w:shd w:val="clear" w:color="auto" w:fill="FFFFFF"/>
      <w:spacing w:before="100" w:beforeAutospacing="1" w:after="100" w:afterAutospacing="1"/>
    </w:pPr>
    <w:rPr>
      <w:color w:val="000000"/>
    </w:rPr>
  </w:style>
  <w:style w:type="paragraph" w:customStyle="1" w:styleId="subheading">
    <w:name w:val="subheading"/>
    <w:basedOn w:val="Normal"/>
    <w:rsid w:val="00BD00F8"/>
    <w:pPr>
      <w:spacing w:before="100" w:beforeAutospacing="1" w:after="100" w:afterAutospacing="1"/>
    </w:pPr>
    <w:rPr>
      <w:rFonts w:cs="Arial"/>
      <w:b/>
      <w:color w:val="015781"/>
      <w:sz w:val="32"/>
      <w:szCs w:val="32"/>
    </w:rPr>
  </w:style>
  <w:style w:type="paragraph" w:customStyle="1" w:styleId="tableheading">
    <w:name w:val="tableheading"/>
    <w:basedOn w:val="Normal"/>
    <w:rsid w:val="00BD00F8"/>
    <w:pPr>
      <w:spacing w:before="100" w:beforeAutospacing="1" w:after="100" w:afterAutospacing="1"/>
    </w:pPr>
    <w:rPr>
      <w:rFonts w:cs="Arial"/>
      <w:b/>
      <w:color w:val="015781"/>
      <w:sz w:val="28"/>
      <w:szCs w:val="28"/>
    </w:rPr>
  </w:style>
  <w:style w:type="paragraph" w:customStyle="1" w:styleId="tableheading2">
    <w:name w:val="tableheading2"/>
    <w:basedOn w:val="Normal"/>
    <w:rsid w:val="00BD00F8"/>
    <w:pPr>
      <w:spacing w:before="100" w:beforeAutospacing="1" w:after="100" w:afterAutospacing="1"/>
    </w:pPr>
    <w:rPr>
      <w:rFonts w:cs="Arial"/>
      <w:b/>
      <w:color w:val="015781"/>
    </w:rPr>
  </w:style>
  <w:style w:type="paragraph" w:customStyle="1" w:styleId="star">
    <w:name w:val="star"/>
    <w:basedOn w:val="Normal"/>
    <w:rsid w:val="00BD00F8"/>
    <w:pPr>
      <w:spacing w:before="100" w:beforeAutospacing="1" w:after="100" w:afterAutospacing="1"/>
    </w:pPr>
    <w:rPr>
      <w:color w:val="FF0000"/>
    </w:rPr>
  </w:style>
  <w:style w:type="paragraph" w:customStyle="1" w:styleId="starblank">
    <w:name w:val="star_blank"/>
    <w:basedOn w:val="Normal"/>
    <w:rsid w:val="00BD00F8"/>
    <w:pPr>
      <w:spacing w:before="100" w:beforeAutospacing="1" w:after="100" w:afterAutospacing="1"/>
    </w:pPr>
    <w:rPr>
      <w:color w:val="FFFFFF"/>
    </w:rPr>
  </w:style>
  <w:style w:type="paragraph" w:customStyle="1" w:styleId="message">
    <w:name w:val="message"/>
    <w:basedOn w:val="Normal"/>
    <w:rsid w:val="00BD00F8"/>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BD00F8"/>
    <w:pPr>
      <w:spacing w:before="100" w:beforeAutospacing="1" w:after="100" w:afterAutospacing="1"/>
    </w:pPr>
    <w:rPr>
      <w:rFonts w:cs="Arial"/>
      <w:color w:val="000000"/>
    </w:rPr>
  </w:style>
  <w:style w:type="paragraph" w:customStyle="1" w:styleId="searchheading">
    <w:name w:val="searchheading"/>
    <w:basedOn w:val="Normal"/>
    <w:rsid w:val="00BD00F8"/>
    <w:pPr>
      <w:spacing w:before="100" w:beforeAutospacing="1" w:after="100" w:afterAutospacing="1"/>
    </w:pPr>
    <w:rPr>
      <w:rFonts w:cs="Arial"/>
      <w:b/>
      <w:color w:val="015781"/>
      <w:sz w:val="28"/>
      <w:szCs w:val="28"/>
    </w:rPr>
  </w:style>
  <w:style w:type="paragraph" w:customStyle="1" w:styleId="labeldatashort">
    <w:name w:val="labeldatashort"/>
    <w:basedOn w:val="Normal"/>
    <w:rsid w:val="00BD00F8"/>
    <w:pPr>
      <w:spacing w:before="100" w:beforeAutospacing="1" w:after="100" w:afterAutospacing="1"/>
    </w:pPr>
    <w:rPr>
      <w:rFonts w:cs="Arial"/>
      <w:color w:val="015781"/>
      <w:sz w:val="18"/>
      <w:szCs w:val="18"/>
    </w:rPr>
  </w:style>
  <w:style w:type="paragraph" w:customStyle="1" w:styleId="searchtabledata">
    <w:name w:val="searchtabledata"/>
    <w:basedOn w:val="Normal"/>
    <w:rsid w:val="00BD00F8"/>
    <w:pPr>
      <w:spacing w:before="100" w:beforeAutospacing="1" w:after="100" w:afterAutospacing="1"/>
    </w:pPr>
    <w:rPr>
      <w:rFonts w:cs="Arial"/>
      <w:b/>
      <w:color w:val="000000"/>
      <w:sz w:val="28"/>
      <w:szCs w:val="28"/>
    </w:rPr>
  </w:style>
  <w:style w:type="paragraph" w:customStyle="1" w:styleId="datadisp">
    <w:name w:val="data_disp"/>
    <w:basedOn w:val="Normal"/>
    <w:rsid w:val="00BD00F8"/>
    <w:pPr>
      <w:spacing w:before="100" w:beforeAutospacing="1" w:after="100" w:afterAutospacing="1"/>
    </w:pPr>
    <w:rPr>
      <w:rFonts w:cs="Arial"/>
      <w:color w:val="0000FF"/>
      <w:sz w:val="28"/>
      <w:szCs w:val="28"/>
    </w:rPr>
  </w:style>
  <w:style w:type="paragraph" w:customStyle="1" w:styleId="warningdata">
    <w:name w:val="warningdata"/>
    <w:basedOn w:val="Normal"/>
    <w:rsid w:val="00BD00F8"/>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BD00F8"/>
    <w:pPr>
      <w:spacing w:before="100" w:beforeAutospacing="1" w:after="100" w:afterAutospacing="1"/>
    </w:pPr>
    <w:rPr>
      <w:rFonts w:cs="Arial"/>
      <w:b/>
      <w:color w:val="FF0000"/>
      <w:sz w:val="36"/>
      <w:szCs w:val="36"/>
    </w:rPr>
  </w:style>
  <w:style w:type="paragraph" w:customStyle="1" w:styleId="mainheadingnets">
    <w:name w:val="mainheadingnets"/>
    <w:basedOn w:val="Normal"/>
    <w:rsid w:val="00BD00F8"/>
    <w:pPr>
      <w:spacing w:before="100" w:beforeAutospacing="1" w:after="100" w:afterAutospacing="1"/>
    </w:pPr>
    <w:rPr>
      <w:rFonts w:cs="Arial"/>
      <w:b/>
      <w:color w:val="015781"/>
      <w:sz w:val="36"/>
      <w:szCs w:val="36"/>
    </w:rPr>
  </w:style>
  <w:style w:type="paragraph" w:customStyle="1" w:styleId="tabledatagrey">
    <w:name w:val="tabledatagrey"/>
    <w:basedOn w:val="Normal"/>
    <w:rsid w:val="00BD00F8"/>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BD00F8"/>
    <w:pPr>
      <w:spacing w:before="100" w:beforeAutospacing="1" w:after="100" w:afterAutospacing="1"/>
    </w:pPr>
    <w:rPr>
      <w:rFonts w:cs="Arial"/>
      <w:color w:val="FF0000"/>
    </w:rPr>
  </w:style>
  <w:style w:type="paragraph" w:customStyle="1" w:styleId="datedisplay">
    <w:name w:val="datedisplay"/>
    <w:basedOn w:val="Normal"/>
    <w:rsid w:val="00BD00F8"/>
    <w:pPr>
      <w:spacing w:before="100" w:beforeAutospacing="1" w:after="100" w:afterAutospacing="1"/>
    </w:pPr>
    <w:rPr>
      <w:rFonts w:cs="Arial"/>
      <w:b/>
      <w:color w:val="FFFFFF"/>
      <w:sz w:val="28"/>
      <w:szCs w:val="28"/>
    </w:rPr>
  </w:style>
  <w:style w:type="paragraph" w:customStyle="1" w:styleId="tedtopcolor">
    <w:name w:val="tedtopcolor"/>
    <w:basedOn w:val="Normal"/>
    <w:rsid w:val="00BD00F8"/>
    <w:pPr>
      <w:shd w:val="clear" w:color="auto" w:fill="336699"/>
      <w:spacing w:before="100" w:beforeAutospacing="1" w:after="100" w:afterAutospacing="1"/>
    </w:pPr>
    <w:rPr>
      <w:color w:val="00CCFF"/>
    </w:rPr>
  </w:style>
  <w:style w:type="paragraph" w:customStyle="1" w:styleId="tedtopheading">
    <w:name w:val="tedtopheading"/>
    <w:basedOn w:val="Normal"/>
    <w:rsid w:val="00BD00F8"/>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BD00F8"/>
    <w:pPr>
      <w:shd w:val="clear" w:color="auto" w:fill="CCCCCC"/>
      <w:spacing w:before="100" w:beforeAutospacing="1" w:after="100" w:afterAutospacing="1"/>
    </w:pPr>
    <w:rPr>
      <w:color w:val="999999"/>
    </w:rPr>
  </w:style>
  <w:style w:type="paragraph" w:customStyle="1" w:styleId="tedmainheading">
    <w:name w:val="tedmainheading"/>
    <w:basedOn w:val="Normal"/>
    <w:rsid w:val="00BD00F8"/>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BD00F8"/>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BD00F8"/>
    <w:pPr>
      <w:spacing w:before="100" w:beforeAutospacing="1" w:after="100" w:afterAutospacing="1"/>
    </w:pPr>
    <w:rPr>
      <w:rFonts w:cs="Arial"/>
      <w:color w:val="0066FF"/>
    </w:rPr>
  </w:style>
  <w:style w:type="paragraph" w:customStyle="1" w:styleId="labeldata">
    <w:name w:val="labeldata"/>
    <w:basedOn w:val="Normal"/>
    <w:rsid w:val="00BD00F8"/>
    <w:pPr>
      <w:spacing w:before="100" w:beforeAutospacing="1" w:after="100" w:afterAutospacing="1"/>
    </w:pPr>
    <w:rPr>
      <w:rFonts w:cs="Arial"/>
      <w:color w:val="015781"/>
    </w:rPr>
  </w:style>
  <w:style w:type="paragraph" w:customStyle="1" w:styleId="legendreq">
    <w:name w:val="legendreq"/>
    <w:basedOn w:val="Normal"/>
    <w:rsid w:val="00BD00F8"/>
    <w:pPr>
      <w:spacing w:before="100" w:beforeAutospacing="1" w:after="100" w:afterAutospacing="1"/>
    </w:pPr>
    <w:rPr>
      <w:rFonts w:cs="Arial"/>
      <w:color w:val="0066FF"/>
    </w:rPr>
  </w:style>
  <w:style w:type="paragraph" w:customStyle="1" w:styleId="legendopt">
    <w:name w:val="legendopt"/>
    <w:basedOn w:val="Normal"/>
    <w:rsid w:val="00BD00F8"/>
    <w:pPr>
      <w:spacing w:before="100" w:beforeAutospacing="1" w:after="100" w:afterAutospacing="1"/>
    </w:pPr>
    <w:rPr>
      <w:rFonts w:cs="Arial"/>
      <w:color w:val="666666"/>
    </w:rPr>
  </w:style>
  <w:style w:type="paragraph" w:customStyle="1" w:styleId="legendlabelopt">
    <w:name w:val="legendlabelopt"/>
    <w:basedOn w:val="Normal"/>
    <w:rsid w:val="00BD00F8"/>
    <w:pPr>
      <w:spacing w:before="100" w:beforeAutospacing="1" w:after="100" w:afterAutospacing="1"/>
    </w:pPr>
    <w:rPr>
      <w:rFonts w:cs="Arial"/>
      <w:i/>
      <w:iCs/>
      <w:color w:val="666666"/>
    </w:rPr>
  </w:style>
  <w:style w:type="paragraph" w:customStyle="1" w:styleId="legendlabelreq">
    <w:name w:val="legendlabelreq"/>
    <w:basedOn w:val="Normal"/>
    <w:rsid w:val="00BD00F8"/>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BD00F8"/>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BD00F8"/>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BD00F8"/>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BD00F8"/>
    <w:rPr>
      <w:rFonts w:ascii="Arial" w:eastAsia="Times New Roman" w:hAnsi="Arial" w:cs="Arial"/>
      <w:bCs/>
      <w:vanish/>
      <w:color w:val="000000"/>
      <w:sz w:val="16"/>
      <w:szCs w:val="16"/>
    </w:rPr>
  </w:style>
  <w:style w:type="paragraph" w:customStyle="1" w:styleId="Normal5">
    <w:name w:val="Normal 5"/>
    <w:basedOn w:val="Normal4"/>
    <w:rsid w:val="00BD00F8"/>
    <w:pPr>
      <w:ind w:left="1872"/>
    </w:pPr>
  </w:style>
  <w:style w:type="character" w:customStyle="1" w:styleId="tableheading1">
    <w:name w:val="tableheading1"/>
    <w:rsid w:val="00BD00F8"/>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BD00F8"/>
    <w:pPr>
      <w:ind w:left="1980"/>
    </w:pPr>
  </w:style>
  <w:style w:type="character" w:customStyle="1" w:styleId="BodyTextIndent3Char">
    <w:name w:val="Body Text Indent 3 Char"/>
    <w:basedOn w:val="DefaultParagraphFont"/>
    <w:link w:val="BodyTextIndent3"/>
    <w:rsid w:val="00BD00F8"/>
    <w:rPr>
      <w:rFonts w:ascii="Arial" w:eastAsia="Times New Roman" w:hAnsi="Arial" w:cs="Times New Roman"/>
      <w:bCs/>
      <w:sz w:val="24"/>
      <w:szCs w:val="20"/>
    </w:rPr>
  </w:style>
  <w:style w:type="character" w:customStyle="1" w:styleId="warningdata1">
    <w:name w:val="warningdata1"/>
    <w:rsid w:val="00BD00F8"/>
    <w:rPr>
      <w:rFonts w:ascii="Arial" w:hAnsi="Arial" w:cs="Arial" w:hint="default"/>
      <w:b w:val="0"/>
      <w:bCs w:val="0"/>
      <w:color w:val="0000FF"/>
      <w:sz w:val="28"/>
      <w:szCs w:val="28"/>
      <w:shd w:val="clear" w:color="auto" w:fill="FFFFFF"/>
    </w:rPr>
  </w:style>
  <w:style w:type="character" w:customStyle="1" w:styleId="ChartHeaderkw">
    <w:name w:val="Chart Header kw"/>
    <w:rsid w:val="00BD00F8"/>
    <w:rPr>
      <w:rFonts w:ascii="Calibri" w:hAnsi="Calibri"/>
      <w:b/>
      <w:bCs/>
      <w:color w:val="auto"/>
      <w:sz w:val="24"/>
    </w:rPr>
  </w:style>
  <w:style w:type="paragraph" w:customStyle="1" w:styleId="StyleSR110pt">
    <w:name w:val="Style SR 1 + 10 pt"/>
    <w:basedOn w:val="Normal"/>
    <w:rsid w:val="00BD00F8"/>
    <w:pPr>
      <w:ind w:left="1584" w:hanging="1584"/>
    </w:pPr>
    <w:rPr>
      <w:sz w:val="20"/>
    </w:rPr>
  </w:style>
  <w:style w:type="paragraph" w:customStyle="1" w:styleId="tbl9">
    <w:name w:val="tbl9"/>
    <w:basedOn w:val="Normal"/>
    <w:rsid w:val="00BD00F8"/>
    <w:pPr>
      <w:spacing w:before="30" w:after="10"/>
      <w:ind w:left="10"/>
      <w:textAlignment w:val="baseline"/>
    </w:pPr>
    <w:rPr>
      <w:rFonts w:cs="Arial"/>
      <w:color w:val="000000"/>
    </w:rPr>
  </w:style>
  <w:style w:type="paragraph" w:customStyle="1" w:styleId="tbl9hdr">
    <w:name w:val="tbl9hdr"/>
    <w:basedOn w:val="Normal"/>
    <w:rsid w:val="00BD00F8"/>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BD00F8"/>
  </w:style>
  <w:style w:type="paragraph" w:customStyle="1" w:styleId="StyleCoverTitleBottomSinglesolidlineAccent63ptLin">
    <w:name w:val="Style Cover Title + Bottom: (Single solid line Accent 6  3 pt Lin..."/>
    <w:basedOn w:val="CoverTitle"/>
    <w:rsid w:val="00BD00F8"/>
    <w:pPr>
      <w:pBdr>
        <w:bottom w:val="none" w:sz="0" w:space="0" w:color="auto"/>
      </w:pBdr>
    </w:pPr>
    <w:rPr>
      <w:szCs w:val="20"/>
    </w:rPr>
  </w:style>
  <w:style w:type="paragraph" w:customStyle="1" w:styleId="Style11ptBoldItalicBefore6ptAfter12pt">
    <w:name w:val="Style 11 pt Bold Italic Before:  6 pt After:  12 pt"/>
    <w:basedOn w:val="Normal"/>
    <w:rsid w:val="00BD00F8"/>
    <w:pPr>
      <w:spacing w:before="120" w:after="240"/>
    </w:pPr>
    <w:rPr>
      <w:b/>
      <w:i/>
      <w:iCs/>
    </w:rPr>
  </w:style>
  <w:style w:type="character" w:customStyle="1" w:styleId="StyleLucidaSansUnicode8pt">
    <w:name w:val="Style Lucida Sans Unicode 8 pt"/>
    <w:basedOn w:val="DefaultParagraphFont"/>
    <w:rsid w:val="00BD00F8"/>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BD00F8"/>
  </w:style>
  <w:style w:type="paragraph" w:customStyle="1" w:styleId="StyleHeading52">
    <w:name w:val="Style Heading 5.2.#"/>
    <w:basedOn w:val="Heading2Chapter3"/>
    <w:autoRedefine/>
    <w:rsid w:val="00BD00F8"/>
    <w:pPr>
      <w:numPr>
        <w:numId w:val="51"/>
      </w:numPr>
      <w:ind w:left="0" w:firstLine="0"/>
    </w:pPr>
    <w:rPr>
      <w:rFonts w:cs="Times New Roman"/>
      <w:iCs/>
      <w:sz w:val="26"/>
      <w:szCs w:val="20"/>
    </w:rPr>
  </w:style>
  <w:style w:type="paragraph" w:customStyle="1" w:styleId="StyleHeading2Chapter5BAS">
    <w:name w:val="Style  Heading 2 # Chapter 5 (BAS)"/>
    <w:basedOn w:val="StyleHeading2Chapter5"/>
    <w:rsid w:val="00BD00F8"/>
    <w:pPr>
      <w:numPr>
        <w:numId w:val="16"/>
      </w:numPr>
    </w:pPr>
    <w:rPr>
      <w:bCs w:val="0"/>
    </w:rPr>
  </w:style>
  <w:style w:type="paragraph" w:customStyle="1" w:styleId="Style2Heading3chpt5">
    <w:name w:val="Style2 Heading 3 chpt 5"/>
    <w:basedOn w:val="Heading3"/>
    <w:qFormat/>
    <w:rsid w:val="00BD00F8"/>
    <w:pPr>
      <w:numPr>
        <w:numId w:val="17"/>
      </w:numPr>
    </w:pPr>
    <w:rPr>
      <w:rFonts w:ascii="Arial" w:hAnsi="Arial"/>
      <w:caps w:val="0"/>
    </w:rPr>
  </w:style>
  <w:style w:type="paragraph" w:customStyle="1" w:styleId="Style2head3ch5sect7">
    <w:name w:val="Style2 head 3 ch5 sect 7"/>
    <w:basedOn w:val="Style2Heading3chpt5"/>
    <w:qFormat/>
    <w:rsid w:val="00BD00F8"/>
    <w:pPr>
      <w:numPr>
        <w:numId w:val="18"/>
      </w:numPr>
    </w:pPr>
  </w:style>
  <w:style w:type="paragraph" w:customStyle="1" w:styleId="Style2head3ch5sect8">
    <w:name w:val="Style2 head 3  ch5 sect 8"/>
    <w:basedOn w:val="Style2head3ch5sect7"/>
    <w:qFormat/>
    <w:rsid w:val="00BD00F8"/>
    <w:pPr>
      <w:numPr>
        <w:numId w:val="19"/>
      </w:numPr>
      <w:ind w:left="360"/>
    </w:pPr>
  </w:style>
  <w:style w:type="paragraph" w:customStyle="1" w:styleId="Style2head3ch5sect9">
    <w:name w:val="Style2 head 3 ch5 sect 9"/>
    <w:basedOn w:val="Style2head3ch5sect8"/>
    <w:qFormat/>
    <w:rsid w:val="00BD00F8"/>
    <w:pPr>
      <w:numPr>
        <w:numId w:val="20"/>
      </w:numPr>
      <w:ind w:left="360"/>
    </w:pPr>
  </w:style>
  <w:style w:type="paragraph" w:customStyle="1" w:styleId="Heading2AppendixBBAS">
    <w:name w:val="Heading 2 Appendix B (BAS)"/>
    <w:basedOn w:val="Heading2AppendixABAS"/>
    <w:autoRedefine/>
    <w:qFormat/>
    <w:rsid w:val="00BD00F8"/>
    <w:pPr>
      <w:numPr>
        <w:numId w:val="321"/>
      </w:numPr>
      <w:ind w:left="360"/>
    </w:pPr>
    <w:rPr>
      <w:sz w:val="24"/>
    </w:rPr>
  </w:style>
  <w:style w:type="paragraph" w:customStyle="1" w:styleId="Style2AppendB1sub2">
    <w:name w:val="Style2 Append B1 sub2"/>
    <w:basedOn w:val="Style2head3ch5sect9"/>
    <w:autoRedefine/>
    <w:qFormat/>
    <w:rsid w:val="00BD00F8"/>
    <w:pPr>
      <w:numPr>
        <w:numId w:val="21"/>
      </w:numPr>
      <w:ind w:left="360"/>
    </w:pPr>
  </w:style>
  <w:style w:type="paragraph" w:customStyle="1" w:styleId="Style2AppendB2sub2">
    <w:name w:val="Style2 Append B2 sub 2"/>
    <w:basedOn w:val="Style2AppendB1sub2"/>
    <w:autoRedefine/>
    <w:qFormat/>
    <w:rsid w:val="00BD00F8"/>
    <w:pPr>
      <w:numPr>
        <w:numId w:val="22"/>
      </w:numPr>
      <w:ind w:hanging="720"/>
    </w:pPr>
  </w:style>
  <w:style w:type="paragraph" w:customStyle="1" w:styleId="Style2AppendB3sub3">
    <w:name w:val="Style2 Append B3 sub 3"/>
    <w:basedOn w:val="Style2AppendB1sub2"/>
    <w:autoRedefine/>
    <w:qFormat/>
    <w:rsid w:val="00BD00F8"/>
    <w:pPr>
      <w:numPr>
        <w:numId w:val="23"/>
      </w:numPr>
      <w:ind w:left="360"/>
    </w:pPr>
    <w:rPr>
      <w:szCs w:val="24"/>
    </w:rPr>
  </w:style>
  <w:style w:type="paragraph" w:customStyle="1" w:styleId="Style2AppendB4">
    <w:name w:val="Style2 Append B4"/>
    <w:basedOn w:val="Style2AppendB2sub2"/>
    <w:qFormat/>
    <w:rsid w:val="00BD00F8"/>
    <w:pPr>
      <w:numPr>
        <w:numId w:val="24"/>
      </w:numPr>
      <w:ind w:left="360"/>
    </w:pPr>
  </w:style>
  <w:style w:type="paragraph" w:customStyle="1" w:styleId="Style2AppendB7">
    <w:name w:val="Style2 Append B7"/>
    <w:basedOn w:val="Style2AppendB2sub2"/>
    <w:qFormat/>
    <w:rsid w:val="00BD00F8"/>
    <w:pPr>
      <w:numPr>
        <w:numId w:val="25"/>
      </w:numPr>
    </w:pPr>
    <w:rPr>
      <w:szCs w:val="24"/>
    </w:rPr>
  </w:style>
  <w:style w:type="paragraph" w:customStyle="1" w:styleId="Style2AppendC3">
    <w:name w:val="Style2 Append C3"/>
    <w:basedOn w:val="Style2AppendB1sub2"/>
    <w:qFormat/>
    <w:rsid w:val="00BD00F8"/>
    <w:pPr>
      <w:numPr>
        <w:numId w:val="26"/>
      </w:numPr>
    </w:pPr>
  </w:style>
  <w:style w:type="paragraph" w:customStyle="1" w:styleId="Style2AppendC4">
    <w:name w:val="Style2 Append C4"/>
    <w:basedOn w:val="Style2AppendC3"/>
    <w:qFormat/>
    <w:rsid w:val="00BD00F8"/>
    <w:pPr>
      <w:numPr>
        <w:numId w:val="27"/>
      </w:numPr>
      <w:ind w:left="360"/>
    </w:pPr>
  </w:style>
  <w:style w:type="paragraph" w:customStyle="1" w:styleId="StyleStyleNoteBASBoldAllcaps">
    <w:name w:val="Style Style Note (BAS) + Bold All caps"/>
    <w:basedOn w:val="StyleNoteBAS"/>
    <w:autoRedefine/>
    <w:rsid w:val="00BD00F8"/>
    <w:pPr>
      <w:ind w:left="900" w:hanging="900"/>
    </w:pPr>
    <w:rPr>
      <w:b/>
    </w:rPr>
  </w:style>
  <w:style w:type="paragraph" w:customStyle="1" w:styleId="StyleListParagraphListParagraphBASBlack">
    <w:name w:val="Style List ParagraphList Paragraph (BAS) + Black"/>
    <w:basedOn w:val="ListParagraph"/>
    <w:rsid w:val="00BD00F8"/>
    <w:pPr>
      <w:numPr>
        <w:numId w:val="28"/>
      </w:numPr>
      <w:ind w:left="360"/>
    </w:pPr>
    <w:rPr>
      <w:color w:val="000000"/>
    </w:rPr>
  </w:style>
  <w:style w:type="paragraph" w:customStyle="1" w:styleId="Style2">
    <w:name w:val="Style2"/>
    <w:basedOn w:val="ListParagraph"/>
    <w:link w:val="Style2Char"/>
    <w:qFormat/>
    <w:rsid w:val="00BD00F8"/>
    <w:pPr>
      <w:numPr>
        <w:numId w:val="29"/>
      </w:numPr>
      <w:tabs>
        <w:tab w:val="left" w:pos="1080"/>
      </w:tabs>
      <w:ind w:left="1080"/>
    </w:pPr>
  </w:style>
  <w:style w:type="paragraph" w:customStyle="1" w:styleId="Style3">
    <w:name w:val="Style3"/>
    <w:basedOn w:val="ListParagraph"/>
    <w:qFormat/>
    <w:rsid w:val="00BD00F8"/>
    <w:pPr>
      <w:numPr>
        <w:numId w:val="30"/>
      </w:numPr>
      <w:tabs>
        <w:tab w:val="left" w:pos="1260"/>
      </w:tabs>
      <w:ind w:left="900" w:hanging="540"/>
    </w:pPr>
  </w:style>
  <w:style w:type="paragraph" w:customStyle="1" w:styleId="Indent2">
    <w:name w:val="Indent 2"/>
    <w:basedOn w:val="Indent1"/>
    <w:qFormat/>
    <w:rsid w:val="00BD00F8"/>
    <w:pPr>
      <w:ind w:left="900"/>
    </w:pPr>
  </w:style>
  <w:style w:type="paragraph" w:customStyle="1" w:styleId="StyleNoteBold">
    <w:name w:val="Style Note: + Bold"/>
    <w:basedOn w:val="Note"/>
    <w:rsid w:val="00BD00F8"/>
    <w:rPr>
      <w:b/>
    </w:rPr>
  </w:style>
  <w:style w:type="paragraph" w:customStyle="1" w:styleId="Style4">
    <w:name w:val="Style4"/>
    <w:basedOn w:val="BodyText"/>
    <w:qFormat/>
    <w:rsid w:val="00BD00F8"/>
  </w:style>
  <w:style w:type="table" w:customStyle="1" w:styleId="LightShading2">
    <w:name w:val="Light Shading2"/>
    <w:basedOn w:val="TableNormal"/>
    <w:uiPriority w:val="60"/>
    <w:rsid w:val="00BD00F8"/>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BD00F8"/>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BD00F8"/>
    <w:pPr>
      <w:ind w:left="0" w:firstLine="0"/>
    </w:pPr>
    <w:rPr>
      <w:bCs/>
    </w:rPr>
  </w:style>
  <w:style w:type="paragraph" w:customStyle="1" w:styleId="StyleNoteLeft0Hanging063">
    <w:name w:val="Style Note: + Left:  0&quot; Hanging:  0.63&quot;"/>
    <w:basedOn w:val="Note"/>
    <w:rsid w:val="00BD00F8"/>
    <w:pPr>
      <w:ind w:left="900" w:hanging="900"/>
    </w:pPr>
    <w:rPr>
      <w:bCs/>
    </w:rPr>
  </w:style>
  <w:style w:type="paragraph" w:customStyle="1" w:styleId="Heading2Chapter1subheading">
    <w:name w:val="Heading 2 # Chapter 1 subheading"/>
    <w:basedOn w:val="Heading2Chapter3"/>
    <w:qFormat/>
    <w:rsid w:val="00BD00F8"/>
    <w:pPr>
      <w:numPr>
        <w:numId w:val="313"/>
      </w:numPr>
    </w:pPr>
    <w:rPr>
      <w:sz w:val="26"/>
    </w:rPr>
  </w:style>
  <w:style w:type="paragraph" w:customStyle="1" w:styleId="Heading3Chapter2">
    <w:name w:val="Heading 3 # Chapter 2"/>
    <w:basedOn w:val="Heading4"/>
    <w:autoRedefine/>
    <w:qFormat/>
    <w:rsid w:val="00BD00F8"/>
    <w:pPr>
      <w:numPr>
        <w:ilvl w:val="0"/>
        <w:numId w:val="280"/>
      </w:numPr>
      <w:tabs>
        <w:tab w:val="left" w:pos="0"/>
        <w:tab w:val="left" w:pos="900"/>
      </w:tabs>
      <w:ind w:left="0" w:firstLine="0"/>
    </w:pPr>
    <w:rPr>
      <w:sz w:val="26"/>
    </w:rPr>
  </w:style>
  <w:style w:type="paragraph" w:customStyle="1" w:styleId="alphabulletsindentlvl2">
    <w:name w:val="alpha bullets indent lvl 2"/>
    <w:basedOn w:val="Style3"/>
    <w:qFormat/>
    <w:rsid w:val="00BD00F8"/>
    <w:pPr>
      <w:numPr>
        <w:ilvl w:val="1"/>
        <w:numId w:val="15"/>
      </w:numPr>
      <w:tabs>
        <w:tab w:val="num" w:pos="360"/>
        <w:tab w:val="left" w:pos="2070"/>
      </w:tabs>
      <w:ind w:left="1260"/>
    </w:pPr>
  </w:style>
  <w:style w:type="paragraph" w:customStyle="1" w:styleId="Heading3Chapter3">
    <w:name w:val="Heading 3 # Chapter 3"/>
    <w:aliases w:val="lvl 3"/>
    <w:basedOn w:val="Heading3Chapter2"/>
    <w:qFormat/>
    <w:rsid w:val="00BD00F8"/>
    <w:pPr>
      <w:numPr>
        <w:numId w:val="332"/>
      </w:numPr>
    </w:pPr>
  </w:style>
  <w:style w:type="paragraph" w:customStyle="1" w:styleId="StyleNoteLeft0Hanging051">
    <w:name w:val="Style Note: + Left:  0&quot; Hanging:  0.5&quot;1"/>
    <w:basedOn w:val="Note"/>
    <w:rsid w:val="00BD00F8"/>
    <w:pPr>
      <w:pBdr>
        <w:top w:val="double" w:sz="4" w:space="3" w:color="1F497D" w:themeColor="text2"/>
        <w:bottom w:val="double" w:sz="4" w:space="3" w:color="1F497D" w:themeColor="text2"/>
      </w:pBdr>
      <w:ind w:left="720" w:hanging="720"/>
    </w:pPr>
    <w:rPr>
      <w:bCs/>
    </w:rPr>
  </w:style>
  <w:style w:type="paragraph" w:customStyle="1" w:styleId="Style3Heading4chapter5">
    <w:name w:val="Style3 Heading 4 chapter 5"/>
    <w:basedOn w:val="Style2Heading3chpt5"/>
    <w:qFormat/>
    <w:rsid w:val="00BD00F8"/>
    <w:pPr>
      <w:numPr>
        <w:numId w:val="32"/>
      </w:numPr>
    </w:pPr>
  </w:style>
  <w:style w:type="paragraph" w:customStyle="1" w:styleId="StyleHeading341">
    <w:name w:val="Style Heading 3.4.1.#"/>
    <w:basedOn w:val="Heading4"/>
    <w:qFormat/>
    <w:rsid w:val="00BD00F8"/>
    <w:pPr>
      <w:numPr>
        <w:ilvl w:val="0"/>
        <w:numId w:val="33"/>
      </w:numPr>
    </w:pPr>
    <w:rPr>
      <w:bCs w:val="0"/>
    </w:rPr>
  </w:style>
  <w:style w:type="paragraph" w:customStyle="1" w:styleId="Style35">
    <w:name w:val="Style3.5.#"/>
    <w:basedOn w:val="Style3Heading4chapter5"/>
    <w:qFormat/>
    <w:rsid w:val="00BD00F8"/>
    <w:pPr>
      <w:numPr>
        <w:numId w:val="34"/>
      </w:numPr>
      <w:ind w:left="1440" w:hanging="1080"/>
    </w:pPr>
  </w:style>
  <w:style w:type="paragraph" w:customStyle="1" w:styleId="Style36">
    <w:name w:val="Style3.6.#"/>
    <w:basedOn w:val="Style3Heading4chapter5"/>
    <w:qFormat/>
    <w:rsid w:val="00BD00F8"/>
    <w:pPr>
      <w:numPr>
        <w:numId w:val="35"/>
      </w:numPr>
      <w:ind w:left="1080" w:hanging="1080"/>
    </w:pPr>
  </w:style>
  <w:style w:type="paragraph" w:customStyle="1" w:styleId="Style37">
    <w:name w:val="Style3.7.#"/>
    <w:basedOn w:val="Style36"/>
    <w:qFormat/>
    <w:rsid w:val="00BD00F8"/>
    <w:pPr>
      <w:numPr>
        <w:numId w:val="36"/>
      </w:numPr>
      <w:ind w:left="1440" w:hanging="1080"/>
    </w:pPr>
    <w:rPr>
      <w:sz w:val="26"/>
    </w:rPr>
  </w:style>
  <w:style w:type="paragraph" w:customStyle="1" w:styleId="Style372">
    <w:name w:val="Style3.7.2.#"/>
    <w:basedOn w:val="Style37"/>
    <w:qFormat/>
    <w:rsid w:val="00BD00F8"/>
    <w:pPr>
      <w:numPr>
        <w:numId w:val="37"/>
      </w:numPr>
    </w:pPr>
  </w:style>
  <w:style w:type="paragraph" w:customStyle="1" w:styleId="Style39">
    <w:name w:val="Style3.9.#"/>
    <w:basedOn w:val="Style37"/>
    <w:qFormat/>
    <w:rsid w:val="00BD00F8"/>
    <w:pPr>
      <w:numPr>
        <w:numId w:val="38"/>
      </w:numPr>
      <w:ind w:left="900" w:hanging="900"/>
    </w:pPr>
  </w:style>
  <w:style w:type="paragraph" w:customStyle="1" w:styleId="Style311">
    <w:name w:val="Style3.11.#"/>
    <w:basedOn w:val="Style39"/>
    <w:qFormat/>
    <w:rsid w:val="00BD00F8"/>
    <w:pPr>
      <w:numPr>
        <w:numId w:val="39"/>
      </w:numPr>
      <w:ind w:left="1440" w:hanging="1080"/>
    </w:pPr>
  </w:style>
  <w:style w:type="paragraph" w:customStyle="1" w:styleId="StyleBodyTextIndentLeft0">
    <w:name w:val="Style Body Text Indent + Left:  0&quot;"/>
    <w:basedOn w:val="BodyTextIndent"/>
    <w:rsid w:val="00BD00F8"/>
    <w:pPr>
      <w:ind w:left="0"/>
    </w:pPr>
    <w:rPr>
      <w:bCs/>
    </w:rPr>
  </w:style>
  <w:style w:type="paragraph" w:customStyle="1" w:styleId="Style33">
    <w:name w:val="Style3.3.#"/>
    <w:basedOn w:val="Style35"/>
    <w:qFormat/>
    <w:rsid w:val="00BD00F8"/>
    <w:pPr>
      <w:numPr>
        <w:numId w:val="40"/>
      </w:numPr>
      <w:ind w:left="900" w:hanging="900"/>
    </w:pPr>
    <w:rPr>
      <w:sz w:val="26"/>
      <w:szCs w:val="24"/>
    </w:rPr>
  </w:style>
  <w:style w:type="paragraph" w:customStyle="1" w:styleId="StyleHeading351">
    <w:name w:val="Style Heading 3.5.1.#"/>
    <w:basedOn w:val="StyleHeading341"/>
    <w:qFormat/>
    <w:rsid w:val="00BD00F8"/>
    <w:pPr>
      <w:numPr>
        <w:numId w:val="41"/>
      </w:numPr>
      <w:ind w:left="1627" w:hanging="720"/>
    </w:pPr>
  </w:style>
  <w:style w:type="paragraph" w:customStyle="1" w:styleId="Style38">
    <w:name w:val="Style3.8.#"/>
    <w:basedOn w:val="Style37"/>
    <w:qFormat/>
    <w:rsid w:val="00BD00F8"/>
    <w:pPr>
      <w:numPr>
        <w:numId w:val="42"/>
      </w:numPr>
      <w:ind w:left="1440" w:hanging="1080"/>
    </w:pPr>
  </w:style>
  <w:style w:type="paragraph" w:customStyle="1" w:styleId="Style312">
    <w:name w:val="Style3.12.#"/>
    <w:basedOn w:val="Style311"/>
    <w:qFormat/>
    <w:rsid w:val="00BD00F8"/>
    <w:pPr>
      <w:numPr>
        <w:numId w:val="43"/>
      </w:numPr>
      <w:ind w:left="900" w:hanging="900"/>
    </w:pPr>
  </w:style>
  <w:style w:type="paragraph" w:customStyle="1" w:styleId="Style3121">
    <w:name w:val="Style3.12.1.#"/>
    <w:basedOn w:val="Style372"/>
    <w:qFormat/>
    <w:rsid w:val="00BD00F8"/>
    <w:pPr>
      <w:numPr>
        <w:numId w:val="44"/>
      </w:numPr>
    </w:pPr>
    <w:rPr>
      <w:caps/>
      <w:szCs w:val="24"/>
    </w:rPr>
  </w:style>
  <w:style w:type="paragraph" w:customStyle="1" w:styleId="Heading395">
    <w:name w:val="Heading3.9.5.#"/>
    <w:basedOn w:val="Heading4"/>
    <w:qFormat/>
    <w:rsid w:val="00BD00F8"/>
    <w:pPr>
      <w:numPr>
        <w:ilvl w:val="0"/>
        <w:numId w:val="45"/>
      </w:numPr>
    </w:pPr>
    <w:rPr>
      <w:bCs w:val="0"/>
      <w:sz w:val="24"/>
    </w:rPr>
  </w:style>
  <w:style w:type="paragraph" w:customStyle="1" w:styleId="3122">
    <w:name w:val="3.12.2.#"/>
    <w:basedOn w:val="Heading4"/>
    <w:qFormat/>
    <w:rsid w:val="00BD00F8"/>
    <w:pPr>
      <w:numPr>
        <w:ilvl w:val="0"/>
        <w:numId w:val="267"/>
      </w:numPr>
    </w:pPr>
    <w:rPr>
      <w:sz w:val="24"/>
    </w:rPr>
  </w:style>
  <w:style w:type="paragraph" w:customStyle="1" w:styleId="Style31">
    <w:name w:val="Style3.1.#"/>
    <w:basedOn w:val="Style33"/>
    <w:qFormat/>
    <w:rsid w:val="00BD00F8"/>
    <w:pPr>
      <w:numPr>
        <w:numId w:val="46"/>
      </w:numPr>
    </w:pPr>
    <w:rPr>
      <w:caps/>
    </w:rPr>
  </w:style>
  <w:style w:type="paragraph" w:customStyle="1" w:styleId="Heading2Chapter4">
    <w:name w:val="Heading 2 # Chapter 4"/>
    <w:basedOn w:val="Heading2Chapter3"/>
    <w:qFormat/>
    <w:rsid w:val="00BD00F8"/>
    <w:pPr>
      <w:numPr>
        <w:numId w:val="293"/>
      </w:numPr>
      <w:ind w:left="900" w:hanging="900"/>
    </w:pPr>
  </w:style>
  <w:style w:type="paragraph" w:customStyle="1" w:styleId="Style45">
    <w:name w:val="Style4.5.#"/>
    <w:basedOn w:val="Style38"/>
    <w:qFormat/>
    <w:rsid w:val="00BD00F8"/>
    <w:pPr>
      <w:numPr>
        <w:numId w:val="47"/>
      </w:numPr>
      <w:ind w:left="900" w:hanging="900"/>
    </w:pPr>
  </w:style>
  <w:style w:type="paragraph" w:customStyle="1" w:styleId="Style46">
    <w:name w:val="Style4.6.#"/>
    <w:basedOn w:val="Style45"/>
    <w:qFormat/>
    <w:rsid w:val="00BD00F8"/>
    <w:pPr>
      <w:numPr>
        <w:numId w:val="48"/>
      </w:numPr>
      <w:ind w:left="900" w:hanging="900"/>
    </w:pPr>
  </w:style>
  <w:style w:type="paragraph" w:customStyle="1" w:styleId="Style49">
    <w:name w:val="Style4.9.#"/>
    <w:basedOn w:val="Style46"/>
    <w:qFormat/>
    <w:rsid w:val="00BD00F8"/>
    <w:pPr>
      <w:numPr>
        <w:numId w:val="49"/>
      </w:numPr>
      <w:ind w:left="900" w:hanging="900"/>
    </w:pPr>
  </w:style>
  <w:style w:type="paragraph" w:customStyle="1" w:styleId="Style492">
    <w:name w:val="Style4.9.2.#"/>
    <w:basedOn w:val="Style372"/>
    <w:qFormat/>
    <w:rsid w:val="00BD00F8"/>
    <w:pPr>
      <w:numPr>
        <w:numId w:val="367"/>
      </w:numPr>
      <w:tabs>
        <w:tab w:val="left" w:pos="1620"/>
      </w:tabs>
      <w:ind w:left="0" w:firstLine="540"/>
    </w:pPr>
    <w:rPr>
      <w:b w:val="0"/>
    </w:rPr>
  </w:style>
  <w:style w:type="paragraph" w:customStyle="1" w:styleId="Style493">
    <w:name w:val="Style4.9.3.#"/>
    <w:basedOn w:val="Style492"/>
    <w:qFormat/>
    <w:rsid w:val="00BD00F8"/>
    <w:pPr>
      <w:numPr>
        <w:numId w:val="50"/>
      </w:numPr>
      <w:ind w:left="0" w:firstLine="540"/>
    </w:pPr>
  </w:style>
  <w:style w:type="paragraph" w:customStyle="1" w:styleId="Heading2Chapter5">
    <w:name w:val="Heading 2 # Chapter 5"/>
    <w:basedOn w:val="Heading2Chapter4"/>
    <w:qFormat/>
    <w:rsid w:val="00BD00F8"/>
    <w:pPr>
      <w:numPr>
        <w:numId w:val="312"/>
      </w:numPr>
      <w:ind w:left="900" w:hanging="900"/>
    </w:pPr>
  </w:style>
  <w:style w:type="paragraph" w:customStyle="1" w:styleId="Style521">
    <w:name w:val="Style5.2.1.#"/>
    <w:basedOn w:val="Style492"/>
    <w:qFormat/>
    <w:rsid w:val="00BD00F8"/>
    <w:pPr>
      <w:numPr>
        <w:numId w:val="52"/>
      </w:numPr>
      <w:tabs>
        <w:tab w:val="clear" w:pos="1620"/>
        <w:tab w:val="left" w:pos="1800"/>
      </w:tabs>
      <w:ind w:left="0" w:firstLine="540"/>
    </w:pPr>
  </w:style>
  <w:style w:type="paragraph" w:customStyle="1" w:styleId="Style522">
    <w:name w:val="Style5.2.2.#"/>
    <w:basedOn w:val="Style521"/>
    <w:qFormat/>
    <w:rsid w:val="00BD00F8"/>
    <w:pPr>
      <w:numPr>
        <w:numId w:val="53"/>
      </w:numPr>
      <w:ind w:left="0" w:firstLine="540"/>
    </w:pPr>
    <w:rPr>
      <w:b/>
    </w:rPr>
  </w:style>
  <w:style w:type="paragraph" w:customStyle="1" w:styleId="Style53">
    <w:name w:val="Style5.3.#"/>
    <w:basedOn w:val="StyleHeading52"/>
    <w:qFormat/>
    <w:rsid w:val="00BD00F8"/>
    <w:pPr>
      <w:numPr>
        <w:numId w:val="54"/>
      </w:numPr>
      <w:ind w:left="0" w:firstLine="0"/>
    </w:pPr>
  </w:style>
  <w:style w:type="paragraph" w:customStyle="1" w:styleId="Style531">
    <w:name w:val="Style5.3.1.#"/>
    <w:basedOn w:val="Style522"/>
    <w:qFormat/>
    <w:rsid w:val="00BD00F8"/>
    <w:pPr>
      <w:numPr>
        <w:numId w:val="55"/>
      </w:numPr>
      <w:ind w:left="0" w:firstLine="540"/>
    </w:pPr>
  </w:style>
  <w:style w:type="paragraph" w:customStyle="1" w:styleId="Heading2Chapter6">
    <w:name w:val="Heading 2 # Chapter 6"/>
    <w:basedOn w:val="Heading2Chapter5"/>
    <w:qFormat/>
    <w:rsid w:val="00BD00F8"/>
    <w:pPr>
      <w:numPr>
        <w:numId w:val="316"/>
      </w:numPr>
      <w:ind w:left="0" w:firstLine="0"/>
    </w:pPr>
  </w:style>
  <w:style w:type="paragraph" w:customStyle="1" w:styleId="Style62">
    <w:name w:val="Style6.2.#"/>
    <w:basedOn w:val="Style53"/>
    <w:qFormat/>
    <w:rsid w:val="00BD00F8"/>
    <w:pPr>
      <w:numPr>
        <w:numId w:val="56"/>
      </w:numPr>
      <w:ind w:left="360"/>
    </w:pPr>
  </w:style>
  <w:style w:type="paragraph" w:customStyle="1" w:styleId="Style621">
    <w:name w:val="Style6.2.1.#"/>
    <w:basedOn w:val="Style522"/>
    <w:qFormat/>
    <w:rsid w:val="00BD00F8"/>
    <w:pPr>
      <w:numPr>
        <w:numId w:val="57"/>
      </w:numPr>
      <w:ind w:left="0" w:firstLine="540"/>
    </w:pPr>
    <w:rPr>
      <w:b w:val="0"/>
    </w:rPr>
  </w:style>
  <w:style w:type="paragraph" w:customStyle="1" w:styleId="StyleTable">
    <w:name w:val="Style Table +"/>
    <w:basedOn w:val="Table"/>
    <w:rsid w:val="00BD00F8"/>
    <w:rPr>
      <w:caps/>
    </w:rPr>
  </w:style>
  <w:style w:type="paragraph" w:customStyle="1" w:styleId="StyleNoteLeft0Hanging0630">
    <w:name w:val="Style Note + Left:  0&quot; Hanging:  0.63&quot;"/>
    <w:basedOn w:val="Note0"/>
    <w:rsid w:val="00BD00F8"/>
    <w:rPr>
      <w:rFonts w:cs="Times New Roman"/>
      <w:bCs/>
    </w:rPr>
  </w:style>
  <w:style w:type="paragraph" w:customStyle="1" w:styleId="Style624">
    <w:name w:val="Style6.2.4.#"/>
    <w:basedOn w:val="Style521"/>
    <w:qFormat/>
    <w:rsid w:val="00BD00F8"/>
    <w:pPr>
      <w:numPr>
        <w:numId w:val="58"/>
      </w:numPr>
    </w:pPr>
  </w:style>
  <w:style w:type="paragraph" w:customStyle="1" w:styleId="Style625">
    <w:name w:val="Style6.2.5.#"/>
    <w:basedOn w:val="Style492"/>
    <w:qFormat/>
    <w:rsid w:val="00BD00F8"/>
    <w:pPr>
      <w:numPr>
        <w:numId w:val="59"/>
      </w:numPr>
    </w:pPr>
  </w:style>
  <w:style w:type="paragraph" w:customStyle="1" w:styleId="Heading2Chapter7">
    <w:name w:val="Heading 2 # Chapter 7"/>
    <w:basedOn w:val="Heading2Chapter6"/>
    <w:qFormat/>
    <w:rsid w:val="00BD00F8"/>
    <w:pPr>
      <w:numPr>
        <w:numId w:val="317"/>
      </w:numPr>
      <w:ind w:left="0" w:firstLine="0"/>
    </w:pPr>
  </w:style>
  <w:style w:type="paragraph" w:customStyle="1" w:styleId="Style72">
    <w:name w:val="Style7.2.#"/>
    <w:basedOn w:val="Style37"/>
    <w:qFormat/>
    <w:rsid w:val="00BD00F8"/>
    <w:pPr>
      <w:numPr>
        <w:numId w:val="174"/>
      </w:numPr>
      <w:ind w:left="0" w:firstLine="0"/>
    </w:pPr>
  </w:style>
  <w:style w:type="paragraph" w:customStyle="1" w:styleId="Style721">
    <w:name w:val="Style7.2.1.#"/>
    <w:basedOn w:val="Style625"/>
    <w:qFormat/>
    <w:rsid w:val="00BD00F8"/>
    <w:pPr>
      <w:numPr>
        <w:numId w:val="60"/>
      </w:numPr>
      <w:ind w:left="0" w:firstLine="540"/>
    </w:pPr>
  </w:style>
  <w:style w:type="paragraph" w:customStyle="1" w:styleId="Style722">
    <w:name w:val="Style7.2.2.#"/>
    <w:basedOn w:val="Style721"/>
    <w:qFormat/>
    <w:rsid w:val="00BD00F8"/>
    <w:pPr>
      <w:numPr>
        <w:numId w:val="61"/>
      </w:numPr>
      <w:ind w:left="0" w:firstLine="540"/>
    </w:pPr>
  </w:style>
  <w:style w:type="paragraph" w:customStyle="1" w:styleId="Style723">
    <w:name w:val="Style7.2.3.#"/>
    <w:basedOn w:val="Style721"/>
    <w:qFormat/>
    <w:rsid w:val="00BD00F8"/>
    <w:pPr>
      <w:numPr>
        <w:numId w:val="62"/>
      </w:numPr>
      <w:ind w:left="0" w:firstLine="540"/>
    </w:pPr>
  </w:style>
  <w:style w:type="paragraph" w:customStyle="1" w:styleId="Style724">
    <w:name w:val="Style7.2.4.#"/>
    <w:basedOn w:val="StyleHeading351"/>
    <w:qFormat/>
    <w:rsid w:val="00BD00F8"/>
    <w:pPr>
      <w:numPr>
        <w:numId w:val="63"/>
      </w:numPr>
      <w:tabs>
        <w:tab w:val="left" w:pos="1620"/>
      </w:tabs>
      <w:ind w:left="0" w:firstLine="540"/>
    </w:pPr>
    <w:rPr>
      <w:b w:val="0"/>
      <w:sz w:val="24"/>
    </w:rPr>
  </w:style>
  <w:style w:type="paragraph" w:customStyle="1" w:styleId="Style74">
    <w:name w:val="Style7.4.#"/>
    <w:basedOn w:val="Style72"/>
    <w:qFormat/>
    <w:rsid w:val="00BD00F8"/>
    <w:pPr>
      <w:numPr>
        <w:numId w:val="64"/>
      </w:numPr>
      <w:ind w:left="0" w:firstLine="0"/>
    </w:pPr>
  </w:style>
  <w:style w:type="paragraph" w:customStyle="1" w:styleId="Style743">
    <w:name w:val="Style7.4.3.#"/>
    <w:basedOn w:val="Style74"/>
    <w:qFormat/>
    <w:rsid w:val="00BD00F8"/>
    <w:pPr>
      <w:numPr>
        <w:numId w:val="65"/>
      </w:numPr>
      <w:tabs>
        <w:tab w:val="left" w:pos="1620"/>
      </w:tabs>
      <w:ind w:left="540" w:firstLine="0"/>
    </w:pPr>
    <w:rPr>
      <w:b w:val="0"/>
      <w:bCs/>
      <w:iCs/>
    </w:rPr>
  </w:style>
  <w:style w:type="paragraph" w:customStyle="1" w:styleId="StyleStyle492Bold">
    <w:name w:val="Style Style4.9.2.# + Bold"/>
    <w:basedOn w:val="Style492"/>
    <w:rsid w:val="00BD00F8"/>
    <w:rPr>
      <w:b/>
    </w:rPr>
  </w:style>
  <w:style w:type="paragraph" w:customStyle="1" w:styleId="Style742">
    <w:name w:val="Style7.4.2.#"/>
    <w:basedOn w:val="Style74"/>
    <w:qFormat/>
    <w:rsid w:val="00BD00F8"/>
    <w:pPr>
      <w:numPr>
        <w:numId w:val="66"/>
      </w:numPr>
      <w:tabs>
        <w:tab w:val="left" w:pos="1080"/>
      </w:tabs>
      <w:ind w:left="360"/>
    </w:pPr>
    <w:rPr>
      <w:b w:val="0"/>
    </w:rPr>
  </w:style>
  <w:style w:type="paragraph" w:customStyle="1" w:styleId="Heading2AppendixDBAS">
    <w:name w:val="Heading 2 Appendix D (BAS)"/>
    <w:basedOn w:val="Heading2AppendixCBAS"/>
    <w:qFormat/>
    <w:rsid w:val="00BD00F8"/>
    <w:pPr>
      <w:numPr>
        <w:numId w:val="323"/>
      </w:numPr>
      <w:ind w:left="360"/>
    </w:pPr>
  </w:style>
  <w:style w:type="paragraph" w:customStyle="1" w:styleId="Heading2AppendixEBAS">
    <w:name w:val="Heading 2 Appendix E (BAS)"/>
    <w:basedOn w:val="Heading2AppendixDBAS"/>
    <w:qFormat/>
    <w:rsid w:val="00BD00F8"/>
    <w:pPr>
      <w:numPr>
        <w:numId w:val="324"/>
      </w:numPr>
      <w:tabs>
        <w:tab w:val="left" w:pos="1080"/>
      </w:tabs>
      <w:ind w:left="0" w:firstLine="0"/>
    </w:pPr>
  </w:style>
  <w:style w:type="paragraph" w:customStyle="1" w:styleId="StyleStyle1TOCBottomSinglesolidlineText23ptLinew">
    <w:name w:val="Style Style1 TOC + Bottom: (Single solid line Text 2  3 pt Line w..."/>
    <w:basedOn w:val="Style1TOC"/>
    <w:rsid w:val="00BD00F8"/>
    <w:rPr>
      <w:bCs w:val="0"/>
    </w:rPr>
  </w:style>
  <w:style w:type="paragraph" w:customStyle="1" w:styleId="StyleHeading412ptLeft05Right-003">
    <w:name w:val="Style Heading 4 + 12 pt Left:  0.5&quot; Right:  -0.03&quot;"/>
    <w:basedOn w:val="Heading4"/>
    <w:autoRedefine/>
    <w:rsid w:val="00BD00F8"/>
    <w:pPr>
      <w:numPr>
        <w:ilvl w:val="2"/>
        <w:numId w:val="67"/>
      </w:numPr>
      <w:tabs>
        <w:tab w:val="right" w:pos="864"/>
      </w:tabs>
      <w:spacing w:before="0" w:after="0"/>
      <w:ind w:right="-50"/>
    </w:pPr>
    <w:rPr>
      <w:bCs w:val="0"/>
      <w:sz w:val="22"/>
      <w:szCs w:val="22"/>
    </w:rPr>
  </w:style>
  <w:style w:type="paragraph" w:customStyle="1" w:styleId="StyleHeading3DarkTeal">
    <w:name w:val="Style Heading 3 + Dark Teal"/>
    <w:basedOn w:val="Heading3"/>
    <w:autoRedefine/>
    <w:rsid w:val="00BD00F8"/>
    <w:pPr>
      <w:keepNext w:val="0"/>
      <w:spacing w:before="0" w:after="0"/>
      <w:ind w:left="360" w:firstLine="0"/>
    </w:pPr>
    <w:rPr>
      <w:rFonts w:ascii="Arial" w:hAnsi="Arial"/>
      <w:caps w:val="0"/>
      <w:color w:val="008000"/>
      <w:szCs w:val="24"/>
    </w:rPr>
  </w:style>
  <w:style w:type="paragraph" w:customStyle="1" w:styleId="StyleLeft075">
    <w:name w:val="Style Left:  0.75&quot;"/>
    <w:basedOn w:val="Normal"/>
    <w:autoRedefine/>
    <w:rsid w:val="00BD00F8"/>
    <w:pPr>
      <w:spacing w:after="0"/>
      <w:ind w:left="1080"/>
    </w:pPr>
    <w:rPr>
      <w:rFonts w:ascii="Times New Roman" w:hAnsi="Times New Roman"/>
      <w:bCs/>
      <w:szCs w:val="24"/>
    </w:rPr>
  </w:style>
  <w:style w:type="paragraph" w:customStyle="1" w:styleId="NormalLUCAindent025">
    <w:name w:val="Normal (LUCA) indent 0.25"/>
    <w:basedOn w:val="Normal"/>
    <w:qFormat/>
    <w:rsid w:val="00BD00F8"/>
    <w:pPr>
      <w:ind w:left="360"/>
    </w:pPr>
  </w:style>
  <w:style w:type="paragraph" w:customStyle="1" w:styleId="Heading2Chapter2">
    <w:name w:val="Heading 2 # Chapter 2"/>
    <w:basedOn w:val="Heading2Chapter3"/>
    <w:qFormat/>
    <w:rsid w:val="00BD00F8"/>
    <w:pPr>
      <w:numPr>
        <w:numId w:val="408"/>
      </w:numPr>
      <w:ind w:left="0" w:firstLine="0"/>
    </w:pPr>
    <w:rPr>
      <w:iCs/>
    </w:rPr>
  </w:style>
  <w:style w:type="paragraph" w:customStyle="1" w:styleId="Heading2Chapter2subheading">
    <w:name w:val="Heading 2 # Chapter 2 subheading"/>
    <w:basedOn w:val="Heading2Chapter2"/>
    <w:qFormat/>
    <w:rsid w:val="00BD00F8"/>
    <w:pPr>
      <w:numPr>
        <w:numId w:val="314"/>
      </w:numPr>
      <w:ind w:left="1080" w:hanging="1080"/>
    </w:pPr>
    <w:rPr>
      <w:sz w:val="26"/>
    </w:rPr>
  </w:style>
  <w:style w:type="paragraph" w:customStyle="1" w:styleId="StyleNoteBold0">
    <w:name w:val="Style Note + Bold"/>
    <w:basedOn w:val="Note0"/>
    <w:rsid w:val="00BD00F8"/>
    <w:rPr>
      <w:b/>
    </w:rPr>
  </w:style>
  <w:style w:type="paragraph" w:customStyle="1" w:styleId="DRRText2">
    <w:name w:val="DRR Text 2"/>
    <w:basedOn w:val="Normal"/>
    <w:rsid w:val="00BD00F8"/>
    <w:pPr>
      <w:ind w:left="346"/>
    </w:pPr>
    <w:rPr>
      <w:rFonts w:ascii="Times New Roman" w:hAnsi="Times New Roman"/>
      <w:b/>
      <w:bCs/>
      <w:sz w:val="28"/>
      <w:szCs w:val="28"/>
    </w:rPr>
  </w:style>
  <w:style w:type="paragraph" w:customStyle="1" w:styleId="DRRHeading2">
    <w:name w:val="DRR Heading 2"/>
    <w:basedOn w:val="Heading2"/>
    <w:rsid w:val="00BD00F8"/>
    <w:pPr>
      <w:numPr>
        <w:ilvl w:val="0"/>
        <w:numId w:val="0"/>
      </w:num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BD00F8"/>
    <w:pPr>
      <w:keepNext/>
      <w:tabs>
        <w:tab w:val="right" w:pos="720"/>
      </w:tabs>
      <w:spacing w:after="0"/>
      <w:ind w:left="720" w:right="-50"/>
      <w:outlineLvl w:val="3"/>
    </w:pPr>
    <w:rPr>
      <w:b/>
    </w:rPr>
  </w:style>
  <w:style w:type="paragraph" w:customStyle="1" w:styleId="Heading3Ch2Sub23">
    <w:name w:val="Heading 3 Ch 2 Sub2.3#"/>
    <w:basedOn w:val="Heading3Chapter2"/>
    <w:qFormat/>
    <w:rsid w:val="00BD00F8"/>
    <w:pPr>
      <w:numPr>
        <w:numId w:val="68"/>
      </w:numPr>
      <w:tabs>
        <w:tab w:val="clear" w:pos="900"/>
        <w:tab w:val="left" w:pos="1080"/>
      </w:tabs>
      <w:ind w:left="1080" w:hanging="1080"/>
    </w:pPr>
  </w:style>
  <w:style w:type="paragraph" w:customStyle="1" w:styleId="Bulleted1tabin">
    <w:name w:val="Bulleted 1 tab in"/>
    <w:basedOn w:val="Bulleted"/>
    <w:qFormat/>
    <w:rsid w:val="00BD00F8"/>
    <w:pPr>
      <w:ind w:left="1440"/>
    </w:pPr>
  </w:style>
  <w:style w:type="paragraph" w:customStyle="1" w:styleId="Bulleted2tabsin">
    <w:name w:val="Bulleted 2 tabs in"/>
    <w:basedOn w:val="Bulleted"/>
    <w:qFormat/>
    <w:rsid w:val="00BD00F8"/>
    <w:pPr>
      <w:numPr>
        <w:numId w:val="0"/>
      </w:numPr>
      <w:ind w:left="1800" w:hanging="360"/>
    </w:pPr>
  </w:style>
  <w:style w:type="paragraph" w:customStyle="1" w:styleId="BASBodyText1tabin">
    <w:name w:val="BAS Body Text 1 tab in"/>
    <w:basedOn w:val="BASBodyText"/>
    <w:rsid w:val="00BD00F8"/>
    <w:pPr>
      <w:ind w:left="360"/>
    </w:pPr>
    <w:rPr>
      <w:rFonts w:eastAsia="Times New Roman" w:cs="Times New Roman"/>
      <w:bCs/>
      <w:szCs w:val="20"/>
    </w:rPr>
  </w:style>
  <w:style w:type="paragraph" w:customStyle="1" w:styleId="Heading3Ch2Sub24">
    <w:name w:val="Heading 3 Ch 2 Sub 2.4.#"/>
    <w:basedOn w:val="Heading3Ch2Sub23"/>
    <w:qFormat/>
    <w:rsid w:val="00BD00F8"/>
    <w:pPr>
      <w:numPr>
        <w:numId w:val="304"/>
      </w:numPr>
      <w:tabs>
        <w:tab w:val="clear" w:pos="1080"/>
        <w:tab w:val="left" w:pos="900"/>
      </w:tabs>
      <w:ind w:left="900" w:hanging="900"/>
    </w:pPr>
    <w:rPr>
      <w:rFonts w:cs="Arial"/>
    </w:rPr>
  </w:style>
  <w:style w:type="paragraph" w:customStyle="1" w:styleId="StyleStyleHeading410ptLeft075Right-0512ptL">
    <w:name w:val="Style Style Heading 4 + 10 pt Left:  0.75&quot; Right:  -0.5&quot; + 12 pt L..."/>
    <w:basedOn w:val="Normal"/>
    <w:autoRedefine/>
    <w:rsid w:val="00BD00F8"/>
    <w:pPr>
      <w:keepNext/>
      <w:tabs>
        <w:tab w:val="right" w:pos="864"/>
      </w:tabs>
      <w:spacing w:after="0"/>
      <w:ind w:left="770" w:right="-720"/>
      <w:outlineLvl w:val="3"/>
    </w:pPr>
    <w:rPr>
      <w:b/>
    </w:rPr>
  </w:style>
  <w:style w:type="paragraph" w:customStyle="1" w:styleId="Heading3Ch2Sub25">
    <w:name w:val="Heading 3 Ch 2 Sub 2.5.#"/>
    <w:basedOn w:val="Heading3Ch2Sub24"/>
    <w:qFormat/>
    <w:rsid w:val="00BD00F8"/>
    <w:pPr>
      <w:numPr>
        <w:numId w:val="339"/>
      </w:numPr>
      <w:ind w:left="900" w:hanging="900"/>
    </w:pPr>
  </w:style>
  <w:style w:type="paragraph" w:customStyle="1" w:styleId="StyleHeading3DarkTeal1">
    <w:name w:val="Style Heading 3 + Dark Teal1"/>
    <w:basedOn w:val="Heading3"/>
    <w:autoRedefine/>
    <w:rsid w:val="00BD00F8"/>
    <w:pPr>
      <w:spacing w:before="0" w:after="0"/>
      <w:ind w:left="360" w:right="-720" w:firstLine="0"/>
    </w:pPr>
    <w:rPr>
      <w:rFonts w:ascii="Arial" w:hAnsi="Arial" w:cs="Times New Roman"/>
      <w:caps w:val="0"/>
      <w:color w:val="008000"/>
      <w:szCs w:val="24"/>
    </w:rPr>
  </w:style>
  <w:style w:type="paragraph" w:customStyle="1" w:styleId="StyleHeading6Left">
    <w:name w:val="Style Heading 6 + Left"/>
    <w:basedOn w:val="Heading6"/>
    <w:rsid w:val="00BD00F8"/>
    <w:pPr>
      <w:keepNext/>
      <w:widowControl w:val="0"/>
      <w:numPr>
        <w:numId w:val="0"/>
      </w:numPr>
      <w:spacing w:before="0" w:after="0"/>
      <w:ind w:left="1080"/>
    </w:pPr>
    <w:rPr>
      <w:bCs w:val="0"/>
      <w:sz w:val="22"/>
      <w:szCs w:val="20"/>
    </w:rPr>
  </w:style>
  <w:style w:type="paragraph" w:customStyle="1" w:styleId="Heading3Ch3sub32">
    <w:name w:val="Heading 3 Ch3 sub 3.2.#"/>
    <w:basedOn w:val="Heading3Ch2Sub23"/>
    <w:qFormat/>
    <w:rsid w:val="00BD00F8"/>
    <w:pPr>
      <w:numPr>
        <w:numId w:val="69"/>
      </w:numPr>
      <w:ind w:hanging="1080"/>
    </w:pPr>
  </w:style>
  <w:style w:type="paragraph" w:customStyle="1" w:styleId="BasBody2tabsin">
    <w:name w:val="Bas Body 2 tabs in"/>
    <w:basedOn w:val="BASBodyText1tabin"/>
    <w:qFormat/>
    <w:rsid w:val="00BD00F8"/>
    <w:pPr>
      <w:ind w:left="720"/>
    </w:pPr>
  </w:style>
  <w:style w:type="paragraph" w:customStyle="1" w:styleId="Heading4Ch3sub321">
    <w:name w:val="Heading 4 Ch3 sub3.2.1#"/>
    <w:basedOn w:val="Heading5"/>
    <w:link w:val="Heading4Ch3sub321Char"/>
    <w:qFormat/>
    <w:rsid w:val="00BD00F8"/>
    <w:pPr>
      <w:numPr>
        <w:ilvl w:val="0"/>
        <w:numId w:val="70"/>
      </w:numPr>
      <w:ind w:left="1080" w:hanging="1080"/>
    </w:pPr>
    <w:rPr>
      <w:i w:val="0"/>
      <w:sz w:val="24"/>
      <w:szCs w:val="24"/>
    </w:rPr>
  </w:style>
  <w:style w:type="paragraph" w:customStyle="1" w:styleId="Bulletedtabin">
    <w:name w:val="Bulleted tab in"/>
    <w:aliases w:val="hollow circle"/>
    <w:basedOn w:val="Bulleted"/>
    <w:link w:val="BulletedtabinChar"/>
    <w:qFormat/>
    <w:rsid w:val="00BD00F8"/>
    <w:pPr>
      <w:numPr>
        <w:ilvl w:val="1"/>
      </w:numPr>
    </w:pPr>
  </w:style>
  <w:style w:type="paragraph" w:customStyle="1" w:styleId="BulletedtabinhollowcircleItalic">
    <w:name w:val="Bulleted tab inhollow circle + Italic"/>
    <w:basedOn w:val="Bulletedtabin"/>
    <w:rsid w:val="00BD00F8"/>
    <w:rPr>
      <w:bCs/>
      <w:iCs/>
    </w:rPr>
  </w:style>
  <w:style w:type="paragraph" w:customStyle="1" w:styleId="Heading4Ch3Sub322">
    <w:name w:val="Heading 4 Ch3 Sub3.2.2#"/>
    <w:basedOn w:val="Heading4Ch3sub321"/>
    <w:link w:val="Heading4Ch3Sub322Char"/>
    <w:qFormat/>
    <w:rsid w:val="00BD00F8"/>
    <w:pPr>
      <w:numPr>
        <w:numId w:val="283"/>
      </w:numPr>
      <w:ind w:left="1080" w:hanging="1080"/>
    </w:pPr>
  </w:style>
  <w:style w:type="paragraph" w:customStyle="1" w:styleId="Heading4Ch3Sub3231">
    <w:name w:val="Heading 4 Ch3 Sub3.2.3#"/>
    <w:basedOn w:val="Heading4Ch3Sub322"/>
    <w:link w:val="Heading4Ch3Sub323Char"/>
    <w:qFormat/>
    <w:rsid w:val="00BD00F8"/>
    <w:pPr>
      <w:numPr>
        <w:numId w:val="284"/>
      </w:numPr>
      <w:ind w:left="1080" w:hanging="1080"/>
    </w:pPr>
  </w:style>
  <w:style w:type="paragraph" w:customStyle="1" w:styleId="Heading4Ch3Sub324">
    <w:name w:val="Heading 4 Ch3 Sub3.2.4#"/>
    <w:basedOn w:val="Heading4Ch3Sub3231"/>
    <w:qFormat/>
    <w:rsid w:val="00BD00F8"/>
    <w:pPr>
      <w:numPr>
        <w:numId w:val="356"/>
      </w:numPr>
      <w:ind w:left="360"/>
    </w:pPr>
  </w:style>
  <w:style w:type="paragraph" w:customStyle="1" w:styleId="Heading4Ch3Sub325">
    <w:name w:val="Heading 4 Ch3 Sub3.2.5#"/>
    <w:basedOn w:val="Heading4Ch3Sub324"/>
    <w:qFormat/>
    <w:rsid w:val="00BD00F8"/>
    <w:pPr>
      <w:numPr>
        <w:numId w:val="71"/>
      </w:numPr>
      <w:ind w:left="1080" w:hanging="1080"/>
    </w:pPr>
  </w:style>
  <w:style w:type="paragraph" w:customStyle="1" w:styleId="Heading3Ch3sub33">
    <w:name w:val="Heading 3 Ch3 sub 3.3#"/>
    <w:basedOn w:val="Heading3Ch3sub32"/>
    <w:qFormat/>
    <w:rsid w:val="00BD00F8"/>
    <w:pPr>
      <w:numPr>
        <w:numId w:val="72"/>
      </w:numPr>
      <w:ind w:left="360"/>
    </w:pPr>
  </w:style>
  <w:style w:type="paragraph" w:customStyle="1" w:styleId="Heading3Ch3sub36">
    <w:name w:val="Heading 3 Ch3 sub 3.6#"/>
    <w:basedOn w:val="Heading3Ch3sub33"/>
    <w:qFormat/>
    <w:rsid w:val="00BD00F8"/>
    <w:pPr>
      <w:numPr>
        <w:numId w:val="73"/>
      </w:numPr>
      <w:tabs>
        <w:tab w:val="clear" w:pos="1080"/>
        <w:tab w:val="left" w:pos="900"/>
      </w:tabs>
    </w:pPr>
    <w:rPr>
      <w:rFonts w:cs="Arial"/>
    </w:rPr>
  </w:style>
  <w:style w:type="paragraph" w:customStyle="1" w:styleId="Heading3Ch3Sub37">
    <w:name w:val="Heading 3 Ch3 Sub 3.7#"/>
    <w:basedOn w:val="Heading3Ch3sub36"/>
    <w:qFormat/>
    <w:rsid w:val="00BD00F8"/>
    <w:pPr>
      <w:numPr>
        <w:numId w:val="341"/>
      </w:numPr>
      <w:ind w:left="360"/>
    </w:pPr>
  </w:style>
  <w:style w:type="paragraph" w:customStyle="1" w:styleId="Heading4Ch3Sub372">
    <w:name w:val="Heading 4 Ch3 Sub3.7.2.#"/>
    <w:basedOn w:val="Heading4Ch3Sub325"/>
    <w:qFormat/>
    <w:rsid w:val="00BD00F8"/>
    <w:pPr>
      <w:numPr>
        <w:numId w:val="74"/>
      </w:numPr>
      <w:ind w:left="1440" w:hanging="1440"/>
    </w:pPr>
  </w:style>
  <w:style w:type="paragraph" w:customStyle="1" w:styleId="HeaderA">
    <w:name w:val="Header A"/>
    <w:basedOn w:val="Normal"/>
    <w:rsid w:val="00BD00F8"/>
    <w:pPr>
      <w:spacing w:after="0"/>
      <w:ind w:left="720" w:hanging="432"/>
    </w:pPr>
    <w:rPr>
      <w:rFonts w:ascii="Times New Roman" w:hAnsi="Times New Roman"/>
      <w:b/>
      <w:bCs/>
      <w:szCs w:val="24"/>
    </w:rPr>
  </w:style>
  <w:style w:type="paragraph" w:customStyle="1" w:styleId="TNR10">
    <w:name w:val="TNR 10"/>
    <w:basedOn w:val="CommentText"/>
    <w:rsid w:val="00BD00F8"/>
    <w:pPr>
      <w:overflowPunct w:val="0"/>
      <w:autoSpaceDE w:val="0"/>
      <w:autoSpaceDN w:val="0"/>
      <w:adjustRightInd w:val="0"/>
      <w:spacing w:after="0"/>
      <w:textAlignment w:val="baseline"/>
    </w:pPr>
    <w:rPr>
      <w:rFonts w:ascii="Times New Roman" w:hAnsi="Times New Roman"/>
      <w:bCs/>
    </w:rPr>
  </w:style>
  <w:style w:type="paragraph" w:customStyle="1" w:styleId="StyleCaptionLeft051">
    <w:name w:val="Style Caption + Left:  0.5&quot;1"/>
    <w:basedOn w:val="Caption"/>
    <w:rsid w:val="00BD00F8"/>
    <w:pPr>
      <w:ind w:left="720"/>
    </w:pPr>
    <w:rPr>
      <w:rFonts w:ascii="Times New Roman" w:hAnsi="Times New Roman" w:cs="Times New Roman"/>
      <w:b w:val="0"/>
      <w:bCs/>
      <w:i/>
      <w:sz w:val="22"/>
      <w:shd w:val="clear" w:color="auto" w:fill="FFFF00"/>
    </w:rPr>
  </w:style>
  <w:style w:type="paragraph" w:customStyle="1" w:styleId="StyleStyleHeading4Left07512pt">
    <w:name w:val="Style Style Heading 4 + Left:  0.75&quot; + 12 pt"/>
    <w:basedOn w:val="Normal"/>
    <w:autoRedefine/>
    <w:rsid w:val="00BD00F8"/>
    <w:pPr>
      <w:keepNext/>
      <w:tabs>
        <w:tab w:val="right" w:pos="720"/>
      </w:tabs>
      <w:spacing w:after="0"/>
      <w:ind w:left="720"/>
      <w:outlineLvl w:val="3"/>
    </w:pPr>
    <w:rPr>
      <w:b/>
    </w:rPr>
  </w:style>
  <w:style w:type="paragraph" w:customStyle="1" w:styleId="StyleStyleHeading4Left07511pt">
    <w:name w:val="Style Style Heading 4 + Left:  0.75&quot; + 11 pt"/>
    <w:basedOn w:val="Normal"/>
    <w:autoRedefine/>
    <w:rsid w:val="00BD00F8"/>
    <w:pPr>
      <w:keepNext/>
      <w:tabs>
        <w:tab w:val="right" w:pos="720"/>
      </w:tabs>
      <w:spacing w:after="0"/>
      <w:ind w:left="720"/>
      <w:outlineLvl w:val="3"/>
    </w:pPr>
    <w:rPr>
      <w:b/>
    </w:rPr>
  </w:style>
  <w:style w:type="paragraph" w:customStyle="1" w:styleId="Heading3Ch5Sub52">
    <w:name w:val="Heading 3 Ch5 Sub 5.2.#"/>
    <w:basedOn w:val="Heading3Ch2Sub24"/>
    <w:qFormat/>
    <w:rsid w:val="00BD00F8"/>
    <w:pPr>
      <w:numPr>
        <w:numId w:val="305"/>
      </w:numPr>
      <w:ind w:left="360"/>
    </w:pPr>
  </w:style>
  <w:style w:type="paragraph" w:customStyle="1" w:styleId="Numberlistindented">
    <w:name w:val="Number list indented"/>
    <w:basedOn w:val="NumberList"/>
    <w:qFormat/>
    <w:rsid w:val="00BD00F8"/>
    <w:pPr>
      <w:numPr>
        <w:numId w:val="0"/>
      </w:numPr>
      <w:ind w:left="1260" w:hanging="540"/>
    </w:pPr>
  </w:style>
  <w:style w:type="paragraph" w:customStyle="1" w:styleId="Heading3Ch5Sub53">
    <w:name w:val="Heading 3 Ch5 Sub 5.3.#"/>
    <w:basedOn w:val="Heading3Ch5Sub52"/>
    <w:qFormat/>
    <w:rsid w:val="00BD00F8"/>
    <w:pPr>
      <w:numPr>
        <w:numId w:val="306"/>
      </w:numPr>
      <w:ind w:left="360"/>
    </w:pPr>
  </w:style>
  <w:style w:type="paragraph" w:customStyle="1" w:styleId="StyleStyleHeading410ptLeft075Right-0512pt">
    <w:name w:val="Style Style Heading 4 + 10 pt Left:  0.75&quot; Right:  -0.5&quot; + 12 pt"/>
    <w:basedOn w:val="Normal"/>
    <w:autoRedefine/>
    <w:rsid w:val="00BD00F8"/>
    <w:pPr>
      <w:keepNext/>
      <w:tabs>
        <w:tab w:val="right" w:pos="864"/>
      </w:tabs>
      <w:spacing w:after="0"/>
      <w:ind w:left="1080" w:right="-720"/>
      <w:outlineLvl w:val="3"/>
    </w:pPr>
    <w:rPr>
      <w:b/>
    </w:rPr>
  </w:style>
  <w:style w:type="paragraph" w:customStyle="1" w:styleId="StyleStyleHeading4Left07512ptLeft076">
    <w:name w:val="Style Style Heading 4 + Left:  0.75&quot; + 12 pt Left:  0.76&quot;"/>
    <w:basedOn w:val="Normal"/>
    <w:autoRedefine/>
    <w:rsid w:val="00BD00F8"/>
    <w:pPr>
      <w:keepNext/>
      <w:tabs>
        <w:tab w:val="right" w:pos="720"/>
      </w:tabs>
      <w:spacing w:after="0"/>
      <w:ind w:left="1760" w:hanging="660"/>
      <w:outlineLvl w:val="3"/>
    </w:pPr>
    <w:rPr>
      <w:rFonts w:ascii="Times New Roman" w:hAnsi="Times New Roman"/>
      <w:b/>
      <w:bCs/>
      <w:szCs w:val="24"/>
    </w:rPr>
  </w:style>
  <w:style w:type="paragraph" w:customStyle="1" w:styleId="Heading3Ch6Sub610">
    <w:name w:val="Heading 3 Ch6 Sub6.1.#"/>
    <w:basedOn w:val="Heading3Ch5Sub53"/>
    <w:qFormat/>
    <w:rsid w:val="00BD00F8"/>
    <w:pPr>
      <w:numPr>
        <w:numId w:val="345"/>
      </w:numPr>
      <w:ind w:left="360"/>
    </w:pPr>
  </w:style>
  <w:style w:type="paragraph" w:styleId="Index2">
    <w:name w:val="index 2"/>
    <w:basedOn w:val="Normal"/>
    <w:next w:val="Normal"/>
    <w:autoRedefine/>
    <w:semiHidden/>
    <w:unhideWhenUsed/>
    <w:rsid w:val="00BD00F8"/>
    <w:pPr>
      <w:spacing w:after="0"/>
      <w:ind w:left="480" w:hanging="240"/>
    </w:pPr>
  </w:style>
  <w:style w:type="paragraph" w:customStyle="1" w:styleId="Heading10">
    <w:name w:val="Heading 10"/>
    <w:basedOn w:val="Normal"/>
    <w:next w:val="Normal"/>
    <w:rsid w:val="00BD00F8"/>
    <w:pPr>
      <w:spacing w:after="0"/>
      <w:jc w:val="center"/>
    </w:pPr>
    <w:rPr>
      <w:rFonts w:ascii="Times New Roman" w:hAnsi="Times New Roman"/>
      <w:bCs/>
      <w:szCs w:val="24"/>
    </w:rPr>
  </w:style>
  <w:style w:type="paragraph" w:customStyle="1" w:styleId="StyleBodyText31ptCentered">
    <w:name w:val="Style Body Text + 31 pt Centered"/>
    <w:basedOn w:val="BodyText"/>
    <w:next w:val="TOC7"/>
    <w:rsid w:val="00BD00F8"/>
    <w:pPr>
      <w:spacing w:after="0"/>
      <w:jc w:val="center"/>
    </w:pPr>
    <w:rPr>
      <w:rFonts w:ascii="Times New Roman" w:hAnsi="Times New Roman"/>
      <w:b w:val="0"/>
      <w:bCs/>
      <w:sz w:val="62"/>
      <w:szCs w:val="62"/>
    </w:rPr>
  </w:style>
  <w:style w:type="paragraph" w:customStyle="1" w:styleId="StyleHeading511ptNotBold">
    <w:name w:val="Style Heading 5 + 11 pt Not Bold"/>
    <w:basedOn w:val="Heading5"/>
    <w:rsid w:val="00BD00F8"/>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BD00F8"/>
    <w:pPr>
      <w:spacing w:after="0"/>
      <w:ind w:left="360" w:right="-720" w:firstLine="0"/>
    </w:pPr>
    <w:rPr>
      <w:rFonts w:cs="Times New Roman"/>
      <w:bCs w:val="0"/>
      <w:color w:val="008000"/>
      <w:kern w:val="0"/>
      <w:sz w:val="22"/>
      <w:szCs w:val="22"/>
    </w:rPr>
  </w:style>
  <w:style w:type="paragraph" w:customStyle="1" w:styleId="StyleHeading4Left075">
    <w:name w:val="Style Heading 4 + Left:  0.75&quot;"/>
    <w:basedOn w:val="Heading4"/>
    <w:rsid w:val="00BD00F8"/>
    <w:pPr>
      <w:numPr>
        <w:ilvl w:val="0"/>
        <w:numId w:val="0"/>
      </w:numPr>
      <w:tabs>
        <w:tab w:val="right" w:pos="720"/>
      </w:tabs>
      <w:spacing w:before="0" w:after="0"/>
      <w:ind w:left="720"/>
    </w:pPr>
    <w:rPr>
      <w:bCs w:val="0"/>
      <w:sz w:val="20"/>
      <w:szCs w:val="20"/>
    </w:rPr>
  </w:style>
  <w:style w:type="character" w:customStyle="1" w:styleId="StyleArial10ptBoldDarkTeal">
    <w:name w:val="Style Arial 10 pt Bold Dark Teal"/>
    <w:rsid w:val="00BD00F8"/>
    <w:rPr>
      <w:rFonts w:ascii="Times New Roman" w:hAnsi="Times New Roman"/>
      <w:b/>
      <w:bCs/>
      <w:color w:val="666699"/>
      <w:sz w:val="20"/>
      <w:szCs w:val="20"/>
    </w:rPr>
  </w:style>
  <w:style w:type="character" w:customStyle="1" w:styleId="StyleStyleArial14ptBoldDarkTealArial">
    <w:name w:val="Style Style Arial 14 pt Bold Dark Teal + Arial"/>
    <w:rsid w:val="00BD00F8"/>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BD00F8"/>
    <w:pPr>
      <w:numPr>
        <w:ilvl w:val="0"/>
        <w:numId w:val="0"/>
      </w:numPr>
      <w:tabs>
        <w:tab w:val="right" w:pos="864"/>
      </w:tabs>
      <w:spacing w:before="0" w:after="0"/>
      <w:ind w:left="1080" w:right="-720"/>
    </w:pPr>
    <w:rPr>
      <w:bCs w:val="0"/>
      <w:sz w:val="20"/>
      <w:szCs w:val="20"/>
    </w:rPr>
  </w:style>
  <w:style w:type="paragraph" w:customStyle="1" w:styleId="StyleStyleHeading3DarkTeal1Right-05">
    <w:name w:val="Style Style Heading 3 + Dark Teal1 + Right:  -0.5&quot;"/>
    <w:basedOn w:val="Normal"/>
    <w:rsid w:val="00BD00F8"/>
    <w:pPr>
      <w:keepNext/>
      <w:spacing w:after="0"/>
      <w:ind w:left="360" w:right="-720"/>
      <w:outlineLvl w:val="2"/>
    </w:pPr>
    <w:rPr>
      <w:b/>
      <w:color w:val="666699"/>
    </w:rPr>
  </w:style>
  <w:style w:type="paragraph" w:customStyle="1" w:styleId="Style5">
    <w:name w:val="Style5"/>
    <w:basedOn w:val="StyleHeading4Left075"/>
    <w:rsid w:val="00BD00F8"/>
    <w:pPr>
      <w:ind w:left="1080"/>
    </w:pPr>
  </w:style>
  <w:style w:type="paragraph" w:customStyle="1" w:styleId="xl50">
    <w:name w:val="xl50"/>
    <w:basedOn w:val="Normal"/>
    <w:rsid w:val="00BD00F8"/>
    <w:pPr>
      <w:spacing w:before="100" w:beforeAutospacing="1" w:after="100" w:afterAutospacing="1"/>
    </w:pPr>
    <w:rPr>
      <w:rFonts w:cs="Arial"/>
      <w:bCs/>
      <w:sz w:val="16"/>
      <w:szCs w:val="16"/>
    </w:rPr>
  </w:style>
  <w:style w:type="character" w:customStyle="1" w:styleId="StyleArial14ptBoldDarkTeal">
    <w:name w:val="Style Arial 14 pt Bold Dark Teal"/>
    <w:rsid w:val="00BD00F8"/>
    <w:rPr>
      <w:rFonts w:ascii="Times New Roman" w:hAnsi="Times New Roman"/>
      <w:b/>
      <w:bCs/>
      <w:color w:val="666699"/>
      <w:sz w:val="28"/>
      <w:szCs w:val="28"/>
    </w:rPr>
  </w:style>
  <w:style w:type="paragraph" w:customStyle="1" w:styleId="StyleHeading4Left075Right-05">
    <w:name w:val="Style Heading 4 + Left:  0.75&quot; Right:  -0.5&quot;"/>
    <w:basedOn w:val="Heading4"/>
    <w:rsid w:val="00BD00F8"/>
    <w:pPr>
      <w:numPr>
        <w:ilvl w:val="0"/>
        <w:numId w:val="0"/>
      </w:numPr>
      <w:tabs>
        <w:tab w:val="right" w:pos="864"/>
      </w:tabs>
      <w:spacing w:before="0" w:after="0"/>
      <w:ind w:left="1080" w:right="-720"/>
    </w:pPr>
    <w:rPr>
      <w:bCs w:val="0"/>
      <w:sz w:val="20"/>
      <w:szCs w:val="20"/>
    </w:rPr>
  </w:style>
  <w:style w:type="paragraph" w:customStyle="1" w:styleId="StyleHeading3Right-05">
    <w:name w:val="Style Heading 3 + Right:  -0.5&quot;"/>
    <w:basedOn w:val="Heading3"/>
    <w:rsid w:val="00BD00F8"/>
    <w:pPr>
      <w:spacing w:before="0" w:after="0"/>
      <w:ind w:left="0" w:firstLine="0"/>
    </w:pPr>
    <w:rPr>
      <w:rFonts w:ascii="Arial" w:hAnsi="Arial"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BD00F8"/>
    <w:pPr>
      <w:tabs>
        <w:tab w:val="clear" w:pos="864"/>
        <w:tab w:val="right" w:pos="720"/>
      </w:tabs>
      <w:ind w:left="720"/>
    </w:pPr>
  </w:style>
  <w:style w:type="paragraph" w:customStyle="1" w:styleId="StyleTableofFiguresLeft013">
    <w:name w:val="Style Table of Figures + Left:  0.13&quot;"/>
    <w:basedOn w:val="TableofFigures"/>
    <w:autoRedefine/>
    <w:rsid w:val="00BD00F8"/>
    <w:pPr>
      <w:tabs>
        <w:tab w:val="left" w:pos="216"/>
        <w:tab w:val="right" w:leader="dot" w:pos="8626"/>
      </w:tabs>
      <w:ind w:left="180" w:hanging="1100"/>
    </w:pPr>
    <w:rPr>
      <w:b/>
      <w:bCs/>
    </w:rPr>
  </w:style>
  <w:style w:type="paragraph" w:styleId="Index3">
    <w:name w:val="index 3"/>
    <w:basedOn w:val="Normal"/>
    <w:next w:val="Normal"/>
    <w:autoRedefine/>
    <w:semiHidden/>
    <w:rsid w:val="00BD00F8"/>
    <w:pPr>
      <w:spacing w:after="0"/>
      <w:ind w:left="660" w:hanging="220"/>
    </w:pPr>
    <w:rPr>
      <w:rFonts w:ascii="Times New Roman" w:hAnsi="Times New Roman"/>
      <w:bCs/>
      <w:sz w:val="18"/>
      <w:szCs w:val="18"/>
    </w:rPr>
  </w:style>
  <w:style w:type="paragraph" w:styleId="Index4">
    <w:name w:val="index 4"/>
    <w:basedOn w:val="Normal"/>
    <w:next w:val="Normal"/>
    <w:autoRedefine/>
    <w:semiHidden/>
    <w:rsid w:val="00BD00F8"/>
    <w:pPr>
      <w:spacing w:after="0"/>
      <w:ind w:left="880" w:hanging="220"/>
    </w:pPr>
    <w:rPr>
      <w:rFonts w:ascii="Times New Roman" w:hAnsi="Times New Roman"/>
      <w:bCs/>
      <w:sz w:val="18"/>
      <w:szCs w:val="18"/>
    </w:rPr>
  </w:style>
  <w:style w:type="paragraph" w:styleId="Index5">
    <w:name w:val="index 5"/>
    <w:basedOn w:val="Normal"/>
    <w:next w:val="Normal"/>
    <w:autoRedefine/>
    <w:semiHidden/>
    <w:rsid w:val="00BD00F8"/>
    <w:pPr>
      <w:spacing w:after="0"/>
      <w:ind w:left="1100" w:hanging="220"/>
    </w:pPr>
    <w:rPr>
      <w:rFonts w:ascii="Times New Roman" w:hAnsi="Times New Roman"/>
      <w:bCs/>
      <w:sz w:val="18"/>
      <w:szCs w:val="18"/>
    </w:rPr>
  </w:style>
  <w:style w:type="paragraph" w:styleId="Index6">
    <w:name w:val="index 6"/>
    <w:basedOn w:val="Normal"/>
    <w:next w:val="Normal"/>
    <w:autoRedefine/>
    <w:semiHidden/>
    <w:rsid w:val="00BD00F8"/>
    <w:pPr>
      <w:spacing w:after="0"/>
      <w:ind w:left="1320" w:hanging="220"/>
    </w:pPr>
    <w:rPr>
      <w:rFonts w:ascii="Times New Roman" w:hAnsi="Times New Roman"/>
      <w:bCs/>
      <w:sz w:val="18"/>
      <w:szCs w:val="18"/>
    </w:rPr>
  </w:style>
  <w:style w:type="paragraph" w:styleId="Index7">
    <w:name w:val="index 7"/>
    <w:basedOn w:val="Normal"/>
    <w:next w:val="Normal"/>
    <w:autoRedefine/>
    <w:semiHidden/>
    <w:rsid w:val="00BD00F8"/>
    <w:pPr>
      <w:spacing w:after="0"/>
      <w:ind w:left="1540" w:hanging="220"/>
    </w:pPr>
    <w:rPr>
      <w:rFonts w:ascii="Times New Roman" w:hAnsi="Times New Roman"/>
      <w:bCs/>
      <w:sz w:val="18"/>
      <w:szCs w:val="18"/>
    </w:rPr>
  </w:style>
  <w:style w:type="paragraph" w:styleId="Index8">
    <w:name w:val="index 8"/>
    <w:basedOn w:val="Normal"/>
    <w:next w:val="Normal"/>
    <w:autoRedefine/>
    <w:semiHidden/>
    <w:rsid w:val="00BD00F8"/>
    <w:pPr>
      <w:spacing w:after="0"/>
      <w:ind w:left="1760" w:hanging="220"/>
    </w:pPr>
    <w:rPr>
      <w:rFonts w:ascii="Times New Roman" w:hAnsi="Times New Roman"/>
      <w:bCs/>
      <w:sz w:val="18"/>
      <w:szCs w:val="18"/>
    </w:rPr>
  </w:style>
  <w:style w:type="paragraph" w:styleId="Index9">
    <w:name w:val="index 9"/>
    <w:basedOn w:val="Normal"/>
    <w:next w:val="Normal"/>
    <w:autoRedefine/>
    <w:semiHidden/>
    <w:rsid w:val="00BD00F8"/>
    <w:pPr>
      <w:spacing w:after="0"/>
      <w:ind w:left="1980" w:hanging="220"/>
    </w:pPr>
    <w:rPr>
      <w:rFonts w:ascii="Times New Roman" w:hAnsi="Times New Roman"/>
      <w:bCs/>
      <w:sz w:val="18"/>
      <w:szCs w:val="18"/>
    </w:rPr>
  </w:style>
  <w:style w:type="paragraph" w:styleId="IndexHeading">
    <w:name w:val="index heading"/>
    <w:basedOn w:val="Normal"/>
    <w:next w:val="Index1"/>
    <w:semiHidden/>
    <w:rsid w:val="00BD00F8"/>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BD00F8"/>
  </w:style>
  <w:style w:type="paragraph" w:customStyle="1" w:styleId="font5">
    <w:name w:val="font5"/>
    <w:basedOn w:val="Normal"/>
    <w:rsid w:val="00BD00F8"/>
    <w:pPr>
      <w:spacing w:before="100" w:beforeAutospacing="1" w:after="100" w:afterAutospacing="1"/>
    </w:pPr>
    <w:rPr>
      <w:rFonts w:cs="Arial"/>
      <w:b/>
      <w:sz w:val="20"/>
    </w:rPr>
  </w:style>
  <w:style w:type="paragraph" w:styleId="BodyText3">
    <w:name w:val="Body Text 3"/>
    <w:basedOn w:val="Normal"/>
    <w:link w:val="BodyText3Char"/>
    <w:rsid w:val="00BD00F8"/>
    <w:rPr>
      <w:rFonts w:ascii="Times New Roman" w:hAnsi="Times New Roman"/>
      <w:bCs/>
      <w:sz w:val="16"/>
      <w:szCs w:val="16"/>
    </w:rPr>
  </w:style>
  <w:style w:type="character" w:customStyle="1" w:styleId="BodyText3Char">
    <w:name w:val="Body Text 3 Char"/>
    <w:basedOn w:val="DefaultParagraphFont"/>
    <w:link w:val="BodyText3"/>
    <w:rsid w:val="00BD00F8"/>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BD00F8"/>
    <w:pPr>
      <w:ind w:left="720"/>
    </w:pPr>
    <w:rPr>
      <w:rFonts w:ascii="Times New Roman" w:hAnsi="Times New Roman" w:cs="Times New Roman"/>
      <w:b w:val="0"/>
      <w:bCs/>
      <w:i/>
      <w:sz w:val="22"/>
      <w:shd w:val="clear" w:color="auto" w:fill="FFFF00"/>
    </w:rPr>
  </w:style>
  <w:style w:type="paragraph" w:customStyle="1" w:styleId="StyleCaption95pt">
    <w:name w:val="Style Caption + 9.5 pt"/>
    <w:basedOn w:val="Caption"/>
    <w:rsid w:val="00BD00F8"/>
    <w:pPr>
      <w:ind w:left="-550"/>
    </w:pPr>
    <w:rPr>
      <w:rFonts w:ascii="Times New Roman" w:hAnsi="Times New Roman" w:cs="Times New Roman"/>
      <w:b w:val="0"/>
      <w:bCs/>
      <w:i/>
      <w:sz w:val="22"/>
      <w:shd w:val="clear" w:color="auto" w:fill="FFFF00"/>
    </w:rPr>
  </w:style>
  <w:style w:type="paragraph" w:customStyle="1" w:styleId="StyleCaptionLeft05">
    <w:name w:val="Style Caption + Left:  0.5&quot;"/>
    <w:basedOn w:val="Caption"/>
    <w:rsid w:val="00BD00F8"/>
    <w:pPr>
      <w:ind w:left="720"/>
    </w:pPr>
    <w:rPr>
      <w:rFonts w:ascii="Times New Roman" w:hAnsi="Times New Roman" w:cs="Times New Roman"/>
      <w:b w:val="0"/>
      <w:bCs/>
      <w:i/>
      <w:sz w:val="22"/>
      <w:szCs w:val="20"/>
      <w:shd w:val="clear" w:color="auto" w:fill="FFFF00"/>
    </w:rPr>
  </w:style>
  <w:style w:type="paragraph" w:customStyle="1" w:styleId="StyleHeading1NotAllcaps">
    <w:name w:val="Style Heading 1 + Not All caps"/>
    <w:basedOn w:val="Heading1"/>
    <w:link w:val="StyleHeading1NotAllcapsChar"/>
    <w:rsid w:val="00BD00F8"/>
    <w:pPr>
      <w:spacing w:after="0"/>
      <w:ind w:left="0" w:firstLine="0"/>
    </w:pPr>
    <w:rPr>
      <w:bCs w:val="0"/>
      <w:caps/>
      <w:color w:val="008000"/>
    </w:rPr>
  </w:style>
  <w:style w:type="character" w:customStyle="1" w:styleId="StyleHeading1NotAllcapsChar">
    <w:name w:val="Style Heading 1 + Not All caps Char"/>
    <w:basedOn w:val="Heading1Char"/>
    <w:link w:val="StyleHeading1NotAllcaps"/>
    <w:rsid w:val="00BD00F8"/>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BD00F8"/>
    <w:pPr>
      <w:numPr>
        <w:numId w:val="0"/>
      </w:numPr>
      <w:pBdr>
        <w:bottom w:val="double" w:sz="4" w:space="1" w:color="008080"/>
      </w:pBdr>
      <w:tabs>
        <w:tab w:val="clear" w:pos="1080"/>
      </w:tabs>
      <w:spacing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BD00F8"/>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BD00F8"/>
    <w:rPr>
      <w:rFonts w:ascii="Arial" w:eastAsia="Times New Roman" w:hAnsi="Arial" w:cs="Times New Roman"/>
      <w:b/>
      <w:bCs/>
      <w:caps/>
      <w:noProof/>
      <w:color w:val="008000"/>
      <w:sz w:val="32"/>
      <w:szCs w:val="32"/>
    </w:rPr>
  </w:style>
  <w:style w:type="character" w:customStyle="1" w:styleId="TOC1Char">
    <w:name w:val="TOC 1 Char"/>
    <w:link w:val="TOC1"/>
    <w:uiPriority w:val="39"/>
    <w:rsid w:val="00BD00F8"/>
    <w:rPr>
      <w:rFonts w:ascii="Arial" w:eastAsia="Times New Roman" w:hAnsi="Arial" w:cs="Arial"/>
      <w:b/>
      <w:bCs/>
      <w:noProof/>
      <w:szCs w:val="20"/>
    </w:rPr>
  </w:style>
  <w:style w:type="character" w:customStyle="1" w:styleId="Style2Char">
    <w:name w:val="Style2 Char"/>
    <w:link w:val="Style2"/>
    <w:rsid w:val="00BD00F8"/>
    <w:rPr>
      <w:rFonts w:ascii="Arial" w:eastAsia="Times New Roman" w:hAnsi="Arial" w:cs="Times New Roman"/>
      <w:bCs/>
      <w:sz w:val="20"/>
      <w:szCs w:val="20"/>
    </w:rPr>
  </w:style>
  <w:style w:type="paragraph" w:customStyle="1" w:styleId="StyleHeading5Left15">
    <w:name w:val="Style Heading 5 + Left:  1.5&quot;"/>
    <w:basedOn w:val="Heading5"/>
    <w:link w:val="StyleHeading5Left15Char"/>
    <w:autoRedefine/>
    <w:rsid w:val="00BD00F8"/>
    <w:pPr>
      <w:numPr>
        <w:ilvl w:val="0"/>
        <w:numId w:val="0"/>
      </w:numPr>
      <w:tabs>
        <w:tab w:val="left" w:pos="1760"/>
      </w:tabs>
      <w:spacing w:before="0" w:after="0"/>
      <w:ind w:left="1109" w:right="-1037" w:hanging="306"/>
    </w:pPr>
    <w:rPr>
      <w:bCs w:val="0"/>
      <w:sz w:val="24"/>
      <w:szCs w:val="24"/>
    </w:rPr>
  </w:style>
  <w:style w:type="paragraph" w:customStyle="1" w:styleId="Style6">
    <w:name w:val="Style6"/>
    <w:basedOn w:val="StyleHeading4Left075"/>
    <w:autoRedefine/>
    <w:rsid w:val="00BD00F8"/>
    <w:pPr>
      <w:tabs>
        <w:tab w:val="clear" w:pos="720"/>
        <w:tab w:val="right" w:pos="1080"/>
      </w:tabs>
      <w:ind w:left="1080"/>
    </w:pPr>
    <w:rPr>
      <w:rFonts w:cs="Arial"/>
      <w:i/>
      <w:iCs/>
      <w:sz w:val="24"/>
      <w:szCs w:val="24"/>
    </w:rPr>
  </w:style>
  <w:style w:type="paragraph" w:customStyle="1" w:styleId="Style7">
    <w:name w:val="Style7"/>
    <w:basedOn w:val="Heading6"/>
    <w:autoRedefine/>
    <w:rsid w:val="00BD00F8"/>
    <w:pPr>
      <w:keepNext/>
      <w:widowControl w:val="0"/>
      <w:numPr>
        <w:numId w:val="0"/>
      </w:numPr>
      <w:spacing w:before="0" w:after="0"/>
      <w:ind w:left="288"/>
      <w:jc w:val="center"/>
    </w:pPr>
    <w:rPr>
      <w:bCs w:val="0"/>
      <w:sz w:val="22"/>
    </w:rPr>
  </w:style>
  <w:style w:type="paragraph" w:customStyle="1" w:styleId="StyleHeading410ptNotBoldBlackLeft05">
    <w:name w:val="Style Heading 4 + 10 pt Not Bold Black Left:  0.5&quot;"/>
    <w:basedOn w:val="Heading4"/>
    <w:next w:val="StyleHeading4Left075Right-05"/>
    <w:autoRedefine/>
    <w:rsid w:val="00BD00F8"/>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BD00F8"/>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BD00F8"/>
    <w:rPr>
      <w:rFonts w:ascii="Arial" w:eastAsia="Times New Roman" w:hAnsi="Arial" w:cs="Times New Roman"/>
      <w:b/>
      <w:bCs/>
      <w:i/>
      <w:iCs/>
      <w:sz w:val="24"/>
      <w:szCs w:val="24"/>
    </w:rPr>
  </w:style>
  <w:style w:type="character" w:customStyle="1" w:styleId="Style14ptBoldItalic">
    <w:name w:val="Style 14 pt Bold Italic"/>
    <w:rsid w:val="00BD00F8"/>
    <w:rPr>
      <w:rFonts w:ascii="Times New Roman" w:hAnsi="Times New Roman"/>
      <w:b/>
      <w:bCs/>
      <w:i/>
      <w:iCs/>
      <w:sz w:val="28"/>
    </w:rPr>
  </w:style>
  <w:style w:type="paragraph" w:customStyle="1" w:styleId="DRRTitleText">
    <w:name w:val="DRR Title Text"/>
    <w:basedOn w:val="Normal"/>
    <w:rsid w:val="00BD00F8"/>
    <w:pPr>
      <w:ind w:left="2160"/>
    </w:pPr>
    <w:rPr>
      <w:rFonts w:ascii="Times New Roman" w:hAnsi="Times New Roman"/>
      <w:bCs/>
    </w:rPr>
  </w:style>
  <w:style w:type="paragraph" w:customStyle="1" w:styleId="StyleHeading412pt">
    <w:name w:val="Style Heading 4 + 12 pt"/>
    <w:basedOn w:val="Heading4"/>
    <w:rsid w:val="00BD00F8"/>
    <w:pPr>
      <w:numPr>
        <w:ilvl w:val="0"/>
        <w:numId w:val="0"/>
      </w:numPr>
      <w:tabs>
        <w:tab w:val="right" w:pos="864"/>
      </w:tabs>
      <w:spacing w:before="120" w:after="120"/>
      <w:ind w:left="360"/>
    </w:pPr>
    <w:rPr>
      <w:bCs w:val="0"/>
      <w:sz w:val="24"/>
      <w:szCs w:val="24"/>
    </w:rPr>
  </w:style>
  <w:style w:type="paragraph" w:customStyle="1" w:styleId="StyleStyleHeading412ptBefore0ptAfter0pt">
    <w:name w:val="Style Style Heading 4 + 12 pt + Before:  0 pt After:  0 pt"/>
    <w:basedOn w:val="StyleHeading412pt"/>
    <w:autoRedefine/>
    <w:rsid w:val="00BD00F8"/>
    <w:pPr>
      <w:spacing w:before="0" w:after="0"/>
    </w:pPr>
    <w:rPr>
      <w:sz w:val="22"/>
      <w:szCs w:val="22"/>
    </w:rPr>
  </w:style>
  <w:style w:type="paragraph" w:customStyle="1" w:styleId="StyleStyleHeading6Left12pt">
    <w:name w:val="Style Style Heading 6 + Left + 12 pt"/>
    <w:basedOn w:val="StyleHeading6Left"/>
    <w:autoRedefine/>
    <w:rsid w:val="00BD00F8"/>
    <w:rPr>
      <w:szCs w:val="22"/>
    </w:rPr>
  </w:style>
  <w:style w:type="paragraph" w:customStyle="1" w:styleId="StyleTitleBottomTriplesolidlinesTeal05ptLinewidth">
    <w:name w:val="Style Title + Bottom: (Triple solid lines Teal  0.5 pt Line width)"/>
    <w:basedOn w:val="Title"/>
    <w:autoRedefine/>
    <w:rsid w:val="00BD00F8"/>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BD00F8"/>
    <w:pPr>
      <w:numPr>
        <w:ilvl w:val="0"/>
        <w:numId w:val="0"/>
      </w:numPr>
      <w:tabs>
        <w:tab w:val="left" w:pos="1760"/>
      </w:tabs>
      <w:spacing w:before="0" w:after="0"/>
      <w:ind w:left="1760" w:hanging="306"/>
    </w:pPr>
    <w:rPr>
      <w:bCs w:val="0"/>
      <w:sz w:val="22"/>
      <w:szCs w:val="22"/>
    </w:rPr>
  </w:style>
  <w:style w:type="paragraph" w:customStyle="1" w:styleId="StyleStyleHeading6Left10ptLeft1">
    <w:name w:val="Style Style Heading 6 + Left + 10 pt Left:  1&quot;"/>
    <w:basedOn w:val="StyleHeading6Left"/>
    <w:autoRedefine/>
    <w:rsid w:val="00BD00F8"/>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BD00F8"/>
    <w:pPr>
      <w:pBdr>
        <w:bottom w:val="double" w:sz="4" w:space="1" w:color="339966"/>
      </w:pBdr>
    </w:pPr>
    <w:rPr>
      <w:szCs w:val="20"/>
    </w:rPr>
  </w:style>
  <w:style w:type="paragraph" w:customStyle="1" w:styleId="bulletincolumn">
    <w:name w:val="bullet in column"/>
    <w:basedOn w:val="Bulleted"/>
    <w:qFormat/>
    <w:rsid w:val="00BD00F8"/>
    <w:pPr>
      <w:ind w:left="360"/>
    </w:pPr>
  </w:style>
  <w:style w:type="paragraph" w:customStyle="1" w:styleId="Bulletedtabinhollowincolumn">
    <w:name w:val="Bulleted tab inhollow in column"/>
    <w:basedOn w:val="BulletedtabinhollowcircleItalic"/>
    <w:qFormat/>
    <w:rsid w:val="00BD00F8"/>
    <w:pPr>
      <w:tabs>
        <w:tab w:val="left" w:pos="900"/>
      </w:tabs>
      <w:ind w:left="900"/>
    </w:pPr>
  </w:style>
  <w:style w:type="paragraph" w:customStyle="1" w:styleId="Bodytxtsingleline">
    <w:name w:val="Body txt single line"/>
    <w:basedOn w:val="BASBodyText1tabin"/>
    <w:qFormat/>
    <w:rsid w:val="00BD00F8"/>
  </w:style>
  <w:style w:type="paragraph" w:customStyle="1" w:styleId="TableParagraph">
    <w:name w:val="Table Paragraph"/>
    <w:basedOn w:val="Normal"/>
    <w:uiPriority w:val="1"/>
    <w:qFormat/>
    <w:rsid w:val="00BD00F8"/>
    <w:pPr>
      <w:widowControl w:val="0"/>
      <w:spacing w:after="0"/>
    </w:pPr>
    <w:rPr>
      <w:bCs/>
    </w:rPr>
  </w:style>
  <w:style w:type="paragraph" w:customStyle="1" w:styleId="Heading3Ch2Sub22">
    <w:name w:val="Heading 3 Ch 2 Sub 2.2#"/>
    <w:basedOn w:val="Heading2Chapter2subheading"/>
    <w:qFormat/>
    <w:rsid w:val="00BD00F8"/>
    <w:pPr>
      <w:numPr>
        <w:numId w:val="75"/>
      </w:numPr>
      <w:ind w:left="0" w:firstLine="0"/>
    </w:pPr>
    <w:rPr>
      <w:bCs w:val="0"/>
      <w:iCs w:val="0"/>
      <w:spacing w:val="-8"/>
    </w:rPr>
  </w:style>
  <w:style w:type="paragraph" w:customStyle="1" w:styleId="NumberListalphaLwCase">
    <w:name w:val="Number List (alpha LwCase)"/>
    <w:basedOn w:val="NumberList"/>
    <w:qFormat/>
    <w:rsid w:val="00BD00F8"/>
    <w:pPr>
      <w:numPr>
        <w:numId w:val="79"/>
      </w:numPr>
    </w:pPr>
  </w:style>
  <w:style w:type="paragraph" w:customStyle="1" w:styleId="Numberlistindentx4">
    <w:name w:val="Number list indent x4"/>
    <w:basedOn w:val="NumberList"/>
    <w:qFormat/>
    <w:rsid w:val="00BD00F8"/>
    <w:pPr>
      <w:numPr>
        <w:numId w:val="361"/>
      </w:numPr>
    </w:pPr>
  </w:style>
  <w:style w:type="paragraph" w:customStyle="1" w:styleId="Heading3Ch3sub34">
    <w:name w:val="Heading 3 Ch3 sub 3.4#"/>
    <w:basedOn w:val="Heading3Ch3sub33"/>
    <w:qFormat/>
    <w:rsid w:val="00BD00F8"/>
    <w:pPr>
      <w:numPr>
        <w:numId w:val="342"/>
      </w:numPr>
      <w:ind w:left="360"/>
    </w:pPr>
  </w:style>
  <w:style w:type="paragraph" w:customStyle="1" w:styleId="Heading4Ch3Sub343">
    <w:name w:val="Heading 4 Ch3 Sub 3.4.3.#"/>
    <w:basedOn w:val="Heading4Ch3Sub3231"/>
    <w:qFormat/>
    <w:rsid w:val="00BD00F8"/>
    <w:pPr>
      <w:numPr>
        <w:numId w:val="357"/>
      </w:numPr>
      <w:ind w:left="360"/>
    </w:pPr>
  </w:style>
  <w:style w:type="paragraph" w:customStyle="1" w:styleId="Heading4Ch3Sub333">
    <w:name w:val="Heading 4 Ch3 Sub 3.3.3#"/>
    <w:basedOn w:val="Heading4Ch3Sub343"/>
    <w:qFormat/>
    <w:rsid w:val="00BD00F8"/>
    <w:pPr>
      <w:numPr>
        <w:numId w:val="76"/>
      </w:numPr>
      <w:ind w:left="360"/>
    </w:pPr>
  </w:style>
  <w:style w:type="paragraph" w:customStyle="1" w:styleId="Heading3Ch3Sub350">
    <w:name w:val="Heading 3 Ch3 Sub 3.5#"/>
    <w:basedOn w:val="Heading3Ch3sub36"/>
    <w:qFormat/>
    <w:rsid w:val="00BD00F8"/>
    <w:pPr>
      <w:numPr>
        <w:numId w:val="325"/>
      </w:numPr>
      <w:ind w:left="360"/>
    </w:pPr>
  </w:style>
  <w:style w:type="paragraph" w:customStyle="1" w:styleId="Heading3Ch4Sub42">
    <w:name w:val="Heading 3 Ch4 Sub 4.2.#"/>
    <w:basedOn w:val="Heading3Ch5Sub52"/>
    <w:qFormat/>
    <w:rsid w:val="00BD00F8"/>
    <w:pPr>
      <w:numPr>
        <w:numId w:val="344"/>
      </w:numPr>
      <w:ind w:left="360"/>
    </w:pPr>
  </w:style>
  <w:style w:type="paragraph" w:styleId="EndnoteText">
    <w:name w:val="endnote text"/>
    <w:basedOn w:val="Normal"/>
    <w:link w:val="EndnoteTextChar"/>
    <w:uiPriority w:val="99"/>
    <w:semiHidden/>
    <w:unhideWhenUsed/>
    <w:rsid w:val="00BD00F8"/>
    <w:pPr>
      <w:spacing w:after="0"/>
    </w:pPr>
    <w:rPr>
      <w:sz w:val="20"/>
    </w:rPr>
  </w:style>
  <w:style w:type="character" w:customStyle="1" w:styleId="EndnoteTextChar">
    <w:name w:val="Endnote Text Char"/>
    <w:basedOn w:val="DefaultParagraphFont"/>
    <w:link w:val="EndnoteText"/>
    <w:uiPriority w:val="99"/>
    <w:semiHidden/>
    <w:rsid w:val="00BD00F8"/>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BD00F8"/>
    <w:rPr>
      <w:vertAlign w:val="superscript"/>
    </w:rPr>
  </w:style>
  <w:style w:type="paragraph" w:customStyle="1" w:styleId="Heading4Ch5Sub5340">
    <w:name w:val="Heading 4 Ch 5 Sub 5.3.4.#"/>
    <w:basedOn w:val="Heading4Ch3Sub3231"/>
    <w:qFormat/>
    <w:rsid w:val="00BD00F8"/>
    <w:pPr>
      <w:numPr>
        <w:numId w:val="355"/>
      </w:numPr>
    </w:pPr>
  </w:style>
  <w:style w:type="paragraph" w:customStyle="1" w:styleId="Numberlistindentcolumn">
    <w:name w:val="Number list indent column"/>
    <w:basedOn w:val="Numberlistindentx4"/>
    <w:qFormat/>
    <w:rsid w:val="00BD00F8"/>
  </w:style>
  <w:style w:type="paragraph" w:customStyle="1" w:styleId="Heading3Ch5Sub550">
    <w:name w:val="Heading 3 Ch5 Sub 5.5.#"/>
    <w:basedOn w:val="Heading3Ch5Sub53"/>
    <w:qFormat/>
    <w:rsid w:val="00BD00F8"/>
    <w:pPr>
      <w:numPr>
        <w:numId w:val="0"/>
      </w:numPr>
      <w:tabs>
        <w:tab w:val="clear" w:pos="0"/>
        <w:tab w:val="clear" w:pos="900"/>
        <w:tab w:val="left" w:pos="1080"/>
      </w:tabs>
      <w:ind w:left="720" w:hanging="360"/>
    </w:pPr>
    <w:rPr>
      <w:rFonts w:eastAsia="Arial" w:cs="Times New Roman"/>
    </w:rPr>
  </w:style>
  <w:style w:type="paragraph" w:customStyle="1" w:styleId="BASBodyText2tabsin">
    <w:name w:val="BAS Body Text 2 tabs in"/>
    <w:basedOn w:val="BASBodyText1tabin"/>
    <w:qFormat/>
    <w:rsid w:val="00BD00F8"/>
    <w:pPr>
      <w:ind w:left="720"/>
    </w:pPr>
  </w:style>
  <w:style w:type="paragraph" w:customStyle="1" w:styleId="Bulleted2tabsinnobullet">
    <w:name w:val="Bulleted 2 tabs in (no bullet)"/>
    <w:basedOn w:val="Bulleted2tabsin"/>
    <w:qFormat/>
    <w:rsid w:val="00BD00F8"/>
    <w:pPr>
      <w:ind w:left="1620" w:firstLine="0"/>
    </w:pPr>
    <w:rPr>
      <w:b/>
    </w:rPr>
  </w:style>
  <w:style w:type="paragraph" w:customStyle="1" w:styleId="NumberListindentx3">
    <w:name w:val="Number List indent x3"/>
    <w:basedOn w:val="NumberList"/>
    <w:qFormat/>
    <w:rsid w:val="00BD00F8"/>
    <w:pPr>
      <w:numPr>
        <w:numId w:val="80"/>
      </w:numPr>
      <w:ind w:hanging="540"/>
    </w:pPr>
  </w:style>
  <w:style w:type="paragraph" w:customStyle="1" w:styleId="HeadingTribalBAS">
    <w:name w:val="Heading # (Tribal BAS)"/>
    <w:basedOn w:val="HeadingBAS"/>
    <w:link w:val="HeadingTribalBASChar"/>
    <w:qFormat/>
    <w:rsid w:val="00BD00F8"/>
    <w:pPr>
      <w:pBdr>
        <w:bottom w:val="single" w:sz="24" w:space="1" w:color="4A442A" w:themeColor="background2" w:themeShade="40"/>
      </w:pBdr>
      <w:jc w:val="left"/>
    </w:pPr>
    <w:rPr>
      <w:rFonts w:cs="Times New Roman"/>
    </w:rPr>
  </w:style>
  <w:style w:type="paragraph" w:customStyle="1" w:styleId="CoverTitleTribalBAS">
    <w:name w:val="Cover Title (Tribal BAS)"/>
    <w:basedOn w:val="CoverTitle"/>
    <w:qFormat/>
    <w:rsid w:val="00BD00F8"/>
    <w:pPr>
      <w:pBdr>
        <w:bottom w:val="single" w:sz="24" w:space="1" w:color="4A442A" w:themeColor="background2" w:themeShade="40"/>
      </w:pBdr>
    </w:pPr>
    <w:rPr>
      <w:color w:val="948A54" w:themeColor="background2" w:themeShade="80"/>
    </w:rPr>
  </w:style>
  <w:style w:type="paragraph" w:customStyle="1" w:styleId="Heading1TribalBAS">
    <w:name w:val="Heading 1 (Tribal BAS)"/>
    <w:basedOn w:val="Heading1BAS"/>
    <w:qFormat/>
    <w:rsid w:val="00BD00F8"/>
    <w:pPr>
      <w:numPr>
        <w:numId w:val="309"/>
      </w:numPr>
      <w:pBdr>
        <w:bottom w:val="single" w:sz="24" w:space="1" w:color="4A442A" w:themeColor="background2" w:themeShade="40"/>
      </w:pBdr>
      <w:tabs>
        <w:tab w:val="clear" w:pos="540"/>
        <w:tab w:val="left" w:pos="900"/>
      </w:tabs>
      <w:ind w:left="900" w:hanging="900"/>
    </w:pPr>
  </w:style>
  <w:style w:type="paragraph" w:customStyle="1" w:styleId="NoteTribalBAS">
    <w:name w:val="Note (Tribal BAS)"/>
    <w:basedOn w:val="NoteBAS0"/>
    <w:link w:val="NoteTribalBASChar"/>
    <w:qFormat/>
    <w:rsid w:val="00BD00F8"/>
    <w:pPr>
      <w:pBdr>
        <w:top w:val="double" w:sz="12" w:space="3" w:color="948A54" w:themeColor="background2" w:themeShade="80"/>
        <w:bottom w:val="double" w:sz="12" w:space="3" w:color="948A54" w:themeColor="background2" w:themeShade="80"/>
      </w:pBdr>
    </w:pPr>
    <w:rPr>
      <w:i/>
    </w:rPr>
  </w:style>
  <w:style w:type="paragraph" w:customStyle="1" w:styleId="Heading3Ch1sub11">
    <w:name w:val="Heading 3 Ch1 sub 1.1.#"/>
    <w:basedOn w:val="Heading3Ch2Sub22"/>
    <w:qFormat/>
    <w:rsid w:val="00BD00F8"/>
    <w:pPr>
      <w:numPr>
        <w:numId w:val="394"/>
      </w:numPr>
      <w:ind w:left="360"/>
    </w:pPr>
  </w:style>
  <w:style w:type="paragraph" w:customStyle="1" w:styleId="Heading2Ch1sub12">
    <w:name w:val="Heading 2 Ch1 sub 1.2.#"/>
    <w:basedOn w:val="Heading2Chapter1subheading"/>
    <w:qFormat/>
    <w:rsid w:val="00BD00F8"/>
    <w:pPr>
      <w:numPr>
        <w:numId w:val="395"/>
      </w:numPr>
      <w:ind w:left="900" w:hanging="900"/>
    </w:pPr>
  </w:style>
  <w:style w:type="paragraph" w:customStyle="1" w:styleId="Heading3Ch1Sub130">
    <w:name w:val="Heading 3 Ch 1 Sub 1.3.#"/>
    <w:basedOn w:val="Heading3Ch1sub11"/>
    <w:qFormat/>
    <w:rsid w:val="00BD00F8"/>
    <w:pPr>
      <w:numPr>
        <w:numId w:val="338"/>
      </w:numPr>
      <w:ind w:left="360"/>
    </w:pPr>
  </w:style>
  <w:style w:type="paragraph" w:customStyle="1" w:styleId="Heading3Ch6sub62">
    <w:name w:val="Heading 3 Ch6 sub 6.2.#"/>
    <w:basedOn w:val="Heading3Ch6Sub610"/>
    <w:qFormat/>
    <w:rsid w:val="00BD00F8"/>
    <w:pPr>
      <w:numPr>
        <w:numId w:val="396"/>
      </w:numPr>
      <w:ind w:left="360"/>
    </w:pPr>
  </w:style>
  <w:style w:type="paragraph" w:customStyle="1" w:styleId="Heading3Ch6Sub63">
    <w:name w:val="Heading 3 Ch6 Sub 6.3.#"/>
    <w:basedOn w:val="Heading3Ch6sub62"/>
    <w:qFormat/>
    <w:rsid w:val="00BD00F8"/>
    <w:pPr>
      <w:numPr>
        <w:numId w:val="78"/>
      </w:numPr>
      <w:ind w:left="360"/>
    </w:pPr>
  </w:style>
  <w:style w:type="paragraph" w:customStyle="1" w:styleId="Heading3Ch6sub64">
    <w:name w:val="Heading 3 Ch6 sub 6.4.#"/>
    <w:basedOn w:val="Heading3Ch6Sub63"/>
    <w:qFormat/>
    <w:rsid w:val="00BD00F8"/>
  </w:style>
  <w:style w:type="paragraph" w:customStyle="1" w:styleId="Heading3Ch6sub65">
    <w:name w:val="Heading 3 Ch6 sub 6.5.#"/>
    <w:basedOn w:val="Heading3Ch6Sub610"/>
    <w:qFormat/>
    <w:rsid w:val="00BD00F8"/>
    <w:pPr>
      <w:numPr>
        <w:numId w:val="397"/>
      </w:numPr>
      <w:ind w:left="360"/>
    </w:pPr>
  </w:style>
  <w:style w:type="paragraph" w:customStyle="1" w:styleId="Heading3Ch6sub67">
    <w:name w:val="Heading 3 Ch6 sub 6.7.#"/>
    <w:basedOn w:val="Heading3Ch6sub65"/>
    <w:qFormat/>
    <w:rsid w:val="00BD00F8"/>
    <w:pPr>
      <w:numPr>
        <w:numId w:val="398"/>
      </w:numPr>
      <w:ind w:left="360"/>
    </w:pPr>
    <w:rPr>
      <w:noProof/>
    </w:rPr>
  </w:style>
  <w:style w:type="paragraph" w:customStyle="1" w:styleId="H7AppdxTribal">
    <w:name w:val="H7 Appdx (Tribal)"/>
    <w:basedOn w:val="Heading7"/>
    <w:qFormat/>
    <w:rsid w:val="00BD00F8"/>
  </w:style>
  <w:style w:type="table" w:customStyle="1" w:styleId="LightShading3">
    <w:name w:val="Light Shading3"/>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ChaptersTribal">
    <w:name w:val="Heading Chapters_Tribal"/>
    <w:basedOn w:val="HeadingBAS"/>
    <w:autoRedefine/>
    <w:qFormat/>
    <w:rsid w:val="00BD00F8"/>
    <w:pPr>
      <w:pBdr>
        <w:bottom w:val="single" w:sz="18" w:space="1" w:color="948A54" w:themeColor="background2" w:themeShade="80"/>
      </w:pBdr>
      <w:tabs>
        <w:tab w:val="clear" w:pos="1710"/>
        <w:tab w:val="left" w:pos="2160"/>
      </w:tabs>
      <w:spacing w:before="240"/>
      <w:ind w:left="2160" w:hanging="2160"/>
      <w:jc w:val="left"/>
    </w:pPr>
    <w:rPr>
      <w:bCs w:val="0"/>
    </w:rPr>
  </w:style>
  <w:style w:type="paragraph" w:customStyle="1" w:styleId="CoverTitleTribal">
    <w:name w:val="Cover Title_Tribal"/>
    <w:basedOn w:val="CoverTitle"/>
    <w:qFormat/>
    <w:rsid w:val="00BD00F8"/>
    <w:pPr>
      <w:pBdr>
        <w:bottom w:val="single" w:sz="24" w:space="1" w:color="948A54" w:themeColor="background2" w:themeShade="80"/>
      </w:pBdr>
      <w:ind w:left="360" w:hanging="360"/>
    </w:pPr>
    <w:rPr>
      <w:color w:val="31849B"/>
    </w:rPr>
  </w:style>
  <w:style w:type="paragraph" w:customStyle="1" w:styleId="StyleHeadingBASTribal">
    <w:name w:val="Style Heading # (BAS)_Tribal"/>
    <w:basedOn w:val="StyleHeadingBASCustomColor"/>
    <w:qFormat/>
    <w:rsid w:val="00BD00F8"/>
    <w:pPr>
      <w:pBdr>
        <w:bottom w:val="single" w:sz="18" w:space="1" w:color="948A54" w:themeColor="background2" w:themeShade="80"/>
      </w:pBdr>
      <w:spacing w:before="240"/>
    </w:pPr>
  </w:style>
  <w:style w:type="paragraph" w:customStyle="1" w:styleId="HeadingBASTribal">
    <w:name w:val="Heading # (BAS)_Tribal"/>
    <w:basedOn w:val="HeadingBAS"/>
    <w:qFormat/>
    <w:rsid w:val="00BD00F8"/>
    <w:pPr>
      <w:pBdr>
        <w:bottom w:val="single" w:sz="24" w:space="1" w:color="4A442A" w:themeColor="background2" w:themeShade="40"/>
      </w:pBdr>
      <w:spacing w:before="240"/>
      <w:ind w:left="720" w:hanging="360"/>
    </w:pPr>
  </w:style>
  <w:style w:type="paragraph" w:customStyle="1" w:styleId="HeadingchapterTribalBAS">
    <w:name w:val="Heading chapter# (Tribal BAS)"/>
    <w:basedOn w:val="HeadingTribalBAS"/>
    <w:qFormat/>
    <w:rsid w:val="00BD00F8"/>
    <w:pPr>
      <w:numPr>
        <w:numId w:val="262"/>
      </w:numPr>
      <w:pBdr>
        <w:bottom w:val="single" w:sz="24" w:space="1" w:color="663300"/>
      </w:pBdr>
      <w:spacing w:before="240"/>
      <w:jc w:val="center"/>
    </w:pPr>
    <w:rPr>
      <w:rFonts w:cs="Arial"/>
      <w:sz w:val="32"/>
    </w:rPr>
  </w:style>
  <w:style w:type="paragraph" w:customStyle="1" w:styleId="Heading2Alpha">
    <w:name w:val="Heading 2 Alpha"/>
    <w:basedOn w:val="Heading2AlphaIntroSection"/>
    <w:qFormat/>
    <w:rsid w:val="00BD00F8"/>
    <w:pPr>
      <w:numPr>
        <w:numId w:val="0"/>
      </w:numPr>
      <w:tabs>
        <w:tab w:val="clear" w:pos="720"/>
      </w:tabs>
      <w:ind w:left="1440" w:hanging="360"/>
    </w:pPr>
    <w:rPr>
      <w:bCs w:val="0"/>
      <w:szCs w:val="26"/>
    </w:rPr>
  </w:style>
  <w:style w:type="paragraph" w:customStyle="1" w:styleId="Heading3ch4sub43">
    <w:name w:val="Heading 3 ch4 sub 4.3.#"/>
    <w:basedOn w:val="Heading3Ch4Sub42"/>
    <w:qFormat/>
    <w:rsid w:val="00BD00F8"/>
    <w:pPr>
      <w:numPr>
        <w:numId w:val="0"/>
      </w:numPr>
      <w:tabs>
        <w:tab w:val="clear" w:pos="0"/>
        <w:tab w:val="clear" w:pos="900"/>
        <w:tab w:val="left" w:pos="1080"/>
      </w:tabs>
      <w:ind w:left="360" w:hanging="360"/>
    </w:pPr>
    <w:rPr>
      <w:rFonts w:cs="Times New Roman"/>
      <w:szCs w:val="26"/>
    </w:rPr>
  </w:style>
  <w:style w:type="paragraph" w:customStyle="1" w:styleId="Heading3Ch4sub44">
    <w:name w:val="Heading 3 Ch4 sub 4.4.#"/>
    <w:basedOn w:val="Heading3ch4sub43"/>
    <w:qFormat/>
    <w:rsid w:val="00BD00F8"/>
    <w:pPr>
      <w:ind w:left="720"/>
    </w:pPr>
  </w:style>
  <w:style w:type="paragraph" w:customStyle="1" w:styleId="Heading3Ch4sub45">
    <w:name w:val="Heading 3 Ch4 sub 4.5.#"/>
    <w:basedOn w:val="Heading3Ch4sub44"/>
    <w:qFormat/>
    <w:rsid w:val="00BD00F8"/>
  </w:style>
  <w:style w:type="paragraph" w:customStyle="1" w:styleId="Heading3Ch4sub46">
    <w:name w:val="Heading 3 Ch4 sub 4.6.#"/>
    <w:basedOn w:val="Heading3Ch4sub430"/>
    <w:qFormat/>
    <w:rsid w:val="00BD00F8"/>
  </w:style>
  <w:style w:type="paragraph" w:customStyle="1" w:styleId="Heading3Ch4sub47">
    <w:name w:val="Heading 3 Ch4 sub 4.7.#"/>
    <w:basedOn w:val="Heading3Ch4Sub42"/>
    <w:qFormat/>
    <w:rsid w:val="00BD00F8"/>
    <w:pPr>
      <w:numPr>
        <w:numId w:val="0"/>
      </w:numPr>
      <w:tabs>
        <w:tab w:val="clear" w:pos="0"/>
        <w:tab w:val="clear" w:pos="900"/>
        <w:tab w:val="left" w:pos="1080"/>
      </w:tabs>
      <w:ind w:left="720" w:hanging="360"/>
    </w:pPr>
    <w:rPr>
      <w:rFonts w:cs="Times New Roman"/>
    </w:rPr>
  </w:style>
  <w:style w:type="paragraph" w:customStyle="1" w:styleId="Heading3Ch5sub514">
    <w:name w:val="Heading 3 Ch5 sub 5.1.#"/>
    <w:basedOn w:val="Heading3Ch5Sub52"/>
    <w:qFormat/>
    <w:rsid w:val="00BD00F8"/>
    <w:pPr>
      <w:numPr>
        <w:numId w:val="346"/>
      </w:numPr>
      <w:tabs>
        <w:tab w:val="clear" w:pos="0"/>
        <w:tab w:val="clear" w:pos="900"/>
        <w:tab w:val="left" w:pos="1080"/>
      </w:tabs>
      <w:ind w:left="0" w:firstLine="0"/>
    </w:pPr>
    <w:rPr>
      <w:rFonts w:cs="Times New Roman"/>
      <w:sz w:val="28"/>
    </w:rPr>
  </w:style>
  <w:style w:type="paragraph" w:customStyle="1" w:styleId="Heading3Ch5sub570">
    <w:name w:val="Heading 3 Ch5 sub 5.7.#"/>
    <w:basedOn w:val="Heading3Ch5Sub550"/>
    <w:qFormat/>
    <w:rsid w:val="00BD00F8"/>
    <w:pPr>
      <w:numPr>
        <w:numId w:val="209"/>
      </w:numPr>
    </w:pPr>
  </w:style>
  <w:style w:type="paragraph" w:customStyle="1" w:styleId="Heading3Ch5sub58">
    <w:name w:val="Heading 3 Ch5 sub 5.8.#"/>
    <w:basedOn w:val="Heading3Ch5sub570"/>
    <w:qFormat/>
    <w:rsid w:val="00BD00F8"/>
    <w:pPr>
      <w:numPr>
        <w:numId w:val="0"/>
      </w:numPr>
      <w:ind w:left="720" w:hanging="360"/>
    </w:pPr>
  </w:style>
  <w:style w:type="paragraph" w:customStyle="1" w:styleId="Heading3Ch5Sub591">
    <w:name w:val="Heading 3 Ch5 Sub 5.9.#"/>
    <w:basedOn w:val="Heading3Ch5sub58"/>
    <w:qFormat/>
    <w:rsid w:val="00BD00F8"/>
  </w:style>
  <w:style w:type="paragraph" w:customStyle="1" w:styleId="Headinb3Ch5sub510">
    <w:name w:val="Headinb 3 Ch5 sub 5.10.#"/>
    <w:basedOn w:val="Heading3Ch5Sub550"/>
    <w:qFormat/>
    <w:rsid w:val="00BD00F8"/>
  </w:style>
  <w:style w:type="paragraph" w:customStyle="1" w:styleId="HeadingnoTribalBAS">
    <w:name w:val="Heading no# (Tribal BAS)"/>
    <w:basedOn w:val="HeadingBAS"/>
    <w:qFormat/>
    <w:rsid w:val="00222C61"/>
    <w:pPr>
      <w:pBdr>
        <w:bottom w:val="single" w:sz="24" w:space="1" w:color="948A54" w:themeColor="background2" w:themeShade="80"/>
      </w:pBdr>
    </w:pPr>
    <w:rPr>
      <w:sz w:val="32"/>
    </w:rPr>
  </w:style>
  <w:style w:type="table" w:styleId="LightShading">
    <w:name w:val="Light Shading"/>
    <w:basedOn w:val="TableNormal"/>
    <w:uiPriority w:val="60"/>
    <w:rsid w:val="00BD00F8"/>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D00F8"/>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3Ch5Sub5100">
    <w:name w:val="Heading 3 Ch5 Sub 5.10.#"/>
    <w:basedOn w:val="Heading3Ch5Sub550"/>
    <w:qFormat/>
    <w:rsid w:val="00BD00F8"/>
  </w:style>
  <w:style w:type="paragraph" w:customStyle="1" w:styleId="Heading3Ch5sub5130">
    <w:name w:val="Heading 3 Ch5 sub 5.13.#"/>
    <w:basedOn w:val="Heading3Ch5Sub5100"/>
    <w:qFormat/>
    <w:rsid w:val="00BD00F8"/>
  </w:style>
  <w:style w:type="paragraph" w:customStyle="1" w:styleId="Heading3Ch5sub515">
    <w:name w:val="Heading 3 Ch5 sub 5.15.#"/>
    <w:basedOn w:val="Heading3Ch5Sub5100"/>
    <w:qFormat/>
    <w:rsid w:val="00BD00F8"/>
    <w:pPr>
      <w:numPr>
        <w:numId w:val="81"/>
      </w:numPr>
    </w:pPr>
  </w:style>
  <w:style w:type="paragraph" w:customStyle="1" w:styleId="Heading3Ch5Sub540">
    <w:name w:val="Heading 3 Ch5 Sub 5.4.#"/>
    <w:basedOn w:val="Heading3Ch5Sub53"/>
    <w:qFormat/>
    <w:rsid w:val="00BD00F8"/>
    <w:pPr>
      <w:numPr>
        <w:numId w:val="0"/>
      </w:numPr>
      <w:tabs>
        <w:tab w:val="clear" w:pos="0"/>
        <w:tab w:val="clear" w:pos="900"/>
        <w:tab w:val="left" w:pos="1080"/>
      </w:tabs>
      <w:ind w:left="720" w:hanging="360"/>
    </w:pPr>
    <w:rPr>
      <w:rFonts w:cs="Times New Roman"/>
    </w:rPr>
  </w:style>
  <w:style w:type="paragraph" w:customStyle="1" w:styleId="Heading3Ch5sub561">
    <w:name w:val="Heading 3 Ch5 sub 5.6.#"/>
    <w:basedOn w:val="Heading3Ch5sub570"/>
    <w:qFormat/>
    <w:rsid w:val="00BD00F8"/>
    <w:pPr>
      <w:numPr>
        <w:numId w:val="0"/>
      </w:numPr>
    </w:pPr>
  </w:style>
  <w:style w:type="paragraph" w:customStyle="1" w:styleId="Heading3AppB3">
    <w:name w:val="Heading 3 #AppB.3.#"/>
    <w:basedOn w:val="Heading3Chapter2"/>
    <w:qFormat/>
    <w:rsid w:val="00BD00F8"/>
    <w:pPr>
      <w:numPr>
        <w:numId w:val="333"/>
      </w:numPr>
    </w:pPr>
  </w:style>
  <w:style w:type="paragraph" w:customStyle="1" w:styleId="Heading3AppB6">
    <w:name w:val="Heading 3 #AppB.6#"/>
    <w:basedOn w:val="Heading3AppB3"/>
    <w:qFormat/>
    <w:rsid w:val="00BD00F8"/>
  </w:style>
  <w:style w:type="paragraph" w:customStyle="1" w:styleId="Heading3AppB70">
    <w:name w:val="Heading 3 #AppB.7.#"/>
    <w:basedOn w:val="Heading3AppB6"/>
    <w:qFormat/>
    <w:rsid w:val="00BD00F8"/>
  </w:style>
  <w:style w:type="paragraph" w:customStyle="1" w:styleId="Heading3AppC2">
    <w:name w:val="Heading 3 #AppC.2.#"/>
    <w:basedOn w:val="Heading3AppB70"/>
    <w:qFormat/>
    <w:rsid w:val="00BD00F8"/>
  </w:style>
  <w:style w:type="paragraph" w:customStyle="1" w:styleId="Heading3AppC30">
    <w:name w:val="Heading 3 #AppC.3.#"/>
    <w:basedOn w:val="Heading3AppC2"/>
    <w:qFormat/>
    <w:rsid w:val="00BD00F8"/>
    <w:pPr>
      <w:numPr>
        <w:numId w:val="334"/>
      </w:numPr>
    </w:pPr>
  </w:style>
  <w:style w:type="paragraph" w:customStyle="1" w:styleId="NumberedListTribal">
    <w:name w:val="Numbered List (Tribal)"/>
    <w:basedOn w:val="Numbered"/>
    <w:qFormat/>
    <w:rsid w:val="00BD00F8"/>
    <w:pPr>
      <w:numPr>
        <w:numId w:val="0"/>
      </w:numPr>
      <w:tabs>
        <w:tab w:val="num" w:pos="360"/>
      </w:tabs>
      <w:spacing w:after="60"/>
      <w:ind w:left="900" w:hanging="540"/>
    </w:pPr>
  </w:style>
  <w:style w:type="paragraph" w:customStyle="1" w:styleId="Heading3AppB20">
    <w:name w:val="Heading 3 #AppB.2.#"/>
    <w:basedOn w:val="Heading3AppB3"/>
    <w:qFormat/>
    <w:rsid w:val="00BD00F8"/>
  </w:style>
  <w:style w:type="paragraph" w:customStyle="1" w:styleId="Heading1AlphalBAS">
    <w:name w:val="Heading 1 Alphal (BAS)"/>
    <w:basedOn w:val="Heading1"/>
    <w:autoRedefine/>
    <w:rsid w:val="00BD00F8"/>
  </w:style>
  <w:style w:type="paragraph" w:customStyle="1" w:styleId="NoteBASPaper">
    <w:name w:val="Note: (BAS) Paper"/>
    <w:basedOn w:val="Note"/>
    <w:qFormat/>
    <w:rsid w:val="00BD00F8"/>
    <w:pPr>
      <w:pBdr>
        <w:top w:val="double" w:sz="4" w:space="3" w:color="E36C0A" w:themeColor="accent6" w:themeShade="BF"/>
        <w:bottom w:val="double" w:sz="4" w:space="3" w:color="E36C0A" w:themeColor="accent6" w:themeShade="BF"/>
      </w:pBdr>
      <w:tabs>
        <w:tab w:val="left" w:pos="630"/>
      </w:tabs>
    </w:pPr>
    <w:rPr>
      <w:sz w:val="20"/>
    </w:rPr>
  </w:style>
  <w:style w:type="paragraph" w:customStyle="1" w:styleId="Examples">
    <w:name w:val="Examples"/>
    <w:basedOn w:val="GraphicDescription"/>
    <w:qFormat/>
    <w:rsid w:val="00BD00F8"/>
    <w:pPr>
      <w:numPr>
        <w:numId w:val="83"/>
      </w:numPr>
      <w:tabs>
        <w:tab w:val="left" w:pos="2880"/>
        <w:tab w:val="left" w:pos="3150"/>
      </w:tabs>
      <w:spacing w:before="240" w:after="60"/>
      <w:ind w:right="1890"/>
    </w:pPr>
    <w:rPr>
      <w:b w:val="0"/>
    </w:rPr>
  </w:style>
  <w:style w:type="paragraph" w:customStyle="1" w:styleId="TableDescriptions">
    <w:name w:val="Table Descriptions"/>
    <w:basedOn w:val="GraphicDescription"/>
    <w:qFormat/>
    <w:rsid w:val="00BD00F8"/>
    <w:pPr>
      <w:numPr>
        <w:numId w:val="84"/>
      </w:numPr>
      <w:spacing w:before="240" w:after="60"/>
    </w:pPr>
    <w:rPr>
      <w:b w:val="0"/>
    </w:rPr>
  </w:style>
  <w:style w:type="paragraph" w:customStyle="1" w:styleId="TableA">
    <w:name w:val="Table A"/>
    <w:basedOn w:val="Normal"/>
    <w:qFormat/>
    <w:rsid w:val="00BD00F8"/>
    <w:pPr>
      <w:numPr>
        <w:numId w:val="175"/>
      </w:numPr>
      <w:ind w:right="1166"/>
      <w:jc w:val="both"/>
    </w:pPr>
    <w:rPr>
      <w:bCs/>
      <w:sz w:val="20"/>
    </w:rPr>
  </w:style>
  <w:style w:type="paragraph" w:customStyle="1" w:styleId="TableB">
    <w:name w:val="Table B"/>
    <w:basedOn w:val="TableA"/>
    <w:qFormat/>
    <w:rsid w:val="00BD00F8"/>
    <w:pPr>
      <w:numPr>
        <w:numId w:val="85"/>
      </w:numPr>
      <w:spacing w:before="240"/>
    </w:pPr>
  </w:style>
  <w:style w:type="paragraph" w:customStyle="1" w:styleId="ExampleAppexB">
    <w:name w:val="Example Appex B"/>
    <w:basedOn w:val="TableB"/>
    <w:qFormat/>
    <w:rsid w:val="00BD00F8"/>
    <w:pPr>
      <w:numPr>
        <w:numId w:val="86"/>
      </w:numPr>
    </w:pPr>
  </w:style>
  <w:style w:type="paragraph" w:customStyle="1" w:styleId="TableDescAppendxC">
    <w:name w:val="Table Desc Appendx C"/>
    <w:basedOn w:val="TableDescriptions"/>
    <w:qFormat/>
    <w:rsid w:val="00BD00F8"/>
    <w:pPr>
      <w:numPr>
        <w:numId w:val="87"/>
      </w:numPr>
    </w:pPr>
  </w:style>
  <w:style w:type="paragraph" w:customStyle="1" w:styleId="ExcamplesAppexC">
    <w:name w:val="Excamples Appex C"/>
    <w:basedOn w:val="ExampleAppexB"/>
    <w:qFormat/>
    <w:rsid w:val="00BD00F8"/>
    <w:pPr>
      <w:numPr>
        <w:numId w:val="0"/>
      </w:numPr>
      <w:ind w:left="720" w:hanging="360"/>
    </w:pPr>
  </w:style>
  <w:style w:type="paragraph" w:customStyle="1" w:styleId="Example">
    <w:name w:val="Example"/>
    <w:basedOn w:val="GraphicDescription"/>
    <w:qFormat/>
    <w:rsid w:val="00BD00F8"/>
    <w:pPr>
      <w:numPr>
        <w:numId w:val="88"/>
      </w:numPr>
      <w:spacing w:before="240" w:after="60"/>
    </w:pPr>
    <w:rPr>
      <w:b w:val="0"/>
    </w:rPr>
  </w:style>
  <w:style w:type="paragraph" w:customStyle="1" w:styleId="Heading2Chapter1Tribal">
    <w:name w:val="Heading 2 # Chapter 1 (Tribal)"/>
    <w:basedOn w:val="Heading2perChapter"/>
    <w:qFormat/>
    <w:rsid w:val="00BD00F8"/>
    <w:pPr>
      <w:numPr>
        <w:numId w:val="0"/>
      </w:numPr>
      <w:tabs>
        <w:tab w:val="clear" w:pos="900"/>
        <w:tab w:val="left" w:pos="720"/>
      </w:tabs>
      <w:ind w:left="360" w:hanging="360"/>
    </w:pPr>
    <w:rPr>
      <w:iCs/>
      <w:color w:val="auto"/>
    </w:rPr>
  </w:style>
  <w:style w:type="paragraph" w:customStyle="1" w:styleId="HeadingNoLUCACentered">
    <w:name w:val="Heading No # (LUCA) Centered"/>
    <w:basedOn w:val="Heading1"/>
    <w:autoRedefine/>
    <w:qFormat/>
    <w:rsid w:val="00BD00F8"/>
    <w:pPr>
      <w:pBdr>
        <w:bottom w:val="single" w:sz="18" w:space="1" w:color="31849B"/>
      </w:pBdr>
      <w:tabs>
        <w:tab w:val="left" w:pos="1710"/>
      </w:tabs>
      <w:spacing w:before="240"/>
      <w:ind w:left="0" w:firstLine="0"/>
      <w:jc w:val="center"/>
    </w:pPr>
    <w:rPr>
      <w:caps/>
    </w:rPr>
  </w:style>
  <w:style w:type="paragraph" w:customStyle="1" w:styleId="CoverTitledigital">
    <w:name w:val="Cover Title_digital"/>
    <w:basedOn w:val="NormalWeb"/>
    <w:autoRedefine/>
    <w:qFormat/>
    <w:rsid w:val="00BD00F8"/>
    <w:pPr>
      <w:widowControl w:val="0"/>
      <w:pBdr>
        <w:bottom w:val="single" w:sz="24" w:space="1" w:color="0070C0"/>
      </w:pBdr>
    </w:pPr>
    <w:rPr>
      <w:b/>
      <w:color w:val="0070C0"/>
      <w:sz w:val="52"/>
      <w:szCs w:val="52"/>
    </w:rPr>
  </w:style>
  <w:style w:type="table" w:customStyle="1" w:styleId="LightShading11">
    <w:name w:val="Light Shading11"/>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2app2headingB">
    <w:name w:val="Style2 app 2 heading B"/>
    <w:basedOn w:val="Heading2"/>
    <w:qFormat/>
    <w:rsid w:val="00BD00F8"/>
    <w:pPr>
      <w:numPr>
        <w:numId w:val="388"/>
      </w:numPr>
      <w:ind w:left="360"/>
    </w:pPr>
  </w:style>
  <w:style w:type="paragraph" w:customStyle="1" w:styleId="Style2app2headingC">
    <w:name w:val="Style2 app2 heading C"/>
    <w:basedOn w:val="Heading2"/>
    <w:autoRedefine/>
    <w:qFormat/>
    <w:rsid w:val="00BD00F8"/>
    <w:pPr>
      <w:numPr>
        <w:ilvl w:val="0"/>
        <w:numId w:val="13"/>
      </w:numPr>
    </w:pPr>
  </w:style>
  <w:style w:type="paragraph" w:customStyle="1" w:styleId="Heading3Ch3sub310">
    <w:name w:val="Heading 3 Ch3 sub 3.1.#"/>
    <w:basedOn w:val="Heading3Ch3sub32"/>
    <w:qFormat/>
    <w:rsid w:val="00BD00F8"/>
    <w:pPr>
      <w:numPr>
        <w:numId w:val="0"/>
      </w:numPr>
      <w:ind w:left="360" w:hanging="360"/>
    </w:pPr>
    <w:rPr>
      <w:rFonts w:eastAsia="Calibri"/>
      <w:bCs w:val="0"/>
    </w:rPr>
  </w:style>
  <w:style w:type="paragraph" w:customStyle="1" w:styleId="Heading4Ch3Sub312">
    <w:name w:val="Heading 4 Ch3 Sub 3.1.2.#"/>
    <w:basedOn w:val="Heading4Ch3Sub343"/>
    <w:qFormat/>
    <w:rsid w:val="00BD00F8"/>
    <w:pPr>
      <w:numPr>
        <w:numId w:val="0"/>
      </w:numPr>
      <w:ind w:left="720" w:hanging="360"/>
    </w:pPr>
    <w:rPr>
      <w:bCs w:val="0"/>
    </w:rPr>
  </w:style>
  <w:style w:type="paragraph" w:customStyle="1" w:styleId="NumberListAlphaUpCase">
    <w:name w:val="Number List (Alpha UpCase)"/>
    <w:basedOn w:val="NumberList"/>
    <w:qFormat/>
    <w:rsid w:val="00BD00F8"/>
    <w:pPr>
      <w:numPr>
        <w:numId w:val="100"/>
      </w:numPr>
      <w:tabs>
        <w:tab w:val="clear" w:pos="360"/>
        <w:tab w:val="left" w:pos="1008"/>
      </w:tabs>
      <w:spacing w:before="240" w:after="60"/>
    </w:pPr>
  </w:style>
  <w:style w:type="paragraph" w:customStyle="1" w:styleId="Heading5Ch3sub3121ALPHA">
    <w:name w:val="Heading 5 Ch3 sub3.1.2.1.ALPHA"/>
    <w:basedOn w:val="Heading5"/>
    <w:qFormat/>
    <w:rsid w:val="00BD00F8"/>
    <w:pPr>
      <w:numPr>
        <w:ilvl w:val="0"/>
        <w:numId w:val="90"/>
      </w:numPr>
    </w:pPr>
    <w:rPr>
      <w:i w:val="0"/>
    </w:rPr>
  </w:style>
  <w:style w:type="paragraph" w:customStyle="1" w:styleId="Heading4Ch3Sub313">
    <w:name w:val="Heading 4 Ch3 Sub 3.1.3.#"/>
    <w:basedOn w:val="Heading4Ch3Sub312"/>
    <w:qFormat/>
    <w:rsid w:val="00BD00F8"/>
    <w:pPr>
      <w:numPr>
        <w:numId w:val="91"/>
      </w:numPr>
    </w:pPr>
  </w:style>
  <w:style w:type="paragraph" w:customStyle="1" w:styleId="Heading4Ch3Sub314">
    <w:name w:val="Heading 4 Ch3 Sub 3.1.4.#"/>
    <w:basedOn w:val="Heading4Ch3Sub313"/>
    <w:qFormat/>
    <w:rsid w:val="00BD00F8"/>
    <w:pPr>
      <w:numPr>
        <w:numId w:val="92"/>
      </w:numPr>
    </w:pPr>
  </w:style>
  <w:style w:type="paragraph" w:customStyle="1" w:styleId="Heading4Ch3Sub315">
    <w:name w:val="Heading 4 Ch3 Sub 3.1.5.#"/>
    <w:basedOn w:val="Heading4Ch3Sub314"/>
    <w:qFormat/>
    <w:rsid w:val="00BD00F8"/>
    <w:pPr>
      <w:numPr>
        <w:numId w:val="93"/>
      </w:numPr>
    </w:pPr>
  </w:style>
  <w:style w:type="paragraph" w:customStyle="1" w:styleId="Heading3Ch5Sub51ALPHA">
    <w:name w:val="Heading 3 Ch5 Sub 5.1.ALPHA"/>
    <w:basedOn w:val="Heading3Ch5Sub52"/>
    <w:qFormat/>
    <w:rsid w:val="00BD00F8"/>
    <w:pPr>
      <w:numPr>
        <w:numId w:val="0"/>
      </w:numPr>
      <w:tabs>
        <w:tab w:val="clear" w:pos="0"/>
        <w:tab w:val="clear" w:pos="900"/>
        <w:tab w:val="left" w:pos="1080"/>
      </w:tabs>
      <w:ind w:left="720" w:hanging="360"/>
    </w:pPr>
    <w:rPr>
      <w:rFonts w:cs="Times New Roman"/>
    </w:rPr>
  </w:style>
  <w:style w:type="paragraph" w:customStyle="1" w:styleId="Style9">
    <w:name w:val="Style9"/>
    <w:basedOn w:val="HeadingnocenteredBASGUPS"/>
    <w:qFormat/>
    <w:rsid w:val="00BD00F8"/>
    <w:rPr>
      <w:sz w:val="28"/>
    </w:rPr>
  </w:style>
  <w:style w:type="paragraph" w:customStyle="1" w:styleId="Style10">
    <w:name w:val="Style10"/>
    <w:basedOn w:val="Heading3Ch3sub310"/>
    <w:qFormat/>
    <w:rsid w:val="00BD00F8"/>
    <w:pPr>
      <w:numPr>
        <w:numId w:val="94"/>
      </w:numPr>
    </w:pPr>
  </w:style>
  <w:style w:type="paragraph" w:customStyle="1" w:styleId="Heading3Ch3Sub31ALPHA">
    <w:name w:val="Heading 3 Ch3 Sub3.1.ALPHA"/>
    <w:basedOn w:val="Heading3Ch3sub310"/>
    <w:qFormat/>
    <w:rsid w:val="00BD00F8"/>
  </w:style>
  <w:style w:type="paragraph" w:customStyle="1" w:styleId="Heading4Ch3sub312alphas">
    <w:name w:val="Heading 4 Ch3 sub 3.1.2.alphas"/>
    <w:basedOn w:val="Heading4Ch3Sub312"/>
    <w:qFormat/>
    <w:rsid w:val="00BD00F8"/>
    <w:pPr>
      <w:ind w:left="360"/>
    </w:pPr>
  </w:style>
  <w:style w:type="paragraph" w:customStyle="1" w:styleId="Indent4numbered">
    <w:name w:val="Indent 4 numbered"/>
    <w:basedOn w:val="Indent1Numbered"/>
    <w:qFormat/>
    <w:rsid w:val="00BD00F8"/>
    <w:pPr>
      <w:numPr>
        <w:numId w:val="0"/>
      </w:numPr>
      <w:spacing w:before="240" w:after="60"/>
      <w:ind w:left="1440" w:hanging="360"/>
    </w:pPr>
    <w:rPr>
      <w:b/>
    </w:rPr>
  </w:style>
  <w:style w:type="paragraph" w:customStyle="1" w:styleId="Heading4Ch3sub313alphas">
    <w:name w:val="Heading 4 Ch3 sub 3.1.3.alphas"/>
    <w:basedOn w:val="Heading4Ch3sub312alphas"/>
    <w:qFormat/>
    <w:rsid w:val="00BD00F8"/>
    <w:pPr>
      <w:ind w:left="720"/>
    </w:pPr>
  </w:style>
  <w:style w:type="paragraph" w:customStyle="1" w:styleId="Heading4Ch3sub314alphas">
    <w:name w:val="Heading 4 Ch3 sub 3.1.4.alphas"/>
    <w:basedOn w:val="Heading4Ch3sub313alphas"/>
    <w:qFormat/>
    <w:rsid w:val="00BD00F8"/>
    <w:pPr>
      <w:numPr>
        <w:numId w:val="95"/>
      </w:numPr>
    </w:pPr>
  </w:style>
  <w:style w:type="paragraph" w:customStyle="1" w:styleId="Heading4Ch3sub315alphas">
    <w:name w:val="Heading 4 Ch3 sub 3.1.5.alphas"/>
    <w:basedOn w:val="Heading4Ch3sub314alphas"/>
    <w:qFormat/>
    <w:rsid w:val="00BD00F8"/>
    <w:pPr>
      <w:numPr>
        <w:numId w:val="96"/>
      </w:numPr>
    </w:pPr>
  </w:style>
  <w:style w:type="paragraph" w:customStyle="1" w:styleId="Heading3Ch5Sub517">
    <w:name w:val="Heading 3 Ch5 Sub 5.1.#"/>
    <w:basedOn w:val="Heading3Ch5Sub51ALPHA"/>
    <w:qFormat/>
    <w:rsid w:val="00BD00F8"/>
  </w:style>
  <w:style w:type="paragraph" w:customStyle="1" w:styleId="Heading4Ch5Sub521alphas">
    <w:name w:val="Heading 4 Ch 5 Sub 5.2.1.alphas"/>
    <w:basedOn w:val="Heading4Ch5Sub5340"/>
    <w:qFormat/>
    <w:rsid w:val="00BD00F8"/>
    <w:pPr>
      <w:numPr>
        <w:numId w:val="97"/>
      </w:numPr>
      <w:tabs>
        <w:tab w:val="left" w:pos="1080"/>
      </w:tabs>
    </w:pPr>
  </w:style>
  <w:style w:type="paragraph" w:customStyle="1" w:styleId="NumberListboldtitle">
    <w:name w:val="Number List bold title"/>
    <w:basedOn w:val="NumberList"/>
    <w:qFormat/>
    <w:rsid w:val="00BD00F8"/>
    <w:pPr>
      <w:numPr>
        <w:numId w:val="0"/>
      </w:numPr>
      <w:tabs>
        <w:tab w:val="clear" w:pos="360"/>
        <w:tab w:val="num" w:pos="720"/>
        <w:tab w:val="left" w:pos="1008"/>
      </w:tabs>
      <w:spacing w:before="240" w:after="60"/>
      <w:ind w:left="792" w:hanging="360"/>
    </w:pPr>
    <w:rPr>
      <w:b/>
    </w:rPr>
  </w:style>
  <w:style w:type="paragraph" w:customStyle="1" w:styleId="msoaddress">
    <w:name w:val="msoaddress"/>
    <w:rsid w:val="00BD00F8"/>
    <w:pPr>
      <w:spacing w:after="0" w:line="240" w:lineRule="auto"/>
      <w:ind w:left="360" w:hanging="360"/>
    </w:pPr>
    <w:rPr>
      <w:rFonts w:ascii="Trebuchet MS" w:eastAsia="Times New Roman" w:hAnsi="Trebuchet MS" w:cs="Times New Roman"/>
      <w:color w:val="000000"/>
      <w:kern w:val="28"/>
      <w:sz w:val="17"/>
      <w:szCs w:val="17"/>
    </w:rPr>
  </w:style>
  <w:style w:type="paragraph" w:customStyle="1" w:styleId="Heading2DarkTeal-Census2020">
    <w:name w:val="Heading 2  Dark Teal-Census 2020"/>
    <w:basedOn w:val="Heading3"/>
    <w:autoRedefine/>
    <w:rsid w:val="00BD00F8"/>
    <w:pPr>
      <w:keepNext w:val="0"/>
      <w:spacing w:before="120" w:after="120"/>
      <w:ind w:left="360" w:firstLine="0"/>
    </w:pPr>
    <w:rPr>
      <w:rFonts w:ascii="Arial" w:hAnsi="Arial"/>
      <w:caps w:val="0"/>
      <w:color w:val="008000"/>
      <w:szCs w:val="24"/>
    </w:rPr>
  </w:style>
  <w:style w:type="paragraph" w:customStyle="1" w:styleId="MainBodyIndent1-Census2020">
    <w:name w:val="Main Body Indent 1 - Census 2020"/>
    <w:basedOn w:val="Normal"/>
    <w:rsid w:val="00BD00F8"/>
    <w:pPr>
      <w:spacing w:before="240" w:after="60"/>
      <w:ind w:left="1080" w:hanging="360"/>
    </w:pPr>
    <w:rPr>
      <w:rFonts w:ascii="Times New Roman" w:hAnsi="Times New Roman"/>
      <w:bCs/>
    </w:rPr>
  </w:style>
  <w:style w:type="numbering" w:customStyle="1" w:styleId="Bullet1-Census2020">
    <w:name w:val="Bullet 1 - Census 2020"/>
    <w:basedOn w:val="NoList"/>
    <w:rsid w:val="00BD00F8"/>
    <w:pPr>
      <w:numPr>
        <w:numId w:val="98"/>
      </w:numPr>
    </w:pPr>
  </w:style>
  <w:style w:type="paragraph" w:customStyle="1" w:styleId="MainBodyNoIndentBold-Census2020">
    <w:name w:val="Main Body No Indent Bold - Census 2020"/>
    <w:basedOn w:val="Normal"/>
    <w:autoRedefine/>
    <w:rsid w:val="00BD00F8"/>
    <w:pPr>
      <w:spacing w:before="240" w:after="60"/>
      <w:ind w:left="720" w:hanging="360"/>
    </w:pPr>
    <w:rPr>
      <w:rFonts w:ascii="Times New Roman" w:hAnsi="Times New Roman"/>
      <w:b/>
    </w:rPr>
  </w:style>
  <w:style w:type="paragraph" w:customStyle="1" w:styleId="Bullet1-Census">
    <w:name w:val="Bullet 1 - Census"/>
    <w:basedOn w:val="BodyTextIndent2"/>
    <w:autoRedefine/>
    <w:qFormat/>
    <w:rsid w:val="00BD00F8"/>
    <w:pPr>
      <w:numPr>
        <w:numId w:val="98"/>
      </w:numPr>
      <w:tabs>
        <w:tab w:val="left" w:pos="1760"/>
      </w:tabs>
      <w:spacing w:before="80" w:after="80"/>
      <w:ind w:right="-43"/>
    </w:pPr>
    <w:rPr>
      <w:bCs/>
      <w:color w:val="000000"/>
      <w:szCs w:val="24"/>
    </w:rPr>
  </w:style>
  <w:style w:type="paragraph" w:customStyle="1" w:styleId="StyleBeforeDbllines-Census2020">
    <w:name w:val="Style Before:  Dbl lines - Census 2020"/>
    <w:basedOn w:val="Normal"/>
    <w:rsid w:val="00BD00F8"/>
    <w:pPr>
      <w:spacing w:before="120" w:after="60"/>
      <w:ind w:left="360" w:hanging="360"/>
    </w:pPr>
    <w:rPr>
      <w:rFonts w:ascii="Times New Roman" w:hAnsi="Times New Roman"/>
      <w:bCs/>
    </w:rPr>
  </w:style>
  <w:style w:type="paragraph" w:customStyle="1" w:styleId="StyleNote-Digital">
    <w:name w:val="Style Note - Digital"/>
    <w:basedOn w:val="Note0"/>
    <w:link w:val="StyleNote-DigitalChar"/>
    <w:rsid w:val="00BD00F8"/>
    <w:pPr>
      <w:pBdr>
        <w:top w:val="double" w:sz="4" w:space="1" w:color="0070C0"/>
        <w:bottom w:val="double" w:sz="4" w:space="1" w:color="0070C0"/>
      </w:pBdr>
      <w:spacing w:before="240" w:after="60"/>
    </w:pPr>
  </w:style>
  <w:style w:type="paragraph" w:customStyle="1" w:styleId="StyleNoteBold2">
    <w:name w:val="Style Note + Bold2"/>
    <w:basedOn w:val="Note0"/>
    <w:rsid w:val="00BD00F8"/>
    <w:pPr>
      <w:pBdr>
        <w:top w:val="double" w:sz="4" w:space="4" w:color="31849B"/>
        <w:bottom w:val="double" w:sz="4" w:space="4" w:color="31849B"/>
      </w:pBdr>
      <w:spacing w:after="60"/>
    </w:pPr>
  </w:style>
  <w:style w:type="paragraph" w:customStyle="1" w:styleId="StyleNoteBoldAllcaps">
    <w:name w:val="Style Note + Bold All caps"/>
    <w:basedOn w:val="Note0"/>
    <w:rsid w:val="00BD00F8"/>
    <w:pPr>
      <w:pBdr>
        <w:top w:val="double" w:sz="4" w:space="4" w:color="31849B"/>
        <w:bottom w:val="double" w:sz="4" w:space="4" w:color="31849B"/>
      </w:pBdr>
      <w:spacing w:after="60"/>
    </w:pPr>
    <w:rPr>
      <w:caps/>
    </w:rPr>
  </w:style>
  <w:style w:type="paragraph" w:customStyle="1" w:styleId="StyleStyleNoteBoldAllcapsBold">
    <w:name w:val="Style Style Note + Bold All caps + Bold"/>
    <w:basedOn w:val="StyleNoteBoldAllcaps"/>
    <w:rsid w:val="00BD00F8"/>
    <w:rPr>
      <w:caps w:val="0"/>
    </w:rPr>
  </w:style>
  <w:style w:type="paragraph" w:customStyle="1" w:styleId="StyleNoteExpandedby295pt">
    <w:name w:val="Style Note + Expanded by  2.95 pt"/>
    <w:basedOn w:val="Note0"/>
    <w:rsid w:val="00BD00F8"/>
    <w:pPr>
      <w:pBdr>
        <w:top w:val="double" w:sz="4" w:space="4" w:color="31849B"/>
        <w:bottom w:val="double" w:sz="4" w:space="4" w:color="31849B"/>
      </w:pBdr>
      <w:spacing w:after="60"/>
    </w:pPr>
    <w:rPr>
      <w:bCs/>
      <w:spacing w:val="59"/>
    </w:rPr>
  </w:style>
  <w:style w:type="paragraph" w:customStyle="1" w:styleId="StyleBulletedtabinhollowcircle10ptItalic">
    <w:name w:val="Style Bulleted tab inhollow circle + 10 pt Italic"/>
    <w:basedOn w:val="Bulletedtabin"/>
    <w:rsid w:val="00BD00F8"/>
    <w:pPr>
      <w:numPr>
        <w:ilvl w:val="0"/>
        <w:numId w:val="0"/>
      </w:numPr>
      <w:spacing w:after="60"/>
      <w:ind w:left="1440" w:hanging="360"/>
    </w:pPr>
    <w:rPr>
      <w:rFonts w:eastAsia="Times New Roman"/>
      <w:bCs/>
      <w:iCs/>
      <w:sz w:val="24"/>
    </w:rPr>
  </w:style>
  <w:style w:type="paragraph" w:customStyle="1" w:styleId="Style11">
    <w:name w:val="Style11"/>
    <w:basedOn w:val="Note0"/>
    <w:qFormat/>
    <w:rsid w:val="00BD00F8"/>
    <w:pPr>
      <w:pBdr>
        <w:top w:val="double" w:sz="4" w:space="4" w:color="31849B"/>
        <w:bottom w:val="double" w:sz="4" w:space="4" w:color="31849B"/>
      </w:pBdr>
      <w:spacing w:after="60"/>
    </w:pPr>
  </w:style>
  <w:style w:type="paragraph" w:customStyle="1" w:styleId="Heading4Ch3Sub321alphas">
    <w:name w:val="Heading 4 Ch 3 Sub 3.2.1.alphas"/>
    <w:basedOn w:val="Heading4Ch5Sub521alphas"/>
    <w:qFormat/>
    <w:rsid w:val="00BD00F8"/>
    <w:pPr>
      <w:numPr>
        <w:numId w:val="99"/>
      </w:numPr>
    </w:pPr>
  </w:style>
  <w:style w:type="paragraph" w:customStyle="1" w:styleId="MainBodyNoIndent-Census2020">
    <w:name w:val="Main Body No Indent - Census 2020"/>
    <w:basedOn w:val="BodyTextIndent2"/>
    <w:qFormat/>
    <w:rsid w:val="00BD00F8"/>
    <w:pPr>
      <w:spacing w:before="240" w:after="60"/>
      <w:ind w:left="720" w:hanging="360"/>
    </w:pPr>
    <w:rPr>
      <w:rFonts w:ascii="Times New Roman" w:hAnsi="Times New Roman"/>
      <w:bCs/>
      <w:szCs w:val="24"/>
    </w:rPr>
  </w:style>
  <w:style w:type="paragraph" w:customStyle="1" w:styleId="Heading3Ch4Sub41">
    <w:name w:val="Heading 3 Ch4 Sub 4.1.#"/>
    <w:basedOn w:val="Heading3Ch4Sub42"/>
    <w:qFormat/>
    <w:rsid w:val="00BD00F8"/>
    <w:pPr>
      <w:numPr>
        <w:numId w:val="0"/>
      </w:numPr>
      <w:tabs>
        <w:tab w:val="clear" w:pos="0"/>
        <w:tab w:val="clear" w:pos="900"/>
        <w:tab w:val="left" w:pos="1080"/>
      </w:tabs>
      <w:ind w:left="720" w:hanging="360"/>
    </w:pPr>
    <w:rPr>
      <w:rFonts w:cs="Times New Roman"/>
    </w:rPr>
  </w:style>
  <w:style w:type="paragraph" w:customStyle="1" w:styleId="Heading4Ch4Sub411alpha">
    <w:name w:val="Heading 4 Ch4 Sub 4.1.1.alpha"/>
    <w:basedOn w:val="Heading4Ch3Sub3231"/>
    <w:link w:val="Heading4Ch4Sub411alphaChar"/>
    <w:qFormat/>
    <w:rsid w:val="00BD00F8"/>
    <w:pPr>
      <w:numPr>
        <w:numId w:val="0"/>
      </w:numPr>
      <w:tabs>
        <w:tab w:val="left" w:pos="1440"/>
      </w:tabs>
      <w:ind w:left="720" w:hanging="360"/>
    </w:pPr>
    <w:rPr>
      <w:bCs w:val="0"/>
      <w:iCs w:val="0"/>
      <w:sz w:val="26"/>
    </w:rPr>
  </w:style>
  <w:style w:type="paragraph" w:customStyle="1" w:styleId="Heading5Ch4sub411C">
    <w:name w:val="Heading 5 Ch4 sub 4.1.1.C.#"/>
    <w:basedOn w:val="Heading5Ch3sub3121ALPHA"/>
    <w:qFormat/>
    <w:rsid w:val="00BD00F8"/>
    <w:pPr>
      <w:numPr>
        <w:numId w:val="101"/>
      </w:numPr>
    </w:pPr>
    <w:rPr>
      <w:sz w:val="24"/>
    </w:rPr>
  </w:style>
  <w:style w:type="paragraph" w:customStyle="1" w:styleId="Heading5Ch4sub411E">
    <w:name w:val="Heading 5 Ch4 sub 4.1.1.E.#"/>
    <w:basedOn w:val="Heading5Ch4sub411C"/>
    <w:qFormat/>
    <w:rsid w:val="00BD00F8"/>
    <w:pPr>
      <w:numPr>
        <w:numId w:val="102"/>
      </w:numPr>
    </w:pPr>
  </w:style>
  <w:style w:type="paragraph" w:customStyle="1" w:styleId="Heading4Ch4Sub412alpha">
    <w:name w:val="Heading 4 Ch 4 Sub 4.1.2.alpha"/>
    <w:basedOn w:val="Heading4Ch4Sub411alpha"/>
    <w:qFormat/>
    <w:rsid w:val="00BD00F8"/>
    <w:pPr>
      <w:numPr>
        <w:numId w:val="103"/>
      </w:numPr>
      <w:ind w:left="360"/>
    </w:pPr>
  </w:style>
  <w:style w:type="paragraph" w:customStyle="1" w:styleId="Heading4Ch4Sub414alpha">
    <w:name w:val="Heading 4 Ch4 Sub 4.1.4.alpha"/>
    <w:basedOn w:val="Heading4Ch4Sub411alpha"/>
    <w:qFormat/>
    <w:rsid w:val="00BD00F8"/>
    <w:pPr>
      <w:numPr>
        <w:numId w:val="104"/>
      </w:numPr>
      <w:ind w:left="720"/>
    </w:pPr>
    <w:rPr>
      <w:szCs w:val="26"/>
    </w:rPr>
  </w:style>
  <w:style w:type="paragraph" w:customStyle="1" w:styleId="Heading5Ch4sub414A">
    <w:name w:val="Heading 5 Ch4 sub 4.1.4.A.#"/>
    <w:basedOn w:val="Heading5Ch4sub411E"/>
    <w:qFormat/>
    <w:rsid w:val="00BD00F8"/>
    <w:pPr>
      <w:numPr>
        <w:numId w:val="105"/>
      </w:numPr>
    </w:pPr>
    <w:rPr>
      <w:sz w:val="26"/>
    </w:rPr>
  </w:style>
  <w:style w:type="paragraph" w:customStyle="1" w:styleId="Heading4Ch4Sub421alpha">
    <w:name w:val="Heading 4 Ch 4 Sub 4.2.1.alpha"/>
    <w:basedOn w:val="Heading4Ch4Sub412alpha"/>
    <w:qFormat/>
    <w:rsid w:val="00BD00F8"/>
    <w:pPr>
      <w:numPr>
        <w:numId w:val="0"/>
      </w:numPr>
      <w:ind w:left="720" w:hanging="360"/>
    </w:pPr>
  </w:style>
  <w:style w:type="paragraph" w:customStyle="1" w:styleId="Heading4Ch5Sub511alpha">
    <w:name w:val="Heading 4 Ch5 Sub 5.1.1.alpha"/>
    <w:basedOn w:val="Heading4Ch4Sub421alpha"/>
    <w:qFormat/>
    <w:rsid w:val="00BD00F8"/>
    <w:pPr>
      <w:numPr>
        <w:numId w:val="106"/>
      </w:numPr>
      <w:ind w:left="360"/>
    </w:pPr>
  </w:style>
  <w:style w:type="table" w:customStyle="1" w:styleId="LightShading4">
    <w:name w:val="Light Shading4"/>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teLUCAGUPS">
    <w:name w:val="Note LUCA (GUPS)"/>
    <w:basedOn w:val="Note0"/>
    <w:qFormat/>
    <w:rsid w:val="00BD00F8"/>
    <w:pPr>
      <w:pBdr>
        <w:top w:val="double" w:sz="4" w:space="1" w:color="31849B"/>
        <w:bottom w:val="double" w:sz="4" w:space="1" w:color="31849B"/>
      </w:pBdr>
      <w:spacing w:after="60"/>
    </w:pPr>
  </w:style>
  <w:style w:type="paragraph" w:customStyle="1" w:styleId="HeadingAlpha">
    <w:name w:val="Heading Alpha"/>
    <w:basedOn w:val="StyleHeading1ArialBAS"/>
    <w:qFormat/>
    <w:rsid w:val="00BD00F8"/>
    <w:pPr>
      <w:numPr>
        <w:numId w:val="0"/>
      </w:numPr>
      <w:ind w:left="1080" w:hanging="1080"/>
    </w:pPr>
  </w:style>
  <w:style w:type="paragraph" w:customStyle="1" w:styleId="NormalLUCABoldIndent">
    <w:name w:val="Normal (LUCA) Bold Indent"/>
    <w:basedOn w:val="NormalLUCAindent025"/>
    <w:qFormat/>
    <w:rsid w:val="00BD00F8"/>
    <w:pPr>
      <w:spacing w:before="240" w:after="60"/>
      <w:ind w:hanging="360"/>
    </w:pPr>
    <w:rPr>
      <w:b/>
    </w:rPr>
  </w:style>
  <w:style w:type="paragraph" w:customStyle="1" w:styleId="StyleNumberListNotBold">
    <w:name w:val="Style Number List + Not Bold"/>
    <w:basedOn w:val="NumberList"/>
    <w:rsid w:val="00BD00F8"/>
    <w:pPr>
      <w:numPr>
        <w:numId w:val="0"/>
      </w:numPr>
      <w:tabs>
        <w:tab w:val="clear" w:pos="360"/>
        <w:tab w:val="num" w:pos="720"/>
        <w:tab w:val="left" w:pos="1008"/>
      </w:tabs>
      <w:spacing w:before="240" w:after="60"/>
      <w:ind w:left="792" w:hanging="360"/>
    </w:pPr>
    <w:rPr>
      <w:b/>
      <w:bCs/>
    </w:rPr>
  </w:style>
  <w:style w:type="paragraph" w:customStyle="1" w:styleId="NumberListNoBold">
    <w:name w:val="Number List No Bold"/>
    <w:basedOn w:val="NumberList"/>
    <w:qFormat/>
    <w:rsid w:val="00BD00F8"/>
    <w:pPr>
      <w:numPr>
        <w:numId w:val="107"/>
      </w:numPr>
      <w:tabs>
        <w:tab w:val="clear" w:pos="360"/>
        <w:tab w:val="left" w:pos="1008"/>
      </w:tabs>
      <w:spacing w:before="240" w:after="60"/>
    </w:pPr>
    <w:rPr>
      <w:b/>
    </w:rPr>
  </w:style>
  <w:style w:type="paragraph" w:customStyle="1" w:styleId="NemberListBold">
    <w:name w:val="Nember List Bold"/>
    <w:basedOn w:val="NumberList"/>
    <w:qFormat/>
    <w:rsid w:val="00BD00F8"/>
    <w:pPr>
      <w:numPr>
        <w:numId w:val="0"/>
      </w:numPr>
      <w:tabs>
        <w:tab w:val="clear" w:pos="360"/>
        <w:tab w:val="num" w:pos="720"/>
        <w:tab w:val="left" w:pos="1008"/>
      </w:tabs>
      <w:spacing w:before="240" w:after="60"/>
      <w:ind w:left="792" w:hanging="360"/>
    </w:pPr>
    <w:rPr>
      <w:b/>
    </w:rPr>
  </w:style>
  <w:style w:type="paragraph" w:customStyle="1" w:styleId="StyleNumberListBold">
    <w:name w:val="Style Number List + Bold"/>
    <w:basedOn w:val="NumberList"/>
    <w:rsid w:val="00BD00F8"/>
    <w:pPr>
      <w:numPr>
        <w:numId w:val="263"/>
      </w:numPr>
      <w:tabs>
        <w:tab w:val="clear" w:pos="360"/>
        <w:tab w:val="left" w:pos="1008"/>
      </w:tabs>
      <w:spacing w:before="240" w:after="60"/>
    </w:pPr>
    <w:rPr>
      <w:b/>
    </w:rPr>
  </w:style>
  <w:style w:type="paragraph" w:customStyle="1" w:styleId="Heading4Ch4Sub411">
    <w:name w:val="Heading 4 Ch4 Sub 4.1.1.#"/>
    <w:basedOn w:val="Heading4Ch4Sub411alpha"/>
    <w:link w:val="Heading4Ch4Sub411Char"/>
    <w:qFormat/>
    <w:rsid w:val="00BD00F8"/>
    <w:pPr>
      <w:tabs>
        <w:tab w:val="clear" w:pos="1440"/>
        <w:tab w:val="left" w:pos="1080"/>
      </w:tabs>
      <w:ind w:left="1260"/>
    </w:pPr>
    <w:rPr>
      <w:sz w:val="24"/>
    </w:rPr>
  </w:style>
  <w:style w:type="paragraph" w:customStyle="1" w:styleId="Heading5Ch4sub4111ALPHA">
    <w:name w:val="Heading 5 Ch 4 sub 4.1.1.1.ALPHA"/>
    <w:basedOn w:val="Heading5Ch4sub411C"/>
    <w:qFormat/>
    <w:rsid w:val="00BD00F8"/>
    <w:pPr>
      <w:numPr>
        <w:numId w:val="108"/>
      </w:numPr>
    </w:pPr>
  </w:style>
  <w:style w:type="paragraph" w:customStyle="1" w:styleId="NumberListAlphaBold">
    <w:name w:val="Number List Alpha Bold"/>
    <w:basedOn w:val="NumberListAlphaUpCase"/>
    <w:qFormat/>
    <w:rsid w:val="00BD00F8"/>
    <w:pPr>
      <w:numPr>
        <w:numId w:val="404"/>
      </w:numPr>
      <w:tabs>
        <w:tab w:val="left" w:pos="630"/>
      </w:tabs>
    </w:pPr>
    <w:rPr>
      <w:b/>
    </w:rPr>
  </w:style>
  <w:style w:type="paragraph" w:customStyle="1" w:styleId="NormalLUCABold">
    <w:name w:val="Normal (LUCA) Bold"/>
    <w:basedOn w:val="Normal"/>
    <w:qFormat/>
    <w:rsid w:val="00BD00F8"/>
    <w:pPr>
      <w:spacing w:before="240" w:after="60"/>
      <w:ind w:left="360" w:hanging="360"/>
    </w:pPr>
    <w:rPr>
      <w:b/>
    </w:rPr>
  </w:style>
  <w:style w:type="paragraph" w:customStyle="1" w:styleId="NormalLUCABoldIndet5">
    <w:name w:val="Normal (LUCA) Bold Indet .5"/>
    <w:basedOn w:val="NormalLUCABoldIndent"/>
    <w:qFormat/>
    <w:rsid w:val="00BD00F8"/>
    <w:pPr>
      <w:ind w:left="720"/>
    </w:pPr>
  </w:style>
  <w:style w:type="paragraph" w:customStyle="1" w:styleId="Heading7AppendixLUCAGUPS">
    <w:name w:val="Heading 7 Appendix (LUCA GUPS)"/>
    <w:basedOn w:val="Heading7"/>
    <w:qFormat/>
    <w:rsid w:val="00BD00F8"/>
    <w:pPr>
      <w:numPr>
        <w:numId w:val="109"/>
      </w:numPr>
      <w:pBdr>
        <w:bottom w:val="single" w:sz="24" w:space="1" w:color="663300"/>
      </w:pBdr>
      <w:spacing w:line="240" w:lineRule="auto"/>
    </w:pPr>
    <w:rPr>
      <w:rFonts w:ascii="Arial" w:hAnsi="Arial"/>
      <w:caps w:val="0"/>
    </w:rPr>
  </w:style>
  <w:style w:type="paragraph" w:customStyle="1" w:styleId="HeadingNoCentered">
    <w:name w:val="Heading No # Centered"/>
    <w:basedOn w:val="HeadingNoLUCACentered"/>
    <w:qFormat/>
    <w:rsid w:val="00BD00F8"/>
    <w:pPr>
      <w:pBdr>
        <w:bottom w:val="single" w:sz="24" w:space="1" w:color="31849B"/>
      </w:pBdr>
    </w:pPr>
  </w:style>
  <w:style w:type="paragraph" w:customStyle="1" w:styleId="HeadingNoLUCALFJustified">
    <w:name w:val="Heading No# (LUCA) LF Justified"/>
    <w:basedOn w:val="HeadingNoLUCACentered"/>
    <w:qFormat/>
    <w:rsid w:val="00BD00F8"/>
    <w:pPr>
      <w:jc w:val="left"/>
    </w:pPr>
  </w:style>
  <w:style w:type="paragraph" w:customStyle="1" w:styleId="LUCABodyText">
    <w:name w:val="LUCA Body Text"/>
    <w:basedOn w:val="Normal"/>
    <w:link w:val="LUCABodyTextChar"/>
    <w:qFormat/>
    <w:rsid w:val="00BD00F8"/>
    <w:pPr>
      <w:spacing w:before="120" w:after="240"/>
      <w:ind w:left="360" w:hanging="360"/>
    </w:pPr>
    <w:rPr>
      <w:rFonts w:eastAsia="Calibri" w:cs="Arial"/>
    </w:rPr>
  </w:style>
  <w:style w:type="character" w:customStyle="1" w:styleId="LUCABodyTextChar">
    <w:name w:val="LUCA Body Text Char"/>
    <w:link w:val="LUCABodyText"/>
    <w:rsid w:val="00BD00F8"/>
    <w:rPr>
      <w:rFonts w:ascii="Arial" w:eastAsia="Calibri" w:hAnsi="Arial" w:cs="Arial"/>
      <w:bCs/>
      <w:sz w:val="24"/>
    </w:rPr>
  </w:style>
  <w:style w:type="paragraph" w:customStyle="1" w:styleId="TOCheading-Digital">
    <w:name w:val="TOC heading - Digital"/>
    <w:basedOn w:val="Style1"/>
    <w:qFormat/>
    <w:rsid w:val="00BD00F8"/>
    <w:pPr>
      <w:pBdr>
        <w:bottom w:val="single" w:sz="24" w:space="1" w:color="0070C0"/>
      </w:pBdr>
      <w:spacing w:after="60"/>
    </w:pPr>
    <w:rPr>
      <w:b/>
    </w:rPr>
  </w:style>
  <w:style w:type="paragraph" w:customStyle="1" w:styleId="HeadingChapter-Digital">
    <w:name w:val="Heading Chapter - Digital"/>
    <w:basedOn w:val="HeadingChapter"/>
    <w:qFormat/>
    <w:rsid w:val="00BD00F8"/>
    <w:pPr>
      <w:numPr>
        <w:numId w:val="0"/>
      </w:numPr>
      <w:pBdr>
        <w:bottom w:val="single" w:sz="24" w:space="1" w:color="0070C0"/>
      </w:pBdr>
      <w:spacing w:before="240"/>
      <w:ind w:left="2160" w:hanging="2160"/>
    </w:pPr>
  </w:style>
  <w:style w:type="paragraph" w:customStyle="1" w:styleId="Note-LUCADigitalBold">
    <w:name w:val="Note - LUCADigital + Bold"/>
    <w:basedOn w:val="StyleNote-Digital"/>
    <w:link w:val="Note-LUCADigitalBoldChar"/>
    <w:rsid w:val="00BD00F8"/>
    <w:pPr>
      <w:tabs>
        <w:tab w:val="clear" w:pos="900"/>
        <w:tab w:val="left" w:pos="720"/>
      </w:tabs>
      <w:spacing w:before="160" w:after="160"/>
      <w:ind w:left="720" w:hanging="720"/>
    </w:pPr>
    <w:rPr>
      <w:rFonts w:cs="Arial"/>
    </w:rPr>
  </w:style>
  <w:style w:type="paragraph" w:customStyle="1" w:styleId="Heading3Ch2sub21">
    <w:name w:val="Heading 3 Ch2 sub 2.1.#"/>
    <w:basedOn w:val="Heading3Chapter2"/>
    <w:qFormat/>
    <w:rsid w:val="00BD00F8"/>
    <w:pPr>
      <w:numPr>
        <w:numId w:val="406"/>
      </w:numPr>
      <w:ind w:left="360"/>
    </w:pPr>
  </w:style>
  <w:style w:type="paragraph" w:customStyle="1" w:styleId="Heading4Ch2sub213">
    <w:name w:val="Heading 4 Ch2 sub 2.1.3.#"/>
    <w:basedOn w:val="Heading4Ch3sub313alphas"/>
    <w:qFormat/>
    <w:rsid w:val="00BD00F8"/>
  </w:style>
  <w:style w:type="paragraph" w:customStyle="1" w:styleId="Heading4Ch2Sub211">
    <w:name w:val="Heading 4 Ch 2 Sub2.1.1.#"/>
    <w:basedOn w:val="Heading4Ch3Sub321alphas"/>
    <w:qFormat/>
    <w:rsid w:val="00BD00F8"/>
    <w:pPr>
      <w:numPr>
        <w:numId w:val="0"/>
      </w:numPr>
      <w:ind w:left="720" w:hanging="360"/>
    </w:pPr>
    <w:rPr>
      <w:bCs w:val="0"/>
    </w:rPr>
  </w:style>
  <w:style w:type="paragraph" w:customStyle="1" w:styleId="Heading4Ch2sub214">
    <w:name w:val="Heading 4 Ch2 sub 2.1.4.#"/>
    <w:basedOn w:val="Heading4Ch2sub213"/>
    <w:qFormat/>
    <w:rsid w:val="00BD00F8"/>
  </w:style>
  <w:style w:type="paragraph" w:customStyle="1" w:styleId="numberroman">
    <w:name w:val="number roman#"/>
    <w:basedOn w:val="BodyText"/>
    <w:rsid w:val="00BD00F8"/>
    <w:pPr>
      <w:numPr>
        <w:numId w:val="405"/>
      </w:numPr>
      <w:spacing w:before="240" w:after="60"/>
    </w:pPr>
    <w:rPr>
      <w:rFonts w:cs="Arial"/>
      <w:b w:val="0"/>
      <w:bCs/>
    </w:rPr>
  </w:style>
  <w:style w:type="paragraph" w:customStyle="1" w:styleId="StylenumberromanItalic">
    <w:name w:val="Style number roman# + Italic"/>
    <w:basedOn w:val="numberroman"/>
    <w:rsid w:val="00BD00F8"/>
    <w:pPr>
      <w:numPr>
        <w:numId w:val="110"/>
      </w:numPr>
    </w:pPr>
    <w:rPr>
      <w:i/>
      <w:iCs/>
    </w:rPr>
  </w:style>
  <w:style w:type="paragraph" w:customStyle="1" w:styleId="Heading4Ch2Sub221">
    <w:name w:val="Heading 4 Ch2 Sub2.2.1.#"/>
    <w:basedOn w:val="Heading4Ch2Sub211"/>
    <w:qFormat/>
    <w:rsid w:val="00BD00F8"/>
    <w:pPr>
      <w:numPr>
        <w:numId w:val="407"/>
      </w:numPr>
      <w:ind w:left="360"/>
    </w:pPr>
  </w:style>
  <w:style w:type="paragraph" w:customStyle="1" w:styleId="Heading5Ch2sub2212ALPHA">
    <w:name w:val="Heading 5 Ch2 sub 2.2.1.2.ALPHA"/>
    <w:basedOn w:val="Heading5Ch4sub4111ALPHA"/>
    <w:qFormat/>
    <w:rsid w:val="00BD00F8"/>
    <w:pPr>
      <w:numPr>
        <w:numId w:val="111"/>
      </w:numPr>
    </w:pPr>
  </w:style>
  <w:style w:type="paragraph" w:customStyle="1" w:styleId="Heading5Ch2sub2213ALPHA">
    <w:name w:val="Heading 5 Ch2 sub 2.2.1.3.ALPHA"/>
    <w:basedOn w:val="Normal"/>
    <w:qFormat/>
    <w:rsid w:val="00BD00F8"/>
    <w:pPr>
      <w:numPr>
        <w:numId w:val="112"/>
      </w:numPr>
      <w:spacing w:before="240" w:after="60"/>
      <w:outlineLvl w:val="4"/>
    </w:pPr>
    <w:rPr>
      <w:b/>
      <w:bCs/>
      <w:iCs/>
      <w:szCs w:val="26"/>
    </w:rPr>
  </w:style>
  <w:style w:type="paragraph" w:customStyle="1" w:styleId="HeadingNoDigitalCentered">
    <w:name w:val="Heading No# Digital Centered"/>
    <w:basedOn w:val="HeadingNoCentered"/>
    <w:qFormat/>
    <w:rsid w:val="00BD00F8"/>
    <w:pPr>
      <w:pBdr>
        <w:bottom w:val="single" w:sz="24" w:space="1" w:color="0070C0"/>
      </w:pBdr>
      <w:spacing w:before="60"/>
    </w:pPr>
    <w:rPr>
      <w:rFonts w:cs="Lucida Sans"/>
      <w:sz w:val="32"/>
      <w:szCs w:val="24"/>
    </w:rPr>
  </w:style>
  <w:style w:type="paragraph" w:customStyle="1" w:styleId="BASBodyTextBold">
    <w:name w:val="BAS Body Text Bold"/>
    <w:basedOn w:val="BASBodyText"/>
    <w:qFormat/>
    <w:rsid w:val="00BD00F8"/>
    <w:pPr>
      <w:spacing w:before="160" w:after="40"/>
      <w:ind w:left="360" w:hanging="360"/>
    </w:pPr>
    <w:rPr>
      <w:b/>
    </w:rPr>
  </w:style>
  <w:style w:type="paragraph" w:customStyle="1" w:styleId="BASNoteGUPS">
    <w:name w:val="BAS Note (GUPS)"/>
    <w:basedOn w:val="BASNote"/>
    <w:qFormat/>
    <w:rsid w:val="00BD00F8"/>
    <w:pPr>
      <w:pBdr>
        <w:top w:val="double" w:sz="12" w:space="3" w:color="76923C" w:themeColor="accent3" w:themeShade="BF"/>
        <w:bottom w:val="double" w:sz="12" w:space="3" w:color="76923C" w:themeColor="accent3" w:themeShade="BF"/>
      </w:pBdr>
    </w:pPr>
  </w:style>
  <w:style w:type="paragraph" w:customStyle="1" w:styleId="BodyTextAddress">
    <w:name w:val="Body Text Address"/>
    <w:basedOn w:val="BASBodyText"/>
    <w:qFormat/>
    <w:rsid w:val="00BD00F8"/>
    <w:pPr>
      <w:spacing w:before="40" w:after="80"/>
      <w:ind w:left="720" w:hanging="360"/>
    </w:pPr>
    <w:rPr>
      <w:i/>
    </w:rPr>
  </w:style>
  <w:style w:type="character" w:customStyle="1" w:styleId="BulletBBSP">
    <w:name w:val="Bullet (BBSP)"/>
    <w:basedOn w:val="DefaultParagraphFont"/>
    <w:rsid w:val="00BD00F8"/>
  </w:style>
  <w:style w:type="character" w:styleId="Emphasis">
    <w:name w:val="Emphasis"/>
    <w:basedOn w:val="DefaultParagraphFont"/>
    <w:uiPriority w:val="20"/>
    <w:qFormat/>
    <w:rsid w:val="00BD00F8"/>
    <w:rPr>
      <w:i/>
      <w:iCs/>
    </w:rPr>
  </w:style>
  <w:style w:type="paragraph" w:customStyle="1" w:styleId="FAAHeadingSection31">
    <w:name w:val="FAA Heading Section 3.1"/>
    <w:basedOn w:val="Heading3Ch3sub310"/>
    <w:qFormat/>
    <w:rsid w:val="00BD00F8"/>
    <w:pPr>
      <w:ind w:left="1080"/>
    </w:pPr>
  </w:style>
  <w:style w:type="paragraph" w:customStyle="1" w:styleId="Figure-CaptionLeft">
    <w:name w:val="Figure - Caption Left"/>
    <w:basedOn w:val="FigureCaption"/>
    <w:autoRedefine/>
    <w:qFormat/>
    <w:rsid w:val="00BD00F8"/>
    <w:pPr>
      <w:spacing w:after="60"/>
      <w:ind w:left="360" w:hanging="360"/>
    </w:pPr>
  </w:style>
  <w:style w:type="paragraph" w:customStyle="1" w:styleId="Figure-CaptionCentered">
    <w:name w:val="Figure - Caption Centered"/>
    <w:basedOn w:val="Normal"/>
    <w:next w:val="Normal"/>
    <w:autoRedefine/>
    <w:qFormat/>
    <w:rsid w:val="00BD00F8"/>
    <w:pPr>
      <w:spacing w:before="120" w:after="60"/>
      <w:ind w:left="360" w:hanging="360"/>
      <w:jc w:val="center"/>
    </w:pPr>
    <w:rPr>
      <w:rFonts w:cs="Arial"/>
      <w:b/>
      <w:sz w:val="20"/>
    </w:rPr>
  </w:style>
  <w:style w:type="paragraph" w:customStyle="1" w:styleId="Figure-CaptionRight">
    <w:name w:val="Figure - Caption Right"/>
    <w:basedOn w:val="Figure-CaptionLeft"/>
    <w:qFormat/>
    <w:rsid w:val="00BD00F8"/>
    <w:pPr>
      <w:spacing w:before="120"/>
      <w:jc w:val="right"/>
    </w:pPr>
  </w:style>
  <w:style w:type="table" w:customStyle="1" w:styleId="GridTable4">
    <w:name w:val="Grid Table 4"/>
    <w:basedOn w:val="TableNormal"/>
    <w:uiPriority w:val="49"/>
    <w:rsid w:val="00BD00F8"/>
    <w:pPr>
      <w:spacing w:before="240" w:after="60" w:line="240" w:lineRule="auto"/>
      <w:ind w:left="360" w:hanging="36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1BASGUPS">
    <w:name w:val="Heading 1 (BAS GUPS)"/>
    <w:basedOn w:val="HeadingTribalBAS"/>
    <w:link w:val="Heading1BASGUPSChar"/>
    <w:qFormat/>
    <w:rsid w:val="00BD00F8"/>
    <w:pPr>
      <w:pBdr>
        <w:bottom w:val="single" w:sz="24" w:space="1" w:color="76923C" w:themeColor="accent3" w:themeShade="BF"/>
      </w:pBdr>
      <w:tabs>
        <w:tab w:val="clear" w:pos="1710"/>
        <w:tab w:val="left" w:pos="720"/>
      </w:tabs>
      <w:spacing w:before="240"/>
      <w:ind w:left="360" w:hanging="360"/>
    </w:pPr>
    <w:rPr>
      <w:rFonts w:cs="Arial"/>
      <w:sz w:val="32"/>
    </w:rPr>
  </w:style>
  <w:style w:type="paragraph" w:customStyle="1" w:styleId="Heading2AlphaIntroSection">
    <w:name w:val="Heading 2 Alpha Intro Section"/>
    <w:basedOn w:val="Heading2"/>
    <w:qFormat/>
    <w:rsid w:val="00BD00F8"/>
    <w:pPr>
      <w:numPr>
        <w:ilvl w:val="0"/>
        <w:numId w:val="318"/>
      </w:numPr>
      <w:tabs>
        <w:tab w:val="left" w:pos="720"/>
      </w:tabs>
      <w:ind w:hanging="720"/>
    </w:pPr>
    <w:rPr>
      <w:rFonts w:ascii="Arial" w:hAnsi="Arial"/>
      <w:sz w:val="28"/>
    </w:rPr>
  </w:style>
  <w:style w:type="paragraph" w:customStyle="1" w:styleId="Heading2AppendixASDRP">
    <w:name w:val="Heading 2 Appendix A (SDRP)"/>
    <w:basedOn w:val="Heading2"/>
    <w:qFormat/>
    <w:rsid w:val="00BD00F8"/>
    <w:pPr>
      <w:numPr>
        <w:ilvl w:val="0"/>
        <w:numId w:val="0"/>
      </w:numPr>
      <w:tabs>
        <w:tab w:val="num" w:pos="576"/>
      </w:tabs>
      <w:ind w:left="576" w:hanging="576"/>
    </w:pPr>
    <w:rPr>
      <w:rFonts w:ascii="Arial" w:hAnsi="Arial"/>
      <w:sz w:val="28"/>
    </w:rPr>
  </w:style>
  <w:style w:type="paragraph" w:customStyle="1" w:styleId="Heading2Ch1Sub120">
    <w:name w:val="Heading 2 Ch1 Sub 1.2.#"/>
    <w:basedOn w:val="Heading2Ch1sub12"/>
    <w:qFormat/>
    <w:rsid w:val="00BD00F8"/>
    <w:pPr>
      <w:numPr>
        <w:numId w:val="328"/>
      </w:numPr>
      <w:ind w:left="900" w:hanging="900"/>
    </w:pPr>
  </w:style>
  <w:style w:type="paragraph" w:customStyle="1" w:styleId="Heading2Ch1sub15">
    <w:name w:val="Heading 2 Ch1 sub1.5.#"/>
    <w:basedOn w:val="Heading2Ch1sub12"/>
    <w:qFormat/>
    <w:rsid w:val="00BD00F8"/>
    <w:pPr>
      <w:numPr>
        <w:numId w:val="0"/>
      </w:numPr>
      <w:tabs>
        <w:tab w:val="clear" w:pos="900"/>
        <w:tab w:val="left" w:pos="1080"/>
      </w:tabs>
      <w:ind w:left="720" w:hanging="360"/>
    </w:pPr>
    <w:rPr>
      <w:bCs w:val="0"/>
      <w:iCs/>
      <w:color w:val="auto"/>
      <w:szCs w:val="26"/>
    </w:rPr>
  </w:style>
  <w:style w:type="paragraph" w:customStyle="1" w:styleId="Heading2Chapter31">
    <w:name w:val="Heading 2 Chapter 3"/>
    <w:basedOn w:val="Heading2Chapter4"/>
    <w:qFormat/>
    <w:rsid w:val="00BD00F8"/>
    <w:pPr>
      <w:numPr>
        <w:numId w:val="0"/>
      </w:numPr>
      <w:tabs>
        <w:tab w:val="clear" w:pos="900"/>
        <w:tab w:val="left" w:pos="1080"/>
      </w:tabs>
      <w:ind w:left="1080" w:hanging="360"/>
    </w:pPr>
    <w:rPr>
      <w:bCs w:val="0"/>
      <w:iCs/>
      <w:color w:val="auto"/>
    </w:rPr>
  </w:style>
  <w:style w:type="paragraph" w:customStyle="1" w:styleId="Heading3Ch1sub12">
    <w:name w:val="Heading 3 Ch1 sub 1.2.#"/>
    <w:basedOn w:val="Heading3Ch1sub13"/>
    <w:qFormat/>
    <w:rsid w:val="00BD00F8"/>
    <w:pPr>
      <w:numPr>
        <w:numId w:val="399"/>
      </w:numPr>
      <w:ind w:left="1080" w:hanging="1080"/>
    </w:pPr>
  </w:style>
  <w:style w:type="paragraph" w:customStyle="1" w:styleId="Heading3ch6sub631">
    <w:name w:val="Heading 3 ch 6 sub 6.3.#"/>
    <w:basedOn w:val="Normal"/>
    <w:qFormat/>
    <w:rsid w:val="00BD00F8"/>
    <w:pPr>
      <w:keepNext/>
      <w:numPr>
        <w:numId w:val="340"/>
      </w:numPr>
      <w:tabs>
        <w:tab w:val="left" w:pos="1080"/>
      </w:tabs>
      <w:ind w:left="1080" w:hanging="1080"/>
      <w:outlineLvl w:val="2"/>
    </w:pPr>
    <w:rPr>
      <w:rFonts w:cs="Arial"/>
      <w:b/>
      <w:sz w:val="26"/>
      <w:szCs w:val="26"/>
    </w:rPr>
  </w:style>
  <w:style w:type="paragraph" w:customStyle="1" w:styleId="Heading3Ch1sub13">
    <w:name w:val="Heading 3 Ch1 sub 1.3.#"/>
    <w:basedOn w:val="Normal"/>
    <w:qFormat/>
    <w:rsid w:val="00BD00F8"/>
    <w:pPr>
      <w:keepNext/>
      <w:numPr>
        <w:numId w:val="329"/>
      </w:numPr>
      <w:ind w:left="900" w:hanging="900"/>
      <w:outlineLvl w:val="2"/>
    </w:pPr>
    <w:rPr>
      <w:rFonts w:cs="Arial"/>
      <w:b/>
      <w:sz w:val="26"/>
      <w:szCs w:val="26"/>
    </w:rPr>
  </w:style>
  <w:style w:type="paragraph" w:customStyle="1" w:styleId="Heading3ch1sub16">
    <w:name w:val="Heading 3 ch1 sub1.6.#"/>
    <w:basedOn w:val="Heading3Ch1sub13"/>
    <w:qFormat/>
    <w:rsid w:val="00BD00F8"/>
    <w:pPr>
      <w:numPr>
        <w:numId w:val="0"/>
      </w:numPr>
      <w:spacing w:before="240" w:after="60"/>
      <w:ind w:left="720" w:hanging="360"/>
    </w:pPr>
    <w:rPr>
      <w:caps/>
    </w:rPr>
  </w:style>
  <w:style w:type="paragraph" w:customStyle="1" w:styleId="Heading3Ch2sub220">
    <w:name w:val="Heading 3 Ch2 sub 2.2.#"/>
    <w:basedOn w:val="Heading3Ch1sub13"/>
    <w:qFormat/>
    <w:rsid w:val="00BD00F8"/>
    <w:pPr>
      <w:numPr>
        <w:numId w:val="330"/>
      </w:numPr>
      <w:ind w:left="360"/>
    </w:pPr>
  </w:style>
  <w:style w:type="paragraph" w:customStyle="1" w:styleId="Heading3Ch3sub512">
    <w:name w:val="Heading 3 Ch3 sub5.12#"/>
    <w:basedOn w:val="Heading3Chapter2"/>
    <w:qFormat/>
    <w:rsid w:val="00BD00F8"/>
    <w:pPr>
      <w:numPr>
        <w:numId w:val="0"/>
      </w:numPr>
      <w:ind w:left="1080" w:hanging="360"/>
    </w:pPr>
    <w:rPr>
      <w:sz w:val="24"/>
      <w:szCs w:val="24"/>
    </w:rPr>
  </w:style>
  <w:style w:type="paragraph" w:customStyle="1" w:styleId="Heading3Ch5sub520">
    <w:name w:val="Heading 3 Ch5 sub 5.2.#"/>
    <w:basedOn w:val="Heading3Ch1sub13"/>
    <w:qFormat/>
    <w:rsid w:val="00BD00F8"/>
    <w:pPr>
      <w:numPr>
        <w:numId w:val="350"/>
      </w:numPr>
      <w:spacing w:before="240"/>
      <w:ind w:left="907" w:hanging="907"/>
    </w:pPr>
  </w:style>
  <w:style w:type="paragraph" w:customStyle="1" w:styleId="Heading3Ch5Sub524">
    <w:name w:val="Heading 3 Ch5 Sub 5.2.4"/>
    <w:basedOn w:val="Heading3Ch5sub520"/>
    <w:qFormat/>
    <w:rsid w:val="00BD00F8"/>
    <w:pPr>
      <w:numPr>
        <w:numId w:val="351"/>
      </w:numPr>
      <w:ind w:left="900" w:hanging="900"/>
    </w:pPr>
  </w:style>
  <w:style w:type="paragraph" w:customStyle="1" w:styleId="Heading3ch5sub551">
    <w:name w:val="Heading 3 ch5 sub 5.5.#"/>
    <w:basedOn w:val="Heading3Ch5Sub524"/>
    <w:qFormat/>
    <w:rsid w:val="00BD00F8"/>
    <w:pPr>
      <w:numPr>
        <w:numId w:val="0"/>
      </w:numPr>
      <w:spacing w:after="60"/>
      <w:ind w:left="360" w:hanging="360"/>
    </w:pPr>
  </w:style>
  <w:style w:type="paragraph" w:customStyle="1" w:styleId="Heading3Ch5sub5131">
    <w:name w:val="Heading 3 Ch5 sub 5.13#"/>
    <w:basedOn w:val="Normal"/>
    <w:qFormat/>
    <w:rsid w:val="00BD00F8"/>
    <w:pPr>
      <w:keepNext/>
      <w:spacing w:before="240" w:after="60"/>
      <w:ind w:left="720" w:hanging="360"/>
      <w:outlineLvl w:val="2"/>
    </w:pPr>
    <w:rPr>
      <w:rFonts w:cs="Arial"/>
      <w:b/>
      <w:szCs w:val="24"/>
    </w:rPr>
  </w:style>
  <w:style w:type="paragraph" w:customStyle="1" w:styleId="Heading3ch5sub5150">
    <w:name w:val="Heading 3 ch5 sub 5.15.#"/>
    <w:basedOn w:val="Heading3Ch5Sub524"/>
    <w:qFormat/>
    <w:rsid w:val="00BD00F8"/>
    <w:pPr>
      <w:numPr>
        <w:numId w:val="117"/>
      </w:numPr>
      <w:spacing w:after="60"/>
    </w:pPr>
    <w:rPr>
      <w:szCs w:val="24"/>
    </w:rPr>
  </w:style>
  <w:style w:type="paragraph" w:customStyle="1" w:styleId="Heading3ch5sub516">
    <w:name w:val="Heading 3 ch5 sub 5.16.#"/>
    <w:basedOn w:val="Heading3ch5sub5150"/>
    <w:qFormat/>
    <w:rsid w:val="00BD00F8"/>
    <w:pPr>
      <w:numPr>
        <w:numId w:val="118"/>
      </w:numPr>
    </w:pPr>
  </w:style>
  <w:style w:type="paragraph" w:customStyle="1" w:styleId="Heading3Ch5sub5110">
    <w:name w:val="Heading 3 Ch5 sub5.11#"/>
    <w:basedOn w:val="Heading3ch5sub516"/>
    <w:autoRedefine/>
    <w:qFormat/>
    <w:rsid w:val="00BD00F8"/>
    <w:pPr>
      <w:numPr>
        <w:numId w:val="0"/>
      </w:numPr>
      <w:ind w:left="720" w:hanging="360"/>
    </w:pPr>
    <w:rPr>
      <w:szCs w:val="26"/>
    </w:rPr>
  </w:style>
  <w:style w:type="paragraph" w:customStyle="1" w:styleId="Heading3Ch5sub530">
    <w:name w:val="Heading 3 Ch5 sub5.3.#"/>
    <w:basedOn w:val="Heading3Ch5sub520"/>
    <w:qFormat/>
    <w:rsid w:val="00BD00F8"/>
    <w:pPr>
      <w:numPr>
        <w:numId w:val="352"/>
      </w:numPr>
      <w:ind w:left="900" w:hanging="900"/>
    </w:pPr>
  </w:style>
  <w:style w:type="paragraph" w:customStyle="1" w:styleId="Heading3ch5sub54">
    <w:name w:val="Heading 3 ch5 sub5.4.#"/>
    <w:basedOn w:val="Heading3Ch5sub520"/>
    <w:qFormat/>
    <w:rsid w:val="00BD00F8"/>
    <w:pPr>
      <w:numPr>
        <w:numId w:val="121"/>
      </w:numPr>
      <w:spacing w:after="60"/>
    </w:pPr>
  </w:style>
  <w:style w:type="paragraph" w:customStyle="1" w:styleId="Heading3Ch6sub6110">
    <w:name w:val="Heading 3 Ch6 sub 6.1.1"/>
    <w:basedOn w:val="Heading3Ch1sub12"/>
    <w:qFormat/>
    <w:rsid w:val="00BD00F8"/>
    <w:pPr>
      <w:numPr>
        <w:numId w:val="0"/>
      </w:numPr>
      <w:spacing w:before="240" w:after="60"/>
      <w:ind w:left="900" w:hanging="360"/>
    </w:pPr>
  </w:style>
  <w:style w:type="paragraph" w:customStyle="1" w:styleId="Heading4ch5sub5135">
    <w:name w:val="Heading 4 ch 5 sub5.13.5#"/>
    <w:basedOn w:val="Normal"/>
    <w:qFormat/>
    <w:rsid w:val="00BD00F8"/>
    <w:pPr>
      <w:numPr>
        <w:numId w:val="403"/>
      </w:numPr>
      <w:tabs>
        <w:tab w:val="left" w:pos="1080"/>
      </w:tabs>
      <w:spacing w:before="240" w:after="60"/>
      <w:outlineLvl w:val="4"/>
    </w:pPr>
    <w:rPr>
      <w:b/>
      <w:bCs/>
      <w:iCs/>
      <w:szCs w:val="24"/>
    </w:rPr>
  </w:style>
  <w:style w:type="paragraph" w:customStyle="1" w:styleId="Heading4ch5sub5153">
    <w:name w:val="Heading 4 ch5 sub 5.15.3.#"/>
    <w:basedOn w:val="Heading3ch5sub5150"/>
    <w:qFormat/>
    <w:rsid w:val="00BD00F8"/>
    <w:pPr>
      <w:numPr>
        <w:numId w:val="148"/>
      </w:numPr>
    </w:pPr>
  </w:style>
  <w:style w:type="paragraph" w:customStyle="1" w:styleId="Heading4Ch5sub5151">
    <w:name w:val="Heading 4 Ch5 sub 5.15.1#"/>
    <w:basedOn w:val="Heading4ch5sub5153"/>
    <w:qFormat/>
    <w:rsid w:val="00BD00F8"/>
    <w:pPr>
      <w:numPr>
        <w:numId w:val="149"/>
      </w:numPr>
    </w:pPr>
  </w:style>
  <w:style w:type="paragraph" w:customStyle="1" w:styleId="Heading4Ch5sub5152">
    <w:name w:val="Heading 4 Ch5 sub 5.15.2#"/>
    <w:basedOn w:val="Heading4Ch5sub5151"/>
    <w:qFormat/>
    <w:rsid w:val="00BD00F8"/>
    <w:pPr>
      <w:numPr>
        <w:numId w:val="150"/>
      </w:numPr>
    </w:pPr>
  </w:style>
  <w:style w:type="paragraph" w:customStyle="1" w:styleId="Heading4Ch5sub523">
    <w:name w:val="Heading 4 Ch5 sub 5.2.3.#"/>
    <w:basedOn w:val="Heading4"/>
    <w:qFormat/>
    <w:rsid w:val="00BD00F8"/>
    <w:pPr>
      <w:numPr>
        <w:ilvl w:val="0"/>
        <w:numId w:val="387"/>
      </w:numPr>
      <w:ind w:left="360"/>
    </w:pPr>
    <w:rPr>
      <w:sz w:val="24"/>
    </w:rPr>
  </w:style>
  <w:style w:type="paragraph" w:customStyle="1" w:styleId="Heading4Ch5sub524">
    <w:name w:val="Heading 4 Ch5 sub 5.2.4.#"/>
    <w:basedOn w:val="Heading4"/>
    <w:qFormat/>
    <w:rsid w:val="00BD00F8"/>
    <w:pPr>
      <w:numPr>
        <w:ilvl w:val="0"/>
        <w:numId w:val="152"/>
      </w:numPr>
      <w:ind w:left="360"/>
    </w:pPr>
    <w:rPr>
      <w:sz w:val="24"/>
    </w:rPr>
  </w:style>
  <w:style w:type="paragraph" w:customStyle="1" w:styleId="Heading4Ch5sub527">
    <w:name w:val="Heading 4 Ch5 sub 5.2.7.#"/>
    <w:basedOn w:val="Heading4Ch5sub523"/>
    <w:qFormat/>
    <w:rsid w:val="00BD00F8"/>
    <w:pPr>
      <w:numPr>
        <w:numId w:val="358"/>
      </w:numPr>
      <w:ind w:left="360"/>
    </w:pPr>
  </w:style>
  <w:style w:type="paragraph" w:customStyle="1" w:styleId="Heading4ch5sub533">
    <w:name w:val="Heading 4 ch5 sub 5.3.3.#"/>
    <w:basedOn w:val="Heading4Ch5sub523"/>
    <w:qFormat/>
    <w:rsid w:val="00BD00F8"/>
    <w:pPr>
      <w:numPr>
        <w:numId w:val="153"/>
      </w:numPr>
    </w:pPr>
  </w:style>
  <w:style w:type="paragraph" w:customStyle="1" w:styleId="Heading4ch5sub542">
    <w:name w:val="Heading 4 ch5 sub 5.4.2.#"/>
    <w:basedOn w:val="Heading4Ch5sub524"/>
    <w:qFormat/>
    <w:rsid w:val="00BD00F8"/>
    <w:pPr>
      <w:numPr>
        <w:numId w:val="155"/>
      </w:numPr>
    </w:pPr>
    <w:rPr>
      <w:rFonts w:cs="Arial"/>
    </w:rPr>
  </w:style>
  <w:style w:type="paragraph" w:customStyle="1" w:styleId="Heading4Ch5sub5112">
    <w:name w:val="Heading 4 Ch5 sub5.11.2#"/>
    <w:basedOn w:val="Heading3Ch5sub5110"/>
    <w:qFormat/>
    <w:rsid w:val="00BD00F8"/>
    <w:pPr>
      <w:numPr>
        <w:numId w:val="156"/>
      </w:numPr>
    </w:pPr>
  </w:style>
  <w:style w:type="paragraph" w:customStyle="1" w:styleId="Heading5Ch4sub5122">
    <w:name w:val="Heading 5 Ch4 sub 5.12.2#"/>
    <w:basedOn w:val="Heading4ch5sub542"/>
    <w:qFormat/>
    <w:rsid w:val="00BD00F8"/>
    <w:pPr>
      <w:numPr>
        <w:numId w:val="164"/>
      </w:numPr>
    </w:pPr>
  </w:style>
  <w:style w:type="paragraph" w:customStyle="1" w:styleId="Heading5Ch5sub5231alpha">
    <w:name w:val="Heading 5 Ch5 sub 5.2.3.1.alpha"/>
    <w:basedOn w:val="Heading5"/>
    <w:qFormat/>
    <w:rsid w:val="00BD00F8"/>
    <w:pPr>
      <w:numPr>
        <w:ilvl w:val="0"/>
        <w:numId w:val="165"/>
      </w:numPr>
      <w:ind w:left="360"/>
    </w:pPr>
    <w:rPr>
      <w:sz w:val="24"/>
    </w:rPr>
  </w:style>
  <w:style w:type="paragraph" w:customStyle="1" w:styleId="Heading5ch5sub542">
    <w:name w:val="Heading 5 ch5 sub 5.4.2.#"/>
    <w:basedOn w:val="Heading4Ch5Sub5340"/>
    <w:qFormat/>
    <w:rsid w:val="00BD00F8"/>
    <w:pPr>
      <w:numPr>
        <w:numId w:val="166"/>
      </w:numPr>
    </w:pPr>
    <w:rPr>
      <w:bCs w:val="0"/>
    </w:rPr>
  </w:style>
  <w:style w:type="paragraph" w:customStyle="1" w:styleId="Heading5Ch5sub5241alpha">
    <w:name w:val="Heading 5 Ch5 sub5.2.4.1.alpha"/>
    <w:basedOn w:val="Heading5"/>
    <w:qFormat/>
    <w:rsid w:val="00BD00F8"/>
    <w:pPr>
      <w:numPr>
        <w:ilvl w:val="0"/>
        <w:numId w:val="167"/>
      </w:numPr>
      <w:ind w:left="360"/>
    </w:pPr>
    <w:rPr>
      <w:i w:val="0"/>
      <w:sz w:val="24"/>
    </w:rPr>
  </w:style>
  <w:style w:type="paragraph" w:customStyle="1" w:styleId="HeadingChBASGUPS">
    <w:name w:val="Heading Ch# (BAS GUPS)"/>
    <w:basedOn w:val="HeadingnoBAS"/>
    <w:autoRedefine/>
    <w:qFormat/>
    <w:rsid w:val="00BD00F8"/>
    <w:pPr>
      <w:numPr>
        <w:numId w:val="359"/>
      </w:numPr>
      <w:pBdr>
        <w:bottom w:val="single" w:sz="24" w:space="1" w:color="76923C" w:themeColor="accent3" w:themeShade="BF"/>
      </w:pBdr>
      <w:tabs>
        <w:tab w:val="clear" w:pos="270"/>
        <w:tab w:val="left" w:pos="1980"/>
      </w:tabs>
      <w:ind w:left="1980" w:hanging="1980"/>
      <w:jc w:val="left"/>
    </w:pPr>
    <w:rPr>
      <w:rFonts w:ascii="Arial Bold" w:hAnsi="Arial Bold"/>
      <w:caps/>
      <w:sz w:val="32"/>
    </w:rPr>
  </w:style>
  <w:style w:type="paragraph" w:customStyle="1" w:styleId="HeadingnoBASleftjust">
    <w:name w:val="Heading no# (BAS) left just"/>
    <w:basedOn w:val="HeadingBAS"/>
    <w:qFormat/>
    <w:rsid w:val="00BD00F8"/>
    <w:pPr>
      <w:pBdr>
        <w:bottom w:val="single" w:sz="18" w:space="1" w:color="31849B"/>
      </w:pBdr>
      <w:spacing w:before="240"/>
      <w:jc w:val="left"/>
    </w:pPr>
  </w:style>
  <w:style w:type="paragraph" w:customStyle="1" w:styleId="HeadingnoSDRPPartGUPS">
    <w:name w:val="Heading no# (SDRP Part GUPS)"/>
    <w:basedOn w:val="Normal"/>
    <w:qFormat/>
    <w:rsid w:val="00BD00F8"/>
    <w:pPr>
      <w:keepNext/>
      <w:tabs>
        <w:tab w:val="left" w:pos="2160"/>
      </w:tabs>
      <w:spacing w:before="240" w:after="60"/>
      <w:ind w:left="2160" w:hanging="2160"/>
      <w:outlineLvl w:val="0"/>
    </w:pPr>
    <w:rPr>
      <w:rFonts w:cs="Arial"/>
      <w:b/>
      <w:bCs/>
      <w:caps/>
      <w:color w:val="0070C0"/>
      <w:kern w:val="32"/>
      <w:sz w:val="32"/>
      <w:szCs w:val="32"/>
      <w:lang w:val="en"/>
    </w:rPr>
  </w:style>
  <w:style w:type="paragraph" w:customStyle="1" w:styleId="HeadingnoSDRPGUPS">
    <w:name w:val="Heading no# (SDRP GUPS)"/>
    <w:basedOn w:val="HeadingnoSDRPPartGUPS"/>
    <w:qFormat/>
    <w:rsid w:val="00BD00F8"/>
    <w:pPr>
      <w:pBdr>
        <w:bottom w:val="single" w:sz="24" w:space="1" w:color="0070C0"/>
      </w:pBdr>
    </w:pPr>
  </w:style>
  <w:style w:type="paragraph" w:customStyle="1" w:styleId="HeadingnoSDRPCentered">
    <w:name w:val="Heading no# SDRP Centered"/>
    <w:basedOn w:val="HeadingnoSDRPPartGUPS"/>
    <w:qFormat/>
    <w:rsid w:val="00BD00F8"/>
    <w:pPr>
      <w:pBdr>
        <w:bottom w:val="single" w:sz="24" w:space="1" w:color="0070C0"/>
      </w:pBdr>
      <w:jc w:val="center"/>
    </w:pPr>
  </w:style>
  <w:style w:type="character" w:customStyle="1" w:styleId="ms-rtefontsize-31">
    <w:name w:val="ms-rtefontsize-31"/>
    <w:basedOn w:val="DefaultParagraphFont"/>
    <w:rsid w:val="00BD00F8"/>
    <w:rPr>
      <w:sz w:val="24"/>
      <w:szCs w:val="24"/>
    </w:rPr>
  </w:style>
  <w:style w:type="character" w:customStyle="1" w:styleId="ms-rtethemefontface-21">
    <w:name w:val="ms-rtethemefontface-21"/>
    <w:basedOn w:val="DefaultParagraphFont"/>
    <w:rsid w:val="00BD00F8"/>
    <w:rPr>
      <w:rFonts w:ascii="Arial" w:hAnsi="Arial" w:cs="Arial" w:hint="default"/>
    </w:rPr>
  </w:style>
  <w:style w:type="paragraph" w:customStyle="1" w:styleId="NoteSDRPGUPS">
    <w:name w:val="Note (SDRP GUPS)"/>
    <w:basedOn w:val="Normal"/>
    <w:qFormat/>
    <w:rsid w:val="00BD00F8"/>
    <w:pPr>
      <w:pBdr>
        <w:top w:val="double" w:sz="12" w:space="3" w:color="0066FF"/>
        <w:bottom w:val="double" w:sz="12" w:space="3" w:color="0066FF"/>
      </w:pBdr>
      <w:spacing w:before="240" w:after="60"/>
      <w:ind w:left="720" w:hanging="720"/>
    </w:pPr>
    <w:rPr>
      <w:bCs/>
    </w:rPr>
  </w:style>
  <w:style w:type="paragraph" w:customStyle="1" w:styleId="Note-TableSDRPGUPS">
    <w:name w:val="Note - Table (SDRP GUPS)"/>
    <w:basedOn w:val="NoteSDRPGUPS"/>
    <w:qFormat/>
    <w:rsid w:val="00BD00F8"/>
    <w:pPr>
      <w:ind w:left="586" w:hanging="586"/>
    </w:pPr>
    <w:rPr>
      <w:sz w:val="18"/>
    </w:rPr>
  </w:style>
  <w:style w:type="paragraph" w:customStyle="1" w:styleId="NoteSDRPimportant">
    <w:name w:val="Note (SDRP important)"/>
    <w:basedOn w:val="NoteSDRPGUPS"/>
    <w:qFormat/>
    <w:rsid w:val="00BD00F8"/>
    <w:pPr>
      <w:ind w:left="1170" w:hanging="1170"/>
    </w:pPr>
  </w:style>
  <w:style w:type="character" w:customStyle="1" w:styleId="Style1Char">
    <w:name w:val="Style1 Char"/>
    <w:link w:val="Style1"/>
    <w:rsid w:val="00BD00F8"/>
    <w:rPr>
      <w:rFonts w:ascii="Arial" w:eastAsia="Times New Roman" w:hAnsi="Arial" w:cs="Tms Rmn"/>
      <w:bCs/>
      <w:sz w:val="32"/>
      <w:szCs w:val="20"/>
    </w:rPr>
  </w:style>
  <w:style w:type="paragraph" w:customStyle="1" w:styleId="Table-CaptionCentered">
    <w:name w:val="Table - Caption Centered"/>
    <w:basedOn w:val="Caption"/>
    <w:autoRedefine/>
    <w:qFormat/>
    <w:rsid w:val="00BD00F8"/>
    <w:pPr>
      <w:keepNext/>
      <w:spacing w:before="240" w:after="60" w:line="240" w:lineRule="auto"/>
      <w:ind w:left="360" w:hanging="360"/>
    </w:pPr>
    <w:rPr>
      <w:noProof w:val="0"/>
      <w:szCs w:val="22"/>
    </w:rPr>
  </w:style>
  <w:style w:type="paragraph" w:customStyle="1" w:styleId="Heading2IntroSDRP">
    <w:name w:val="Heading 2 Intro SDRP"/>
    <w:basedOn w:val="Heading2AlphaIntroSection"/>
    <w:qFormat/>
    <w:rsid w:val="00BD00F8"/>
    <w:pPr>
      <w:numPr>
        <w:numId w:val="0"/>
      </w:numPr>
      <w:tabs>
        <w:tab w:val="clear" w:pos="720"/>
        <w:tab w:val="left" w:pos="1080"/>
      </w:tabs>
      <w:ind w:left="720" w:hanging="360"/>
    </w:pPr>
    <w:rPr>
      <w:bCs w:val="0"/>
      <w:szCs w:val="26"/>
    </w:rPr>
  </w:style>
  <w:style w:type="paragraph" w:customStyle="1" w:styleId="Heading2Chaprt3SDRP">
    <w:name w:val="Heading 2 # Chaprt 3 SDRP"/>
    <w:basedOn w:val="Heading2Chapter1"/>
    <w:qFormat/>
    <w:rsid w:val="00BD00F8"/>
    <w:pPr>
      <w:numPr>
        <w:numId w:val="115"/>
      </w:numPr>
      <w:tabs>
        <w:tab w:val="clear" w:pos="900"/>
        <w:tab w:val="left" w:pos="1080"/>
      </w:tabs>
    </w:pPr>
    <w:rPr>
      <w:bCs w:val="0"/>
      <w:iCs/>
      <w:color w:val="auto"/>
      <w:szCs w:val="26"/>
    </w:rPr>
  </w:style>
  <w:style w:type="paragraph" w:customStyle="1" w:styleId="Bulletedincolumn">
    <w:name w:val="Bulleted in column"/>
    <w:basedOn w:val="Bulleted"/>
    <w:qFormat/>
    <w:rsid w:val="00BD00F8"/>
    <w:pPr>
      <w:numPr>
        <w:numId w:val="0"/>
      </w:numPr>
      <w:tabs>
        <w:tab w:val="num" w:pos="720"/>
      </w:tabs>
      <w:spacing w:after="60"/>
      <w:ind w:left="360" w:hanging="360"/>
    </w:pPr>
    <w:rPr>
      <w:rFonts w:eastAsia="Times New Roman"/>
      <w:sz w:val="24"/>
    </w:rPr>
  </w:style>
  <w:style w:type="paragraph" w:customStyle="1" w:styleId="BulletedTabincolumnhollow">
    <w:name w:val="Bulleted Tab in column hollow"/>
    <w:basedOn w:val="Bulletedtabin"/>
    <w:qFormat/>
    <w:rsid w:val="00BD00F8"/>
    <w:pPr>
      <w:numPr>
        <w:ilvl w:val="0"/>
        <w:numId w:val="0"/>
      </w:numPr>
      <w:spacing w:after="60"/>
      <w:ind w:left="540" w:hanging="360"/>
    </w:pPr>
    <w:rPr>
      <w:rFonts w:eastAsia="Times New Roman"/>
      <w:sz w:val="24"/>
      <w:lang w:bidi="en-US"/>
    </w:rPr>
  </w:style>
  <w:style w:type="character" w:customStyle="1" w:styleId="A0">
    <w:name w:val="A0"/>
    <w:uiPriority w:val="99"/>
    <w:rsid w:val="00BD00F8"/>
    <w:rPr>
      <w:rFonts w:cs="Lucida Sans"/>
      <w:color w:val="000000"/>
      <w:sz w:val="18"/>
      <w:szCs w:val="18"/>
    </w:rPr>
  </w:style>
  <w:style w:type="character" w:customStyle="1" w:styleId="A1">
    <w:name w:val="A1"/>
    <w:uiPriority w:val="99"/>
    <w:rsid w:val="00BD00F8"/>
    <w:rPr>
      <w:rFonts w:cs="Lucida"/>
      <w:b/>
      <w:bCs/>
      <w:color w:val="000000"/>
      <w:sz w:val="26"/>
      <w:szCs w:val="26"/>
    </w:rPr>
  </w:style>
  <w:style w:type="paragraph" w:customStyle="1" w:styleId="BBSPBodyText">
    <w:name w:val="BBSP Body Text"/>
    <w:basedOn w:val="Normal"/>
    <w:link w:val="BBSPBodyTextChar"/>
    <w:qFormat/>
    <w:rsid w:val="00BD00F8"/>
    <w:pPr>
      <w:spacing w:before="120" w:after="240"/>
      <w:ind w:left="360" w:hanging="360"/>
    </w:pPr>
    <w:rPr>
      <w:rFonts w:eastAsia="Calibri" w:cs="Arial"/>
      <w:szCs w:val="24"/>
    </w:rPr>
  </w:style>
  <w:style w:type="character" w:customStyle="1" w:styleId="BBSPBodyTextChar">
    <w:name w:val="BBSP Body Text Char"/>
    <w:link w:val="BBSPBodyText"/>
    <w:rsid w:val="00BD00F8"/>
    <w:rPr>
      <w:rFonts w:ascii="Arial" w:eastAsia="Calibri" w:hAnsi="Arial" w:cs="Arial"/>
      <w:bCs/>
      <w:sz w:val="24"/>
      <w:szCs w:val="24"/>
    </w:rPr>
  </w:style>
  <w:style w:type="paragraph" w:customStyle="1" w:styleId="BBSPBody1-4">
    <w:name w:val="BBSP Body 1-4"/>
    <w:basedOn w:val="BBSPBodyText"/>
    <w:qFormat/>
    <w:rsid w:val="00BD00F8"/>
  </w:style>
  <w:style w:type="paragraph" w:customStyle="1" w:styleId="BBSPBulletListlvl1">
    <w:name w:val="BBSP Bullet List lvl 1"/>
    <w:basedOn w:val="BulletList"/>
    <w:qFormat/>
    <w:rsid w:val="00BD00F8"/>
    <w:pPr>
      <w:numPr>
        <w:numId w:val="0"/>
      </w:numPr>
      <w:tabs>
        <w:tab w:val="num" w:pos="720"/>
      </w:tabs>
      <w:spacing w:before="40" w:after="40"/>
      <w:ind w:left="720" w:hanging="720"/>
    </w:pPr>
  </w:style>
  <w:style w:type="paragraph" w:customStyle="1" w:styleId="BBSPBullet1-2">
    <w:name w:val="BBSP Bullet 1-2"/>
    <w:basedOn w:val="BBSPBulletListlvl1"/>
    <w:qFormat/>
    <w:rsid w:val="00BD00F8"/>
    <w:pPr>
      <w:tabs>
        <w:tab w:val="clear" w:pos="720"/>
      </w:tabs>
      <w:ind w:hanging="360"/>
    </w:pPr>
  </w:style>
  <w:style w:type="character" w:customStyle="1" w:styleId="BBSPbulletlevel2">
    <w:name w:val="BBSP bullet level 2"/>
    <w:rsid w:val="00BD00F8"/>
    <w:rPr>
      <w:rFonts w:ascii="Arial" w:eastAsia="Calibri" w:hAnsi="Arial" w:cs="Arial"/>
      <w:color w:val="000000"/>
      <w:sz w:val="22"/>
      <w:szCs w:val="22"/>
    </w:rPr>
  </w:style>
  <w:style w:type="paragraph" w:customStyle="1" w:styleId="BBSPNote">
    <w:name w:val="BBSP Note:"/>
    <w:basedOn w:val="Normal"/>
    <w:rsid w:val="00BD00F8"/>
    <w:pPr>
      <w:pBdr>
        <w:top w:val="double" w:sz="6" w:space="3" w:color="365F91"/>
        <w:bottom w:val="double" w:sz="6" w:space="3" w:color="365F91"/>
      </w:pBdr>
      <w:spacing w:before="120" w:after="60"/>
      <w:ind w:left="630" w:hanging="630"/>
    </w:pPr>
  </w:style>
  <w:style w:type="paragraph" w:customStyle="1" w:styleId="BBSPCaution">
    <w:name w:val="BBSP Caution"/>
    <w:basedOn w:val="BBSPNote"/>
    <w:qFormat/>
    <w:rsid w:val="00BD00F8"/>
    <w:pPr>
      <w:ind w:left="990" w:hanging="990"/>
    </w:pPr>
  </w:style>
  <w:style w:type="paragraph" w:customStyle="1" w:styleId="BBSPch3sub32">
    <w:name w:val="BBSP ch3 sub 3.2.#"/>
    <w:basedOn w:val="Heading3"/>
    <w:qFormat/>
    <w:rsid w:val="00BD00F8"/>
    <w:pPr>
      <w:ind w:left="2160" w:hanging="180"/>
    </w:pPr>
  </w:style>
  <w:style w:type="paragraph" w:customStyle="1" w:styleId="BBSPIndentlvl1">
    <w:name w:val="BBSP Indent lvl 1"/>
    <w:basedOn w:val="Normal"/>
    <w:qFormat/>
    <w:rsid w:val="00BD00F8"/>
    <w:pPr>
      <w:spacing w:before="240" w:after="60"/>
      <w:ind w:left="720" w:hanging="360"/>
    </w:pPr>
    <w:rPr>
      <w:rFonts w:cs="Arial"/>
    </w:rPr>
  </w:style>
  <w:style w:type="paragraph" w:customStyle="1" w:styleId="BBSPNoteImportant">
    <w:name w:val="BBSP Note Important"/>
    <w:basedOn w:val="BBSPNote"/>
    <w:qFormat/>
    <w:rsid w:val="00BD00F8"/>
    <w:pPr>
      <w:pBdr>
        <w:top w:val="double" w:sz="12" w:space="3" w:color="365F91"/>
        <w:bottom w:val="double" w:sz="12" w:space="3" w:color="365F91"/>
      </w:pBdr>
      <w:ind w:left="1170" w:hanging="1170"/>
    </w:pPr>
  </w:style>
  <w:style w:type="paragraph" w:customStyle="1" w:styleId="BBSPNumberList">
    <w:name w:val="BBSP Number List"/>
    <w:basedOn w:val="Normal"/>
    <w:autoRedefine/>
    <w:qFormat/>
    <w:rsid w:val="00BD00F8"/>
    <w:pPr>
      <w:numPr>
        <w:numId w:val="386"/>
      </w:numPr>
      <w:spacing w:before="240" w:after="60"/>
    </w:pPr>
    <w:rPr>
      <w:rFonts w:cs="Arial"/>
      <w:color w:val="000000"/>
      <w:sz w:val="20"/>
    </w:rPr>
  </w:style>
  <w:style w:type="paragraph" w:customStyle="1" w:styleId="BBSPTableText">
    <w:name w:val="BBSP Table Text"/>
    <w:basedOn w:val="BBSPBodyText"/>
    <w:qFormat/>
    <w:rsid w:val="00BD00F8"/>
    <w:pPr>
      <w:spacing w:before="60" w:after="60"/>
    </w:pPr>
  </w:style>
  <w:style w:type="character" w:customStyle="1" w:styleId="BulletBBSPindent1lvl">
    <w:name w:val="Bullet (BBSP) indent 1 lvl"/>
    <w:basedOn w:val="BulletBBSP"/>
    <w:rsid w:val="00BD00F8"/>
    <w:rPr>
      <w:rFonts w:ascii="Arial" w:hAnsi="Arial"/>
    </w:rPr>
  </w:style>
  <w:style w:type="paragraph" w:customStyle="1" w:styleId="CM59">
    <w:name w:val="CM59"/>
    <w:basedOn w:val="Default"/>
    <w:next w:val="Default"/>
    <w:rsid w:val="00BD00F8"/>
    <w:pPr>
      <w:widowControl w:val="0"/>
      <w:spacing w:after="268"/>
      <w:ind w:left="360" w:hanging="360"/>
    </w:pPr>
    <w:rPr>
      <w:color w:val="auto"/>
    </w:rPr>
  </w:style>
  <w:style w:type="paragraph" w:customStyle="1" w:styleId="Heading1noBBSP">
    <w:name w:val="Heading 1 no# BBSP"/>
    <w:basedOn w:val="Heading1"/>
    <w:rsid w:val="00BD00F8"/>
    <w:pPr>
      <w:pBdr>
        <w:bottom w:val="single" w:sz="24" w:space="1" w:color="365F91" w:themeColor="accent1" w:themeShade="BF"/>
      </w:pBdr>
      <w:spacing w:before="240"/>
      <w:ind w:left="0" w:firstLine="0"/>
      <w:jc w:val="center"/>
    </w:pPr>
    <w:rPr>
      <w:sz w:val="32"/>
    </w:rPr>
  </w:style>
  <w:style w:type="paragraph" w:customStyle="1" w:styleId="Heading1SectionVTDBBSP">
    <w:name w:val="Heading 1 Section# (VTD/BBSP)"/>
    <w:basedOn w:val="Heading1noBBSP"/>
    <w:qFormat/>
    <w:rsid w:val="00BD00F8"/>
    <w:pPr>
      <w:tabs>
        <w:tab w:val="left" w:pos="1944"/>
      </w:tabs>
      <w:ind w:left="360" w:hanging="360"/>
      <w:jc w:val="left"/>
    </w:pPr>
  </w:style>
  <w:style w:type="paragraph" w:customStyle="1" w:styleId="Heading1BBSPPartNoborder">
    <w:name w:val="Heading 1 BBSP Part# No border"/>
    <w:basedOn w:val="Heading1SectionVTDBBSP"/>
    <w:autoRedefine/>
    <w:qFormat/>
    <w:rsid w:val="00BD00F8"/>
    <w:pPr>
      <w:pBdr>
        <w:bottom w:val="none" w:sz="0" w:space="0" w:color="auto"/>
      </w:pBdr>
      <w:tabs>
        <w:tab w:val="left" w:pos="1440"/>
      </w:tabs>
      <w:ind w:left="720"/>
    </w:pPr>
    <w:rPr>
      <w:color w:val="244061" w:themeColor="accent1" w:themeShade="80"/>
    </w:rPr>
  </w:style>
  <w:style w:type="paragraph" w:customStyle="1" w:styleId="Heading1NoBBSPcentered">
    <w:name w:val="Heading 1 No# BBSP centered"/>
    <w:basedOn w:val="Heading1noBBSP"/>
    <w:qFormat/>
    <w:rsid w:val="00BD00F8"/>
  </w:style>
  <w:style w:type="paragraph" w:customStyle="1" w:styleId="Heading1VTDPartwborder">
    <w:name w:val="Heading 1 VTD Part# w/border"/>
    <w:basedOn w:val="Heading1BBSPPartNoborder"/>
    <w:qFormat/>
    <w:rsid w:val="00BD00F8"/>
    <w:pPr>
      <w:pBdr>
        <w:bottom w:val="single" w:sz="24" w:space="1" w:color="365F91"/>
      </w:pBdr>
      <w:ind w:left="1800" w:hanging="1800"/>
    </w:pPr>
  </w:style>
  <w:style w:type="paragraph" w:customStyle="1" w:styleId="Heading1VTDPartWithBorder">
    <w:name w:val="Heading 1 VTD Part#With Border"/>
    <w:basedOn w:val="Heading1BBSPPartNoborder"/>
    <w:qFormat/>
    <w:rsid w:val="00BD00F8"/>
    <w:pPr>
      <w:pBdr>
        <w:bottom w:val="single" w:sz="24" w:space="1" w:color="215868" w:themeColor="accent5" w:themeShade="80"/>
      </w:pBdr>
      <w:ind w:left="1800" w:hanging="1800"/>
    </w:pPr>
  </w:style>
  <w:style w:type="paragraph" w:customStyle="1" w:styleId="Heading2appA">
    <w:name w:val="Heading 2 app A"/>
    <w:basedOn w:val="Heading2"/>
    <w:qFormat/>
    <w:rsid w:val="00BD00F8"/>
    <w:pPr>
      <w:numPr>
        <w:ilvl w:val="0"/>
        <w:numId w:val="0"/>
      </w:numPr>
      <w:ind w:left="720" w:hanging="360"/>
    </w:pPr>
  </w:style>
  <w:style w:type="paragraph" w:customStyle="1" w:styleId="Heading2Ch4BBSP">
    <w:name w:val="Heading 2 Ch4 BBSP"/>
    <w:basedOn w:val="Heading2"/>
    <w:qFormat/>
    <w:rsid w:val="00BD00F8"/>
    <w:pPr>
      <w:numPr>
        <w:ilvl w:val="0"/>
        <w:numId w:val="0"/>
      </w:numPr>
      <w:ind w:left="720" w:hanging="360"/>
    </w:pPr>
  </w:style>
  <w:style w:type="paragraph" w:customStyle="1" w:styleId="Heading2Ch1BBSP">
    <w:name w:val="Heading 2 Ch1 BBSP"/>
    <w:basedOn w:val="Heading2Ch4BBSP"/>
    <w:qFormat/>
    <w:rsid w:val="00BD00F8"/>
  </w:style>
  <w:style w:type="paragraph" w:customStyle="1" w:styleId="Heading2Ch3">
    <w:name w:val="Heading 2 Ch3"/>
    <w:basedOn w:val="Heading2"/>
    <w:qFormat/>
    <w:rsid w:val="00BD00F8"/>
    <w:pPr>
      <w:numPr>
        <w:ilvl w:val="0"/>
        <w:numId w:val="0"/>
      </w:numPr>
      <w:ind w:left="360" w:hanging="360"/>
    </w:pPr>
  </w:style>
  <w:style w:type="paragraph" w:customStyle="1" w:styleId="Heading2ch5BBSP">
    <w:name w:val="Heading 2 ch5 BBSP"/>
    <w:basedOn w:val="Heading2Ch4BBSP"/>
    <w:qFormat/>
    <w:rsid w:val="00BD00F8"/>
    <w:rPr>
      <w:rFonts w:eastAsia="Calibri"/>
    </w:rPr>
  </w:style>
  <w:style w:type="paragraph" w:customStyle="1" w:styleId="Heading2ch6BBSP">
    <w:name w:val="Heading 2 ch6 BBSP"/>
    <w:basedOn w:val="Heading2ch5BBSP"/>
    <w:qFormat/>
    <w:rsid w:val="00BD00F8"/>
    <w:pPr>
      <w:ind w:left="360"/>
    </w:pPr>
  </w:style>
  <w:style w:type="paragraph" w:customStyle="1" w:styleId="Heading2Chapter81">
    <w:name w:val="Heading 2# Chapter 8"/>
    <w:basedOn w:val="Heading2Chapter7"/>
    <w:autoRedefine/>
    <w:qFormat/>
    <w:rsid w:val="00BD00F8"/>
    <w:pPr>
      <w:numPr>
        <w:numId w:val="0"/>
      </w:numPr>
      <w:tabs>
        <w:tab w:val="clear" w:pos="900"/>
        <w:tab w:val="left" w:pos="720"/>
        <w:tab w:val="left" w:pos="1080"/>
      </w:tabs>
      <w:ind w:left="720" w:hanging="360"/>
    </w:pPr>
    <w:rPr>
      <w:bCs w:val="0"/>
      <w:iCs/>
      <w:color w:val="auto"/>
    </w:rPr>
  </w:style>
  <w:style w:type="paragraph" w:customStyle="1" w:styleId="Heading3Ch1sub17">
    <w:name w:val="Heading 3 Ch1 sub 1.7#"/>
    <w:basedOn w:val="Heading3Chapter2"/>
    <w:qFormat/>
    <w:rsid w:val="00BD00F8"/>
    <w:pPr>
      <w:numPr>
        <w:numId w:val="0"/>
      </w:numPr>
      <w:ind w:left="720" w:hanging="360"/>
    </w:pPr>
    <w:rPr>
      <w:rFonts w:eastAsia="Calibri"/>
    </w:rPr>
  </w:style>
  <w:style w:type="paragraph" w:customStyle="1" w:styleId="Heading3Ch1sub112">
    <w:name w:val="Heading 3 Ch1 sub 1.12.#"/>
    <w:basedOn w:val="Heading3Ch1sub17"/>
    <w:qFormat/>
    <w:rsid w:val="00BD00F8"/>
  </w:style>
  <w:style w:type="paragraph" w:customStyle="1" w:styleId="Heading3Ch2sub27">
    <w:name w:val="Heading 3 Ch2 sub2.7#"/>
    <w:basedOn w:val="Heading3Ch2Sub25"/>
    <w:qFormat/>
    <w:rsid w:val="00BD00F8"/>
    <w:pPr>
      <w:numPr>
        <w:numId w:val="0"/>
      </w:numPr>
      <w:tabs>
        <w:tab w:val="clear" w:pos="0"/>
        <w:tab w:val="clear" w:pos="900"/>
        <w:tab w:val="left" w:pos="1080"/>
      </w:tabs>
      <w:ind w:left="720" w:hanging="360"/>
    </w:pPr>
    <w:rPr>
      <w:rFonts w:cs="Times New Roman"/>
    </w:rPr>
  </w:style>
  <w:style w:type="paragraph" w:customStyle="1" w:styleId="Heading3ch3sub31">
    <w:name w:val="Heading 3 ch3 sub 3.1.#"/>
    <w:basedOn w:val="Heading3"/>
    <w:qFormat/>
    <w:rsid w:val="00BD00F8"/>
    <w:pPr>
      <w:numPr>
        <w:numId w:val="116"/>
      </w:numPr>
    </w:pPr>
  </w:style>
  <w:style w:type="paragraph" w:customStyle="1" w:styleId="Heading3ch3sub320">
    <w:name w:val="Heading 3 ch3 sub 3.2.#"/>
    <w:basedOn w:val="Heading3ch3sub31"/>
    <w:qFormat/>
    <w:rsid w:val="00BD00F8"/>
    <w:pPr>
      <w:numPr>
        <w:numId w:val="0"/>
      </w:numPr>
      <w:ind w:left="720" w:hanging="360"/>
    </w:pPr>
    <w:rPr>
      <w:sz w:val="26"/>
    </w:rPr>
  </w:style>
  <w:style w:type="paragraph" w:customStyle="1" w:styleId="Heading3ch4sub410">
    <w:name w:val="Heading 3 ch4 sub4.1.#"/>
    <w:basedOn w:val="Heading3"/>
    <w:qFormat/>
    <w:rsid w:val="00BD00F8"/>
    <w:pPr>
      <w:ind w:left="720"/>
    </w:pPr>
  </w:style>
  <w:style w:type="paragraph" w:customStyle="1" w:styleId="heading3ch4sub420">
    <w:name w:val="heading 3 ch4 sub 4.2.#"/>
    <w:basedOn w:val="Heading3ch4sub410"/>
    <w:qFormat/>
    <w:rsid w:val="00BD00F8"/>
  </w:style>
  <w:style w:type="paragraph" w:customStyle="1" w:styleId="Heading3ch6sub611">
    <w:name w:val="Heading 3 ch6 sub 6.1.#"/>
    <w:basedOn w:val="Heading3ch4sub410"/>
    <w:qFormat/>
    <w:rsid w:val="00BD00F8"/>
    <w:pPr>
      <w:numPr>
        <w:numId w:val="354"/>
      </w:numPr>
      <w:ind w:left="0" w:firstLine="0"/>
    </w:pPr>
  </w:style>
  <w:style w:type="paragraph" w:customStyle="1" w:styleId="Heading3Ch5sub59">
    <w:name w:val="Heading 3 Ch5 sub 5.9.#"/>
    <w:basedOn w:val="Heading3ch6sub611"/>
    <w:qFormat/>
    <w:rsid w:val="00BD00F8"/>
    <w:pPr>
      <w:numPr>
        <w:numId w:val="353"/>
      </w:numPr>
      <w:ind w:left="0" w:firstLine="0"/>
    </w:pPr>
    <w:rPr>
      <w:sz w:val="26"/>
    </w:rPr>
  </w:style>
  <w:style w:type="paragraph" w:customStyle="1" w:styleId="Heading3Ch5sub5101">
    <w:name w:val="Heading 3 Ch5 sub 5.10#"/>
    <w:basedOn w:val="Heading3Ch5sub59"/>
    <w:qFormat/>
    <w:rsid w:val="00BD00F8"/>
    <w:pPr>
      <w:ind w:left="720" w:hanging="360"/>
    </w:pPr>
  </w:style>
  <w:style w:type="paragraph" w:customStyle="1" w:styleId="Heading3Ch5sub541">
    <w:name w:val="Heading 3 Ch5 sub 5.4#"/>
    <w:basedOn w:val="Heading3Ch5Sub550"/>
    <w:autoRedefine/>
    <w:qFormat/>
    <w:rsid w:val="00BD00F8"/>
  </w:style>
  <w:style w:type="paragraph" w:customStyle="1" w:styleId="Heading3Ch5sub560">
    <w:name w:val="Heading 3 Ch5 sub 5.6#"/>
    <w:basedOn w:val="Heading3Ch5Sub550"/>
    <w:qFormat/>
    <w:rsid w:val="00BD00F8"/>
    <w:pPr>
      <w:numPr>
        <w:numId w:val="119"/>
      </w:numPr>
      <w:tabs>
        <w:tab w:val="left" w:pos="810"/>
      </w:tabs>
    </w:pPr>
  </w:style>
  <w:style w:type="paragraph" w:customStyle="1" w:styleId="Heading3Ch5sub571">
    <w:name w:val="Heading 3 Ch5 sub 5.7"/>
    <w:basedOn w:val="Heading3Ch5sub560"/>
    <w:qFormat/>
    <w:rsid w:val="00BD00F8"/>
    <w:pPr>
      <w:numPr>
        <w:numId w:val="0"/>
      </w:numPr>
      <w:ind w:left="720" w:hanging="360"/>
    </w:pPr>
  </w:style>
  <w:style w:type="paragraph" w:customStyle="1" w:styleId="Heading3Ch5sub51">
    <w:name w:val="Heading 3 Ch5 sub5.1#"/>
    <w:basedOn w:val="Heading3Ch5Sub52"/>
    <w:qFormat/>
    <w:rsid w:val="00BD00F8"/>
    <w:pPr>
      <w:numPr>
        <w:numId w:val="120"/>
      </w:numPr>
      <w:tabs>
        <w:tab w:val="clear" w:pos="0"/>
        <w:tab w:val="clear" w:pos="900"/>
        <w:tab w:val="left" w:pos="1080"/>
      </w:tabs>
    </w:pPr>
    <w:rPr>
      <w:rFonts w:cs="Times New Roman"/>
    </w:rPr>
  </w:style>
  <w:style w:type="paragraph" w:customStyle="1" w:styleId="Heading3Ch5sub580">
    <w:name w:val="Heading 3 Ch5 sub5.8"/>
    <w:basedOn w:val="Heading3Ch5sub571"/>
    <w:qFormat/>
    <w:rsid w:val="00BD00F8"/>
  </w:style>
  <w:style w:type="paragraph" w:customStyle="1" w:styleId="Heading3ch6611">
    <w:name w:val="Heading 3 ch6 6.11.#"/>
    <w:basedOn w:val="Heading3Ch5sub5101"/>
    <w:qFormat/>
    <w:rsid w:val="00BD00F8"/>
  </w:style>
  <w:style w:type="paragraph" w:customStyle="1" w:styleId="Heading3Ch6sub613">
    <w:name w:val="Heading 3 Ch6 sub 6.13.#"/>
    <w:basedOn w:val="Normal"/>
    <w:qFormat/>
    <w:rsid w:val="00BD00F8"/>
    <w:pPr>
      <w:keepNext/>
      <w:numPr>
        <w:numId w:val="123"/>
      </w:numPr>
      <w:spacing w:before="240" w:after="60"/>
      <w:outlineLvl w:val="2"/>
    </w:pPr>
    <w:rPr>
      <w:rFonts w:cs="Arial"/>
      <w:b/>
      <w:bCs/>
      <w:sz w:val="26"/>
      <w:szCs w:val="26"/>
    </w:rPr>
  </w:style>
  <w:style w:type="paragraph" w:customStyle="1" w:styleId="Heading3Ch6sub630">
    <w:name w:val="Heading 3 Ch6 sub 6.3.#"/>
    <w:basedOn w:val="Heading3Ch6sub62"/>
    <w:qFormat/>
    <w:rsid w:val="00BD00F8"/>
    <w:pPr>
      <w:numPr>
        <w:numId w:val="124"/>
      </w:numPr>
      <w:tabs>
        <w:tab w:val="clear" w:pos="0"/>
        <w:tab w:val="clear" w:pos="900"/>
        <w:tab w:val="left" w:pos="1080"/>
      </w:tabs>
    </w:pPr>
    <w:rPr>
      <w:rFonts w:cs="Times New Roman"/>
    </w:rPr>
  </w:style>
  <w:style w:type="paragraph" w:customStyle="1" w:styleId="Heading3Ch7sub71">
    <w:name w:val="Heading 3 Ch7 sub 7.1.#"/>
    <w:basedOn w:val="Heading3ch6sub611"/>
    <w:qFormat/>
    <w:rsid w:val="00BD00F8"/>
    <w:rPr>
      <w:sz w:val="26"/>
    </w:rPr>
  </w:style>
  <w:style w:type="paragraph" w:customStyle="1" w:styleId="heading3ch7sub711">
    <w:name w:val="heading 3 ch7 sub 7.1.#"/>
    <w:basedOn w:val="Heading3Ch6Sub610"/>
    <w:qFormat/>
    <w:rsid w:val="00BD00F8"/>
    <w:pPr>
      <w:numPr>
        <w:numId w:val="0"/>
      </w:numPr>
      <w:tabs>
        <w:tab w:val="clear" w:pos="0"/>
        <w:tab w:val="clear" w:pos="900"/>
        <w:tab w:val="left" w:pos="1080"/>
      </w:tabs>
      <w:ind w:left="720" w:hanging="360"/>
    </w:pPr>
    <w:rPr>
      <w:rFonts w:cs="Times New Roman"/>
    </w:rPr>
  </w:style>
  <w:style w:type="paragraph" w:customStyle="1" w:styleId="Heading3ch7sub72">
    <w:name w:val="Heading 3 ch7 sub 7.2.#"/>
    <w:basedOn w:val="Heading3Ch7sub71"/>
    <w:qFormat/>
    <w:rsid w:val="00BD00F8"/>
    <w:pPr>
      <w:tabs>
        <w:tab w:val="num" w:pos="720"/>
      </w:tabs>
      <w:ind w:left="720" w:hanging="360"/>
    </w:pPr>
  </w:style>
  <w:style w:type="paragraph" w:customStyle="1" w:styleId="Heading3ch7sub73">
    <w:name w:val="Heading 3 ch7 sub7.3.#"/>
    <w:basedOn w:val="Heading3ch7sub72"/>
    <w:qFormat/>
    <w:rsid w:val="00BD00F8"/>
    <w:pPr>
      <w:numPr>
        <w:numId w:val="127"/>
      </w:numPr>
    </w:pPr>
    <w:rPr>
      <w:bCs/>
    </w:rPr>
  </w:style>
  <w:style w:type="paragraph" w:customStyle="1" w:styleId="Heading3ch7sub74">
    <w:name w:val="Heading 3 ch7 sub7.4.#"/>
    <w:basedOn w:val="Heading3ch7sub73"/>
    <w:qFormat/>
    <w:rsid w:val="00BD00F8"/>
    <w:pPr>
      <w:numPr>
        <w:numId w:val="128"/>
      </w:numPr>
    </w:pPr>
    <w:rPr>
      <w:sz w:val="22"/>
      <w:szCs w:val="22"/>
    </w:rPr>
  </w:style>
  <w:style w:type="paragraph" w:customStyle="1" w:styleId="Heading3ch7sub75">
    <w:name w:val="Heading 3 ch7 sub 7.5.#"/>
    <w:basedOn w:val="Heading3ch7sub74"/>
    <w:qFormat/>
    <w:rsid w:val="00BD00F8"/>
    <w:pPr>
      <w:numPr>
        <w:numId w:val="0"/>
      </w:numPr>
      <w:ind w:left="720" w:hanging="360"/>
    </w:pPr>
    <w:rPr>
      <w:sz w:val="26"/>
    </w:rPr>
  </w:style>
  <w:style w:type="paragraph" w:customStyle="1" w:styleId="Heading3ch7sub79">
    <w:name w:val="Heading 3 ch7 sub 7.9.#"/>
    <w:basedOn w:val="Heading3ch6sub611"/>
    <w:qFormat/>
    <w:rsid w:val="00BD00F8"/>
    <w:pPr>
      <w:numPr>
        <w:numId w:val="130"/>
      </w:numPr>
    </w:pPr>
    <w:rPr>
      <w:sz w:val="26"/>
    </w:rPr>
  </w:style>
  <w:style w:type="paragraph" w:customStyle="1" w:styleId="Heading3Ch7sub76">
    <w:name w:val="Heading 3 Ch7 sub7.6.#"/>
    <w:basedOn w:val="Heading3Ch2Sub22"/>
    <w:qFormat/>
    <w:rsid w:val="00BD00F8"/>
    <w:pPr>
      <w:numPr>
        <w:numId w:val="125"/>
      </w:numPr>
      <w:tabs>
        <w:tab w:val="clear" w:pos="900"/>
        <w:tab w:val="left" w:pos="1080"/>
      </w:tabs>
    </w:pPr>
    <w:rPr>
      <w:bCs/>
      <w:color w:val="auto"/>
      <w:szCs w:val="26"/>
    </w:rPr>
  </w:style>
  <w:style w:type="paragraph" w:customStyle="1" w:styleId="Heading3ch7sub77">
    <w:name w:val="Heading 3 ch7 sub7.7.#"/>
    <w:basedOn w:val="Heading3ch3sub320"/>
    <w:qFormat/>
    <w:rsid w:val="00BD00F8"/>
  </w:style>
  <w:style w:type="paragraph" w:customStyle="1" w:styleId="Heading3ch8sub81">
    <w:name w:val="Heading 3 ch8 sub 8.1.#"/>
    <w:basedOn w:val="Heading3Ch2Sub22"/>
    <w:qFormat/>
    <w:rsid w:val="00BD00F8"/>
    <w:pPr>
      <w:numPr>
        <w:numId w:val="0"/>
      </w:numPr>
      <w:tabs>
        <w:tab w:val="clear" w:pos="900"/>
        <w:tab w:val="left" w:pos="1080"/>
      </w:tabs>
    </w:pPr>
    <w:rPr>
      <w:bCs/>
      <w:color w:val="auto"/>
      <w:szCs w:val="26"/>
    </w:rPr>
  </w:style>
  <w:style w:type="paragraph" w:customStyle="1" w:styleId="Heading4ch3sub3210">
    <w:name w:val="Heading 4 ch3 sub 3.2.1.#"/>
    <w:basedOn w:val="Heading4"/>
    <w:qFormat/>
    <w:rsid w:val="00BD00F8"/>
    <w:pPr>
      <w:numPr>
        <w:ilvl w:val="0"/>
        <w:numId w:val="0"/>
      </w:numPr>
      <w:tabs>
        <w:tab w:val="left" w:pos="1080"/>
      </w:tabs>
      <w:ind w:left="1260" w:hanging="360"/>
    </w:pPr>
    <w:rPr>
      <w:sz w:val="24"/>
    </w:rPr>
  </w:style>
  <w:style w:type="paragraph" w:customStyle="1" w:styleId="Heading4ch3sub323">
    <w:name w:val="Heading 4 ch3 sub 3.2.3.#"/>
    <w:basedOn w:val="Heading4ch3sub3210"/>
    <w:qFormat/>
    <w:rsid w:val="00BD00F8"/>
    <w:pPr>
      <w:numPr>
        <w:numId w:val="134"/>
      </w:numPr>
    </w:pPr>
  </w:style>
  <w:style w:type="paragraph" w:customStyle="1" w:styleId="Heading4Ch4sub424">
    <w:name w:val="Heading 4 Ch4 sub4.2.4#"/>
    <w:basedOn w:val="Heading4Ch3Sub372"/>
    <w:qFormat/>
    <w:rsid w:val="00BD00F8"/>
    <w:pPr>
      <w:numPr>
        <w:numId w:val="139"/>
      </w:numPr>
      <w:tabs>
        <w:tab w:val="left" w:pos="1080"/>
      </w:tabs>
    </w:pPr>
    <w:rPr>
      <w:bCs w:val="0"/>
    </w:rPr>
  </w:style>
  <w:style w:type="paragraph" w:customStyle="1" w:styleId="Heading4Ch4sub425">
    <w:name w:val="Heading 4 Ch4 sub 4.2.5#"/>
    <w:basedOn w:val="Heading4Ch4sub424"/>
    <w:qFormat/>
    <w:rsid w:val="00BD00F8"/>
    <w:pPr>
      <w:numPr>
        <w:numId w:val="140"/>
      </w:numPr>
    </w:pPr>
  </w:style>
  <w:style w:type="paragraph" w:customStyle="1" w:styleId="Heading4ch4sub423">
    <w:name w:val="Heading 4 ch4 sub 4.2.3#"/>
    <w:basedOn w:val="Heading4Ch4sub425"/>
    <w:qFormat/>
    <w:rsid w:val="00BD00F8"/>
    <w:pPr>
      <w:numPr>
        <w:numId w:val="141"/>
      </w:numPr>
    </w:pPr>
  </w:style>
  <w:style w:type="paragraph" w:customStyle="1" w:styleId="Heading4ch5sub522">
    <w:name w:val="Heading 4 ch5 sub 5.2.2#"/>
    <w:basedOn w:val="Heading4Ch4sub425"/>
    <w:qFormat/>
    <w:rsid w:val="00BD00F8"/>
    <w:pPr>
      <w:numPr>
        <w:numId w:val="151"/>
      </w:numPr>
    </w:pPr>
  </w:style>
  <w:style w:type="paragraph" w:customStyle="1" w:styleId="Heading4Ch5sub532">
    <w:name w:val="Heading 4 Ch5 sub 5.3.2.#"/>
    <w:basedOn w:val="Heading4Ch4sub424"/>
    <w:qFormat/>
    <w:rsid w:val="00BD00F8"/>
    <w:pPr>
      <w:numPr>
        <w:numId w:val="0"/>
      </w:numPr>
      <w:ind w:left="720" w:hanging="360"/>
    </w:pPr>
  </w:style>
  <w:style w:type="paragraph" w:customStyle="1" w:styleId="Heading4ch5sub534">
    <w:name w:val="Heading 4 ch5 sub 5.3.4.#"/>
    <w:basedOn w:val="Heading4ch5sub533"/>
    <w:qFormat/>
    <w:rsid w:val="00BD00F8"/>
    <w:pPr>
      <w:numPr>
        <w:numId w:val="154"/>
      </w:numPr>
    </w:pPr>
  </w:style>
  <w:style w:type="paragraph" w:customStyle="1" w:styleId="Heading4ch5sub525">
    <w:name w:val="Heading 4 ch5 sub5.2.5#"/>
    <w:basedOn w:val="Heading4Ch5Sub5340"/>
    <w:qFormat/>
    <w:rsid w:val="00BD00F8"/>
    <w:pPr>
      <w:numPr>
        <w:numId w:val="0"/>
      </w:numPr>
      <w:ind w:left="1080" w:hanging="360"/>
    </w:pPr>
    <w:rPr>
      <w:bCs w:val="0"/>
    </w:rPr>
  </w:style>
  <w:style w:type="paragraph" w:customStyle="1" w:styleId="Heading4ch5sub526">
    <w:name w:val="Heading 4 ch5 sub5.2.6.#"/>
    <w:basedOn w:val="Heading4ch5sub525"/>
    <w:qFormat/>
    <w:rsid w:val="00BD00F8"/>
  </w:style>
  <w:style w:type="paragraph" w:customStyle="1" w:styleId="Heading4ch7sub711">
    <w:name w:val="Heading 4 ch7 sub 7.1.1.#"/>
    <w:basedOn w:val="Heading4Ch3Sub324"/>
    <w:qFormat/>
    <w:rsid w:val="00BD00F8"/>
    <w:pPr>
      <w:numPr>
        <w:numId w:val="158"/>
      </w:numPr>
    </w:pPr>
    <w:rPr>
      <w:bCs w:val="0"/>
    </w:rPr>
  </w:style>
  <w:style w:type="paragraph" w:customStyle="1" w:styleId="Heading4ch7sub712">
    <w:name w:val="Heading 4 ch7 sub7.1.2.#"/>
    <w:basedOn w:val="Heading4ch7sub711"/>
    <w:qFormat/>
    <w:rsid w:val="00BD00F8"/>
    <w:pPr>
      <w:numPr>
        <w:numId w:val="159"/>
      </w:numPr>
    </w:pPr>
  </w:style>
  <w:style w:type="character" w:styleId="HTMLCode">
    <w:name w:val="HTML Code"/>
    <w:uiPriority w:val="99"/>
    <w:semiHidden/>
    <w:unhideWhenUsed/>
    <w:rsid w:val="00BD00F8"/>
    <w:rPr>
      <w:rFonts w:ascii="Courier New" w:eastAsia="Times New Roman" w:hAnsi="Courier New" w:cs="Courier New" w:hint="default"/>
      <w:color w:val="DD1144"/>
      <w:sz w:val="18"/>
      <w:szCs w:val="18"/>
      <w:bdr w:val="single" w:sz="6" w:space="2" w:color="E1E1E8" w:frame="1"/>
      <w:shd w:val="clear" w:color="auto" w:fill="F7F7F9"/>
    </w:rPr>
  </w:style>
  <w:style w:type="paragraph" w:customStyle="1" w:styleId="introparagraphs">
    <w:name w:val="intro paragraphs"/>
    <w:basedOn w:val="BBSPBodyText"/>
    <w:qFormat/>
    <w:rsid w:val="00BD00F8"/>
    <w:pPr>
      <w:spacing w:before="60" w:after="60"/>
    </w:pPr>
  </w:style>
  <w:style w:type="paragraph" w:customStyle="1" w:styleId="Pa0">
    <w:name w:val="Pa0"/>
    <w:basedOn w:val="Default"/>
    <w:next w:val="Default"/>
    <w:uiPriority w:val="99"/>
    <w:rsid w:val="00BD00F8"/>
    <w:pPr>
      <w:spacing w:line="241" w:lineRule="atLeast"/>
      <w:ind w:left="360" w:hanging="360"/>
    </w:pPr>
    <w:rPr>
      <w:rFonts w:ascii="Lucida Sans" w:hAnsi="Lucida Sans"/>
      <w:color w:val="auto"/>
    </w:rPr>
  </w:style>
  <w:style w:type="paragraph" w:customStyle="1" w:styleId="Pa1">
    <w:name w:val="Pa1"/>
    <w:basedOn w:val="Default"/>
    <w:next w:val="Default"/>
    <w:uiPriority w:val="99"/>
    <w:rsid w:val="00BD00F8"/>
    <w:pPr>
      <w:spacing w:line="241" w:lineRule="atLeast"/>
      <w:ind w:left="360" w:hanging="360"/>
    </w:pPr>
    <w:rPr>
      <w:rFonts w:ascii="Lucida Sans" w:hAnsi="Lucida Sans"/>
      <w:color w:val="auto"/>
    </w:rPr>
  </w:style>
  <w:style w:type="paragraph" w:customStyle="1" w:styleId="Pa2">
    <w:name w:val="Pa2"/>
    <w:basedOn w:val="Default"/>
    <w:next w:val="Default"/>
    <w:uiPriority w:val="99"/>
    <w:rsid w:val="00BD00F8"/>
    <w:pPr>
      <w:spacing w:line="241" w:lineRule="atLeast"/>
      <w:ind w:left="360" w:hanging="360"/>
    </w:pPr>
    <w:rPr>
      <w:rFonts w:ascii="Lucida Sans" w:hAnsi="Lucida Sans"/>
      <w:color w:val="auto"/>
    </w:rPr>
  </w:style>
  <w:style w:type="paragraph" w:customStyle="1" w:styleId="Pa3">
    <w:name w:val="Pa3"/>
    <w:basedOn w:val="Default"/>
    <w:next w:val="Default"/>
    <w:uiPriority w:val="99"/>
    <w:rsid w:val="00BD00F8"/>
    <w:pPr>
      <w:spacing w:line="181" w:lineRule="atLeast"/>
      <w:ind w:left="360" w:hanging="360"/>
    </w:pPr>
    <w:rPr>
      <w:rFonts w:ascii="Lucida Sans" w:hAnsi="Lucida Sans"/>
      <w:color w:val="auto"/>
    </w:rPr>
  </w:style>
  <w:style w:type="paragraph" w:customStyle="1" w:styleId="StyleBBSPBodyText13ptBoldAfter3pt">
    <w:name w:val="Style BBSP Body Text + 13 pt Bold After:  3 pt"/>
    <w:basedOn w:val="BBSPBodyText"/>
    <w:rsid w:val="00BD00F8"/>
    <w:pPr>
      <w:spacing w:after="60"/>
    </w:pPr>
    <w:rPr>
      <w:rFonts w:eastAsia="Times New Roman" w:cs="Times New Roman"/>
      <w:b/>
      <w:bCs/>
      <w:sz w:val="26"/>
    </w:rPr>
  </w:style>
  <w:style w:type="table" w:customStyle="1" w:styleId="TableContemporary1">
    <w:name w:val="Table Contemporary1"/>
    <w:basedOn w:val="TableNormal"/>
    <w:next w:val="TableContemporary"/>
    <w:rsid w:val="00BD00F8"/>
    <w:pPr>
      <w:spacing w:before="240" w:after="60" w:line="240" w:lineRule="auto"/>
      <w:ind w:left="360" w:hanging="360"/>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OCtitle">
    <w:name w:val="TOC title"/>
    <w:basedOn w:val="Title"/>
    <w:link w:val="TOCtitleChar"/>
    <w:qFormat/>
    <w:rsid w:val="00BD00F8"/>
    <w:pPr>
      <w:pBdr>
        <w:bottom w:val="single" w:sz="24" w:space="4" w:color="76923C" w:themeColor="accent3" w:themeShade="BF"/>
      </w:pBdr>
      <w:jc w:val="center"/>
    </w:pPr>
    <w:rPr>
      <w:caps/>
      <w:sz w:val="32"/>
    </w:rPr>
  </w:style>
  <w:style w:type="character" w:customStyle="1" w:styleId="wintitle">
    <w:name w:val="wintitle"/>
    <w:basedOn w:val="DefaultParagraphFont"/>
    <w:rsid w:val="00BD00F8"/>
  </w:style>
  <w:style w:type="paragraph" w:customStyle="1" w:styleId="Heading3ch7sub710">
    <w:name w:val="Heading 3 ch7 sub 7.10.#"/>
    <w:basedOn w:val="Heading3Ch7sub76"/>
    <w:qFormat/>
    <w:rsid w:val="00BD00F8"/>
    <w:pPr>
      <w:numPr>
        <w:numId w:val="126"/>
      </w:numPr>
    </w:pPr>
  </w:style>
  <w:style w:type="paragraph" w:customStyle="1" w:styleId="NoteVTDGUPS">
    <w:name w:val="Note (VTD GUPS)"/>
    <w:basedOn w:val="NoteTribalBAS"/>
    <w:autoRedefine/>
    <w:qFormat/>
    <w:rsid w:val="00BD00F8"/>
    <w:pPr>
      <w:pBdr>
        <w:top w:val="double" w:sz="12" w:space="3" w:color="365F91" w:themeColor="accent1" w:themeShade="BF"/>
        <w:bottom w:val="double" w:sz="12" w:space="3" w:color="365F91" w:themeColor="accent1" w:themeShade="BF"/>
      </w:pBdr>
      <w:spacing w:before="240" w:after="60"/>
      <w:ind w:left="720" w:hanging="720"/>
    </w:pPr>
    <w:rPr>
      <w:rFonts w:cs="Arial"/>
      <w:bCs w:val="0"/>
      <w:i w:val="0"/>
    </w:rPr>
  </w:style>
  <w:style w:type="paragraph" w:customStyle="1" w:styleId="StyleBBSPBodyTextBold">
    <w:name w:val="Style BBSP Body Text + Bold"/>
    <w:basedOn w:val="BBSPBodyText"/>
    <w:rsid w:val="00BD00F8"/>
    <w:rPr>
      <w:b/>
    </w:rPr>
  </w:style>
  <w:style w:type="paragraph" w:customStyle="1" w:styleId="StyleHeading3ch7sub72NotAllcaps">
    <w:name w:val="Style Heading 3 ch7 sub 7.2.# + Not All caps"/>
    <w:basedOn w:val="Heading3ch7sub72"/>
    <w:rsid w:val="00BD00F8"/>
    <w:pPr>
      <w:numPr>
        <w:numId w:val="173"/>
      </w:numPr>
    </w:pPr>
    <w:rPr>
      <w:caps w:val="0"/>
    </w:rPr>
  </w:style>
  <w:style w:type="character" w:customStyle="1" w:styleId="tgc">
    <w:name w:val="_tgc"/>
    <w:basedOn w:val="DefaultParagraphFont"/>
    <w:rsid w:val="00BD00F8"/>
  </w:style>
  <w:style w:type="paragraph" w:customStyle="1" w:styleId="CoverCaptionDigital">
    <w:name w:val="Cover Caption Digital"/>
    <w:basedOn w:val="Caption"/>
    <w:qFormat/>
    <w:rsid w:val="00BD00F8"/>
    <w:pPr>
      <w:keepNext/>
      <w:spacing w:before="240" w:after="60" w:line="240" w:lineRule="auto"/>
      <w:ind w:left="360" w:hanging="360"/>
      <w:jc w:val="left"/>
    </w:pPr>
    <w:rPr>
      <w:noProof w:val="0"/>
      <w:color w:val="1F497D" w:themeColor="text2"/>
      <w:sz w:val="28"/>
      <w:szCs w:val="22"/>
    </w:rPr>
  </w:style>
  <w:style w:type="paragraph" w:customStyle="1" w:styleId="BlankPageStatement">
    <w:name w:val="Blank Page Statement"/>
    <w:basedOn w:val="CoverCaptionDigital"/>
    <w:qFormat/>
    <w:rsid w:val="00BD00F8"/>
    <w:pPr>
      <w:jc w:val="center"/>
    </w:pPr>
    <w:rPr>
      <w:color w:val="auto"/>
      <w:sz w:val="24"/>
    </w:rPr>
  </w:style>
  <w:style w:type="paragraph" w:customStyle="1" w:styleId="BodyTextLUCA">
    <w:name w:val="Body Text LUCA"/>
    <w:basedOn w:val="Normal"/>
    <w:link w:val="BodyTextLUCAChar"/>
    <w:autoRedefine/>
    <w:qFormat/>
    <w:rsid w:val="00BD00F8"/>
    <w:pPr>
      <w:tabs>
        <w:tab w:val="left" w:pos="0"/>
      </w:tabs>
      <w:spacing w:after="0"/>
    </w:pPr>
    <w:rPr>
      <w:rFonts w:eastAsia="Calibri" w:cs="Arial"/>
      <w:bCs/>
      <w:color w:val="000000"/>
      <w:szCs w:val="24"/>
    </w:rPr>
  </w:style>
  <w:style w:type="character" w:customStyle="1" w:styleId="BodyTextLUCAChar">
    <w:name w:val="Body Text LUCA Char"/>
    <w:link w:val="BodyTextLUCA"/>
    <w:rsid w:val="00BD00F8"/>
    <w:rPr>
      <w:rFonts w:ascii="Arial" w:eastAsia="Calibri" w:hAnsi="Arial" w:cs="Arial"/>
      <w:color w:val="000000"/>
      <w:sz w:val="24"/>
      <w:szCs w:val="24"/>
    </w:rPr>
  </w:style>
  <w:style w:type="paragraph" w:customStyle="1" w:styleId="BodyTextLUCAindent">
    <w:name w:val="Body Text LUCA indent"/>
    <w:basedOn w:val="BodyTextLUCA"/>
    <w:link w:val="BodyTextLUCAindentChar"/>
    <w:qFormat/>
    <w:rsid w:val="00BD00F8"/>
    <w:pPr>
      <w:tabs>
        <w:tab w:val="clear" w:pos="0"/>
      </w:tabs>
      <w:spacing w:before="60" w:after="120"/>
      <w:ind w:left="720"/>
    </w:pPr>
    <w:rPr>
      <w:bCs w:val="0"/>
    </w:rPr>
  </w:style>
  <w:style w:type="character" w:customStyle="1" w:styleId="BulletedChar">
    <w:name w:val="Bulleted Char"/>
    <w:basedOn w:val="BodyTextIndentChar"/>
    <w:link w:val="Bulleted"/>
    <w:rsid w:val="00BD00F8"/>
    <w:rPr>
      <w:rFonts w:ascii="Arial" w:eastAsia="Calibri" w:hAnsi="Arial" w:cs="Times New Roman"/>
      <w:bCs/>
      <w:sz w:val="20"/>
      <w:szCs w:val="20"/>
    </w:rPr>
  </w:style>
  <w:style w:type="paragraph" w:customStyle="1" w:styleId="Haeading3ch4sub411">
    <w:name w:val="Haeading 3 ch4 sub4.11.#"/>
    <w:basedOn w:val="Heading3Ch5Sub517"/>
    <w:qFormat/>
    <w:rsid w:val="00BD00F8"/>
  </w:style>
  <w:style w:type="character" w:customStyle="1" w:styleId="HDItalicC">
    <w:name w:val="HD_Italic_C"/>
    <w:basedOn w:val="DefaultParagraphFont"/>
    <w:rsid w:val="00BD00F8"/>
    <w:rPr>
      <w:i/>
    </w:rPr>
  </w:style>
  <w:style w:type="paragraph" w:customStyle="1" w:styleId="HeadingNoBASDigital">
    <w:name w:val="Heading No# (BAS) Digital"/>
    <w:basedOn w:val="Heading1"/>
    <w:autoRedefine/>
    <w:qFormat/>
    <w:rsid w:val="00BD00F8"/>
    <w:pPr>
      <w:pBdr>
        <w:bottom w:val="single" w:sz="24" w:space="1" w:color="0070C0"/>
      </w:pBdr>
      <w:spacing w:before="240"/>
      <w:ind w:left="0" w:firstLine="0"/>
    </w:pPr>
    <w:rPr>
      <w:sz w:val="32"/>
    </w:rPr>
  </w:style>
  <w:style w:type="paragraph" w:customStyle="1" w:styleId="HeadingLUCADigital">
    <w:name w:val="Heading # (LUCA) Digital"/>
    <w:basedOn w:val="HeadingNoBASDigital"/>
    <w:autoRedefine/>
    <w:qFormat/>
    <w:rsid w:val="00BD00F8"/>
    <w:pPr>
      <w:numPr>
        <w:numId w:val="114"/>
      </w:numPr>
    </w:pPr>
    <w:rPr>
      <w:rFonts w:ascii="Arial Bold" w:hAnsi="Arial Bold"/>
      <w:caps/>
    </w:rPr>
  </w:style>
  <w:style w:type="paragraph" w:customStyle="1" w:styleId="Heading2AppendixCPSAP">
    <w:name w:val="Heading 2 Appendix C (PSAP)"/>
    <w:basedOn w:val="Heading2AppendixABAS"/>
    <w:qFormat/>
    <w:rsid w:val="00BD00F8"/>
    <w:pPr>
      <w:numPr>
        <w:numId w:val="0"/>
      </w:numPr>
      <w:ind w:left="720" w:hanging="360"/>
    </w:pPr>
  </w:style>
  <w:style w:type="paragraph" w:customStyle="1" w:styleId="Heading3AppAsubA4">
    <w:name w:val="Heading 3 App A sub A4.#"/>
    <w:basedOn w:val="Heading3Ch3sub32"/>
    <w:qFormat/>
    <w:rsid w:val="00BD00F8"/>
    <w:pPr>
      <w:numPr>
        <w:numId w:val="0"/>
      </w:numPr>
      <w:ind w:left="720" w:hanging="360"/>
    </w:pPr>
    <w:rPr>
      <w:bCs w:val="0"/>
    </w:rPr>
  </w:style>
  <w:style w:type="paragraph" w:customStyle="1" w:styleId="Heading3AppAsubA5">
    <w:name w:val="Heading 3 App A sub A5.#"/>
    <w:basedOn w:val="Heading3AppAsubA4"/>
    <w:qFormat/>
    <w:rsid w:val="00BD00F8"/>
  </w:style>
  <w:style w:type="paragraph" w:customStyle="1" w:styleId="Heading3AppendixC5">
    <w:name w:val="Heading 3 Appendix C5.#"/>
    <w:basedOn w:val="Heading2AppendixCPSAP"/>
    <w:qFormat/>
    <w:rsid w:val="00BD00F8"/>
    <w:pPr>
      <w:ind w:left="360"/>
    </w:pPr>
  </w:style>
  <w:style w:type="paragraph" w:customStyle="1" w:styleId="Heading3Appc31">
    <w:name w:val="Heading 3 Appc3.#"/>
    <w:basedOn w:val="Heading3AppendixC5"/>
    <w:qFormat/>
    <w:rsid w:val="00BD00F8"/>
    <w:pPr>
      <w:numPr>
        <w:numId w:val="412"/>
      </w:numPr>
      <w:ind w:left="360"/>
    </w:pPr>
  </w:style>
  <w:style w:type="paragraph" w:customStyle="1" w:styleId="Heading3Appc4">
    <w:name w:val="Heading 3 App c4.#"/>
    <w:basedOn w:val="Heading3Appc31"/>
    <w:qFormat/>
    <w:rsid w:val="00BD00F8"/>
    <w:pPr>
      <w:numPr>
        <w:numId w:val="409"/>
      </w:numPr>
      <w:ind w:left="900" w:hanging="900"/>
    </w:pPr>
    <w:rPr>
      <w:sz w:val="26"/>
    </w:rPr>
  </w:style>
  <w:style w:type="paragraph" w:customStyle="1" w:styleId="Heading3AppC6">
    <w:name w:val="Heading 3 App C6.#"/>
    <w:basedOn w:val="Heading3AppendixC5"/>
    <w:qFormat/>
    <w:rsid w:val="00BD00F8"/>
    <w:pPr>
      <w:ind w:left="720"/>
    </w:pPr>
    <w:rPr>
      <w:sz w:val="26"/>
      <w:szCs w:val="26"/>
    </w:rPr>
  </w:style>
  <w:style w:type="paragraph" w:customStyle="1" w:styleId="Heading3AppCsubC5">
    <w:name w:val="Heading 3 AppC subC5.#"/>
    <w:basedOn w:val="Heading3Appc4"/>
    <w:qFormat/>
    <w:rsid w:val="00BD00F8"/>
    <w:rPr>
      <w:szCs w:val="26"/>
    </w:rPr>
  </w:style>
  <w:style w:type="paragraph" w:customStyle="1" w:styleId="Heading3Ch1sub120">
    <w:name w:val="Heading 3 Ch 1 sub 1.2#"/>
    <w:basedOn w:val="Heading3Ch2Sub24"/>
    <w:qFormat/>
    <w:rsid w:val="00BD00F8"/>
    <w:pPr>
      <w:numPr>
        <w:numId w:val="0"/>
      </w:numPr>
      <w:tabs>
        <w:tab w:val="clear" w:pos="0"/>
        <w:tab w:val="clear" w:pos="900"/>
        <w:tab w:val="left" w:pos="1080"/>
      </w:tabs>
      <w:ind w:left="720" w:hanging="360"/>
    </w:pPr>
    <w:rPr>
      <w:rFonts w:cs="Times New Roman"/>
    </w:rPr>
  </w:style>
  <w:style w:type="paragraph" w:customStyle="1" w:styleId="Heading3Ch1sub131">
    <w:name w:val="Heading 3 Ch 1 sub 1.3#"/>
    <w:basedOn w:val="Heading3Ch1sub120"/>
    <w:qFormat/>
    <w:rsid w:val="00BD00F8"/>
  </w:style>
  <w:style w:type="paragraph" w:customStyle="1" w:styleId="Heading3Ch1sub14">
    <w:name w:val="Heading 3 Ch 1 sub 1.4#"/>
    <w:basedOn w:val="Heading3ch1sub140"/>
    <w:qFormat/>
    <w:rsid w:val="00BD00F8"/>
    <w:pPr>
      <w:numPr>
        <w:numId w:val="337"/>
      </w:numPr>
      <w:tabs>
        <w:tab w:val="clear" w:pos="0"/>
        <w:tab w:val="clear" w:pos="900"/>
        <w:tab w:val="left" w:pos="1080"/>
      </w:tabs>
      <w:ind w:left="0" w:firstLine="0"/>
    </w:pPr>
  </w:style>
  <w:style w:type="paragraph" w:customStyle="1" w:styleId="Heading3Ch1sub15">
    <w:name w:val="Heading 3 Ch 1 sub 1.5#"/>
    <w:basedOn w:val="Heading3Ch1sub14"/>
    <w:qFormat/>
    <w:rsid w:val="00BD00F8"/>
    <w:pPr>
      <w:ind w:left="720" w:hanging="360"/>
    </w:pPr>
  </w:style>
  <w:style w:type="paragraph" w:customStyle="1" w:styleId="Heading3Ch1sub114">
    <w:name w:val="Heading 3 Ch 1 sub 1.14.#"/>
    <w:basedOn w:val="Heading3Ch1sub15"/>
    <w:qFormat/>
    <w:rsid w:val="00BD00F8"/>
  </w:style>
  <w:style w:type="paragraph" w:customStyle="1" w:styleId="Heading3Ch1Sub115">
    <w:name w:val="Heading 3 Ch 1 Sub 1.15.#"/>
    <w:basedOn w:val="Heading3Ch1sub114"/>
    <w:qFormat/>
    <w:rsid w:val="00BD00F8"/>
  </w:style>
  <w:style w:type="paragraph" w:customStyle="1" w:styleId="Heading3Ch3Sub38">
    <w:name w:val="Heading 3 Ch3 Sub 3.8.#"/>
    <w:basedOn w:val="Heading3Ch3Sub37"/>
    <w:qFormat/>
    <w:rsid w:val="00BD00F8"/>
    <w:pPr>
      <w:numPr>
        <w:numId w:val="0"/>
      </w:numPr>
      <w:tabs>
        <w:tab w:val="clear" w:pos="900"/>
        <w:tab w:val="left" w:pos="1080"/>
      </w:tabs>
      <w:ind w:left="720" w:hanging="360"/>
    </w:pPr>
    <w:rPr>
      <w:rFonts w:cstheme="minorBidi"/>
      <w:bCs w:val="0"/>
    </w:rPr>
  </w:style>
  <w:style w:type="paragraph" w:customStyle="1" w:styleId="Heading3Ch3Sub3100">
    <w:name w:val="Heading 3 Ch3 Sub 3.10.#"/>
    <w:basedOn w:val="Heading3Ch3Sub38"/>
    <w:qFormat/>
    <w:rsid w:val="00BD00F8"/>
  </w:style>
  <w:style w:type="paragraph" w:customStyle="1" w:styleId="Heading3Ch3Sub311">
    <w:name w:val="Heading 3 Ch3 Sub 3.11.#"/>
    <w:basedOn w:val="Heading3Ch3Sub3100"/>
    <w:qFormat/>
    <w:rsid w:val="00BD00F8"/>
  </w:style>
  <w:style w:type="paragraph" w:customStyle="1" w:styleId="Heading3Ch3Sub312">
    <w:name w:val="Heading 3 Ch3 Sub 3.12.#"/>
    <w:basedOn w:val="Heading3Ch3Sub3100"/>
    <w:qFormat/>
    <w:rsid w:val="00BD00F8"/>
  </w:style>
  <w:style w:type="paragraph" w:customStyle="1" w:styleId="Heading3Ch3sub35">
    <w:name w:val="Heading 3 Ch3 sub 3.5#"/>
    <w:basedOn w:val="Heading3Ch3sub36"/>
    <w:qFormat/>
    <w:rsid w:val="00BD00F8"/>
    <w:pPr>
      <w:numPr>
        <w:numId w:val="402"/>
      </w:numPr>
      <w:tabs>
        <w:tab w:val="clear" w:pos="0"/>
      </w:tabs>
      <w:ind w:left="0" w:firstLine="0"/>
    </w:pPr>
  </w:style>
  <w:style w:type="paragraph" w:customStyle="1" w:styleId="Heading3Ch3Sub390">
    <w:name w:val="Heading 3 Ch3 Sub 3.9.#"/>
    <w:basedOn w:val="Heading3Ch3Sub38"/>
    <w:qFormat/>
    <w:rsid w:val="00BD00F8"/>
  </w:style>
  <w:style w:type="paragraph" w:customStyle="1" w:styleId="Heading3Ch4sub430">
    <w:name w:val="Heading 3 Ch4 sub 4.3.#"/>
    <w:basedOn w:val="Heading3Ch4Sub42"/>
    <w:qFormat/>
    <w:rsid w:val="00BD00F8"/>
    <w:pPr>
      <w:numPr>
        <w:numId w:val="0"/>
      </w:numPr>
      <w:tabs>
        <w:tab w:val="clear" w:pos="0"/>
        <w:tab w:val="clear" w:pos="900"/>
        <w:tab w:val="left" w:pos="1080"/>
      </w:tabs>
      <w:ind w:left="720" w:hanging="360"/>
    </w:pPr>
    <w:rPr>
      <w:rFonts w:cs="Times New Roman"/>
    </w:rPr>
  </w:style>
  <w:style w:type="paragraph" w:customStyle="1" w:styleId="Heading3Ch4sub48">
    <w:name w:val="Heading 3 Ch4 sub 4.8.#"/>
    <w:basedOn w:val="Heading3Ch4sub46"/>
    <w:qFormat/>
    <w:rsid w:val="00BD00F8"/>
  </w:style>
  <w:style w:type="paragraph" w:customStyle="1" w:styleId="Heading3ch4sub4100">
    <w:name w:val="Heading 3 ch4 sub 4.10.#"/>
    <w:basedOn w:val="Heading3Ch4sub48"/>
    <w:qFormat/>
    <w:rsid w:val="00BD00F8"/>
  </w:style>
  <w:style w:type="paragraph" w:customStyle="1" w:styleId="Heading3ch4sub470">
    <w:name w:val="Heading 3 ch4 sub4.7.#"/>
    <w:basedOn w:val="Heading3Ch4sub46"/>
    <w:qFormat/>
    <w:rsid w:val="00BD00F8"/>
  </w:style>
  <w:style w:type="paragraph" w:customStyle="1" w:styleId="Heading3ch4sub440">
    <w:name w:val="Heading 3 ch4 sub 4.4.#"/>
    <w:basedOn w:val="Heading3ch4sub470"/>
    <w:qFormat/>
    <w:rsid w:val="00BD00F8"/>
  </w:style>
  <w:style w:type="paragraph" w:customStyle="1" w:styleId="Heading3ch4sub4101">
    <w:name w:val="Heading 3 ch4 sub4.10.#"/>
    <w:basedOn w:val="Heading3Ch5Sub517"/>
    <w:qFormat/>
    <w:rsid w:val="00BD00F8"/>
  </w:style>
  <w:style w:type="paragraph" w:customStyle="1" w:styleId="Heading3ch4sub413">
    <w:name w:val="Heading 3 ch4 sub4.13.#"/>
    <w:basedOn w:val="Heading3Ch5Sub51ALPHA"/>
    <w:qFormat/>
    <w:rsid w:val="00BD00F8"/>
  </w:style>
  <w:style w:type="paragraph" w:customStyle="1" w:styleId="Heading3ch4sub414">
    <w:name w:val="Heading 3 ch4 sub4.14.#"/>
    <w:basedOn w:val="Heading3Ch6Sub610"/>
    <w:qFormat/>
    <w:rsid w:val="00BD00F8"/>
    <w:pPr>
      <w:numPr>
        <w:numId w:val="0"/>
      </w:numPr>
      <w:tabs>
        <w:tab w:val="clear" w:pos="0"/>
        <w:tab w:val="clear" w:pos="900"/>
        <w:tab w:val="left" w:pos="1080"/>
      </w:tabs>
      <w:ind w:left="720" w:hanging="360"/>
    </w:pPr>
    <w:rPr>
      <w:rFonts w:cs="Times New Roman"/>
    </w:rPr>
  </w:style>
  <w:style w:type="paragraph" w:customStyle="1" w:styleId="Heading3Ch4sub450">
    <w:name w:val="Heading 3 Ch4 sub4.5.#"/>
    <w:basedOn w:val="Heading3Ch4sub430"/>
    <w:qFormat/>
    <w:rsid w:val="00BD00F8"/>
    <w:pPr>
      <w:tabs>
        <w:tab w:val="clear" w:pos="1080"/>
        <w:tab w:val="left" w:pos="900"/>
      </w:tabs>
    </w:pPr>
  </w:style>
  <w:style w:type="paragraph" w:customStyle="1" w:styleId="Heading3ch4sub451">
    <w:name w:val="Heading 3 ch4 sub4.5.#"/>
    <w:basedOn w:val="Normal"/>
    <w:qFormat/>
    <w:rsid w:val="00BD00F8"/>
    <w:pPr>
      <w:keepNext/>
      <w:tabs>
        <w:tab w:val="left" w:pos="1080"/>
      </w:tabs>
      <w:spacing w:before="240" w:after="60"/>
      <w:ind w:left="720" w:hanging="360"/>
      <w:outlineLvl w:val="3"/>
    </w:pPr>
    <w:rPr>
      <w:b/>
      <w:sz w:val="26"/>
      <w:szCs w:val="28"/>
    </w:rPr>
  </w:style>
  <w:style w:type="paragraph" w:customStyle="1" w:styleId="Heading3ch4sub49">
    <w:name w:val="Heading 3 ch4 sub4.9.#"/>
    <w:basedOn w:val="Heading3ch4sub470"/>
    <w:qFormat/>
    <w:rsid w:val="00BD00F8"/>
  </w:style>
  <w:style w:type="paragraph" w:customStyle="1" w:styleId="Heading4AppAsubA411">
    <w:name w:val="Heading 4 App A sub A4.1.1.#"/>
    <w:basedOn w:val="Heading4Ch2Sub211"/>
    <w:qFormat/>
    <w:rsid w:val="00BD00F8"/>
    <w:pPr>
      <w:numPr>
        <w:numId w:val="132"/>
      </w:numPr>
    </w:pPr>
  </w:style>
  <w:style w:type="paragraph" w:customStyle="1" w:styleId="Heading4AppAsubA42">
    <w:name w:val="Heading 4 App A sub A4.2.#"/>
    <w:basedOn w:val="Heading4AppAsubA411"/>
    <w:qFormat/>
    <w:rsid w:val="00BD00F8"/>
    <w:pPr>
      <w:numPr>
        <w:numId w:val="133"/>
      </w:numPr>
    </w:pPr>
  </w:style>
  <w:style w:type="paragraph" w:customStyle="1" w:styleId="Heading4appCsubC12">
    <w:name w:val="Heading 4 appC subC1.2.#"/>
    <w:basedOn w:val="Heading4ch5sub5135"/>
    <w:qFormat/>
    <w:rsid w:val="00BD00F8"/>
  </w:style>
  <w:style w:type="paragraph" w:customStyle="1" w:styleId="Heading4ch4suc415">
    <w:name w:val="Heading 4 ch 4 suc 4.1.5.#"/>
    <w:basedOn w:val="Heading4Ch2Sub211"/>
    <w:qFormat/>
    <w:rsid w:val="00BD00F8"/>
  </w:style>
  <w:style w:type="paragraph" w:customStyle="1" w:styleId="Heading4Ch3Sub3230">
    <w:name w:val="Heading 4 Ch3 Sub3.2.3.#"/>
    <w:basedOn w:val="Heading4Ch2Sub221"/>
    <w:qFormat/>
    <w:rsid w:val="00BD00F8"/>
    <w:pPr>
      <w:numPr>
        <w:numId w:val="135"/>
      </w:numPr>
    </w:pPr>
  </w:style>
  <w:style w:type="paragraph" w:customStyle="1" w:styleId="Heading4Ch4sub4120">
    <w:name w:val="Heading 4 Ch4 sub 4.1.2.#"/>
    <w:basedOn w:val="Heading4Ch4Sub411"/>
    <w:qFormat/>
    <w:rsid w:val="00BD00F8"/>
    <w:pPr>
      <w:numPr>
        <w:numId w:val="137"/>
      </w:numPr>
      <w:tabs>
        <w:tab w:val="num" w:pos="360"/>
      </w:tabs>
      <w:ind w:left="1260"/>
    </w:pPr>
  </w:style>
  <w:style w:type="paragraph" w:customStyle="1" w:styleId="Heading4Ch4sub413">
    <w:name w:val="Heading 4 Ch4 sub 4.1.3.#"/>
    <w:basedOn w:val="Heading4Ch4sub4120"/>
    <w:qFormat/>
    <w:rsid w:val="00BD00F8"/>
    <w:pPr>
      <w:numPr>
        <w:numId w:val="138"/>
      </w:numPr>
      <w:tabs>
        <w:tab w:val="num" w:pos="360"/>
      </w:tabs>
      <w:ind w:left="1260"/>
    </w:pPr>
  </w:style>
  <w:style w:type="paragraph" w:customStyle="1" w:styleId="Heading4ch4sub453">
    <w:name w:val="Heading 4 ch4 sub 4.5.3.#"/>
    <w:basedOn w:val="Heading4ch4suc415"/>
    <w:qFormat/>
    <w:rsid w:val="00BD00F8"/>
    <w:pPr>
      <w:numPr>
        <w:numId w:val="142"/>
      </w:numPr>
    </w:pPr>
  </w:style>
  <w:style w:type="paragraph" w:customStyle="1" w:styleId="Heading4Ch4sub49">
    <w:name w:val="Heading 4 Ch4 sub 4.9.#"/>
    <w:basedOn w:val="Heading3Ch4sub48"/>
    <w:qFormat/>
    <w:rsid w:val="00BD00F8"/>
    <w:pPr>
      <w:numPr>
        <w:numId w:val="143"/>
      </w:numPr>
    </w:pPr>
  </w:style>
  <w:style w:type="paragraph" w:customStyle="1" w:styleId="Heading4ch4sub412">
    <w:name w:val="Heading 4 ch4 sub4.1.2.#"/>
    <w:basedOn w:val="Heading4Ch4Sub411"/>
    <w:qFormat/>
    <w:rsid w:val="00BD00F8"/>
    <w:pPr>
      <w:numPr>
        <w:numId w:val="144"/>
      </w:numPr>
      <w:tabs>
        <w:tab w:val="num" w:pos="360"/>
      </w:tabs>
      <w:ind w:left="1260"/>
    </w:pPr>
  </w:style>
  <w:style w:type="paragraph" w:customStyle="1" w:styleId="Heading4ch4sub414">
    <w:name w:val="Heading 4 ch4 sub4.1.4.#"/>
    <w:basedOn w:val="Heading4Ch4Sub412alpha"/>
    <w:qFormat/>
    <w:rsid w:val="00BD00F8"/>
    <w:pPr>
      <w:numPr>
        <w:numId w:val="145"/>
      </w:numPr>
      <w:tabs>
        <w:tab w:val="clear" w:pos="1440"/>
        <w:tab w:val="num" w:pos="360"/>
        <w:tab w:val="left" w:pos="1080"/>
      </w:tabs>
      <w:ind w:left="360"/>
    </w:pPr>
    <w:rPr>
      <w:sz w:val="24"/>
    </w:rPr>
  </w:style>
  <w:style w:type="paragraph" w:customStyle="1" w:styleId="Heading4ch4sub451">
    <w:name w:val="Heading 4 ch4 sub4.5.1.#"/>
    <w:basedOn w:val="Normal"/>
    <w:qFormat/>
    <w:rsid w:val="00BD00F8"/>
    <w:pPr>
      <w:numPr>
        <w:numId w:val="146"/>
      </w:numPr>
      <w:tabs>
        <w:tab w:val="left" w:pos="1080"/>
      </w:tabs>
      <w:spacing w:before="240" w:after="60"/>
      <w:outlineLvl w:val="4"/>
    </w:pPr>
    <w:rPr>
      <w:b/>
      <w:bCs/>
      <w:szCs w:val="24"/>
    </w:rPr>
  </w:style>
  <w:style w:type="paragraph" w:customStyle="1" w:styleId="Heading4ch5sub517">
    <w:name w:val="Heading 4 ch5 sub 5.1.7.#"/>
    <w:basedOn w:val="Heading4Ch5Sub511alpha"/>
    <w:qFormat/>
    <w:rsid w:val="00BD00F8"/>
    <w:pPr>
      <w:numPr>
        <w:numId w:val="147"/>
      </w:numPr>
      <w:tabs>
        <w:tab w:val="num" w:pos="360"/>
      </w:tabs>
      <w:ind w:left="360"/>
    </w:pPr>
    <w:rPr>
      <w:sz w:val="24"/>
    </w:rPr>
  </w:style>
  <w:style w:type="paragraph" w:customStyle="1" w:styleId="Heading5Ch3Sub3231">
    <w:name w:val="Heading 5 Ch3 Sub3.2.3.1.#"/>
    <w:basedOn w:val="Normal"/>
    <w:qFormat/>
    <w:rsid w:val="00BD00F8"/>
    <w:pPr>
      <w:numPr>
        <w:numId w:val="265"/>
      </w:numPr>
      <w:spacing w:before="240" w:after="60"/>
      <w:outlineLvl w:val="4"/>
    </w:pPr>
    <w:rPr>
      <w:b/>
      <w:iCs/>
      <w:szCs w:val="26"/>
    </w:rPr>
  </w:style>
  <w:style w:type="paragraph" w:customStyle="1" w:styleId="Heading5Ch4sub4123alpha">
    <w:name w:val="Heading 5 Ch4 sub 4.1.2.3.alpha"/>
    <w:basedOn w:val="Heading5Ch3sub3121ALPHA"/>
    <w:qFormat/>
    <w:rsid w:val="00BD00F8"/>
    <w:pPr>
      <w:numPr>
        <w:numId w:val="162"/>
      </w:numPr>
    </w:pPr>
    <w:rPr>
      <w:sz w:val="22"/>
    </w:rPr>
  </w:style>
  <w:style w:type="paragraph" w:customStyle="1" w:styleId="Heading5ch4sub4131alpha">
    <w:name w:val="Heading 5 ch4 sub 4.1.3.1.alpha"/>
    <w:basedOn w:val="Heading5Ch4sub4123alpha"/>
    <w:qFormat/>
    <w:rsid w:val="00BD00F8"/>
    <w:pPr>
      <w:numPr>
        <w:numId w:val="163"/>
      </w:numPr>
    </w:pPr>
  </w:style>
  <w:style w:type="paragraph" w:customStyle="1" w:styleId="HeadingAppendiciestitlepgcentered">
    <w:name w:val="Heading Appendicies title pg centered"/>
    <w:basedOn w:val="HeadingNoCentered"/>
    <w:qFormat/>
    <w:rsid w:val="00BD00F8"/>
    <w:pPr>
      <w:pBdr>
        <w:bottom w:val="single" w:sz="24" w:space="1" w:color="663300"/>
      </w:pBdr>
    </w:pPr>
  </w:style>
  <w:style w:type="paragraph" w:customStyle="1" w:styleId="HeadingC1">
    <w:name w:val="Heading C1.#"/>
    <w:basedOn w:val="Heading3Ch5sub5131"/>
    <w:qFormat/>
    <w:rsid w:val="00BD00F8"/>
    <w:pPr>
      <w:numPr>
        <w:numId w:val="169"/>
      </w:numPr>
    </w:pPr>
    <w:rPr>
      <w:sz w:val="26"/>
      <w:szCs w:val="26"/>
    </w:rPr>
  </w:style>
  <w:style w:type="paragraph" w:customStyle="1" w:styleId="HeadingChapterLUCAGUPS">
    <w:name w:val="Heading Chapter (LUCA GUPS)"/>
    <w:basedOn w:val="HeadingChapter"/>
    <w:qFormat/>
    <w:rsid w:val="00BD00F8"/>
    <w:pPr>
      <w:numPr>
        <w:numId w:val="0"/>
      </w:numPr>
      <w:pBdr>
        <w:bottom w:val="single" w:sz="24" w:space="1" w:color="984806" w:themeColor="accent6" w:themeShade="80"/>
      </w:pBdr>
      <w:spacing w:before="240"/>
      <w:ind w:left="2160" w:hanging="2160"/>
    </w:pPr>
  </w:style>
  <w:style w:type="paragraph" w:customStyle="1" w:styleId="HeadingNoLUCA">
    <w:name w:val="Heading No # (LUCA)"/>
    <w:basedOn w:val="HeadingBAS"/>
    <w:autoRedefine/>
    <w:qFormat/>
    <w:rsid w:val="00BD00F8"/>
    <w:pPr>
      <w:pBdr>
        <w:bottom w:val="single" w:sz="24" w:space="1" w:color="948A54" w:themeColor="background2" w:themeShade="80"/>
      </w:pBdr>
      <w:spacing w:before="240"/>
    </w:pPr>
    <w:rPr>
      <w:sz w:val="32"/>
    </w:rPr>
  </w:style>
  <w:style w:type="paragraph" w:customStyle="1" w:styleId="HeadingNocentered-digitalBAS">
    <w:name w:val="Heading No # centered - digital BAS"/>
    <w:basedOn w:val="HeadingNoBASDigital"/>
    <w:qFormat/>
    <w:rsid w:val="00BD00F8"/>
  </w:style>
  <w:style w:type="paragraph" w:customStyle="1" w:styleId="Heding3Ch2sub22">
    <w:name w:val="Heding 3 Ch2 sub 2.2#"/>
    <w:basedOn w:val="Heading3Ch2sub21"/>
    <w:qFormat/>
    <w:rsid w:val="00BD00F8"/>
    <w:pPr>
      <w:numPr>
        <w:numId w:val="170"/>
      </w:numPr>
    </w:pPr>
  </w:style>
  <w:style w:type="paragraph" w:customStyle="1" w:styleId="Heding4Ch4sub412">
    <w:name w:val="Heding 4 Ch4 sub 4.1.2.#"/>
    <w:basedOn w:val="Heading4Ch4Sub411"/>
    <w:qFormat/>
    <w:rsid w:val="00BD00F8"/>
    <w:pPr>
      <w:numPr>
        <w:numId w:val="171"/>
      </w:numPr>
      <w:tabs>
        <w:tab w:val="num" w:pos="360"/>
      </w:tabs>
      <w:ind w:left="1260"/>
    </w:pPr>
  </w:style>
  <w:style w:type="paragraph" w:customStyle="1" w:styleId="LUCAChapterHeadings">
    <w:name w:val="LUCA Chapter Headings"/>
    <w:basedOn w:val="HeadingChapter"/>
    <w:qFormat/>
    <w:rsid w:val="00BD00F8"/>
    <w:pPr>
      <w:numPr>
        <w:numId w:val="172"/>
      </w:numPr>
      <w:pBdr>
        <w:bottom w:val="single" w:sz="24" w:space="1" w:color="663300"/>
      </w:pBdr>
      <w:tabs>
        <w:tab w:val="clear" w:pos="2160"/>
        <w:tab w:val="left" w:pos="1800"/>
      </w:tabs>
    </w:pPr>
    <w:rPr>
      <w:rFonts w:ascii="Arial Bold" w:hAnsi="Arial Bold"/>
      <w:bCs w:val="0"/>
      <w:sz w:val="32"/>
    </w:rPr>
  </w:style>
  <w:style w:type="paragraph" w:customStyle="1" w:styleId="LUCAGUPSCoverTitle">
    <w:name w:val="LUCA GUPS Cover Title"/>
    <w:basedOn w:val="CoverTitle"/>
    <w:qFormat/>
    <w:rsid w:val="00BD00F8"/>
    <w:pPr>
      <w:pBdr>
        <w:bottom w:val="single" w:sz="24" w:space="1" w:color="663300"/>
      </w:pBdr>
      <w:ind w:left="360" w:hanging="360"/>
    </w:pPr>
    <w:rPr>
      <w:color w:val="663300"/>
      <w:sz w:val="48"/>
    </w:rPr>
  </w:style>
  <w:style w:type="paragraph" w:customStyle="1" w:styleId="LUCAGUPSHeadingNO">
    <w:name w:val="LUCA GUPS Heading NO #"/>
    <w:basedOn w:val="HeadingBAS"/>
    <w:qFormat/>
    <w:rsid w:val="00BD00F8"/>
    <w:pPr>
      <w:pBdr>
        <w:bottom w:val="single" w:sz="24" w:space="1" w:color="663300"/>
      </w:pBdr>
      <w:spacing w:before="240"/>
      <w:jc w:val="left"/>
    </w:pPr>
  </w:style>
  <w:style w:type="paragraph" w:customStyle="1" w:styleId="LUCAGUPSTOC">
    <w:name w:val="LUCA GUPS TOC"/>
    <w:basedOn w:val="Style1TOC"/>
    <w:qFormat/>
    <w:rsid w:val="00BD00F8"/>
    <w:pPr>
      <w:pBdr>
        <w:bottom w:val="single" w:sz="24" w:space="1" w:color="663300"/>
      </w:pBdr>
      <w:spacing w:after="60"/>
    </w:pPr>
  </w:style>
  <w:style w:type="paragraph" w:customStyle="1" w:styleId="LUCANote">
    <w:name w:val="LUCA Note"/>
    <w:basedOn w:val="Note0"/>
    <w:qFormat/>
    <w:rsid w:val="00BD00F8"/>
    <w:pPr>
      <w:pBdr>
        <w:top w:val="double" w:sz="4" w:space="1" w:color="984806" w:themeColor="accent6" w:themeShade="80"/>
        <w:bottom w:val="double" w:sz="4" w:space="1" w:color="984806" w:themeColor="accent6" w:themeShade="80"/>
      </w:pBdr>
      <w:tabs>
        <w:tab w:val="clear" w:pos="900"/>
        <w:tab w:val="left" w:pos="810"/>
      </w:tabs>
      <w:spacing w:after="60"/>
      <w:ind w:left="810" w:hanging="810"/>
    </w:pPr>
  </w:style>
  <w:style w:type="paragraph" w:customStyle="1" w:styleId="msoorganizationname">
    <w:name w:val="msoorganizationname"/>
    <w:rsid w:val="00BD00F8"/>
    <w:pPr>
      <w:spacing w:after="0" w:line="240" w:lineRule="auto"/>
      <w:ind w:left="360" w:hanging="360"/>
      <w:jc w:val="center"/>
    </w:pPr>
    <w:rPr>
      <w:rFonts w:ascii="Trebuchet MS" w:eastAsia="Times New Roman" w:hAnsi="Trebuchet MS" w:cs="Times New Roman"/>
      <w:b/>
      <w:bCs/>
      <w:color w:val="336600"/>
      <w:kern w:val="28"/>
      <w:sz w:val="24"/>
      <w:szCs w:val="24"/>
      <w14:ligatures w14:val="standard"/>
      <w14:cntxtAlts/>
    </w:rPr>
  </w:style>
  <w:style w:type="paragraph" w:styleId="NoSpacing">
    <w:name w:val="No Spacing"/>
    <w:link w:val="NoSpacingChar"/>
    <w:uiPriority w:val="1"/>
    <w:qFormat/>
    <w:rsid w:val="00BD00F8"/>
    <w:pPr>
      <w:spacing w:after="0" w:line="240" w:lineRule="auto"/>
      <w:ind w:left="360" w:hanging="360"/>
    </w:pPr>
    <w:rPr>
      <w:rFonts w:eastAsiaTheme="minorEastAsia"/>
    </w:rPr>
  </w:style>
  <w:style w:type="character" w:customStyle="1" w:styleId="NoSpacingChar">
    <w:name w:val="No Spacing Char"/>
    <w:basedOn w:val="DefaultParagraphFont"/>
    <w:link w:val="NoSpacing"/>
    <w:uiPriority w:val="1"/>
    <w:rsid w:val="00BD00F8"/>
    <w:rPr>
      <w:rFonts w:eastAsiaTheme="minorEastAsia"/>
    </w:rPr>
  </w:style>
  <w:style w:type="paragraph" w:customStyle="1" w:styleId="Note-LUCAPaper">
    <w:name w:val="Note - LUCA Paper"/>
    <w:basedOn w:val="StyleNoteBold2"/>
    <w:qFormat/>
    <w:rsid w:val="00BD00F8"/>
    <w:pPr>
      <w:tabs>
        <w:tab w:val="clear" w:pos="900"/>
        <w:tab w:val="left" w:pos="630"/>
      </w:tabs>
      <w:spacing w:before="0" w:line="228" w:lineRule="auto"/>
      <w:ind w:left="634" w:hanging="634"/>
    </w:pPr>
    <w:rPr>
      <w:color w:val="000000"/>
      <w:sz w:val="20"/>
    </w:rPr>
  </w:style>
  <w:style w:type="paragraph" w:customStyle="1" w:styleId="NOTELUCAGUPS0">
    <w:name w:val="NOTE LUCA (GUPS)"/>
    <w:basedOn w:val="Normal"/>
    <w:qFormat/>
    <w:rsid w:val="00BD00F8"/>
    <w:pPr>
      <w:pBdr>
        <w:top w:val="double" w:sz="4" w:space="1" w:color="663300"/>
        <w:bottom w:val="double" w:sz="4" w:space="1" w:color="663300"/>
      </w:pBdr>
      <w:tabs>
        <w:tab w:val="left" w:pos="720"/>
      </w:tabs>
      <w:autoSpaceDE w:val="0"/>
      <w:autoSpaceDN w:val="0"/>
      <w:adjustRightInd w:val="0"/>
      <w:spacing w:before="120"/>
      <w:ind w:left="720" w:hanging="720"/>
    </w:pPr>
    <w:rPr>
      <w:rFonts w:cs="Tms Rmn"/>
      <w:bCs/>
    </w:rPr>
  </w:style>
  <w:style w:type="paragraph" w:customStyle="1" w:styleId="Number1412">
    <w:name w:val="Number 14 12"/>
    <w:basedOn w:val="Normal"/>
    <w:link w:val="Number1412Char"/>
    <w:qFormat/>
    <w:rsid w:val="00BD00F8"/>
    <w:pPr>
      <w:spacing w:before="240" w:after="60"/>
      <w:ind w:left="720" w:hanging="360"/>
    </w:pPr>
  </w:style>
  <w:style w:type="character" w:customStyle="1" w:styleId="Number1412Char">
    <w:name w:val="Number 14 12 Char"/>
    <w:basedOn w:val="DefaultParagraphFont"/>
    <w:link w:val="Number1412"/>
    <w:rsid w:val="00BD00F8"/>
    <w:rPr>
      <w:rFonts w:ascii="Arial" w:eastAsia="Times New Roman" w:hAnsi="Arial" w:cs="Times New Roman"/>
      <w:bCs/>
      <w:sz w:val="24"/>
      <w:szCs w:val="20"/>
    </w:rPr>
  </w:style>
  <w:style w:type="paragraph" w:customStyle="1" w:styleId="StyleNoteBold1">
    <w:name w:val="Style Note + Bold1"/>
    <w:basedOn w:val="Note0"/>
    <w:rsid w:val="00BD00F8"/>
    <w:pPr>
      <w:pBdr>
        <w:top w:val="double" w:sz="4" w:space="1" w:color="31849B"/>
        <w:bottom w:val="double" w:sz="4" w:space="1" w:color="31849B"/>
      </w:pBdr>
      <w:spacing w:before="240" w:after="60"/>
    </w:pPr>
  </w:style>
  <w:style w:type="paragraph" w:customStyle="1" w:styleId="HeadingNoVTDcentered">
    <w:name w:val="Heading No# (VTD) centered"/>
    <w:basedOn w:val="TOCtitle"/>
    <w:qFormat/>
    <w:rsid w:val="00BD00F8"/>
    <w:pPr>
      <w:pBdr>
        <w:bottom w:val="single" w:sz="24" w:space="1" w:color="996633"/>
      </w:pBdr>
      <w:spacing w:before="120" w:after="240"/>
      <w:ind w:left="360" w:hanging="360"/>
      <w:contextualSpacing w:val="0"/>
      <w:jc w:val="left"/>
    </w:pPr>
    <w:rPr>
      <w:rFonts w:ascii="Arial Bold" w:eastAsia="Calibri" w:hAnsi="Arial Bold" w:cs="Arial"/>
      <w:caps w:val="0"/>
      <w:color w:val="663300"/>
    </w:rPr>
  </w:style>
  <w:style w:type="character" w:customStyle="1" w:styleId="UnresolvedMention">
    <w:name w:val="Unresolved Mention"/>
    <w:basedOn w:val="DefaultParagraphFont"/>
    <w:uiPriority w:val="99"/>
    <w:semiHidden/>
    <w:unhideWhenUsed/>
    <w:rsid w:val="00BD00F8"/>
    <w:rPr>
      <w:color w:val="808080"/>
      <w:shd w:val="clear" w:color="auto" w:fill="E6E6E6"/>
    </w:rPr>
  </w:style>
  <w:style w:type="paragraph" w:customStyle="1" w:styleId="BBSPBodyTextaddress">
    <w:name w:val="BBSP Body Text address"/>
    <w:basedOn w:val="BBSPBodyText"/>
    <w:qFormat/>
    <w:rsid w:val="00BD00F8"/>
    <w:pPr>
      <w:spacing w:before="60" w:after="60" w:line="204" w:lineRule="auto"/>
      <w:ind w:left="720"/>
    </w:pPr>
  </w:style>
  <w:style w:type="paragraph" w:customStyle="1" w:styleId="BBSPBodyTextbold">
    <w:name w:val="BBSP Body Text bold"/>
    <w:basedOn w:val="BBSPBodyText"/>
    <w:qFormat/>
    <w:rsid w:val="00BD00F8"/>
    <w:rPr>
      <w:b/>
    </w:rPr>
  </w:style>
  <w:style w:type="paragraph" w:customStyle="1" w:styleId="BBSPBullet1sttab">
    <w:name w:val="BBSP Bullet 1st tab"/>
    <w:basedOn w:val="ListParagraph"/>
    <w:qFormat/>
    <w:rsid w:val="00BD00F8"/>
    <w:pPr>
      <w:numPr>
        <w:numId w:val="113"/>
      </w:numPr>
      <w:spacing w:before="240" w:after="60"/>
    </w:pPr>
  </w:style>
  <w:style w:type="paragraph" w:customStyle="1" w:styleId="Heading3Ch1sub113">
    <w:name w:val="Heading 3 Ch1 sub 1.13.#"/>
    <w:basedOn w:val="Heading3Ch1sub13"/>
    <w:qFormat/>
    <w:rsid w:val="00BD00F8"/>
    <w:pPr>
      <w:numPr>
        <w:numId w:val="0"/>
      </w:numPr>
      <w:spacing w:before="240" w:after="60"/>
      <w:ind w:left="900" w:hanging="900"/>
    </w:pPr>
    <w:rPr>
      <w:caps/>
    </w:rPr>
  </w:style>
  <w:style w:type="paragraph" w:customStyle="1" w:styleId="Heading3Ch1sub170">
    <w:name w:val="Heading 3 Ch1 sub 1.7.#"/>
    <w:basedOn w:val="Heading2Ch1sub15"/>
    <w:qFormat/>
    <w:rsid w:val="00BD00F8"/>
    <w:rPr>
      <w:rFonts w:eastAsia="Calibri"/>
    </w:rPr>
  </w:style>
  <w:style w:type="paragraph" w:customStyle="1" w:styleId="Heading3Ch7sub712">
    <w:name w:val="Heading 3 Ch7 sub 7.12.#"/>
    <w:basedOn w:val="Heading3ch7sub710"/>
    <w:qFormat/>
    <w:rsid w:val="00BD00F8"/>
    <w:pPr>
      <w:numPr>
        <w:numId w:val="0"/>
      </w:numPr>
      <w:ind w:left="720" w:hanging="360"/>
    </w:pPr>
  </w:style>
  <w:style w:type="paragraph" w:customStyle="1" w:styleId="Heading3Ch7sub713">
    <w:name w:val="Heading 3 Ch7 sub 7.13.#"/>
    <w:basedOn w:val="Heading3ch7sub710"/>
    <w:qFormat/>
    <w:rsid w:val="00BD00F8"/>
    <w:pPr>
      <w:numPr>
        <w:numId w:val="0"/>
      </w:numPr>
      <w:ind w:left="720" w:hanging="360"/>
    </w:pPr>
  </w:style>
  <w:style w:type="paragraph" w:customStyle="1" w:styleId="Heading3Ch7sub78">
    <w:name w:val="Heading 3 Ch7 sub 7.8.#"/>
    <w:basedOn w:val="Heading3ch7sub77"/>
    <w:qFormat/>
    <w:rsid w:val="00BD00F8"/>
    <w:pPr>
      <w:numPr>
        <w:numId w:val="129"/>
      </w:numPr>
    </w:pPr>
    <w:rPr>
      <w:rFonts w:ascii="Arial" w:hAnsi="Arial"/>
      <w:caps w:val="0"/>
    </w:rPr>
  </w:style>
  <w:style w:type="paragraph" w:customStyle="1" w:styleId="Heading3Ch7sub714">
    <w:name w:val="Heading 3 Ch7 sub7.14.#"/>
    <w:basedOn w:val="Heading3ch7sub710"/>
    <w:qFormat/>
    <w:rsid w:val="00BD00F8"/>
    <w:pPr>
      <w:numPr>
        <w:numId w:val="131"/>
      </w:numPr>
    </w:pPr>
  </w:style>
  <w:style w:type="paragraph" w:customStyle="1" w:styleId="Heading3Ch7sub715">
    <w:name w:val="Heading 3 Ch7 sub7.15.#"/>
    <w:basedOn w:val="Heading3ch7sub73"/>
    <w:qFormat/>
    <w:rsid w:val="00BD00F8"/>
    <w:pPr>
      <w:numPr>
        <w:numId w:val="0"/>
      </w:numPr>
      <w:ind w:left="1080" w:hanging="360"/>
    </w:pPr>
  </w:style>
  <w:style w:type="paragraph" w:customStyle="1" w:styleId="Heading4Ch3Sub535">
    <w:name w:val="Heading 4 Ch3 Sub5.3.5.#"/>
    <w:basedOn w:val="Heading4Ch3Sub372"/>
    <w:qFormat/>
    <w:rsid w:val="00BD00F8"/>
    <w:pPr>
      <w:numPr>
        <w:numId w:val="136"/>
      </w:numPr>
    </w:pPr>
    <w:rPr>
      <w:bCs w:val="0"/>
    </w:rPr>
  </w:style>
  <w:style w:type="paragraph" w:customStyle="1" w:styleId="Heading4Ch5sub537">
    <w:name w:val="Heading 4 Ch5 sub5.3.7.#"/>
    <w:basedOn w:val="Heading4ch5sub534"/>
    <w:qFormat/>
    <w:rsid w:val="00BD00F8"/>
    <w:pPr>
      <w:numPr>
        <w:numId w:val="157"/>
      </w:numPr>
    </w:pPr>
  </w:style>
  <w:style w:type="paragraph" w:customStyle="1" w:styleId="Heading4Ch7Sub751">
    <w:name w:val="Heading 4 Ch7 Sub7.5.1.#"/>
    <w:basedOn w:val="Heading4ch7sub712"/>
    <w:qFormat/>
    <w:rsid w:val="00BD00F8"/>
    <w:pPr>
      <w:numPr>
        <w:numId w:val="160"/>
      </w:numPr>
    </w:pPr>
  </w:style>
  <w:style w:type="paragraph" w:customStyle="1" w:styleId="Heading4Ch7Sub761">
    <w:name w:val="Heading 4 Ch7 Sub7.6.1.#"/>
    <w:basedOn w:val="Heading4Ch7Sub751"/>
    <w:qFormat/>
    <w:rsid w:val="00BD00F8"/>
    <w:pPr>
      <w:numPr>
        <w:numId w:val="161"/>
      </w:numPr>
    </w:pPr>
  </w:style>
  <w:style w:type="paragraph" w:customStyle="1" w:styleId="Heading5Ch7Sub7612">
    <w:name w:val="Heading 5 Ch7 Sub 7.6.1.2.#"/>
    <w:basedOn w:val="Heading5Ch5sub5241alpha"/>
    <w:qFormat/>
    <w:rsid w:val="00BD00F8"/>
    <w:pPr>
      <w:numPr>
        <w:numId w:val="168"/>
      </w:numPr>
    </w:pPr>
  </w:style>
  <w:style w:type="character" w:customStyle="1" w:styleId="StyleBulletBBSPindent1lvl10pt">
    <w:name w:val="Style Bullet (BBSP) indent 1 lvl + 10 pt"/>
    <w:basedOn w:val="BulletBBSPindent1lvl"/>
    <w:rsid w:val="00BD00F8"/>
    <w:rPr>
      <w:rFonts w:ascii="Arial" w:eastAsia="Calibri" w:hAnsi="Arial"/>
    </w:rPr>
  </w:style>
  <w:style w:type="paragraph" w:customStyle="1" w:styleId="VTDCaution">
    <w:name w:val="VTD Caution"/>
    <w:basedOn w:val="NoteVTDGUPS"/>
    <w:qFormat/>
    <w:rsid w:val="00BD00F8"/>
    <w:pPr>
      <w:ind w:left="990" w:hanging="990"/>
    </w:pPr>
  </w:style>
  <w:style w:type="paragraph" w:customStyle="1" w:styleId="NoteBASGUPS">
    <w:name w:val="Note (BAS GUPS)"/>
    <w:basedOn w:val="NoteTribalBAS"/>
    <w:link w:val="NoteBASGUPSChar"/>
    <w:qFormat/>
    <w:rsid w:val="00BD00F8"/>
    <w:pPr>
      <w:pBdr>
        <w:top w:val="double" w:sz="12" w:space="3" w:color="76923C" w:themeColor="accent3" w:themeShade="BF"/>
        <w:bottom w:val="double" w:sz="12" w:space="3" w:color="76923C" w:themeColor="accent3" w:themeShade="BF"/>
      </w:pBdr>
      <w:ind w:left="630" w:hanging="630"/>
    </w:pPr>
    <w:rPr>
      <w:i w:val="0"/>
      <w:sz w:val="20"/>
    </w:rPr>
  </w:style>
  <w:style w:type="paragraph" w:customStyle="1" w:styleId="GUPSNote">
    <w:name w:val="GUPS Note"/>
    <w:basedOn w:val="NoteBASGUPS"/>
    <w:link w:val="GUPSNoteChar"/>
    <w:qFormat/>
    <w:rsid w:val="00BD00F8"/>
    <w:rPr>
      <w:b/>
    </w:rPr>
  </w:style>
  <w:style w:type="paragraph" w:customStyle="1" w:styleId="GUPSBody">
    <w:name w:val="GUPS Body"/>
    <w:basedOn w:val="GUPSNote"/>
    <w:link w:val="GUPSBodyChar"/>
    <w:rsid w:val="00BD00F8"/>
    <w:pPr>
      <w:numPr>
        <w:numId w:val="297"/>
      </w:numPr>
      <w:pBdr>
        <w:top w:val="none" w:sz="0" w:space="0" w:color="auto"/>
        <w:bottom w:val="none" w:sz="0" w:space="0" w:color="auto"/>
      </w:pBdr>
      <w:spacing w:after="0"/>
      <w:ind w:left="1080"/>
    </w:pPr>
    <w:rPr>
      <w:rFonts w:cs="Arial"/>
      <w:b w:val="0"/>
    </w:rPr>
  </w:style>
  <w:style w:type="character" w:customStyle="1" w:styleId="NoteBASGUPSChar">
    <w:name w:val="Note (BAS GUPS) Char"/>
    <w:basedOn w:val="NoteTribalBASChar"/>
    <w:link w:val="NoteBASGUPS"/>
    <w:rsid w:val="00BD00F8"/>
    <w:rPr>
      <w:rFonts w:ascii="Arial" w:eastAsia="Times New Roman" w:hAnsi="Arial" w:cs="Times New Roman"/>
      <w:i w:val="0"/>
      <w:sz w:val="20"/>
      <w:szCs w:val="20"/>
    </w:rPr>
  </w:style>
  <w:style w:type="character" w:customStyle="1" w:styleId="GUPSNoteChar">
    <w:name w:val="GUPS Note Char"/>
    <w:basedOn w:val="NoteBASGUPSChar"/>
    <w:link w:val="GUPSNote"/>
    <w:rsid w:val="00BD00F8"/>
    <w:rPr>
      <w:rFonts w:ascii="Arial" w:eastAsia="Times New Roman" w:hAnsi="Arial" w:cs="Times New Roman"/>
      <w:b/>
      <w:i w:val="0"/>
      <w:sz w:val="20"/>
      <w:szCs w:val="20"/>
    </w:rPr>
  </w:style>
  <w:style w:type="paragraph" w:customStyle="1" w:styleId="GUPSH5">
    <w:name w:val="GUPS H5"/>
    <w:basedOn w:val="Heading1"/>
    <w:link w:val="GUPSH5Char"/>
    <w:qFormat/>
    <w:rsid w:val="00BD00F8"/>
    <w:pPr>
      <w:numPr>
        <w:numId w:val="287"/>
      </w:numPr>
      <w:spacing w:before="240"/>
      <w:ind w:left="547" w:hanging="547"/>
    </w:pPr>
    <w:rPr>
      <w:color w:val="000000"/>
    </w:rPr>
  </w:style>
  <w:style w:type="paragraph" w:customStyle="1" w:styleId="GUPSL1List">
    <w:name w:val="GUPS L1 List"/>
    <w:basedOn w:val="Indent1Numbered"/>
    <w:link w:val="GUPSL1ListChar"/>
    <w:qFormat/>
    <w:rsid w:val="00BD00F8"/>
    <w:pPr>
      <w:numPr>
        <w:numId w:val="300"/>
      </w:numPr>
      <w:spacing w:after="100"/>
      <w:ind w:left="720"/>
    </w:pPr>
    <w:rPr>
      <w:color w:val="000000"/>
    </w:rPr>
  </w:style>
  <w:style w:type="character" w:customStyle="1" w:styleId="GUPSH5Char">
    <w:name w:val="GUPS H5 Char"/>
    <w:basedOn w:val="Heading1Char"/>
    <w:link w:val="GUPSH5"/>
    <w:rsid w:val="00BD00F8"/>
    <w:rPr>
      <w:rFonts w:ascii="Arial" w:eastAsia="Times New Roman" w:hAnsi="Arial" w:cs="Arial"/>
      <w:b/>
      <w:color w:val="000000"/>
      <w:kern w:val="32"/>
      <w:sz w:val="28"/>
      <w:szCs w:val="32"/>
    </w:rPr>
  </w:style>
  <w:style w:type="character" w:customStyle="1" w:styleId="GUPSL1ListChar">
    <w:name w:val="GUPS L1 List Char"/>
    <w:basedOn w:val="Indent1NumberedChar"/>
    <w:link w:val="GUPSL1List"/>
    <w:rsid w:val="00BD00F8"/>
    <w:rPr>
      <w:rFonts w:ascii="Arial" w:eastAsia="Times New Roman" w:hAnsi="Arial" w:cs="Times New Roman"/>
      <w:bCs/>
      <w:color w:val="000000"/>
      <w:sz w:val="24"/>
      <w:szCs w:val="20"/>
    </w:rPr>
  </w:style>
  <w:style w:type="paragraph" w:customStyle="1" w:styleId="GUPSDates">
    <w:name w:val="GUPS Dates"/>
    <w:basedOn w:val="GUPSBody"/>
    <w:link w:val="GUPSDatesChar"/>
    <w:qFormat/>
    <w:rsid w:val="00BD00F8"/>
    <w:pPr>
      <w:spacing w:before="240" w:after="240"/>
      <w:ind w:left="1800" w:hanging="1800"/>
    </w:pPr>
    <w:rPr>
      <w:b/>
      <w:color w:val="3A7901"/>
    </w:rPr>
  </w:style>
  <w:style w:type="character" w:customStyle="1" w:styleId="GUPSDatesChar">
    <w:name w:val="GUPS Dates Char"/>
    <w:basedOn w:val="GUPSBodyChar"/>
    <w:link w:val="GUPSDates"/>
    <w:rsid w:val="00BD00F8"/>
    <w:rPr>
      <w:rFonts w:ascii="Arial" w:eastAsia="Times New Roman" w:hAnsi="Arial" w:cs="Arial"/>
      <w:b/>
      <w:color w:val="3A7901"/>
      <w:sz w:val="20"/>
      <w:szCs w:val="20"/>
    </w:rPr>
  </w:style>
  <w:style w:type="paragraph" w:customStyle="1" w:styleId="BasBodyTextBold0">
    <w:name w:val="Bas Body Text Bold"/>
    <w:basedOn w:val="BASBodyText"/>
    <w:qFormat/>
    <w:rsid w:val="00BD00F8"/>
    <w:rPr>
      <w:b/>
    </w:rPr>
  </w:style>
  <w:style w:type="paragraph" w:customStyle="1" w:styleId="BBSPBulletLv1">
    <w:name w:val="BBSP Bullet Lv 1"/>
    <w:basedOn w:val="BASBodyText"/>
    <w:autoRedefine/>
    <w:qFormat/>
    <w:rsid w:val="00BD00F8"/>
    <w:pPr>
      <w:spacing w:before="0" w:after="120" w:line="360" w:lineRule="auto"/>
      <w:contextualSpacing/>
    </w:pPr>
  </w:style>
  <w:style w:type="paragraph" w:customStyle="1" w:styleId="Heading4Ch6Sub622">
    <w:name w:val="Heading 4 Ch6 Sub6.2.2.#"/>
    <w:basedOn w:val="Heading4Ch3Sub322"/>
    <w:qFormat/>
    <w:rsid w:val="00BD00F8"/>
    <w:pPr>
      <w:numPr>
        <w:numId w:val="210"/>
      </w:numPr>
      <w:tabs>
        <w:tab w:val="left" w:pos="1080"/>
      </w:tabs>
    </w:pPr>
    <w:rPr>
      <w:bCs w:val="0"/>
    </w:rPr>
  </w:style>
  <w:style w:type="paragraph" w:customStyle="1" w:styleId="Heading4Ch6sub624">
    <w:name w:val="Heading 4 Ch6 sub 6.2.4.#"/>
    <w:basedOn w:val="Heading4Ch6Sub622"/>
    <w:autoRedefine/>
    <w:qFormat/>
    <w:rsid w:val="00BD00F8"/>
    <w:pPr>
      <w:numPr>
        <w:numId w:val="211"/>
      </w:numPr>
    </w:pPr>
  </w:style>
  <w:style w:type="paragraph" w:customStyle="1" w:styleId="Heading4Ch6sub625">
    <w:name w:val="Heading 4 Ch6 sub6.2.5.#"/>
    <w:basedOn w:val="Heading4Ch6sub624"/>
    <w:autoRedefine/>
    <w:qFormat/>
    <w:rsid w:val="00BD00F8"/>
    <w:pPr>
      <w:numPr>
        <w:numId w:val="212"/>
      </w:numPr>
    </w:pPr>
  </w:style>
  <w:style w:type="paragraph" w:customStyle="1" w:styleId="Heading4Ch6sub626">
    <w:name w:val="Heading 4 Ch6 sub6.2.6.#"/>
    <w:basedOn w:val="Heading4Ch6sub624"/>
    <w:autoRedefine/>
    <w:qFormat/>
    <w:rsid w:val="00BD00F8"/>
    <w:pPr>
      <w:numPr>
        <w:numId w:val="213"/>
      </w:numPr>
    </w:pPr>
  </w:style>
  <w:style w:type="paragraph" w:customStyle="1" w:styleId="Heading2Ch3BBSP">
    <w:name w:val="Heading 2 Ch3 BBSP"/>
    <w:basedOn w:val="Heading2Ch1BBSP"/>
    <w:qFormat/>
    <w:rsid w:val="00BD00F8"/>
    <w:pPr>
      <w:tabs>
        <w:tab w:val="left" w:pos="1080"/>
      </w:tabs>
      <w:ind w:left="1080"/>
    </w:pPr>
    <w:rPr>
      <w:rFonts w:ascii="Arial" w:hAnsi="Arial"/>
      <w:sz w:val="28"/>
    </w:rPr>
  </w:style>
  <w:style w:type="paragraph" w:customStyle="1" w:styleId="Heading2Chapter9">
    <w:name w:val="Heading 2# Chapter 9"/>
    <w:basedOn w:val="Heading2Chapter81"/>
    <w:qFormat/>
    <w:rsid w:val="00BD00F8"/>
    <w:pPr>
      <w:keepNext w:val="0"/>
      <w:widowControl w:val="0"/>
    </w:pPr>
  </w:style>
  <w:style w:type="paragraph" w:customStyle="1" w:styleId="Heading4ch6sub632">
    <w:name w:val="Heading 4 ch 6 sub 6.3.2.#"/>
    <w:basedOn w:val="Heading4Ch5sub532"/>
    <w:qFormat/>
    <w:rsid w:val="00BD00F8"/>
    <w:pPr>
      <w:ind w:left="1080"/>
    </w:pPr>
  </w:style>
  <w:style w:type="character" w:customStyle="1" w:styleId="BulletedtabinChar">
    <w:name w:val="Bulleted tab in Char"/>
    <w:aliases w:val="hollow circle Char"/>
    <w:basedOn w:val="BulletedChar"/>
    <w:link w:val="Bulletedtabin"/>
    <w:rsid w:val="00BD00F8"/>
    <w:rPr>
      <w:rFonts w:ascii="Arial" w:eastAsia="Calibri" w:hAnsi="Arial" w:cs="Times New Roman"/>
      <w:bCs/>
      <w:sz w:val="20"/>
      <w:szCs w:val="20"/>
    </w:rPr>
  </w:style>
  <w:style w:type="character" w:customStyle="1" w:styleId="Note-LUCADigitalBoldChar">
    <w:name w:val="Note - LUCADigital + Bold Char"/>
    <w:basedOn w:val="DefaultParagraphFont"/>
    <w:link w:val="Note-LUCADigitalBold"/>
    <w:rsid w:val="00BD00F8"/>
    <w:rPr>
      <w:rFonts w:ascii="Arial" w:eastAsia="Times New Roman" w:hAnsi="Arial" w:cs="Arial"/>
      <w:bCs/>
      <w:szCs w:val="20"/>
    </w:rPr>
  </w:style>
  <w:style w:type="paragraph" w:customStyle="1" w:styleId="Bullet1412">
    <w:name w:val="Bullet 14 12"/>
    <w:basedOn w:val="Normal"/>
    <w:link w:val="Bullet1412Char"/>
    <w:qFormat/>
    <w:rsid w:val="00BD00F8"/>
    <w:pPr>
      <w:numPr>
        <w:numId w:val="271"/>
      </w:numPr>
      <w:tabs>
        <w:tab w:val="clear" w:pos="720"/>
      </w:tabs>
      <w:ind w:hanging="360"/>
    </w:pPr>
    <w:rPr>
      <w:bCs/>
    </w:rPr>
  </w:style>
  <w:style w:type="character" w:customStyle="1" w:styleId="Bullet1412Char">
    <w:name w:val="Bullet 14 12 Char"/>
    <w:basedOn w:val="DefaultParagraphFont"/>
    <w:link w:val="Bullet1412"/>
    <w:rsid w:val="00BD00F8"/>
    <w:rPr>
      <w:rFonts w:ascii="Arial" w:eastAsia="Times New Roman" w:hAnsi="Arial"/>
    </w:rPr>
  </w:style>
  <w:style w:type="paragraph" w:customStyle="1" w:styleId="Style13">
    <w:name w:val="Style13"/>
    <w:basedOn w:val="HeadingLUCADigital"/>
    <w:qFormat/>
    <w:rsid w:val="00BD00F8"/>
    <w:pPr>
      <w:numPr>
        <w:numId w:val="207"/>
      </w:numPr>
      <w:tabs>
        <w:tab w:val="left" w:pos="1944"/>
      </w:tabs>
    </w:pPr>
  </w:style>
  <w:style w:type="character" w:customStyle="1" w:styleId="BodyTextLUCAindentChar">
    <w:name w:val="Body Text LUCA indent Char"/>
    <w:basedOn w:val="BodyTextLUCAChar"/>
    <w:link w:val="BodyTextLUCAindent"/>
    <w:rsid w:val="00BD00F8"/>
    <w:rPr>
      <w:rFonts w:ascii="Arial" w:eastAsia="Calibri" w:hAnsi="Arial" w:cs="Arial"/>
      <w:bCs/>
      <w:color w:val="000000"/>
      <w:sz w:val="24"/>
      <w:szCs w:val="24"/>
    </w:rPr>
  </w:style>
  <w:style w:type="paragraph" w:customStyle="1" w:styleId="ActionCodes">
    <w:name w:val="Action Codes"/>
    <w:basedOn w:val="BodyTextLUCAindent"/>
    <w:link w:val="ActionCodesChar"/>
    <w:qFormat/>
    <w:rsid w:val="00BD00F8"/>
    <w:pPr>
      <w:tabs>
        <w:tab w:val="left" w:pos="1080"/>
      </w:tabs>
      <w:ind w:left="1080"/>
    </w:pPr>
  </w:style>
  <w:style w:type="character" w:customStyle="1" w:styleId="ActionCodesChar">
    <w:name w:val="Action Codes Char"/>
    <w:basedOn w:val="BodyTextLUCAindentChar"/>
    <w:link w:val="ActionCodes"/>
    <w:rsid w:val="00BD00F8"/>
    <w:rPr>
      <w:rFonts w:ascii="Arial" w:eastAsia="Calibri" w:hAnsi="Arial" w:cs="Arial"/>
      <w:bCs/>
      <w:color w:val="000000"/>
      <w:sz w:val="24"/>
      <w:szCs w:val="24"/>
    </w:rPr>
  </w:style>
  <w:style w:type="paragraph" w:customStyle="1" w:styleId="AddressUSe">
    <w:name w:val="Address USe"/>
    <w:basedOn w:val="BodyTextLUCA"/>
    <w:link w:val="AddressUSeChar"/>
    <w:autoRedefine/>
    <w:qFormat/>
    <w:rsid w:val="00BD00F8"/>
    <w:pPr>
      <w:tabs>
        <w:tab w:val="clear" w:pos="0"/>
      </w:tabs>
      <w:spacing w:before="120" w:after="240"/>
      <w:ind w:left="720"/>
    </w:pPr>
    <w:rPr>
      <w:bCs w:val="0"/>
    </w:rPr>
  </w:style>
  <w:style w:type="character" w:customStyle="1" w:styleId="AddressUSeChar">
    <w:name w:val="Address USe Char"/>
    <w:basedOn w:val="BodyTextLUCAChar"/>
    <w:link w:val="AddressUSe"/>
    <w:rsid w:val="00BD00F8"/>
    <w:rPr>
      <w:rFonts w:ascii="Arial" w:eastAsia="Calibri" w:hAnsi="Arial" w:cs="Arial"/>
      <w:bCs/>
      <w:color w:val="000000"/>
      <w:sz w:val="24"/>
      <w:szCs w:val="24"/>
    </w:rPr>
  </w:style>
  <w:style w:type="paragraph" w:customStyle="1" w:styleId="AppAheadings">
    <w:name w:val="App A headings"/>
    <w:link w:val="AppAheadingsChar"/>
    <w:autoRedefine/>
    <w:qFormat/>
    <w:rsid w:val="00BD00F8"/>
    <w:pPr>
      <w:numPr>
        <w:ilvl w:val="6"/>
        <w:numId w:val="176"/>
      </w:numPr>
      <w:spacing w:before="120" w:after="120" w:line="240" w:lineRule="auto"/>
    </w:pPr>
    <w:rPr>
      <w:rFonts w:ascii="Arial" w:eastAsia="Times New Roman" w:hAnsi="Arial" w:cs="Arial"/>
      <w:b/>
      <w:bCs/>
      <w:iCs/>
      <w:sz w:val="28"/>
      <w:szCs w:val="26"/>
    </w:rPr>
  </w:style>
  <w:style w:type="character" w:customStyle="1" w:styleId="AppAheadingsChar">
    <w:name w:val="App A headings Char"/>
    <w:basedOn w:val="Heading2AppendixABASChar"/>
    <w:link w:val="AppAheadings"/>
    <w:rsid w:val="00BD00F8"/>
    <w:rPr>
      <w:rFonts w:ascii="Arial" w:eastAsia="Times New Roman" w:hAnsi="Arial" w:cs="Arial"/>
      <w:b/>
      <w:bCs/>
      <w:iCs/>
      <w:sz w:val="28"/>
      <w:szCs w:val="26"/>
    </w:rPr>
  </w:style>
  <w:style w:type="paragraph" w:customStyle="1" w:styleId="BodytextLUCA1-2">
    <w:name w:val="Body text LUCA 1-2"/>
    <w:basedOn w:val="BodyTextLUCA"/>
    <w:link w:val="BodytextLUCA1-2Char"/>
    <w:qFormat/>
    <w:rsid w:val="00BD00F8"/>
    <w:pPr>
      <w:tabs>
        <w:tab w:val="clear" w:pos="0"/>
      </w:tabs>
      <w:spacing w:before="120" w:after="240"/>
    </w:pPr>
    <w:rPr>
      <w:bCs w:val="0"/>
    </w:rPr>
  </w:style>
  <w:style w:type="character" w:customStyle="1" w:styleId="BodytextLUCA1-2Char">
    <w:name w:val="Body text LUCA 1-2 Char"/>
    <w:basedOn w:val="BodyTextLUCAChar"/>
    <w:link w:val="BodytextLUCA1-2"/>
    <w:rsid w:val="00BD00F8"/>
    <w:rPr>
      <w:rFonts w:ascii="Arial" w:eastAsia="Calibri" w:hAnsi="Arial" w:cs="Arial"/>
      <w:bCs/>
      <w:color w:val="000000"/>
      <w:sz w:val="24"/>
      <w:szCs w:val="24"/>
    </w:rPr>
  </w:style>
  <w:style w:type="paragraph" w:customStyle="1" w:styleId="Arial12indent14">
    <w:name w:val="Arial 12 indent 14"/>
    <w:basedOn w:val="BodytextLUCA1-2"/>
    <w:link w:val="Arial12indent14Char"/>
    <w:qFormat/>
    <w:rsid w:val="00BD00F8"/>
    <w:pPr>
      <w:tabs>
        <w:tab w:val="left" w:pos="360"/>
      </w:tabs>
      <w:ind w:left="360"/>
    </w:pPr>
  </w:style>
  <w:style w:type="character" w:customStyle="1" w:styleId="Arial12indent14Char">
    <w:name w:val="Arial 12 indent 14 Char"/>
    <w:basedOn w:val="BodytextLUCA1-2Char"/>
    <w:link w:val="Arial12indent14"/>
    <w:rsid w:val="00BD00F8"/>
    <w:rPr>
      <w:rFonts w:ascii="Arial" w:eastAsia="Calibri" w:hAnsi="Arial" w:cs="Arial"/>
      <w:bCs/>
      <w:color w:val="000000"/>
      <w:sz w:val="24"/>
      <w:szCs w:val="24"/>
    </w:rPr>
  </w:style>
  <w:style w:type="paragraph" w:customStyle="1" w:styleId="BodyTextLUCA11pt">
    <w:name w:val="Body Text LUCA 11pt"/>
    <w:basedOn w:val="BodyTextLUCA"/>
    <w:qFormat/>
    <w:rsid w:val="00BD00F8"/>
    <w:pPr>
      <w:tabs>
        <w:tab w:val="clear" w:pos="0"/>
      </w:tabs>
      <w:spacing w:before="120" w:after="240"/>
    </w:pPr>
    <w:rPr>
      <w:bCs w:val="0"/>
      <w:color w:val="auto"/>
      <w:szCs w:val="22"/>
    </w:rPr>
  </w:style>
  <w:style w:type="paragraph" w:customStyle="1" w:styleId="BodyTextLUCABold">
    <w:name w:val="Body Text LUCA Bold"/>
    <w:basedOn w:val="BodyTextLUCA"/>
    <w:link w:val="BodyTextLUCABoldChar"/>
    <w:qFormat/>
    <w:rsid w:val="00BD00F8"/>
    <w:pPr>
      <w:tabs>
        <w:tab w:val="clear" w:pos="0"/>
      </w:tabs>
      <w:spacing w:before="120" w:after="240"/>
    </w:pPr>
    <w:rPr>
      <w:b/>
    </w:rPr>
  </w:style>
  <w:style w:type="character" w:customStyle="1" w:styleId="BodyTextLUCABoldChar">
    <w:name w:val="Body Text LUCA Bold Char"/>
    <w:basedOn w:val="BodyTextLUCAChar"/>
    <w:link w:val="BodyTextLUCABold"/>
    <w:rsid w:val="00BD00F8"/>
    <w:rPr>
      <w:rFonts w:ascii="Arial" w:eastAsia="Calibri" w:hAnsi="Arial" w:cs="Arial"/>
      <w:b/>
      <w:color w:val="000000"/>
      <w:sz w:val="24"/>
      <w:szCs w:val="24"/>
    </w:rPr>
  </w:style>
  <w:style w:type="paragraph" w:customStyle="1" w:styleId="BOdytextLUCAchapter">
    <w:name w:val="BOdy text LUCA chapter"/>
    <w:basedOn w:val="BodyTextLUCA"/>
    <w:link w:val="BOdytextLUCAchapterChar"/>
    <w:qFormat/>
    <w:rsid w:val="00BD00F8"/>
    <w:pPr>
      <w:tabs>
        <w:tab w:val="clear" w:pos="0"/>
      </w:tabs>
      <w:spacing w:before="120" w:after="240"/>
    </w:pPr>
    <w:rPr>
      <w:bCs w:val="0"/>
    </w:rPr>
  </w:style>
  <w:style w:type="character" w:customStyle="1" w:styleId="BOdytextLUCAchapterChar">
    <w:name w:val="BOdy text LUCA chapter Char"/>
    <w:basedOn w:val="BodyTextLUCAChar"/>
    <w:link w:val="BOdytextLUCAchapter"/>
    <w:rsid w:val="00BD00F8"/>
    <w:rPr>
      <w:rFonts w:ascii="Arial" w:eastAsia="Calibri" w:hAnsi="Arial" w:cs="Arial"/>
      <w:bCs/>
      <w:color w:val="000000"/>
      <w:sz w:val="24"/>
      <w:szCs w:val="24"/>
    </w:rPr>
  </w:style>
  <w:style w:type="paragraph" w:customStyle="1" w:styleId="BodyTextLUCAindent3">
    <w:name w:val="Body Text LUCA indent 3"/>
    <w:basedOn w:val="BodyTextLUCAindent"/>
    <w:qFormat/>
    <w:rsid w:val="00BD00F8"/>
    <w:pPr>
      <w:ind w:left="1440"/>
    </w:pPr>
  </w:style>
  <w:style w:type="paragraph" w:customStyle="1" w:styleId="BodyTextLUCAItalic">
    <w:name w:val="Body Text LUCA Italic"/>
    <w:basedOn w:val="BodyTextLUCA"/>
    <w:qFormat/>
    <w:rsid w:val="00BD00F8"/>
    <w:pPr>
      <w:tabs>
        <w:tab w:val="clear" w:pos="0"/>
      </w:tabs>
      <w:spacing w:before="120" w:after="240"/>
    </w:pPr>
    <w:rPr>
      <w:bCs w:val="0"/>
      <w:i/>
      <w:color w:val="auto"/>
      <w:szCs w:val="22"/>
    </w:rPr>
  </w:style>
  <w:style w:type="paragraph" w:customStyle="1" w:styleId="BodyTextLUCAItalicsindent">
    <w:name w:val="Body Text LUCA Italics indent"/>
    <w:basedOn w:val="BodyTextLUCA"/>
    <w:qFormat/>
    <w:rsid w:val="00BD00F8"/>
    <w:pPr>
      <w:tabs>
        <w:tab w:val="clear" w:pos="0"/>
      </w:tabs>
      <w:spacing w:before="120" w:after="240"/>
    </w:pPr>
    <w:rPr>
      <w:bCs w:val="0"/>
      <w:i/>
      <w:color w:val="auto"/>
      <w:szCs w:val="22"/>
    </w:rPr>
  </w:style>
  <w:style w:type="paragraph" w:customStyle="1" w:styleId="BodyTextLUCAPRAstatement">
    <w:name w:val="Body Text LUCA PRA statement"/>
    <w:basedOn w:val="BodyTextLUCA"/>
    <w:qFormat/>
    <w:rsid w:val="00BD00F8"/>
    <w:pPr>
      <w:tabs>
        <w:tab w:val="clear" w:pos="0"/>
      </w:tabs>
      <w:spacing w:before="40" w:after="40"/>
    </w:pPr>
    <w:rPr>
      <w:bCs w:val="0"/>
      <w:color w:val="auto"/>
      <w:szCs w:val="22"/>
    </w:rPr>
  </w:style>
  <w:style w:type="paragraph" w:customStyle="1" w:styleId="Bodytexttable10">
    <w:name w:val="Body text table 10"/>
    <w:basedOn w:val="BodyTextLUCA"/>
    <w:link w:val="Bodytexttable10Char"/>
    <w:qFormat/>
    <w:rsid w:val="00BD00F8"/>
    <w:pPr>
      <w:tabs>
        <w:tab w:val="clear" w:pos="0"/>
      </w:tabs>
      <w:spacing w:before="120" w:after="240"/>
    </w:pPr>
    <w:rPr>
      <w:caps/>
    </w:rPr>
  </w:style>
  <w:style w:type="character" w:customStyle="1" w:styleId="Bodytexttable10Char">
    <w:name w:val="Body text table 10 Char"/>
    <w:basedOn w:val="BodyTextLUCAChar"/>
    <w:link w:val="Bodytexttable10"/>
    <w:rsid w:val="00BD00F8"/>
    <w:rPr>
      <w:rFonts w:ascii="Arial" w:eastAsia="Calibri" w:hAnsi="Arial" w:cs="Arial"/>
      <w:caps/>
      <w:color w:val="000000"/>
      <w:sz w:val="24"/>
      <w:szCs w:val="24"/>
    </w:rPr>
  </w:style>
  <w:style w:type="paragraph" w:customStyle="1" w:styleId="Boldhollow">
    <w:name w:val="Bold hollow"/>
    <w:basedOn w:val="Bulletedtabin"/>
    <w:link w:val="BoldhollowChar"/>
    <w:qFormat/>
    <w:rsid w:val="00BD00F8"/>
    <w:pPr>
      <w:numPr>
        <w:ilvl w:val="0"/>
        <w:numId w:val="0"/>
      </w:numPr>
      <w:spacing w:after="60"/>
      <w:ind w:left="1440" w:hanging="360"/>
    </w:pPr>
    <w:rPr>
      <w:rFonts w:eastAsia="Times New Roman"/>
      <w:b/>
      <w:sz w:val="24"/>
    </w:rPr>
  </w:style>
  <w:style w:type="character" w:customStyle="1" w:styleId="BoldhollowChar">
    <w:name w:val="Bold hollow Char"/>
    <w:basedOn w:val="BulletedtabinChar"/>
    <w:link w:val="Boldhollow"/>
    <w:rsid w:val="00BD00F8"/>
    <w:rPr>
      <w:rFonts w:ascii="Arial" w:eastAsia="Times New Roman" w:hAnsi="Arial" w:cs="Times New Roman"/>
      <w:b/>
      <w:bCs/>
      <w:sz w:val="24"/>
      <w:szCs w:val="20"/>
    </w:rPr>
  </w:style>
  <w:style w:type="paragraph" w:customStyle="1" w:styleId="Bullet1-2">
    <w:name w:val="Bullet 1-2"/>
    <w:basedOn w:val="Bullet1-4"/>
    <w:link w:val="Bullet1-2Char"/>
    <w:qFormat/>
    <w:rsid w:val="00BD00F8"/>
    <w:pPr>
      <w:numPr>
        <w:numId w:val="240"/>
      </w:numPr>
    </w:pPr>
    <w:rPr>
      <w:rFonts w:eastAsia="Calibri"/>
      <w:color w:val="000000"/>
      <w:szCs w:val="24"/>
    </w:rPr>
  </w:style>
  <w:style w:type="character" w:customStyle="1" w:styleId="Bullet1-2Char">
    <w:name w:val="Bullet 1-2 Char"/>
    <w:basedOn w:val="BodyTextLUCAChar"/>
    <w:link w:val="Bullet1-2"/>
    <w:rsid w:val="00BD00F8"/>
    <w:rPr>
      <w:rFonts w:ascii="Arial" w:eastAsia="Calibri" w:hAnsi="Arial" w:cs="Arial"/>
      <w:bCs/>
      <w:color w:val="000000"/>
      <w:sz w:val="20"/>
      <w:szCs w:val="24"/>
    </w:rPr>
  </w:style>
  <w:style w:type="paragraph" w:customStyle="1" w:styleId="Bulleted1-2">
    <w:name w:val="Bulleted 1-2"/>
    <w:basedOn w:val="Bulleted"/>
    <w:link w:val="Bulleted1-2Char"/>
    <w:qFormat/>
    <w:rsid w:val="00BD00F8"/>
    <w:pPr>
      <w:numPr>
        <w:numId w:val="0"/>
      </w:numPr>
      <w:tabs>
        <w:tab w:val="num" w:pos="720"/>
      </w:tabs>
      <w:ind w:left="1080" w:hanging="720"/>
    </w:pPr>
  </w:style>
  <w:style w:type="character" w:customStyle="1" w:styleId="Bulleted1-2Char">
    <w:name w:val="Bulleted 1-2 Char"/>
    <w:basedOn w:val="BulletedChar"/>
    <w:link w:val="Bulleted1-2"/>
    <w:rsid w:val="00BD00F8"/>
    <w:rPr>
      <w:rFonts w:ascii="Arial" w:eastAsia="Calibri" w:hAnsi="Arial" w:cs="Times New Roman"/>
      <w:bCs/>
      <w:sz w:val="20"/>
      <w:szCs w:val="20"/>
    </w:rPr>
  </w:style>
  <w:style w:type="paragraph" w:customStyle="1" w:styleId="Bullet1-4">
    <w:name w:val="Bullet 1-4"/>
    <w:basedOn w:val="Normal"/>
    <w:link w:val="Bullet1-4Char"/>
    <w:qFormat/>
    <w:rsid w:val="00BD00F8"/>
    <w:pPr>
      <w:numPr>
        <w:numId w:val="270"/>
      </w:numPr>
      <w:spacing w:before="40" w:after="40"/>
      <w:ind w:left="720"/>
    </w:pPr>
    <w:rPr>
      <w:rFonts w:cs="Arial"/>
      <w:sz w:val="20"/>
    </w:rPr>
  </w:style>
  <w:style w:type="character" w:customStyle="1" w:styleId="Bullet1-4Char">
    <w:name w:val="Bullet 1-4 Char"/>
    <w:basedOn w:val="DefaultParagraphFont"/>
    <w:link w:val="Bullet1-4"/>
    <w:rsid w:val="00BD00F8"/>
    <w:rPr>
      <w:rFonts w:ascii="Arial" w:eastAsia="Times New Roman" w:hAnsi="Arial" w:cs="Arial"/>
      <w:bCs/>
      <w:sz w:val="20"/>
    </w:rPr>
  </w:style>
  <w:style w:type="paragraph" w:customStyle="1" w:styleId="Bullet1-4bold">
    <w:name w:val="Bullet 1-4 bold"/>
    <w:basedOn w:val="Bullet1-4"/>
    <w:qFormat/>
    <w:rsid w:val="00BD00F8"/>
    <w:pPr>
      <w:numPr>
        <w:numId w:val="0"/>
      </w:numPr>
      <w:ind w:left="720" w:hanging="360"/>
    </w:pPr>
    <w:rPr>
      <w:rFonts w:cstheme="minorBidi"/>
      <w:b/>
      <w:sz w:val="22"/>
    </w:rPr>
  </w:style>
  <w:style w:type="paragraph" w:customStyle="1" w:styleId="Bulletnumber34">
    <w:name w:val="Bullet number 3 4"/>
    <w:basedOn w:val="NumberList"/>
    <w:link w:val="Bulletnumber34Char"/>
    <w:qFormat/>
    <w:rsid w:val="00BD00F8"/>
    <w:pPr>
      <w:numPr>
        <w:numId w:val="0"/>
      </w:numPr>
      <w:tabs>
        <w:tab w:val="clear" w:pos="360"/>
        <w:tab w:val="num" w:pos="720"/>
        <w:tab w:val="left" w:pos="1008"/>
        <w:tab w:val="left" w:pos="1080"/>
      </w:tabs>
      <w:spacing w:before="240" w:after="60"/>
      <w:ind w:left="1800" w:hanging="360"/>
    </w:pPr>
    <w:rPr>
      <w:rFonts w:cs="Arial"/>
      <w:szCs w:val="24"/>
    </w:rPr>
  </w:style>
  <w:style w:type="character" w:customStyle="1" w:styleId="Bulletnumber34Char">
    <w:name w:val="Bullet number 3 4 Char"/>
    <w:basedOn w:val="NumberListChar"/>
    <w:link w:val="Bulletnumber34"/>
    <w:rsid w:val="00BD00F8"/>
    <w:rPr>
      <w:rFonts w:ascii="Arial" w:eastAsia="Times New Roman" w:hAnsi="Arial" w:cs="Arial"/>
      <w:bCs/>
      <w:sz w:val="24"/>
      <w:szCs w:val="24"/>
      <w:lang w:bidi="he-IL"/>
    </w:rPr>
  </w:style>
  <w:style w:type="paragraph" w:customStyle="1" w:styleId="Bulletednospace">
    <w:name w:val="Bulleted  no space"/>
    <w:basedOn w:val="Bulleted"/>
    <w:link w:val="BulletednospaceChar"/>
    <w:qFormat/>
    <w:rsid w:val="00BD00F8"/>
    <w:pPr>
      <w:numPr>
        <w:numId w:val="0"/>
      </w:numPr>
      <w:tabs>
        <w:tab w:val="num" w:pos="720"/>
      </w:tabs>
      <w:spacing w:after="60"/>
      <w:ind w:left="720" w:hanging="360"/>
    </w:pPr>
    <w:rPr>
      <w:rFonts w:eastAsia="Times New Roman"/>
      <w:sz w:val="24"/>
    </w:rPr>
  </w:style>
  <w:style w:type="character" w:customStyle="1" w:styleId="BulletednospaceChar">
    <w:name w:val="Bulleted  no space Char"/>
    <w:basedOn w:val="BulletedChar"/>
    <w:link w:val="Bulletednospace"/>
    <w:rsid w:val="00BD00F8"/>
    <w:rPr>
      <w:rFonts w:ascii="Arial" w:eastAsia="Times New Roman" w:hAnsi="Arial" w:cs="Times New Roman"/>
      <w:bCs/>
      <w:sz w:val="24"/>
      <w:szCs w:val="20"/>
    </w:rPr>
  </w:style>
  <w:style w:type="paragraph" w:customStyle="1" w:styleId="BulletedHollow1-2">
    <w:name w:val="Bulleted Hollow 1-2"/>
    <w:basedOn w:val="Bulletedtabin"/>
    <w:qFormat/>
    <w:rsid w:val="00BD00F8"/>
    <w:pPr>
      <w:numPr>
        <w:ilvl w:val="0"/>
        <w:numId w:val="275"/>
      </w:numPr>
      <w:tabs>
        <w:tab w:val="num" w:pos="1440"/>
      </w:tabs>
      <w:spacing w:before="120" w:after="0"/>
      <w:ind w:left="1440"/>
    </w:pPr>
  </w:style>
  <w:style w:type="paragraph" w:customStyle="1" w:styleId="BulletedHollow3-4">
    <w:name w:val="Bulleted Hollow 3-4"/>
    <w:basedOn w:val="Normal"/>
    <w:qFormat/>
    <w:rsid w:val="00BD00F8"/>
    <w:pPr>
      <w:numPr>
        <w:numId w:val="208"/>
      </w:numPr>
      <w:spacing w:before="240" w:after="60"/>
    </w:pPr>
  </w:style>
  <w:style w:type="paragraph" w:customStyle="1" w:styleId="Figureleft">
    <w:name w:val="Figure left"/>
    <w:basedOn w:val="Figure"/>
    <w:qFormat/>
    <w:rsid w:val="00BD00F8"/>
    <w:pPr>
      <w:keepNext/>
      <w:keepLines/>
      <w:widowControl/>
      <w:spacing w:before="80" w:after="120"/>
      <w:ind w:left="180" w:right="4860"/>
      <w:jc w:val="left"/>
    </w:pPr>
  </w:style>
  <w:style w:type="paragraph" w:customStyle="1" w:styleId="Figureleftsmallfield">
    <w:name w:val="Figure left small field"/>
    <w:basedOn w:val="Figureleft"/>
    <w:qFormat/>
    <w:rsid w:val="00BD00F8"/>
    <w:pPr>
      <w:ind w:right="3510"/>
    </w:pPr>
  </w:style>
  <w:style w:type="paragraph" w:customStyle="1" w:styleId="FigureRight">
    <w:name w:val="Figure Right"/>
    <w:basedOn w:val="Figure"/>
    <w:qFormat/>
    <w:rsid w:val="00BD00F8"/>
    <w:pPr>
      <w:keepNext/>
      <w:keepLines/>
      <w:widowControl/>
      <w:spacing w:before="80" w:after="120"/>
      <w:jc w:val="right"/>
    </w:pPr>
  </w:style>
  <w:style w:type="paragraph" w:customStyle="1" w:styleId="Fivebold">
    <w:name w:val="Five bold"/>
    <w:basedOn w:val="BodyTextLUCA"/>
    <w:link w:val="FiveboldChar"/>
    <w:autoRedefine/>
    <w:qFormat/>
    <w:rsid w:val="00BD00F8"/>
    <w:pPr>
      <w:tabs>
        <w:tab w:val="clear" w:pos="0"/>
      </w:tabs>
      <w:spacing w:before="240" w:after="60"/>
      <w:ind w:left="1080" w:hanging="1080"/>
    </w:pPr>
    <w:rPr>
      <w:b/>
      <w:bCs w:val="0"/>
    </w:rPr>
  </w:style>
  <w:style w:type="character" w:customStyle="1" w:styleId="FiveboldChar">
    <w:name w:val="Five bold Char"/>
    <w:basedOn w:val="BodyTextLUCAChar"/>
    <w:link w:val="Fivebold"/>
    <w:rsid w:val="00BD00F8"/>
    <w:rPr>
      <w:rFonts w:ascii="Arial" w:eastAsia="Calibri" w:hAnsi="Arial" w:cs="Arial"/>
      <w:b/>
      <w:bCs/>
      <w:color w:val="000000"/>
      <w:sz w:val="24"/>
      <w:szCs w:val="24"/>
    </w:rPr>
  </w:style>
  <w:style w:type="character" w:customStyle="1" w:styleId="Heading4Ch3sub321Char">
    <w:name w:val="Heading 4 Ch3 sub3.2.1# Char"/>
    <w:basedOn w:val="Heading5Char"/>
    <w:link w:val="Heading4Ch3sub321"/>
    <w:rsid w:val="00BD00F8"/>
    <w:rPr>
      <w:rFonts w:ascii="Arial" w:eastAsia="Times New Roman" w:hAnsi="Arial" w:cs="Times New Roman"/>
      <w:b/>
      <w:i w:val="0"/>
      <w:iCs/>
      <w:sz w:val="24"/>
      <w:szCs w:val="24"/>
    </w:rPr>
  </w:style>
  <w:style w:type="character" w:customStyle="1" w:styleId="Heading4Ch3Sub322Char">
    <w:name w:val="Heading 4 Ch3 Sub3.2.2# Char"/>
    <w:basedOn w:val="Heading4Ch3sub321Char"/>
    <w:link w:val="Heading4Ch3Sub322"/>
    <w:rsid w:val="00BD00F8"/>
    <w:rPr>
      <w:rFonts w:ascii="Arial" w:eastAsia="Times New Roman" w:hAnsi="Arial" w:cs="Times New Roman"/>
      <w:b/>
      <w:i w:val="0"/>
      <w:iCs/>
      <w:sz w:val="24"/>
      <w:szCs w:val="24"/>
    </w:rPr>
  </w:style>
  <w:style w:type="character" w:customStyle="1" w:styleId="Heading4Ch3Sub323Char">
    <w:name w:val="Heading 4 Ch3 Sub3.2.3# Char"/>
    <w:basedOn w:val="Heading4Ch3Sub322Char"/>
    <w:link w:val="Heading4Ch3Sub3231"/>
    <w:rsid w:val="00BD00F8"/>
    <w:rPr>
      <w:rFonts w:ascii="Arial" w:eastAsia="Times New Roman" w:hAnsi="Arial" w:cs="Times New Roman"/>
      <w:b/>
      <w:i w:val="0"/>
      <w:iCs/>
      <w:sz w:val="24"/>
      <w:szCs w:val="24"/>
    </w:rPr>
  </w:style>
  <w:style w:type="character" w:customStyle="1" w:styleId="Heading4Ch4Sub411alphaChar">
    <w:name w:val="Heading 4 Ch4 Sub 4.1.1.alpha Char"/>
    <w:basedOn w:val="Heading4Ch3Sub323Char"/>
    <w:link w:val="Heading4Ch4Sub411alpha"/>
    <w:rsid w:val="00BD00F8"/>
    <w:rPr>
      <w:rFonts w:ascii="Arial" w:eastAsia="Times New Roman" w:hAnsi="Arial" w:cs="Times New Roman"/>
      <w:b/>
      <w:bCs/>
      <w:i w:val="0"/>
      <w:iCs w:val="0"/>
      <w:sz w:val="26"/>
      <w:szCs w:val="24"/>
    </w:rPr>
  </w:style>
  <w:style w:type="character" w:customStyle="1" w:styleId="Heading4Ch4Sub411Char">
    <w:name w:val="Heading 4 Ch4 Sub 4.1.1.# Char"/>
    <w:basedOn w:val="Heading4Ch4Sub411alphaChar"/>
    <w:link w:val="Heading4Ch4Sub411"/>
    <w:rsid w:val="00BD00F8"/>
    <w:rPr>
      <w:rFonts w:ascii="Arial" w:eastAsia="Times New Roman" w:hAnsi="Arial" w:cs="Times New Roman"/>
      <w:b/>
      <w:bCs/>
      <w:i w:val="0"/>
      <w:iCs w:val="0"/>
      <w:sz w:val="24"/>
      <w:szCs w:val="24"/>
    </w:rPr>
  </w:style>
  <w:style w:type="paragraph" w:customStyle="1" w:styleId="Fourbold">
    <w:name w:val="Four bold"/>
    <w:basedOn w:val="Heading4Ch4Sub411"/>
    <w:link w:val="FourboldChar"/>
    <w:autoRedefine/>
    <w:qFormat/>
    <w:rsid w:val="00BD00F8"/>
    <w:pPr>
      <w:ind w:left="1080" w:hanging="1080"/>
    </w:pPr>
    <w:rPr>
      <w:rFonts w:cs="Arial"/>
    </w:rPr>
  </w:style>
  <w:style w:type="character" w:customStyle="1" w:styleId="FourboldChar">
    <w:name w:val="Four bold Char"/>
    <w:basedOn w:val="Heading4Ch4Sub411Char"/>
    <w:link w:val="Fourbold"/>
    <w:rsid w:val="00BD00F8"/>
    <w:rPr>
      <w:rFonts w:ascii="Arial" w:eastAsia="Times New Roman" w:hAnsi="Arial" w:cs="Arial"/>
      <w:b/>
      <w:bCs/>
      <w:i w:val="0"/>
      <w:iCs w:val="0"/>
      <w:sz w:val="24"/>
      <w:szCs w:val="24"/>
    </w:rPr>
  </w:style>
  <w:style w:type="paragraph" w:customStyle="1" w:styleId="HeadingLUCAPaper">
    <w:name w:val="Heading # (LUCA) Paper"/>
    <w:basedOn w:val="HeadingLUCADigital"/>
    <w:qFormat/>
    <w:rsid w:val="00BD00F8"/>
    <w:pPr>
      <w:numPr>
        <w:numId w:val="0"/>
      </w:numPr>
      <w:pBdr>
        <w:bottom w:val="single" w:sz="24" w:space="1" w:color="31849B" w:themeColor="accent5" w:themeShade="BF"/>
      </w:pBdr>
      <w:ind w:left="2160" w:hanging="2160"/>
    </w:pPr>
    <w:rPr>
      <w:bCs w:val="0"/>
    </w:rPr>
  </w:style>
  <w:style w:type="character" w:customStyle="1" w:styleId="Heading2perChapterChar">
    <w:name w:val="Heading 2 # per Chapter Char"/>
    <w:basedOn w:val="Heading2Char"/>
    <w:link w:val="Heading2perChapter"/>
    <w:rsid w:val="00BD00F8"/>
    <w:rPr>
      <w:rFonts w:ascii="Arial" w:eastAsia="Times New Roman" w:hAnsi="Arial" w:cs="Arial"/>
      <w:b/>
      <w:iCs w:val="0"/>
      <w:color w:val="000000"/>
      <w:sz w:val="28"/>
      <w:szCs w:val="28"/>
    </w:rPr>
  </w:style>
  <w:style w:type="character" w:customStyle="1" w:styleId="Heading2Chapter1Char">
    <w:name w:val="Heading 2 # Chapter 1 Char"/>
    <w:basedOn w:val="Heading2perChapterChar"/>
    <w:link w:val="Heading2Chapter1"/>
    <w:rsid w:val="00BD00F8"/>
    <w:rPr>
      <w:rFonts w:ascii="Arial" w:eastAsia="Times New Roman" w:hAnsi="Arial" w:cs="Arial"/>
      <w:b/>
      <w:iCs w:val="0"/>
      <w:color w:val="000000"/>
      <w:sz w:val="28"/>
      <w:szCs w:val="28"/>
    </w:rPr>
  </w:style>
  <w:style w:type="character" w:customStyle="1" w:styleId="Heading2Chapter3Char">
    <w:name w:val="Heading 2 # Chapter 3 Char"/>
    <w:basedOn w:val="Heading2Chapter1Char"/>
    <w:link w:val="Heading2Chapter3"/>
    <w:rsid w:val="00BD00F8"/>
    <w:rPr>
      <w:rFonts w:ascii="Arial" w:eastAsia="Times New Roman" w:hAnsi="Arial" w:cs="Arial"/>
      <w:b/>
      <w:iCs w:val="0"/>
      <w:color w:val="000000"/>
      <w:sz w:val="28"/>
      <w:szCs w:val="28"/>
    </w:rPr>
  </w:style>
  <w:style w:type="character" w:customStyle="1" w:styleId="Heading2AppendixABASChar">
    <w:name w:val="Heading 2 Appendix A (BAS) Char"/>
    <w:basedOn w:val="Heading2Char"/>
    <w:link w:val="Heading2AppendixABAS"/>
    <w:rsid w:val="00BD00F8"/>
    <w:rPr>
      <w:rFonts w:ascii="Arial" w:eastAsia="Times New Roman" w:hAnsi="Arial" w:cs="Arial"/>
      <w:b/>
      <w:iCs/>
      <w:sz w:val="28"/>
      <w:szCs w:val="28"/>
    </w:rPr>
  </w:style>
  <w:style w:type="paragraph" w:customStyle="1" w:styleId="Heading3ch1sub140">
    <w:name w:val="Heading 3 ch1 sub 1.4.#"/>
    <w:basedOn w:val="Heading3Ch2sub21"/>
    <w:qFormat/>
    <w:rsid w:val="00BD00F8"/>
    <w:pPr>
      <w:ind w:left="720"/>
    </w:pPr>
  </w:style>
  <w:style w:type="paragraph" w:customStyle="1" w:styleId="Heading4Ch2sub212">
    <w:name w:val="Heading 4 Ch2 sub 2.1.2.#"/>
    <w:basedOn w:val="Heading4Ch2sub213"/>
    <w:qFormat/>
    <w:rsid w:val="00BD00F8"/>
  </w:style>
  <w:style w:type="paragraph" w:customStyle="1" w:styleId="Heading4ch2sub2130">
    <w:name w:val="Heading 4 ch2 sub2.1.3.#"/>
    <w:basedOn w:val="Heading4Ch2Sub211"/>
    <w:qFormat/>
    <w:rsid w:val="00BD00F8"/>
    <w:pPr>
      <w:ind w:left="0" w:firstLine="0"/>
    </w:pPr>
  </w:style>
  <w:style w:type="paragraph" w:customStyle="1" w:styleId="Heading4Ch2Sub223">
    <w:name w:val="Heading 4 Ch2 Sub2.2.3#"/>
    <w:basedOn w:val="Heading4Ch2Sub221"/>
    <w:qFormat/>
    <w:rsid w:val="00BD00F8"/>
    <w:pPr>
      <w:numPr>
        <w:numId w:val="178"/>
      </w:numPr>
    </w:pPr>
  </w:style>
  <w:style w:type="paragraph" w:customStyle="1" w:styleId="Heading4ch3sub326">
    <w:name w:val="Heading 4 ch3 sub 3.2.6.#"/>
    <w:basedOn w:val="Heading4Ch3Sub324"/>
    <w:qFormat/>
    <w:rsid w:val="00BD00F8"/>
    <w:pPr>
      <w:widowControl w:val="0"/>
      <w:numPr>
        <w:numId w:val="264"/>
      </w:numPr>
      <w:tabs>
        <w:tab w:val="left" w:pos="1080"/>
      </w:tabs>
    </w:pPr>
    <w:rPr>
      <w:bCs w:val="0"/>
    </w:rPr>
  </w:style>
  <w:style w:type="paragraph" w:customStyle="1" w:styleId="Heading4ch4sub422">
    <w:name w:val="Heading 4 ch4 sub 4.2.2.#"/>
    <w:basedOn w:val="Normal"/>
    <w:qFormat/>
    <w:rsid w:val="00BD00F8"/>
    <w:pPr>
      <w:numPr>
        <w:numId w:val="179"/>
      </w:numPr>
      <w:tabs>
        <w:tab w:val="left" w:pos="1080"/>
      </w:tabs>
      <w:spacing w:before="240" w:after="60"/>
      <w:outlineLvl w:val="4"/>
    </w:pPr>
    <w:rPr>
      <w:b/>
      <w:bCs/>
      <w:szCs w:val="24"/>
    </w:rPr>
  </w:style>
  <w:style w:type="paragraph" w:customStyle="1" w:styleId="Heading4ch4sub421">
    <w:name w:val="Heading 4 ch4 sub 4.2.1.#"/>
    <w:basedOn w:val="Heading4ch4sub422"/>
    <w:qFormat/>
    <w:rsid w:val="00BD00F8"/>
    <w:pPr>
      <w:numPr>
        <w:numId w:val="180"/>
      </w:numPr>
    </w:pPr>
  </w:style>
  <w:style w:type="paragraph" w:customStyle="1" w:styleId="Heading4ch4sub4230">
    <w:name w:val="Heading 4 ch4 sub4.2.3.#"/>
    <w:basedOn w:val="Heading4ch4sub422"/>
    <w:qFormat/>
    <w:rsid w:val="00BD00F8"/>
    <w:pPr>
      <w:numPr>
        <w:numId w:val="181"/>
      </w:numPr>
    </w:pPr>
  </w:style>
  <w:style w:type="paragraph" w:customStyle="1" w:styleId="Heading4ch4sub441">
    <w:name w:val="Heading 4 ch4 sub4.4.1.#"/>
    <w:basedOn w:val="Heading4ch4sub4230"/>
    <w:qFormat/>
    <w:rsid w:val="00BD00F8"/>
    <w:pPr>
      <w:numPr>
        <w:numId w:val="182"/>
      </w:numPr>
    </w:pPr>
  </w:style>
  <w:style w:type="paragraph" w:customStyle="1" w:styleId="Heading4ch5sub5141">
    <w:name w:val="Heading 4 ch5 sub 5.1.4.1.#"/>
    <w:basedOn w:val="Heading4Ch5Sub511alpha"/>
    <w:autoRedefine/>
    <w:qFormat/>
    <w:rsid w:val="00BD00F8"/>
    <w:pPr>
      <w:numPr>
        <w:numId w:val="183"/>
      </w:numPr>
      <w:tabs>
        <w:tab w:val="clear" w:pos="1440"/>
        <w:tab w:val="num" w:pos="360"/>
        <w:tab w:val="left" w:pos="1080"/>
      </w:tabs>
      <w:ind w:left="360"/>
    </w:pPr>
    <w:rPr>
      <w:sz w:val="24"/>
    </w:rPr>
  </w:style>
  <w:style w:type="paragraph" w:customStyle="1" w:styleId="Heading4Ch5sub463">
    <w:name w:val="Heading 4 Ch5 sub4.6.3.#"/>
    <w:basedOn w:val="Heading4Ch5Sub5340"/>
    <w:autoRedefine/>
    <w:qFormat/>
    <w:rsid w:val="00BD00F8"/>
    <w:pPr>
      <w:numPr>
        <w:numId w:val="0"/>
      </w:numPr>
      <w:tabs>
        <w:tab w:val="num" w:pos="360"/>
      </w:tabs>
    </w:pPr>
    <w:rPr>
      <w:bCs w:val="0"/>
    </w:rPr>
  </w:style>
  <w:style w:type="paragraph" w:customStyle="1" w:styleId="Heading5ch4sub4113Alpha">
    <w:name w:val="Heading 5 ch4 sub 4.1.1.3.Alpha"/>
    <w:basedOn w:val="Normal"/>
    <w:qFormat/>
    <w:rsid w:val="00BD00F8"/>
    <w:pPr>
      <w:numPr>
        <w:numId w:val="184"/>
      </w:numPr>
      <w:spacing w:before="240" w:after="60"/>
      <w:outlineLvl w:val="4"/>
    </w:pPr>
    <w:rPr>
      <w:b/>
      <w:iCs/>
      <w:sz w:val="26"/>
      <w:szCs w:val="26"/>
    </w:rPr>
  </w:style>
  <w:style w:type="paragraph" w:customStyle="1" w:styleId="Heading5ch4sub4115Alpha">
    <w:name w:val="Heading 5 ch4 sub 4.1.1.5.Alpha"/>
    <w:basedOn w:val="Heading5Ch4sub4111ALPHA"/>
    <w:qFormat/>
    <w:rsid w:val="00BD00F8"/>
    <w:pPr>
      <w:numPr>
        <w:numId w:val="185"/>
      </w:numPr>
    </w:pPr>
    <w:rPr>
      <w:bCs w:val="0"/>
    </w:rPr>
  </w:style>
  <w:style w:type="paragraph" w:customStyle="1" w:styleId="Heading5ch4sub4121alpha">
    <w:name w:val="Heading 5 ch4 sub 4.1.2.1.alpha"/>
    <w:basedOn w:val="Normal"/>
    <w:qFormat/>
    <w:rsid w:val="00BD00F8"/>
    <w:pPr>
      <w:numPr>
        <w:numId w:val="186"/>
      </w:numPr>
      <w:tabs>
        <w:tab w:val="left" w:pos="1080"/>
      </w:tabs>
      <w:spacing w:before="240" w:after="60"/>
      <w:outlineLvl w:val="4"/>
    </w:pPr>
    <w:rPr>
      <w:b/>
      <w:bCs/>
      <w:sz w:val="26"/>
      <w:szCs w:val="24"/>
    </w:rPr>
  </w:style>
  <w:style w:type="paragraph" w:customStyle="1" w:styleId="Heading5ch4sub4121">
    <w:name w:val="Heading 5 ch4 sub 4.1.2.1.#"/>
    <w:basedOn w:val="Heading5ch4sub4121alpha"/>
    <w:qFormat/>
    <w:rsid w:val="00BD00F8"/>
    <w:pPr>
      <w:numPr>
        <w:numId w:val="187"/>
      </w:numPr>
    </w:pPr>
    <w:rPr>
      <w:sz w:val="24"/>
    </w:rPr>
  </w:style>
  <w:style w:type="paragraph" w:customStyle="1" w:styleId="Heading5ch4sub4123">
    <w:name w:val="Heading 5 ch4 sub 4.1.2.3.#"/>
    <w:basedOn w:val="Heading5ch4sub4121"/>
    <w:qFormat/>
    <w:rsid w:val="00BD00F8"/>
    <w:pPr>
      <w:numPr>
        <w:numId w:val="188"/>
      </w:numPr>
    </w:pPr>
  </w:style>
  <w:style w:type="paragraph" w:customStyle="1" w:styleId="Heading5ch4sub4124">
    <w:name w:val="Heading 5 ch4 sub 4.1.2.4.#"/>
    <w:basedOn w:val="Heading5ch4sub4123"/>
    <w:qFormat/>
    <w:rsid w:val="00BD00F8"/>
    <w:pPr>
      <w:numPr>
        <w:numId w:val="189"/>
      </w:numPr>
    </w:pPr>
  </w:style>
  <w:style w:type="paragraph" w:customStyle="1" w:styleId="Heading5ch4sub4131">
    <w:name w:val="Heading 5 ch4 sub 4.1.3.1.#"/>
    <w:basedOn w:val="Heading5ch4sub4121"/>
    <w:qFormat/>
    <w:rsid w:val="00BD00F8"/>
    <w:pPr>
      <w:numPr>
        <w:numId w:val="190"/>
      </w:numPr>
    </w:pPr>
  </w:style>
  <w:style w:type="paragraph" w:customStyle="1" w:styleId="Heading5ch4sub4132">
    <w:name w:val="Heading 5 ch4 sub 4.1.3.2.#"/>
    <w:basedOn w:val="Heading5ch4sub4131"/>
    <w:qFormat/>
    <w:rsid w:val="00BD00F8"/>
    <w:pPr>
      <w:numPr>
        <w:numId w:val="191"/>
      </w:numPr>
    </w:pPr>
  </w:style>
  <w:style w:type="paragraph" w:customStyle="1" w:styleId="Heading5ch4sub4135">
    <w:name w:val="Heading 5 ch4 sub4.1.3.5.#"/>
    <w:basedOn w:val="Heading5ch4sub4131"/>
    <w:qFormat/>
    <w:rsid w:val="00BD00F8"/>
    <w:pPr>
      <w:numPr>
        <w:numId w:val="192"/>
      </w:numPr>
    </w:pPr>
  </w:style>
  <w:style w:type="paragraph" w:customStyle="1" w:styleId="Heading5ch4sub4136">
    <w:name w:val="Heading 5 ch4 sub 4.1.3.6.#"/>
    <w:basedOn w:val="Heading5ch4sub4135"/>
    <w:qFormat/>
    <w:rsid w:val="00BD00F8"/>
    <w:pPr>
      <w:numPr>
        <w:numId w:val="193"/>
      </w:numPr>
    </w:pPr>
  </w:style>
  <w:style w:type="paragraph" w:customStyle="1" w:styleId="Heading5ch4sub4137">
    <w:name w:val="Heading 5 ch4 sub 4.1.3.7.#"/>
    <w:basedOn w:val="Heading5ch4sub4136"/>
    <w:qFormat/>
    <w:rsid w:val="00BD00F8"/>
    <w:pPr>
      <w:numPr>
        <w:numId w:val="194"/>
      </w:numPr>
    </w:pPr>
  </w:style>
  <w:style w:type="paragraph" w:customStyle="1" w:styleId="Heading5ch4sub4152alpha">
    <w:name w:val="Heading 5 ch4 sub 4.1.5.2.alpha"/>
    <w:basedOn w:val="Normal"/>
    <w:qFormat/>
    <w:rsid w:val="00BD00F8"/>
    <w:pPr>
      <w:numPr>
        <w:numId w:val="195"/>
      </w:numPr>
      <w:spacing w:before="240" w:after="60"/>
      <w:outlineLvl w:val="4"/>
    </w:pPr>
    <w:rPr>
      <w:b/>
      <w:iCs/>
      <w:szCs w:val="26"/>
    </w:rPr>
  </w:style>
  <w:style w:type="paragraph" w:customStyle="1" w:styleId="Heading5ch4sub4223alpha">
    <w:name w:val="Heading 5 ch4 sub 4.2.2.3.alpha"/>
    <w:basedOn w:val="Normal"/>
    <w:qFormat/>
    <w:rsid w:val="00BD00F8"/>
    <w:pPr>
      <w:numPr>
        <w:numId w:val="196"/>
      </w:numPr>
      <w:spacing w:before="240" w:after="60"/>
      <w:outlineLvl w:val="4"/>
    </w:pPr>
    <w:rPr>
      <w:b/>
      <w:iCs/>
      <w:szCs w:val="26"/>
    </w:rPr>
  </w:style>
  <w:style w:type="paragraph" w:customStyle="1" w:styleId="Heading5ch4sub4112">
    <w:name w:val="Heading 5 ch4 sub4.1.1.2.#"/>
    <w:basedOn w:val="Heading5Ch4sub4111ALPHA"/>
    <w:qFormat/>
    <w:rsid w:val="00BD00F8"/>
    <w:pPr>
      <w:numPr>
        <w:numId w:val="197"/>
      </w:numPr>
      <w:tabs>
        <w:tab w:val="left" w:pos="1080"/>
      </w:tabs>
    </w:pPr>
    <w:rPr>
      <w:rFonts w:cs="Arial"/>
    </w:rPr>
  </w:style>
  <w:style w:type="paragraph" w:customStyle="1" w:styleId="Heading5ch4sub4113">
    <w:name w:val="Heading 5 ch4 sub4.1.1.3.#"/>
    <w:basedOn w:val="Heading5ch4sub4112"/>
    <w:qFormat/>
    <w:rsid w:val="00BD00F8"/>
    <w:pPr>
      <w:numPr>
        <w:numId w:val="198"/>
      </w:numPr>
    </w:pPr>
  </w:style>
  <w:style w:type="paragraph" w:customStyle="1" w:styleId="Heading5ch4sub4133">
    <w:name w:val="Heading 5 ch4 sub4.1.3.3.#"/>
    <w:basedOn w:val="Heading5ch4sub4123"/>
    <w:qFormat/>
    <w:rsid w:val="00BD00F8"/>
    <w:pPr>
      <w:numPr>
        <w:numId w:val="199"/>
      </w:numPr>
    </w:pPr>
  </w:style>
  <w:style w:type="paragraph" w:customStyle="1" w:styleId="Heading5ch4sub4134">
    <w:name w:val="Heading 5 ch4 sub4.1.3.4.#"/>
    <w:basedOn w:val="Heading5ch4sub4131"/>
    <w:qFormat/>
    <w:rsid w:val="00BD00F8"/>
    <w:pPr>
      <w:numPr>
        <w:numId w:val="200"/>
      </w:numPr>
    </w:pPr>
  </w:style>
  <w:style w:type="paragraph" w:customStyle="1" w:styleId="Heading5ch4sub4211">
    <w:name w:val="Heading 5 ch4 sub4.2.1.1.#"/>
    <w:basedOn w:val="Heading5ch4sub4135"/>
    <w:qFormat/>
    <w:rsid w:val="00BD00F8"/>
    <w:pPr>
      <w:numPr>
        <w:numId w:val="201"/>
      </w:numPr>
    </w:pPr>
  </w:style>
  <w:style w:type="paragraph" w:customStyle="1" w:styleId="Heading5ch4sub4212">
    <w:name w:val="Heading 5 ch4 sub4.2.1.2.#"/>
    <w:basedOn w:val="Heading5ch4sub4211"/>
    <w:qFormat/>
    <w:rsid w:val="00BD00F8"/>
    <w:pPr>
      <w:numPr>
        <w:numId w:val="202"/>
      </w:numPr>
    </w:pPr>
  </w:style>
  <w:style w:type="paragraph" w:customStyle="1" w:styleId="Heading5ch4sub4231">
    <w:name w:val="Heading 5 ch4 sub4.2.3.1.#"/>
    <w:basedOn w:val="Heading5ch4sub4212"/>
    <w:qFormat/>
    <w:rsid w:val="00BD00F8"/>
    <w:pPr>
      <w:numPr>
        <w:numId w:val="203"/>
      </w:numPr>
    </w:pPr>
  </w:style>
  <w:style w:type="paragraph" w:customStyle="1" w:styleId="Hollow1-2">
    <w:name w:val="Hollow 1-2"/>
    <w:basedOn w:val="Bulletedtabin"/>
    <w:link w:val="Hollow1-2Char"/>
    <w:qFormat/>
    <w:rsid w:val="00BD00F8"/>
    <w:pPr>
      <w:numPr>
        <w:numId w:val="204"/>
      </w:numPr>
      <w:spacing w:after="60"/>
    </w:pPr>
    <w:rPr>
      <w:rFonts w:eastAsia="Times New Roman"/>
      <w:sz w:val="24"/>
    </w:rPr>
  </w:style>
  <w:style w:type="character" w:customStyle="1" w:styleId="Hollow1-2Char">
    <w:name w:val="Hollow 1-2 Char"/>
    <w:basedOn w:val="BulletedtabinChar"/>
    <w:link w:val="Hollow1-2"/>
    <w:rsid w:val="00BD00F8"/>
    <w:rPr>
      <w:rFonts w:ascii="Arial" w:eastAsia="Times New Roman" w:hAnsi="Arial" w:cs="Times New Roman"/>
      <w:bCs/>
      <w:sz w:val="24"/>
      <w:szCs w:val="20"/>
    </w:rPr>
  </w:style>
  <w:style w:type="paragraph" w:customStyle="1" w:styleId="Hollow3-4">
    <w:name w:val="Hollow 3-4"/>
    <w:basedOn w:val="Bulletedtabin"/>
    <w:link w:val="Hollow3-4Char"/>
    <w:qFormat/>
    <w:rsid w:val="00BD00F8"/>
    <w:pPr>
      <w:numPr>
        <w:ilvl w:val="0"/>
        <w:numId w:val="0"/>
      </w:numPr>
      <w:spacing w:after="60"/>
      <w:ind w:left="1440" w:hanging="360"/>
    </w:pPr>
    <w:rPr>
      <w:rFonts w:eastAsia="Times New Roman"/>
      <w:b/>
      <w:sz w:val="24"/>
    </w:rPr>
  </w:style>
  <w:style w:type="character" w:customStyle="1" w:styleId="Hollow3-4Char">
    <w:name w:val="Hollow 3-4 Char"/>
    <w:basedOn w:val="BulletedtabinChar"/>
    <w:link w:val="Hollow3-4"/>
    <w:rsid w:val="00BD00F8"/>
    <w:rPr>
      <w:rFonts w:ascii="Arial" w:eastAsia="Times New Roman" w:hAnsi="Arial" w:cs="Times New Roman"/>
      <w:b/>
      <w:bCs/>
      <w:sz w:val="24"/>
      <w:szCs w:val="20"/>
    </w:rPr>
  </w:style>
  <w:style w:type="paragraph" w:customStyle="1" w:styleId="Hollowbullet1-2">
    <w:name w:val="Hollow bullet 1-2"/>
    <w:basedOn w:val="Bulletedtabin"/>
    <w:link w:val="Hollowbullet1-2Char"/>
    <w:qFormat/>
    <w:rsid w:val="00BD00F8"/>
    <w:pPr>
      <w:numPr>
        <w:ilvl w:val="0"/>
        <w:numId w:val="0"/>
      </w:numPr>
      <w:spacing w:after="60"/>
      <w:ind w:left="1440" w:hanging="360"/>
    </w:pPr>
    <w:rPr>
      <w:rFonts w:eastAsia="Times New Roman"/>
      <w:sz w:val="24"/>
    </w:rPr>
  </w:style>
  <w:style w:type="character" w:customStyle="1" w:styleId="Hollowbullet1-2Char">
    <w:name w:val="Hollow bullet 1-2 Char"/>
    <w:basedOn w:val="BulletedtabinChar"/>
    <w:link w:val="Hollowbullet1-2"/>
    <w:rsid w:val="00BD00F8"/>
    <w:rPr>
      <w:rFonts w:ascii="Arial" w:eastAsia="Times New Roman" w:hAnsi="Arial" w:cs="Times New Roman"/>
      <w:bCs/>
      <w:sz w:val="24"/>
      <w:szCs w:val="20"/>
    </w:rPr>
  </w:style>
  <w:style w:type="paragraph" w:customStyle="1" w:styleId="Hollownobold">
    <w:name w:val="Hollow no bold"/>
    <w:basedOn w:val="Hollow3-4"/>
    <w:link w:val="HollownoboldChar"/>
    <w:qFormat/>
    <w:rsid w:val="00BD00F8"/>
    <w:rPr>
      <w:b w:val="0"/>
    </w:rPr>
  </w:style>
  <w:style w:type="character" w:customStyle="1" w:styleId="HollownoboldChar">
    <w:name w:val="Hollow no bold Char"/>
    <w:basedOn w:val="Hollow3-4Char"/>
    <w:link w:val="Hollownobold"/>
    <w:rsid w:val="00BD00F8"/>
    <w:rPr>
      <w:rFonts w:ascii="Arial" w:eastAsia="Times New Roman" w:hAnsi="Arial" w:cs="Times New Roman"/>
      <w:b w:val="0"/>
      <w:bCs/>
      <w:sz w:val="24"/>
      <w:szCs w:val="20"/>
    </w:rPr>
  </w:style>
  <w:style w:type="paragraph" w:customStyle="1" w:styleId="LUCA1-2bold">
    <w:name w:val="LUCA 1-2 bold"/>
    <w:basedOn w:val="BodyTextLUCABold"/>
    <w:link w:val="LUCA1-2boldChar"/>
    <w:qFormat/>
    <w:rsid w:val="00BD00F8"/>
  </w:style>
  <w:style w:type="character" w:customStyle="1" w:styleId="LUCA1-2boldChar">
    <w:name w:val="LUCA 1-2 bold Char"/>
    <w:basedOn w:val="BodyTextLUCABoldChar"/>
    <w:link w:val="LUCA1-2bold"/>
    <w:rsid w:val="00BD00F8"/>
    <w:rPr>
      <w:rFonts w:ascii="Arial" w:eastAsia="Calibri" w:hAnsi="Arial" w:cs="Arial"/>
      <w:b/>
      <w:color w:val="000000"/>
      <w:sz w:val="24"/>
      <w:szCs w:val="24"/>
    </w:rPr>
  </w:style>
  <w:style w:type="paragraph" w:customStyle="1" w:styleId="LUCA1-4">
    <w:name w:val="LUCA 1-4"/>
    <w:basedOn w:val="BodyTextLUCA"/>
    <w:link w:val="LUCA1-4Char"/>
    <w:qFormat/>
    <w:rsid w:val="00BD00F8"/>
    <w:pPr>
      <w:tabs>
        <w:tab w:val="clear" w:pos="0"/>
      </w:tabs>
      <w:spacing w:before="120" w:after="240"/>
    </w:pPr>
    <w:rPr>
      <w:bCs w:val="0"/>
    </w:rPr>
  </w:style>
  <w:style w:type="character" w:customStyle="1" w:styleId="LUCA1-4Char">
    <w:name w:val="LUCA 1-4 Char"/>
    <w:basedOn w:val="BodyTextLUCAChar"/>
    <w:link w:val="LUCA1-4"/>
    <w:rsid w:val="00BD00F8"/>
    <w:rPr>
      <w:rFonts w:ascii="Arial" w:eastAsia="Calibri" w:hAnsi="Arial" w:cs="Arial"/>
      <w:bCs/>
      <w:color w:val="000000"/>
      <w:sz w:val="24"/>
      <w:szCs w:val="24"/>
    </w:rPr>
  </w:style>
  <w:style w:type="paragraph" w:customStyle="1" w:styleId="LUCAArial11">
    <w:name w:val="LUCA Arial 11"/>
    <w:basedOn w:val="Normal"/>
    <w:link w:val="LUCAArial11Char"/>
    <w:qFormat/>
    <w:rsid w:val="00BD00F8"/>
    <w:pPr>
      <w:spacing w:before="240" w:after="60"/>
      <w:ind w:left="360" w:hanging="360"/>
    </w:pPr>
    <w:rPr>
      <w:rFonts w:cs="Arial"/>
    </w:rPr>
  </w:style>
  <w:style w:type="character" w:customStyle="1" w:styleId="LUCAArial11Char">
    <w:name w:val="LUCA Arial 11 Char"/>
    <w:basedOn w:val="DefaultParagraphFont"/>
    <w:link w:val="LUCAArial11"/>
    <w:rsid w:val="00BD00F8"/>
    <w:rPr>
      <w:rFonts w:ascii="Arial" w:eastAsia="Times New Roman" w:hAnsi="Arial" w:cs="Arial"/>
      <w:bCs/>
      <w:sz w:val="24"/>
      <w:szCs w:val="20"/>
    </w:rPr>
  </w:style>
  <w:style w:type="paragraph" w:customStyle="1" w:styleId="LUCABodyText1-2">
    <w:name w:val="LUCA Body Text 1-2"/>
    <w:basedOn w:val="BodyTextLUCA"/>
    <w:link w:val="LUCABodyText1-2Char"/>
    <w:qFormat/>
    <w:rsid w:val="00BD00F8"/>
    <w:pPr>
      <w:tabs>
        <w:tab w:val="clear" w:pos="0"/>
      </w:tabs>
      <w:spacing w:before="120" w:after="240"/>
    </w:pPr>
    <w:rPr>
      <w:bCs w:val="0"/>
    </w:rPr>
  </w:style>
  <w:style w:type="character" w:customStyle="1" w:styleId="LUCABodyText1-2Char">
    <w:name w:val="LUCA Body Text 1-2 Char"/>
    <w:basedOn w:val="BodyTextLUCAChar"/>
    <w:link w:val="LUCABodyText1-2"/>
    <w:rsid w:val="00BD00F8"/>
    <w:rPr>
      <w:rFonts w:ascii="Arial" w:eastAsia="Calibri" w:hAnsi="Arial" w:cs="Arial"/>
      <w:bCs/>
      <w:color w:val="000000"/>
      <w:sz w:val="24"/>
      <w:szCs w:val="24"/>
    </w:rPr>
  </w:style>
  <w:style w:type="paragraph" w:customStyle="1" w:styleId="LUCABodytextItalics">
    <w:name w:val="LUCA Body text Italics"/>
    <w:basedOn w:val="BodyTextLUCA"/>
    <w:link w:val="LUCABodytextItalicsChar"/>
    <w:qFormat/>
    <w:rsid w:val="00BD00F8"/>
    <w:pPr>
      <w:tabs>
        <w:tab w:val="clear" w:pos="0"/>
        <w:tab w:val="left" w:pos="360"/>
      </w:tabs>
      <w:spacing w:before="120" w:after="240"/>
      <w:ind w:left="360"/>
    </w:pPr>
    <w:rPr>
      <w:bCs w:val="0"/>
      <w:i/>
    </w:rPr>
  </w:style>
  <w:style w:type="character" w:customStyle="1" w:styleId="LUCABodytextItalicsChar">
    <w:name w:val="LUCA Body text Italics Char"/>
    <w:basedOn w:val="BodyTextLUCAChar"/>
    <w:link w:val="LUCABodytextItalics"/>
    <w:rsid w:val="00BD00F8"/>
    <w:rPr>
      <w:rFonts w:ascii="Arial" w:eastAsia="Calibri" w:hAnsi="Arial" w:cs="Arial"/>
      <w:bCs/>
      <w:i/>
      <w:color w:val="000000"/>
      <w:sz w:val="24"/>
      <w:szCs w:val="24"/>
    </w:rPr>
  </w:style>
  <w:style w:type="character" w:customStyle="1" w:styleId="NoteChar">
    <w:name w:val="Note Char"/>
    <w:basedOn w:val="DefaultParagraphFont"/>
    <w:link w:val="Note0"/>
    <w:rsid w:val="00BD00F8"/>
    <w:rPr>
      <w:rFonts w:ascii="Arial" w:eastAsia="Times New Roman" w:hAnsi="Arial" w:cs="Tms Rmn"/>
      <w:bCs/>
      <w:sz w:val="24"/>
      <w:szCs w:val="20"/>
    </w:rPr>
  </w:style>
  <w:style w:type="character" w:customStyle="1" w:styleId="StyleNote-DigitalChar">
    <w:name w:val="Style Note - Digital Char"/>
    <w:basedOn w:val="NoteChar"/>
    <w:link w:val="StyleNote-Digital"/>
    <w:rsid w:val="00BD00F8"/>
    <w:rPr>
      <w:rFonts w:ascii="Arial" w:eastAsia="Times New Roman" w:hAnsi="Arial" w:cs="Tms Rmn"/>
      <w:bCs/>
      <w:sz w:val="24"/>
      <w:szCs w:val="20"/>
    </w:rPr>
  </w:style>
  <w:style w:type="paragraph" w:customStyle="1" w:styleId="LUCAbodytextnotbold">
    <w:name w:val="LUCA body text not bold"/>
    <w:basedOn w:val="Note-LUCADigitalBold"/>
    <w:link w:val="LUCAbodytextnotboldChar"/>
    <w:qFormat/>
    <w:rsid w:val="00BD00F8"/>
    <w:rPr>
      <w:b/>
    </w:rPr>
  </w:style>
  <w:style w:type="character" w:customStyle="1" w:styleId="LUCAbodytextnotboldChar">
    <w:name w:val="LUCA body text not bold Char"/>
    <w:basedOn w:val="Note-LUCADigitalBoldChar"/>
    <w:link w:val="LUCAbodytextnotbold"/>
    <w:rsid w:val="00BD00F8"/>
    <w:rPr>
      <w:rFonts w:ascii="Arial" w:eastAsia="Times New Roman" w:hAnsi="Arial" w:cs="Arial"/>
      <w:b/>
      <w:bCs/>
      <w:szCs w:val="20"/>
    </w:rPr>
  </w:style>
  <w:style w:type="paragraph" w:customStyle="1" w:styleId="LUCANumber1-4">
    <w:name w:val="LUCA Number 1-4"/>
    <w:basedOn w:val="BodyTextLUCAindent"/>
    <w:link w:val="LUCANumber1-4Char"/>
    <w:qFormat/>
    <w:rsid w:val="00BD00F8"/>
    <w:pPr>
      <w:tabs>
        <w:tab w:val="left" w:pos="900"/>
      </w:tabs>
      <w:ind w:left="1440" w:hanging="360"/>
    </w:pPr>
  </w:style>
  <w:style w:type="character" w:customStyle="1" w:styleId="LUCANumber1-4Char">
    <w:name w:val="LUCA Number 1-4 Char"/>
    <w:basedOn w:val="BodyTextLUCAindentChar"/>
    <w:link w:val="LUCANumber1-4"/>
    <w:rsid w:val="00BD00F8"/>
    <w:rPr>
      <w:rFonts w:ascii="Arial" w:eastAsia="Calibri" w:hAnsi="Arial" w:cs="Arial"/>
      <w:bCs/>
      <w:color w:val="000000"/>
      <w:sz w:val="24"/>
      <w:szCs w:val="24"/>
    </w:rPr>
  </w:style>
  <w:style w:type="paragraph" w:customStyle="1" w:styleId="Notedigitalnobold">
    <w:name w:val="Note digital no bold"/>
    <w:basedOn w:val="Note-LUCADigitalBold"/>
    <w:link w:val="NotedigitalnoboldChar"/>
    <w:qFormat/>
    <w:rsid w:val="00BD00F8"/>
    <w:rPr>
      <w:b/>
    </w:rPr>
  </w:style>
  <w:style w:type="character" w:customStyle="1" w:styleId="NotedigitalnoboldChar">
    <w:name w:val="Note digital no bold Char"/>
    <w:basedOn w:val="Note-LUCADigitalBoldChar"/>
    <w:link w:val="Notedigitalnobold"/>
    <w:rsid w:val="00BD00F8"/>
    <w:rPr>
      <w:rFonts w:ascii="Arial" w:eastAsia="Times New Roman" w:hAnsi="Arial" w:cs="Arial"/>
      <w:b/>
      <w:bCs/>
      <w:szCs w:val="20"/>
    </w:rPr>
  </w:style>
  <w:style w:type="paragraph" w:customStyle="1" w:styleId="Number1234">
    <w:name w:val="Number 12 34"/>
    <w:basedOn w:val="Number1412"/>
    <w:link w:val="Number1234Char"/>
    <w:qFormat/>
    <w:rsid w:val="00BD00F8"/>
    <w:pPr>
      <w:ind w:left="1080"/>
    </w:pPr>
  </w:style>
  <w:style w:type="character" w:customStyle="1" w:styleId="Number1234Char">
    <w:name w:val="Number 12 34 Char"/>
    <w:basedOn w:val="Number1412Char"/>
    <w:link w:val="Number1234"/>
    <w:rsid w:val="00BD00F8"/>
    <w:rPr>
      <w:rFonts w:ascii="Arial" w:eastAsia="Times New Roman" w:hAnsi="Arial" w:cs="Times New Roman"/>
      <w:bCs/>
      <w:sz w:val="24"/>
      <w:szCs w:val="20"/>
    </w:rPr>
  </w:style>
  <w:style w:type="paragraph" w:customStyle="1" w:styleId="Numberlist31">
    <w:name w:val="Number list 3 1"/>
    <w:basedOn w:val="NumberList"/>
    <w:link w:val="Numberlist31Char"/>
    <w:qFormat/>
    <w:rsid w:val="00BD00F8"/>
    <w:pPr>
      <w:numPr>
        <w:numId w:val="205"/>
      </w:numPr>
      <w:tabs>
        <w:tab w:val="clear" w:pos="360"/>
        <w:tab w:val="left" w:pos="1008"/>
        <w:tab w:val="left" w:pos="1440"/>
      </w:tabs>
      <w:spacing w:before="240" w:after="60"/>
    </w:pPr>
    <w:rPr>
      <w:rFonts w:cs="Arial"/>
      <w:szCs w:val="24"/>
    </w:rPr>
  </w:style>
  <w:style w:type="character" w:customStyle="1" w:styleId="Numberlist31Char">
    <w:name w:val="Number list 3 1 Char"/>
    <w:basedOn w:val="NumberListChar"/>
    <w:link w:val="Numberlist31"/>
    <w:rsid w:val="00BD00F8"/>
    <w:rPr>
      <w:rFonts w:ascii="Arial" w:eastAsia="Times New Roman" w:hAnsi="Arial" w:cs="Arial"/>
      <w:bCs/>
      <w:sz w:val="24"/>
      <w:szCs w:val="24"/>
      <w:lang w:bidi="he-IL"/>
    </w:rPr>
  </w:style>
  <w:style w:type="paragraph" w:customStyle="1" w:styleId="NumberListLUCA1-4">
    <w:name w:val="Number List LUCA 1-4"/>
    <w:basedOn w:val="BodyTextLUCAindent"/>
    <w:link w:val="NumberListLUCA1-4Char"/>
    <w:qFormat/>
    <w:rsid w:val="00BD00F8"/>
    <w:pPr>
      <w:numPr>
        <w:numId w:val="206"/>
      </w:numPr>
      <w:tabs>
        <w:tab w:val="left" w:pos="900"/>
      </w:tabs>
    </w:pPr>
  </w:style>
  <w:style w:type="character" w:customStyle="1" w:styleId="NumberListLUCA1-4Char">
    <w:name w:val="Number List LUCA 1-4 Char"/>
    <w:basedOn w:val="BodyTextLUCAindentChar"/>
    <w:link w:val="NumberListLUCA1-4"/>
    <w:rsid w:val="00BD00F8"/>
    <w:rPr>
      <w:rFonts w:ascii="Arial" w:eastAsia="Calibri" w:hAnsi="Arial" w:cs="Arial"/>
      <w:bCs/>
      <w:color w:val="000000"/>
      <w:sz w:val="24"/>
      <w:szCs w:val="24"/>
    </w:rPr>
  </w:style>
  <w:style w:type="paragraph" w:customStyle="1" w:styleId="Numberedlist2-3">
    <w:name w:val="Numbered list 2-3"/>
    <w:basedOn w:val="LUCANumber1-4"/>
    <w:link w:val="Numberedlist2-3Char"/>
    <w:qFormat/>
    <w:rsid w:val="00BD00F8"/>
    <w:pPr>
      <w:ind w:left="1080" w:hanging="540"/>
    </w:pPr>
  </w:style>
  <w:style w:type="character" w:customStyle="1" w:styleId="Numberedlist2-3Char">
    <w:name w:val="Numbered list 2-3 Char"/>
    <w:basedOn w:val="LUCANumber1-4Char"/>
    <w:link w:val="Numberedlist2-3"/>
    <w:rsid w:val="00BD00F8"/>
    <w:rPr>
      <w:rFonts w:ascii="Arial" w:eastAsia="Calibri" w:hAnsi="Arial" w:cs="Arial"/>
      <w:bCs/>
      <w:color w:val="000000"/>
      <w:sz w:val="24"/>
      <w:szCs w:val="24"/>
    </w:rPr>
  </w:style>
  <w:style w:type="paragraph" w:customStyle="1" w:styleId="Subhollow">
    <w:name w:val="Sub hollow"/>
    <w:basedOn w:val="Boldhollow"/>
    <w:link w:val="SubhollowChar"/>
    <w:qFormat/>
    <w:rsid w:val="00BD00F8"/>
    <w:rPr>
      <w:b w:val="0"/>
    </w:rPr>
  </w:style>
  <w:style w:type="character" w:customStyle="1" w:styleId="SubhollowChar">
    <w:name w:val="Sub hollow Char"/>
    <w:basedOn w:val="BoldhollowChar"/>
    <w:link w:val="Subhollow"/>
    <w:rsid w:val="00BD00F8"/>
    <w:rPr>
      <w:rFonts w:ascii="Arial" w:eastAsia="Times New Roman" w:hAnsi="Arial" w:cs="Times New Roman"/>
      <w:b w:val="0"/>
      <w:bCs/>
      <w:sz w:val="24"/>
      <w:szCs w:val="20"/>
    </w:rPr>
  </w:style>
  <w:style w:type="paragraph" w:customStyle="1" w:styleId="threebold">
    <w:name w:val="three bold"/>
    <w:basedOn w:val="Heading2Chapter3"/>
    <w:link w:val="threeboldChar"/>
    <w:autoRedefine/>
    <w:qFormat/>
    <w:rsid w:val="00BD00F8"/>
    <w:pPr>
      <w:numPr>
        <w:numId w:val="0"/>
      </w:numPr>
      <w:tabs>
        <w:tab w:val="left" w:pos="1080"/>
      </w:tabs>
      <w:ind w:left="900" w:hanging="900"/>
    </w:pPr>
    <w:rPr>
      <w:bCs w:val="0"/>
      <w:iCs/>
      <w:noProof/>
      <w:sz w:val="26"/>
      <w:szCs w:val="26"/>
    </w:rPr>
  </w:style>
  <w:style w:type="character" w:customStyle="1" w:styleId="threeboldChar">
    <w:name w:val="three bold Char"/>
    <w:basedOn w:val="Heading2Chapter3Char"/>
    <w:link w:val="threebold"/>
    <w:rsid w:val="00BD00F8"/>
    <w:rPr>
      <w:rFonts w:ascii="Arial" w:eastAsia="Times New Roman" w:hAnsi="Arial" w:cs="Arial"/>
      <w:b/>
      <w:bCs/>
      <w:iCs/>
      <w:noProof/>
      <w:color w:val="000000"/>
      <w:sz w:val="26"/>
      <w:szCs w:val="26"/>
    </w:rPr>
  </w:style>
  <w:style w:type="paragraph" w:customStyle="1" w:styleId="Threebold13">
    <w:name w:val="Three bold 13"/>
    <w:basedOn w:val="threebold"/>
    <w:link w:val="Threebold13Char"/>
    <w:autoRedefine/>
    <w:qFormat/>
    <w:rsid w:val="00BD00F8"/>
  </w:style>
  <w:style w:type="character" w:customStyle="1" w:styleId="Threebold13Char">
    <w:name w:val="Three bold 13 Char"/>
    <w:basedOn w:val="threeboldChar"/>
    <w:link w:val="Threebold13"/>
    <w:rsid w:val="00BD00F8"/>
    <w:rPr>
      <w:rFonts w:ascii="Arial" w:eastAsia="Times New Roman" w:hAnsi="Arial" w:cs="Arial"/>
      <w:b/>
      <w:bCs/>
      <w:iCs/>
      <w:noProof/>
      <w:color w:val="000000"/>
      <w:sz w:val="26"/>
      <w:szCs w:val="26"/>
    </w:rPr>
  </w:style>
  <w:style w:type="paragraph" w:customStyle="1" w:styleId="Twobold">
    <w:name w:val="Two bold"/>
    <w:basedOn w:val="BodyTextLUCA"/>
    <w:link w:val="TwoboldChar"/>
    <w:autoRedefine/>
    <w:qFormat/>
    <w:rsid w:val="00BD00F8"/>
    <w:pPr>
      <w:tabs>
        <w:tab w:val="clear" w:pos="0"/>
      </w:tabs>
      <w:spacing w:before="120" w:after="240"/>
    </w:pPr>
    <w:rPr>
      <w:b/>
      <w:bCs w:val="0"/>
      <w:sz w:val="28"/>
      <w:szCs w:val="28"/>
    </w:rPr>
  </w:style>
  <w:style w:type="character" w:customStyle="1" w:styleId="TwoboldChar">
    <w:name w:val="Two bold Char"/>
    <w:basedOn w:val="BodyTextLUCAChar"/>
    <w:link w:val="Twobold"/>
    <w:rsid w:val="00BD00F8"/>
    <w:rPr>
      <w:rFonts w:ascii="Arial" w:eastAsia="Calibri" w:hAnsi="Arial" w:cs="Arial"/>
      <w:b/>
      <w:bCs/>
      <w:color w:val="000000"/>
      <w:sz w:val="28"/>
      <w:szCs w:val="28"/>
    </w:rPr>
  </w:style>
  <w:style w:type="paragraph" w:customStyle="1" w:styleId="Style14">
    <w:name w:val="Style14"/>
    <w:basedOn w:val="Heading4ch3sub3210"/>
    <w:qFormat/>
    <w:rsid w:val="00BD00F8"/>
    <w:pPr>
      <w:ind w:left="0" w:firstLine="0"/>
    </w:pPr>
  </w:style>
  <w:style w:type="paragraph" w:customStyle="1" w:styleId="FooterLUCAdigital">
    <w:name w:val="Footer LUCA digital"/>
    <w:basedOn w:val="Footer"/>
    <w:autoRedefine/>
    <w:qFormat/>
    <w:rsid w:val="00BD00F8"/>
    <w:pPr>
      <w:pBdr>
        <w:top w:val="thinThickSmallGap" w:sz="24" w:space="1" w:color="0070C0"/>
      </w:pBdr>
    </w:pPr>
    <w:rPr>
      <w:rFonts w:eastAsiaTheme="majorEastAsia"/>
      <w:color w:val="0070C0"/>
    </w:rPr>
  </w:style>
  <w:style w:type="paragraph" w:customStyle="1" w:styleId="Heading3ch2sub240">
    <w:name w:val="Heading 3 ch2 sub2.4.#"/>
    <w:basedOn w:val="Normal"/>
    <w:qFormat/>
    <w:rsid w:val="00BD00F8"/>
    <w:pPr>
      <w:keepNext/>
      <w:tabs>
        <w:tab w:val="left" w:pos="1080"/>
      </w:tabs>
      <w:spacing w:before="240" w:after="60"/>
      <w:ind w:left="360" w:hanging="360"/>
      <w:outlineLvl w:val="2"/>
    </w:pPr>
    <w:rPr>
      <w:rFonts w:cs="Arial"/>
      <w:b/>
      <w:sz w:val="26"/>
      <w:szCs w:val="26"/>
    </w:rPr>
  </w:style>
  <w:style w:type="paragraph" w:customStyle="1" w:styleId="Indent5">
    <w:name w:val="Indent 5"/>
    <w:basedOn w:val="Normal"/>
    <w:qFormat/>
    <w:rsid w:val="00BD00F8"/>
    <w:pPr>
      <w:spacing w:before="240" w:after="60"/>
      <w:ind w:left="1440" w:hanging="360"/>
    </w:pPr>
    <w:rPr>
      <w:rFonts w:eastAsia="Calibri" w:cs="Arial"/>
    </w:rPr>
  </w:style>
  <w:style w:type="paragraph" w:customStyle="1" w:styleId="BulletedHollow">
    <w:name w:val="Bulleted Hollow"/>
    <w:basedOn w:val="ListParagraph"/>
    <w:qFormat/>
    <w:rsid w:val="00BD00F8"/>
    <w:pPr>
      <w:numPr>
        <w:ilvl w:val="1"/>
        <w:numId w:val="274"/>
      </w:numPr>
      <w:ind w:left="1260"/>
      <w:contextualSpacing/>
    </w:pPr>
  </w:style>
  <w:style w:type="paragraph" w:customStyle="1" w:styleId="Heading3ch8sub83">
    <w:name w:val="Heading 3 ch8 sub 8.3#"/>
    <w:basedOn w:val="Normal"/>
    <w:qFormat/>
    <w:rsid w:val="00BD00F8"/>
    <w:pPr>
      <w:keepNext/>
      <w:tabs>
        <w:tab w:val="left" w:pos="1080"/>
      </w:tabs>
      <w:spacing w:before="240" w:after="60"/>
      <w:ind w:left="720" w:hanging="360"/>
      <w:outlineLvl w:val="1"/>
    </w:pPr>
    <w:rPr>
      <w:rFonts w:cs="Arial"/>
      <w:b/>
      <w:spacing w:val="-8"/>
      <w:sz w:val="26"/>
      <w:szCs w:val="26"/>
    </w:rPr>
  </w:style>
  <w:style w:type="paragraph" w:customStyle="1" w:styleId="Heading3ch8sub84">
    <w:name w:val="Heading 3 ch8 sub 8.4.#"/>
    <w:basedOn w:val="Heading4Ch4Sub412alpha"/>
    <w:qFormat/>
    <w:rsid w:val="00BD00F8"/>
    <w:pPr>
      <w:numPr>
        <w:numId w:val="214"/>
      </w:numPr>
      <w:tabs>
        <w:tab w:val="clear" w:pos="1440"/>
        <w:tab w:val="num" w:pos="360"/>
        <w:tab w:val="left" w:pos="1080"/>
      </w:tabs>
    </w:pPr>
  </w:style>
  <w:style w:type="paragraph" w:customStyle="1" w:styleId="Heading4ch8sub851">
    <w:name w:val="Heading 4 ch8 sub8.5.1.#"/>
    <w:basedOn w:val="Heading4Ch7Sub751"/>
    <w:qFormat/>
    <w:rsid w:val="00BD00F8"/>
    <w:pPr>
      <w:numPr>
        <w:numId w:val="215"/>
      </w:numPr>
      <w:tabs>
        <w:tab w:val="left" w:pos="1080"/>
      </w:tabs>
    </w:pPr>
  </w:style>
  <w:style w:type="paragraph" w:customStyle="1" w:styleId="Heading3ch8sub87">
    <w:name w:val="Heading 3 ch8 sub 8.7.#"/>
    <w:basedOn w:val="Normal"/>
    <w:qFormat/>
    <w:rsid w:val="00BD00F8"/>
    <w:pPr>
      <w:tabs>
        <w:tab w:val="left" w:pos="1080"/>
      </w:tabs>
      <w:spacing w:before="240" w:after="60"/>
      <w:ind w:left="720" w:hanging="360"/>
      <w:outlineLvl w:val="4"/>
    </w:pPr>
    <w:rPr>
      <w:b/>
      <w:sz w:val="26"/>
      <w:szCs w:val="24"/>
    </w:rPr>
  </w:style>
  <w:style w:type="paragraph" w:customStyle="1" w:styleId="Heading4ch8sub871">
    <w:name w:val="Heading 4 ch8 sub 8.7.1.#"/>
    <w:basedOn w:val="Heading4ch8sub851"/>
    <w:qFormat/>
    <w:rsid w:val="00BD00F8"/>
    <w:pPr>
      <w:numPr>
        <w:numId w:val="216"/>
      </w:numPr>
    </w:pPr>
  </w:style>
  <w:style w:type="paragraph" w:customStyle="1" w:styleId="Heading5ch8sub8712">
    <w:name w:val="Heading 5 ch8 sub8.7.1.2.#"/>
    <w:basedOn w:val="Heading5Ch7Sub7612"/>
    <w:qFormat/>
    <w:rsid w:val="00BD00F8"/>
    <w:pPr>
      <w:widowControl w:val="0"/>
      <w:numPr>
        <w:numId w:val="217"/>
      </w:numPr>
      <w:tabs>
        <w:tab w:val="left" w:pos="1080"/>
      </w:tabs>
    </w:pPr>
    <w:rPr>
      <w:bCs w:val="0"/>
    </w:rPr>
  </w:style>
  <w:style w:type="paragraph" w:customStyle="1" w:styleId="Bulletnumbers">
    <w:name w:val="Bullet numbers"/>
    <w:basedOn w:val="Normal"/>
    <w:autoRedefine/>
    <w:qFormat/>
    <w:rsid w:val="00BD00F8"/>
    <w:pPr>
      <w:numPr>
        <w:numId w:val="410"/>
      </w:numPr>
      <w:tabs>
        <w:tab w:val="left" w:pos="360"/>
      </w:tabs>
    </w:pPr>
    <w:rPr>
      <w:rFonts w:eastAsia="Calibri" w:cs="Arial"/>
      <w:color w:val="000000"/>
      <w:sz w:val="20"/>
      <w:szCs w:val="24"/>
    </w:rPr>
  </w:style>
  <w:style w:type="paragraph" w:customStyle="1" w:styleId="CoverTitleBASPaper">
    <w:name w:val="Cover Title (BAS) Paper"/>
    <w:basedOn w:val="CoverTitle"/>
    <w:qFormat/>
    <w:rsid w:val="00BD00F8"/>
    <w:pPr>
      <w:pBdr>
        <w:bottom w:val="single" w:sz="24" w:space="1" w:color="E36C0A" w:themeColor="accent6" w:themeShade="BF"/>
      </w:pBdr>
      <w:ind w:left="360" w:hanging="360"/>
    </w:pPr>
    <w:rPr>
      <w:color w:val="E36C0A" w:themeColor="accent6" w:themeShade="BF"/>
    </w:rPr>
  </w:style>
  <w:style w:type="paragraph" w:customStyle="1" w:styleId="Exampledescription">
    <w:name w:val="Example description"/>
    <w:basedOn w:val="Caption"/>
    <w:qFormat/>
    <w:rsid w:val="00BD00F8"/>
  </w:style>
  <w:style w:type="paragraph" w:customStyle="1" w:styleId="GraphicTitles">
    <w:name w:val="Graphic Titles"/>
    <w:basedOn w:val="Heading2Chapter3"/>
    <w:qFormat/>
    <w:rsid w:val="00BD00F8"/>
    <w:pPr>
      <w:numPr>
        <w:numId w:val="0"/>
      </w:numPr>
      <w:tabs>
        <w:tab w:val="left" w:pos="1080"/>
      </w:tabs>
      <w:ind w:left="720"/>
      <w:outlineLvl w:val="9"/>
    </w:pPr>
    <w:rPr>
      <w:b w:val="0"/>
      <w:bCs w:val="0"/>
      <w:iCs/>
      <w:color w:val="auto"/>
      <w:sz w:val="20"/>
      <w:szCs w:val="26"/>
    </w:rPr>
  </w:style>
  <w:style w:type="paragraph" w:customStyle="1" w:styleId="HeadingChapterBASPaper">
    <w:name w:val="Heading Chapter (BAS) Paper"/>
    <w:basedOn w:val="HeadingChapter"/>
    <w:qFormat/>
    <w:rsid w:val="00BD00F8"/>
    <w:pPr>
      <w:numPr>
        <w:numId w:val="0"/>
      </w:numPr>
      <w:pBdr>
        <w:bottom w:val="single" w:sz="24" w:space="1" w:color="E36C0A" w:themeColor="accent6" w:themeShade="BF"/>
      </w:pBdr>
      <w:spacing w:before="240"/>
      <w:ind w:left="2160" w:hanging="2160"/>
    </w:pPr>
  </w:style>
  <w:style w:type="paragraph" w:customStyle="1" w:styleId="HeadingBASPaper">
    <w:name w:val="Heading # (BAS) Paper"/>
    <w:basedOn w:val="Normal"/>
    <w:qFormat/>
    <w:rsid w:val="00BD00F8"/>
    <w:pPr>
      <w:keepNext/>
      <w:pBdr>
        <w:bottom w:val="single" w:sz="24" w:space="1" w:color="E36C0A" w:themeColor="accent6" w:themeShade="BF"/>
      </w:pBdr>
      <w:tabs>
        <w:tab w:val="left" w:pos="2160"/>
      </w:tabs>
      <w:spacing w:before="240" w:after="60"/>
      <w:ind w:left="360" w:hanging="360"/>
      <w:outlineLvl w:val="0"/>
    </w:pPr>
    <w:rPr>
      <w:rFonts w:cs="Lucida Sans"/>
      <w:b/>
      <w:bCs/>
      <w:caps/>
      <w:kern w:val="32"/>
      <w:sz w:val="32"/>
      <w:szCs w:val="24"/>
    </w:rPr>
  </w:style>
  <w:style w:type="paragraph" w:customStyle="1" w:styleId="HeadingBAS0Paper">
    <w:name w:val="Heading # (BAS0 Paper"/>
    <w:basedOn w:val="HeadingBAS"/>
    <w:qFormat/>
    <w:rsid w:val="00BD00F8"/>
    <w:pPr>
      <w:pBdr>
        <w:bottom w:val="single" w:sz="24" w:space="1" w:color="E36C0A" w:themeColor="accent6" w:themeShade="BF"/>
      </w:pBdr>
      <w:spacing w:before="240"/>
      <w:ind w:left="720" w:hanging="360"/>
      <w:jc w:val="left"/>
    </w:pPr>
    <w:rPr>
      <w:sz w:val="32"/>
    </w:rPr>
  </w:style>
  <w:style w:type="paragraph" w:customStyle="1" w:styleId="Heading3ch3sub39">
    <w:name w:val="Heading 3 ch3 sub 3.9.#"/>
    <w:basedOn w:val="Heading3Ch3Sub37"/>
    <w:qFormat/>
    <w:rsid w:val="00BD00F8"/>
    <w:pPr>
      <w:numPr>
        <w:numId w:val="343"/>
      </w:numPr>
      <w:tabs>
        <w:tab w:val="clear" w:pos="0"/>
      </w:tabs>
      <w:ind w:left="900" w:hanging="900"/>
    </w:pPr>
  </w:style>
  <w:style w:type="paragraph" w:customStyle="1" w:styleId="Heading7AppendixBASPaper">
    <w:name w:val="Heading 7 Appendix (BAS) Paper"/>
    <w:basedOn w:val="Heading7"/>
    <w:qFormat/>
    <w:rsid w:val="00BD00F8"/>
    <w:pPr>
      <w:numPr>
        <w:numId w:val="218"/>
      </w:numPr>
      <w:spacing w:line="240" w:lineRule="auto"/>
    </w:pPr>
    <w:rPr>
      <w:rFonts w:ascii="Arial" w:hAnsi="Arial"/>
      <w:caps w:val="0"/>
    </w:rPr>
  </w:style>
  <w:style w:type="paragraph" w:customStyle="1" w:styleId="HeadingnoBASPaper">
    <w:name w:val="Heading no# (BAS) Paper"/>
    <w:basedOn w:val="HeadingnoBAS"/>
    <w:qFormat/>
    <w:rsid w:val="00BD00F8"/>
    <w:pPr>
      <w:pBdr>
        <w:bottom w:val="single" w:sz="24" w:space="1" w:color="F79646" w:themeColor="accent6"/>
      </w:pBdr>
      <w:spacing w:before="240"/>
      <w:jc w:val="left"/>
    </w:pPr>
    <w:rPr>
      <w:sz w:val="32"/>
    </w:rPr>
  </w:style>
  <w:style w:type="paragraph" w:customStyle="1" w:styleId="HeadingnoCenteredBASPaper">
    <w:name w:val="Heading no# Centered (BAS) Paper"/>
    <w:basedOn w:val="HeadingnoBASPaper"/>
    <w:qFormat/>
    <w:rsid w:val="00BD00F8"/>
    <w:pPr>
      <w:jc w:val="center"/>
    </w:pPr>
    <w:rPr>
      <w:bCs w:val="0"/>
      <w:kern w:val="0"/>
    </w:rPr>
  </w:style>
  <w:style w:type="paragraph" w:customStyle="1" w:styleId="NoteBASDigital">
    <w:name w:val="Note: (BAS) Digital"/>
    <w:basedOn w:val="Normal"/>
    <w:qFormat/>
    <w:rsid w:val="00BD00F8"/>
    <w:pPr>
      <w:pBdr>
        <w:top w:val="double" w:sz="4" w:space="3" w:color="632423" w:themeColor="accent2" w:themeShade="80"/>
        <w:bottom w:val="double" w:sz="4" w:space="3" w:color="632423" w:themeColor="accent2" w:themeShade="80"/>
      </w:pBdr>
      <w:tabs>
        <w:tab w:val="left" w:pos="630"/>
      </w:tabs>
      <w:spacing w:before="120"/>
      <w:ind w:left="630" w:hanging="630"/>
    </w:pPr>
    <w:rPr>
      <w:sz w:val="20"/>
    </w:rPr>
  </w:style>
  <w:style w:type="paragraph" w:customStyle="1" w:styleId="StyleFigureLeft">
    <w:name w:val="Style Figure + Left"/>
    <w:basedOn w:val="Figure"/>
    <w:rsid w:val="00BD00F8"/>
    <w:pPr>
      <w:keepNext/>
      <w:keepLines/>
      <w:widowControl/>
      <w:tabs>
        <w:tab w:val="left" w:pos="2610"/>
      </w:tabs>
      <w:spacing w:before="80" w:after="120"/>
      <w:ind w:left="1440"/>
      <w:jc w:val="left"/>
    </w:pPr>
  </w:style>
  <w:style w:type="paragraph" w:customStyle="1" w:styleId="StyleStyleStyleStyleStyleNoteLeft0Hanging05Bo">
    <w:name w:val="Style Style Style Style Style Note: + Left:  0&quot; Hanging:  0.5&quot; + Bo..."/>
    <w:basedOn w:val="StyleStyleStyleStyleNoteLeft0Hanging05BoldB"/>
    <w:rsid w:val="00BD00F8"/>
    <w:pPr>
      <w:pBdr>
        <w:top w:val="double" w:sz="12" w:space="3" w:color="E36C0A"/>
        <w:bottom w:val="double" w:sz="12" w:space="3" w:color="E36C0A"/>
      </w:pBdr>
      <w:spacing w:after="60"/>
    </w:pPr>
    <w:rPr>
      <w:bCs w:val="0"/>
    </w:rPr>
  </w:style>
  <w:style w:type="paragraph" w:customStyle="1" w:styleId="Style1BASPaper">
    <w:name w:val="Style1 (BAS) Paper"/>
    <w:basedOn w:val="Style1"/>
    <w:qFormat/>
    <w:rsid w:val="00BD00F8"/>
    <w:pPr>
      <w:pBdr>
        <w:bottom w:val="single" w:sz="24" w:space="1" w:color="E36C0A" w:themeColor="accent6" w:themeShade="BF"/>
      </w:pBdr>
      <w:spacing w:after="60"/>
    </w:pPr>
    <w:rPr>
      <w:caps/>
      <w:noProof/>
    </w:rPr>
  </w:style>
  <w:style w:type="paragraph" w:customStyle="1" w:styleId="TOC-Paper">
    <w:name w:val="TOC - Paper"/>
    <w:basedOn w:val="Normal"/>
    <w:qFormat/>
    <w:rsid w:val="00BD00F8"/>
    <w:pPr>
      <w:pBdr>
        <w:bottom w:val="single" w:sz="24" w:space="1" w:color="E36C0A" w:themeColor="accent6" w:themeShade="BF"/>
      </w:pBdr>
      <w:tabs>
        <w:tab w:val="left" w:pos="900"/>
      </w:tabs>
      <w:autoSpaceDE w:val="0"/>
      <w:autoSpaceDN w:val="0"/>
      <w:adjustRightInd w:val="0"/>
      <w:spacing w:before="120"/>
      <w:ind w:left="907" w:hanging="907"/>
      <w:jc w:val="center"/>
    </w:pPr>
    <w:rPr>
      <w:rFonts w:cs="Tms Rmn"/>
      <w:b/>
      <w:sz w:val="32"/>
    </w:rPr>
  </w:style>
  <w:style w:type="paragraph" w:customStyle="1" w:styleId="Tribalfooter">
    <w:name w:val="Tribal footer"/>
    <w:autoRedefine/>
    <w:rsid w:val="00BD00F8"/>
    <w:pPr>
      <w:pBdr>
        <w:top w:val="thinThickSmallGap" w:sz="24" w:space="1" w:color="663300"/>
      </w:pBdr>
      <w:autoSpaceDE w:val="0"/>
      <w:autoSpaceDN w:val="0"/>
      <w:adjustRightInd w:val="0"/>
      <w:spacing w:after="0" w:line="240" w:lineRule="auto"/>
      <w:ind w:left="360" w:hanging="360"/>
    </w:pPr>
    <w:rPr>
      <w:rFonts w:ascii="Arial" w:eastAsia="Times New Roman" w:hAnsi="Arial" w:cs="Times New Roman"/>
      <w:bCs/>
      <w:color w:val="663300"/>
      <w:sz w:val="20"/>
      <w:szCs w:val="24"/>
    </w:rPr>
  </w:style>
  <w:style w:type="paragraph" w:customStyle="1" w:styleId="Style523">
    <w:name w:val="Style 5.2.3.#"/>
    <w:basedOn w:val="Style522"/>
    <w:qFormat/>
    <w:rsid w:val="00BD00F8"/>
    <w:pPr>
      <w:numPr>
        <w:numId w:val="0"/>
      </w:numPr>
      <w:tabs>
        <w:tab w:val="clear" w:pos="1800"/>
        <w:tab w:val="left" w:pos="1080"/>
      </w:tabs>
      <w:ind w:left="360" w:hanging="360"/>
    </w:pPr>
    <w:rPr>
      <w:sz w:val="24"/>
    </w:rPr>
  </w:style>
  <w:style w:type="paragraph" w:customStyle="1" w:styleId="Heading4Ch5Sub5270">
    <w:name w:val="Heading 4 Ch5 Sub 5.2.7.#"/>
    <w:basedOn w:val="Heading4Ch3Sub372"/>
    <w:qFormat/>
    <w:rsid w:val="00BD00F8"/>
    <w:pPr>
      <w:numPr>
        <w:numId w:val="219"/>
      </w:numPr>
    </w:pPr>
    <w:rPr>
      <w:bCs w:val="0"/>
    </w:rPr>
  </w:style>
  <w:style w:type="paragraph" w:customStyle="1" w:styleId="Heading3Ch6sub612">
    <w:name w:val="Heading 3 Ch6 sub 6.1#"/>
    <w:basedOn w:val="Heading3Ch6sub62"/>
    <w:qFormat/>
    <w:rsid w:val="00BD00F8"/>
    <w:pPr>
      <w:numPr>
        <w:numId w:val="220"/>
      </w:numPr>
      <w:tabs>
        <w:tab w:val="clear" w:pos="0"/>
        <w:tab w:val="clear" w:pos="900"/>
        <w:tab w:val="left" w:pos="1080"/>
      </w:tabs>
    </w:pPr>
    <w:rPr>
      <w:rFonts w:cs="Times New Roman"/>
    </w:rPr>
  </w:style>
  <w:style w:type="paragraph" w:customStyle="1" w:styleId="GUPSI1">
    <w:name w:val="GUPS I1"/>
    <w:basedOn w:val="GUPSL1List"/>
    <w:link w:val="GUPSI1Char"/>
    <w:qFormat/>
    <w:rsid w:val="00BD00F8"/>
    <w:pPr>
      <w:numPr>
        <w:numId w:val="0"/>
      </w:numPr>
      <w:spacing w:after="0"/>
      <w:ind w:left="720"/>
    </w:pPr>
  </w:style>
  <w:style w:type="character" w:customStyle="1" w:styleId="GUPSI1Char">
    <w:name w:val="GUPS I1 Char"/>
    <w:basedOn w:val="GUPSL1ListChar"/>
    <w:link w:val="GUPSI1"/>
    <w:rsid w:val="00BD00F8"/>
    <w:rPr>
      <w:rFonts w:ascii="Arial" w:eastAsia="Times New Roman" w:hAnsi="Arial" w:cs="Times New Roman"/>
      <w:bCs/>
      <w:color w:val="000000"/>
      <w:sz w:val="24"/>
      <w:szCs w:val="20"/>
    </w:rPr>
  </w:style>
  <w:style w:type="paragraph" w:customStyle="1" w:styleId="HeadingTriballeftjustif">
    <w:name w:val="Heading (Tribal) left justif"/>
    <w:basedOn w:val="HeadingTribalBAS"/>
    <w:autoRedefine/>
    <w:qFormat/>
    <w:rsid w:val="00BD00F8"/>
    <w:pPr>
      <w:pBdr>
        <w:bottom w:val="single" w:sz="24" w:space="1" w:color="663300"/>
      </w:pBdr>
      <w:spacing w:before="240"/>
    </w:pPr>
    <w:rPr>
      <w:rFonts w:cs="Arial"/>
      <w:sz w:val="32"/>
    </w:rPr>
  </w:style>
  <w:style w:type="paragraph" w:customStyle="1" w:styleId="HeadingChTribalGUPS">
    <w:name w:val="Heading Ch# (Tribal GUPS)"/>
    <w:basedOn w:val="HeadingnoBAS"/>
    <w:autoRedefine/>
    <w:qFormat/>
    <w:rsid w:val="00BD00F8"/>
    <w:pPr>
      <w:pBdr>
        <w:bottom w:val="single" w:sz="24" w:space="1" w:color="663300"/>
      </w:pBdr>
      <w:tabs>
        <w:tab w:val="clear" w:pos="270"/>
        <w:tab w:val="left" w:pos="2160"/>
      </w:tabs>
      <w:spacing w:before="240"/>
      <w:ind w:left="2160" w:hanging="360"/>
      <w:jc w:val="left"/>
    </w:pPr>
    <w:rPr>
      <w:rFonts w:ascii="Arial Bold" w:hAnsi="Arial Bold"/>
      <w:caps/>
      <w:sz w:val="32"/>
    </w:rPr>
  </w:style>
  <w:style w:type="paragraph" w:customStyle="1" w:styleId="Heading2PartTribal">
    <w:name w:val="Heading 2 Part # Tribal"/>
    <w:basedOn w:val="Normal"/>
    <w:autoRedefine/>
    <w:qFormat/>
    <w:rsid w:val="00BD00F8"/>
    <w:pPr>
      <w:tabs>
        <w:tab w:val="left" w:pos="1710"/>
      </w:tabs>
      <w:spacing w:before="240" w:after="60"/>
      <w:ind w:left="360" w:hanging="360"/>
    </w:pPr>
    <w:rPr>
      <w:b/>
      <w:color w:val="663300"/>
      <w:sz w:val="32"/>
    </w:rPr>
  </w:style>
  <w:style w:type="paragraph" w:customStyle="1" w:styleId="Heading2Part">
    <w:name w:val="Heading 2 Part #:"/>
    <w:basedOn w:val="Normal"/>
    <w:qFormat/>
    <w:rsid w:val="00BD00F8"/>
    <w:pPr>
      <w:numPr>
        <w:numId w:val="310"/>
      </w:numPr>
      <w:tabs>
        <w:tab w:val="left" w:pos="1620"/>
      </w:tabs>
    </w:pPr>
    <w:rPr>
      <w:rFonts w:ascii="Arial Bold" w:hAnsi="Arial Bold"/>
      <w:b/>
      <w:caps/>
      <w:color w:val="76923C" w:themeColor="accent3" w:themeShade="BF"/>
      <w:sz w:val="36"/>
    </w:rPr>
  </w:style>
  <w:style w:type="paragraph" w:customStyle="1" w:styleId="GUPSHyperlink">
    <w:name w:val="GUPS Hyperlink"/>
    <w:basedOn w:val="GUPSBody"/>
    <w:link w:val="GUPSHyperlinkChar"/>
    <w:qFormat/>
    <w:rsid w:val="00BD00F8"/>
    <w:rPr>
      <w:color w:val="386294"/>
    </w:rPr>
  </w:style>
  <w:style w:type="character" w:customStyle="1" w:styleId="GUPSHyperlinkChar">
    <w:name w:val="GUPS Hyperlink Char"/>
    <w:basedOn w:val="GUPSBodyChar"/>
    <w:link w:val="GUPSHyperlink"/>
    <w:rsid w:val="00BD00F8"/>
    <w:rPr>
      <w:rFonts w:ascii="Arial" w:eastAsia="Times New Roman" w:hAnsi="Arial" w:cs="Arial"/>
      <w:color w:val="386294"/>
      <w:sz w:val="20"/>
      <w:szCs w:val="20"/>
    </w:rPr>
  </w:style>
  <w:style w:type="paragraph" w:customStyle="1" w:styleId="Heading3Ch5Sub56">
    <w:name w:val="Heading 3 Ch5 Sub 5.6.#"/>
    <w:basedOn w:val="Heading3Ch5Sub53"/>
    <w:qFormat/>
    <w:rsid w:val="00BD00F8"/>
    <w:pPr>
      <w:numPr>
        <w:numId w:val="77"/>
      </w:numPr>
    </w:pPr>
    <w:rPr>
      <w:rFonts w:eastAsia="Arial"/>
    </w:rPr>
  </w:style>
  <w:style w:type="paragraph" w:customStyle="1" w:styleId="Heading3Ch5sub55">
    <w:name w:val="Heading 3 Ch5 sub 5.5.#"/>
    <w:basedOn w:val="Heading3Ch5sub520"/>
    <w:qFormat/>
    <w:rsid w:val="00BD00F8"/>
    <w:pPr>
      <w:numPr>
        <w:numId w:val="221"/>
      </w:numPr>
      <w:ind w:left="1080" w:hanging="1080"/>
    </w:pPr>
  </w:style>
  <w:style w:type="paragraph" w:customStyle="1" w:styleId="Heading4Ch5sub553">
    <w:name w:val="Heading 4 Ch5 sub5.5.3.#"/>
    <w:basedOn w:val="Heading4Ch5sub523"/>
    <w:qFormat/>
    <w:rsid w:val="00BD00F8"/>
    <w:pPr>
      <w:numPr>
        <w:numId w:val="222"/>
      </w:numPr>
      <w:ind w:left="1080" w:hanging="1080"/>
    </w:pPr>
    <w:rPr>
      <w:rFonts w:cs="Arial"/>
    </w:rPr>
  </w:style>
  <w:style w:type="paragraph" w:customStyle="1" w:styleId="GUPSHL52">
    <w:name w:val="GUPS HL.5.2"/>
    <w:basedOn w:val="Heading2Chapter4"/>
    <w:link w:val="GUPSHL52Char"/>
    <w:qFormat/>
    <w:rsid w:val="00BD00F8"/>
    <w:pPr>
      <w:numPr>
        <w:numId w:val="0"/>
      </w:numPr>
      <w:spacing w:before="360"/>
      <w:ind w:left="900" w:hanging="900"/>
    </w:pPr>
  </w:style>
  <w:style w:type="character" w:customStyle="1" w:styleId="GUPSHL52Char">
    <w:name w:val="GUPS HL.5.2 Char"/>
    <w:basedOn w:val="GUPSHL42Char"/>
    <w:link w:val="GUPSHL52"/>
    <w:rsid w:val="00BD00F8"/>
    <w:rPr>
      <w:rFonts w:ascii="Arial" w:eastAsia="Times New Roman" w:hAnsi="Arial" w:cs="Arial"/>
      <w:b/>
      <w:iCs w:val="0"/>
      <w:color w:val="000000"/>
      <w:sz w:val="28"/>
      <w:szCs w:val="28"/>
    </w:rPr>
  </w:style>
  <w:style w:type="paragraph" w:customStyle="1" w:styleId="Heading4ch5sub561">
    <w:name w:val="Heading 4 ch5 sub5.6.1.#"/>
    <w:basedOn w:val="Heading4Ch5sub553"/>
    <w:qFormat/>
    <w:rsid w:val="00BD00F8"/>
    <w:pPr>
      <w:numPr>
        <w:numId w:val="223"/>
      </w:numPr>
      <w:tabs>
        <w:tab w:val="left" w:pos="1080"/>
      </w:tabs>
    </w:pPr>
  </w:style>
  <w:style w:type="paragraph" w:customStyle="1" w:styleId="Heading4Ch5sub562">
    <w:name w:val="Heading 4 Ch5 sub5.6.2.#"/>
    <w:basedOn w:val="Heading4Ch5sub554"/>
    <w:qFormat/>
    <w:rsid w:val="00BD00F8"/>
    <w:pPr>
      <w:numPr>
        <w:numId w:val="401"/>
      </w:numPr>
      <w:ind w:left="1080" w:hanging="1080"/>
    </w:pPr>
  </w:style>
  <w:style w:type="paragraph" w:customStyle="1" w:styleId="Heading3Ch1sub121">
    <w:name w:val="Heading 3 Ch1 sub1.2.#"/>
    <w:basedOn w:val="Heading3Ch1Sub130"/>
    <w:qFormat/>
    <w:rsid w:val="00BD00F8"/>
    <w:pPr>
      <w:numPr>
        <w:numId w:val="0"/>
      </w:numPr>
      <w:tabs>
        <w:tab w:val="clear" w:pos="900"/>
        <w:tab w:val="left" w:pos="1080"/>
      </w:tabs>
      <w:ind w:left="720" w:hanging="360"/>
      <w:outlineLvl w:val="3"/>
    </w:pPr>
    <w:rPr>
      <w:rFonts w:cs="Times New Roman"/>
      <w:bCs/>
      <w:color w:val="auto"/>
      <w:spacing w:val="0"/>
    </w:rPr>
  </w:style>
  <w:style w:type="paragraph" w:customStyle="1" w:styleId="HeadingTribalCenterNo">
    <w:name w:val="Heading (Tribal) Center No#"/>
    <w:basedOn w:val="HeadingChTribalGUPS"/>
    <w:qFormat/>
    <w:rsid w:val="00BD00F8"/>
    <w:pPr>
      <w:spacing w:line="360" w:lineRule="auto"/>
      <w:ind w:left="0" w:firstLine="0"/>
      <w:jc w:val="center"/>
    </w:pPr>
  </w:style>
  <w:style w:type="paragraph" w:customStyle="1" w:styleId="HeadingnoBASGUPS">
    <w:name w:val="Heading no# (BAS GUPS)"/>
    <w:basedOn w:val="HeadingBAS"/>
    <w:link w:val="HeadingnoBASGUPSChar"/>
    <w:qFormat/>
    <w:rsid w:val="00BD00F8"/>
    <w:pPr>
      <w:pBdr>
        <w:bottom w:val="single" w:sz="24" w:space="1" w:color="76923C" w:themeColor="accent3" w:themeShade="BF"/>
      </w:pBdr>
      <w:jc w:val="left"/>
    </w:pPr>
    <w:rPr>
      <w:sz w:val="32"/>
      <w:lang w:val="en"/>
    </w:rPr>
  </w:style>
  <w:style w:type="paragraph" w:customStyle="1" w:styleId="Heading3Ch6sub61">
    <w:name w:val="Heading 3 Ch6 sub 6.1.#"/>
    <w:basedOn w:val="Normal"/>
    <w:qFormat/>
    <w:rsid w:val="00BD00F8"/>
    <w:pPr>
      <w:keepNext/>
      <w:numPr>
        <w:numId w:val="122"/>
      </w:numPr>
      <w:tabs>
        <w:tab w:val="left" w:pos="1080"/>
      </w:tabs>
      <w:spacing w:before="240"/>
      <w:ind w:left="1080" w:hanging="1080"/>
      <w:outlineLvl w:val="2"/>
    </w:pPr>
    <w:rPr>
      <w:rFonts w:cs="Arial"/>
      <w:b/>
      <w:sz w:val="26"/>
      <w:szCs w:val="26"/>
    </w:rPr>
  </w:style>
  <w:style w:type="paragraph" w:customStyle="1" w:styleId="HeadingnoLFJustBASGUPS">
    <w:name w:val="Heading no# LF Just (BAS GUPS)"/>
    <w:basedOn w:val="HeadingnoBASGUPS"/>
    <w:autoRedefine/>
    <w:qFormat/>
    <w:rsid w:val="00BD00F8"/>
    <w:pPr>
      <w:pBdr>
        <w:bottom w:val="single" w:sz="24" w:space="1" w:color="948A54" w:themeColor="background2" w:themeShade="80"/>
      </w:pBdr>
    </w:pPr>
  </w:style>
  <w:style w:type="paragraph" w:customStyle="1" w:styleId="footertext">
    <w:name w:val="footer text"/>
    <w:basedOn w:val="BASBodyText"/>
    <w:link w:val="footertextChar"/>
    <w:qFormat/>
    <w:rsid w:val="00BD00F8"/>
    <w:pPr>
      <w:pBdr>
        <w:top w:val="thinThickSmallGap" w:sz="24" w:space="1" w:color="632423" w:themeColor="accent2" w:themeShade="80"/>
      </w:pBdr>
      <w:jc w:val="both"/>
    </w:pPr>
    <w:rPr>
      <w:color w:val="943634" w:themeColor="accent2" w:themeShade="BF"/>
      <w:sz w:val="20"/>
      <w:szCs w:val="20"/>
    </w:rPr>
  </w:style>
  <w:style w:type="paragraph" w:customStyle="1" w:styleId="BASAppendices">
    <w:name w:val="BAS Appendices"/>
    <w:basedOn w:val="footertext"/>
    <w:link w:val="BASAppendicesChar"/>
    <w:qFormat/>
    <w:rsid w:val="00BD00F8"/>
    <w:pPr>
      <w:numPr>
        <w:numId w:val="224"/>
      </w:numPr>
    </w:pPr>
  </w:style>
  <w:style w:type="character" w:customStyle="1" w:styleId="footertextChar">
    <w:name w:val="footer text Char"/>
    <w:basedOn w:val="BASBodyTextChar"/>
    <w:link w:val="footertext"/>
    <w:rsid w:val="00BD00F8"/>
    <w:rPr>
      <w:rFonts w:ascii="Arial" w:eastAsia="Calibri" w:hAnsi="Arial" w:cs="Arial"/>
      <w:bCs/>
      <w:color w:val="943634" w:themeColor="accent2" w:themeShade="BF"/>
      <w:sz w:val="20"/>
      <w:szCs w:val="20"/>
    </w:rPr>
  </w:style>
  <w:style w:type="character" w:customStyle="1" w:styleId="BASAppendicesChar">
    <w:name w:val="BAS Appendices Char"/>
    <w:basedOn w:val="footertextChar"/>
    <w:link w:val="BASAppendices"/>
    <w:rsid w:val="00BD00F8"/>
    <w:rPr>
      <w:rFonts w:ascii="Arial" w:eastAsia="Calibri" w:hAnsi="Arial" w:cs="Arial"/>
      <w:bCs/>
      <w:color w:val="943634" w:themeColor="accent2" w:themeShade="BF"/>
      <w:sz w:val="20"/>
      <w:szCs w:val="20"/>
    </w:rPr>
  </w:style>
  <w:style w:type="paragraph" w:customStyle="1" w:styleId="GUPSH1">
    <w:name w:val="GUPS H1"/>
    <w:link w:val="GUPSH1Char"/>
    <w:qFormat/>
    <w:rsid w:val="00BD00F8"/>
    <w:pPr>
      <w:pBdr>
        <w:bottom w:val="single" w:sz="24" w:space="1" w:color="632423" w:themeColor="accent2" w:themeShade="80"/>
      </w:pBdr>
    </w:pPr>
    <w:rPr>
      <w:rFonts w:ascii="Arial" w:eastAsia="Times New Roman" w:hAnsi="Arial" w:cs="Arial"/>
      <w:b/>
      <w:sz w:val="52"/>
      <w:szCs w:val="24"/>
    </w:rPr>
  </w:style>
  <w:style w:type="paragraph" w:customStyle="1" w:styleId="GUPSH2">
    <w:name w:val="GUPS H2"/>
    <w:basedOn w:val="HeadingnoBASGUPS"/>
    <w:link w:val="GUPSH2Char"/>
    <w:qFormat/>
    <w:rsid w:val="00BD00F8"/>
    <w:pPr>
      <w:spacing w:after="240"/>
      <w:contextualSpacing/>
    </w:pPr>
    <w:rPr>
      <w:color w:val="000000"/>
    </w:rPr>
  </w:style>
  <w:style w:type="character" w:customStyle="1" w:styleId="GUPSH1Char">
    <w:name w:val="GUPS H1 Char"/>
    <w:basedOn w:val="DefaultParagraphFont"/>
    <w:link w:val="GUPSH1"/>
    <w:rsid w:val="00BD00F8"/>
    <w:rPr>
      <w:rFonts w:ascii="Arial" w:eastAsia="Times New Roman" w:hAnsi="Arial" w:cs="Arial"/>
      <w:b/>
      <w:sz w:val="52"/>
      <w:szCs w:val="24"/>
    </w:rPr>
  </w:style>
  <w:style w:type="paragraph" w:customStyle="1" w:styleId="GUPSH3">
    <w:name w:val="GUPS H3"/>
    <w:basedOn w:val="Normal"/>
    <w:link w:val="GUPSH3Char"/>
    <w:qFormat/>
    <w:rsid w:val="00BD00F8"/>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BD00F8"/>
    <w:rPr>
      <w:rFonts w:ascii="Arial" w:eastAsia="Times New Roman" w:hAnsi="Arial" w:cs="Arial"/>
      <w:b/>
      <w:caps/>
      <w:kern w:val="32"/>
      <w:sz w:val="28"/>
      <w:szCs w:val="32"/>
    </w:rPr>
  </w:style>
  <w:style w:type="character" w:customStyle="1" w:styleId="HeadingnoBASGUPSChar">
    <w:name w:val="Heading no# (BAS GUPS) Char"/>
    <w:basedOn w:val="HeadingBASChar"/>
    <w:link w:val="HeadingnoBASGUPS"/>
    <w:rsid w:val="00BD00F8"/>
    <w:rPr>
      <w:rFonts w:ascii="Arial" w:eastAsia="Times New Roman" w:hAnsi="Arial" w:cs="Arial"/>
      <w:b/>
      <w:caps/>
      <w:kern w:val="32"/>
      <w:sz w:val="32"/>
      <w:szCs w:val="32"/>
      <w:lang w:val="en"/>
    </w:rPr>
  </w:style>
  <w:style w:type="character" w:customStyle="1" w:styleId="GUPSH2Char">
    <w:name w:val="GUPS H2 Char"/>
    <w:basedOn w:val="HeadingnoBASGUPSChar"/>
    <w:link w:val="GUPSH2"/>
    <w:rsid w:val="00BD00F8"/>
    <w:rPr>
      <w:rFonts w:ascii="Arial" w:eastAsia="Times New Roman" w:hAnsi="Arial" w:cs="Arial"/>
      <w:b/>
      <w:caps/>
      <w:color w:val="000000"/>
      <w:kern w:val="32"/>
      <w:sz w:val="32"/>
      <w:szCs w:val="32"/>
      <w:lang w:val="en"/>
    </w:rPr>
  </w:style>
  <w:style w:type="paragraph" w:customStyle="1" w:styleId="GUPSH4">
    <w:name w:val="GUPS H4"/>
    <w:basedOn w:val="BASBodyText"/>
    <w:link w:val="GUPSH4Char"/>
    <w:qFormat/>
    <w:rsid w:val="00BD00F8"/>
    <w:pPr>
      <w:spacing w:after="0"/>
    </w:pPr>
    <w:rPr>
      <w:b/>
      <w:i/>
      <w:color w:val="76923C" w:themeColor="accent3" w:themeShade="BF"/>
    </w:rPr>
  </w:style>
  <w:style w:type="character" w:customStyle="1" w:styleId="GUPSH3Char">
    <w:name w:val="GUPS H3 Char"/>
    <w:basedOn w:val="DefaultParagraphFont"/>
    <w:link w:val="GUPSH3"/>
    <w:rsid w:val="00BD00F8"/>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BD00F8"/>
    <w:pPr>
      <w:pBdr>
        <w:bottom w:val="single" w:sz="24" w:space="4" w:color="E36C0A" w:themeColor="accent6" w:themeShade="BF"/>
      </w:pBdr>
    </w:pPr>
    <w:rPr>
      <w:rFonts w:cs="Arial"/>
      <w:color w:val="000000"/>
    </w:rPr>
  </w:style>
  <w:style w:type="character" w:customStyle="1" w:styleId="GUPSH4Char">
    <w:name w:val="GUPS H4 Char"/>
    <w:basedOn w:val="BASBodyTextChar"/>
    <w:link w:val="GUPSH4"/>
    <w:rsid w:val="00BD00F8"/>
    <w:rPr>
      <w:rFonts w:ascii="Arial" w:eastAsia="Calibri" w:hAnsi="Arial" w:cs="Arial"/>
      <w:b/>
      <w:bCs/>
      <w:i/>
      <w:color w:val="76923C" w:themeColor="accent3" w:themeShade="BF"/>
    </w:rPr>
  </w:style>
  <w:style w:type="paragraph" w:customStyle="1" w:styleId="GUPSTOCH2">
    <w:name w:val="GUPS TOC H2"/>
    <w:basedOn w:val="TOC1"/>
    <w:link w:val="GUPSTOCH2Char"/>
    <w:qFormat/>
    <w:rsid w:val="00BD00F8"/>
    <w:pPr>
      <w:numPr>
        <w:numId w:val="301"/>
      </w:numPr>
    </w:pPr>
    <w:rPr>
      <w:color w:val="000000" w:themeColor="text1"/>
    </w:rPr>
  </w:style>
  <w:style w:type="character" w:customStyle="1" w:styleId="TOCtitleChar">
    <w:name w:val="TOC title Char"/>
    <w:basedOn w:val="TitleChar"/>
    <w:link w:val="TOCtitle"/>
    <w:rsid w:val="00BD00F8"/>
    <w:rPr>
      <w:rFonts w:ascii="Arial" w:eastAsiaTheme="majorEastAsia" w:hAnsi="Arial" w:cstheme="majorBidi"/>
      <w:b/>
      <w:bCs/>
      <w:caps/>
      <w:color w:val="1F497D" w:themeColor="text2"/>
      <w:spacing w:val="5"/>
      <w:kern w:val="28"/>
      <w:sz w:val="32"/>
      <w:szCs w:val="52"/>
    </w:rPr>
  </w:style>
  <w:style w:type="character" w:customStyle="1" w:styleId="GUPSTOCH1Char">
    <w:name w:val="GUPS TOC H1 Char"/>
    <w:basedOn w:val="TOCtitleChar"/>
    <w:link w:val="GUPSTOCH1"/>
    <w:rsid w:val="00BD00F8"/>
    <w:rPr>
      <w:rFonts w:ascii="Arial" w:eastAsiaTheme="majorEastAsia" w:hAnsi="Arial" w:cs="Arial"/>
      <w:b/>
      <w:bCs/>
      <w:caps/>
      <w:color w:val="000000"/>
      <w:spacing w:val="5"/>
      <w:kern w:val="28"/>
      <w:sz w:val="32"/>
      <w:szCs w:val="52"/>
    </w:rPr>
  </w:style>
  <w:style w:type="paragraph" w:customStyle="1" w:styleId="GUPSTOCH3">
    <w:name w:val="GUPS TOC H3"/>
    <w:basedOn w:val="HeadingnoBASGUPS"/>
    <w:link w:val="GUPSTOCH3Char"/>
    <w:qFormat/>
    <w:rsid w:val="00BD00F8"/>
    <w:rPr>
      <w:noProof/>
      <w:color w:val="000000"/>
    </w:rPr>
  </w:style>
  <w:style w:type="character" w:customStyle="1" w:styleId="GUPSTOCH2Char">
    <w:name w:val="GUPS TOC H2 Char"/>
    <w:basedOn w:val="TOC1Char"/>
    <w:link w:val="GUPSTOCH2"/>
    <w:rsid w:val="00BD00F8"/>
    <w:rPr>
      <w:rFonts w:ascii="Arial" w:eastAsia="Times New Roman" w:hAnsi="Arial" w:cs="Arial"/>
      <w:b/>
      <w:bCs/>
      <w:noProof/>
      <w:color w:val="000000" w:themeColor="text1"/>
      <w:szCs w:val="20"/>
    </w:rPr>
  </w:style>
  <w:style w:type="paragraph" w:customStyle="1" w:styleId="GUPSTOCH4">
    <w:name w:val="GUPS TOC H4"/>
    <w:basedOn w:val="Normal1"/>
    <w:link w:val="GUPSTOCH4Char"/>
    <w:rsid w:val="00BD00F8"/>
    <w:pPr>
      <w:numPr>
        <w:numId w:val="302"/>
      </w:numPr>
    </w:pPr>
    <w:rPr>
      <w:rFonts w:cs="Arial"/>
      <w:b/>
      <w:color w:val="76923C" w:themeColor="accent3" w:themeShade="BF"/>
      <w:kern w:val="32"/>
      <w:sz w:val="32"/>
    </w:rPr>
  </w:style>
  <w:style w:type="character" w:customStyle="1" w:styleId="GUPSTOCH3Char">
    <w:name w:val="GUPS TOC H3 Char"/>
    <w:basedOn w:val="GUPSTOCH2Char"/>
    <w:link w:val="GUPSTOCH3"/>
    <w:rsid w:val="00BD00F8"/>
    <w:rPr>
      <w:rFonts w:ascii="Arial" w:eastAsia="Times New Roman" w:hAnsi="Arial" w:cs="Arial"/>
      <w:b/>
      <w:bCs w:val="0"/>
      <w:caps/>
      <w:noProof/>
      <w:color w:val="000000"/>
      <w:kern w:val="32"/>
      <w:sz w:val="32"/>
      <w:szCs w:val="32"/>
      <w:lang w:val="en"/>
    </w:rPr>
  </w:style>
  <w:style w:type="paragraph" w:customStyle="1" w:styleId="GUPSTOCH5">
    <w:name w:val="GUPS TOC H5"/>
    <w:basedOn w:val="Heading1BASGUPSPaper"/>
    <w:link w:val="GUPSTOCH5Char"/>
    <w:qFormat/>
    <w:rsid w:val="00BD00F8"/>
    <w:pPr>
      <w:numPr>
        <w:numId w:val="303"/>
      </w:numPr>
      <w:pBdr>
        <w:bottom w:val="single" w:sz="24" w:space="1" w:color="76923C"/>
      </w:pBdr>
      <w:spacing w:after="120"/>
      <w:ind w:left="2074" w:hanging="2074"/>
    </w:pPr>
    <w:rPr>
      <w:rFonts w:cs="Arial"/>
      <w:color w:val="000000" w:themeColor="text1"/>
    </w:rPr>
  </w:style>
  <w:style w:type="character" w:customStyle="1" w:styleId="HeadingTribalBASChar">
    <w:name w:val="Heading # (Tribal BAS) Char"/>
    <w:basedOn w:val="HeadingBASChar"/>
    <w:link w:val="HeadingTribalBAS"/>
    <w:rsid w:val="00BD00F8"/>
    <w:rPr>
      <w:rFonts w:ascii="Arial" w:eastAsia="Times New Roman" w:hAnsi="Arial" w:cs="Times New Roman"/>
      <w:b/>
      <w:caps/>
      <w:kern w:val="32"/>
      <w:sz w:val="28"/>
      <w:szCs w:val="32"/>
    </w:rPr>
  </w:style>
  <w:style w:type="character" w:customStyle="1" w:styleId="Heading1BASGUPSChar">
    <w:name w:val="Heading 1 (BAS GUPS) Char"/>
    <w:basedOn w:val="HeadingTribalBASChar"/>
    <w:link w:val="Heading1BASGUPS"/>
    <w:rsid w:val="00BD00F8"/>
    <w:rPr>
      <w:rFonts w:ascii="Arial" w:eastAsia="Times New Roman" w:hAnsi="Arial" w:cs="Arial"/>
      <w:b/>
      <w:caps/>
      <w:kern w:val="32"/>
      <w:sz w:val="32"/>
      <w:szCs w:val="32"/>
    </w:rPr>
  </w:style>
  <w:style w:type="character" w:customStyle="1" w:styleId="GUPSTOCH4Char">
    <w:name w:val="GUPS TOC H4 Char"/>
    <w:basedOn w:val="Heading1BASGUPSPaperChar"/>
    <w:link w:val="GUPSTOCH4"/>
    <w:rsid w:val="00BD00F8"/>
    <w:rPr>
      <w:rFonts w:ascii="Arial" w:eastAsia="Calibri" w:hAnsi="Arial" w:cs="Arial"/>
      <w:b/>
      <w:bCs/>
      <w:caps w:val="0"/>
      <w:color w:val="76923C" w:themeColor="accent3" w:themeShade="BF"/>
      <w:kern w:val="32"/>
      <w:sz w:val="32"/>
      <w:szCs w:val="16"/>
    </w:rPr>
  </w:style>
  <w:style w:type="character" w:customStyle="1" w:styleId="GUPSTOCH5Char">
    <w:name w:val="GUPS TOC H5 Char"/>
    <w:basedOn w:val="Heading1BASGUPSPaperChar"/>
    <w:link w:val="GUPSTOCH5"/>
    <w:rsid w:val="00BD00F8"/>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BD00F8"/>
    <w:pPr>
      <w:pBdr>
        <w:bottom w:val="single" w:sz="24" w:space="1" w:color="76923C"/>
      </w:pBdr>
      <w:ind w:left="360"/>
    </w:pPr>
    <w:rPr>
      <w:color w:val="000000"/>
    </w:rPr>
  </w:style>
  <w:style w:type="character" w:customStyle="1" w:styleId="GUPSAppendicesH1Char">
    <w:name w:val="GUPS Appendices H1 Char"/>
    <w:basedOn w:val="Heading7Char"/>
    <w:link w:val="GUPSAppendicesH1"/>
    <w:rsid w:val="00BD00F8"/>
    <w:rPr>
      <w:rFonts w:ascii="Arial Bold" w:eastAsia="Times New Roman" w:hAnsi="Arial Bold" w:cs="Times New Roman"/>
      <w:b/>
      <w:bCs/>
      <w:caps/>
      <w:color w:val="000000"/>
      <w:sz w:val="32"/>
      <w:szCs w:val="20"/>
    </w:rPr>
  </w:style>
  <w:style w:type="paragraph" w:customStyle="1" w:styleId="GUPSFigures">
    <w:name w:val="GUPS Figures"/>
    <w:basedOn w:val="Normal"/>
    <w:link w:val="GUPSFiguresChar"/>
    <w:rsid w:val="00BD00F8"/>
    <w:pPr>
      <w:spacing w:before="360" w:after="360"/>
    </w:pPr>
    <w:rPr>
      <w:color w:val="000000" w:themeColor="text1"/>
    </w:rPr>
  </w:style>
  <w:style w:type="character" w:customStyle="1" w:styleId="GUPSFiguresChar">
    <w:name w:val="GUPS Figures Char"/>
    <w:basedOn w:val="DefaultParagraphFont"/>
    <w:link w:val="GUPSFigures"/>
    <w:rsid w:val="00BD00F8"/>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BD00F8"/>
    <w:rPr>
      <w:b/>
      <w:smallCaps/>
      <w:color w:val="000000"/>
    </w:rPr>
  </w:style>
  <w:style w:type="character" w:customStyle="1" w:styleId="TOC3Char">
    <w:name w:val="TOC 3 Char"/>
    <w:basedOn w:val="DefaultParagraphFont"/>
    <w:link w:val="TOC3"/>
    <w:uiPriority w:val="39"/>
    <w:rsid w:val="00BD00F8"/>
    <w:rPr>
      <w:rFonts w:ascii="Arial" w:eastAsia="Times New Roman" w:hAnsi="Arial" w:cs="Times New Roman"/>
      <w:i/>
      <w:iCs/>
      <w:sz w:val="20"/>
      <w:szCs w:val="20"/>
    </w:rPr>
  </w:style>
  <w:style w:type="character" w:customStyle="1" w:styleId="GUPSLOTChar">
    <w:name w:val="GUPS LOT Char"/>
    <w:basedOn w:val="TOC3Char"/>
    <w:link w:val="GUPSLOT"/>
    <w:rsid w:val="00BD00F8"/>
    <w:rPr>
      <w:rFonts w:ascii="Arial" w:eastAsia="Times New Roman" w:hAnsi="Arial" w:cs="Times New Roman"/>
      <w:b/>
      <w:i/>
      <w:iCs/>
      <w:smallCaps/>
      <w:color w:val="000000"/>
      <w:sz w:val="20"/>
      <w:szCs w:val="20"/>
    </w:rPr>
  </w:style>
  <w:style w:type="paragraph" w:customStyle="1" w:styleId="GUPSFigureCaption">
    <w:name w:val="GUPS Figure Caption"/>
    <w:basedOn w:val="FigureCaption"/>
    <w:link w:val="GUPSFigureCaptionChar"/>
    <w:qFormat/>
    <w:rsid w:val="00BD00F8"/>
    <w:rPr>
      <w:color w:val="000000" w:themeColor="text1"/>
    </w:rPr>
  </w:style>
  <w:style w:type="paragraph" w:customStyle="1" w:styleId="GUPSFooter">
    <w:name w:val="GUPS Footer"/>
    <w:basedOn w:val="Footer"/>
    <w:link w:val="GUPSFooterChar"/>
    <w:qFormat/>
    <w:rsid w:val="00BD00F8"/>
    <w:pPr>
      <w:pBdr>
        <w:top w:val="thinThickSmallGap" w:sz="24" w:space="5" w:color="76923C" w:themeColor="accent3" w:themeShade="BF"/>
      </w:pBdr>
    </w:pPr>
    <w:rPr>
      <w:rFonts w:eastAsia="Calibri" w:cs="Arial"/>
      <w:color w:val="76923C" w:themeColor="accent3" w:themeShade="BF"/>
    </w:rPr>
  </w:style>
  <w:style w:type="character" w:customStyle="1" w:styleId="GUPSFigureCaptionChar">
    <w:name w:val="GUPS Figure Caption Char"/>
    <w:basedOn w:val="FigureCaptionChar"/>
    <w:link w:val="GUPSFigureCaption"/>
    <w:rsid w:val="00BD00F8"/>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BD00F8"/>
    <w:rPr>
      <w:rFonts w:ascii="Arial" w:eastAsia="Calibri" w:hAnsi="Arial" w:cs="Arial"/>
      <w:bCs/>
      <w:color w:val="76923C" w:themeColor="accent3" w:themeShade="BF"/>
      <w:sz w:val="24"/>
      <w:szCs w:val="20"/>
    </w:rPr>
  </w:style>
  <w:style w:type="character" w:customStyle="1" w:styleId="NoteBASstyleChar">
    <w:name w:val="Note (BAS) style Char"/>
    <w:basedOn w:val="DefaultParagraphFont"/>
    <w:link w:val="NoteBASstyle"/>
    <w:rsid w:val="00BD00F8"/>
    <w:rPr>
      <w:rFonts w:ascii="Arial" w:eastAsia="Times New Roman" w:hAnsi="Arial" w:cs="Times New Roman"/>
      <w:szCs w:val="20"/>
    </w:rPr>
  </w:style>
  <w:style w:type="character" w:customStyle="1" w:styleId="NoteBASChar">
    <w:name w:val="Note (BAS) Char"/>
    <w:basedOn w:val="NoteBASstyleChar"/>
    <w:link w:val="NoteBAS0"/>
    <w:rsid w:val="00BD00F8"/>
    <w:rPr>
      <w:rFonts w:ascii="Arial" w:eastAsia="Times New Roman" w:hAnsi="Arial" w:cs="Times New Roman"/>
      <w:szCs w:val="20"/>
    </w:rPr>
  </w:style>
  <w:style w:type="character" w:customStyle="1" w:styleId="NoteTribalBASChar">
    <w:name w:val="Note (Tribal BAS) Char"/>
    <w:basedOn w:val="NoteBASChar"/>
    <w:link w:val="NoteTribalBAS"/>
    <w:rsid w:val="00BD00F8"/>
    <w:rPr>
      <w:rFonts w:ascii="Arial" w:eastAsia="Times New Roman" w:hAnsi="Arial" w:cs="Times New Roman"/>
      <w:i/>
      <w:szCs w:val="20"/>
    </w:rPr>
  </w:style>
  <w:style w:type="character" w:customStyle="1" w:styleId="GUPSBodyChar">
    <w:name w:val="GUPS Body Char"/>
    <w:basedOn w:val="DefaultParagraphFont"/>
    <w:link w:val="GUPSBody"/>
    <w:rsid w:val="00BD00F8"/>
    <w:rPr>
      <w:rFonts w:ascii="Arial" w:eastAsia="Times New Roman" w:hAnsi="Arial" w:cs="Arial"/>
      <w:sz w:val="20"/>
      <w:szCs w:val="20"/>
    </w:rPr>
  </w:style>
  <w:style w:type="character" w:customStyle="1" w:styleId="Indent1Char">
    <w:name w:val="Indent 1 Char"/>
    <w:basedOn w:val="DefaultParagraphFont"/>
    <w:link w:val="Indent1"/>
    <w:rsid w:val="00BD00F8"/>
    <w:rPr>
      <w:rFonts w:ascii="Arial" w:eastAsia="Times New Roman" w:hAnsi="Arial" w:cs="Times New Roman"/>
      <w:bCs/>
      <w:sz w:val="24"/>
      <w:szCs w:val="20"/>
    </w:rPr>
  </w:style>
  <w:style w:type="character" w:customStyle="1" w:styleId="Indent1bulletChar">
    <w:name w:val="Indent 1 bullet Char"/>
    <w:basedOn w:val="Indent1Char"/>
    <w:link w:val="Indent1bullet"/>
    <w:rsid w:val="00BD00F8"/>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BD00F8"/>
    <w:rPr>
      <w:rFonts w:ascii="Arial" w:eastAsia="Times New Roman" w:hAnsi="Arial" w:cs="Times New Roman"/>
      <w:bCs/>
      <w:sz w:val="24"/>
      <w:szCs w:val="20"/>
    </w:rPr>
  </w:style>
  <w:style w:type="paragraph" w:customStyle="1" w:styleId="GUPSHL32">
    <w:name w:val="GUPS HL.3.2"/>
    <w:basedOn w:val="GUPSHL22"/>
    <w:link w:val="GUPSHL32Char"/>
    <w:qFormat/>
    <w:rsid w:val="00BD00F8"/>
    <w:pPr>
      <w:numPr>
        <w:numId w:val="292"/>
      </w:numPr>
      <w:ind w:left="1080" w:hanging="1080"/>
    </w:pPr>
  </w:style>
  <w:style w:type="paragraph" w:customStyle="1" w:styleId="GUPSHL12">
    <w:name w:val="GUPS HL.1.2"/>
    <w:basedOn w:val="Heading2Chapter1"/>
    <w:link w:val="GUPSHL12Char"/>
    <w:qFormat/>
    <w:rsid w:val="00BD00F8"/>
    <w:pPr>
      <w:numPr>
        <w:numId w:val="288"/>
      </w:numPr>
      <w:ind w:left="0" w:firstLine="0"/>
    </w:pPr>
  </w:style>
  <w:style w:type="paragraph" w:customStyle="1" w:styleId="GUPSBulleted">
    <w:name w:val="GUPS Bulleted"/>
    <w:basedOn w:val="Bulleted"/>
    <w:link w:val="GUPSBulletedChar"/>
    <w:qFormat/>
    <w:rsid w:val="00BD00F8"/>
    <w:pPr>
      <w:spacing w:line="240" w:lineRule="exact"/>
      <w:ind w:left="1080" w:hanging="720"/>
    </w:pPr>
    <w:rPr>
      <w:rFonts w:cs="Arial"/>
      <w:color w:val="000000" w:themeColor="text1"/>
    </w:rPr>
  </w:style>
  <w:style w:type="paragraph" w:customStyle="1" w:styleId="GUPSHL13">
    <w:name w:val="GUPS HL.1.3"/>
    <w:basedOn w:val="GUPSHL12"/>
    <w:link w:val="GUPSHL13Char"/>
    <w:qFormat/>
    <w:rsid w:val="00BD00F8"/>
    <w:pPr>
      <w:numPr>
        <w:numId w:val="289"/>
      </w:numPr>
      <w:spacing w:before="120" w:after="0"/>
      <w:ind w:left="1080" w:hanging="1080"/>
    </w:pPr>
  </w:style>
  <w:style w:type="character" w:customStyle="1" w:styleId="GUPSHL12Char">
    <w:name w:val="GUPS HL.1.2 Char"/>
    <w:basedOn w:val="Heading2Chapter1Char"/>
    <w:link w:val="GUPSHL12"/>
    <w:rsid w:val="00BD00F8"/>
    <w:rPr>
      <w:rFonts w:ascii="Arial" w:eastAsia="Times New Roman" w:hAnsi="Arial" w:cs="Arial"/>
      <w:b/>
      <w:iCs w:val="0"/>
      <w:color w:val="000000"/>
      <w:sz w:val="28"/>
      <w:szCs w:val="28"/>
    </w:rPr>
  </w:style>
  <w:style w:type="paragraph" w:customStyle="1" w:styleId="GUPSHL22">
    <w:name w:val="GUPS HL.2.2"/>
    <w:basedOn w:val="GUPSHL12"/>
    <w:link w:val="GUPSHL22Char"/>
    <w:qFormat/>
    <w:rsid w:val="00BD00F8"/>
    <w:pPr>
      <w:numPr>
        <w:numId w:val="290"/>
      </w:numPr>
      <w:ind w:left="1080" w:hanging="1080"/>
    </w:pPr>
  </w:style>
  <w:style w:type="character" w:customStyle="1" w:styleId="GUPSHL13Char">
    <w:name w:val="GUPS HL.1.3 Char"/>
    <w:basedOn w:val="GUPSHL12Char"/>
    <w:link w:val="GUPSHL13"/>
    <w:rsid w:val="00BD00F8"/>
    <w:rPr>
      <w:rFonts w:ascii="Arial" w:eastAsia="Times New Roman" w:hAnsi="Arial" w:cs="Arial"/>
      <w:b/>
      <w:iCs w:val="0"/>
      <w:color w:val="000000"/>
      <w:sz w:val="28"/>
      <w:szCs w:val="28"/>
    </w:rPr>
  </w:style>
  <w:style w:type="paragraph" w:customStyle="1" w:styleId="GUPSHL23">
    <w:name w:val="GUPS HL.2.3"/>
    <w:basedOn w:val="GUPSHL22"/>
    <w:link w:val="GUPSHL23Char"/>
    <w:qFormat/>
    <w:rsid w:val="00BD00F8"/>
    <w:pPr>
      <w:numPr>
        <w:numId w:val="291"/>
      </w:numPr>
      <w:ind w:left="0" w:firstLine="0"/>
    </w:pPr>
  </w:style>
  <w:style w:type="character" w:customStyle="1" w:styleId="GUPSHL22Char">
    <w:name w:val="GUPS HL.2.2 Char"/>
    <w:basedOn w:val="GUPSHL12Char"/>
    <w:link w:val="GUPSHL22"/>
    <w:rsid w:val="00BD00F8"/>
    <w:rPr>
      <w:rFonts w:ascii="Arial" w:eastAsia="Times New Roman" w:hAnsi="Arial" w:cs="Arial"/>
      <w:b/>
      <w:iCs w:val="0"/>
      <w:color w:val="000000"/>
      <w:sz w:val="28"/>
      <w:szCs w:val="28"/>
    </w:rPr>
  </w:style>
  <w:style w:type="character" w:customStyle="1" w:styleId="GUPSHL23Char">
    <w:name w:val="GUPS HL.2.3 Char"/>
    <w:basedOn w:val="GUPSHL22Char"/>
    <w:link w:val="GUPSHL23"/>
    <w:rsid w:val="00BD00F8"/>
    <w:rPr>
      <w:rFonts w:ascii="Arial" w:eastAsia="Times New Roman" w:hAnsi="Arial" w:cs="Arial"/>
      <w:b/>
      <w:iCs w:val="0"/>
      <w:color w:val="000000"/>
      <w:sz w:val="28"/>
      <w:szCs w:val="28"/>
    </w:rPr>
  </w:style>
  <w:style w:type="paragraph" w:customStyle="1" w:styleId="GUPSPart">
    <w:name w:val="GUPS &quot;Part...&quot;"/>
    <w:basedOn w:val="ListParagraph"/>
    <w:link w:val="GUPSPartChar"/>
    <w:qFormat/>
    <w:rsid w:val="00BD00F8"/>
    <w:pPr>
      <w:numPr>
        <w:numId w:val="286"/>
      </w:numPr>
    </w:pPr>
    <w:rPr>
      <w:b/>
    </w:rPr>
  </w:style>
  <w:style w:type="character" w:customStyle="1" w:styleId="GUPSPartChar">
    <w:name w:val="GUPS &quot;Part...&quot; Char"/>
    <w:basedOn w:val="ListParagraphChar"/>
    <w:link w:val="GUPSPart"/>
    <w:rsid w:val="00BD00F8"/>
    <w:rPr>
      <w:rFonts w:ascii="Arial" w:eastAsia="Times New Roman" w:hAnsi="Arial" w:cs="Times New Roman"/>
      <w:b/>
      <w:bCs/>
      <w:sz w:val="20"/>
      <w:szCs w:val="20"/>
    </w:rPr>
  </w:style>
  <w:style w:type="character" w:customStyle="1" w:styleId="GUPSHL32Char">
    <w:name w:val="GUPS HL.3.2 Char"/>
    <w:basedOn w:val="GUPSHL22Char"/>
    <w:link w:val="GUPSHL32"/>
    <w:rsid w:val="00BD00F8"/>
    <w:rPr>
      <w:rFonts w:ascii="Arial" w:eastAsia="Times New Roman" w:hAnsi="Arial" w:cs="Arial"/>
      <w:b/>
      <w:iCs w:val="0"/>
      <w:color w:val="000000"/>
      <w:sz w:val="28"/>
      <w:szCs w:val="28"/>
    </w:rPr>
  </w:style>
  <w:style w:type="paragraph" w:customStyle="1" w:styleId="GUPSH6Section">
    <w:name w:val="GUPS H6 Section"/>
    <w:basedOn w:val="BASBodyText"/>
    <w:link w:val="GUPSH6SectionChar"/>
    <w:qFormat/>
    <w:rsid w:val="00BD00F8"/>
    <w:pPr>
      <w:spacing w:after="120"/>
      <w:ind w:left="360"/>
    </w:pPr>
    <w:rPr>
      <w:b/>
    </w:rPr>
  </w:style>
  <w:style w:type="character" w:customStyle="1" w:styleId="GUPSBulletedChar">
    <w:name w:val="GUPS Bulleted Char"/>
    <w:basedOn w:val="BulletedChar"/>
    <w:link w:val="GUPSBulleted"/>
    <w:rsid w:val="00BD00F8"/>
    <w:rPr>
      <w:rFonts w:ascii="Arial" w:eastAsia="Calibri" w:hAnsi="Arial" w:cs="Arial"/>
      <w:bCs/>
      <w:color w:val="000000" w:themeColor="text1"/>
      <w:sz w:val="20"/>
      <w:szCs w:val="20"/>
    </w:rPr>
  </w:style>
  <w:style w:type="paragraph" w:customStyle="1" w:styleId="GUPSHL42">
    <w:name w:val="GUPS HL.4.2"/>
    <w:basedOn w:val="GUPSHL32"/>
    <w:link w:val="GUPSHL42Char"/>
    <w:qFormat/>
    <w:rsid w:val="00BD00F8"/>
    <w:pPr>
      <w:numPr>
        <w:numId w:val="225"/>
      </w:numPr>
    </w:pPr>
    <w:rPr>
      <w:color w:val="000000" w:themeColor="text1"/>
    </w:rPr>
  </w:style>
  <w:style w:type="character" w:customStyle="1" w:styleId="GUPSH6SectionChar">
    <w:name w:val="GUPS H6 Section Char"/>
    <w:basedOn w:val="BASBodyTextChar"/>
    <w:link w:val="GUPSH6Section"/>
    <w:rsid w:val="00BD00F8"/>
    <w:rPr>
      <w:rFonts w:ascii="Arial" w:eastAsia="Calibri" w:hAnsi="Arial" w:cs="Arial"/>
      <w:b/>
      <w:bCs/>
    </w:rPr>
  </w:style>
  <w:style w:type="character" w:customStyle="1" w:styleId="GUPSHL42Char">
    <w:name w:val="GUPS HL.4.2 Char"/>
    <w:basedOn w:val="GUPSHL32Char"/>
    <w:link w:val="GUPSHL42"/>
    <w:rsid w:val="00BD00F8"/>
    <w:rPr>
      <w:rFonts w:ascii="Arial" w:eastAsia="Times New Roman" w:hAnsi="Arial" w:cs="Arial"/>
      <w:b/>
      <w:iCs w:val="0"/>
      <w:color w:val="000000" w:themeColor="text1"/>
      <w:sz w:val="28"/>
      <w:szCs w:val="28"/>
    </w:rPr>
  </w:style>
  <w:style w:type="paragraph" w:customStyle="1" w:styleId="GUPSHL53">
    <w:name w:val="GUPS HL.5.3"/>
    <w:basedOn w:val="GUPSHL23"/>
    <w:link w:val="GUPSHL53Char"/>
    <w:qFormat/>
    <w:rsid w:val="00BD00F8"/>
    <w:pPr>
      <w:numPr>
        <w:numId w:val="0"/>
      </w:numPr>
    </w:pPr>
  </w:style>
  <w:style w:type="paragraph" w:customStyle="1" w:styleId="GUPSHL62">
    <w:name w:val="GUPS HL.6.2"/>
    <w:basedOn w:val="GUPSHL52"/>
    <w:link w:val="GUPSHL62Char"/>
    <w:qFormat/>
    <w:rsid w:val="00BD00F8"/>
    <w:pPr>
      <w:numPr>
        <w:numId w:val="294"/>
      </w:numPr>
    </w:pPr>
  </w:style>
  <w:style w:type="character" w:customStyle="1" w:styleId="GUPSHL53Char">
    <w:name w:val="GUPS HL.5.3 Char"/>
    <w:basedOn w:val="GUPSHL23Char"/>
    <w:link w:val="GUPSHL53"/>
    <w:rsid w:val="00BD00F8"/>
    <w:rPr>
      <w:rFonts w:ascii="Arial" w:eastAsia="Times New Roman" w:hAnsi="Arial" w:cs="Arial"/>
      <w:b/>
      <w:iCs w:val="0"/>
      <w:color w:val="000000"/>
      <w:sz w:val="28"/>
      <w:szCs w:val="28"/>
    </w:rPr>
  </w:style>
  <w:style w:type="paragraph" w:customStyle="1" w:styleId="GUPSHL63">
    <w:name w:val="GUPS HL.6.3"/>
    <w:basedOn w:val="GUPSHL53"/>
    <w:link w:val="GUPSHL63Char"/>
    <w:qFormat/>
    <w:rsid w:val="00BD00F8"/>
    <w:pPr>
      <w:numPr>
        <w:numId w:val="295"/>
      </w:numPr>
    </w:pPr>
    <w:rPr>
      <w:color w:val="000000" w:themeColor="text1"/>
      <w:sz w:val="26"/>
    </w:rPr>
  </w:style>
  <w:style w:type="character" w:customStyle="1" w:styleId="GUPSHL62Char">
    <w:name w:val="GUPS HL.6.2 Char"/>
    <w:basedOn w:val="GUPSHL52Char"/>
    <w:link w:val="GUPSHL62"/>
    <w:rsid w:val="00BD00F8"/>
    <w:rPr>
      <w:rFonts w:ascii="Arial" w:eastAsia="Times New Roman" w:hAnsi="Arial" w:cs="Arial"/>
      <w:b/>
      <w:iCs w:val="0"/>
      <w:color w:val="000000"/>
      <w:sz w:val="28"/>
      <w:szCs w:val="28"/>
    </w:rPr>
  </w:style>
  <w:style w:type="paragraph" w:customStyle="1" w:styleId="GUPSHL632">
    <w:name w:val="GUPS HL.6.3.2"/>
    <w:basedOn w:val="GUPSHL63"/>
    <w:link w:val="GUPSHL632Char"/>
    <w:qFormat/>
    <w:rsid w:val="00BD00F8"/>
    <w:pPr>
      <w:numPr>
        <w:numId w:val="296"/>
      </w:numPr>
    </w:pPr>
  </w:style>
  <w:style w:type="character" w:customStyle="1" w:styleId="GUPSHL63Char">
    <w:name w:val="GUPS HL.6.3 Char"/>
    <w:basedOn w:val="GUPSHL53Char"/>
    <w:link w:val="GUPSHL63"/>
    <w:rsid w:val="00BD00F8"/>
    <w:rPr>
      <w:rFonts w:ascii="Arial" w:eastAsia="Times New Roman" w:hAnsi="Arial" w:cs="Arial"/>
      <w:b/>
      <w:iCs w:val="0"/>
      <w:color w:val="000000" w:themeColor="text1"/>
      <w:sz w:val="26"/>
      <w:szCs w:val="28"/>
    </w:rPr>
  </w:style>
  <w:style w:type="character" w:customStyle="1" w:styleId="GUPSHL632Char">
    <w:name w:val="GUPS HL.6.3.2 Char"/>
    <w:basedOn w:val="GUPSHL63Char"/>
    <w:link w:val="GUPSHL632"/>
    <w:rsid w:val="00BD00F8"/>
    <w:rPr>
      <w:rFonts w:ascii="Arial" w:eastAsia="Times New Roman" w:hAnsi="Arial" w:cs="Arial"/>
      <w:b/>
      <w:iCs w:val="0"/>
      <w:color w:val="000000" w:themeColor="text1"/>
      <w:sz w:val="26"/>
      <w:szCs w:val="28"/>
    </w:rPr>
  </w:style>
  <w:style w:type="paragraph" w:customStyle="1" w:styleId="Heading4Ch5sub554">
    <w:name w:val="Heading 4 Ch5 sub 5.5.4.#"/>
    <w:basedOn w:val="Heading4Ch5sub553"/>
    <w:qFormat/>
    <w:rsid w:val="00BD00F8"/>
    <w:pPr>
      <w:numPr>
        <w:numId w:val="226"/>
      </w:numPr>
      <w:spacing w:before="360" w:after="180"/>
      <w:ind w:left="1080" w:hanging="1080"/>
    </w:pPr>
  </w:style>
  <w:style w:type="paragraph" w:customStyle="1" w:styleId="Heading3ch5sub57">
    <w:name w:val="Heading 3 ch5 sub5.7.#"/>
    <w:basedOn w:val="Heading3Ch5sub530"/>
    <w:qFormat/>
    <w:rsid w:val="00BD00F8"/>
    <w:pPr>
      <w:numPr>
        <w:numId w:val="227"/>
      </w:numPr>
      <w:tabs>
        <w:tab w:val="left" w:pos="1080"/>
      </w:tabs>
      <w:ind w:left="0" w:firstLine="0"/>
    </w:pPr>
  </w:style>
  <w:style w:type="paragraph" w:customStyle="1" w:styleId="TOCheadings">
    <w:name w:val="TOC headings"/>
    <w:basedOn w:val="BasBodyTextBold0"/>
    <w:qFormat/>
    <w:rsid w:val="00BD00F8"/>
    <w:pPr>
      <w:pBdr>
        <w:bottom w:val="single" w:sz="24" w:space="1" w:color="76923C" w:themeColor="accent3" w:themeShade="BF"/>
      </w:pBdr>
      <w:jc w:val="center"/>
    </w:pPr>
    <w:rPr>
      <w:sz w:val="28"/>
    </w:rPr>
  </w:style>
  <w:style w:type="paragraph" w:customStyle="1" w:styleId="Bulletedlistnobullet">
    <w:name w:val="Bulleted list no bullet"/>
    <w:basedOn w:val="Bullet1412"/>
    <w:link w:val="BulletedlistnobulletChar"/>
    <w:qFormat/>
    <w:rsid w:val="00BD00F8"/>
    <w:pPr>
      <w:numPr>
        <w:numId w:val="0"/>
      </w:numPr>
      <w:ind w:left="1080"/>
    </w:pPr>
  </w:style>
  <w:style w:type="character" w:customStyle="1" w:styleId="BulletedlistnobulletChar">
    <w:name w:val="Bulleted list no bullet Char"/>
    <w:basedOn w:val="Bullet1412Char"/>
    <w:link w:val="Bulletedlistnobullet"/>
    <w:rsid w:val="00BD00F8"/>
    <w:rPr>
      <w:rFonts w:ascii="Arial" w:eastAsia="Times New Roman" w:hAnsi="Arial"/>
    </w:rPr>
  </w:style>
  <w:style w:type="paragraph" w:customStyle="1" w:styleId="Heading4Ch2sub224">
    <w:name w:val="Heading 4 Ch2 sub2.2.4.#"/>
    <w:basedOn w:val="Heading4Ch2Sub221"/>
    <w:autoRedefine/>
    <w:qFormat/>
    <w:rsid w:val="00BD00F8"/>
    <w:pPr>
      <w:numPr>
        <w:numId w:val="242"/>
      </w:numPr>
    </w:pPr>
  </w:style>
  <w:style w:type="paragraph" w:customStyle="1" w:styleId="Bullet3-4">
    <w:name w:val="Bullet 3-4"/>
    <w:basedOn w:val="Bullet1412"/>
    <w:qFormat/>
    <w:rsid w:val="00BD00F8"/>
    <w:pPr>
      <w:numPr>
        <w:numId w:val="0"/>
      </w:numPr>
      <w:ind w:left="1800" w:hanging="360"/>
    </w:pPr>
  </w:style>
  <w:style w:type="paragraph" w:customStyle="1" w:styleId="Bulletnumber1-2">
    <w:name w:val="Bullet number 1-2"/>
    <w:basedOn w:val="Bulletnumber34"/>
    <w:qFormat/>
    <w:rsid w:val="00BD00F8"/>
    <w:pPr>
      <w:numPr>
        <w:numId w:val="228"/>
      </w:numPr>
      <w:tabs>
        <w:tab w:val="num" w:pos="360"/>
      </w:tabs>
      <w:ind w:left="1800"/>
    </w:pPr>
  </w:style>
  <w:style w:type="paragraph" w:customStyle="1" w:styleId="Bulletnumbersincolumns">
    <w:name w:val="Bullet numbers in columns"/>
    <w:basedOn w:val="Bulletnumbers"/>
    <w:qFormat/>
    <w:rsid w:val="00BD00F8"/>
    <w:pPr>
      <w:numPr>
        <w:numId w:val="0"/>
      </w:numPr>
      <w:tabs>
        <w:tab w:val="clear" w:pos="360"/>
        <w:tab w:val="left" w:pos="4590"/>
      </w:tabs>
      <w:spacing w:before="120"/>
      <w:ind w:left="720" w:hanging="360"/>
    </w:pPr>
    <w:rPr>
      <w:bCs/>
      <w:noProof/>
      <w:szCs w:val="22"/>
    </w:rPr>
  </w:style>
  <w:style w:type="paragraph" w:customStyle="1" w:styleId="Heading4ch4sub415">
    <w:name w:val="Heading 4 ch4 sub 4.1.5.#"/>
    <w:basedOn w:val="Heading4ch4sub414"/>
    <w:qFormat/>
    <w:rsid w:val="00BD00F8"/>
    <w:pPr>
      <w:numPr>
        <w:numId w:val="229"/>
      </w:numPr>
      <w:tabs>
        <w:tab w:val="num" w:pos="360"/>
      </w:tabs>
      <w:ind w:left="360"/>
    </w:pPr>
  </w:style>
  <w:style w:type="paragraph" w:styleId="Bibliography">
    <w:name w:val="Bibliography"/>
    <w:basedOn w:val="Normal"/>
    <w:next w:val="Normal"/>
    <w:uiPriority w:val="37"/>
    <w:semiHidden/>
    <w:unhideWhenUsed/>
    <w:rsid w:val="00BD00F8"/>
    <w:pPr>
      <w:spacing w:before="240" w:after="60"/>
      <w:ind w:left="360" w:hanging="360"/>
    </w:pPr>
  </w:style>
  <w:style w:type="paragraph" w:styleId="BlockText">
    <w:name w:val="Block Text"/>
    <w:basedOn w:val="Normal"/>
    <w:uiPriority w:val="99"/>
    <w:semiHidden/>
    <w:unhideWhenUsed/>
    <w:rsid w:val="00BD00F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60"/>
      <w:ind w:left="1152" w:right="1152" w:hanging="360"/>
    </w:pPr>
    <w:rPr>
      <w:rFonts w:eastAsiaTheme="minorEastAsia"/>
      <w:i/>
      <w:iCs/>
      <w:color w:val="4F81BD" w:themeColor="accent1"/>
    </w:rPr>
  </w:style>
  <w:style w:type="paragraph" w:styleId="BodyTextFirstIndent">
    <w:name w:val="Body Text First Indent"/>
    <w:basedOn w:val="BodyText"/>
    <w:link w:val="BodyTextFirstIndentChar"/>
    <w:uiPriority w:val="99"/>
    <w:semiHidden/>
    <w:unhideWhenUsed/>
    <w:rsid w:val="00BD00F8"/>
    <w:pPr>
      <w:spacing w:before="240" w:after="60"/>
      <w:ind w:left="360" w:firstLine="360"/>
    </w:pPr>
    <w:rPr>
      <w:b w:val="0"/>
    </w:rPr>
  </w:style>
  <w:style w:type="character" w:customStyle="1" w:styleId="BodyTextFirstIndentChar">
    <w:name w:val="Body Text First Indent Char"/>
    <w:basedOn w:val="BodyTextChar"/>
    <w:link w:val="BodyTextFirstIndent"/>
    <w:uiPriority w:val="99"/>
    <w:semiHidden/>
    <w:rsid w:val="00BD00F8"/>
    <w:rPr>
      <w:rFonts w:ascii="Arial" w:eastAsia="Times New Roman" w:hAnsi="Arial" w:cs="Times New Roman"/>
      <w:b w:val="0"/>
      <w:bCs/>
      <w:sz w:val="24"/>
      <w:szCs w:val="20"/>
    </w:rPr>
  </w:style>
  <w:style w:type="paragraph" w:styleId="BodyTextFirstIndent2">
    <w:name w:val="Body Text First Indent 2"/>
    <w:basedOn w:val="BodyTextIndent"/>
    <w:link w:val="BodyTextFirstIndent2Char"/>
    <w:uiPriority w:val="99"/>
    <w:semiHidden/>
    <w:unhideWhenUsed/>
    <w:rsid w:val="00BD00F8"/>
    <w:pPr>
      <w:spacing w:after="60"/>
      <w:ind w:firstLine="360"/>
    </w:pPr>
  </w:style>
  <w:style w:type="character" w:customStyle="1" w:styleId="BodyTextFirstIndent2Char">
    <w:name w:val="Body Text First Indent 2 Char"/>
    <w:basedOn w:val="BodyTextIndentChar"/>
    <w:link w:val="BodyTextFirstIndent2"/>
    <w:uiPriority w:val="99"/>
    <w:semiHidden/>
    <w:rsid w:val="00BD00F8"/>
    <w:rPr>
      <w:rFonts w:ascii="Arial" w:eastAsia="Times New Roman" w:hAnsi="Arial" w:cs="Times New Roman"/>
      <w:bCs/>
      <w:szCs w:val="20"/>
    </w:rPr>
  </w:style>
  <w:style w:type="paragraph" w:styleId="Closing">
    <w:name w:val="Closing"/>
    <w:basedOn w:val="Normal"/>
    <w:link w:val="ClosingChar"/>
    <w:uiPriority w:val="99"/>
    <w:semiHidden/>
    <w:unhideWhenUsed/>
    <w:rsid w:val="00BD00F8"/>
    <w:pPr>
      <w:spacing w:before="240" w:after="0"/>
      <w:ind w:left="4320" w:hanging="360"/>
    </w:pPr>
  </w:style>
  <w:style w:type="character" w:customStyle="1" w:styleId="ClosingChar">
    <w:name w:val="Closing Char"/>
    <w:basedOn w:val="DefaultParagraphFont"/>
    <w:link w:val="Closing"/>
    <w:uiPriority w:val="99"/>
    <w:semiHidden/>
    <w:rsid w:val="00BD00F8"/>
    <w:rPr>
      <w:rFonts w:ascii="Arial" w:eastAsia="Times New Roman" w:hAnsi="Arial" w:cs="Times New Roman"/>
      <w:bCs/>
      <w:sz w:val="24"/>
      <w:szCs w:val="20"/>
    </w:rPr>
  </w:style>
  <w:style w:type="paragraph" w:styleId="Date">
    <w:name w:val="Date"/>
    <w:basedOn w:val="Normal"/>
    <w:next w:val="Normal"/>
    <w:link w:val="DateChar"/>
    <w:uiPriority w:val="99"/>
    <w:semiHidden/>
    <w:unhideWhenUsed/>
    <w:rsid w:val="00BD00F8"/>
    <w:pPr>
      <w:spacing w:before="240" w:after="60"/>
      <w:ind w:left="360" w:hanging="360"/>
    </w:pPr>
  </w:style>
  <w:style w:type="character" w:customStyle="1" w:styleId="DateChar">
    <w:name w:val="Date Char"/>
    <w:basedOn w:val="DefaultParagraphFont"/>
    <w:link w:val="Date"/>
    <w:uiPriority w:val="99"/>
    <w:semiHidden/>
    <w:rsid w:val="00BD00F8"/>
    <w:rPr>
      <w:rFonts w:ascii="Arial" w:eastAsia="Times New Roman" w:hAnsi="Arial" w:cs="Times New Roman"/>
      <w:bCs/>
      <w:sz w:val="24"/>
      <w:szCs w:val="20"/>
    </w:rPr>
  </w:style>
  <w:style w:type="paragraph" w:styleId="E-mailSignature">
    <w:name w:val="E-mail Signature"/>
    <w:basedOn w:val="Normal"/>
    <w:link w:val="E-mailSignatureChar"/>
    <w:uiPriority w:val="99"/>
    <w:semiHidden/>
    <w:unhideWhenUsed/>
    <w:rsid w:val="00BD00F8"/>
    <w:pPr>
      <w:spacing w:before="240" w:after="0"/>
      <w:ind w:left="360" w:hanging="360"/>
    </w:pPr>
  </w:style>
  <w:style w:type="character" w:customStyle="1" w:styleId="E-mailSignatureChar">
    <w:name w:val="E-mail Signature Char"/>
    <w:basedOn w:val="DefaultParagraphFont"/>
    <w:link w:val="E-mailSignature"/>
    <w:uiPriority w:val="99"/>
    <w:semiHidden/>
    <w:rsid w:val="00BD00F8"/>
    <w:rPr>
      <w:rFonts w:ascii="Arial" w:eastAsia="Times New Roman" w:hAnsi="Arial" w:cs="Times New Roman"/>
      <w:bCs/>
      <w:sz w:val="24"/>
      <w:szCs w:val="20"/>
    </w:rPr>
  </w:style>
  <w:style w:type="paragraph" w:styleId="EnvelopeAddress">
    <w:name w:val="envelope address"/>
    <w:basedOn w:val="Normal"/>
    <w:uiPriority w:val="99"/>
    <w:semiHidden/>
    <w:unhideWhenUsed/>
    <w:rsid w:val="00BD00F8"/>
    <w:pPr>
      <w:framePr w:w="7920" w:h="1980" w:hRule="exact" w:hSpace="180" w:wrap="auto" w:hAnchor="page" w:xAlign="center" w:yAlign="bottom"/>
      <w:spacing w:before="240" w:after="0"/>
      <w:ind w:left="2880" w:hanging="36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BD00F8"/>
    <w:pPr>
      <w:spacing w:before="240" w:after="0"/>
      <w:ind w:left="360" w:hanging="360"/>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BD00F8"/>
    <w:pPr>
      <w:spacing w:before="240" w:after="0"/>
      <w:ind w:left="360" w:hanging="360"/>
    </w:pPr>
    <w:rPr>
      <w:i/>
      <w:iCs/>
    </w:rPr>
  </w:style>
  <w:style w:type="character" w:customStyle="1" w:styleId="HTMLAddressChar">
    <w:name w:val="HTML Address Char"/>
    <w:basedOn w:val="DefaultParagraphFont"/>
    <w:link w:val="HTMLAddress"/>
    <w:uiPriority w:val="99"/>
    <w:semiHidden/>
    <w:rsid w:val="00BD00F8"/>
    <w:rPr>
      <w:rFonts w:ascii="Arial" w:eastAsia="Times New Roman" w:hAnsi="Arial" w:cs="Times New Roman"/>
      <w:bCs/>
      <w:i/>
      <w:iCs/>
      <w:sz w:val="24"/>
      <w:szCs w:val="20"/>
    </w:rPr>
  </w:style>
  <w:style w:type="paragraph" w:styleId="IntenseQuote">
    <w:name w:val="Intense Quote"/>
    <w:basedOn w:val="Normal"/>
    <w:next w:val="Normal"/>
    <w:link w:val="IntenseQuoteChar"/>
    <w:uiPriority w:val="30"/>
    <w:qFormat/>
    <w:rsid w:val="00BD00F8"/>
    <w:pPr>
      <w:pBdr>
        <w:top w:val="single" w:sz="4" w:space="10" w:color="4F81BD" w:themeColor="accent1"/>
        <w:bottom w:val="single" w:sz="4" w:space="10" w:color="4F81BD" w:themeColor="accent1"/>
      </w:pBdr>
      <w:spacing w:before="360" w:after="360"/>
      <w:ind w:left="864" w:right="864" w:hanging="360"/>
      <w:jc w:val="center"/>
    </w:pPr>
    <w:rPr>
      <w:i/>
      <w:iCs/>
      <w:color w:val="4F81BD" w:themeColor="accent1"/>
    </w:rPr>
  </w:style>
  <w:style w:type="character" w:customStyle="1" w:styleId="IntenseQuoteChar">
    <w:name w:val="Intense Quote Char"/>
    <w:basedOn w:val="DefaultParagraphFont"/>
    <w:link w:val="IntenseQuote"/>
    <w:uiPriority w:val="30"/>
    <w:rsid w:val="00BD00F8"/>
    <w:rPr>
      <w:rFonts w:ascii="Arial" w:eastAsia="Times New Roman" w:hAnsi="Arial" w:cs="Times New Roman"/>
      <w:bCs/>
      <w:i/>
      <w:iCs/>
      <w:color w:val="4F81BD" w:themeColor="accent1"/>
      <w:sz w:val="24"/>
      <w:szCs w:val="20"/>
    </w:rPr>
  </w:style>
  <w:style w:type="paragraph" w:styleId="List">
    <w:name w:val="List"/>
    <w:basedOn w:val="Normal"/>
    <w:uiPriority w:val="99"/>
    <w:semiHidden/>
    <w:unhideWhenUsed/>
    <w:rsid w:val="00BD00F8"/>
    <w:pPr>
      <w:spacing w:before="240" w:after="60"/>
      <w:ind w:left="360" w:hanging="360"/>
      <w:contextualSpacing/>
    </w:pPr>
  </w:style>
  <w:style w:type="paragraph" w:styleId="List2">
    <w:name w:val="List 2"/>
    <w:basedOn w:val="Normal"/>
    <w:uiPriority w:val="99"/>
    <w:semiHidden/>
    <w:unhideWhenUsed/>
    <w:rsid w:val="00BD00F8"/>
    <w:pPr>
      <w:spacing w:before="240" w:after="60"/>
      <w:ind w:left="720" w:hanging="360"/>
      <w:contextualSpacing/>
    </w:pPr>
  </w:style>
  <w:style w:type="paragraph" w:styleId="List3">
    <w:name w:val="List 3"/>
    <w:basedOn w:val="Normal"/>
    <w:uiPriority w:val="99"/>
    <w:semiHidden/>
    <w:unhideWhenUsed/>
    <w:rsid w:val="00BD00F8"/>
    <w:pPr>
      <w:spacing w:before="240" w:after="60"/>
      <w:ind w:left="1080" w:hanging="360"/>
      <w:contextualSpacing/>
    </w:pPr>
  </w:style>
  <w:style w:type="paragraph" w:styleId="List4">
    <w:name w:val="List 4"/>
    <w:basedOn w:val="Normal"/>
    <w:uiPriority w:val="99"/>
    <w:semiHidden/>
    <w:unhideWhenUsed/>
    <w:rsid w:val="00BD00F8"/>
    <w:pPr>
      <w:spacing w:before="240" w:after="60"/>
      <w:ind w:left="1440" w:hanging="360"/>
      <w:contextualSpacing/>
    </w:pPr>
  </w:style>
  <w:style w:type="paragraph" w:styleId="List5">
    <w:name w:val="List 5"/>
    <w:basedOn w:val="Normal"/>
    <w:uiPriority w:val="99"/>
    <w:semiHidden/>
    <w:unhideWhenUsed/>
    <w:rsid w:val="00BD00F8"/>
    <w:pPr>
      <w:spacing w:before="240" w:after="60"/>
      <w:ind w:left="1800" w:hanging="360"/>
      <w:contextualSpacing/>
    </w:pPr>
  </w:style>
  <w:style w:type="paragraph" w:styleId="ListBullet">
    <w:name w:val="List Bullet"/>
    <w:basedOn w:val="Normal"/>
    <w:uiPriority w:val="99"/>
    <w:semiHidden/>
    <w:unhideWhenUsed/>
    <w:rsid w:val="00BD00F8"/>
    <w:pPr>
      <w:numPr>
        <w:numId w:val="230"/>
      </w:numPr>
      <w:spacing w:before="240" w:after="60"/>
      <w:contextualSpacing/>
    </w:pPr>
  </w:style>
  <w:style w:type="paragraph" w:styleId="ListBullet2">
    <w:name w:val="List Bullet 2"/>
    <w:basedOn w:val="Normal"/>
    <w:uiPriority w:val="99"/>
    <w:semiHidden/>
    <w:unhideWhenUsed/>
    <w:rsid w:val="00BD00F8"/>
    <w:pPr>
      <w:numPr>
        <w:numId w:val="231"/>
      </w:numPr>
      <w:contextualSpacing/>
    </w:pPr>
  </w:style>
  <w:style w:type="paragraph" w:styleId="ListBullet3">
    <w:name w:val="List Bullet 3"/>
    <w:basedOn w:val="Normal"/>
    <w:uiPriority w:val="99"/>
    <w:semiHidden/>
    <w:unhideWhenUsed/>
    <w:rsid w:val="00BD00F8"/>
    <w:pPr>
      <w:numPr>
        <w:numId w:val="232"/>
      </w:numPr>
      <w:spacing w:before="240" w:after="60"/>
      <w:contextualSpacing/>
    </w:pPr>
  </w:style>
  <w:style w:type="paragraph" w:styleId="ListBullet4">
    <w:name w:val="List Bullet 4"/>
    <w:basedOn w:val="Normal"/>
    <w:uiPriority w:val="99"/>
    <w:semiHidden/>
    <w:unhideWhenUsed/>
    <w:rsid w:val="00BD00F8"/>
    <w:pPr>
      <w:numPr>
        <w:numId w:val="233"/>
      </w:numPr>
      <w:spacing w:before="240" w:after="60"/>
      <w:contextualSpacing/>
    </w:pPr>
  </w:style>
  <w:style w:type="paragraph" w:styleId="ListBullet5">
    <w:name w:val="List Bullet 5"/>
    <w:basedOn w:val="Normal"/>
    <w:uiPriority w:val="99"/>
    <w:semiHidden/>
    <w:unhideWhenUsed/>
    <w:rsid w:val="00BD00F8"/>
    <w:pPr>
      <w:numPr>
        <w:numId w:val="234"/>
      </w:numPr>
      <w:spacing w:before="240" w:after="60"/>
      <w:contextualSpacing/>
    </w:pPr>
  </w:style>
  <w:style w:type="paragraph" w:styleId="ListContinue">
    <w:name w:val="List Continue"/>
    <w:basedOn w:val="Normal"/>
    <w:uiPriority w:val="99"/>
    <w:semiHidden/>
    <w:unhideWhenUsed/>
    <w:rsid w:val="00BD00F8"/>
    <w:pPr>
      <w:spacing w:before="240" w:after="60"/>
      <w:ind w:left="360" w:hanging="360"/>
      <w:contextualSpacing/>
    </w:pPr>
  </w:style>
  <w:style w:type="paragraph" w:styleId="ListContinue2">
    <w:name w:val="List Continue 2"/>
    <w:basedOn w:val="Normal"/>
    <w:uiPriority w:val="99"/>
    <w:semiHidden/>
    <w:unhideWhenUsed/>
    <w:rsid w:val="00BD00F8"/>
    <w:pPr>
      <w:spacing w:before="240" w:after="60"/>
      <w:ind w:left="720" w:hanging="360"/>
      <w:contextualSpacing/>
    </w:pPr>
  </w:style>
  <w:style w:type="paragraph" w:styleId="ListContinue3">
    <w:name w:val="List Continue 3"/>
    <w:basedOn w:val="Normal"/>
    <w:uiPriority w:val="99"/>
    <w:semiHidden/>
    <w:unhideWhenUsed/>
    <w:rsid w:val="00BD00F8"/>
    <w:pPr>
      <w:spacing w:before="240" w:after="60"/>
      <w:ind w:left="1080" w:hanging="360"/>
      <w:contextualSpacing/>
    </w:pPr>
  </w:style>
  <w:style w:type="paragraph" w:styleId="ListContinue4">
    <w:name w:val="List Continue 4"/>
    <w:basedOn w:val="Normal"/>
    <w:uiPriority w:val="99"/>
    <w:semiHidden/>
    <w:unhideWhenUsed/>
    <w:rsid w:val="00BD00F8"/>
    <w:pPr>
      <w:spacing w:before="240" w:after="60"/>
      <w:ind w:left="1440" w:hanging="360"/>
      <w:contextualSpacing/>
    </w:pPr>
  </w:style>
  <w:style w:type="paragraph" w:styleId="ListContinue5">
    <w:name w:val="List Continue 5"/>
    <w:basedOn w:val="Normal"/>
    <w:uiPriority w:val="99"/>
    <w:semiHidden/>
    <w:unhideWhenUsed/>
    <w:rsid w:val="00BD00F8"/>
    <w:pPr>
      <w:spacing w:before="240" w:after="60"/>
      <w:ind w:left="1800" w:hanging="360"/>
      <w:contextualSpacing/>
    </w:pPr>
  </w:style>
  <w:style w:type="paragraph" w:styleId="ListNumber">
    <w:name w:val="List Number"/>
    <w:basedOn w:val="Normal"/>
    <w:uiPriority w:val="99"/>
    <w:semiHidden/>
    <w:unhideWhenUsed/>
    <w:rsid w:val="00BD00F8"/>
    <w:pPr>
      <w:numPr>
        <w:numId w:val="235"/>
      </w:numPr>
      <w:spacing w:before="240" w:after="60"/>
      <w:contextualSpacing/>
    </w:pPr>
  </w:style>
  <w:style w:type="paragraph" w:styleId="ListNumber2">
    <w:name w:val="List Number 2"/>
    <w:basedOn w:val="Normal"/>
    <w:uiPriority w:val="99"/>
    <w:semiHidden/>
    <w:unhideWhenUsed/>
    <w:rsid w:val="00BD00F8"/>
    <w:pPr>
      <w:numPr>
        <w:numId w:val="236"/>
      </w:numPr>
      <w:spacing w:before="240" w:after="60"/>
      <w:contextualSpacing/>
    </w:pPr>
  </w:style>
  <w:style w:type="paragraph" w:styleId="ListNumber3">
    <w:name w:val="List Number 3"/>
    <w:basedOn w:val="Normal"/>
    <w:uiPriority w:val="99"/>
    <w:semiHidden/>
    <w:unhideWhenUsed/>
    <w:rsid w:val="00BD00F8"/>
    <w:pPr>
      <w:numPr>
        <w:numId w:val="237"/>
      </w:numPr>
      <w:spacing w:before="240" w:after="60"/>
      <w:contextualSpacing/>
    </w:pPr>
  </w:style>
  <w:style w:type="paragraph" w:styleId="ListNumber4">
    <w:name w:val="List Number 4"/>
    <w:basedOn w:val="Normal"/>
    <w:uiPriority w:val="99"/>
    <w:semiHidden/>
    <w:unhideWhenUsed/>
    <w:rsid w:val="00BD00F8"/>
    <w:pPr>
      <w:numPr>
        <w:numId w:val="238"/>
      </w:numPr>
      <w:spacing w:before="240" w:after="60"/>
      <w:contextualSpacing/>
    </w:pPr>
  </w:style>
  <w:style w:type="paragraph" w:styleId="ListNumber5">
    <w:name w:val="List Number 5"/>
    <w:basedOn w:val="Normal"/>
    <w:uiPriority w:val="99"/>
    <w:semiHidden/>
    <w:unhideWhenUsed/>
    <w:rsid w:val="00BD00F8"/>
    <w:pPr>
      <w:numPr>
        <w:numId w:val="239"/>
      </w:numPr>
      <w:spacing w:before="240" w:after="60"/>
      <w:contextualSpacing/>
    </w:pPr>
  </w:style>
  <w:style w:type="paragraph" w:styleId="MacroText">
    <w:name w:val="macro"/>
    <w:link w:val="MacroTextChar"/>
    <w:uiPriority w:val="99"/>
    <w:semiHidden/>
    <w:unhideWhenUsed/>
    <w:rsid w:val="00BD00F8"/>
    <w:pPr>
      <w:tabs>
        <w:tab w:val="left" w:pos="480"/>
        <w:tab w:val="left" w:pos="960"/>
        <w:tab w:val="left" w:pos="1440"/>
        <w:tab w:val="left" w:pos="1920"/>
        <w:tab w:val="left" w:pos="2400"/>
        <w:tab w:val="left" w:pos="2880"/>
        <w:tab w:val="left" w:pos="3360"/>
        <w:tab w:val="left" w:pos="3840"/>
        <w:tab w:val="left" w:pos="4320"/>
      </w:tabs>
      <w:spacing w:before="240" w:after="60" w:line="259" w:lineRule="auto"/>
      <w:ind w:left="360" w:hanging="360"/>
    </w:pPr>
    <w:rPr>
      <w:rFonts w:ascii="Consolas" w:hAnsi="Consolas" w:cs="Consolas"/>
      <w:sz w:val="20"/>
      <w:szCs w:val="20"/>
    </w:rPr>
  </w:style>
  <w:style w:type="character" w:customStyle="1" w:styleId="MacroTextChar">
    <w:name w:val="Macro Text Char"/>
    <w:basedOn w:val="DefaultParagraphFont"/>
    <w:link w:val="MacroText"/>
    <w:uiPriority w:val="99"/>
    <w:semiHidden/>
    <w:rsid w:val="00BD00F8"/>
    <w:rPr>
      <w:rFonts w:ascii="Consolas" w:hAnsi="Consolas" w:cs="Consolas"/>
      <w:sz w:val="20"/>
      <w:szCs w:val="20"/>
    </w:rPr>
  </w:style>
  <w:style w:type="paragraph" w:styleId="MessageHeader">
    <w:name w:val="Message Header"/>
    <w:basedOn w:val="Normal"/>
    <w:link w:val="MessageHeaderChar"/>
    <w:uiPriority w:val="99"/>
    <w:semiHidden/>
    <w:unhideWhenUsed/>
    <w:rsid w:val="00BD00F8"/>
    <w:pPr>
      <w:pBdr>
        <w:top w:val="single" w:sz="6" w:space="1" w:color="auto"/>
        <w:left w:val="single" w:sz="6" w:space="1" w:color="auto"/>
        <w:bottom w:val="single" w:sz="6" w:space="1" w:color="auto"/>
        <w:right w:val="single" w:sz="6" w:space="1" w:color="auto"/>
      </w:pBdr>
      <w:shd w:val="pct20" w:color="auto" w:fill="auto"/>
      <w:spacing w:before="24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D00F8"/>
    <w:rPr>
      <w:rFonts w:asciiTheme="majorHAnsi" w:eastAsiaTheme="majorEastAsia" w:hAnsiTheme="majorHAnsi" w:cstheme="majorBidi"/>
      <w:bCs/>
      <w:sz w:val="24"/>
      <w:szCs w:val="24"/>
      <w:shd w:val="pct20" w:color="auto" w:fill="auto"/>
    </w:rPr>
  </w:style>
  <w:style w:type="paragraph" w:styleId="NormalIndent">
    <w:name w:val="Normal Indent"/>
    <w:basedOn w:val="Normal"/>
    <w:uiPriority w:val="99"/>
    <w:semiHidden/>
    <w:unhideWhenUsed/>
    <w:rsid w:val="00BD00F8"/>
    <w:pPr>
      <w:spacing w:before="240" w:after="60"/>
      <w:ind w:left="720" w:hanging="360"/>
    </w:pPr>
  </w:style>
  <w:style w:type="paragraph" w:styleId="NoteHeading">
    <w:name w:val="Note Heading"/>
    <w:basedOn w:val="Normal"/>
    <w:next w:val="Normal"/>
    <w:link w:val="NoteHeadingChar"/>
    <w:uiPriority w:val="99"/>
    <w:semiHidden/>
    <w:unhideWhenUsed/>
    <w:rsid w:val="00BD00F8"/>
    <w:pPr>
      <w:spacing w:before="240" w:after="0"/>
      <w:ind w:left="360" w:hanging="360"/>
    </w:pPr>
  </w:style>
  <w:style w:type="character" w:customStyle="1" w:styleId="NoteHeadingChar">
    <w:name w:val="Note Heading Char"/>
    <w:basedOn w:val="DefaultParagraphFont"/>
    <w:link w:val="NoteHeading"/>
    <w:uiPriority w:val="99"/>
    <w:semiHidden/>
    <w:rsid w:val="00BD00F8"/>
    <w:rPr>
      <w:rFonts w:ascii="Arial" w:eastAsia="Times New Roman" w:hAnsi="Arial" w:cs="Times New Roman"/>
      <w:bCs/>
      <w:sz w:val="24"/>
      <w:szCs w:val="20"/>
    </w:rPr>
  </w:style>
  <w:style w:type="paragraph" w:styleId="PlainText">
    <w:name w:val="Plain Text"/>
    <w:basedOn w:val="Normal"/>
    <w:link w:val="PlainTextChar"/>
    <w:uiPriority w:val="99"/>
    <w:semiHidden/>
    <w:unhideWhenUsed/>
    <w:rsid w:val="00BD00F8"/>
    <w:pPr>
      <w:spacing w:before="240" w:after="0"/>
      <w:ind w:left="360" w:hanging="360"/>
    </w:pPr>
    <w:rPr>
      <w:rFonts w:ascii="Consolas" w:hAnsi="Consolas" w:cs="Consolas"/>
      <w:sz w:val="21"/>
      <w:szCs w:val="21"/>
    </w:rPr>
  </w:style>
  <w:style w:type="character" w:customStyle="1" w:styleId="PlainTextChar">
    <w:name w:val="Plain Text Char"/>
    <w:basedOn w:val="DefaultParagraphFont"/>
    <w:link w:val="PlainText"/>
    <w:uiPriority w:val="99"/>
    <w:semiHidden/>
    <w:rsid w:val="00BD00F8"/>
    <w:rPr>
      <w:rFonts w:ascii="Consolas" w:eastAsia="Times New Roman" w:hAnsi="Consolas" w:cs="Consolas"/>
      <w:bCs/>
      <w:sz w:val="21"/>
      <w:szCs w:val="21"/>
    </w:rPr>
  </w:style>
  <w:style w:type="paragraph" w:styleId="Quote">
    <w:name w:val="Quote"/>
    <w:basedOn w:val="Normal"/>
    <w:next w:val="Normal"/>
    <w:link w:val="QuoteChar"/>
    <w:uiPriority w:val="29"/>
    <w:qFormat/>
    <w:rsid w:val="00BD00F8"/>
    <w:pPr>
      <w:spacing w:before="200" w:after="60"/>
      <w:ind w:left="864" w:right="864" w:hanging="360"/>
      <w:jc w:val="center"/>
    </w:pPr>
    <w:rPr>
      <w:i/>
      <w:iCs/>
      <w:color w:val="404040" w:themeColor="text1" w:themeTint="BF"/>
    </w:rPr>
  </w:style>
  <w:style w:type="character" w:customStyle="1" w:styleId="QuoteChar">
    <w:name w:val="Quote Char"/>
    <w:basedOn w:val="DefaultParagraphFont"/>
    <w:link w:val="Quote"/>
    <w:uiPriority w:val="29"/>
    <w:rsid w:val="00BD00F8"/>
    <w:rPr>
      <w:rFonts w:ascii="Arial" w:eastAsia="Times New Roman" w:hAnsi="Arial" w:cs="Times New Roman"/>
      <w:bCs/>
      <w:i/>
      <w:iCs/>
      <w:color w:val="404040" w:themeColor="text1" w:themeTint="BF"/>
      <w:sz w:val="24"/>
      <w:szCs w:val="20"/>
    </w:rPr>
  </w:style>
  <w:style w:type="paragraph" w:styleId="Salutation">
    <w:name w:val="Salutation"/>
    <w:basedOn w:val="Normal"/>
    <w:next w:val="Normal"/>
    <w:link w:val="SalutationChar"/>
    <w:uiPriority w:val="99"/>
    <w:semiHidden/>
    <w:unhideWhenUsed/>
    <w:rsid w:val="00BD00F8"/>
    <w:pPr>
      <w:spacing w:before="240" w:after="60"/>
      <w:ind w:left="360" w:hanging="360"/>
    </w:pPr>
  </w:style>
  <w:style w:type="character" w:customStyle="1" w:styleId="SalutationChar">
    <w:name w:val="Salutation Char"/>
    <w:basedOn w:val="DefaultParagraphFont"/>
    <w:link w:val="Salutation"/>
    <w:uiPriority w:val="99"/>
    <w:semiHidden/>
    <w:rsid w:val="00BD00F8"/>
    <w:rPr>
      <w:rFonts w:ascii="Arial" w:eastAsia="Times New Roman" w:hAnsi="Arial" w:cs="Times New Roman"/>
      <w:bCs/>
      <w:sz w:val="24"/>
      <w:szCs w:val="20"/>
    </w:rPr>
  </w:style>
  <w:style w:type="paragraph" w:styleId="Signature">
    <w:name w:val="Signature"/>
    <w:basedOn w:val="Normal"/>
    <w:link w:val="SignatureChar"/>
    <w:uiPriority w:val="99"/>
    <w:semiHidden/>
    <w:unhideWhenUsed/>
    <w:rsid w:val="00BD00F8"/>
    <w:pPr>
      <w:spacing w:before="240" w:after="0"/>
      <w:ind w:left="4320" w:hanging="360"/>
    </w:pPr>
  </w:style>
  <w:style w:type="character" w:customStyle="1" w:styleId="SignatureChar">
    <w:name w:val="Signature Char"/>
    <w:basedOn w:val="DefaultParagraphFont"/>
    <w:link w:val="Signature"/>
    <w:uiPriority w:val="99"/>
    <w:semiHidden/>
    <w:rsid w:val="00BD00F8"/>
    <w:rPr>
      <w:rFonts w:ascii="Arial" w:eastAsia="Times New Roman" w:hAnsi="Arial" w:cs="Times New Roman"/>
      <w:bCs/>
      <w:sz w:val="24"/>
      <w:szCs w:val="20"/>
    </w:rPr>
  </w:style>
  <w:style w:type="paragraph" w:styleId="TableofAuthorities">
    <w:name w:val="table of authorities"/>
    <w:basedOn w:val="Normal"/>
    <w:next w:val="Normal"/>
    <w:uiPriority w:val="99"/>
    <w:semiHidden/>
    <w:unhideWhenUsed/>
    <w:rsid w:val="00BD00F8"/>
    <w:pPr>
      <w:spacing w:before="240" w:after="0"/>
      <w:ind w:left="220" w:hanging="220"/>
    </w:pPr>
  </w:style>
  <w:style w:type="paragraph" w:styleId="TOAHeading">
    <w:name w:val="toa heading"/>
    <w:basedOn w:val="Normal"/>
    <w:next w:val="Normal"/>
    <w:uiPriority w:val="99"/>
    <w:semiHidden/>
    <w:unhideWhenUsed/>
    <w:rsid w:val="00BD00F8"/>
    <w:pPr>
      <w:spacing w:before="120" w:after="60"/>
      <w:ind w:left="360" w:hanging="360"/>
    </w:pPr>
    <w:rPr>
      <w:rFonts w:asciiTheme="majorHAnsi" w:eastAsiaTheme="majorEastAsia" w:hAnsiTheme="majorHAnsi" w:cstheme="majorBidi"/>
      <w:b/>
      <w:bCs/>
      <w:szCs w:val="24"/>
    </w:rPr>
  </w:style>
  <w:style w:type="paragraph" w:customStyle="1" w:styleId="LUCAAddress">
    <w:name w:val="LUCA Address"/>
    <w:basedOn w:val="BodyTextLUCAindent"/>
    <w:qFormat/>
    <w:rsid w:val="00BD00F8"/>
    <w:pPr>
      <w:tabs>
        <w:tab w:val="left" w:pos="0"/>
      </w:tabs>
      <w:spacing w:before="40" w:after="40"/>
    </w:pPr>
    <w:rPr>
      <w:bCs/>
    </w:rPr>
  </w:style>
  <w:style w:type="paragraph" w:customStyle="1" w:styleId="Heading1ChapterLUCADigital">
    <w:name w:val="Heading 1 Chapter# LUCA Digital"/>
    <w:basedOn w:val="Heading1SectionVTDBBSP"/>
    <w:qFormat/>
    <w:rsid w:val="00BD00F8"/>
    <w:pPr>
      <w:numPr>
        <w:numId w:val="241"/>
      </w:numPr>
      <w:pBdr>
        <w:bottom w:val="single" w:sz="24" w:space="1" w:color="0070C0"/>
      </w:pBdr>
      <w:spacing w:before="60"/>
    </w:pPr>
    <w:rPr>
      <w:rFonts w:cs="Lucida Sans"/>
      <w:szCs w:val="24"/>
    </w:rPr>
  </w:style>
  <w:style w:type="paragraph" w:customStyle="1" w:styleId="DigitalBulletLv2">
    <w:name w:val="Digital Bullet Lv 2"/>
    <w:basedOn w:val="Normal"/>
    <w:qFormat/>
    <w:rsid w:val="00BD00F8"/>
    <w:pPr>
      <w:numPr>
        <w:numId w:val="277"/>
      </w:numPr>
      <w:contextualSpacing/>
    </w:pPr>
    <w:rPr>
      <w:rFonts w:eastAsia="Calibri" w:cs="Arial"/>
      <w:sz w:val="20"/>
    </w:rPr>
  </w:style>
  <w:style w:type="paragraph" w:customStyle="1" w:styleId="Heading4ch6sub627">
    <w:name w:val="Heading 4 ch6 sub6.2.7.#"/>
    <w:basedOn w:val="Heading4Ch6sub626"/>
    <w:qFormat/>
    <w:rsid w:val="00BD00F8"/>
    <w:pPr>
      <w:numPr>
        <w:numId w:val="243"/>
      </w:numPr>
    </w:pPr>
  </w:style>
  <w:style w:type="paragraph" w:customStyle="1" w:styleId="Heading4ch6sub628">
    <w:name w:val="Heading 4 ch6 sub6.2.8.#"/>
    <w:basedOn w:val="Heading4ch6sub627"/>
    <w:qFormat/>
    <w:rsid w:val="00BD00F8"/>
    <w:pPr>
      <w:numPr>
        <w:numId w:val="244"/>
      </w:numPr>
    </w:pPr>
  </w:style>
  <w:style w:type="paragraph" w:customStyle="1" w:styleId="Indent1a">
    <w:name w:val="Indent 1a"/>
    <w:basedOn w:val="Indent1"/>
    <w:qFormat/>
    <w:rsid w:val="00BD00F8"/>
    <w:pPr>
      <w:ind w:left="720"/>
    </w:pPr>
  </w:style>
  <w:style w:type="paragraph" w:customStyle="1" w:styleId="Heading2Chapter80">
    <w:name w:val="Heading 2  Chapter 8"/>
    <w:basedOn w:val="Heading2Chapter5"/>
    <w:qFormat/>
    <w:rsid w:val="00BD00F8"/>
    <w:pPr>
      <w:numPr>
        <w:numId w:val="245"/>
      </w:numPr>
      <w:tabs>
        <w:tab w:val="clear" w:pos="900"/>
      </w:tabs>
    </w:pPr>
    <w:rPr>
      <w:bCs w:val="0"/>
      <w:iCs/>
      <w:color w:val="auto"/>
      <w:sz w:val="32"/>
      <w:lang w:val="en"/>
    </w:rPr>
  </w:style>
  <w:style w:type="paragraph" w:customStyle="1" w:styleId="DigitalBulletLv1">
    <w:name w:val="Digital Bullet Lv 1"/>
    <w:basedOn w:val="BASBodyText"/>
    <w:qFormat/>
    <w:rsid w:val="00BD00F8"/>
    <w:pPr>
      <w:numPr>
        <w:numId w:val="177"/>
      </w:numPr>
      <w:spacing w:before="0" w:after="120"/>
      <w:contextualSpacing/>
    </w:pPr>
    <w:rPr>
      <w:sz w:val="20"/>
    </w:rPr>
  </w:style>
  <w:style w:type="paragraph" w:customStyle="1" w:styleId="Heading1LUCAPartNoBorder">
    <w:name w:val="Heading 1 LUCA Part No Border"/>
    <w:basedOn w:val="Heading1BBSPPartNoborder"/>
    <w:qFormat/>
    <w:rsid w:val="00BD00F8"/>
    <w:pPr>
      <w:numPr>
        <w:numId w:val="246"/>
      </w:numPr>
      <w:spacing w:before="60"/>
    </w:pPr>
    <w:rPr>
      <w:rFonts w:cs="Lucida Sans"/>
      <w:caps/>
      <w:color w:val="663300"/>
      <w:szCs w:val="24"/>
    </w:rPr>
  </w:style>
  <w:style w:type="paragraph" w:customStyle="1" w:styleId="VTDNumberListNotBold">
    <w:name w:val="VTD Number List + Not Bold"/>
    <w:basedOn w:val="BulletList"/>
    <w:autoRedefine/>
    <w:qFormat/>
    <w:rsid w:val="00BD00F8"/>
    <w:pPr>
      <w:numPr>
        <w:numId w:val="0"/>
      </w:numPr>
      <w:tabs>
        <w:tab w:val="num" w:pos="720"/>
      </w:tabs>
      <w:ind w:left="720" w:hanging="360"/>
    </w:pPr>
    <w:rPr>
      <w:sz w:val="22"/>
    </w:rPr>
  </w:style>
  <w:style w:type="paragraph" w:customStyle="1" w:styleId="Heading7AppendixLUCAPR">
    <w:name w:val="Heading 7 AppendixLUCA PR"/>
    <w:basedOn w:val="Heading7"/>
    <w:qFormat/>
    <w:rsid w:val="00BD00F8"/>
    <w:pPr>
      <w:numPr>
        <w:numId w:val="247"/>
      </w:numPr>
      <w:pBdr>
        <w:bottom w:val="single" w:sz="24" w:space="1" w:color="7030A0"/>
      </w:pBdr>
      <w:spacing w:line="240" w:lineRule="auto"/>
    </w:pPr>
    <w:rPr>
      <w:rFonts w:eastAsia="Calibri"/>
      <w:b w:val="0"/>
      <w:bCs/>
      <w:color w:val="000000"/>
      <w14:scene3d>
        <w14:camera w14:prst="orthographicFront"/>
        <w14:lightRig w14:rig="threePt" w14:dir="t">
          <w14:rot w14:lat="0" w14:lon="0" w14:rev="0"/>
        </w14:lightRig>
      </w14:scene3d>
    </w:rPr>
  </w:style>
  <w:style w:type="paragraph" w:customStyle="1" w:styleId="BASFigureremarks">
    <w:name w:val="BAS Figure remarks"/>
    <w:basedOn w:val="BASBodyText"/>
    <w:qFormat/>
    <w:rsid w:val="00BD00F8"/>
    <w:pPr>
      <w:ind w:left="1530" w:right="1260"/>
    </w:pPr>
  </w:style>
  <w:style w:type="paragraph" w:customStyle="1" w:styleId="HeadingnocenteredBASGUPS">
    <w:name w:val="Heading no# centered (BAS GUPS)"/>
    <w:basedOn w:val="HeadingnoBASGUPS"/>
    <w:qFormat/>
    <w:rsid w:val="00BD00F8"/>
    <w:pPr>
      <w:pBdr>
        <w:bottom w:val="single" w:sz="24" w:space="1" w:color="632423" w:themeColor="accent2" w:themeShade="80"/>
      </w:pBdr>
      <w:jc w:val="center"/>
    </w:pPr>
  </w:style>
  <w:style w:type="paragraph" w:customStyle="1" w:styleId="TabledescriptionTrbial">
    <w:name w:val="Table description (Trbial)"/>
    <w:basedOn w:val="GraphicDescription"/>
    <w:autoRedefine/>
    <w:qFormat/>
    <w:rsid w:val="00BD00F8"/>
    <w:pPr>
      <w:tabs>
        <w:tab w:val="left" w:pos="900"/>
        <w:tab w:val="left" w:pos="3960"/>
        <w:tab w:val="left" w:pos="4050"/>
        <w:tab w:val="left" w:pos="4500"/>
      </w:tabs>
      <w:spacing w:after="60"/>
      <w:ind w:left="0"/>
      <w:jc w:val="left"/>
    </w:pPr>
    <w:rPr>
      <w:b w:val="0"/>
    </w:rPr>
  </w:style>
  <w:style w:type="paragraph" w:customStyle="1" w:styleId="Digitalnumbersalpha">
    <w:name w:val="Digital numbers alpha"/>
    <w:basedOn w:val="Bulletnumbers"/>
    <w:qFormat/>
    <w:rsid w:val="00DC74EA"/>
    <w:pPr>
      <w:numPr>
        <w:numId w:val="248"/>
      </w:numPr>
    </w:pPr>
  </w:style>
  <w:style w:type="paragraph" w:customStyle="1" w:styleId="Heading8TableandFigures">
    <w:name w:val="Heading 8 Table and Figures"/>
    <w:basedOn w:val="Style8"/>
    <w:qFormat/>
    <w:rsid w:val="00BD00F8"/>
    <w:pPr>
      <w:pBdr>
        <w:bottom w:val="single" w:sz="24" w:space="1" w:color="632423" w:themeColor="accent2" w:themeShade="80"/>
      </w:pBdr>
      <w:ind w:left="0" w:firstLine="0"/>
      <w:jc w:val="center"/>
    </w:pPr>
    <w:rPr>
      <w:i w:val="0"/>
      <w:caps/>
      <w:sz w:val="32"/>
    </w:rPr>
  </w:style>
  <w:style w:type="paragraph" w:customStyle="1" w:styleId="Numbered">
    <w:name w:val="Numbered"/>
    <w:basedOn w:val="BodyTextIndent"/>
    <w:qFormat/>
    <w:rsid w:val="00BD00F8"/>
    <w:pPr>
      <w:numPr>
        <w:numId w:val="276"/>
      </w:numPr>
    </w:pPr>
  </w:style>
  <w:style w:type="paragraph" w:customStyle="1" w:styleId="footerBAS">
    <w:name w:val="footer BAS"/>
    <w:basedOn w:val="footertext"/>
    <w:autoRedefine/>
    <w:qFormat/>
    <w:rsid w:val="00B75F40"/>
    <w:pPr>
      <w:pBdr>
        <w:top w:val="thinThickSmallGap" w:sz="24" w:space="1" w:color="948A54" w:themeColor="background2" w:themeShade="80"/>
      </w:pBdr>
    </w:pPr>
    <w:rPr>
      <w:color w:val="4A442A" w:themeColor="background2" w:themeShade="40"/>
    </w:rPr>
  </w:style>
  <w:style w:type="paragraph" w:customStyle="1" w:styleId="Heading2AppB0">
    <w:name w:val="Heading 2 App B"/>
    <w:basedOn w:val="Heading2appB"/>
    <w:qFormat/>
    <w:rsid w:val="008B24BD"/>
    <w:pPr>
      <w:numPr>
        <w:numId w:val="266"/>
      </w:numPr>
      <w:ind w:left="900" w:hanging="900"/>
    </w:pPr>
  </w:style>
  <w:style w:type="paragraph" w:customStyle="1" w:styleId="optional">
    <w:name w:val="optional"/>
    <w:basedOn w:val="NoteTribalBAS"/>
    <w:qFormat/>
    <w:rsid w:val="00E05C83"/>
  </w:style>
  <w:style w:type="paragraph" w:customStyle="1" w:styleId="BASBullets">
    <w:name w:val="BAS Bullets"/>
    <w:basedOn w:val="BodyText2"/>
    <w:qFormat/>
    <w:rsid w:val="00F71BAD"/>
    <w:pPr>
      <w:numPr>
        <w:numId w:val="268"/>
      </w:numPr>
      <w:spacing w:before="40" w:after="40"/>
    </w:pPr>
    <w:rPr>
      <w:b w:val="0"/>
      <w:i w:val="0"/>
      <w:color w:val="auto"/>
      <w:sz w:val="20"/>
    </w:rPr>
  </w:style>
  <w:style w:type="paragraph" w:customStyle="1" w:styleId="BASHeadCenterNoNumber">
    <w:name w:val="BAS Head Center No Number"/>
    <w:basedOn w:val="Heading1"/>
    <w:qFormat/>
    <w:rsid w:val="00F71BAD"/>
    <w:pPr>
      <w:pBdr>
        <w:bottom w:val="single" w:sz="24" w:space="1" w:color="76923C" w:themeColor="accent3" w:themeShade="BF"/>
      </w:pBdr>
      <w:jc w:val="center"/>
    </w:pPr>
    <w:rPr>
      <w:rFonts w:ascii="Arial Bold" w:hAnsi="Arial Bold"/>
      <w:b w:val="0"/>
      <w:caps/>
      <w:sz w:val="32"/>
    </w:rPr>
  </w:style>
  <w:style w:type="paragraph" w:customStyle="1" w:styleId="BASPaperfooter">
    <w:name w:val="BAS Paper footer"/>
    <w:basedOn w:val="Footer"/>
    <w:autoRedefine/>
    <w:qFormat/>
    <w:rsid w:val="00BD00F8"/>
    <w:pPr>
      <w:pBdr>
        <w:top w:val="thinThickSmallGap" w:sz="24" w:space="1" w:color="E36C0A" w:themeColor="accent6" w:themeShade="BF"/>
      </w:pBdr>
    </w:pPr>
    <w:rPr>
      <w:rFonts w:eastAsiaTheme="majorEastAsia"/>
      <w:noProof/>
      <w:color w:val="F79646" w:themeColor="accent6"/>
    </w:rPr>
  </w:style>
  <w:style w:type="paragraph" w:customStyle="1" w:styleId="Bulletnumbers1-4">
    <w:name w:val="Bullet numbers 1-4"/>
    <w:basedOn w:val="Normal"/>
    <w:qFormat/>
    <w:rsid w:val="00BD00F8"/>
    <w:pPr>
      <w:numPr>
        <w:numId w:val="272"/>
      </w:numPr>
      <w:tabs>
        <w:tab w:val="left" w:pos="360"/>
      </w:tabs>
    </w:pPr>
    <w:rPr>
      <w:rFonts w:eastAsia="Calibri" w:cs="Arial"/>
      <w:color w:val="000000"/>
      <w:sz w:val="20"/>
      <w:szCs w:val="24"/>
    </w:rPr>
  </w:style>
  <w:style w:type="paragraph" w:customStyle="1" w:styleId="Bulletedalpha">
    <w:name w:val="Bulleted  alpha"/>
    <w:basedOn w:val="Bulleted"/>
    <w:link w:val="BulletedalphaChar"/>
    <w:qFormat/>
    <w:rsid w:val="00BD00F8"/>
    <w:pPr>
      <w:numPr>
        <w:numId w:val="273"/>
      </w:numPr>
    </w:pPr>
  </w:style>
  <w:style w:type="character" w:customStyle="1" w:styleId="BulletedalphaChar">
    <w:name w:val="Bulleted  alpha Char"/>
    <w:basedOn w:val="BulletedChar"/>
    <w:link w:val="Bulletedalpha"/>
    <w:rsid w:val="00BD00F8"/>
    <w:rPr>
      <w:rFonts w:ascii="Arial" w:eastAsia="Calibri" w:hAnsi="Arial" w:cs="Times New Roman"/>
      <w:bCs/>
      <w:sz w:val="20"/>
      <w:szCs w:val="20"/>
    </w:rPr>
  </w:style>
  <w:style w:type="paragraph" w:customStyle="1" w:styleId="BulletedNumbers">
    <w:name w:val="Bulleted Numbers"/>
    <w:basedOn w:val="Numbered"/>
    <w:qFormat/>
    <w:rsid w:val="00BD00F8"/>
    <w:pPr>
      <w:numPr>
        <w:numId w:val="0"/>
      </w:numPr>
      <w:tabs>
        <w:tab w:val="num" w:pos="360"/>
      </w:tabs>
      <w:spacing w:after="60"/>
      <w:ind w:left="360" w:hanging="360"/>
    </w:pPr>
    <w:rPr>
      <w:b/>
    </w:rPr>
  </w:style>
  <w:style w:type="paragraph" w:customStyle="1" w:styleId="CoverTitleBASDigital">
    <w:name w:val="Cover Title BAS Digital"/>
    <w:basedOn w:val="CoverTitle"/>
    <w:qFormat/>
    <w:rsid w:val="00BD00F8"/>
    <w:pPr>
      <w:pBdr>
        <w:bottom w:val="single" w:sz="24" w:space="1" w:color="632423" w:themeColor="accent2" w:themeShade="80"/>
      </w:pBdr>
      <w:ind w:left="360" w:hanging="360"/>
    </w:pPr>
    <w:rPr>
      <w:color w:val="auto"/>
    </w:rPr>
  </w:style>
  <w:style w:type="paragraph" w:customStyle="1" w:styleId="DigitalBulletnumber">
    <w:name w:val="Digital Bullet number"/>
    <w:basedOn w:val="DigitalBulletLv1"/>
    <w:qFormat/>
    <w:rsid w:val="00BD00F8"/>
    <w:pPr>
      <w:numPr>
        <w:numId w:val="411"/>
      </w:numPr>
      <w:ind w:left="810" w:hanging="450"/>
    </w:pPr>
  </w:style>
  <w:style w:type="paragraph" w:customStyle="1" w:styleId="ExampleB">
    <w:name w:val="Example B"/>
    <w:basedOn w:val="Example"/>
    <w:qFormat/>
    <w:rsid w:val="00BD00F8"/>
    <w:pPr>
      <w:numPr>
        <w:numId w:val="278"/>
      </w:numPr>
      <w:ind w:left="360" w:right="1166"/>
    </w:pPr>
  </w:style>
  <w:style w:type="paragraph" w:customStyle="1" w:styleId="ExampleC">
    <w:name w:val="Example C"/>
    <w:basedOn w:val="ExampleB"/>
    <w:qFormat/>
    <w:rsid w:val="00BD00F8"/>
    <w:pPr>
      <w:numPr>
        <w:numId w:val="279"/>
      </w:numPr>
      <w:jc w:val="center"/>
    </w:pPr>
  </w:style>
  <w:style w:type="paragraph" w:customStyle="1" w:styleId="Heading1BASGUPSPaper">
    <w:name w:val="Heading 1 (BAS GUPS Paper)"/>
    <w:basedOn w:val="HeadingTribalBAS"/>
    <w:link w:val="Heading1BASGUPSPaperChar"/>
    <w:qFormat/>
    <w:rsid w:val="00BD00F8"/>
    <w:pPr>
      <w:numPr>
        <w:numId w:val="308"/>
      </w:numPr>
      <w:pBdr>
        <w:bottom w:val="single" w:sz="24" w:space="1" w:color="E36C0A" w:themeColor="accent6" w:themeShade="BF"/>
      </w:pBdr>
      <w:tabs>
        <w:tab w:val="clear" w:pos="1710"/>
        <w:tab w:val="left" w:pos="720"/>
      </w:tabs>
    </w:pPr>
    <w:rPr>
      <w:sz w:val="32"/>
    </w:rPr>
  </w:style>
  <w:style w:type="character" w:customStyle="1" w:styleId="Heading1BASGUPSPaperChar">
    <w:name w:val="Heading 1 (BAS GUPS Paper) Char"/>
    <w:basedOn w:val="HeadingTribalBASChar"/>
    <w:link w:val="Heading1BASGUPSPaper"/>
    <w:rsid w:val="00BD00F8"/>
    <w:rPr>
      <w:rFonts w:ascii="Arial" w:eastAsia="Times New Roman" w:hAnsi="Arial" w:cs="Times New Roman"/>
      <w:b/>
      <w:caps/>
      <w:kern w:val="32"/>
      <w:sz w:val="32"/>
      <w:szCs w:val="32"/>
    </w:rPr>
  </w:style>
  <w:style w:type="paragraph" w:customStyle="1" w:styleId="Heading1BASDigital">
    <w:name w:val="Heading 1 (BAS Digital)"/>
    <w:basedOn w:val="Heading1BASGUPSPaper"/>
    <w:autoRedefine/>
    <w:qFormat/>
    <w:rsid w:val="00BD00F8"/>
    <w:pPr>
      <w:pBdr>
        <w:bottom w:val="single" w:sz="24" w:space="1" w:color="948A54" w:themeColor="background2" w:themeShade="80"/>
      </w:pBdr>
      <w:ind w:left="1440" w:hanging="1440"/>
    </w:pPr>
  </w:style>
  <w:style w:type="paragraph" w:customStyle="1" w:styleId="Heading1PartBASPaper">
    <w:name w:val="Heading 1 Part BAS Paper"/>
    <w:basedOn w:val="Heading2Part"/>
    <w:qFormat/>
    <w:rsid w:val="00BD00F8"/>
    <w:pPr>
      <w:numPr>
        <w:numId w:val="311"/>
      </w:numPr>
      <w:pBdr>
        <w:bottom w:val="single" w:sz="24" w:space="1" w:color="E36C0A" w:themeColor="accent6" w:themeShade="BF"/>
      </w:pBdr>
      <w:tabs>
        <w:tab w:val="clear" w:pos="1620"/>
        <w:tab w:val="left" w:pos="1440"/>
      </w:tabs>
    </w:pPr>
    <w:rPr>
      <w:color w:val="auto"/>
      <w:sz w:val="32"/>
    </w:rPr>
  </w:style>
  <w:style w:type="paragraph" w:customStyle="1" w:styleId="Heading2Chapter2test">
    <w:name w:val="Heading 2 # Chapter 2 test"/>
    <w:basedOn w:val="Heading2Chapter1"/>
    <w:qFormat/>
    <w:rsid w:val="00BD00F8"/>
    <w:pPr>
      <w:numPr>
        <w:numId w:val="315"/>
      </w:numPr>
      <w:ind w:left="360"/>
    </w:pPr>
  </w:style>
  <w:style w:type="paragraph" w:customStyle="1" w:styleId="Heading2BASC">
    <w:name w:val="Heading 2 BAS C.#"/>
    <w:basedOn w:val="Heading3Ch3Sub350"/>
    <w:qFormat/>
    <w:rsid w:val="00BD00F8"/>
    <w:pPr>
      <w:numPr>
        <w:numId w:val="326"/>
      </w:numPr>
      <w:ind w:left="360"/>
    </w:pPr>
    <w:rPr>
      <w:sz w:val="28"/>
      <w:szCs w:val="24"/>
    </w:rPr>
  </w:style>
  <w:style w:type="paragraph" w:customStyle="1" w:styleId="Heading2Ch2BASPPR">
    <w:name w:val="Heading 2 Ch 2 BAS PPR"/>
    <w:basedOn w:val="Heading2Chapter3"/>
    <w:qFormat/>
    <w:rsid w:val="00BD00F8"/>
    <w:pPr>
      <w:numPr>
        <w:numId w:val="327"/>
      </w:numPr>
    </w:pPr>
  </w:style>
  <w:style w:type="paragraph" w:customStyle="1" w:styleId="Heading2ch2sub21">
    <w:name w:val="Heading 2 ch2 sub2.1.#"/>
    <w:basedOn w:val="Heading3Ch2sub220"/>
    <w:qFormat/>
    <w:rsid w:val="00BD00F8"/>
    <w:pPr>
      <w:numPr>
        <w:numId w:val="331"/>
      </w:numPr>
      <w:tabs>
        <w:tab w:val="left" w:pos="1080"/>
      </w:tabs>
      <w:ind w:left="360"/>
    </w:pPr>
  </w:style>
  <w:style w:type="paragraph" w:customStyle="1" w:styleId="Heading3AppB7">
    <w:name w:val="Heading 3 App B.7.#"/>
    <w:basedOn w:val="Heading3"/>
    <w:qFormat/>
    <w:rsid w:val="00BD00F8"/>
    <w:pPr>
      <w:numPr>
        <w:numId w:val="335"/>
      </w:numPr>
      <w:tabs>
        <w:tab w:val="left" w:pos="1080"/>
        <w:tab w:val="left" w:pos="1440"/>
      </w:tabs>
      <w:ind w:left="1440" w:hanging="720"/>
    </w:pPr>
    <w:rPr>
      <w:rFonts w:ascii="Arial Bold" w:hAnsi="Arial Bold"/>
      <w:caps w:val="0"/>
      <w:sz w:val="26"/>
    </w:rPr>
  </w:style>
  <w:style w:type="paragraph" w:customStyle="1" w:styleId="Heading3Appc3">
    <w:name w:val="Heading 3 App c3.#"/>
    <w:basedOn w:val="Heading3Appc4"/>
    <w:qFormat/>
    <w:rsid w:val="00BD00F8"/>
    <w:pPr>
      <w:numPr>
        <w:numId w:val="336"/>
      </w:numPr>
      <w:ind w:left="900" w:hanging="900"/>
    </w:pPr>
  </w:style>
  <w:style w:type="paragraph" w:customStyle="1" w:styleId="Heading3ch5sub510">
    <w:name w:val="Heading 3 ch5 sub 5.10.#"/>
    <w:basedOn w:val="Heading3"/>
    <w:qFormat/>
    <w:rsid w:val="00BD00F8"/>
    <w:pPr>
      <w:numPr>
        <w:numId w:val="347"/>
      </w:numPr>
      <w:ind w:left="900" w:hanging="900"/>
    </w:pPr>
    <w:rPr>
      <w:rFonts w:ascii="Arial" w:hAnsi="Arial"/>
      <w:caps w:val="0"/>
      <w:sz w:val="26"/>
    </w:rPr>
  </w:style>
  <w:style w:type="paragraph" w:customStyle="1" w:styleId="Heading3ch5sub511">
    <w:name w:val="Heading 3 ch5 sub 5.11.#"/>
    <w:basedOn w:val="Heading3ch5sub510"/>
    <w:qFormat/>
    <w:rsid w:val="00BD00F8"/>
    <w:pPr>
      <w:numPr>
        <w:numId w:val="348"/>
      </w:numPr>
      <w:ind w:left="1080" w:hanging="1080"/>
    </w:pPr>
  </w:style>
  <w:style w:type="paragraph" w:customStyle="1" w:styleId="Heading3ch5sub512">
    <w:name w:val="Heading 3 ch5 sub 5.12.#"/>
    <w:basedOn w:val="Heading3ch5sub511"/>
    <w:qFormat/>
    <w:rsid w:val="00BD00F8"/>
    <w:pPr>
      <w:numPr>
        <w:numId w:val="363"/>
      </w:numPr>
      <w:ind w:left="1080" w:hanging="1080"/>
    </w:pPr>
  </w:style>
  <w:style w:type="paragraph" w:customStyle="1" w:styleId="Heading3ch5sub513">
    <w:name w:val="Heading 3 ch5 sub 5.13.#"/>
    <w:basedOn w:val="Heading3ch5sub512"/>
    <w:qFormat/>
    <w:rsid w:val="00BD00F8"/>
    <w:pPr>
      <w:numPr>
        <w:numId w:val="349"/>
      </w:numPr>
      <w:tabs>
        <w:tab w:val="left" w:pos="1080"/>
      </w:tabs>
      <w:ind w:left="1080" w:hanging="1080"/>
    </w:pPr>
  </w:style>
  <w:style w:type="paragraph" w:customStyle="1" w:styleId="HeadingChapterBASDigital">
    <w:name w:val="Heading Chapter (BAS Digital)"/>
    <w:basedOn w:val="HeadingChapter"/>
    <w:qFormat/>
    <w:rsid w:val="00BD00F8"/>
    <w:pPr>
      <w:numPr>
        <w:numId w:val="0"/>
      </w:numPr>
      <w:pBdr>
        <w:bottom w:val="single" w:sz="24" w:space="1" w:color="632423" w:themeColor="accent2" w:themeShade="80"/>
      </w:pBdr>
      <w:spacing w:before="240"/>
      <w:ind w:left="360" w:hanging="360"/>
    </w:pPr>
    <w:rPr>
      <w:sz w:val="32"/>
    </w:rPr>
  </w:style>
  <w:style w:type="paragraph" w:customStyle="1" w:styleId="HeadingnoBASDigital0">
    <w:name w:val="Heading no# (BAS Digital)"/>
    <w:basedOn w:val="HeadingBAS"/>
    <w:qFormat/>
    <w:rsid w:val="00BD00F8"/>
    <w:pPr>
      <w:pBdr>
        <w:bottom w:val="single" w:sz="24" w:space="1" w:color="632423" w:themeColor="accent2" w:themeShade="80"/>
      </w:pBdr>
      <w:spacing w:before="240"/>
      <w:jc w:val="left"/>
    </w:pPr>
    <w:rPr>
      <w:sz w:val="32"/>
    </w:rPr>
  </w:style>
  <w:style w:type="paragraph" w:customStyle="1" w:styleId="HeadngnoLFBAS">
    <w:name w:val="Headng no# LF (BAS)"/>
    <w:basedOn w:val="HeadingnoBASGUPS"/>
    <w:qFormat/>
    <w:rsid w:val="00F71BAD"/>
  </w:style>
  <w:style w:type="paragraph" w:customStyle="1" w:styleId="StyleBulletnumbers11pt">
    <w:name w:val="Style Bullet numbers + 11 pt"/>
    <w:basedOn w:val="Bulletnumbers"/>
    <w:rsid w:val="00BD00F8"/>
    <w:pPr>
      <w:numPr>
        <w:numId w:val="0"/>
      </w:numPr>
      <w:tabs>
        <w:tab w:val="num" w:pos="720"/>
      </w:tabs>
      <w:ind w:left="720" w:hanging="720"/>
    </w:pPr>
    <w:rPr>
      <w:bCs/>
    </w:rPr>
  </w:style>
  <w:style w:type="paragraph" w:customStyle="1" w:styleId="StyleHeading3ch5sub51210pt">
    <w:name w:val="Style Heading 3 ch5 sub 5.12.# + 10 pt"/>
    <w:basedOn w:val="Heading3ch5sub512"/>
    <w:rsid w:val="00BD00F8"/>
  </w:style>
  <w:style w:type="paragraph" w:customStyle="1" w:styleId="StyleStyle2AppendB4BodyCalibri">
    <w:name w:val="Style Style2 Append B4 + +Body (Calibri)"/>
    <w:basedOn w:val="Style2AppendB4"/>
    <w:rsid w:val="00BD00F8"/>
    <w:pPr>
      <w:numPr>
        <w:numId w:val="365"/>
      </w:numPr>
    </w:pPr>
    <w:rPr>
      <w:sz w:val="26"/>
    </w:rPr>
  </w:style>
  <w:style w:type="paragraph" w:customStyle="1" w:styleId="StyleStyle2AppendC3NotAllcaps">
    <w:name w:val="Style Style2 Append C3 + Not All caps"/>
    <w:basedOn w:val="Style2AppendC3"/>
    <w:rsid w:val="00BD00F8"/>
    <w:pPr>
      <w:numPr>
        <w:numId w:val="366"/>
      </w:numPr>
      <w:ind w:left="360"/>
    </w:pPr>
    <w:rPr>
      <w:caps/>
    </w:rPr>
  </w:style>
  <w:style w:type="paragraph" w:customStyle="1" w:styleId="StyleStyle2AppendC4Allcaps">
    <w:name w:val="Style Style2 Append C4 + All caps"/>
    <w:basedOn w:val="Style2AppendC4"/>
    <w:rsid w:val="00BD00F8"/>
    <w:pPr>
      <w:numPr>
        <w:numId w:val="0"/>
      </w:numPr>
      <w:ind w:left="1080" w:hanging="450"/>
    </w:pPr>
  </w:style>
  <w:style w:type="paragraph" w:customStyle="1" w:styleId="StyleStyle2AppendC4Allcaps1">
    <w:name w:val="Style Style2 Append C4 + All caps1"/>
    <w:basedOn w:val="Style2AppendC4"/>
    <w:rsid w:val="00BD00F8"/>
    <w:pPr>
      <w:numPr>
        <w:numId w:val="0"/>
      </w:numPr>
      <w:ind w:left="1080" w:hanging="450"/>
    </w:pPr>
  </w:style>
  <w:style w:type="paragraph" w:customStyle="1" w:styleId="StyleStyle2AppendC4NotAllcaps">
    <w:name w:val="Style Style2 Append C4 + Not All caps"/>
    <w:basedOn w:val="Style2AppendC4"/>
    <w:rsid w:val="00BD00F8"/>
    <w:pPr>
      <w:numPr>
        <w:numId w:val="0"/>
      </w:numPr>
      <w:ind w:left="1080" w:hanging="450"/>
    </w:pPr>
  </w:style>
  <w:style w:type="paragraph" w:customStyle="1" w:styleId="Style1BASDigital">
    <w:name w:val="Style1 (BAS Digital)"/>
    <w:basedOn w:val="Note0"/>
    <w:autoRedefine/>
    <w:qFormat/>
    <w:rsid w:val="00BD00F8"/>
    <w:pPr>
      <w:pBdr>
        <w:top w:val="double" w:sz="4" w:space="1" w:color="31849B"/>
        <w:bottom w:val="single" w:sz="24" w:space="1" w:color="943634" w:themeColor="accent2" w:themeShade="BF"/>
      </w:pBdr>
      <w:spacing w:after="60"/>
      <w:jc w:val="center"/>
    </w:pPr>
    <w:rPr>
      <w:caps/>
      <w:sz w:val="28"/>
      <w:szCs w:val="28"/>
    </w:rPr>
  </w:style>
  <w:style w:type="paragraph" w:customStyle="1" w:styleId="TableC">
    <w:name w:val="Table C"/>
    <w:basedOn w:val="TableB"/>
    <w:qFormat/>
    <w:rsid w:val="00BD00F8"/>
    <w:pPr>
      <w:numPr>
        <w:numId w:val="368"/>
      </w:numPr>
    </w:pPr>
  </w:style>
  <w:style w:type="paragraph" w:customStyle="1" w:styleId="TOCDigital">
    <w:name w:val="TOC Digital"/>
    <w:qFormat/>
    <w:rsid w:val="00BD00F8"/>
    <w:pPr>
      <w:pBdr>
        <w:bottom w:val="single" w:sz="24" w:space="1" w:color="632423" w:themeColor="accent2" w:themeShade="80"/>
      </w:pBdr>
      <w:spacing w:after="0" w:line="240" w:lineRule="auto"/>
      <w:jc w:val="center"/>
    </w:pPr>
    <w:rPr>
      <w:rFonts w:ascii="Arial" w:eastAsia="Times New Roman" w:hAnsi="Arial" w:cs="Arial"/>
      <w:b/>
      <w:caps/>
      <w:kern w:val="32"/>
      <w:sz w:val="32"/>
      <w:szCs w:val="32"/>
    </w:rPr>
  </w:style>
  <w:style w:type="paragraph" w:customStyle="1" w:styleId="Heading3Ch5Sub5510">
    <w:name w:val="Heading 3 Ch5 Sub 5.5.#1"/>
    <w:next w:val="Heading3Ch5Sub550"/>
    <w:qFormat/>
    <w:rsid w:val="007844DC"/>
    <w:pPr>
      <w:tabs>
        <w:tab w:val="left" w:pos="1080"/>
      </w:tabs>
      <w:ind w:left="360" w:hanging="360"/>
    </w:pPr>
    <w:rPr>
      <w:rFonts w:ascii="Arial" w:eastAsia="Arial" w:hAnsi="Arial" w:cs="Times New Roman"/>
      <w:b/>
      <w:sz w:val="26"/>
      <w:szCs w:val="28"/>
    </w:rPr>
  </w:style>
  <w:style w:type="paragraph" w:customStyle="1" w:styleId="Heading2Chapter30">
    <w:name w:val="Heading 2# Chapter 3"/>
    <w:basedOn w:val="Heading2Chapter5"/>
    <w:autoRedefine/>
    <w:qFormat/>
    <w:rsid w:val="00EE635D"/>
    <w:pPr>
      <w:numPr>
        <w:numId w:val="370"/>
      </w:numPr>
    </w:pPr>
  </w:style>
  <w:style w:type="paragraph" w:customStyle="1" w:styleId="Heading3Chapter30">
    <w:name w:val="Heading 3# Chapter 3"/>
    <w:basedOn w:val="Heading2Chapter1"/>
    <w:qFormat/>
    <w:rsid w:val="00EE635D"/>
    <w:pPr>
      <w:numPr>
        <w:numId w:val="371"/>
      </w:numPr>
      <w:ind w:left="0" w:firstLine="0"/>
    </w:pPr>
  </w:style>
  <w:style w:type="paragraph" w:customStyle="1" w:styleId="Heading2Chapter8">
    <w:name w:val="Heading 2 # Chapter 8"/>
    <w:basedOn w:val="Heading2Chapter7"/>
    <w:autoRedefine/>
    <w:qFormat/>
    <w:rsid w:val="00EE635D"/>
    <w:pPr>
      <w:numPr>
        <w:numId w:val="372"/>
      </w:numPr>
      <w:ind w:left="0" w:firstLine="0"/>
    </w:pPr>
  </w:style>
  <w:style w:type="paragraph" w:customStyle="1" w:styleId="Heading2AppendixATribal">
    <w:name w:val="Heading 2 Appendix A (Tribal)"/>
    <w:basedOn w:val="Heading2AppendixASDRP"/>
    <w:qFormat/>
    <w:rsid w:val="00B9773F"/>
    <w:pPr>
      <w:numPr>
        <w:numId w:val="373"/>
      </w:numPr>
      <w:ind w:left="900" w:hanging="900"/>
    </w:pPr>
  </w:style>
  <w:style w:type="paragraph" w:customStyle="1" w:styleId="Heading2AppendixBTribal">
    <w:name w:val="Heading 2 Appendix B (Tribal)"/>
    <w:basedOn w:val="Heading2AppendixATribal"/>
    <w:qFormat/>
    <w:rsid w:val="00CD485E"/>
    <w:pPr>
      <w:numPr>
        <w:numId w:val="374"/>
      </w:numPr>
      <w:ind w:left="900" w:hanging="900"/>
    </w:pPr>
  </w:style>
  <w:style w:type="paragraph" w:customStyle="1" w:styleId="Heading3AppB2">
    <w:name w:val="Heading 3 App B.2.#"/>
    <w:basedOn w:val="Heading3Ch1sub114"/>
    <w:qFormat/>
    <w:rsid w:val="002D1825"/>
    <w:pPr>
      <w:numPr>
        <w:numId w:val="375"/>
      </w:numPr>
      <w:ind w:left="360"/>
      <w:outlineLvl w:val="2"/>
    </w:pPr>
  </w:style>
  <w:style w:type="paragraph" w:customStyle="1" w:styleId="Heading2Intro">
    <w:name w:val="Heading 2 Intro"/>
    <w:basedOn w:val="Heading2Chapter1"/>
    <w:qFormat/>
    <w:rsid w:val="00D70AE7"/>
    <w:pPr>
      <w:keepNext w:val="0"/>
      <w:widowControl w:val="0"/>
      <w:numPr>
        <w:numId w:val="376"/>
      </w:numPr>
      <w:ind w:left="900" w:hanging="900"/>
    </w:pPr>
  </w:style>
  <w:style w:type="paragraph" w:customStyle="1" w:styleId="Heading2Chapter4test">
    <w:name w:val="Heading 2 # Chapter 4 test"/>
    <w:basedOn w:val="Heading2Chapter2"/>
    <w:qFormat/>
    <w:rsid w:val="00D9404C"/>
    <w:pPr>
      <w:numPr>
        <w:numId w:val="377"/>
      </w:numPr>
      <w:ind w:left="900" w:hanging="900"/>
    </w:pPr>
  </w:style>
  <w:style w:type="paragraph" w:customStyle="1" w:styleId="Heading2Chapter5test">
    <w:name w:val="Heading 2 # Chapter 5 test"/>
    <w:basedOn w:val="Heading2Chapter4test"/>
    <w:qFormat/>
    <w:rsid w:val="00AC0D7C"/>
    <w:pPr>
      <w:numPr>
        <w:numId w:val="378"/>
      </w:numPr>
      <w:ind w:left="900" w:hanging="900"/>
    </w:pPr>
  </w:style>
  <w:style w:type="paragraph" w:customStyle="1" w:styleId="Style12">
    <w:name w:val="Style12"/>
    <w:basedOn w:val="Heading3Ch5sub570"/>
    <w:qFormat/>
    <w:rsid w:val="00E47820"/>
  </w:style>
  <w:style w:type="paragraph" w:customStyle="1" w:styleId="Heading3Ch5sub53test">
    <w:name w:val="Heading 3 # Ch5 sub 5.3.# test"/>
    <w:basedOn w:val="Heading2Chapter5test"/>
    <w:qFormat/>
    <w:rsid w:val="004C0F93"/>
    <w:pPr>
      <w:numPr>
        <w:numId w:val="379"/>
      </w:numPr>
      <w:ind w:left="900" w:hanging="900"/>
    </w:pPr>
    <w:rPr>
      <w:sz w:val="26"/>
    </w:rPr>
  </w:style>
  <w:style w:type="paragraph" w:customStyle="1" w:styleId="Heading3Ch5sub54test">
    <w:name w:val="Heading 3 # Ch5 sub 5.4.# test"/>
    <w:basedOn w:val="Heading3Ch5sub53test"/>
    <w:qFormat/>
    <w:rsid w:val="003200EB"/>
    <w:pPr>
      <w:numPr>
        <w:numId w:val="380"/>
      </w:numPr>
      <w:ind w:left="360"/>
    </w:pPr>
  </w:style>
  <w:style w:type="paragraph" w:customStyle="1" w:styleId="Heading2Btest">
    <w:name w:val="Heading 2 B.# test"/>
    <w:qFormat/>
    <w:rsid w:val="007E0736"/>
    <w:pPr>
      <w:numPr>
        <w:numId w:val="381"/>
      </w:numPr>
      <w:ind w:left="900" w:hanging="900"/>
    </w:pPr>
    <w:rPr>
      <w:rFonts w:ascii="Arial" w:eastAsia="Times New Roman" w:hAnsi="Arial" w:cs="Arial"/>
      <w:b/>
      <w:iCs/>
      <w:sz w:val="28"/>
      <w:szCs w:val="28"/>
    </w:rPr>
  </w:style>
  <w:style w:type="paragraph" w:customStyle="1" w:styleId="Heading2Ctest">
    <w:name w:val="Heading 2 C.# test"/>
    <w:qFormat/>
    <w:rsid w:val="005B3BC2"/>
    <w:pPr>
      <w:numPr>
        <w:numId w:val="382"/>
      </w:numPr>
      <w:ind w:left="900" w:hanging="900"/>
    </w:pPr>
    <w:rPr>
      <w:rFonts w:ascii="Arial" w:eastAsia="Times New Roman" w:hAnsi="Arial" w:cs="Arial"/>
      <w:b/>
      <w:iCs/>
      <w:sz w:val="28"/>
      <w:szCs w:val="28"/>
    </w:rPr>
  </w:style>
  <w:style w:type="paragraph" w:customStyle="1" w:styleId="heading3ch554">
    <w:name w:val="heading 3 ch5 5.4.#"/>
    <w:basedOn w:val="Heading3Ch4sub48"/>
    <w:qFormat/>
    <w:rsid w:val="00EB547E"/>
    <w:pPr>
      <w:numPr>
        <w:numId w:val="383"/>
      </w:numPr>
      <w:tabs>
        <w:tab w:val="clear" w:pos="1080"/>
        <w:tab w:val="left" w:pos="900"/>
      </w:tabs>
      <w:ind w:left="900" w:hanging="900"/>
    </w:pPr>
    <w:rPr>
      <w:szCs w:val="26"/>
    </w:rPr>
  </w:style>
  <w:style w:type="paragraph" w:customStyle="1" w:styleId="Heading3ch5sub590">
    <w:name w:val="Heading 3 ch5 sub 5.9.#"/>
    <w:basedOn w:val="Heading3ch5sub510"/>
    <w:qFormat/>
    <w:rsid w:val="00C16B83"/>
    <w:pPr>
      <w:numPr>
        <w:numId w:val="413"/>
      </w:numPr>
      <w:ind w:left="900" w:hanging="900"/>
    </w:pPr>
  </w:style>
  <w:style w:type="paragraph" w:customStyle="1" w:styleId="BASBodyTextBold13">
    <w:name w:val="BAS Body Text Bold 13"/>
    <w:basedOn w:val="BasBodyTextBold0"/>
    <w:qFormat/>
    <w:rsid w:val="009E624D"/>
    <w:pPr>
      <w:spacing w:before="40" w:after="40"/>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LUCA),Normal (BAS)"/>
    <w:qFormat/>
    <w:rsid w:val="00A72F28"/>
    <w:rPr>
      <w:rFonts w:ascii="Arial" w:hAnsi="Arial"/>
      <w:sz w:val="24"/>
    </w:rPr>
  </w:style>
  <w:style w:type="paragraph" w:styleId="Heading1">
    <w:name w:val="heading 1"/>
    <w:aliases w:val="Heading 1 - Chapter,Heading 1 Chapter,BBSP#,Heading 1 numbered BBSP,BBSP Section Heading"/>
    <w:basedOn w:val="Normal"/>
    <w:next w:val="Normal"/>
    <w:link w:val="Heading1Char"/>
    <w:autoRedefine/>
    <w:qFormat/>
    <w:rsid w:val="00BD00F8"/>
    <w:pPr>
      <w:keepNext/>
      <w:spacing w:after="60"/>
      <w:ind w:left="720" w:hanging="720"/>
      <w:outlineLvl w:val="0"/>
    </w:pPr>
    <w:rPr>
      <w:rFonts w:cs="Arial"/>
      <w:b/>
      <w:bCs/>
      <w:kern w:val="32"/>
      <w:sz w:val="28"/>
      <w:szCs w:val="32"/>
    </w:rPr>
  </w:style>
  <w:style w:type="paragraph" w:styleId="Heading2">
    <w:name w:val="heading 2"/>
    <w:aliases w:val="Heading 2 A."/>
    <w:basedOn w:val="Normal"/>
    <w:next w:val="Normal"/>
    <w:link w:val="Heading2Char"/>
    <w:qFormat/>
    <w:rsid w:val="00BD00F8"/>
    <w:pPr>
      <w:keepNext/>
      <w:numPr>
        <w:ilvl w:val="1"/>
        <w:numId w:val="89"/>
      </w:numPr>
      <w:spacing w:before="240" w:after="60"/>
      <w:outlineLvl w:val="1"/>
    </w:pPr>
    <w:rPr>
      <w:rFonts w:ascii="Tahoma" w:hAnsi="Tahoma" w:cs="Arial"/>
      <w:b/>
      <w:bCs/>
      <w:iCs/>
      <w:szCs w:val="28"/>
    </w:rPr>
  </w:style>
  <w:style w:type="paragraph" w:styleId="Heading3">
    <w:name w:val="heading 3"/>
    <w:aliases w:val="Heading 3 appendix level 2,Heading 3 A.1"/>
    <w:basedOn w:val="Normal"/>
    <w:next w:val="Normal"/>
    <w:link w:val="Heading3Char"/>
    <w:autoRedefine/>
    <w:qFormat/>
    <w:rsid w:val="00BD00F8"/>
    <w:pPr>
      <w:keepNext/>
      <w:spacing w:before="240" w:after="60"/>
      <w:ind w:left="1260" w:hanging="360"/>
      <w:outlineLvl w:val="2"/>
    </w:pPr>
    <w:rPr>
      <w:rFonts w:ascii="Tahoma" w:hAnsi="Tahoma" w:cs="Arial"/>
      <w:b/>
      <w:caps/>
      <w:szCs w:val="26"/>
    </w:rPr>
  </w:style>
  <w:style w:type="paragraph" w:styleId="Heading4">
    <w:name w:val="heading 4"/>
    <w:aliases w:val="Heading 2.4.1.#,Heading 4  A.1.a"/>
    <w:basedOn w:val="Normal"/>
    <w:next w:val="Normal"/>
    <w:link w:val="Heading4Char"/>
    <w:qFormat/>
    <w:rsid w:val="00BD00F8"/>
    <w:pPr>
      <w:keepNext/>
      <w:numPr>
        <w:ilvl w:val="3"/>
        <w:numId w:val="89"/>
      </w:numPr>
      <w:spacing w:before="240" w:after="60"/>
      <w:outlineLvl w:val="3"/>
    </w:pPr>
    <w:rPr>
      <w:b/>
      <w:bCs/>
      <w:sz w:val="28"/>
      <w:szCs w:val="28"/>
    </w:rPr>
  </w:style>
  <w:style w:type="paragraph" w:styleId="Heading5">
    <w:name w:val="heading 5"/>
    <w:basedOn w:val="Normal"/>
    <w:next w:val="Normal"/>
    <w:link w:val="Heading5Char"/>
    <w:qFormat/>
    <w:rsid w:val="00BD00F8"/>
    <w:pPr>
      <w:numPr>
        <w:ilvl w:val="4"/>
        <w:numId w:val="89"/>
      </w:numPr>
      <w:spacing w:before="240" w:after="60"/>
      <w:outlineLvl w:val="4"/>
    </w:pPr>
    <w:rPr>
      <w:b/>
      <w:bCs/>
      <w:i/>
      <w:iCs/>
      <w:sz w:val="26"/>
      <w:szCs w:val="26"/>
    </w:rPr>
  </w:style>
  <w:style w:type="paragraph" w:styleId="Heading6">
    <w:name w:val="heading 6"/>
    <w:aliases w:val="Heading 6 BAS Appendix"/>
    <w:basedOn w:val="Normal"/>
    <w:next w:val="Normal"/>
    <w:link w:val="Heading6Char"/>
    <w:autoRedefine/>
    <w:qFormat/>
    <w:rsid w:val="006C41B1"/>
    <w:pPr>
      <w:numPr>
        <w:numId w:val="419"/>
      </w:numPr>
      <w:pBdr>
        <w:bottom w:val="single" w:sz="24" w:space="1" w:color="948A54" w:themeColor="background2" w:themeShade="80"/>
      </w:pBdr>
      <w:tabs>
        <w:tab w:val="left" w:pos="0"/>
      </w:tabs>
      <w:spacing w:before="240" w:after="60"/>
      <w:outlineLvl w:val="5"/>
    </w:pPr>
    <w:rPr>
      <w:b/>
      <w:bCs/>
      <w:caps/>
      <w:sz w:val="32"/>
    </w:rPr>
  </w:style>
  <w:style w:type="paragraph" w:styleId="Heading7">
    <w:name w:val="heading 7"/>
    <w:aliases w:val="Heading 7 Appendix,( SDRP Appendix),Heading 7 Appendix VTD,Tribal Appendix,Heading 7 Appendix alpha (GUPS)"/>
    <w:basedOn w:val="Normal"/>
    <w:next w:val="Normal"/>
    <w:link w:val="Heading7Char"/>
    <w:autoRedefine/>
    <w:qFormat/>
    <w:rsid w:val="00BD00F8"/>
    <w:pPr>
      <w:pBdr>
        <w:bottom w:val="single" w:sz="24" w:space="1" w:color="948A54" w:themeColor="background2" w:themeShade="80"/>
      </w:pBdr>
      <w:spacing w:before="240" w:after="60"/>
      <w:ind w:left="2340" w:hanging="2340"/>
      <w:outlineLvl w:val="6"/>
    </w:pPr>
    <w:rPr>
      <w:rFonts w:ascii="Arial Bold" w:hAnsi="Arial Bold"/>
      <w:b/>
      <w:caps/>
      <w:sz w:val="32"/>
    </w:rPr>
  </w:style>
  <w:style w:type="paragraph" w:styleId="Heading8">
    <w:name w:val="heading 8"/>
    <w:basedOn w:val="Normal"/>
    <w:next w:val="Normal"/>
    <w:link w:val="Heading8Char"/>
    <w:qFormat/>
    <w:rsid w:val="00BD00F8"/>
    <w:pPr>
      <w:numPr>
        <w:ilvl w:val="7"/>
        <w:numId w:val="89"/>
      </w:numPr>
      <w:spacing w:before="240" w:after="60"/>
      <w:outlineLvl w:val="7"/>
    </w:pPr>
    <w:rPr>
      <w:i/>
      <w:iCs/>
    </w:rPr>
  </w:style>
  <w:style w:type="paragraph" w:styleId="Heading9">
    <w:name w:val="heading 9"/>
    <w:basedOn w:val="Normal"/>
    <w:next w:val="Normal"/>
    <w:link w:val="Heading9Char"/>
    <w:qFormat/>
    <w:rsid w:val="00BD00F8"/>
    <w:pPr>
      <w:numPr>
        <w:ilvl w:val="8"/>
        <w:numId w:val="89"/>
      </w:numPr>
      <w:spacing w:before="240" w:after="60"/>
      <w:outlineLvl w:val="8"/>
    </w:pPr>
    <w:rPr>
      <w:rFonts w:cs="Arial"/>
    </w:rPr>
  </w:style>
  <w:style w:type="character" w:default="1" w:styleId="DefaultParagraphFont">
    <w:name w:val="Default Paragraph Font"/>
    <w:uiPriority w:val="1"/>
    <w:semiHidden/>
    <w:unhideWhenUsed/>
    <w:rsid w:val="00A72F2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2F28"/>
  </w:style>
  <w:style w:type="character" w:styleId="Hyperlink">
    <w:name w:val="Hyperlink"/>
    <w:uiPriority w:val="99"/>
    <w:rsid w:val="00BD00F8"/>
    <w:rPr>
      <w:color w:val="0000FF"/>
      <w:u w:val="single"/>
    </w:rPr>
  </w:style>
  <w:style w:type="paragraph" w:styleId="BalloonText">
    <w:name w:val="Balloon Text"/>
    <w:basedOn w:val="Normal"/>
    <w:link w:val="BalloonTextChar"/>
    <w:uiPriority w:val="99"/>
    <w:semiHidden/>
    <w:unhideWhenUsed/>
    <w:rsid w:val="00BD00F8"/>
    <w:rPr>
      <w:rFonts w:ascii="Tahoma" w:hAnsi="Tahoma" w:cs="Tahoma"/>
      <w:sz w:val="16"/>
      <w:szCs w:val="16"/>
    </w:rPr>
  </w:style>
  <w:style w:type="character" w:customStyle="1" w:styleId="BalloonTextChar">
    <w:name w:val="Balloon Text Char"/>
    <w:link w:val="BalloonText"/>
    <w:uiPriority w:val="99"/>
    <w:semiHidden/>
    <w:rsid w:val="00BD00F8"/>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BD00F8"/>
    <w:pPr>
      <w:numPr>
        <w:numId w:val="416"/>
      </w:numPr>
    </w:pPr>
    <w:rPr>
      <w:sz w:val="20"/>
    </w:rPr>
  </w:style>
  <w:style w:type="paragraph" w:styleId="Header">
    <w:name w:val="header"/>
    <w:aliases w:val="Heading 1 BBSP no#'s"/>
    <w:basedOn w:val="Normal"/>
    <w:link w:val="HeaderChar"/>
    <w:uiPriority w:val="99"/>
    <w:rsid w:val="00BD00F8"/>
    <w:pPr>
      <w:tabs>
        <w:tab w:val="center" w:pos="4320"/>
        <w:tab w:val="right" w:pos="8640"/>
      </w:tabs>
    </w:pPr>
  </w:style>
  <w:style w:type="character" w:customStyle="1" w:styleId="HeaderChar">
    <w:name w:val="Header Char"/>
    <w:aliases w:val="Heading 1 BBSP no#'s Char"/>
    <w:link w:val="Header"/>
    <w:uiPriority w:val="99"/>
    <w:rsid w:val="00BD00F8"/>
    <w:rPr>
      <w:rFonts w:ascii="Arial" w:eastAsia="Times New Roman" w:hAnsi="Arial" w:cs="Times New Roman"/>
      <w:bCs/>
      <w:sz w:val="24"/>
      <w:szCs w:val="20"/>
    </w:rPr>
  </w:style>
  <w:style w:type="paragraph" w:styleId="Footer">
    <w:name w:val="footer"/>
    <w:aliases w:val="SDRP Footer,LUCA Footer"/>
    <w:basedOn w:val="Normal"/>
    <w:link w:val="FooterChar"/>
    <w:uiPriority w:val="99"/>
    <w:qFormat/>
    <w:rsid w:val="00BD00F8"/>
    <w:pPr>
      <w:tabs>
        <w:tab w:val="center" w:pos="4320"/>
        <w:tab w:val="right" w:pos="8640"/>
      </w:tabs>
    </w:pPr>
    <w:rPr>
      <w:color w:val="365F91" w:themeColor="accent1" w:themeShade="BF"/>
    </w:rPr>
  </w:style>
  <w:style w:type="character" w:customStyle="1" w:styleId="FooterChar">
    <w:name w:val="Footer Char"/>
    <w:aliases w:val="SDRP Footer Char,LUCA Footer Char"/>
    <w:basedOn w:val="DefaultParagraphFont"/>
    <w:link w:val="Footer"/>
    <w:uiPriority w:val="99"/>
    <w:rsid w:val="00BD00F8"/>
    <w:rPr>
      <w:rFonts w:ascii="Arial" w:eastAsia="Times New Roman" w:hAnsi="Arial" w:cs="Times New Roman"/>
      <w:bCs/>
      <w:color w:val="365F91" w:themeColor="accent1" w:themeShade="BF"/>
      <w:sz w:val="24"/>
      <w:szCs w:val="20"/>
    </w:rPr>
  </w:style>
  <w:style w:type="table" w:styleId="TableGrid">
    <w:name w:val="Table Grid"/>
    <w:basedOn w:val="TableNormal"/>
    <w:rsid w:val="00BD00F8"/>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D00F8"/>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BD00F8"/>
    <w:pPr>
      <w:numPr>
        <w:numId w:val="1"/>
      </w:numPr>
      <w:spacing w:before="120"/>
      <w:ind w:left="288" w:hanging="288"/>
    </w:pPr>
  </w:style>
  <w:style w:type="character" w:customStyle="1" w:styleId="ListParagraphChar">
    <w:name w:val="List Paragraph Char"/>
    <w:aliases w:val="List Paragraph (BAS) Char"/>
    <w:link w:val="ListParagraph"/>
    <w:uiPriority w:val="34"/>
    <w:rsid w:val="00BD00F8"/>
    <w:rPr>
      <w:rFonts w:ascii="Arial" w:eastAsia="Times New Roman" w:hAnsi="Arial" w:cs="Times New Roman"/>
      <w:bCs/>
      <w:sz w:val="20"/>
      <w:szCs w:val="20"/>
    </w:rPr>
  </w:style>
  <w:style w:type="character" w:customStyle="1" w:styleId="StepBulletChar">
    <w:name w:val="Step Bullet Char"/>
    <w:basedOn w:val="ListParagraphChar"/>
    <w:link w:val="StepBullet"/>
    <w:rsid w:val="00BD00F8"/>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BD00F8"/>
    <w:pPr>
      <w:numPr>
        <w:numId w:val="2"/>
      </w:numPr>
      <w:ind w:left="576" w:hanging="288"/>
    </w:pPr>
    <w:rPr>
      <w:i/>
    </w:rPr>
  </w:style>
  <w:style w:type="character" w:styleId="FollowedHyperlink">
    <w:name w:val="FollowedHyperlink"/>
    <w:uiPriority w:val="99"/>
    <w:unhideWhenUsed/>
    <w:rsid w:val="00BD00F8"/>
    <w:rPr>
      <w:color w:val="800080"/>
      <w:u w:val="single"/>
    </w:rPr>
  </w:style>
  <w:style w:type="character" w:customStyle="1" w:styleId="TableSub-BulletChar">
    <w:name w:val="Table Sub-Bullet Char"/>
    <w:basedOn w:val="ListParagraphChar"/>
    <w:link w:val="TableSub-Bullet"/>
    <w:rsid w:val="00BD00F8"/>
    <w:rPr>
      <w:rFonts w:ascii="Arial" w:eastAsia="Times New Roman" w:hAnsi="Arial" w:cs="Times New Roman"/>
      <w:bCs/>
      <w:i/>
      <w:sz w:val="20"/>
      <w:szCs w:val="20"/>
    </w:rPr>
  </w:style>
  <w:style w:type="character" w:customStyle="1" w:styleId="Heading1Char">
    <w:name w:val="Heading 1 Char"/>
    <w:aliases w:val="Heading 1 - Chapter Char,Heading 1 Chapter Char,BBSP# Char,Heading 1 numbered BBSP Char,BBSP Section Heading Char"/>
    <w:link w:val="Heading1"/>
    <w:rsid w:val="00BD00F8"/>
    <w:rPr>
      <w:rFonts w:ascii="Arial" w:eastAsia="Times New Roman" w:hAnsi="Arial" w:cs="Arial"/>
      <w:b/>
      <w:kern w:val="32"/>
      <w:sz w:val="28"/>
      <w:szCs w:val="32"/>
    </w:rPr>
  </w:style>
  <w:style w:type="character" w:customStyle="1" w:styleId="Heading2Char">
    <w:name w:val="Heading 2 Char"/>
    <w:aliases w:val="Heading 2 A. Char"/>
    <w:link w:val="Heading2"/>
    <w:rsid w:val="00BD00F8"/>
    <w:rPr>
      <w:rFonts w:ascii="Tahoma" w:eastAsia="Times New Roman" w:hAnsi="Tahoma" w:cs="Arial"/>
      <w:b/>
      <w:iCs/>
      <w:sz w:val="24"/>
      <w:szCs w:val="28"/>
    </w:rPr>
  </w:style>
  <w:style w:type="paragraph" w:customStyle="1" w:styleId="FigureCaption">
    <w:name w:val="Figure Caption"/>
    <w:basedOn w:val="Normal"/>
    <w:link w:val="FigureCaptionChar"/>
    <w:qFormat/>
    <w:rsid w:val="00BD00F8"/>
    <w:pPr>
      <w:spacing w:before="240"/>
      <w:jc w:val="center"/>
    </w:pPr>
    <w:rPr>
      <w:rFonts w:cs="Arial"/>
      <w:b/>
      <w:sz w:val="20"/>
    </w:rPr>
  </w:style>
  <w:style w:type="paragraph" w:customStyle="1" w:styleId="Tabletext">
    <w:name w:val="Table text"/>
    <w:basedOn w:val="Normal"/>
    <w:link w:val="TabletextChar"/>
    <w:qFormat/>
    <w:rsid w:val="00BD00F8"/>
    <w:pPr>
      <w:spacing w:before="120"/>
    </w:pPr>
    <w:rPr>
      <w:rFonts w:cs="Arial"/>
    </w:rPr>
  </w:style>
  <w:style w:type="character" w:customStyle="1" w:styleId="FigureCaptionChar">
    <w:name w:val="Figure Caption Char"/>
    <w:basedOn w:val="DefaultParagraphFont"/>
    <w:link w:val="FigureCaption"/>
    <w:rsid w:val="00BD00F8"/>
    <w:rPr>
      <w:rFonts w:ascii="Arial" w:eastAsia="Times New Roman" w:hAnsi="Arial" w:cs="Arial"/>
      <w:b/>
      <w:bCs/>
      <w:sz w:val="20"/>
      <w:szCs w:val="20"/>
    </w:rPr>
  </w:style>
  <w:style w:type="character" w:customStyle="1" w:styleId="Heading3Char">
    <w:name w:val="Heading 3 Char"/>
    <w:aliases w:val="Heading 3 appendix level 2 Char,Heading 3 A.1 Char"/>
    <w:link w:val="Heading3"/>
    <w:rsid w:val="00BD00F8"/>
    <w:rPr>
      <w:rFonts w:ascii="Tahoma" w:eastAsia="Times New Roman" w:hAnsi="Tahoma" w:cs="Arial"/>
      <w:b/>
      <w:bCs/>
      <w:caps/>
      <w:sz w:val="24"/>
      <w:szCs w:val="26"/>
    </w:rPr>
  </w:style>
  <w:style w:type="character" w:customStyle="1" w:styleId="TabletextChar">
    <w:name w:val="Table text Char"/>
    <w:basedOn w:val="DefaultParagraphFont"/>
    <w:link w:val="Tabletext"/>
    <w:rsid w:val="00BD00F8"/>
    <w:rPr>
      <w:rFonts w:ascii="Arial" w:eastAsia="Times New Roman" w:hAnsi="Arial" w:cs="Arial"/>
      <w:bCs/>
      <w:szCs w:val="20"/>
    </w:rPr>
  </w:style>
  <w:style w:type="character" w:customStyle="1" w:styleId="Heading4Char">
    <w:name w:val="Heading 4 Char"/>
    <w:aliases w:val="Heading 2.4.1.# Char,Heading 4  A.1.a Char"/>
    <w:link w:val="Heading4"/>
    <w:rsid w:val="00BD00F8"/>
    <w:rPr>
      <w:rFonts w:ascii="Arial" w:eastAsia="Times New Roman" w:hAnsi="Arial" w:cs="Times New Roman"/>
      <w:b/>
      <w:sz w:val="28"/>
      <w:szCs w:val="28"/>
    </w:rPr>
  </w:style>
  <w:style w:type="paragraph" w:customStyle="1" w:styleId="TextBoxText">
    <w:name w:val="Text Box Text"/>
    <w:basedOn w:val="Normal"/>
    <w:link w:val="TextBoxTextChar"/>
    <w:qFormat/>
    <w:rsid w:val="00BD00F8"/>
    <w:pPr>
      <w:spacing w:before="120"/>
    </w:pPr>
    <w:rPr>
      <w:rFonts w:eastAsia="Calibri" w:cs="Arial"/>
      <w:sz w:val="20"/>
    </w:rPr>
  </w:style>
  <w:style w:type="paragraph" w:customStyle="1" w:styleId="LinkText">
    <w:name w:val="Link Text"/>
    <w:basedOn w:val="Normal"/>
    <w:link w:val="LinkTextChar"/>
    <w:qFormat/>
    <w:rsid w:val="00BD00F8"/>
    <w:rPr>
      <w:rFonts w:cs="Arial"/>
      <w:i/>
    </w:rPr>
  </w:style>
  <w:style w:type="character" w:customStyle="1" w:styleId="TextBoxTextChar">
    <w:name w:val="Text Box Text Char"/>
    <w:link w:val="TextBoxText"/>
    <w:rsid w:val="00BD00F8"/>
    <w:rPr>
      <w:rFonts w:ascii="Arial" w:eastAsia="Calibri" w:hAnsi="Arial" w:cs="Arial"/>
      <w:bCs/>
      <w:sz w:val="20"/>
      <w:szCs w:val="20"/>
    </w:rPr>
  </w:style>
  <w:style w:type="character" w:customStyle="1" w:styleId="Heading5Char">
    <w:name w:val="Heading 5 Char"/>
    <w:basedOn w:val="DefaultParagraphFont"/>
    <w:link w:val="Heading5"/>
    <w:rsid w:val="00BD00F8"/>
    <w:rPr>
      <w:rFonts w:ascii="Arial" w:eastAsia="Times New Roman" w:hAnsi="Arial" w:cs="Times New Roman"/>
      <w:b/>
      <w:i/>
      <w:iCs/>
      <w:sz w:val="26"/>
      <w:szCs w:val="26"/>
    </w:rPr>
  </w:style>
  <w:style w:type="character" w:customStyle="1" w:styleId="LinkTextChar">
    <w:name w:val="Link Text Char"/>
    <w:basedOn w:val="DefaultParagraphFont"/>
    <w:link w:val="LinkText"/>
    <w:rsid w:val="00BD00F8"/>
    <w:rPr>
      <w:rFonts w:ascii="Arial" w:eastAsia="Times New Roman" w:hAnsi="Arial" w:cs="Arial"/>
      <w:bCs/>
      <w:i/>
    </w:rPr>
  </w:style>
  <w:style w:type="paragraph" w:customStyle="1" w:styleId="TableTitle">
    <w:name w:val="Table Title"/>
    <w:basedOn w:val="Caption"/>
    <w:link w:val="TableTitleChar"/>
    <w:qFormat/>
    <w:rsid w:val="00BD00F8"/>
    <w:pPr>
      <w:spacing w:before="120"/>
    </w:pPr>
    <w:rPr>
      <w:szCs w:val="20"/>
    </w:rPr>
  </w:style>
  <w:style w:type="character" w:customStyle="1" w:styleId="TableTitleChar">
    <w:name w:val="Table Title Char"/>
    <w:basedOn w:val="FigureCaptionChar"/>
    <w:link w:val="TableTitle"/>
    <w:rsid w:val="00BD00F8"/>
    <w:rPr>
      <w:rFonts w:ascii="Arial" w:eastAsia="Times New Roman" w:hAnsi="Arial" w:cs="Arial"/>
      <w:b/>
      <w:bCs/>
      <w:iCs/>
      <w:noProof/>
      <w:sz w:val="20"/>
      <w:szCs w:val="20"/>
    </w:rPr>
  </w:style>
  <w:style w:type="paragraph" w:customStyle="1" w:styleId="TableBullet0">
    <w:name w:val="# Table Bullet"/>
    <w:basedOn w:val="ListParagraph"/>
    <w:link w:val="TableBulletChar"/>
    <w:rsid w:val="00BD00F8"/>
    <w:pPr>
      <w:numPr>
        <w:numId w:val="3"/>
      </w:numPr>
      <w:spacing w:before="120"/>
      <w:ind w:left="504"/>
    </w:pPr>
  </w:style>
  <w:style w:type="character" w:customStyle="1" w:styleId="TableBulletChar">
    <w:name w:val="# Table Bullet Char"/>
    <w:basedOn w:val="ListParagraphChar"/>
    <w:link w:val="TableBullet0"/>
    <w:rsid w:val="00BD00F8"/>
    <w:rPr>
      <w:rFonts w:ascii="Arial" w:eastAsia="Times New Roman" w:hAnsi="Arial" w:cs="Times New Roman"/>
      <w:bCs/>
      <w:sz w:val="20"/>
      <w:szCs w:val="20"/>
    </w:rPr>
  </w:style>
  <w:style w:type="paragraph" w:styleId="TOCHeading">
    <w:name w:val="TOC Heading"/>
    <w:basedOn w:val="Heading1"/>
    <w:next w:val="Normal"/>
    <w:uiPriority w:val="39"/>
    <w:unhideWhenUsed/>
    <w:qFormat/>
    <w:rsid w:val="00BD00F8"/>
    <w:pPr>
      <w:keepLines/>
      <w:spacing w:before="480" w:after="0"/>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BD00F8"/>
    <w:pPr>
      <w:tabs>
        <w:tab w:val="left" w:pos="990"/>
        <w:tab w:val="right" w:leader="dot" w:pos="9350"/>
      </w:tabs>
      <w:spacing w:after="0"/>
      <w:contextualSpacing/>
    </w:pPr>
    <w:rPr>
      <w:rFonts w:cs="Arial"/>
      <w:b/>
      <w:noProof/>
    </w:rPr>
  </w:style>
  <w:style w:type="paragraph" w:styleId="TOC2">
    <w:name w:val="toc 2"/>
    <w:basedOn w:val="Normal"/>
    <w:next w:val="Normal"/>
    <w:autoRedefine/>
    <w:uiPriority w:val="39"/>
    <w:unhideWhenUsed/>
    <w:qFormat/>
    <w:rsid w:val="00BD00F8"/>
    <w:pPr>
      <w:tabs>
        <w:tab w:val="left" w:pos="900"/>
        <w:tab w:val="right" w:leader="dot" w:pos="9350"/>
      </w:tabs>
      <w:spacing w:after="0"/>
      <w:ind w:left="240"/>
    </w:pPr>
    <w:rPr>
      <w:bCs/>
      <w:sz w:val="20"/>
    </w:rPr>
  </w:style>
  <w:style w:type="paragraph" w:styleId="TOC3">
    <w:name w:val="toc 3"/>
    <w:basedOn w:val="Normal"/>
    <w:next w:val="Normal"/>
    <w:link w:val="TOC3Char"/>
    <w:autoRedefine/>
    <w:uiPriority w:val="39"/>
    <w:unhideWhenUsed/>
    <w:qFormat/>
    <w:rsid w:val="00BD00F8"/>
    <w:pPr>
      <w:spacing w:after="0"/>
      <w:ind w:left="480"/>
    </w:pPr>
    <w:rPr>
      <w:bCs/>
      <w:i/>
      <w:iCs/>
      <w:sz w:val="20"/>
    </w:rPr>
  </w:style>
  <w:style w:type="paragraph" w:customStyle="1" w:styleId="TITLEPAGE">
    <w:name w:val="TITLE PAGE"/>
    <w:basedOn w:val="Heading1"/>
    <w:link w:val="TITLEPAGEChar"/>
    <w:rsid w:val="00BD00F8"/>
    <w:pPr>
      <w:jc w:val="center"/>
    </w:pPr>
    <w:rPr>
      <w:color w:val="FF0000"/>
      <w:sz w:val="40"/>
      <w:szCs w:val="40"/>
    </w:rPr>
  </w:style>
  <w:style w:type="character" w:customStyle="1" w:styleId="TITLEPAGEChar">
    <w:name w:val="TITLE PAGE Char"/>
    <w:basedOn w:val="Heading1Char"/>
    <w:link w:val="TITLEPAGE"/>
    <w:rsid w:val="00BD00F8"/>
    <w:rPr>
      <w:rFonts w:ascii="Arial" w:eastAsia="Times New Roman" w:hAnsi="Arial" w:cs="Arial"/>
      <w:b/>
      <w:color w:val="FF0000"/>
      <w:kern w:val="32"/>
      <w:sz w:val="40"/>
      <w:szCs w:val="40"/>
    </w:rPr>
  </w:style>
  <w:style w:type="character" w:styleId="CommentReference">
    <w:name w:val="annotation reference"/>
    <w:semiHidden/>
    <w:rsid w:val="00BD00F8"/>
    <w:rPr>
      <w:sz w:val="16"/>
      <w:szCs w:val="16"/>
    </w:rPr>
  </w:style>
  <w:style w:type="paragraph" w:styleId="CommentText">
    <w:name w:val="annotation text"/>
    <w:basedOn w:val="Normal"/>
    <w:link w:val="CommentTextChar"/>
    <w:rsid w:val="00BD00F8"/>
    <w:rPr>
      <w:sz w:val="20"/>
    </w:rPr>
  </w:style>
  <w:style w:type="character" w:customStyle="1" w:styleId="CommentTextChar">
    <w:name w:val="Comment Text Char"/>
    <w:basedOn w:val="DefaultParagraphFont"/>
    <w:link w:val="CommentText"/>
    <w:rsid w:val="00BD00F8"/>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BD00F8"/>
    <w:rPr>
      <w:b/>
      <w:bCs/>
    </w:rPr>
  </w:style>
  <w:style w:type="character" w:customStyle="1" w:styleId="CommentSubjectChar">
    <w:name w:val="Comment Subject Char"/>
    <w:link w:val="CommentSubject"/>
    <w:uiPriority w:val="99"/>
    <w:semiHidden/>
    <w:rsid w:val="00BD00F8"/>
    <w:rPr>
      <w:rFonts w:ascii="Arial" w:eastAsia="Times New Roman" w:hAnsi="Arial" w:cs="Times New Roman"/>
      <w:b/>
      <w:sz w:val="20"/>
      <w:szCs w:val="20"/>
    </w:rPr>
  </w:style>
  <w:style w:type="table" w:customStyle="1" w:styleId="TableGrid2">
    <w:name w:val="Table Grid2"/>
    <w:basedOn w:val="TableNormal"/>
    <w:next w:val="TableGrid"/>
    <w:rsid w:val="00BD00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BD00F8"/>
    <w:pPr>
      <w:spacing w:before="120"/>
      <w:jc w:val="center"/>
    </w:pPr>
    <w:rPr>
      <w:rFonts w:cs="Arial"/>
      <w:b/>
    </w:rPr>
  </w:style>
  <w:style w:type="character" w:customStyle="1" w:styleId="StepActionHeaderChar">
    <w:name w:val="Step Action Header Char"/>
    <w:basedOn w:val="DefaultParagraphFont"/>
    <w:link w:val="StepActionHeader"/>
    <w:rsid w:val="00BD00F8"/>
    <w:rPr>
      <w:rFonts w:ascii="Arial" w:eastAsia="Times New Roman" w:hAnsi="Arial" w:cs="Arial"/>
      <w:b/>
      <w:bCs/>
      <w:sz w:val="24"/>
      <w:szCs w:val="20"/>
    </w:rPr>
  </w:style>
  <w:style w:type="paragraph" w:customStyle="1" w:styleId="BASBodyText">
    <w:name w:val="BAS Body Text"/>
    <w:basedOn w:val="Normal"/>
    <w:link w:val="BASBodyTextChar"/>
    <w:qFormat/>
    <w:rsid w:val="00BD00F8"/>
    <w:pPr>
      <w:spacing w:before="120" w:after="240"/>
    </w:pPr>
    <w:rPr>
      <w:rFonts w:eastAsia="Calibri" w:cs="Arial"/>
    </w:rPr>
  </w:style>
  <w:style w:type="character" w:customStyle="1" w:styleId="BASBodyTextChar">
    <w:name w:val="BAS Body Text Char"/>
    <w:link w:val="BASBodyText"/>
    <w:rsid w:val="00BD00F8"/>
    <w:rPr>
      <w:rFonts w:ascii="Arial" w:eastAsia="Calibri" w:hAnsi="Arial" w:cs="Arial"/>
      <w:bCs/>
    </w:rPr>
  </w:style>
  <w:style w:type="character" w:customStyle="1" w:styleId="Heading6Char">
    <w:name w:val="Heading 6 Char"/>
    <w:aliases w:val="Heading 6 BAS Appendix Char"/>
    <w:basedOn w:val="DefaultParagraphFont"/>
    <w:link w:val="Heading6"/>
    <w:rsid w:val="006C41B1"/>
    <w:rPr>
      <w:rFonts w:ascii="Arial" w:eastAsia="Times New Roman" w:hAnsi="Arial" w:cs="Times New Roman"/>
      <w:b/>
      <w:caps/>
      <w:sz w:val="32"/>
    </w:rPr>
  </w:style>
  <w:style w:type="paragraph" w:customStyle="1" w:styleId="StepTableTextGraphics">
    <w:name w:val="Step Table Text &amp; Graphics"/>
    <w:basedOn w:val="Normal"/>
    <w:link w:val="StepTableTextGraphicsChar"/>
    <w:rsid w:val="00BD00F8"/>
    <w:pPr>
      <w:spacing w:before="120"/>
    </w:pPr>
    <w:rPr>
      <w:rFonts w:cs="Arial"/>
      <w:sz w:val="20"/>
    </w:rPr>
  </w:style>
  <w:style w:type="character" w:styleId="Strong">
    <w:name w:val="Strong"/>
    <w:basedOn w:val="DefaultParagraphFont"/>
    <w:uiPriority w:val="22"/>
    <w:qFormat/>
    <w:rsid w:val="00BD00F8"/>
    <w:rPr>
      <w:b/>
      <w:bCs/>
    </w:rPr>
  </w:style>
  <w:style w:type="character" w:customStyle="1" w:styleId="StepTableTextGraphicsChar">
    <w:name w:val="Step Table Text &amp; Graphics Char"/>
    <w:basedOn w:val="DefaultParagraphFont"/>
    <w:link w:val="StepTableTextGraphics"/>
    <w:rsid w:val="00BD00F8"/>
    <w:rPr>
      <w:rFonts w:ascii="Arial" w:eastAsia="Times New Roman" w:hAnsi="Arial" w:cs="Arial"/>
      <w:bCs/>
      <w:sz w:val="20"/>
      <w:szCs w:val="20"/>
    </w:rPr>
  </w:style>
  <w:style w:type="paragraph" w:styleId="Caption">
    <w:name w:val="caption"/>
    <w:basedOn w:val="Normal"/>
    <w:next w:val="Normal"/>
    <w:link w:val="CaptionChar"/>
    <w:qFormat/>
    <w:rsid w:val="00BD00F8"/>
    <w:pPr>
      <w:widowControl w:val="0"/>
      <w:spacing w:after="0" w:line="360" w:lineRule="auto"/>
      <w:jc w:val="center"/>
    </w:pPr>
    <w:rPr>
      <w:rFonts w:cs="Arial"/>
      <w:b/>
      <w:iCs/>
      <w:noProof/>
      <w:sz w:val="20"/>
      <w:szCs w:val="16"/>
    </w:rPr>
  </w:style>
  <w:style w:type="table" w:customStyle="1" w:styleId="TableGrid3">
    <w:name w:val="Table Grid3"/>
    <w:basedOn w:val="TableNormal"/>
    <w:next w:val="TableGrid"/>
    <w:uiPriority w:val="59"/>
    <w:rsid w:val="00BD00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00F8"/>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BD00F8"/>
    <w:pPr>
      <w:jc w:val="center"/>
    </w:pPr>
    <w:rPr>
      <w:b/>
    </w:rPr>
  </w:style>
  <w:style w:type="paragraph" w:customStyle="1" w:styleId="1stColumn">
    <w:name w:val="1st Column"/>
    <w:basedOn w:val="Tabletext"/>
    <w:link w:val="1stColumnChar"/>
    <w:qFormat/>
    <w:rsid w:val="00BD00F8"/>
    <w:rPr>
      <w:b/>
    </w:rPr>
  </w:style>
  <w:style w:type="character" w:customStyle="1" w:styleId="StepNumberChar">
    <w:name w:val="Step Number Char"/>
    <w:basedOn w:val="TabletextChar"/>
    <w:link w:val="StepNumber"/>
    <w:rsid w:val="00BD00F8"/>
    <w:rPr>
      <w:rFonts w:ascii="Arial" w:eastAsia="Times New Roman" w:hAnsi="Arial" w:cs="Arial"/>
      <w:b/>
      <w:bCs/>
      <w:szCs w:val="20"/>
    </w:rPr>
  </w:style>
  <w:style w:type="character" w:customStyle="1" w:styleId="1stColumnChar">
    <w:name w:val="1st Column Char"/>
    <w:basedOn w:val="TabletextChar"/>
    <w:link w:val="1stColumn"/>
    <w:rsid w:val="00BD00F8"/>
    <w:rPr>
      <w:rFonts w:ascii="Arial" w:eastAsia="Times New Roman" w:hAnsi="Arial" w:cs="Arial"/>
      <w:b/>
      <w:bCs/>
      <w:szCs w:val="20"/>
    </w:rPr>
  </w:style>
  <w:style w:type="table" w:customStyle="1" w:styleId="TableGrid4">
    <w:name w:val="Table Grid4"/>
    <w:basedOn w:val="TableNormal"/>
    <w:uiPriority w:val="59"/>
    <w:rsid w:val="00BD00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D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D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BD00F8"/>
    <w:pPr>
      <w:numPr>
        <w:numId w:val="4"/>
      </w:numPr>
      <w:spacing w:before="0" w:after="0"/>
    </w:pPr>
  </w:style>
  <w:style w:type="character" w:customStyle="1" w:styleId="TableBulletChar0">
    <w:name w:val="Table Bullet Char"/>
    <w:basedOn w:val="BASBodyTextChar"/>
    <w:link w:val="TableBullet"/>
    <w:rsid w:val="00BD00F8"/>
    <w:rPr>
      <w:rFonts w:ascii="Arial" w:eastAsia="Calibri" w:hAnsi="Arial" w:cs="Arial"/>
      <w:bCs/>
    </w:rPr>
  </w:style>
  <w:style w:type="paragraph" w:customStyle="1" w:styleId="TextList">
    <w:name w:val="Text List"/>
    <w:basedOn w:val="BASBodyText"/>
    <w:link w:val="TextListChar"/>
    <w:qFormat/>
    <w:rsid w:val="00BD00F8"/>
    <w:pPr>
      <w:spacing w:before="60" w:after="60"/>
    </w:pPr>
  </w:style>
  <w:style w:type="character" w:customStyle="1" w:styleId="TextListChar">
    <w:name w:val="Text List Char"/>
    <w:basedOn w:val="BASBodyTextChar"/>
    <w:link w:val="TextList"/>
    <w:rsid w:val="00BD00F8"/>
    <w:rPr>
      <w:rFonts w:ascii="Arial" w:eastAsia="Calibri" w:hAnsi="Arial" w:cs="Arial"/>
      <w:bCs/>
    </w:rPr>
  </w:style>
  <w:style w:type="table" w:customStyle="1" w:styleId="TableGrid6">
    <w:name w:val="Table Grid6"/>
    <w:basedOn w:val="TableNormal"/>
    <w:next w:val="TableGrid"/>
    <w:uiPriority w:val="59"/>
    <w:rsid w:val="00BD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BD00F8"/>
    <w:pPr>
      <w:spacing w:before="240"/>
    </w:pPr>
    <w:rPr>
      <w:rFonts w:cs="Arial"/>
      <w:b/>
    </w:rPr>
  </w:style>
  <w:style w:type="character" w:customStyle="1" w:styleId="UnnumbHeadingChar">
    <w:name w:val="Unnumb Heading Char"/>
    <w:basedOn w:val="Heading2Char"/>
    <w:link w:val="UnnumbHeading"/>
    <w:rsid w:val="00BD00F8"/>
    <w:rPr>
      <w:rFonts w:ascii="Arial" w:eastAsia="Times New Roman" w:hAnsi="Arial" w:cs="Arial"/>
      <w:b/>
      <w:bCs/>
      <w:iCs w:val="0"/>
      <w:sz w:val="24"/>
      <w:szCs w:val="20"/>
    </w:rPr>
  </w:style>
  <w:style w:type="paragraph" w:styleId="TableofFigures">
    <w:name w:val="table of figures"/>
    <w:basedOn w:val="Normal"/>
    <w:next w:val="Normal"/>
    <w:autoRedefine/>
    <w:uiPriority w:val="99"/>
    <w:unhideWhenUsed/>
    <w:rsid w:val="00BD00F8"/>
    <w:pPr>
      <w:tabs>
        <w:tab w:val="left" w:pos="1170"/>
        <w:tab w:val="left" w:pos="1680"/>
        <w:tab w:val="left" w:pos="2790"/>
        <w:tab w:val="right" w:leader="dot" w:pos="9350"/>
      </w:tabs>
      <w:spacing w:after="0"/>
      <w:ind w:left="1170" w:hanging="1170"/>
    </w:pPr>
    <w:rPr>
      <w:noProof/>
      <w:sz w:val="20"/>
    </w:rPr>
  </w:style>
  <w:style w:type="character" w:customStyle="1" w:styleId="Heading7Char">
    <w:name w:val="Heading 7 Char"/>
    <w:aliases w:val="Heading 7 Appendix Char,( SDRP Appendix) Char,Heading 7 Appendix VTD Char,Tribal Appendix Char,Heading 7 Appendix alpha (GUPS) Char"/>
    <w:basedOn w:val="DefaultParagraphFont"/>
    <w:link w:val="Heading7"/>
    <w:rsid w:val="00BD00F8"/>
    <w:rPr>
      <w:rFonts w:ascii="Arial Bold" w:eastAsia="Times New Roman" w:hAnsi="Arial Bold" w:cs="Times New Roman"/>
      <w:b/>
      <w:bCs/>
      <w:caps/>
      <w:sz w:val="32"/>
      <w:szCs w:val="20"/>
    </w:rPr>
  </w:style>
  <w:style w:type="character" w:customStyle="1" w:styleId="Heading8Char">
    <w:name w:val="Heading 8 Char"/>
    <w:basedOn w:val="DefaultParagraphFont"/>
    <w:link w:val="Heading8"/>
    <w:rsid w:val="00BD00F8"/>
    <w:rPr>
      <w:rFonts w:ascii="Arial" w:eastAsia="Times New Roman" w:hAnsi="Arial" w:cs="Times New Roman"/>
      <w:bCs/>
      <w:i/>
      <w:iCs/>
      <w:sz w:val="24"/>
      <w:szCs w:val="20"/>
    </w:rPr>
  </w:style>
  <w:style w:type="character" w:customStyle="1" w:styleId="Heading9Char">
    <w:name w:val="Heading 9 Char"/>
    <w:basedOn w:val="DefaultParagraphFont"/>
    <w:link w:val="Heading9"/>
    <w:rsid w:val="00BD00F8"/>
    <w:rPr>
      <w:rFonts w:ascii="Arial" w:eastAsia="Times New Roman" w:hAnsi="Arial" w:cs="Arial"/>
      <w:bCs/>
      <w:sz w:val="24"/>
    </w:rPr>
  </w:style>
  <w:style w:type="paragraph" w:styleId="FootnoteText">
    <w:name w:val="footnote text"/>
    <w:basedOn w:val="Normal"/>
    <w:link w:val="FootnoteTextChar"/>
    <w:uiPriority w:val="99"/>
    <w:semiHidden/>
    <w:rsid w:val="00BD00F8"/>
    <w:rPr>
      <w:sz w:val="20"/>
    </w:rPr>
  </w:style>
  <w:style w:type="character" w:customStyle="1" w:styleId="FootnoteTextChar">
    <w:name w:val="Footnote Text Char"/>
    <w:basedOn w:val="DefaultParagraphFont"/>
    <w:link w:val="FootnoteText"/>
    <w:uiPriority w:val="99"/>
    <w:semiHidden/>
    <w:rsid w:val="00BD00F8"/>
    <w:rPr>
      <w:rFonts w:ascii="Arial" w:eastAsia="Times New Roman" w:hAnsi="Arial" w:cs="Times New Roman"/>
      <w:bCs/>
      <w:sz w:val="20"/>
      <w:szCs w:val="20"/>
    </w:rPr>
  </w:style>
  <w:style w:type="character" w:styleId="FootnoteReference">
    <w:name w:val="footnote reference"/>
    <w:semiHidden/>
    <w:rsid w:val="00BD00F8"/>
    <w:rPr>
      <w:vertAlign w:val="superscript"/>
    </w:rPr>
  </w:style>
  <w:style w:type="paragraph" w:styleId="BodyText">
    <w:name w:val="Body Text"/>
    <w:basedOn w:val="Normal"/>
    <w:link w:val="BodyTextChar"/>
    <w:rsid w:val="00BD00F8"/>
    <w:rPr>
      <w:b/>
    </w:rPr>
  </w:style>
  <w:style w:type="character" w:customStyle="1" w:styleId="BodyTextChar">
    <w:name w:val="Body Text Char"/>
    <w:link w:val="BodyText"/>
    <w:rsid w:val="00BD00F8"/>
    <w:rPr>
      <w:rFonts w:ascii="Arial" w:eastAsia="Times New Roman" w:hAnsi="Arial" w:cs="Times New Roman"/>
      <w:b/>
      <w:bCs/>
      <w:sz w:val="24"/>
      <w:szCs w:val="20"/>
    </w:rPr>
  </w:style>
  <w:style w:type="character" w:styleId="PageNumber">
    <w:name w:val="page number"/>
    <w:basedOn w:val="DefaultParagraphFont"/>
    <w:rsid w:val="00BD00F8"/>
  </w:style>
  <w:style w:type="character" w:customStyle="1" w:styleId="Char">
    <w:name w:val="Char"/>
    <w:rsid w:val="00BD00F8"/>
    <w:rPr>
      <w:i/>
      <w:iCs/>
      <w:sz w:val="24"/>
      <w:szCs w:val="24"/>
      <w:lang w:val="en-US" w:eastAsia="en-US" w:bidi="ar-SA"/>
    </w:rPr>
  </w:style>
  <w:style w:type="paragraph" w:styleId="Index1">
    <w:name w:val="index 1"/>
    <w:basedOn w:val="Normal"/>
    <w:next w:val="Normal"/>
    <w:autoRedefine/>
    <w:semiHidden/>
    <w:rsid w:val="00BD00F8"/>
    <w:pPr>
      <w:tabs>
        <w:tab w:val="right" w:pos="3950"/>
      </w:tabs>
      <w:ind w:left="220" w:hanging="220"/>
    </w:pPr>
    <w:rPr>
      <w:bCs/>
      <w:noProof/>
      <w:sz w:val="20"/>
    </w:rPr>
  </w:style>
  <w:style w:type="paragraph" w:styleId="BodyText2">
    <w:name w:val="Body Text 2"/>
    <w:basedOn w:val="Normal"/>
    <w:link w:val="BodyText2Char"/>
    <w:rsid w:val="00BD00F8"/>
    <w:rPr>
      <w:b/>
      <w:i/>
      <w:color w:val="365F91" w:themeColor="accent1" w:themeShade="BF"/>
    </w:rPr>
  </w:style>
  <w:style w:type="character" w:customStyle="1" w:styleId="BodyText2Char">
    <w:name w:val="Body Text 2 Char"/>
    <w:link w:val="BodyText2"/>
    <w:rsid w:val="00BD00F8"/>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BD00F8"/>
    <w:pPr>
      <w:spacing w:after="0"/>
      <w:ind w:left="720"/>
    </w:pPr>
    <w:rPr>
      <w:bCs/>
      <w:sz w:val="18"/>
      <w:szCs w:val="18"/>
    </w:rPr>
  </w:style>
  <w:style w:type="paragraph" w:styleId="TOC5">
    <w:name w:val="toc 5"/>
    <w:basedOn w:val="Normal"/>
    <w:next w:val="Normal"/>
    <w:autoRedefine/>
    <w:uiPriority w:val="39"/>
    <w:rsid w:val="00BD00F8"/>
    <w:pPr>
      <w:spacing w:after="0"/>
      <w:ind w:left="960"/>
    </w:pPr>
    <w:rPr>
      <w:bCs/>
      <w:sz w:val="18"/>
      <w:szCs w:val="18"/>
    </w:rPr>
  </w:style>
  <w:style w:type="paragraph" w:styleId="TOC6">
    <w:name w:val="toc 6"/>
    <w:basedOn w:val="Normal"/>
    <w:next w:val="Normal"/>
    <w:autoRedefine/>
    <w:uiPriority w:val="39"/>
    <w:rsid w:val="00BD00F8"/>
    <w:pPr>
      <w:spacing w:after="0"/>
      <w:ind w:left="1200"/>
    </w:pPr>
    <w:rPr>
      <w:bCs/>
      <w:sz w:val="18"/>
      <w:szCs w:val="18"/>
    </w:rPr>
  </w:style>
  <w:style w:type="paragraph" w:styleId="TOC7">
    <w:name w:val="toc 7"/>
    <w:basedOn w:val="Normal"/>
    <w:next w:val="Normal"/>
    <w:autoRedefine/>
    <w:uiPriority w:val="39"/>
    <w:rsid w:val="00BD00F8"/>
    <w:pPr>
      <w:spacing w:after="0"/>
      <w:ind w:left="1440"/>
    </w:pPr>
    <w:rPr>
      <w:bCs/>
      <w:sz w:val="20"/>
      <w:szCs w:val="18"/>
    </w:rPr>
  </w:style>
  <w:style w:type="paragraph" w:styleId="TOC8">
    <w:name w:val="toc 8"/>
    <w:basedOn w:val="Normal"/>
    <w:next w:val="Normal"/>
    <w:autoRedefine/>
    <w:uiPriority w:val="39"/>
    <w:rsid w:val="00BD00F8"/>
    <w:pPr>
      <w:spacing w:after="0"/>
      <w:ind w:left="1680"/>
    </w:pPr>
    <w:rPr>
      <w:bCs/>
      <w:sz w:val="20"/>
      <w:szCs w:val="18"/>
    </w:rPr>
  </w:style>
  <w:style w:type="paragraph" w:styleId="TOC9">
    <w:name w:val="toc 9"/>
    <w:basedOn w:val="Normal"/>
    <w:next w:val="Normal"/>
    <w:autoRedefine/>
    <w:uiPriority w:val="39"/>
    <w:rsid w:val="00BD00F8"/>
    <w:pPr>
      <w:spacing w:after="0"/>
      <w:ind w:left="1920"/>
    </w:pPr>
    <w:rPr>
      <w:bCs/>
      <w:sz w:val="20"/>
      <w:szCs w:val="18"/>
    </w:rPr>
  </w:style>
  <w:style w:type="paragraph" w:styleId="HTMLPreformatted">
    <w:name w:val="HTML Preformatted"/>
    <w:basedOn w:val="Normal"/>
    <w:link w:val="HTMLPreformattedChar"/>
    <w:rsid w:val="00BD0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BD00F8"/>
    <w:rPr>
      <w:rFonts w:ascii="Courier New" w:eastAsia="Times New Roman" w:hAnsi="Courier New" w:cs="Courier New"/>
      <w:bCs/>
      <w:sz w:val="20"/>
      <w:szCs w:val="20"/>
    </w:rPr>
  </w:style>
  <w:style w:type="character" w:styleId="BookTitle">
    <w:name w:val="Book Title"/>
    <w:uiPriority w:val="33"/>
    <w:qFormat/>
    <w:rsid w:val="00BD00F8"/>
    <w:rPr>
      <w:b/>
      <w:bCs/>
      <w:smallCaps/>
      <w:spacing w:val="5"/>
    </w:rPr>
  </w:style>
  <w:style w:type="paragraph" w:styleId="NormalWeb">
    <w:name w:val="Normal (Web)"/>
    <w:basedOn w:val="Normal"/>
    <w:rsid w:val="00BD00F8"/>
    <w:pPr>
      <w:spacing w:before="100" w:beforeAutospacing="1" w:after="100" w:afterAutospacing="1"/>
    </w:pPr>
  </w:style>
  <w:style w:type="paragraph" w:customStyle="1" w:styleId="Note">
    <w:name w:val="Note:"/>
    <w:basedOn w:val="Normal"/>
    <w:rsid w:val="00BD00F8"/>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BD00F8"/>
  </w:style>
  <w:style w:type="paragraph" w:customStyle="1" w:styleId="GraphicDescription">
    <w:name w:val="Graphic Description"/>
    <w:basedOn w:val="Normal"/>
    <w:next w:val="Normal"/>
    <w:qFormat/>
    <w:rsid w:val="00BD00F8"/>
    <w:pPr>
      <w:ind w:left="387"/>
      <w:jc w:val="both"/>
    </w:pPr>
    <w:rPr>
      <w:b/>
      <w:sz w:val="20"/>
    </w:rPr>
  </w:style>
  <w:style w:type="paragraph" w:customStyle="1" w:styleId="Note0">
    <w:name w:val="Note"/>
    <w:basedOn w:val="Normal"/>
    <w:next w:val="Normal"/>
    <w:link w:val="NoteChar"/>
    <w:qFormat/>
    <w:rsid w:val="00BD00F8"/>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BD00F8"/>
    <w:pPr>
      <w:numPr>
        <w:numId w:val="5"/>
      </w:numPr>
      <w:ind w:hanging="720"/>
    </w:pPr>
    <w:rPr>
      <w:rFonts w:cs="Tahoma"/>
    </w:rPr>
  </w:style>
  <w:style w:type="paragraph" w:customStyle="1" w:styleId="StyleHeading2BAS">
    <w:name w:val="Style Heading 2 # (BAS)"/>
    <w:basedOn w:val="StyleHeading1ArialBAS"/>
    <w:autoRedefine/>
    <w:qFormat/>
    <w:rsid w:val="00BD00F8"/>
    <w:pPr>
      <w:ind w:left="540" w:hanging="540"/>
    </w:pPr>
    <w:rPr>
      <w:sz w:val="24"/>
    </w:rPr>
  </w:style>
  <w:style w:type="paragraph" w:customStyle="1" w:styleId="StyleHeading1TahomaKernBAS">
    <w:name w:val="Style Heading 1 + Tahoma Kern (BAS)"/>
    <w:basedOn w:val="Heading1"/>
    <w:rsid w:val="00BD00F8"/>
    <w:pPr>
      <w:numPr>
        <w:numId w:val="6"/>
      </w:numPr>
      <w:ind w:hanging="720"/>
    </w:pPr>
  </w:style>
  <w:style w:type="paragraph" w:customStyle="1" w:styleId="StyleSectionHeadingBAS">
    <w:name w:val="Style Section  Heading (BAS)"/>
    <w:basedOn w:val="Heading1"/>
    <w:rsid w:val="00BD00F8"/>
    <w:pPr>
      <w:numPr>
        <w:numId w:val="364"/>
      </w:numPr>
    </w:pPr>
    <w:rPr>
      <w:u w:val="single"/>
    </w:rPr>
  </w:style>
  <w:style w:type="paragraph" w:customStyle="1" w:styleId="StyleStyleSectionHeadingBAS14pt">
    <w:name w:val="Style Style Section  Heading (BAS) + 14 pt"/>
    <w:basedOn w:val="StyleSectionHeadingBAS"/>
    <w:rsid w:val="00BD00F8"/>
  </w:style>
  <w:style w:type="paragraph" w:customStyle="1" w:styleId="Indent1">
    <w:name w:val="Indent 1"/>
    <w:basedOn w:val="Normal"/>
    <w:link w:val="Indent1Char"/>
    <w:qFormat/>
    <w:rsid w:val="00BD00F8"/>
    <w:pPr>
      <w:ind w:left="540"/>
    </w:pPr>
  </w:style>
  <w:style w:type="paragraph" w:customStyle="1" w:styleId="HeadingBAS">
    <w:name w:val="Heading # (BAS)"/>
    <w:basedOn w:val="Heading1"/>
    <w:link w:val="HeadingBASChar"/>
    <w:autoRedefine/>
    <w:qFormat/>
    <w:rsid w:val="00BD00F8"/>
    <w:pPr>
      <w:pBdr>
        <w:bottom w:val="single" w:sz="18" w:space="1" w:color="31849B" w:themeColor="accent5" w:themeShade="BF"/>
      </w:pBdr>
      <w:tabs>
        <w:tab w:val="left" w:pos="1710"/>
      </w:tabs>
      <w:ind w:left="0" w:firstLine="0"/>
      <w:jc w:val="center"/>
    </w:pPr>
    <w:rPr>
      <w:caps/>
    </w:rPr>
  </w:style>
  <w:style w:type="paragraph" w:customStyle="1" w:styleId="HeadingnoBAS">
    <w:name w:val="Heading no# (BAS)"/>
    <w:basedOn w:val="StyleSectionHeadingBAS"/>
    <w:qFormat/>
    <w:rsid w:val="00BD00F8"/>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BD00F8"/>
    <w:pPr>
      <w:tabs>
        <w:tab w:val="clear" w:pos="1710"/>
        <w:tab w:val="left" w:pos="1980"/>
      </w:tabs>
    </w:pPr>
  </w:style>
  <w:style w:type="paragraph" w:customStyle="1" w:styleId="Indent1bullet">
    <w:name w:val="Indent 1 bullet"/>
    <w:basedOn w:val="Indent1"/>
    <w:link w:val="Indent1bulletChar"/>
    <w:autoRedefine/>
    <w:qFormat/>
    <w:rsid w:val="00BD00F8"/>
    <w:pPr>
      <w:numPr>
        <w:numId w:val="298"/>
      </w:numPr>
      <w:ind w:left="720"/>
    </w:pPr>
  </w:style>
  <w:style w:type="paragraph" w:customStyle="1" w:styleId="NormalIndentPara">
    <w:name w:val="Normal Indent Para"/>
    <w:basedOn w:val="Normal"/>
    <w:qFormat/>
    <w:rsid w:val="00BD00F8"/>
  </w:style>
  <w:style w:type="paragraph" w:customStyle="1" w:styleId="NormalHeading3Para">
    <w:name w:val="Normal Heading 3 Para"/>
    <w:basedOn w:val="Normal"/>
    <w:qFormat/>
    <w:rsid w:val="00BD00F8"/>
  </w:style>
  <w:style w:type="paragraph" w:customStyle="1" w:styleId="Indent1Numbered">
    <w:name w:val="Indent 1 Numbered"/>
    <w:basedOn w:val="Indent1bullet"/>
    <w:link w:val="Indent1NumberedChar"/>
    <w:autoRedefine/>
    <w:qFormat/>
    <w:rsid w:val="00BD00F8"/>
    <w:pPr>
      <w:numPr>
        <w:numId w:val="299"/>
      </w:numPr>
      <w:ind w:left="1440" w:hanging="720"/>
    </w:pPr>
  </w:style>
  <w:style w:type="paragraph" w:customStyle="1" w:styleId="NumberList">
    <w:name w:val="Number List"/>
    <w:basedOn w:val="Normal"/>
    <w:link w:val="NumberListChar"/>
    <w:qFormat/>
    <w:rsid w:val="00BD00F8"/>
    <w:pPr>
      <w:numPr>
        <w:numId w:val="282"/>
      </w:numPr>
      <w:tabs>
        <w:tab w:val="left" w:pos="360"/>
      </w:tabs>
      <w:ind w:left="720"/>
    </w:pPr>
    <w:rPr>
      <w:lang w:bidi="he-IL"/>
    </w:rPr>
  </w:style>
  <w:style w:type="character" w:customStyle="1" w:styleId="NumberListChar">
    <w:name w:val="Number List Char"/>
    <w:link w:val="NumberList"/>
    <w:rsid w:val="00BD00F8"/>
    <w:rPr>
      <w:rFonts w:ascii="Arial" w:eastAsia="Times New Roman" w:hAnsi="Arial" w:cs="Times New Roman"/>
      <w:bCs/>
      <w:sz w:val="24"/>
      <w:szCs w:val="20"/>
      <w:lang w:bidi="he-IL"/>
    </w:rPr>
  </w:style>
  <w:style w:type="paragraph" w:customStyle="1" w:styleId="HowTo">
    <w:name w:val="How To..."/>
    <w:basedOn w:val="Normal"/>
    <w:link w:val="HowToChar"/>
    <w:rsid w:val="00BD00F8"/>
    <w:rPr>
      <w:rFonts w:ascii="Tahoma" w:hAnsi="Tahoma"/>
      <w:b/>
      <w:i/>
      <w:color w:val="0000FF"/>
    </w:rPr>
  </w:style>
  <w:style w:type="character" w:customStyle="1" w:styleId="HowToChar">
    <w:name w:val="How To... Char"/>
    <w:link w:val="HowTo"/>
    <w:rsid w:val="00BD00F8"/>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BD00F8"/>
    <w:pPr>
      <w:pBdr>
        <w:top w:val="single" w:sz="12" w:space="1" w:color="auto"/>
        <w:bottom w:val="single" w:sz="6" w:space="1" w:color="auto"/>
      </w:pBdr>
      <w:tabs>
        <w:tab w:val="left" w:pos="3780"/>
      </w:tabs>
      <w:ind w:left="3787" w:hanging="3427"/>
    </w:pPr>
    <w:rPr>
      <w:b/>
      <w:bCs/>
      <w:sz w:val="18"/>
      <w:lang w:bidi="he-IL"/>
    </w:rPr>
  </w:style>
  <w:style w:type="paragraph" w:customStyle="1" w:styleId="IndentChtBody">
    <w:name w:val="Indent Cht Body"/>
    <w:basedOn w:val="Normal"/>
    <w:link w:val="IndentChtBodyChar"/>
    <w:rsid w:val="00BD00F8"/>
    <w:pPr>
      <w:tabs>
        <w:tab w:val="left" w:pos="3780"/>
      </w:tabs>
      <w:ind w:left="3787" w:hanging="3427"/>
    </w:pPr>
    <w:rPr>
      <w:sz w:val="18"/>
      <w:lang w:bidi="he-IL"/>
    </w:rPr>
  </w:style>
  <w:style w:type="character" w:customStyle="1" w:styleId="IndentChtBodyChar">
    <w:name w:val="Indent Cht Body Char"/>
    <w:link w:val="IndentChtBody"/>
    <w:rsid w:val="00BD00F8"/>
    <w:rPr>
      <w:rFonts w:ascii="Arial" w:eastAsia="Times New Roman" w:hAnsi="Arial" w:cs="Times New Roman"/>
      <w:bCs/>
      <w:sz w:val="18"/>
      <w:szCs w:val="20"/>
      <w:lang w:bidi="he-IL"/>
    </w:rPr>
  </w:style>
  <w:style w:type="character" w:customStyle="1" w:styleId="IndentChtTitleChar">
    <w:name w:val="Indent Cht Title Char"/>
    <w:link w:val="IndentChtTitle"/>
    <w:rsid w:val="00BD00F8"/>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BD00F8"/>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BD00F8"/>
    <w:rPr>
      <w:rFonts w:ascii="Arial" w:eastAsia="Times New Roman" w:hAnsi="Arial" w:cs="Times New Roman"/>
      <w:bCs/>
      <w:sz w:val="18"/>
      <w:szCs w:val="20"/>
      <w:lang w:bidi="he-IL"/>
    </w:rPr>
  </w:style>
  <w:style w:type="paragraph" w:customStyle="1" w:styleId="BulletsinNumberList">
    <w:name w:val="Bullets in Number List"/>
    <w:basedOn w:val="NumberList"/>
    <w:rsid w:val="00BD00F8"/>
    <w:pPr>
      <w:numPr>
        <w:numId w:val="261"/>
      </w:numPr>
      <w:tabs>
        <w:tab w:val="clear" w:pos="360"/>
        <w:tab w:val="left" w:pos="720"/>
      </w:tabs>
      <w:spacing w:after="100"/>
    </w:pPr>
    <w:rPr>
      <w:sz w:val="20"/>
    </w:rPr>
  </w:style>
  <w:style w:type="character" w:customStyle="1" w:styleId="style81">
    <w:name w:val="style81"/>
    <w:rsid w:val="00BD00F8"/>
    <w:rPr>
      <w:rFonts w:ascii="Arial" w:hAnsi="Arial" w:cs="Arial" w:hint="default"/>
    </w:rPr>
  </w:style>
  <w:style w:type="paragraph" w:customStyle="1" w:styleId="BulletList">
    <w:name w:val="Bullet List"/>
    <w:basedOn w:val="Normal"/>
    <w:link w:val="BulletListChar"/>
    <w:rsid w:val="00BD00F8"/>
    <w:pPr>
      <w:numPr>
        <w:numId w:val="269"/>
      </w:numPr>
    </w:pPr>
    <w:rPr>
      <w:sz w:val="18"/>
      <w:lang w:bidi="he-IL"/>
    </w:rPr>
  </w:style>
  <w:style w:type="character" w:customStyle="1" w:styleId="BulletListChar">
    <w:name w:val="Bullet List Char"/>
    <w:link w:val="BulletList"/>
    <w:rsid w:val="00BD00F8"/>
    <w:rPr>
      <w:rFonts w:ascii="Arial" w:eastAsia="Times New Roman" w:hAnsi="Arial" w:cs="Times New Roman"/>
      <w:bCs/>
      <w:sz w:val="18"/>
      <w:szCs w:val="20"/>
      <w:lang w:bidi="he-IL"/>
    </w:rPr>
  </w:style>
  <w:style w:type="paragraph" w:customStyle="1" w:styleId="Filename">
    <w:name w:val="Filename"/>
    <w:basedOn w:val="NumberList"/>
    <w:link w:val="FilenameChar"/>
    <w:rsid w:val="00BD00F8"/>
    <w:rPr>
      <w:smallCaps/>
      <w:sz w:val="19"/>
      <w:szCs w:val="19"/>
      <w:lang w:bidi="ar-SA"/>
    </w:rPr>
  </w:style>
  <w:style w:type="character" w:customStyle="1" w:styleId="FilenameChar">
    <w:name w:val="Filename Char"/>
    <w:link w:val="Filename"/>
    <w:rsid w:val="00BD00F8"/>
    <w:rPr>
      <w:rFonts w:ascii="Arial" w:eastAsia="Times New Roman" w:hAnsi="Arial" w:cs="Times New Roman"/>
      <w:bCs/>
      <w:smallCaps/>
      <w:sz w:val="19"/>
      <w:szCs w:val="19"/>
    </w:rPr>
  </w:style>
  <w:style w:type="table" w:styleId="TableContemporary">
    <w:name w:val="Table Contemporary"/>
    <w:basedOn w:val="TableNormal"/>
    <w:rsid w:val="00BD00F8"/>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BD00F8"/>
    <w:pPr>
      <w:widowControl w:val="0"/>
      <w:tabs>
        <w:tab w:val="left" w:pos="1440"/>
      </w:tabs>
      <w:spacing w:before="360"/>
      <w:ind w:left="360"/>
    </w:pPr>
    <w:rPr>
      <w:b/>
    </w:rPr>
  </w:style>
  <w:style w:type="paragraph" w:customStyle="1" w:styleId="Default">
    <w:name w:val="Default"/>
    <w:rsid w:val="00BD00F8"/>
    <w:pPr>
      <w:autoSpaceDE w:val="0"/>
      <w:autoSpaceDN w:val="0"/>
      <w:adjustRightInd w:val="0"/>
      <w:spacing w:after="0" w:line="240" w:lineRule="auto"/>
    </w:pPr>
    <w:rPr>
      <w:rFonts w:ascii="Arial" w:eastAsia="Times New Roman" w:hAnsi="Arial" w:cs="Times New Roman"/>
      <w:bCs/>
      <w:caps/>
      <w:color w:val="000000"/>
      <w:sz w:val="24"/>
      <w:szCs w:val="24"/>
    </w:rPr>
  </w:style>
  <w:style w:type="character" w:customStyle="1" w:styleId="CaptionChar">
    <w:name w:val="Caption Char"/>
    <w:link w:val="Caption"/>
    <w:rsid w:val="00BD00F8"/>
    <w:rPr>
      <w:rFonts w:ascii="Arial" w:eastAsia="Times New Roman" w:hAnsi="Arial" w:cs="Arial"/>
      <w:b/>
      <w:bCs/>
      <w:iCs/>
      <w:noProof/>
      <w:sz w:val="20"/>
      <w:szCs w:val="16"/>
    </w:rPr>
  </w:style>
  <w:style w:type="paragraph" w:styleId="BodyTextIndent">
    <w:name w:val="Body Text Indent"/>
    <w:basedOn w:val="Normal"/>
    <w:link w:val="BodyTextIndentChar"/>
    <w:rsid w:val="00BD00F8"/>
    <w:pPr>
      <w:spacing w:before="240" w:after="240"/>
      <w:ind w:left="360"/>
    </w:pPr>
  </w:style>
  <w:style w:type="character" w:customStyle="1" w:styleId="BodyTextIndentChar">
    <w:name w:val="Body Text Indent Char"/>
    <w:link w:val="BodyTextIndent"/>
    <w:rsid w:val="00BD00F8"/>
    <w:rPr>
      <w:rFonts w:ascii="Arial" w:eastAsia="Times New Roman" w:hAnsi="Arial" w:cs="Times New Roman"/>
      <w:bCs/>
      <w:szCs w:val="20"/>
    </w:rPr>
  </w:style>
  <w:style w:type="table" w:customStyle="1" w:styleId="LightShading1">
    <w:name w:val="Light Shading1"/>
    <w:basedOn w:val="TableNormal"/>
    <w:uiPriority w:val="60"/>
    <w:rsid w:val="00BD00F8"/>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BD00F8"/>
    <w:rPr>
      <w:sz w:val="28"/>
      <w:szCs w:val="28"/>
    </w:rPr>
  </w:style>
  <w:style w:type="character" w:customStyle="1" w:styleId="AppendixChar">
    <w:name w:val="Appendix Char"/>
    <w:link w:val="Appendix"/>
    <w:rsid w:val="00BD00F8"/>
    <w:rPr>
      <w:rFonts w:ascii="Arial" w:eastAsia="Times New Roman" w:hAnsi="Arial" w:cs="Times New Roman"/>
      <w:bCs/>
      <w:sz w:val="28"/>
      <w:szCs w:val="28"/>
    </w:rPr>
  </w:style>
  <w:style w:type="paragraph" w:customStyle="1" w:styleId="normalbullet">
    <w:name w:val="normal bullet"/>
    <w:basedOn w:val="Normal"/>
    <w:qFormat/>
    <w:rsid w:val="00BD00F8"/>
    <w:pPr>
      <w:numPr>
        <w:numId w:val="7"/>
      </w:numPr>
      <w:tabs>
        <w:tab w:val="num" w:pos="432"/>
      </w:tabs>
      <w:ind w:left="432" w:hanging="432"/>
    </w:pPr>
    <w:rPr>
      <w:rFonts w:eastAsia="Calibri"/>
    </w:rPr>
  </w:style>
  <w:style w:type="table" w:customStyle="1" w:styleId="LightShading-Accent11">
    <w:name w:val="Light Shading - Accent 11"/>
    <w:basedOn w:val="TableNormal"/>
    <w:uiPriority w:val="60"/>
    <w:rsid w:val="00BD00F8"/>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BD00F8"/>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BD00F8"/>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BD00F8"/>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BD00F8"/>
    <w:rPr>
      <w:rFonts w:cs="Times New Roman"/>
      <w:szCs w:val="20"/>
    </w:rPr>
  </w:style>
  <w:style w:type="paragraph" w:customStyle="1" w:styleId="StyleHeading1ArialBAS">
    <w:name w:val="Style Heading 1 + Arial (BAS)"/>
    <w:basedOn w:val="Heading1"/>
    <w:rsid w:val="00BD00F8"/>
    <w:pPr>
      <w:numPr>
        <w:numId w:val="362"/>
      </w:numPr>
      <w:spacing w:before="80"/>
      <w:ind w:hanging="720"/>
      <w:outlineLvl w:val="9"/>
    </w:pPr>
  </w:style>
  <w:style w:type="paragraph" w:customStyle="1" w:styleId="StyleIndent1Bold">
    <w:name w:val="Style Indent 1 + Bold"/>
    <w:basedOn w:val="Indent1"/>
    <w:rsid w:val="00BD00F8"/>
    <w:pPr>
      <w:ind w:left="547"/>
    </w:pPr>
    <w:rPr>
      <w:b/>
      <w:bCs/>
    </w:rPr>
  </w:style>
  <w:style w:type="paragraph" w:customStyle="1" w:styleId="HeadingAppendix">
    <w:name w:val="Heading Appendix"/>
    <w:basedOn w:val="Heading1"/>
    <w:qFormat/>
    <w:rsid w:val="00BD00F8"/>
  </w:style>
  <w:style w:type="paragraph" w:customStyle="1" w:styleId="Heading2AppendixABAS">
    <w:name w:val="Heading 2 Appendix A (BAS)"/>
    <w:basedOn w:val="Heading2"/>
    <w:link w:val="Heading2AppendixABASChar"/>
    <w:qFormat/>
    <w:rsid w:val="00BD00F8"/>
    <w:pPr>
      <w:numPr>
        <w:ilvl w:val="0"/>
        <w:numId w:val="320"/>
      </w:numPr>
      <w:ind w:left="900" w:hanging="900"/>
    </w:pPr>
    <w:rPr>
      <w:rFonts w:ascii="Arial" w:hAnsi="Arial"/>
      <w:sz w:val="28"/>
    </w:rPr>
  </w:style>
  <w:style w:type="paragraph" w:customStyle="1" w:styleId="Heading2perChapter">
    <w:name w:val="Heading 2 # per Chapter"/>
    <w:basedOn w:val="Normal"/>
    <w:link w:val="Heading2perChapterChar"/>
    <w:qFormat/>
    <w:rsid w:val="00BD00F8"/>
    <w:pPr>
      <w:keepNext/>
      <w:numPr>
        <w:numId w:val="31"/>
      </w:numPr>
      <w:tabs>
        <w:tab w:val="left" w:pos="900"/>
      </w:tabs>
      <w:spacing w:before="240" w:after="60"/>
      <w:outlineLvl w:val="1"/>
    </w:pPr>
    <w:rPr>
      <w:rFonts w:cs="Arial"/>
      <w:b/>
      <w:bCs/>
      <w:color w:val="000000"/>
      <w:sz w:val="28"/>
      <w:szCs w:val="28"/>
    </w:rPr>
  </w:style>
  <w:style w:type="paragraph" w:customStyle="1" w:styleId="Heading2Chapter1">
    <w:name w:val="Heading 2 # Chapter 1"/>
    <w:basedOn w:val="Heading2perChapter"/>
    <w:link w:val="Heading2Chapter1Char"/>
    <w:qFormat/>
    <w:rsid w:val="00BD00F8"/>
    <w:pPr>
      <w:numPr>
        <w:numId w:val="285"/>
      </w:numPr>
      <w:ind w:left="900" w:hanging="900"/>
    </w:pPr>
  </w:style>
  <w:style w:type="paragraph" w:customStyle="1" w:styleId="Indent1AlphaBAS">
    <w:name w:val="Indent 1 Alpha (BAS)"/>
    <w:basedOn w:val="Indent1"/>
    <w:autoRedefine/>
    <w:qFormat/>
    <w:rsid w:val="00BD00F8"/>
    <w:pPr>
      <w:numPr>
        <w:numId w:val="8"/>
      </w:numPr>
      <w:ind w:hanging="540"/>
    </w:pPr>
    <w:rPr>
      <w:b/>
    </w:rPr>
  </w:style>
  <w:style w:type="paragraph" w:customStyle="1" w:styleId="Heading2Chapter3">
    <w:name w:val="Heading 2 # Chapter 3"/>
    <w:basedOn w:val="Heading2Chapter1"/>
    <w:link w:val="Heading2Chapter3Char"/>
    <w:qFormat/>
    <w:rsid w:val="00BD00F8"/>
    <w:pPr>
      <w:numPr>
        <w:numId w:val="9"/>
      </w:numPr>
      <w:ind w:left="900" w:hanging="900"/>
    </w:pPr>
  </w:style>
  <w:style w:type="paragraph" w:customStyle="1" w:styleId="StyleNoteLeft0Hanging05">
    <w:name w:val="Style Note: + Left:  0&quot; Hanging:  0.5&quot;"/>
    <w:basedOn w:val="Note"/>
    <w:rsid w:val="00BD00F8"/>
    <w:pPr>
      <w:ind w:left="720" w:hanging="720"/>
    </w:pPr>
  </w:style>
  <w:style w:type="paragraph" w:customStyle="1" w:styleId="StyleStyleNoteLeft0Hanging05Bold">
    <w:name w:val="Style Style Note: + Left:  0&quot; Hanging:  0.5&quot; + Bold"/>
    <w:basedOn w:val="StyleNoteLeft0Hanging05"/>
    <w:autoRedefine/>
    <w:rsid w:val="00BD00F8"/>
    <w:pPr>
      <w:pBdr>
        <w:top w:val="double" w:sz="12" w:space="3" w:color="E36C0A" w:themeColor="accent6" w:themeShade="BF"/>
        <w:bottom w:val="double" w:sz="12" w:space="3" w:color="E36C0A" w:themeColor="accent6" w:themeShade="BF"/>
      </w:pBdr>
      <w:ind w:left="810" w:hanging="810"/>
    </w:pPr>
    <w:rPr>
      <w:bCs/>
    </w:rPr>
  </w:style>
  <w:style w:type="paragraph" w:customStyle="1" w:styleId="HeadingAppendixAlpha">
    <w:name w:val="Heading Appendix Alpha"/>
    <w:basedOn w:val="HeadingBAS"/>
    <w:qFormat/>
    <w:rsid w:val="00BD00F8"/>
    <w:pPr>
      <w:numPr>
        <w:numId w:val="10"/>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BD00F8"/>
    <w:pPr>
      <w:numPr>
        <w:numId w:val="322"/>
      </w:numPr>
      <w:ind w:left="900" w:hanging="900"/>
    </w:pPr>
  </w:style>
  <w:style w:type="paragraph" w:customStyle="1" w:styleId="CaptionAppendix">
    <w:name w:val="Caption Appendix"/>
    <w:basedOn w:val="Caption"/>
    <w:qFormat/>
    <w:rsid w:val="00BD00F8"/>
    <w:pPr>
      <w:numPr>
        <w:numId w:val="11"/>
      </w:numPr>
      <w:ind w:left="360"/>
    </w:pPr>
    <w:rPr>
      <w:sz w:val="28"/>
    </w:rPr>
  </w:style>
  <w:style w:type="paragraph" w:customStyle="1" w:styleId="FigureAppendix">
    <w:name w:val="Figure Appendix"/>
    <w:basedOn w:val="Caption"/>
    <w:qFormat/>
    <w:rsid w:val="00BD00F8"/>
    <w:pPr>
      <w:numPr>
        <w:numId w:val="281"/>
      </w:numPr>
      <w:tabs>
        <w:tab w:val="left" w:pos="1260"/>
      </w:tabs>
      <w:ind w:left="0" w:firstLine="0"/>
    </w:pPr>
  </w:style>
  <w:style w:type="paragraph" w:customStyle="1" w:styleId="HeadingChapter">
    <w:name w:val="Heading Chapter"/>
    <w:basedOn w:val="Heading1"/>
    <w:autoRedefine/>
    <w:qFormat/>
    <w:rsid w:val="00BD00F8"/>
    <w:pPr>
      <w:numPr>
        <w:numId w:val="360"/>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BD00F8"/>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BD00F8"/>
    <w:rPr>
      <w:sz w:val="32"/>
    </w:rPr>
  </w:style>
  <w:style w:type="paragraph" w:customStyle="1" w:styleId="Style1">
    <w:name w:val="Style1"/>
    <w:basedOn w:val="Note0"/>
    <w:link w:val="Style1Char"/>
    <w:autoRedefine/>
    <w:qFormat/>
    <w:rsid w:val="00BD00F8"/>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BD00F8"/>
    <w:rPr>
      <w:b/>
    </w:rPr>
  </w:style>
  <w:style w:type="paragraph" w:customStyle="1" w:styleId="StyleGraphicDescriptionCentered">
    <w:name w:val="Style Graphic Description + Centered"/>
    <w:basedOn w:val="GraphicDescription"/>
    <w:rsid w:val="00BD00F8"/>
    <w:rPr>
      <w:b w:val="0"/>
    </w:rPr>
  </w:style>
  <w:style w:type="character" w:customStyle="1" w:styleId="StyleTahoma14ptKernat16pt">
    <w:name w:val="Style Tahoma 14 pt Kern at 16 pt"/>
    <w:basedOn w:val="DefaultParagraphFont"/>
    <w:rsid w:val="00BD00F8"/>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BD00F8"/>
    <w:rPr>
      <w:caps/>
    </w:rPr>
  </w:style>
  <w:style w:type="paragraph" w:customStyle="1" w:styleId="Bulleted">
    <w:name w:val="Bulleted"/>
    <w:basedOn w:val="BodyTextIndent"/>
    <w:link w:val="BulletedChar"/>
    <w:qFormat/>
    <w:rsid w:val="00BD00F8"/>
    <w:pPr>
      <w:numPr>
        <w:numId w:val="400"/>
      </w:numPr>
      <w:spacing w:before="40" w:after="40"/>
    </w:pPr>
    <w:rPr>
      <w:rFonts w:eastAsia="Calibri"/>
      <w:sz w:val="20"/>
    </w:rPr>
  </w:style>
  <w:style w:type="paragraph" w:customStyle="1" w:styleId="DigitalNumbered">
    <w:name w:val="Digital Numbered"/>
    <w:basedOn w:val="BodyTextIndent"/>
    <w:qFormat/>
    <w:rsid w:val="00001A3B"/>
    <w:pPr>
      <w:numPr>
        <w:numId w:val="252"/>
      </w:numPr>
    </w:pPr>
    <w:rPr>
      <w:rFonts w:cs="Arial"/>
      <w:sz w:val="20"/>
    </w:rPr>
  </w:style>
  <w:style w:type="paragraph" w:customStyle="1" w:styleId="StyleHeading1135ptNounderline">
    <w:name w:val="Style Heading 1 + 13.5 pt No underline"/>
    <w:basedOn w:val="Heading1"/>
    <w:rsid w:val="00BD00F8"/>
  </w:style>
  <w:style w:type="table" w:styleId="TableWeb1">
    <w:name w:val="Table Web 1"/>
    <w:basedOn w:val="TableNormal"/>
    <w:rsid w:val="00BD00F8"/>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D00F8"/>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BD00F8"/>
    <w:pPr>
      <w:pBdr>
        <w:bottom w:val="single" w:sz="24" w:space="4" w:color="0070C0"/>
      </w:pBdr>
      <w:spacing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BD00F8"/>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BD00F8"/>
    <w:pPr>
      <w:numPr>
        <w:ilvl w:val="1"/>
      </w:numPr>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BD00F8"/>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BD00F8"/>
    <w:pPr>
      <w:pBdr>
        <w:top w:val="double" w:sz="12" w:space="3" w:color="943634" w:themeColor="accent2" w:themeShade="BF"/>
        <w:bottom w:val="double" w:sz="12" w:space="3" w:color="943634" w:themeColor="accent2" w:themeShade="BF"/>
      </w:pBdr>
      <w:spacing w:before="120"/>
      <w:ind w:left="810" w:hanging="810"/>
    </w:pPr>
    <w:rPr>
      <w:b/>
      <w:bCs/>
    </w:rPr>
  </w:style>
  <w:style w:type="paragraph" w:styleId="BodyTextIndent2">
    <w:name w:val="Body Text Indent 2"/>
    <w:basedOn w:val="Normal"/>
    <w:link w:val="BodyTextIndent2Char"/>
    <w:rsid w:val="00BD00F8"/>
    <w:pPr>
      <w:ind w:left="2160"/>
    </w:pPr>
  </w:style>
  <w:style w:type="character" w:customStyle="1" w:styleId="BodyTextIndent2Char">
    <w:name w:val="Body Text Indent 2 Char"/>
    <w:basedOn w:val="DefaultParagraphFont"/>
    <w:link w:val="BodyTextIndent2"/>
    <w:rsid w:val="00BD00F8"/>
    <w:rPr>
      <w:rFonts w:ascii="Arial" w:eastAsia="Times New Roman" w:hAnsi="Arial" w:cs="Times New Roman"/>
      <w:bCs/>
      <w:sz w:val="24"/>
      <w:szCs w:val="20"/>
    </w:rPr>
  </w:style>
  <w:style w:type="table" w:customStyle="1" w:styleId="LightShading10">
    <w:name w:val="Light Shading10"/>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0">
    <w:name w:val="Light Shading - Accent 110"/>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HeadingBAS">
    <w:name w:val="Style Heading # (BAS)"/>
    <w:basedOn w:val="HeadingBAS"/>
    <w:autoRedefine/>
    <w:rsid w:val="00BD00F8"/>
    <w:pPr>
      <w:pBdr>
        <w:bottom w:val="single" w:sz="12" w:space="1" w:color="auto"/>
      </w:pBdr>
    </w:pPr>
    <w:rPr>
      <w:rFonts w:cs="Times New Roman"/>
      <w:szCs w:val="20"/>
    </w:rPr>
  </w:style>
  <w:style w:type="paragraph" w:customStyle="1" w:styleId="Heading1BAS">
    <w:name w:val="Heading 1  (BAS)"/>
    <w:basedOn w:val="StyleHeading1ArialBAS"/>
    <w:autoRedefine/>
    <w:rsid w:val="00BD00F8"/>
    <w:pPr>
      <w:numPr>
        <w:numId w:val="307"/>
      </w:numPr>
      <w:tabs>
        <w:tab w:val="left" w:pos="540"/>
      </w:tabs>
      <w:spacing w:before="120" w:after="120"/>
      <w:ind w:left="547" w:hanging="547"/>
      <w:outlineLvl w:val="0"/>
    </w:pPr>
    <w:rPr>
      <w:rFonts w:cs="Times New Roman"/>
      <w:bCs w:val="0"/>
      <w:caps/>
      <w:szCs w:val="28"/>
    </w:rPr>
  </w:style>
  <w:style w:type="paragraph" w:customStyle="1" w:styleId="NoteBASstyle">
    <w:name w:val="Note (BAS) style"/>
    <w:basedOn w:val="Normal"/>
    <w:link w:val="NoteBASstyleChar"/>
    <w:rsid w:val="00BD00F8"/>
    <w:pPr>
      <w:pBdr>
        <w:top w:val="double" w:sz="12" w:space="3" w:color="auto"/>
        <w:bottom w:val="double" w:sz="12" w:space="3" w:color="auto"/>
      </w:pBdr>
      <w:ind w:left="810" w:hanging="810"/>
    </w:pPr>
    <w:rPr>
      <w:bCs/>
    </w:rPr>
  </w:style>
  <w:style w:type="paragraph" w:customStyle="1" w:styleId="NoteBAS">
    <w:name w:val="Note: (BAS)"/>
    <w:basedOn w:val="NoteBASstyle"/>
    <w:rsid w:val="00BD00F8"/>
    <w:rPr>
      <w:b/>
      <w:caps/>
    </w:rPr>
  </w:style>
  <w:style w:type="paragraph" w:customStyle="1" w:styleId="NoteBAS0">
    <w:name w:val="Note (BAS)"/>
    <w:basedOn w:val="NoteBASstyle"/>
    <w:link w:val="NoteBASChar"/>
    <w:rsid w:val="00BD00F8"/>
  </w:style>
  <w:style w:type="paragraph" w:customStyle="1" w:styleId="Style1TOC">
    <w:name w:val="Style1 TOC"/>
    <w:basedOn w:val="Style1"/>
    <w:autoRedefine/>
    <w:rsid w:val="00BD00F8"/>
    <w:pPr>
      <w:pBdr>
        <w:bottom w:val="single" w:sz="24" w:space="1" w:color="548DD4" w:themeColor="text2" w:themeTint="99"/>
      </w:pBdr>
    </w:pPr>
    <w:rPr>
      <w:rFonts w:cs="Times New Roman"/>
      <w:b/>
      <w:bCs/>
    </w:rPr>
  </w:style>
  <w:style w:type="paragraph" w:customStyle="1" w:styleId="StyleNoteBASstyleBoldAllcaps">
    <w:name w:val="Style Note (BAS) style + Bold All caps"/>
    <w:basedOn w:val="NoteBASstyle"/>
    <w:rsid w:val="00BD00F8"/>
    <w:pPr>
      <w:pBdr>
        <w:top w:val="double" w:sz="12" w:space="3" w:color="76923C"/>
        <w:bottom w:val="double" w:sz="12" w:space="3" w:color="76923C"/>
      </w:pBdr>
    </w:pPr>
  </w:style>
  <w:style w:type="paragraph" w:customStyle="1" w:styleId="HeadingChapters">
    <w:name w:val="Heading Chapters"/>
    <w:basedOn w:val="HeadingBAS"/>
    <w:autoRedefine/>
    <w:qFormat/>
    <w:rsid w:val="00BD00F8"/>
    <w:pPr>
      <w:numPr>
        <w:numId w:val="12"/>
      </w:numPr>
      <w:pBdr>
        <w:bottom w:val="single" w:sz="18" w:space="1" w:color="4A442A" w:themeColor="background2" w:themeShade="40"/>
      </w:pBdr>
    </w:pPr>
  </w:style>
  <w:style w:type="paragraph" w:customStyle="1" w:styleId="NOTEBAS1">
    <w:name w:val="NOTE (BAS)"/>
    <w:basedOn w:val="StyleStyleStyleStyleNoteLeft0Hanging05BoldB"/>
    <w:rsid w:val="00BD00F8"/>
    <w:pPr>
      <w:pBdr>
        <w:top w:val="double" w:sz="12" w:space="3" w:color="76923C"/>
        <w:bottom w:val="double" w:sz="12" w:space="3" w:color="76923C"/>
      </w:pBdr>
      <w:ind w:left="900" w:hanging="900"/>
    </w:pPr>
  </w:style>
  <w:style w:type="paragraph" w:customStyle="1" w:styleId="BASNote">
    <w:name w:val="BAS Note"/>
    <w:basedOn w:val="StyleStyleStyleStyleNoteLeft0Hanging05BoldB"/>
    <w:autoRedefine/>
    <w:rsid w:val="00BD00F8"/>
    <w:pPr>
      <w:pBdr>
        <w:top w:val="double" w:sz="12" w:space="3" w:color="4A442A" w:themeColor="background2" w:themeShade="40"/>
        <w:bottom w:val="double" w:sz="12" w:space="3" w:color="4A442A" w:themeColor="background2" w:themeShade="40"/>
      </w:pBdr>
      <w:ind w:left="900" w:hanging="900"/>
    </w:pPr>
    <w:rPr>
      <w:b w:val="0"/>
      <w:caps w:val="0"/>
    </w:rPr>
  </w:style>
  <w:style w:type="paragraph" w:customStyle="1" w:styleId="StyleHeading2Chapter5">
    <w:name w:val="Style Heading 2 # Chapter 5"/>
    <w:basedOn w:val="Heading2Chapter3"/>
    <w:autoRedefine/>
    <w:rsid w:val="00BD00F8"/>
    <w:pPr>
      <w:numPr>
        <w:numId w:val="0"/>
      </w:numPr>
      <w:ind w:left="720" w:hanging="720"/>
    </w:pPr>
    <w:rPr>
      <w:rFonts w:cs="Times New Roman"/>
      <w:iCs/>
      <w:szCs w:val="20"/>
    </w:rPr>
  </w:style>
  <w:style w:type="paragraph" w:customStyle="1" w:styleId="StyleHeadingBASCustomColor">
    <w:name w:val="Style Heading # (BAS) + Custom Color"/>
    <w:basedOn w:val="HeadingBAS"/>
    <w:autoRedefine/>
    <w:rsid w:val="00BD00F8"/>
    <w:pPr>
      <w:spacing w:after="0"/>
    </w:pPr>
    <w:rPr>
      <w:color w:val="0D0D0D"/>
      <w:sz w:val="22"/>
      <w:szCs w:val="22"/>
    </w:rPr>
  </w:style>
  <w:style w:type="paragraph" w:customStyle="1" w:styleId="StyleHeading3ArialSuperscript">
    <w:name w:val="Style Heading 3 + Arial Superscript"/>
    <w:basedOn w:val="Heading3"/>
    <w:rsid w:val="00BD00F8"/>
    <w:pPr>
      <w:ind w:left="360"/>
    </w:pPr>
    <w:rPr>
      <w:bCs/>
    </w:rPr>
  </w:style>
  <w:style w:type="paragraph" w:customStyle="1" w:styleId="StyleHeading3">
    <w:name w:val="Style Heading 3"/>
    <w:basedOn w:val="Heading3"/>
    <w:rsid w:val="00BD00F8"/>
    <w:pPr>
      <w:ind w:left="360"/>
    </w:pPr>
    <w:rPr>
      <w:bCs/>
    </w:rPr>
  </w:style>
  <w:style w:type="paragraph" w:customStyle="1" w:styleId="Table">
    <w:name w:val="Table"/>
    <w:basedOn w:val="GraphicDescription"/>
    <w:qFormat/>
    <w:rsid w:val="00BD00F8"/>
    <w:pPr>
      <w:jc w:val="left"/>
    </w:pPr>
    <w:rPr>
      <w:b w:val="0"/>
      <w:bCs/>
    </w:rPr>
  </w:style>
  <w:style w:type="paragraph" w:customStyle="1" w:styleId="TableDescriptionBAS">
    <w:name w:val="Table Description (BAS)"/>
    <w:basedOn w:val="Table"/>
    <w:autoRedefine/>
    <w:qFormat/>
    <w:rsid w:val="00BD00F8"/>
    <w:pPr>
      <w:jc w:val="center"/>
    </w:pPr>
    <w:rPr>
      <w:b/>
    </w:rPr>
  </w:style>
  <w:style w:type="paragraph" w:customStyle="1" w:styleId="Heading2appB">
    <w:name w:val="Heading 2 appB.#"/>
    <w:basedOn w:val="Heading2"/>
    <w:qFormat/>
    <w:rsid w:val="00BD00F8"/>
    <w:pPr>
      <w:numPr>
        <w:ilvl w:val="0"/>
        <w:numId w:val="319"/>
      </w:numPr>
      <w:ind w:left="1080" w:hanging="1080"/>
    </w:pPr>
    <w:rPr>
      <w:rFonts w:ascii="Arial" w:hAnsi="Arial"/>
      <w:sz w:val="28"/>
    </w:rPr>
  </w:style>
  <w:style w:type="paragraph" w:customStyle="1" w:styleId="Style2appendixB3">
    <w:name w:val="Style2 appendix B3"/>
    <w:basedOn w:val="Heading2"/>
    <w:autoRedefine/>
    <w:qFormat/>
    <w:rsid w:val="00BD00F8"/>
    <w:pPr>
      <w:numPr>
        <w:numId w:val="389"/>
      </w:numPr>
      <w:tabs>
        <w:tab w:val="left" w:pos="900"/>
      </w:tabs>
      <w:ind w:left="900" w:hanging="900"/>
    </w:pPr>
  </w:style>
  <w:style w:type="paragraph" w:customStyle="1" w:styleId="Style2appendixB2">
    <w:name w:val="Style2 appendix B2"/>
    <w:basedOn w:val="Style2appendixB3"/>
    <w:qFormat/>
    <w:rsid w:val="00BD00F8"/>
    <w:pPr>
      <w:numPr>
        <w:numId w:val="390"/>
      </w:numPr>
      <w:ind w:left="360"/>
    </w:pPr>
  </w:style>
  <w:style w:type="paragraph" w:customStyle="1" w:styleId="Style2appendixB6">
    <w:name w:val="Style2 appendix B6"/>
    <w:basedOn w:val="Style2appendixB3"/>
    <w:qFormat/>
    <w:rsid w:val="00BD00F8"/>
    <w:pPr>
      <w:numPr>
        <w:numId w:val="391"/>
      </w:numPr>
      <w:ind w:left="360"/>
    </w:pPr>
  </w:style>
  <w:style w:type="paragraph" w:customStyle="1" w:styleId="Heading2AppC">
    <w:name w:val="Heading 2 AppC.#"/>
    <w:basedOn w:val="Heading2"/>
    <w:autoRedefine/>
    <w:qFormat/>
    <w:rsid w:val="00BD00F8"/>
    <w:pPr>
      <w:numPr>
        <w:ilvl w:val="0"/>
        <w:numId w:val="0"/>
      </w:numPr>
      <w:ind w:left="360" w:hanging="360"/>
    </w:pPr>
    <w:rPr>
      <w:rFonts w:ascii="Arial" w:hAnsi="Arial"/>
    </w:rPr>
  </w:style>
  <w:style w:type="paragraph" w:customStyle="1" w:styleId="Style2appendixC2">
    <w:name w:val="Style2 appendix C2"/>
    <w:basedOn w:val="Heading2"/>
    <w:qFormat/>
    <w:rsid w:val="00BD00F8"/>
    <w:pPr>
      <w:numPr>
        <w:numId w:val="392"/>
      </w:numPr>
      <w:ind w:left="360"/>
    </w:pPr>
  </w:style>
  <w:style w:type="paragraph" w:customStyle="1" w:styleId="Style2appendixC3">
    <w:name w:val="Style2 appendix C3"/>
    <w:basedOn w:val="Style2appendixC2"/>
    <w:qFormat/>
    <w:rsid w:val="00BD00F8"/>
    <w:pPr>
      <w:numPr>
        <w:numId w:val="393"/>
      </w:numPr>
      <w:ind w:left="900" w:hanging="900"/>
    </w:pPr>
  </w:style>
  <w:style w:type="paragraph" w:customStyle="1" w:styleId="StyleHeadingBASBottomSinglesolidlineAccent6225">
    <w:name w:val="Style Heading # (BAS) + Bottom: (Single solid line Accent 6  2.25..."/>
    <w:basedOn w:val="HeadingBAS"/>
    <w:autoRedefine/>
    <w:rsid w:val="00BD00F8"/>
    <w:rPr>
      <w:rFonts w:cs="Times New Roman"/>
      <w:bCs w:val="0"/>
      <w:szCs w:val="20"/>
    </w:rPr>
  </w:style>
  <w:style w:type="paragraph" w:customStyle="1" w:styleId="StyleNoteBAS">
    <w:name w:val="Style Note (BAS)"/>
    <w:basedOn w:val="StyleStyleStyleStyleNoteLeft0Hanging05BoldB"/>
    <w:rsid w:val="00BD00F8"/>
    <w:pPr>
      <w:pBdr>
        <w:top w:val="double" w:sz="12" w:space="3" w:color="C00000"/>
        <w:bottom w:val="double" w:sz="12" w:space="3" w:color="C00000"/>
      </w:pBdr>
    </w:pPr>
    <w:rPr>
      <w:b w:val="0"/>
      <w:bCs w:val="0"/>
      <w:caps w:val="0"/>
    </w:rPr>
  </w:style>
  <w:style w:type="paragraph" w:customStyle="1" w:styleId="StyleBASNoteBold">
    <w:name w:val="Style BAS Note + Bold"/>
    <w:basedOn w:val="BASNote"/>
    <w:autoRedefine/>
    <w:rsid w:val="00BD00F8"/>
    <w:rPr>
      <w:b/>
      <w:bCs w:val="0"/>
    </w:rPr>
  </w:style>
  <w:style w:type="paragraph" w:customStyle="1" w:styleId="StyleGraphicCentered">
    <w:name w:val="Style Graphic + Centered"/>
    <w:basedOn w:val="Graphic"/>
    <w:autoRedefine/>
    <w:rsid w:val="00BD00F8"/>
  </w:style>
  <w:style w:type="paragraph" w:customStyle="1" w:styleId="StyleBASNoteBold1">
    <w:name w:val="Style BAS Note + Bold1"/>
    <w:basedOn w:val="BASNote"/>
    <w:autoRedefine/>
    <w:rsid w:val="00BD00F8"/>
    <w:rPr>
      <w:b/>
      <w:bCs w:val="0"/>
    </w:rPr>
  </w:style>
  <w:style w:type="numbering" w:customStyle="1" w:styleId="StyleBulletedSymbolsymbolBoldLeft078Hanging025">
    <w:name w:val="Style Bulleted Symbol (symbol) Bold Left:  0.78&quot; Hanging:  0.25&quot;"/>
    <w:basedOn w:val="NoList"/>
    <w:rsid w:val="00BD00F8"/>
    <w:pPr>
      <w:numPr>
        <w:numId w:val="14"/>
      </w:numPr>
    </w:pPr>
  </w:style>
  <w:style w:type="paragraph" w:customStyle="1" w:styleId="StyleArial14ptBoldCentered">
    <w:name w:val="Style Arial 14 pt Bold Centered"/>
    <w:basedOn w:val="Normal"/>
    <w:rsid w:val="00BD00F8"/>
    <w:pPr>
      <w:jc w:val="center"/>
    </w:pPr>
    <w:rPr>
      <w:b/>
      <w:bCs/>
      <w:sz w:val="28"/>
    </w:rPr>
  </w:style>
  <w:style w:type="paragraph" w:customStyle="1" w:styleId="Normal4">
    <w:name w:val="Normal 4"/>
    <w:basedOn w:val="Normal3"/>
    <w:rsid w:val="00BD00F8"/>
    <w:pPr>
      <w:ind w:left="1440"/>
    </w:pPr>
  </w:style>
  <w:style w:type="paragraph" w:customStyle="1" w:styleId="Normal3">
    <w:name w:val="Normal 3"/>
    <w:basedOn w:val="Normal2"/>
    <w:rsid w:val="00BD00F8"/>
    <w:pPr>
      <w:ind w:left="1152"/>
    </w:pPr>
  </w:style>
  <w:style w:type="paragraph" w:customStyle="1" w:styleId="Normal2">
    <w:name w:val="Normal 2"/>
    <w:basedOn w:val="Normal"/>
    <w:rsid w:val="00BD00F8"/>
    <w:pPr>
      <w:ind w:left="864"/>
    </w:pPr>
  </w:style>
  <w:style w:type="paragraph" w:styleId="DocumentMap">
    <w:name w:val="Document Map"/>
    <w:basedOn w:val="Normal"/>
    <w:link w:val="DocumentMapChar"/>
    <w:semiHidden/>
    <w:rsid w:val="00BD00F8"/>
    <w:pPr>
      <w:shd w:val="clear" w:color="auto" w:fill="000080"/>
    </w:pPr>
    <w:rPr>
      <w:rFonts w:ascii="Tahoma" w:hAnsi="Tahoma" w:cs="Tahoma"/>
    </w:rPr>
  </w:style>
  <w:style w:type="character" w:customStyle="1" w:styleId="DocumentMapChar">
    <w:name w:val="Document Map Char"/>
    <w:basedOn w:val="DefaultParagraphFont"/>
    <w:link w:val="DocumentMap"/>
    <w:semiHidden/>
    <w:rsid w:val="00BD00F8"/>
    <w:rPr>
      <w:rFonts w:ascii="Tahoma" w:eastAsia="Times New Roman" w:hAnsi="Tahoma" w:cs="Tahoma"/>
      <w:bCs/>
      <w:sz w:val="24"/>
      <w:szCs w:val="20"/>
      <w:shd w:val="clear" w:color="auto" w:fill="000080"/>
    </w:rPr>
  </w:style>
  <w:style w:type="paragraph" w:customStyle="1" w:styleId="Normal1">
    <w:name w:val="Normal 1"/>
    <w:basedOn w:val="Normal"/>
    <w:qFormat/>
    <w:rsid w:val="00BD00F8"/>
    <w:pPr>
      <w:spacing w:after="0"/>
      <w:ind w:left="288"/>
    </w:pPr>
    <w:rPr>
      <w:rFonts w:eastAsia="Calibri"/>
      <w:sz w:val="16"/>
      <w:szCs w:val="16"/>
    </w:rPr>
  </w:style>
  <w:style w:type="paragraph" w:customStyle="1" w:styleId="Figure">
    <w:name w:val="Figure"/>
    <w:basedOn w:val="Normal"/>
    <w:autoRedefine/>
    <w:rsid w:val="00BD00F8"/>
    <w:pPr>
      <w:widowControl w:val="0"/>
      <w:spacing w:after="240"/>
      <w:jc w:val="center"/>
    </w:pPr>
    <w:rPr>
      <w:b/>
      <w:sz w:val="20"/>
    </w:rPr>
  </w:style>
  <w:style w:type="character" w:customStyle="1" w:styleId="subheading1">
    <w:name w:val="subheading1"/>
    <w:rsid w:val="00BD00F8"/>
    <w:rPr>
      <w:rFonts w:ascii="Arial" w:hAnsi="Arial" w:cs="Arial" w:hint="default"/>
      <w:b/>
      <w:bCs/>
      <w:i w:val="0"/>
      <w:iCs w:val="0"/>
      <w:smallCaps w:val="0"/>
      <w:color w:val="015781"/>
      <w:sz w:val="32"/>
      <w:szCs w:val="32"/>
    </w:rPr>
  </w:style>
  <w:style w:type="character" w:customStyle="1" w:styleId="star1">
    <w:name w:val="star1"/>
    <w:rsid w:val="00BD00F8"/>
    <w:rPr>
      <w:color w:val="FF0000"/>
    </w:rPr>
  </w:style>
  <w:style w:type="character" w:customStyle="1" w:styleId="labeldata1">
    <w:name w:val="labeldata1"/>
    <w:rsid w:val="00BD00F8"/>
    <w:rPr>
      <w:rFonts w:ascii="Arial" w:hAnsi="Arial" w:cs="Arial" w:hint="default"/>
      <w:b w:val="0"/>
      <w:bCs w:val="0"/>
      <w:color w:val="015781"/>
      <w:sz w:val="24"/>
      <w:szCs w:val="24"/>
    </w:rPr>
  </w:style>
  <w:style w:type="character" w:customStyle="1" w:styleId="starblank1">
    <w:name w:val="star_blank1"/>
    <w:rsid w:val="00BD00F8"/>
    <w:rPr>
      <w:color w:val="FFFFFF"/>
    </w:rPr>
  </w:style>
  <w:style w:type="paragraph" w:customStyle="1" w:styleId="mainheading">
    <w:name w:val="mainheading"/>
    <w:basedOn w:val="Normal"/>
    <w:rsid w:val="00BD00F8"/>
    <w:pPr>
      <w:spacing w:before="100" w:beforeAutospacing="1" w:after="100" w:afterAutospacing="1"/>
    </w:pPr>
    <w:rPr>
      <w:rFonts w:cs="Arial"/>
      <w:b/>
      <w:color w:val="015781"/>
      <w:sz w:val="36"/>
      <w:szCs w:val="36"/>
    </w:rPr>
  </w:style>
  <w:style w:type="paragraph" w:customStyle="1" w:styleId="labeldataopt">
    <w:name w:val="labeldataopt"/>
    <w:basedOn w:val="Normal"/>
    <w:rsid w:val="00BD00F8"/>
    <w:pPr>
      <w:spacing w:before="100" w:beforeAutospacing="1" w:after="100" w:afterAutospacing="1"/>
    </w:pPr>
    <w:rPr>
      <w:rFonts w:cs="Arial"/>
      <w:color w:val="666666"/>
    </w:rPr>
  </w:style>
  <w:style w:type="paragraph" w:customStyle="1" w:styleId="tabledata">
    <w:name w:val="tabledata"/>
    <w:basedOn w:val="Normal"/>
    <w:rsid w:val="00BD00F8"/>
    <w:pPr>
      <w:spacing w:before="100" w:beforeAutospacing="1" w:after="100" w:afterAutospacing="1"/>
    </w:pPr>
    <w:rPr>
      <w:rFonts w:cs="Arial"/>
      <w:color w:val="000000"/>
    </w:rPr>
  </w:style>
  <w:style w:type="paragraph" w:customStyle="1" w:styleId="txtbackground">
    <w:name w:val="txtbackground"/>
    <w:basedOn w:val="Normal"/>
    <w:rsid w:val="00BD00F8"/>
    <w:pPr>
      <w:shd w:val="clear" w:color="auto" w:fill="FFFFFF"/>
      <w:spacing w:before="100" w:beforeAutospacing="1" w:after="100" w:afterAutospacing="1"/>
    </w:pPr>
    <w:rPr>
      <w:color w:val="000000"/>
    </w:rPr>
  </w:style>
  <w:style w:type="paragraph" w:customStyle="1" w:styleId="pagebackground">
    <w:name w:val="pagebackground"/>
    <w:basedOn w:val="Normal"/>
    <w:rsid w:val="00BD00F8"/>
    <w:pPr>
      <w:shd w:val="clear" w:color="auto" w:fill="FFFFFF"/>
      <w:spacing w:before="100" w:beforeAutospacing="1" w:after="100" w:afterAutospacing="1"/>
    </w:pPr>
    <w:rPr>
      <w:color w:val="000000"/>
    </w:rPr>
  </w:style>
  <w:style w:type="paragraph" w:customStyle="1" w:styleId="subheading">
    <w:name w:val="subheading"/>
    <w:basedOn w:val="Normal"/>
    <w:rsid w:val="00BD00F8"/>
    <w:pPr>
      <w:spacing w:before="100" w:beforeAutospacing="1" w:after="100" w:afterAutospacing="1"/>
    </w:pPr>
    <w:rPr>
      <w:rFonts w:cs="Arial"/>
      <w:b/>
      <w:color w:val="015781"/>
      <w:sz w:val="32"/>
      <w:szCs w:val="32"/>
    </w:rPr>
  </w:style>
  <w:style w:type="paragraph" w:customStyle="1" w:styleId="tableheading">
    <w:name w:val="tableheading"/>
    <w:basedOn w:val="Normal"/>
    <w:rsid w:val="00BD00F8"/>
    <w:pPr>
      <w:spacing w:before="100" w:beforeAutospacing="1" w:after="100" w:afterAutospacing="1"/>
    </w:pPr>
    <w:rPr>
      <w:rFonts w:cs="Arial"/>
      <w:b/>
      <w:color w:val="015781"/>
      <w:sz w:val="28"/>
      <w:szCs w:val="28"/>
    </w:rPr>
  </w:style>
  <w:style w:type="paragraph" w:customStyle="1" w:styleId="tableheading2">
    <w:name w:val="tableheading2"/>
    <w:basedOn w:val="Normal"/>
    <w:rsid w:val="00BD00F8"/>
    <w:pPr>
      <w:spacing w:before="100" w:beforeAutospacing="1" w:after="100" w:afterAutospacing="1"/>
    </w:pPr>
    <w:rPr>
      <w:rFonts w:cs="Arial"/>
      <w:b/>
      <w:color w:val="015781"/>
    </w:rPr>
  </w:style>
  <w:style w:type="paragraph" w:customStyle="1" w:styleId="star">
    <w:name w:val="star"/>
    <w:basedOn w:val="Normal"/>
    <w:rsid w:val="00BD00F8"/>
    <w:pPr>
      <w:spacing w:before="100" w:beforeAutospacing="1" w:after="100" w:afterAutospacing="1"/>
    </w:pPr>
    <w:rPr>
      <w:color w:val="FF0000"/>
    </w:rPr>
  </w:style>
  <w:style w:type="paragraph" w:customStyle="1" w:styleId="starblank">
    <w:name w:val="star_blank"/>
    <w:basedOn w:val="Normal"/>
    <w:rsid w:val="00BD00F8"/>
    <w:pPr>
      <w:spacing w:before="100" w:beforeAutospacing="1" w:after="100" w:afterAutospacing="1"/>
    </w:pPr>
    <w:rPr>
      <w:color w:val="FFFFFF"/>
    </w:rPr>
  </w:style>
  <w:style w:type="paragraph" w:customStyle="1" w:styleId="message">
    <w:name w:val="message"/>
    <w:basedOn w:val="Normal"/>
    <w:rsid w:val="00BD00F8"/>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BD00F8"/>
    <w:pPr>
      <w:spacing w:before="100" w:beforeAutospacing="1" w:after="100" w:afterAutospacing="1"/>
    </w:pPr>
    <w:rPr>
      <w:rFonts w:cs="Arial"/>
      <w:color w:val="000000"/>
    </w:rPr>
  </w:style>
  <w:style w:type="paragraph" w:customStyle="1" w:styleId="searchheading">
    <w:name w:val="searchheading"/>
    <w:basedOn w:val="Normal"/>
    <w:rsid w:val="00BD00F8"/>
    <w:pPr>
      <w:spacing w:before="100" w:beforeAutospacing="1" w:after="100" w:afterAutospacing="1"/>
    </w:pPr>
    <w:rPr>
      <w:rFonts w:cs="Arial"/>
      <w:b/>
      <w:color w:val="015781"/>
      <w:sz w:val="28"/>
      <w:szCs w:val="28"/>
    </w:rPr>
  </w:style>
  <w:style w:type="paragraph" w:customStyle="1" w:styleId="labeldatashort">
    <w:name w:val="labeldatashort"/>
    <w:basedOn w:val="Normal"/>
    <w:rsid w:val="00BD00F8"/>
    <w:pPr>
      <w:spacing w:before="100" w:beforeAutospacing="1" w:after="100" w:afterAutospacing="1"/>
    </w:pPr>
    <w:rPr>
      <w:rFonts w:cs="Arial"/>
      <w:color w:val="015781"/>
      <w:sz w:val="18"/>
      <w:szCs w:val="18"/>
    </w:rPr>
  </w:style>
  <w:style w:type="paragraph" w:customStyle="1" w:styleId="searchtabledata">
    <w:name w:val="searchtabledata"/>
    <w:basedOn w:val="Normal"/>
    <w:rsid w:val="00BD00F8"/>
    <w:pPr>
      <w:spacing w:before="100" w:beforeAutospacing="1" w:after="100" w:afterAutospacing="1"/>
    </w:pPr>
    <w:rPr>
      <w:rFonts w:cs="Arial"/>
      <w:b/>
      <w:color w:val="000000"/>
      <w:sz w:val="28"/>
      <w:szCs w:val="28"/>
    </w:rPr>
  </w:style>
  <w:style w:type="paragraph" w:customStyle="1" w:styleId="datadisp">
    <w:name w:val="data_disp"/>
    <w:basedOn w:val="Normal"/>
    <w:rsid w:val="00BD00F8"/>
    <w:pPr>
      <w:spacing w:before="100" w:beforeAutospacing="1" w:after="100" w:afterAutospacing="1"/>
    </w:pPr>
    <w:rPr>
      <w:rFonts w:cs="Arial"/>
      <w:color w:val="0000FF"/>
      <w:sz w:val="28"/>
      <w:szCs w:val="28"/>
    </w:rPr>
  </w:style>
  <w:style w:type="paragraph" w:customStyle="1" w:styleId="warningdata">
    <w:name w:val="warningdata"/>
    <w:basedOn w:val="Normal"/>
    <w:rsid w:val="00BD00F8"/>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BD00F8"/>
    <w:pPr>
      <w:spacing w:before="100" w:beforeAutospacing="1" w:after="100" w:afterAutospacing="1"/>
    </w:pPr>
    <w:rPr>
      <w:rFonts w:cs="Arial"/>
      <w:b/>
      <w:color w:val="FF0000"/>
      <w:sz w:val="36"/>
      <w:szCs w:val="36"/>
    </w:rPr>
  </w:style>
  <w:style w:type="paragraph" w:customStyle="1" w:styleId="mainheadingnets">
    <w:name w:val="mainheadingnets"/>
    <w:basedOn w:val="Normal"/>
    <w:rsid w:val="00BD00F8"/>
    <w:pPr>
      <w:spacing w:before="100" w:beforeAutospacing="1" w:after="100" w:afterAutospacing="1"/>
    </w:pPr>
    <w:rPr>
      <w:rFonts w:cs="Arial"/>
      <w:b/>
      <w:color w:val="015781"/>
      <w:sz w:val="36"/>
      <w:szCs w:val="36"/>
    </w:rPr>
  </w:style>
  <w:style w:type="paragraph" w:customStyle="1" w:styleId="tabledatagrey">
    <w:name w:val="tabledatagrey"/>
    <w:basedOn w:val="Normal"/>
    <w:rsid w:val="00BD00F8"/>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BD00F8"/>
    <w:pPr>
      <w:spacing w:before="100" w:beforeAutospacing="1" w:after="100" w:afterAutospacing="1"/>
    </w:pPr>
    <w:rPr>
      <w:rFonts w:cs="Arial"/>
      <w:color w:val="FF0000"/>
    </w:rPr>
  </w:style>
  <w:style w:type="paragraph" w:customStyle="1" w:styleId="datedisplay">
    <w:name w:val="datedisplay"/>
    <w:basedOn w:val="Normal"/>
    <w:rsid w:val="00BD00F8"/>
    <w:pPr>
      <w:spacing w:before="100" w:beforeAutospacing="1" w:after="100" w:afterAutospacing="1"/>
    </w:pPr>
    <w:rPr>
      <w:rFonts w:cs="Arial"/>
      <w:b/>
      <w:color w:val="FFFFFF"/>
      <w:sz w:val="28"/>
      <w:szCs w:val="28"/>
    </w:rPr>
  </w:style>
  <w:style w:type="paragraph" w:customStyle="1" w:styleId="tedtopcolor">
    <w:name w:val="tedtopcolor"/>
    <w:basedOn w:val="Normal"/>
    <w:rsid w:val="00BD00F8"/>
    <w:pPr>
      <w:shd w:val="clear" w:color="auto" w:fill="336699"/>
      <w:spacing w:before="100" w:beforeAutospacing="1" w:after="100" w:afterAutospacing="1"/>
    </w:pPr>
    <w:rPr>
      <w:color w:val="00CCFF"/>
    </w:rPr>
  </w:style>
  <w:style w:type="paragraph" w:customStyle="1" w:styleId="tedtopheading">
    <w:name w:val="tedtopheading"/>
    <w:basedOn w:val="Normal"/>
    <w:rsid w:val="00BD00F8"/>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BD00F8"/>
    <w:pPr>
      <w:shd w:val="clear" w:color="auto" w:fill="CCCCCC"/>
      <w:spacing w:before="100" w:beforeAutospacing="1" w:after="100" w:afterAutospacing="1"/>
    </w:pPr>
    <w:rPr>
      <w:color w:val="999999"/>
    </w:rPr>
  </w:style>
  <w:style w:type="paragraph" w:customStyle="1" w:styleId="tedmainheading">
    <w:name w:val="tedmainheading"/>
    <w:basedOn w:val="Normal"/>
    <w:rsid w:val="00BD00F8"/>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BD00F8"/>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BD00F8"/>
    <w:pPr>
      <w:spacing w:before="100" w:beforeAutospacing="1" w:after="100" w:afterAutospacing="1"/>
    </w:pPr>
    <w:rPr>
      <w:rFonts w:cs="Arial"/>
      <w:color w:val="0066FF"/>
    </w:rPr>
  </w:style>
  <w:style w:type="paragraph" w:customStyle="1" w:styleId="labeldata">
    <w:name w:val="labeldata"/>
    <w:basedOn w:val="Normal"/>
    <w:rsid w:val="00BD00F8"/>
    <w:pPr>
      <w:spacing w:before="100" w:beforeAutospacing="1" w:after="100" w:afterAutospacing="1"/>
    </w:pPr>
    <w:rPr>
      <w:rFonts w:cs="Arial"/>
      <w:color w:val="015781"/>
    </w:rPr>
  </w:style>
  <w:style w:type="paragraph" w:customStyle="1" w:styleId="legendreq">
    <w:name w:val="legendreq"/>
    <w:basedOn w:val="Normal"/>
    <w:rsid w:val="00BD00F8"/>
    <w:pPr>
      <w:spacing w:before="100" w:beforeAutospacing="1" w:after="100" w:afterAutospacing="1"/>
    </w:pPr>
    <w:rPr>
      <w:rFonts w:cs="Arial"/>
      <w:color w:val="0066FF"/>
    </w:rPr>
  </w:style>
  <w:style w:type="paragraph" w:customStyle="1" w:styleId="legendopt">
    <w:name w:val="legendopt"/>
    <w:basedOn w:val="Normal"/>
    <w:rsid w:val="00BD00F8"/>
    <w:pPr>
      <w:spacing w:before="100" w:beforeAutospacing="1" w:after="100" w:afterAutospacing="1"/>
    </w:pPr>
    <w:rPr>
      <w:rFonts w:cs="Arial"/>
      <w:color w:val="666666"/>
    </w:rPr>
  </w:style>
  <w:style w:type="paragraph" w:customStyle="1" w:styleId="legendlabelopt">
    <w:name w:val="legendlabelopt"/>
    <w:basedOn w:val="Normal"/>
    <w:rsid w:val="00BD00F8"/>
    <w:pPr>
      <w:spacing w:before="100" w:beforeAutospacing="1" w:after="100" w:afterAutospacing="1"/>
    </w:pPr>
    <w:rPr>
      <w:rFonts w:cs="Arial"/>
      <w:i/>
      <w:iCs/>
      <w:color w:val="666666"/>
    </w:rPr>
  </w:style>
  <w:style w:type="paragraph" w:customStyle="1" w:styleId="legendlabelreq">
    <w:name w:val="legendlabelreq"/>
    <w:basedOn w:val="Normal"/>
    <w:rsid w:val="00BD00F8"/>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BD00F8"/>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BD00F8"/>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BD00F8"/>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BD00F8"/>
    <w:rPr>
      <w:rFonts w:ascii="Arial" w:eastAsia="Times New Roman" w:hAnsi="Arial" w:cs="Arial"/>
      <w:bCs/>
      <w:vanish/>
      <w:color w:val="000000"/>
      <w:sz w:val="16"/>
      <w:szCs w:val="16"/>
    </w:rPr>
  </w:style>
  <w:style w:type="paragraph" w:customStyle="1" w:styleId="Normal5">
    <w:name w:val="Normal 5"/>
    <w:basedOn w:val="Normal4"/>
    <w:rsid w:val="00BD00F8"/>
    <w:pPr>
      <w:ind w:left="1872"/>
    </w:pPr>
  </w:style>
  <w:style w:type="character" w:customStyle="1" w:styleId="tableheading1">
    <w:name w:val="tableheading1"/>
    <w:rsid w:val="00BD00F8"/>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BD00F8"/>
    <w:pPr>
      <w:ind w:left="1980"/>
    </w:pPr>
  </w:style>
  <w:style w:type="character" w:customStyle="1" w:styleId="BodyTextIndent3Char">
    <w:name w:val="Body Text Indent 3 Char"/>
    <w:basedOn w:val="DefaultParagraphFont"/>
    <w:link w:val="BodyTextIndent3"/>
    <w:rsid w:val="00BD00F8"/>
    <w:rPr>
      <w:rFonts w:ascii="Arial" w:eastAsia="Times New Roman" w:hAnsi="Arial" w:cs="Times New Roman"/>
      <w:bCs/>
      <w:sz w:val="24"/>
      <w:szCs w:val="20"/>
    </w:rPr>
  </w:style>
  <w:style w:type="character" w:customStyle="1" w:styleId="warningdata1">
    <w:name w:val="warningdata1"/>
    <w:rsid w:val="00BD00F8"/>
    <w:rPr>
      <w:rFonts w:ascii="Arial" w:hAnsi="Arial" w:cs="Arial" w:hint="default"/>
      <w:b w:val="0"/>
      <w:bCs w:val="0"/>
      <w:color w:val="0000FF"/>
      <w:sz w:val="28"/>
      <w:szCs w:val="28"/>
      <w:shd w:val="clear" w:color="auto" w:fill="FFFFFF"/>
    </w:rPr>
  </w:style>
  <w:style w:type="character" w:customStyle="1" w:styleId="ChartHeaderkw">
    <w:name w:val="Chart Header kw"/>
    <w:rsid w:val="00BD00F8"/>
    <w:rPr>
      <w:rFonts w:ascii="Calibri" w:hAnsi="Calibri"/>
      <w:b/>
      <w:bCs/>
      <w:color w:val="auto"/>
      <w:sz w:val="24"/>
    </w:rPr>
  </w:style>
  <w:style w:type="paragraph" w:customStyle="1" w:styleId="StyleSR110pt">
    <w:name w:val="Style SR 1 + 10 pt"/>
    <w:basedOn w:val="Normal"/>
    <w:rsid w:val="00BD00F8"/>
    <w:pPr>
      <w:ind w:left="1584" w:hanging="1584"/>
    </w:pPr>
    <w:rPr>
      <w:sz w:val="20"/>
    </w:rPr>
  </w:style>
  <w:style w:type="paragraph" w:customStyle="1" w:styleId="tbl9">
    <w:name w:val="tbl9"/>
    <w:basedOn w:val="Normal"/>
    <w:rsid w:val="00BD00F8"/>
    <w:pPr>
      <w:spacing w:before="30" w:after="10"/>
      <w:ind w:left="10"/>
      <w:textAlignment w:val="baseline"/>
    </w:pPr>
    <w:rPr>
      <w:rFonts w:cs="Arial"/>
      <w:color w:val="000000"/>
    </w:rPr>
  </w:style>
  <w:style w:type="paragraph" w:customStyle="1" w:styleId="tbl9hdr">
    <w:name w:val="tbl9hdr"/>
    <w:basedOn w:val="Normal"/>
    <w:rsid w:val="00BD00F8"/>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BD00F8"/>
  </w:style>
  <w:style w:type="paragraph" w:customStyle="1" w:styleId="StyleCoverTitleBottomSinglesolidlineAccent63ptLin">
    <w:name w:val="Style Cover Title + Bottom: (Single solid line Accent 6  3 pt Lin..."/>
    <w:basedOn w:val="CoverTitle"/>
    <w:rsid w:val="00BD00F8"/>
    <w:pPr>
      <w:pBdr>
        <w:bottom w:val="none" w:sz="0" w:space="0" w:color="auto"/>
      </w:pBdr>
    </w:pPr>
    <w:rPr>
      <w:szCs w:val="20"/>
    </w:rPr>
  </w:style>
  <w:style w:type="paragraph" w:customStyle="1" w:styleId="Style11ptBoldItalicBefore6ptAfter12pt">
    <w:name w:val="Style 11 pt Bold Italic Before:  6 pt After:  12 pt"/>
    <w:basedOn w:val="Normal"/>
    <w:rsid w:val="00BD00F8"/>
    <w:pPr>
      <w:spacing w:before="120" w:after="240"/>
    </w:pPr>
    <w:rPr>
      <w:b/>
      <w:i/>
      <w:iCs/>
    </w:rPr>
  </w:style>
  <w:style w:type="character" w:customStyle="1" w:styleId="StyleLucidaSansUnicode8pt">
    <w:name w:val="Style Lucida Sans Unicode 8 pt"/>
    <w:basedOn w:val="DefaultParagraphFont"/>
    <w:rsid w:val="00BD00F8"/>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BD00F8"/>
  </w:style>
  <w:style w:type="paragraph" w:customStyle="1" w:styleId="StyleHeading52">
    <w:name w:val="Style Heading 5.2.#"/>
    <w:basedOn w:val="Heading2Chapter3"/>
    <w:autoRedefine/>
    <w:rsid w:val="00BD00F8"/>
    <w:pPr>
      <w:numPr>
        <w:numId w:val="51"/>
      </w:numPr>
      <w:ind w:left="0" w:firstLine="0"/>
    </w:pPr>
    <w:rPr>
      <w:rFonts w:cs="Times New Roman"/>
      <w:iCs/>
      <w:sz w:val="26"/>
      <w:szCs w:val="20"/>
    </w:rPr>
  </w:style>
  <w:style w:type="paragraph" w:customStyle="1" w:styleId="StyleHeading2Chapter5BAS">
    <w:name w:val="Style  Heading 2 # Chapter 5 (BAS)"/>
    <w:basedOn w:val="StyleHeading2Chapter5"/>
    <w:rsid w:val="00BD00F8"/>
    <w:pPr>
      <w:numPr>
        <w:numId w:val="16"/>
      </w:numPr>
    </w:pPr>
    <w:rPr>
      <w:bCs w:val="0"/>
    </w:rPr>
  </w:style>
  <w:style w:type="paragraph" w:customStyle="1" w:styleId="Style2Heading3chpt5">
    <w:name w:val="Style2 Heading 3 chpt 5"/>
    <w:basedOn w:val="Heading3"/>
    <w:qFormat/>
    <w:rsid w:val="00BD00F8"/>
    <w:pPr>
      <w:numPr>
        <w:numId w:val="17"/>
      </w:numPr>
    </w:pPr>
    <w:rPr>
      <w:rFonts w:ascii="Arial" w:hAnsi="Arial"/>
      <w:caps w:val="0"/>
    </w:rPr>
  </w:style>
  <w:style w:type="paragraph" w:customStyle="1" w:styleId="Style2head3ch5sect7">
    <w:name w:val="Style2 head 3 ch5 sect 7"/>
    <w:basedOn w:val="Style2Heading3chpt5"/>
    <w:qFormat/>
    <w:rsid w:val="00BD00F8"/>
    <w:pPr>
      <w:numPr>
        <w:numId w:val="18"/>
      </w:numPr>
    </w:pPr>
  </w:style>
  <w:style w:type="paragraph" w:customStyle="1" w:styleId="Style2head3ch5sect8">
    <w:name w:val="Style2 head 3  ch5 sect 8"/>
    <w:basedOn w:val="Style2head3ch5sect7"/>
    <w:qFormat/>
    <w:rsid w:val="00BD00F8"/>
    <w:pPr>
      <w:numPr>
        <w:numId w:val="19"/>
      </w:numPr>
      <w:ind w:left="360"/>
    </w:pPr>
  </w:style>
  <w:style w:type="paragraph" w:customStyle="1" w:styleId="Style2head3ch5sect9">
    <w:name w:val="Style2 head 3 ch5 sect 9"/>
    <w:basedOn w:val="Style2head3ch5sect8"/>
    <w:qFormat/>
    <w:rsid w:val="00BD00F8"/>
    <w:pPr>
      <w:numPr>
        <w:numId w:val="20"/>
      </w:numPr>
      <w:ind w:left="360"/>
    </w:pPr>
  </w:style>
  <w:style w:type="paragraph" w:customStyle="1" w:styleId="Heading2AppendixBBAS">
    <w:name w:val="Heading 2 Appendix B (BAS)"/>
    <w:basedOn w:val="Heading2AppendixABAS"/>
    <w:autoRedefine/>
    <w:qFormat/>
    <w:rsid w:val="00BD00F8"/>
    <w:pPr>
      <w:numPr>
        <w:numId w:val="321"/>
      </w:numPr>
      <w:ind w:left="360"/>
    </w:pPr>
    <w:rPr>
      <w:sz w:val="24"/>
    </w:rPr>
  </w:style>
  <w:style w:type="paragraph" w:customStyle="1" w:styleId="Style2AppendB1sub2">
    <w:name w:val="Style2 Append B1 sub2"/>
    <w:basedOn w:val="Style2head3ch5sect9"/>
    <w:autoRedefine/>
    <w:qFormat/>
    <w:rsid w:val="00BD00F8"/>
    <w:pPr>
      <w:numPr>
        <w:numId w:val="21"/>
      </w:numPr>
      <w:ind w:left="360"/>
    </w:pPr>
  </w:style>
  <w:style w:type="paragraph" w:customStyle="1" w:styleId="Style2AppendB2sub2">
    <w:name w:val="Style2 Append B2 sub 2"/>
    <w:basedOn w:val="Style2AppendB1sub2"/>
    <w:autoRedefine/>
    <w:qFormat/>
    <w:rsid w:val="00BD00F8"/>
    <w:pPr>
      <w:numPr>
        <w:numId w:val="22"/>
      </w:numPr>
      <w:ind w:hanging="720"/>
    </w:pPr>
  </w:style>
  <w:style w:type="paragraph" w:customStyle="1" w:styleId="Style2AppendB3sub3">
    <w:name w:val="Style2 Append B3 sub 3"/>
    <w:basedOn w:val="Style2AppendB1sub2"/>
    <w:autoRedefine/>
    <w:qFormat/>
    <w:rsid w:val="00BD00F8"/>
    <w:pPr>
      <w:numPr>
        <w:numId w:val="23"/>
      </w:numPr>
      <w:ind w:left="360"/>
    </w:pPr>
    <w:rPr>
      <w:szCs w:val="24"/>
    </w:rPr>
  </w:style>
  <w:style w:type="paragraph" w:customStyle="1" w:styleId="Style2AppendB4">
    <w:name w:val="Style2 Append B4"/>
    <w:basedOn w:val="Style2AppendB2sub2"/>
    <w:qFormat/>
    <w:rsid w:val="00BD00F8"/>
    <w:pPr>
      <w:numPr>
        <w:numId w:val="24"/>
      </w:numPr>
      <w:ind w:left="360"/>
    </w:pPr>
  </w:style>
  <w:style w:type="paragraph" w:customStyle="1" w:styleId="Style2AppendB7">
    <w:name w:val="Style2 Append B7"/>
    <w:basedOn w:val="Style2AppendB2sub2"/>
    <w:qFormat/>
    <w:rsid w:val="00BD00F8"/>
    <w:pPr>
      <w:numPr>
        <w:numId w:val="25"/>
      </w:numPr>
    </w:pPr>
    <w:rPr>
      <w:szCs w:val="24"/>
    </w:rPr>
  </w:style>
  <w:style w:type="paragraph" w:customStyle="1" w:styleId="Style2AppendC3">
    <w:name w:val="Style2 Append C3"/>
    <w:basedOn w:val="Style2AppendB1sub2"/>
    <w:qFormat/>
    <w:rsid w:val="00BD00F8"/>
    <w:pPr>
      <w:numPr>
        <w:numId w:val="26"/>
      </w:numPr>
    </w:pPr>
  </w:style>
  <w:style w:type="paragraph" w:customStyle="1" w:styleId="Style2AppendC4">
    <w:name w:val="Style2 Append C4"/>
    <w:basedOn w:val="Style2AppendC3"/>
    <w:qFormat/>
    <w:rsid w:val="00BD00F8"/>
    <w:pPr>
      <w:numPr>
        <w:numId w:val="27"/>
      </w:numPr>
      <w:ind w:left="360"/>
    </w:pPr>
  </w:style>
  <w:style w:type="paragraph" w:customStyle="1" w:styleId="StyleStyleNoteBASBoldAllcaps">
    <w:name w:val="Style Style Note (BAS) + Bold All caps"/>
    <w:basedOn w:val="StyleNoteBAS"/>
    <w:autoRedefine/>
    <w:rsid w:val="00BD00F8"/>
    <w:pPr>
      <w:ind w:left="900" w:hanging="900"/>
    </w:pPr>
    <w:rPr>
      <w:b/>
    </w:rPr>
  </w:style>
  <w:style w:type="paragraph" w:customStyle="1" w:styleId="StyleListParagraphListParagraphBASBlack">
    <w:name w:val="Style List ParagraphList Paragraph (BAS) + Black"/>
    <w:basedOn w:val="ListParagraph"/>
    <w:rsid w:val="00BD00F8"/>
    <w:pPr>
      <w:numPr>
        <w:numId w:val="28"/>
      </w:numPr>
      <w:ind w:left="360"/>
    </w:pPr>
    <w:rPr>
      <w:color w:val="000000"/>
    </w:rPr>
  </w:style>
  <w:style w:type="paragraph" w:customStyle="1" w:styleId="Style2">
    <w:name w:val="Style2"/>
    <w:basedOn w:val="ListParagraph"/>
    <w:link w:val="Style2Char"/>
    <w:qFormat/>
    <w:rsid w:val="00BD00F8"/>
    <w:pPr>
      <w:numPr>
        <w:numId w:val="29"/>
      </w:numPr>
      <w:tabs>
        <w:tab w:val="left" w:pos="1080"/>
      </w:tabs>
      <w:ind w:left="1080"/>
    </w:pPr>
  </w:style>
  <w:style w:type="paragraph" w:customStyle="1" w:styleId="Style3">
    <w:name w:val="Style3"/>
    <w:basedOn w:val="ListParagraph"/>
    <w:qFormat/>
    <w:rsid w:val="00BD00F8"/>
    <w:pPr>
      <w:numPr>
        <w:numId w:val="30"/>
      </w:numPr>
      <w:tabs>
        <w:tab w:val="left" w:pos="1260"/>
      </w:tabs>
      <w:ind w:left="900" w:hanging="540"/>
    </w:pPr>
  </w:style>
  <w:style w:type="paragraph" w:customStyle="1" w:styleId="Indent2">
    <w:name w:val="Indent 2"/>
    <w:basedOn w:val="Indent1"/>
    <w:qFormat/>
    <w:rsid w:val="00BD00F8"/>
    <w:pPr>
      <w:ind w:left="900"/>
    </w:pPr>
  </w:style>
  <w:style w:type="paragraph" w:customStyle="1" w:styleId="StyleNoteBold">
    <w:name w:val="Style Note: + Bold"/>
    <w:basedOn w:val="Note"/>
    <w:rsid w:val="00BD00F8"/>
    <w:rPr>
      <w:b/>
    </w:rPr>
  </w:style>
  <w:style w:type="paragraph" w:customStyle="1" w:styleId="Style4">
    <w:name w:val="Style4"/>
    <w:basedOn w:val="BodyText"/>
    <w:qFormat/>
    <w:rsid w:val="00BD00F8"/>
  </w:style>
  <w:style w:type="table" w:customStyle="1" w:styleId="LightShading2">
    <w:name w:val="Light Shading2"/>
    <w:basedOn w:val="TableNormal"/>
    <w:uiPriority w:val="60"/>
    <w:rsid w:val="00BD00F8"/>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BD00F8"/>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BD00F8"/>
    <w:pPr>
      <w:ind w:left="0" w:firstLine="0"/>
    </w:pPr>
    <w:rPr>
      <w:bCs/>
    </w:rPr>
  </w:style>
  <w:style w:type="paragraph" w:customStyle="1" w:styleId="StyleNoteLeft0Hanging063">
    <w:name w:val="Style Note: + Left:  0&quot; Hanging:  0.63&quot;"/>
    <w:basedOn w:val="Note"/>
    <w:rsid w:val="00BD00F8"/>
    <w:pPr>
      <w:ind w:left="900" w:hanging="900"/>
    </w:pPr>
    <w:rPr>
      <w:bCs/>
    </w:rPr>
  </w:style>
  <w:style w:type="paragraph" w:customStyle="1" w:styleId="Heading2Chapter1subheading">
    <w:name w:val="Heading 2 # Chapter 1 subheading"/>
    <w:basedOn w:val="Heading2Chapter3"/>
    <w:qFormat/>
    <w:rsid w:val="00BD00F8"/>
    <w:pPr>
      <w:numPr>
        <w:numId w:val="313"/>
      </w:numPr>
    </w:pPr>
    <w:rPr>
      <w:sz w:val="26"/>
    </w:rPr>
  </w:style>
  <w:style w:type="paragraph" w:customStyle="1" w:styleId="Heading3Chapter2">
    <w:name w:val="Heading 3 # Chapter 2"/>
    <w:basedOn w:val="Heading4"/>
    <w:autoRedefine/>
    <w:qFormat/>
    <w:rsid w:val="00BD00F8"/>
    <w:pPr>
      <w:numPr>
        <w:ilvl w:val="0"/>
        <w:numId w:val="280"/>
      </w:numPr>
      <w:tabs>
        <w:tab w:val="left" w:pos="0"/>
        <w:tab w:val="left" w:pos="900"/>
      </w:tabs>
      <w:ind w:left="0" w:firstLine="0"/>
    </w:pPr>
    <w:rPr>
      <w:sz w:val="26"/>
    </w:rPr>
  </w:style>
  <w:style w:type="paragraph" w:customStyle="1" w:styleId="alphabulletsindentlvl2">
    <w:name w:val="alpha bullets indent lvl 2"/>
    <w:basedOn w:val="Style3"/>
    <w:qFormat/>
    <w:rsid w:val="00BD00F8"/>
    <w:pPr>
      <w:numPr>
        <w:ilvl w:val="1"/>
        <w:numId w:val="15"/>
      </w:numPr>
      <w:tabs>
        <w:tab w:val="num" w:pos="360"/>
        <w:tab w:val="left" w:pos="2070"/>
      </w:tabs>
      <w:ind w:left="1260"/>
    </w:pPr>
  </w:style>
  <w:style w:type="paragraph" w:customStyle="1" w:styleId="Heading3Chapter3">
    <w:name w:val="Heading 3 # Chapter 3"/>
    <w:aliases w:val="lvl 3"/>
    <w:basedOn w:val="Heading3Chapter2"/>
    <w:qFormat/>
    <w:rsid w:val="00BD00F8"/>
    <w:pPr>
      <w:numPr>
        <w:numId w:val="332"/>
      </w:numPr>
    </w:pPr>
  </w:style>
  <w:style w:type="paragraph" w:customStyle="1" w:styleId="StyleNoteLeft0Hanging051">
    <w:name w:val="Style Note: + Left:  0&quot; Hanging:  0.5&quot;1"/>
    <w:basedOn w:val="Note"/>
    <w:rsid w:val="00BD00F8"/>
    <w:pPr>
      <w:pBdr>
        <w:top w:val="double" w:sz="4" w:space="3" w:color="1F497D" w:themeColor="text2"/>
        <w:bottom w:val="double" w:sz="4" w:space="3" w:color="1F497D" w:themeColor="text2"/>
      </w:pBdr>
      <w:ind w:left="720" w:hanging="720"/>
    </w:pPr>
    <w:rPr>
      <w:bCs/>
    </w:rPr>
  </w:style>
  <w:style w:type="paragraph" w:customStyle="1" w:styleId="Style3Heading4chapter5">
    <w:name w:val="Style3 Heading 4 chapter 5"/>
    <w:basedOn w:val="Style2Heading3chpt5"/>
    <w:qFormat/>
    <w:rsid w:val="00BD00F8"/>
    <w:pPr>
      <w:numPr>
        <w:numId w:val="32"/>
      </w:numPr>
    </w:pPr>
  </w:style>
  <w:style w:type="paragraph" w:customStyle="1" w:styleId="StyleHeading341">
    <w:name w:val="Style Heading 3.4.1.#"/>
    <w:basedOn w:val="Heading4"/>
    <w:qFormat/>
    <w:rsid w:val="00BD00F8"/>
    <w:pPr>
      <w:numPr>
        <w:ilvl w:val="0"/>
        <w:numId w:val="33"/>
      </w:numPr>
    </w:pPr>
    <w:rPr>
      <w:bCs w:val="0"/>
    </w:rPr>
  </w:style>
  <w:style w:type="paragraph" w:customStyle="1" w:styleId="Style35">
    <w:name w:val="Style3.5.#"/>
    <w:basedOn w:val="Style3Heading4chapter5"/>
    <w:qFormat/>
    <w:rsid w:val="00BD00F8"/>
    <w:pPr>
      <w:numPr>
        <w:numId w:val="34"/>
      </w:numPr>
      <w:ind w:left="1440" w:hanging="1080"/>
    </w:pPr>
  </w:style>
  <w:style w:type="paragraph" w:customStyle="1" w:styleId="Style36">
    <w:name w:val="Style3.6.#"/>
    <w:basedOn w:val="Style3Heading4chapter5"/>
    <w:qFormat/>
    <w:rsid w:val="00BD00F8"/>
    <w:pPr>
      <w:numPr>
        <w:numId w:val="35"/>
      </w:numPr>
      <w:ind w:left="1080" w:hanging="1080"/>
    </w:pPr>
  </w:style>
  <w:style w:type="paragraph" w:customStyle="1" w:styleId="Style37">
    <w:name w:val="Style3.7.#"/>
    <w:basedOn w:val="Style36"/>
    <w:qFormat/>
    <w:rsid w:val="00BD00F8"/>
    <w:pPr>
      <w:numPr>
        <w:numId w:val="36"/>
      </w:numPr>
      <w:ind w:left="1440" w:hanging="1080"/>
    </w:pPr>
    <w:rPr>
      <w:sz w:val="26"/>
    </w:rPr>
  </w:style>
  <w:style w:type="paragraph" w:customStyle="1" w:styleId="Style372">
    <w:name w:val="Style3.7.2.#"/>
    <w:basedOn w:val="Style37"/>
    <w:qFormat/>
    <w:rsid w:val="00BD00F8"/>
    <w:pPr>
      <w:numPr>
        <w:numId w:val="37"/>
      </w:numPr>
    </w:pPr>
  </w:style>
  <w:style w:type="paragraph" w:customStyle="1" w:styleId="Style39">
    <w:name w:val="Style3.9.#"/>
    <w:basedOn w:val="Style37"/>
    <w:qFormat/>
    <w:rsid w:val="00BD00F8"/>
    <w:pPr>
      <w:numPr>
        <w:numId w:val="38"/>
      </w:numPr>
      <w:ind w:left="900" w:hanging="900"/>
    </w:pPr>
  </w:style>
  <w:style w:type="paragraph" w:customStyle="1" w:styleId="Style311">
    <w:name w:val="Style3.11.#"/>
    <w:basedOn w:val="Style39"/>
    <w:qFormat/>
    <w:rsid w:val="00BD00F8"/>
    <w:pPr>
      <w:numPr>
        <w:numId w:val="39"/>
      </w:numPr>
      <w:ind w:left="1440" w:hanging="1080"/>
    </w:pPr>
  </w:style>
  <w:style w:type="paragraph" w:customStyle="1" w:styleId="StyleBodyTextIndentLeft0">
    <w:name w:val="Style Body Text Indent + Left:  0&quot;"/>
    <w:basedOn w:val="BodyTextIndent"/>
    <w:rsid w:val="00BD00F8"/>
    <w:pPr>
      <w:ind w:left="0"/>
    </w:pPr>
    <w:rPr>
      <w:bCs/>
    </w:rPr>
  </w:style>
  <w:style w:type="paragraph" w:customStyle="1" w:styleId="Style33">
    <w:name w:val="Style3.3.#"/>
    <w:basedOn w:val="Style35"/>
    <w:qFormat/>
    <w:rsid w:val="00BD00F8"/>
    <w:pPr>
      <w:numPr>
        <w:numId w:val="40"/>
      </w:numPr>
      <w:ind w:left="900" w:hanging="900"/>
    </w:pPr>
    <w:rPr>
      <w:sz w:val="26"/>
      <w:szCs w:val="24"/>
    </w:rPr>
  </w:style>
  <w:style w:type="paragraph" w:customStyle="1" w:styleId="StyleHeading351">
    <w:name w:val="Style Heading 3.5.1.#"/>
    <w:basedOn w:val="StyleHeading341"/>
    <w:qFormat/>
    <w:rsid w:val="00BD00F8"/>
    <w:pPr>
      <w:numPr>
        <w:numId w:val="41"/>
      </w:numPr>
      <w:ind w:left="1627" w:hanging="720"/>
    </w:pPr>
  </w:style>
  <w:style w:type="paragraph" w:customStyle="1" w:styleId="Style38">
    <w:name w:val="Style3.8.#"/>
    <w:basedOn w:val="Style37"/>
    <w:qFormat/>
    <w:rsid w:val="00BD00F8"/>
    <w:pPr>
      <w:numPr>
        <w:numId w:val="42"/>
      </w:numPr>
      <w:ind w:left="1440" w:hanging="1080"/>
    </w:pPr>
  </w:style>
  <w:style w:type="paragraph" w:customStyle="1" w:styleId="Style312">
    <w:name w:val="Style3.12.#"/>
    <w:basedOn w:val="Style311"/>
    <w:qFormat/>
    <w:rsid w:val="00BD00F8"/>
    <w:pPr>
      <w:numPr>
        <w:numId w:val="43"/>
      </w:numPr>
      <w:ind w:left="900" w:hanging="900"/>
    </w:pPr>
  </w:style>
  <w:style w:type="paragraph" w:customStyle="1" w:styleId="Style3121">
    <w:name w:val="Style3.12.1.#"/>
    <w:basedOn w:val="Style372"/>
    <w:qFormat/>
    <w:rsid w:val="00BD00F8"/>
    <w:pPr>
      <w:numPr>
        <w:numId w:val="44"/>
      </w:numPr>
    </w:pPr>
    <w:rPr>
      <w:caps/>
      <w:szCs w:val="24"/>
    </w:rPr>
  </w:style>
  <w:style w:type="paragraph" w:customStyle="1" w:styleId="Heading395">
    <w:name w:val="Heading3.9.5.#"/>
    <w:basedOn w:val="Heading4"/>
    <w:qFormat/>
    <w:rsid w:val="00BD00F8"/>
    <w:pPr>
      <w:numPr>
        <w:ilvl w:val="0"/>
        <w:numId w:val="45"/>
      </w:numPr>
    </w:pPr>
    <w:rPr>
      <w:bCs w:val="0"/>
      <w:sz w:val="24"/>
    </w:rPr>
  </w:style>
  <w:style w:type="paragraph" w:customStyle="1" w:styleId="3122">
    <w:name w:val="3.12.2.#"/>
    <w:basedOn w:val="Heading4"/>
    <w:qFormat/>
    <w:rsid w:val="00BD00F8"/>
    <w:pPr>
      <w:numPr>
        <w:ilvl w:val="0"/>
        <w:numId w:val="267"/>
      </w:numPr>
    </w:pPr>
    <w:rPr>
      <w:sz w:val="24"/>
    </w:rPr>
  </w:style>
  <w:style w:type="paragraph" w:customStyle="1" w:styleId="Style31">
    <w:name w:val="Style3.1.#"/>
    <w:basedOn w:val="Style33"/>
    <w:qFormat/>
    <w:rsid w:val="00BD00F8"/>
    <w:pPr>
      <w:numPr>
        <w:numId w:val="46"/>
      </w:numPr>
    </w:pPr>
    <w:rPr>
      <w:caps/>
    </w:rPr>
  </w:style>
  <w:style w:type="paragraph" w:customStyle="1" w:styleId="Heading2Chapter4">
    <w:name w:val="Heading 2 # Chapter 4"/>
    <w:basedOn w:val="Heading2Chapter3"/>
    <w:qFormat/>
    <w:rsid w:val="00BD00F8"/>
    <w:pPr>
      <w:numPr>
        <w:numId w:val="293"/>
      </w:numPr>
      <w:ind w:left="900" w:hanging="900"/>
    </w:pPr>
  </w:style>
  <w:style w:type="paragraph" w:customStyle="1" w:styleId="Style45">
    <w:name w:val="Style4.5.#"/>
    <w:basedOn w:val="Style38"/>
    <w:qFormat/>
    <w:rsid w:val="00BD00F8"/>
    <w:pPr>
      <w:numPr>
        <w:numId w:val="47"/>
      </w:numPr>
      <w:ind w:left="900" w:hanging="900"/>
    </w:pPr>
  </w:style>
  <w:style w:type="paragraph" w:customStyle="1" w:styleId="Style46">
    <w:name w:val="Style4.6.#"/>
    <w:basedOn w:val="Style45"/>
    <w:qFormat/>
    <w:rsid w:val="00BD00F8"/>
    <w:pPr>
      <w:numPr>
        <w:numId w:val="48"/>
      </w:numPr>
      <w:ind w:left="900" w:hanging="900"/>
    </w:pPr>
  </w:style>
  <w:style w:type="paragraph" w:customStyle="1" w:styleId="Style49">
    <w:name w:val="Style4.9.#"/>
    <w:basedOn w:val="Style46"/>
    <w:qFormat/>
    <w:rsid w:val="00BD00F8"/>
    <w:pPr>
      <w:numPr>
        <w:numId w:val="49"/>
      </w:numPr>
      <w:ind w:left="900" w:hanging="900"/>
    </w:pPr>
  </w:style>
  <w:style w:type="paragraph" w:customStyle="1" w:styleId="Style492">
    <w:name w:val="Style4.9.2.#"/>
    <w:basedOn w:val="Style372"/>
    <w:qFormat/>
    <w:rsid w:val="00BD00F8"/>
    <w:pPr>
      <w:numPr>
        <w:numId w:val="367"/>
      </w:numPr>
      <w:tabs>
        <w:tab w:val="left" w:pos="1620"/>
      </w:tabs>
      <w:ind w:left="0" w:firstLine="540"/>
    </w:pPr>
    <w:rPr>
      <w:b w:val="0"/>
    </w:rPr>
  </w:style>
  <w:style w:type="paragraph" w:customStyle="1" w:styleId="Style493">
    <w:name w:val="Style4.9.3.#"/>
    <w:basedOn w:val="Style492"/>
    <w:qFormat/>
    <w:rsid w:val="00BD00F8"/>
    <w:pPr>
      <w:numPr>
        <w:numId w:val="50"/>
      </w:numPr>
      <w:ind w:left="0" w:firstLine="540"/>
    </w:pPr>
  </w:style>
  <w:style w:type="paragraph" w:customStyle="1" w:styleId="Heading2Chapter5">
    <w:name w:val="Heading 2 # Chapter 5"/>
    <w:basedOn w:val="Heading2Chapter4"/>
    <w:qFormat/>
    <w:rsid w:val="00BD00F8"/>
    <w:pPr>
      <w:numPr>
        <w:numId w:val="312"/>
      </w:numPr>
      <w:ind w:left="900" w:hanging="900"/>
    </w:pPr>
  </w:style>
  <w:style w:type="paragraph" w:customStyle="1" w:styleId="Style521">
    <w:name w:val="Style5.2.1.#"/>
    <w:basedOn w:val="Style492"/>
    <w:qFormat/>
    <w:rsid w:val="00BD00F8"/>
    <w:pPr>
      <w:numPr>
        <w:numId w:val="52"/>
      </w:numPr>
      <w:tabs>
        <w:tab w:val="clear" w:pos="1620"/>
        <w:tab w:val="left" w:pos="1800"/>
      </w:tabs>
      <w:ind w:left="0" w:firstLine="540"/>
    </w:pPr>
  </w:style>
  <w:style w:type="paragraph" w:customStyle="1" w:styleId="Style522">
    <w:name w:val="Style5.2.2.#"/>
    <w:basedOn w:val="Style521"/>
    <w:qFormat/>
    <w:rsid w:val="00BD00F8"/>
    <w:pPr>
      <w:numPr>
        <w:numId w:val="53"/>
      </w:numPr>
      <w:ind w:left="0" w:firstLine="540"/>
    </w:pPr>
    <w:rPr>
      <w:b/>
    </w:rPr>
  </w:style>
  <w:style w:type="paragraph" w:customStyle="1" w:styleId="Style53">
    <w:name w:val="Style5.3.#"/>
    <w:basedOn w:val="StyleHeading52"/>
    <w:qFormat/>
    <w:rsid w:val="00BD00F8"/>
    <w:pPr>
      <w:numPr>
        <w:numId w:val="54"/>
      </w:numPr>
      <w:ind w:left="0" w:firstLine="0"/>
    </w:pPr>
  </w:style>
  <w:style w:type="paragraph" w:customStyle="1" w:styleId="Style531">
    <w:name w:val="Style5.3.1.#"/>
    <w:basedOn w:val="Style522"/>
    <w:qFormat/>
    <w:rsid w:val="00BD00F8"/>
    <w:pPr>
      <w:numPr>
        <w:numId w:val="55"/>
      </w:numPr>
      <w:ind w:left="0" w:firstLine="540"/>
    </w:pPr>
  </w:style>
  <w:style w:type="paragraph" w:customStyle="1" w:styleId="Heading2Chapter6">
    <w:name w:val="Heading 2 # Chapter 6"/>
    <w:basedOn w:val="Heading2Chapter5"/>
    <w:qFormat/>
    <w:rsid w:val="00BD00F8"/>
    <w:pPr>
      <w:numPr>
        <w:numId w:val="316"/>
      </w:numPr>
      <w:ind w:left="0" w:firstLine="0"/>
    </w:pPr>
  </w:style>
  <w:style w:type="paragraph" w:customStyle="1" w:styleId="Style62">
    <w:name w:val="Style6.2.#"/>
    <w:basedOn w:val="Style53"/>
    <w:qFormat/>
    <w:rsid w:val="00BD00F8"/>
    <w:pPr>
      <w:numPr>
        <w:numId w:val="56"/>
      </w:numPr>
      <w:ind w:left="360"/>
    </w:pPr>
  </w:style>
  <w:style w:type="paragraph" w:customStyle="1" w:styleId="Style621">
    <w:name w:val="Style6.2.1.#"/>
    <w:basedOn w:val="Style522"/>
    <w:qFormat/>
    <w:rsid w:val="00BD00F8"/>
    <w:pPr>
      <w:numPr>
        <w:numId w:val="57"/>
      </w:numPr>
      <w:ind w:left="0" w:firstLine="540"/>
    </w:pPr>
    <w:rPr>
      <w:b w:val="0"/>
    </w:rPr>
  </w:style>
  <w:style w:type="paragraph" w:customStyle="1" w:styleId="StyleTable">
    <w:name w:val="Style Table +"/>
    <w:basedOn w:val="Table"/>
    <w:rsid w:val="00BD00F8"/>
    <w:rPr>
      <w:caps/>
    </w:rPr>
  </w:style>
  <w:style w:type="paragraph" w:customStyle="1" w:styleId="StyleNoteLeft0Hanging0630">
    <w:name w:val="Style Note + Left:  0&quot; Hanging:  0.63&quot;"/>
    <w:basedOn w:val="Note0"/>
    <w:rsid w:val="00BD00F8"/>
    <w:rPr>
      <w:rFonts w:cs="Times New Roman"/>
      <w:bCs/>
    </w:rPr>
  </w:style>
  <w:style w:type="paragraph" w:customStyle="1" w:styleId="Style624">
    <w:name w:val="Style6.2.4.#"/>
    <w:basedOn w:val="Style521"/>
    <w:qFormat/>
    <w:rsid w:val="00BD00F8"/>
    <w:pPr>
      <w:numPr>
        <w:numId w:val="58"/>
      </w:numPr>
    </w:pPr>
  </w:style>
  <w:style w:type="paragraph" w:customStyle="1" w:styleId="Style625">
    <w:name w:val="Style6.2.5.#"/>
    <w:basedOn w:val="Style492"/>
    <w:qFormat/>
    <w:rsid w:val="00BD00F8"/>
    <w:pPr>
      <w:numPr>
        <w:numId w:val="59"/>
      </w:numPr>
    </w:pPr>
  </w:style>
  <w:style w:type="paragraph" w:customStyle="1" w:styleId="Heading2Chapter7">
    <w:name w:val="Heading 2 # Chapter 7"/>
    <w:basedOn w:val="Heading2Chapter6"/>
    <w:qFormat/>
    <w:rsid w:val="00BD00F8"/>
    <w:pPr>
      <w:numPr>
        <w:numId w:val="317"/>
      </w:numPr>
      <w:ind w:left="0" w:firstLine="0"/>
    </w:pPr>
  </w:style>
  <w:style w:type="paragraph" w:customStyle="1" w:styleId="Style72">
    <w:name w:val="Style7.2.#"/>
    <w:basedOn w:val="Style37"/>
    <w:qFormat/>
    <w:rsid w:val="00BD00F8"/>
    <w:pPr>
      <w:numPr>
        <w:numId w:val="174"/>
      </w:numPr>
      <w:ind w:left="0" w:firstLine="0"/>
    </w:pPr>
  </w:style>
  <w:style w:type="paragraph" w:customStyle="1" w:styleId="Style721">
    <w:name w:val="Style7.2.1.#"/>
    <w:basedOn w:val="Style625"/>
    <w:qFormat/>
    <w:rsid w:val="00BD00F8"/>
    <w:pPr>
      <w:numPr>
        <w:numId w:val="60"/>
      </w:numPr>
      <w:ind w:left="0" w:firstLine="540"/>
    </w:pPr>
  </w:style>
  <w:style w:type="paragraph" w:customStyle="1" w:styleId="Style722">
    <w:name w:val="Style7.2.2.#"/>
    <w:basedOn w:val="Style721"/>
    <w:qFormat/>
    <w:rsid w:val="00BD00F8"/>
    <w:pPr>
      <w:numPr>
        <w:numId w:val="61"/>
      </w:numPr>
      <w:ind w:left="0" w:firstLine="540"/>
    </w:pPr>
  </w:style>
  <w:style w:type="paragraph" w:customStyle="1" w:styleId="Style723">
    <w:name w:val="Style7.2.3.#"/>
    <w:basedOn w:val="Style721"/>
    <w:qFormat/>
    <w:rsid w:val="00BD00F8"/>
    <w:pPr>
      <w:numPr>
        <w:numId w:val="62"/>
      </w:numPr>
      <w:ind w:left="0" w:firstLine="540"/>
    </w:pPr>
  </w:style>
  <w:style w:type="paragraph" w:customStyle="1" w:styleId="Style724">
    <w:name w:val="Style7.2.4.#"/>
    <w:basedOn w:val="StyleHeading351"/>
    <w:qFormat/>
    <w:rsid w:val="00BD00F8"/>
    <w:pPr>
      <w:numPr>
        <w:numId w:val="63"/>
      </w:numPr>
      <w:tabs>
        <w:tab w:val="left" w:pos="1620"/>
      </w:tabs>
      <w:ind w:left="0" w:firstLine="540"/>
    </w:pPr>
    <w:rPr>
      <w:b w:val="0"/>
      <w:sz w:val="24"/>
    </w:rPr>
  </w:style>
  <w:style w:type="paragraph" w:customStyle="1" w:styleId="Style74">
    <w:name w:val="Style7.4.#"/>
    <w:basedOn w:val="Style72"/>
    <w:qFormat/>
    <w:rsid w:val="00BD00F8"/>
    <w:pPr>
      <w:numPr>
        <w:numId w:val="64"/>
      </w:numPr>
      <w:ind w:left="0" w:firstLine="0"/>
    </w:pPr>
  </w:style>
  <w:style w:type="paragraph" w:customStyle="1" w:styleId="Style743">
    <w:name w:val="Style7.4.3.#"/>
    <w:basedOn w:val="Style74"/>
    <w:qFormat/>
    <w:rsid w:val="00BD00F8"/>
    <w:pPr>
      <w:numPr>
        <w:numId w:val="65"/>
      </w:numPr>
      <w:tabs>
        <w:tab w:val="left" w:pos="1620"/>
      </w:tabs>
      <w:ind w:left="540" w:firstLine="0"/>
    </w:pPr>
    <w:rPr>
      <w:b w:val="0"/>
      <w:bCs/>
      <w:iCs/>
    </w:rPr>
  </w:style>
  <w:style w:type="paragraph" w:customStyle="1" w:styleId="StyleStyle492Bold">
    <w:name w:val="Style Style4.9.2.# + Bold"/>
    <w:basedOn w:val="Style492"/>
    <w:rsid w:val="00BD00F8"/>
    <w:rPr>
      <w:b/>
    </w:rPr>
  </w:style>
  <w:style w:type="paragraph" w:customStyle="1" w:styleId="Style742">
    <w:name w:val="Style7.4.2.#"/>
    <w:basedOn w:val="Style74"/>
    <w:qFormat/>
    <w:rsid w:val="00BD00F8"/>
    <w:pPr>
      <w:numPr>
        <w:numId w:val="66"/>
      </w:numPr>
      <w:tabs>
        <w:tab w:val="left" w:pos="1080"/>
      </w:tabs>
      <w:ind w:left="360"/>
    </w:pPr>
    <w:rPr>
      <w:b w:val="0"/>
    </w:rPr>
  </w:style>
  <w:style w:type="paragraph" w:customStyle="1" w:styleId="Heading2AppendixDBAS">
    <w:name w:val="Heading 2 Appendix D (BAS)"/>
    <w:basedOn w:val="Heading2AppendixCBAS"/>
    <w:qFormat/>
    <w:rsid w:val="00BD00F8"/>
    <w:pPr>
      <w:numPr>
        <w:numId w:val="323"/>
      </w:numPr>
      <w:ind w:left="360"/>
    </w:pPr>
  </w:style>
  <w:style w:type="paragraph" w:customStyle="1" w:styleId="Heading2AppendixEBAS">
    <w:name w:val="Heading 2 Appendix E (BAS)"/>
    <w:basedOn w:val="Heading2AppendixDBAS"/>
    <w:qFormat/>
    <w:rsid w:val="00BD00F8"/>
    <w:pPr>
      <w:numPr>
        <w:numId w:val="324"/>
      </w:numPr>
      <w:tabs>
        <w:tab w:val="left" w:pos="1080"/>
      </w:tabs>
      <w:ind w:left="0" w:firstLine="0"/>
    </w:pPr>
  </w:style>
  <w:style w:type="paragraph" w:customStyle="1" w:styleId="StyleStyle1TOCBottomSinglesolidlineText23ptLinew">
    <w:name w:val="Style Style1 TOC + Bottom: (Single solid line Text 2  3 pt Line w..."/>
    <w:basedOn w:val="Style1TOC"/>
    <w:rsid w:val="00BD00F8"/>
    <w:rPr>
      <w:bCs w:val="0"/>
    </w:rPr>
  </w:style>
  <w:style w:type="paragraph" w:customStyle="1" w:styleId="StyleHeading412ptLeft05Right-003">
    <w:name w:val="Style Heading 4 + 12 pt Left:  0.5&quot; Right:  -0.03&quot;"/>
    <w:basedOn w:val="Heading4"/>
    <w:autoRedefine/>
    <w:rsid w:val="00BD00F8"/>
    <w:pPr>
      <w:numPr>
        <w:ilvl w:val="2"/>
        <w:numId w:val="67"/>
      </w:numPr>
      <w:tabs>
        <w:tab w:val="right" w:pos="864"/>
      </w:tabs>
      <w:spacing w:before="0" w:after="0"/>
      <w:ind w:right="-50"/>
    </w:pPr>
    <w:rPr>
      <w:bCs w:val="0"/>
      <w:sz w:val="22"/>
      <w:szCs w:val="22"/>
    </w:rPr>
  </w:style>
  <w:style w:type="paragraph" w:customStyle="1" w:styleId="StyleHeading3DarkTeal">
    <w:name w:val="Style Heading 3 + Dark Teal"/>
    <w:basedOn w:val="Heading3"/>
    <w:autoRedefine/>
    <w:rsid w:val="00BD00F8"/>
    <w:pPr>
      <w:keepNext w:val="0"/>
      <w:spacing w:before="0" w:after="0"/>
      <w:ind w:left="360" w:firstLine="0"/>
    </w:pPr>
    <w:rPr>
      <w:rFonts w:ascii="Arial" w:hAnsi="Arial"/>
      <w:caps w:val="0"/>
      <w:color w:val="008000"/>
      <w:szCs w:val="24"/>
    </w:rPr>
  </w:style>
  <w:style w:type="paragraph" w:customStyle="1" w:styleId="StyleLeft075">
    <w:name w:val="Style Left:  0.75&quot;"/>
    <w:basedOn w:val="Normal"/>
    <w:autoRedefine/>
    <w:rsid w:val="00BD00F8"/>
    <w:pPr>
      <w:spacing w:after="0"/>
      <w:ind w:left="1080"/>
    </w:pPr>
    <w:rPr>
      <w:rFonts w:ascii="Times New Roman" w:hAnsi="Times New Roman"/>
      <w:bCs/>
      <w:szCs w:val="24"/>
    </w:rPr>
  </w:style>
  <w:style w:type="paragraph" w:customStyle="1" w:styleId="NormalLUCAindent025">
    <w:name w:val="Normal (LUCA) indent 0.25"/>
    <w:basedOn w:val="Normal"/>
    <w:qFormat/>
    <w:rsid w:val="00BD00F8"/>
    <w:pPr>
      <w:ind w:left="360"/>
    </w:pPr>
  </w:style>
  <w:style w:type="paragraph" w:customStyle="1" w:styleId="Heading2Chapter2">
    <w:name w:val="Heading 2 # Chapter 2"/>
    <w:basedOn w:val="Heading2Chapter3"/>
    <w:qFormat/>
    <w:rsid w:val="00BD00F8"/>
    <w:pPr>
      <w:numPr>
        <w:numId w:val="408"/>
      </w:numPr>
      <w:ind w:left="0" w:firstLine="0"/>
    </w:pPr>
    <w:rPr>
      <w:iCs/>
    </w:rPr>
  </w:style>
  <w:style w:type="paragraph" w:customStyle="1" w:styleId="Heading2Chapter2subheading">
    <w:name w:val="Heading 2 # Chapter 2 subheading"/>
    <w:basedOn w:val="Heading2Chapter2"/>
    <w:qFormat/>
    <w:rsid w:val="00BD00F8"/>
    <w:pPr>
      <w:numPr>
        <w:numId w:val="314"/>
      </w:numPr>
      <w:ind w:left="1080" w:hanging="1080"/>
    </w:pPr>
    <w:rPr>
      <w:sz w:val="26"/>
    </w:rPr>
  </w:style>
  <w:style w:type="paragraph" w:customStyle="1" w:styleId="StyleNoteBold0">
    <w:name w:val="Style Note + Bold"/>
    <w:basedOn w:val="Note0"/>
    <w:rsid w:val="00BD00F8"/>
    <w:rPr>
      <w:b/>
    </w:rPr>
  </w:style>
  <w:style w:type="paragraph" w:customStyle="1" w:styleId="DRRText2">
    <w:name w:val="DRR Text 2"/>
    <w:basedOn w:val="Normal"/>
    <w:rsid w:val="00BD00F8"/>
    <w:pPr>
      <w:ind w:left="346"/>
    </w:pPr>
    <w:rPr>
      <w:rFonts w:ascii="Times New Roman" w:hAnsi="Times New Roman"/>
      <w:b/>
      <w:bCs/>
      <w:sz w:val="28"/>
      <w:szCs w:val="28"/>
    </w:rPr>
  </w:style>
  <w:style w:type="paragraph" w:customStyle="1" w:styleId="DRRHeading2">
    <w:name w:val="DRR Heading 2"/>
    <w:basedOn w:val="Heading2"/>
    <w:rsid w:val="00BD00F8"/>
    <w:pPr>
      <w:numPr>
        <w:ilvl w:val="0"/>
        <w:numId w:val="0"/>
      </w:num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BD00F8"/>
    <w:pPr>
      <w:keepNext/>
      <w:tabs>
        <w:tab w:val="right" w:pos="720"/>
      </w:tabs>
      <w:spacing w:after="0"/>
      <w:ind w:left="720" w:right="-50"/>
      <w:outlineLvl w:val="3"/>
    </w:pPr>
    <w:rPr>
      <w:b/>
    </w:rPr>
  </w:style>
  <w:style w:type="paragraph" w:customStyle="1" w:styleId="Heading3Ch2Sub23">
    <w:name w:val="Heading 3 Ch 2 Sub2.3#"/>
    <w:basedOn w:val="Heading3Chapter2"/>
    <w:qFormat/>
    <w:rsid w:val="00BD00F8"/>
    <w:pPr>
      <w:numPr>
        <w:numId w:val="68"/>
      </w:numPr>
      <w:tabs>
        <w:tab w:val="clear" w:pos="900"/>
        <w:tab w:val="left" w:pos="1080"/>
      </w:tabs>
      <w:ind w:left="1080" w:hanging="1080"/>
    </w:pPr>
  </w:style>
  <w:style w:type="paragraph" w:customStyle="1" w:styleId="Bulleted1tabin">
    <w:name w:val="Bulleted 1 tab in"/>
    <w:basedOn w:val="Bulleted"/>
    <w:qFormat/>
    <w:rsid w:val="00BD00F8"/>
    <w:pPr>
      <w:ind w:left="1440"/>
    </w:pPr>
  </w:style>
  <w:style w:type="paragraph" w:customStyle="1" w:styleId="Bulleted2tabsin">
    <w:name w:val="Bulleted 2 tabs in"/>
    <w:basedOn w:val="Bulleted"/>
    <w:qFormat/>
    <w:rsid w:val="00BD00F8"/>
    <w:pPr>
      <w:numPr>
        <w:numId w:val="0"/>
      </w:numPr>
      <w:ind w:left="1800" w:hanging="360"/>
    </w:pPr>
  </w:style>
  <w:style w:type="paragraph" w:customStyle="1" w:styleId="BASBodyText1tabin">
    <w:name w:val="BAS Body Text 1 tab in"/>
    <w:basedOn w:val="BASBodyText"/>
    <w:rsid w:val="00BD00F8"/>
    <w:pPr>
      <w:ind w:left="360"/>
    </w:pPr>
    <w:rPr>
      <w:rFonts w:eastAsia="Times New Roman" w:cs="Times New Roman"/>
      <w:bCs/>
      <w:szCs w:val="20"/>
    </w:rPr>
  </w:style>
  <w:style w:type="paragraph" w:customStyle="1" w:styleId="Heading3Ch2Sub24">
    <w:name w:val="Heading 3 Ch 2 Sub 2.4.#"/>
    <w:basedOn w:val="Heading3Ch2Sub23"/>
    <w:qFormat/>
    <w:rsid w:val="00BD00F8"/>
    <w:pPr>
      <w:numPr>
        <w:numId w:val="304"/>
      </w:numPr>
      <w:tabs>
        <w:tab w:val="clear" w:pos="1080"/>
        <w:tab w:val="left" w:pos="900"/>
      </w:tabs>
      <w:ind w:left="900" w:hanging="900"/>
    </w:pPr>
    <w:rPr>
      <w:rFonts w:cs="Arial"/>
    </w:rPr>
  </w:style>
  <w:style w:type="paragraph" w:customStyle="1" w:styleId="StyleStyleHeading410ptLeft075Right-0512ptL">
    <w:name w:val="Style Style Heading 4 + 10 pt Left:  0.75&quot; Right:  -0.5&quot; + 12 pt L..."/>
    <w:basedOn w:val="Normal"/>
    <w:autoRedefine/>
    <w:rsid w:val="00BD00F8"/>
    <w:pPr>
      <w:keepNext/>
      <w:tabs>
        <w:tab w:val="right" w:pos="864"/>
      </w:tabs>
      <w:spacing w:after="0"/>
      <w:ind w:left="770" w:right="-720"/>
      <w:outlineLvl w:val="3"/>
    </w:pPr>
    <w:rPr>
      <w:b/>
    </w:rPr>
  </w:style>
  <w:style w:type="paragraph" w:customStyle="1" w:styleId="Heading3Ch2Sub25">
    <w:name w:val="Heading 3 Ch 2 Sub 2.5.#"/>
    <w:basedOn w:val="Heading3Ch2Sub24"/>
    <w:qFormat/>
    <w:rsid w:val="00BD00F8"/>
    <w:pPr>
      <w:numPr>
        <w:numId w:val="339"/>
      </w:numPr>
      <w:ind w:left="900" w:hanging="900"/>
    </w:pPr>
  </w:style>
  <w:style w:type="paragraph" w:customStyle="1" w:styleId="StyleHeading3DarkTeal1">
    <w:name w:val="Style Heading 3 + Dark Teal1"/>
    <w:basedOn w:val="Heading3"/>
    <w:autoRedefine/>
    <w:rsid w:val="00BD00F8"/>
    <w:pPr>
      <w:spacing w:before="0" w:after="0"/>
      <w:ind w:left="360" w:right="-720" w:firstLine="0"/>
    </w:pPr>
    <w:rPr>
      <w:rFonts w:ascii="Arial" w:hAnsi="Arial" w:cs="Times New Roman"/>
      <w:caps w:val="0"/>
      <w:color w:val="008000"/>
      <w:szCs w:val="24"/>
    </w:rPr>
  </w:style>
  <w:style w:type="paragraph" w:customStyle="1" w:styleId="StyleHeading6Left">
    <w:name w:val="Style Heading 6 + Left"/>
    <w:basedOn w:val="Heading6"/>
    <w:rsid w:val="00BD00F8"/>
    <w:pPr>
      <w:keepNext/>
      <w:widowControl w:val="0"/>
      <w:numPr>
        <w:numId w:val="0"/>
      </w:numPr>
      <w:spacing w:before="0" w:after="0"/>
      <w:ind w:left="1080"/>
    </w:pPr>
    <w:rPr>
      <w:bCs w:val="0"/>
      <w:sz w:val="22"/>
      <w:szCs w:val="20"/>
    </w:rPr>
  </w:style>
  <w:style w:type="paragraph" w:customStyle="1" w:styleId="Heading3Ch3sub32">
    <w:name w:val="Heading 3 Ch3 sub 3.2.#"/>
    <w:basedOn w:val="Heading3Ch2Sub23"/>
    <w:qFormat/>
    <w:rsid w:val="00BD00F8"/>
    <w:pPr>
      <w:numPr>
        <w:numId w:val="69"/>
      </w:numPr>
      <w:ind w:hanging="1080"/>
    </w:pPr>
  </w:style>
  <w:style w:type="paragraph" w:customStyle="1" w:styleId="BasBody2tabsin">
    <w:name w:val="Bas Body 2 tabs in"/>
    <w:basedOn w:val="BASBodyText1tabin"/>
    <w:qFormat/>
    <w:rsid w:val="00BD00F8"/>
    <w:pPr>
      <w:ind w:left="720"/>
    </w:pPr>
  </w:style>
  <w:style w:type="paragraph" w:customStyle="1" w:styleId="Heading4Ch3sub321">
    <w:name w:val="Heading 4 Ch3 sub3.2.1#"/>
    <w:basedOn w:val="Heading5"/>
    <w:link w:val="Heading4Ch3sub321Char"/>
    <w:qFormat/>
    <w:rsid w:val="00BD00F8"/>
    <w:pPr>
      <w:numPr>
        <w:ilvl w:val="0"/>
        <w:numId w:val="70"/>
      </w:numPr>
      <w:ind w:left="1080" w:hanging="1080"/>
    </w:pPr>
    <w:rPr>
      <w:i w:val="0"/>
      <w:sz w:val="24"/>
      <w:szCs w:val="24"/>
    </w:rPr>
  </w:style>
  <w:style w:type="paragraph" w:customStyle="1" w:styleId="Bulletedtabin">
    <w:name w:val="Bulleted tab in"/>
    <w:aliases w:val="hollow circle"/>
    <w:basedOn w:val="Bulleted"/>
    <w:link w:val="BulletedtabinChar"/>
    <w:qFormat/>
    <w:rsid w:val="00BD00F8"/>
    <w:pPr>
      <w:numPr>
        <w:ilvl w:val="1"/>
      </w:numPr>
    </w:pPr>
  </w:style>
  <w:style w:type="paragraph" w:customStyle="1" w:styleId="BulletedtabinhollowcircleItalic">
    <w:name w:val="Bulleted tab inhollow circle + Italic"/>
    <w:basedOn w:val="Bulletedtabin"/>
    <w:rsid w:val="00BD00F8"/>
    <w:rPr>
      <w:bCs/>
      <w:iCs/>
    </w:rPr>
  </w:style>
  <w:style w:type="paragraph" w:customStyle="1" w:styleId="Heading4Ch3Sub322">
    <w:name w:val="Heading 4 Ch3 Sub3.2.2#"/>
    <w:basedOn w:val="Heading4Ch3sub321"/>
    <w:link w:val="Heading4Ch3Sub322Char"/>
    <w:qFormat/>
    <w:rsid w:val="00BD00F8"/>
    <w:pPr>
      <w:numPr>
        <w:numId w:val="283"/>
      </w:numPr>
      <w:ind w:left="1080" w:hanging="1080"/>
    </w:pPr>
  </w:style>
  <w:style w:type="paragraph" w:customStyle="1" w:styleId="Heading4Ch3Sub3231">
    <w:name w:val="Heading 4 Ch3 Sub3.2.3#"/>
    <w:basedOn w:val="Heading4Ch3Sub322"/>
    <w:link w:val="Heading4Ch3Sub323Char"/>
    <w:qFormat/>
    <w:rsid w:val="00BD00F8"/>
    <w:pPr>
      <w:numPr>
        <w:numId w:val="284"/>
      </w:numPr>
      <w:ind w:left="1080" w:hanging="1080"/>
    </w:pPr>
  </w:style>
  <w:style w:type="paragraph" w:customStyle="1" w:styleId="Heading4Ch3Sub324">
    <w:name w:val="Heading 4 Ch3 Sub3.2.4#"/>
    <w:basedOn w:val="Heading4Ch3Sub3231"/>
    <w:qFormat/>
    <w:rsid w:val="00BD00F8"/>
    <w:pPr>
      <w:numPr>
        <w:numId w:val="356"/>
      </w:numPr>
      <w:ind w:left="360"/>
    </w:pPr>
  </w:style>
  <w:style w:type="paragraph" w:customStyle="1" w:styleId="Heading4Ch3Sub325">
    <w:name w:val="Heading 4 Ch3 Sub3.2.5#"/>
    <w:basedOn w:val="Heading4Ch3Sub324"/>
    <w:qFormat/>
    <w:rsid w:val="00BD00F8"/>
    <w:pPr>
      <w:numPr>
        <w:numId w:val="71"/>
      </w:numPr>
      <w:ind w:left="1080" w:hanging="1080"/>
    </w:pPr>
  </w:style>
  <w:style w:type="paragraph" w:customStyle="1" w:styleId="Heading3Ch3sub33">
    <w:name w:val="Heading 3 Ch3 sub 3.3#"/>
    <w:basedOn w:val="Heading3Ch3sub32"/>
    <w:qFormat/>
    <w:rsid w:val="00BD00F8"/>
    <w:pPr>
      <w:numPr>
        <w:numId w:val="72"/>
      </w:numPr>
      <w:ind w:left="360"/>
    </w:pPr>
  </w:style>
  <w:style w:type="paragraph" w:customStyle="1" w:styleId="Heading3Ch3sub36">
    <w:name w:val="Heading 3 Ch3 sub 3.6#"/>
    <w:basedOn w:val="Heading3Ch3sub33"/>
    <w:qFormat/>
    <w:rsid w:val="00BD00F8"/>
    <w:pPr>
      <w:numPr>
        <w:numId w:val="73"/>
      </w:numPr>
      <w:tabs>
        <w:tab w:val="clear" w:pos="1080"/>
        <w:tab w:val="left" w:pos="900"/>
      </w:tabs>
    </w:pPr>
    <w:rPr>
      <w:rFonts w:cs="Arial"/>
    </w:rPr>
  </w:style>
  <w:style w:type="paragraph" w:customStyle="1" w:styleId="Heading3Ch3Sub37">
    <w:name w:val="Heading 3 Ch3 Sub 3.7#"/>
    <w:basedOn w:val="Heading3Ch3sub36"/>
    <w:qFormat/>
    <w:rsid w:val="00BD00F8"/>
    <w:pPr>
      <w:numPr>
        <w:numId w:val="341"/>
      </w:numPr>
      <w:ind w:left="360"/>
    </w:pPr>
  </w:style>
  <w:style w:type="paragraph" w:customStyle="1" w:styleId="Heading4Ch3Sub372">
    <w:name w:val="Heading 4 Ch3 Sub3.7.2.#"/>
    <w:basedOn w:val="Heading4Ch3Sub325"/>
    <w:qFormat/>
    <w:rsid w:val="00BD00F8"/>
    <w:pPr>
      <w:numPr>
        <w:numId w:val="74"/>
      </w:numPr>
      <w:ind w:left="1440" w:hanging="1440"/>
    </w:pPr>
  </w:style>
  <w:style w:type="paragraph" w:customStyle="1" w:styleId="HeaderA">
    <w:name w:val="Header A"/>
    <w:basedOn w:val="Normal"/>
    <w:rsid w:val="00BD00F8"/>
    <w:pPr>
      <w:spacing w:after="0"/>
      <w:ind w:left="720" w:hanging="432"/>
    </w:pPr>
    <w:rPr>
      <w:rFonts w:ascii="Times New Roman" w:hAnsi="Times New Roman"/>
      <w:b/>
      <w:bCs/>
      <w:szCs w:val="24"/>
    </w:rPr>
  </w:style>
  <w:style w:type="paragraph" w:customStyle="1" w:styleId="TNR10">
    <w:name w:val="TNR 10"/>
    <w:basedOn w:val="CommentText"/>
    <w:rsid w:val="00BD00F8"/>
    <w:pPr>
      <w:overflowPunct w:val="0"/>
      <w:autoSpaceDE w:val="0"/>
      <w:autoSpaceDN w:val="0"/>
      <w:adjustRightInd w:val="0"/>
      <w:spacing w:after="0"/>
      <w:textAlignment w:val="baseline"/>
    </w:pPr>
    <w:rPr>
      <w:rFonts w:ascii="Times New Roman" w:hAnsi="Times New Roman"/>
      <w:bCs/>
    </w:rPr>
  </w:style>
  <w:style w:type="paragraph" w:customStyle="1" w:styleId="StyleCaptionLeft051">
    <w:name w:val="Style Caption + Left:  0.5&quot;1"/>
    <w:basedOn w:val="Caption"/>
    <w:rsid w:val="00BD00F8"/>
    <w:pPr>
      <w:ind w:left="720"/>
    </w:pPr>
    <w:rPr>
      <w:rFonts w:ascii="Times New Roman" w:hAnsi="Times New Roman" w:cs="Times New Roman"/>
      <w:b w:val="0"/>
      <w:bCs/>
      <w:i/>
      <w:sz w:val="22"/>
      <w:shd w:val="clear" w:color="auto" w:fill="FFFF00"/>
    </w:rPr>
  </w:style>
  <w:style w:type="paragraph" w:customStyle="1" w:styleId="StyleStyleHeading4Left07512pt">
    <w:name w:val="Style Style Heading 4 + Left:  0.75&quot; + 12 pt"/>
    <w:basedOn w:val="Normal"/>
    <w:autoRedefine/>
    <w:rsid w:val="00BD00F8"/>
    <w:pPr>
      <w:keepNext/>
      <w:tabs>
        <w:tab w:val="right" w:pos="720"/>
      </w:tabs>
      <w:spacing w:after="0"/>
      <w:ind w:left="720"/>
      <w:outlineLvl w:val="3"/>
    </w:pPr>
    <w:rPr>
      <w:b/>
    </w:rPr>
  </w:style>
  <w:style w:type="paragraph" w:customStyle="1" w:styleId="StyleStyleHeading4Left07511pt">
    <w:name w:val="Style Style Heading 4 + Left:  0.75&quot; + 11 pt"/>
    <w:basedOn w:val="Normal"/>
    <w:autoRedefine/>
    <w:rsid w:val="00BD00F8"/>
    <w:pPr>
      <w:keepNext/>
      <w:tabs>
        <w:tab w:val="right" w:pos="720"/>
      </w:tabs>
      <w:spacing w:after="0"/>
      <w:ind w:left="720"/>
      <w:outlineLvl w:val="3"/>
    </w:pPr>
    <w:rPr>
      <w:b/>
    </w:rPr>
  </w:style>
  <w:style w:type="paragraph" w:customStyle="1" w:styleId="Heading3Ch5Sub52">
    <w:name w:val="Heading 3 Ch5 Sub 5.2.#"/>
    <w:basedOn w:val="Heading3Ch2Sub24"/>
    <w:qFormat/>
    <w:rsid w:val="00BD00F8"/>
    <w:pPr>
      <w:numPr>
        <w:numId w:val="305"/>
      </w:numPr>
      <w:ind w:left="360"/>
    </w:pPr>
  </w:style>
  <w:style w:type="paragraph" w:customStyle="1" w:styleId="Numberlistindented">
    <w:name w:val="Number list indented"/>
    <w:basedOn w:val="NumberList"/>
    <w:qFormat/>
    <w:rsid w:val="00BD00F8"/>
    <w:pPr>
      <w:numPr>
        <w:numId w:val="0"/>
      </w:numPr>
      <w:ind w:left="1260" w:hanging="540"/>
    </w:pPr>
  </w:style>
  <w:style w:type="paragraph" w:customStyle="1" w:styleId="Heading3Ch5Sub53">
    <w:name w:val="Heading 3 Ch5 Sub 5.3.#"/>
    <w:basedOn w:val="Heading3Ch5Sub52"/>
    <w:qFormat/>
    <w:rsid w:val="00BD00F8"/>
    <w:pPr>
      <w:numPr>
        <w:numId w:val="306"/>
      </w:numPr>
      <w:ind w:left="360"/>
    </w:pPr>
  </w:style>
  <w:style w:type="paragraph" w:customStyle="1" w:styleId="StyleStyleHeading410ptLeft075Right-0512pt">
    <w:name w:val="Style Style Heading 4 + 10 pt Left:  0.75&quot; Right:  -0.5&quot; + 12 pt"/>
    <w:basedOn w:val="Normal"/>
    <w:autoRedefine/>
    <w:rsid w:val="00BD00F8"/>
    <w:pPr>
      <w:keepNext/>
      <w:tabs>
        <w:tab w:val="right" w:pos="864"/>
      </w:tabs>
      <w:spacing w:after="0"/>
      <w:ind w:left="1080" w:right="-720"/>
      <w:outlineLvl w:val="3"/>
    </w:pPr>
    <w:rPr>
      <w:b/>
    </w:rPr>
  </w:style>
  <w:style w:type="paragraph" w:customStyle="1" w:styleId="StyleStyleHeading4Left07512ptLeft076">
    <w:name w:val="Style Style Heading 4 + Left:  0.75&quot; + 12 pt Left:  0.76&quot;"/>
    <w:basedOn w:val="Normal"/>
    <w:autoRedefine/>
    <w:rsid w:val="00BD00F8"/>
    <w:pPr>
      <w:keepNext/>
      <w:tabs>
        <w:tab w:val="right" w:pos="720"/>
      </w:tabs>
      <w:spacing w:after="0"/>
      <w:ind w:left="1760" w:hanging="660"/>
      <w:outlineLvl w:val="3"/>
    </w:pPr>
    <w:rPr>
      <w:rFonts w:ascii="Times New Roman" w:hAnsi="Times New Roman"/>
      <w:b/>
      <w:bCs/>
      <w:szCs w:val="24"/>
    </w:rPr>
  </w:style>
  <w:style w:type="paragraph" w:customStyle="1" w:styleId="Heading3Ch6Sub610">
    <w:name w:val="Heading 3 Ch6 Sub6.1.#"/>
    <w:basedOn w:val="Heading3Ch5Sub53"/>
    <w:qFormat/>
    <w:rsid w:val="00BD00F8"/>
    <w:pPr>
      <w:numPr>
        <w:numId w:val="345"/>
      </w:numPr>
      <w:ind w:left="360"/>
    </w:pPr>
  </w:style>
  <w:style w:type="paragraph" w:styleId="Index2">
    <w:name w:val="index 2"/>
    <w:basedOn w:val="Normal"/>
    <w:next w:val="Normal"/>
    <w:autoRedefine/>
    <w:semiHidden/>
    <w:unhideWhenUsed/>
    <w:rsid w:val="00BD00F8"/>
    <w:pPr>
      <w:spacing w:after="0"/>
      <w:ind w:left="480" w:hanging="240"/>
    </w:pPr>
  </w:style>
  <w:style w:type="paragraph" w:customStyle="1" w:styleId="Heading10">
    <w:name w:val="Heading 10"/>
    <w:basedOn w:val="Normal"/>
    <w:next w:val="Normal"/>
    <w:rsid w:val="00BD00F8"/>
    <w:pPr>
      <w:spacing w:after="0"/>
      <w:jc w:val="center"/>
    </w:pPr>
    <w:rPr>
      <w:rFonts w:ascii="Times New Roman" w:hAnsi="Times New Roman"/>
      <w:bCs/>
      <w:szCs w:val="24"/>
    </w:rPr>
  </w:style>
  <w:style w:type="paragraph" w:customStyle="1" w:styleId="StyleBodyText31ptCentered">
    <w:name w:val="Style Body Text + 31 pt Centered"/>
    <w:basedOn w:val="BodyText"/>
    <w:next w:val="TOC7"/>
    <w:rsid w:val="00BD00F8"/>
    <w:pPr>
      <w:spacing w:after="0"/>
      <w:jc w:val="center"/>
    </w:pPr>
    <w:rPr>
      <w:rFonts w:ascii="Times New Roman" w:hAnsi="Times New Roman"/>
      <w:b w:val="0"/>
      <w:bCs/>
      <w:sz w:val="62"/>
      <w:szCs w:val="62"/>
    </w:rPr>
  </w:style>
  <w:style w:type="paragraph" w:customStyle="1" w:styleId="StyleHeading511ptNotBold">
    <w:name w:val="Style Heading 5 + 11 pt Not Bold"/>
    <w:basedOn w:val="Heading5"/>
    <w:rsid w:val="00BD00F8"/>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BD00F8"/>
    <w:pPr>
      <w:spacing w:after="0"/>
      <w:ind w:left="360" w:right="-720" w:firstLine="0"/>
    </w:pPr>
    <w:rPr>
      <w:rFonts w:cs="Times New Roman"/>
      <w:bCs w:val="0"/>
      <w:color w:val="008000"/>
      <w:kern w:val="0"/>
      <w:sz w:val="22"/>
      <w:szCs w:val="22"/>
    </w:rPr>
  </w:style>
  <w:style w:type="paragraph" w:customStyle="1" w:styleId="StyleHeading4Left075">
    <w:name w:val="Style Heading 4 + Left:  0.75&quot;"/>
    <w:basedOn w:val="Heading4"/>
    <w:rsid w:val="00BD00F8"/>
    <w:pPr>
      <w:numPr>
        <w:ilvl w:val="0"/>
        <w:numId w:val="0"/>
      </w:numPr>
      <w:tabs>
        <w:tab w:val="right" w:pos="720"/>
      </w:tabs>
      <w:spacing w:before="0" w:after="0"/>
      <w:ind w:left="720"/>
    </w:pPr>
    <w:rPr>
      <w:bCs w:val="0"/>
      <w:sz w:val="20"/>
      <w:szCs w:val="20"/>
    </w:rPr>
  </w:style>
  <w:style w:type="character" w:customStyle="1" w:styleId="StyleArial10ptBoldDarkTeal">
    <w:name w:val="Style Arial 10 pt Bold Dark Teal"/>
    <w:rsid w:val="00BD00F8"/>
    <w:rPr>
      <w:rFonts w:ascii="Times New Roman" w:hAnsi="Times New Roman"/>
      <w:b/>
      <w:bCs/>
      <w:color w:val="666699"/>
      <w:sz w:val="20"/>
      <w:szCs w:val="20"/>
    </w:rPr>
  </w:style>
  <w:style w:type="character" w:customStyle="1" w:styleId="StyleStyleArial14ptBoldDarkTealArial">
    <w:name w:val="Style Style Arial 14 pt Bold Dark Teal + Arial"/>
    <w:rsid w:val="00BD00F8"/>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BD00F8"/>
    <w:pPr>
      <w:numPr>
        <w:ilvl w:val="0"/>
        <w:numId w:val="0"/>
      </w:numPr>
      <w:tabs>
        <w:tab w:val="right" w:pos="864"/>
      </w:tabs>
      <w:spacing w:before="0" w:after="0"/>
      <w:ind w:left="1080" w:right="-720"/>
    </w:pPr>
    <w:rPr>
      <w:bCs w:val="0"/>
      <w:sz w:val="20"/>
      <w:szCs w:val="20"/>
    </w:rPr>
  </w:style>
  <w:style w:type="paragraph" w:customStyle="1" w:styleId="StyleStyleHeading3DarkTeal1Right-05">
    <w:name w:val="Style Style Heading 3 + Dark Teal1 + Right:  -0.5&quot;"/>
    <w:basedOn w:val="Normal"/>
    <w:rsid w:val="00BD00F8"/>
    <w:pPr>
      <w:keepNext/>
      <w:spacing w:after="0"/>
      <w:ind w:left="360" w:right="-720"/>
      <w:outlineLvl w:val="2"/>
    </w:pPr>
    <w:rPr>
      <w:b/>
      <w:color w:val="666699"/>
    </w:rPr>
  </w:style>
  <w:style w:type="paragraph" w:customStyle="1" w:styleId="Style5">
    <w:name w:val="Style5"/>
    <w:basedOn w:val="StyleHeading4Left075"/>
    <w:rsid w:val="00BD00F8"/>
    <w:pPr>
      <w:ind w:left="1080"/>
    </w:pPr>
  </w:style>
  <w:style w:type="paragraph" w:customStyle="1" w:styleId="xl50">
    <w:name w:val="xl50"/>
    <w:basedOn w:val="Normal"/>
    <w:rsid w:val="00BD00F8"/>
    <w:pPr>
      <w:spacing w:before="100" w:beforeAutospacing="1" w:after="100" w:afterAutospacing="1"/>
    </w:pPr>
    <w:rPr>
      <w:rFonts w:cs="Arial"/>
      <w:bCs/>
      <w:sz w:val="16"/>
      <w:szCs w:val="16"/>
    </w:rPr>
  </w:style>
  <w:style w:type="character" w:customStyle="1" w:styleId="StyleArial14ptBoldDarkTeal">
    <w:name w:val="Style Arial 14 pt Bold Dark Teal"/>
    <w:rsid w:val="00BD00F8"/>
    <w:rPr>
      <w:rFonts w:ascii="Times New Roman" w:hAnsi="Times New Roman"/>
      <w:b/>
      <w:bCs/>
      <w:color w:val="666699"/>
      <w:sz w:val="28"/>
      <w:szCs w:val="28"/>
    </w:rPr>
  </w:style>
  <w:style w:type="paragraph" w:customStyle="1" w:styleId="StyleHeading4Left075Right-05">
    <w:name w:val="Style Heading 4 + Left:  0.75&quot; Right:  -0.5&quot;"/>
    <w:basedOn w:val="Heading4"/>
    <w:rsid w:val="00BD00F8"/>
    <w:pPr>
      <w:numPr>
        <w:ilvl w:val="0"/>
        <w:numId w:val="0"/>
      </w:numPr>
      <w:tabs>
        <w:tab w:val="right" w:pos="864"/>
      </w:tabs>
      <w:spacing w:before="0" w:after="0"/>
      <w:ind w:left="1080" w:right="-720"/>
    </w:pPr>
    <w:rPr>
      <w:bCs w:val="0"/>
      <w:sz w:val="20"/>
      <w:szCs w:val="20"/>
    </w:rPr>
  </w:style>
  <w:style w:type="paragraph" w:customStyle="1" w:styleId="StyleHeading3Right-05">
    <w:name w:val="Style Heading 3 + Right:  -0.5&quot;"/>
    <w:basedOn w:val="Heading3"/>
    <w:rsid w:val="00BD00F8"/>
    <w:pPr>
      <w:spacing w:before="0" w:after="0"/>
      <w:ind w:left="0" w:firstLine="0"/>
    </w:pPr>
    <w:rPr>
      <w:rFonts w:ascii="Arial" w:hAnsi="Arial"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BD00F8"/>
    <w:pPr>
      <w:tabs>
        <w:tab w:val="clear" w:pos="864"/>
        <w:tab w:val="right" w:pos="720"/>
      </w:tabs>
      <w:ind w:left="720"/>
    </w:pPr>
  </w:style>
  <w:style w:type="paragraph" w:customStyle="1" w:styleId="StyleTableofFiguresLeft013">
    <w:name w:val="Style Table of Figures + Left:  0.13&quot;"/>
    <w:basedOn w:val="TableofFigures"/>
    <w:autoRedefine/>
    <w:rsid w:val="00BD00F8"/>
    <w:pPr>
      <w:tabs>
        <w:tab w:val="left" w:pos="216"/>
        <w:tab w:val="right" w:leader="dot" w:pos="8626"/>
      </w:tabs>
      <w:ind w:left="180" w:hanging="1100"/>
    </w:pPr>
    <w:rPr>
      <w:b/>
      <w:bCs/>
    </w:rPr>
  </w:style>
  <w:style w:type="paragraph" w:styleId="Index3">
    <w:name w:val="index 3"/>
    <w:basedOn w:val="Normal"/>
    <w:next w:val="Normal"/>
    <w:autoRedefine/>
    <w:semiHidden/>
    <w:rsid w:val="00BD00F8"/>
    <w:pPr>
      <w:spacing w:after="0"/>
      <w:ind w:left="660" w:hanging="220"/>
    </w:pPr>
    <w:rPr>
      <w:rFonts w:ascii="Times New Roman" w:hAnsi="Times New Roman"/>
      <w:bCs/>
      <w:sz w:val="18"/>
      <w:szCs w:val="18"/>
    </w:rPr>
  </w:style>
  <w:style w:type="paragraph" w:styleId="Index4">
    <w:name w:val="index 4"/>
    <w:basedOn w:val="Normal"/>
    <w:next w:val="Normal"/>
    <w:autoRedefine/>
    <w:semiHidden/>
    <w:rsid w:val="00BD00F8"/>
    <w:pPr>
      <w:spacing w:after="0"/>
      <w:ind w:left="880" w:hanging="220"/>
    </w:pPr>
    <w:rPr>
      <w:rFonts w:ascii="Times New Roman" w:hAnsi="Times New Roman"/>
      <w:bCs/>
      <w:sz w:val="18"/>
      <w:szCs w:val="18"/>
    </w:rPr>
  </w:style>
  <w:style w:type="paragraph" w:styleId="Index5">
    <w:name w:val="index 5"/>
    <w:basedOn w:val="Normal"/>
    <w:next w:val="Normal"/>
    <w:autoRedefine/>
    <w:semiHidden/>
    <w:rsid w:val="00BD00F8"/>
    <w:pPr>
      <w:spacing w:after="0"/>
      <w:ind w:left="1100" w:hanging="220"/>
    </w:pPr>
    <w:rPr>
      <w:rFonts w:ascii="Times New Roman" w:hAnsi="Times New Roman"/>
      <w:bCs/>
      <w:sz w:val="18"/>
      <w:szCs w:val="18"/>
    </w:rPr>
  </w:style>
  <w:style w:type="paragraph" w:styleId="Index6">
    <w:name w:val="index 6"/>
    <w:basedOn w:val="Normal"/>
    <w:next w:val="Normal"/>
    <w:autoRedefine/>
    <w:semiHidden/>
    <w:rsid w:val="00BD00F8"/>
    <w:pPr>
      <w:spacing w:after="0"/>
      <w:ind w:left="1320" w:hanging="220"/>
    </w:pPr>
    <w:rPr>
      <w:rFonts w:ascii="Times New Roman" w:hAnsi="Times New Roman"/>
      <w:bCs/>
      <w:sz w:val="18"/>
      <w:szCs w:val="18"/>
    </w:rPr>
  </w:style>
  <w:style w:type="paragraph" w:styleId="Index7">
    <w:name w:val="index 7"/>
    <w:basedOn w:val="Normal"/>
    <w:next w:val="Normal"/>
    <w:autoRedefine/>
    <w:semiHidden/>
    <w:rsid w:val="00BD00F8"/>
    <w:pPr>
      <w:spacing w:after="0"/>
      <w:ind w:left="1540" w:hanging="220"/>
    </w:pPr>
    <w:rPr>
      <w:rFonts w:ascii="Times New Roman" w:hAnsi="Times New Roman"/>
      <w:bCs/>
      <w:sz w:val="18"/>
      <w:szCs w:val="18"/>
    </w:rPr>
  </w:style>
  <w:style w:type="paragraph" w:styleId="Index8">
    <w:name w:val="index 8"/>
    <w:basedOn w:val="Normal"/>
    <w:next w:val="Normal"/>
    <w:autoRedefine/>
    <w:semiHidden/>
    <w:rsid w:val="00BD00F8"/>
    <w:pPr>
      <w:spacing w:after="0"/>
      <w:ind w:left="1760" w:hanging="220"/>
    </w:pPr>
    <w:rPr>
      <w:rFonts w:ascii="Times New Roman" w:hAnsi="Times New Roman"/>
      <w:bCs/>
      <w:sz w:val="18"/>
      <w:szCs w:val="18"/>
    </w:rPr>
  </w:style>
  <w:style w:type="paragraph" w:styleId="Index9">
    <w:name w:val="index 9"/>
    <w:basedOn w:val="Normal"/>
    <w:next w:val="Normal"/>
    <w:autoRedefine/>
    <w:semiHidden/>
    <w:rsid w:val="00BD00F8"/>
    <w:pPr>
      <w:spacing w:after="0"/>
      <w:ind w:left="1980" w:hanging="220"/>
    </w:pPr>
    <w:rPr>
      <w:rFonts w:ascii="Times New Roman" w:hAnsi="Times New Roman"/>
      <w:bCs/>
      <w:sz w:val="18"/>
      <w:szCs w:val="18"/>
    </w:rPr>
  </w:style>
  <w:style w:type="paragraph" w:styleId="IndexHeading">
    <w:name w:val="index heading"/>
    <w:basedOn w:val="Normal"/>
    <w:next w:val="Index1"/>
    <w:semiHidden/>
    <w:rsid w:val="00BD00F8"/>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BD00F8"/>
  </w:style>
  <w:style w:type="paragraph" w:customStyle="1" w:styleId="font5">
    <w:name w:val="font5"/>
    <w:basedOn w:val="Normal"/>
    <w:rsid w:val="00BD00F8"/>
    <w:pPr>
      <w:spacing w:before="100" w:beforeAutospacing="1" w:after="100" w:afterAutospacing="1"/>
    </w:pPr>
    <w:rPr>
      <w:rFonts w:cs="Arial"/>
      <w:b/>
      <w:sz w:val="20"/>
    </w:rPr>
  </w:style>
  <w:style w:type="paragraph" w:styleId="BodyText3">
    <w:name w:val="Body Text 3"/>
    <w:basedOn w:val="Normal"/>
    <w:link w:val="BodyText3Char"/>
    <w:rsid w:val="00BD00F8"/>
    <w:rPr>
      <w:rFonts w:ascii="Times New Roman" w:hAnsi="Times New Roman"/>
      <w:bCs/>
      <w:sz w:val="16"/>
      <w:szCs w:val="16"/>
    </w:rPr>
  </w:style>
  <w:style w:type="character" w:customStyle="1" w:styleId="BodyText3Char">
    <w:name w:val="Body Text 3 Char"/>
    <w:basedOn w:val="DefaultParagraphFont"/>
    <w:link w:val="BodyText3"/>
    <w:rsid w:val="00BD00F8"/>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BD00F8"/>
    <w:pPr>
      <w:ind w:left="720"/>
    </w:pPr>
    <w:rPr>
      <w:rFonts w:ascii="Times New Roman" w:hAnsi="Times New Roman" w:cs="Times New Roman"/>
      <w:b w:val="0"/>
      <w:bCs/>
      <w:i/>
      <w:sz w:val="22"/>
      <w:shd w:val="clear" w:color="auto" w:fill="FFFF00"/>
    </w:rPr>
  </w:style>
  <w:style w:type="paragraph" w:customStyle="1" w:styleId="StyleCaption95pt">
    <w:name w:val="Style Caption + 9.5 pt"/>
    <w:basedOn w:val="Caption"/>
    <w:rsid w:val="00BD00F8"/>
    <w:pPr>
      <w:ind w:left="-550"/>
    </w:pPr>
    <w:rPr>
      <w:rFonts w:ascii="Times New Roman" w:hAnsi="Times New Roman" w:cs="Times New Roman"/>
      <w:b w:val="0"/>
      <w:bCs/>
      <w:i/>
      <w:sz w:val="22"/>
      <w:shd w:val="clear" w:color="auto" w:fill="FFFF00"/>
    </w:rPr>
  </w:style>
  <w:style w:type="paragraph" w:customStyle="1" w:styleId="StyleCaptionLeft05">
    <w:name w:val="Style Caption + Left:  0.5&quot;"/>
    <w:basedOn w:val="Caption"/>
    <w:rsid w:val="00BD00F8"/>
    <w:pPr>
      <w:ind w:left="720"/>
    </w:pPr>
    <w:rPr>
      <w:rFonts w:ascii="Times New Roman" w:hAnsi="Times New Roman" w:cs="Times New Roman"/>
      <w:b w:val="0"/>
      <w:bCs/>
      <w:i/>
      <w:sz w:val="22"/>
      <w:szCs w:val="20"/>
      <w:shd w:val="clear" w:color="auto" w:fill="FFFF00"/>
    </w:rPr>
  </w:style>
  <w:style w:type="paragraph" w:customStyle="1" w:styleId="StyleHeading1NotAllcaps">
    <w:name w:val="Style Heading 1 + Not All caps"/>
    <w:basedOn w:val="Heading1"/>
    <w:link w:val="StyleHeading1NotAllcapsChar"/>
    <w:rsid w:val="00BD00F8"/>
    <w:pPr>
      <w:spacing w:after="0"/>
      <w:ind w:left="0" w:firstLine="0"/>
    </w:pPr>
    <w:rPr>
      <w:bCs w:val="0"/>
      <w:caps/>
      <w:color w:val="008000"/>
    </w:rPr>
  </w:style>
  <w:style w:type="character" w:customStyle="1" w:styleId="StyleHeading1NotAllcapsChar">
    <w:name w:val="Style Heading 1 + Not All caps Char"/>
    <w:basedOn w:val="Heading1Char"/>
    <w:link w:val="StyleHeading1NotAllcaps"/>
    <w:rsid w:val="00BD00F8"/>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BD00F8"/>
    <w:pPr>
      <w:numPr>
        <w:numId w:val="0"/>
      </w:numPr>
      <w:pBdr>
        <w:bottom w:val="double" w:sz="4" w:space="1" w:color="008080"/>
      </w:pBdr>
      <w:tabs>
        <w:tab w:val="clear" w:pos="1080"/>
      </w:tabs>
      <w:spacing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BD00F8"/>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BD00F8"/>
    <w:rPr>
      <w:rFonts w:ascii="Arial" w:eastAsia="Times New Roman" w:hAnsi="Arial" w:cs="Times New Roman"/>
      <w:b/>
      <w:bCs/>
      <w:caps/>
      <w:noProof/>
      <w:color w:val="008000"/>
      <w:sz w:val="32"/>
      <w:szCs w:val="32"/>
    </w:rPr>
  </w:style>
  <w:style w:type="character" w:customStyle="1" w:styleId="TOC1Char">
    <w:name w:val="TOC 1 Char"/>
    <w:link w:val="TOC1"/>
    <w:uiPriority w:val="39"/>
    <w:rsid w:val="00BD00F8"/>
    <w:rPr>
      <w:rFonts w:ascii="Arial" w:eastAsia="Times New Roman" w:hAnsi="Arial" w:cs="Arial"/>
      <w:b/>
      <w:bCs/>
      <w:noProof/>
      <w:szCs w:val="20"/>
    </w:rPr>
  </w:style>
  <w:style w:type="character" w:customStyle="1" w:styleId="Style2Char">
    <w:name w:val="Style2 Char"/>
    <w:link w:val="Style2"/>
    <w:rsid w:val="00BD00F8"/>
    <w:rPr>
      <w:rFonts w:ascii="Arial" w:eastAsia="Times New Roman" w:hAnsi="Arial" w:cs="Times New Roman"/>
      <w:bCs/>
      <w:sz w:val="20"/>
      <w:szCs w:val="20"/>
    </w:rPr>
  </w:style>
  <w:style w:type="paragraph" w:customStyle="1" w:styleId="StyleHeading5Left15">
    <w:name w:val="Style Heading 5 + Left:  1.5&quot;"/>
    <w:basedOn w:val="Heading5"/>
    <w:link w:val="StyleHeading5Left15Char"/>
    <w:autoRedefine/>
    <w:rsid w:val="00BD00F8"/>
    <w:pPr>
      <w:numPr>
        <w:ilvl w:val="0"/>
        <w:numId w:val="0"/>
      </w:numPr>
      <w:tabs>
        <w:tab w:val="left" w:pos="1760"/>
      </w:tabs>
      <w:spacing w:before="0" w:after="0"/>
      <w:ind w:left="1109" w:right="-1037" w:hanging="306"/>
    </w:pPr>
    <w:rPr>
      <w:bCs w:val="0"/>
      <w:sz w:val="24"/>
      <w:szCs w:val="24"/>
    </w:rPr>
  </w:style>
  <w:style w:type="paragraph" w:customStyle="1" w:styleId="Style6">
    <w:name w:val="Style6"/>
    <w:basedOn w:val="StyleHeading4Left075"/>
    <w:autoRedefine/>
    <w:rsid w:val="00BD00F8"/>
    <w:pPr>
      <w:tabs>
        <w:tab w:val="clear" w:pos="720"/>
        <w:tab w:val="right" w:pos="1080"/>
      </w:tabs>
      <w:ind w:left="1080"/>
    </w:pPr>
    <w:rPr>
      <w:rFonts w:cs="Arial"/>
      <w:i/>
      <w:iCs/>
      <w:sz w:val="24"/>
      <w:szCs w:val="24"/>
    </w:rPr>
  </w:style>
  <w:style w:type="paragraph" w:customStyle="1" w:styleId="Style7">
    <w:name w:val="Style7"/>
    <w:basedOn w:val="Heading6"/>
    <w:autoRedefine/>
    <w:rsid w:val="00BD00F8"/>
    <w:pPr>
      <w:keepNext/>
      <w:widowControl w:val="0"/>
      <w:numPr>
        <w:numId w:val="0"/>
      </w:numPr>
      <w:spacing w:before="0" w:after="0"/>
      <w:ind w:left="288"/>
      <w:jc w:val="center"/>
    </w:pPr>
    <w:rPr>
      <w:bCs w:val="0"/>
      <w:sz w:val="22"/>
    </w:rPr>
  </w:style>
  <w:style w:type="paragraph" w:customStyle="1" w:styleId="StyleHeading410ptNotBoldBlackLeft05">
    <w:name w:val="Style Heading 4 + 10 pt Not Bold Black Left:  0.5&quot;"/>
    <w:basedOn w:val="Heading4"/>
    <w:next w:val="StyleHeading4Left075Right-05"/>
    <w:autoRedefine/>
    <w:rsid w:val="00BD00F8"/>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BD00F8"/>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BD00F8"/>
    <w:rPr>
      <w:rFonts w:ascii="Arial" w:eastAsia="Times New Roman" w:hAnsi="Arial" w:cs="Times New Roman"/>
      <w:b/>
      <w:bCs/>
      <w:i/>
      <w:iCs/>
      <w:sz w:val="24"/>
      <w:szCs w:val="24"/>
    </w:rPr>
  </w:style>
  <w:style w:type="character" w:customStyle="1" w:styleId="Style14ptBoldItalic">
    <w:name w:val="Style 14 pt Bold Italic"/>
    <w:rsid w:val="00BD00F8"/>
    <w:rPr>
      <w:rFonts w:ascii="Times New Roman" w:hAnsi="Times New Roman"/>
      <w:b/>
      <w:bCs/>
      <w:i/>
      <w:iCs/>
      <w:sz w:val="28"/>
    </w:rPr>
  </w:style>
  <w:style w:type="paragraph" w:customStyle="1" w:styleId="DRRTitleText">
    <w:name w:val="DRR Title Text"/>
    <w:basedOn w:val="Normal"/>
    <w:rsid w:val="00BD00F8"/>
    <w:pPr>
      <w:ind w:left="2160"/>
    </w:pPr>
    <w:rPr>
      <w:rFonts w:ascii="Times New Roman" w:hAnsi="Times New Roman"/>
      <w:bCs/>
    </w:rPr>
  </w:style>
  <w:style w:type="paragraph" w:customStyle="1" w:styleId="StyleHeading412pt">
    <w:name w:val="Style Heading 4 + 12 pt"/>
    <w:basedOn w:val="Heading4"/>
    <w:rsid w:val="00BD00F8"/>
    <w:pPr>
      <w:numPr>
        <w:ilvl w:val="0"/>
        <w:numId w:val="0"/>
      </w:numPr>
      <w:tabs>
        <w:tab w:val="right" w:pos="864"/>
      </w:tabs>
      <w:spacing w:before="120" w:after="120"/>
      <w:ind w:left="360"/>
    </w:pPr>
    <w:rPr>
      <w:bCs w:val="0"/>
      <w:sz w:val="24"/>
      <w:szCs w:val="24"/>
    </w:rPr>
  </w:style>
  <w:style w:type="paragraph" w:customStyle="1" w:styleId="StyleStyleHeading412ptBefore0ptAfter0pt">
    <w:name w:val="Style Style Heading 4 + 12 pt + Before:  0 pt After:  0 pt"/>
    <w:basedOn w:val="StyleHeading412pt"/>
    <w:autoRedefine/>
    <w:rsid w:val="00BD00F8"/>
    <w:pPr>
      <w:spacing w:before="0" w:after="0"/>
    </w:pPr>
    <w:rPr>
      <w:sz w:val="22"/>
      <w:szCs w:val="22"/>
    </w:rPr>
  </w:style>
  <w:style w:type="paragraph" w:customStyle="1" w:styleId="StyleStyleHeading6Left12pt">
    <w:name w:val="Style Style Heading 6 + Left + 12 pt"/>
    <w:basedOn w:val="StyleHeading6Left"/>
    <w:autoRedefine/>
    <w:rsid w:val="00BD00F8"/>
    <w:rPr>
      <w:szCs w:val="22"/>
    </w:rPr>
  </w:style>
  <w:style w:type="paragraph" w:customStyle="1" w:styleId="StyleTitleBottomTriplesolidlinesTeal05ptLinewidth">
    <w:name w:val="Style Title + Bottom: (Triple solid lines Teal  0.5 pt Line width)"/>
    <w:basedOn w:val="Title"/>
    <w:autoRedefine/>
    <w:rsid w:val="00BD00F8"/>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BD00F8"/>
    <w:pPr>
      <w:numPr>
        <w:ilvl w:val="0"/>
        <w:numId w:val="0"/>
      </w:numPr>
      <w:tabs>
        <w:tab w:val="left" w:pos="1760"/>
      </w:tabs>
      <w:spacing w:before="0" w:after="0"/>
      <w:ind w:left="1760" w:hanging="306"/>
    </w:pPr>
    <w:rPr>
      <w:bCs w:val="0"/>
      <w:sz w:val="22"/>
      <w:szCs w:val="22"/>
    </w:rPr>
  </w:style>
  <w:style w:type="paragraph" w:customStyle="1" w:styleId="StyleStyleHeading6Left10ptLeft1">
    <w:name w:val="Style Style Heading 6 + Left + 10 pt Left:  1&quot;"/>
    <w:basedOn w:val="StyleHeading6Left"/>
    <w:autoRedefine/>
    <w:rsid w:val="00BD00F8"/>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BD00F8"/>
    <w:pPr>
      <w:pBdr>
        <w:bottom w:val="double" w:sz="4" w:space="1" w:color="339966"/>
      </w:pBdr>
    </w:pPr>
    <w:rPr>
      <w:szCs w:val="20"/>
    </w:rPr>
  </w:style>
  <w:style w:type="paragraph" w:customStyle="1" w:styleId="bulletincolumn">
    <w:name w:val="bullet in column"/>
    <w:basedOn w:val="Bulleted"/>
    <w:qFormat/>
    <w:rsid w:val="00BD00F8"/>
    <w:pPr>
      <w:ind w:left="360"/>
    </w:pPr>
  </w:style>
  <w:style w:type="paragraph" w:customStyle="1" w:styleId="Bulletedtabinhollowincolumn">
    <w:name w:val="Bulleted tab inhollow in column"/>
    <w:basedOn w:val="BulletedtabinhollowcircleItalic"/>
    <w:qFormat/>
    <w:rsid w:val="00BD00F8"/>
    <w:pPr>
      <w:tabs>
        <w:tab w:val="left" w:pos="900"/>
      </w:tabs>
      <w:ind w:left="900"/>
    </w:pPr>
  </w:style>
  <w:style w:type="paragraph" w:customStyle="1" w:styleId="Bodytxtsingleline">
    <w:name w:val="Body txt single line"/>
    <w:basedOn w:val="BASBodyText1tabin"/>
    <w:qFormat/>
    <w:rsid w:val="00BD00F8"/>
  </w:style>
  <w:style w:type="paragraph" w:customStyle="1" w:styleId="TableParagraph">
    <w:name w:val="Table Paragraph"/>
    <w:basedOn w:val="Normal"/>
    <w:uiPriority w:val="1"/>
    <w:qFormat/>
    <w:rsid w:val="00BD00F8"/>
    <w:pPr>
      <w:widowControl w:val="0"/>
      <w:spacing w:after="0"/>
    </w:pPr>
    <w:rPr>
      <w:bCs/>
    </w:rPr>
  </w:style>
  <w:style w:type="paragraph" w:customStyle="1" w:styleId="Heading3Ch2Sub22">
    <w:name w:val="Heading 3 Ch 2 Sub 2.2#"/>
    <w:basedOn w:val="Heading2Chapter2subheading"/>
    <w:qFormat/>
    <w:rsid w:val="00BD00F8"/>
    <w:pPr>
      <w:numPr>
        <w:numId w:val="75"/>
      </w:numPr>
      <w:ind w:left="0" w:firstLine="0"/>
    </w:pPr>
    <w:rPr>
      <w:bCs w:val="0"/>
      <w:iCs w:val="0"/>
      <w:spacing w:val="-8"/>
    </w:rPr>
  </w:style>
  <w:style w:type="paragraph" w:customStyle="1" w:styleId="NumberListalphaLwCase">
    <w:name w:val="Number List (alpha LwCase)"/>
    <w:basedOn w:val="NumberList"/>
    <w:qFormat/>
    <w:rsid w:val="00BD00F8"/>
    <w:pPr>
      <w:numPr>
        <w:numId w:val="79"/>
      </w:numPr>
    </w:pPr>
  </w:style>
  <w:style w:type="paragraph" w:customStyle="1" w:styleId="Numberlistindentx4">
    <w:name w:val="Number list indent x4"/>
    <w:basedOn w:val="NumberList"/>
    <w:qFormat/>
    <w:rsid w:val="00BD00F8"/>
    <w:pPr>
      <w:numPr>
        <w:numId w:val="361"/>
      </w:numPr>
    </w:pPr>
  </w:style>
  <w:style w:type="paragraph" w:customStyle="1" w:styleId="Heading3Ch3sub34">
    <w:name w:val="Heading 3 Ch3 sub 3.4#"/>
    <w:basedOn w:val="Heading3Ch3sub33"/>
    <w:qFormat/>
    <w:rsid w:val="00BD00F8"/>
    <w:pPr>
      <w:numPr>
        <w:numId w:val="342"/>
      </w:numPr>
      <w:ind w:left="360"/>
    </w:pPr>
  </w:style>
  <w:style w:type="paragraph" w:customStyle="1" w:styleId="Heading4Ch3Sub343">
    <w:name w:val="Heading 4 Ch3 Sub 3.4.3.#"/>
    <w:basedOn w:val="Heading4Ch3Sub3231"/>
    <w:qFormat/>
    <w:rsid w:val="00BD00F8"/>
    <w:pPr>
      <w:numPr>
        <w:numId w:val="357"/>
      </w:numPr>
      <w:ind w:left="360"/>
    </w:pPr>
  </w:style>
  <w:style w:type="paragraph" w:customStyle="1" w:styleId="Heading4Ch3Sub333">
    <w:name w:val="Heading 4 Ch3 Sub 3.3.3#"/>
    <w:basedOn w:val="Heading4Ch3Sub343"/>
    <w:qFormat/>
    <w:rsid w:val="00BD00F8"/>
    <w:pPr>
      <w:numPr>
        <w:numId w:val="76"/>
      </w:numPr>
      <w:ind w:left="360"/>
    </w:pPr>
  </w:style>
  <w:style w:type="paragraph" w:customStyle="1" w:styleId="Heading3Ch3Sub350">
    <w:name w:val="Heading 3 Ch3 Sub 3.5#"/>
    <w:basedOn w:val="Heading3Ch3sub36"/>
    <w:qFormat/>
    <w:rsid w:val="00BD00F8"/>
    <w:pPr>
      <w:numPr>
        <w:numId w:val="325"/>
      </w:numPr>
      <w:ind w:left="360"/>
    </w:pPr>
  </w:style>
  <w:style w:type="paragraph" w:customStyle="1" w:styleId="Heading3Ch4Sub42">
    <w:name w:val="Heading 3 Ch4 Sub 4.2.#"/>
    <w:basedOn w:val="Heading3Ch5Sub52"/>
    <w:qFormat/>
    <w:rsid w:val="00BD00F8"/>
    <w:pPr>
      <w:numPr>
        <w:numId w:val="344"/>
      </w:numPr>
      <w:ind w:left="360"/>
    </w:pPr>
  </w:style>
  <w:style w:type="paragraph" w:styleId="EndnoteText">
    <w:name w:val="endnote text"/>
    <w:basedOn w:val="Normal"/>
    <w:link w:val="EndnoteTextChar"/>
    <w:uiPriority w:val="99"/>
    <w:semiHidden/>
    <w:unhideWhenUsed/>
    <w:rsid w:val="00BD00F8"/>
    <w:pPr>
      <w:spacing w:after="0"/>
    </w:pPr>
    <w:rPr>
      <w:sz w:val="20"/>
    </w:rPr>
  </w:style>
  <w:style w:type="character" w:customStyle="1" w:styleId="EndnoteTextChar">
    <w:name w:val="Endnote Text Char"/>
    <w:basedOn w:val="DefaultParagraphFont"/>
    <w:link w:val="EndnoteText"/>
    <w:uiPriority w:val="99"/>
    <w:semiHidden/>
    <w:rsid w:val="00BD00F8"/>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BD00F8"/>
    <w:rPr>
      <w:vertAlign w:val="superscript"/>
    </w:rPr>
  </w:style>
  <w:style w:type="paragraph" w:customStyle="1" w:styleId="Heading4Ch5Sub5340">
    <w:name w:val="Heading 4 Ch 5 Sub 5.3.4.#"/>
    <w:basedOn w:val="Heading4Ch3Sub3231"/>
    <w:qFormat/>
    <w:rsid w:val="00BD00F8"/>
    <w:pPr>
      <w:numPr>
        <w:numId w:val="355"/>
      </w:numPr>
    </w:pPr>
  </w:style>
  <w:style w:type="paragraph" w:customStyle="1" w:styleId="Numberlistindentcolumn">
    <w:name w:val="Number list indent column"/>
    <w:basedOn w:val="Numberlistindentx4"/>
    <w:qFormat/>
    <w:rsid w:val="00BD00F8"/>
  </w:style>
  <w:style w:type="paragraph" w:customStyle="1" w:styleId="Heading3Ch5Sub550">
    <w:name w:val="Heading 3 Ch5 Sub 5.5.#"/>
    <w:basedOn w:val="Heading3Ch5Sub53"/>
    <w:qFormat/>
    <w:rsid w:val="00BD00F8"/>
    <w:pPr>
      <w:numPr>
        <w:numId w:val="0"/>
      </w:numPr>
      <w:tabs>
        <w:tab w:val="clear" w:pos="0"/>
        <w:tab w:val="clear" w:pos="900"/>
        <w:tab w:val="left" w:pos="1080"/>
      </w:tabs>
      <w:ind w:left="720" w:hanging="360"/>
    </w:pPr>
    <w:rPr>
      <w:rFonts w:eastAsia="Arial" w:cs="Times New Roman"/>
    </w:rPr>
  </w:style>
  <w:style w:type="paragraph" w:customStyle="1" w:styleId="BASBodyText2tabsin">
    <w:name w:val="BAS Body Text 2 tabs in"/>
    <w:basedOn w:val="BASBodyText1tabin"/>
    <w:qFormat/>
    <w:rsid w:val="00BD00F8"/>
    <w:pPr>
      <w:ind w:left="720"/>
    </w:pPr>
  </w:style>
  <w:style w:type="paragraph" w:customStyle="1" w:styleId="Bulleted2tabsinnobullet">
    <w:name w:val="Bulleted 2 tabs in (no bullet)"/>
    <w:basedOn w:val="Bulleted2tabsin"/>
    <w:qFormat/>
    <w:rsid w:val="00BD00F8"/>
    <w:pPr>
      <w:ind w:left="1620" w:firstLine="0"/>
    </w:pPr>
    <w:rPr>
      <w:b/>
    </w:rPr>
  </w:style>
  <w:style w:type="paragraph" w:customStyle="1" w:styleId="NumberListindentx3">
    <w:name w:val="Number List indent x3"/>
    <w:basedOn w:val="NumberList"/>
    <w:qFormat/>
    <w:rsid w:val="00BD00F8"/>
    <w:pPr>
      <w:numPr>
        <w:numId w:val="80"/>
      </w:numPr>
      <w:ind w:hanging="540"/>
    </w:pPr>
  </w:style>
  <w:style w:type="paragraph" w:customStyle="1" w:styleId="HeadingTribalBAS">
    <w:name w:val="Heading # (Tribal BAS)"/>
    <w:basedOn w:val="HeadingBAS"/>
    <w:link w:val="HeadingTribalBASChar"/>
    <w:qFormat/>
    <w:rsid w:val="00BD00F8"/>
    <w:pPr>
      <w:pBdr>
        <w:bottom w:val="single" w:sz="24" w:space="1" w:color="4A442A" w:themeColor="background2" w:themeShade="40"/>
      </w:pBdr>
      <w:jc w:val="left"/>
    </w:pPr>
    <w:rPr>
      <w:rFonts w:cs="Times New Roman"/>
    </w:rPr>
  </w:style>
  <w:style w:type="paragraph" w:customStyle="1" w:styleId="CoverTitleTribalBAS">
    <w:name w:val="Cover Title (Tribal BAS)"/>
    <w:basedOn w:val="CoverTitle"/>
    <w:qFormat/>
    <w:rsid w:val="00BD00F8"/>
    <w:pPr>
      <w:pBdr>
        <w:bottom w:val="single" w:sz="24" w:space="1" w:color="4A442A" w:themeColor="background2" w:themeShade="40"/>
      </w:pBdr>
    </w:pPr>
    <w:rPr>
      <w:color w:val="948A54" w:themeColor="background2" w:themeShade="80"/>
    </w:rPr>
  </w:style>
  <w:style w:type="paragraph" w:customStyle="1" w:styleId="Heading1TribalBAS">
    <w:name w:val="Heading 1 (Tribal BAS)"/>
    <w:basedOn w:val="Heading1BAS"/>
    <w:qFormat/>
    <w:rsid w:val="00BD00F8"/>
    <w:pPr>
      <w:numPr>
        <w:numId w:val="309"/>
      </w:numPr>
      <w:pBdr>
        <w:bottom w:val="single" w:sz="24" w:space="1" w:color="4A442A" w:themeColor="background2" w:themeShade="40"/>
      </w:pBdr>
      <w:tabs>
        <w:tab w:val="clear" w:pos="540"/>
        <w:tab w:val="left" w:pos="900"/>
      </w:tabs>
      <w:ind w:left="900" w:hanging="900"/>
    </w:pPr>
  </w:style>
  <w:style w:type="paragraph" w:customStyle="1" w:styleId="NoteTribalBAS">
    <w:name w:val="Note (Tribal BAS)"/>
    <w:basedOn w:val="NoteBAS0"/>
    <w:link w:val="NoteTribalBASChar"/>
    <w:qFormat/>
    <w:rsid w:val="00BD00F8"/>
    <w:pPr>
      <w:pBdr>
        <w:top w:val="double" w:sz="12" w:space="3" w:color="948A54" w:themeColor="background2" w:themeShade="80"/>
        <w:bottom w:val="double" w:sz="12" w:space="3" w:color="948A54" w:themeColor="background2" w:themeShade="80"/>
      </w:pBdr>
    </w:pPr>
    <w:rPr>
      <w:i/>
    </w:rPr>
  </w:style>
  <w:style w:type="paragraph" w:customStyle="1" w:styleId="Heading3Ch1sub11">
    <w:name w:val="Heading 3 Ch1 sub 1.1.#"/>
    <w:basedOn w:val="Heading3Ch2Sub22"/>
    <w:qFormat/>
    <w:rsid w:val="00BD00F8"/>
    <w:pPr>
      <w:numPr>
        <w:numId w:val="394"/>
      </w:numPr>
      <w:ind w:left="360"/>
    </w:pPr>
  </w:style>
  <w:style w:type="paragraph" w:customStyle="1" w:styleId="Heading2Ch1sub12">
    <w:name w:val="Heading 2 Ch1 sub 1.2.#"/>
    <w:basedOn w:val="Heading2Chapter1subheading"/>
    <w:qFormat/>
    <w:rsid w:val="00BD00F8"/>
    <w:pPr>
      <w:numPr>
        <w:numId w:val="395"/>
      </w:numPr>
      <w:ind w:left="900" w:hanging="900"/>
    </w:pPr>
  </w:style>
  <w:style w:type="paragraph" w:customStyle="1" w:styleId="Heading3Ch1Sub130">
    <w:name w:val="Heading 3 Ch 1 Sub 1.3.#"/>
    <w:basedOn w:val="Heading3Ch1sub11"/>
    <w:qFormat/>
    <w:rsid w:val="00BD00F8"/>
    <w:pPr>
      <w:numPr>
        <w:numId w:val="338"/>
      </w:numPr>
      <w:ind w:left="360"/>
    </w:pPr>
  </w:style>
  <w:style w:type="paragraph" w:customStyle="1" w:styleId="Heading3Ch6sub62">
    <w:name w:val="Heading 3 Ch6 sub 6.2.#"/>
    <w:basedOn w:val="Heading3Ch6Sub610"/>
    <w:qFormat/>
    <w:rsid w:val="00BD00F8"/>
    <w:pPr>
      <w:numPr>
        <w:numId w:val="396"/>
      </w:numPr>
      <w:ind w:left="360"/>
    </w:pPr>
  </w:style>
  <w:style w:type="paragraph" w:customStyle="1" w:styleId="Heading3Ch6Sub63">
    <w:name w:val="Heading 3 Ch6 Sub 6.3.#"/>
    <w:basedOn w:val="Heading3Ch6sub62"/>
    <w:qFormat/>
    <w:rsid w:val="00BD00F8"/>
    <w:pPr>
      <w:numPr>
        <w:numId w:val="78"/>
      </w:numPr>
      <w:ind w:left="360"/>
    </w:pPr>
  </w:style>
  <w:style w:type="paragraph" w:customStyle="1" w:styleId="Heading3Ch6sub64">
    <w:name w:val="Heading 3 Ch6 sub 6.4.#"/>
    <w:basedOn w:val="Heading3Ch6Sub63"/>
    <w:qFormat/>
    <w:rsid w:val="00BD00F8"/>
  </w:style>
  <w:style w:type="paragraph" w:customStyle="1" w:styleId="Heading3Ch6sub65">
    <w:name w:val="Heading 3 Ch6 sub 6.5.#"/>
    <w:basedOn w:val="Heading3Ch6Sub610"/>
    <w:qFormat/>
    <w:rsid w:val="00BD00F8"/>
    <w:pPr>
      <w:numPr>
        <w:numId w:val="397"/>
      </w:numPr>
      <w:ind w:left="360"/>
    </w:pPr>
  </w:style>
  <w:style w:type="paragraph" w:customStyle="1" w:styleId="Heading3Ch6sub67">
    <w:name w:val="Heading 3 Ch6 sub 6.7.#"/>
    <w:basedOn w:val="Heading3Ch6sub65"/>
    <w:qFormat/>
    <w:rsid w:val="00BD00F8"/>
    <w:pPr>
      <w:numPr>
        <w:numId w:val="398"/>
      </w:numPr>
      <w:ind w:left="360"/>
    </w:pPr>
    <w:rPr>
      <w:noProof/>
    </w:rPr>
  </w:style>
  <w:style w:type="paragraph" w:customStyle="1" w:styleId="H7AppdxTribal">
    <w:name w:val="H7 Appdx (Tribal)"/>
    <w:basedOn w:val="Heading7"/>
    <w:qFormat/>
    <w:rsid w:val="00BD00F8"/>
  </w:style>
  <w:style w:type="table" w:customStyle="1" w:styleId="LightShading3">
    <w:name w:val="Light Shading3"/>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ChaptersTribal">
    <w:name w:val="Heading Chapters_Tribal"/>
    <w:basedOn w:val="HeadingBAS"/>
    <w:autoRedefine/>
    <w:qFormat/>
    <w:rsid w:val="00BD00F8"/>
    <w:pPr>
      <w:pBdr>
        <w:bottom w:val="single" w:sz="18" w:space="1" w:color="948A54" w:themeColor="background2" w:themeShade="80"/>
      </w:pBdr>
      <w:tabs>
        <w:tab w:val="clear" w:pos="1710"/>
        <w:tab w:val="left" w:pos="2160"/>
      </w:tabs>
      <w:spacing w:before="240"/>
      <w:ind w:left="2160" w:hanging="2160"/>
      <w:jc w:val="left"/>
    </w:pPr>
    <w:rPr>
      <w:bCs w:val="0"/>
    </w:rPr>
  </w:style>
  <w:style w:type="paragraph" w:customStyle="1" w:styleId="CoverTitleTribal">
    <w:name w:val="Cover Title_Tribal"/>
    <w:basedOn w:val="CoverTitle"/>
    <w:qFormat/>
    <w:rsid w:val="00BD00F8"/>
    <w:pPr>
      <w:pBdr>
        <w:bottom w:val="single" w:sz="24" w:space="1" w:color="948A54" w:themeColor="background2" w:themeShade="80"/>
      </w:pBdr>
      <w:ind w:left="360" w:hanging="360"/>
    </w:pPr>
    <w:rPr>
      <w:color w:val="31849B"/>
    </w:rPr>
  </w:style>
  <w:style w:type="paragraph" w:customStyle="1" w:styleId="StyleHeadingBASTribal">
    <w:name w:val="Style Heading # (BAS)_Tribal"/>
    <w:basedOn w:val="StyleHeadingBASCustomColor"/>
    <w:qFormat/>
    <w:rsid w:val="00BD00F8"/>
    <w:pPr>
      <w:pBdr>
        <w:bottom w:val="single" w:sz="18" w:space="1" w:color="948A54" w:themeColor="background2" w:themeShade="80"/>
      </w:pBdr>
      <w:spacing w:before="240"/>
    </w:pPr>
  </w:style>
  <w:style w:type="paragraph" w:customStyle="1" w:styleId="HeadingBASTribal">
    <w:name w:val="Heading # (BAS)_Tribal"/>
    <w:basedOn w:val="HeadingBAS"/>
    <w:qFormat/>
    <w:rsid w:val="00BD00F8"/>
    <w:pPr>
      <w:pBdr>
        <w:bottom w:val="single" w:sz="24" w:space="1" w:color="4A442A" w:themeColor="background2" w:themeShade="40"/>
      </w:pBdr>
      <w:spacing w:before="240"/>
      <w:ind w:left="720" w:hanging="360"/>
    </w:pPr>
  </w:style>
  <w:style w:type="paragraph" w:customStyle="1" w:styleId="HeadingchapterTribalBAS">
    <w:name w:val="Heading chapter# (Tribal BAS)"/>
    <w:basedOn w:val="HeadingTribalBAS"/>
    <w:qFormat/>
    <w:rsid w:val="00BD00F8"/>
    <w:pPr>
      <w:numPr>
        <w:numId w:val="262"/>
      </w:numPr>
      <w:pBdr>
        <w:bottom w:val="single" w:sz="24" w:space="1" w:color="663300"/>
      </w:pBdr>
      <w:spacing w:before="240"/>
      <w:jc w:val="center"/>
    </w:pPr>
    <w:rPr>
      <w:rFonts w:cs="Arial"/>
      <w:sz w:val="32"/>
    </w:rPr>
  </w:style>
  <w:style w:type="paragraph" w:customStyle="1" w:styleId="Heading2Alpha">
    <w:name w:val="Heading 2 Alpha"/>
    <w:basedOn w:val="Heading2AlphaIntroSection"/>
    <w:qFormat/>
    <w:rsid w:val="00BD00F8"/>
    <w:pPr>
      <w:numPr>
        <w:numId w:val="0"/>
      </w:numPr>
      <w:tabs>
        <w:tab w:val="clear" w:pos="720"/>
      </w:tabs>
      <w:ind w:left="1440" w:hanging="360"/>
    </w:pPr>
    <w:rPr>
      <w:bCs w:val="0"/>
      <w:szCs w:val="26"/>
    </w:rPr>
  </w:style>
  <w:style w:type="paragraph" w:customStyle="1" w:styleId="Heading3ch4sub43">
    <w:name w:val="Heading 3 ch4 sub 4.3.#"/>
    <w:basedOn w:val="Heading3Ch4Sub42"/>
    <w:qFormat/>
    <w:rsid w:val="00BD00F8"/>
    <w:pPr>
      <w:numPr>
        <w:numId w:val="0"/>
      </w:numPr>
      <w:tabs>
        <w:tab w:val="clear" w:pos="0"/>
        <w:tab w:val="clear" w:pos="900"/>
        <w:tab w:val="left" w:pos="1080"/>
      </w:tabs>
      <w:ind w:left="360" w:hanging="360"/>
    </w:pPr>
    <w:rPr>
      <w:rFonts w:cs="Times New Roman"/>
      <w:szCs w:val="26"/>
    </w:rPr>
  </w:style>
  <w:style w:type="paragraph" w:customStyle="1" w:styleId="Heading3Ch4sub44">
    <w:name w:val="Heading 3 Ch4 sub 4.4.#"/>
    <w:basedOn w:val="Heading3ch4sub43"/>
    <w:qFormat/>
    <w:rsid w:val="00BD00F8"/>
    <w:pPr>
      <w:ind w:left="720"/>
    </w:pPr>
  </w:style>
  <w:style w:type="paragraph" w:customStyle="1" w:styleId="Heading3Ch4sub45">
    <w:name w:val="Heading 3 Ch4 sub 4.5.#"/>
    <w:basedOn w:val="Heading3Ch4sub44"/>
    <w:qFormat/>
    <w:rsid w:val="00BD00F8"/>
  </w:style>
  <w:style w:type="paragraph" w:customStyle="1" w:styleId="Heading3Ch4sub46">
    <w:name w:val="Heading 3 Ch4 sub 4.6.#"/>
    <w:basedOn w:val="Heading3Ch4sub430"/>
    <w:qFormat/>
    <w:rsid w:val="00BD00F8"/>
  </w:style>
  <w:style w:type="paragraph" w:customStyle="1" w:styleId="Heading3Ch4sub47">
    <w:name w:val="Heading 3 Ch4 sub 4.7.#"/>
    <w:basedOn w:val="Heading3Ch4Sub42"/>
    <w:qFormat/>
    <w:rsid w:val="00BD00F8"/>
    <w:pPr>
      <w:numPr>
        <w:numId w:val="0"/>
      </w:numPr>
      <w:tabs>
        <w:tab w:val="clear" w:pos="0"/>
        <w:tab w:val="clear" w:pos="900"/>
        <w:tab w:val="left" w:pos="1080"/>
      </w:tabs>
      <w:ind w:left="720" w:hanging="360"/>
    </w:pPr>
    <w:rPr>
      <w:rFonts w:cs="Times New Roman"/>
    </w:rPr>
  </w:style>
  <w:style w:type="paragraph" w:customStyle="1" w:styleId="Heading3Ch5sub514">
    <w:name w:val="Heading 3 Ch5 sub 5.1.#"/>
    <w:basedOn w:val="Heading3Ch5Sub52"/>
    <w:qFormat/>
    <w:rsid w:val="00BD00F8"/>
    <w:pPr>
      <w:numPr>
        <w:numId w:val="346"/>
      </w:numPr>
      <w:tabs>
        <w:tab w:val="clear" w:pos="0"/>
        <w:tab w:val="clear" w:pos="900"/>
        <w:tab w:val="left" w:pos="1080"/>
      </w:tabs>
      <w:ind w:left="0" w:firstLine="0"/>
    </w:pPr>
    <w:rPr>
      <w:rFonts w:cs="Times New Roman"/>
      <w:sz w:val="28"/>
    </w:rPr>
  </w:style>
  <w:style w:type="paragraph" w:customStyle="1" w:styleId="Heading3Ch5sub570">
    <w:name w:val="Heading 3 Ch5 sub 5.7.#"/>
    <w:basedOn w:val="Heading3Ch5Sub550"/>
    <w:qFormat/>
    <w:rsid w:val="00BD00F8"/>
    <w:pPr>
      <w:numPr>
        <w:numId w:val="209"/>
      </w:numPr>
    </w:pPr>
  </w:style>
  <w:style w:type="paragraph" w:customStyle="1" w:styleId="Heading3Ch5sub58">
    <w:name w:val="Heading 3 Ch5 sub 5.8.#"/>
    <w:basedOn w:val="Heading3Ch5sub570"/>
    <w:qFormat/>
    <w:rsid w:val="00BD00F8"/>
    <w:pPr>
      <w:numPr>
        <w:numId w:val="0"/>
      </w:numPr>
      <w:ind w:left="720" w:hanging="360"/>
    </w:pPr>
  </w:style>
  <w:style w:type="paragraph" w:customStyle="1" w:styleId="Heading3Ch5Sub591">
    <w:name w:val="Heading 3 Ch5 Sub 5.9.#"/>
    <w:basedOn w:val="Heading3Ch5sub58"/>
    <w:qFormat/>
    <w:rsid w:val="00BD00F8"/>
  </w:style>
  <w:style w:type="paragraph" w:customStyle="1" w:styleId="Headinb3Ch5sub510">
    <w:name w:val="Headinb 3 Ch5 sub 5.10.#"/>
    <w:basedOn w:val="Heading3Ch5Sub550"/>
    <w:qFormat/>
    <w:rsid w:val="00BD00F8"/>
  </w:style>
  <w:style w:type="paragraph" w:customStyle="1" w:styleId="HeadingnoTribalBAS">
    <w:name w:val="Heading no# (Tribal BAS)"/>
    <w:basedOn w:val="HeadingBAS"/>
    <w:qFormat/>
    <w:rsid w:val="00222C61"/>
    <w:pPr>
      <w:pBdr>
        <w:bottom w:val="single" w:sz="24" w:space="1" w:color="948A54" w:themeColor="background2" w:themeShade="80"/>
      </w:pBdr>
    </w:pPr>
    <w:rPr>
      <w:sz w:val="32"/>
    </w:rPr>
  </w:style>
  <w:style w:type="table" w:styleId="LightShading">
    <w:name w:val="Light Shading"/>
    <w:basedOn w:val="TableNormal"/>
    <w:uiPriority w:val="60"/>
    <w:rsid w:val="00BD00F8"/>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D00F8"/>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3Ch5Sub5100">
    <w:name w:val="Heading 3 Ch5 Sub 5.10.#"/>
    <w:basedOn w:val="Heading3Ch5Sub550"/>
    <w:qFormat/>
    <w:rsid w:val="00BD00F8"/>
  </w:style>
  <w:style w:type="paragraph" w:customStyle="1" w:styleId="Heading3Ch5sub5130">
    <w:name w:val="Heading 3 Ch5 sub 5.13.#"/>
    <w:basedOn w:val="Heading3Ch5Sub5100"/>
    <w:qFormat/>
    <w:rsid w:val="00BD00F8"/>
  </w:style>
  <w:style w:type="paragraph" w:customStyle="1" w:styleId="Heading3Ch5sub515">
    <w:name w:val="Heading 3 Ch5 sub 5.15.#"/>
    <w:basedOn w:val="Heading3Ch5Sub5100"/>
    <w:qFormat/>
    <w:rsid w:val="00BD00F8"/>
    <w:pPr>
      <w:numPr>
        <w:numId w:val="81"/>
      </w:numPr>
    </w:pPr>
  </w:style>
  <w:style w:type="paragraph" w:customStyle="1" w:styleId="Heading3Ch5Sub540">
    <w:name w:val="Heading 3 Ch5 Sub 5.4.#"/>
    <w:basedOn w:val="Heading3Ch5Sub53"/>
    <w:qFormat/>
    <w:rsid w:val="00BD00F8"/>
    <w:pPr>
      <w:numPr>
        <w:numId w:val="0"/>
      </w:numPr>
      <w:tabs>
        <w:tab w:val="clear" w:pos="0"/>
        <w:tab w:val="clear" w:pos="900"/>
        <w:tab w:val="left" w:pos="1080"/>
      </w:tabs>
      <w:ind w:left="720" w:hanging="360"/>
    </w:pPr>
    <w:rPr>
      <w:rFonts w:cs="Times New Roman"/>
    </w:rPr>
  </w:style>
  <w:style w:type="paragraph" w:customStyle="1" w:styleId="Heading3Ch5sub561">
    <w:name w:val="Heading 3 Ch5 sub 5.6.#"/>
    <w:basedOn w:val="Heading3Ch5sub570"/>
    <w:qFormat/>
    <w:rsid w:val="00BD00F8"/>
    <w:pPr>
      <w:numPr>
        <w:numId w:val="0"/>
      </w:numPr>
    </w:pPr>
  </w:style>
  <w:style w:type="paragraph" w:customStyle="1" w:styleId="Heading3AppB3">
    <w:name w:val="Heading 3 #AppB.3.#"/>
    <w:basedOn w:val="Heading3Chapter2"/>
    <w:qFormat/>
    <w:rsid w:val="00BD00F8"/>
    <w:pPr>
      <w:numPr>
        <w:numId w:val="333"/>
      </w:numPr>
    </w:pPr>
  </w:style>
  <w:style w:type="paragraph" w:customStyle="1" w:styleId="Heading3AppB6">
    <w:name w:val="Heading 3 #AppB.6#"/>
    <w:basedOn w:val="Heading3AppB3"/>
    <w:qFormat/>
    <w:rsid w:val="00BD00F8"/>
  </w:style>
  <w:style w:type="paragraph" w:customStyle="1" w:styleId="Heading3AppB70">
    <w:name w:val="Heading 3 #AppB.7.#"/>
    <w:basedOn w:val="Heading3AppB6"/>
    <w:qFormat/>
    <w:rsid w:val="00BD00F8"/>
  </w:style>
  <w:style w:type="paragraph" w:customStyle="1" w:styleId="Heading3AppC2">
    <w:name w:val="Heading 3 #AppC.2.#"/>
    <w:basedOn w:val="Heading3AppB70"/>
    <w:qFormat/>
    <w:rsid w:val="00BD00F8"/>
  </w:style>
  <w:style w:type="paragraph" w:customStyle="1" w:styleId="Heading3AppC30">
    <w:name w:val="Heading 3 #AppC.3.#"/>
    <w:basedOn w:val="Heading3AppC2"/>
    <w:qFormat/>
    <w:rsid w:val="00BD00F8"/>
    <w:pPr>
      <w:numPr>
        <w:numId w:val="334"/>
      </w:numPr>
    </w:pPr>
  </w:style>
  <w:style w:type="paragraph" w:customStyle="1" w:styleId="NumberedListTribal">
    <w:name w:val="Numbered List (Tribal)"/>
    <w:basedOn w:val="Numbered"/>
    <w:qFormat/>
    <w:rsid w:val="00BD00F8"/>
    <w:pPr>
      <w:numPr>
        <w:numId w:val="0"/>
      </w:numPr>
      <w:tabs>
        <w:tab w:val="num" w:pos="360"/>
      </w:tabs>
      <w:spacing w:after="60"/>
      <w:ind w:left="900" w:hanging="540"/>
    </w:pPr>
  </w:style>
  <w:style w:type="paragraph" w:customStyle="1" w:styleId="Heading3AppB20">
    <w:name w:val="Heading 3 #AppB.2.#"/>
    <w:basedOn w:val="Heading3AppB3"/>
    <w:qFormat/>
    <w:rsid w:val="00BD00F8"/>
  </w:style>
  <w:style w:type="paragraph" w:customStyle="1" w:styleId="Heading1AlphalBAS">
    <w:name w:val="Heading 1 Alphal (BAS)"/>
    <w:basedOn w:val="Heading1"/>
    <w:autoRedefine/>
    <w:rsid w:val="00BD00F8"/>
  </w:style>
  <w:style w:type="paragraph" w:customStyle="1" w:styleId="NoteBASPaper">
    <w:name w:val="Note: (BAS) Paper"/>
    <w:basedOn w:val="Note"/>
    <w:qFormat/>
    <w:rsid w:val="00BD00F8"/>
    <w:pPr>
      <w:pBdr>
        <w:top w:val="double" w:sz="4" w:space="3" w:color="E36C0A" w:themeColor="accent6" w:themeShade="BF"/>
        <w:bottom w:val="double" w:sz="4" w:space="3" w:color="E36C0A" w:themeColor="accent6" w:themeShade="BF"/>
      </w:pBdr>
      <w:tabs>
        <w:tab w:val="left" w:pos="630"/>
      </w:tabs>
    </w:pPr>
    <w:rPr>
      <w:sz w:val="20"/>
    </w:rPr>
  </w:style>
  <w:style w:type="paragraph" w:customStyle="1" w:styleId="Examples">
    <w:name w:val="Examples"/>
    <w:basedOn w:val="GraphicDescription"/>
    <w:qFormat/>
    <w:rsid w:val="00BD00F8"/>
    <w:pPr>
      <w:numPr>
        <w:numId w:val="83"/>
      </w:numPr>
      <w:tabs>
        <w:tab w:val="left" w:pos="2880"/>
        <w:tab w:val="left" w:pos="3150"/>
      </w:tabs>
      <w:spacing w:before="240" w:after="60"/>
      <w:ind w:right="1890"/>
    </w:pPr>
    <w:rPr>
      <w:b w:val="0"/>
    </w:rPr>
  </w:style>
  <w:style w:type="paragraph" w:customStyle="1" w:styleId="TableDescriptions">
    <w:name w:val="Table Descriptions"/>
    <w:basedOn w:val="GraphicDescription"/>
    <w:qFormat/>
    <w:rsid w:val="00BD00F8"/>
    <w:pPr>
      <w:numPr>
        <w:numId w:val="84"/>
      </w:numPr>
      <w:spacing w:before="240" w:after="60"/>
    </w:pPr>
    <w:rPr>
      <w:b w:val="0"/>
    </w:rPr>
  </w:style>
  <w:style w:type="paragraph" w:customStyle="1" w:styleId="TableA">
    <w:name w:val="Table A"/>
    <w:basedOn w:val="Normal"/>
    <w:qFormat/>
    <w:rsid w:val="00BD00F8"/>
    <w:pPr>
      <w:numPr>
        <w:numId w:val="175"/>
      </w:numPr>
      <w:ind w:right="1166"/>
      <w:jc w:val="both"/>
    </w:pPr>
    <w:rPr>
      <w:bCs/>
      <w:sz w:val="20"/>
    </w:rPr>
  </w:style>
  <w:style w:type="paragraph" w:customStyle="1" w:styleId="TableB">
    <w:name w:val="Table B"/>
    <w:basedOn w:val="TableA"/>
    <w:qFormat/>
    <w:rsid w:val="00BD00F8"/>
    <w:pPr>
      <w:numPr>
        <w:numId w:val="85"/>
      </w:numPr>
      <w:spacing w:before="240"/>
    </w:pPr>
  </w:style>
  <w:style w:type="paragraph" w:customStyle="1" w:styleId="ExampleAppexB">
    <w:name w:val="Example Appex B"/>
    <w:basedOn w:val="TableB"/>
    <w:qFormat/>
    <w:rsid w:val="00BD00F8"/>
    <w:pPr>
      <w:numPr>
        <w:numId w:val="86"/>
      </w:numPr>
    </w:pPr>
  </w:style>
  <w:style w:type="paragraph" w:customStyle="1" w:styleId="TableDescAppendxC">
    <w:name w:val="Table Desc Appendx C"/>
    <w:basedOn w:val="TableDescriptions"/>
    <w:qFormat/>
    <w:rsid w:val="00BD00F8"/>
    <w:pPr>
      <w:numPr>
        <w:numId w:val="87"/>
      </w:numPr>
    </w:pPr>
  </w:style>
  <w:style w:type="paragraph" w:customStyle="1" w:styleId="ExcamplesAppexC">
    <w:name w:val="Excamples Appex C"/>
    <w:basedOn w:val="ExampleAppexB"/>
    <w:qFormat/>
    <w:rsid w:val="00BD00F8"/>
    <w:pPr>
      <w:numPr>
        <w:numId w:val="0"/>
      </w:numPr>
      <w:ind w:left="720" w:hanging="360"/>
    </w:pPr>
  </w:style>
  <w:style w:type="paragraph" w:customStyle="1" w:styleId="Example">
    <w:name w:val="Example"/>
    <w:basedOn w:val="GraphicDescription"/>
    <w:qFormat/>
    <w:rsid w:val="00BD00F8"/>
    <w:pPr>
      <w:numPr>
        <w:numId w:val="88"/>
      </w:numPr>
      <w:spacing w:before="240" w:after="60"/>
    </w:pPr>
    <w:rPr>
      <w:b w:val="0"/>
    </w:rPr>
  </w:style>
  <w:style w:type="paragraph" w:customStyle="1" w:styleId="Heading2Chapter1Tribal">
    <w:name w:val="Heading 2 # Chapter 1 (Tribal)"/>
    <w:basedOn w:val="Heading2perChapter"/>
    <w:qFormat/>
    <w:rsid w:val="00BD00F8"/>
    <w:pPr>
      <w:numPr>
        <w:numId w:val="0"/>
      </w:numPr>
      <w:tabs>
        <w:tab w:val="clear" w:pos="900"/>
        <w:tab w:val="left" w:pos="720"/>
      </w:tabs>
      <w:ind w:left="360" w:hanging="360"/>
    </w:pPr>
    <w:rPr>
      <w:iCs/>
      <w:color w:val="auto"/>
    </w:rPr>
  </w:style>
  <w:style w:type="paragraph" w:customStyle="1" w:styleId="HeadingNoLUCACentered">
    <w:name w:val="Heading No # (LUCA) Centered"/>
    <w:basedOn w:val="Heading1"/>
    <w:autoRedefine/>
    <w:qFormat/>
    <w:rsid w:val="00BD00F8"/>
    <w:pPr>
      <w:pBdr>
        <w:bottom w:val="single" w:sz="18" w:space="1" w:color="31849B"/>
      </w:pBdr>
      <w:tabs>
        <w:tab w:val="left" w:pos="1710"/>
      </w:tabs>
      <w:spacing w:before="240"/>
      <w:ind w:left="0" w:firstLine="0"/>
      <w:jc w:val="center"/>
    </w:pPr>
    <w:rPr>
      <w:caps/>
    </w:rPr>
  </w:style>
  <w:style w:type="paragraph" w:customStyle="1" w:styleId="CoverTitledigital">
    <w:name w:val="Cover Title_digital"/>
    <w:basedOn w:val="NormalWeb"/>
    <w:autoRedefine/>
    <w:qFormat/>
    <w:rsid w:val="00BD00F8"/>
    <w:pPr>
      <w:widowControl w:val="0"/>
      <w:pBdr>
        <w:bottom w:val="single" w:sz="24" w:space="1" w:color="0070C0"/>
      </w:pBdr>
    </w:pPr>
    <w:rPr>
      <w:b/>
      <w:color w:val="0070C0"/>
      <w:sz w:val="52"/>
      <w:szCs w:val="52"/>
    </w:rPr>
  </w:style>
  <w:style w:type="table" w:customStyle="1" w:styleId="LightShading11">
    <w:name w:val="Light Shading11"/>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2app2headingB">
    <w:name w:val="Style2 app 2 heading B"/>
    <w:basedOn w:val="Heading2"/>
    <w:qFormat/>
    <w:rsid w:val="00BD00F8"/>
    <w:pPr>
      <w:numPr>
        <w:numId w:val="388"/>
      </w:numPr>
      <w:ind w:left="360"/>
    </w:pPr>
  </w:style>
  <w:style w:type="paragraph" w:customStyle="1" w:styleId="Style2app2headingC">
    <w:name w:val="Style2 app2 heading C"/>
    <w:basedOn w:val="Heading2"/>
    <w:autoRedefine/>
    <w:qFormat/>
    <w:rsid w:val="00BD00F8"/>
    <w:pPr>
      <w:numPr>
        <w:ilvl w:val="0"/>
        <w:numId w:val="13"/>
      </w:numPr>
    </w:pPr>
  </w:style>
  <w:style w:type="paragraph" w:customStyle="1" w:styleId="Heading3Ch3sub310">
    <w:name w:val="Heading 3 Ch3 sub 3.1.#"/>
    <w:basedOn w:val="Heading3Ch3sub32"/>
    <w:qFormat/>
    <w:rsid w:val="00BD00F8"/>
    <w:pPr>
      <w:numPr>
        <w:numId w:val="0"/>
      </w:numPr>
      <w:ind w:left="360" w:hanging="360"/>
    </w:pPr>
    <w:rPr>
      <w:rFonts w:eastAsia="Calibri"/>
      <w:bCs w:val="0"/>
    </w:rPr>
  </w:style>
  <w:style w:type="paragraph" w:customStyle="1" w:styleId="Heading4Ch3Sub312">
    <w:name w:val="Heading 4 Ch3 Sub 3.1.2.#"/>
    <w:basedOn w:val="Heading4Ch3Sub343"/>
    <w:qFormat/>
    <w:rsid w:val="00BD00F8"/>
    <w:pPr>
      <w:numPr>
        <w:numId w:val="0"/>
      </w:numPr>
      <w:ind w:left="720" w:hanging="360"/>
    </w:pPr>
    <w:rPr>
      <w:bCs w:val="0"/>
    </w:rPr>
  </w:style>
  <w:style w:type="paragraph" w:customStyle="1" w:styleId="NumberListAlphaUpCase">
    <w:name w:val="Number List (Alpha UpCase)"/>
    <w:basedOn w:val="NumberList"/>
    <w:qFormat/>
    <w:rsid w:val="00BD00F8"/>
    <w:pPr>
      <w:numPr>
        <w:numId w:val="100"/>
      </w:numPr>
      <w:tabs>
        <w:tab w:val="clear" w:pos="360"/>
        <w:tab w:val="left" w:pos="1008"/>
      </w:tabs>
      <w:spacing w:before="240" w:after="60"/>
    </w:pPr>
  </w:style>
  <w:style w:type="paragraph" w:customStyle="1" w:styleId="Heading5Ch3sub3121ALPHA">
    <w:name w:val="Heading 5 Ch3 sub3.1.2.1.ALPHA"/>
    <w:basedOn w:val="Heading5"/>
    <w:qFormat/>
    <w:rsid w:val="00BD00F8"/>
    <w:pPr>
      <w:numPr>
        <w:ilvl w:val="0"/>
        <w:numId w:val="90"/>
      </w:numPr>
    </w:pPr>
    <w:rPr>
      <w:i w:val="0"/>
    </w:rPr>
  </w:style>
  <w:style w:type="paragraph" w:customStyle="1" w:styleId="Heading4Ch3Sub313">
    <w:name w:val="Heading 4 Ch3 Sub 3.1.3.#"/>
    <w:basedOn w:val="Heading4Ch3Sub312"/>
    <w:qFormat/>
    <w:rsid w:val="00BD00F8"/>
    <w:pPr>
      <w:numPr>
        <w:numId w:val="91"/>
      </w:numPr>
    </w:pPr>
  </w:style>
  <w:style w:type="paragraph" w:customStyle="1" w:styleId="Heading4Ch3Sub314">
    <w:name w:val="Heading 4 Ch3 Sub 3.1.4.#"/>
    <w:basedOn w:val="Heading4Ch3Sub313"/>
    <w:qFormat/>
    <w:rsid w:val="00BD00F8"/>
    <w:pPr>
      <w:numPr>
        <w:numId w:val="92"/>
      </w:numPr>
    </w:pPr>
  </w:style>
  <w:style w:type="paragraph" w:customStyle="1" w:styleId="Heading4Ch3Sub315">
    <w:name w:val="Heading 4 Ch3 Sub 3.1.5.#"/>
    <w:basedOn w:val="Heading4Ch3Sub314"/>
    <w:qFormat/>
    <w:rsid w:val="00BD00F8"/>
    <w:pPr>
      <w:numPr>
        <w:numId w:val="93"/>
      </w:numPr>
    </w:pPr>
  </w:style>
  <w:style w:type="paragraph" w:customStyle="1" w:styleId="Heading3Ch5Sub51ALPHA">
    <w:name w:val="Heading 3 Ch5 Sub 5.1.ALPHA"/>
    <w:basedOn w:val="Heading3Ch5Sub52"/>
    <w:qFormat/>
    <w:rsid w:val="00BD00F8"/>
    <w:pPr>
      <w:numPr>
        <w:numId w:val="0"/>
      </w:numPr>
      <w:tabs>
        <w:tab w:val="clear" w:pos="0"/>
        <w:tab w:val="clear" w:pos="900"/>
        <w:tab w:val="left" w:pos="1080"/>
      </w:tabs>
      <w:ind w:left="720" w:hanging="360"/>
    </w:pPr>
    <w:rPr>
      <w:rFonts w:cs="Times New Roman"/>
    </w:rPr>
  </w:style>
  <w:style w:type="paragraph" w:customStyle="1" w:styleId="Style9">
    <w:name w:val="Style9"/>
    <w:basedOn w:val="HeadingnocenteredBASGUPS"/>
    <w:qFormat/>
    <w:rsid w:val="00BD00F8"/>
    <w:rPr>
      <w:sz w:val="28"/>
    </w:rPr>
  </w:style>
  <w:style w:type="paragraph" w:customStyle="1" w:styleId="Style10">
    <w:name w:val="Style10"/>
    <w:basedOn w:val="Heading3Ch3sub310"/>
    <w:qFormat/>
    <w:rsid w:val="00BD00F8"/>
    <w:pPr>
      <w:numPr>
        <w:numId w:val="94"/>
      </w:numPr>
    </w:pPr>
  </w:style>
  <w:style w:type="paragraph" w:customStyle="1" w:styleId="Heading3Ch3Sub31ALPHA">
    <w:name w:val="Heading 3 Ch3 Sub3.1.ALPHA"/>
    <w:basedOn w:val="Heading3Ch3sub310"/>
    <w:qFormat/>
    <w:rsid w:val="00BD00F8"/>
  </w:style>
  <w:style w:type="paragraph" w:customStyle="1" w:styleId="Heading4Ch3sub312alphas">
    <w:name w:val="Heading 4 Ch3 sub 3.1.2.alphas"/>
    <w:basedOn w:val="Heading4Ch3Sub312"/>
    <w:qFormat/>
    <w:rsid w:val="00BD00F8"/>
    <w:pPr>
      <w:ind w:left="360"/>
    </w:pPr>
  </w:style>
  <w:style w:type="paragraph" w:customStyle="1" w:styleId="Indent4numbered">
    <w:name w:val="Indent 4 numbered"/>
    <w:basedOn w:val="Indent1Numbered"/>
    <w:qFormat/>
    <w:rsid w:val="00BD00F8"/>
    <w:pPr>
      <w:numPr>
        <w:numId w:val="0"/>
      </w:numPr>
      <w:spacing w:before="240" w:after="60"/>
      <w:ind w:left="1440" w:hanging="360"/>
    </w:pPr>
    <w:rPr>
      <w:b/>
    </w:rPr>
  </w:style>
  <w:style w:type="paragraph" w:customStyle="1" w:styleId="Heading4Ch3sub313alphas">
    <w:name w:val="Heading 4 Ch3 sub 3.1.3.alphas"/>
    <w:basedOn w:val="Heading4Ch3sub312alphas"/>
    <w:qFormat/>
    <w:rsid w:val="00BD00F8"/>
    <w:pPr>
      <w:ind w:left="720"/>
    </w:pPr>
  </w:style>
  <w:style w:type="paragraph" w:customStyle="1" w:styleId="Heading4Ch3sub314alphas">
    <w:name w:val="Heading 4 Ch3 sub 3.1.4.alphas"/>
    <w:basedOn w:val="Heading4Ch3sub313alphas"/>
    <w:qFormat/>
    <w:rsid w:val="00BD00F8"/>
    <w:pPr>
      <w:numPr>
        <w:numId w:val="95"/>
      </w:numPr>
    </w:pPr>
  </w:style>
  <w:style w:type="paragraph" w:customStyle="1" w:styleId="Heading4Ch3sub315alphas">
    <w:name w:val="Heading 4 Ch3 sub 3.1.5.alphas"/>
    <w:basedOn w:val="Heading4Ch3sub314alphas"/>
    <w:qFormat/>
    <w:rsid w:val="00BD00F8"/>
    <w:pPr>
      <w:numPr>
        <w:numId w:val="96"/>
      </w:numPr>
    </w:pPr>
  </w:style>
  <w:style w:type="paragraph" w:customStyle="1" w:styleId="Heading3Ch5Sub517">
    <w:name w:val="Heading 3 Ch5 Sub 5.1.#"/>
    <w:basedOn w:val="Heading3Ch5Sub51ALPHA"/>
    <w:qFormat/>
    <w:rsid w:val="00BD00F8"/>
  </w:style>
  <w:style w:type="paragraph" w:customStyle="1" w:styleId="Heading4Ch5Sub521alphas">
    <w:name w:val="Heading 4 Ch 5 Sub 5.2.1.alphas"/>
    <w:basedOn w:val="Heading4Ch5Sub5340"/>
    <w:qFormat/>
    <w:rsid w:val="00BD00F8"/>
    <w:pPr>
      <w:numPr>
        <w:numId w:val="97"/>
      </w:numPr>
      <w:tabs>
        <w:tab w:val="left" w:pos="1080"/>
      </w:tabs>
    </w:pPr>
  </w:style>
  <w:style w:type="paragraph" w:customStyle="1" w:styleId="NumberListboldtitle">
    <w:name w:val="Number List bold title"/>
    <w:basedOn w:val="NumberList"/>
    <w:qFormat/>
    <w:rsid w:val="00BD00F8"/>
    <w:pPr>
      <w:numPr>
        <w:numId w:val="0"/>
      </w:numPr>
      <w:tabs>
        <w:tab w:val="clear" w:pos="360"/>
        <w:tab w:val="num" w:pos="720"/>
        <w:tab w:val="left" w:pos="1008"/>
      </w:tabs>
      <w:spacing w:before="240" w:after="60"/>
      <w:ind w:left="792" w:hanging="360"/>
    </w:pPr>
    <w:rPr>
      <w:b/>
    </w:rPr>
  </w:style>
  <w:style w:type="paragraph" w:customStyle="1" w:styleId="msoaddress">
    <w:name w:val="msoaddress"/>
    <w:rsid w:val="00BD00F8"/>
    <w:pPr>
      <w:spacing w:after="0" w:line="240" w:lineRule="auto"/>
      <w:ind w:left="360" w:hanging="360"/>
    </w:pPr>
    <w:rPr>
      <w:rFonts w:ascii="Trebuchet MS" w:eastAsia="Times New Roman" w:hAnsi="Trebuchet MS" w:cs="Times New Roman"/>
      <w:color w:val="000000"/>
      <w:kern w:val="28"/>
      <w:sz w:val="17"/>
      <w:szCs w:val="17"/>
    </w:rPr>
  </w:style>
  <w:style w:type="paragraph" w:customStyle="1" w:styleId="Heading2DarkTeal-Census2020">
    <w:name w:val="Heading 2  Dark Teal-Census 2020"/>
    <w:basedOn w:val="Heading3"/>
    <w:autoRedefine/>
    <w:rsid w:val="00BD00F8"/>
    <w:pPr>
      <w:keepNext w:val="0"/>
      <w:spacing w:before="120" w:after="120"/>
      <w:ind w:left="360" w:firstLine="0"/>
    </w:pPr>
    <w:rPr>
      <w:rFonts w:ascii="Arial" w:hAnsi="Arial"/>
      <w:caps w:val="0"/>
      <w:color w:val="008000"/>
      <w:szCs w:val="24"/>
    </w:rPr>
  </w:style>
  <w:style w:type="paragraph" w:customStyle="1" w:styleId="MainBodyIndent1-Census2020">
    <w:name w:val="Main Body Indent 1 - Census 2020"/>
    <w:basedOn w:val="Normal"/>
    <w:rsid w:val="00BD00F8"/>
    <w:pPr>
      <w:spacing w:before="240" w:after="60"/>
      <w:ind w:left="1080" w:hanging="360"/>
    </w:pPr>
    <w:rPr>
      <w:rFonts w:ascii="Times New Roman" w:hAnsi="Times New Roman"/>
      <w:bCs/>
    </w:rPr>
  </w:style>
  <w:style w:type="numbering" w:customStyle="1" w:styleId="Bullet1-Census2020">
    <w:name w:val="Bullet 1 - Census 2020"/>
    <w:basedOn w:val="NoList"/>
    <w:rsid w:val="00BD00F8"/>
    <w:pPr>
      <w:numPr>
        <w:numId w:val="98"/>
      </w:numPr>
    </w:pPr>
  </w:style>
  <w:style w:type="paragraph" w:customStyle="1" w:styleId="MainBodyNoIndentBold-Census2020">
    <w:name w:val="Main Body No Indent Bold - Census 2020"/>
    <w:basedOn w:val="Normal"/>
    <w:autoRedefine/>
    <w:rsid w:val="00BD00F8"/>
    <w:pPr>
      <w:spacing w:before="240" w:after="60"/>
      <w:ind w:left="720" w:hanging="360"/>
    </w:pPr>
    <w:rPr>
      <w:rFonts w:ascii="Times New Roman" w:hAnsi="Times New Roman"/>
      <w:b/>
    </w:rPr>
  </w:style>
  <w:style w:type="paragraph" w:customStyle="1" w:styleId="Bullet1-Census">
    <w:name w:val="Bullet 1 - Census"/>
    <w:basedOn w:val="BodyTextIndent2"/>
    <w:autoRedefine/>
    <w:qFormat/>
    <w:rsid w:val="00BD00F8"/>
    <w:pPr>
      <w:numPr>
        <w:numId w:val="98"/>
      </w:numPr>
      <w:tabs>
        <w:tab w:val="left" w:pos="1760"/>
      </w:tabs>
      <w:spacing w:before="80" w:after="80"/>
      <w:ind w:right="-43"/>
    </w:pPr>
    <w:rPr>
      <w:bCs/>
      <w:color w:val="000000"/>
      <w:szCs w:val="24"/>
    </w:rPr>
  </w:style>
  <w:style w:type="paragraph" w:customStyle="1" w:styleId="StyleBeforeDbllines-Census2020">
    <w:name w:val="Style Before:  Dbl lines - Census 2020"/>
    <w:basedOn w:val="Normal"/>
    <w:rsid w:val="00BD00F8"/>
    <w:pPr>
      <w:spacing w:before="120" w:after="60"/>
      <w:ind w:left="360" w:hanging="360"/>
    </w:pPr>
    <w:rPr>
      <w:rFonts w:ascii="Times New Roman" w:hAnsi="Times New Roman"/>
      <w:bCs/>
    </w:rPr>
  </w:style>
  <w:style w:type="paragraph" w:customStyle="1" w:styleId="StyleNote-Digital">
    <w:name w:val="Style Note - Digital"/>
    <w:basedOn w:val="Note0"/>
    <w:link w:val="StyleNote-DigitalChar"/>
    <w:rsid w:val="00BD00F8"/>
    <w:pPr>
      <w:pBdr>
        <w:top w:val="double" w:sz="4" w:space="1" w:color="0070C0"/>
        <w:bottom w:val="double" w:sz="4" w:space="1" w:color="0070C0"/>
      </w:pBdr>
      <w:spacing w:before="240" w:after="60"/>
    </w:pPr>
  </w:style>
  <w:style w:type="paragraph" w:customStyle="1" w:styleId="StyleNoteBold2">
    <w:name w:val="Style Note + Bold2"/>
    <w:basedOn w:val="Note0"/>
    <w:rsid w:val="00BD00F8"/>
    <w:pPr>
      <w:pBdr>
        <w:top w:val="double" w:sz="4" w:space="4" w:color="31849B"/>
        <w:bottom w:val="double" w:sz="4" w:space="4" w:color="31849B"/>
      </w:pBdr>
      <w:spacing w:after="60"/>
    </w:pPr>
  </w:style>
  <w:style w:type="paragraph" w:customStyle="1" w:styleId="StyleNoteBoldAllcaps">
    <w:name w:val="Style Note + Bold All caps"/>
    <w:basedOn w:val="Note0"/>
    <w:rsid w:val="00BD00F8"/>
    <w:pPr>
      <w:pBdr>
        <w:top w:val="double" w:sz="4" w:space="4" w:color="31849B"/>
        <w:bottom w:val="double" w:sz="4" w:space="4" w:color="31849B"/>
      </w:pBdr>
      <w:spacing w:after="60"/>
    </w:pPr>
    <w:rPr>
      <w:caps/>
    </w:rPr>
  </w:style>
  <w:style w:type="paragraph" w:customStyle="1" w:styleId="StyleStyleNoteBoldAllcapsBold">
    <w:name w:val="Style Style Note + Bold All caps + Bold"/>
    <w:basedOn w:val="StyleNoteBoldAllcaps"/>
    <w:rsid w:val="00BD00F8"/>
    <w:rPr>
      <w:caps w:val="0"/>
    </w:rPr>
  </w:style>
  <w:style w:type="paragraph" w:customStyle="1" w:styleId="StyleNoteExpandedby295pt">
    <w:name w:val="Style Note + Expanded by  2.95 pt"/>
    <w:basedOn w:val="Note0"/>
    <w:rsid w:val="00BD00F8"/>
    <w:pPr>
      <w:pBdr>
        <w:top w:val="double" w:sz="4" w:space="4" w:color="31849B"/>
        <w:bottom w:val="double" w:sz="4" w:space="4" w:color="31849B"/>
      </w:pBdr>
      <w:spacing w:after="60"/>
    </w:pPr>
    <w:rPr>
      <w:bCs/>
      <w:spacing w:val="59"/>
    </w:rPr>
  </w:style>
  <w:style w:type="paragraph" w:customStyle="1" w:styleId="StyleBulletedtabinhollowcircle10ptItalic">
    <w:name w:val="Style Bulleted tab inhollow circle + 10 pt Italic"/>
    <w:basedOn w:val="Bulletedtabin"/>
    <w:rsid w:val="00BD00F8"/>
    <w:pPr>
      <w:numPr>
        <w:ilvl w:val="0"/>
        <w:numId w:val="0"/>
      </w:numPr>
      <w:spacing w:after="60"/>
      <w:ind w:left="1440" w:hanging="360"/>
    </w:pPr>
    <w:rPr>
      <w:rFonts w:eastAsia="Times New Roman"/>
      <w:bCs/>
      <w:iCs/>
      <w:sz w:val="24"/>
    </w:rPr>
  </w:style>
  <w:style w:type="paragraph" w:customStyle="1" w:styleId="Style11">
    <w:name w:val="Style11"/>
    <w:basedOn w:val="Note0"/>
    <w:qFormat/>
    <w:rsid w:val="00BD00F8"/>
    <w:pPr>
      <w:pBdr>
        <w:top w:val="double" w:sz="4" w:space="4" w:color="31849B"/>
        <w:bottom w:val="double" w:sz="4" w:space="4" w:color="31849B"/>
      </w:pBdr>
      <w:spacing w:after="60"/>
    </w:pPr>
  </w:style>
  <w:style w:type="paragraph" w:customStyle="1" w:styleId="Heading4Ch3Sub321alphas">
    <w:name w:val="Heading 4 Ch 3 Sub 3.2.1.alphas"/>
    <w:basedOn w:val="Heading4Ch5Sub521alphas"/>
    <w:qFormat/>
    <w:rsid w:val="00BD00F8"/>
    <w:pPr>
      <w:numPr>
        <w:numId w:val="99"/>
      </w:numPr>
    </w:pPr>
  </w:style>
  <w:style w:type="paragraph" w:customStyle="1" w:styleId="MainBodyNoIndent-Census2020">
    <w:name w:val="Main Body No Indent - Census 2020"/>
    <w:basedOn w:val="BodyTextIndent2"/>
    <w:qFormat/>
    <w:rsid w:val="00BD00F8"/>
    <w:pPr>
      <w:spacing w:before="240" w:after="60"/>
      <w:ind w:left="720" w:hanging="360"/>
    </w:pPr>
    <w:rPr>
      <w:rFonts w:ascii="Times New Roman" w:hAnsi="Times New Roman"/>
      <w:bCs/>
      <w:szCs w:val="24"/>
    </w:rPr>
  </w:style>
  <w:style w:type="paragraph" w:customStyle="1" w:styleId="Heading3Ch4Sub41">
    <w:name w:val="Heading 3 Ch4 Sub 4.1.#"/>
    <w:basedOn w:val="Heading3Ch4Sub42"/>
    <w:qFormat/>
    <w:rsid w:val="00BD00F8"/>
    <w:pPr>
      <w:numPr>
        <w:numId w:val="0"/>
      </w:numPr>
      <w:tabs>
        <w:tab w:val="clear" w:pos="0"/>
        <w:tab w:val="clear" w:pos="900"/>
        <w:tab w:val="left" w:pos="1080"/>
      </w:tabs>
      <w:ind w:left="720" w:hanging="360"/>
    </w:pPr>
    <w:rPr>
      <w:rFonts w:cs="Times New Roman"/>
    </w:rPr>
  </w:style>
  <w:style w:type="paragraph" w:customStyle="1" w:styleId="Heading4Ch4Sub411alpha">
    <w:name w:val="Heading 4 Ch4 Sub 4.1.1.alpha"/>
    <w:basedOn w:val="Heading4Ch3Sub3231"/>
    <w:link w:val="Heading4Ch4Sub411alphaChar"/>
    <w:qFormat/>
    <w:rsid w:val="00BD00F8"/>
    <w:pPr>
      <w:numPr>
        <w:numId w:val="0"/>
      </w:numPr>
      <w:tabs>
        <w:tab w:val="left" w:pos="1440"/>
      </w:tabs>
      <w:ind w:left="720" w:hanging="360"/>
    </w:pPr>
    <w:rPr>
      <w:bCs w:val="0"/>
      <w:iCs w:val="0"/>
      <w:sz w:val="26"/>
    </w:rPr>
  </w:style>
  <w:style w:type="paragraph" w:customStyle="1" w:styleId="Heading5Ch4sub411C">
    <w:name w:val="Heading 5 Ch4 sub 4.1.1.C.#"/>
    <w:basedOn w:val="Heading5Ch3sub3121ALPHA"/>
    <w:qFormat/>
    <w:rsid w:val="00BD00F8"/>
    <w:pPr>
      <w:numPr>
        <w:numId w:val="101"/>
      </w:numPr>
    </w:pPr>
    <w:rPr>
      <w:sz w:val="24"/>
    </w:rPr>
  </w:style>
  <w:style w:type="paragraph" w:customStyle="1" w:styleId="Heading5Ch4sub411E">
    <w:name w:val="Heading 5 Ch4 sub 4.1.1.E.#"/>
    <w:basedOn w:val="Heading5Ch4sub411C"/>
    <w:qFormat/>
    <w:rsid w:val="00BD00F8"/>
    <w:pPr>
      <w:numPr>
        <w:numId w:val="102"/>
      </w:numPr>
    </w:pPr>
  </w:style>
  <w:style w:type="paragraph" w:customStyle="1" w:styleId="Heading4Ch4Sub412alpha">
    <w:name w:val="Heading 4 Ch 4 Sub 4.1.2.alpha"/>
    <w:basedOn w:val="Heading4Ch4Sub411alpha"/>
    <w:qFormat/>
    <w:rsid w:val="00BD00F8"/>
    <w:pPr>
      <w:numPr>
        <w:numId w:val="103"/>
      </w:numPr>
      <w:ind w:left="360"/>
    </w:pPr>
  </w:style>
  <w:style w:type="paragraph" w:customStyle="1" w:styleId="Heading4Ch4Sub414alpha">
    <w:name w:val="Heading 4 Ch4 Sub 4.1.4.alpha"/>
    <w:basedOn w:val="Heading4Ch4Sub411alpha"/>
    <w:qFormat/>
    <w:rsid w:val="00BD00F8"/>
    <w:pPr>
      <w:numPr>
        <w:numId w:val="104"/>
      </w:numPr>
      <w:ind w:left="720"/>
    </w:pPr>
    <w:rPr>
      <w:szCs w:val="26"/>
    </w:rPr>
  </w:style>
  <w:style w:type="paragraph" w:customStyle="1" w:styleId="Heading5Ch4sub414A">
    <w:name w:val="Heading 5 Ch4 sub 4.1.4.A.#"/>
    <w:basedOn w:val="Heading5Ch4sub411E"/>
    <w:qFormat/>
    <w:rsid w:val="00BD00F8"/>
    <w:pPr>
      <w:numPr>
        <w:numId w:val="105"/>
      </w:numPr>
    </w:pPr>
    <w:rPr>
      <w:sz w:val="26"/>
    </w:rPr>
  </w:style>
  <w:style w:type="paragraph" w:customStyle="1" w:styleId="Heading4Ch4Sub421alpha">
    <w:name w:val="Heading 4 Ch 4 Sub 4.2.1.alpha"/>
    <w:basedOn w:val="Heading4Ch4Sub412alpha"/>
    <w:qFormat/>
    <w:rsid w:val="00BD00F8"/>
    <w:pPr>
      <w:numPr>
        <w:numId w:val="0"/>
      </w:numPr>
      <w:ind w:left="720" w:hanging="360"/>
    </w:pPr>
  </w:style>
  <w:style w:type="paragraph" w:customStyle="1" w:styleId="Heading4Ch5Sub511alpha">
    <w:name w:val="Heading 4 Ch5 Sub 5.1.1.alpha"/>
    <w:basedOn w:val="Heading4Ch4Sub421alpha"/>
    <w:qFormat/>
    <w:rsid w:val="00BD00F8"/>
    <w:pPr>
      <w:numPr>
        <w:numId w:val="106"/>
      </w:numPr>
      <w:ind w:left="360"/>
    </w:pPr>
  </w:style>
  <w:style w:type="table" w:customStyle="1" w:styleId="LightShading4">
    <w:name w:val="Light Shading4"/>
    <w:basedOn w:val="TableNormal"/>
    <w:uiPriority w:val="60"/>
    <w:rsid w:val="00BD00F8"/>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uiPriority w:val="60"/>
    <w:rsid w:val="00BD00F8"/>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teLUCAGUPS">
    <w:name w:val="Note LUCA (GUPS)"/>
    <w:basedOn w:val="Note0"/>
    <w:qFormat/>
    <w:rsid w:val="00BD00F8"/>
    <w:pPr>
      <w:pBdr>
        <w:top w:val="double" w:sz="4" w:space="1" w:color="31849B"/>
        <w:bottom w:val="double" w:sz="4" w:space="1" w:color="31849B"/>
      </w:pBdr>
      <w:spacing w:after="60"/>
    </w:pPr>
  </w:style>
  <w:style w:type="paragraph" w:customStyle="1" w:styleId="HeadingAlpha">
    <w:name w:val="Heading Alpha"/>
    <w:basedOn w:val="StyleHeading1ArialBAS"/>
    <w:qFormat/>
    <w:rsid w:val="00BD00F8"/>
    <w:pPr>
      <w:numPr>
        <w:numId w:val="0"/>
      </w:numPr>
      <w:ind w:left="1080" w:hanging="1080"/>
    </w:pPr>
  </w:style>
  <w:style w:type="paragraph" w:customStyle="1" w:styleId="NormalLUCABoldIndent">
    <w:name w:val="Normal (LUCA) Bold Indent"/>
    <w:basedOn w:val="NormalLUCAindent025"/>
    <w:qFormat/>
    <w:rsid w:val="00BD00F8"/>
    <w:pPr>
      <w:spacing w:before="240" w:after="60"/>
      <w:ind w:hanging="360"/>
    </w:pPr>
    <w:rPr>
      <w:b/>
    </w:rPr>
  </w:style>
  <w:style w:type="paragraph" w:customStyle="1" w:styleId="StyleNumberListNotBold">
    <w:name w:val="Style Number List + Not Bold"/>
    <w:basedOn w:val="NumberList"/>
    <w:rsid w:val="00BD00F8"/>
    <w:pPr>
      <w:numPr>
        <w:numId w:val="0"/>
      </w:numPr>
      <w:tabs>
        <w:tab w:val="clear" w:pos="360"/>
        <w:tab w:val="num" w:pos="720"/>
        <w:tab w:val="left" w:pos="1008"/>
      </w:tabs>
      <w:spacing w:before="240" w:after="60"/>
      <w:ind w:left="792" w:hanging="360"/>
    </w:pPr>
    <w:rPr>
      <w:b/>
      <w:bCs/>
    </w:rPr>
  </w:style>
  <w:style w:type="paragraph" w:customStyle="1" w:styleId="NumberListNoBold">
    <w:name w:val="Number List No Bold"/>
    <w:basedOn w:val="NumberList"/>
    <w:qFormat/>
    <w:rsid w:val="00BD00F8"/>
    <w:pPr>
      <w:numPr>
        <w:numId w:val="107"/>
      </w:numPr>
      <w:tabs>
        <w:tab w:val="clear" w:pos="360"/>
        <w:tab w:val="left" w:pos="1008"/>
      </w:tabs>
      <w:spacing w:before="240" w:after="60"/>
    </w:pPr>
    <w:rPr>
      <w:b/>
    </w:rPr>
  </w:style>
  <w:style w:type="paragraph" w:customStyle="1" w:styleId="NemberListBold">
    <w:name w:val="Nember List Bold"/>
    <w:basedOn w:val="NumberList"/>
    <w:qFormat/>
    <w:rsid w:val="00BD00F8"/>
    <w:pPr>
      <w:numPr>
        <w:numId w:val="0"/>
      </w:numPr>
      <w:tabs>
        <w:tab w:val="clear" w:pos="360"/>
        <w:tab w:val="num" w:pos="720"/>
        <w:tab w:val="left" w:pos="1008"/>
      </w:tabs>
      <w:spacing w:before="240" w:after="60"/>
      <w:ind w:left="792" w:hanging="360"/>
    </w:pPr>
    <w:rPr>
      <w:b/>
    </w:rPr>
  </w:style>
  <w:style w:type="paragraph" w:customStyle="1" w:styleId="StyleNumberListBold">
    <w:name w:val="Style Number List + Bold"/>
    <w:basedOn w:val="NumberList"/>
    <w:rsid w:val="00BD00F8"/>
    <w:pPr>
      <w:numPr>
        <w:numId w:val="263"/>
      </w:numPr>
      <w:tabs>
        <w:tab w:val="clear" w:pos="360"/>
        <w:tab w:val="left" w:pos="1008"/>
      </w:tabs>
      <w:spacing w:before="240" w:after="60"/>
    </w:pPr>
    <w:rPr>
      <w:b/>
    </w:rPr>
  </w:style>
  <w:style w:type="paragraph" w:customStyle="1" w:styleId="Heading4Ch4Sub411">
    <w:name w:val="Heading 4 Ch4 Sub 4.1.1.#"/>
    <w:basedOn w:val="Heading4Ch4Sub411alpha"/>
    <w:link w:val="Heading4Ch4Sub411Char"/>
    <w:qFormat/>
    <w:rsid w:val="00BD00F8"/>
    <w:pPr>
      <w:tabs>
        <w:tab w:val="clear" w:pos="1440"/>
        <w:tab w:val="left" w:pos="1080"/>
      </w:tabs>
      <w:ind w:left="1260"/>
    </w:pPr>
    <w:rPr>
      <w:sz w:val="24"/>
    </w:rPr>
  </w:style>
  <w:style w:type="paragraph" w:customStyle="1" w:styleId="Heading5Ch4sub4111ALPHA">
    <w:name w:val="Heading 5 Ch 4 sub 4.1.1.1.ALPHA"/>
    <w:basedOn w:val="Heading5Ch4sub411C"/>
    <w:qFormat/>
    <w:rsid w:val="00BD00F8"/>
    <w:pPr>
      <w:numPr>
        <w:numId w:val="108"/>
      </w:numPr>
    </w:pPr>
  </w:style>
  <w:style w:type="paragraph" w:customStyle="1" w:styleId="NumberListAlphaBold">
    <w:name w:val="Number List Alpha Bold"/>
    <w:basedOn w:val="NumberListAlphaUpCase"/>
    <w:qFormat/>
    <w:rsid w:val="00BD00F8"/>
    <w:pPr>
      <w:numPr>
        <w:numId w:val="404"/>
      </w:numPr>
      <w:tabs>
        <w:tab w:val="left" w:pos="630"/>
      </w:tabs>
    </w:pPr>
    <w:rPr>
      <w:b/>
    </w:rPr>
  </w:style>
  <w:style w:type="paragraph" w:customStyle="1" w:styleId="NormalLUCABold">
    <w:name w:val="Normal (LUCA) Bold"/>
    <w:basedOn w:val="Normal"/>
    <w:qFormat/>
    <w:rsid w:val="00BD00F8"/>
    <w:pPr>
      <w:spacing w:before="240" w:after="60"/>
      <w:ind w:left="360" w:hanging="360"/>
    </w:pPr>
    <w:rPr>
      <w:b/>
    </w:rPr>
  </w:style>
  <w:style w:type="paragraph" w:customStyle="1" w:styleId="NormalLUCABoldIndet5">
    <w:name w:val="Normal (LUCA) Bold Indet .5"/>
    <w:basedOn w:val="NormalLUCABoldIndent"/>
    <w:qFormat/>
    <w:rsid w:val="00BD00F8"/>
    <w:pPr>
      <w:ind w:left="720"/>
    </w:pPr>
  </w:style>
  <w:style w:type="paragraph" w:customStyle="1" w:styleId="Heading7AppendixLUCAGUPS">
    <w:name w:val="Heading 7 Appendix (LUCA GUPS)"/>
    <w:basedOn w:val="Heading7"/>
    <w:qFormat/>
    <w:rsid w:val="00BD00F8"/>
    <w:pPr>
      <w:numPr>
        <w:numId w:val="109"/>
      </w:numPr>
      <w:pBdr>
        <w:bottom w:val="single" w:sz="24" w:space="1" w:color="663300"/>
      </w:pBdr>
      <w:spacing w:line="240" w:lineRule="auto"/>
    </w:pPr>
    <w:rPr>
      <w:rFonts w:ascii="Arial" w:hAnsi="Arial"/>
      <w:caps w:val="0"/>
    </w:rPr>
  </w:style>
  <w:style w:type="paragraph" w:customStyle="1" w:styleId="HeadingNoCentered">
    <w:name w:val="Heading No # Centered"/>
    <w:basedOn w:val="HeadingNoLUCACentered"/>
    <w:qFormat/>
    <w:rsid w:val="00BD00F8"/>
    <w:pPr>
      <w:pBdr>
        <w:bottom w:val="single" w:sz="24" w:space="1" w:color="31849B"/>
      </w:pBdr>
    </w:pPr>
  </w:style>
  <w:style w:type="paragraph" w:customStyle="1" w:styleId="HeadingNoLUCALFJustified">
    <w:name w:val="Heading No# (LUCA) LF Justified"/>
    <w:basedOn w:val="HeadingNoLUCACentered"/>
    <w:qFormat/>
    <w:rsid w:val="00BD00F8"/>
    <w:pPr>
      <w:jc w:val="left"/>
    </w:pPr>
  </w:style>
  <w:style w:type="paragraph" w:customStyle="1" w:styleId="LUCABodyText">
    <w:name w:val="LUCA Body Text"/>
    <w:basedOn w:val="Normal"/>
    <w:link w:val="LUCABodyTextChar"/>
    <w:qFormat/>
    <w:rsid w:val="00BD00F8"/>
    <w:pPr>
      <w:spacing w:before="120" w:after="240"/>
      <w:ind w:left="360" w:hanging="360"/>
    </w:pPr>
    <w:rPr>
      <w:rFonts w:eastAsia="Calibri" w:cs="Arial"/>
    </w:rPr>
  </w:style>
  <w:style w:type="character" w:customStyle="1" w:styleId="LUCABodyTextChar">
    <w:name w:val="LUCA Body Text Char"/>
    <w:link w:val="LUCABodyText"/>
    <w:rsid w:val="00BD00F8"/>
    <w:rPr>
      <w:rFonts w:ascii="Arial" w:eastAsia="Calibri" w:hAnsi="Arial" w:cs="Arial"/>
      <w:bCs/>
      <w:sz w:val="24"/>
    </w:rPr>
  </w:style>
  <w:style w:type="paragraph" w:customStyle="1" w:styleId="TOCheading-Digital">
    <w:name w:val="TOC heading - Digital"/>
    <w:basedOn w:val="Style1"/>
    <w:qFormat/>
    <w:rsid w:val="00BD00F8"/>
    <w:pPr>
      <w:pBdr>
        <w:bottom w:val="single" w:sz="24" w:space="1" w:color="0070C0"/>
      </w:pBdr>
      <w:spacing w:after="60"/>
    </w:pPr>
    <w:rPr>
      <w:b/>
    </w:rPr>
  </w:style>
  <w:style w:type="paragraph" w:customStyle="1" w:styleId="HeadingChapter-Digital">
    <w:name w:val="Heading Chapter - Digital"/>
    <w:basedOn w:val="HeadingChapter"/>
    <w:qFormat/>
    <w:rsid w:val="00BD00F8"/>
    <w:pPr>
      <w:numPr>
        <w:numId w:val="0"/>
      </w:numPr>
      <w:pBdr>
        <w:bottom w:val="single" w:sz="24" w:space="1" w:color="0070C0"/>
      </w:pBdr>
      <w:spacing w:before="240"/>
      <w:ind w:left="2160" w:hanging="2160"/>
    </w:pPr>
  </w:style>
  <w:style w:type="paragraph" w:customStyle="1" w:styleId="Note-LUCADigitalBold">
    <w:name w:val="Note - LUCADigital + Bold"/>
    <w:basedOn w:val="StyleNote-Digital"/>
    <w:link w:val="Note-LUCADigitalBoldChar"/>
    <w:rsid w:val="00BD00F8"/>
    <w:pPr>
      <w:tabs>
        <w:tab w:val="clear" w:pos="900"/>
        <w:tab w:val="left" w:pos="720"/>
      </w:tabs>
      <w:spacing w:before="160" w:after="160"/>
      <w:ind w:left="720" w:hanging="720"/>
    </w:pPr>
    <w:rPr>
      <w:rFonts w:cs="Arial"/>
    </w:rPr>
  </w:style>
  <w:style w:type="paragraph" w:customStyle="1" w:styleId="Heading3Ch2sub21">
    <w:name w:val="Heading 3 Ch2 sub 2.1.#"/>
    <w:basedOn w:val="Heading3Chapter2"/>
    <w:qFormat/>
    <w:rsid w:val="00BD00F8"/>
    <w:pPr>
      <w:numPr>
        <w:numId w:val="406"/>
      </w:numPr>
      <w:ind w:left="360"/>
    </w:pPr>
  </w:style>
  <w:style w:type="paragraph" w:customStyle="1" w:styleId="Heading4Ch2sub213">
    <w:name w:val="Heading 4 Ch2 sub 2.1.3.#"/>
    <w:basedOn w:val="Heading4Ch3sub313alphas"/>
    <w:qFormat/>
    <w:rsid w:val="00BD00F8"/>
  </w:style>
  <w:style w:type="paragraph" w:customStyle="1" w:styleId="Heading4Ch2Sub211">
    <w:name w:val="Heading 4 Ch 2 Sub2.1.1.#"/>
    <w:basedOn w:val="Heading4Ch3Sub321alphas"/>
    <w:qFormat/>
    <w:rsid w:val="00BD00F8"/>
    <w:pPr>
      <w:numPr>
        <w:numId w:val="0"/>
      </w:numPr>
      <w:ind w:left="720" w:hanging="360"/>
    </w:pPr>
    <w:rPr>
      <w:bCs w:val="0"/>
    </w:rPr>
  </w:style>
  <w:style w:type="paragraph" w:customStyle="1" w:styleId="Heading4Ch2sub214">
    <w:name w:val="Heading 4 Ch2 sub 2.1.4.#"/>
    <w:basedOn w:val="Heading4Ch2sub213"/>
    <w:qFormat/>
    <w:rsid w:val="00BD00F8"/>
  </w:style>
  <w:style w:type="paragraph" w:customStyle="1" w:styleId="numberroman">
    <w:name w:val="number roman#"/>
    <w:basedOn w:val="BodyText"/>
    <w:rsid w:val="00BD00F8"/>
    <w:pPr>
      <w:numPr>
        <w:numId w:val="405"/>
      </w:numPr>
      <w:spacing w:before="240" w:after="60"/>
    </w:pPr>
    <w:rPr>
      <w:rFonts w:cs="Arial"/>
      <w:b w:val="0"/>
      <w:bCs/>
    </w:rPr>
  </w:style>
  <w:style w:type="paragraph" w:customStyle="1" w:styleId="StylenumberromanItalic">
    <w:name w:val="Style number roman# + Italic"/>
    <w:basedOn w:val="numberroman"/>
    <w:rsid w:val="00BD00F8"/>
    <w:pPr>
      <w:numPr>
        <w:numId w:val="110"/>
      </w:numPr>
    </w:pPr>
    <w:rPr>
      <w:i/>
      <w:iCs/>
    </w:rPr>
  </w:style>
  <w:style w:type="paragraph" w:customStyle="1" w:styleId="Heading4Ch2Sub221">
    <w:name w:val="Heading 4 Ch2 Sub2.2.1.#"/>
    <w:basedOn w:val="Heading4Ch2Sub211"/>
    <w:qFormat/>
    <w:rsid w:val="00BD00F8"/>
    <w:pPr>
      <w:numPr>
        <w:numId w:val="407"/>
      </w:numPr>
      <w:ind w:left="360"/>
    </w:pPr>
  </w:style>
  <w:style w:type="paragraph" w:customStyle="1" w:styleId="Heading5Ch2sub2212ALPHA">
    <w:name w:val="Heading 5 Ch2 sub 2.2.1.2.ALPHA"/>
    <w:basedOn w:val="Heading5Ch4sub4111ALPHA"/>
    <w:qFormat/>
    <w:rsid w:val="00BD00F8"/>
    <w:pPr>
      <w:numPr>
        <w:numId w:val="111"/>
      </w:numPr>
    </w:pPr>
  </w:style>
  <w:style w:type="paragraph" w:customStyle="1" w:styleId="Heading5Ch2sub2213ALPHA">
    <w:name w:val="Heading 5 Ch2 sub 2.2.1.3.ALPHA"/>
    <w:basedOn w:val="Normal"/>
    <w:qFormat/>
    <w:rsid w:val="00BD00F8"/>
    <w:pPr>
      <w:numPr>
        <w:numId w:val="112"/>
      </w:numPr>
      <w:spacing w:before="240" w:after="60"/>
      <w:outlineLvl w:val="4"/>
    </w:pPr>
    <w:rPr>
      <w:b/>
      <w:bCs/>
      <w:iCs/>
      <w:szCs w:val="26"/>
    </w:rPr>
  </w:style>
  <w:style w:type="paragraph" w:customStyle="1" w:styleId="HeadingNoDigitalCentered">
    <w:name w:val="Heading No# Digital Centered"/>
    <w:basedOn w:val="HeadingNoCentered"/>
    <w:qFormat/>
    <w:rsid w:val="00BD00F8"/>
    <w:pPr>
      <w:pBdr>
        <w:bottom w:val="single" w:sz="24" w:space="1" w:color="0070C0"/>
      </w:pBdr>
      <w:spacing w:before="60"/>
    </w:pPr>
    <w:rPr>
      <w:rFonts w:cs="Lucida Sans"/>
      <w:sz w:val="32"/>
      <w:szCs w:val="24"/>
    </w:rPr>
  </w:style>
  <w:style w:type="paragraph" w:customStyle="1" w:styleId="BASBodyTextBold">
    <w:name w:val="BAS Body Text Bold"/>
    <w:basedOn w:val="BASBodyText"/>
    <w:qFormat/>
    <w:rsid w:val="00BD00F8"/>
    <w:pPr>
      <w:spacing w:before="160" w:after="40"/>
      <w:ind w:left="360" w:hanging="360"/>
    </w:pPr>
    <w:rPr>
      <w:b/>
    </w:rPr>
  </w:style>
  <w:style w:type="paragraph" w:customStyle="1" w:styleId="BASNoteGUPS">
    <w:name w:val="BAS Note (GUPS)"/>
    <w:basedOn w:val="BASNote"/>
    <w:qFormat/>
    <w:rsid w:val="00BD00F8"/>
    <w:pPr>
      <w:pBdr>
        <w:top w:val="double" w:sz="12" w:space="3" w:color="76923C" w:themeColor="accent3" w:themeShade="BF"/>
        <w:bottom w:val="double" w:sz="12" w:space="3" w:color="76923C" w:themeColor="accent3" w:themeShade="BF"/>
      </w:pBdr>
    </w:pPr>
  </w:style>
  <w:style w:type="paragraph" w:customStyle="1" w:styleId="BodyTextAddress">
    <w:name w:val="Body Text Address"/>
    <w:basedOn w:val="BASBodyText"/>
    <w:qFormat/>
    <w:rsid w:val="00BD00F8"/>
    <w:pPr>
      <w:spacing w:before="40" w:after="80"/>
      <w:ind w:left="720" w:hanging="360"/>
    </w:pPr>
    <w:rPr>
      <w:i/>
    </w:rPr>
  </w:style>
  <w:style w:type="character" w:customStyle="1" w:styleId="BulletBBSP">
    <w:name w:val="Bullet (BBSP)"/>
    <w:basedOn w:val="DefaultParagraphFont"/>
    <w:rsid w:val="00BD00F8"/>
  </w:style>
  <w:style w:type="character" w:styleId="Emphasis">
    <w:name w:val="Emphasis"/>
    <w:basedOn w:val="DefaultParagraphFont"/>
    <w:uiPriority w:val="20"/>
    <w:qFormat/>
    <w:rsid w:val="00BD00F8"/>
    <w:rPr>
      <w:i/>
      <w:iCs/>
    </w:rPr>
  </w:style>
  <w:style w:type="paragraph" w:customStyle="1" w:styleId="FAAHeadingSection31">
    <w:name w:val="FAA Heading Section 3.1"/>
    <w:basedOn w:val="Heading3Ch3sub310"/>
    <w:qFormat/>
    <w:rsid w:val="00BD00F8"/>
    <w:pPr>
      <w:ind w:left="1080"/>
    </w:pPr>
  </w:style>
  <w:style w:type="paragraph" w:customStyle="1" w:styleId="Figure-CaptionLeft">
    <w:name w:val="Figure - Caption Left"/>
    <w:basedOn w:val="FigureCaption"/>
    <w:autoRedefine/>
    <w:qFormat/>
    <w:rsid w:val="00BD00F8"/>
    <w:pPr>
      <w:spacing w:after="60"/>
      <w:ind w:left="360" w:hanging="360"/>
    </w:pPr>
  </w:style>
  <w:style w:type="paragraph" w:customStyle="1" w:styleId="Figure-CaptionCentered">
    <w:name w:val="Figure - Caption Centered"/>
    <w:basedOn w:val="Normal"/>
    <w:next w:val="Normal"/>
    <w:autoRedefine/>
    <w:qFormat/>
    <w:rsid w:val="00BD00F8"/>
    <w:pPr>
      <w:spacing w:before="120" w:after="60"/>
      <w:ind w:left="360" w:hanging="360"/>
      <w:jc w:val="center"/>
    </w:pPr>
    <w:rPr>
      <w:rFonts w:cs="Arial"/>
      <w:b/>
      <w:sz w:val="20"/>
    </w:rPr>
  </w:style>
  <w:style w:type="paragraph" w:customStyle="1" w:styleId="Figure-CaptionRight">
    <w:name w:val="Figure - Caption Right"/>
    <w:basedOn w:val="Figure-CaptionLeft"/>
    <w:qFormat/>
    <w:rsid w:val="00BD00F8"/>
    <w:pPr>
      <w:spacing w:before="120"/>
      <w:jc w:val="right"/>
    </w:pPr>
  </w:style>
  <w:style w:type="table" w:customStyle="1" w:styleId="GridTable4">
    <w:name w:val="Grid Table 4"/>
    <w:basedOn w:val="TableNormal"/>
    <w:uiPriority w:val="49"/>
    <w:rsid w:val="00BD00F8"/>
    <w:pPr>
      <w:spacing w:before="240" w:after="60" w:line="240" w:lineRule="auto"/>
      <w:ind w:left="360" w:hanging="36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1BASGUPS">
    <w:name w:val="Heading 1 (BAS GUPS)"/>
    <w:basedOn w:val="HeadingTribalBAS"/>
    <w:link w:val="Heading1BASGUPSChar"/>
    <w:qFormat/>
    <w:rsid w:val="00BD00F8"/>
    <w:pPr>
      <w:pBdr>
        <w:bottom w:val="single" w:sz="24" w:space="1" w:color="76923C" w:themeColor="accent3" w:themeShade="BF"/>
      </w:pBdr>
      <w:tabs>
        <w:tab w:val="clear" w:pos="1710"/>
        <w:tab w:val="left" w:pos="720"/>
      </w:tabs>
      <w:spacing w:before="240"/>
      <w:ind w:left="360" w:hanging="360"/>
    </w:pPr>
    <w:rPr>
      <w:rFonts w:cs="Arial"/>
      <w:sz w:val="32"/>
    </w:rPr>
  </w:style>
  <w:style w:type="paragraph" w:customStyle="1" w:styleId="Heading2AlphaIntroSection">
    <w:name w:val="Heading 2 Alpha Intro Section"/>
    <w:basedOn w:val="Heading2"/>
    <w:qFormat/>
    <w:rsid w:val="00BD00F8"/>
    <w:pPr>
      <w:numPr>
        <w:ilvl w:val="0"/>
        <w:numId w:val="318"/>
      </w:numPr>
      <w:tabs>
        <w:tab w:val="left" w:pos="720"/>
      </w:tabs>
      <w:ind w:hanging="720"/>
    </w:pPr>
    <w:rPr>
      <w:rFonts w:ascii="Arial" w:hAnsi="Arial"/>
      <w:sz w:val="28"/>
    </w:rPr>
  </w:style>
  <w:style w:type="paragraph" w:customStyle="1" w:styleId="Heading2AppendixASDRP">
    <w:name w:val="Heading 2 Appendix A (SDRP)"/>
    <w:basedOn w:val="Heading2"/>
    <w:qFormat/>
    <w:rsid w:val="00BD00F8"/>
    <w:pPr>
      <w:numPr>
        <w:ilvl w:val="0"/>
        <w:numId w:val="0"/>
      </w:numPr>
      <w:tabs>
        <w:tab w:val="num" w:pos="576"/>
      </w:tabs>
      <w:ind w:left="576" w:hanging="576"/>
    </w:pPr>
    <w:rPr>
      <w:rFonts w:ascii="Arial" w:hAnsi="Arial"/>
      <w:sz w:val="28"/>
    </w:rPr>
  </w:style>
  <w:style w:type="paragraph" w:customStyle="1" w:styleId="Heading2Ch1Sub120">
    <w:name w:val="Heading 2 Ch1 Sub 1.2.#"/>
    <w:basedOn w:val="Heading2Ch1sub12"/>
    <w:qFormat/>
    <w:rsid w:val="00BD00F8"/>
    <w:pPr>
      <w:numPr>
        <w:numId w:val="328"/>
      </w:numPr>
      <w:ind w:left="900" w:hanging="900"/>
    </w:pPr>
  </w:style>
  <w:style w:type="paragraph" w:customStyle="1" w:styleId="Heading2Ch1sub15">
    <w:name w:val="Heading 2 Ch1 sub1.5.#"/>
    <w:basedOn w:val="Heading2Ch1sub12"/>
    <w:qFormat/>
    <w:rsid w:val="00BD00F8"/>
    <w:pPr>
      <w:numPr>
        <w:numId w:val="0"/>
      </w:numPr>
      <w:tabs>
        <w:tab w:val="clear" w:pos="900"/>
        <w:tab w:val="left" w:pos="1080"/>
      </w:tabs>
      <w:ind w:left="720" w:hanging="360"/>
    </w:pPr>
    <w:rPr>
      <w:bCs w:val="0"/>
      <w:iCs/>
      <w:color w:val="auto"/>
      <w:szCs w:val="26"/>
    </w:rPr>
  </w:style>
  <w:style w:type="paragraph" w:customStyle="1" w:styleId="Heading2Chapter31">
    <w:name w:val="Heading 2 Chapter 3"/>
    <w:basedOn w:val="Heading2Chapter4"/>
    <w:qFormat/>
    <w:rsid w:val="00BD00F8"/>
    <w:pPr>
      <w:numPr>
        <w:numId w:val="0"/>
      </w:numPr>
      <w:tabs>
        <w:tab w:val="clear" w:pos="900"/>
        <w:tab w:val="left" w:pos="1080"/>
      </w:tabs>
      <w:ind w:left="1080" w:hanging="360"/>
    </w:pPr>
    <w:rPr>
      <w:bCs w:val="0"/>
      <w:iCs/>
      <w:color w:val="auto"/>
    </w:rPr>
  </w:style>
  <w:style w:type="paragraph" w:customStyle="1" w:styleId="Heading3Ch1sub12">
    <w:name w:val="Heading 3 Ch1 sub 1.2.#"/>
    <w:basedOn w:val="Heading3Ch1sub13"/>
    <w:qFormat/>
    <w:rsid w:val="00BD00F8"/>
    <w:pPr>
      <w:numPr>
        <w:numId w:val="399"/>
      </w:numPr>
      <w:ind w:left="1080" w:hanging="1080"/>
    </w:pPr>
  </w:style>
  <w:style w:type="paragraph" w:customStyle="1" w:styleId="Heading3ch6sub631">
    <w:name w:val="Heading 3 ch 6 sub 6.3.#"/>
    <w:basedOn w:val="Normal"/>
    <w:qFormat/>
    <w:rsid w:val="00BD00F8"/>
    <w:pPr>
      <w:keepNext/>
      <w:numPr>
        <w:numId w:val="340"/>
      </w:numPr>
      <w:tabs>
        <w:tab w:val="left" w:pos="1080"/>
      </w:tabs>
      <w:ind w:left="1080" w:hanging="1080"/>
      <w:outlineLvl w:val="2"/>
    </w:pPr>
    <w:rPr>
      <w:rFonts w:cs="Arial"/>
      <w:b/>
      <w:sz w:val="26"/>
      <w:szCs w:val="26"/>
    </w:rPr>
  </w:style>
  <w:style w:type="paragraph" w:customStyle="1" w:styleId="Heading3Ch1sub13">
    <w:name w:val="Heading 3 Ch1 sub 1.3.#"/>
    <w:basedOn w:val="Normal"/>
    <w:qFormat/>
    <w:rsid w:val="00BD00F8"/>
    <w:pPr>
      <w:keepNext/>
      <w:numPr>
        <w:numId w:val="329"/>
      </w:numPr>
      <w:ind w:left="900" w:hanging="900"/>
      <w:outlineLvl w:val="2"/>
    </w:pPr>
    <w:rPr>
      <w:rFonts w:cs="Arial"/>
      <w:b/>
      <w:sz w:val="26"/>
      <w:szCs w:val="26"/>
    </w:rPr>
  </w:style>
  <w:style w:type="paragraph" w:customStyle="1" w:styleId="Heading3ch1sub16">
    <w:name w:val="Heading 3 ch1 sub1.6.#"/>
    <w:basedOn w:val="Heading3Ch1sub13"/>
    <w:qFormat/>
    <w:rsid w:val="00BD00F8"/>
    <w:pPr>
      <w:numPr>
        <w:numId w:val="0"/>
      </w:numPr>
      <w:spacing w:before="240" w:after="60"/>
      <w:ind w:left="720" w:hanging="360"/>
    </w:pPr>
    <w:rPr>
      <w:caps/>
    </w:rPr>
  </w:style>
  <w:style w:type="paragraph" w:customStyle="1" w:styleId="Heading3Ch2sub220">
    <w:name w:val="Heading 3 Ch2 sub 2.2.#"/>
    <w:basedOn w:val="Heading3Ch1sub13"/>
    <w:qFormat/>
    <w:rsid w:val="00BD00F8"/>
    <w:pPr>
      <w:numPr>
        <w:numId w:val="330"/>
      </w:numPr>
      <w:ind w:left="360"/>
    </w:pPr>
  </w:style>
  <w:style w:type="paragraph" w:customStyle="1" w:styleId="Heading3Ch3sub512">
    <w:name w:val="Heading 3 Ch3 sub5.12#"/>
    <w:basedOn w:val="Heading3Chapter2"/>
    <w:qFormat/>
    <w:rsid w:val="00BD00F8"/>
    <w:pPr>
      <w:numPr>
        <w:numId w:val="0"/>
      </w:numPr>
      <w:ind w:left="1080" w:hanging="360"/>
    </w:pPr>
    <w:rPr>
      <w:sz w:val="24"/>
      <w:szCs w:val="24"/>
    </w:rPr>
  </w:style>
  <w:style w:type="paragraph" w:customStyle="1" w:styleId="Heading3Ch5sub520">
    <w:name w:val="Heading 3 Ch5 sub 5.2.#"/>
    <w:basedOn w:val="Heading3Ch1sub13"/>
    <w:qFormat/>
    <w:rsid w:val="00BD00F8"/>
    <w:pPr>
      <w:numPr>
        <w:numId w:val="350"/>
      </w:numPr>
      <w:spacing w:before="240"/>
      <w:ind w:left="907" w:hanging="907"/>
    </w:pPr>
  </w:style>
  <w:style w:type="paragraph" w:customStyle="1" w:styleId="Heading3Ch5Sub524">
    <w:name w:val="Heading 3 Ch5 Sub 5.2.4"/>
    <w:basedOn w:val="Heading3Ch5sub520"/>
    <w:qFormat/>
    <w:rsid w:val="00BD00F8"/>
    <w:pPr>
      <w:numPr>
        <w:numId w:val="351"/>
      </w:numPr>
      <w:ind w:left="900" w:hanging="900"/>
    </w:pPr>
  </w:style>
  <w:style w:type="paragraph" w:customStyle="1" w:styleId="Heading3ch5sub551">
    <w:name w:val="Heading 3 ch5 sub 5.5.#"/>
    <w:basedOn w:val="Heading3Ch5Sub524"/>
    <w:qFormat/>
    <w:rsid w:val="00BD00F8"/>
    <w:pPr>
      <w:numPr>
        <w:numId w:val="0"/>
      </w:numPr>
      <w:spacing w:after="60"/>
      <w:ind w:left="360" w:hanging="360"/>
    </w:pPr>
  </w:style>
  <w:style w:type="paragraph" w:customStyle="1" w:styleId="Heading3Ch5sub5131">
    <w:name w:val="Heading 3 Ch5 sub 5.13#"/>
    <w:basedOn w:val="Normal"/>
    <w:qFormat/>
    <w:rsid w:val="00BD00F8"/>
    <w:pPr>
      <w:keepNext/>
      <w:spacing w:before="240" w:after="60"/>
      <w:ind w:left="720" w:hanging="360"/>
      <w:outlineLvl w:val="2"/>
    </w:pPr>
    <w:rPr>
      <w:rFonts w:cs="Arial"/>
      <w:b/>
      <w:szCs w:val="24"/>
    </w:rPr>
  </w:style>
  <w:style w:type="paragraph" w:customStyle="1" w:styleId="Heading3ch5sub5150">
    <w:name w:val="Heading 3 ch5 sub 5.15.#"/>
    <w:basedOn w:val="Heading3Ch5Sub524"/>
    <w:qFormat/>
    <w:rsid w:val="00BD00F8"/>
    <w:pPr>
      <w:numPr>
        <w:numId w:val="117"/>
      </w:numPr>
      <w:spacing w:after="60"/>
    </w:pPr>
    <w:rPr>
      <w:szCs w:val="24"/>
    </w:rPr>
  </w:style>
  <w:style w:type="paragraph" w:customStyle="1" w:styleId="Heading3ch5sub516">
    <w:name w:val="Heading 3 ch5 sub 5.16.#"/>
    <w:basedOn w:val="Heading3ch5sub5150"/>
    <w:qFormat/>
    <w:rsid w:val="00BD00F8"/>
    <w:pPr>
      <w:numPr>
        <w:numId w:val="118"/>
      </w:numPr>
    </w:pPr>
  </w:style>
  <w:style w:type="paragraph" w:customStyle="1" w:styleId="Heading3Ch5sub5110">
    <w:name w:val="Heading 3 Ch5 sub5.11#"/>
    <w:basedOn w:val="Heading3ch5sub516"/>
    <w:autoRedefine/>
    <w:qFormat/>
    <w:rsid w:val="00BD00F8"/>
    <w:pPr>
      <w:numPr>
        <w:numId w:val="0"/>
      </w:numPr>
      <w:ind w:left="720" w:hanging="360"/>
    </w:pPr>
    <w:rPr>
      <w:szCs w:val="26"/>
    </w:rPr>
  </w:style>
  <w:style w:type="paragraph" w:customStyle="1" w:styleId="Heading3Ch5sub530">
    <w:name w:val="Heading 3 Ch5 sub5.3.#"/>
    <w:basedOn w:val="Heading3Ch5sub520"/>
    <w:qFormat/>
    <w:rsid w:val="00BD00F8"/>
    <w:pPr>
      <w:numPr>
        <w:numId w:val="352"/>
      </w:numPr>
      <w:ind w:left="900" w:hanging="900"/>
    </w:pPr>
  </w:style>
  <w:style w:type="paragraph" w:customStyle="1" w:styleId="Heading3ch5sub54">
    <w:name w:val="Heading 3 ch5 sub5.4.#"/>
    <w:basedOn w:val="Heading3Ch5sub520"/>
    <w:qFormat/>
    <w:rsid w:val="00BD00F8"/>
    <w:pPr>
      <w:numPr>
        <w:numId w:val="121"/>
      </w:numPr>
      <w:spacing w:after="60"/>
    </w:pPr>
  </w:style>
  <w:style w:type="paragraph" w:customStyle="1" w:styleId="Heading3Ch6sub6110">
    <w:name w:val="Heading 3 Ch6 sub 6.1.1"/>
    <w:basedOn w:val="Heading3Ch1sub12"/>
    <w:qFormat/>
    <w:rsid w:val="00BD00F8"/>
    <w:pPr>
      <w:numPr>
        <w:numId w:val="0"/>
      </w:numPr>
      <w:spacing w:before="240" w:after="60"/>
      <w:ind w:left="900" w:hanging="360"/>
    </w:pPr>
  </w:style>
  <w:style w:type="paragraph" w:customStyle="1" w:styleId="Heading4ch5sub5135">
    <w:name w:val="Heading 4 ch 5 sub5.13.5#"/>
    <w:basedOn w:val="Normal"/>
    <w:qFormat/>
    <w:rsid w:val="00BD00F8"/>
    <w:pPr>
      <w:numPr>
        <w:numId w:val="403"/>
      </w:numPr>
      <w:tabs>
        <w:tab w:val="left" w:pos="1080"/>
      </w:tabs>
      <w:spacing w:before="240" w:after="60"/>
      <w:outlineLvl w:val="4"/>
    </w:pPr>
    <w:rPr>
      <w:b/>
      <w:bCs/>
      <w:iCs/>
      <w:szCs w:val="24"/>
    </w:rPr>
  </w:style>
  <w:style w:type="paragraph" w:customStyle="1" w:styleId="Heading4ch5sub5153">
    <w:name w:val="Heading 4 ch5 sub 5.15.3.#"/>
    <w:basedOn w:val="Heading3ch5sub5150"/>
    <w:qFormat/>
    <w:rsid w:val="00BD00F8"/>
    <w:pPr>
      <w:numPr>
        <w:numId w:val="148"/>
      </w:numPr>
    </w:pPr>
  </w:style>
  <w:style w:type="paragraph" w:customStyle="1" w:styleId="Heading4Ch5sub5151">
    <w:name w:val="Heading 4 Ch5 sub 5.15.1#"/>
    <w:basedOn w:val="Heading4ch5sub5153"/>
    <w:qFormat/>
    <w:rsid w:val="00BD00F8"/>
    <w:pPr>
      <w:numPr>
        <w:numId w:val="149"/>
      </w:numPr>
    </w:pPr>
  </w:style>
  <w:style w:type="paragraph" w:customStyle="1" w:styleId="Heading4Ch5sub5152">
    <w:name w:val="Heading 4 Ch5 sub 5.15.2#"/>
    <w:basedOn w:val="Heading4Ch5sub5151"/>
    <w:qFormat/>
    <w:rsid w:val="00BD00F8"/>
    <w:pPr>
      <w:numPr>
        <w:numId w:val="150"/>
      </w:numPr>
    </w:pPr>
  </w:style>
  <w:style w:type="paragraph" w:customStyle="1" w:styleId="Heading4Ch5sub523">
    <w:name w:val="Heading 4 Ch5 sub 5.2.3.#"/>
    <w:basedOn w:val="Heading4"/>
    <w:qFormat/>
    <w:rsid w:val="00BD00F8"/>
    <w:pPr>
      <w:numPr>
        <w:ilvl w:val="0"/>
        <w:numId w:val="387"/>
      </w:numPr>
      <w:ind w:left="360"/>
    </w:pPr>
    <w:rPr>
      <w:sz w:val="24"/>
    </w:rPr>
  </w:style>
  <w:style w:type="paragraph" w:customStyle="1" w:styleId="Heading4Ch5sub524">
    <w:name w:val="Heading 4 Ch5 sub 5.2.4.#"/>
    <w:basedOn w:val="Heading4"/>
    <w:qFormat/>
    <w:rsid w:val="00BD00F8"/>
    <w:pPr>
      <w:numPr>
        <w:ilvl w:val="0"/>
        <w:numId w:val="152"/>
      </w:numPr>
      <w:ind w:left="360"/>
    </w:pPr>
    <w:rPr>
      <w:sz w:val="24"/>
    </w:rPr>
  </w:style>
  <w:style w:type="paragraph" w:customStyle="1" w:styleId="Heading4Ch5sub527">
    <w:name w:val="Heading 4 Ch5 sub 5.2.7.#"/>
    <w:basedOn w:val="Heading4Ch5sub523"/>
    <w:qFormat/>
    <w:rsid w:val="00BD00F8"/>
    <w:pPr>
      <w:numPr>
        <w:numId w:val="358"/>
      </w:numPr>
      <w:ind w:left="360"/>
    </w:pPr>
  </w:style>
  <w:style w:type="paragraph" w:customStyle="1" w:styleId="Heading4ch5sub533">
    <w:name w:val="Heading 4 ch5 sub 5.3.3.#"/>
    <w:basedOn w:val="Heading4Ch5sub523"/>
    <w:qFormat/>
    <w:rsid w:val="00BD00F8"/>
    <w:pPr>
      <w:numPr>
        <w:numId w:val="153"/>
      </w:numPr>
    </w:pPr>
  </w:style>
  <w:style w:type="paragraph" w:customStyle="1" w:styleId="Heading4ch5sub542">
    <w:name w:val="Heading 4 ch5 sub 5.4.2.#"/>
    <w:basedOn w:val="Heading4Ch5sub524"/>
    <w:qFormat/>
    <w:rsid w:val="00BD00F8"/>
    <w:pPr>
      <w:numPr>
        <w:numId w:val="155"/>
      </w:numPr>
    </w:pPr>
    <w:rPr>
      <w:rFonts w:cs="Arial"/>
    </w:rPr>
  </w:style>
  <w:style w:type="paragraph" w:customStyle="1" w:styleId="Heading4Ch5sub5112">
    <w:name w:val="Heading 4 Ch5 sub5.11.2#"/>
    <w:basedOn w:val="Heading3Ch5sub5110"/>
    <w:qFormat/>
    <w:rsid w:val="00BD00F8"/>
    <w:pPr>
      <w:numPr>
        <w:numId w:val="156"/>
      </w:numPr>
    </w:pPr>
  </w:style>
  <w:style w:type="paragraph" w:customStyle="1" w:styleId="Heading5Ch4sub5122">
    <w:name w:val="Heading 5 Ch4 sub 5.12.2#"/>
    <w:basedOn w:val="Heading4ch5sub542"/>
    <w:qFormat/>
    <w:rsid w:val="00BD00F8"/>
    <w:pPr>
      <w:numPr>
        <w:numId w:val="164"/>
      </w:numPr>
    </w:pPr>
  </w:style>
  <w:style w:type="paragraph" w:customStyle="1" w:styleId="Heading5Ch5sub5231alpha">
    <w:name w:val="Heading 5 Ch5 sub 5.2.3.1.alpha"/>
    <w:basedOn w:val="Heading5"/>
    <w:qFormat/>
    <w:rsid w:val="00BD00F8"/>
    <w:pPr>
      <w:numPr>
        <w:ilvl w:val="0"/>
        <w:numId w:val="165"/>
      </w:numPr>
      <w:ind w:left="360"/>
    </w:pPr>
    <w:rPr>
      <w:sz w:val="24"/>
    </w:rPr>
  </w:style>
  <w:style w:type="paragraph" w:customStyle="1" w:styleId="Heading5ch5sub542">
    <w:name w:val="Heading 5 ch5 sub 5.4.2.#"/>
    <w:basedOn w:val="Heading4Ch5Sub5340"/>
    <w:qFormat/>
    <w:rsid w:val="00BD00F8"/>
    <w:pPr>
      <w:numPr>
        <w:numId w:val="166"/>
      </w:numPr>
    </w:pPr>
    <w:rPr>
      <w:bCs w:val="0"/>
    </w:rPr>
  </w:style>
  <w:style w:type="paragraph" w:customStyle="1" w:styleId="Heading5Ch5sub5241alpha">
    <w:name w:val="Heading 5 Ch5 sub5.2.4.1.alpha"/>
    <w:basedOn w:val="Heading5"/>
    <w:qFormat/>
    <w:rsid w:val="00BD00F8"/>
    <w:pPr>
      <w:numPr>
        <w:ilvl w:val="0"/>
        <w:numId w:val="167"/>
      </w:numPr>
      <w:ind w:left="360"/>
    </w:pPr>
    <w:rPr>
      <w:i w:val="0"/>
      <w:sz w:val="24"/>
    </w:rPr>
  </w:style>
  <w:style w:type="paragraph" w:customStyle="1" w:styleId="HeadingChBASGUPS">
    <w:name w:val="Heading Ch# (BAS GUPS)"/>
    <w:basedOn w:val="HeadingnoBAS"/>
    <w:autoRedefine/>
    <w:qFormat/>
    <w:rsid w:val="00BD00F8"/>
    <w:pPr>
      <w:numPr>
        <w:numId w:val="359"/>
      </w:numPr>
      <w:pBdr>
        <w:bottom w:val="single" w:sz="24" w:space="1" w:color="76923C" w:themeColor="accent3" w:themeShade="BF"/>
      </w:pBdr>
      <w:tabs>
        <w:tab w:val="clear" w:pos="270"/>
        <w:tab w:val="left" w:pos="1980"/>
      </w:tabs>
      <w:ind w:left="1980" w:hanging="1980"/>
      <w:jc w:val="left"/>
    </w:pPr>
    <w:rPr>
      <w:rFonts w:ascii="Arial Bold" w:hAnsi="Arial Bold"/>
      <w:caps/>
      <w:sz w:val="32"/>
    </w:rPr>
  </w:style>
  <w:style w:type="paragraph" w:customStyle="1" w:styleId="HeadingnoBASleftjust">
    <w:name w:val="Heading no# (BAS) left just"/>
    <w:basedOn w:val="HeadingBAS"/>
    <w:qFormat/>
    <w:rsid w:val="00BD00F8"/>
    <w:pPr>
      <w:pBdr>
        <w:bottom w:val="single" w:sz="18" w:space="1" w:color="31849B"/>
      </w:pBdr>
      <w:spacing w:before="240"/>
      <w:jc w:val="left"/>
    </w:pPr>
  </w:style>
  <w:style w:type="paragraph" w:customStyle="1" w:styleId="HeadingnoSDRPPartGUPS">
    <w:name w:val="Heading no# (SDRP Part GUPS)"/>
    <w:basedOn w:val="Normal"/>
    <w:qFormat/>
    <w:rsid w:val="00BD00F8"/>
    <w:pPr>
      <w:keepNext/>
      <w:tabs>
        <w:tab w:val="left" w:pos="2160"/>
      </w:tabs>
      <w:spacing w:before="240" w:after="60"/>
      <w:ind w:left="2160" w:hanging="2160"/>
      <w:outlineLvl w:val="0"/>
    </w:pPr>
    <w:rPr>
      <w:rFonts w:cs="Arial"/>
      <w:b/>
      <w:bCs/>
      <w:caps/>
      <w:color w:val="0070C0"/>
      <w:kern w:val="32"/>
      <w:sz w:val="32"/>
      <w:szCs w:val="32"/>
      <w:lang w:val="en"/>
    </w:rPr>
  </w:style>
  <w:style w:type="paragraph" w:customStyle="1" w:styleId="HeadingnoSDRPGUPS">
    <w:name w:val="Heading no# (SDRP GUPS)"/>
    <w:basedOn w:val="HeadingnoSDRPPartGUPS"/>
    <w:qFormat/>
    <w:rsid w:val="00BD00F8"/>
    <w:pPr>
      <w:pBdr>
        <w:bottom w:val="single" w:sz="24" w:space="1" w:color="0070C0"/>
      </w:pBdr>
    </w:pPr>
  </w:style>
  <w:style w:type="paragraph" w:customStyle="1" w:styleId="HeadingnoSDRPCentered">
    <w:name w:val="Heading no# SDRP Centered"/>
    <w:basedOn w:val="HeadingnoSDRPPartGUPS"/>
    <w:qFormat/>
    <w:rsid w:val="00BD00F8"/>
    <w:pPr>
      <w:pBdr>
        <w:bottom w:val="single" w:sz="24" w:space="1" w:color="0070C0"/>
      </w:pBdr>
      <w:jc w:val="center"/>
    </w:pPr>
  </w:style>
  <w:style w:type="character" w:customStyle="1" w:styleId="ms-rtefontsize-31">
    <w:name w:val="ms-rtefontsize-31"/>
    <w:basedOn w:val="DefaultParagraphFont"/>
    <w:rsid w:val="00BD00F8"/>
    <w:rPr>
      <w:sz w:val="24"/>
      <w:szCs w:val="24"/>
    </w:rPr>
  </w:style>
  <w:style w:type="character" w:customStyle="1" w:styleId="ms-rtethemefontface-21">
    <w:name w:val="ms-rtethemefontface-21"/>
    <w:basedOn w:val="DefaultParagraphFont"/>
    <w:rsid w:val="00BD00F8"/>
    <w:rPr>
      <w:rFonts w:ascii="Arial" w:hAnsi="Arial" w:cs="Arial" w:hint="default"/>
    </w:rPr>
  </w:style>
  <w:style w:type="paragraph" w:customStyle="1" w:styleId="NoteSDRPGUPS">
    <w:name w:val="Note (SDRP GUPS)"/>
    <w:basedOn w:val="Normal"/>
    <w:qFormat/>
    <w:rsid w:val="00BD00F8"/>
    <w:pPr>
      <w:pBdr>
        <w:top w:val="double" w:sz="12" w:space="3" w:color="0066FF"/>
        <w:bottom w:val="double" w:sz="12" w:space="3" w:color="0066FF"/>
      </w:pBdr>
      <w:spacing w:before="240" w:after="60"/>
      <w:ind w:left="720" w:hanging="720"/>
    </w:pPr>
    <w:rPr>
      <w:bCs/>
    </w:rPr>
  </w:style>
  <w:style w:type="paragraph" w:customStyle="1" w:styleId="Note-TableSDRPGUPS">
    <w:name w:val="Note - Table (SDRP GUPS)"/>
    <w:basedOn w:val="NoteSDRPGUPS"/>
    <w:qFormat/>
    <w:rsid w:val="00BD00F8"/>
    <w:pPr>
      <w:ind w:left="586" w:hanging="586"/>
    </w:pPr>
    <w:rPr>
      <w:sz w:val="18"/>
    </w:rPr>
  </w:style>
  <w:style w:type="paragraph" w:customStyle="1" w:styleId="NoteSDRPimportant">
    <w:name w:val="Note (SDRP important)"/>
    <w:basedOn w:val="NoteSDRPGUPS"/>
    <w:qFormat/>
    <w:rsid w:val="00BD00F8"/>
    <w:pPr>
      <w:ind w:left="1170" w:hanging="1170"/>
    </w:pPr>
  </w:style>
  <w:style w:type="character" w:customStyle="1" w:styleId="Style1Char">
    <w:name w:val="Style1 Char"/>
    <w:link w:val="Style1"/>
    <w:rsid w:val="00BD00F8"/>
    <w:rPr>
      <w:rFonts w:ascii="Arial" w:eastAsia="Times New Roman" w:hAnsi="Arial" w:cs="Tms Rmn"/>
      <w:bCs/>
      <w:sz w:val="32"/>
      <w:szCs w:val="20"/>
    </w:rPr>
  </w:style>
  <w:style w:type="paragraph" w:customStyle="1" w:styleId="Table-CaptionCentered">
    <w:name w:val="Table - Caption Centered"/>
    <w:basedOn w:val="Caption"/>
    <w:autoRedefine/>
    <w:qFormat/>
    <w:rsid w:val="00BD00F8"/>
    <w:pPr>
      <w:keepNext/>
      <w:spacing w:before="240" w:after="60" w:line="240" w:lineRule="auto"/>
      <w:ind w:left="360" w:hanging="360"/>
    </w:pPr>
    <w:rPr>
      <w:noProof w:val="0"/>
      <w:szCs w:val="22"/>
    </w:rPr>
  </w:style>
  <w:style w:type="paragraph" w:customStyle="1" w:styleId="Heading2IntroSDRP">
    <w:name w:val="Heading 2 Intro SDRP"/>
    <w:basedOn w:val="Heading2AlphaIntroSection"/>
    <w:qFormat/>
    <w:rsid w:val="00BD00F8"/>
    <w:pPr>
      <w:numPr>
        <w:numId w:val="0"/>
      </w:numPr>
      <w:tabs>
        <w:tab w:val="clear" w:pos="720"/>
        <w:tab w:val="left" w:pos="1080"/>
      </w:tabs>
      <w:ind w:left="720" w:hanging="360"/>
    </w:pPr>
    <w:rPr>
      <w:bCs w:val="0"/>
      <w:szCs w:val="26"/>
    </w:rPr>
  </w:style>
  <w:style w:type="paragraph" w:customStyle="1" w:styleId="Heading2Chaprt3SDRP">
    <w:name w:val="Heading 2 # Chaprt 3 SDRP"/>
    <w:basedOn w:val="Heading2Chapter1"/>
    <w:qFormat/>
    <w:rsid w:val="00BD00F8"/>
    <w:pPr>
      <w:numPr>
        <w:numId w:val="115"/>
      </w:numPr>
      <w:tabs>
        <w:tab w:val="clear" w:pos="900"/>
        <w:tab w:val="left" w:pos="1080"/>
      </w:tabs>
    </w:pPr>
    <w:rPr>
      <w:bCs w:val="0"/>
      <w:iCs/>
      <w:color w:val="auto"/>
      <w:szCs w:val="26"/>
    </w:rPr>
  </w:style>
  <w:style w:type="paragraph" w:customStyle="1" w:styleId="Bulletedincolumn">
    <w:name w:val="Bulleted in column"/>
    <w:basedOn w:val="Bulleted"/>
    <w:qFormat/>
    <w:rsid w:val="00BD00F8"/>
    <w:pPr>
      <w:numPr>
        <w:numId w:val="0"/>
      </w:numPr>
      <w:tabs>
        <w:tab w:val="num" w:pos="720"/>
      </w:tabs>
      <w:spacing w:after="60"/>
      <w:ind w:left="360" w:hanging="360"/>
    </w:pPr>
    <w:rPr>
      <w:rFonts w:eastAsia="Times New Roman"/>
      <w:sz w:val="24"/>
    </w:rPr>
  </w:style>
  <w:style w:type="paragraph" w:customStyle="1" w:styleId="BulletedTabincolumnhollow">
    <w:name w:val="Bulleted Tab in column hollow"/>
    <w:basedOn w:val="Bulletedtabin"/>
    <w:qFormat/>
    <w:rsid w:val="00BD00F8"/>
    <w:pPr>
      <w:numPr>
        <w:ilvl w:val="0"/>
        <w:numId w:val="0"/>
      </w:numPr>
      <w:spacing w:after="60"/>
      <w:ind w:left="540" w:hanging="360"/>
    </w:pPr>
    <w:rPr>
      <w:rFonts w:eastAsia="Times New Roman"/>
      <w:sz w:val="24"/>
      <w:lang w:bidi="en-US"/>
    </w:rPr>
  </w:style>
  <w:style w:type="character" w:customStyle="1" w:styleId="A0">
    <w:name w:val="A0"/>
    <w:uiPriority w:val="99"/>
    <w:rsid w:val="00BD00F8"/>
    <w:rPr>
      <w:rFonts w:cs="Lucida Sans"/>
      <w:color w:val="000000"/>
      <w:sz w:val="18"/>
      <w:szCs w:val="18"/>
    </w:rPr>
  </w:style>
  <w:style w:type="character" w:customStyle="1" w:styleId="A1">
    <w:name w:val="A1"/>
    <w:uiPriority w:val="99"/>
    <w:rsid w:val="00BD00F8"/>
    <w:rPr>
      <w:rFonts w:cs="Lucida"/>
      <w:b/>
      <w:bCs/>
      <w:color w:val="000000"/>
      <w:sz w:val="26"/>
      <w:szCs w:val="26"/>
    </w:rPr>
  </w:style>
  <w:style w:type="paragraph" w:customStyle="1" w:styleId="BBSPBodyText">
    <w:name w:val="BBSP Body Text"/>
    <w:basedOn w:val="Normal"/>
    <w:link w:val="BBSPBodyTextChar"/>
    <w:qFormat/>
    <w:rsid w:val="00BD00F8"/>
    <w:pPr>
      <w:spacing w:before="120" w:after="240"/>
      <w:ind w:left="360" w:hanging="360"/>
    </w:pPr>
    <w:rPr>
      <w:rFonts w:eastAsia="Calibri" w:cs="Arial"/>
      <w:szCs w:val="24"/>
    </w:rPr>
  </w:style>
  <w:style w:type="character" w:customStyle="1" w:styleId="BBSPBodyTextChar">
    <w:name w:val="BBSP Body Text Char"/>
    <w:link w:val="BBSPBodyText"/>
    <w:rsid w:val="00BD00F8"/>
    <w:rPr>
      <w:rFonts w:ascii="Arial" w:eastAsia="Calibri" w:hAnsi="Arial" w:cs="Arial"/>
      <w:bCs/>
      <w:sz w:val="24"/>
      <w:szCs w:val="24"/>
    </w:rPr>
  </w:style>
  <w:style w:type="paragraph" w:customStyle="1" w:styleId="BBSPBody1-4">
    <w:name w:val="BBSP Body 1-4"/>
    <w:basedOn w:val="BBSPBodyText"/>
    <w:qFormat/>
    <w:rsid w:val="00BD00F8"/>
  </w:style>
  <w:style w:type="paragraph" w:customStyle="1" w:styleId="BBSPBulletListlvl1">
    <w:name w:val="BBSP Bullet List lvl 1"/>
    <w:basedOn w:val="BulletList"/>
    <w:qFormat/>
    <w:rsid w:val="00BD00F8"/>
    <w:pPr>
      <w:numPr>
        <w:numId w:val="0"/>
      </w:numPr>
      <w:tabs>
        <w:tab w:val="num" w:pos="720"/>
      </w:tabs>
      <w:spacing w:before="40" w:after="40"/>
      <w:ind w:left="720" w:hanging="720"/>
    </w:pPr>
  </w:style>
  <w:style w:type="paragraph" w:customStyle="1" w:styleId="BBSPBullet1-2">
    <w:name w:val="BBSP Bullet 1-2"/>
    <w:basedOn w:val="BBSPBulletListlvl1"/>
    <w:qFormat/>
    <w:rsid w:val="00BD00F8"/>
    <w:pPr>
      <w:tabs>
        <w:tab w:val="clear" w:pos="720"/>
      </w:tabs>
      <w:ind w:hanging="360"/>
    </w:pPr>
  </w:style>
  <w:style w:type="character" w:customStyle="1" w:styleId="BBSPbulletlevel2">
    <w:name w:val="BBSP bullet level 2"/>
    <w:rsid w:val="00BD00F8"/>
    <w:rPr>
      <w:rFonts w:ascii="Arial" w:eastAsia="Calibri" w:hAnsi="Arial" w:cs="Arial"/>
      <w:color w:val="000000"/>
      <w:sz w:val="22"/>
      <w:szCs w:val="22"/>
    </w:rPr>
  </w:style>
  <w:style w:type="paragraph" w:customStyle="1" w:styleId="BBSPNote">
    <w:name w:val="BBSP Note:"/>
    <w:basedOn w:val="Normal"/>
    <w:rsid w:val="00BD00F8"/>
    <w:pPr>
      <w:pBdr>
        <w:top w:val="double" w:sz="6" w:space="3" w:color="365F91"/>
        <w:bottom w:val="double" w:sz="6" w:space="3" w:color="365F91"/>
      </w:pBdr>
      <w:spacing w:before="120" w:after="60"/>
      <w:ind w:left="630" w:hanging="630"/>
    </w:pPr>
  </w:style>
  <w:style w:type="paragraph" w:customStyle="1" w:styleId="BBSPCaution">
    <w:name w:val="BBSP Caution"/>
    <w:basedOn w:val="BBSPNote"/>
    <w:qFormat/>
    <w:rsid w:val="00BD00F8"/>
    <w:pPr>
      <w:ind w:left="990" w:hanging="990"/>
    </w:pPr>
  </w:style>
  <w:style w:type="paragraph" w:customStyle="1" w:styleId="BBSPch3sub32">
    <w:name w:val="BBSP ch3 sub 3.2.#"/>
    <w:basedOn w:val="Heading3"/>
    <w:qFormat/>
    <w:rsid w:val="00BD00F8"/>
    <w:pPr>
      <w:ind w:left="2160" w:hanging="180"/>
    </w:pPr>
  </w:style>
  <w:style w:type="paragraph" w:customStyle="1" w:styleId="BBSPIndentlvl1">
    <w:name w:val="BBSP Indent lvl 1"/>
    <w:basedOn w:val="Normal"/>
    <w:qFormat/>
    <w:rsid w:val="00BD00F8"/>
    <w:pPr>
      <w:spacing w:before="240" w:after="60"/>
      <w:ind w:left="720" w:hanging="360"/>
    </w:pPr>
    <w:rPr>
      <w:rFonts w:cs="Arial"/>
    </w:rPr>
  </w:style>
  <w:style w:type="paragraph" w:customStyle="1" w:styleId="BBSPNoteImportant">
    <w:name w:val="BBSP Note Important"/>
    <w:basedOn w:val="BBSPNote"/>
    <w:qFormat/>
    <w:rsid w:val="00BD00F8"/>
    <w:pPr>
      <w:pBdr>
        <w:top w:val="double" w:sz="12" w:space="3" w:color="365F91"/>
        <w:bottom w:val="double" w:sz="12" w:space="3" w:color="365F91"/>
      </w:pBdr>
      <w:ind w:left="1170" w:hanging="1170"/>
    </w:pPr>
  </w:style>
  <w:style w:type="paragraph" w:customStyle="1" w:styleId="BBSPNumberList">
    <w:name w:val="BBSP Number List"/>
    <w:basedOn w:val="Normal"/>
    <w:autoRedefine/>
    <w:qFormat/>
    <w:rsid w:val="00BD00F8"/>
    <w:pPr>
      <w:numPr>
        <w:numId w:val="386"/>
      </w:numPr>
      <w:spacing w:before="240" w:after="60"/>
    </w:pPr>
    <w:rPr>
      <w:rFonts w:cs="Arial"/>
      <w:color w:val="000000"/>
      <w:sz w:val="20"/>
    </w:rPr>
  </w:style>
  <w:style w:type="paragraph" w:customStyle="1" w:styleId="BBSPTableText">
    <w:name w:val="BBSP Table Text"/>
    <w:basedOn w:val="BBSPBodyText"/>
    <w:qFormat/>
    <w:rsid w:val="00BD00F8"/>
    <w:pPr>
      <w:spacing w:before="60" w:after="60"/>
    </w:pPr>
  </w:style>
  <w:style w:type="character" w:customStyle="1" w:styleId="BulletBBSPindent1lvl">
    <w:name w:val="Bullet (BBSP) indent 1 lvl"/>
    <w:basedOn w:val="BulletBBSP"/>
    <w:rsid w:val="00BD00F8"/>
    <w:rPr>
      <w:rFonts w:ascii="Arial" w:hAnsi="Arial"/>
    </w:rPr>
  </w:style>
  <w:style w:type="paragraph" w:customStyle="1" w:styleId="CM59">
    <w:name w:val="CM59"/>
    <w:basedOn w:val="Default"/>
    <w:next w:val="Default"/>
    <w:rsid w:val="00BD00F8"/>
    <w:pPr>
      <w:widowControl w:val="0"/>
      <w:spacing w:after="268"/>
      <w:ind w:left="360" w:hanging="360"/>
    </w:pPr>
    <w:rPr>
      <w:color w:val="auto"/>
    </w:rPr>
  </w:style>
  <w:style w:type="paragraph" w:customStyle="1" w:styleId="Heading1noBBSP">
    <w:name w:val="Heading 1 no# BBSP"/>
    <w:basedOn w:val="Heading1"/>
    <w:rsid w:val="00BD00F8"/>
    <w:pPr>
      <w:pBdr>
        <w:bottom w:val="single" w:sz="24" w:space="1" w:color="365F91" w:themeColor="accent1" w:themeShade="BF"/>
      </w:pBdr>
      <w:spacing w:before="240"/>
      <w:ind w:left="0" w:firstLine="0"/>
      <w:jc w:val="center"/>
    </w:pPr>
    <w:rPr>
      <w:sz w:val="32"/>
    </w:rPr>
  </w:style>
  <w:style w:type="paragraph" w:customStyle="1" w:styleId="Heading1SectionVTDBBSP">
    <w:name w:val="Heading 1 Section# (VTD/BBSP)"/>
    <w:basedOn w:val="Heading1noBBSP"/>
    <w:qFormat/>
    <w:rsid w:val="00BD00F8"/>
    <w:pPr>
      <w:tabs>
        <w:tab w:val="left" w:pos="1944"/>
      </w:tabs>
      <w:ind w:left="360" w:hanging="360"/>
      <w:jc w:val="left"/>
    </w:pPr>
  </w:style>
  <w:style w:type="paragraph" w:customStyle="1" w:styleId="Heading1BBSPPartNoborder">
    <w:name w:val="Heading 1 BBSP Part# No border"/>
    <w:basedOn w:val="Heading1SectionVTDBBSP"/>
    <w:autoRedefine/>
    <w:qFormat/>
    <w:rsid w:val="00BD00F8"/>
    <w:pPr>
      <w:pBdr>
        <w:bottom w:val="none" w:sz="0" w:space="0" w:color="auto"/>
      </w:pBdr>
      <w:tabs>
        <w:tab w:val="left" w:pos="1440"/>
      </w:tabs>
      <w:ind w:left="720"/>
    </w:pPr>
    <w:rPr>
      <w:color w:val="244061" w:themeColor="accent1" w:themeShade="80"/>
    </w:rPr>
  </w:style>
  <w:style w:type="paragraph" w:customStyle="1" w:styleId="Heading1NoBBSPcentered">
    <w:name w:val="Heading 1 No# BBSP centered"/>
    <w:basedOn w:val="Heading1noBBSP"/>
    <w:qFormat/>
    <w:rsid w:val="00BD00F8"/>
  </w:style>
  <w:style w:type="paragraph" w:customStyle="1" w:styleId="Heading1VTDPartwborder">
    <w:name w:val="Heading 1 VTD Part# w/border"/>
    <w:basedOn w:val="Heading1BBSPPartNoborder"/>
    <w:qFormat/>
    <w:rsid w:val="00BD00F8"/>
    <w:pPr>
      <w:pBdr>
        <w:bottom w:val="single" w:sz="24" w:space="1" w:color="365F91"/>
      </w:pBdr>
      <w:ind w:left="1800" w:hanging="1800"/>
    </w:pPr>
  </w:style>
  <w:style w:type="paragraph" w:customStyle="1" w:styleId="Heading1VTDPartWithBorder">
    <w:name w:val="Heading 1 VTD Part#With Border"/>
    <w:basedOn w:val="Heading1BBSPPartNoborder"/>
    <w:qFormat/>
    <w:rsid w:val="00BD00F8"/>
    <w:pPr>
      <w:pBdr>
        <w:bottom w:val="single" w:sz="24" w:space="1" w:color="215868" w:themeColor="accent5" w:themeShade="80"/>
      </w:pBdr>
      <w:ind w:left="1800" w:hanging="1800"/>
    </w:pPr>
  </w:style>
  <w:style w:type="paragraph" w:customStyle="1" w:styleId="Heading2appA">
    <w:name w:val="Heading 2 app A"/>
    <w:basedOn w:val="Heading2"/>
    <w:qFormat/>
    <w:rsid w:val="00BD00F8"/>
    <w:pPr>
      <w:numPr>
        <w:ilvl w:val="0"/>
        <w:numId w:val="0"/>
      </w:numPr>
      <w:ind w:left="720" w:hanging="360"/>
    </w:pPr>
  </w:style>
  <w:style w:type="paragraph" w:customStyle="1" w:styleId="Heading2Ch4BBSP">
    <w:name w:val="Heading 2 Ch4 BBSP"/>
    <w:basedOn w:val="Heading2"/>
    <w:qFormat/>
    <w:rsid w:val="00BD00F8"/>
    <w:pPr>
      <w:numPr>
        <w:ilvl w:val="0"/>
        <w:numId w:val="0"/>
      </w:numPr>
      <w:ind w:left="720" w:hanging="360"/>
    </w:pPr>
  </w:style>
  <w:style w:type="paragraph" w:customStyle="1" w:styleId="Heading2Ch1BBSP">
    <w:name w:val="Heading 2 Ch1 BBSP"/>
    <w:basedOn w:val="Heading2Ch4BBSP"/>
    <w:qFormat/>
    <w:rsid w:val="00BD00F8"/>
  </w:style>
  <w:style w:type="paragraph" w:customStyle="1" w:styleId="Heading2Ch3">
    <w:name w:val="Heading 2 Ch3"/>
    <w:basedOn w:val="Heading2"/>
    <w:qFormat/>
    <w:rsid w:val="00BD00F8"/>
    <w:pPr>
      <w:numPr>
        <w:ilvl w:val="0"/>
        <w:numId w:val="0"/>
      </w:numPr>
      <w:ind w:left="360" w:hanging="360"/>
    </w:pPr>
  </w:style>
  <w:style w:type="paragraph" w:customStyle="1" w:styleId="Heading2ch5BBSP">
    <w:name w:val="Heading 2 ch5 BBSP"/>
    <w:basedOn w:val="Heading2Ch4BBSP"/>
    <w:qFormat/>
    <w:rsid w:val="00BD00F8"/>
    <w:rPr>
      <w:rFonts w:eastAsia="Calibri"/>
    </w:rPr>
  </w:style>
  <w:style w:type="paragraph" w:customStyle="1" w:styleId="Heading2ch6BBSP">
    <w:name w:val="Heading 2 ch6 BBSP"/>
    <w:basedOn w:val="Heading2ch5BBSP"/>
    <w:qFormat/>
    <w:rsid w:val="00BD00F8"/>
    <w:pPr>
      <w:ind w:left="360"/>
    </w:pPr>
  </w:style>
  <w:style w:type="paragraph" w:customStyle="1" w:styleId="Heading2Chapter81">
    <w:name w:val="Heading 2# Chapter 8"/>
    <w:basedOn w:val="Heading2Chapter7"/>
    <w:autoRedefine/>
    <w:qFormat/>
    <w:rsid w:val="00BD00F8"/>
    <w:pPr>
      <w:numPr>
        <w:numId w:val="0"/>
      </w:numPr>
      <w:tabs>
        <w:tab w:val="clear" w:pos="900"/>
        <w:tab w:val="left" w:pos="720"/>
        <w:tab w:val="left" w:pos="1080"/>
      </w:tabs>
      <w:ind w:left="720" w:hanging="360"/>
    </w:pPr>
    <w:rPr>
      <w:bCs w:val="0"/>
      <w:iCs/>
      <w:color w:val="auto"/>
    </w:rPr>
  </w:style>
  <w:style w:type="paragraph" w:customStyle="1" w:styleId="Heading3Ch1sub17">
    <w:name w:val="Heading 3 Ch1 sub 1.7#"/>
    <w:basedOn w:val="Heading3Chapter2"/>
    <w:qFormat/>
    <w:rsid w:val="00BD00F8"/>
    <w:pPr>
      <w:numPr>
        <w:numId w:val="0"/>
      </w:numPr>
      <w:ind w:left="720" w:hanging="360"/>
    </w:pPr>
    <w:rPr>
      <w:rFonts w:eastAsia="Calibri"/>
    </w:rPr>
  </w:style>
  <w:style w:type="paragraph" w:customStyle="1" w:styleId="Heading3Ch1sub112">
    <w:name w:val="Heading 3 Ch1 sub 1.12.#"/>
    <w:basedOn w:val="Heading3Ch1sub17"/>
    <w:qFormat/>
    <w:rsid w:val="00BD00F8"/>
  </w:style>
  <w:style w:type="paragraph" w:customStyle="1" w:styleId="Heading3Ch2sub27">
    <w:name w:val="Heading 3 Ch2 sub2.7#"/>
    <w:basedOn w:val="Heading3Ch2Sub25"/>
    <w:qFormat/>
    <w:rsid w:val="00BD00F8"/>
    <w:pPr>
      <w:numPr>
        <w:numId w:val="0"/>
      </w:numPr>
      <w:tabs>
        <w:tab w:val="clear" w:pos="0"/>
        <w:tab w:val="clear" w:pos="900"/>
        <w:tab w:val="left" w:pos="1080"/>
      </w:tabs>
      <w:ind w:left="720" w:hanging="360"/>
    </w:pPr>
    <w:rPr>
      <w:rFonts w:cs="Times New Roman"/>
    </w:rPr>
  </w:style>
  <w:style w:type="paragraph" w:customStyle="1" w:styleId="Heading3ch3sub31">
    <w:name w:val="Heading 3 ch3 sub 3.1.#"/>
    <w:basedOn w:val="Heading3"/>
    <w:qFormat/>
    <w:rsid w:val="00BD00F8"/>
    <w:pPr>
      <w:numPr>
        <w:numId w:val="116"/>
      </w:numPr>
    </w:pPr>
  </w:style>
  <w:style w:type="paragraph" w:customStyle="1" w:styleId="Heading3ch3sub320">
    <w:name w:val="Heading 3 ch3 sub 3.2.#"/>
    <w:basedOn w:val="Heading3ch3sub31"/>
    <w:qFormat/>
    <w:rsid w:val="00BD00F8"/>
    <w:pPr>
      <w:numPr>
        <w:numId w:val="0"/>
      </w:numPr>
      <w:ind w:left="720" w:hanging="360"/>
    </w:pPr>
    <w:rPr>
      <w:sz w:val="26"/>
    </w:rPr>
  </w:style>
  <w:style w:type="paragraph" w:customStyle="1" w:styleId="Heading3ch4sub410">
    <w:name w:val="Heading 3 ch4 sub4.1.#"/>
    <w:basedOn w:val="Heading3"/>
    <w:qFormat/>
    <w:rsid w:val="00BD00F8"/>
    <w:pPr>
      <w:ind w:left="720"/>
    </w:pPr>
  </w:style>
  <w:style w:type="paragraph" w:customStyle="1" w:styleId="heading3ch4sub420">
    <w:name w:val="heading 3 ch4 sub 4.2.#"/>
    <w:basedOn w:val="Heading3ch4sub410"/>
    <w:qFormat/>
    <w:rsid w:val="00BD00F8"/>
  </w:style>
  <w:style w:type="paragraph" w:customStyle="1" w:styleId="Heading3ch6sub611">
    <w:name w:val="Heading 3 ch6 sub 6.1.#"/>
    <w:basedOn w:val="Heading3ch4sub410"/>
    <w:qFormat/>
    <w:rsid w:val="00BD00F8"/>
    <w:pPr>
      <w:numPr>
        <w:numId w:val="354"/>
      </w:numPr>
      <w:ind w:left="0" w:firstLine="0"/>
    </w:pPr>
  </w:style>
  <w:style w:type="paragraph" w:customStyle="1" w:styleId="Heading3Ch5sub59">
    <w:name w:val="Heading 3 Ch5 sub 5.9.#"/>
    <w:basedOn w:val="Heading3ch6sub611"/>
    <w:qFormat/>
    <w:rsid w:val="00BD00F8"/>
    <w:pPr>
      <w:numPr>
        <w:numId w:val="353"/>
      </w:numPr>
      <w:ind w:left="0" w:firstLine="0"/>
    </w:pPr>
    <w:rPr>
      <w:sz w:val="26"/>
    </w:rPr>
  </w:style>
  <w:style w:type="paragraph" w:customStyle="1" w:styleId="Heading3Ch5sub5101">
    <w:name w:val="Heading 3 Ch5 sub 5.10#"/>
    <w:basedOn w:val="Heading3Ch5sub59"/>
    <w:qFormat/>
    <w:rsid w:val="00BD00F8"/>
    <w:pPr>
      <w:ind w:left="720" w:hanging="360"/>
    </w:pPr>
  </w:style>
  <w:style w:type="paragraph" w:customStyle="1" w:styleId="Heading3Ch5sub541">
    <w:name w:val="Heading 3 Ch5 sub 5.4#"/>
    <w:basedOn w:val="Heading3Ch5Sub550"/>
    <w:autoRedefine/>
    <w:qFormat/>
    <w:rsid w:val="00BD00F8"/>
  </w:style>
  <w:style w:type="paragraph" w:customStyle="1" w:styleId="Heading3Ch5sub560">
    <w:name w:val="Heading 3 Ch5 sub 5.6#"/>
    <w:basedOn w:val="Heading3Ch5Sub550"/>
    <w:qFormat/>
    <w:rsid w:val="00BD00F8"/>
    <w:pPr>
      <w:numPr>
        <w:numId w:val="119"/>
      </w:numPr>
      <w:tabs>
        <w:tab w:val="left" w:pos="810"/>
      </w:tabs>
    </w:pPr>
  </w:style>
  <w:style w:type="paragraph" w:customStyle="1" w:styleId="Heading3Ch5sub571">
    <w:name w:val="Heading 3 Ch5 sub 5.7"/>
    <w:basedOn w:val="Heading3Ch5sub560"/>
    <w:qFormat/>
    <w:rsid w:val="00BD00F8"/>
    <w:pPr>
      <w:numPr>
        <w:numId w:val="0"/>
      </w:numPr>
      <w:ind w:left="720" w:hanging="360"/>
    </w:pPr>
  </w:style>
  <w:style w:type="paragraph" w:customStyle="1" w:styleId="Heading3Ch5sub51">
    <w:name w:val="Heading 3 Ch5 sub5.1#"/>
    <w:basedOn w:val="Heading3Ch5Sub52"/>
    <w:qFormat/>
    <w:rsid w:val="00BD00F8"/>
    <w:pPr>
      <w:numPr>
        <w:numId w:val="120"/>
      </w:numPr>
      <w:tabs>
        <w:tab w:val="clear" w:pos="0"/>
        <w:tab w:val="clear" w:pos="900"/>
        <w:tab w:val="left" w:pos="1080"/>
      </w:tabs>
    </w:pPr>
    <w:rPr>
      <w:rFonts w:cs="Times New Roman"/>
    </w:rPr>
  </w:style>
  <w:style w:type="paragraph" w:customStyle="1" w:styleId="Heading3Ch5sub580">
    <w:name w:val="Heading 3 Ch5 sub5.8"/>
    <w:basedOn w:val="Heading3Ch5sub571"/>
    <w:qFormat/>
    <w:rsid w:val="00BD00F8"/>
  </w:style>
  <w:style w:type="paragraph" w:customStyle="1" w:styleId="Heading3ch6611">
    <w:name w:val="Heading 3 ch6 6.11.#"/>
    <w:basedOn w:val="Heading3Ch5sub5101"/>
    <w:qFormat/>
    <w:rsid w:val="00BD00F8"/>
  </w:style>
  <w:style w:type="paragraph" w:customStyle="1" w:styleId="Heading3Ch6sub613">
    <w:name w:val="Heading 3 Ch6 sub 6.13.#"/>
    <w:basedOn w:val="Normal"/>
    <w:qFormat/>
    <w:rsid w:val="00BD00F8"/>
    <w:pPr>
      <w:keepNext/>
      <w:numPr>
        <w:numId w:val="123"/>
      </w:numPr>
      <w:spacing w:before="240" w:after="60"/>
      <w:outlineLvl w:val="2"/>
    </w:pPr>
    <w:rPr>
      <w:rFonts w:cs="Arial"/>
      <w:b/>
      <w:bCs/>
      <w:sz w:val="26"/>
      <w:szCs w:val="26"/>
    </w:rPr>
  </w:style>
  <w:style w:type="paragraph" w:customStyle="1" w:styleId="Heading3Ch6sub630">
    <w:name w:val="Heading 3 Ch6 sub 6.3.#"/>
    <w:basedOn w:val="Heading3Ch6sub62"/>
    <w:qFormat/>
    <w:rsid w:val="00BD00F8"/>
    <w:pPr>
      <w:numPr>
        <w:numId w:val="124"/>
      </w:numPr>
      <w:tabs>
        <w:tab w:val="clear" w:pos="0"/>
        <w:tab w:val="clear" w:pos="900"/>
        <w:tab w:val="left" w:pos="1080"/>
      </w:tabs>
    </w:pPr>
    <w:rPr>
      <w:rFonts w:cs="Times New Roman"/>
    </w:rPr>
  </w:style>
  <w:style w:type="paragraph" w:customStyle="1" w:styleId="Heading3Ch7sub71">
    <w:name w:val="Heading 3 Ch7 sub 7.1.#"/>
    <w:basedOn w:val="Heading3ch6sub611"/>
    <w:qFormat/>
    <w:rsid w:val="00BD00F8"/>
    <w:rPr>
      <w:sz w:val="26"/>
    </w:rPr>
  </w:style>
  <w:style w:type="paragraph" w:customStyle="1" w:styleId="heading3ch7sub711">
    <w:name w:val="heading 3 ch7 sub 7.1.#"/>
    <w:basedOn w:val="Heading3Ch6Sub610"/>
    <w:qFormat/>
    <w:rsid w:val="00BD00F8"/>
    <w:pPr>
      <w:numPr>
        <w:numId w:val="0"/>
      </w:numPr>
      <w:tabs>
        <w:tab w:val="clear" w:pos="0"/>
        <w:tab w:val="clear" w:pos="900"/>
        <w:tab w:val="left" w:pos="1080"/>
      </w:tabs>
      <w:ind w:left="720" w:hanging="360"/>
    </w:pPr>
    <w:rPr>
      <w:rFonts w:cs="Times New Roman"/>
    </w:rPr>
  </w:style>
  <w:style w:type="paragraph" w:customStyle="1" w:styleId="Heading3ch7sub72">
    <w:name w:val="Heading 3 ch7 sub 7.2.#"/>
    <w:basedOn w:val="Heading3Ch7sub71"/>
    <w:qFormat/>
    <w:rsid w:val="00BD00F8"/>
    <w:pPr>
      <w:tabs>
        <w:tab w:val="num" w:pos="720"/>
      </w:tabs>
      <w:ind w:left="720" w:hanging="360"/>
    </w:pPr>
  </w:style>
  <w:style w:type="paragraph" w:customStyle="1" w:styleId="Heading3ch7sub73">
    <w:name w:val="Heading 3 ch7 sub7.3.#"/>
    <w:basedOn w:val="Heading3ch7sub72"/>
    <w:qFormat/>
    <w:rsid w:val="00BD00F8"/>
    <w:pPr>
      <w:numPr>
        <w:numId w:val="127"/>
      </w:numPr>
    </w:pPr>
    <w:rPr>
      <w:bCs/>
    </w:rPr>
  </w:style>
  <w:style w:type="paragraph" w:customStyle="1" w:styleId="Heading3ch7sub74">
    <w:name w:val="Heading 3 ch7 sub7.4.#"/>
    <w:basedOn w:val="Heading3ch7sub73"/>
    <w:qFormat/>
    <w:rsid w:val="00BD00F8"/>
    <w:pPr>
      <w:numPr>
        <w:numId w:val="128"/>
      </w:numPr>
    </w:pPr>
    <w:rPr>
      <w:sz w:val="22"/>
      <w:szCs w:val="22"/>
    </w:rPr>
  </w:style>
  <w:style w:type="paragraph" w:customStyle="1" w:styleId="Heading3ch7sub75">
    <w:name w:val="Heading 3 ch7 sub 7.5.#"/>
    <w:basedOn w:val="Heading3ch7sub74"/>
    <w:qFormat/>
    <w:rsid w:val="00BD00F8"/>
    <w:pPr>
      <w:numPr>
        <w:numId w:val="0"/>
      </w:numPr>
      <w:ind w:left="720" w:hanging="360"/>
    </w:pPr>
    <w:rPr>
      <w:sz w:val="26"/>
    </w:rPr>
  </w:style>
  <w:style w:type="paragraph" w:customStyle="1" w:styleId="Heading3ch7sub79">
    <w:name w:val="Heading 3 ch7 sub 7.9.#"/>
    <w:basedOn w:val="Heading3ch6sub611"/>
    <w:qFormat/>
    <w:rsid w:val="00BD00F8"/>
    <w:pPr>
      <w:numPr>
        <w:numId w:val="130"/>
      </w:numPr>
    </w:pPr>
    <w:rPr>
      <w:sz w:val="26"/>
    </w:rPr>
  </w:style>
  <w:style w:type="paragraph" w:customStyle="1" w:styleId="Heading3Ch7sub76">
    <w:name w:val="Heading 3 Ch7 sub7.6.#"/>
    <w:basedOn w:val="Heading3Ch2Sub22"/>
    <w:qFormat/>
    <w:rsid w:val="00BD00F8"/>
    <w:pPr>
      <w:numPr>
        <w:numId w:val="125"/>
      </w:numPr>
      <w:tabs>
        <w:tab w:val="clear" w:pos="900"/>
        <w:tab w:val="left" w:pos="1080"/>
      </w:tabs>
    </w:pPr>
    <w:rPr>
      <w:bCs/>
      <w:color w:val="auto"/>
      <w:szCs w:val="26"/>
    </w:rPr>
  </w:style>
  <w:style w:type="paragraph" w:customStyle="1" w:styleId="Heading3ch7sub77">
    <w:name w:val="Heading 3 ch7 sub7.7.#"/>
    <w:basedOn w:val="Heading3ch3sub320"/>
    <w:qFormat/>
    <w:rsid w:val="00BD00F8"/>
  </w:style>
  <w:style w:type="paragraph" w:customStyle="1" w:styleId="Heading3ch8sub81">
    <w:name w:val="Heading 3 ch8 sub 8.1.#"/>
    <w:basedOn w:val="Heading3Ch2Sub22"/>
    <w:qFormat/>
    <w:rsid w:val="00BD00F8"/>
    <w:pPr>
      <w:numPr>
        <w:numId w:val="0"/>
      </w:numPr>
      <w:tabs>
        <w:tab w:val="clear" w:pos="900"/>
        <w:tab w:val="left" w:pos="1080"/>
      </w:tabs>
    </w:pPr>
    <w:rPr>
      <w:bCs/>
      <w:color w:val="auto"/>
      <w:szCs w:val="26"/>
    </w:rPr>
  </w:style>
  <w:style w:type="paragraph" w:customStyle="1" w:styleId="Heading4ch3sub3210">
    <w:name w:val="Heading 4 ch3 sub 3.2.1.#"/>
    <w:basedOn w:val="Heading4"/>
    <w:qFormat/>
    <w:rsid w:val="00BD00F8"/>
    <w:pPr>
      <w:numPr>
        <w:ilvl w:val="0"/>
        <w:numId w:val="0"/>
      </w:numPr>
      <w:tabs>
        <w:tab w:val="left" w:pos="1080"/>
      </w:tabs>
      <w:ind w:left="1260" w:hanging="360"/>
    </w:pPr>
    <w:rPr>
      <w:sz w:val="24"/>
    </w:rPr>
  </w:style>
  <w:style w:type="paragraph" w:customStyle="1" w:styleId="Heading4ch3sub323">
    <w:name w:val="Heading 4 ch3 sub 3.2.3.#"/>
    <w:basedOn w:val="Heading4ch3sub3210"/>
    <w:qFormat/>
    <w:rsid w:val="00BD00F8"/>
    <w:pPr>
      <w:numPr>
        <w:numId w:val="134"/>
      </w:numPr>
    </w:pPr>
  </w:style>
  <w:style w:type="paragraph" w:customStyle="1" w:styleId="Heading4Ch4sub424">
    <w:name w:val="Heading 4 Ch4 sub4.2.4#"/>
    <w:basedOn w:val="Heading4Ch3Sub372"/>
    <w:qFormat/>
    <w:rsid w:val="00BD00F8"/>
    <w:pPr>
      <w:numPr>
        <w:numId w:val="139"/>
      </w:numPr>
      <w:tabs>
        <w:tab w:val="left" w:pos="1080"/>
      </w:tabs>
    </w:pPr>
    <w:rPr>
      <w:bCs w:val="0"/>
    </w:rPr>
  </w:style>
  <w:style w:type="paragraph" w:customStyle="1" w:styleId="Heading4Ch4sub425">
    <w:name w:val="Heading 4 Ch4 sub 4.2.5#"/>
    <w:basedOn w:val="Heading4Ch4sub424"/>
    <w:qFormat/>
    <w:rsid w:val="00BD00F8"/>
    <w:pPr>
      <w:numPr>
        <w:numId w:val="140"/>
      </w:numPr>
    </w:pPr>
  </w:style>
  <w:style w:type="paragraph" w:customStyle="1" w:styleId="Heading4ch4sub423">
    <w:name w:val="Heading 4 ch4 sub 4.2.3#"/>
    <w:basedOn w:val="Heading4Ch4sub425"/>
    <w:qFormat/>
    <w:rsid w:val="00BD00F8"/>
    <w:pPr>
      <w:numPr>
        <w:numId w:val="141"/>
      </w:numPr>
    </w:pPr>
  </w:style>
  <w:style w:type="paragraph" w:customStyle="1" w:styleId="Heading4ch5sub522">
    <w:name w:val="Heading 4 ch5 sub 5.2.2#"/>
    <w:basedOn w:val="Heading4Ch4sub425"/>
    <w:qFormat/>
    <w:rsid w:val="00BD00F8"/>
    <w:pPr>
      <w:numPr>
        <w:numId w:val="151"/>
      </w:numPr>
    </w:pPr>
  </w:style>
  <w:style w:type="paragraph" w:customStyle="1" w:styleId="Heading4Ch5sub532">
    <w:name w:val="Heading 4 Ch5 sub 5.3.2.#"/>
    <w:basedOn w:val="Heading4Ch4sub424"/>
    <w:qFormat/>
    <w:rsid w:val="00BD00F8"/>
    <w:pPr>
      <w:numPr>
        <w:numId w:val="0"/>
      </w:numPr>
      <w:ind w:left="720" w:hanging="360"/>
    </w:pPr>
  </w:style>
  <w:style w:type="paragraph" w:customStyle="1" w:styleId="Heading4ch5sub534">
    <w:name w:val="Heading 4 ch5 sub 5.3.4.#"/>
    <w:basedOn w:val="Heading4ch5sub533"/>
    <w:qFormat/>
    <w:rsid w:val="00BD00F8"/>
    <w:pPr>
      <w:numPr>
        <w:numId w:val="154"/>
      </w:numPr>
    </w:pPr>
  </w:style>
  <w:style w:type="paragraph" w:customStyle="1" w:styleId="Heading4ch5sub525">
    <w:name w:val="Heading 4 ch5 sub5.2.5#"/>
    <w:basedOn w:val="Heading4Ch5Sub5340"/>
    <w:qFormat/>
    <w:rsid w:val="00BD00F8"/>
    <w:pPr>
      <w:numPr>
        <w:numId w:val="0"/>
      </w:numPr>
      <w:ind w:left="1080" w:hanging="360"/>
    </w:pPr>
    <w:rPr>
      <w:bCs w:val="0"/>
    </w:rPr>
  </w:style>
  <w:style w:type="paragraph" w:customStyle="1" w:styleId="Heading4ch5sub526">
    <w:name w:val="Heading 4 ch5 sub5.2.6.#"/>
    <w:basedOn w:val="Heading4ch5sub525"/>
    <w:qFormat/>
    <w:rsid w:val="00BD00F8"/>
  </w:style>
  <w:style w:type="paragraph" w:customStyle="1" w:styleId="Heading4ch7sub711">
    <w:name w:val="Heading 4 ch7 sub 7.1.1.#"/>
    <w:basedOn w:val="Heading4Ch3Sub324"/>
    <w:qFormat/>
    <w:rsid w:val="00BD00F8"/>
    <w:pPr>
      <w:numPr>
        <w:numId w:val="158"/>
      </w:numPr>
    </w:pPr>
    <w:rPr>
      <w:bCs w:val="0"/>
    </w:rPr>
  </w:style>
  <w:style w:type="paragraph" w:customStyle="1" w:styleId="Heading4ch7sub712">
    <w:name w:val="Heading 4 ch7 sub7.1.2.#"/>
    <w:basedOn w:val="Heading4ch7sub711"/>
    <w:qFormat/>
    <w:rsid w:val="00BD00F8"/>
    <w:pPr>
      <w:numPr>
        <w:numId w:val="159"/>
      </w:numPr>
    </w:pPr>
  </w:style>
  <w:style w:type="character" w:styleId="HTMLCode">
    <w:name w:val="HTML Code"/>
    <w:uiPriority w:val="99"/>
    <w:semiHidden/>
    <w:unhideWhenUsed/>
    <w:rsid w:val="00BD00F8"/>
    <w:rPr>
      <w:rFonts w:ascii="Courier New" w:eastAsia="Times New Roman" w:hAnsi="Courier New" w:cs="Courier New" w:hint="default"/>
      <w:color w:val="DD1144"/>
      <w:sz w:val="18"/>
      <w:szCs w:val="18"/>
      <w:bdr w:val="single" w:sz="6" w:space="2" w:color="E1E1E8" w:frame="1"/>
      <w:shd w:val="clear" w:color="auto" w:fill="F7F7F9"/>
    </w:rPr>
  </w:style>
  <w:style w:type="paragraph" w:customStyle="1" w:styleId="introparagraphs">
    <w:name w:val="intro paragraphs"/>
    <w:basedOn w:val="BBSPBodyText"/>
    <w:qFormat/>
    <w:rsid w:val="00BD00F8"/>
    <w:pPr>
      <w:spacing w:before="60" w:after="60"/>
    </w:pPr>
  </w:style>
  <w:style w:type="paragraph" w:customStyle="1" w:styleId="Pa0">
    <w:name w:val="Pa0"/>
    <w:basedOn w:val="Default"/>
    <w:next w:val="Default"/>
    <w:uiPriority w:val="99"/>
    <w:rsid w:val="00BD00F8"/>
    <w:pPr>
      <w:spacing w:line="241" w:lineRule="atLeast"/>
      <w:ind w:left="360" w:hanging="360"/>
    </w:pPr>
    <w:rPr>
      <w:rFonts w:ascii="Lucida Sans" w:hAnsi="Lucida Sans"/>
      <w:color w:val="auto"/>
    </w:rPr>
  </w:style>
  <w:style w:type="paragraph" w:customStyle="1" w:styleId="Pa1">
    <w:name w:val="Pa1"/>
    <w:basedOn w:val="Default"/>
    <w:next w:val="Default"/>
    <w:uiPriority w:val="99"/>
    <w:rsid w:val="00BD00F8"/>
    <w:pPr>
      <w:spacing w:line="241" w:lineRule="atLeast"/>
      <w:ind w:left="360" w:hanging="360"/>
    </w:pPr>
    <w:rPr>
      <w:rFonts w:ascii="Lucida Sans" w:hAnsi="Lucida Sans"/>
      <w:color w:val="auto"/>
    </w:rPr>
  </w:style>
  <w:style w:type="paragraph" w:customStyle="1" w:styleId="Pa2">
    <w:name w:val="Pa2"/>
    <w:basedOn w:val="Default"/>
    <w:next w:val="Default"/>
    <w:uiPriority w:val="99"/>
    <w:rsid w:val="00BD00F8"/>
    <w:pPr>
      <w:spacing w:line="241" w:lineRule="atLeast"/>
      <w:ind w:left="360" w:hanging="360"/>
    </w:pPr>
    <w:rPr>
      <w:rFonts w:ascii="Lucida Sans" w:hAnsi="Lucida Sans"/>
      <w:color w:val="auto"/>
    </w:rPr>
  </w:style>
  <w:style w:type="paragraph" w:customStyle="1" w:styleId="Pa3">
    <w:name w:val="Pa3"/>
    <w:basedOn w:val="Default"/>
    <w:next w:val="Default"/>
    <w:uiPriority w:val="99"/>
    <w:rsid w:val="00BD00F8"/>
    <w:pPr>
      <w:spacing w:line="181" w:lineRule="atLeast"/>
      <w:ind w:left="360" w:hanging="360"/>
    </w:pPr>
    <w:rPr>
      <w:rFonts w:ascii="Lucida Sans" w:hAnsi="Lucida Sans"/>
      <w:color w:val="auto"/>
    </w:rPr>
  </w:style>
  <w:style w:type="paragraph" w:customStyle="1" w:styleId="StyleBBSPBodyText13ptBoldAfter3pt">
    <w:name w:val="Style BBSP Body Text + 13 pt Bold After:  3 pt"/>
    <w:basedOn w:val="BBSPBodyText"/>
    <w:rsid w:val="00BD00F8"/>
    <w:pPr>
      <w:spacing w:after="60"/>
    </w:pPr>
    <w:rPr>
      <w:rFonts w:eastAsia="Times New Roman" w:cs="Times New Roman"/>
      <w:b/>
      <w:bCs/>
      <w:sz w:val="26"/>
    </w:rPr>
  </w:style>
  <w:style w:type="table" w:customStyle="1" w:styleId="TableContemporary1">
    <w:name w:val="Table Contemporary1"/>
    <w:basedOn w:val="TableNormal"/>
    <w:next w:val="TableContemporary"/>
    <w:rsid w:val="00BD00F8"/>
    <w:pPr>
      <w:spacing w:before="240" w:after="60" w:line="240" w:lineRule="auto"/>
      <w:ind w:left="360" w:hanging="360"/>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OCtitle">
    <w:name w:val="TOC title"/>
    <w:basedOn w:val="Title"/>
    <w:link w:val="TOCtitleChar"/>
    <w:qFormat/>
    <w:rsid w:val="00BD00F8"/>
    <w:pPr>
      <w:pBdr>
        <w:bottom w:val="single" w:sz="24" w:space="4" w:color="76923C" w:themeColor="accent3" w:themeShade="BF"/>
      </w:pBdr>
      <w:jc w:val="center"/>
    </w:pPr>
    <w:rPr>
      <w:caps/>
      <w:sz w:val="32"/>
    </w:rPr>
  </w:style>
  <w:style w:type="character" w:customStyle="1" w:styleId="wintitle">
    <w:name w:val="wintitle"/>
    <w:basedOn w:val="DefaultParagraphFont"/>
    <w:rsid w:val="00BD00F8"/>
  </w:style>
  <w:style w:type="paragraph" w:customStyle="1" w:styleId="Heading3ch7sub710">
    <w:name w:val="Heading 3 ch7 sub 7.10.#"/>
    <w:basedOn w:val="Heading3Ch7sub76"/>
    <w:qFormat/>
    <w:rsid w:val="00BD00F8"/>
    <w:pPr>
      <w:numPr>
        <w:numId w:val="126"/>
      </w:numPr>
    </w:pPr>
  </w:style>
  <w:style w:type="paragraph" w:customStyle="1" w:styleId="NoteVTDGUPS">
    <w:name w:val="Note (VTD GUPS)"/>
    <w:basedOn w:val="NoteTribalBAS"/>
    <w:autoRedefine/>
    <w:qFormat/>
    <w:rsid w:val="00BD00F8"/>
    <w:pPr>
      <w:pBdr>
        <w:top w:val="double" w:sz="12" w:space="3" w:color="365F91" w:themeColor="accent1" w:themeShade="BF"/>
        <w:bottom w:val="double" w:sz="12" w:space="3" w:color="365F91" w:themeColor="accent1" w:themeShade="BF"/>
      </w:pBdr>
      <w:spacing w:before="240" w:after="60"/>
      <w:ind w:left="720" w:hanging="720"/>
    </w:pPr>
    <w:rPr>
      <w:rFonts w:cs="Arial"/>
      <w:bCs w:val="0"/>
      <w:i w:val="0"/>
    </w:rPr>
  </w:style>
  <w:style w:type="paragraph" w:customStyle="1" w:styleId="StyleBBSPBodyTextBold">
    <w:name w:val="Style BBSP Body Text + Bold"/>
    <w:basedOn w:val="BBSPBodyText"/>
    <w:rsid w:val="00BD00F8"/>
    <w:rPr>
      <w:b/>
    </w:rPr>
  </w:style>
  <w:style w:type="paragraph" w:customStyle="1" w:styleId="StyleHeading3ch7sub72NotAllcaps">
    <w:name w:val="Style Heading 3 ch7 sub 7.2.# + Not All caps"/>
    <w:basedOn w:val="Heading3ch7sub72"/>
    <w:rsid w:val="00BD00F8"/>
    <w:pPr>
      <w:numPr>
        <w:numId w:val="173"/>
      </w:numPr>
    </w:pPr>
    <w:rPr>
      <w:caps w:val="0"/>
    </w:rPr>
  </w:style>
  <w:style w:type="character" w:customStyle="1" w:styleId="tgc">
    <w:name w:val="_tgc"/>
    <w:basedOn w:val="DefaultParagraphFont"/>
    <w:rsid w:val="00BD00F8"/>
  </w:style>
  <w:style w:type="paragraph" w:customStyle="1" w:styleId="CoverCaptionDigital">
    <w:name w:val="Cover Caption Digital"/>
    <w:basedOn w:val="Caption"/>
    <w:qFormat/>
    <w:rsid w:val="00BD00F8"/>
    <w:pPr>
      <w:keepNext/>
      <w:spacing w:before="240" w:after="60" w:line="240" w:lineRule="auto"/>
      <w:ind w:left="360" w:hanging="360"/>
      <w:jc w:val="left"/>
    </w:pPr>
    <w:rPr>
      <w:noProof w:val="0"/>
      <w:color w:val="1F497D" w:themeColor="text2"/>
      <w:sz w:val="28"/>
      <w:szCs w:val="22"/>
    </w:rPr>
  </w:style>
  <w:style w:type="paragraph" w:customStyle="1" w:styleId="BlankPageStatement">
    <w:name w:val="Blank Page Statement"/>
    <w:basedOn w:val="CoverCaptionDigital"/>
    <w:qFormat/>
    <w:rsid w:val="00BD00F8"/>
    <w:pPr>
      <w:jc w:val="center"/>
    </w:pPr>
    <w:rPr>
      <w:color w:val="auto"/>
      <w:sz w:val="24"/>
    </w:rPr>
  </w:style>
  <w:style w:type="paragraph" w:customStyle="1" w:styleId="BodyTextLUCA">
    <w:name w:val="Body Text LUCA"/>
    <w:basedOn w:val="Normal"/>
    <w:link w:val="BodyTextLUCAChar"/>
    <w:autoRedefine/>
    <w:qFormat/>
    <w:rsid w:val="00BD00F8"/>
    <w:pPr>
      <w:tabs>
        <w:tab w:val="left" w:pos="0"/>
      </w:tabs>
      <w:spacing w:after="0"/>
    </w:pPr>
    <w:rPr>
      <w:rFonts w:eastAsia="Calibri" w:cs="Arial"/>
      <w:bCs/>
      <w:color w:val="000000"/>
      <w:szCs w:val="24"/>
    </w:rPr>
  </w:style>
  <w:style w:type="character" w:customStyle="1" w:styleId="BodyTextLUCAChar">
    <w:name w:val="Body Text LUCA Char"/>
    <w:link w:val="BodyTextLUCA"/>
    <w:rsid w:val="00BD00F8"/>
    <w:rPr>
      <w:rFonts w:ascii="Arial" w:eastAsia="Calibri" w:hAnsi="Arial" w:cs="Arial"/>
      <w:color w:val="000000"/>
      <w:sz w:val="24"/>
      <w:szCs w:val="24"/>
    </w:rPr>
  </w:style>
  <w:style w:type="paragraph" w:customStyle="1" w:styleId="BodyTextLUCAindent">
    <w:name w:val="Body Text LUCA indent"/>
    <w:basedOn w:val="BodyTextLUCA"/>
    <w:link w:val="BodyTextLUCAindentChar"/>
    <w:qFormat/>
    <w:rsid w:val="00BD00F8"/>
    <w:pPr>
      <w:tabs>
        <w:tab w:val="clear" w:pos="0"/>
      </w:tabs>
      <w:spacing w:before="60" w:after="120"/>
      <w:ind w:left="720"/>
    </w:pPr>
    <w:rPr>
      <w:bCs w:val="0"/>
    </w:rPr>
  </w:style>
  <w:style w:type="character" w:customStyle="1" w:styleId="BulletedChar">
    <w:name w:val="Bulleted Char"/>
    <w:basedOn w:val="BodyTextIndentChar"/>
    <w:link w:val="Bulleted"/>
    <w:rsid w:val="00BD00F8"/>
    <w:rPr>
      <w:rFonts w:ascii="Arial" w:eastAsia="Calibri" w:hAnsi="Arial" w:cs="Times New Roman"/>
      <w:bCs/>
      <w:sz w:val="20"/>
      <w:szCs w:val="20"/>
    </w:rPr>
  </w:style>
  <w:style w:type="paragraph" w:customStyle="1" w:styleId="Haeading3ch4sub411">
    <w:name w:val="Haeading 3 ch4 sub4.11.#"/>
    <w:basedOn w:val="Heading3Ch5Sub517"/>
    <w:qFormat/>
    <w:rsid w:val="00BD00F8"/>
  </w:style>
  <w:style w:type="character" w:customStyle="1" w:styleId="HDItalicC">
    <w:name w:val="HD_Italic_C"/>
    <w:basedOn w:val="DefaultParagraphFont"/>
    <w:rsid w:val="00BD00F8"/>
    <w:rPr>
      <w:i/>
    </w:rPr>
  </w:style>
  <w:style w:type="paragraph" w:customStyle="1" w:styleId="HeadingNoBASDigital">
    <w:name w:val="Heading No# (BAS) Digital"/>
    <w:basedOn w:val="Heading1"/>
    <w:autoRedefine/>
    <w:qFormat/>
    <w:rsid w:val="00BD00F8"/>
    <w:pPr>
      <w:pBdr>
        <w:bottom w:val="single" w:sz="24" w:space="1" w:color="0070C0"/>
      </w:pBdr>
      <w:spacing w:before="240"/>
      <w:ind w:left="0" w:firstLine="0"/>
    </w:pPr>
    <w:rPr>
      <w:sz w:val="32"/>
    </w:rPr>
  </w:style>
  <w:style w:type="paragraph" w:customStyle="1" w:styleId="HeadingLUCADigital">
    <w:name w:val="Heading # (LUCA) Digital"/>
    <w:basedOn w:val="HeadingNoBASDigital"/>
    <w:autoRedefine/>
    <w:qFormat/>
    <w:rsid w:val="00BD00F8"/>
    <w:pPr>
      <w:numPr>
        <w:numId w:val="114"/>
      </w:numPr>
    </w:pPr>
    <w:rPr>
      <w:rFonts w:ascii="Arial Bold" w:hAnsi="Arial Bold"/>
      <w:caps/>
    </w:rPr>
  </w:style>
  <w:style w:type="paragraph" w:customStyle="1" w:styleId="Heading2AppendixCPSAP">
    <w:name w:val="Heading 2 Appendix C (PSAP)"/>
    <w:basedOn w:val="Heading2AppendixABAS"/>
    <w:qFormat/>
    <w:rsid w:val="00BD00F8"/>
    <w:pPr>
      <w:numPr>
        <w:numId w:val="0"/>
      </w:numPr>
      <w:ind w:left="720" w:hanging="360"/>
    </w:pPr>
  </w:style>
  <w:style w:type="paragraph" w:customStyle="1" w:styleId="Heading3AppAsubA4">
    <w:name w:val="Heading 3 App A sub A4.#"/>
    <w:basedOn w:val="Heading3Ch3sub32"/>
    <w:qFormat/>
    <w:rsid w:val="00BD00F8"/>
    <w:pPr>
      <w:numPr>
        <w:numId w:val="0"/>
      </w:numPr>
      <w:ind w:left="720" w:hanging="360"/>
    </w:pPr>
    <w:rPr>
      <w:bCs w:val="0"/>
    </w:rPr>
  </w:style>
  <w:style w:type="paragraph" w:customStyle="1" w:styleId="Heading3AppAsubA5">
    <w:name w:val="Heading 3 App A sub A5.#"/>
    <w:basedOn w:val="Heading3AppAsubA4"/>
    <w:qFormat/>
    <w:rsid w:val="00BD00F8"/>
  </w:style>
  <w:style w:type="paragraph" w:customStyle="1" w:styleId="Heading3AppendixC5">
    <w:name w:val="Heading 3 Appendix C5.#"/>
    <w:basedOn w:val="Heading2AppendixCPSAP"/>
    <w:qFormat/>
    <w:rsid w:val="00BD00F8"/>
    <w:pPr>
      <w:ind w:left="360"/>
    </w:pPr>
  </w:style>
  <w:style w:type="paragraph" w:customStyle="1" w:styleId="Heading3Appc31">
    <w:name w:val="Heading 3 Appc3.#"/>
    <w:basedOn w:val="Heading3AppendixC5"/>
    <w:qFormat/>
    <w:rsid w:val="00BD00F8"/>
    <w:pPr>
      <w:numPr>
        <w:numId w:val="412"/>
      </w:numPr>
      <w:ind w:left="360"/>
    </w:pPr>
  </w:style>
  <w:style w:type="paragraph" w:customStyle="1" w:styleId="Heading3Appc4">
    <w:name w:val="Heading 3 App c4.#"/>
    <w:basedOn w:val="Heading3Appc31"/>
    <w:qFormat/>
    <w:rsid w:val="00BD00F8"/>
    <w:pPr>
      <w:numPr>
        <w:numId w:val="409"/>
      </w:numPr>
      <w:ind w:left="900" w:hanging="900"/>
    </w:pPr>
    <w:rPr>
      <w:sz w:val="26"/>
    </w:rPr>
  </w:style>
  <w:style w:type="paragraph" w:customStyle="1" w:styleId="Heading3AppC6">
    <w:name w:val="Heading 3 App C6.#"/>
    <w:basedOn w:val="Heading3AppendixC5"/>
    <w:qFormat/>
    <w:rsid w:val="00BD00F8"/>
    <w:pPr>
      <w:ind w:left="720"/>
    </w:pPr>
    <w:rPr>
      <w:sz w:val="26"/>
      <w:szCs w:val="26"/>
    </w:rPr>
  </w:style>
  <w:style w:type="paragraph" w:customStyle="1" w:styleId="Heading3AppCsubC5">
    <w:name w:val="Heading 3 AppC subC5.#"/>
    <w:basedOn w:val="Heading3Appc4"/>
    <w:qFormat/>
    <w:rsid w:val="00BD00F8"/>
    <w:rPr>
      <w:szCs w:val="26"/>
    </w:rPr>
  </w:style>
  <w:style w:type="paragraph" w:customStyle="1" w:styleId="Heading3Ch1sub120">
    <w:name w:val="Heading 3 Ch 1 sub 1.2#"/>
    <w:basedOn w:val="Heading3Ch2Sub24"/>
    <w:qFormat/>
    <w:rsid w:val="00BD00F8"/>
    <w:pPr>
      <w:numPr>
        <w:numId w:val="0"/>
      </w:numPr>
      <w:tabs>
        <w:tab w:val="clear" w:pos="0"/>
        <w:tab w:val="clear" w:pos="900"/>
        <w:tab w:val="left" w:pos="1080"/>
      </w:tabs>
      <w:ind w:left="720" w:hanging="360"/>
    </w:pPr>
    <w:rPr>
      <w:rFonts w:cs="Times New Roman"/>
    </w:rPr>
  </w:style>
  <w:style w:type="paragraph" w:customStyle="1" w:styleId="Heading3Ch1sub131">
    <w:name w:val="Heading 3 Ch 1 sub 1.3#"/>
    <w:basedOn w:val="Heading3Ch1sub120"/>
    <w:qFormat/>
    <w:rsid w:val="00BD00F8"/>
  </w:style>
  <w:style w:type="paragraph" w:customStyle="1" w:styleId="Heading3Ch1sub14">
    <w:name w:val="Heading 3 Ch 1 sub 1.4#"/>
    <w:basedOn w:val="Heading3ch1sub140"/>
    <w:qFormat/>
    <w:rsid w:val="00BD00F8"/>
    <w:pPr>
      <w:numPr>
        <w:numId w:val="337"/>
      </w:numPr>
      <w:tabs>
        <w:tab w:val="clear" w:pos="0"/>
        <w:tab w:val="clear" w:pos="900"/>
        <w:tab w:val="left" w:pos="1080"/>
      </w:tabs>
      <w:ind w:left="0" w:firstLine="0"/>
    </w:pPr>
  </w:style>
  <w:style w:type="paragraph" w:customStyle="1" w:styleId="Heading3Ch1sub15">
    <w:name w:val="Heading 3 Ch 1 sub 1.5#"/>
    <w:basedOn w:val="Heading3Ch1sub14"/>
    <w:qFormat/>
    <w:rsid w:val="00BD00F8"/>
    <w:pPr>
      <w:ind w:left="720" w:hanging="360"/>
    </w:pPr>
  </w:style>
  <w:style w:type="paragraph" w:customStyle="1" w:styleId="Heading3Ch1sub114">
    <w:name w:val="Heading 3 Ch 1 sub 1.14.#"/>
    <w:basedOn w:val="Heading3Ch1sub15"/>
    <w:qFormat/>
    <w:rsid w:val="00BD00F8"/>
  </w:style>
  <w:style w:type="paragraph" w:customStyle="1" w:styleId="Heading3Ch1Sub115">
    <w:name w:val="Heading 3 Ch 1 Sub 1.15.#"/>
    <w:basedOn w:val="Heading3Ch1sub114"/>
    <w:qFormat/>
    <w:rsid w:val="00BD00F8"/>
  </w:style>
  <w:style w:type="paragraph" w:customStyle="1" w:styleId="Heading3Ch3Sub38">
    <w:name w:val="Heading 3 Ch3 Sub 3.8.#"/>
    <w:basedOn w:val="Heading3Ch3Sub37"/>
    <w:qFormat/>
    <w:rsid w:val="00BD00F8"/>
    <w:pPr>
      <w:numPr>
        <w:numId w:val="0"/>
      </w:numPr>
      <w:tabs>
        <w:tab w:val="clear" w:pos="900"/>
        <w:tab w:val="left" w:pos="1080"/>
      </w:tabs>
      <w:ind w:left="720" w:hanging="360"/>
    </w:pPr>
    <w:rPr>
      <w:rFonts w:cstheme="minorBidi"/>
      <w:bCs w:val="0"/>
    </w:rPr>
  </w:style>
  <w:style w:type="paragraph" w:customStyle="1" w:styleId="Heading3Ch3Sub3100">
    <w:name w:val="Heading 3 Ch3 Sub 3.10.#"/>
    <w:basedOn w:val="Heading3Ch3Sub38"/>
    <w:qFormat/>
    <w:rsid w:val="00BD00F8"/>
  </w:style>
  <w:style w:type="paragraph" w:customStyle="1" w:styleId="Heading3Ch3Sub311">
    <w:name w:val="Heading 3 Ch3 Sub 3.11.#"/>
    <w:basedOn w:val="Heading3Ch3Sub3100"/>
    <w:qFormat/>
    <w:rsid w:val="00BD00F8"/>
  </w:style>
  <w:style w:type="paragraph" w:customStyle="1" w:styleId="Heading3Ch3Sub312">
    <w:name w:val="Heading 3 Ch3 Sub 3.12.#"/>
    <w:basedOn w:val="Heading3Ch3Sub3100"/>
    <w:qFormat/>
    <w:rsid w:val="00BD00F8"/>
  </w:style>
  <w:style w:type="paragraph" w:customStyle="1" w:styleId="Heading3Ch3sub35">
    <w:name w:val="Heading 3 Ch3 sub 3.5#"/>
    <w:basedOn w:val="Heading3Ch3sub36"/>
    <w:qFormat/>
    <w:rsid w:val="00BD00F8"/>
    <w:pPr>
      <w:numPr>
        <w:numId w:val="402"/>
      </w:numPr>
      <w:tabs>
        <w:tab w:val="clear" w:pos="0"/>
      </w:tabs>
      <w:ind w:left="0" w:firstLine="0"/>
    </w:pPr>
  </w:style>
  <w:style w:type="paragraph" w:customStyle="1" w:styleId="Heading3Ch3Sub390">
    <w:name w:val="Heading 3 Ch3 Sub 3.9.#"/>
    <w:basedOn w:val="Heading3Ch3Sub38"/>
    <w:qFormat/>
    <w:rsid w:val="00BD00F8"/>
  </w:style>
  <w:style w:type="paragraph" w:customStyle="1" w:styleId="Heading3Ch4sub430">
    <w:name w:val="Heading 3 Ch4 sub 4.3.#"/>
    <w:basedOn w:val="Heading3Ch4Sub42"/>
    <w:qFormat/>
    <w:rsid w:val="00BD00F8"/>
    <w:pPr>
      <w:numPr>
        <w:numId w:val="0"/>
      </w:numPr>
      <w:tabs>
        <w:tab w:val="clear" w:pos="0"/>
        <w:tab w:val="clear" w:pos="900"/>
        <w:tab w:val="left" w:pos="1080"/>
      </w:tabs>
      <w:ind w:left="720" w:hanging="360"/>
    </w:pPr>
    <w:rPr>
      <w:rFonts w:cs="Times New Roman"/>
    </w:rPr>
  </w:style>
  <w:style w:type="paragraph" w:customStyle="1" w:styleId="Heading3Ch4sub48">
    <w:name w:val="Heading 3 Ch4 sub 4.8.#"/>
    <w:basedOn w:val="Heading3Ch4sub46"/>
    <w:qFormat/>
    <w:rsid w:val="00BD00F8"/>
  </w:style>
  <w:style w:type="paragraph" w:customStyle="1" w:styleId="Heading3ch4sub4100">
    <w:name w:val="Heading 3 ch4 sub 4.10.#"/>
    <w:basedOn w:val="Heading3Ch4sub48"/>
    <w:qFormat/>
    <w:rsid w:val="00BD00F8"/>
  </w:style>
  <w:style w:type="paragraph" w:customStyle="1" w:styleId="Heading3ch4sub470">
    <w:name w:val="Heading 3 ch4 sub4.7.#"/>
    <w:basedOn w:val="Heading3Ch4sub46"/>
    <w:qFormat/>
    <w:rsid w:val="00BD00F8"/>
  </w:style>
  <w:style w:type="paragraph" w:customStyle="1" w:styleId="Heading3ch4sub440">
    <w:name w:val="Heading 3 ch4 sub 4.4.#"/>
    <w:basedOn w:val="Heading3ch4sub470"/>
    <w:qFormat/>
    <w:rsid w:val="00BD00F8"/>
  </w:style>
  <w:style w:type="paragraph" w:customStyle="1" w:styleId="Heading3ch4sub4101">
    <w:name w:val="Heading 3 ch4 sub4.10.#"/>
    <w:basedOn w:val="Heading3Ch5Sub517"/>
    <w:qFormat/>
    <w:rsid w:val="00BD00F8"/>
  </w:style>
  <w:style w:type="paragraph" w:customStyle="1" w:styleId="Heading3ch4sub413">
    <w:name w:val="Heading 3 ch4 sub4.13.#"/>
    <w:basedOn w:val="Heading3Ch5Sub51ALPHA"/>
    <w:qFormat/>
    <w:rsid w:val="00BD00F8"/>
  </w:style>
  <w:style w:type="paragraph" w:customStyle="1" w:styleId="Heading3ch4sub414">
    <w:name w:val="Heading 3 ch4 sub4.14.#"/>
    <w:basedOn w:val="Heading3Ch6Sub610"/>
    <w:qFormat/>
    <w:rsid w:val="00BD00F8"/>
    <w:pPr>
      <w:numPr>
        <w:numId w:val="0"/>
      </w:numPr>
      <w:tabs>
        <w:tab w:val="clear" w:pos="0"/>
        <w:tab w:val="clear" w:pos="900"/>
        <w:tab w:val="left" w:pos="1080"/>
      </w:tabs>
      <w:ind w:left="720" w:hanging="360"/>
    </w:pPr>
    <w:rPr>
      <w:rFonts w:cs="Times New Roman"/>
    </w:rPr>
  </w:style>
  <w:style w:type="paragraph" w:customStyle="1" w:styleId="Heading3Ch4sub450">
    <w:name w:val="Heading 3 Ch4 sub4.5.#"/>
    <w:basedOn w:val="Heading3Ch4sub430"/>
    <w:qFormat/>
    <w:rsid w:val="00BD00F8"/>
    <w:pPr>
      <w:tabs>
        <w:tab w:val="clear" w:pos="1080"/>
        <w:tab w:val="left" w:pos="900"/>
      </w:tabs>
    </w:pPr>
  </w:style>
  <w:style w:type="paragraph" w:customStyle="1" w:styleId="Heading3ch4sub451">
    <w:name w:val="Heading 3 ch4 sub4.5.#"/>
    <w:basedOn w:val="Normal"/>
    <w:qFormat/>
    <w:rsid w:val="00BD00F8"/>
    <w:pPr>
      <w:keepNext/>
      <w:tabs>
        <w:tab w:val="left" w:pos="1080"/>
      </w:tabs>
      <w:spacing w:before="240" w:after="60"/>
      <w:ind w:left="720" w:hanging="360"/>
      <w:outlineLvl w:val="3"/>
    </w:pPr>
    <w:rPr>
      <w:b/>
      <w:sz w:val="26"/>
      <w:szCs w:val="28"/>
    </w:rPr>
  </w:style>
  <w:style w:type="paragraph" w:customStyle="1" w:styleId="Heading3ch4sub49">
    <w:name w:val="Heading 3 ch4 sub4.9.#"/>
    <w:basedOn w:val="Heading3ch4sub470"/>
    <w:qFormat/>
    <w:rsid w:val="00BD00F8"/>
  </w:style>
  <w:style w:type="paragraph" w:customStyle="1" w:styleId="Heading4AppAsubA411">
    <w:name w:val="Heading 4 App A sub A4.1.1.#"/>
    <w:basedOn w:val="Heading4Ch2Sub211"/>
    <w:qFormat/>
    <w:rsid w:val="00BD00F8"/>
    <w:pPr>
      <w:numPr>
        <w:numId w:val="132"/>
      </w:numPr>
    </w:pPr>
  </w:style>
  <w:style w:type="paragraph" w:customStyle="1" w:styleId="Heading4AppAsubA42">
    <w:name w:val="Heading 4 App A sub A4.2.#"/>
    <w:basedOn w:val="Heading4AppAsubA411"/>
    <w:qFormat/>
    <w:rsid w:val="00BD00F8"/>
    <w:pPr>
      <w:numPr>
        <w:numId w:val="133"/>
      </w:numPr>
    </w:pPr>
  </w:style>
  <w:style w:type="paragraph" w:customStyle="1" w:styleId="Heading4appCsubC12">
    <w:name w:val="Heading 4 appC subC1.2.#"/>
    <w:basedOn w:val="Heading4ch5sub5135"/>
    <w:qFormat/>
    <w:rsid w:val="00BD00F8"/>
  </w:style>
  <w:style w:type="paragraph" w:customStyle="1" w:styleId="Heading4ch4suc415">
    <w:name w:val="Heading 4 ch 4 suc 4.1.5.#"/>
    <w:basedOn w:val="Heading4Ch2Sub211"/>
    <w:qFormat/>
    <w:rsid w:val="00BD00F8"/>
  </w:style>
  <w:style w:type="paragraph" w:customStyle="1" w:styleId="Heading4Ch3Sub3230">
    <w:name w:val="Heading 4 Ch3 Sub3.2.3.#"/>
    <w:basedOn w:val="Heading4Ch2Sub221"/>
    <w:qFormat/>
    <w:rsid w:val="00BD00F8"/>
    <w:pPr>
      <w:numPr>
        <w:numId w:val="135"/>
      </w:numPr>
    </w:pPr>
  </w:style>
  <w:style w:type="paragraph" w:customStyle="1" w:styleId="Heading4Ch4sub4120">
    <w:name w:val="Heading 4 Ch4 sub 4.1.2.#"/>
    <w:basedOn w:val="Heading4Ch4Sub411"/>
    <w:qFormat/>
    <w:rsid w:val="00BD00F8"/>
    <w:pPr>
      <w:numPr>
        <w:numId w:val="137"/>
      </w:numPr>
      <w:tabs>
        <w:tab w:val="num" w:pos="360"/>
      </w:tabs>
      <w:ind w:left="1260"/>
    </w:pPr>
  </w:style>
  <w:style w:type="paragraph" w:customStyle="1" w:styleId="Heading4Ch4sub413">
    <w:name w:val="Heading 4 Ch4 sub 4.1.3.#"/>
    <w:basedOn w:val="Heading4Ch4sub4120"/>
    <w:qFormat/>
    <w:rsid w:val="00BD00F8"/>
    <w:pPr>
      <w:numPr>
        <w:numId w:val="138"/>
      </w:numPr>
      <w:tabs>
        <w:tab w:val="num" w:pos="360"/>
      </w:tabs>
      <w:ind w:left="1260"/>
    </w:pPr>
  </w:style>
  <w:style w:type="paragraph" w:customStyle="1" w:styleId="Heading4ch4sub453">
    <w:name w:val="Heading 4 ch4 sub 4.5.3.#"/>
    <w:basedOn w:val="Heading4ch4suc415"/>
    <w:qFormat/>
    <w:rsid w:val="00BD00F8"/>
    <w:pPr>
      <w:numPr>
        <w:numId w:val="142"/>
      </w:numPr>
    </w:pPr>
  </w:style>
  <w:style w:type="paragraph" w:customStyle="1" w:styleId="Heading4Ch4sub49">
    <w:name w:val="Heading 4 Ch4 sub 4.9.#"/>
    <w:basedOn w:val="Heading3Ch4sub48"/>
    <w:qFormat/>
    <w:rsid w:val="00BD00F8"/>
    <w:pPr>
      <w:numPr>
        <w:numId w:val="143"/>
      </w:numPr>
    </w:pPr>
  </w:style>
  <w:style w:type="paragraph" w:customStyle="1" w:styleId="Heading4ch4sub412">
    <w:name w:val="Heading 4 ch4 sub4.1.2.#"/>
    <w:basedOn w:val="Heading4Ch4Sub411"/>
    <w:qFormat/>
    <w:rsid w:val="00BD00F8"/>
    <w:pPr>
      <w:numPr>
        <w:numId w:val="144"/>
      </w:numPr>
      <w:tabs>
        <w:tab w:val="num" w:pos="360"/>
      </w:tabs>
      <w:ind w:left="1260"/>
    </w:pPr>
  </w:style>
  <w:style w:type="paragraph" w:customStyle="1" w:styleId="Heading4ch4sub414">
    <w:name w:val="Heading 4 ch4 sub4.1.4.#"/>
    <w:basedOn w:val="Heading4Ch4Sub412alpha"/>
    <w:qFormat/>
    <w:rsid w:val="00BD00F8"/>
    <w:pPr>
      <w:numPr>
        <w:numId w:val="145"/>
      </w:numPr>
      <w:tabs>
        <w:tab w:val="clear" w:pos="1440"/>
        <w:tab w:val="num" w:pos="360"/>
        <w:tab w:val="left" w:pos="1080"/>
      </w:tabs>
      <w:ind w:left="360"/>
    </w:pPr>
    <w:rPr>
      <w:sz w:val="24"/>
    </w:rPr>
  </w:style>
  <w:style w:type="paragraph" w:customStyle="1" w:styleId="Heading4ch4sub451">
    <w:name w:val="Heading 4 ch4 sub4.5.1.#"/>
    <w:basedOn w:val="Normal"/>
    <w:qFormat/>
    <w:rsid w:val="00BD00F8"/>
    <w:pPr>
      <w:numPr>
        <w:numId w:val="146"/>
      </w:numPr>
      <w:tabs>
        <w:tab w:val="left" w:pos="1080"/>
      </w:tabs>
      <w:spacing w:before="240" w:after="60"/>
      <w:outlineLvl w:val="4"/>
    </w:pPr>
    <w:rPr>
      <w:b/>
      <w:bCs/>
      <w:szCs w:val="24"/>
    </w:rPr>
  </w:style>
  <w:style w:type="paragraph" w:customStyle="1" w:styleId="Heading4ch5sub517">
    <w:name w:val="Heading 4 ch5 sub 5.1.7.#"/>
    <w:basedOn w:val="Heading4Ch5Sub511alpha"/>
    <w:qFormat/>
    <w:rsid w:val="00BD00F8"/>
    <w:pPr>
      <w:numPr>
        <w:numId w:val="147"/>
      </w:numPr>
      <w:tabs>
        <w:tab w:val="num" w:pos="360"/>
      </w:tabs>
      <w:ind w:left="360"/>
    </w:pPr>
    <w:rPr>
      <w:sz w:val="24"/>
    </w:rPr>
  </w:style>
  <w:style w:type="paragraph" w:customStyle="1" w:styleId="Heading5Ch3Sub3231">
    <w:name w:val="Heading 5 Ch3 Sub3.2.3.1.#"/>
    <w:basedOn w:val="Normal"/>
    <w:qFormat/>
    <w:rsid w:val="00BD00F8"/>
    <w:pPr>
      <w:numPr>
        <w:numId w:val="265"/>
      </w:numPr>
      <w:spacing w:before="240" w:after="60"/>
      <w:outlineLvl w:val="4"/>
    </w:pPr>
    <w:rPr>
      <w:b/>
      <w:iCs/>
      <w:szCs w:val="26"/>
    </w:rPr>
  </w:style>
  <w:style w:type="paragraph" w:customStyle="1" w:styleId="Heading5Ch4sub4123alpha">
    <w:name w:val="Heading 5 Ch4 sub 4.1.2.3.alpha"/>
    <w:basedOn w:val="Heading5Ch3sub3121ALPHA"/>
    <w:qFormat/>
    <w:rsid w:val="00BD00F8"/>
    <w:pPr>
      <w:numPr>
        <w:numId w:val="162"/>
      </w:numPr>
    </w:pPr>
    <w:rPr>
      <w:sz w:val="22"/>
    </w:rPr>
  </w:style>
  <w:style w:type="paragraph" w:customStyle="1" w:styleId="Heading5ch4sub4131alpha">
    <w:name w:val="Heading 5 ch4 sub 4.1.3.1.alpha"/>
    <w:basedOn w:val="Heading5Ch4sub4123alpha"/>
    <w:qFormat/>
    <w:rsid w:val="00BD00F8"/>
    <w:pPr>
      <w:numPr>
        <w:numId w:val="163"/>
      </w:numPr>
    </w:pPr>
  </w:style>
  <w:style w:type="paragraph" w:customStyle="1" w:styleId="HeadingAppendiciestitlepgcentered">
    <w:name w:val="Heading Appendicies title pg centered"/>
    <w:basedOn w:val="HeadingNoCentered"/>
    <w:qFormat/>
    <w:rsid w:val="00BD00F8"/>
    <w:pPr>
      <w:pBdr>
        <w:bottom w:val="single" w:sz="24" w:space="1" w:color="663300"/>
      </w:pBdr>
    </w:pPr>
  </w:style>
  <w:style w:type="paragraph" w:customStyle="1" w:styleId="HeadingC1">
    <w:name w:val="Heading C1.#"/>
    <w:basedOn w:val="Heading3Ch5sub5131"/>
    <w:qFormat/>
    <w:rsid w:val="00BD00F8"/>
    <w:pPr>
      <w:numPr>
        <w:numId w:val="169"/>
      </w:numPr>
    </w:pPr>
    <w:rPr>
      <w:sz w:val="26"/>
      <w:szCs w:val="26"/>
    </w:rPr>
  </w:style>
  <w:style w:type="paragraph" w:customStyle="1" w:styleId="HeadingChapterLUCAGUPS">
    <w:name w:val="Heading Chapter (LUCA GUPS)"/>
    <w:basedOn w:val="HeadingChapter"/>
    <w:qFormat/>
    <w:rsid w:val="00BD00F8"/>
    <w:pPr>
      <w:numPr>
        <w:numId w:val="0"/>
      </w:numPr>
      <w:pBdr>
        <w:bottom w:val="single" w:sz="24" w:space="1" w:color="984806" w:themeColor="accent6" w:themeShade="80"/>
      </w:pBdr>
      <w:spacing w:before="240"/>
      <w:ind w:left="2160" w:hanging="2160"/>
    </w:pPr>
  </w:style>
  <w:style w:type="paragraph" w:customStyle="1" w:styleId="HeadingNoLUCA">
    <w:name w:val="Heading No # (LUCA)"/>
    <w:basedOn w:val="HeadingBAS"/>
    <w:autoRedefine/>
    <w:qFormat/>
    <w:rsid w:val="00BD00F8"/>
    <w:pPr>
      <w:pBdr>
        <w:bottom w:val="single" w:sz="24" w:space="1" w:color="948A54" w:themeColor="background2" w:themeShade="80"/>
      </w:pBdr>
      <w:spacing w:before="240"/>
    </w:pPr>
    <w:rPr>
      <w:sz w:val="32"/>
    </w:rPr>
  </w:style>
  <w:style w:type="paragraph" w:customStyle="1" w:styleId="HeadingNocentered-digitalBAS">
    <w:name w:val="Heading No # centered - digital BAS"/>
    <w:basedOn w:val="HeadingNoBASDigital"/>
    <w:qFormat/>
    <w:rsid w:val="00BD00F8"/>
  </w:style>
  <w:style w:type="paragraph" w:customStyle="1" w:styleId="Heding3Ch2sub22">
    <w:name w:val="Heding 3 Ch2 sub 2.2#"/>
    <w:basedOn w:val="Heading3Ch2sub21"/>
    <w:qFormat/>
    <w:rsid w:val="00BD00F8"/>
    <w:pPr>
      <w:numPr>
        <w:numId w:val="170"/>
      </w:numPr>
    </w:pPr>
  </w:style>
  <w:style w:type="paragraph" w:customStyle="1" w:styleId="Heding4Ch4sub412">
    <w:name w:val="Heding 4 Ch4 sub 4.1.2.#"/>
    <w:basedOn w:val="Heading4Ch4Sub411"/>
    <w:qFormat/>
    <w:rsid w:val="00BD00F8"/>
    <w:pPr>
      <w:numPr>
        <w:numId w:val="171"/>
      </w:numPr>
      <w:tabs>
        <w:tab w:val="num" w:pos="360"/>
      </w:tabs>
      <w:ind w:left="1260"/>
    </w:pPr>
  </w:style>
  <w:style w:type="paragraph" w:customStyle="1" w:styleId="LUCAChapterHeadings">
    <w:name w:val="LUCA Chapter Headings"/>
    <w:basedOn w:val="HeadingChapter"/>
    <w:qFormat/>
    <w:rsid w:val="00BD00F8"/>
    <w:pPr>
      <w:numPr>
        <w:numId w:val="172"/>
      </w:numPr>
      <w:pBdr>
        <w:bottom w:val="single" w:sz="24" w:space="1" w:color="663300"/>
      </w:pBdr>
      <w:tabs>
        <w:tab w:val="clear" w:pos="2160"/>
        <w:tab w:val="left" w:pos="1800"/>
      </w:tabs>
    </w:pPr>
    <w:rPr>
      <w:rFonts w:ascii="Arial Bold" w:hAnsi="Arial Bold"/>
      <w:bCs w:val="0"/>
      <w:sz w:val="32"/>
    </w:rPr>
  </w:style>
  <w:style w:type="paragraph" w:customStyle="1" w:styleId="LUCAGUPSCoverTitle">
    <w:name w:val="LUCA GUPS Cover Title"/>
    <w:basedOn w:val="CoverTitle"/>
    <w:qFormat/>
    <w:rsid w:val="00BD00F8"/>
    <w:pPr>
      <w:pBdr>
        <w:bottom w:val="single" w:sz="24" w:space="1" w:color="663300"/>
      </w:pBdr>
      <w:ind w:left="360" w:hanging="360"/>
    </w:pPr>
    <w:rPr>
      <w:color w:val="663300"/>
      <w:sz w:val="48"/>
    </w:rPr>
  </w:style>
  <w:style w:type="paragraph" w:customStyle="1" w:styleId="LUCAGUPSHeadingNO">
    <w:name w:val="LUCA GUPS Heading NO #"/>
    <w:basedOn w:val="HeadingBAS"/>
    <w:qFormat/>
    <w:rsid w:val="00BD00F8"/>
    <w:pPr>
      <w:pBdr>
        <w:bottom w:val="single" w:sz="24" w:space="1" w:color="663300"/>
      </w:pBdr>
      <w:spacing w:before="240"/>
      <w:jc w:val="left"/>
    </w:pPr>
  </w:style>
  <w:style w:type="paragraph" w:customStyle="1" w:styleId="LUCAGUPSTOC">
    <w:name w:val="LUCA GUPS TOC"/>
    <w:basedOn w:val="Style1TOC"/>
    <w:qFormat/>
    <w:rsid w:val="00BD00F8"/>
    <w:pPr>
      <w:pBdr>
        <w:bottom w:val="single" w:sz="24" w:space="1" w:color="663300"/>
      </w:pBdr>
      <w:spacing w:after="60"/>
    </w:pPr>
  </w:style>
  <w:style w:type="paragraph" w:customStyle="1" w:styleId="LUCANote">
    <w:name w:val="LUCA Note"/>
    <w:basedOn w:val="Note0"/>
    <w:qFormat/>
    <w:rsid w:val="00BD00F8"/>
    <w:pPr>
      <w:pBdr>
        <w:top w:val="double" w:sz="4" w:space="1" w:color="984806" w:themeColor="accent6" w:themeShade="80"/>
        <w:bottom w:val="double" w:sz="4" w:space="1" w:color="984806" w:themeColor="accent6" w:themeShade="80"/>
      </w:pBdr>
      <w:tabs>
        <w:tab w:val="clear" w:pos="900"/>
        <w:tab w:val="left" w:pos="810"/>
      </w:tabs>
      <w:spacing w:after="60"/>
      <w:ind w:left="810" w:hanging="810"/>
    </w:pPr>
  </w:style>
  <w:style w:type="paragraph" w:customStyle="1" w:styleId="msoorganizationname">
    <w:name w:val="msoorganizationname"/>
    <w:rsid w:val="00BD00F8"/>
    <w:pPr>
      <w:spacing w:after="0" w:line="240" w:lineRule="auto"/>
      <w:ind w:left="360" w:hanging="360"/>
      <w:jc w:val="center"/>
    </w:pPr>
    <w:rPr>
      <w:rFonts w:ascii="Trebuchet MS" w:eastAsia="Times New Roman" w:hAnsi="Trebuchet MS" w:cs="Times New Roman"/>
      <w:b/>
      <w:bCs/>
      <w:color w:val="336600"/>
      <w:kern w:val="28"/>
      <w:sz w:val="24"/>
      <w:szCs w:val="24"/>
      <w14:ligatures w14:val="standard"/>
      <w14:cntxtAlts/>
    </w:rPr>
  </w:style>
  <w:style w:type="paragraph" w:styleId="NoSpacing">
    <w:name w:val="No Spacing"/>
    <w:link w:val="NoSpacingChar"/>
    <w:uiPriority w:val="1"/>
    <w:qFormat/>
    <w:rsid w:val="00BD00F8"/>
    <w:pPr>
      <w:spacing w:after="0" w:line="240" w:lineRule="auto"/>
      <w:ind w:left="360" w:hanging="360"/>
    </w:pPr>
    <w:rPr>
      <w:rFonts w:eastAsiaTheme="minorEastAsia"/>
    </w:rPr>
  </w:style>
  <w:style w:type="character" w:customStyle="1" w:styleId="NoSpacingChar">
    <w:name w:val="No Spacing Char"/>
    <w:basedOn w:val="DefaultParagraphFont"/>
    <w:link w:val="NoSpacing"/>
    <w:uiPriority w:val="1"/>
    <w:rsid w:val="00BD00F8"/>
    <w:rPr>
      <w:rFonts w:eastAsiaTheme="minorEastAsia"/>
    </w:rPr>
  </w:style>
  <w:style w:type="paragraph" w:customStyle="1" w:styleId="Note-LUCAPaper">
    <w:name w:val="Note - LUCA Paper"/>
    <w:basedOn w:val="StyleNoteBold2"/>
    <w:qFormat/>
    <w:rsid w:val="00BD00F8"/>
    <w:pPr>
      <w:tabs>
        <w:tab w:val="clear" w:pos="900"/>
        <w:tab w:val="left" w:pos="630"/>
      </w:tabs>
      <w:spacing w:before="0" w:line="228" w:lineRule="auto"/>
      <w:ind w:left="634" w:hanging="634"/>
    </w:pPr>
    <w:rPr>
      <w:color w:val="000000"/>
      <w:sz w:val="20"/>
    </w:rPr>
  </w:style>
  <w:style w:type="paragraph" w:customStyle="1" w:styleId="NOTELUCAGUPS0">
    <w:name w:val="NOTE LUCA (GUPS)"/>
    <w:basedOn w:val="Normal"/>
    <w:qFormat/>
    <w:rsid w:val="00BD00F8"/>
    <w:pPr>
      <w:pBdr>
        <w:top w:val="double" w:sz="4" w:space="1" w:color="663300"/>
        <w:bottom w:val="double" w:sz="4" w:space="1" w:color="663300"/>
      </w:pBdr>
      <w:tabs>
        <w:tab w:val="left" w:pos="720"/>
      </w:tabs>
      <w:autoSpaceDE w:val="0"/>
      <w:autoSpaceDN w:val="0"/>
      <w:adjustRightInd w:val="0"/>
      <w:spacing w:before="120"/>
      <w:ind w:left="720" w:hanging="720"/>
    </w:pPr>
    <w:rPr>
      <w:rFonts w:cs="Tms Rmn"/>
      <w:bCs/>
    </w:rPr>
  </w:style>
  <w:style w:type="paragraph" w:customStyle="1" w:styleId="Number1412">
    <w:name w:val="Number 14 12"/>
    <w:basedOn w:val="Normal"/>
    <w:link w:val="Number1412Char"/>
    <w:qFormat/>
    <w:rsid w:val="00BD00F8"/>
    <w:pPr>
      <w:spacing w:before="240" w:after="60"/>
      <w:ind w:left="720" w:hanging="360"/>
    </w:pPr>
  </w:style>
  <w:style w:type="character" w:customStyle="1" w:styleId="Number1412Char">
    <w:name w:val="Number 14 12 Char"/>
    <w:basedOn w:val="DefaultParagraphFont"/>
    <w:link w:val="Number1412"/>
    <w:rsid w:val="00BD00F8"/>
    <w:rPr>
      <w:rFonts w:ascii="Arial" w:eastAsia="Times New Roman" w:hAnsi="Arial" w:cs="Times New Roman"/>
      <w:bCs/>
      <w:sz w:val="24"/>
      <w:szCs w:val="20"/>
    </w:rPr>
  </w:style>
  <w:style w:type="paragraph" w:customStyle="1" w:styleId="StyleNoteBold1">
    <w:name w:val="Style Note + Bold1"/>
    <w:basedOn w:val="Note0"/>
    <w:rsid w:val="00BD00F8"/>
    <w:pPr>
      <w:pBdr>
        <w:top w:val="double" w:sz="4" w:space="1" w:color="31849B"/>
        <w:bottom w:val="double" w:sz="4" w:space="1" w:color="31849B"/>
      </w:pBdr>
      <w:spacing w:before="240" w:after="60"/>
    </w:pPr>
  </w:style>
  <w:style w:type="paragraph" w:customStyle="1" w:styleId="HeadingNoVTDcentered">
    <w:name w:val="Heading No# (VTD) centered"/>
    <w:basedOn w:val="TOCtitle"/>
    <w:qFormat/>
    <w:rsid w:val="00BD00F8"/>
    <w:pPr>
      <w:pBdr>
        <w:bottom w:val="single" w:sz="24" w:space="1" w:color="996633"/>
      </w:pBdr>
      <w:spacing w:before="120" w:after="240"/>
      <w:ind w:left="360" w:hanging="360"/>
      <w:contextualSpacing w:val="0"/>
      <w:jc w:val="left"/>
    </w:pPr>
    <w:rPr>
      <w:rFonts w:ascii="Arial Bold" w:eastAsia="Calibri" w:hAnsi="Arial Bold" w:cs="Arial"/>
      <w:caps w:val="0"/>
      <w:color w:val="663300"/>
    </w:rPr>
  </w:style>
  <w:style w:type="character" w:customStyle="1" w:styleId="UnresolvedMention">
    <w:name w:val="Unresolved Mention"/>
    <w:basedOn w:val="DefaultParagraphFont"/>
    <w:uiPriority w:val="99"/>
    <w:semiHidden/>
    <w:unhideWhenUsed/>
    <w:rsid w:val="00BD00F8"/>
    <w:rPr>
      <w:color w:val="808080"/>
      <w:shd w:val="clear" w:color="auto" w:fill="E6E6E6"/>
    </w:rPr>
  </w:style>
  <w:style w:type="paragraph" w:customStyle="1" w:styleId="BBSPBodyTextaddress">
    <w:name w:val="BBSP Body Text address"/>
    <w:basedOn w:val="BBSPBodyText"/>
    <w:qFormat/>
    <w:rsid w:val="00BD00F8"/>
    <w:pPr>
      <w:spacing w:before="60" w:after="60" w:line="204" w:lineRule="auto"/>
      <w:ind w:left="720"/>
    </w:pPr>
  </w:style>
  <w:style w:type="paragraph" w:customStyle="1" w:styleId="BBSPBodyTextbold">
    <w:name w:val="BBSP Body Text bold"/>
    <w:basedOn w:val="BBSPBodyText"/>
    <w:qFormat/>
    <w:rsid w:val="00BD00F8"/>
    <w:rPr>
      <w:b/>
    </w:rPr>
  </w:style>
  <w:style w:type="paragraph" w:customStyle="1" w:styleId="BBSPBullet1sttab">
    <w:name w:val="BBSP Bullet 1st tab"/>
    <w:basedOn w:val="ListParagraph"/>
    <w:qFormat/>
    <w:rsid w:val="00BD00F8"/>
    <w:pPr>
      <w:numPr>
        <w:numId w:val="113"/>
      </w:numPr>
      <w:spacing w:before="240" w:after="60"/>
    </w:pPr>
  </w:style>
  <w:style w:type="paragraph" w:customStyle="1" w:styleId="Heading3Ch1sub113">
    <w:name w:val="Heading 3 Ch1 sub 1.13.#"/>
    <w:basedOn w:val="Heading3Ch1sub13"/>
    <w:qFormat/>
    <w:rsid w:val="00BD00F8"/>
    <w:pPr>
      <w:numPr>
        <w:numId w:val="0"/>
      </w:numPr>
      <w:spacing w:before="240" w:after="60"/>
      <w:ind w:left="900" w:hanging="900"/>
    </w:pPr>
    <w:rPr>
      <w:caps/>
    </w:rPr>
  </w:style>
  <w:style w:type="paragraph" w:customStyle="1" w:styleId="Heading3Ch1sub170">
    <w:name w:val="Heading 3 Ch1 sub 1.7.#"/>
    <w:basedOn w:val="Heading2Ch1sub15"/>
    <w:qFormat/>
    <w:rsid w:val="00BD00F8"/>
    <w:rPr>
      <w:rFonts w:eastAsia="Calibri"/>
    </w:rPr>
  </w:style>
  <w:style w:type="paragraph" w:customStyle="1" w:styleId="Heading3Ch7sub712">
    <w:name w:val="Heading 3 Ch7 sub 7.12.#"/>
    <w:basedOn w:val="Heading3ch7sub710"/>
    <w:qFormat/>
    <w:rsid w:val="00BD00F8"/>
    <w:pPr>
      <w:numPr>
        <w:numId w:val="0"/>
      </w:numPr>
      <w:ind w:left="720" w:hanging="360"/>
    </w:pPr>
  </w:style>
  <w:style w:type="paragraph" w:customStyle="1" w:styleId="Heading3Ch7sub713">
    <w:name w:val="Heading 3 Ch7 sub 7.13.#"/>
    <w:basedOn w:val="Heading3ch7sub710"/>
    <w:qFormat/>
    <w:rsid w:val="00BD00F8"/>
    <w:pPr>
      <w:numPr>
        <w:numId w:val="0"/>
      </w:numPr>
      <w:ind w:left="720" w:hanging="360"/>
    </w:pPr>
  </w:style>
  <w:style w:type="paragraph" w:customStyle="1" w:styleId="Heading3Ch7sub78">
    <w:name w:val="Heading 3 Ch7 sub 7.8.#"/>
    <w:basedOn w:val="Heading3ch7sub77"/>
    <w:qFormat/>
    <w:rsid w:val="00BD00F8"/>
    <w:pPr>
      <w:numPr>
        <w:numId w:val="129"/>
      </w:numPr>
    </w:pPr>
    <w:rPr>
      <w:rFonts w:ascii="Arial" w:hAnsi="Arial"/>
      <w:caps w:val="0"/>
    </w:rPr>
  </w:style>
  <w:style w:type="paragraph" w:customStyle="1" w:styleId="Heading3Ch7sub714">
    <w:name w:val="Heading 3 Ch7 sub7.14.#"/>
    <w:basedOn w:val="Heading3ch7sub710"/>
    <w:qFormat/>
    <w:rsid w:val="00BD00F8"/>
    <w:pPr>
      <w:numPr>
        <w:numId w:val="131"/>
      </w:numPr>
    </w:pPr>
  </w:style>
  <w:style w:type="paragraph" w:customStyle="1" w:styleId="Heading3Ch7sub715">
    <w:name w:val="Heading 3 Ch7 sub7.15.#"/>
    <w:basedOn w:val="Heading3ch7sub73"/>
    <w:qFormat/>
    <w:rsid w:val="00BD00F8"/>
    <w:pPr>
      <w:numPr>
        <w:numId w:val="0"/>
      </w:numPr>
      <w:ind w:left="1080" w:hanging="360"/>
    </w:pPr>
  </w:style>
  <w:style w:type="paragraph" w:customStyle="1" w:styleId="Heading4Ch3Sub535">
    <w:name w:val="Heading 4 Ch3 Sub5.3.5.#"/>
    <w:basedOn w:val="Heading4Ch3Sub372"/>
    <w:qFormat/>
    <w:rsid w:val="00BD00F8"/>
    <w:pPr>
      <w:numPr>
        <w:numId w:val="136"/>
      </w:numPr>
    </w:pPr>
    <w:rPr>
      <w:bCs w:val="0"/>
    </w:rPr>
  </w:style>
  <w:style w:type="paragraph" w:customStyle="1" w:styleId="Heading4Ch5sub537">
    <w:name w:val="Heading 4 Ch5 sub5.3.7.#"/>
    <w:basedOn w:val="Heading4ch5sub534"/>
    <w:qFormat/>
    <w:rsid w:val="00BD00F8"/>
    <w:pPr>
      <w:numPr>
        <w:numId w:val="157"/>
      </w:numPr>
    </w:pPr>
  </w:style>
  <w:style w:type="paragraph" w:customStyle="1" w:styleId="Heading4Ch7Sub751">
    <w:name w:val="Heading 4 Ch7 Sub7.5.1.#"/>
    <w:basedOn w:val="Heading4ch7sub712"/>
    <w:qFormat/>
    <w:rsid w:val="00BD00F8"/>
    <w:pPr>
      <w:numPr>
        <w:numId w:val="160"/>
      </w:numPr>
    </w:pPr>
  </w:style>
  <w:style w:type="paragraph" w:customStyle="1" w:styleId="Heading4Ch7Sub761">
    <w:name w:val="Heading 4 Ch7 Sub7.6.1.#"/>
    <w:basedOn w:val="Heading4Ch7Sub751"/>
    <w:qFormat/>
    <w:rsid w:val="00BD00F8"/>
    <w:pPr>
      <w:numPr>
        <w:numId w:val="161"/>
      </w:numPr>
    </w:pPr>
  </w:style>
  <w:style w:type="paragraph" w:customStyle="1" w:styleId="Heading5Ch7Sub7612">
    <w:name w:val="Heading 5 Ch7 Sub 7.6.1.2.#"/>
    <w:basedOn w:val="Heading5Ch5sub5241alpha"/>
    <w:qFormat/>
    <w:rsid w:val="00BD00F8"/>
    <w:pPr>
      <w:numPr>
        <w:numId w:val="168"/>
      </w:numPr>
    </w:pPr>
  </w:style>
  <w:style w:type="character" w:customStyle="1" w:styleId="StyleBulletBBSPindent1lvl10pt">
    <w:name w:val="Style Bullet (BBSP) indent 1 lvl + 10 pt"/>
    <w:basedOn w:val="BulletBBSPindent1lvl"/>
    <w:rsid w:val="00BD00F8"/>
    <w:rPr>
      <w:rFonts w:ascii="Arial" w:eastAsia="Calibri" w:hAnsi="Arial"/>
    </w:rPr>
  </w:style>
  <w:style w:type="paragraph" w:customStyle="1" w:styleId="VTDCaution">
    <w:name w:val="VTD Caution"/>
    <w:basedOn w:val="NoteVTDGUPS"/>
    <w:qFormat/>
    <w:rsid w:val="00BD00F8"/>
    <w:pPr>
      <w:ind w:left="990" w:hanging="990"/>
    </w:pPr>
  </w:style>
  <w:style w:type="paragraph" w:customStyle="1" w:styleId="NoteBASGUPS">
    <w:name w:val="Note (BAS GUPS)"/>
    <w:basedOn w:val="NoteTribalBAS"/>
    <w:link w:val="NoteBASGUPSChar"/>
    <w:qFormat/>
    <w:rsid w:val="00BD00F8"/>
    <w:pPr>
      <w:pBdr>
        <w:top w:val="double" w:sz="12" w:space="3" w:color="76923C" w:themeColor="accent3" w:themeShade="BF"/>
        <w:bottom w:val="double" w:sz="12" w:space="3" w:color="76923C" w:themeColor="accent3" w:themeShade="BF"/>
      </w:pBdr>
      <w:ind w:left="630" w:hanging="630"/>
    </w:pPr>
    <w:rPr>
      <w:i w:val="0"/>
      <w:sz w:val="20"/>
    </w:rPr>
  </w:style>
  <w:style w:type="paragraph" w:customStyle="1" w:styleId="GUPSNote">
    <w:name w:val="GUPS Note"/>
    <w:basedOn w:val="NoteBASGUPS"/>
    <w:link w:val="GUPSNoteChar"/>
    <w:qFormat/>
    <w:rsid w:val="00BD00F8"/>
    <w:rPr>
      <w:b/>
    </w:rPr>
  </w:style>
  <w:style w:type="paragraph" w:customStyle="1" w:styleId="GUPSBody">
    <w:name w:val="GUPS Body"/>
    <w:basedOn w:val="GUPSNote"/>
    <w:link w:val="GUPSBodyChar"/>
    <w:rsid w:val="00BD00F8"/>
    <w:pPr>
      <w:numPr>
        <w:numId w:val="297"/>
      </w:numPr>
      <w:pBdr>
        <w:top w:val="none" w:sz="0" w:space="0" w:color="auto"/>
        <w:bottom w:val="none" w:sz="0" w:space="0" w:color="auto"/>
      </w:pBdr>
      <w:spacing w:after="0"/>
      <w:ind w:left="1080"/>
    </w:pPr>
    <w:rPr>
      <w:rFonts w:cs="Arial"/>
      <w:b w:val="0"/>
    </w:rPr>
  </w:style>
  <w:style w:type="character" w:customStyle="1" w:styleId="NoteBASGUPSChar">
    <w:name w:val="Note (BAS GUPS) Char"/>
    <w:basedOn w:val="NoteTribalBASChar"/>
    <w:link w:val="NoteBASGUPS"/>
    <w:rsid w:val="00BD00F8"/>
    <w:rPr>
      <w:rFonts w:ascii="Arial" w:eastAsia="Times New Roman" w:hAnsi="Arial" w:cs="Times New Roman"/>
      <w:i w:val="0"/>
      <w:sz w:val="20"/>
      <w:szCs w:val="20"/>
    </w:rPr>
  </w:style>
  <w:style w:type="character" w:customStyle="1" w:styleId="GUPSNoteChar">
    <w:name w:val="GUPS Note Char"/>
    <w:basedOn w:val="NoteBASGUPSChar"/>
    <w:link w:val="GUPSNote"/>
    <w:rsid w:val="00BD00F8"/>
    <w:rPr>
      <w:rFonts w:ascii="Arial" w:eastAsia="Times New Roman" w:hAnsi="Arial" w:cs="Times New Roman"/>
      <w:b/>
      <w:i w:val="0"/>
      <w:sz w:val="20"/>
      <w:szCs w:val="20"/>
    </w:rPr>
  </w:style>
  <w:style w:type="paragraph" w:customStyle="1" w:styleId="GUPSH5">
    <w:name w:val="GUPS H5"/>
    <w:basedOn w:val="Heading1"/>
    <w:link w:val="GUPSH5Char"/>
    <w:qFormat/>
    <w:rsid w:val="00BD00F8"/>
    <w:pPr>
      <w:numPr>
        <w:numId w:val="287"/>
      </w:numPr>
      <w:spacing w:before="240"/>
      <w:ind w:left="547" w:hanging="547"/>
    </w:pPr>
    <w:rPr>
      <w:color w:val="000000"/>
    </w:rPr>
  </w:style>
  <w:style w:type="paragraph" w:customStyle="1" w:styleId="GUPSL1List">
    <w:name w:val="GUPS L1 List"/>
    <w:basedOn w:val="Indent1Numbered"/>
    <w:link w:val="GUPSL1ListChar"/>
    <w:qFormat/>
    <w:rsid w:val="00BD00F8"/>
    <w:pPr>
      <w:numPr>
        <w:numId w:val="300"/>
      </w:numPr>
      <w:spacing w:after="100"/>
      <w:ind w:left="720"/>
    </w:pPr>
    <w:rPr>
      <w:color w:val="000000"/>
    </w:rPr>
  </w:style>
  <w:style w:type="character" w:customStyle="1" w:styleId="GUPSH5Char">
    <w:name w:val="GUPS H5 Char"/>
    <w:basedOn w:val="Heading1Char"/>
    <w:link w:val="GUPSH5"/>
    <w:rsid w:val="00BD00F8"/>
    <w:rPr>
      <w:rFonts w:ascii="Arial" w:eastAsia="Times New Roman" w:hAnsi="Arial" w:cs="Arial"/>
      <w:b/>
      <w:color w:val="000000"/>
      <w:kern w:val="32"/>
      <w:sz w:val="28"/>
      <w:szCs w:val="32"/>
    </w:rPr>
  </w:style>
  <w:style w:type="character" w:customStyle="1" w:styleId="GUPSL1ListChar">
    <w:name w:val="GUPS L1 List Char"/>
    <w:basedOn w:val="Indent1NumberedChar"/>
    <w:link w:val="GUPSL1List"/>
    <w:rsid w:val="00BD00F8"/>
    <w:rPr>
      <w:rFonts w:ascii="Arial" w:eastAsia="Times New Roman" w:hAnsi="Arial" w:cs="Times New Roman"/>
      <w:bCs/>
      <w:color w:val="000000"/>
      <w:sz w:val="24"/>
      <w:szCs w:val="20"/>
    </w:rPr>
  </w:style>
  <w:style w:type="paragraph" w:customStyle="1" w:styleId="GUPSDates">
    <w:name w:val="GUPS Dates"/>
    <w:basedOn w:val="GUPSBody"/>
    <w:link w:val="GUPSDatesChar"/>
    <w:qFormat/>
    <w:rsid w:val="00BD00F8"/>
    <w:pPr>
      <w:spacing w:before="240" w:after="240"/>
      <w:ind w:left="1800" w:hanging="1800"/>
    </w:pPr>
    <w:rPr>
      <w:b/>
      <w:color w:val="3A7901"/>
    </w:rPr>
  </w:style>
  <w:style w:type="character" w:customStyle="1" w:styleId="GUPSDatesChar">
    <w:name w:val="GUPS Dates Char"/>
    <w:basedOn w:val="GUPSBodyChar"/>
    <w:link w:val="GUPSDates"/>
    <w:rsid w:val="00BD00F8"/>
    <w:rPr>
      <w:rFonts w:ascii="Arial" w:eastAsia="Times New Roman" w:hAnsi="Arial" w:cs="Arial"/>
      <w:b/>
      <w:color w:val="3A7901"/>
      <w:sz w:val="20"/>
      <w:szCs w:val="20"/>
    </w:rPr>
  </w:style>
  <w:style w:type="paragraph" w:customStyle="1" w:styleId="BasBodyTextBold0">
    <w:name w:val="Bas Body Text Bold"/>
    <w:basedOn w:val="BASBodyText"/>
    <w:qFormat/>
    <w:rsid w:val="00BD00F8"/>
    <w:rPr>
      <w:b/>
    </w:rPr>
  </w:style>
  <w:style w:type="paragraph" w:customStyle="1" w:styleId="BBSPBulletLv1">
    <w:name w:val="BBSP Bullet Lv 1"/>
    <w:basedOn w:val="BASBodyText"/>
    <w:autoRedefine/>
    <w:qFormat/>
    <w:rsid w:val="00BD00F8"/>
    <w:pPr>
      <w:spacing w:before="0" w:after="120" w:line="360" w:lineRule="auto"/>
      <w:contextualSpacing/>
    </w:pPr>
  </w:style>
  <w:style w:type="paragraph" w:customStyle="1" w:styleId="Heading4Ch6Sub622">
    <w:name w:val="Heading 4 Ch6 Sub6.2.2.#"/>
    <w:basedOn w:val="Heading4Ch3Sub322"/>
    <w:qFormat/>
    <w:rsid w:val="00BD00F8"/>
    <w:pPr>
      <w:numPr>
        <w:numId w:val="210"/>
      </w:numPr>
      <w:tabs>
        <w:tab w:val="left" w:pos="1080"/>
      </w:tabs>
    </w:pPr>
    <w:rPr>
      <w:bCs w:val="0"/>
    </w:rPr>
  </w:style>
  <w:style w:type="paragraph" w:customStyle="1" w:styleId="Heading4Ch6sub624">
    <w:name w:val="Heading 4 Ch6 sub 6.2.4.#"/>
    <w:basedOn w:val="Heading4Ch6Sub622"/>
    <w:autoRedefine/>
    <w:qFormat/>
    <w:rsid w:val="00BD00F8"/>
    <w:pPr>
      <w:numPr>
        <w:numId w:val="211"/>
      </w:numPr>
    </w:pPr>
  </w:style>
  <w:style w:type="paragraph" w:customStyle="1" w:styleId="Heading4Ch6sub625">
    <w:name w:val="Heading 4 Ch6 sub6.2.5.#"/>
    <w:basedOn w:val="Heading4Ch6sub624"/>
    <w:autoRedefine/>
    <w:qFormat/>
    <w:rsid w:val="00BD00F8"/>
    <w:pPr>
      <w:numPr>
        <w:numId w:val="212"/>
      </w:numPr>
    </w:pPr>
  </w:style>
  <w:style w:type="paragraph" w:customStyle="1" w:styleId="Heading4Ch6sub626">
    <w:name w:val="Heading 4 Ch6 sub6.2.6.#"/>
    <w:basedOn w:val="Heading4Ch6sub624"/>
    <w:autoRedefine/>
    <w:qFormat/>
    <w:rsid w:val="00BD00F8"/>
    <w:pPr>
      <w:numPr>
        <w:numId w:val="213"/>
      </w:numPr>
    </w:pPr>
  </w:style>
  <w:style w:type="paragraph" w:customStyle="1" w:styleId="Heading2Ch3BBSP">
    <w:name w:val="Heading 2 Ch3 BBSP"/>
    <w:basedOn w:val="Heading2Ch1BBSP"/>
    <w:qFormat/>
    <w:rsid w:val="00BD00F8"/>
    <w:pPr>
      <w:tabs>
        <w:tab w:val="left" w:pos="1080"/>
      </w:tabs>
      <w:ind w:left="1080"/>
    </w:pPr>
    <w:rPr>
      <w:rFonts w:ascii="Arial" w:hAnsi="Arial"/>
      <w:sz w:val="28"/>
    </w:rPr>
  </w:style>
  <w:style w:type="paragraph" w:customStyle="1" w:styleId="Heading2Chapter9">
    <w:name w:val="Heading 2# Chapter 9"/>
    <w:basedOn w:val="Heading2Chapter81"/>
    <w:qFormat/>
    <w:rsid w:val="00BD00F8"/>
    <w:pPr>
      <w:keepNext w:val="0"/>
      <w:widowControl w:val="0"/>
    </w:pPr>
  </w:style>
  <w:style w:type="paragraph" w:customStyle="1" w:styleId="Heading4ch6sub632">
    <w:name w:val="Heading 4 ch 6 sub 6.3.2.#"/>
    <w:basedOn w:val="Heading4Ch5sub532"/>
    <w:qFormat/>
    <w:rsid w:val="00BD00F8"/>
    <w:pPr>
      <w:ind w:left="1080"/>
    </w:pPr>
  </w:style>
  <w:style w:type="character" w:customStyle="1" w:styleId="BulletedtabinChar">
    <w:name w:val="Bulleted tab in Char"/>
    <w:aliases w:val="hollow circle Char"/>
    <w:basedOn w:val="BulletedChar"/>
    <w:link w:val="Bulletedtabin"/>
    <w:rsid w:val="00BD00F8"/>
    <w:rPr>
      <w:rFonts w:ascii="Arial" w:eastAsia="Calibri" w:hAnsi="Arial" w:cs="Times New Roman"/>
      <w:bCs/>
      <w:sz w:val="20"/>
      <w:szCs w:val="20"/>
    </w:rPr>
  </w:style>
  <w:style w:type="character" w:customStyle="1" w:styleId="Note-LUCADigitalBoldChar">
    <w:name w:val="Note - LUCADigital + Bold Char"/>
    <w:basedOn w:val="DefaultParagraphFont"/>
    <w:link w:val="Note-LUCADigitalBold"/>
    <w:rsid w:val="00BD00F8"/>
    <w:rPr>
      <w:rFonts w:ascii="Arial" w:eastAsia="Times New Roman" w:hAnsi="Arial" w:cs="Arial"/>
      <w:bCs/>
      <w:szCs w:val="20"/>
    </w:rPr>
  </w:style>
  <w:style w:type="paragraph" w:customStyle="1" w:styleId="Bullet1412">
    <w:name w:val="Bullet 14 12"/>
    <w:basedOn w:val="Normal"/>
    <w:link w:val="Bullet1412Char"/>
    <w:qFormat/>
    <w:rsid w:val="00BD00F8"/>
    <w:pPr>
      <w:numPr>
        <w:numId w:val="271"/>
      </w:numPr>
      <w:tabs>
        <w:tab w:val="clear" w:pos="720"/>
      </w:tabs>
      <w:ind w:hanging="360"/>
    </w:pPr>
    <w:rPr>
      <w:bCs/>
    </w:rPr>
  </w:style>
  <w:style w:type="character" w:customStyle="1" w:styleId="Bullet1412Char">
    <w:name w:val="Bullet 14 12 Char"/>
    <w:basedOn w:val="DefaultParagraphFont"/>
    <w:link w:val="Bullet1412"/>
    <w:rsid w:val="00BD00F8"/>
    <w:rPr>
      <w:rFonts w:ascii="Arial" w:eastAsia="Times New Roman" w:hAnsi="Arial"/>
    </w:rPr>
  </w:style>
  <w:style w:type="paragraph" w:customStyle="1" w:styleId="Style13">
    <w:name w:val="Style13"/>
    <w:basedOn w:val="HeadingLUCADigital"/>
    <w:qFormat/>
    <w:rsid w:val="00BD00F8"/>
    <w:pPr>
      <w:numPr>
        <w:numId w:val="207"/>
      </w:numPr>
      <w:tabs>
        <w:tab w:val="left" w:pos="1944"/>
      </w:tabs>
    </w:pPr>
  </w:style>
  <w:style w:type="character" w:customStyle="1" w:styleId="BodyTextLUCAindentChar">
    <w:name w:val="Body Text LUCA indent Char"/>
    <w:basedOn w:val="BodyTextLUCAChar"/>
    <w:link w:val="BodyTextLUCAindent"/>
    <w:rsid w:val="00BD00F8"/>
    <w:rPr>
      <w:rFonts w:ascii="Arial" w:eastAsia="Calibri" w:hAnsi="Arial" w:cs="Arial"/>
      <w:bCs/>
      <w:color w:val="000000"/>
      <w:sz w:val="24"/>
      <w:szCs w:val="24"/>
    </w:rPr>
  </w:style>
  <w:style w:type="paragraph" w:customStyle="1" w:styleId="ActionCodes">
    <w:name w:val="Action Codes"/>
    <w:basedOn w:val="BodyTextLUCAindent"/>
    <w:link w:val="ActionCodesChar"/>
    <w:qFormat/>
    <w:rsid w:val="00BD00F8"/>
    <w:pPr>
      <w:tabs>
        <w:tab w:val="left" w:pos="1080"/>
      </w:tabs>
      <w:ind w:left="1080"/>
    </w:pPr>
  </w:style>
  <w:style w:type="character" w:customStyle="1" w:styleId="ActionCodesChar">
    <w:name w:val="Action Codes Char"/>
    <w:basedOn w:val="BodyTextLUCAindentChar"/>
    <w:link w:val="ActionCodes"/>
    <w:rsid w:val="00BD00F8"/>
    <w:rPr>
      <w:rFonts w:ascii="Arial" w:eastAsia="Calibri" w:hAnsi="Arial" w:cs="Arial"/>
      <w:bCs/>
      <w:color w:val="000000"/>
      <w:sz w:val="24"/>
      <w:szCs w:val="24"/>
    </w:rPr>
  </w:style>
  <w:style w:type="paragraph" w:customStyle="1" w:styleId="AddressUSe">
    <w:name w:val="Address USe"/>
    <w:basedOn w:val="BodyTextLUCA"/>
    <w:link w:val="AddressUSeChar"/>
    <w:autoRedefine/>
    <w:qFormat/>
    <w:rsid w:val="00BD00F8"/>
    <w:pPr>
      <w:tabs>
        <w:tab w:val="clear" w:pos="0"/>
      </w:tabs>
      <w:spacing w:before="120" w:after="240"/>
      <w:ind w:left="720"/>
    </w:pPr>
    <w:rPr>
      <w:bCs w:val="0"/>
    </w:rPr>
  </w:style>
  <w:style w:type="character" w:customStyle="1" w:styleId="AddressUSeChar">
    <w:name w:val="Address USe Char"/>
    <w:basedOn w:val="BodyTextLUCAChar"/>
    <w:link w:val="AddressUSe"/>
    <w:rsid w:val="00BD00F8"/>
    <w:rPr>
      <w:rFonts w:ascii="Arial" w:eastAsia="Calibri" w:hAnsi="Arial" w:cs="Arial"/>
      <w:bCs/>
      <w:color w:val="000000"/>
      <w:sz w:val="24"/>
      <w:szCs w:val="24"/>
    </w:rPr>
  </w:style>
  <w:style w:type="paragraph" w:customStyle="1" w:styleId="AppAheadings">
    <w:name w:val="App A headings"/>
    <w:link w:val="AppAheadingsChar"/>
    <w:autoRedefine/>
    <w:qFormat/>
    <w:rsid w:val="00BD00F8"/>
    <w:pPr>
      <w:numPr>
        <w:ilvl w:val="6"/>
        <w:numId w:val="176"/>
      </w:numPr>
      <w:spacing w:before="120" w:after="120" w:line="240" w:lineRule="auto"/>
    </w:pPr>
    <w:rPr>
      <w:rFonts w:ascii="Arial" w:eastAsia="Times New Roman" w:hAnsi="Arial" w:cs="Arial"/>
      <w:b/>
      <w:bCs/>
      <w:iCs/>
      <w:sz w:val="28"/>
      <w:szCs w:val="26"/>
    </w:rPr>
  </w:style>
  <w:style w:type="character" w:customStyle="1" w:styleId="AppAheadingsChar">
    <w:name w:val="App A headings Char"/>
    <w:basedOn w:val="Heading2AppendixABASChar"/>
    <w:link w:val="AppAheadings"/>
    <w:rsid w:val="00BD00F8"/>
    <w:rPr>
      <w:rFonts w:ascii="Arial" w:eastAsia="Times New Roman" w:hAnsi="Arial" w:cs="Arial"/>
      <w:b/>
      <w:bCs/>
      <w:iCs/>
      <w:sz w:val="28"/>
      <w:szCs w:val="26"/>
    </w:rPr>
  </w:style>
  <w:style w:type="paragraph" w:customStyle="1" w:styleId="BodytextLUCA1-2">
    <w:name w:val="Body text LUCA 1-2"/>
    <w:basedOn w:val="BodyTextLUCA"/>
    <w:link w:val="BodytextLUCA1-2Char"/>
    <w:qFormat/>
    <w:rsid w:val="00BD00F8"/>
    <w:pPr>
      <w:tabs>
        <w:tab w:val="clear" w:pos="0"/>
      </w:tabs>
      <w:spacing w:before="120" w:after="240"/>
    </w:pPr>
    <w:rPr>
      <w:bCs w:val="0"/>
    </w:rPr>
  </w:style>
  <w:style w:type="character" w:customStyle="1" w:styleId="BodytextLUCA1-2Char">
    <w:name w:val="Body text LUCA 1-2 Char"/>
    <w:basedOn w:val="BodyTextLUCAChar"/>
    <w:link w:val="BodytextLUCA1-2"/>
    <w:rsid w:val="00BD00F8"/>
    <w:rPr>
      <w:rFonts w:ascii="Arial" w:eastAsia="Calibri" w:hAnsi="Arial" w:cs="Arial"/>
      <w:bCs/>
      <w:color w:val="000000"/>
      <w:sz w:val="24"/>
      <w:szCs w:val="24"/>
    </w:rPr>
  </w:style>
  <w:style w:type="paragraph" w:customStyle="1" w:styleId="Arial12indent14">
    <w:name w:val="Arial 12 indent 14"/>
    <w:basedOn w:val="BodytextLUCA1-2"/>
    <w:link w:val="Arial12indent14Char"/>
    <w:qFormat/>
    <w:rsid w:val="00BD00F8"/>
    <w:pPr>
      <w:tabs>
        <w:tab w:val="left" w:pos="360"/>
      </w:tabs>
      <w:ind w:left="360"/>
    </w:pPr>
  </w:style>
  <w:style w:type="character" w:customStyle="1" w:styleId="Arial12indent14Char">
    <w:name w:val="Arial 12 indent 14 Char"/>
    <w:basedOn w:val="BodytextLUCA1-2Char"/>
    <w:link w:val="Arial12indent14"/>
    <w:rsid w:val="00BD00F8"/>
    <w:rPr>
      <w:rFonts w:ascii="Arial" w:eastAsia="Calibri" w:hAnsi="Arial" w:cs="Arial"/>
      <w:bCs/>
      <w:color w:val="000000"/>
      <w:sz w:val="24"/>
      <w:szCs w:val="24"/>
    </w:rPr>
  </w:style>
  <w:style w:type="paragraph" w:customStyle="1" w:styleId="BodyTextLUCA11pt">
    <w:name w:val="Body Text LUCA 11pt"/>
    <w:basedOn w:val="BodyTextLUCA"/>
    <w:qFormat/>
    <w:rsid w:val="00BD00F8"/>
    <w:pPr>
      <w:tabs>
        <w:tab w:val="clear" w:pos="0"/>
      </w:tabs>
      <w:spacing w:before="120" w:after="240"/>
    </w:pPr>
    <w:rPr>
      <w:bCs w:val="0"/>
      <w:color w:val="auto"/>
      <w:szCs w:val="22"/>
    </w:rPr>
  </w:style>
  <w:style w:type="paragraph" w:customStyle="1" w:styleId="BodyTextLUCABold">
    <w:name w:val="Body Text LUCA Bold"/>
    <w:basedOn w:val="BodyTextLUCA"/>
    <w:link w:val="BodyTextLUCABoldChar"/>
    <w:qFormat/>
    <w:rsid w:val="00BD00F8"/>
    <w:pPr>
      <w:tabs>
        <w:tab w:val="clear" w:pos="0"/>
      </w:tabs>
      <w:spacing w:before="120" w:after="240"/>
    </w:pPr>
    <w:rPr>
      <w:b/>
    </w:rPr>
  </w:style>
  <w:style w:type="character" w:customStyle="1" w:styleId="BodyTextLUCABoldChar">
    <w:name w:val="Body Text LUCA Bold Char"/>
    <w:basedOn w:val="BodyTextLUCAChar"/>
    <w:link w:val="BodyTextLUCABold"/>
    <w:rsid w:val="00BD00F8"/>
    <w:rPr>
      <w:rFonts w:ascii="Arial" w:eastAsia="Calibri" w:hAnsi="Arial" w:cs="Arial"/>
      <w:b/>
      <w:color w:val="000000"/>
      <w:sz w:val="24"/>
      <w:szCs w:val="24"/>
    </w:rPr>
  </w:style>
  <w:style w:type="paragraph" w:customStyle="1" w:styleId="BOdytextLUCAchapter">
    <w:name w:val="BOdy text LUCA chapter"/>
    <w:basedOn w:val="BodyTextLUCA"/>
    <w:link w:val="BOdytextLUCAchapterChar"/>
    <w:qFormat/>
    <w:rsid w:val="00BD00F8"/>
    <w:pPr>
      <w:tabs>
        <w:tab w:val="clear" w:pos="0"/>
      </w:tabs>
      <w:spacing w:before="120" w:after="240"/>
    </w:pPr>
    <w:rPr>
      <w:bCs w:val="0"/>
    </w:rPr>
  </w:style>
  <w:style w:type="character" w:customStyle="1" w:styleId="BOdytextLUCAchapterChar">
    <w:name w:val="BOdy text LUCA chapter Char"/>
    <w:basedOn w:val="BodyTextLUCAChar"/>
    <w:link w:val="BOdytextLUCAchapter"/>
    <w:rsid w:val="00BD00F8"/>
    <w:rPr>
      <w:rFonts w:ascii="Arial" w:eastAsia="Calibri" w:hAnsi="Arial" w:cs="Arial"/>
      <w:bCs/>
      <w:color w:val="000000"/>
      <w:sz w:val="24"/>
      <w:szCs w:val="24"/>
    </w:rPr>
  </w:style>
  <w:style w:type="paragraph" w:customStyle="1" w:styleId="BodyTextLUCAindent3">
    <w:name w:val="Body Text LUCA indent 3"/>
    <w:basedOn w:val="BodyTextLUCAindent"/>
    <w:qFormat/>
    <w:rsid w:val="00BD00F8"/>
    <w:pPr>
      <w:ind w:left="1440"/>
    </w:pPr>
  </w:style>
  <w:style w:type="paragraph" w:customStyle="1" w:styleId="BodyTextLUCAItalic">
    <w:name w:val="Body Text LUCA Italic"/>
    <w:basedOn w:val="BodyTextLUCA"/>
    <w:qFormat/>
    <w:rsid w:val="00BD00F8"/>
    <w:pPr>
      <w:tabs>
        <w:tab w:val="clear" w:pos="0"/>
      </w:tabs>
      <w:spacing w:before="120" w:after="240"/>
    </w:pPr>
    <w:rPr>
      <w:bCs w:val="0"/>
      <w:i/>
      <w:color w:val="auto"/>
      <w:szCs w:val="22"/>
    </w:rPr>
  </w:style>
  <w:style w:type="paragraph" w:customStyle="1" w:styleId="BodyTextLUCAItalicsindent">
    <w:name w:val="Body Text LUCA Italics indent"/>
    <w:basedOn w:val="BodyTextLUCA"/>
    <w:qFormat/>
    <w:rsid w:val="00BD00F8"/>
    <w:pPr>
      <w:tabs>
        <w:tab w:val="clear" w:pos="0"/>
      </w:tabs>
      <w:spacing w:before="120" w:after="240"/>
    </w:pPr>
    <w:rPr>
      <w:bCs w:val="0"/>
      <w:i/>
      <w:color w:val="auto"/>
      <w:szCs w:val="22"/>
    </w:rPr>
  </w:style>
  <w:style w:type="paragraph" w:customStyle="1" w:styleId="BodyTextLUCAPRAstatement">
    <w:name w:val="Body Text LUCA PRA statement"/>
    <w:basedOn w:val="BodyTextLUCA"/>
    <w:qFormat/>
    <w:rsid w:val="00BD00F8"/>
    <w:pPr>
      <w:tabs>
        <w:tab w:val="clear" w:pos="0"/>
      </w:tabs>
      <w:spacing w:before="40" w:after="40"/>
    </w:pPr>
    <w:rPr>
      <w:bCs w:val="0"/>
      <w:color w:val="auto"/>
      <w:szCs w:val="22"/>
    </w:rPr>
  </w:style>
  <w:style w:type="paragraph" w:customStyle="1" w:styleId="Bodytexttable10">
    <w:name w:val="Body text table 10"/>
    <w:basedOn w:val="BodyTextLUCA"/>
    <w:link w:val="Bodytexttable10Char"/>
    <w:qFormat/>
    <w:rsid w:val="00BD00F8"/>
    <w:pPr>
      <w:tabs>
        <w:tab w:val="clear" w:pos="0"/>
      </w:tabs>
      <w:spacing w:before="120" w:after="240"/>
    </w:pPr>
    <w:rPr>
      <w:caps/>
    </w:rPr>
  </w:style>
  <w:style w:type="character" w:customStyle="1" w:styleId="Bodytexttable10Char">
    <w:name w:val="Body text table 10 Char"/>
    <w:basedOn w:val="BodyTextLUCAChar"/>
    <w:link w:val="Bodytexttable10"/>
    <w:rsid w:val="00BD00F8"/>
    <w:rPr>
      <w:rFonts w:ascii="Arial" w:eastAsia="Calibri" w:hAnsi="Arial" w:cs="Arial"/>
      <w:caps/>
      <w:color w:val="000000"/>
      <w:sz w:val="24"/>
      <w:szCs w:val="24"/>
    </w:rPr>
  </w:style>
  <w:style w:type="paragraph" w:customStyle="1" w:styleId="Boldhollow">
    <w:name w:val="Bold hollow"/>
    <w:basedOn w:val="Bulletedtabin"/>
    <w:link w:val="BoldhollowChar"/>
    <w:qFormat/>
    <w:rsid w:val="00BD00F8"/>
    <w:pPr>
      <w:numPr>
        <w:ilvl w:val="0"/>
        <w:numId w:val="0"/>
      </w:numPr>
      <w:spacing w:after="60"/>
      <w:ind w:left="1440" w:hanging="360"/>
    </w:pPr>
    <w:rPr>
      <w:rFonts w:eastAsia="Times New Roman"/>
      <w:b/>
      <w:sz w:val="24"/>
    </w:rPr>
  </w:style>
  <w:style w:type="character" w:customStyle="1" w:styleId="BoldhollowChar">
    <w:name w:val="Bold hollow Char"/>
    <w:basedOn w:val="BulletedtabinChar"/>
    <w:link w:val="Boldhollow"/>
    <w:rsid w:val="00BD00F8"/>
    <w:rPr>
      <w:rFonts w:ascii="Arial" w:eastAsia="Times New Roman" w:hAnsi="Arial" w:cs="Times New Roman"/>
      <w:b/>
      <w:bCs/>
      <w:sz w:val="24"/>
      <w:szCs w:val="20"/>
    </w:rPr>
  </w:style>
  <w:style w:type="paragraph" w:customStyle="1" w:styleId="Bullet1-2">
    <w:name w:val="Bullet 1-2"/>
    <w:basedOn w:val="Bullet1-4"/>
    <w:link w:val="Bullet1-2Char"/>
    <w:qFormat/>
    <w:rsid w:val="00BD00F8"/>
    <w:pPr>
      <w:numPr>
        <w:numId w:val="240"/>
      </w:numPr>
    </w:pPr>
    <w:rPr>
      <w:rFonts w:eastAsia="Calibri"/>
      <w:color w:val="000000"/>
      <w:szCs w:val="24"/>
    </w:rPr>
  </w:style>
  <w:style w:type="character" w:customStyle="1" w:styleId="Bullet1-2Char">
    <w:name w:val="Bullet 1-2 Char"/>
    <w:basedOn w:val="BodyTextLUCAChar"/>
    <w:link w:val="Bullet1-2"/>
    <w:rsid w:val="00BD00F8"/>
    <w:rPr>
      <w:rFonts w:ascii="Arial" w:eastAsia="Calibri" w:hAnsi="Arial" w:cs="Arial"/>
      <w:bCs/>
      <w:color w:val="000000"/>
      <w:sz w:val="20"/>
      <w:szCs w:val="24"/>
    </w:rPr>
  </w:style>
  <w:style w:type="paragraph" w:customStyle="1" w:styleId="Bulleted1-2">
    <w:name w:val="Bulleted 1-2"/>
    <w:basedOn w:val="Bulleted"/>
    <w:link w:val="Bulleted1-2Char"/>
    <w:qFormat/>
    <w:rsid w:val="00BD00F8"/>
    <w:pPr>
      <w:numPr>
        <w:numId w:val="0"/>
      </w:numPr>
      <w:tabs>
        <w:tab w:val="num" w:pos="720"/>
      </w:tabs>
      <w:ind w:left="1080" w:hanging="720"/>
    </w:pPr>
  </w:style>
  <w:style w:type="character" w:customStyle="1" w:styleId="Bulleted1-2Char">
    <w:name w:val="Bulleted 1-2 Char"/>
    <w:basedOn w:val="BulletedChar"/>
    <w:link w:val="Bulleted1-2"/>
    <w:rsid w:val="00BD00F8"/>
    <w:rPr>
      <w:rFonts w:ascii="Arial" w:eastAsia="Calibri" w:hAnsi="Arial" w:cs="Times New Roman"/>
      <w:bCs/>
      <w:sz w:val="20"/>
      <w:szCs w:val="20"/>
    </w:rPr>
  </w:style>
  <w:style w:type="paragraph" w:customStyle="1" w:styleId="Bullet1-4">
    <w:name w:val="Bullet 1-4"/>
    <w:basedOn w:val="Normal"/>
    <w:link w:val="Bullet1-4Char"/>
    <w:qFormat/>
    <w:rsid w:val="00BD00F8"/>
    <w:pPr>
      <w:numPr>
        <w:numId w:val="270"/>
      </w:numPr>
      <w:spacing w:before="40" w:after="40"/>
      <w:ind w:left="720"/>
    </w:pPr>
    <w:rPr>
      <w:rFonts w:cs="Arial"/>
      <w:sz w:val="20"/>
    </w:rPr>
  </w:style>
  <w:style w:type="character" w:customStyle="1" w:styleId="Bullet1-4Char">
    <w:name w:val="Bullet 1-4 Char"/>
    <w:basedOn w:val="DefaultParagraphFont"/>
    <w:link w:val="Bullet1-4"/>
    <w:rsid w:val="00BD00F8"/>
    <w:rPr>
      <w:rFonts w:ascii="Arial" w:eastAsia="Times New Roman" w:hAnsi="Arial" w:cs="Arial"/>
      <w:bCs/>
      <w:sz w:val="20"/>
    </w:rPr>
  </w:style>
  <w:style w:type="paragraph" w:customStyle="1" w:styleId="Bullet1-4bold">
    <w:name w:val="Bullet 1-4 bold"/>
    <w:basedOn w:val="Bullet1-4"/>
    <w:qFormat/>
    <w:rsid w:val="00BD00F8"/>
    <w:pPr>
      <w:numPr>
        <w:numId w:val="0"/>
      </w:numPr>
      <w:ind w:left="720" w:hanging="360"/>
    </w:pPr>
    <w:rPr>
      <w:rFonts w:cstheme="minorBidi"/>
      <w:b/>
      <w:sz w:val="22"/>
    </w:rPr>
  </w:style>
  <w:style w:type="paragraph" w:customStyle="1" w:styleId="Bulletnumber34">
    <w:name w:val="Bullet number 3 4"/>
    <w:basedOn w:val="NumberList"/>
    <w:link w:val="Bulletnumber34Char"/>
    <w:qFormat/>
    <w:rsid w:val="00BD00F8"/>
    <w:pPr>
      <w:numPr>
        <w:numId w:val="0"/>
      </w:numPr>
      <w:tabs>
        <w:tab w:val="clear" w:pos="360"/>
        <w:tab w:val="num" w:pos="720"/>
        <w:tab w:val="left" w:pos="1008"/>
        <w:tab w:val="left" w:pos="1080"/>
      </w:tabs>
      <w:spacing w:before="240" w:after="60"/>
      <w:ind w:left="1800" w:hanging="360"/>
    </w:pPr>
    <w:rPr>
      <w:rFonts w:cs="Arial"/>
      <w:szCs w:val="24"/>
    </w:rPr>
  </w:style>
  <w:style w:type="character" w:customStyle="1" w:styleId="Bulletnumber34Char">
    <w:name w:val="Bullet number 3 4 Char"/>
    <w:basedOn w:val="NumberListChar"/>
    <w:link w:val="Bulletnumber34"/>
    <w:rsid w:val="00BD00F8"/>
    <w:rPr>
      <w:rFonts w:ascii="Arial" w:eastAsia="Times New Roman" w:hAnsi="Arial" w:cs="Arial"/>
      <w:bCs/>
      <w:sz w:val="24"/>
      <w:szCs w:val="24"/>
      <w:lang w:bidi="he-IL"/>
    </w:rPr>
  </w:style>
  <w:style w:type="paragraph" w:customStyle="1" w:styleId="Bulletednospace">
    <w:name w:val="Bulleted  no space"/>
    <w:basedOn w:val="Bulleted"/>
    <w:link w:val="BulletednospaceChar"/>
    <w:qFormat/>
    <w:rsid w:val="00BD00F8"/>
    <w:pPr>
      <w:numPr>
        <w:numId w:val="0"/>
      </w:numPr>
      <w:tabs>
        <w:tab w:val="num" w:pos="720"/>
      </w:tabs>
      <w:spacing w:after="60"/>
      <w:ind w:left="720" w:hanging="360"/>
    </w:pPr>
    <w:rPr>
      <w:rFonts w:eastAsia="Times New Roman"/>
      <w:sz w:val="24"/>
    </w:rPr>
  </w:style>
  <w:style w:type="character" w:customStyle="1" w:styleId="BulletednospaceChar">
    <w:name w:val="Bulleted  no space Char"/>
    <w:basedOn w:val="BulletedChar"/>
    <w:link w:val="Bulletednospace"/>
    <w:rsid w:val="00BD00F8"/>
    <w:rPr>
      <w:rFonts w:ascii="Arial" w:eastAsia="Times New Roman" w:hAnsi="Arial" w:cs="Times New Roman"/>
      <w:bCs/>
      <w:sz w:val="24"/>
      <w:szCs w:val="20"/>
    </w:rPr>
  </w:style>
  <w:style w:type="paragraph" w:customStyle="1" w:styleId="BulletedHollow1-2">
    <w:name w:val="Bulleted Hollow 1-2"/>
    <w:basedOn w:val="Bulletedtabin"/>
    <w:qFormat/>
    <w:rsid w:val="00BD00F8"/>
    <w:pPr>
      <w:numPr>
        <w:ilvl w:val="0"/>
        <w:numId w:val="275"/>
      </w:numPr>
      <w:tabs>
        <w:tab w:val="num" w:pos="1440"/>
      </w:tabs>
      <w:spacing w:before="120" w:after="0"/>
      <w:ind w:left="1440"/>
    </w:pPr>
  </w:style>
  <w:style w:type="paragraph" w:customStyle="1" w:styleId="BulletedHollow3-4">
    <w:name w:val="Bulleted Hollow 3-4"/>
    <w:basedOn w:val="Normal"/>
    <w:qFormat/>
    <w:rsid w:val="00BD00F8"/>
    <w:pPr>
      <w:numPr>
        <w:numId w:val="208"/>
      </w:numPr>
      <w:spacing w:before="240" w:after="60"/>
    </w:pPr>
  </w:style>
  <w:style w:type="paragraph" w:customStyle="1" w:styleId="Figureleft">
    <w:name w:val="Figure left"/>
    <w:basedOn w:val="Figure"/>
    <w:qFormat/>
    <w:rsid w:val="00BD00F8"/>
    <w:pPr>
      <w:keepNext/>
      <w:keepLines/>
      <w:widowControl/>
      <w:spacing w:before="80" w:after="120"/>
      <w:ind w:left="180" w:right="4860"/>
      <w:jc w:val="left"/>
    </w:pPr>
  </w:style>
  <w:style w:type="paragraph" w:customStyle="1" w:styleId="Figureleftsmallfield">
    <w:name w:val="Figure left small field"/>
    <w:basedOn w:val="Figureleft"/>
    <w:qFormat/>
    <w:rsid w:val="00BD00F8"/>
    <w:pPr>
      <w:ind w:right="3510"/>
    </w:pPr>
  </w:style>
  <w:style w:type="paragraph" w:customStyle="1" w:styleId="FigureRight">
    <w:name w:val="Figure Right"/>
    <w:basedOn w:val="Figure"/>
    <w:qFormat/>
    <w:rsid w:val="00BD00F8"/>
    <w:pPr>
      <w:keepNext/>
      <w:keepLines/>
      <w:widowControl/>
      <w:spacing w:before="80" w:after="120"/>
      <w:jc w:val="right"/>
    </w:pPr>
  </w:style>
  <w:style w:type="paragraph" w:customStyle="1" w:styleId="Fivebold">
    <w:name w:val="Five bold"/>
    <w:basedOn w:val="BodyTextLUCA"/>
    <w:link w:val="FiveboldChar"/>
    <w:autoRedefine/>
    <w:qFormat/>
    <w:rsid w:val="00BD00F8"/>
    <w:pPr>
      <w:tabs>
        <w:tab w:val="clear" w:pos="0"/>
      </w:tabs>
      <w:spacing w:before="240" w:after="60"/>
      <w:ind w:left="1080" w:hanging="1080"/>
    </w:pPr>
    <w:rPr>
      <w:b/>
      <w:bCs w:val="0"/>
    </w:rPr>
  </w:style>
  <w:style w:type="character" w:customStyle="1" w:styleId="FiveboldChar">
    <w:name w:val="Five bold Char"/>
    <w:basedOn w:val="BodyTextLUCAChar"/>
    <w:link w:val="Fivebold"/>
    <w:rsid w:val="00BD00F8"/>
    <w:rPr>
      <w:rFonts w:ascii="Arial" w:eastAsia="Calibri" w:hAnsi="Arial" w:cs="Arial"/>
      <w:b/>
      <w:bCs/>
      <w:color w:val="000000"/>
      <w:sz w:val="24"/>
      <w:szCs w:val="24"/>
    </w:rPr>
  </w:style>
  <w:style w:type="character" w:customStyle="1" w:styleId="Heading4Ch3sub321Char">
    <w:name w:val="Heading 4 Ch3 sub3.2.1# Char"/>
    <w:basedOn w:val="Heading5Char"/>
    <w:link w:val="Heading4Ch3sub321"/>
    <w:rsid w:val="00BD00F8"/>
    <w:rPr>
      <w:rFonts w:ascii="Arial" w:eastAsia="Times New Roman" w:hAnsi="Arial" w:cs="Times New Roman"/>
      <w:b/>
      <w:i w:val="0"/>
      <w:iCs/>
      <w:sz w:val="24"/>
      <w:szCs w:val="24"/>
    </w:rPr>
  </w:style>
  <w:style w:type="character" w:customStyle="1" w:styleId="Heading4Ch3Sub322Char">
    <w:name w:val="Heading 4 Ch3 Sub3.2.2# Char"/>
    <w:basedOn w:val="Heading4Ch3sub321Char"/>
    <w:link w:val="Heading4Ch3Sub322"/>
    <w:rsid w:val="00BD00F8"/>
    <w:rPr>
      <w:rFonts w:ascii="Arial" w:eastAsia="Times New Roman" w:hAnsi="Arial" w:cs="Times New Roman"/>
      <w:b/>
      <w:i w:val="0"/>
      <w:iCs/>
      <w:sz w:val="24"/>
      <w:szCs w:val="24"/>
    </w:rPr>
  </w:style>
  <w:style w:type="character" w:customStyle="1" w:styleId="Heading4Ch3Sub323Char">
    <w:name w:val="Heading 4 Ch3 Sub3.2.3# Char"/>
    <w:basedOn w:val="Heading4Ch3Sub322Char"/>
    <w:link w:val="Heading4Ch3Sub3231"/>
    <w:rsid w:val="00BD00F8"/>
    <w:rPr>
      <w:rFonts w:ascii="Arial" w:eastAsia="Times New Roman" w:hAnsi="Arial" w:cs="Times New Roman"/>
      <w:b/>
      <w:i w:val="0"/>
      <w:iCs/>
      <w:sz w:val="24"/>
      <w:szCs w:val="24"/>
    </w:rPr>
  </w:style>
  <w:style w:type="character" w:customStyle="1" w:styleId="Heading4Ch4Sub411alphaChar">
    <w:name w:val="Heading 4 Ch4 Sub 4.1.1.alpha Char"/>
    <w:basedOn w:val="Heading4Ch3Sub323Char"/>
    <w:link w:val="Heading4Ch4Sub411alpha"/>
    <w:rsid w:val="00BD00F8"/>
    <w:rPr>
      <w:rFonts w:ascii="Arial" w:eastAsia="Times New Roman" w:hAnsi="Arial" w:cs="Times New Roman"/>
      <w:b/>
      <w:bCs/>
      <w:i w:val="0"/>
      <w:iCs w:val="0"/>
      <w:sz w:val="26"/>
      <w:szCs w:val="24"/>
    </w:rPr>
  </w:style>
  <w:style w:type="character" w:customStyle="1" w:styleId="Heading4Ch4Sub411Char">
    <w:name w:val="Heading 4 Ch4 Sub 4.1.1.# Char"/>
    <w:basedOn w:val="Heading4Ch4Sub411alphaChar"/>
    <w:link w:val="Heading4Ch4Sub411"/>
    <w:rsid w:val="00BD00F8"/>
    <w:rPr>
      <w:rFonts w:ascii="Arial" w:eastAsia="Times New Roman" w:hAnsi="Arial" w:cs="Times New Roman"/>
      <w:b/>
      <w:bCs/>
      <w:i w:val="0"/>
      <w:iCs w:val="0"/>
      <w:sz w:val="24"/>
      <w:szCs w:val="24"/>
    </w:rPr>
  </w:style>
  <w:style w:type="paragraph" w:customStyle="1" w:styleId="Fourbold">
    <w:name w:val="Four bold"/>
    <w:basedOn w:val="Heading4Ch4Sub411"/>
    <w:link w:val="FourboldChar"/>
    <w:autoRedefine/>
    <w:qFormat/>
    <w:rsid w:val="00BD00F8"/>
    <w:pPr>
      <w:ind w:left="1080" w:hanging="1080"/>
    </w:pPr>
    <w:rPr>
      <w:rFonts w:cs="Arial"/>
    </w:rPr>
  </w:style>
  <w:style w:type="character" w:customStyle="1" w:styleId="FourboldChar">
    <w:name w:val="Four bold Char"/>
    <w:basedOn w:val="Heading4Ch4Sub411Char"/>
    <w:link w:val="Fourbold"/>
    <w:rsid w:val="00BD00F8"/>
    <w:rPr>
      <w:rFonts w:ascii="Arial" w:eastAsia="Times New Roman" w:hAnsi="Arial" w:cs="Arial"/>
      <w:b/>
      <w:bCs/>
      <w:i w:val="0"/>
      <w:iCs w:val="0"/>
      <w:sz w:val="24"/>
      <w:szCs w:val="24"/>
    </w:rPr>
  </w:style>
  <w:style w:type="paragraph" w:customStyle="1" w:styleId="HeadingLUCAPaper">
    <w:name w:val="Heading # (LUCA) Paper"/>
    <w:basedOn w:val="HeadingLUCADigital"/>
    <w:qFormat/>
    <w:rsid w:val="00BD00F8"/>
    <w:pPr>
      <w:numPr>
        <w:numId w:val="0"/>
      </w:numPr>
      <w:pBdr>
        <w:bottom w:val="single" w:sz="24" w:space="1" w:color="31849B" w:themeColor="accent5" w:themeShade="BF"/>
      </w:pBdr>
      <w:ind w:left="2160" w:hanging="2160"/>
    </w:pPr>
    <w:rPr>
      <w:bCs w:val="0"/>
    </w:rPr>
  </w:style>
  <w:style w:type="character" w:customStyle="1" w:styleId="Heading2perChapterChar">
    <w:name w:val="Heading 2 # per Chapter Char"/>
    <w:basedOn w:val="Heading2Char"/>
    <w:link w:val="Heading2perChapter"/>
    <w:rsid w:val="00BD00F8"/>
    <w:rPr>
      <w:rFonts w:ascii="Arial" w:eastAsia="Times New Roman" w:hAnsi="Arial" w:cs="Arial"/>
      <w:b/>
      <w:iCs w:val="0"/>
      <w:color w:val="000000"/>
      <w:sz w:val="28"/>
      <w:szCs w:val="28"/>
    </w:rPr>
  </w:style>
  <w:style w:type="character" w:customStyle="1" w:styleId="Heading2Chapter1Char">
    <w:name w:val="Heading 2 # Chapter 1 Char"/>
    <w:basedOn w:val="Heading2perChapterChar"/>
    <w:link w:val="Heading2Chapter1"/>
    <w:rsid w:val="00BD00F8"/>
    <w:rPr>
      <w:rFonts w:ascii="Arial" w:eastAsia="Times New Roman" w:hAnsi="Arial" w:cs="Arial"/>
      <w:b/>
      <w:iCs w:val="0"/>
      <w:color w:val="000000"/>
      <w:sz w:val="28"/>
      <w:szCs w:val="28"/>
    </w:rPr>
  </w:style>
  <w:style w:type="character" w:customStyle="1" w:styleId="Heading2Chapter3Char">
    <w:name w:val="Heading 2 # Chapter 3 Char"/>
    <w:basedOn w:val="Heading2Chapter1Char"/>
    <w:link w:val="Heading2Chapter3"/>
    <w:rsid w:val="00BD00F8"/>
    <w:rPr>
      <w:rFonts w:ascii="Arial" w:eastAsia="Times New Roman" w:hAnsi="Arial" w:cs="Arial"/>
      <w:b/>
      <w:iCs w:val="0"/>
      <w:color w:val="000000"/>
      <w:sz w:val="28"/>
      <w:szCs w:val="28"/>
    </w:rPr>
  </w:style>
  <w:style w:type="character" w:customStyle="1" w:styleId="Heading2AppendixABASChar">
    <w:name w:val="Heading 2 Appendix A (BAS) Char"/>
    <w:basedOn w:val="Heading2Char"/>
    <w:link w:val="Heading2AppendixABAS"/>
    <w:rsid w:val="00BD00F8"/>
    <w:rPr>
      <w:rFonts w:ascii="Arial" w:eastAsia="Times New Roman" w:hAnsi="Arial" w:cs="Arial"/>
      <w:b/>
      <w:iCs/>
      <w:sz w:val="28"/>
      <w:szCs w:val="28"/>
    </w:rPr>
  </w:style>
  <w:style w:type="paragraph" w:customStyle="1" w:styleId="Heading3ch1sub140">
    <w:name w:val="Heading 3 ch1 sub 1.4.#"/>
    <w:basedOn w:val="Heading3Ch2sub21"/>
    <w:qFormat/>
    <w:rsid w:val="00BD00F8"/>
    <w:pPr>
      <w:ind w:left="720"/>
    </w:pPr>
  </w:style>
  <w:style w:type="paragraph" w:customStyle="1" w:styleId="Heading4Ch2sub212">
    <w:name w:val="Heading 4 Ch2 sub 2.1.2.#"/>
    <w:basedOn w:val="Heading4Ch2sub213"/>
    <w:qFormat/>
    <w:rsid w:val="00BD00F8"/>
  </w:style>
  <w:style w:type="paragraph" w:customStyle="1" w:styleId="Heading4ch2sub2130">
    <w:name w:val="Heading 4 ch2 sub2.1.3.#"/>
    <w:basedOn w:val="Heading4Ch2Sub211"/>
    <w:qFormat/>
    <w:rsid w:val="00BD00F8"/>
    <w:pPr>
      <w:ind w:left="0" w:firstLine="0"/>
    </w:pPr>
  </w:style>
  <w:style w:type="paragraph" w:customStyle="1" w:styleId="Heading4Ch2Sub223">
    <w:name w:val="Heading 4 Ch2 Sub2.2.3#"/>
    <w:basedOn w:val="Heading4Ch2Sub221"/>
    <w:qFormat/>
    <w:rsid w:val="00BD00F8"/>
    <w:pPr>
      <w:numPr>
        <w:numId w:val="178"/>
      </w:numPr>
    </w:pPr>
  </w:style>
  <w:style w:type="paragraph" w:customStyle="1" w:styleId="Heading4ch3sub326">
    <w:name w:val="Heading 4 ch3 sub 3.2.6.#"/>
    <w:basedOn w:val="Heading4Ch3Sub324"/>
    <w:qFormat/>
    <w:rsid w:val="00BD00F8"/>
    <w:pPr>
      <w:widowControl w:val="0"/>
      <w:numPr>
        <w:numId w:val="264"/>
      </w:numPr>
      <w:tabs>
        <w:tab w:val="left" w:pos="1080"/>
      </w:tabs>
    </w:pPr>
    <w:rPr>
      <w:bCs w:val="0"/>
    </w:rPr>
  </w:style>
  <w:style w:type="paragraph" w:customStyle="1" w:styleId="Heading4ch4sub422">
    <w:name w:val="Heading 4 ch4 sub 4.2.2.#"/>
    <w:basedOn w:val="Normal"/>
    <w:qFormat/>
    <w:rsid w:val="00BD00F8"/>
    <w:pPr>
      <w:numPr>
        <w:numId w:val="179"/>
      </w:numPr>
      <w:tabs>
        <w:tab w:val="left" w:pos="1080"/>
      </w:tabs>
      <w:spacing w:before="240" w:after="60"/>
      <w:outlineLvl w:val="4"/>
    </w:pPr>
    <w:rPr>
      <w:b/>
      <w:bCs/>
      <w:szCs w:val="24"/>
    </w:rPr>
  </w:style>
  <w:style w:type="paragraph" w:customStyle="1" w:styleId="Heading4ch4sub421">
    <w:name w:val="Heading 4 ch4 sub 4.2.1.#"/>
    <w:basedOn w:val="Heading4ch4sub422"/>
    <w:qFormat/>
    <w:rsid w:val="00BD00F8"/>
    <w:pPr>
      <w:numPr>
        <w:numId w:val="180"/>
      </w:numPr>
    </w:pPr>
  </w:style>
  <w:style w:type="paragraph" w:customStyle="1" w:styleId="Heading4ch4sub4230">
    <w:name w:val="Heading 4 ch4 sub4.2.3.#"/>
    <w:basedOn w:val="Heading4ch4sub422"/>
    <w:qFormat/>
    <w:rsid w:val="00BD00F8"/>
    <w:pPr>
      <w:numPr>
        <w:numId w:val="181"/>
      </w:numPr>
    </w:pPr>
  </w:style>
  <w:style w:type="paragraph" w:customStyle="1" w:styleId="Heading4ch4sub441">
    <w:name w:val="Heading 4 ch4 sub4.4.1.#"/>
    <w:basedOn w:val="Heading4ch4sub4230"/>
    <w:qFormat/>
    <w:rsid w:val="00BD00F8"/>
    <w:pPr>
      <w:numPr>
        <w:numId w:val="182"/>
      </w:numPr>
    </w:pPr>
  </w:style>
  <w:style w:type="paragraph" w:customStyle="1" w:styleId="Heading4ch5sub5141">
    <w:name w:val="Heading 4 ch5 sub 5.1.4.1.#"/>
    <w:basedOn w:val="Heading4Ch5Sub511alpha"/>
    <w:autoRedefine/>
    <w:qFormat/>
    <w:rsid w:val="00BD00F8"/>
    <w:pPr>
      <w:numPr>
        <w:numId w:val="183"/>
      </w:numPr>
      <w:tabs>
        <w:tab w:val="clear" w:pos="1440"/>
        <w:tab w:val="num" w:pos="360"/>
        <w:tab w:val="left" w:pos="1080"/>
      </w:tabs>
      <w:ind w:left="360"/>
    </w:pPr>
    <w:rPr>
      <w:sz w:val="24"/>
    </w:rPr>
  </w:style>
  <w:style w:type="paragraph" w:customStyle="1" w:styleId="Heading4Ch5sub463">
    <w:name w:val="Heading 4 Ch5 sub4.6.3.#"/>
    <w:basedOn w:val="Heading4Ch5Sub5340"/>
    <w:autoRedefine/>
    <w:qFormat/>
    <w:rsid w:val="00BD00F8"/>
    <w:pPr>
      <w:numPr>
        <w:numId w:val="0"/>
      </w:numPr>
      <w:tabs>
        <w:tab w:val="num" w:pos="360"/>
      </w:tabs>
    </w:pPr>
    <w:rPr>
      <w:bCs w:val="0"/>
    </w:rPr>
  </w:style>
  <w:style w:type="paragraph" w:customStyle="1" w:styleId="Heading5ch4sub4113Alpha">
    <w:name w:val="Heading 5 ch4 sub 4.1.1.3.Alpha"/>
    <w:basedOn w:val="Normal"/>
    <w:qFormat/>
    <w:rsid w:val="00BD00F8"/>
    <w:pPr>
      <w:numPr>
        <w:numId w:val="184"/>
      </w:numPr>
      <w:spacing w:before="240" w:after="60"/>
      <w:outlineLvl w:val="4"/>
    </w:pPr>
    <w:rPr>
      <w:b/>
      <w:iCs/>
      <w:sz w:val="26"/>
      <w:szCs w:val="26"/>
    </w:rPr>
  </w:style>
  <w:style w:type="paragraph" w:customStyle="1" w:styleId="Heading5ch4sub4115Alpha">
    <w:name w:val="Heading 5 ch4 sub 4.1.1.5.Alpha"/>
    <w:basedOn w:val="Heading5Ch4sub4111ALPHA"/>
    <w:qFormat/>
    <w:rsid w:val="00BD00F8"/>
    <w:pPr>
      <w:numPr>
        <w:numId w:val="185"/>
      </w:numPr>
    </w:pPr>
    <w:rPr>
      <w:bCs w:val="0"/>
    </w:rPr>
  </w:style>
  <w:style w:type="paragraph" w:customStyle="1" w:styleId="Heading5ch4sub4121alpha">
    <w:name w:val="Heading 5 ch4 sub 4.1.2.1.alpha"/>
    <w:basedOn w:val="Normal"/>
    <w:qFormat/>
    <w:rsid w:val="00BD00F8"/>
    <w:pPr>
      <w:numPr>
        <w:numId w:val="186"/>
      </w:numPr>
      <w:tabs>
        <w:tab w:val="left" w:pos="1080"/>
      </w:tabs>
      <w:spacing w:before="240" w:after="60"/>
      <w:outlineLvl w:val="4"/>
    </w:pPr>
    <w:rPr>
      <w:b/>
      <w:bCs/>
      <w:sz w:val="26"/>
      <w:szCs w:val="24"/>
    </w:rPr>
  </w:style>
  <w:style w:type="paragraph" w:customStyle="1" w:styleId="Heading5ch4sub4121">
    <w:name w:val="Heading 5 ch4 sub 4.1.2.1.#"/>
    <w:basedOn w:val="Heading5ch4sub4121alpha"/>
    <w:qFormat/>
    <w:rsid w:val="00BD00F8"/>
    <w:pPr>
      <w:numPr>
        <w:numId w:val="187"/>
      </w:numPr>
    </w:pPr>
    <w:rPr>
      <w:sz w:val="24"/>
    </w:rPr>
  </w:style>
  <w:style w:type="paragraph" w:customStyle="1" w:styleId="Heading5ch4sub4123">
    <w:name w:val="Heading 5 ch4 sub 4.1.2.3.#"/>
    <w:basedOn w:val="Heading5ch4sub4121"/>
    <w:qFormat/>
    <w:rsid w:val="00BD00F8"/>
    <w:pPr>
      <w:numPr>
        <w:numId w:val="188"/>
      </w:numPr>
    </w:pPr>
  </w:style>
  <w:style w:type="paragraph" w:customStyle="1" w:styleId="Heading5ch4sub4124">
    <w:name w:val="Heading 5 ch4 sub 4.1.2.4.#"/>
    <w:basedOn w:val="Heading5ch4sub4123"/>
    <w:qFormat/>
    <w:rsid w:val="00BD00F8"/>
    <w:pPr>
      <w:numPr>
        <w:numId w:val="189"/>
      </w:numPr>
    </w:pPr>
  </w:style>
  <w:style w:type="paragraph" w:customStyle="1" w:styleId="Heading5ch4sub4131">
    <w:name w:val="Heading 5 ch4 sub 4.1.3.1.#"/>
    <w:basedOn w:val="Heading5ch4sub4121"/>
    <w:qFormat/>
    <w:rsid w:val="00BD00F8"/>
    <w:pPr>
      <w:numPr>
        <w:numId w:val="190"/>
      </w:numPr>
    </w:pPr>
  </w:style>
  <w:style w:type="paragraph" w:customStyle="1" w:styleId="Heading5ch4sub4132">
    <w:name w:val="Heading 5 ch4 sub 4.1.3.2.#"/>
    <w:basedOn w:val="Heading5ch4sub4131"/>
    <w:qFormat/>
    <w:rsid w:val="00BD00F8"/>
    <w:pPr>
      <w:numPr>
        <w:numId w:val="191"/>
      </w:numPr>
    </w:pPr>
  </w:style>
  <w:style w:type="paragraph" w:customStyle="1" w:styleId="Heading5ch4sub4135">
    <w:name w:val="Heading 5 ch4 sub4.1.3.5.#"/>
    <w:basedOn w:val="Heading5ch4sub4131"/>
    <w:qFormat/>
    <w:rsid w:val="00BD00F8"/>
    <w:pPr>
      <w:numPr>
        <w:numId w:val="192"/>
      </w:numPr>
    </w:pPr>
  </w:style>
  <w:style w:type="paragraph" w:customStyle="1" w:styleId="Heading5ch4sub4136">
    <w:name w:val="Heading 5 ch4 sub 4.1.3.6.#"/>
    <w:basedOn w:val="Heading5ch4sub4135"/>
    <w:qFormat/>
    <w:rsid w:val="00BD00F8"/>
    <w:pPr>
      <w:numPr>
        <w:numId w:val="193"/>
      </w:numPr>
    </w:pPr>
  </w:style>
  <w:style w:type="paragraph" w:customStyle="1" w:styleId="Heading5ch4sub4137">
    <w:name w:val="Heading 5 ch4 sub 4.1.3.7.#"/>
    <w:basedOn w:val="Heading5ch4sub4136"/>
    <w:qFormat/>
    <w:rsid w:val="00BD00F8"/>
    <w:pPr>
      <w:numPr>
        <w:numId w:val="194"/>
      </w:numPr>
    </w:pPr>
  </w:style>
  <w:style w:type="paragraph" w:customStyle="1" w:styleId="Heading5ch4sub4152alpha">
    <w:name w:val="Heading 5 ch4 sub 4.1.5.2.alpha"/>
    <w:basedOn w:val="Normal"/>
    <w:qFormat/>
    <w:rsid w:val="00BD00F8"/>
    <w:pPr>
      <w:numPr>
        <w:numId w:val="195"/>
      </w:numPr>
      <w:spacing w:before="240" w:after="60"/>
      <w:outlineLvl w:val="4"/>
    </w:pPr>
    <w:rPr>
      <w:b/>
      <w:iCs/>
      <w:szCs w:val="26"/>
    </w:rPr>
  </w:style>
  <w:style w:type="paragraph" w:customStyle="1" w:styleId="Heading5ch4sub4223alpha">
    <w:name w:val="Heading 5 ch4 sub 4.2.2.3.alpha"/>
    <w:basedOn w:val="Normal"/>
    <w:qFormat/>
    <w:rsid w:val="00BD00F8"/>
    <w:pPr>
      <w:numPr>
        <w:numId w:val="196"/>
      </w:numPr>
      <w:spacing w:before="240" w:after="60"/>
      <w:outlineLvl w:val="4"/>
    </w:pPr>
    <w:rPr>
      <w:b/>
      <w:iCs/>
      <w:szCs w:val="26"/>
    </w:rPr>
  </w:style>
  <w:style w:type="paragraph" w:customStyle="1" w:styleId="Heading5ch4sub4112">
    <w:name w:val="Heading 5 ch4 sub4.1.1.2.#"/>
    <w:basedOn w:val="Heading5Ch4sub4111ALPHA"/>
    <w:qFormat/>
    <w:rsid w:val="00BD00F8"/>
    <w:pPr>
      <w:numPr>
        <w:numId w:val="197"/>
      </w:numPr>
      <w:tabs>
        <w:tab w:val="left" w:pos="1080"/>
      </w:tabs>
    </w:pPr>
    <w:rPr>
      <w:rFonts w:cs="Arial"/>
    </w:rPr>
  </w:style>
  <w:style w:type="paragraph" w:customStyle="1" w:styleId="Heading5ch4sub4113">
    <w:name w:val="Heading 5 ch4 sub4.1.1.3.#"/>
    <w:basedOn w:val="Heading5ch4sub4112"/>
    <w:qFormat/>
    <w:rsid w:val="00BD00F8"/>
    <w:pPr>
      <w:numPr>
        <w:numId w:val="198"/>
      </w:numPr>
    </w:pPr>
  </w:style>
  <w:style w:type="paragraph" w:customStyle="1" w:styleId="Heading5ch4sub4133">
    <w:name w:val="Heading 5 ch4 sub4.1.3.3.#"/>
    <w:basedOn w:val="Heading5ch4sub4123"/>
    <w:qFormat/>
    <w:rsid w:val="00BD00F8"/>
    <w:pPr>
      <w:numPr>
        <w:numId w:val="199"/>
      </w:numPr>
    </w:pPr>
  </w:style>
  <w:style w:type="paragraph" w:customStyle="1" w:styleId="Heading5ch4sub4134">
    <w:name w:val="Heading 5 ch4 sub4.1.3.4.#"/>
    <w:basedOn w:val="Heading5ch4sub4131"/>
    <w:qFormat/>
    <w:rsid w:val="00BD00F8"/>
    <w:pPr>
      <w:numPr>
        <w:numId w:val="200"/>
      </w:numPr>
    </w:pPr>
  </w:style>
  <w:style w:type="paragraph" w:customStyle="1" w:styleId="Heading5ch4sub4211">
    <w:name w:val="Heading 5 ch4 sub4.2.1.1.#"/>
    <w:basedOn w:val="Heading5ch4sub4135"/>
    <w:qFormat/>
    <w:rsid w:val="00BD00F8"/>
    <w:pPr>
      <w:numPr>
        <w:numId w:val="201"/>
      </w:numPr>
    </w:pPr>
  </w:style>
  <w:style w:type="paragraph" w:customStyle="1" w:styleId="Heading5ch4sub4212">
    <w:name w:val="Heading 5 ch4 sub4.2.1.2.#"/>
    <w:basedOn w:val="Heading5ch4sub4211"/>
    <w:qFormat/>
    <w:rsid w:val="00BD00F8"/>
    <w:pPr>
      <w:numPr>
        <w:numId w:val="202"/>
      </w:numPr>
    </w:pPr>
  </w:style>
  <w:style w:type="paragraph" w:customStyle="1" w:styleId="Heading5ch4sub4231">
    <w:name w:val="Heading 5 ch4 sub4.2.3.1.#"/>
    <w:basedOn w:val="Heading5ch4sub4212"/>
    <w:qFormat/>
    <w:rsid w:val="00BD00F8"/>
    <w:pPr>
      <w:numPr>
        <w:numId w:val="203"/>
      </w:numPr>
    </w:pPr>
  </w:style>
  <w:style w:type="paragraph" w:customStyle="1" w:styleId="Hollow1-2">
    <w:name w:val="Hollow 1-2"/>
    <w:basedOn w:val="Bulletedtabin"/>
    <w:link w:val="Hollow1-2Char"/>
    <w:qFormat/>
    <w:rsid w:val="00BD00F8"/>
    <w:pPr>
      <w:numPr>
        <w:numId w:val="204"/>
      </w:numPr>
      <w:spacing w:after="60"/>
    </w:pPr>
    <w:rPr>
      <w:rFonts w:eastAsia="Times New Roman"/>
      <w:sz w:val="24"/>
    </w:rPr>
  </w:style>
  <w:style w:type="character" w:customStyle="1" w:styleId="Hollow1-2Char">
    <w:name w:val="Hollow 1-2 Char"/>
    <w:basedOn w:val="BulletedtabinChar"/>
    <w:link w:val="Hollow1-2"/>
    <w:rsid w:val="00BD00F8"/>
    <w:rPr>
      <w:rFonts w:ascii="Arial" w:eastAsia="Times New Roman" w:hAnsi="Arial" w:cs="Times New Roman"/>
      <w:bCs/>
      <w:sz w:val="24"/>
      <w:szCs w:val="20"/>
    </w:rPr>
  </w:style>
  <w:style w:type="paragraph" w:customStyle="1" w:styleId="Hollow3-4">
    <w:name w:val="Hollow 3-4"/>
    <w:basedOn w:val="Bulletedtabin"/>
    <w:link w:val="Hollow3-4Char"/>
    <w:qFormat/>
    <w:rsid w:val="00BD00F8"/>
    <w:pPr>
      <w:numPr>
        <w:ilvl w:val="0"/>
        <w:numId w:val="0"/>
      </w:numPr>
      <w:spacing w:after="60"/>
      <w:ind w:left="1440" w:hanging="360"/>
    </w:pPr>
    <w:rPr>
      <w:rFonts w:eastAsia="Times New Roman"/>
      <w:b/>
      <w:sz w:val="24"/>
    </w:rPr>
  </w:style>
  <w:style w:type="character" w:customStyle="1" w:styleId="Hollow3-4Char">
    <w:name w:val="Hollow 3-4 Char"/>
    <w:basedOn w:val="BulletedtabinChar"/>
    <w:link w:val="Hollow3-4"/>
    <w:rsid w:val="00BD00F8"/>
    <w:rPr>
      <w:rFonts w:ascii="Arial" w:eastAsia="Times New Roman" w:hAnsi="Arial" w:cs="Times New Roman"/>
      <w:b/>
      <w:bCs/>
      <w:sz w:val="24"/>
      <w:szCs w:val="20"/>
    </w:rPr>
  </w:style>
  <w:style w:type="paragraph" w:customStyle="1" w:styleId="Hollowbullet1-2">
    <w:name w:val="Hollow bullet 1-2"/>
    <w:basedOn w:val="Bulletedtabin"/>
    <w:link w:val="Hollowbullet1-2Char"/>
    <w:qFormat/>
    <w:rsid w:val="00BD00F8"/>
    <w:pPr>
      <w:numPr>
        <w:ilvl w:val="0"/>
        <w:numId w:val="0"/>
      </w:numPr>
      <w:spacing w:after="60"/>
      <w:ind w:left="1440" w:hanging="360"/>
    </w:pPr>
    <w:rPr>
      <w:rFonts w:eastAsia="Times New Roman"/>
      <w:sz w:val="24"/>
    </w:rPr>
  </w:style>
  <w:style w:type="character" w:customStyle="1" w:styleId="Hollowbullet1-2Char">
    <w:name w:val="Hollow bullet 1-2 Char"/>
    <w:basedOn w:val="BulletedtabinChar"/>
    <w:link w:val="Hollowbullet1-2"/>
    <w:rsid w:val="00BD00F8"/>
    <w:rPr>
      <w:rFonts w:ascii="Arial" w:eastAsia="Times New Roman" w:hAnsi="Arial" w:cs="Times New Roman"/>
      <w:bCs/>
      <w:sz w:val="24"/>
      <w:szCs w:val="20"/>
    </w:rPr>
  </w:style>
  <w:style w:type="paragraph" w:customStyle="1" w:styleId="Hollownobold">
    <w:name w:val="Hollow no bold"/>
    <w:basedOn w:val="Hollow3-4"/>
    <w:link w:val="HollownoboldChar"/>
    <w:qFormat/>
    <w:rsid w:val="00BD00F8"/>
    <w:rPr>
      <w:b w:val="0"/>
    </w:rPr>
  </w:style>
  <w:style w:type="character" w:customStyle="1" w:styleId="HollownoboldChar">
    <w:name w:val="Hollow no bold Char"/>
    <w:basedOn w:val="Hollow3-4Char"/>
    <w:link w:val="Hollownobold"/>
    <w:rsid w:val="00BD00F8"/>
    <w:rPr>
      <w:rFonts w:ascii="Arial" w:eastAsia="Times New Roman" w:hAnsi="Arial" w:cs="Times New Roman"/>
      <w:b w:val="0"/>
      <w:bCs/>
      <w:sz w:val="24"/>
      <w:szCs w:val="20"/>
    </w:rPr>
  </w:style>
  <w:style w:type="paragraph" w:customStyle="1" w:styleId="LUCA1-2bold">
    <w:name w:val="LUCA 1-2 bold"/>
    <w:basedOn w:val="BodyTextLUCABold"/>
    <w:link w:val="LUCA1-2boldChar"/>
    <w:qFormat/>
    <w:rsid w:val="00BD00F8"/>
  </w:style>
  <w:style w:type="character" w:customStyle="1" w:styleId="LUCA1-2boldChar">
    <w:name w:val="LUCA 1-2 bold Char"/>
    <w:basedOn w:val="BodyTextLUCABoldChar"/>
    <w:link w:val="LUCA1-2bold"/>
    <w:rsid w:val="00BD00F8"/>
    <w:rPr>
      <w:rFonts w:ascii="Arial" w:eastAsia="Calibri" w:hAnsi="Arial" w:cs="Arial"/>
      <w:b/>
      <w:color w:val="000000"/>
      <w:sz w:val="24"/>
      <w:szCs w:val="24"/>
    </w:rPr>
  </w:style>
  <w:style w:type="paragraph" w:customStyle="1" w:styleId="LUCA1-4">
    <w:name w:val="LUCA 1-4"/>
    <w:basedOn w:val="BodyTextLUCA"/>
    <w:link w:val="LUCA1-4Char"/>
    <w:qFormat/>
    <w:rsid w:val="00BD00F8"/>
    <w:pPr>
      <w:tabs>
        <w:tab w:val="clear" w:pos="0"/>
      </w:tabs>
      <w:spacing w:before="120" w:after="240"/>
    </w:pPr>
    <w:rPr>
      <w:bCs w:val="0"/>
    </w:rPr>
  </w:style>
  <w:style w:type="character" w:customStyle="1" w:styleId="LUCA1-4Char">
    <w:name w:val="LUCA 1-4 Char"/>
    <w:basedOn w:val="BodyTextLUCAChar"/>
    <w:link w:val="LUCA1-4"/>
    <w:rsid w:val="00BD00F8"/>
    <w:rPr>
      <w:rFonts w:ascii="Arial" w:eastAsia="Calibri" w:hAnsi="Arial" w:cs="Arial"/>
      <w:bCs/>
      <w:color w:val="000000"/>
      <w:sz w:val="24"/>
      <w:szCs w:val="24"/>
    </w:rPr>
  </w:style>
  <w:style w:type="paragraph" w:customStyle="1" w:styleId="LUCAArial11">
    <w:name w:val="LUCA Arial 11"/>
    <w:basedOn w:val="Normal"/>
    <w:link w:val="LUCAArial11Char"/>
    <w:qFormat/>
    <w:rsid w:val="00BD00F8"/>
    <w:pPr>
      <w:spacing w:before="240" w:after="60"/>
      <w:ind w:left="360" w:hanging="360"/>
    </w:pPr>
    <w:rPr>
      <w:rFonts w:cs="Arial"/>
    </w:rPr>
  </w:style>
  <w:style w:type="character" w:customStyle="1" w:styleId="LUCAArial11Char">
    <w:name w:val="LUCA Arial 11 Char"/>
    <w:basedOn w:val="DefaultParagraphFont"/>
    <w:link w:val="LUCAArial11"/>
    <w:rsid w:val="00BD00F8"/>
    <w:rPr>
      <w:rFonts w:ascii="Arial" w:eastAsia="Times New Roman" w:hAnsi="Arial" w:cs="Arial"/>
      <w:bCs/>
      <w:sz w:val="24"/>
      <w:szCs w:val="20"/>
    </w:rPr>
  </w:style>
  <w:style w:type="paragraph" w:customStyle="1" w:styleId="LUCABodyText1-2">
    <w:name w:val="LUCA Body Text 1-2"/>
    <w:basedOn w:val="BodyTextLUCA"/>
    <w:link w:val="LUCABodyText1-2Char"/>
    <w:qFormat/>
    <w:rsid w:val="00BD00F8"/>
    <w:pPr>
      <w:tabs>
        <w:tab w:val="clear" w:pos="0"/>
      </w:tabs>
      <w:spacing w:before="120" w:after="240"/>
    </w:pPr>
    <w:rPr>
      <w:bCs w:val="0"/>
    </w:rPr>
  </w:style>
  <w:style w:type="character" w:customStyle="1" w:styleId="LUCABodyText1-2Char">
    <w:name w:val="LUCA Body Text 1-2 Char"/>
    <w:basedOn w:val="BodyTextLUCAChar"/>
    <w:link w:val="LUCABodyText1-2"/>
    <w:rsid w:val="00BD00F8"/>
    <w:rPr>
      <w:rFonts w:ascii="Arial" w:eastAsia="Calibri" w:hAnsi="Arial" w:cs="Arial"/>
      <w:bCs/>
      <w:color w:val="000000"/>
      <w:sz w:val="24"/>
      <w:szCs w:val="24"/>
    </w:rPr>
  </w:style>
  <w:style w:type="paragraph" w:customStyle="1" w:styleId="LUCABodytextItalics">
    <w:name w:val="LUCA Body text Italics"/>
    <w:basedOn w:val="BodyTextLUCA"/>
    <w:link w:val="LUCABodytextItalicsChar"/>
    <w:qFormat/>
    <w:rsid w:val="00BD00F8"/>
    <w:pPr>
      <w:tabs>
        <w:tab w:val="clear" w:pos="0"/>
        <w:tab w:val="left" w:pos="360"/>
      </w:tabs>
      <w:spacing w:before="120" w:after="240"/>
      <w:ind w:left="360"/>
    </w:pPr>
    <w:rPr>
      <w:bCs w:val="0"/>
      <w:i/>
    </w:rPr>
  </w:style>
  <w:style w:type="character" w:customStyle="1" w:styleId="LUCABodytextItalicsChar">
    <w:name w:val="LUCA Body text Italics Char"/>
    <w:basedOn w:val="BodyTextLUCAChar"/>
    <w:link w:val="LUCABodytextItalics"/>
    <w:rsid w:val="00BD00F8"/>
    <w:rPr>
      <w:rFonts w:ascii="Arial" w:eastAsia="Calibri" w:hAnsi="Arial" w:cs="Arial"/>
      <w:bCs/>
      <w:i/>
      <w:color w:val="000000"/>
      <w:sz w:val="24"/>
      <w:szCs w:val="24"/>
    </w:rPr>
  </w:style>
  <w:style w:type="character" w:customStyle="1" w:styleId="NoteChar">
    <w:name w:val="Note Char"/>
    <w:basedOn w:val="DefaultParagraphFont"/>
    <w:link w:val="Note0"/>
    <w:rsid w:val="00BD00F8"/>
    <w:rPr>
      <w:rFonts w:ascii="Arial" w:eastAsia="Times New Roman" w:hAnsi="Arial" w:cs="Tms Rmn"/>
      <w:bCs/>
      <w:sz w:val="24"/>
      <w:szCs w:val="20"/>
    </w:rPr>
  </w:style>
  <w:style w:type="character" w:customStyle="1" w:styleId="StyleNote-DigitalChar">
    <w:name w:val="Style Note - Digital Char"/>
    <w:basedOn w:val="NoteChar"/>
    <w:link w:val="StyleNote-Digital"/>
    <w:rsid w:val="00BD00F8"/>
    <w:rPr>
      <w:rFonts w:ascii="Arial" w:eastAsia="Times New Roman" w:hAnsi="Arial" w:cs="Tms Rmn"/>
      <w:bCs/>
      <w:sz w:val="24"/>
      <w:szCs w:val="20"/>
    </w:rPr>
  </w:style>
  <w:style w:type="paragraph" w:customStyle="1" w:styleId="LUCAbodytextnotbold">
    <w:name w:val="LUCA body text not bold"/>
    <w:basedOn w:val="Note-LUCADigitalBold"/>
    <w:link w:val="LUCAbodytextnotboldChar"/>
    <w:qFormat/>
    <w:rsid w:val="00BD00F8"/>
    <w:rPr>
      <w:b/>
    </w:rPr>
  </w:style>
  <w:style w:type="character" w:customStyle="1" w:styleId="LUCAbodytextnotboldChar">
    <w:name w:val="LUCA body text not bold Char"/>
    <w:basedOn w:val="Note-LUCADigitalBoldChar"/>
    <w:link w:val="LUCAbodytextnotbold"/>
    <w:rsid w:val="00BD00F8"/>
    <w:rPr>
      <w:rFonts w:ascii="Arial" w:eastAsia="Times New Roman" w:hAnsi="Arial" w:cs="Arial"/>
      <w:b/>
      <w:bCs/>
      <w:szCs w:val="20"/>
    </w:rPr>
  </w:style>
  <w:style w:type="paragraph" w:customStyle="1" w:styleId="LUCANumber1-4">
    <w:name w:val="LUCA Number 1-4"/>
    <w:basedOn w:val="BodyTextLUCAindent"/>
    <w:link w:val="LUCANumber1-4Char"/>
    <w:qFormat/>
    <w:rsid w:val="00BD00F8"/>
    <w:pPr>
      <w:tabs>
        <w:tab w:val="left" w:pos="900"/>
      </w:tabs>
      <w:ind w:left="1440" w:hanging="360"/>
    </w:pPr>
  </w:style>
  <w:style w:type="character" w:customStyle="1" w:styleId="LUCANumber1-4Char">
    <w:name w:val="LUCA Number 1-4 Char"/>
    <w:basedOn w:val="BodyTextLUCAindentChar"/>
    <w:link w:val="LUCANumber1-4"/>
    <w:rsid w:val="00BD00F8"/>
    <w:rPr>
      <w:rFonts w:ascii="Arial" w:eastAsia="Calibri" w:hAnsi="Arial" w:cs="Arial"/>
      <w:bCs/>
      <w:color w:val="000000"/>
      <w:sz w:val="24"/>
      <w:szCs w:val="24"/>
    </w:rPr>
  </w:style>
  <w:style w:type="paragraph" w:customStyle="1" w:styleId="Notedigitalnobold">
    <w:name w:val="Note digital no bold"/>
    <w:basedOn w:val="Note-LUCADigitalBold"/>
    <w:link w:val="NotedigitalnoboldChar"/>
    <w:qFormat/>
    <w:rsid w:val="00BD00F8"/>
    <w:rPr>
      <w:b/>
    </w:rPr>
  </w:style>
  <w:style w:type="character" w:customStyle="1" w:styleId="NotedigitalnoboldChar">
    <w:name w:val="Note digital no bold Char"/>
    <w:basedOn w:val="Note-LUCADigitalBoldChar"/>
    <w:link w:val="Notedigitalnobold"/>
    <w:rsid w:val="00BD00F8"/>
    <w:rPr>
      <w:rFonts w:ascii="Arial" w:eastAsia="Times New Roman" w:hAnsi="Arial" w:cs="Arial"/>
      <w:b/>
      <w:bCs/>
      <w:szCs w:val="20"/>
    </w:rPr>
  </w:style>
  <w:style w:type="paragraph" w:customStyle="1" w:styleId="Number1234">
    <w:name w:val="Number 12 34"/>
    <w:basedOn w:val="Number1412"/>
    <w:link w:val="Number1234Char"/>
    <w:qFormat/>
    <w:rsid w:val="00BD00F8"/>
    <w:pPr>
      <w:ind w:left="1080"/>
    </w:pPr>
  </w:style>
  <w:style w:type="character" w:customStyle="1" w:styleId="Number1234Char">
    <w:name w:val="Number 12 34 Char"/>
    <w:basedOn w:val="Number1412Char"/>
    <w:link w:val="Number1234"/>
    <w:rsid w:val="00BD00F8"/>
    <w:rPr>
      <w:rFonts w:ascii="Arial" w:eastAsia="Times New Roman" w:hAnsi="Arial" w:cs="Times New Roman"/>
      <w:bCs/>
      <w:sz w:val="24"/>
      <w:szCs w:val="20"/>
    </w:rPr>
  </w:style>
  <w:style w:type="paragraph" w:customStyle="1" w:styleId="Numberlist31">
    <w:name w:val="Number list 3 1"/>
    <w:basedOn w:val="NumberList"/>
    <w:link w:val="Numberlist31Char"/>
    <w:qFormat/>
    <w:rsid w:val="00BD00F8"/>
    <w:pPr>
      <w:numPr>
        <w:numId w:val="205"/>
      </w:numPr>
      <w:tabs>
        <w:tab w:val="clear" w:pos="360"/>
        <w:tab w:val="left" w:pos="1008"/>
        <w:tab w:val="left" w:pos="1440"/>
      </w:tabs>
      <w:spacing w:before="240" w:after="60"/>
    </w:pPr>
    <w:rPr>
      <w:rFonts w:cs="Arial"/>
      <w:szCs w:val="24"/>
    </w:rPr>
  </w:style>
  <w:style w:type="character" w:customStyle="1" w:styleId="Numberlist31Char">
    <w:name w:val="Number list 3 1 Char"/>
    <w:basedOn w:val="NumberListChar"/>
    <w:link w:val="Numberlist31"/>
    <w:rsid w:val="00BD00F8"/>
    <w:rPr>
      <w:rFonts w:ascii="Arial" w:eastAsia="Times New Roman" w:hAnsi="Arial" w:cs="Arial"/>
      <w:bCs/>
      <w:sz w:val="24"/>
      <w:szCs w:val="24"/>
      <w:lang w:bidi="he-IL"/>
    </w:rPr>
  </w:style>
  <w:style w:type="paragraph" w:customStyle="1" w:styleId="NumberListLUCA1-4">
    <w:name w:val="Number List LUCA 1-4"/>
    <w:basedOn w:val="BodyTextLUCAindent"/>
    <w:link w:val="NumberListLUCA1-4Char"/>
    <w:qFormat/>
    <w:rsid w:val="00BD00F8"/>
    <w:pPr>
      <w:numPr>
        <w:numId w:val="206"/>
      </w:numPr>
      <w:tabs>
        <w:tab w:val="left" w:pos="900"/>
      </w:tabs>
    </w:pPr>
  </w:style>
  <w:style w:type="character" w:customStyle="1" w:styleId="NumberListLUCA1-4Char">
    <w:name w:val="Number List LUCA 1-4 Char"/>
    <w:basedOn w:val="BodyTextLUCAindentChar"/>
    <w:link w:val="NumberListLUCA1-4"/>
    <w:rsid w:val="00BD00F8"/>
    <w:rPr>
      <w:rFonts w:ascii="Arial" w:eastAsia="Calibri" w:hAnsi="Arial" w:cs="Arial"/>
      <w:bCs/>
      <w:color w:val="000000"/>
      <w:sz w:val="24"/>
      <w:szCs w:val="24"/>
    </w:rPr>
  </w:style>
  <w:style w:type="paragraph" w:customStyle="1" w:styleId="Numberedlist2-3">
    <w:name w:val="Numbered list 2-3"/>
    <w:basedOn w:val="LUCANumber1-4"/>
    <w:link w:val="Numberedlist2-3Char"/>
    <w:qFormat/>
    <w:rsid w:val="00BD00F8"/>
    <w:pPr>
      <w:ind w:left="1080" w:hanging="540"/>
    </w:pPr>
  </w:style>
  <w:style w:type="character" w:customStyle="1" w:styleId="Numberedlist2-3Char">
    <w:name w:val="Numbered list 2-3 Char"/>
    <w:basedOn w:val="LUCANumber1-4Char"/>
    <w:link w:val="Numberedlist2-3"/>
    <w:rsid w:val="00BD00F8"/>
    <w:rPr>
      <w:rFonts w:ascii="Arial" w:eastAsia="Calibri" w:hAnsi="Arial" w:cs="Arial"/>
      <w:bCs/>
      <w:color w:val="000000"/>
      <w:sz w:val="24"/>
      <w:szCs w:val="24"/>
    </w:rPr>
  </w:style>
  <w:style w:type="paragraph" w:customStyle="1" w:styleId="Subhollow">
    <w:name w:val="Sub hollow"/>
    <w:basedOn w:val="Boldhollow"/>
    <w:link w:val="SubhollowChar"/>
    <w:qFormat/>
    <w:rsid w:val="00BD00F8"/>
    <w:rPr>
      <w:b w:val="0"/>
    </w:rPr>
  </w:style>
  <w:style w:type="character" w:customStyle="1" w:styleId="SubhollowChar">
    <w:name w:val="Sub hollow Char"/>
    <w:basedOn w:val="BoldhollowChar"/>
    <w:link w:val="Subhollow"/>
    <w:rsid w:val="00BD00F8"/>
    <w:rPr>
      <w:rFonts w:ascii="Arial" w:eastAsia="Times New Roman" w:hAnsi="Arial" w:cs="Times New Roman"/>
      <w:b w:val="0"/>
      <w:bCs/>
      <w:sz w:val="24"/>
      <w:szCs w:val="20"/>
    </w:rPr>
  </w:style>
  <w:style w:type="paragraph" w:customStyle="1" w:styleId="threebold">
    <w:name w:val="three bold"/>
    <w:basedOn w:val="Heading2Chapter3"/>
    <w:link w:val="threeboldChar"/>
    <w:autoRedefine/>
    <w:qFormat/>
    <w:rsid w:val="00BD00F8"/>
    <w:pPr>
      <w:numPr>
        <w:numId w:val="0"/>
      </w:numPr>
      <w:tabs>
        <w:tab w:val="left" w:pos="1080"/>
      </w:tabs>
      <w:ind w:left="900" w:hanging="900"/>
    </w:pPr>
    <w:rPr>
      <w:bCs w:val="0"/>
      <w:iCs/>
      <w:noProof/>
      <w:sz w:val="26"/>
      <w:szCs w:val="26"/>
    </w:rPr>
  </w:style>
  <w:style w:type="character" w:customStyle="1" w:styleId="threeboldChar">
    <w:name w:val="three bold Char"/>
    <w:basedOn w:val="Heading2Chapter3Char"/>
    <w:link w:val="threebold"/>
    <w:rsid w:val="00BD00F8"/>
    <w:rPr>
      <w:rFonts w:ascii="Arial" w:eastAsia="Times New Roman" w:hAnsi="Arial" w:cs="Arial"/>
      <w:b/>
      <w:bCs/>
      <w:iCs/>
      <w:noProof/>
      <w:color w:val="000000"/>
      <w:sz w:val="26"/>
      <w:szCs w:val="26"/>
    </w:rPr>
  </w:style>
  <w:style w:type="paragraph" w:customStyle="1" w:styleId="Threebold13">
    <w:name w:val="Three bold 13"/>
    <w:basedOn w:val="threebold"/>
    <w:link w:val="Threebold13Char"/>
    <w:autoRedefine/>
    <w:qFormat/>
    <w:rsid w:val="00BD00F8"/>
  </w:style>
  <w:style w:type="character" w:customStyle="1" w:styleId="Threebold13Char">
    <w:name w:val="Three bold 13 Char"/>
    <w:basedOn w:val="threeboldChar"/>
    <w:link w:val="Threebold13"/>
    <w:rsid w:val="00BD00F8"/>
    <w:rPr>
      <w:rFonts w:ascii="Arial" w:eastAsia="Times New Roman" w:hAnsi="Arial" w:cs="Arial"/>
      <w:b/>
      <w:bCs/>
      <w:iCs/>
      <w:noProof/>
      <w:color w:val="000000"/>
      <w:sz w:val="26"/>
      <w:szCs w:val="26"/>
    </w:rPr>
  </w:style>
  <w:style w:type="paragraph" w:customStyle="1" w:styleId="Twobold">
    <w:name w:val="Two bold"/>
    <w:basedOn w:val="BodyTextLUCA"/>
    <w:link w:val="TwoboldChar"/>
    <w:autoRedefine/>
    <w:qFormat/>
    <w:rsid w:val="00BD00F8"/>
    <w:pPr>
      <w:tabs>
        <w:tab w:val="clear" w:pos="0"/>
      </w:tabs>
      <w:spacing w:before="120" w:after="240"/>
    </w:pPr>
    <w:rPr>
      <w:b/>
      <w:bCs w:val="0"/>
      <w:sz w:val="28"/>
      <w:szCs w:val="28"/>
    </w:rPr>
  </w:style>
  <w:style w:type="character" w:customStyle="1" w:styleId="TwoboldChar">
    <w:name w:val="Two bold Char"/>
    <w:basedOn w:val="BodyTextLUCAChar"/>
    <w:link w:val="Twobold"/>
    <w:rsid w:val="00BD00F8"/>
    <w:rPr>
      <w:rFonts w:ascii="Arial" w:eastAsia="Calibri" w:hAnsi="Arial" w:cs="Arial"/>
      <w:b/>
      <w:bCs/>
      <w:color w:val="000000"/>
      <w:sz w:val="28"/>
      <w:szCs w:val="28"/>
    </w:rPr>
  </w:style>
  <w:style w:type="paragraph" w:customStyle="1" w:styleId="Style14">
    <w:name w:val="Style14"/>
    <w:basedOn w:val="Heading4ch3sub3210"/>
    <w:qFormat/>
    <w:rsid w:val="00BD00F8"/>
    <w:pPr>
      <w:ind w:left="0" w:firstLine="0"/>
    </w:pPr>
  </w:style>
  <w:style w:type="paragraph" w:customStyle="1" w:styleId="FooterLUCAdigital">
    <w:name w:val="Footer LUCA digital"/>
    <w:basedOn w:val="Footer"/>
    <w:autoRedefine/>
    <w:qFormat/>
    <w:rsid w:val="00BD00F8"/>
    <w:pPr>
      <w:pBdr>
        <w:top w:val="thinThickSmallGap" w:sz="24" w:space="1" w:color="0070C0"/>
      </w:pBdr>
    </w:pPr>
    <w:rPr>
      <w:rFonts w:eastAsiaTheme="majorEastAsia"/>
      <w:color w:val="0070C0"/>
    </w:rPr>
  </w:style>
  <w:style w:type="paragraph" w:customStyle="1" w:styleId="Heading3ch2sub240">
    <w:name w:val="Heading 3 ch2 sub2.4.#"/>
    <w:basedOn w:val="Normal"/>
    <w:qFormat/>
    <w:rsid w:val="00BD00F8"/>
    <w:pPr>
      <w:keepNext/>
      <w:tabs>
        <w:tab w:val="left" w:pos="1080"/>
      </w:tabs>
      <w:spacing w:before="240" w:after="60"/>
      <w:ind w:left="360" w:hanging="360"/>
      <w:outlineLvl w:val="2"/>
    </w:pPr>
    <w:rPr>
      <w:rFonts w:cs="Arial"/>
      <w:b/>
      <w:sz w:val="26"/>
      <w:szCs w:val="26"/>
    </w:rPr>
  </w:style>
  <w:style w:type="paragraph" w:customStyle="1" w:styleId="Indent5">
    <w:name w:val="Indent 5"/>
    <w:basedOn w:val="Normal"/>
    <w:qFormat/>
    <w:rsid w:val="00BD00F8"/>
    <w:pPr>
      <w:spacing w:before="240" w:after="60"/>
      <w:ind w:left="1440" w:hanging="360"/>
    </w:pPr>
    <w:rPr>
      <w:rFonts w:eastAsia="Calibri" w:cs="Arial"/>
    </w:rPr>
  </w:style>
  <w:style w:type="paragraph" w:customStyle="1" w:styleId="BulletedHollow">
    <w:name w:val="Bulleted Hollow"/>
    <w:basedOn w:val="ListParagraph"/>
    <w:qFormat/>
    <w:rsid w:val="00BD00F8"/>
    <w:pPr>
      <w:numPr>
        <w:ilvl w:val="1"/>
        <w:numId w:val="274"/>
      </w:numPr>
      <w:ind w:left="1260"/>
      <w:contextualSpacing/>
    </w:pPr>
  </w:style>
  <w:style w:type="paragraph" w:customStyle="1" w:styleId="Heading3ch8sub83">
    <w:name w:val="Heading 3 ch8 sub 8.3#"/>
    <w:basedOn w:val="Normal"/>
    <w:qFormat/>
    <w:rsid w:val="00BD00F8"/>
    <w:pPr>
      <w:keepNext/>
      <w:tabs>
        <w:tab w:val="left" w:pos="1080"/>
      </w:tabs>
      <w:spacing w:before="240" w:after="60"/>
      <w:ind w:left="720" w:hanging="360"/>
      <w:outlineLvl w:val="1"/>
    </w:pPr>
    <w:rPr>
      <w:rFonts w:cs="Arial"/>
      <w:b/>
      <w:spacing w:val="-8"/>
      <w:sz w:val="26"/>
      <w:szCs w:val="26"/>
    </w:rPr>
  </w:style>
  <w:style w:type="paragraph" w:customStyle="1" w:styleId="Heading3ch8sub84">
    <w:name w:val="Heading 3 ch8 sub 8.4.#"/>
    <w:basedOn w:val="Heading4Ch4Sub412alpha"/>
    <w:qFormat/>
    <w:rsid w:val="00BD00F8"/>
    <w:pPr>
      <w:numPr>
        <w:numId w:val="214"/>
      </w:numPr>
      <w:tabs>
        <w:tab w:val="clear" w:pos="1440"/>
        <w:tab w:val="num" w:pos="360"/>
        <w:tab w:val="left" w:pos="1080"/>
      </w:tabs>
    </w:pPr>
  </w:style>
  <w:style w:type="paragraph" w:customStyle="1" w:styleId="Heading4ch8sub851">
    <w:name w:val="Heading 4 ch8 sub8.5.1.#"/>
    <w:basedOn w:val="Heading4Ch7Sub751"/>
    <w:qFormat/>
    <w:rsid w:val="00BD00F8"/>
    <w:pPr>
      <w:numPr>
        <w:numId w:val="215"/>
      </w:numPr>
      <w:tabs>
        <w:tab w:val="left" w:pos="1080"/>
      </w:tabs>
    </w:pPr>
  </w:style>
  <w:style w:type="paragraph" w:customStyle="1" w:styleId="Heading3ch8sub87">
    <w:name w:val="Heading 3 ch8 sub 8.7.#"/>
    <w:basedOn w:val="Normal"/>
    <w:qFormat/>
    <w:rsid w:val="00BD00F8"/>
    <w:pPr>
      <w:tabs>
        <w:tab w:val="left" w:pos="1080"/>
      </w:tabs>
      <w:spacing w:before="240" w:after="60"/>
      <w:ind w:left="720" w:hanging="360"/>
      <w:outlineLvl w:val="4"/>
    </w:pPr>
    <w:rPr>
      <w:b/>
      <w:sz w:val="26"/>
      <w:szCs w:val="24"/>
    </w:rPr>
  </w:style>
  <w:style w:type="paragraph" w:customStyle="1" w:styleId="Heading4ch8sub871">
    <w:name w:val="Heading 4 ch8 sub 8.7.1.#"/>
    <w:basedOn w:val="Heading4ch8sub851"/>
    <w:qFormat/>
    <w:rsid w:val="00BD00F8"/>
    <w:pPr>
      <w:numPr>
        <w:numId w:val="216"/>
      </w:numPr>
    </w:pPr>
  </w:style>
  <w:style w:type="paragraph" w:customStyle="1" w:styleId="Heading5ch8sub8712">
    <w:name w:val="Heading 5 ch8 sub8.7.1.2.#"/>
    <w:basedOn w:val="Heading5Ch7Sub7612"/>
    <w:qFormat/>
    <w:rsid w:val="00BD00F8"/>
    <w:pPr>
      <w:widowControl w:val="0"/>
      <w:numPr>
        <w:numId w:val="217"/>
      </w:numPr>
      <w:tabs>
        <w:tab w:val="left" w:pos="1080"/>
      </w:tabs>
    </w:pPr>
    <w:rPr>
      <w:bCs w:val="0"/>
    </w:rPr>
  </w:style>
  <w:style w:type="paragraph" w:customStyle="1" w:styleId="Bulletnumbers">
    <w:name w:val="Bullet numbers"/>
    <w:basedOn w:val="Normal"/>
    <w:autoRedefine/>
    <w:qFormat/>
    <w:rsid w:val="00BD00F8"/>
    <w:pPr>
      <w:numPr>
        <w:numId w:val="410"/>
      </w:numPr>
      <w:tabs>
        <w:tab w:val="left" w:pos="360"/>
      </w:tabs>
    </w:pPr>
    <w:rPr>
      <w:rFonts w:eastAsia="Calibri" w:cs="Arial"/>
      <w:color w:val="000000"/>
      <w:sz w:val="20"/>
      <w:szCs w:val="24"/>
    </w:rPr>
  </w:style>
  <w:style w:type="paragraph" w:customStyle="1" w:styleId="CoverTitleBASPaper">
    <w:name w:val="Cover Title (BAS) Paper"/>
    <w:basedOn w:val="CoverTitle"/>
    <w:qFormat/>
    <w:rsid w:val="00BD00F8"/>
    <w:pPr>
      <w:pBdr>
        <w:bottom w:val="single" w:sz="24" w:space="1" w:color="E36C0A" w:themeColor="accent6" w:themeShade="BF"/>
      </w:pBdr>
      <w:ind w:left="360" w:hanging="360"/>
    </w:pPr>
    <w:rPr>
      <w:color w:val="E36C0A" w:themeColor="accent6" w:themeShade="BF"/>
    </w:rPr>
  </w:style>
  <w:style w:type="paragraph" w:customStyle="1" w:styleId="Exampledescription">
    <w:name w:val="Example description"/>
    <w:basedOn w:val="Caption"/>
    <w:qFormat/>
    <w:rsid w:val="00BD00F8"/>
  </w:style>
  <w:style w:type="paragraph" w:customStyle="1" w:styleId="GraphicTitles">
    <w:name w:val="Graphic Titles"/>
    <w:basedOn w:val="Heading2Chapter3"/>
    <w:qFormat/>
    <w:rsid w:val="00BD00F8"/>
    <w:pPr>
      <w:numPr>
        <w:numId w:val="0"/>
      </w:numPr>
      <w:tabs>
        <w:tab w:val="left" w:pos="1080"/>
      </w:tabs>
      <w:ind w:left="720"/>
      <w:outlineLvl w:val="9"/>
    </w:pPr>
    <w:rPr>
      <w:b w:val="0"/>
      <w:bCs w:val="0"/>
      <w:iCs/>
      <w:color w:val="auto"/>
      <w:sz w:val="20"/>
      <w:szCs w:val="26"/>
    </w:rPr>
  </w:style>
  <w:style w:type="paragraph" w:customStyle="1" w:styleId="HeadingChapterBASPaper">
    <w:name w:val="Heading Chapter (BAS) Paper"/>
    <w:basedOn w:val="HeadingChapter"/>
    <w:qFormat/>
    <w:rsid w:val="00BD00F8"/>
    <w:pPr>
      <w:numPr>
        <w:numId w:val="0"/>
      </w:numPr>
      <w:pBdr>
        <w:bottom w:val="single" w:sz="24" w:space="1" w:color="E36C0A" w:themeColor="accent6" w:themeShade="BF"/>
      </w:pBdr>
      <w:spacing w:before="240"/>
      <w:ind w:left="2160" w:hanging="2160"/>
    </w:pPr>
  </w:style>
  <w:style w:type="paragraph" w:customStyle="1" w:styleId="HeadingBASPaper">
    <w:name w:val="Heading # (BAS) Paper"/>
    <w:basedOn w:val="Normal"/>
    <w:qFormat/>
    <w:rsid w:val="00BD00F8"/>
    <w:pPr>
      <w:keepNext/>
      <w:pBdr>
        <w:bottom w:val="single" w:sz="24" w:space="1" w:color="E36C0A" w:themeColor="accent6" w:themeShade="BF"/>
      </w:pBdr>
      <w:tabs>
        <w:tab w:val="left" w:pos="2160"/>
      </w:tabs>
      <w:spacing w:before="240" w:after="60"/>
      <w:ind w:left="360" w:hanging="360"/>
      <w:outlineLvl w:val="0"/>
    </w:pPr>
    <w:rPr>
      <w:rFonts w:cs="Lucida Sans"/>
      <w:b/>
      <w:bCs/>
      <w:caps/>
      <w:kern w:val="32"/>
      <w:sz w:val="32"/>
      <w:szCs w:val="24"/>
    </w:rPr>
  </w:style>
  <w:style w:type="paragraph" w:customStyle="1" w:styleId="HeadingBAS0Paper">
    <w:name w:val="Heading # (BAS0 Paper"/>
    <w:basedOn w:val="HeadingBAS"/>
    <w:qFormat/>
    <w:rsid w:val="00BD00F8"/>
    <w:pPr>
      <w:pBdr>
        <w:bottom w:val="single" w:sz="24" w:space="1" w:color="E36C0A" w:themeColor="accent6" w:themeShade="BF"/>
      </w:pBdr>
      <w:spacing w:before="240"/>
      <w:ind w:left="720" w:hanging="360"/>
      <w:jc w:val="left"/>
    </w:pPr>
    <w:rPr>
      <w:sz w:val="32"/>
    </w:rPr>
  </w:style>
  <w:style w:type="paragraph" w:customStyle="1" w:styleId="Heading3ch3sub39">
    <w:name w:val="Heading 3 ch3 sub 3.9.#"/>
    <w:basedOn w:val="Heading3Ch3Sub37"/>
    <w:qFormat/>
    <w:rsid w:val="00BD00F8"/>
    <w:pPr>
      <w:numPr>
        <w:numId w:val="343"/>
      </w:numPr>
      <w:tabs>
        <w:tab w:val="clear" w:pos="0"/>
      </w:tabs>
      <w:ind w:left="900" w:hanging="900"/>
    </w:pPr>
  </w:style>
  <w:style w:type="paragraph" w:customStyle="1" w:styleId="Heading7AppendixBASPaper">
    <w:name w:val="Heading 7 Appendix (BAS) Paper"/>
    <w:basedOn w:val="Heading7"/>
    <w:qFormat/>
    <w:rsid w:val="00BD00F8"/>
    <w:pPr>
      <w:numPr>
        <w:numId w:val="218"/>
      </w:numPr>
      <w:spacing w:line="240" w:lineRule="auto"/>
    </w:pPr>
    <w:rPr>
      <w:rFonts w:ascii="Arial" w:hAnsi="Arial"/>
      <w:caps w:val="0"/>
    </w:rPr>
  </w:style>
  <w:style w:type="paragraph" w:customStyle="1" w:styleId="HeadingnoBASPaper">
    <w:name w:val="Heading no# (BAS) Paper"/>
    <w:basedOn w:val="HeadingnoBAS"/>
    <w:qFormat/>
    <w:rsid w:val="00BD00F8"/>
    <w:pPr>
      <w:pBdr>
        <w:bottom w:val="single" w:sz="24" w:space="1" w:color="F79646" w:themeColor="accent6"/>
      </w:pBdr>
      <w:spacing w:before="240"/>
      <w:jc w:val="left"/>
    </w:pPr>
    <w:rPr>
      <w:sz w:val="32"/>
    </w:rPr>
  </w:style>
  <w:style w:type="paragraph" w:customStyle="1" w:styleId="HeadingnoCenteredBASPaper">
    <w:name w:val="Heading no# Centered (BAS) Paper"/>
    <w:basedOn w:val="HeadingnoBASPaper"/>
    <w:qFormat/>
    <w:rsid w:val="00BD00F8"/>
    <w:pPr>
      <w:jc w:val="center"/>
    </w:pPr>
    <w:rPr>
      <w:bCs w:val="0"/>
      <w:kern w:val="0"/>
    </w:rPr>
  </w:style>
  <w:style w:type="paragraph" w:customStyle="1" w:styleId="NoteBASDigital">
    <w:name w:val="Note: (BAS) Digital"/>
    <w:basedOn w:val="Normal"/>
    <w:qFormat/>
    <w:rsid w:val="00BD00F8"/>
    <w:pPr>
      <w:pBdr>
        <w:top w:val="double" w:sz="4" w:space="3" w:color="632423" w:themeColor="accent2" w:themeShade="80"/>
        <w:bottom w:val="double" w:sz="4" w:space="3" w:color="632423" w:themeColor="accent2" w:themeShade="80"/>
      </w:pBdr>
      <w:tabs>
        <w:tab w:val="left" w:pos="630"/>
      </w:tabs>
      <w:spacing w:before="120"/>
      <w:ind w:left="630" w:hanging="630"/>
    </w:pPr>
    <w:rPr>
      <w:sz w:val="20"/>
    </w:rPr>
  </w:style>
  <w:style w:type="paragraph" w:customStyle="1" w:styleId="StyleFigureLeft">
    <w:name w:val="Style Figure + Left"/>
    <w:basedOn w:val="Figure"/>
    <w:rsid w:val="00BD00F8"/>
    <w:pPr>
      <w:keepNext/>
      <w:keepLines/>
      <w:widowControl/>
      <w:tabs>
        <w:tab w:val="left" w:pos="2610"/>
      </w:tabs>
      <w:spacing w:before="80" w:after="120"/>
      <w:ind w:left="1440"/>
      <w:jc w:val="left"/>
    </w:pPr>
  </w:style>
  <w:style w:type="paragraph" w:customStyle="1" w:styleId="StyleStyleStyleStyleStyleNoteLeft0Hanging05Bo">
    <w:name w:val="Style Style Style Style Style Note: + Left:  0&quot; Hanging:  0.5&quot; + Bo..."/>
    <w:basedOn w:val="StyleStyleStyleStyleNoteLeft0Hanging05BoldB"/>
    <w:rsid w:val="00BD00F8"/>
    <w:pPr>
      <w:pBdr>
        <w:top w:val="double" w:sz="12" w:space="3" w:color="E36C0A"/>
        <w:bottom w:val="double" w:sz="12" w:space="3" w:color="E36C0A"/>
      </w:pBdr>
      <w:spacing w:after="60"/>
    </w:pPr>
    <w:rPr>
      <w:bCs w:val="0"/>
    </w:rPr>
  </w:style>
  <w:style w:type="paragraph" w:customStyle="1" w:styleId="Style1BASPaper">
    <w:name w:val="Style1 (BAS) Paper"/>
    <w:basedOn w:val="Style1"/>
    <w:qFormat/>
    <w:rsid w:val="00BD00F8"/>
    <w:pPr>
      <w:pBdr>
        <w:bottom w:val="single" w:sz="24" w:space="1" w:color="E36C0A" w:themeColor="accent6" w:themeShade="BF"/>
      </w:pBdr>
      <w:spacing w:after="60"/>
    </w:pPr>
    <w:rPr>
      <w:caps/>
      <w:noProof/>
    </w:rPr>
  </w:style>
  <w:style w:type="paragraph" w:customStyle="1" w:styleId="TOC-Paper">
    <w:name w:val="TOC - Paper"/>
    <w:basedOn w:val="Normal"/>
    <w:qFormat/>
    <w:rsid w:val="00BD00F8"/>
    <w:pPr>
      <w:pBdr>
        <w:bottom w:val="single" w:sz="24" w:space="1" w:color="E36C0A" w:themeColor="accent6" w:themeShade="BF"/>
      </w:pBdr>
      <w:tabs>
        <w:tab w:val="left" w:pos="900"/>
      </w:tabs>
      <w:autoSpaceDE w:val="0"/>
      <w:autoSpaceDN w:val="0"/>
      <w:adjustRightInd w:val="0"/>
      <w:spacing w:before="120"/>
      <w:ind w:left="907" w:hanging="907"/>
      <w:jc w:val="center"/>
    </w:pPr>
    <w:rPr>
      <w:rFonts w:cs="Tms Rmn"/>
      <w:b/>
      <w:sz w:val="32"/>
    </w:rPr>
  </w:style>
  <w:style w:type="paragraph" w:customStyle="1" w:styleId="Tribalfooter">
    <w:name w:val="Tribal footer"/>
    <w:autoRedefine/>
    <w:rsid w:val="00BD00F8"/>
    <w:pPr>
      <w:pBdr>
        <w:top w:val="thinThickSmallGap" w:sz="24" w:space="1" w:color="663300"/>
      </w:pBdr>
      <w:autoSpaceDE w:val="0"/>
      <w:autoSpaceDN w:val="0"/>
      <w:adjustRightInd w:val="0"/>
      <w:spacing w:after="0" w:line="240" w:lineRule="auto"/>
      <w:ind w:left="360" w:hanging="360"/>
    </w:pPr>
    <w:rPr>
      <w:rFonts w:ascii="Arial" w:eastAsia="Times New Roman" w:hAnsi="Arial" w:cs="Times New Roman"/>
      <w:bCs/>
      <w:color w:val="663300"/>
      <w:sz w:val="20"/>
      <w:szCs w:val="24"/>
    </w:rPr>
  </w:style>
  <w:style w:type="paragraph" w:customStyle="1" w:styleId="Style523">
    <w:name w:val="Style 5.2.3.#"/>
    <w:basedOn w:val="Style522"/>
    <w:qFormat/>
    <w:rsid w:val="00BD00F8"/>
    <w:pPr>
      <w:numPr>
        <w:numId w:val="0"/>
      </w:numPr>
      <w:tabs>
        <w:tab w:val="clear" w:pos="1800"/>
        <w:tab w:val="left" w:pos="1080"/>
      </w:tabs>
      <w:ind w:left="360" w:hanging="360"/>
    </w:pPr>
    <w:rPr>
      <w:sz w:val="24"/>
    </w:rPr>
  </w:style>
  <w:style w:type="paragraph" w:customStyle="1" w:styleId="Heading4Ch5Sub5270">
    <w:name w:val="Heading 4 Ch5 Sub 5.2.7.#"/>
    <w:basedOn w:val="Heading4Ch3Sub372"/>
    <w:qFormat/>
    <w:rsid w:val="00BD00F8"/>
    <w:pPr>
      <w:numPr>
        <w:numId w:val="219"/>
      </w:numPr>
    </w:pPr>
    <w:rPr>
      <w:bCs w:val="0"/>
    </w:rPr>
  </w:style>
  <w:style w:type="paragraph" w:customStyle="1" w:styleId="Heading3Ch6sub612">
    <w:name w:val="Heading 3 Ch6 sub 6.1#"/>
    <w:basedOn w:val="Heading3Ch6sub62"/>
    <w:qFormat/>
    <w:rsid w:val="00BD00F8"/>
    <w:pPr>
      <w:numPr>
        <w:numId w:val="220"/>
      </w:numPr>
      <w:tabs>
        <w:tab w:val="clear" w:pos="0"/>
        <w:tab w:val="clear" w:pos="900"/>
        <w:tab w:val="left" w:pos="1080"/>
      </w:tabs>
    </w:pPr>
    <w:rPr>
      <w:rFonts w:cs="Times New Roman"/>
    </w:rPr>
  </w:style>
  <w:style w:type="paragraph" w:customStyle="1" w:styleId="GUPSI1">
    <w:name w:val="GUPS I1"/>
    <w:basedOn w:val="GUPSL1List"/>
    <w:link w:val="GUPSI1Char"/>
    <w:qFormat/>
    <w:rsid w:val="00BD00F8"/>
    <w:pPr>
      <w:numPr>
        <w:numId w:val="0"/>
      </w:numPr>
      <w:spacing w:after="0"/>
      <w:ind w:left="720"/>
    </w:pPr>
  </w:style>
  <w:style w:type="character" w:customStyle="1" w:styleId="GUPSI1Char">
    <w:name w:val="GUPS I1 Char"/>
    <w:basedOn w:val="GUPSL1ListChar"/>
    <w:link w:val="GUPSI1"/>
    <w:rsid w:val="00BD00F8"/>
    <w:rPr>
      <w:rFonts w:ascii="Arial" w:eastAsia="Times New Roman" w:hAnsi="Arial" w:cs="Times New Roman"/>
      <w:bCs/>
      <w:color w:val="000000"/>
      <w:sz w:val="24"/>
      <w:szCs w:val="20"/>
    </w:rPr>
  </w:style>
  <w:style w:type="paragraph" w:customStyle="1" w:styleId="HeadingTriballeftjustif">
    <w:name w:val="Heading (Tribal) left justif"/>
    <w:basedOn w:val="HeadingTribalBAS"/>
    <w:autoRedefine/>
    <w:qFormat/>
    <w:rsid w:val="00BD00F8"/>
    <w:pPr>
      <w:pBdr>
        <w:bottom w:val="single" w:sz="24" w:space="1" w:color="663300"/>
      </w:pBdr>
      <w:spacing w:before="240"/>
    </w:pPr>
    <w:rPr>
      <w:rFonts w:cs="Arial"/>
      <w:sz w:val="32"/>
    </w:rPr>
  </w:style>
  <w:style w:type="paragraph" w:customStyle="1" w:styleId="HeadingChTribalGUPS">
    <w:name w:val="Heading Ch# (Tribal GUPS)"/>
    <w:basedOn w:val="HeadingnoBAS"/>
    <w:autoRedefine/>
    <w:qFormat/>
    <w:rsid w:val="00BD00F8"/>
    <w:pPr>
      <w:pBdr>
        <w:bottom w:val="single" w:sz="24" w:space="1" w:color="663300"/>
      </w:pBdr>
      <w:tabs>
        <w:tab w:val="clear" w:pos="270"/>
        <w:tab w:val="left" w:pos="2160"/>
      </w:tabs>
      <w:spacing w:before="240"/>
      <w:ind w:left="2160" w:hanging="360"/>
      <w:jc w:val="left"/>
    </w:pPr>
    <w:rPr>
      <w:rFonts w:ascii="Arial Bold" w:hAnsi="Arial Bold"/>
      <w:caps/>
      <w:sz w:val="32"/>
    </w:rPr>
  </w:style>
  <w:style w:type="paragraph" w:customStyle="1" w:styleId="Heading2PartTribal">
    <w:name w:val="Heading 2 Part # Tribal"/>
    <w:basedOn w:val="Normal"/>
    <w:autoRedefine/>
    <w:qFormat/>
    <w:rsid w:val="00BD00F8"/>
    <w:pPr>
      <w:tabs>
        <w:tab w:val="left" w:pos="1710"/>
      </w:tabs>
      <w:spacing w:before="240" w:after="60"/>
      <w:ind w:left="360" w:hanging="360"/>
    </w:pPr>
    <w:rPr>
      <w:b/>
      <w:color w:val="663300"/>
      <w:sz w:val="32"/>
    </w:rPr>
  </w:style>
  <w:style w:type="paragraph" w:customStyle="1" w:styleId="Heading2Part">
    <w:name w:val="Heading 2 Part #:"/>
    <w:basedOn w:val="Normal"/>
    <w:qFormat/>
    <w:rsid w:val="00BD00F8"/>
    <w:pPr>
      <w:numPr>
        <w:numId w:val="310"/>
      </w:numPr>
      <w:tabs>
        <w:tab w:val="left" w:pos="1620"/>
      </w:tabs>
    </w:pPr>
    <w:rPr>
      <w:rFonts w:ascii="Arial Bold" w:hAnsi="Arial Bold"/>
      <w:b/>
      <w:caps/>
      <w:color w:val="76923C" w:themeColor="accent3" w:themeShade="BF"/>
      <w:sz w:val="36"/>
    </w:rPr>
  </w:style>
  <w:style w:type="paragraph" w:customStyle="1" w:styleId="GUPSHyperlink">
    <w:name w:val="GUPS Hyperlink"/>
    <w:basedOn w:val="GUPSBody"/>
    <w:link w:val="GUPSHyperlinkChar"/>
    <w:qFormat/>
    <w:rsid w:val="00BD00F8"/>
    <w:rPr>
      <w:color w:val="386294"/>
    </w:rPr>
  </w:style>
  <w:style w:type="character" w:customStyle="1" w:styleId="GUPSHyperlinkChar">
    <w:name w:val="GUPS Hyperlink Char"/>
    <w:basedOn w:val="GUPSBodyChar"/>
    <w:link w:val="GUPSHyperlink"/>
    <w:rsid w:val="00BD00F8"/>
    <w:rPr>
      <w:rFonts w:ascii="Arial" w:eastAsia="Times New Roman" w:hAnsi="Arial" w:cs="Arial"/>
      <w:color w:val="386294"/>
      <w:sz w:val="20"/>
      <w:szCs w:val="20"/>
    </w:rPr>
  </w:style>
  <w:style w:type="paragraph" w:customStyle="1" w:styleId="Heading3Ch5Sub56">
    <w:name w:val="Heading 3 Ch5 Sub 5.6.#"/>
    <w:basedOn w:val="Heading3Ch5Sub53"/>
    <w:qFormat/>
    <w:rsid w:val="00BD00F8"/>
    <w:pPr>
      <w:numPr>
        <w:numId w:val="77"/>
      </w:numPr>
    </w:pPr>
    <w:rPr>
      <w:rFonts w:eastAsia="Arial"/>
    </w:rPr>
  </w:style>
  <w:style w:type="paragraph" w:customStyle="1" w:styleId="Heading3Ch5sub55">
    <w:name w:val="Heading 3 Ch5 sub 5.5.#"/>
    <w:basedOn w:val="Heading3Ch5sub520"/>
    <w:qFormat/>
    <w:rsid w:val="00BD00F8"/>
    <w:pPr>
      <w:numPr>
        <w:numId w:val="221"/>
      </w:numPr>
      <w:ind w:left="1080" w:hanging="1080"/>
    </w:pPr>
  </w:style>
  <w:style w:type="paragraph" w:customStyle="1" w:styleId="Heading4Ch5sub553">
    <w:name w:val="Heading 4 Ch5 sub5.5.3.#"/>
    <w:basedOn w:val="Heading4Ch5sub523"/>
    <w:qFormat/>
    <w:rsid w:val="00BD00F8"/>
    <w:pPr>
      <w:numPr>
        <w:numId w:val="222"/>
      </w:numPr>
      <w:ind w:left="1080" w:hanging="1080"/>
    </w:pPr>
    <w:rPr>
      <w:rFonts w:cs="Arial"/>
    </w:rPr>
  </w:style>
  <w:style w:type="paragraph" w:customStyle="1" w:styleId="GUPSHL52">
    <w:name w:val="GUPS HL.5.2"/>
    <w:basedOn w:val="Heading2Chapter4"/>
    <w:link w:val="GUPSHL52Char"/>
    <w:qFormat/>
    <w:rsid w:val="00BD00F8"/>
    <w:pPr>
      <w:numPr>
        <w:numId w:val="0"/>
      </w:numPr>
      <w:spacing w:before="360"/>
      <w:ind w:left="900" w:hanging="900"/>
    </w:pPr>
  </w:style>
  <w:style w:type="character" w:customStyle="1" w:styleId="GUPSHL52Char">
    <w:name w:val="GUPS HL.5.2 Char"/>
    <w:basedOn w:val="GUPSHL42Char"/>
    <w:link w:val="GUPSHL52"/>
    <w:rsid w:val="00BD00F8"/>
    <w:rPr>
      <w:rFonts w:ascii="Arial" w:eastAsia="Times New Roman" w:hAnsi="Arial" w:cs="Arial"/>
      <w:b/>
      <w:iCs w:val="0"/>
      <w:color w:val="000000"/>
      <w:sz w:val="28"/>
      <w:szCs w:val="28"/>
    </w:rPr>
  </w:style>
  <w:style w:type="paragraph" w:customStyle="1" w:styleId="Heading4ch5sub561">
    <w:name w:val="Heading 4 ch5 sub5.6.1.#"/>
    <w:basedOn w:val="Heading4Ch5sub553"/>
    <w:qFormat/>
    <w:rsid w:val="00BD00F8"/>
    <w:pPr>
      <w:numPr>
        <w:numId w:val="223"/>
      </w:numPr>
      <w:tabs>
        <w:tab w:val="left" w:pos="1080"/>
      </w:tabs>
    </w:pPr>
  </w:style>
  <w:style w:type="paragraph" w:customStyle="1" w:styleId="Heading4Ch5sub562">
    <w:name w:val="Heading 4 Ch5 sub5.6.2.#"/>
    <w:basedOn w:val="Heading4Ch5sub554"/>
    <w:qFormat/>
    <w:rsid w:val="00BD00F8"/>
    <w:pPr>
      <w:numPr>
        <w:numId w:val="401"/>
      </w:numPr>
      <w:ind w:left="1080" w:hanging="1080"/>
    </w:pPr>
  </w:style>
  <w:style w:type="paragraph" w:customStyle="1" w:styleId="Heading3Ch1sub121">
    <w:name w:val="Heading 3 Ch1 sub1.2.#"/>
    <w:basedOn w:val="Heading3Ch1Sub130"/>
    <w:qFormat/>
    <w:rsid w:val="00BD00F8"/>
    <w:pPr>
      <w:numPr>
        <w:numId w:val="0"/>
      </w:numPr>
      <w:tabs>
        <w:tab w:val="clear" w:pos="900"/>
        <w:tab w:val="left" w:pos="1080"/>
      </w:tabs>
      <w:ind w:left="720" w:hanging="360"/>
      <w:outlineLvl w:val="3"/>
    </w:pPr>
    <w:rPr>
      <w:rFonts w:cs="Times New Roman"/>
      <w:bCs/>
      <w:color w:val="auto"/>
      <w:spacing w:val="0"/>
    </w:rPr>
  </w:style>
  <w:style w:type="paragraph" w:customStyle="1" w:styleId="HeadingTribalCenterNo">
    <w:name w:val="Heading (Tribal) Center No#"/>
    <w:basedOn w:val="HeadingChTribalGUPS"/>
    <w:qFormat/>
    <w:rsid w:val="00BD00F8"/>
    <w:pPr>
      <w:spacing w:line="360" w:lineRule="auto"/>
      <w:ind w:left="0" w:firstLine="0"/>
      <w:jc w:val="center"/>
    </w:pPr>
  </w:style>
  <w:style w:type="paragraph" w:customStyle="1" w:styleId="HeadingnoBASGUPS">
    <w:name w:val="Heading no# (BAS GUPS)"/>
    <w:basedOn w:val="HeadingBAS"/>
    <w:link w:val="HeadingnoBASGUPSChar"/>
    <w:qFormat/>
    <w:rsid w:val="00BD00F8"/>
    <w:pPr>
      <w:pBdr>
        <w:bottom w:val="single" w:sz="24" w:space="1" w:color="76923C" w:themeColor="accent3" w:themeShade="BF"/>
      </w:pBdr>
      <w:jc w:val="left"/>
    </w:pPr>
    <w:rPr>
      <w:sz w:val="32"/>
      <w:lang w:val="en"/>
    </w:rPr>
  </w:style>
  <w:style w:type="paragraph" w:customStyle="1" w:styleId="Heading3Ch6sub61">
    <w:name w:val="Heading 3 Ch6 sub 6.1.#"/>
    <w:basedOn w:val="Normal"/>
    <w:qFormat/>
    <w:rsid w:val="00BD00F8"/>
    <w:pPr>
      <w:keepNext/>
      <w:numPr>
        <w:numId w:val="122"/>
      </w:numPr>
      <w:tabs>
        <w:tab w:val="left" w:pos="1080"/>
      </w:tabs>
      <w:spacing w:before="240"/>
      <w:ind w:left="1080" w:hanging="1080"/>
      <w:outlineLvl w:val="2"/>
    </w:pPr>
    <w:rPr>
      <w:rFonts w:cs="Arial"/>
      <w:b/>
      <w:sz w:val="26"/>
      <w:szCs w:val="26"/>
    </w:rPr>
  </w:style>
  <w:style w:type="paragraph" w:customStyle="1" w:styleId="HeadingnoLFJustBASGUPS">
    <w:name w:val="Heading no# LF Just (BAS GUPS)"/>
    <w:basedOn w:val="HeadingnoBASGUPS"/>
    <w:autoRedefine/>
    <w:qFormat/>
    <w:rsid w:val="00BD00F8"/>
    <w:pPr>
      <w:pBdr>
        <w:bottom w:val="single" w:sz="24" w:space="1" w:color="948A54" w:themeColor="background2" w:themeShade="80"/>
      </w:pBdr>
    </w:pPr>
  </w:style>
  <w:style w:type="paragraph" w:customStyle="1" w:styleId="footertext">
    <w:name w:val="footer text"/>
    <w:basedOn w:val="BASBodyText"/>
    <w:link w:val="footertextChar"/>
    <w:qFormat/>
    <w:rsid w:val="00BD00F8"/>
    <w:pPr>
      <w:pBdr>
        <w:top w:val="thinThickSmallGap" w:sz="24" w:space="1" w:color="632423" w:themeColor="accent2" w:themeShade="80"/>
      </w:pBdr>
      <w:jc w:val="both"/>
    </w:pPr>
    <w:rPr>
      <w:color w:val="943634" w:themeColor="accent2" w:themeShade="BF"/>
      <w:sz w:val="20"/>
      <w:szCs w:val="20"/>
    </w:rPr>
  </w:style>
  <w:style w:type="paragraph" w:customStyle="1" w:styleId="BASAppendices">
    <w:name w:val="BAS Appendices"/>
    <w:basedOn w:val="footertext"/>
    <w:link w:val="BASAppendicesChar"/>
    <w:qFormat/>
    <w:rsid w:val="00BD00F8"/>
    <w:pPr>
      <w:numPr>
        <w:numId w:val="224"/>
      </w:numPr>
    </w:pPr>
  </w:style>
  <w:style w:type="character" w:customStyle="1" w:styleId="footertextChar">
    <w:name w:val="footer text Char"/>
    <w:basedOn w:val="BASBodyTextChar"/>
    <w:link w:val="footertext"/>
    <w:rsid w:val="00BD00F8"/>
    <w:rPr>
      <w:rFonts w:ascii="Arial" w:eastAsia="Calibri" w:hAnsi="Arial" w:cs="Arial"/>
      <w:bCs/>
      <w:color w:val="943634" w:themeColor="accent2" w:themeShade="BF"/>
      <w:sz w:val="20"/>
      <w:szCs w:val="20"/>
    </w:rPr>
  </w:style>
  <w:style w:type="character" w:customStyle="1" w:styleId="BASAppendicesChar">
    <w:name w:val="BAS Appendices Char"/>
    <w:basedOn w:val="footertextChar"/>
    <w:link w:val="BASAppendices"/>
    <w:rsid w:val="00BD00F8"/>
    <w:rPr>
      <w:rFonts w:ascii="Arial" w:eastAsia="Calibri" w:hAnsi="Arial" w:cs="Arial"/>
      <w:bCs/>
      <w:color w:val="943634" w:themeColor="accent2" w:themeShade="BF"/>
      <w:sz w:val="20"/>
      <w:szCs w:val="20"/>
    </w:rPr>
  </w:style>
  <w:style w:type="paragraph" w:customStyle="1" w:styleId="GUPSH1">
    <w:name w:val="GUPS H1"/>
    <w:link w:val="GUPSH1Char"/>
    <w:qFormat/>
    <w:rsid w:val="00BD00F8"/>
    <w:pPr>
      <w:pBdr>
        <w:bottom w:val="single" w:sz="24" w:space="1" w:color="632423" w:themeColor="accent2" w:themeShade="80"/>
      </w:pBdr>
    </w:pPr>
    <w:rPr>
      <w:rFonts w:ascii="Arial" w:eastAsia="Times New Roman" w:hAnsi="Arial" w:cs="Arial"/>
      <w:b/>
      <w:sz w:val="52"/>
      <w:szCs w:val="24"/>
    </w:rPr>
  </w:style>
  <w:style w:type="paragraph" w:customStyle="1" w:styleId="GUPSH2">
    <w:name w:val="GUPS H2"/>
    <w:basedOn w:val="HeadingnoBASGUPS"/>
    <w:link w:val="GUPSH2Char"/>
    <w:qFormat/>
    <w:rsid w:val="00BD00F8"/>
    <w:pPr>
      <w:spacing w:after="240"/>
      <w:contextualSpacing/>
    </w:pPr>
    <w:rPr>
      <w:color w:val="000000"/>
    </w:rPr>
  </w:style>
  <w:style w:type="character" w:customStyle="1" w:styleId="GUPSH1Char">
    <w:name w:val="GUPS H1 Char"/>
    <w:basedOn w:val="DefaultParagraphFont"/>
    <w:link w:val="GUPSH1"/>
    <w:rsid w:val="00BD00F8"/>
    <w:rPr>
      <w:rFonts w:ascii="Arial" w:eastAsia="Times New Roman" w:hAnsi="Arial" w:cs="Arial"/>
      <w:b/>
      <w:sz w:val="52"/>
      <w:szCs w:val="24"/>
    </w:rPr>
  </w:style>
  <w:style w:type="paragraph" w:customStyle="1" w:styleId="GUPSH3">
    <w:name w:val="GUPS H3"/>
    <w:basedOn w:val="Normal"/>
    <w:link w:val="GUPSH3Char"/>
    <w:qFormat/>
    <w:rsid w:val="00BD00F8"/>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BD00F8"/>
    <w:rPr>
      <w:rFonts w:ascii="Arial" w:eastAsia="Times New Roman" w:hAnsi="Arial" w:cs="Arial"/>
      <w:b/>
      <w:caps/>
      <w:kern w:val="32"/>
      <w:sz w:val="28"/>
      <w:szCs w:val="32"/>
    </w:rPr>
  </w:style>
  <w:style w:type="character" w:customStyle="1" w:styleId="HeadingnoBASGUPSChar">
    <w:name w:val="Heading no# (BAS GUPS) Char"/>
    <w:basedOn w:val="HeadingBASChar"/>
    <w:link w:val="HeadingnoBASGUPS"/>
    <w:rsid w:val="00BD00F8"/>
    <w:rPr>
      <w:rFonts w:ascii="Arial" w:eastAsia="Times New Roman" w:hAnsi="Arial" w:cs="Arial"/>
      <w:b/>
      <w:caps/>
      <w:kern w:val="32"/>
      <w:sz w:val="32"/>
      <w:szCs w:val="32"/>
      <w:lang w:val="en"/>
    </w:rPr>
  </w:style>
  <w:style w:type="character" w:customStyle="1" w:styleId="GUPSH2Char">
    <w:name w:val="GUPS H2 Char"/>
    <w:basedOn w:val="HeadingnoBASGUPSChar"/>
    <w:link w:val="GUPSH2"/>
    <w:rsid w:val="00BD00F8"/>
    <w:rPr>
      <w:rFonts w:ascii="Arial" w:eastAsia="Times New Roman" w:hAnsi="Arial" w:cs="Arial"/>
      <w:b/>
      <w:caps/>
      <w:color w:val="000000"/>
      <w:kern w:val="32"/>
      <w:sz w:val="32"/>
      <w:szCs w:val="32"/>
      <w:lang w:val="en"/>
    </w:rPr>
  </w:style>
  <w:style w:type="paragraph" w:customStyle="1" w:styleId="GUPSH4">
    <w:name w:val="GUPS H4"/>
    <w:basedOn w:val="BASBodyText"/>
    <w:link w:val="GUPSH4Char"/>
    <w:qFormat/>
    <w:rsid w:val="00BD00F8"/>
    <w:pPr>
      <w:spacing w:after="0"/>
    </w:pPr>
    <w:rPr>
      <w:b/>
      <w:i/>
      <w:color w:val="76923C" w:themeColor="accent3" w:themeShade="BF"/>
    </w:rPr>
  </w:style>
  <w:style w:type="character" w:customStyle="1" w:styleId="GUPSH3Char">
    <w:name w:val="GUPS H3 Char"/>
    <w:basedOn w:val="DefaultParagraphFont"/>
    <w:link w:val="GUPSH3"/>
    <w:rsid w:val="00BD00F8"/>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BD00F8"/>
    <w:pPr>
      <w:pBdr>
        <w:bottom w:val="single" w:sz="24" w:space="4" w:color="E36C0A" w:themeColor="accent6" w:themeShade="BF"/>
      </w:pBdr>
    </w:pPr>
    <w:rPr>
      <w:rFonts w:cs="Arial"/>
      <w:color w:val="000000"/>
    </w:rPr>
  </w:style>
  <w:style w:type="character" w:customStyle="1" w:styleId="GUPSH4Char">
    <w:name w:val="GUPS H4 Char"/>
    <w:basedOn w:val="BASBodyTextChar"/>
    <w:link w:val="GUPSH4"/>
    <w:rsid w:val="00BD00F8"/>
    <w:rPr>
      <w:rFonts w:ascii="Arial" w:eastAsia="Calibri" w:hAnsi="Arial" w:cs="Arial"/>
      <w:b/>
      <w:bCs/>
      <w:i/>
      <w:color w:val="76923C" w:themeColor="accent3" w:themeShade="BF"/>
    </w:rPr>
  </w:style>
  <w:style w:type="paragraph" w:customStyle="1" w:styleId="GUPSTOCH2">
    <w:name w:val="GUPS TOC H2"/>
    <w:basedOn w:val="TOC1"/>
    <w:link w:val="GUPSTOCH2Char"/>
    <w:qFormat/>
    <w:rsid w:val="00BD00F8"/>
    <w:pPr>
      <w:numPr>
        <w:numId w:val="301"/>
      </w:numPr>
    </w:pPr>
    <w:rPr>
      <w:color w:val="000000" w:themeColor="text1"/>
    </w:rPr>
  </w:style>
  <w:style w:type="character" w:customStyle="1" w:styleId="TOCtitleChar">
    <w:name w:val="TOC title Char"/>
    <w:basedOn w:val="TitleChar"/>
    <w:link w:val="TOCtitle"/>
    <w:rsid w:val="00BD00F8"/>
    <w:rPr>
      <w:rFonts w:ascii="Arial" w:eastAsiaTheme="majorEastAsia" w:hAnsi="Arial" w:cstheme="majorBidi"/>
      <w:b/>
      <w:bCs/>
      <w:caps/>
      <w:color w:val="1F497D" w:themeColor="text2"/>
      <w:spacing w:val="5"/>
      <w:kern w:val="28"/>
      <w:sz w:val="32"/>
      <w:szCs w:val="52"/>
    </w:rPr>
  </w:style>
  <w:style w:type="character" w:customStyle="1" w:styleId="GUPSTOCH1Char">
    <w:name w:val="GUPS TOC H1 Char"/>
    <w:basedOn w:val="TOCtitleChar"/>
    <w:link w:val="GUPSTOCH1"/>
    <w:rsid w:val="00BD00F8"/>
    <w:rPr>
      <w:rFonts w:ascii="Arial" w:eastAsiaTheme="majorEastAsia" w:hAnsi="Arial" w:cs="Arial"/>
      <w:b/>
      <w:bCs/>
      <w:caps/>
      <w:color w:val="000000"/>
      <w:spacing w:val="5"/>
      <w:kern w:val="28"/>
      <w:sz w:val="32"/>
      <w:szCs w:val="52"/>
    </w:rPr>
  </w:style>
  <w:style w:type="paragraph" w:customStyle="1" w:styleId="GUPSTOCH3">
    <w:name w:val="GUPS TOC H3"/>
    <w:basedOn w:val="HeadingnoBASGUPS"/>
    <w:link w:val="GUPSTOCH3Char"/>
    <w:qFormat/>
    <w:rsid w:val="00BD00F8"/>
    <w:rPr>
      <w:noProof/>
      <w:color w:val="000000"/>
    </w:rPr>
  </w:style>
  <w:style w:type="character" w:customStyle="1" w:styleId="GUPSTOCH2Char">
    <w:name w:val="GUPS TOC H2 Char"/>
    <w:basedOn w:val="TOC1Char"/>
    <w:link w:val="GUPSTOCH2"/>
    <w:rsid w:val="00BD00F8"/>
    <w:rPr>
      <w:rFonts w:ascii="Arial" w:eastAsia="Times New Roman" w:hAnsi="Arial" w:cs="Arial"/>
      <w:b/>
      <w:bCs/>
      <w:noProof/>
      <w:color w:val="000000" w:themeColor="text1"/>
      <w:szCs w:val="20"/>
    </w:rPr>
  </w:style>
  <w:style w:type="paragraph" w:customStyle="1" w:styleId="GUPSTOCH4">
    <w:name w:val="GUPS TOC H4"/>
    <w:basedOn w:val="Normal1"/>
    <w:link w:val="GUPSTOCH4Char"/>
    <w:rsid w:val="00BD00F8"/>
    <w:pPr>
      <w:numPr>
        <w:numId w:val="302"/>
      </w:numPr>
    </w:pPr>
    <w:rPr>
      <w:rFonts w:cs="Arial"/>
      <w:b/>
      <w:color w:val="76923C" w:themeColor="accent3" w:themeShade="BF"/>
      <w:kern w:val="32"/>
      <w:sz w:val="32"/>
    </w:rPr>
  </w:style>
  <w:style w:type="character" w:customStyle="1" w:styleId="GUPSTOCH3Char">
    <w:name w:val="GUPS TOC H3 Char"/>
    <w:basedOn w:val="GUPSTOCH2Char"/>
    <w:link w:val="GUPSTOCH3"/>
    <w:rsid w:val="00BD00F8"/>
    <w:rPr>
      <w:rFonts w:ascii="Arial" w:eastAsia="Times New Roman" w:hAnsi="Arial" w:cs="Arial"/>
      <w:b/>
      <w:bCs w:val="0"/>
      <w:caps/>
      <w:noProof/>
      <w:color w:val="000000"/>
      <w:kern w:val="32"/>
      <w:sz w:val="32"/>
      <w:szCs w:val="32"/>
      <w:lang w:val="en"/>
    </w:rPr>
  </w:style>
  <w:style w:type="paragraph" w:customStyle="1" w:styleId="GUPSTOCH5">
    <w:name w:val="GUPS TOC H5"/>
    <w:basedOn w:val="Heading1BASGUPSPaper"/>
    <w:link w:val="GUPSTOCH5Char"/>
    <w:qFormat/>
    <w:rsid w:val="00BD00F8"/>
    <w:pPr>
      <w:numPr>
        <w:numId w:val="303"/>
      </w:numPr>
      <w:pBdr>
        <w:bottom w:val="single" w:sz="24" w:space="1" w:color="76923C"/>
      </w:pBdr>
      <w:spacing w:after="120"/>
      <w:ind w:left="2074" w:hanging="2074"/>
    </w:pPr>
    <w:rPr>
      <w:rFonts w:cs="Arial"/>
      <w:color w:val="000000" w:themeColor="text1"/>
    </w:rPr>
  </w:style>
  <w:style w:type="character" w:customStyle="1" w:styleId="HeadingTribalBASChar">
    <w:name w:val="Heading # (Tribal BAS) Char"/>
    <w:basedOn w:val="HeadingBASChar"/>
    <w:link w:val="HeadingTribalBAS"/>
    <w:rsid w:val="00BD00F8"/>
    <w:rPr>
      <w:rFonts w:ascii="Arial" w:eastAsia="Times New Roman" w:hAnsi="Arial" w:cs="Times New Roman"/>
      <w:b/>
      <w:caps/>
      <w:kern w:val="32"/>
      <w:sz w:val="28"/>
      <w:szCs w:val="32"/>
    </w:rPr>
  </w:style>
  <w:style w:type="character" w:customStyle="1" w:styleId="Heading1BASGUPSChar">
    <w:name w:val="Heading 1 (BAS GUPS) Char"/>
    <w:basedOn w:val="HeadingTribalBASChar"/>
    <w:link w:val="Heading1BASGUPS"/>
    <w:rsid w:val="00BD00F8"/>
    <w:rPr>
      <w:rFonts w:ascii="Arial" w:eastAsia="Times New Roman" w:hAnsi="Arial" w:cs="Arial"/>
      <w:b/>
      <w:caps/>
      <w:kern w:val="32"/>
      <w:sz w:val="32"/>
      <w:szCs w:val="32"/>
    </w:rPr>
  </w:style>
  <w:style w:type="character" w:customStyle="1" w:styleId="GUPSTOCH4Char">
    <w:name w:val="GUPS TOC H4 Char"/>
    <w:basedOn w:val="Heading1BASGUPSPaperChar"/>
    <w:link w:val="GUPSTOCH4"/>
    <w:rsid w:val="00BD00F8"/>
    <w:rPr>
      <w:rFonts w:ascii="Arial" w:eastAsia="Calibri" w:hAnsi="Arial" w:cs="Arial"/>
      <w:b/>
      <w:bCs/>
      <w:caps w:val="0"/>
      <w:color w:val="76923C" w:themeColor="accent3" w:themeShade="BF"/>
      <w:kern w:val="32"/>
      <w:sz w:val="32"/>
      <w:szCs w:val="16"/>
    </w:rPr>
  </w:style>
  <w:style w:type="character" w:customStyle="1" w:styleId="GUPSTOCH5Char">
    <w:name w:val="GUPS TOC H5 Char"/>
    <w:basedOn w:val="Heading1BASGUPSPaperChar"/>
    <w:link w:val="GUPSTOCH5"/>
    <w:rsid w:val="00BD00F8"/>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BD00F8"/>
    <w:pPr>
      <w:pBdr>
        <w:bottom w:val="single" w:sz="24" w:space="1" w:color="76923C"/>
      </w:pBdr>
      <w:ind w:left="360"/>
    </w:pPr>
    <w:rPr>
      <w:color w:val="000000"/>
    </w:rPr>
  </w:style>
  <w:style w:type="character" w:customStyle="1" w:styleId="GUPSAppendicesH1Char">
    <w:name w:val="GUPS Appendices H1 Char"/>
    <w:basedOn w:val="Heading7Char"/>
    <w:link w:val="GUPSAppendicesH1"/>
    <w:rsid w:val="00BD00F8"/>
    <w:rPr>
      <w:rFonts w:ascii="Arial Bold" w:eastAsia="Times New Roman" w:hAnsi="Arial Bold" w:cs="Times New Roman"/>
      <w:b/>
      <w:bCs/>
      <w:caps/>
      <w:color w:val="000000"/>
      <w:sz w:val="32"/>
      <w:szCs w:val="20"/>
    </w:rPr>
  </w:style>
  <w:style w:type="paragraph" w:customStyle="1" w:styleId="GUPSFigures">
    <w:name w:val="GUPS Figures"/>
    <w:basedOn w:val="Normal"/>
    <w:link w:val="GUPSFiguresChar"/>
    <w:rsid w:val="00BD00F8"/>
    <w:pPr>
      <w:spacing w:before="360" w:after="360"/>
    </w:pPr>
    <w:rPr>
      <w:color w:val="000000" w:themeColor="text1"/>
    </w:rPr>
  </w:style>
  <w:style w:type="character" w:customStyle="1" w:styleId="GUPSFiguresChar">
    <w:name w:val="GUPS Figures Char"/>
    <w:basedOn w:val="DefaultParagraphFont"/>
    <w:link w:val="GUPSFigures"/>
    <w:rsid w:val="00BD00F8"/>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BD00F8"/>
    <w:rPr>
      <w:b/>
      <w:smallCaps/>
      <w:color w:val="000000"/>
    </w:rPr>
  </w:style>
  <w:style w:type="character" w:customStyle="1" w:styleId="TOC3Char">
    <w:name w:val="TOC 3 Char"/>
    <w:basedOn w:val="DefaultParagraphFont"/>
    <w:link w:val="TOC3"/>
    <w:uiPriority w:val="39"/>
    <w:rsid w:val="00BD00F8"/>
    <w:rPr>
      <w:rFonts w:ascii="Arial" w:eastAsia="Times New Roman" w:hAnsi="Arial" w:cs="Times New Roman"/>
      <w:i/>
      <w:iCs/>
      <w:sz w:val="20"/>
      <w:szCs w:val="20"/>
    </w:rPr>
  </w:style>
  <w:style w:type="character" w:customStyle="1" w:styleId="GUPSLOTChar">
    <w:name w:val="GUPS LOT Char"/>
    <w:basedOn w:val="TOC3Char"/>
    <w:link w:val="GUPSLOT"/>
    <w:rsid w:val="00BD00F8"/>
    <w:rPr>
      <w:rFonts w:ascii="Arial" w:eastAsia="Times New Roman" w:hAnsi="Arial" w:cs="Times New Roman"/>
      <w:b/>
      <w:i/>
      <w:iCs/>
      <w:smallCaps/>
      <w:color w:val="000000"/>
      <w:sz w:val="20"/>
      <w:szCs w:val="20"/>
    </w:rPr>
  </w:style>
  <w:style w:type="paragraph" w:customStyle="1" w:styleId="GUPSFigureCaption">
    <w:name w:val="GUPS Figure Caption"/>
    <w:basedOn w:val="FigureCaption"/>
    <w:link w:val="GUPSFigureCaptionChar"/>
    <w:qFormat/>
    <w:rsid w:val="00BD00F8"/>
    <w:rPr>
      <w:color w:val="000000" w:themeColor="text1"/>
    </w:rPr>
  </w:style>
  <w:style w:type="paragraph" w:customStyle="1" w:styleId="GUPSFooter">
    <w:name w:val="GUPS Footer"/>
    <w:basedOn w:val="Footer"/>
    <w:link w:val="GUPSFooterChar"/>
    <w:qFormat/>
    <w:rsid w:val="00BD00F8"/>
    <w:pPr>
      <w:pBdr>
        <w:top w:val="thinThickSmallGap" w:sz="24" w:space="5" w:color="76923C" w:themeColor="accent3" w:themeShade="BF"/>
      </w:pBdr>
    </w:pPr>
    <w:rPr>
      <w:rFonts w:eastAsia="Calibri" w:cs="Arial"/>
      <w:color w:val="76923C" w:themeColor="accent3" w:themeShade="BF"/>
    </w:rPr>
  </w:style>
  <w:style w:type="character" w:customStyle="1" w:styleId="GUPSFigureCaptionChar">
    <w:name w:val="GUPS Figure Caption Char"/>
    <w:basedOn w:val="FigureCaptionChar"/>
    <w:link w:val="GUPSFigureCaption"/>
    <w:rsid w:val="00BD00F8"/>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BD00F8"/>
    <w:rPr>
      <w:rFonts w:ascii="Arial" w:eastAsia="Calibri" w:hAnsi="Arial" w:cs="Arial"/>
      <w:bCs/>
      <w:color w:val="76923C" w:themeColor="accent3" w:themeShade="BF"/>
      <w:sz w:val="24"/>
      <w:szCs w:val="20"/>
    </w:rPr>
  </w:style>
  <w:style w:type="character" w:customStyle="1" w:styleId="NoteBASstyleChar">
    <w:name w:val="Note (BAS) style Char"/>
    <w:basedOn w:val="DefaultParagraphFont"/>
    <w:link w:val="NoteBASstyle"/>
    <w:rsid w:val="00BD00F8"/>
    <w:rPr>
      <w:rFonts w:ascii="Arial" w:eastAsia="Times New Roman" w:hAnsi="Arial" w:cs="Times New Roman"/>
      <w:szCs w:val="20"/>
    </w:rPr>
  </w:style>
  <w:style w:type="character" w:customStyle="1" w:styleId="NoteBASChar">
    <w:name w:val="Note (BAS) Char"/>
    <w:basedOn w:val="NoteBASstyleChar"/>
    <w:link w:val="NoteBAS0"/>
    <w:rsid w:val="00BD00F8"/>
    <w:rPr>
      <w:rFonts w:ascii="Arial" w:eastAsia="Times New Roman" w:hAnsi="Arial" w:cs="Times New Roman"/>
      <w:szCs w:val="20"/>
    </w:rPr>
  </w:style>
  <w:style w:type="character" w:customStyle="1" w:styleId="NoteTribalBASChar">
    <w:name w:val="Note (Tribal BAS) Char"/>
    <w:basedOn w:val="NoteBASChar"/>
    <w:link w:val="NoteTribalBAS"/>
    <w:rsid w:val="00BD00F8"/>
    <w:rPr>
      <w:rFonts w:ascii="Arial" w:eastAsia="Times New Roman" w:hAnsi="Arial" w:cs="Times New Roman"/>
      <w:i/>
      <w:szCs w:val="20"/>
    </w:rPr>
  </w:style>
  <w:style w:type="character" w:customStyle="1" w:styleId="GUPSBodyChar">
    <w:name w:val="GUPS Body Char"/>
    <w:basedOn w:val="DefaultParagraphFont"/>
    <w:link w:val="GUPSBody"/>
    <w:rsid w:val="00BD00F8"/>
    <w:rPr>
      <w:rFonts w:ascii="Arial" w:eastAsia="Times New Roman" w:hAnsi="Arial" w:cs="Arial"/>
      <w:sz w:val="20"/>
      <w:szCs w:val="20"/>
    </w:rPr>
  </w:style>
  <w:style w:type="character" w:customStyle="1" w:styleId="Indent1Char">
    <w:name w:val="Indent 1 Char"/>
    <w:basedOn w:val="DefaultParagraphFont"/>
    <w:link w:val="Indent1"/>
    <w:rsid w:val="00BD00F8"/>
    <w:rPr>
      <w:rFonts w:ascii="Arial" w:eastAsia="Times New Roman" w:hAnsi="Arial" w:cs="Times New Roman"/>
      <w:bCs/>
      <w:sz w:val="24"/>
      <w:szCs w:val="20"/>
    </w:rPr>
  </w:style>
  <w:style w:type="character" w:customStyle="1" w:styleId="Indent1bulletChar">
    <w:name w:val="Indent 1 bullet Char"/>
    <w:basedOn w:val="Indent1Char"/>
    <w:link w:val="Indent1bullet"/>
    <w:rsid w:val="00BD00F8"/>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BD00F8"/>
    <w:rPr>
      <w:rFonts w:ascii="Arial" w:eastAsia="Times New Roman" w:hAnsi="Arial" w:cs="Times New Roman"/>
      <w:bCs/>
      <w:sz w:val="24"/>
      <w:szCs w:val="20"/>
    </w:rPr>
  </w:style>
  <w:style w:type="paragraph" w:customStyle="1" w:styleId="GUPSHL32">
    <w:name w:val="GUPS HL.3.2"/>
    <w:basedOn w:val="GUPSHL22"/>
    <w:link w:val="GUPSHL32Char"/>
    <w:qFormat/>
    <w:rsid w:val="00BD00F8"/>
    <w:pPr>
      <w:numPr>
        <w:numId w:val="292"/>
      </w:numPr>
      <w:ind w:left="1080" w:hanging="1080"/>
    </w:pPr>
  </w:style>
  <w:style w:type="paragraph" w:customStyle="1" w:styleId="GUPSHL12">
    <w:name w:val="GUPS HL.1.2"/>
    <w:basedOn w:val="Heading2Chapter1"/>
    <w:link w:val="GUPSHL12Char"/>
    <w:qFormat/>
    <w:rsid w:val="00BD00F8"/>
    <w:pPr>
      <w:numPr>
        <w:numId w:val="288"/>
      </w:numPr>
      <w:ind w:left="0" w:firstLine="0"/>
    </w:pPr>
  </w:style>
  <w:style w:type="paragraph" w:customStyle="1" w:styleId="GUPSBulleted">
    <w:name w:val="GUPS Bulleted"/>
    <w:basedOn w:val="Bulleted"/>
    <w:link w:val="GUPSBulletedChar"/>
    <w:qFormat/>
    <w:rsid w:val="00BD00F8"/>
    <w:pPr>
      <w:spacing w:line="240" w:lineRule="exact"/>
      <w:ind w:left="1080" w:hanging="720"/>
    </w:pPr>
    <w:rPr>
      <w:rFonts w:cs="Arial"/>
      <w:color w:val="000000" w:themeColor="text1"/>
    </w:rPr>
  </w:style>
  <w:style w:type="paragraph" w:customStyle="1" w:styleId="GUPSHL13">
    <w:name w:val="GUPS HL.1.3"/>
    <w:basedOn w:val="GUPSHL12"/>
    <w:link w:val="GUPSHL13Char"/>
    <w:qFormat/>
    <w:rsid w:val="00BD00F8"/>
    <w:pPr>
      <w:numPr>
        <w:numId w:val="289"/>
      </w:numPr>
      <w:spacing w:before="120" w:after="0"/>
      <w:ind w:left="1080" w:hanging="1080"/>
    </w:pPr>
  </w:style>
  <w:style w:type="character" w:customStyle="1" w:styleId="GUPSHL12Char">
    <w:name w:val="GUPS HL.1.2 Char"/>
    <w:basedOn w:val="Heading2Chapter1Char"/>
    <w:link w:val="GUPSHL12"/>
    <w:rsid w:val="00BD00F8"/>
    <w:rPr>
      <w:rFonts w:ascii="Arial" w:eastAsia="Times New Roman" w:hAnsi="Arial" w:cs="Arial"/>
      <w:b/>
      <w:iCs w:val="0"/>
      <w:color w:val="000000"/>
      <w:sz w:val="28"/>
      <w:szCs w:val="28"/>
    </w:rPr>
  </w:style>
  <w:style w:type="paragraph" w:customStyle="1" w:styleId="GUPSHL22">
    <w:name w:val="GUPS HL.2.2"/>
    <w:basedOn w:val="GUPSHL12"/>
    <w:link w:val="GUPSHL22Char"/>
    <w:qFormat/>
    <w:rsid w:val="00BD00F8"/>
    <w:pPr>
      <w:numPr>
        <w:numId w:val="290"/>
      </w:numPr>
      <w:ind w:left="1080" w:hanging="1080"/>
    </w:pPr>
  </w:style>
  <w:style w:type="character" w:customStyle="1" w:styleId="GUPSHL13Char">
    <w:name w:val="GUPS HL.1.3 Char"/>
    <w:basedOn w:val="GUPSHL12Char"/>
    <w:link w:val="GUPSHL13"/>
    <w:rsid w:val="00BD00F8"/>
    <w:rPr>
      <w:rFonts w:ascii="Arial" w:eastAsia="Times New Roman" w:hAnsi="Arial" w:cs="Arial"/>
      <w:b/>
      <w:iCs w:val="0"/>
      <w:color w:val="000000"/>
      <w:sz w:val="28"/>
      <w:szCs w:val="28"/>
    </w:rPr>
  </w:style>
  <w:style w:type="paragraph" w:customStyle="1" w:styleId="GUPSHL23">
    <w:name w:val="GUPS HL.2.3"/>
    <w:basedOn w:val="GUPSHL22"/>
    <w:link w:val="GUPSHL23Char"/>
    <w:qFormat/>
    <w:rsid w:val="00BD00F8"/>
    <w:pPr>
      <w:numPr>
        <w:numId w:val="291"/>
      </w:numPr>
      <w:ind w:left="0" w:firstLine="0"/>
    </w:pPr>
  </w:style>
  <w:style w:type="character" w:customStyle="1" w:styleId="GUPSHL22Char">
    <w:name w:val="GUPS HL.2.2 Char"/>
    <w:basedOn w:val="GUPSHL12Char"/>
    <w:link w:val="GUPSHL22"/>
    <w:rsid w:val="00BD00F8"/>
    <w:rPr>
      <w:rFonts w:ascii="Arial" w:eastAsia="Times New Roman" w:hAnsi="Arial" w:cs="Arial"/>
      <w:b/>
      <w:iCs w:val="0"/>
      <w:color w:val="000000"/>
      <w:sz w:val="28"/>
      <w:szCs w:val="28"/>
    </w:rPr>
  </w:style>
  <w:style w:type="character" w:customStyle="1" w:styleId="GUPSHL23Char">
    <w:name w:val="GUPS HL.2.3 Char"/>
    <w:basedOn w:val="GUPSHL22Char"/>
    <w:link w:val="GUPSHL23"/>
    <w:rsid w:val="00BD00F8"/>
    <w:rPr>
      <w:rFonts w:ascii="Arial" w:eastAsia="Times New Roman" w:hAnsi="Arial" w:cs="Arial"/>
      <w:b/>
      <w:iCs w:val="0"/>
      <w:color w:val="000000"/>
      <w:sz w:val="28"/>
      <w:szCs w:val="28"/>
    </w:rPr>
  </w:style>
  <w:style w:type="paragraph" w:customStyle="1" w:styleId="GUPSPart">
    <w:name w:val="GUPS &quot;Part...&quot;"/>
    <w:basedOn w:val="ListParagraph"/>
    <w:link w:val="GUPSPartChar"/>
    <w:qFormat/>
    <w:rsid w:val="00BD00F8"/>
    <w:pPr>
      <w:numPr>
        <w:numId w:val="286"/>
      </w:numPr>
    </w:pPr>
    <w:rPr>
      <w:b/>
    </w:rPr>
  </w:style>
  <w:style w:type="character" w:customStyle="1" w:styleId="GUPSPartChar">
    <w:name w:val="GUPS &quot;Part...&quot; Char"/>
    <w:basedOn w:val="ListParagraphChar"/>
    <w:link w:val="GUPSPart"/>
    <w:rsid w:val="00BD00F8"/>
    <w:rPr>
      <w:rFonts w:ascii="Arial" w:eastAsia="Times New Roman" w:hAnsi="Arial" w:cs="Times New Roman"/>
      <w:b/>
      <w:bCs/>
      <w:sz w:val="20"/>
      <w:szCs w:val="20"/>
    </w:rPr>
  </w:style>
  <w:style w:type="character" w:customStyle="1" w:styleId="GUPSHL32Char">
    <w:name w:val="GUPS HL.3.2 Char"/>
    <w:basedOn w:val="GUPSHL22Char"/>
    <w:link w:val="GUPSHL32"/>
    <w:rsid w:val="00BD00F8"/>
    <w:rPr>
      <w:rFonts w:ascii="Arial" w:eastAsia="Times New Roman" w:hAnsi="Arial" w:cs="Arial"/>
      <w:b/>
      <w:iCs w:val="0"/>
      <w:color w:val="000000"/>
      <w:sz w:val="28"/>
      <w:szCs w:val="28"/>
    </w:rPr>
  </w:style>
  <w:style w:type="paragraph" w:customStyle="1" w:styleId="GUPSH6Section">
    <w:name w:val="GUPS H6 Section"/>
    <w:basedOn w:val="BASBodyText"/>
    <w:link w:val="GUPSH6SectionChar"/>
    <w:qFormat/>
    <w:rsid w:val="00BD00F8"/>
    <w:pPr>
      <w:spacing w:after="120"/>
      <w:ind w:left="360"/>
    </w:pPr>
    <w:rPr>
      <w:b/>
    </w:rPr>
  </w:style>
  <w:style w:type="character" w:customStyle="1" w:styleId="GUPSBulletedChar">
    <w:name w:val="GUPS Bulleted Char"/>
    <w:basedOn w:val="BulletedChar"/>
    <w:link w:val="GUPSBulleted"/>
    <w:rsid w:val="00BD00F8"/>
    <w:rPr>
      <w:rFonts w:ascii="Arial" w:eastAsia="Calibri" w:hAnsi="Arial" w:cs="Arial"/>
      <w:bCs/>
      <w:color w:val="000000" w:themeColor="text1"/>
      <w:sz w:val="20"/>
      <w:szCs w:val="20"/>
    </w:rPr>
  </w:style>
  <w:style w:type="paragraph" w:customStyle="1" w:styleId="GUPSHL42">
    <w:name w:val="GUPS HL.4.2"/>
    <w:basedOn w:val="GUPSHL32"/>
    <w:link w:val="GUPSHL42Char"/>
    <w:qFormat/>
    <w:rsid w:val="00BD00F8"/>
    <w:pPr>
      <w:numPr>
        <w:numId w:val="225"/>
      </w:numPr>
    </w:pPr>
    <w:rPr>
      <w:color w:val="000000" w:themeColor="text1"/>
    </w:rPr>
  </w:style>
  <w:style w:type="character" w:customStyle="1" w:styleId="GUPSH6SectionChar">
    <w:name w:val="GUPS H6 Section Char"/>
    <w:basedOn w:val="BASBodyTextChar"/>
    <w:link w:val="GUPSH6Section"/>
    <w:rsid w:val="00BD00F8"/>
    <w:rPr>
      <w:rFonts w:ascii="Arial" w:eastAsia="Calibri" w:hAnsi="Arial" w:cs="Arial"/>
      <w:b/>
      <w:bCs/>
    </w:rPr>
  </w:style>
  <w:style w:type="character" w:customStyle="1" w:styleId="GUPSHL42Char">
    <w:name w:val="GUPS HL.4.2 Char"/>
    <w:basedOn w:val="GUPSHL32Char"/>
    <w:link w:val="GUPSHL42"/>
    <w:rsid w:val="00BD00F8"/>
    <w:rPr>
      <w:rFonts w:ascii="Arial" w:eastAsia="Times New Roman" w:hAnsi="Arial" w:cs="Arial"/>
      <w:b/>
      <w:iCs w:val="0"/>
      <w:color w:val="000000" w:themeColor="text1"/>
      <w:sz w:val="28"/>
      <w:szCs w:val="28"/>
    </w:rPr>
  </w:style>
  <w:style w:type="paragraph" w:customStyle="1" w:styleId="GUPSHL53">
    <w:name w:val="GUPS HL.5.3"/>
    <w:basedOn w:val="GUPSHL23"/>
    <w:link w:val="GUPSHL53Char"/>
    <w:qFormat/>
    <w:rsid w:val="00BD00F8"/>
    <w:pPr>
      <w:numPr>
        <w:numId w:val="0"/>
      </w:numPr>
    </w:pPr>
  </w:style>
  <w:style w:type="paragraph" w:customStyle="1" w:styleId="GUPSHL62">
    <w:name w:val="GUPS HL.6.2"/>
    <w:basedOn w:val="GUPSHL52"/>
    <w:link w:val="GUPSHL62Char"/>
    <w:qFormat/>
    <w:rsid w:val="00BD00F8"/>
    <w:pPr>
      <w:numPr>
        <w:numId w:val="294"/>
      </w:numPr>
    </w:pPr>
  </w:style>
  <w:style w:type="character" w:customStyle="1" w:styleId="GUPSHL53Char">
    <w:name w:val="GUPS HL.5.3 Char"/>
    <w:basedOn w:val="GUPSHL23Char"/>
    <w:link w:val="GUPSHL53"/>
    <w:rsid w:val="00BD00F8"/>
    <w:rPr>
      <w:rFonts w:ascii="Arial" w:eastAsia="Times New Roman" w:hAnsi="Arial" w:cs="Arial"/>
      <w:b/>
      <w:iCs w:val="0"/>
      <w:color w:val="000000"/>
      <w:sz w:val="28"/>
      <w:szCs w:val="28"/>
    </w:rPr>
  </w:style>
  <w:style w:type="paragraph" w:customStyle="1" w:styleId="GUPSHL63">
    <w:name w:val="GUPS HL.6.3"/>
    <w:basedOn w:val="GUPSHL53"/>
    <w:link w:val="GUPSHL63Char"/>
    <w:qFormat/>
    <w:rsid w:val="00BD00F8"/>
    <w:pPr>
      <w:numPr>
        <w:numId w:val="295"/>
      </w:numPr>
    </w:pPr>
    <w:rPr>
      <w:color w:val="000000" w:themeColor="text1"/>
      <w:sz w:val="26"/>
    </w:rPr>
  </w:style>
  <w:style w:type="character" w:customStyle="1" w:styleId="GUPSHL62Char">
    <w:name w:val="GUPS HL.6.2 Char"/>
    <w:basedOn w:val="GUPSHL52Char"/>
    <w:link w:val="GUPSHL62"/>
    <w:rsid w:val="00BD00F8"/>
    <w:rPr>
      <w:rFonts w:ascii="Arial" w:eastAsia="Times New Roman" w:hAnsi="Arial" w:cs="Arial"/>
      <w:b/>
      <w:iCs w:val="0"/>
      <w:color w:val="000000"/>
      <w:sz w:val="28"/>
      <w:szCs w:val="28"/>
    </w:rPr>
  </w:style>
  <w:style w:type="paragraph" w:customStyle="1" w:styleId="GUPSHL632">
    <w:name w:val="GUPS HL.6.3.2"/>
    <w:basedOn w:val="GUPSHL63"/>
    <w:link w:val="GUPSHL632Char"/>
    <w:qFormat/>
    <w:rsid w:val="00BD00F8"/>
    <w:pPr>
      <w:numPr>
        <w:numId w:val="296"/>
      </w:numPr>
    </w:pPr>
  </w:style>
  <w:style w:type="character" w:customStyle="1" w:styleId="GUPSHL63Char">
    <w:name w:val="GUPS HL.6.3 Char"/>
    <w:basedOn w:val="GUPSHL53Char"/>
    <w:link w:val="GUPSHL63"/>
    <w:rsid w:val="00BD00F8"/>
    <w:rPr>
      <w:rFonts w:ascii="Arial" w:eastAsia="Times New Roman" w:hAnsi="Arial" w:cs="Arial"/>
      <w:b/>
      <w:iCs w:val="0"/>
      <w:color w:val="000000" w:themeColor="text1"/>
      <w:sz w:val="26"/>
      <w:szCs w:val="28"/>
    </w:rPr>
  </w:style>
  <w:style w:type="character" w:customStyle="1" w:styleId="GUPSHL632Char">
    <w:name w:val="GUPS HL.6.3.2 Char"/>
    <w:basedOn w:val="GUPSHL63Char"/>
    <w:link w:val="GUPSHL632"/>
    <w:rsid w:val="00BD00F8"/>
    <w:rPr>
      <w:rFonts w:ascii="Arial" w:eastAsia="Times New Roman" w:hAnsi="Arial" w:cs="Arial"/>
      <w:b/>
      <w:iCs w:val="0"/>
      <w:color w:val="000000" w:themeColor="text1"/>
      <w:sz w:val="26"/>
      <w:szCs w:val="28"/>
    </w:rPr>
  </w:style>
  <w:style w:type="paragraph" w:customStyle="1" w:styleId="Heading4Ch5sub554">
    <w:name w:val="Heading 4 Ch5 sub 5.5.4.#"/>
    <w:basedOn w:val="Heading4Ch5sub553"/>
    <w:qFormat/>
    <w:rsid w:val="00BD00F8"/>
    <w:pPr>
      <w:numPr>
        <w:numId w:val="226"/>
      </w:numPr>
      <w:spacing w:before="360" w:after="180"/>
      <w:ind w:left="1080" w:hanging="1080"/>
    </w:pPr>
  </w:style>
  <w:style w:type="paragraph" w:customStyle="1" w:styleId="Heading3ch5sub57">
    <w:name w:val="Heading 3 ch5 sub5.7.#"/>
    <w:basedOn w:val="Heading3Ch5sub530"/>
    <w:qFormat/>
    <w:rsid w:val="00BD00F8"/>
    <w:pPr>
      <w:numPr>
        <w:numId w:val="227"/>
      </w:numPr>
      <w:tabs>
        <w:tab w:val="left" w:pos="1080"/>
      </w:tabs>
      <w:ind w:left="0" w:firstLine="0"/>
    </w:pPr>
  </w:style>
  <w:style w:type="paragraph" w:customStyle="1" w:styleId="TOCheadings">
    <w:name w:val="TOC headings"/>
    <w:basedOn w:val="BasBodyTextBold0"/>
    <w:qFormat/>
    <w:rsid w:val="00BD00F8"/>
    <w:pPr>
      <w:pBdr>
        <w:bottom w:val="single" w:sz="24" w:space="1" w:color="76923C" w:themeColor="accent3" w:themeShade="BF"/>
      </w:pBdr>
      <w:jc w:val="center"/>
    </w:pPr>
    <w:rPr>
      <w:sz w:val="28"/>
    </w:rPr>
  </w:style>
  <w:style w:type="paragraph" w:customStyle="1" w:styleId="Bulletedlistnobullet">
    <w:name w:val="Bulleted list no bullet"/>
    <w:basedOn w:val="Bullet1412"/>
    <w:link w:val="BulletedlistnobulletChar"/>
    <w:qFormat/>
    <w:rsid w:val="00BD00F8"/>
    <w:pPr>
      <w:numPr>
        <w:numId w:val="0"/>
      </w:numPr>
      <w:ind w:left="1080"/>
    </w:pPr>
  </w:style>
  <w:style w:type="character" w:customStyle="1" w:styleId="BulletedlistnobulletChar">
    <w:name w:val="Bulleted list no bullet Char"/>
    <w:basedOn w:val="Bullet1412Char"/>
    <w:link w:val="Bulletedlistnobullet"/>
    <w:rsid w:val="00BD00F8"/>
    <w:rPr>
      <w:rFonts w:ascii="Arial" w:eastAsia="Times New Roman" w:hAnsi="Arial"/>
    </w:rPr>
  </w:style>
  <w:style w:type="paragraph" w:customStyle="1" w:styleId="Heading4Ch2sub224">
    <w:name w:val="Heading 4 Ch2 sub2.2.4.#"/>
    <w:basedOn w:val="Heading4Ch2Sub221"/>
    <w:autoRedefine/>
    <w:qFormat/>
    <w:rsid w:val="00BD00F8"/>
    <w:pPr>
      <w:numPr>
        <w:numId w:val="242"/>
      </w:numPr>
    </w:pPr>
  </w:style>
  <w:style w:type="paragraph" w:customStyle="1" w:styleId="Bullet3-4">
    <w:name w:val="Bullet 3-4"/>
    <w:basedOn w:val="Bullet1412"/>
    <w:qFormat/>
    <w:rsid w:val="00BD00F8"/>
    <w:pPr>
      <w:numPr>
        <w:numId w:val="0"/>
      </w:numPr>
      <w:ind w:left="1800" w:hanging="360"/>
    </w:pPr>
  </w:style>
  <w:style w:type="paragraph" w:customStyle="1" w:styleId="Bulletnumber1-2">
    <w:name w:val="Bullet number 1-2"/>
    <w:basedOn w:val="Bulletnumber34"/>
    <w:qFormat/>
    <w:rsid w:val="00BD00F8"/>
    <w:pPr>
      <w:numPr>
        <w:numId w:val="228"/>
      </w:numPr>
      <w:tabs>
        <w:tab w:val="num" w:pos="360"/>
      </w:tabs>
      <w:ind w:left="1800"/>
    </w:pPr>
  </w:style>
  <w:style w:type="paragraph" w:customStyle="1" w:styleId="Bulletnumbersincolumns">
    <w:name w:val="Bullet numbers in columns"/>
    <w:basedOn w:val="Bulletnumbers"/>
    <w:qFormat/>
    <w:rsid w:val="00BD00F8"/>
    <w:pPr>
      <w:numPr>
        <w:numId w:val="0"/>
      </w:numPr>
      <w:tabs>
        <w:tab w:val="clear" w:pos="360"/>
        <w:tab w:val="left" w:pos="4590"/>
      </w:tabs>
      <w:spacing w:before="120"/>
      <w:ind w:left="720" w:hanging="360"/>
    </w:pPr>
    <w:rPr>
      <w:bCs/>
      <w:noProof/>
      <w:szCs w:val="22"/>
    </w:rPr>
  </w:style>
  <w:style w:type="paragraph" w:customStyle="1" w:styleId="Heading4ch4sub415">
    <w:name w:val="Heading 4 ch4 sub 4.1.5.#"/>
    <w:basedOn w:val="Heading4ch4sub414"/>
    <w:qFormat/>
    <w:rsid w:val="00BD00F8"/>
    <w:pPr>
      <w:numPr>
        <w:numId w:val="229"/>
      </w:numPr>
      <w:tabs>
        <w:tab w:val="num" w:pos="360"/>
      </w:tabs>
      <w:ind w:left="360"/>
    </w:pPr>
  </w:style>
  <w:style w:type="paragraph" w:styleId="Bibliography">
    <w:name w:val="Bibliography"/>
    <w:basedOn w:val="Normal"/>
    <w:next w:val="Normal"/>
    <w:uiPriority w:val="37"/>
    <w:semiHidden/>
    <w:unhideWhenUsed/>
    <w:rsid w:val="00BD00F8"/>
    <w:pPr>
      <w:spacing w:before="240" w:after="60"/>
      <w:ind w:left="360" w:hanging="360"/>
    </w:pPr>
  </w:style>
  <w:style w:type="paragraph" w:styleId="BlockText">
    <w:name w:val="Block Text"/>
    <w:basedOn w:val="Normal"/>
    <w:uiPriority w:val="99"/>
    <w:semiHidden/>
    <w:unhideWhenUsed/>
    <w:rsid w:val="00BD00F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60"/>
      <w:ind w:left="1152" w:right="1152" w:hanging="360"/>
    </w:pPr>
    <w:rPr>
      <w:rFonts w:eastAsiaTheme="minorEastAsia"/>
      <w:i/>
      <w:iCs/>
      <w:color w:val="4F81BD" w:themeColor="accent1"/>
    </w:rPr>
  </w:style>
  <w:style w:type="paragraph" w:styleId="BodyTextFirstIndent">
    <w:name w:val="Body Text First Indent"/>
    <w:basedOn w:val="BodyText"/>
    <w:link w:val="BodyTextFirstIndentChar"/>
    <w:uiPriority w:val="99"/>
    <w:semiHidden/>
    <w:unhideWhenUsed/>
    <w:rsid w:val="00BD00F8"/>
    <w:pPr>
      <w:spacing w:before="240" w:after="60"/>
      <w:ind w:left="360" w:firstLine="360"/>
    </w:pPr>
    <w:rPr>
      <w:b w:val="0"/>
    </w:rPr>
  </w:style>
  <w:style w:type="character" w:customStyle="1" w:styleId="BodyTextFirstIndentChar">
    <w:name w:val="Body Text First Indent Char"/>
    <w:basedOn w:val="BodyTextChar"/>
    <w:link w:val="BodyTextFirstIndent"/>
    <w:uiPriority w:val="99"/>
    <w:semiHidden/>
    <w:rsid w:val="00BD00F8"/>
    <w:rPr>
      <w:rFonts w:ascii="Arial" w:eastAsia="Times New Roman" w:hAnsi="Arial" w:cs="Times New Roman"/>
      <w:b w:val="0"/>
      <w:bCs/>
      <w:sz w:val="24"/>
      <w:szCs w:val="20"/>
    </w:rPr>
  </w:style>
  <w:style w:type="paragraph" w:styleId="BodyTextFirstIndent2">
    <w:name w:val="Body Text First Indent 2"/>
    <w:basedOn w:val="BodyTextIndent"/>
    <w:link w:val="BodyTextFirstIndent2Char"/>
    <w:uiPriority w:val="99"/>
    <w:semiHidden/>
    <w:unhideWhenUsed/>
    <w:rsid w:val="00BD00F8"/>
    <w:pPr>
      <w:spacing w:after="60"/>
      <w:ind w:firstLine="360"/>
    </w:pPr>
  </w:style>
  <w:style w:type="character" w:customStyle="1" w:styleId="BodyTextFirstIndent2Char">
    <w:name w:val="Body Text First Indent 2 Char"/>
    <w:basedOn w:val="BodyTextIndentChar"/>
    <w:link w:val="BodyTextFirstIndent2"/>
    <w:uiPriority w:val="99"/>
    <w:semiHidden/>
    <w:rsid w:val="00BD00F8"/>
    <w:rPr>
      <w:rFonts w:ascii="Arial" w:eastAsia="Times New Roman" w:hAnsi="Arial" w:cs="Times New Roman"/>
      <w:bCs/>
      <w:szCs w:val="20"/>
    </w:rPr>
  </w:style>
  <w:style w:type="paragraph" w:styleId="Closing">
    <w:name w:val="Closing"/>
    <w:basedOn w:val="Normal"/>
    <w:link w:val="ClosingChar"/>
    <w:uiPriority w:val="99"/>
    <w:semiHidden/>
    <w:unhideWhenUsed/>
    <w:rsid w:val="00BD00F8"/>
    <w:pPr>
      <w:spacing w:before="240" w:after="0"/>
      <w:ind w:left="4320" w:hanging="360"/>
    </w:pPr>
  </w:style>
  <w:style w:type="character" w:customStyle="1" w:styleId="ClosingChar">
    <w:name w:val="Closing Char"/>
    <w:basedOn w:val="DefaultParagraphFont"/>
    <w:link w:val="Closing"/>
    <w:uiPriority w:val="99"/>
    <w:semiHidden/>
    <w:rsid w:val="00BD00F8"/>
    <w:rPr>
      <w:rFonts w:ascii="Arial" w:eastAsia="Times New Roman" w:hAnsi="Arial" w:cs="Times New Roman"/>
      <w:bCs/>
      <w:sz w:val="24"/>
      <w:szCs w:val="20"/>
    </w:rPr>
  </w:style>
  <w:style w:type="paragraph" w:styleId="Date">
    <w:name w:val="Date"/>
    <w:basedOn w:val="Normal"/>
    <w:next w:val="Normal"/>
    <w:link w:val="DateChar"/>
    <w:uiPriority w:val="99"/>
    <w:semiHidden/>
    <w:unhideWhenUsed/>
    <w:rsid w:val="00BD00F8"/>
    <w:pPr>
      <w:spacing w:before="240" w:after="60"/>
      <w:ind w:left="360" w:hanging="360"/>
    </w:pPr>
  </w:style>
  <w:style w:type="character" w:customStyle="1" w:styleId="DateChar">
    <w:name w:val="Date Char"/>
    <w:basedOn w:val="DefaultParagraphFont"/>
    <w:link w:val="Date"/>
    <w:uiPriority w:val="99"/>
    <w:semiHidden/>
    <w:rsid w:val="00BD00F8"/>
    <w:rPr>
      <w:rFonts w:ascii="Arial" w:eastAsia="Times New Roman" w:hAnsi="Arial" w:cs="Times New Roman"/>
      <w:bCs/>
      <w:sz w:val="24"/>
      <w:szCs w:val="20"/>
    </w:rPr>
  </w:style>
  <w:style w:type="paragraph" w:styleId="E-mailSignature">
    <w:name w:val="E-mail Signature"/>
    <w:basedOn w:val="Normal"/>
    <w:link w:val="E-mailSignatureChar"/>
    <w:uiPriority w:val="99"/>
    <w:semiHidden/>
    <w:unhideWhenUsed/>
    <w:rsid w:val="00BD00F8"/>
    <w:pPr>
      <w:spacing w:before="240" w:after="0"/>
      <w:ind w:left="360" w:hanging="360"/>
    </w:pPr>
  </w:style>
  <w:style w:type="character" w:customStyle="1" w:styleId="E-mailSignatureChar">
    <w:name w:val="E-mail Signature Char"/>
    <w:basedOn w:val="DefaultParagraphFont"/>
    <w:link w:val="E-mailSignature"/>
    <w:uiPriority w:val="99"/>
    <w:semiHidden/>
    <w:rsid w:val="00BD00F8"/>
    <w:rPr>
      <w:rFonts w:ascii="Arial" w:eastAsia="Times New Roman" w:hAnsi="Arial" w:cs="Times New Roman"/>
      <w:bCs/>
      <w:sz w:val="24"/>
      <w:szCs w:val="20"/>
    </w:rPr>
  </w:style>
  <w:style w:type="paragraph" w:styleId="EnvelopeAddress">
    <w:name w:val="envelope address"/>
    <w:basedOn w:val="Normal"/>
    <w:uiPriority w:val="99"/>
    <w:semiHidden/>
    <w:unhideWhenUsed/>
    <w:rsid w:val="00BD00F8"/>
    <w:pPr>
      <w:framePr w:w="7920" w:h="1980" w:hRule="exact" w:hSpace="180" w:wrap="auto" w:hAnchor="page" w:xAlign="center" w:yAlign="bottom"/>
      <w:spacing w:before="240" w:after="0"/>
      <w:ind w:left="2880" w:hanging="36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BD00F8"/>
    <w:pPr>
      <w:spacing w:before="240" w:after="0"/>
      <w:ind w:left="360" w:hanging="360"/>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BD00F8"/>
    <w:pPr>
      <w:spacing w:before="240" w:after="0"/>
      <w:ind w:left="360" w:hanging="360"/>
    </w:pPr>
    <w:rPr>
      <w:i/>
      <w:iCs/>
    </w:rPr>
  </w:style>
  <w:style w:type="character" w:customStyle="1" w:styleId="HTMLAddressChar">
    <w:name w:val="HTML Address Char"/>
    <w:basedOn w:val="DefaultParagraphFont"/>
    <w:link w:val="HTMLAddress"/>
    <w:uiPriority w:val="99"/>
    <w:semiHidden/>
    <w:rsid w:val="00BD00F8"/>
    <w:rPr>
      <w:rFonts w:ascii="Arial" w:eastAsia="Times New Roman" w:hAnsi="Arial" w:cs="Times New Roman"/>
      <w:bCs/>
      <w:i/>
      <w:iCs/>
      <w:sz w:val="24"/>
      <w:szCs w:val="20"/>
    </w:rPr>
  </w:style>
  <w:style w:type="paragraph" w:styleId="IntenseQuote">
    <w:name w:val="Intense Quote"/>
    <w:basedOn w:val="Normal"/>
    <w:next w:val="Normal"/>
    <w:link w:val="IntenseQuoteChar"/>
    <w:uiPriority w:val="30"/>
    <w:qFormat/>
    <w:rsid w:val="00BD00F8"/>
    <w:pPr>
      <w:pBdr>
        <w:top w:val="single" w:sz="4" w:space="10" w:color="4F81BD" w:themeColor="accent1"/>
        <w:bottom w:val="single" w:sz="4" w:space="10" w:color="4F81BD" w:themeColor="accent1"/>
      </w:pBdr>
      <w:spacing w:before="360" w:after="360"/>
      <w:ind w:left="864" w:right="864" w:hanging="360"/>
      <w:jc w:val="center"/>
    </w:pPr>
    <w:rPr>
      <w:i/>
      <w:iCs/>
      <w:color w:val="4F81BD" w:themeColor="accent1"/>
    </w:rPr>
  </w:style>
  <w:style w:type="character" w:customStyle="1" w:styleId="IntenseQuoteChar">
    <w:name w:val="Intense Quote Char"/>
    <w:basedOn w:val="DefaultParagraphFont"/>
    <w:link w:val="IntenseQuote"/>
    <w:uiPriority w:val="30"/>
    <w:rsid w:val="00BD00F8"/>
    <w:rPr>
      <w:rFonts w:ascii="Arial" w:eastAsia="Times New Roman" w:hAnsi="Arial" w:cs="Times New Roman"/>
      <w:bCs/>
      <w:i/>
      <w:iCs/>
      <w:color w:val="4F81BD" w:themeColor="accent1"/>
      <w:sz w:val="24"/>
      <w:szCs w:val="20"/>
    </w:rPr>
  </w:style>
  <w:style w:type="paragraph" w:styleId="List">
    <w:name w:val="List"/>
    <w:basedOn w:val="Normal"/>
    <w:uiPriority w:val="99"/>
    <w:semiHidden/>
    <w:unhideWhenUsed/>
    <w:rsid w:val="00BD00F8"/>
    <w:pPr>
      <w:spacing w:before="240" w:after="60"/>
      <w:ind w:left="360" w:hanging="360"/>
      <w:contextualSpacing/>
    </w:pPr>
  </w:style>
  <w:style w:type="paragraph" w:styleId="List2">
    <w:name w:val="List 2"/>
    <w:basedOn w:val="Normal"/>
    <w:uiPriority w:val="99"/>
    <w:semiHidden/>
    <w:unhideWhenUsed/>
    <w:rsid w:val="00BD00F8"/>
    <w:pPr>
      <w:spacing w:before="240" w:after="60"/>
      <w:ind w:left="720" w:hanging="360"/>
      <w:contextualSpacing/>
    </w:pPr>
  </w:style>
  <w:style w:type="paragraph" w:styleId="List3">
    <w:name w:val="List 3"/>
    <w:basedOn w:val="Normal"/>
    <w:uiPriority w:val="99"/>
    <w:semiHidden/>
    <w:unhideWhenUsed/>
    <w:rsid w:val="00BD00F8"/>
    <w:pPr>
      <w:spacing w:before="240" w:after="60"/>
      <w:ind w:left="1080" w:hanging="360"/>
      <w:contextualSpacing/>
    </w:pPr>
  </w:style>
  <w:style w:type="paragraph" w:styleId="List4">
    <w:name w:val="List 4"/>
    <w:basedOn w:val="Normal"/>
    <w:uiPriority w:val="99"/>
    <w:semiHidden/>
    <w:unhideWhenUsed/>
    <w:rsid w:val="00BD00F8"/>
    <w:pPr>
      <w:spacing w:before="240" w:after="60"/>
      <w:ind w:left="1440" w:hanging="360"/>
      <w:contextualSpacing/>
    </w:pPr>
  </w:style>
  <w:style w:type="paragraph" w:styleId="List5">
    <w:name w:val="List 5"/>
    <w:basedOn w:val="Normal"/>
    <w:uiPriority w:val="99"/>
    <w:semiHidden/>
    <w:unhideWhenUsed/>
    <w:rsid w:val="00BD00F8"/>
    <w:pPr>
      <w:spacing w:before="240" w:after="60"/>
      <w:ind w:left="1800" w:hanging="360"/>
      <w:contextualSpacing/>
    </w:pPr>
  </w:style>
  <w:style w:type="paragraph" w:styleId="ListBullet">
    <w:name w:val="List Bullet"/>
    <w:basedOn w:val="Normal"/>
    <w:uiPriority w:val="99"/>
    <w:semiHidden/>
    <w:unhideWhenUsed/>
    <w:rsid w:val="00BD00F8"/>
    <w:pPr>
      <w:numPr>
        <w:numId w:val="230"/>
      </w:numPr>
      <w:spacing w:before="240" w:after="60"/>
      <w:contextualSpacing/>
    </w:pPr>
  </w:style>
  <w:style w:type="paragraph" w:styleId="ListBullet2">
    <w:name w:val="List Bullet 2"/>
    <w:basedOn w:val="Normal"/>
    <w:uiPriority w:val="99"/>
    <w:semiHidden/>
    <w:unhideWhenUsed/>
    <w:rsid w:val="00BD00F8"/>
    <w:pPr>
      <w:numPr>
        <w:numId w:val="231"/>
      </w:numPr>
      <w:contextualSpacing/>
    </w:pPr>
  </w:style>
  <w:style w:type="paragraph" w:styleId="ListBullet3">
    <w:name w:val="List Bullet 3"/>
    <w:basedOn w:val="Normal"/>
    <w:uiPriority w:val="99"/>
    <w:semiHidden/>
    <w:unhideWhenUsed/>
    <w:rsid w:val="00BD00F8"/>
    <w:pPr>
      <w:numPr>
        <w:numId w:val="232"/>
      </w:numPr>
      <w:spacing w:before="240" w:after="60"/>
      <w:contextualSpacing/>
    </w:pPr>
  </w:style>
  <w:style w:type="paragraph" w:styleId="ListBullet4">
    <w:name w:val="List Bullet 4"/>
    <w:basedOn w:val="Normal"/>
    <w:uiPriority w:val="99"/>
    <w:semiHidden/>
    <w:unhideWhenUsed/>
    <w:rsid w:val="00BD00F8"/>
    <w:pPr>
      <w:numPr>
        <w:numId w:val="233"/>
      </w:numPr>
      <w:spacing w:before="240" w:after="60"/>
      <w:contextualSpacing/>
    </w:pPr>
  </w:style>
  <w:style w:type="paragraph" w:styleId="ListBullet5">
    <w:name w:val="List Bullet 5"/>
    <w:basedOn w:val="Normal"/>
    <w:uiPriority w:val="99"/>
    <w:semiHidden/>
    <w:unhideWhenUsed/>
    <w:rsid w:val="00BD00F8"/>
    <w:pPr>
      <w:numPr>
        <w:numId w:val="234"/>
      </w:numPr>
      <w:spacing w:before="240" w:after="60"/>
      <w:contextualSpacing/>
    </w:pPr>
  </w:style>
  <w:style w:type="paragraph" w:styleId="ListContinue">
    <w:name w:val="List Continue"/>
    <w:basedOn w:val="Normal"/>
    <w:uiPriority w:val="99"/>
    <w:semiHidden/>
    <w:unhideWhenUsed/>
    <w:rsid w:val="00BD00F8"/>
    <w:pPr>
      <w:spacing w:before="240" w:after="60"/>
      <w:ind w:left="360" w:hanging="360"/>
      <w:contextualSpacing/>
    </w:pPr>
  </w:style>
  <w:style w:type="paragraph" w:styleId="ListContinue2">
    <w:name w:val="List Continue 2"/>
    <w:basedOn w:val="Normal"/>
    <w:uiPriority w:val="99"/>
    <w:semiHidden/>
    <w:unhideWhenUsed/>
    <w:rsid w:val="00BD00F8"/>
    <w:pPr>
      <w:spacing w:before="240" w:after="60"/>
      <w:ind w:left="720" w:hanging="360"/>
      <w:contextualSpacing/>
    </w:pPr>
  </w:style>
  <w:style w:type="paragraph" w:styleId="ListContinue3">
    <w:name w:val="List Continue 3"/>
    <w:basedOn w:val="Normal"/>
    <w:uiPriority w:val="99"/>
    <w:semiHidden/>
    <w:unhideWhenUsed/>
    <w:rsid w:val="00BD00F8"/>
    <w:pPr>
      <w:spacing w:before="240" w:after="60"/>
      <w:ind w:left="1080" w:hanging="360"/>
      <w:contextualSpacing/>
    </w:pPr>
  </w:style>
  <w:style w:type="paragraph" w:styleId="ListContinue4">
    <w:name w:val="List Continue 4"/>
    <w:basedOn w:val="Normal"/>
    <w:uiPriority w:val="99"/>
    <w:semiHidden/>
    <w:unhideWhenUsed/>
    <w:rsid w:val="00BD00F8"/>
    <w:pPr>
      <w:spacing w:before="240" w:after="60"/>
      <w:ind w:left="1440" w:hanging="360"/>
      <w:contextualSpacing/>
    </w:pPr>
  </w:style>
  <w:style w:type="paragraph" w:styleId="ListContinue5">
    <w:name w:val="List Continue 5"/>
    <w:basedOn w:val="Normal"/>
    <w:uiPriority w:val="99"/>
    <w:semiHidden/>
    <w:unhideWhenUsed/>
    <w:rsid w:val="00BD00F8"/>
    <w:pPr>
      <w:spacing w:before="240" w:after="60"/>
      <w:ind w:left="1800" w:hanging="360"/>
      <w:contextualSpacing/>
    </w:pPr>
  </w:style>
  <w:style w:type="paragraph" w:styleId="ListNumber">
    <w:name w:val="List Number"/>
    <w:basedOn w:val="Normal"/>
    <w:uiPriority w:val="99"/>
    <w:semiHidden/>
    <w:unhideWhenUsed/>
    <w:rsid w:val="00BD00F8"/>
    <w:pPr>
      <w:numPr>
        <w:numId w:val="235"/>
      </w:numPr>
      <w:spacing w:before="240" w:after="60"/>
      <w:contextualSpacing/>
    </w:pPr>
  </w:style>
  <w:style w:type="paragraph" w:styleId="ListNumber2">
    <w:name w:val="List Number 2"/>
    <w:basedOn w:val="Normal"/>
    <w:uiPriority w:val="99"/>
    <w:semiHidden/>
    <w:unhideWhenUsed/>
    <w:rsid w:val="00BD00F8"/>
    <w:pPr>
      <w:numPr>
        <w:numId w:val="236"/>
      </w:numPr>
      <w:spacing w:before="240" w:after="60"/>
      <w:contextualSpacing/>
    </w:pPr>
  </w:style>
  <w:style w:type="paragraph" w:styleId="ListNumber3">
    <w:name w:val="List Number 3"/>
    <w:basedOn w:val="Normal"/>
    <w:uiPriority w:val="99"/>
    <w:semiHidden/>
    <w:unhideWhenUsed/>
    <w:rsid w:val="00BD00F8"/>
    <w:pPr>
      <w:numPr>
        <w:numId w:val="237"/>
      </w:numPr>
      <w:spacing w:before="240" w:after="60"/>
      <w:contextualSpacing/>
    </w:pPr>
  </w:style>
  <w:style w:type="paragraph" w:styleId="ListNumber4">
    <w:name w:val="List Number 4"/>
    <w:basedOn w:val="Normal"/>
    <w:uiPriority w:val="99"/>
    <w:semiHidden/>
    <w:unhideWhenUsed/>
    <w:rsid w:val="00BD00F8"/>
    <w:pPr>
      <w:numPr>
        <w:numId w:val="238"/>
      </w:numPr>
      <w:spacing w:before="240" w:after="60"/>
      <w:contextualSpacing/>
    </w:pPr>
  </w:style>
  <w:style w:type="paragraph" w:styleId="ListNumber5">
    <w:name w:val="List Number 5"/>
    <w:basedOn w:val="Normal"/>
    <w:uiPriority w:val="99"/>
    <w:semiHidden/>
    <w:unhideWhenUsed/>
    <w:rsid w:val="00BD00F8"/>
    <w:pPr>
      <w:numPr>
        <w:numId w:val="239"/>
      </w:numPr>
      <w:spacing w:before="240" w:after="60"/>
      <w:contextualSpacing/>
    </w:pPr>
  </w:style>
  <w:style w:type="paragraph" w:styleId="MacroText">
    <w:name w:val="macro"/>
    <w:link w:val="MacroTextChar"/>
    <w:uiPriority w:val="99"/>
    <w:semiHidden/>
    <w:unhideWhenUsed/>
    <w:rsid w:val="00BD00F8"/>
    <w:pPr>
      <w:tabs>
        <w:tab w:val="left" w:pos="480"/>
        <w:tab w:val="left" w:pos="960"/>
        <w:tab w:val="left" w:pos="1440"/>
        <w:tab w:val="left" w:pos="1920"/>
        <w:tab w:val="left" w:pos="2400"/>
        <w:tab w:val="left" w:pos="2880"/>
        <w:tab w:val="left" w:pos="3360"/>
        <w:tab w:val="left" w:pos="3840"/>
        <w:tab w:val="left" w:pos="4320"/>
      </w:tabs>
      <w:spacing w:before="240" w:after="60" w:line="259" w:lineRule="auto"/>
      <w:ind w:left="360" w:hanging="360"/>
    </w:pPr>
    <w:rPr>
      <w:rFonts w:ascii="Consolas" w:hAnsi="Consolas" w:cs="Consolas"/>
      <w:sz w:val="20"/>
      <w:szCs w:val="20"/>
    </w:rPr>
  </w:style>
  <w:style w:type="character" w:customStyle="1" w:styleId="MacroTextChar">
    <w:name w:val="Macro Text Char"/>
    <w:basedOn w:val="DefaultParagraphFont"/>
    <w:link w:val="MacroText"/>
    <w:uiPriority w:val="99"/>
    <w:semiHidden/>
    <w:rsid w:val="00BD00F8"/>
    <w:rPr>
      <w:rFonts w:ascii="Consolas" w:hAnsi="Consolas" w:cs="Consolas"/>
      <w:sz w:val="20"/>
      <w:szCs w:val="20"/>
    </w:rPr>
  </w:style>
  <w:style w:type="paragraph" w:styleId="MessageHeader">
    <w:name w:val="Message Header"/>
    <w:basedOn w:val="Normal"/>
    <w:link w:val="MessageHeaderChar"/>
    <w:uiPriority w:val="99"/>
    <w:semiHidden/>
    <w:unhideWhenUsed/>
    <w:rsid w:val="00BD00F8"/>
    <w:pPr>
      <w:pBdr>
        <w:top w:val="single" w:sz="6" w:space="1" w:color="auto"/>
        <w:left w:val="single" w:sz="6" w:space="1" w:color="auto"/>
        <w:bottom w:val="single" w:sz="6" w:space="1" w:color="auto"/>
        <w:right w:val="single" w:sz="6" w:space="1" w:color="auto"/>
      </w:pBdr>
      <w:shd w:val="pct20" w:color="auto" w:fill="auto"/>
      <w:spacing w:before="24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D00F8"/>
    <w:rPr>
      <w:rFonts w:asciiTheme="majorHAnsi" w:eastAsiaTheme="majorEastAsia" w:hAnsiTheme="majorHAnsi" w:cstheme="majorBidi"/>
      <w:bCs/>
      <w:sz w:val="24"/>
      <w:szCs w:val="24"/>
      <w:shd w:val="pct20" w:color="auto" w:fill="auto"/>
    </w:rPr>
  </w:style>
  <w:style w:type="paragraph" w:styleId="NormalIndent">
    <w:name w:val="Normal Indent"/>
    <w:basedOn w:val="Normal"/>
    <w:uiPriority w:val="99"/>
    <w:semiHidden/>
    <w:unhideWhenUsed/>
    <w:rsid w:val="00BD00F8"/>
    <w:pPr>
      <w:spacing w:before="240" w:after="60"/>
      <w:ind w:left="720" w:hanging="360"/>
    </w:pPr>
  </w:style>
  <w:style w:type="paragraph" w:styleId="NoteHeading">
    <w:name w:val="Note Heading"/>
    <w:basedOn w:val="Normal"/>
    <w:next w:val="Normal"/>
    <w:link w:val="NoteHeadingChar"/>
    <w:uiPriority w:val="99"/>
    <w:semiHidden/>
    <w:unhideWhenUsed/>
    <w:rsid w:val="00BD00F8"/>
    <w:pPr>
      <w:spacing w:before="240" w:after="0"/>
      <w:ind w:left="360" w:hanging="360"/>
    </w:pPr>
  </w:style>
  <w:style w:type="character" w:customStyle="1" w:styleId="NoteHeadingChar">
    <w:name w:val="Note Heading Char"/>
    <w:basedOn w:val="DefaultParagraphFont"/>
    <w:link w:val="NoteHeading"/>
    <w:uiPriority w:val="99"/>
    <w:semiHidden/>
    <w:rsid w:val="00BD00F8"/>
    <w:rPr>
      <w:rFonts w:ascii="Arial" w:eastAsia="Times New Roman" w:hAnsi="Arial" w:cs="Times New Roman"/>
      <w:bCs/>
      <w:sz w:val="24"/>
      <w:szCs w:val="20"/>
    </w:rPr>
  </w:style>
  <w:style w:type="paragraph" w:styleId="PlainText">
    <w:name w:val="Plain Text"/>
    <w:basedOn w:val="Normal"/>
    <w:link w:val="PlainTextChar"/>
    <w:uiPriority w:val="99"/>
    <w:semiHidden/>
    <w:unhideWhenUsed/>
    <w:rsid w:val="00BD00F8"/>
    <w:pPr>
      <w:spacing w:before="240" w:after="0"/>
      <w:ind w:left="360" w:hanging="360"/>
    </w:pPr>
    <w:rPr>
      <w:rFonts w:ascii="Consolas" w:hAnsi="Consolas" w:cs="Consolas"/>
      <w:sz w:val="21"/>
      <w:szCs w:val="21"/>
    </w:rPr>
  </w:style>
  <w:style w:type="character" w:customStyle="1" w:styleId="PlainTextChar">
    <w:name w:val="Plain Text Char"/>
    <w:basedOn w:val="DefaultParagraphFont"/>
    <w:link w:val="PlainText"/>
    <w:uiPriority w:val="99"/>
    <w:semiHidden/>
    <w:rsid w:val="00BD00F8"/>
    <w:rPr>
      <w:rFonts w:ascii="Consolas" w:eastAsia="Times New Roman" w:hAnsi="Consolas" w:cs="Consolas"/>
      <w:bCs/>
      <w:sz w:val="21"/>
      <w:szCs w:val="21"/>
    </w:rPr>
  </w:style>
  <w:style w:type="paragraph" w:styleId="Quote">
    <w:name w:val="Quote"/>
    <w:basedOn w:val="Normal"/>
    <w:next w:val="Normal"/>
    <w:link w:val="QuoteChar"/>
    <w:uiPriority w:val="29"/>
    <w:qFormat/>
    <w:rsid w:val="00BD00F8"/>
    <w:pPr>
      <w:spacing w:before="200" w:after="60"/>
      <w:ind w:left="864" w:right="864" w:hanging="360"/>
      <w:jc w:val="center"/>
    </w:pPr>
    <w:rPr>
      <w:i/>
      <w:iCs/>
      <w:color w:val="404040" w:themeColor="text1" w:themeTint="BF"/>
    </w:rPr>
  </w:style>
  <w:style w:type="character" w:customStyle="1" w:styleId="QuoteChar">
    <w:name w:val="Quote Char"/>
    <w:basedOn w:val="DefaultParagraphFont"/>
    <w:link w:val="Quote"/>
    <w:uiPriority w:val="29"/>
    <w:rsid w:val="00BD00F8"/>
    <w:rPr>
      <w:rFonts w:ascii="Arial" w:eastAsia="Times New Roman" w:hAnsi="Arial" w:cs="Times New Roman"/>
      <w:bCs/>
      <w:i/>
      <w:iCs/>
      <w:color w:val="404040" w:themeColor="text1" w:themeTint="BF"/>
      <w:sz w:val="24"/>
      <w:szCs w:val="20"/>
    </w:rPr>
  </w:style>
  <w:style w:type="paragraph" w:styleId="Salutation">
    <w:name w:val="Salutation"/>
    <w:basedOn w:val="Normal"/>
    <w:next w:val="Normal"/>
    <w:link w:val="SalutationChar"/>
    <w:uiPriority w:val="99"/>
    <w:semiHidden/>
    <w:unhideWhenUsed/>
    <w:rsid w:val="00BD00F8"/>
    <w:pPr>
      <w:spacing w:before="240" w:after="60"/>
      <w:ind w:left="360" w:hanging="360"/>
    </w:pPr>
  </w:style>
  <w:style w:type="character" w:customStyle="1" w:styleId="SalutationChar">
    <w:name w:val="Salutation Char"/>
    <w:basedOn w:val="DefaultParagraphFont"/>
    <w:link w:val="Salutation"/>
    <w:uiPriority w:val="99"/>
    <w:semiHidden/>
    <w:rsid w:val="00BD00F8"/>
    <w:rPr>
      <w:rFonts w:ascii="Arial" w:eastAsia="Times New Roman" w:hAnsi="Arial" w:cs="Times New Roman"/>
      <w:bCs/>
      <w:sz w:val="24"/>
      <w:szCs w:val="20"/>
    </w:rPr>
  </w:style>
  <w:style w:type="paragraph" w:styleId="Signature">
    <w:name w:val="Signature"/>
    <w:basedOn w:val="Normal"/>
    <w:link w:val="SignatureChar"/>
    <w:uiPriority w:val="99"/>
    <w:semiHidden/>
    <w:unhideWhenUsed/>
    <w:rsid w:val="00BD00F8"/>
    <w:pPr>
      <w:spacing w:before="240" w:after="0"/>
      <w:ind w:left="4320" w:hanging="360"/>
    </w:pPr>
  </w:style>
  <w:style w:type="character" w:customStyle="1" w:styleId="SignatureChar">
    <w:name w:val="Signature Char"/>
    <w:basedOn w:val="DefaultParagraphFont"/>
    <w:link w:val="Signature"/>
    <w:uiPriority w:val="99"/>
    <w:semiHidden/>
    <w:rsid w:val="00BD00F8"/>
    <w:rPr>
      <w:rFonts w:ascii="Arial" w:eastAsia="Times New Roman" w:hAnsi="Arial" w:cs="Times New Roman"/>
      <w:bCs/>
      <w:sz w:val="24"/>
      <w:szCs w:val="20"/>
    </w:rPr>
  </w:style>
  <w:style w:type="paragraph" w:styleId="TableofAuthorities">
    <w:name w:val="table of authorities"/>
    <w:basedOn w:val="Normal"/>
    <w:next w:val="Normal"/>
    <w:uiPriority w:val="99"/>
    <w:semiHidden/>
    <w:unhideWhenUsed/>
    <w:rsid w:val="00BD00F8"/>
    <w:pPr>
      <w:spacing w:before="240" w:after="0"/>
      <w:ind w:left="220" w:hanging="220"/>
    </w:pPr>
  </w:style>
  <w:style w:type="paragraph" w:styleId="TOAHeading">
    <w:name w:val="toa heading"/>
    <w:basedOn w:val="Normal"/>
    <w:next w:val="Normal"/>
    <w:uiPriority w:val="99"/>
    <w:semiHidden/>
    <w:unhideWhenUsed/>
    <w:rsid w:val="00BD00F8"/>
    <w:pPr>
      <w:spacing w:before="120" w:after="60"/>
      <w:ind w:left="360" w:hanging="360"/>
    </w:pPr>
    <w:rPr>
      <w:rFonts w:asciiTheme="majorHAnsi" w:eastAsiaTheme="majorEastAsia" w:hAnsiTheme="majorHAnsi" w:cstheme="majorBidi"/>
      <w:b/>
      <w:bCs/>
      <w:szCs w:val="24"/>
    </w:rPr>
  </w:style>
  <w:style w:type="paragraph" w:customStyle="1" w:styleId="LUCAAddress">
    <w:name w:val="LUCA Address"/>
    <w:basedOn w:val="BodyTextLUCAindent"/>
    <w:qFormat/>
    <w:rsid w:val="00BD00F8"/>
    <w:pPr>
      <w:tabs>
        <w:tab w:val="left" w:pos="0"/>
      </w:tabs>
      <w:spacing w:before="40" w:after="40"/>
    </w:pPr>
    <w:rPr>
      <w:bCs/>
    </w:rPr>
  </w:style>
  <w:style w:type="paragraph" w:customStyle="1" w:styleId="Heading1ChapterLUCADigital">
    <w:name w:val="Heading 1 Chapter# LUCA Digital"/>
    <w:basedOn w:val="Heading1SectionVTDBBSP"/>
    <w:qFormat/>
    <w:rsid w:val="00BD00F8"/>
    <w:pPr>
      <w:numPr>
        <w:numId w:val="241"/>
      </w:numPr>
      <w:pBdr>
        <w:bottom w:val="single" w:sz="24" w:space="1" w:color="0070C0"/>
      </w:pBdr>
      <w:spacing w:before="60"/>
    </w:pPr>
    <w:rPr>
      <w:rFonts w:cs="Lucida Sans"/>
      <w:szCs w:val="24"/>
    </w:rPr>
  </w:style>
  <w:style w:type="paragraph" w:customStyle="1" w:styleId="DigitalBulletLv2">
    <w:name w:val="Digital Bullet Lv 2"/>
    <w:basedOn w:val="Normal"/>
    <w:qFormat/>
    <w:rsid w:val="00BD00F8"/>
    <w:pPr>
      <w:numPr>
        <w:numId w:val="277"/>
      </w:numPr>
      <w:contextualSpacing/>
    </w:pPr>
    <w:rPr>
      <w:rFonts w:eastAsia="Calibri" w:cs="Arial"/>
      <w:sz w:val="20"/>
    </w:rPr>
  </w:style>
  <w:style w:type="paragraph" w:customStyle="1" w:styleId="Heading4ch6sub627">
    <w:name w:val="Heading 4 ch6 sub6.2.7.#"/>
    <w:basedOn w:val="Heading4Ch6sub626"/>
    <w:qFormat/>
    <w:rsid w:val="00BD00F8"/>
    <w:pPr>
      <w:numPr>
        <w:numId w:val="243"/>
      </w:numPr>
    </w:pPr>
  </w:style>
  <w:style w:type="paragraph" w:customStyle="1" w:styleId="Heading4ch6sub628">
    <w:name w:val="Heading 4 ch6 sub6.2.8.#"/>
    <w:basedOn w:val="Heading4ch6sub627"/>
    <w:qFormat/>
    <w:rsid w:val="00BD00F8"/>
    <w:pPr>
      <w:numPr>
        <w:numId w:val="244"/>
      </w:numPr>
    </w:pPr>
  </w:style>
  <w:style w:type="paragraph" w:customStyle="1" w:styleId="Indent1a">
    <w:name w:val="Indent 1a"/>
    <w:basedOn w:val="Indent1"/>
    <w:qFormat/>
    <w:rsid w:val="00BD00F8"/>
    <w:pPr>
      <w:ind w:left="720"/>
    </w:pPr>
  </w:style>
  <w:style w:type="paragraph" w:customStyle="1" w:styleId="Heading2Chapter80">
    <w:name w:val="Heading 2  Chapter 8"/>
    <w:basedOn w:val="Heading2Chapter5"/>
    <w:qFormat/>
    <w:rsid w:val="00BD00F8"/>
    <w:pPr>
      <w:numPr>
        <w:numId w:val="245"/>
      </w:numPr>
      <w:tabs>
        <w:tab w:val="clear" w:pos="900"/>
      </w:tabs>
    </w:pPr>
    <w:rPr>
      <w:bCs w:val="0"/>
      <w:iCs/>
      <w:color w:val="auto"/>
      <w:sz w:val="32"/>
      <w:lang w:val="en"/>
    </w:rPr>
  </w:style>
  <w:style w:type="paragraph" w:customStyle="1" w:styleId="DigitalBulletLv1">
    <w:name w:val="Digital Bullet Lv 1"/>
    <w:basedOn w:val="BASBodyText"/>
    <w:qFormat/>
    <w:rsid w:val="00BD00F8"/>
    <w:pPr>
      <w:numPr>
        <w:numId w:val="177"/>
      </w:numPr>
      <w:spacing w:before="0" w:after="120"/>
      <w:contextualSpacing/>
    </w:pPr>
    <w:rPr>
      <w:sz w:val="20"/>
    </w:rPr>
  </w:style>
  <w:style w:type="paragraph" w:customStyle="1" w:styleId="Heading1LUCAPartNoBorder">
    <w:name w:val="Heading 1 LUCA Part No Border"/>
    <w:basedOn w:val="Heading1BBSPPartNoborder"/>
    <w:qFormat/>
    <w:rsid w:val="00BD00F8"/>
    <w:pPr>
      <w:numPr>
        <w:numId w:val="246"/>
      </w:numPr>
      <w:spacing w:before="60"/>
    </w:pPr>
    <w:rPr>
      <w:rFonts w:cs="Lucida Sans"/>
      <w:caps/>
      <w:color w:val="663300"/>
      <w:szCs w:val="24"/>
    </w:rPr>
  </w:style>
  <w:style w:type="paragraph" w:customStyle="1" w:styleId="VTDNumberListNotBold">
    <w:name w:val="VTD Number List + Not Bold"/>
    <w:basedOn w:val="BulletList"/>
    <w:autoRedefine/>
    <w:qFormat/>
    <w:rsid w:val="00BD00F8"/>
    <w:pPr>
      <w:numPr>
        <w:numId w:val="0"/>
      </w:numPr>
      <w:tabs>
        <w:tab w:val="num" w:pos="720"/>
      </w:tabs>
      <w:ind w:left="720" w:hanging="360"/>
    </w:pPr>
    <w:rPr>
      <w:sz w:val="22"/>
    </w:rPr>
  </w:style>
  <w:style w:type="paragraph" w:customStyle="1" w:styleId="Heading7AppendixLUCAPR">
    <w:name w:val="Heading 7 AppendixLUCA PR"/>
    <w:basedOn w:val="Heading7"/>
    <w:qFormat/>
    <w:rsid w:val="00BD00F8"/>
    <w:pPr>
      <w:numPr>
        <w:numId w:val="247"/>
      </w:numPr>
      <w:pBdr>
        <w:bottom w:val="single" w:sz="24" w:space="1" w:color="7030A0"/>
      </w:pBdr>
      <w:spacing w:line="240" w:lineRule="auto"/>
    </w:pPr>
    <w:rPr>
      <w:rFonts w:eastAsia="Calibri"/>
      <w:b w:val="0"/>
      <w:bCs/>
      <w:color w:val="000000"/>
      <w14:scene3d>
        <w14:camera w14:prst="orthographicFront"/>
        <w14:lightRig w14:rig="threePt" w14:dir="t">
          <w14:rot w14:lat="0" w14:lon="0" w14:rev="0"/>
        </w14:lightRig>
      </w14:scene3d>
    </w:rPr>
  </w:style>
  <w:style w:type="paragraph" w:customStyle="1" w:styleId="BASFigureremarks">
    <w:name w:val="BAS Figure remarks"/>
    <w:basedOn w:val="BASBodyText"/>
    <w:qFormat/>
    <w:rsid w:val="00BD00F8"/>
    <w:pPr>
      <w:ind w:left="1530" w:right="1260"/>
    </w:pPr>
  </w:style>
  <w:style w:type="paragraph" w:customStyle="1" w:styleId="HeadingnocenteredBASGUPS">
    <w:name w:val="Heading no# centered (BAS GUPS)"/>
    <w:basedOn w:val="HeadingnoBASGUPS"/>
    <w:qFormat/>
    <w:rsid w:val="00BD00F8"/>
    <w:pPr>
      <w:pBdr>
        <w:bottom w:val="single" w:sz="24" w:space="1" w:color="632423" w:themeColor="accent2" w:themeShade="80"/>
      </w:pBdr>
      <w:jc w:val="center"/>
    </w:pPr>
  </w:style>
  <w:style w:type="paragraph" w:customStyle="1" w:styleId="TabledescriptionTrbial">
    <w:name w:val="Table description (Trbial)"/>
    <w:basedOn w:val="GraphicDescription"/>
    <w:autoRedefine/>
    <w:qFormat/>
    <w:rsid w:val="00BD00F8"/>
    <w:pPr>
      <w:tabs>
        <w:tab w:val="left" w:pos="900"/>
        <w:tab w:val="left" w:pos="3960"/>
        <w:tab w:val="left" w:pos="4050"/>
        <w:tab w:val="left" w:pos="4500"/>
      </w:tabs>
      <w:spacing w:after="60"/>
      <w:ind w:left="0"/>
      <w:jc w:val="left"/>
    </w:pPr>
    <w:rPr>
      <w:b w:val="0"/>
    </w:rPr>
  </w:style>
  <w:style w:type="paragraph" w:customStyle="1" w:styleId="Digitalnumbersalpha">
    <w:name w:val="Digital numbers alpha"/>
    <w:basedOn w:val="Bulletnumbers"/>
    <w:qFormat/>
    <w:rsid w:val="00DC74EA"/>
    <w:pPr>
      <w:numPr>
        <w:numId w:val="248"/>
      </w:numPr>
    </w:pPr>
  </w:style>
  <w:style w:type="paragraph" w:customStyle="1" w:styleId="Heading8TableandFigures">
    <w:name w:val="Heading 8 Table and Figures"/>
    <w:basedOn w:val="Style8"/>
    <w:qFormat/>
    <w:rsid w:val="00BD00F8"/>
    <w:pPr>
      <w:pBdr>
        <w:bottom w:val="single" w:sz="24" w:space="1" w:color="632423" w:themeColor="accent2" w:themeShade="80"/>
      </w:pBdr>
      <w:ind w:left="0" w:firstLine="0"/>
      <w:jc w:val="center"/>
    </w:pPr>
    <w:rPr>
      <w:i w:val="0"/>
      <w:caps/>
      <w:sz w:val="32"/>
    </w:rPr>
  </w:style>
  <w:style w:type="paragraph" w:customStyle="1" w:styleId="Numbered">
    <w:name w:val="Numbered"/>
    <w:basedOn w:val="BodyTextIndent"/>
    <w:qFormat/>
    <w:rsid w:val="00BD00F8"/>
    <w:pPr>
      <w:numPr>
        <w:numId w:val="276"/>
      </w:numPr>
    </w:pPr>
  </w:style>
  <w:style w:type="paragraph" w:customStyle="1" w:styleId="footerBAS">
    <w:name w:val="footer BAS"/>
    <w:basedOn w:val="footertext"/>
    <w:autoRedefine/>
    <w:qFormat/>
    <w:rsid w:val="00B75F40"/>
    <w:pPr>
      <w:pBdr>
        <w:top w:val="thinThickSmallGap" w:sz="24" w:space="1" w:color="948A54" w:themeColor="background2" w:themeShade="80"/>
      </w:pBdr>
    </w:pPr>
    <w:rPr>
      <w:color w:val="4A442A" w:themeColor="background2" w:themeShade="40"/>
    </w:rPr>
  </w:style>
  <w:style w:type="paragraph" w:customStyle="1" w:styleId="Heading2AppB0">
    <w:name w:val="Heading 2 App B"/>
    <w:basedOn w:val="Heading2appB"/>
    <w:qFormat/>
    <w:rsid w:val="008B24BD"/>
    <w:pPr>
      <w:numPr>
        <w:numId w:val="266"/>
      </w:numPr>
      <w:ind w:left="900" w:hanging="900"/>
    </w:pPr>
  </w:style>
  <w:style w:type="paragraph" w:customStyle="1" w:styleId="optional">
    <w:name w:val="optional"/>
    <w:basedOn w:val="NoteTribalBAS"/>
    <w:qFormat/>
    <w:rsid w:val="00E05C83"/>
  </w:style>
  <w:style w:type="paragraph" w:customStyle="1" w:styleId="BASBullets">
    <w:name w:val="BAS Bullets"/>
    <w:basedOn w:val="BodyText2"/>
    <w:qFormat/>
    <w:rsid w:val="00F71BAD"/>
    <w:pPr>
      <w:numPr>
        <w:numId w:val="268"/>
      </w:numPr>
      <w:spacing w:before="40" w:after="40"/>
    </w:pPr>
    <w:rPr>
      <w:b w:val="0"/>
      <w:i w:val="0"/>
      <w:color w:val="auto"/>
      <w:sz w:val="20"/>
    </w:rPr>
  </w:style>
  <w:style w:type="paragraph" w:customStyle="1" w:styleId="BASHeadCenterNoNumber">
    <w:name w:val="BAS Head Center No Number"/>
    <w:basedOn w:val="Heading1"/>
    <w:qFormat/>
    <w:rsid w:val="00F71BAD"/>
    <w:pPr>
      <w:pBdr>
        <w:bottom w:val="single" w:sz="24" w:space="1" w:color="76923C" w:themeColor="accent3" w:themeShade="BF"/>
      </w:pBdr>
      <w:jc w:val="center"/>
    </w:pPr>
    <w:rPr>
      <w:rFonts w:ascii="Arial Bold" w:hAnsi="Arial Bold"/>
      <w:b w:val="0"/>
      <w:caps/>
      <w:sz w:val="32"/>
    </w:rPr>
  </w:style>
  <w:style w:type="paragraph" w:customStyle="1" w:styleId="BASPaperfooter">
    <w:name w:val="BAS Paper footer"/>
    <w:basedOn w:val="Footer"/>
    <w:autoRedefine/>
    <w:qFormat/>
    <w:rsid w:val="00BD00F8"/>
    <w:pPr>
      <w:pBdr>
        <w:top w:val="thinThickSmallGap" w:sz="24" w:space="1" w:color="E36C0A" w:themeColor="accent6" w:themeShade="BF"/>
      </w:pBdr>
    </w:pPr>
    <w:rPr>
      <w:rFonts w:eastAsiaTheme="majorEastAsia"/>
      <w:noProof/>
      <w:color w:val="F79646" w:themeColor="accent6"/>
    </w:rPr>
  </w:style>
  <w:style w:type="paragraph" w:customStyle="1" w:styleId="Bulletnumbers1-4">
    <w:name w:val="Bullet numbers 1-4"/>
    <w:basedOn w:val="Normal"/>
    <w:qFormat/>
    <w:rsid w:val="00BD00F8"/>
    <w:pPr>
      <w:numPr>
        <w:numId w:val="272"/>
      </w:numPr>
      <w:tabs>
        <w:tab w:val="left" w:pos="360"/>
      </w:tabs>
    </w:pPr>
    <w:rPr>
      <w:rFonts w:eastAsia="Calibri" w:cs="Arial"/>
      <w:color w:val="000000"/>
      <w:sz w:val="20"/>
      <w:szCs w:val="24"/>
    </w:rPr>
  </w:style>
  <w:style w:type="paragraph" w:customStyle="1" w:styleId="Bulletedalpha">
    <w:name w:val="Bulleted  alpha"/>
    <w:basedOn w:val="Bulleted"/>
    <w:link w:val="BulletedalphaChar"/>
    <w:qFormat/>
    <w:rsid w:val="00BD00F8"/>
    <w:pPr>
      <w:numPr>
        <w:numId w:val="273"/>
      </w:numPr>
    </w:pPr>
  </w:style>
  <w:style w:type="character" w:customStyle="1" w:styleId="BulletedalphaChar">
    <w:name w:val="Bulleted  alpha Char"/>
    <w:basedOn w:val="BulletedChar"/>
    <w:link w:val="Bulletedalpha"/>
    <w:rsid w:val="00BD00F8"/>
    <w:rPr>
      <w:rFonts w:ascii="Arial" w:eastAsia="Calibri" w:hAnsi="Arial" w:cs="Times New Roman"/>
      <w:bCs/>
      <w:sz w:val="20"/>
      <w:szCs w:val="20"/>
    </w:rPr>
  </w:style>
  <w:style w:type="paragraph" w:customStyle="1" w:styleId="BulletedNumbers">
    <w:name w:val="Bulleted Numbers"/>
    <w:basedOn w:val="Numbered"/>
    <w:qFormat/>
    <w:rsid w:val="00BD00F8"/>
    <w:pPr>
      <w:numPr>
        <w:numId w:val="0"/>
      </w:numPr>
      <w:tabs>
        <w:tab w:val="num" w:pos="360"/>
      </w:tabs>
      <w:spacing w:after="60"/>
      <w:ind w:left="360" w:hanging="360"/>
    </w:pPr>
    <w:rPr>
      <w:b/>
    </w:rPr>
  </w:style>
  <w:style w:type="paragraph" w:customStyle="1" w:styleId="CoverTitleBASDigital">
    <w:name w:val="Cover Title BAS Digital"/>
    <w:basedOn w:val="CoverTitle"/>
    <w:qFormat/>
    <w:rsid w:val="00BD00F8"/>
    <w:pPr>
      <w:pBdr>
        <w:bottom w:val="single" w:sz="24" w:space="1" w:color="632423" w:themeColor="accent2" w:themeShade="80"/>
      </w:pBdr>
      <w:ind w:left="360" w:hanging="360"/>
    </w:pPr>
    <w:rPr>
      <w:color w:val="auto"/>
    </w:rPr>
  </w:style>
  <w:style w:type="paragraph" w:customStyle="1" w:styleId="DigitalBulletnumber">
    <w:name w:val="Digital Bullet number"/>
    <w:basedOn w:val="DigitalBulletLv1"/>
    <w:qFormat/>
    <w:rsid w:val="00BD00F8"/>
    <w:pPr>
      <w:numPr>
        <w:numId w:val="411"/>
      </w:numPr>
      <w:ind w:left="810" w:hanging="450"/>
    </w:pPr>
  </w:style>
  <w:style w:type="paragraph" w:customStyle="1" w:styleId="ExampleB">
    <w:name w:val="Example B"/>
    <w:basedOn w:val="Example"/>
    <w:qFormat/>
    <w:rsid w:val="00BD00F8"/>
    <w:pPr>
      <w:numPr>
        <w:numId w:val="278"/>
      </w:numPr>
      <w:ind w:left="360" w:right="1166"/>
    </w:pPr>
  </w:style>
  <w:style w:type="paragraph" w:customStyle="1" w:styleId="ExampleC">
    <w:name w:val="Example C"/>
    <w:basedOn w:val="ExampleB"/>
    <w:qFormat/>
    <w:rsid w:val="00BD00F8"/>
    <w:pPr>
      <w:numPr>
        <w:numId w:val="279"/>
      </w:numPr>
      <w:jc w:val="center"/>
    </w:pPr>
  </w:style>
  <w:style w:type="paragraph" w:customStyle="1" w:styleId="Heading1BASGUPSPaper">
    <w:name w:val="Heading 1 (BAS GUPS Paper)"/>
    <w:basedOn w:val="HeadingTribalBAS"/>
    <w:link w:val="Heading1BASGUPSPaperChar"/>
    <w:qFormat/>
    <w:rsid w:val="00BD00F8"/>
    <w:pPr>
      <w:numPr>
        <w:numId w:val="308"/>
      </w:numPr>
      <w:pBdr>
        <w:bottom w:val="single" w:sz="24" w:space="1" w:color="E36C0A" w:themeColor="accent6" w:themeShade="BF"/>
      </w:pBdr>
      <w:tabs>
        <w:tab w:val="clear" w:pos="1710"/>
        <w:tab w:val="left" w:pos="720"/>
      </w:tabs>
    </w:pPr>
    <w:rPr>
      <w:sz w:val="32"/>
    </w:rPr>
  </w:style>
  <w:style w:type="character" w:customStyle="1" w:styleId="Heading1BASGUPSPaperChar">
    <w:name w:val="Heading 1 (BAS GUPS Paper) Char"/>
    <w:basedOn w:val="HeadingTribalBASChar"/>
    <w:link w:val="Heading1BASGUPSPaper"/>
    <w:rsid w:val="00BD00F8"/>
    <w:rPr>
      <w:rFonts w:ascii="Arial" w:eastAsia="Times New Roman" w:hAnsi="Arial" w:cs="Times New Roman"/>
      <w:b/>
      <w:caps/>
      <w:kern w:val="32"/>
      <w:sz w:val="32"/>
      <w:szCs w:val="32"/>
    </w:rPr>
  </w:style>
  <w:style w:type="paragraph" w:customStyle="1" w:styleId="Heading1BASDigital">
    <w:name w:val="Heading 1 (BAS Digital)"/>
    <w:basedOn w:val="Heading1BASGUPSPaper"/>
    <w:autoRedefine/>
    <w:qFormat/>
    <w:rsid w:val="00BD00F8"/>
    <w:pPr>
      <w:pBdr>
        <w:bottom w:val="single" w:sz="24" w:space="1" w:color="948A54" w:themeColor="background2" w:themeShade="80"/>
      </w:pBdr>
      <w:ind w:left="1440" w:hanging="1440"/>
    </w:pPr>
  </w:style>
  <w:style w:type="paragraph" w:customStyle="1" w:styleId="Heading1PartBASPaper">
    <w:name w:val="Heading 1 Part BAS Paper"/>
    <w:basedOn w:val="Heading2Part"/>
    <w:qFormat/>
    <w:rsid w:val="00BD00F8"/>
    <w:pPr>
      <w:numPr>
        <w:numId w:val="311"/>
      </w:numPr>
      <w:pBdr>
        <w:bottom w:val="single" w:sz="24" w:space="1" w:color="E36C0A" w:themeColor="accent6" w:themeShade="BF"/>
      </w:pBdr>
      <w:tabs>
        <w:tab w:val="clear" w:pos="1620"/>
        <w:tab w:val="left" w:pos="1440"/>
      </w:tabs>
    </w:pPr>
    <w:rPr>
      <w:color w:val="auto"/>
      <w:sz w:val="32"/>
    </w:rPr>
  </w:style>
  <w:style w:type="paragraph" w:customStyle="1" w:styleId="Heading2Chapter2test">
    <w:name w:val="Heading 2 # Chapter 2 test"/>
    <w:basedOn w:val="Heading2Chapter1"/>
    <w:qFormat/>
    <w:rsid w:val="00BD00F8"/>
    <w:pPr>
      <w:numPr>
        <w:numId w:val="315"/>
      </w:numPr>
      <w:ind w:left="360"/>
    </w:pPr>
  </w:style>
  <w:style w:type="paragraph" w:customStyle="1" w:styleId="Heading2BASC">
    <w:name w:val="Heading 2 BAS C.#"/>
    <w:basedOn w:val="Heading3Ch3Sub350"/>
    <w:qFormat/>
    <w:rsid w:val="00BD00F8"/>
    <w:pPr>
      <w:numPr>
        <w:numId w:val="326"/>
      </w:numPr>
      <w:ind w:left="360"/>
    </w:pPr>
    <w:rPr>
      <w:sz w:val="28"/>
      <w:szCs w:val="24"/>
    </w:rPr>
  </w:style>
  <w:style w:type="paragraph" w:customStyle="1" w:styleId="Heading2Ch2BASPPR">
    <w:name w:val="Heading 2 Ch 2 BAS PPR"/>
    <w:basedOn w:val="Heading2Chapter3"/>
    <w:qFormat/>
    <w:rsid w:val="00BD00F8"/>
    <w:pPr>
      <w:numPr>
        <w:numId w:val="327"/>
      </w:numPr>
    </w:pPr>
  </w:style>
  <w:style w:type="paragraph" w:customStyle="1" w:styleId="Heading2ch2sub21">
    <w:name w:val="Heading 2 ch2 sub2.1.#"/>
    <w:basedOn w:val="Heading3Ch2sub220"/>
    <w:qFormat/>
    <w:rsid w:val="00BD00F8"/>
    <w:pPr>
      <w:numPr>
        <w:numId w:val="331"/>
      </w:numPr>
      <w:tabs>
        <w:tab w:val="left" w:pos="1080"/>
      </w:tabs>
      <w:ind w:left="360"/>
    </w:pPr>
  </w:style>
  <w:style w:type="paragraph" w:customStyle="1" w:styleId="Heading3AppB7">
    <w:name w:val="Heading 3 App B.7.#"/>
    <w:basedOn w:val="Heading3"/>
    <w:qFormat/>
    <w:rsid w:val="00BD00F8"/>
    <w:pPr>
      <w:numPr>
        <w:numId w:val="335"/>
      </w:numPr>
      <w:tabs>
        <w:tab w:val="left" w:pos="1080"/>
        <w:tab w:val="left" w:pos="1440"/>
      </w:tabs>
      <w:ind w:left="1440" w:hanging="720"/>
    </w:pPr>
    <w:rPr>
      <w:rFonts w:ascii="Arial Bold" w:hAnsi="Arial Bold"/>
      <w:caps w:val="0"/>
      <w:sz w:val="26"/>
    </w:rPr>
  </w:style>
  <w:style w:type="paragraph" w:customStyle="1" w:styleId="Heading3Appc3">
    <w:name w:val="Heading 3 App c3.#"/>
    <w:basedOn w:val="Heading3Appc4"/>
    <w:qFormat/>
    <w:rsid w:val="00BD00F8"/>
    <w:pPr>
      <w:numPr>
        <w:numId w:val="336"/>
      </w:numPr>
      <w:ind w:left="900" w:hanging="900"/>
    </w:pPr>
  </w:style>
  <w:style w:type="paragraph" w:customStyle="1" w:styleId="Heading3ch5sub510">
    <w:name w:val="Heading 3 ch5 sub 5.10.#"/>
    <w:basedOn w:val="Heading3"/>
    <w:qFormat/>
    <w:rsid w:val="00BD00F8"/>
    <w:pPr>
      <w:numPr>
        <w:numId w:val="347"/>
      </w:numPr>
      <w:ind w:left="900" w:hanging="900"/>
    </w:pPr>
    <w:rPr>
      <w:rFonts w:ascii="Arial" w:hAnsi="Arial"/>
      <w:caps w:val="0"/>
      <w:sz w:val="26"/>
    </w:rPr>
  </w:style>
  <w:style w:type="paragraph" w:customStyle="1" w:styleId="Heading3ch5sub511">
    <w:name w:val="Heading 3 ch5 sub 5.11.#"/>
    <w:basedOn w:val="Heading3ch5sub510"/>
    <w:qFormat/>
    <w:rsid w:val="00BD00F8"/>
    <w:pPr>
      <w:numPr>
        <w:numId w:val="348"/>
      </w:numPr>
      <w:ind w:left="1080" w:hanging="1080"/>
    </w:pPr>
  </w:style>
  <w:style w:type="paragraph" w:customStyle="1" w:styleId="Heading3ch5sub512">
    <w:name w:val="Heading 3 ch5 sub 5.12.#"/>
    <w:basedOn w:val="Heading3ch5sub511"/>
    <w:qFormat/>
    <w:rsid w:val="00BD00F8"/>
    <w:pPr>
      <w:numPr>
        <w:numId w:val="363"/>
      </w:numPr>
      <w:ind w:left="1080" w:hanging="1080"/>
    </w:pPr>
  </w:style>
  <w:style w:type="paragraph" w:customStyle="1" w:styleId="Heading3ch5sub513">
    <w:name w:val="Heading 3 ch5 sub 5.13.#"/>
    <w:basedOn w:val="Heading3ch5sub512"/>
    <w:qFormat/>
    <w:rsid w:val="00BD00F8"/>
    <w:pPr>
      <w:numPr>
        <w:numId w:val="349"/>
      </w:numPr>
      <w:tabs>
        <w:tab w:val="left" w:pos="1080"/>
      </w:tabs>
      <w:ind w:left="1080" w:hanging="1080"/>
    </w:pPr>
  </w:style>
  <w:style w:type="paragraph" w:customStyle="1" w:styleId="HeadingChapterBASDigital">
    <w:name w:val="Heading Chapter (BAS Digital)"/>
    <w:basedOn w:val="HeadingChapter"/>
    <w:qFormat/>
    <w:rsid w:val="00BD00F8"/>
    <w:pPr>
      <w:numPr>
        <w:numId w:val="0"/>
      </w:numPr>
      <w:pBdr>
        <w:bottom w:val="single" w:sz="24" w:space="1" w:color="632423" w:themeColor="accent2" w:themeShade="80"/>
      </w:pBdr>
      <w:spacing w:before="240"/>
      <w:ind w:left="360" w:hanging="360"/>
    </w:pPr>
    <w:rPr>
      <w:sz w:val="32"/>
    </w:rPr>
  </w:style>
  <w:style w:type="paragraph" w:customStyle="1" w:styleId="HeadingnoBASDigital0">
    <w:name w:val="Heading no# (BAS Digital)"/>
    <w:basedOn w:val="HeadingBAS"/>
    <w:qFormat/>
    <w:rsid w:val="00BD00F8"/>
    <w:pPr>
      <w:pBdr>
        <w:bottom w:val="single" w:sz="24" w:space="1" w:color="632423" w:themeColor="accent2" w:themeShade="80"/>
      </w:pBdr>
      <w:spacing w:before="240"/>
      <w:jc w:val="left"/>
    </w:pPr>
    <w:rPr>
      <w:sz w:val="32"/>
    </w:rPr>
  </w:style>
  <w:style w:type="paragraph" w:customStyle="1" w:styleId="HeadngnoLFBAS">
    <w:name w:val="Headng no# LF (BAS)"/>
    <w:basedOn w:val="HeadingnoBASGUPS"/>
    <w:qFormat/>
    <w:rsid w:val="00F71BAD"/>
  </w:style>
  <w:style w:type="paragraph" w:customStyle="1" w:styleId="StyleBulletnumbers11pt">
    <w:name w:val="Style Bullet numbers + 11 pt"/>
    <w:basedOn w:val="Bulletnumbers"/>
    <w:rsid w:val="00BD00F8"/>
    <w:pPr>
      <w:numPr>
        <w:numId w:val="0"/>
      </w:numPr>
      <w:tabs>
        <w:tab w:val="num" w:pos="720"/>
      </w:tabs>
      <w:ind w:left="720" w:hanging="720"/>
    </w:pPr>
    <w:rPr>
      <w:bCs/>
    </w:rPr>
  </w:style>
  <w:style w:type="paragraph" w:customStyle="1" w:styleId="StyleHeading3ch5sub51210pt">
    <w:name w:val="Style Heading 3 ch5 sub 5.12.# + 10 pt"/>
    <w:basedOn w:val="Heading3ch5sub512"/>
    <w:rsid w:val="00BD00F8"/>
  </w:style>
  <w:style w:type="paragraph" w:customStyle="1" w:styleId="StyleStyle2AppendB4BodyCalibri">
    <w:name w:val="Style Style2 Append B4 + +Body (Calibri)"/>
    <w:basedOn w:val="Style2AppendB4"/>
    <w:rsid w:val="00BD00F8"/>
    <w:pPr>
      <w:numPr>
        <w:numId w:val="365"/>
      </w:numPr>
    </w:pPr>
    <w:rPr>
      <w:sz w:val="26"/>
    </w:rPr>
  </w:style>
  <w:style w:type="paragraph" w:customStyle="1" w:styleId="StyleStyle2AppendC3NotAllcaps">
    <w:name w:val="Style Style2 Append C3 + Not All caps"/>
    <w:basedOn w:val="Style2AppendC3"/>
    <w:rsid w:val="00BD00F8"/>
    <w:pPr>
      <w:numPr>
        <w:numId w:val="366"/>
      </w:numPr>
      <w:ind w:left="360"/>
    </w:pPr>
    <w:rPr>
      <w:caps/>
    </w:rPr>
  </w:style>
  <w:style w:type="paragraph" w:customStyle="1" w:styleId="StyleStyle2AppendC4Allcaps">
    <w:name w:val="Style Style2 Append C4 + All caps"/>
    <w:basedOn w:val="Style2AppendC4"/>
    <w:rsid w:val="00BD00F8"/>
    <w:pPr>
      <w:numPr>
        <w:numId w:val="0"/>
      </w:numPr>
      <w:ind w:left="1080" w:hanging="450"/>
    </w:pPr>
  </w:style>
  <w:style w:type="paragraph" w:customStyle="1" w:styleId="StyleStyle2AppendC4Allcaps1">
    <w:name w:val="Style Style2 Append C4 + All caps1"/>
    <w:basedOn w:val="Style2AppendC4"/>
    <w:rsid w:val="00BD00F8"/>
    <w:pPr>
      <w:numPr>
        <w:numId w:val="0"/>
      </w:numPr>
      <w:ind w:left="1080" w:hanging="450"/>
    </w:pPr>
  </w:style>
  <w:style w:type="paragraph" w:customStyle="1" w:styleId="StyleStyle2AppendC4NotAllcaps">
    <w:name w:val="Style Style2 Append C4 + Not All caps"/>
    <w:basedOn w:val="Style2AppendC4"/>
    <w:rsid w:val="00BD00F8"/>
    <w:pPr>
      <w:numPr>
        <w:numId w:val="0"/>
      </w:numPr>
      <w:ind w:left="1080" w:hanging="450"/>
    </w:pPr>
  </w:style>
  <w:style w:type="paragraph" w:customStyle="1" w:styleId="Style1BASDigital">
    <w:name w:val="Style1 (BAS Digital)"/>
    <w:basedOn w:val="Note0"/>
    <w:autoRedefine/>
    <w:qFormat/>
    <w:rsid w:val="00BD00F8"/>
    <w:pPr>
      <w:pBdr>
        <w:top w:val="double" w:sz="4" w:space="1" w:color="31849B"/>
        <w:bottom w:val="single" w:sz="24" w:space="1" w:color="943634" w:themeColor="accent2" w:themeShade="BF"/>
      </w:pBdr>
      <w:spacing w:after="60"/>
      <w:jc w:val="center"/>
    </w:pPr>
    <w:rPr>
      <w:caps/>
      <w:sz w:val="28"/>
      <w:szCs w:val="28"/>
    </w:rPr>
  </w:style>
  <w:style w:type="paragraph" w:customStyle="1" w:styleId="TableC">
    <w:name w:val="Table C"/>
    <w:basedOn w:val="TableB"/>
    <w:qFormat/>
    <w:rsid w:val="00BD00F8"/>
    <w:pPr>
      <w:numPr>
        <w:numId w:val="368"/>
      </w:numPr>
    </w:pPr>
  </w:style>
  <w:style w:type="paragraph" w:customStyle="1" w:styleId="TOCDigital">
    <w:name w:val="TOC Digital"/>
    <w:qFormat/>
    <w:rsid w:val="00BD00F8"/>
    <w:pPr>
      <w:pBdr>
        <w:bottom w:val="single" w:sz="24" w:space="1" w:color="632423" w:themeColor="accent2" w:themeShade="80"/>
      </w:pBdr>
      <w:spacing w:after="0" w:line="240" w:lineRule="auto"/>
      <w:jc w:val="center"/>
    </w:pPr>
    <w:rPr>
      <w:rFonts w:ascii="Arial" w:eastAsia="Times New Roman" w:hAnsi="Arial" w:cs="Arial"/>
      <w:b/>
      <w:caps/>
      <w:kern w:val="32"/>
      <w:sz w:val="32"/>
      <w:szCs w:val="32"/>
    </w:rPr>
  </w:style>
  <w:style w:type="paragraph" w:customStyle="1" w:styleId="Heading3Ch5Sub5510">
    <w:name w:val="Heading 3 Ch5 Sub 5.5.#1"/>
    <w:next w:val="Heading3Ch5Sub550"/>
    <w:qFormat/>
    <w:rsid w:val="007844DC"/>
    <w:pPr>
      <w:tabs>
        <w:tab w:val="left" w:pos="1080"/>
      </w:tabs>
      <w:ind w:left="360" w:hanging="360"/>
    </w:pPr>
    <w:rPr>
      <w:rFonts w:ascii="Arial" w:eastAsia="Arial" w:hAnsi="Arial" w:cs="Times New Roman"/>
      <w:b/>
      <w:sz w:val="26"/>
      <w:szCs w:val="28"/>
    </w:rPr>
  </w:style>
  <w:style w:type="paragraph" w:customStyle="1" w:styleId="Heading2Chapter30">
    <w:name w:val="Heading 2# Chapter 3"/>
    <w:basedOn w:val="Heading2Chapter5"/>
    <w:autoRedefine/>
    <w:qFormat/>
    <w:rsid w:val="00EE635D"/>
    <w:pPr>
      <w:numPr>
        <w:numId w:val="370"/>
      </w:numPr>
    </w:pPr>
  </w:style>
  <w:style w:type="paragraph" w:customStyle="1" w:styleId="Heading3Chapter30">
    <w:name w:val="Heading 3# Chapter 3"/>
    <w:basedOn w:val="Heading2Chapter1"/>
    <w:qFormat/>
    <w:rsid w:val="00EE635D"/>
    <w:pPr>
      <w:numPr>
        <w:numId w:val="371"/>
      </w:numPr>
      <w:ind w:left="0" w:firstLine="0"/>
    </w:pPr>
  </w:style>
  <w:style w:type="paragraph" w:customStyle="1" w:styleId="Heading2Chapter8">
    <w:name w:val="Heading 2 # Chapter 8"/>
    <w:basedOn w:val="Heading2Chapter7"/>
    <w:autoRedefine/>
    <w:qFormat/>
    <w:rsid w:val="00EE635D"/>
    <w:pPr>
      <w:numPr>
        <w:numId w:val="372"/>
      </w:numPr>
      <w:ind w:left="0" w:firstLine="0"/>
    </w:pPr>
  </w:style>
  <w:style w:type="paragraph" w:customStyle="1" w:styleId="Heading2AppendixATribal">
    <w:name w:val="Heading 2 Appendix A (Tribal)"/>
    <w:basedOn w:val="Heading2AppendixASDRP"/>
    <w:qFormat/>
    <w:rsid w:val="00B9773F"/>
    <w:pPr>
      <w:numPr>
        <w:numId w:val="373"/>
      </w:numPr>
      <w:ind w:left="900" w:hanging="900"/>
    </w:pPr>
  </w:style>
  <w:style w:type="paragraph" w:customStyle="1" w:styleId="Heading2AppendixBTribal">
    <w:name w:val="Heading 2 Appendix B (Tribal)"/>
    <w:basedOn w:val="Heading2AppendixATribal"/>
    <w:qFormat/>
    <w:rsid w:val="00CD485E"/>
    <w:pPr>
      <w:numPr>
        <w:numId w:val="374"/>
      </w:numPr>
      <w:ind w:left="900" w:hanging="900"/>
    </w:pPr>
  </w:style>
  <w:style w:type="paragraph" w:customStyle="1" w:styleId="Heading3AppB2">
    <w:name w:val="Heading 3 App B.2.#"/>
    <w:basedOn w:val="Heading3Ch1sub114"/>
    <w:qFormat/>
    <w:rsid w:val="002D1825"/>
    <w:pPr>
      <w:numPr>
        <w:numId w:val="375"/>
      </w:numPr>
      <w:ind w:left="360"/>
      <w:outlineLvl w:val="2"/>
    </w:pPr>
  </w:style>
  <w:style w:type="paragraph" w:customStyle="1" w:styleId="Heading2Intro">
    <w:name w:val="Heading 2 Intro"/>
    <w:basedOn w:val="Heading2Chapter1"/>
    <w:qFormat/>
    <w:rsid w:val="00D70AE7"/>
    <w:pPr>
      <w:keepNext w:val="0"/>
      <w:widowControl w:val="0"/>
      <w:numPr>
        <w:numId w:val="376"/>
      </w:numPr>
      <w:ind w:left="900" w:hanging="900"/>
    </w:pPr>
  </w:style>
  <w:style w:type="paragraph" w:customStyle="1" w:styleId="Heading2Chapter4test">
    <w:name w:val="Heading 2 # Chapter 4 test"/>
    <w:basedOn w:val="Heading2Chapter2"/>
    <w:qFormat/>
    <w:rsid w:val="00D9404C"/>
    <w:pPr>
      <w:numPr>
        <w:numId w:val="377"/>
      </w:numPr>
      <w:ind w:left="900" w:hanging="900"/>
    </w:pPr>
  </w:style>
  <w:style w:type="paragraph" w:customStyle="1" w:styleId="Heading2Chapter5test">
    <w:name w:val="Heading 2 # Chapter 5 test"/>
    <w:basedOn w:val="Heading2Chapter4test"/>
    <w:qFormat/>
    <w:rsid w:val="00AC0D7C"/>
    <w:pPr>
      <w:numPr>
        <w:numId w:val="378"/>
      </w:numPr>
      <w:ind w:left="900" w:hanging="900"/>
    </w:pPr>
  </w:style>
  <w:style w:type="paragraph" w:customStyle="1" w:styleId="Style12">
    <w:name w:val="Style12"/>
    <w:basedOn w:val="Heading3Ch5sub570"/>
    <w:qFormat/>
    <w:rsid w:val="00E47820"/>
  </w:style>
  <w:style w:type="paragraph" w:customStyle="1" w:styleId="Heading3Ch5sub53test">
    <w:name w:val="Heading 3 # Ch5 sub 5.3.# test"/>
    <w:basedOn w:val="Heading2Chapter5test"/>
    <w:qFormat/>
    <w:rsid w:val="004C0F93"/>
    <w:pPr>
      <w:numPr>
        <w:numId w:val="379"/>
      </w:numPr>
      <w:ind w:left="900" w:hanging="900"/>
    </w:pPr>
    <w:rPr>
      <w:sz w:val="26"/>
    </w:rPr>
  </w:style>
  <w:style w:type="paragraph" w:customStyle="1" w:styleId="Heading3Ch5sub54test">
    <w:name w:val="Heading 3 # Ch5 sub 5.4.# test"/>
    <w:basedOn w:val="Heading3Ch5sub53test"/>
    <w:qFormat/>
    <w:rsid w:val="003200EB"/>
    <w:pPr>
      <w:numPr>
        <w:numId w:val="380"/>
      </w:numPr>
      <w:ind w:left="360"/>
    </w:pPr>
  </w:style>
  <w:style w:type="paragraph" w:customStyle="1" w:styleId="Heading2Btest">
    <w:name w:val="Heading 2 B.# test"/>
    <w:qFormat/>
    <w:rsid w:val="007E0736"/>
    <w:pPr>
      <w:numPr>
        <w:numId w:val="381"/>
      </w:numPr>
      <w:ind w:left="900" w:hanging="900"/>
    </w:pPr>
    <w:rPr>
      <w:rFonts w:ascii="Arial" w:eastAsia="Times New Roman" w:hAnsi="Arial" w:cs="Arial"/>
      <w:b/>
      <w:iCs/>
      <w:sz w:val="28"/>
      <w:szCs w:val="28"/>
    </w:rPr>
  </w:style>
  <w:style w:type="paragraph" w:customStyle="1" w:styleId="Heading2Ctest">
    <w:name w:val="Heading 2 C.# test"/>
    <w:qFormat/>
    <w:rsid w:val="005B3BC2"/>
    <w:pPr>
      <w:numPr>
        <w:numId w:val="382"/>
      </w:numPr>
      <w:ind w:left="900" w:hanging="900"/>
    </w:pPr>
    <w:rPr>
      <w:rFonts w:ascii="Arial" w:eastAsia="Times New Roman" w:hAnsi="Arial" w:cs="Arial"/>
      <w:b/>
      <w:iCs/>
      <w:sz w:val="28"/>
      <w:szCs w:val="28"/>
    </w:rPr>
  </w:style>
  <w:style w:type="paragraph" w:customStyle="1" w:styleId="heading3ch554">
    <w:name w:val="heading 3 ch5 5.4.#"/>
    <w:basedOn w:val="Heading3Ch4sub48"/>
    <w:qFormat/>
    <w:rsid w:val="00EB547E"/>
    <w:pPr>
      <w:numPr>
        <w:numId w:val="383"/>
      </w:numPr>
      <w:tabs>
        <w:tab w:val="clear" w:pos="1080"/>
        <w:tab w:val="left" w:pos="900"/>
      </w:tabs>
      <w:ind w:left="900" w:hanging="900"/>
    </w:pPr>
    <w:rPr>
      <w:szCs w:val="26"/>
    </w:rPr>
  </w:style>
  <w:style w:type="paragraph" w:customStyle="1" w:styleId="Heading3ch5sub590">
    <w:name w:val="Heading 3 ch5 sub 5.9.#"/>
    <w:basedOn w:val="Heading3ch5sub510"/>
    <w:qFormat/>
    <w:rsid w:val="00C16B83"/>
    <w:pPr>
      <w:numPr>
        <w:numId w:val="413"/>
      </w:numPr>
      <w:ind w:left="900" w:hanging="900"/>
    </w:pPr>
  </w:style>
  <w:style w:type="paragraph" w:customStyle="1" w:styleId="BASBodyTextBold13">
    <w:name w:val="BAS Body Text Bold 13"/>
    <w:basedOn w:val="BasBodyTextBold0"/>
    <w:qFormat/>
    <w:rsid w:val="009E624D"/>
    <w:pPr>
      <w:spacing w:before="40" w:after="40"/>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032923">
      <w:bodyDiv w:val="1"/>
      <w:marLeft w:val="0"/>
      <w:marRight w:val="0"/>
      <w:marTop w:val="0"/>
      <w:marBottom w:val="0"/>
      <w:divBdr>
        <w:top w:val="none" w:sz="0" w:space="0" w:color="auto"/>
        <w:left w:val="none" w:sz="0" w:space="0" w:color="auto"/>
        <w:bottom w:val="none" w:sz="0" w:space="0" w:color="auto"/>
        <w:right w:val="none" w:sz="0" w:space="0" w:color="auto"/>
      </w:divBdr>
      <w:divsChild>
        <w:div w:id="186532168">
          <w:marLeft w:val="0"/>
          <w:marRight w:val="0"/>
          <w:marTop w:val="0"/>
          <w:marBottom w:val="0"/>
          <w:divBdr>
            <w:top w:val="none" w:sz="0" w:space="0" w:color="auto"/>
            <w:left w:val="none" w:sz="0" w:space="0" w:color="auto"/>
            <w:bottom w:val="none" w:sz="0" w:space="0" w:color="auto"/>
            <w:right w:val="none" w:sz="0" w:space="0" w:color="auto"/>
          </w:divBdr>
          <w:divsChild>
            <w:div w:id="1314337332">
              <w:marLeft w:val="0"/>
              <w:marRight w:val="0"/>
              <w:marTop w:val="0"/>
              <w:marBottom w:val="0"/>
              <w:divBdr>
                <w:top w:val="none" w:sz="0" w:space="0" w:color="auto"/>
                <w:left w:val="none" w:sz="0" w:space="0" w:color="auto"/>
                <w:bottom w:val="none" w:sz="0" w:space="0" w:color="auto"/>
                <w:right w:val="none" w:sz="0" w:space="0" w:color="auto"/>
              </w:divBdr>
              <w:divsChild>
                <w:div w:id="757556490">
                  <w:marLeft w:val="0"/>
                  <w:marRight w:val="0"/>
                  <w:marTop w:val="0"/>
                  <w:marBottom w:val="0"/>
                  <w:divBdr>
                    <w:top w:val="none" w:sz="0" w:space="0" w:color="auto"/>
                    <w:left w:val="none" w:sz="0" w:space="0" w:color="auto"/>
                    <w:bottom w:val="none" w:sz="0" w:space="0" w:color="auto"/>
                    <w:right w:val="none" w:sz="0" w:space="0" w:color="auto"/>
                  </w:divBdr>
                  <w:divsChild>
                    <w:div w:id="259457028">
                      <w:marLeft w:val="150"/>
                      <w:marRight w:val="150"/>
                      <w:marTop w:val="0"/>
                      <w:marBottom w:val="0"/>
                      <w:divBdr>
                        <w:top w:val="none" w:sz="0" w:space="0" w:color="auto"/>
                        <w:left w:val="none" w:sz="0" w:space="0" w:color="auto"/>
                        <w:bottom w:val="none" w:sz="0" w:space="0" w:color="auto"/>
                        <w:right w:val="none" w:sz="0" w:space="0" w:color="auto"/>
                      </w:divBdr>
                      <w:divsChild>
                        <w:div w:id="2029331596">
                          <w:marLeft w:val="0"/>
                          <w:marRight w:val="0"/>
                          <w:marTop w:val="0"/>
                          <w:marBottom w:val="0"/>
                          <w:divBdr>
                            <w:top w:val="none" w:sz="0" w:space="0" w:color="auto"/>
                            <w:left w:val="none" w:sz="0" w:space="0" w:color="auto"/>
                            <w:bottom w:val="none" w:sz="0" w:space="0" w:color="auto"/>
                            <w:right w:val="none" w:sz="0" w:space="0" w:color="auto"/>
                          </w:divBdr>
                          <w:divsChild>
                            <w:div w:id="1103501333">
                              <w:marLeft w:val="0"/>
                              <w:marRight w:val="0"/>
                              <w:marTop w:val="0"/>
                              <w:marBottom w:val="0"/>
                              <w:divBdr>
                                <w:top w:val="none" w:sz="0" w:space="0" w:color="auto"/>
                                <w:left w:val="none" w:sz="0" w:space="0" w:color="auto"/>
                                <w:bottom w:val="none" w:sz="0" w:space="0" w:color="auto"/>
                                <w:right w:val="none" w:sz="0" w:space="0" w:color="auto"/>
                              </w:divBdr>
                              <w:divsChild>
                                <w:div w:id="837883183">
                                  <w:marLeft w:val="150"/>
                                  <w:marRight w:val="150"/>
                                  <w:marTop w:val="0"/>
                                  <w:marBottom w:val="0"/>
                                  <w:divBdr>
                                    <w:top w:val="none" w:sz="0" w:space="0" w:color="auto"/>
                                    <w:left w:val="none" w:sz="0" w:space="0" w:color="auto"/>
                                    <w:bottom w:val="none" w:sz="0" w:space="0" w:color="auto"/>
                                    <w:right w:val="none" w:sz="0" w:space="0" w:color="auto"/>
                                  </w:divBdr>
                                  <w:divsChild>
                                    <w:div w:id="1746295165">
                                      <w:marLeft w:val="0"/>
                                      <w:marRight w:val="0"/>
                                      <w:marTop w:val="0"/>
                                      <w:marBottom w:val="0"/>
                                      <w:divBdr>
                                        <w:top w:val="none" w:sz="0" w:space="0" w:color="auto"/>
                                        <w:left w:val="none" w:sz="0" w:space="0" w:color="auto"/>
                                        <w:bottom w:val="none" w:sz="0" w:space="0" w:color="auto"/>
                                        <w:right w:val="none" w:sz="0" w:space="0" w:color="auto"/>
                                      </w:divBdr>
                                      <w:divsChild>
                                        <w:div w:id="1520461537">
                                          <w:marLeft w:val="0"/>
                                          <w:marRight w:val="0"/>
                                          <w:marTop w:val="0"/>
                                          <w:marBottom w:val="0"/>
                                          <w:divBdr>
                                            <w:top w:val="none" w:sz="0" w:space="0" w:color="auto"/>
                                            <w:left w:val="none" w:sz="0" w:space="0" w:color="auto"/>
                                            <w:bottom w:val="none" w:sz="0" w:space="0" w:color="auto"/>
                                            <w:right w:val="none" w:sz="0" w:space="0" w:color="auto"/>
                                          </w:divBdr>
                                          <w:divsChild>
                                            <w:div w:id="1727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569202">
      <w:bodyDiv w:val="1"/>
      <w:marLeft w:val="0"/>
      <w:marRight w:val="0"/>
      <w:marTop w:val="0"/>
      <w:marBottom w:val="0"/>
      <w:divBdr>
        <w:top w:val="none" w:sz="0" w:space="0" w:color="auto"/>
        <w:left w:val="none" w:sz="0" w:space="0" w:color="auto"/>
        <w:bottom w:val="none" w:sz="0" w:space="0" w:color="auto"/>
        <w:right w:val="none" w:sz="0" w:space="0" w:color="auto"/>
      </w:divBdr>
      <w:divsChild>
        <w:div w:id="345447790">
          <w:marLeft w:val="0"/>
          <w:marRight w:val="0"/>
          <w:marTop w:val="0"/>
          <w:marBottom w:val="0"/>
          <w:divBdr>
            <w:top w:val="none" w:sz="0" w:space="0" w:color="auto"/>
            <w:left w:val="none" w:sz="0" w:space="0" w:color="auto"/>
            <w:bottom w:val="none" w:sz="0" w:space="0" w:color="auto"/>
            <w:right w:val="none" w:sz="0" w:space="0" w:color="auto"/>
          </w:divBdr>
          <w:divsChild>
            <w:div w:id="2068718688">
              <w:marLeft w:val="0"/>
              <w:marRight w:val="0"/>
              <w:marTop w:val="0"/>
              <w:marBottom w:val="0"/>
              <w:divBdr>
                <w:top w:val="none" w:sz="0" w:space="0" w:color="auto"/>
                <w:left w:val="none" w:sz="0" w:space="0" w:color="auto"/>
                <w:bottom w:val="none" w:sz="0" w:space="0" w:color="auto"/>
                <w:right w:val="none" w:sz="0" w:space="0" w:color="auto"/>
              </w:divBdr>
              <w:divsChild>
                <w:div w:id="558588671">
                  <w:marLeft w:val="0"/>
                  <w:marRight w:val="0"/>
                  <w:marTop w:val="0"/>
                  <w:marBottom w:val="0"/>
                  <w:divBdr>
                    <w:top w:val="none" w:sz="0" w:space="0" w:color="auto"/>
                    <w:left w:val="none" w:sz="0" w:space="0" w:color="auto"/>
                    <w:bottom w:val="none" w:sz="0" w:space="0" w:color="auto"/>
                    <w:right w:val="none" w:sz="0" w:space="0" w:color="auto"/>
                  </w:divBdr>
                  <w:divsChild>
                    <w:div w:id="465858979">
                      <w:marLeft w:val="0"/>
                      <w:marRight w:val="0"/>
                      <w:marTop w:val="0"/>
                      <w:marBottom w:val="0"/>
                      <w:divBdr>
                        <w:top w:val="none" w:sz="0" w:space="0" w:color="auto"/>
                        <w:left w:val="none" w:sz="0" w:space="0" w:color="auto"/>
                        <w:bottom w:val="none" w:sz="0" w:space="0" w:color="auto"/>
                        <w:right w:val="none" w:sz="0" w:space="0" w:color="auto"/>
                      </w:divBdr>
                      <w:divsChild>
                        <w:div w:id="1889606158">
                          <w:marLeft w:val="0"/>
                          <w:marRight w:val="0"/>
                          <w:marTop w:val="0"/>
                          <w:marBottom w:val="0"/>
                          <w:divBdr>
                            <w:top w:val="none" w:sz="0" w:space="0" w:color="auto"/>
                            <w:left w:val="none" w:sz="0" w:space="0" w:color="auto"/>
                            <w:bottom w:val="none" w:sz="0" w:space="0" w:color="auto"/>
                            <w:right w:val="none" w:sz="0" w:space="0" w:color="auto"/>
                          </w:divBdr>
                          <w:divsChild>
                            <w:div w:id="836724766">
                              <w:marLeft w:val="0"/>
                              <w:marRight w:val="0"/>
                              <w:marTop w:val="0"/>
                              <w:marBottom w:val="0"/>
                              <w:divBdr>
                                <w:top w:val="none" w:sz="0" w:space="0" w:color="auto"/>
                                <w:left w:val="none" w:sz="0" w:space="0" w:color="auto"/>
                                <w:bottom w:val="none" w:sz="0" w:space="0" w:color="auto"/>
                                <w:right w:val="none" w:sz="0" w:space="0" w:color="auto"/>
                              </w:divBdr>
                              <w:divsChild>
                                <w:div w:id="59138053">
                                  <w:marLeft w:val="0"/>
                                  <w:marRight w:val="0"/>
                                  <w:marTop w:val="0"/>
                                  <w:marBottom w:val="0"/>
                                  <w:divBdr>
                                    <w:top w:val="none" w:sz="0" w:space="0" w:color="auto"/>
                                    <w:left w:val="none" w:sz="0" w:space="0" w:color="auto"/>
                                    <w:bottom w:val="none" w:sz="0" w:space="0" w:color="auto"/>
                                    <w:right w:val="none" w:sz="0" w:space="0" w:color="auto"/>
                                  </w:divBdr>
                                  <w:divsChild>
                                    <w:div w:id="2082410991">
                                      <w:marLeft w:val="0"/>
                                      <w:marRight w:val="0"/>
                                      <w:marTop w:val="0"/>
                                      <w:marBottom w:val="0"/>
                                      <w:divBdr>
                                        <w:top w:val="none" w:sz="0" w:space="0" w:color="auto"/>
                                        <w:left w:val="none" w:sz="0" w:space="0" w:color="auto"/>
                                        <w:bottom w:val="none" w:sz="0" w:space="0" w:color="auto"/>
                                        <w:right w:val="none" w:sz="0" w:space="0" w:color="auto"/>
                                      </w:divBdr>
                                      <w:divsChild>
                                        <w:div w:id="326596826">
                                          <w:marLeft w:val="0"/>
                                          <w:marRight w:val="0"/>
                                          <w:marTop w:val="0"/>
                                          <w:marBottom w:val="0"/>
                                          <w:divBdr>
                                            <w:top w:val="none" w:sz="0" w:space="0" w:color="auto"/>
                                            <w:left w:val="none" w:sz="0" w:space="0" w:color="auto"/>
                                            <w:bottom w:val="none" w:sz="0" w:space="0" w:color="auto"/>
                                            <w:right w:val="none" w:sz="0" w:space="0" w:color="auto"/>
                                          </w:divBdr>
                                          <w:divsChild>
                                            <w:div w:id="1203446767">
                                              <w:marLeft w:val="0"/>
                                              <w:marRight w:val="0"/>
                                              <w:marTop w:val="0"/>
                                              <w:marBottom w:val="0"/>
                                              <w:divBdr>
                                                <w:top w:val="none" w:sz="0" w:space="0" w:color="auto"/>
                                                <w:left w:val="none" w:sz="0" w:space="0" w:color="auto"/>
                                                <w:bottom w:val="none" w:sz="0" w:space="0" w:color="auto"/>
                                                <w:right w:val="none" w:sz="0" w:space="0" w:color="auto"/>
                                              </w:divBdr>
                                              <w:divsChild>
                                                <w:div w:id="1665429163">
                                                  <w:marLeft w:val="0"/>
                                                  <w:marRight w:val="0"/>
                                                  <w:marTop w:val="0"/>
                                                  <w:marBottom w:val="0"/>
                                                  <w:divBdr>
                                                    <w:top w:val="none" w:sz="0" w:space="0" w:color="auto"/>
                                                    <w:left w:val="none" w:sz="0" w:space="0" w:color="auto"/>
                                                    <w:bottom w:val="none" w:sz="0" w:space="0" w:color="auto"/>
                                                    <w:right w:val="none" w:sz="0" w:space="0" w:color="auto"/>
                                                  </w:divBdr>
                                                  <w:divsChild>
                                                    <w:div w:id="139885249">
                                                      <w:marLeft w:val="0"/>
                                                      <w:marRight w:val="0"/>
                                                      <w:marTop w:val="0"/>
                                                      <w:marBottom w:val="0"/>
                                                      <w:divBdr>
                                                        <w:top w:val="none" w:sz="0" w:space="0" w:color="auto"/>
                                                        <w:left w:val="none" w:sz="0" w:space="0" w:color="auto"/>
                                                        <w:bottom w:val="none" w:sz="0" w:space="0" w:color="auto"/>
                                                        <w:right w:val="none" w:sz="0" w:space="0" w:color="auto"/>
                                                      </w:divBdr>
                                                      <w:divsChild>
                                                        <w:div w:id="1311786246">
                                                          <w:marLeft w:val="0"/>
                                                          <w:marRight w:val="0"/>
                                                          <w:marTop w:val="0"/>
                                                          <w:marBottom w:val="0"/>
                                                          <w:divBdr>
                                                            <w:top w:val="none" w:sz="0" w:space="0" w:color="auto"/>
                                                            <w:left w:val="none" w:sz="0" w:space="0" w:color="auto"/>
                                                            <w:bottom w:val="none" w:sz="0" w:space="0" w:color="auto"/>
                                                            <w:right w:val="none" w:sz="0" w:space="0" w:color="auto"/>
                                                          </w:divBdr>
                                                          <w:divsChild>
                                                            <w:div w:id="827329542">
                                                              <w:marLeft w:val="0"/>
                                                              <w:marRight w:val="0"/>
                                                              <w:marTop w:val="0"/>
                                                              <w:marBottom w:val="0"/>
                                                              <w:divBdr>
                                                                <w:top w:val="none" w:sz="0" w:space="0" w:color="auto"/>
                                                                <w:left w:val="none" w:sz="0" w:space="0" w:color="auto"/>
                                                                <w:bottom w:val="none" w:sz="0" w:space="0" w:color="auto"/>
                                                                <w:right w:val="none" w:sz="0" w:space="0" w:color="auto"/>
                                                              </w:divBdr>
                                                              <w:divsChild>
                                                                <w:div w:id="873228580">
                                                                  <w:marLeft w:val="480"/>
                                                                  <w:marRight w:val="0"/>
                                                                  <w:marTop w:val="0"/>
                                                                  <w:marBottom w:val="0"/>
                                                                  <w:divBdr>
                                                                    <w:top w:val="none" w:sz="0" w:space="0" w:color="auto"/>
                                                                    <w:left w:val="none" w:sz="0" w:space="0" w:color="auto"/>
                                                                    <w:bottom w:val="none" w:sz="0" w:space="0" w:color="auto"/>
                                                                    <w:right w:val="none" w:sz="0" w:space="0" w:color="auto"/>
                                                                  </w:divBdr>
                                                                  <w:divsChild>
                                                                    <w:div w:id="1629779521">
                                                                      <w:marLeft w:val="0"/>
                                                                      <w:marRight w:val="0"/>
                                                                      <w:marTop w:val="0"/>
                                                                      <w:marBottom w:val="0"/>
                                                                      <w:divBdr>
                                                                        <w:top w:val="none" w:sz="0" w:space="0" w:color="auto"/>
                                                                        <w:left w:val="none" w:sz="0" w:space="0" w:color="auto"/>
                                                                        <w:bottom w:val="none" w:sz="0" w:space="0" w:color="auto"/>
                                                                        <w:right w:val="none" w:sz="0" w:space="0" w:color="auto"/>
                                                                      </w:divBdr>
                                                                      <w:divsChild>
                                                                        <w:div w:id="1305963276">
                                                                          <w:marLeft w:val="0"/>
                                                                          <w:marRight w:val="0"/>
                                                                          <w:marTop w:val="0"/>
                                                                          <w:marBottom w:val="0"/>
                                                                          <w:divBdr>
                                                                            <w:top w:val="none" w:sz="0" w:space="0" w:color="auto"/>
                                                                            <w:left w:val="none" w:sz="0" w:space="0" w:color="auto"/>
                                                                            <w:bottom w:val="none" w:sz="0" w:space="0" w:color="auto"/>
                                                                            <w:right w:val="none" w:sz="0" w:space="0" w:color="auto"/>
                                                                          </w:divBdr>
                                                                          <w:divsChild>
                                                                            <w:div w:id="1011757835">
                                                                              <w:marLeft w:val="0"/>
                                                                              <w:marRight w:val="0"/>
                                                                              <w:marTop w:val="240"/>
                                                                              <w:marBottom w:val="0"/>
                                                                              <w:divBdr>
                                                                                <w:top w:val="none" w:sz="0" w:space="0" w:color="auto"/>
                                                                                <w:left w:val="none" w:sz="0" w:space="0" w:color="auto"/>
                                                                                <w:bottom w:val="none" w:sz="0" w:space="0" w:color="auto"/>
                                                                                <w:right w:val="none" w:sz="0" w:space="0" w:color="auto"/>
                                                                              </w:divBdr>
                                                                              <w:divsChild>
                                                                                <w:div w:id="1611624097">
                                                                                  <w:marLeft w:val="0"/>
                                                                                  <w:marRight w:val="0"/>
                                                                                  <w:marTop w:val="0"/>
                                                                                  <w:marBottom w:val="0"/>
                                                                                  <w:divBdr>
                                                                                    <w:top w:val="none" w:sz="0" w:space="0" w:color="auto"/>
                                                                                    <w:left w:val="none" w:sz="0" w:space="0" w:color="auto"/>
                                                                                    <w:bottom w:val="none" w:sz="0" w:space="0" w:color="auto"/>
                                                                                    <w:right w:val="none" w:sz="0" w:space="0" w:color="auto"/>
                                                                                  </w:divBdr>
                                                                                  <w:divsChild>
                                                                                    <w:div w:id="1040937801">
                                                                                      <w:marLeft w:val="0"/>
                                                                                      <w:marRight w:val="0"/>
                                                                                      <w:marTop w:val="0"/>
                                                                                      <w:marBottom w:val="0"/>
                                                                                      <w:divBdr>
                                                                                        <w:top w:val="none" w:sz="0" w:space="0" w:color="auto"/>
                                                                                        <w:left w:val="none" w:sz="0" w:space="0" w:color="auto"/>
                                                                                        <w:bottom w:val="none" w:sz="0" w:space="0" w:color="auto"/>
                                                                                        <w:right w:val="none" w:sz="0" w:space="0" w:color="auto"/>
                                                                                      </w:divBdr>
                                                                                      <w:divsChild>
                                                                                        <w:div w:id="523834151">
                                                                                          <w:marLeft w:val="0"/>
                                                                                          <w:marRight w:val="0"/>
                                                                                          <w:marTop w:val="0"/>
                                                                                          <w:marBottom w:val="0"/>
                                                                                          <w:divBdr>
                                                                                            <w:top w:val="none" w:sz="0" w:space="0" w:color="auto"/>
                                                                                            <w:left w:val="none" w:sz="0" w:space="0" w:color="auto"/>
                                                                                            <w:bottom w:val="none" w:sz="0" w:space="0" w:color="auto"/>
                                                                                            <w:right w:val="none" w:sz="0" w:space="0" w:color="auto"/>
                                                                                          </w:divBdr>
                                                                                          <w:divsChild>
                                                                                            <w:div w:id="492138198">
                                                                                              <w:marLeft w:val="0"/>
                                                                                              <w:marRight w:val="0"/>
                                                                                              <w:marTop w:val="0"/>
                                                                                              <w:marBottom w:val="0"/>
                                                                                              <w:divBdr>
                                                                                                <w:top w:val="none" w:sz="0" w:space="0" w:color="auto"/>
                                                                                                <w:left w:val="none" w:sz="0" w:space="0" w:color="auto"/>
                                                                                                <w:bottom w:val="none" w:sz="0" w:space="0" w:color="auto"/>
                                                                                                <w:right w:val="none" w:sz="0" w:space="0" w:color="auto"/>
                                                                                              </w:divBdr>
                                                                                              <w:divsChild>
                                                                                                <w:div w:id="1795561521">
                                                                                                  <w:marLeft w:val="0"/>
                                                                                                  <w:marRight w:val="0"/>
                                                                                                  <w:marTop w:val="0"/>
                                                                                                  <w:marBottom w:val="0"/>
                                                                                                  <w:divBdr>
                                                                                                    <w:top w:val="none" w:sz="0" w:space="0" w:color="auto"/>
                                                                                                    <w:left w:val="none" w:sz="0" w:space="0" w:color="auto"/>
                                                                                                    <w:bottom w:val="none" w:sz="0" w:space="0" w:color="auto"/>
                                                                                                    <w:right w:val="none" w:sz="0" w:space="0" w:color="auto"/>
                                                                                                  </w:divBdr>
                                                                                                  <w:divsChild>
                                                                                                    <w:div w:id="1775319957">
                                                                                                      <w:marLeft w:val="0"/>
                                                                                                      <w:marRight w:val="0"/>
                                                                                                      <w:marTop w:val="0"/>
                                                                                                      <w:marBottom w:val="0"/>
                                                                                                      <w:divBdr>
                                                                                                        <w:top w:val="none" w:sz="0" w:space="0" w:color="auto"/>
                                                                                                        <w:left w:val="none" w:sz="0" w:space="0" w:color="auto"/>
                                                                                                        <w:bottom w:val="none" w:sz="0" w:space="0" w:color="auto"/>
                                                                                                        <w:right w:val="none" w:sz="0" w:space="0" w:color="auto"/>
                                                                                                      </w:divBdr>
                                                                                                      <w:divsChild>
                                                                                                        <w:div w:id="1666083426">
                                                                                                          <w:marLeft w:val="0"/>
                                                                                                          <w:marRight w:val="0"/>
                                                                                                          <w:marTop w:val="0"/>
                                                                                                          <w:marBottom w:val="0"/>
                                                                                                          <w:divBdr>
                                                                                                            <w:top w:val="none" w:sz="0" w:space="0" w:color="auto"/>
                                                                                                            <w:left w:val="none" w:sz="0" w:space="0" w:color="auto"/>
                                                                                                            <w:bottom w:val="none" w:sz="0" w:space="0" w:color="auto"/>
                                                                                                            <w:right w:val="none" w:sz="0" w:space="0" w:color="auto"/>
                                                                                                          </w:divBdr>
                                                                                                          <w:divsChild>
                                                                                                            <w:div w:id="160968423">
                                                                                                              <w:marLeft w:val="0"/>
                                                                                                              <w:marRight w:val="0"/>
                                                                                                              <w:marTop w:val="0"/>
                                                                                                              <w:marBottom w:val="0"/>
                                                                                                              <w:divBdr>
                                                                                                                <w:top w:val="none" w:sz="0" w:space="0" w:color="auto"/>
                                                                                                                <w:left w:val="none" w:sz="0" w:space="0" w:color="auto"/>
                                                                                                                <w:bottom w:val="none" w:sz="0" w:space="0" w:color="auto"/>
                                                                                                                <w:right w:val="none" w:sz="0" w:space="0" w:color="auto"/>
                                                                                                              </w:divBdr>
                                                                                                              <w:divsChild>
                                                                                                                <w:div w:id="1283028700">
                                                                                                                  <w:marLeft w:val="0"/>
                                                                                                                  <w:marRight w:val="0"/>
                                                                                                                  <w:marTop w:val="0"/>
                                                                                                                  <w:marBottom w:val="0"/>
                                                                                                                  <w:divBdr>
                                                                                                                    <w:top w:val="none" w:sz="0" w:space="0" w:color="auto"/>
                                                                                                                    <w:left w:val="none" w:sz="0" w:space="0" w:color="auto"/>
                                                                                                                    <w:bottom w:val="none" w:sz="0" w:space="0" w:color="auto"/>
                                                                                                                    <w:right w:val="none" w:sz="0" w:space="0" w:color="auto"/>
                                                                                                                  </w:divBdr>
                                                                                                                  <w:divsChild>
                                                                                                                    <w:div w:id="1668971117">
                                                                                                                      <w:marLeft w:val="0"/>
                                                                                                                      <w:marRight w:val="0"/>
                                                                                                                      <w:marTop w:val="0"/>
                                                                                                                      <w:marBottom w:val="0"/>
                                                                                                                      <w:divBdr>
                                                                                                                        <w:top w:val="none" w:sz="0" w:space="0" w:color="auto"/>
                                                                                                                        <w:left w:val="none" w:sz="0" w:space="0" w:color="auto"/>
                                                                                                                        <w:bottom w:val="none" w:sz="0" w:space="0" w:color="auto"/>
                                                                                                                        <w:right w:val="none" w:sz="0" w:space="0" w:color="auto"/>
                                                                                                                      </w:divBdr>
                                                                                                                      <w:divsChild>
                                                                                                                        <w:div w:id="653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230768">
      <w:bodyDiv w:val="1"/>
      <w:marLeft w:val="0"/>
      <w:marRight w:val="0"/>
      <w:marTop w:val="0"/>
      <w:marBottom w:val="0"/>
      <w:divBdr>
        <w:top w:val="none" w:sz="0" w:space="0" w:color="auto"/>
        <w:left w:val="none" w:sz="0" w:space="0" w:color="auto"/>
        <w:bottom w:val="none" w:sz="0" w:space="0" w:color="auto"/>
        <w:right w:val="none" w:sz="0" w:space="0" w:color="auto"/>
      </w:divBdr>
    </w:div>
    <w:div w:id="647974295">
      <w:bodyDiv w:val="1"/>
      <w:marLeft w:val="0"/>
      <w:marRight w:val="0"/>
      <w:marTop w:val="0"/>
      <w:marBottom w:val="0"/>
      <w:divBdr>
        <w:top w:val="none" w:sz="0" w:space="0" w:color="auto"/>
        <w:left w:val="none" w:sz="0" w:space="0" w:color="auto"/>
        <w:bottom w:val="none" w:sz="0" w:space="0" w:color="auto"/>
        <w:right w:val="none" w:sz="0" w:space="0" w:color="auto"/>
      </w:divBdr>
      <w:divsChild>
        <w:div w:id="2006081817">
          <w:marLeft w:val="0"/>
          <w:marRight w:val="0"/>
          <w:marTop w:val="0"/>
          <w:marBottom w:val="0"/>
          <w:divBdr>
            <w:top w:val="none" w:sz="0" w:space="0" w:color="auto"/>
            <w:left w:val="none" w:sz="0" w:space="0" w:color="auto"/>
            <w:bottom w:val="none" w:sz="0" w:space="0" w:color="auto"/>
            <w:right w:val="none" w:sz="0" w:space="0" w:color="auto"/>
          </w:divBdr>
          <w:divsChild>
            <w:div w:id="1421369581">
              <w:marLeft w:val="0"/>
              <w:marRight w:val="0"/>
              <w:marTop w:val="0"/>
              <w:marBottom w:val="0"/>
              <w:divBdr>
                <w:top w:val="none" w:sz="0" w:space="0" w:color="auto"/>
                <w:left w:val="none" w:sz="0" w:space="0" w:color="auto"/>
                <w:bottom w:val="none" w:sz="0" w:space="0" w:color="auto"/>
                <w:right w:val="none" w:sz="0" w:space="0" w:color="auto"/>
              </w:divBdr>
              <w:divsChild>
                <w:div w:id="1773817076">
                  <w:marLeft w:val="0"/>
                  <w:marRight w:val="0"/>
                  <w:marTop w:val="0"/>
                  <w:marBottom w:val="0"/>
                  <w:divBdr>
                    <w:top w:val="none" w:sz="0" w:space="0" w:color="auto"/>
                    <w:left w:val="none" w:sz="0" w:space="0" w:color="auto"/>
                    <w:bottom w:val="none" w:sz="0" w:space="0" w:color="auto"/>
                    <w:right w:val="none" w:sz="0" w:space="0" w:color="auto"/>
                  </w:divBdr>
                  <w:divsChild>
                    <w:div w:id="598492428">
                      <w:marLeft w:val="0"/>
                      <w:marRight w:val="0"/>
                      <w:marTop w:val="0"/>
                      <w:marBottom w:val="0"/>
                      <w:divBdr>
                        <w:top w:val="none" w:sz="0" w:space="0" w:color="auto"/>
                        <w:left w:val="none" w:sz="0" w:space="0" w:color="auto"/>
                        <w:bottom w:val="none" w:sz="0" w:space="0" w:color="auto"/>
                        <w:right w:val="none" w:sz="0" w:space="0" w:color="auto"/>
                      </w:divBdr>
                      <w:divsChild>
                        <w:div w:id="1229729206">
                          <w:marLeft w:val="0"/>
                          <w:marRight w:val="0"/>
                          <w:marTop w:val="0"/>
                          <w:marBottom w:val="0"/>
                          <w:divBdr>
                            <w:top w:val="none" w:sz="0" w:space="0" w:color="auto"/>
                            <w:left w:val="none" w:sz="0" w:space="0" w:color="auto"/>
                            <w:bottom w:val="none" w:sz="0" w:space="0" w:color="auto"/>
                            <w:right w:val="none" w:sz="0" w:space="0" w:color="auto"/>
                          </w:divBdr>
                          <w:divsChild>
                            <w:div w:id="557667586">
                              <w:marLeft w:val="0"/>
                              <w:marRight w:val="0"/>
                              <w:marTop w:val="0"/>
                              <w:marBottom w:val="0"/>
                              <w:divBdr>
                                <w:top w:val="none" w:sz="0" w:space="0" w:color="auto"/>
                                <w:left w:val="none" w:sz="0" w:space="0" w:color="auto"/>
                                <w:bottom w:val="none" w:sz="0" w:space="0" w:color="auto"/>
                                <w:right w:val="none" w:sz="0" w:space="0" w:color="auto"/>
                              </w:divBdr>
                              <w:divsChild>
                                <w:div w:id="1959994208">
                                  <w:marLeft w:val="0"/>
                                  <w:marRight w:val="0"/>
                                  <w:marTop w:val="0"/>
                                  <w:marBottom w:val="0"/>
                                  <w:divBdr>
                                    <w:top w:val="none" w:sz="0" w:space="0" w:color="auto"/>
                                    <w:left w:val="none" w:sz="0" w:space="0" w:color="auto"/>
                                    <w:bottom w:val="none" w:sz="0" w:space="0" w:color="auto"/>
                                    <w:right w:val="none" w:sz="0" w:space="0" w:color="auto"/>
                                  </w:divBdr>
                                  <w:divsChild>
                                    <w:div w:id="169180926">
                                      <w:marLeft w:val="0"/>
                                      <w:marRight w:val="0"/>
                                      <w:marTop w:val="0"/>
                                      <w:marBottom w:val="0"/>
                                      <w:divBdr>
                                        <w:top w:val="none" w:sz="0" w:space="0" w:color="auto"/>
                                        <w:left w:val="none" w:sz="0" w:space="0" w:color="auto"/>
                                        <w:bottom w:val="none" w:sz="0" w:space="0" w:color="auto"/>
                                        <w:right w:val="none" w:sz="0" w:space="0" w:color="auto"/>
                                      </w:divBdr>
                                      <w:divsChild>
                                        <w:div w:id="1004162841">
                                          <w:marLeft w:val="0"/>
                                          <w:marRight w:val="0"/>
                                          <w:marTop w:val="0"/>
                                          <w:marBottom w:val="0"/>
                                          <w:divBdr>
                                            <w:top w:val="none" w:sz="0" w:space="0" w:color="auto"/>
                                            <w:left w:val="none" w:sz="0" w:space="0" w:color="auto"/>
                                            <w:bottom w:val="none" w:sz="0" w:space="0" w:color="auto"/>
                                            <w:right w:val="none" w:sz="0" w:space="0" w:color="auto"/>
                                          </w:divBdr>
                                          <w:divsChild>
                                            <w:div w:id="1974167848">
                                              <w:marLeft w:val="0"/>
                                              <w:marRight w:val="0"/>
                                              <w:marTop w:val="0"/>
                                              <w:marBottom w:val="0"/>
                                              <w:divBdr>
                                                <w:top w:val="single" w:sz="12" w:space="2" w:color="FFFFCC"/>
                                                <w:left w:val="single" w:sz="12" w:space="2" w:color="FFFFCC"/>
                                                <w:bottom w:val="single" w:sz="12" w:space="2" w:color="FFFFCC"/>
                                                <w:right w:val="single" w:sz="12" w:space="0" w:color="FFFFCC"/>
                                              </w:divBdr>
                                              <w:divsChild>
                                                <w:div w:id="1630437021">
                                                  <w:marLeft w:val="0"/>
                                                  <w:marRight w:val="0"/>
                                                  <w:marTop w:val="0"/>
                                                  <w:marBottom w:val="0"/>
                                                  <w:divBdr>
                                                    <w:top w:val="none" w:sz="0" w:space="0" w:color="auto"/>
                                                    <w:left w:val="none" w:sz="0" w:space="0" w:color="auto"/>
                                                    <w:bottom w:val="none" w:sz="0" w:space="0" w:color="auto"/>
                                                    <w:right w:val="none" w:sz="0" w:space="0" w:color="auto"/>
                                                  </w:divBdr>
                                                  <w:divsChild>
                                                    <w:div w:id="27950708">
                                                      <w:marLeft w:val="0"/>
                                                      <w:marRight w:val="0"/>
                                                      <w:marTop w:val="0"/>
                                                      <w:marBottom w:val="0"/>
                                                      <w:divBdr>
                                                        <w:top w:val="none" w:sz="0" w:space="0" w:color="auto"/>
                                                        <w:left w:val="none" w:sz="0" w:space="0" w:color="auto"/>
                                                        <w:bottom w:val="none" w:sz="0" w:space="0" w:color="auto"/>
                                                        <w:right w:val="none" w:sz="0" w:space="0" w:color="auto"/>
                                                      </w:divBdr>
                                                      <w:divsChild>
                                                        <w:div w:id="431975288">
                                                          <w:marLeft w:val="0"/>
                                                          <w:marRight w:val="0"/>
                                                          <w:marTop w:val="0"/>
                                                          <w:marBottom w:val="0"/>
                                                          <w:divBdr>
                                                            <w:top w:val="none" w:sz="0" w:space="0" w:color="auto"/>
                                                            <w:left w:val="none" w:sz="0" w:space="0" w:color="auto"/>
                                                            <w:bottom w:val="none" w:sz="0" w:space="0" w:color="auto"/>
                                                            <w:right w:val="none" w:sz="0" w:space="0" w:color="auto"/>
                                                          </w:divBdr>
                                                          <w:divsChild>
                                                            <w:div w:id="2103605968">
                                                              <w:marLeft w:val="0"/>
                                                              <w:marRight w:val="0"/>
                                                              <w:marTop w:val="0"/>
                                                              <w:marBottom w:val="0"/>
                                                              <w:divBdr>
                                                                <w:top w:val="none" w:sz="0" w:space="0" w:color="auto"/>
                                                                <w:left w:val="none" w:sz="0" w:space="0" w:color="auto"/>
                                                                <w:bottom w:val="none" w:sz="0" w:space="0" w:color="auto"/>
                                                                <w:right w:val="none" w:sz="0" w:space="0" w:color="auto"/>
                                                              </w:divBdr>
                                                              <w:divsChild>
                                                                <w:div w:id="2013214657">
                                                                  <w:marLeft w:val="0"/>
                                                                  <w:marRight w:val="0"/>
                                                                  <w:marTop w:val="0"/>
                                                                  <w:marBottom w:val="0"/>
                                                                  <w:divBdr>
                                                                    <w:top w:val="none" w:sz="0" w:space="0" w:color="auto"/>
                                                                    <w:left w:val="none" w:sz="0" w:space="0" w:color="auto"/>
                                                                    <w:bottom w:val="none" w:sz="0" w:space="0" w:color="auto"/>
                                                                    <w:right w:val="none" w:sz="0" w:space="0" w:color="auto"/>
                                                                  </w:divBdr>
                                                                  <w:divsChild>
                                                                    <w:div w:id="70086719">
                                                                      <w:marLeft w:val="0"/>
                                                                      <w:marRight w:val="0"/>
                                                                      <w:marTop w:val="0"/>
                                                                      <w:marBottom w:val="0"/>
                                                                      <w:divBdr>
                                                                        <w:top w:val="none" w:sz="0" w:space="0" w:color="auto"/>
                                                                        <w:left w:val="none" w:sz="0" w:space="0" w:color="auto"/>
                                                                        <w:bottom w:val="none" w:sz="0" w:space="0" w:color="auto"/>
                                                                        <w:right w:val="none" w:sz="0" w:space="0" w:color="auto"/>
                                                                      </w:divBdr>
                                                                      <w:divsChild>
                                                                        <w:div w:id="1103309036">
                                                                          <w:marLeft w:val="0"/>
                                                                          <w:marRight w:val="0"/>
                                                                          <w:marTop w:val="0"/>
                                                                          <w:marBottom w:val="0"/>
                                                                          <w:divBdr>
                                                                            <w:top w:val="none" w:sz="0" w:space="0" w:color="auto"/>
                                                                            <w:left w:val="none" w:sz="0" w:space="0" w:color="auto"/>
                                                                            <w:bottom w:val="none" w:sz="0" w:space="0" w:color="auto"/>
                                                                            <w:right w:val="none" w:sz="0" w:space="0" w:color="auto"/>
                                                                          </w:divBdr>
                                                                          <w:divsChild>
                                                                            <w:div w:id="308097212">
                                                                              <w:marLeft w:val="0"/>
                                                                              <w:marRight w:val="0"/>
                                                                              <w:marTop w:val="0"/>
                                                                              <w:marBottom w:val="0"/>
                                                                              <w:divBdr>
                                                                                <w:top w:val="none" w:sz="0" w:space="0" w:color="auto"/>
                                                                                <w:left w:val="none" w:sz="0" w:space="0" w:color="auto"/>
                                                                                <w:bottom w:val="none" w:sz="0" w:space="0" w:color="auto"/>
                                                                                <w:right w:val="none" w:sz="0" w:space="0" w:color="auto"/>
                                                                              </w:divBdr>
                                                                              <w:divsChild>
                                                                                <w:div w:id="1853303631">
                                                                                  <w:marLeft w:val="0"/>
                                                                                  <w:marRight w:val="0"/>
                                                                                  <w:marTop w:val="0"/>
                                                                                  <w:marBottom w:val="0"/>
                                                                                  <w:divBdr>
                                                                                    <w:top w:val="none" w:sz="0" w:space="0" w:color="auto"/>
                                                                                    <w:left w:val="none" w:sz="0" w:space="0" w:color="auto"/>
                                                                                    <w:bottom w:val="none" w:sz="0" w:space="0" w:color="auto"/>
                                                                                    <w:right w:val="none" w:sz="0" w:space="0" w:color="auto"/>
                                                                                  </w:divBdr>
                                                                                  <w:divsChild>
                                                                                    <w:div w:id="694499858">
                                                                                      <w:marLeft w:val="0"/>
                                                                                      <w:marRight w:val="0"/>
                                                                                      <w:marTop w:val="0"/>
                                                                                      <w:marBottom w:val="0"/>
                                                                                      <w:divBdr>
                                                                                        <w:top w:val="none" w:sz="0" w:space="0" w:color="auto"/>
                                                                                        <w:left w:val="none" w:sz="0" w:space="0" w:color="auto"/>
                                                                                        <w:bottom w:val="none" w:sz="0" w:space="0" w:color="auto"/>
                                                                                        <w:right w:val="none" w:sz="0" w:space="0" w:color="auto"/>
                                                                                      </w:divBdr>
                                                                                      <w:divsChild>
                                                                                        <w:div w:id="204365812">
                                                                                          <w:marLeft w:val="0"/>
                                                                                          <w:marRight w:val="120"/>
                                                                                          <w:marTop w:val="0"/>
                                                                                          <w:marBottom w:val="150"/>
                                                                                          <w:divBdr>
                                                                                            <w:top w:val="single" w:sz="2" w:space="0" w:color="EFEFEF"/>
                                                                                            <w:left w:val="single" w:sz="6" w:space="0" w:color="EFEFEF"/>
                                                                                            <w:bottom w:val="single" w:sz="6" w:space="0" w:color="E2E2E2"/>
                                                                                            <w:right w:val="single" w:sz="6" w:space="0" w:color="EFEFEF"/>
                                                                                          </w:divBdr>
                                                                                          <w:divsChild>
                                                                                            <w:div w:id="394469652">
                                                                                              <w:marLeft w:val="0"/>
                                                                                              <w:marRight w:val="0"/>
                                                                                              <w:marTop w:val="0"/>
                                                                                              <w:marBottom w:val="0"/>
                                                                                              <w:divBdr>
                                                                                                <w:top w:val="none" w:sz="0" w:space="0" w:color="auto"/>
                                                                                                <w:left w:val="none" w:sz="0" w:space="0" w:color="auto"/>
                                                                                                <w:bottom w:val="none" w:sz="0" w:space="0" w:color="auto"/>
                                                                                                <w:right w:val="none" w:sz="0" w:space="0" w:color="auto"/>
                                                                                              </w:divBdr>
                                                                                              <w:divsChild>
                                                                                                <w:div w:id="623736060">
                                                                                                  <w:marLeft w:val="0"/>
                                                                                                  <w:marRight w:val="0"/>
                                                                                                  <w:marTop w:val="0"/>
                                                                                                  <w:marBottom w:val="0"/>
                                                                                                  <w:divBdr>
                                                                                                    <w:top w:val="none" w:sz="0" w:space="0" w:color="auto"/>
                                                                                                    <w:left w:val="none" w:sz="0" w:space="0" w:color="auto"/>
                                                                                                    <w:bottom w:val="none" w:sz="0" w:space="0" w:color="auto"/>
                                                                                                    <w:right w:val="none" w:sz="0" w:space="0" w:color="auto"/>
                                                                                                  </w:divBdr>
                                                                                                  <w:divsChild>
                                                                                                    <w:div w:id="1096094592">
                                                                                                      <w:marLeft w:val="0"/>
                                                                                                      <w:marRight w:val="0"/>
                                                                                                      <w:marTop w:val="0"/>
                                                                                                      <w:marBottom w:val="0"/>
                                                                                                      <w:divBdr>
                                                                                                        <w:top w:val="none" w:sz="0" w:space="0" w:color="auto"/>
                                                                                                        <w:left w:val="none" w:sz="0" w:space="0" w:color="auto"/>
                                                                                                        <w:bottom w:val="none" w:sz="0" w:space="0" w:color="auto"/>
                                                                                                        <w:right w:val="none" w:sz="0" w:space="0" w:color="auto"/>
                                                                                                      </w:divBdr>
                                                                                                      <w:divsChild>
                                                                                                        <w:div w:id="1992441875">
                                                                                                          <w:marLeft w:val="0"/>
                                                                                                          <w:marRight w:val="0"/>
                                                                                                          <w:marTop w:val="0"/>
                                                                                                          <w:marBottom w:val="0"/>
                                                                                                          <w:divBdr>
                                                                                                            <w:top w:val="none" w:sz="0" w:space="0" w:color="auto"/>
                                                                                                            <w:left w:val="none" w:sz="0" w:space="0" w:color="auto"/>
                                                                                                            <w:bottom w:val="none" w:sz="0" w:space="0" w:color="auto"/>
                                                                                                            <w:right w:val="none" w:sz="0" w:space="0" w:color="auto"/>
                                                                                                          </w:divBdr>
                                                                                                          <w:divsChild>
                                                                                                            <w:div w:id="1131823625">
                                                                                                              <w:marLeft w:val="0"/>
                                                                                                              <w:marRight w:val="0"/>
                                                                                                              <w:marTop w:val="0"/>
                                                                                                              <w:marBottom w:val="0"/>
                                                                                                              <w:divBdr>
                                                                                                                <w:top w:val="single" w:sz="2" w:space="4" w:color="D8D8D8"/>
                                                                                                                <w:left w:val="single" w:sz="2" w:space="0" w:color="D8D8D8"/>
                                                                                                                <w:bottom w:val="single" w:sz="2" w:space="4" w:color="D8D8D8"/>
                                                                                                                <w:right w:val="single" w:sz="2" w:space="0" w:color="D8D8D8"/>
                                                                                                              </w:divBdr>
                                                                                                              <w:divsChild>
                                                                                                                <w:div w:id="313993497">
                                                                                                                  <w:marLeft w:val="225"/>
                                                                                                                  <w:marRight w:val="225"/>
                                                                                                                  <w:marTop w:val="75"/>
                                                                                                                  <w:marBottom w:val="75"/>
                                                                                                                  <w:divBdr>
                                                                                                                    <w:top w:val="none" w:sz="0" w:space="0" w:color="auto"/>
                                                                                                                    <w:left w:val="none" w:sz="0" w:space="0" w:color="auto"/>
                                                                                                                    <w:bottom w:val="none" w:sz="0" w:space="0" w:color="auto"/>
                                                                                                                    <w:right w:val="none" w:sz="0" w:space="0" w:color="auto"/>
                                                                                                                  </w:divBdr>
                                                                                                                  <w:divsChild>
                                                                                                                    <w:div w:id="762916677">
                                                                                                                      <w:marLeft w:val="0"/>
                                                                                                                      <w:marRight w:val="0"/>
                                                                                                                      <w:marTop w:val="0"/>
                                                                                                                      <w:marBottom w:val="0"/>
                                                                                                                      <w:divBdr>
                                                                                                                        <w:top w:val="single" w:sz="6" w:space="0" w:color="auto"/>
                                                                                                                        <w:left w:val="single" w:sz="6" w:space="0" w:color="auto"/>
                                                                                                                        <w:bottom w:val="single" w:sz="6" w:space="0" w:color="auto"/>
                                                                                                                        <w:right w:val="single" w:sz="6" w:space="0" w:color="auto"/>
                                                                                                                      </w:divBdr>
                                                                                                                      <w:divsChild>
                                                                                                                        <w:div w:id="1792625126">
                                                                                                                          <w:marLeft w:val="0"/>
                                                                                                                          <w:marRight w:val="0"/>
                                                                                                                          <w:marTop w:val="0"/>
                                                                                                                          <w:marBottom w:val="0"/>
                                                                                                                          <w:divBdr>
                                                                                                                            <w:top w:val="none" w:sz="0" w:space="0" w:color="auto"/>
                                                                                                                            <w:left w:val="none" w:sz="0" w:space="0" w:color="auto"/>
                                                                                                                            <w:bottom w:val="none" w:sz="0" w:space="0" w:color="auto"/>
                                                                                                                            <w:right w:val="none" w:sz="0" w:space="0" w:color="auto"/>
                                                                                                                          </w:divBdr>
                                                                                                                          <w:divsChild>
                                                                                                                            <w:div w:id="12870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777477">
      <w:bodyDiv w:val="1"/>
      <w:marLeft w:val="0"/>
      <w:marRight w:val="0"/>
      <w:marTop w:val="0"/>
      <w:marBottom w:val="0"/>
      <w:divBdr>
        <w:top w:val="none" w:sz="0" w:space="0" w:color="auto"/>
        <w:left w:val="none" w:sz="0" w:space="0" w:color="auto"/>
        <w:bottom w:val="none" w:sz="0" w:space="0" w:color="auto"/>
        <w:right w:val="none" w:sz="0" w:space="0" w:color="auto"/>
      </w:divBdr>
      <w:divsChild>
        <w:div w:id="405617516">
          <w:marLeft w:val="0"/>
          <w:marRight w:val="0"/>
          <w:marTop w:val="0"/>
          <w:marBottom w:val="0"/>
          <w:divBdr>
            <w:top w:val="none" w:sz="0" w:space="0" w:color="auto"/>
            <w:left w:val="none" w:sz="0" w:space="0" w:color="auto"/>
            <w:bottom w:val="none" w:sz="0" w:space="0" w:color="auto"/>
            <w:right w:val="none" w:sz="0" w:space="0" w:color="auto"/>
          </w:divBdr>
          <w:divsChild>
            <w:div w:id="1967854240">
              <w:marLeft w:val="0"/>
              <w:marRight w:val="0"/>
              <w:marTop w:val="0"/>
              <w:marBottom w:val="0"/>
              <w:divBdr>
                <w:top w:val="none" w:sz="0" w:space="0" w:color="auto"/>
                <w:left w:val="none" w:sz="0" w:space="0" w:color="auto"/>
                <w:bottom w:val="none" w:sz="0" w:space="0" w:color="auto"/>
                <w:right w:val="none" w:sz="0" w:space="0" w:color="auto"/>
              </w:divBdr>
              <w:divsChild>
                <w:div w:id="1773624696">
                  <w:marLeft w:val="0"/>
                  <w:marRight w:val="0"/>
                  <w:marTop w:val="0"/>
                  <w:marBottom w:val="0"/>
                  <w:divBdr>
                    <w:top w:val="none" w:sz="0" w:space="0" w:color="auto"/>
                    <w:left w:val="none" w:sz="0" w:space="0" w:color="auto"/>
                    <w:bottom w:val="none" w:sz="0" w:space="0" w:color="auto"/>
                    <w:right w:val="none" w:sz="0" w:space="0" w:color="auto"/>
                  </w:divBdr>
                  <w:divsChild>
                    <w:div w:id="1926457527">
                      <w:marLeft w:val="0"/>
                      <w:marRight w:val="0"/>
                      <w:marTop w:val="0"/>
                      <w:marBottom w:val="0"/>
                      <w:divBdr>
                        <w:top w:val="none" w:sz="0" w:space="0" w:color="auto"/>
                        <w:left w:val="none" w:sz="0" w:space="0" w:color="auto"/>
                        <w:bottom w:val="none" w:sz="0" w:space="0" w:color="auto"/>
                        <w:right w:val="none" w:sz="0" w:space="0" w:color="auto"/>
                      </w:divBdr>
                      <w:divsChild>
                        <w:div w:id="156776358">
                          <w:marLeft w:val="0"/>
                          <w:marRight w:val="0"/>
                          <w:marTop w:val="0"/>
                          <w:marBottom w:val="0"/>
                          <w:divBdr>
                            <w:top w:val="none" w:sz="0" w:space="0" w:color="auto"/>
                            <w:left w:val="none" w:sz="0" w:space="0" w:color="auto"/>
                            <w:bottom w:val="none" w:sz="0" w:space="0" w:color="auto"/>
                            <w:right w:val="none" w:sz="0" w:space="0" w:color="auto"/>
                          </w:divBdr>
                          <w:divsChild>
                            <w:div w:id="873732842">
                              <w:marLeft w:val="0"/>
                              <w:marRight w:val="0"/>
                              <w:marTop w:val="0"/>
                              <w:marBottom w:val="0"/>
                              <w:divBdr>
                                <w:top w:val="none" w:sz="0" w:space="0" w:color="auto"/>
                                <w:left w:val="none" w:sz="0" w:space="0" w:color="auto"/>
                                <w:bottom w:val="none" w:sz="0" w:space="0" w:color="auto"/>
                                <w:right w:val="none" w:sz="0" w:space="0" w:color="auto"/>
                              </w:divBdr>
                              <w:divsChild>
                                <w:div w:id="1765491858">
                                  <w:marLeft w:val="0"/>
                                  <w:marRight w:val="0"/>
                                  <w:marTop w:val="0"/>
                                  <w:marBottom w:val="0"/>
                                  <w:divBdr>
                                    <w:top w:val="none" w:sz="0" w:space="0" w:color="auto"/>
                                    <w:left w:val="none" w:sz="0" w:space="0" w:color="auto"/>
                                    <w:bottom w:val="none" w:sz="0" w:space="0" w:color="auto"/>
                                    <w:right w:val="none" w:sz="0" w:space="0" w:color="auto"/>
                                  </w:divBdr>
                                  <w:divsChild>
                                    <w:div w:id="1515268942">
                                      <w:marLeft w:val="0"/>
                                      <w:marRight w:val="0"/>
                                      <w:marTop w:val="0"/>
                                      <w:marBottom w:val="0"/>
                                      <w:divBdr>
                                        <w:top w:val="none" w:sz="0" w:space="0" w:color="auto"/>
                                        <w:left w:val="none" w:sz="0" w:space="0" w:color="auto"/>
                                        <w:bottom w:val="none" w:sz="0" w:space="0" w:color="auto"/>
                                        <w:right w:val="none" w:sz="0" w:space="0" w:color="auto"/>
                                      </w:divBdr>
                                      <w:divsChild>
                                        <w:div w:id="1493982383">
                                          <w:marLeft w:val="0"/>
                                          <w:marRight w:val="0"/>
                                          <w:marTop w:val="0"/>
                                          <w:marBottom w:val="0"/>
                                          <w:divBdr>
                                            <w:top w:val="none" w:sz="0" w:space="0" w:color="auto"/>
                                            <w:left w:val="none" w:sz="0" w:space="0" w:color="auto"/>
                                            <w:bottom w:val="none" w:sz="0" w:space="0" w:color="auto"/>
                                            <w:right w:val="none" w:sz="0" w:space="0" w:color="auto"/>
                                          </w:divBdr>
                                          <w:divsChild>
                                            <w:div w:id="1112743500">
                                              <w:marLeft w:val="0"/>
                                              <w:marRight w:val="0"/>
                                              <w:marTop w:val="0"/>
                                              <w:marBottom w:val="0"/>
                                              <w:divBdr>
                                                <w:top w:val="single" w:sz="12" w:space="2" w:color="FFFFCC"/>
                                                <w:left w:val="single" w:sz="12" w:space="2" w:color="FFFFCC"/>
                                                <w:bottom w:val="single" w:sz="12" w:space="2" w:color="FFFFCC"/>
                                                <w:right w:val="single" w:sz="12" w:space="0" w:color="FFFFCC"/>
                                              </w:divBdr>
                                              <w:divsChild>
                                                <w:div w:id="1202398829">
                                                  <w:marLeft w:val="0"/>
                                                  <w:marRight w:val="0"/>
                                                  <w:marTop w:val="0"/>
                                                  <w:marBottom w:val="0"/>
                                                  <w:divBdr>
                                                    <w:top w:val="none" w:sz="0" w:space="0" w:color="auto"/>
                                                    <w:left w:val="none" w:sz="0" w:space="0" w:color="auto"/>
                                                    <w:bottom w:val="none" w:sz="0" w:space="0" w:color="auto"/>
                                                    <w:right w:val="none" w:sz="0" w:space="0" w:color="auto"/>
                                                  </w:divBdr>
                                                  <w:divsChild>
                                                    <w:div w:id="1370645359">
                                                      <w:marLeft w:val="0"/>
                                                      <w:marRight w:val="0"/>
                                                      <w:marTop w:val="0"/>
                                                      <w:marBottom w:val="0"/>
                                                      <w:divBdr>
                                                        <w:top w:val="none" w:sz="0" w:space="0" w:color="auto"/>
                                                        <w:left w:val="none" w:sz="0" w:space="0" w:color="auto"/>
                                                        <w:bottom w:val="none" w:sz="0" w:space="0" w:color="auto"/>
                                                        <w:right w:val="none" w:sz="0" w:space="0" w:color="auto"/>
                                                      </w:divBdr>
                                                      <w:divsChild>
                                                        <w:div w:id="996962617">
                                                          <w:marLeft w:val="0"/>
                                                          <w:marRight w:val="0"/>
                                                          <w:marTop w:val="0"/>
                                                          <w:marBottom w:val="0"/>
                                                          <w:divBdr>
                                                            <w:top w:val="none" w:sz="0" w:space="0" w:color="auto"/>
                                                            <w:left w:val="none" w:sz="0" w:space="0" w:color="auto"/>
                                                            <w:bottom w:val="none" w:sz="0" w:space="0" w:color="auto"/>
                                                            <w:right w:val="none" w:sz="0" w:space="0" w:color="auto"/>
                                                          </w:divBdr>
                                                          <w:divsChild>
                                                            <w:div w:id="838816105">
                                                              <w:marLeft w:val="0"/>
                                                              <w:marRight w:val="0"/>
                                                              <w:marTop w:val="0"/>
                                                              <w:marBottom w:val="0"/>
                                                              <w:divBdr>
                                                                <w:top w:val="none" w:sz="0" w:space="0" w:color="auto"/>
                                                                <w:left w:val="none" w:sz="0" w:space="0" w:color="auto"/>
                                                                <w:bottom w:val="none" w:sz="0" w:space="0" w:color="auto"/>
                                                                <w:right w:val="none" w:sz="0" w:space="0" w:color="auto"/>
                                                              </w:divBdr>
                                                              <w:divsChild>
                                                                <w:div w:id="1310400188">
                                                                  <w:marLeft w:val="0"/>
                                                                  <w:marRight w:val="0"/>
                                                                  <w:marTop w:val="0"/>
                                                                  <w:marBottom w:val="0"/>
                                                                  <w:divBdr>
                                                                    <w:top w:val="none" w:sz="0" w:space="0" w:color="auto"/>
                                                                    <w:left w:val="none" w:sz="0" w:space="0" w:color="auto"/>
                                                                    <w:bottom w:val="none" w:sz="0" w:space="0" w:color="auto"/>
                                                                    <w:right w:val="none" w:sz="0" w:space="0" w:color="auto"/>
                                                                  </w:divBdr>
                                                                  <w:divsChild>
                                                                    <w:div w:id="1024212712">
                                                                      <w:marLeft w:val="0"/>
                                                                      <w:marRight w:val="0"/>
                                                                      <w:marTop w:val="0"/>
                                                                      <w:marBottom w:val="0"/>
                                                                      <w:divBdr>
                                                                        <w:top w:val="none" w:sz="0" w:space="0" w:color="auto"/>
                                                                        <w:left w:val="none" w:sz="0" w:space="0" w:color="auto"/>
                                                                        <w:bottom w:val="none" w:sz="0" w:space="0" w:color="auto"/>
                                                                        <w:right w:val="none" w:sz="0" w:space="0" w:color="auto"/>
                                                                      </w:divBdr>
                                                                      <w:divsChild>
                                                                        <w:div w:id="743836604">
                                                                          <w:marLeft w:val="0"/>
                                                                          <w:marRight w:val="0"/>
                                                                          <w:marTop w:val="0"/>
                                                                          <w:marBottom w:val="0"/>
                                                                          <w:divBdr>
                                                                            <w:top w:val="none" w:sz="0" w:space="0" w:color="auto"/>
                                                                            <w:left w:val="none" w:sz="0" w:space="0" w:color="auto"/>
                                                                            <w:bottom w:val="none" w:sz="0" w:space="0" w:color="auto"/>
                                                                            <w:right w:val="none" w:sz="0" w:space="0" w:color="auto"/>
                                                                          </w:divBdr>
                                                                          <w:divsChild>
                                                                            <w:div w:id="349836998">
                                                                              <w:marLeft w:val="0"/>
                                                                              <w:marRight w:val="0"/>
                                                                              <w:marTop w:val="0"/>
                                                                              <w:marBottom w:val="0"/>
                                                                              <w:divBdr>
                                                                                <w:top w:val="none" w:sz="0" w:space="0" w:color="auto"/>
                                                                                <w:left w:val="none" w:sz="0" w:space="0" w:color="auto"/>
                                                                                <w:bottom w:val="none" w:sz="0" w:space="0" w:color="auto"/>
                                                                                <w:right w:val="none" w:sz="0" w:space="0" w:color="auto"/>
                                                                              </w:divBdr>
                                                                              <w:divsChild>
                                                                                <w:div w:id="617225475">
                                                                                  <w:marLeft w:val="0"/>
                                                                                  <w:marRight w:val="0"/>
                                                                                  <w:marTop w:val="0"/>
                                                                                  <w:marBottom w:val="0"/>
                                                                                  <w:divBdr>
                                                                                    <w:top w:val="none" w:sz="0" w:space="0" w:color="auto"/>
                                                                                    <w:left w:val="none" w:sz="0" w:space="0" w:color="auto"/>
                                                                                    <w:bottom w:val="none" w:sz="0" w:space="0" w:color="auto"/>
                                                                                    <w:right w:val="none" w:sz="0" w:space="0" w:color="auto"/>
                                                                                  </w:divBdr>
                                                                                  <w:divsChild>
                                                                                    <w:div w:id="1524778607">
                                                                                      <w:marLeft w:val="0"/>
                                                                                      <w:marRight w:val="0"/>
                                                                                      <w:marTop w:val="0"/>
                                                                                      <w:marBottom w:val="0"/>
                                                                                      <w:divBdr>
                                                                                        <w:top w:val="none" w:sz="0" w:space="0" w:color="auto"/>
                                                                                        <w:left w:val="none" w:sz="0" w:space="0" w:color="auto"/>
                                                                                        <w:bottom w:val="none" w:sz="0" w:space="0" w:color="auto"/>
                                                                                        <w:right w:val="none" w:sz="0" w:space="0" w:color="auto"/>
                                                                                      </w:divBdr>
                                                                                      <w:divsChild>
                                                                                        <w:div w:id="1255475186">
                                                                                          <w:marLeft w:val="0"/>
                                                                                          <w:marRight w:val="120"/>
                                                                                          <w:marTop w:val="0"/>
                                                                                          <w:marBottom w:val="150"/>
                                                                                          <w:divBdr>
                                                                                            <w:top w:val="single" w:sz="2" w:space="0" w:color="EFEFEF"/>
                                                                                            <w:left w:val="single" w:sz="6" w:space="0" w:color="EFEFEF"/>
                                                                                            <w:bottom w:val="single" w:sz="6" w:space="0" w:color="E2E2E2"/>
                                                                                            <w:right w:val="single" w:sz="6" w:space="0" w:color="EFEFEF"/>
                                                                                          </w:divBdr>
                                                                                          <w:divsChild>
                                                                                            <w:div w:id="373819928">
                                                                                              <w:marLeft w:val="0"/>
                                                                                              <w:marRight w:val="0"/>
                                                                                              <w:marTop w:val="0"/>
                                                                                              <w:marBottom w:val="0"/>
                                                                                              <w:divBdr>
                                                                                                <w:top w:val="none" w:sz="0" w:space="0" w:color="auto"/>
                                                                                                <w:left w:val="none" w:sz="0" w:space="0" w:color="auto"/>
                                                                                                <w:bottom w:val="none" w:sz="0" w:space="0" w:color="auto"/>
                                                                                                <w:right w:val="none" w:sz="0" w:space="0" w:color="auto"/>
                                                                                              </w:divBdr>
                                                                                              <w:divsChild>
                                                                                                <w:div w:id="1738280418">
                                                                                                  <w:marLeft w:val="0"/>
                                                                                                  <w:marRight w:val="0"/>
                                                                                                  <w:marTop w:val="0"/>
                                                                                                  <w:marBottom w:val="0"/>
                                                                                                  <w:divBdr>
                                                                                                    <w:top w:val="none" w:sz="0" w:space="0" w:color="auto"/>
                                                                                                    <w:left w:val="none" w:sz="0" w:space="0" w:color="auto"/>
                                                                                                    <w:bottom w:val="none" w:sz="0" w:space="0" w:color="auto"/>
                                                                                                    <w:right w:val="none" w:sz="0" w:space="0" w:color="auto"/>
                                                                                                  </w:divBdr>
                                                                                                  <w:divsChild>
                                                                                                    <w:div w:id="1519272127">
                                                                                                      <w:marLeft w:val="0"/>
                                                                                                      <w:marRight w:val="0"/>
                                                                                                      <w:marTop w:val="0"/>
                                                                                                      <w:marBottom w:val="0"/>
                                                                                                      <w:divBdr>
                                                                                                        <w:top w:val="none" w:sz="0" w:space="0" w:color="auto"/>
                                                                                                        <w:left w:val="none" w:sz="0" w:space="0" w:color="auto"/>
                                                                                                        <w:bottom w:val="none" w:sz="0" w:space="0" w:color="auto"/>
                                                                                                        <w:right w:val="none" w:sz="0" w:space="0" w:color="auto"/>
                                                                                                      </w:divBdr>
                                                                                                      <w:divsChild>
                                                                                                        <w:div w:id="1221670454">
                                                                                                          <w:marLeft w:val="0"/>
                                                                                                          <w:marRight w:val="0"/>
                                                                                                          <w:marTop w:val="0"/>
                                                                                                          <w:marBottom w:val="0"/>
                                                                                                          <w:divBdr>
                                                                                                            <w:top w:val="none" w:sz="0" w:space="0" w:color="auto"/>
                                                                                                            <w:left w:val="none" w:sz="0" w:space="0" w:color="auto"/>
                                                                                                            <w:bottom w:val="none" w:sz="0" w:space="0" w:color="auto"/>
                                                                                                            <w:right w:val="none" w:sz="0" w:space="0" w:color="auto"/>
                                                                                                          </w:divBdr>
                                                                                                          <w:divsChild>
                                                                                                            <w:div w:id="1887136684">
                                                                                                              <w:marLeft w:val="0"/>
                                                                                                              <w:marRight w:val="0"/>
                                                                                                              <w:marTop w:val="0"/>
                                                                                                              <w:marBottom w:val="0"/>
                                                                                                              <w:divBdr>
                                                                                                                <w:top w:val="single" w:sz="2" w:space="4" w:color="D8D8D8"/>
                                                                                                                <w:left w:val="single" w:sz="2" w:space="0" w:color="D8D8D8"/>
                                                                                                                <w:bottom w:val="single" w:sz="2" w:space="4" w:color="D8D8D8"/>
                                                                                                                <w:right w:val="single" w:sz="2" w:space="0" w:color="D8D8D8"/>
                                                                                                              </w:divBdr>
                                                                                                              <w:divsChild>
                                                                                                                <w:div w:id="352341083">
                                                                                                                  <w:marLeft w:val="225"/>
                                                                                                                  <w:marRight w:val="225"/>
                                                                                                                  <w:marTop w:val="75"/>
                                                                                                                  <w:marBottom w:val="75"/>
                                                                                                                  <w:divBdr>
                                                                                                                    <w:top w:val="none" w:sz="0" w:space="0" w:color="auto"/>
                                                                                                                    <w:left w:val="none" w:sz="0" w:space="0" w:color="auto"/>
                                                                                                                    <w:bottom w:val="none" w:sz="0" w:space="0" w:color="auto"/>
                                                                                                                    <w:right w:val="none" w:sz="0" w:space="0" w:color="auto"/>
                                                                                                                  </w:divBdr>
                                                                                                                  <w:divsChild>
                                                                                                                    <w:div w:id="1670868443">
                                                                                                                      <w:marLeft w:val="0"/>
                                                                                                                      <w:marRight w:val="0"/>
                                                                                                                      <w:marTop w:val="0"/>
                                                                                                                      <w:marBottom w:val="0"/>
                                                                                                                      <w:divBdr>
                                                                                                                        <w:top w:val="single" w:sz="6" w:space="0" w:color="auto"/>
                                                                                                                        <w:left w:val="single" w:sz="6" w:space="0" w:color="auto"/>
                                                                                                                        <w:bottom w:val="single" w:sz="6" w:space="0" w:color="auto"/>
                                                                                                                        <w:right w:val="single" w:sz="6" w:space="0" w:color="auto"/>
                                                                                                                      </w:divBdr>
                                                                                                                      <w:divsChild>
                                                                                                                        <w:div w:id="65230933">
                                                                                                                          <w:marLeft w:val="0"/>
                                                                                                                          <w:marRight w:val="0"/>
                                                                                                                          <w:marTop w:val="0"/>
                                                                                                                          <w:marBottom w:val="0"/>
                                                                                                                          <w:divBdr>
                                                                                                                            <w:top w:val="none" w:sz="0" w:space="0" w:color="auto"/>
                                                                                                                            <w:left w:val="none" w:sz="0" w:space="0" w:color="auto"/>
                                                                                                                            <w:bottom w:val="none" w:sz="0" w:space="0" w:color="auto"/>
                                                                                                                            <w:right w:val="none" w:sz="0" w:space="0" w:color="auto"/>
                                                                                                                          </w:divBdr>
                                                                                                                          <w:divsChild>
                                                                                                                            <w:div w:id="2883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933047">
      <w:bodyDiv w:val="1"/>
      <w:marLeft w:val="0"/>
      <w:marRight w:val="0"/>
      <w:marTop w:val="0"/>
      <w:marBottom w:val="0"/>
      <w:divBdr>
        <w:top w:val="none" w:sz="0" w:space="0" w:color="auto"/>
        <w:left w:val="none" w:sz="0" w:space="0" w:color="auto"/>
        <w:bottom w:val="none" w:sz="0" w:space="0" w:color="auto"/>
        <w:right w:val="none" w:sz="0" w:space="0" w:color="auto"/>
      </w:divBdr>
      <w:divsChild>
        <w:div w:id="1105269652">
          <w:marLeft w:val="0"/>
          <w:marRight w:val="0"/>
          <w:marTop w:val="0"/>
          <w:marBottom w:val="0"/>
          <w:divBdr>
            <w:top w:val="none" w:sz="0" w:space="0" w:color="auto"/>
            <w:left w:val="none" w:sz="0" w:space="0" w:color="auto"/>
            <w:bottom w:val="none" w:sz="0" w:space="0" w:color="auto"/>
            <w:right w:val="none" w:sz="0" w:space="0" w:color="auto"/>
          </w:divBdr>
          <w:divsChild>
            <w:div w:id="2090809353">
              <w:marLeft w:val="0"/>
              <w:marRight w:val="0"/>
              <w:marTop w:val="0"/>
              <w:marBottom w:val="0"/>
              <w:divBdr>
                <w:top w:val="none" w:sz="0" w:space="0" w:color="auto"/>
                <w:left w:val="none" w:sz="0" w:space="0" w:color="auto"/>
                <w:bottom w:val="none" w:sz="0" w:space="0" w:color="auto"/>
                <w:right w:val="none" w:sz="0" w:space="0" w:color="auto"/>
              </w:divBdr>
              <w:divsChild>
                <w:div w:id="1704017387">
                  <w:marLeft w:val="0"/>
                  <w:marRight w:val="0"/>
                  <w:marTop w:val="0"/>
                  <w:marBottom w:val="0"/>
                  <w:divBdr>
                    <w:top w:val="none" w:sz="0" w:space="0" w:color="auto"/>
                    <w:left w:val="none" w:sz="0" w:space="0" w:color="auto"/>
                    <w:bottom w:val="none" w:sz="0" w:space="0" w:color="auto"/>
                    <w:right w:val="none" w:sz="0" w:space="0" w:color="auto"/>
                  </w:divBdr>
                  <w:divsChild>
                    <w:div w:id="565382294">
                      <w:marLeft w:val="150"/>
                      <w:marRight w:val="150"/>
                      <w:marTop w:val="0"/>
                      <w:marBottom w:val="0"/>
                      <w:divBdr>
                        <w:top w:val="none" w:sz="0" w:space="0" w:color="auto"/>
                        <w:left w:val="none" w:sz="0" w:space="0" w:color="auto"/>
                        <w:bottom w:val="none" w:sz="0" w:space="0" w:color="auto"/>
                        <w:right w:val="none" w:sz="0" w:space="0" w:color="auto"/>
                      </w:divBdr>
                      <w:divsChild>
                        <w:div w:id="1180779949">
                          <w:marLeft w:val="0"/>
                          <w:marRight w:val="0"/>
                          <w:marTop w:val="0"/>
                          <w:marBottom w:val="0"/>
                          <w:divBdr>
                            <w:top w:val="none" w:sz="0" w:space="0" w:color="auto"/>
                            <w:left w:val="none" w:sz="0" w:space="0" w:color="auto"/>
                            <w:bottom w:val="none" w:sz="0" w:space="0" w:color="auto"/>
                            <w:right w:val="none" w:sz="0" w:space="0" w:color="auto"/>
                          </w:divBdr>
                          <w:divsChild>
                            <w:div w:id="1999382913">
                              <w:marLeft w:val="0"/>
                              <w:marRight w:val="0"/>
                              <w:marTop w:val="0"/>
                              <w:marBottom w:val="0"/>
                              <w:divBdr>
                                <w:top w:val="none" w:sz="0" w:space="0" w:color="auto"/>
                                <w:left w:val="none" w:sz="0" w:space="0" w:color="auto"/>
                                <w:bottom w:val="none" w:sz="0" w:space="0" w:color="auto"/>
                                <w:right w:val="none" w:sz="0" w:space="0" w:color="auto"/>
                              </w:divBdr>
                              <w:divsChild>
                                <w:div w:id="1105661482">
                                  <w:marLeft w:val="150"/>
                                  <w:marRight w:val="150"/>
                                  <w:marTop w:val="0"/>
                                  <w:marBottom w:val="0"/>
                                  <w:divBdr>
                                    <w:top w:val="none" w:sz="0" w:space="0" w:color="auto"/>
                                    <w:left w:val="none" w:sz="0" w:space="0" w:color="auto"/>
                                    <w:bottom w:val="none" w:sz="0" w:space="0" w:color="auto"/>
                                    <w:right w:val="none" w:sz="0" w:space="0" w:color="auto"/>
                                  </w:divBdr>
                                  <w:divsChild>
                                    <w:div w:id="1458648660">
                                      <w:marLeft w:val="0"/>
                                      <w:marRight w:val="0"/>
                                      <w:marTop w:val="0"/>
                                      <w:marBottom w:val="0"/>
                                      <w:divBdr>
                                        <w:top w:val="none" w:sz="0" w:space="0" w:color="auto"/>
                                        <w:left w:val="none" w:sz="0" w:space="0" w:color="auto"/>
                                        <w:bottom w:val="none" w:sz="0" w:space="0" w:color="auto"/>
                                        <w:right w:val="none" w:sz="0" w:space="0" w:color="auto"/>
                                      </w:divBdr>
                                      <w:divsChild>
                                        <w:div w:id="2011907966">
                                          <w:marLeft w:val="0"/>
                                          <w:marRight w:val="0"/>
                                          <w:marTop w:val="0"/>
                                          <w:marBottom w:val="0"/>
                                          <w:divBdr>
                                            <w:top w:val="none" w:sz="0" w:space="0" w:color="auto"/>
                                            <w:left w:val="none" w:sz="0" w:space="0" w:color="auto"/>
                                            <w:bottom w:val="none" w:sz="0" w:space="0" w:color="auto"/>
                                            <w:right w:val="none" w:sz="0" w:space="0" w:color="auto"/>
                                          </w:divBdr>
                                          <w:divsChild>
                                            <w:div w:id="5146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522395">
      <w:bodyDiv w:val="1"/>
      <w:marLeft w:val="0"/>
      <w:marRight w:val="0"/>
      <w:marTop w:val="0"/>
      <w:marBottom w:val="0"/>
      <w:divBdr>
        <w:top w:val="none" w:sz="0" w:space="0" w:color="auto"/>
        <w:left w:val="none" w:sz="0" w:space="0" w:color="auto"/>
        <w:bottom w:val="none" w:sz="0" w:space="0" w:color="auto"/>
        <w:right w:val="none" w:sz="0" w:space="0" w:color="auto"/>
      </w:divBdr>
      <w:divsChild>
        <w:div w:id="408425037">
          <w:marLeft w:val="0"/>
          <w:marRight w:val="0"/>
          <w:marTop w:val="0"/>
          <w:marBottom w:val="0"/>
          <w:divBdr>
            <w:top w:val="none" w:sz="0" w:space="0" w:color="auto"/>
            <w:left w:val="none" w:sz="0" w:space="0" w:color="auto"/>
            <w:bottom w:val="none" w:sz="0" w:space="0" w:color="auto"/>
            <w:right w:val="none" w:sz="0" w:space="0" w:color="auto"/>
          </w:divBdr>
          <w:divsChild>
            <w:div w:id="719211866">
              <w:marLeft w:val="0"/>
              <w:marRight w:val="0"/>
              <w:marTop w:val="0"/>
              <w:marBottom w:val="0"/>
              <w:divBdr>
                <w:top w:val="none" w:sz="0" w:space="0" w:color="auto"/>
                <w:left w:val="none" w:sz="0" w:space="0" w:color="auto"/>
                <w:bottom w:val="none" w:sz="0" w:space="0" w:color="auto"/>
                <w:right w:val="none" w:sz="0" w:space="0" w:color="auto"/>
              </w:divBdr>
              <w:divsChild>
                <w:div w:id="2078820992">
                  <w:marLeft w:val="0"/>
                  <w:marRight w:val="0"/>
                  <w:marTop w:val="0"/>
                  <w:marBottom w:val="0"/>
                  <w:divBdr>
                    <w:top w:val="none" w:sz="0" w:space="0" w:color="auto"/>
                    <w:left w:val="none" w:sz="0" w:space="0" w:color="auto"/>
                    <w:bottom w:val="none" w:sz="0" w:space="0" w:color="auto"/>
                    <w:right w:val="none" w:sz="0" w:space="0" w:color="auto"/>
                  </w:divBdr>
                  <w:divsChild>
                    <w:div w:id="28800612">
                      <w:marLeft w:val="0"/>
                      <w:marRight w:val="0"/>
                      <w:marTop w:val="0"/>
                      <w:marBottom w:val="0"/>
                      <w:divBdr>
                        <w:top w:val="none" w:sz="0" w:space="0" w:color="auto"/>
                        <w:left w:val="none" w:sz="0" w:space="0" w:color="auto"/>
                        <w:bottom w:val="none" w:sz="0" w:space="0" w:color="auto"/>
                        <w:right w:val="none" w:sz="0" w:space="0" w:color="auto"/>
                      </w:divBdr>
                      <w:divsChild>
                        <w:div w:id="1144472544">
                          <w:marLeft w:val="0"/>
                          <w:marRight w:val="0"/>
                          <w:marTop w:val="0"/>
                          <w:marBottom w:val="0"/>
                          <w:divBdr>
                            <w:top w:val="none" w:sz="0" w:space="0" w:color="auto"/>
                            <w:left w:val="none" w:sz="0" w:space="0" w:color="auto"/>
                            <w:bottom w:val="none" w:sz="0" w:space="0" w:color="auto"/>
                            <w:right w:val="none" w:sz="0" w:space="0" w:color="auto"/>
                          </w:divBdr>
                          <w:divsChild>
                            <w:div w:id="1745253623">
                              <w:marLeft w:val="0"/>
                              <w:marRight w:val="0"/>
                              <w:marTop w:val="0"/>
                              <w:marBottom w:val="0"/>
                              <w:divBdr>
                                <w:top w:val="none" w:sz="0" w:space="0" w:color="auto"/>
                                <w:left w:val="none" w:sz="0" w:space="0" w:color="auto"/>
                                <w:bottom w:val="none" w:sz="0" w:space="0" w:color="auto"/>
                                <w:right w:val="none" w:sz="0" w:space="0" w:color="auto"/>
                              </w:divBdr>
                              <w:divsChild>
                                <w:div w:id="252398250">
                                  <w:marLeft w:val="0"/>
                                  <w:marRight w:val="0"/>
                                  <w:marTop w:val="0"/>
                                  <w:marBottom w:val="0"/>
                                  <w:divBdr>
                                    <w:top w:val="none" w:sz="0" w:space="0" w:color="auto"/>
                                    <w:left w:val="none" w:sz="0" w:space="0" w:color="auto"/>
                                    <w:bottom w:val="none" w:sz="0" w:space="0" w:color="auto"/>
                                    <w:right w:val="none" w:sz="0" w:space="0" w:color="auto"/>
                                  </w:divBdr>
                                  <w:divsChild>
                                    <w:div w:id="539559276">
                                      <w:marLeft w:val="0"/>
                                      <w:marRight w:val="0"/>
                                      <w:marTop w:val="0"/>
                                      <w:marBottom w:val="0"/>
                                      <w:divBdr>
                                        <w:top w:val="none" w:sz="0" w:space="0" w:color="auto"/>
                                        <w:left w:val="none" w:sz="0" w:space="0" w:color="auto"/>
                                        <w:bottom w:val="none" w:sz="0" w:space="0" w:color="auto"/>
                                        <w:right w:val="none" w:sz="0" w:space="0" w:color="auto"/>
                                      </w:divBdr>
                                      <w:divsChild>
                                        <w:div w:id="1129514809">
                                          <w:marLeft w:val="0"/>
                                          <w:marRight w:val="0"/>
                                          <w:marTop w:val="0"/>
                                          <w:marBottom w:val="0"/>
                                          <w:divBdr>
                                            <w:top w:val="none" w:sz="0" w:space="0" w:color="auto"/>
                                            <w:left w:val="none" w:sz="0" w:space="0" w:color="auto"/>
                                            <w:bottom w:val="none" w:sz="0" w:space="0" w:color="auto"/>
                                            <w:right w:val="none" w:sz="0" w:space="0" w:color="auto"/>
                                          </w:divBdr>
                                          <w:divsChild>
                                            <w:div w:id="4145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090402">
      <w:bodyDiv w:val="1"/>
      <w:marLeft w:val="0"/>
      <w:marRight w:val="0"/>
      <w:marTop w:val="0"/>
      <w:marBottom w:val="0"/>
      <w:divBdr>
        <w:top w:val="none" w:sz="0" w:space="0" w:color="auto"/>
        <w:left w:val="none" w:sz="0" w:space="0" w:color="auto"/>
        <w:bottom w:val="none" w:sz="0" w:space="0" w:color="auto"/>
        <w:right w:val="none" w:sz="0" w:space="0" w:color="auto"/>
      </w:divBdr>
      <w:divsChild>
        <w:div w:id="1499464179">
          <w:marLeft w:val="0"/>
          <w:marRight w:val="0"/>
          <w:marTop w:val="0"/>
          <w:marBottom w:val="0"/>
          <w:divBdr>
            <w:top w:val="none" w:sz="0" w:space="0" w:color="auto"/>
            <w:left w:val="none" w:sz="0" w:space="0" w:color="auto"/>
            <w:bottom w:val="none" w:sz="0" w:space="0" w:color="auto"/>
            <w:right w:val="none" w:sz="0" w:space="0" w:color="auto"/>
          </w:divBdr>
          <w:divsChild>
            <w:div w:id="517547410">
              <w:marLeft w:val="0"/>
              <w:marRight w:val="0"/>
              <w:marTop w:val="0"/>
              <w:marBottom w:val="0"/>
              <w:divBdr>
                <w:top w:val="none" w:sz="0" w:space="0" w:color="auto"/>
                <w:left w:val="none" w:sz="0" w:space="0" w:color="auto"/>
                <w:bottom w:val="none" w:sz="0" w:space="0" w:color="auto"/>
                <w:right w:val="none" w:sz="0" w:space="0" w:color="auto"/>
              </w:divBdr>
              <w:divsChild>
                <w:div w:id="1219977211">
                  <w:marLeft w:val="0"/>
                  <w:marRight w:val="0"/>
                  <w:marTop w:val="0"/>
                  <w:marBottom w:val="0"/>
                  <w:divBdr>
                    <w:top w:val="none" w:sz="0" w:space="0" w:color="auto"/>
                    <w:left w:val="none" w:sz="0" w:space="0" w:color="auto"/>
                    <w:bottom w:val="none" w:sz="0" w:space="0" w:color="auto"/>
                    <w:right w:val="none" w:sz="0" w:space="0" w:color="auto"/>
                  </w:divBdr>
                  <w:divsChild>
                    <w:div w:id="1864978309">
                      <w:marLeft w:val="0"/>
                      <w:marRight w:val="0"/>
                      <w:marTop w:val="0"/>
                      <w:marBottom w:val="0"/>
                      <w:divBdr>
                        <w:top w:val="none" w:sz="0" w:space="0" w:color="auto"/>
                        <w:left w:val="none" w:sz="0" w:space="0" w:color="auto"/>
                        <w:bottom w:val="none" w:sz="0" w:space="0" w:color="auto"/>
                        <w:right w:val="none" w:sz="0" w:space="0" w:color="auto"/>
                      </w:divBdr>
                      <w:divsChild>
                        <w:div w:id="377972118">
                          <w:marLeft w:val="0"/>
                          <w:marRight w:val="0"/>
                          <w:marTop w:val="0"/>
                          <w:marBottom w:val="0"/>
                          <w:divBdr>
                            <w:top w:val="none" w:sz="0" w:space="0" w:color="auto"/>
                            <w:left w:val="none" w:sz="0" w:space="0" w:color="auto"/>
                            <w:bottom w:val="none" w:sz="0" w:space="0" w:color="auto"/>
                            <w:right w:val="none" w:sz="0" w:space="0" w:color="auto"/>
                          </w:divBdr>
                        </w:div>
                        <w:div w:id="940573165">
                          <w:marLeft w:val="0"/>
                          <w:marRight w:val="0"/>
                          <w:marTop w:val="0"/>
                          <w:marBottom w:val="0"/>
                          <w:divBdr>
                            <w:top w:val="none" w:sz="0" w:space="0" w:color="auto"/>
                            <w:left w:val="none" w:sz="0" w:space="0" w:color="auto"/>
                            <w:bottom w:val="none" w:sz="0" w:space="0" w:color="auto"/>
                            <w:right w:val="none" w:sz="0" w:space="0" w:color="auto"/>
                          </w:divBdr>
                        </w:div>
                        <w:div w:id="1270546804">
                          <w:marLeft w:val="0"/>
                          <w:marRight w:val="0"/>
                          <w:marTop w:val="0"/>
                          <w:marBottom w:val="0"/>
                          <w:divBdr>
                            <w:top w:val="none" w:sz="0" w:space="0" w:color="auto"/>
                            <w:left w:val="none" w:sz="0" w:space="0" w:color="auto"/>
                            <w:bottom w:val="none" w:sz="0" w:space="0" w:color="auto"/>
                            <w:right w:val="none" w:sz="0" w:space="0" w:color="auto"/>
                          </w:divBdr>
                        </w:div>
                        <w:div w:id="13427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03543">
      <w:bodyDiv w:val="1"/>
      <w:marLeft w:val="0"/>
      <w:marRight w:val="0"/>
      <w:marTop w:val="0"/>
      <w:marBottom w:val="0"/>
      <w:divBdr>
        <w:top w:val="none" w:sz="0" w:space="0" w:color="auto"/>
        <w:left w:val="none" w:sz="0" w:space="0" w:color="auto"/>
        <w:bottom w:val="none" w:sz="0" w:space="0" w:color="auto"/>
        <w:right w:val="none" w:sz="0" w:space="0" w:color="auto"/>
      </w:divBdr>
    </w:div>
    <w:div w:id="1465804629">
      <w:bodyDiv w:val="1"/>
      <w:marLeft w:val="0"/>
      <w:marRight w:val="0"/>
      <w:marTop w:val="0"/>
      <w:marBottom w:val="0"/>
      <w:divBdr>
        <w:top w:val="none" w:sz="0" w:space="0" w:color="auto"/>
        <w:left w:val="none" w:sz="0" w:space="0" w:color="auto"/>
        <w:bottom w:val="none" w:sz="0" w:space="0" w:color="auto"/>
        <w:right w:val="none" w:sz="0" w:space="0" w:color="auto"/>
      </w:divBdr>
      <w:divsChild>
        <w:div w:id="1307128551">
          <w:marLeft w:val="0"/>
          <w:marRight w:val="0"/>
          <w:marTop w:val="0"/>
          <w:marBottom w:val="0"/>
          <w:divBdr>
            <w:top w:val="none" w:sz="0" w:space="0" w:color="auto"/>
            <w:left w:val="none" w:sz="0" w:space="0" w:color="auto"/>
            <w:bottom w:val="none" w:sz="0" w:space="0" w:color="auto"/>
            <w:right w:val="none" w:sz="0" w:space="0" w:color="auto"/>
          </w:divBdr>
          <w:divsChild>
            <w:div w:id="1211377555">
              <w:marLeft w:val="0"/>
              <w:marRight w:val="0"/>
              <w:marTop w:val="0"/>
              <w:marBottom w:val="0"/>
              <w:divBdr>
                <w:top w:val="none" w:sz="0" w:space="0" w:color="auto"/>
                <w:left w:val="none" w:sz="0" w:space="0" w:color="auto"/>
                <w:bottom w:val="none" w:sz="0" w:space="0" w:color="auto"/>
                <w:right w:val="none" w:sz="0" w:space="0" w:color="auto"/>
              </w:divBdr>
              <w:divsChild>
                <w:div w:id="1220440144">
                  <w:marLeft w:val="0"/>
                  <w:marRight w:val="0"/>
                  <w:marTop w:val="0"/>
                  <w:marBottom w:val="0"/>
                  <w:divBdr>
                    <w:top w:val="none" w:sz="0" w:space="0" w:color="auto"/>
                    <w:left w:val="none" w:sz="0" w:space="0" w:color="auto"/>
                    <w:bottom w:val="none" w:sz="0" w:space="0" w:color="auto"/>
                    <w:right w:val="none" w:sz="0" w:space="0" w:color="auto"/>
                  </w:divBdr>
                  <w:divsChild>
                    <w:div w:id="1558315267">
                      <w:marLeft w:val="0"/>
                      <w:marRight w:val="0"/>
                      <w:marTop w:val="0"/>
                      <w:marBottom w:val="0"/>
                      <w:divBdr>
                        <w:top w:val="none" w:sz="0" w:space="0" w:color="auto"/>
                        <w:left w:val="none" w:sz="0" w:space="0" w:color="auto"/>
                        <w:bottom w:val="none" w:sz="0" w:space="0" w:color="auto"/>
                        <w:right w:val="none" w:sz="0" w:space="0" w:color="auto"/>
                      </w:divBdr>
                      <w:divsChild>
                        <w:div w:id="535197713">
                          <w:marLeft w:val="0"/>
                          <w:marRight w:val="0"/>
                          <w:marTop w:val="0"/>
                          <w:marBottom w:val="0"/>
                          <w:divBdr>
                            <w:top w:val="none" w:sz="0" w:space="0" w:color="auto"/>
                            <w:left w:val="none" w:sz="0" w:space="0" w:color="auto"/>
                            <w:bottom w:val="none" w:sz="0" w:space="0" w:color="auto"/>
                            <w:right w:val="none" w:sz="0" w:space="0" w:color="auto"/>
                          </w:divBdr>
                          <w:divsChild>
                            <w:div w:id="1040056327">
                              <w:marLeft w:val="0"/>
                              <w:marRight w:val="0"/>
                              <w:marTop w:val="0"/>
                              <w:marBottom w:val="0"/>
                              <w:divBdr>
                                <w:top w:val="none" w:sz="0" w:space="0" w:color="auto"/>
                                <w:left w:val="none" w:sz="0" w:space="0" w:color="auto"/>
                                <w:bottom w:val="none" w:sz="0" w:space="0" w:color="auto"/>
                                <w:right w:val="none" w:sz="0" w:space="0" w:color="auto"/>
                              </w:divBdr>
                              <w:divsChild>
                                <w:div w:id="1609240518">
                                  <w:marLeft w:val="0"/>
                                  <w:marRight w:val="0"/>
                                  <w:marTop w:val="0"/>
                                  <w:marBottom w:val="0"/>
                                  <w:divBdr>
                                    <w:top w:val="none" w:sz="0" w:space="0" w:color="auto"/>
                                    <w:left w:val="none" w:sz="0" w:space="0" w:color="auto"/>
                                    <w:bottom w:val="none" w:sz="0" w:space="0" w:color="auto"/>
                                    <w:right w:val="none" w:sz="0" w:space="0" w:color="auto"/>
                                  </w:divBdr>
                                  <w:divsChild>
                                    <w:div w:id="1139953128">
                                      <w:marLeft w:val="0"/>
                                      <w:marRight w:val="0"/>
                                      <w:marTop w:val="0"/>
                                      <w:marBottom w:val="0"/>
                                      <w:divBdr>
                                        <w:top w:val="none" w:sz="0" w:space="0" w:color="auto"/>
                                        <w:left w:val="none" w:sz="0" w:space="0" w:color="auto"/>
                                        <w:bottom w:val="none" w:sz="0" w:space="0" w:color="auto"/>
                                        <w:right w:val="none" w:sz="0" w:space="0" w:color="auto"/>
                                      </w:divBdr>
                                      <w:divsChild>
                                        <w:div w:id="613246811">
                                          <w:marLeft w:val="0"/>
                                          <w:marRight w:val="0"/>
                                          <w:marTop w:val="0"/>
                                          <w:marBottom w:val="0"/>
                                          <w:divBdr>
                                            <w:top w:val="none" w:sz="0" w:space="0" w:color="auto"/>
                                            <w:left w:val="none" w:sz="0" w:space="0" w:color="auto"/>
                                            <w:bottom w:val="none" w:sz="0" w:space="0" w:color="auto"/>
                                            <w:right w:val="none" w:sz="0" w:space="0" w:color="auto"/>
                                          </w:divBdr>
                                          <w:divsChild>
                                            <w:div w:id="1341465703">
                                              <w:marLeft w:val="0"/>
                                              <w:marRight w:val="0"/>
                                              <w:marTop w:val="0"/>
                                              <w:marBottom w:val="0"/>
                                              <w:divBdr>
                                                <w:top w:val="none" w:sz="0" w:space="0" w:color="auto"/>
                                                <w:left w:val="none" w:sz="0" w:space="0" w:color="auto"/>
                                                <w:bottom w:val="none" w:sz="0" w:space="0" w:color="auto"/>
                                                <w:right w:val="none" w:sz="0" w:space="0" w:color="auto"/>
                                              </w:divBdr>
                                              <w:divsChild>
                                                <w:div w:id="1005326910">
                                                  <w:marLeft w:val="0"/>
                                                  <w:marRight w:val="0"/>
                                                  <w:marTop w:val="0"/>
                                                  <w:marBottom w:val="0"/>
                                                  <w:divBdr>
                                                    <w:top w:val="none" w:sz="0" w:space="0" w:color="auto"/>
                                                    <w:left w:val="none" w:sz="0" w:space="0" w:color="auto"/>
                                                    <w:bottom w:val="none" w:sz="0" w:space="0" w:color="auto"/>
                                                    <w:right w:val="none" w:sz="0" w:space="0" w:color="auto"/>
                                                  </w:divBdr>
                                                  <w:divsChild>
                                                    <w:div w:id="89014038">
                                                      <w:marLeft w:val="0"/>
                                                      <w:marRight w:val="0"/>
                                                      <w:marTop w:val="0"/>
                                                      <w:marBottom w:val="0"/>
                                                      <w:divBdr>
                                                        <w:top w:val="none" w:sz="0" w:space="0" w:color="auto"/>
                                                        <w:left w:val="none" w:sz="0" w:space="0" w:color="auto"/>
                                                        <w:bottom w:val="none" w:sz="0" w:space="0" w:color="auto"/>
                                                        <w:right w:val="none" w:sz="0" w:space="0" w:color="auto"/>
                                                      </w:divBdr>
                                                      <w:divsChild>
                                                        <w:div w:id="1727995039">
                                                          <w:marLeft w:val="0"/>
                                                          <w:marRight w:val="0"/>
                                                          <w:marTop w:val="0"/>
                                                          <w:marBottom w:val="0"/>
                                                          <w:divBdr>
                                                            <w:top w:val="none" w:sz="0" w:space="0" w:color="auto"/>
                                                            <w:left w:val="none" w:sz="0" w:space="0" w:color="auto"/>
                                                            <w:bottom w:val="none" w:sz="0" w:space="0" w:color="auto"/>
                                                            <w:right w:val="none" w:sz="0" w:space="0" w:color="auto"/>
                                                          </w:divBdr>
                                                          <w:divsChild>
                                                            <w:div w:id="1799838409">
                                                              <w:marLeft w:val="0"/>
                                                              <w:marRight w:val="0"/>
                                                              <w:marTop w:val="0"/>
                                                              <w:marBottom w:val="0"/>
                                                              <w:divBdr>
                                                                <w:top w:val="none" w:sz="0" w:space="0" w:color="auto"/>
                                                                <w:left w:val="none" w:sz="0" w:space="0" w:color="auto"/>
                                                                <w:bottom w:val="none" w:sz="0" w:space="0" w:color="auto"/>
                                                                <w:right w:val="none" w:sz="0" w:space="0" w:color="auto"/>
                                                              </w:divBdr>
                                                              <w:divsChild>
                                                                <w:div w:id="1727874563">
                                                                  <w:marLeft w:val="480"/>
                                                                  <w:marRight w:val="0"/>
                                                                  <w:marTop w:val="0"/>
                                                                  <w:marBottom w:val="0"/>
                                                                  <w:divBdr>
                                                                    <w:top w:val="none" w:sz="0" w:space="0" w:color="auto"/>
                                                                    <w:left w:val="none" w:sz="0" w:space="0" w:color="auto"/>
                                                                    <w:bottom w:val="none" w:sz="0" w:space="0" w:color="auto"/>
                                                                    <w:right w:val="none" w:sz="0" w:space="0" w:color="auto"/>
                                                                  </w:divBdr>
                                                                  <w:divsChild>
                                                                    <w:div w:id="262035158">
                                                                      <w:marLeft w:val="0"/>
                                                                      <w:marRight w:val="0"/>
                                                                      <w:marTop w:val="0"/>
                                                                      <w:marBottom w:val="0"/>
                                                                      <w:divBdr>
                                                                        <w:top w:val="none" w:sz="0" w:space="0" w:color="auto"/>
                                                                        <w:left w:val="none" w:sz="0" w:space="0" w:color="auto"/>
                                                                        <w:bottom w:val="none" w:sz="0" w:space="0" w:color="auto"/>
                                                                        <w:right w:val="none" w:sz="0" w:space="0" w:color="auto"/>
                                                                      </w:divBdr>
                                                                      <w:divsChild>
                                                                        <w:div w:id="155807162">
                                                                          <w:marLeft w:val="0"/>
                                                                          <w:marRight w:val="0"/>
                                                                          <w:marTop w:val="0"/>
                                                                          <w:marBottom w:val="0"/>
                                                                          <w:divBdr>
                                                                            <w:top w:val="none" w:sz="0" w:space="0" w:color="auto"/>
                                                                            <w:left w:val="none" w:sz="0" w:space="0" w:color="auto"/>
                                                                            <w:bottom w:val="none" w:sz="0" w:space="0" w:color="auto"/>
                                                                            <w:right w:val="none" w:sz="0" w:space="0" w:color="auto"/>
                                                                          </w:divBdr>
                                                                          <w:divsChild>
                                                                            <w:div w:id="1229151085">
                                                                              <w:marLeft w:val="0"/>
                                                                              <w:marRight w:val="0"/>
                                                                              <w:marTop w:val="240"/>
                                                                              <w:marBottom w:val="0"/>
                                                                              <w:divBdr>
                                                                                <w:top w:val="none" w:sz="0" w:space="0" w:color="auto"/>
                                                                                <w:left w:val="none" w:sz="0" w:space="0" w:color="auto"/>
                                                                                <w:bottom w:val="none" w:sz="0" w:space="0" w:color="auto"/>
                                                                                <w:right w:val="none" w:sz="0" w:space="0" w:color="auto"/>
                                                                              </w:divBdr>
                                                                              <w:divsChild>
                                                                                <w:div w:id="373191893">
                                                                                  <w:marLeft w:val="0"/>
                                                                                  <w:marRight w:val="0"/>
                                                                                  <w:marTop w:val="0"/>
                                                                                  <w:marBottom w:val="0"/>
                                                                                  <w:divBdr>
                                                                                    <w:top w:val="none" w:sz="0" w:space="0" w:color="auto"/>
                                                                                    <w:left w:val="none" w:sz="0" w:space="0" w:color="auto"/>
                                                                                    <w:bottom w:val="none" w:sz="0" w:space="0" w:color="auto"/>
                                                                                    <w:right w:val="none" w:sz="0" w:space="0" w:color="auto"/>
                                                                                  </w:divBdr>
                                                                                  <w:divsChild>
                                                                                    <w:div w:id="2011329007">
                                                                                      <w:marLeft w:val="0"/>
                                                                                      <w:marRight w:val="0"/>
                                                                                      <w:marTop w:val="0"/>
                                                                                      <w:marBottom w:val="0"/>
                                                                                      <w:divBdr>
                                                                                        <w:top w:val="none" w:sz="0" w:space="0" w:color="auto"/>
                                                                                        <w:left w:val="none" w:sz="0" w:space="0" w:color="auto"/>
                                                                                        <w:bottom w:val="none" w:sz="0" w:space="0" w:color="auto"/>
                                                                                        <w:right w:val="none" w:sz="0" w:space="0" w:color="auto"/>
                                                                                      </w:divBdr>
                                                                                      <w:divsChild>
                                                                                        <w:div w:id="572744237">
                                                                                          <w:marLeft w:val="0"/>
                                                                                          <w:marRight w:val="0"/>
                                                                                          <w:marTop w:val="0"/>
                                                                                          <w:marBottom w:val="0"/>
                                                                                          <w:divBdr>
                                                                                            <w:top w:val="none" w:sz="0" w:space="0" w:color="auto"/>
                                                                                            <w:left w:val="none" w:sz="0" w:space="0" w:color="auto"/>
                                                                                            <w:bottom w:val="none" w:sz="0" w:space="0" w:color="auto"/>
                                                                                            <w:right w:val="none" w:sz="0" w:space="0" w:color="auto"/>
                                                                                          </w:divBdr>
                                                                                          <w:divsChild>
                                                                                            <w:div w:id="430320654">
                                                                                              <w:marLeft w:val="0"/>
                                                                                              <w:marRight w:val="0"/>
                                                                                              <w:marTop w:val="0"/>
                                                                                              <w:marBottom w:val="0"/>
                                                                                              <w:divBdr>
                                                                                                <w:top w:val="none" w:sz="0" w:space="0" w:color="auto"/>
                                                                                                <w:left w:val="none" w:sz="0" w:space="0" w:color="auto"/>
                                                                                                <w:bottom w:val="none" w:sz="0" w:space="0" w:color="auto"/>
                                                                                                <w:right w:val="none" w:sz="0" w:space="0" w:color="auto"/>
                                                                                              </w:divBdr>
                                                                                              <w:divsChild>
                                                                                                <w:div w:id="675114069">
                                                                                                  <w:marLeft w:val="0"/>
                                                                                                  <w:marRight w:val="0"/>
                                                                                                  <w:marTop w:val="0"/>
                                                                                                  <w:marBottom w:val="0"/>
                                                                                                  <w:divBdr>
                                                                                                    <w:top w:val="none" w:sz="0" w:space="0" w:color="auto"/>
                                                                                                    <w:left w:val="none" w:sz="0" w:space="0" w:color="auto"/>
                                                                                                    <w:bottom w:val="none" w:sz="0" w:space="0" w:color="auto"/>
                                                                                                    <w:right w:val="none" w:sz="0" w:space="0" w:color="auto"/>
                                                                                                  </w:divBdr>
                                                                                                  <w:divsChild>
                                                                                                    <w:div w:id="1086420514">
                                                                                                      <w:marLeft w:val="0"/>
                                                                                                      <w:marRight w:val="0"/>
                                                                                                      <w:marTop w:val="0"/>
                                                                                                      <w:marBottom w:val="0"/>
                                                                                                      <w:divBdr>
                                                                                                        <w:top w:val="none" w:sz="0" w:space="0" w:color="auto"/>
                                                                                                        <w:left w:val="none" w:sz="0" w:space="0" w:color="auto"/>
                                                                                                        <w:bottom w:val="none" w:sz="0" w:space="0" w:color="auto"/>
                                                                                                        <w:right w:val="none" w:sz="0" w:space="0" w:color="auto"/>
                                                                                                      </w:divBdr>
                                                                                                      <w:divsChild>
                                                                                                        <w:div w:id="1628780369">
                                                                                                          <w:marLeft w:val="0"/>
                                                                                                          <w:marRight w:val="0"/>
                                                                                                          <w:marTop w:val="0"/>
                                                                                                          <w:marBottom w:val="0"/>
                                                                                                          <w:divBdr>
                                                                                                            <w:top w:val="none" w:sz="0" w:space="0" w:color="auto"/>
                                                                                                            <w:left w:val="none" w:sz="0" w:space="0" w:color="auto"/>
                                                                                                            <w:bottom w:val="none" w:sz="0" w:space="0" w:color="auto"/>
                                                                                                            <w:right w:val="none" w:sz="0" w:space="0" w:color="auto"/>
                                                                                                          </w:divBdr>
                                                                                                          <w:divsChild>
                                                                                                            <w:div w:id="10121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129748">
      <w:bodyDiv w:val="1"/>
      <w:marLeft w:val="0"/>
      <w:marRight w:val="0"/>
      <w:marTop w:val="0"/>
      <w:marBottom w:val="0"/>
      <w:divBdr>
        <w:top w:val="none" w:sz="0" w:space="0" w:color="auto"/>
        <w:left w:val="none" w:sz="0" w:space="0" w:color="auto"/>
        <w:bottom w:val="none" w:sz="0" w:space="0" w:color="auto"/>
        <w:right w:val="none" w:sz="0" w:space="0" w:color="auto"/>
      </w:divBdr>
      <w:divsChild>
        <w:div w:id="868221494">
          <w:marLeft w:val="0"/>
          <w:marRight w:val="0"/>
          <w:marTop w:val="0"/>
          <w:marBottom w:val="0"/>
          <w:divBdr>
            <w:top w:val="none" w:sz="0" w:space="0" w:color="auto"/>
            <w:left w:val="none" w:sz="0" w:space="0" w:color="auto"/>
            <w:bottom w:val="none" w:sz="0" w:space="0" w:color="auto"/>
            <w:right w:val="none" w:sz="0" w:space="0" w:color="auto"/>
          </w:divBdr>
          <w:divsChild>
            <w:div w:id="1069040906">
              <w:marLeft w:val="0"/>
              <w:marRight w:val="0"/>
              <w:marTop w:val="0"/>
              <w:marBottom w:val="0"/>
              <w:divBdr>
                <w:top w:val="none" w:sz="0" w:space="0" w:color="auto"/>
                <w:left w:val="none" w:sz="0" w:space="0" w:color="auto"/>
                <w:bottom w:val="none" w:sz="0" w:space="0" w:color="auto"/>
                <w:right w:val="none" w:sz="0" w:space="0" w:color="auto"/>
              </w:divBdr>
              <w:divsChild>
                <w:div w:id="1033531258">
                  <w:marLeft w:val="0"/>
                  <w:marRight w:val="0"/>
                  <w:marTop w:val="0"/>
                  <w:marBottom w:val="0"/>
                  <w:divBdr>
                    <w:top w:val="none" w:sz="0" w:space="0" w:color="auto"/>
                    <w:left w:val="none" w:sz="0" w:space="0" w:color="auto"/>
                    <w:bottom w:val="none" w:sz="0" w:space="0" w:color="auto"/>
                    <w:right w:val="none" w:sz="0" w:space="0" w:color="auto"/>
                  </w:divBdr>
                  <w:divsChild>
                    <w:div w:id="1721828934">
                      <w:marLeft w:val="150"/>
                      <w:marRight w:val="150"/>
                      <w:marTop w:val="0"/>
                      <w:marBottom w:val="0"/>
                      <w:divBdr>
                        <w:top w:val="none" w:sz="0" w:space="0" w:color="auto"/>
                        <w:left w:val="none" w:sz="0" w:space="0" w:color="auto"/>
                        <w:bottom w:val="none" w:sz="0" w:space="0" w:color="auto"/>
                        <w:right w:val="none" w:sz="0" w:space="0" w:color="auto"/>
                      </w:divBdr>
                      <w:divsChild>
                        <w:div w:id="248318412">
                          <w:marLeft w:val="0"/>
                          <w:marRight w:val="0"/>
                          <w:marTop w:val="0"/>
                          <w:marBottom w:val="0"/>
                          <w:divBdr>
                            <w:top w:val="none" w:sz="0" w:space="0" w:color="auto"/>
                            <w:left w:val="none" w:sz="0" w:space="0" w:color="auto"/>
                            <w:bottom w:val="none" w:sz="0" w:space="0" w:color="auto"/>
                            <w:right w:val="none" w:sz="0" w:space="0" w:color="auto"/>
                          </w:divBdr>
                          <w:divsChild>
                            <w:div w:id="2132169958">
                              <w:marLeft w:val="0"/>
                              <w:marRight w:val="0"/>
                              <w:marTop w:val="0"/>
                              <w:marBottom w:val="0"/>
                              <w:divBdr>
                                <w:top w:val="none" w:sz="0" w:space="0" w:color="auto"/>
                                <w:left w:val="none" w:sz="0" w:space="0" w:color="auto"/>
                                <w:bottom w:val="none" w:sz="0" w:space="0" w:color="auto"/>
                                <w:right w:val="none" w:sz="0" w:space="0" w:color="auto"/>
                              </w:divBdr>
                              <w:divsChild>
                                <w:div w:id="2139493024">
                                  <w:marLeft w:val="150"/>
                                  <w:marRight w:val="150"/>
                                  <w:marTop w:val="0"/>
                                  <w:marBottom w:val="0"/>
                                  <w:divBdr>
                                    <w:top w:val="none" w:sz="0" w:space="0" w:color="auto"/>
                                    <w:left w:val="none" w:sz="0" w:space="0" w:color="auto"/>
                                    <w:bottom w:val="none" w:sz="0" w:space="0" w:color="auto"/>
                                    <w:right w:val="none" w:sz="0" w:space="0" w:color="auto"/>
                                  </w:divBdr>
                                  <w:divsChild>
                                    <w:div w:id="1458601015">
                                      <w:marLeft w:val="0"/>
                                      <w:marRight w:val="0"/>
                                      <w:marTop w:val="0"/>
                                      <w:marBottom w:val="0"/>
                                      <w:divBdr>
                                        <w:top w:val="none" w:sz="0" w:space="0" w:color="auto"/>
                                        <w:left w:val="none" w:sz="0" w:space="0" w:color="auto"/>
                                        <w:bottom w:val="none" w:sz="0" w:space="0" w:color="auto"/>
                                        <w:right w:val="none" w:sz="0" w:space="0" w:color="auto"/>
                                      </w:divBdr>
                                      <w:divsChild>
                                        <w:div w:id="2125952157">
                                          <w:marLeft w:val="450"/>
                                          <w:marRight w:val="0"/>
                                          <w:marTop w:val="0"/>
                                          <w:marBottom w:val="0"/>
                                          <w:divBdr>
                                            <w:top w:val="none" w:sz="0" w:space="0" w:color="auto"/>
                                            <w:left w:val="none" w:sz="0" w:space="0" w:color="auto"/>
                                            <w:bottom w:val="none" w:sz="0" w:space="0" w:color="auto"/>
                                            <w:right w:val="none" w:sz="0" w:space="0" w:color="auto"/>
                                          </w:divBdr>
                                          <w:divsChild>
                                            <w:div w:id="8464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298803">
      <w:bodyDiv w:val="1"/>
      <w:marLeft w:val="0"/>
      <w:marRight w:val="0"/>
      <w:marTop w:val="0"/>
      <w:marBottom w:val="0"/>
      <w:divBdr>
        <w:top w:val="none" w:sz="0" w:space="0" w:color="auto"/>
        <w:left w:val="none" w:sz="0" w:space="0" w:color="auto"/>
        <w:bottom w:val="none" w:sz="0" w:space="0" w:color="auto"/>
        <w:right w:val="none" w:sz="0" w:space="0" w:color="auto"/>
      </w:divBdr>
      <w:divsChild>
        <w:div w:id="1974171462">
          <w:marLeft w:val="0"/>
          <w:marRight w:val="0"/>
          <w:marTop w:val="0"/>
          <w:marBottom w:val="0"/>
          <w:divBdr>
            <w:top w:val="none" w:sz="0" w:space="0" w:color="auto"/>
            <w:left w:val="none" w:sz="0" w:space="0" w:color="auto"/>
            <w:bottom w:val="none" w:sz="0" w:space="0" w:color="auto"/>
            <w:right w:val="none" w:sz="0" w:space="0" w:color="auto"/>
          </w:divBdr>
          <w:divsChild>
            <w:div w:id="1009601384">
              <w:marLeft w:val="0"/>
              <w:marRight w:val="0"/>
              <w:marTop w:val="0"/>
              <w:marBottom w:val="0"/>
              <w:divBdr>
                <w:top w:val="none" w:sz="0" w:space="0" w:color="auto"/>
                <w:left w:val="none" w:sz="0" w:space="0" w:color="auto"/>
                <w:bottom w:val="none" w:sz="0" w:space="0" w:color="auto"/>
                <w:right w:val="none" w:sz="0" w:space="0" w:color="auto"/>
              </w:divBdr>
              <w:divsChild>
                <w:div w:id="1997882611">
                  <w:marLeft w:val="0"/>
                  <w:marRight w:val="0"/>
                  <w:marTop w:val="0"/>
                  <w:marBottom w:val="0"/>
                  <w:divBdr>
                    <w:top w:val="none" w:sz="0" w:space="0" w:color="auto"/>
                    <w:left w:val="none" w:sz="0" w:space="0" w:color="auto"/>
                    <w:bottom w:val="none" w:sz="0" w:space="0" w:color="auto"/>
                    <w:right w:val="none" w:sz="0" w:space="0" w:color="auto"/>
                  </w:divBdr>
                  <w:divsChild>
                    <w:div w:id="1968078136">
                      <w:marLeft w:val="0"/>
                      <w:marRight w:val="0"/>
                      <w:marTop w:val="0"/>
                      <w:marBottom w:val="0"/>
                      <w:divBdr>
                        <w:top w:val="none" w:sz="0" w:space="0" w:color="auto"/>
                        <w:left w:val="none" w:sz="0" w:space="0" w:color="auto"/>
                        <w:bottom w:val="none" w:sz="0" w:space="0" w:color="auto"/>
                        <w:right w:val="none" w:sz="0" w:space="0" w:color="auto"/>
                      </w:divBdr>
                      <w:divsChild>
                        <w:div w:id="1377509485">
                          <w:marLeft w:val="0"/>
                          <w:marRight w:val="0"/>
                          <w:marTop w:val="0"/>
                          <w:marBottom w:val="0"/>
                          <w:divBdr>
                            <w:top w:val="none" w:sz="0" w:space="0" w:color="auto"/>
                            <w:left w:val="none" w:sz="0" w:space="0" w:color="auto"/>
                            <w:bottom w:val="none" w:sz="0" w:space="0" w:color="auto"/>
                            <w:right w:val="none" w:sz="0" w:space="0" w:color="auto"/>
                          </w:divBdr>
                          <w:divsChild>
                            <w:div w:id="1014107940">
                              <w:marLeft w:val="0"/>
                              <w:marRight w:val="0"/>
                              <w:marTop w:val="0"/>
                              <w:marBottom w:val="0"/>
                              <w:divBdr>
                                <w:top w:val="none" w:sz="0" w:space="0" w:color="auto"/>
                                <w:left w:val="none" w:sz="0" w:space="0" w:color="auto"/>
                                <w:bottom w:val="none" w:sz="0" w:space="0" w:color="auto"/>
                                <w:right w:val="none" w:sz="0" w:space="0" w:color="auto"/>
                              </w:divBdr>
                              <w:divsChild>
                                <w:div w:id="238173083">
                                  <w:marLeft w:val="0"/>
                                  <w:marRight w:val="0"/>
                                  <w:marTop w:val="0"/>
                                  <w:marBottom w:val="0"/>
                                  <w:divBdr>
                                    <w:top w:val="none" w:sz="0" w:space="0" w:color="auto"/>
                                    <w:left w:val="none" w:sz="0" w:space="0" w:color="auto"/>
                                    <w:bottom w:val="none" w:sz="0" w:space="0" w:color="auto"/>
                                    <w:right w:val="none" w:sz="0" w:space="0" w:color="auto"/>
                                  </w:divBdr>
                                  <w:divsChild>
                                    <w:div w:id="880435731">
                                      <w:marLeft w:val="0"/>
                                      <w:marRight w:val="0"/>
                                      <w:marTop w:val="0"/>
                                      <w:marBottom w:val="0"/>
                                      <w:divBdr>
                                        <w:top w:val="none" w:sz="0" w:space="0" w:color="auto"/>
                                        <w:left w:val="none" w:sz="0" w:space="0" w:color="auto"/>
                                        <w:bottom w:val="none" w:sz="0" w:space="0" w:color="auto"/>
                                        <w:right w:val="none" w:sz="0" w:space="0" w:color="auto"/>
                                      </w:divBdr>
                                      <w:divsChild>
                                        <w:div w:id="1933777900">
                                          <w:marLeft w:val="0"/>
                                          <w:marRight w:val="0"/>
                                          <w:marTop w:val="0"/>
                                          <w:marBottom w:val="0"/>
                                          <w:divBdr>
                                            <w:top w:val="none" w:sz="0" w:space="0" w:color="auto"/>
                                            <w:left w:val="none" w:sz="0" w:space="0" w:color="auto"/>
                                            <w:bottom w:val="none" w:sz="0" w:space="0" w:color="auto"/>
                                            <w:right w:val="none" w:sz="0" w:space="0" w:color="auto"/>
                                          </w:divBdr>
                                          <w:divsChild>
                                            <w:div w:id="2026857438">
                                              <w:marLeft w:val="0"/>
                                              <w:marRight w:val="0"/>
                                              <w:marTop w:val="0"/>
                                              <w:marBottom w:val="0"/>
                                              <w:divBdr>
                                                <w:top w:val="single" w:sz="12" w:space="2" w:color="FFFFCC"/>
                                                <w:left w:val="single" w:sz="12" w:space="2" w:color="FFFFCC"/>
                                                <w:bottom w:val="single" w:sz="12" w:space="2" w:color="FFFFCC"/>
                                                <w:right w:val="single" w:sz="12" w:space="0" w:color="FFFFCC"/>
                                              </w:divBdr>
                                              <w:divsChild>
                                                <w:div w:id="309214549">
                                                  <w:marLeft w:val="0"/>
                                                  <w:marRight w:val="0"/>
                                                  <w:marTop w:val="0"/>
                                                  <w:marBottom w:val="0"/>
                                                  <w:divBdr>
                                                    <w:top w:val="none" w:sz="0" w:space="0" w:color="auto"/>
                                                    <w:left w:val="none" w:sz="0" w:space="0" w:color="auto"/>
                                                    <w:bottom w:val="none" w:sz="0" w:space="0" w:color="auto"/>
                                                    <w:right w:val="none" w:sz="0" w:space="0" w:color="auto"/>
                                                  </w:divBdr>
                                                  <w:divsChild>
                                                    <w:div w:id="1970669869">
                                                      <w:marLeft w:val="0"/>
                                                      <w:marRight w:val="0"/>
                                                      <w:marTop w:val="0"/>
                                                      <w:marBottom w:val="0"/>
                                                      <w:divBdr>
                                                        <w:top w:val="none" w:sz="0" w:space="0" w:color="auto"/>
                                                        <w:left w:val="none" w:sz="0" w:space="0" w:color="auto"/>
                                                        <w:bottom w:val="none" w:sz="0" w:space="0" w:color="auto"/>
                                                        <w:right w:val="none" w:sz="0" w:space="0" w:color="auto"/>
                                                      </w:divBdr>
                                                      <w:divsChild>
                                                        <w:div w:id="312638706">
                                                          <w:marLeft w:val="0"/>
                                                          <w:marRight w:val="0"/>
                                                          <w:marTop w:val="0"/>
                                                          <w:marBottom w:val="0"/>
                                                          <w:divBdr>
                                                            <w:top w:val="none" w:sz="0" w:space="0" w:color="auto"/>
                                                            <w:left w:val="none" w:sz="0" w:space="0" w:color="auto"/>
                                                            <w:bottom w:val="none" w:sz="0" w:space="0" w:color="auto"/>
                                                            <w:right w:val="none" w:sz="0" w:space="0" w:color="auto"/>
                                                          </w:divBdr>
                                                          <w:divsChild>
                                                            <w:div w:id="1532573140">
                                                              <w:marLeft w:val="0"/>
                                                              <w:marRight w:val="0"/>
                                                              <w:marTop w:val="0"/>
                                                              <w:marBottom w:val="0"/>
                                                              <w:divBdr>
                                                                <w:top w:val="none" w:sz="0" w:space="0" w:color="auto"/>
                                                                <w:left w:val="none" w:sz="0" w:space="0" w:color="auto"/>
                                                                <w:bottom w:val="none" w:sz="0" w:space="0" w:color="auto"/>
                                                                <w:right w:val="none" w:sz="0" w:space="0" w:color="auto"/>
                                                              </w:divBdr>
                                                              <w:divsChild>
                                                                <w:div w:id="710613336">
                                                                  <w:marLeft w:val="0"/>
                                                                  <w:marRight w:val="0"/>
                                                                  <w:marTop w:val="0"/>
                                                                  <w:marBottom w:val="0"/>
                                                                  <w:divBdr>
                                                                    <w:top w:val="none" w:sz="0" w:space="0" w:color="auto"/>
                                                                    <w:left w:val="none" w:sz="0" w:space="0" w:color="auto"/>
                                                                    <w:bottom w:val="none" w:sz="0" w:space="0" w:color="auto"/>
                                                                    <w:right w:val="none" w:sz="0" w:space="0" w:color="auto"/>
                                                                  </w:divBdr>
                                                                  <w:divsChild>
                                                                    <w:div w:id="1545411305">
                                                                      <w:marLeft w:val="0"/>
                                                                      <w:marRight w:val="0"/>
                                                                      <w:marTop w:val="0"/>
                                                                      <w:marBottom w:val="0"/>
                                                                      <w:divBdr>
                                                                        <w:top w:val="none" w:sz="0" w:space="0" w:color="auto"/>
                                                                        <w:left w:val="none" w:sz="0" w:space="0" w:color="auto"/>
                                                                        <w:bottom w:val="none" w:sz="0" w:space="0" w:color="auto"/>
                                                                        <w:right w:val="none" w:sz="0" w:space="0" w:color="auto"/>
                                                                      </w:divBdr>
                                                                      <w:divsChild>
                                                                        <w:div w:id="2048993228">
                                                                          <w:marLeft w:val="0"/>
                                                                          <w:marRight w:val="0"/>
                                                                          <w:marTop w:val="0"/>
                                                                          <w:marBottom w:val="0"/>
                                                                          <w:divBdr>
                                                                            <w:top w:val="none" w:sz="0" w:space="0" w:color="auto"/>
                                                                            <w:left w:val="none" w:sz="0" w:space="0" w:color="auto"/>
                                                                            <w:bottom w:val="none" w:sz="0" w:space="0" w:color="auto"/>
                                                                            <w:right w:val="none" w:sz="0" w:space="0" w:color="auto"/>
                                                                          </w:divBdr>
                                                                          <w:divsChild>
                                                                            <w:div w:id="930163638">
                                                                              <w:marLeft w:val="0"/>
                                                                              <w:marRight w:val="0"/>
                                                                              <w:marTop w:val="0"/>
                                                                              <w:marBottom w:val="0"/>
                                                                              <w:divBdr>
                                                                                <w:top w:val="none" w:sz="0" w:space="0" w:color="auto"/>
                                                                                <w:left w:val="none" w:sz="0" w:space="0" w:color="auto"/>
                                                                                <w:bottom w:val="none" w:sz="0" w:space="0" w:color="auto"/>
                                                                                <w:right w:val="none" w:sz="0" w:space="0" w:color="auto"/>
                                                                              </w:divBdr>
                                                                              <w:divsChild>
                                                                                <w:div w:id="1014455901">
                                                                                  <w:marLeft w:val="0"/>
                                                                                  <w:marRight w:val="0"/>
                                                                                  <w:marTop w:val="0"/>
                                                                                  <w:marBottom w:val="0"/>
                                                                                  <w:divBdr>
                                                                                    <w:top w:val="none" w:sz="0" w:space="0" w:color="auto"/>
                                                                                    <w:left w:val="none" w:sz="0" w:space="0" w:color="auto"/>
                                                                                    <w:bottom w:val="none" w:sz="0" w:space="0" w:color="auto"/>
                                                                                    <w:right w:val="none" w:sz="0" w:space="0" w:color="auto"/>
                                                                                  </w:divBdr>
                                                                                  <w:divsChild>
                                                                                    <w:div w:id="911701679">
                                                                                      <w:marLeft w:val="0"/>
                                                                                      <w:marRight w:val="0"/>
                                                                                      <w:marTop w:val="0"/>
                                                                                      <w:marBottom w:val="0"/>
                                                                                      <w:divBdr>
                                                                                        <w:top w:val="none" w:sz="0" w:space="0" w:color="auto"/>
                                                                                        <w:left w:val="none" w:sz="0" w:space="0" w:color="auto"/>
                                                                                        <w:bottom w:val="none" w:sz="0" w:space="0" w:color="auto"/>
                                                                                        <w:right w:val="none" w:sz="0" w:space="0" w:color="auto"/>
                                                                                      </w:divBdr>
                                                                                      <w:divsChild>
                                                                                        <w:div w:id="218983940">
                                                                                          <w:marLeft w:val="0"/>
                                                                                          <w:marRight w:val="120"/>
                                                                                          <w:marTop w:val="0"/>
                                                                                          <w:marBottom w:val="150"/>
                                                                                          <w:divBdr>
                                                                                            <w:top w:val="single" w:sz="2" w:space="0" w:color="EFEFEF"/>
                                                                                            <w:left w:val="single" w:sz="6" w:space="0" w:color="EFEFEF"/>
                                                                                            <w:bottom w:val="single" w:sz="6" w:space="0" w:color="E2E2E2"/>
                                                                                            <w:right w:val="single" w:sz="6" w:space="0" w:color="EFEFEF"/>
                                                                                          </w:divBdr>
                                                                                          <w:divsChild>
                                                                                            <w:div w:id="228077575">
                                                                                              <w:marLeft w:val="0"/>
                                                                                              <w:marRight w:val="0"/>
                                                                                              <w:marTop w:val="0"/>
                                                                                              <w:marBottom w:val="0"/>
                                                                                              <w:divBdr>
                                                                                                <w:top w:val="none" w:sz="0" w:space="0" w:color="auto"/>
                                                                                                <w:left w:val="none" w:sz="0" w:space="0" w:color="auto"/>
                                                                                                <w:bottom w:val="none" w:sz="0" w:space="0" w:color="auto"/>
                                                                                                <w:right w:val="none" w:sz="0" w:space="0" w:color="auto"/>
                                                                                              </w:divBdr>
                                                                                              <w:divsChild>
                                                                                                <w:div w:id="803472384">
                                                                                                  <w:marLeft w:val="0"/>
                                                                                                  <w:marRight w:val="0"/>
                                                                                                  <w:marTop w:val="0"/>
                                                                                                  <w:marBottom w:val="0"/>
                                                                                                  <w:divBdr>
                                                                                                    <w:top w:val="none" w:sz="0" w:space="0" w:color="auto"/>
                                                                                                    <w:left w:val="none" w:sz="0" w:space="0" w:color="auto"/>
                                                                                                    <w:bottom w:val="none" w:sz="0" w:space="0" w:color="auto"/>
                                                                                                    <w:right w:val="none" w:sz="0" w:space="0" w:color="auto"/>
                                                                                                  </w:divBdr>
                                                                                                  <w:divsChild>
                                                                                                    <w:div w:id="914898192">
                                                                                                      <w:marLeft w:val="0"/>
                                                                                                      <w:marRight w:val="0"/>
                                                                                                      <w:marTop w:val="0"/>
                                                                                                      <w:marBottom w:val="0"/>
                                                                                                      <w:divBdr>
                                                                                                        <w:top w:val="none" w:sz="0" w:space="0" w:color="auto"/>
                                                                                                        <w:left w:val="none" w:sz="0" w:space="0" w:color="auto"/>
                                                                                                        <w:bottom w:val="none" w:sz="0" w:space="0" w:color="auto"/>
                                                                                                        <w:right w:val="none" w:sz="0" w:space="0" w:color="auto"/>
                                                                                                      </w:divBdr>
                                                                                                      <w:divsChild>
                                                                                                        <w:div w:id="770052889">
                                                                                                          <w:marLeft w:val="0"/>
                                                                                                          <w:marRight w:val="0"/>
                                                                                                          <w:marTop w:val="0"/>
                                                                                                          <w:marBottom w:val="0"/>
                                                                                                          <w:divBdr>
                                                                                                            <w:top w:val="none" w:sz="0" w:space="0" w:color="auto"/>
                                                                                                            <w:left w:val="none" w:sz="0" w:space="0" w:color="auto"/>
                                                                                                            <w:bottom w:val="none" w:sz="0" w:space="0" w:color="auto"/>
                                                                                                            <w:right w:val="none" w:sz="0" w:space="0" w:color="auto"/>
                                                                                                          </w:divBdr>
                                                                                                          <w:divsChild>
                                                                                                            <w:div w:id="2145199445">
                                                                                                              <w:marLeft w:val="0"/>
                                                                                                              <w:marRight w:val="0"/>
                                                                                                              <w:marTop w:val="0"/>
                                                                                                              <w:marBottom w:val="0"/>
                                                                                                              <w:divBdr>
                                                                                                                <w:top w:val="single" w:sz="2" w:space="4" w:color="D8D8D8"/>
                                                                                                                <w:left w:val="single" w:sz="2" w:space="0" w:color="D8D8D8"/>
                                                                                                                <w:bottom w:val="single" w:sz="2" w:space="4" w:color="D8D8D8"/>
                                                                                                                <w:right w:val="single" w:sz="2" w:space="0" w:color="D8D8D8"/>
                                                                                                              </w:divBdr>
                                                                                                              <w:divsChild>
                                                                                                                <w:div w:id="2011836493">
                                                                                                                  <w:marLeft w:val="225"/>
                                                                                                                  <w:marRight w:val="225"/>
                                                                                                                  <w:marTop w:val="75"/>
                                                                                                                  <w:marBottom w:val="75"/>
                                                                                                                  <w:divBdr>
                                                                                                                    <w:top w:val="none" w:sz="0" w:space="0" w:color="auto"/>
                                                                                                                    <w:left w:val="none" w:sz="0" w:space="0" w:color="auto"/>
                                                                                                                    <w:bottom w:val="none" w:sz="0" w:space="0" w:color="auto"/>
                                                                                                                    <w:right w:val="none" w:sz="0" w:space="0" w:color="auto"/>
                                                                                                                  </w:divBdr>
                                                                                                                  <w:divsChild>
                                                                                                                    <w:div w:id="1484811154">
                                                                                                                      <w:marLeft w:val="0"/>
                                                                                                                      <w:marRight w:val="0"/>
                                                                                                                      <w:marTop w:val="0"/>
                                                                                                                      <w:marBottom w:val="0"/>
                                                                                                                      <w:divBdr>
                                                                                                                        <w:top w:val="single" w:sz="6" w:space="0" w:color="auto"/>
                                                                                                                        <w:left w:val="single" w:sz="6" w:space="0" w:color="auto"/>
                                                                                                                        <w:bottom w:val="single" w:sz="6" w:space="0" w:color="auto"/>
                                                                                                                        <w:right w:val="single" w:sz="6" w:space="0" w:color="auto"/>
                                                                                                                      </w:divBdr>
                                                                                                                      <w:divsChild>
                                                                                                                        <w:div w:id="157501491">
                                                                                                                          <w:marLeft w:val="0"/>
                                                                                                                          <w:marRight w:val="0"/>
                                                                                                                          <w:marTop w:val="0"/>
                                                                                                                          <w:marBottom w:val="0"/>
                                                                                                                          <w:divBdr>
                                                                                                                            <w:top w:val="none" w:sz="0" w:space="0" w:color="auto"/>
                                                                                                                            <w:left w:val="none" w:sz="0" w:space="0" w:color="auto"/>
                                                                                                                            <w:bottom w:val="none" w:sz="0" w:space="0" w:color="auto"/>
                                                                                                                            <w:right w:val="none" w:sz="0" w:space="0" w:color="auto"/>
                                                                                                                          </w:divBdr>
                                                                                                                          <w:divsChild>
                                                                                                                            <w:div w:id="287975427">
                                                                                                                              <w:marLeft w:val="0"/>
                                                                                                                              <w:marRight w:val="0"/>
                                                                                                                              <w:marTop w:val="0"/>
                                                                                                                              <w:marBottom w:val="0"/>
                                                                                                                              <w:divBdr>
                                                                                                                                <w:top w:val="none" w:sz="0" w:space="0" w:color="auto"/>
                                                                                                                                <w:left w:val="none" w:sz="0" w:space="0" w:color="auto"/>
                                                                                                                                <w:bottom w:val="none" w:sz="0" w:space="0" w:color="auto"/>
                                                                                                                                <w:right w:val="none" w:sz="0" w:space="0" w:color="auto"/>
                                                                                                                              </w:divBdr>
                                                                                                                              <w:divsChild>
                                                                                                                                <w:div w:id="434910062">
                                                                                                                                  <w:marLeft w:val="0"/>
                                                                                                                                  <w:marRight w:val="0"/>
                                                                                                                                  <w:marTop w:val="0"/>
                                                                                                                                  <w:marBottom w:val="0"/>
                                                                                                                                  <w:divBdr>
                                                                                                                                    <w:top w:val="none" w:sz="0" w:space="0" w:color="auto"/>
                                                                                                                                    <w:left w:val="none" w:sz="0" w:space="0" w:color="auto"/>
                                                                                                                                    <w:bottom w:val="none" w:sz="0" w:space="0" w:color="auto"/>
                                                                                                                                    <w:right w:val="none" w:sz="0" w:space="0" w:color="auto"/>
                                                                                                                                  </w:divBdr>
                                                                                                                                  <w:divsChild>
                                                                                                                                    <w:div w:id="5834456">
                                                                                                                                      <w:marLeft w:val="0"/>
                                                                                                                                      <w:marRight w:val="0"/>
                                                                                                                                      <w:marTop w:val="0"/>
                                                                                                                                      <w:marBottom w:val="0"/>
                                                                                                                                      <w:divBdr>
                                                                                                                                        <w:top w:val="none" w:sz="0" w:space="0" w:color="auto"/>
                                                                                                                                        <w:left w:val="none" w:sz="0" w:space="0" w:color="auto"/>
                                                                                                                                        <w:bottom w:val="none" w:sz="0" w:space="0" w:color="auto"/>
                                                                                                                                        <w:right w:val="none" w:sz="0" w:space="0" w:color="auto"/>
                                                                                                                                      </w:divBdr>
                                                                                                                                      <w:divsChild>
                                                                                                                                        <w:div w:id="47342319">
                                                                                                                                          <w:marLeft w:val="0"/>
                                                                                                                                          <w:marRight w:val="0"/>
                                                                                                                                          <w:marTop w:val="0"/>
                                                                                                                                          <w:marBottom w:val="0"/>
                                                                                                                                          <w:divBdr>
                                                                                                                                            <w:top w:val="none" w:sz="0" w:space="0" w:color="auto"/>
                                                                                                                                            <w:left w:val="none" w:sz="0" w:space="0" w:color="auto"/>
                                                                                                                                            <w:bottom w:val="none" w:sz="0" w:space="0" w:color="auto"/>
                                                                                                                                            <w:right w:val="none" w:sz="0" w:space="0" w:color="auto"/>
                                                                                                                                          </w:divBdr>
                                                                                                                                          <w:divsChild>
                                                                                                                                            <w:div w:id="1317685063">
                                                                                                                                              <w:marLeft w:val="0"/>
                                                                                                                                              <w:marRight w:val="0"/>
                                                                                                                                              <w:marTop w:val="0"/>
                                                                                                                                              <w:marBottom w:val="0"/>
                                                                                                                                              <w:divBdr>
                                                                                                                                                <w:top w:val="none" w:sz="0" w:space="0" w:color="auto"/>
                                                                                                                                                <w:left w:val="none" w:sz="0" w:space="0" w:color="auto"/>
                                                                                                                                                <w:bottom w:val="none" w:sz="0" w:space="0" w:color="auto"/>
                                                                                                                                                <w:right w:val="none" w:sz="0" w:space="0" w:color="auto"/>
                                                                                                                                              </w:divBdr>
                                                                                                                                              <w:divsChild>
                                                                                                                                                <w:div w:id="1670210829">
                                                                                                                                                  <w:marLeft w:val="0"/>
                                                                                                                                                  <w:marRight w:val="0"/>
                                                                                                                                                  <w:marTop w:val="0"/>
                                                                                                                                                  <w:marBottom w:val="0"/>
                                                                                                                                                  <w:divBdr>
                                                                                                                                                    <w:top w:val="none" w:sz="0" w:space="0" w:color="auto"/>
                                                                                                                                                    <w:left w:val="none" w:sz="0" w:space="0" w:color="auto"/>
                                                                                                                                                    <w:bottom w:val="none" w:sz="0" w:space="0" w:color="auto"/>
                                                                                                                                                    <w:right w:val="none" w:sz="0" w:space="0" w:color="auto"/>
                                                                                                                                                  </w:divBdr>
                                                                                                                                                  <w:divsChild>
                                                                                                                                                    <w:div w:id="965819399">
                                                                                                                                                      <w:marLeft w:val="0"/>
                                                                                                                                                      <w:marRight w:val="0"/>
                                                                                                                                                      <w:marTop w:val="0"/>
                                                                                                                                                      <w:marBottom w:val="0"/>
                                                                                                                                                      <w:divBdr>
                                                                                                                                                        <w:top w:val="none" w:sz="0" w:space="0" w:color="auto"/>
                                                                                                                                                        <w:left w:val="none" w:sz="0" w:space="0" w:color="auto"/>
                                                                                                                                                        <w:bottom w:val="none" w:sz="0" w:space="0" w:color="auto"/>
                                                                                                                                                        <w:right w:val="none" w:sz="0" w:space="0" w:color="auto"/>
                                                                                                                                                      </w:divBdr>
                                                                                                                                                      <w:divsChild>
                                                                                                                                                        <w:div w:id="637489713">
                                                                                                                                                          <w:marLeft w:val="0"/>
                                                                                                                                                          <w:marRight w:val="0"/>
                                                                                                                                                          <w:marTop w:val="0"/>
                                                                                                                                                          <w:marBottom w:val="0"/>
                                                                                                                                                          <w:divBdr>
                                                                                                                                                            <w:top w:val="none" w:sz="0" w:space="0" w:color="auto"/>
                                                                                                                                                            <w:left w:val="none" w:sz="0" w:space="0" w:color="auto"/>
                                                                                                                                                            <w:bottom w:val="none" w:sz="0" w:space="0" w:color="auto"/>
                                                                                                                                                            <w:right w:val="none" w:sz="0" w:space="0" w:color="auto"/>
                                                                                                                                                          </w:divBdr>
                                                                                                                                                          <w:divsChild>
                                                                                                                                                            <w:div w:id="20479393">
                                                                                                                                                              <w:marLeft w:val="0"/>
                                                                                                                                                              <w:marRight w:val="0"/>
                                                                                                                                                              <w:marTop w:val="0"/>
                                                                                                                                                              <w:marBottom w:val="0"/>
                                                                                                                                                              <w:divBdr>
                                                                                                                                                                <w:top w:val="none" w:sz="0" w:space="0" w:color="auto"/>
                                                                                                                                                                <w:left w:val="none" w:sz="0" w:space="0" w:color="auto"/>
                                                                                                                                                                <w:bottom w:val="none" w:sz="0" w:space="0" w:color="auto"/>
                                                                                                                                                                <w:right w:val="none" w:sz="0" w:space="0" w:color="auto"/>
                                                                                                                                                              </w:divBdr>
                                                                                                                                                              <w:divsChild>
                                                                                                                                                                <w:div w:id="19854326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1958863">
                                                                                                                                                                      <w:marLeft w:val="0"/>
                                                                                                                                                                      <w:marRight w:val="0"/>
                                                                                                                                                                      <w:marTop w:val="0"/>
                                                                                                                                                                      <w:marBottom w:val="0"/>
                                                                                                                                                                      <w:divBdr>
                                                                                                                                                                        <w:top w:val="none" w:sz="0" w:space="0" w:color="auto"/>
                                                                                                                                                                        <w:left w:val="none" w:sz="0" w:space="0" w:color="auto"/>
                                                                                                                                                                        <w:bottom w:val="none" w:sz="0" w:space="0" w:color="auto"/>
                                                                                                                                                                        <w:right w:val="none" w:sz="0" w:space="0" w:color="auto"/>
                                                                                                                                                                      </w:divBdr>
                                                                                                                                                                      <w:divsChild>
                                                                                                                                                                        <w:div w:id="4929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392175">
      <w:bodyDiv w:val="1"/>
      <w:marLeft w:val="0"/>
      <w:marRight w:val="0"/>
      <w:marTop w:val="0"/>
      <w:marBottom w:val="0"/>
      <w:divBdr>
        <w:top w:val="none" w:sz="0" w:space="0" w:color="auto"/>
        <w:left w:val="none" w:sz="0" w:space="0" w:color="auto"/>
        <w:bottom w:val="none" w:sz="0" w:space="0" w:color="auto"/>
        <w:right w:val="none" w:sz="0" w:space="0" w:color="auto"/>
      </w:divBdr>
    </w:div>
    <w:div w:id="2094082940">
      <w:bodyDiv w:val="1"/>
      <w:marLeft w:val="0"/>
      <w:marRight w:val="0"/>
      <w:marTop w:val="0"/>
      <w:marBottom w:val="0"/>
      <w:divBdr>
        <w:top w:val="none" w:sz="0" w:space="0" w:color="auto"/>
        <w:left w:val="none" w:sz="0" w:space="0" w:color="auto"/>
        <w:bottom w:val="none" w:sz="0" w:space="0" w:color="auto"/>
        <w:right w:val="none" w:sz="0" w:space="0" w:color="auto"/>
      </w:divBdr>
      <w:divsChild>
        <w:div w:id="562526313">
          <w:marLeft w:val="0"/>
          <w:marRight w:val="0"/>
          <w:marTop w:val="0"/>
          <w:marBottom w:val="0"/>
          <w:divBdr>
            <w:top w:val="none" w:sz="0" w:space="0" w:color="auto"/>
            <w:left w:val="none" w:sz="0" w:space="0" w:color="auto"/>
            <w:bottom w:val="none" w:sz="0" w:space="0" w:color="auto"/>
            <w:right w:val="none" w:sz="0" w:space="0" w:color="auto"/>
          </w:divBdr>
          <w:divsChild>
            <w:div w:id="369457575">
              <w:marLeft w:val="0"/>
              <w:marRight w:val="0"/>
              <w:marTop w:val="0"/>
              <w:marBottom w:val="0"/>
              <w:divBdr>
                <w:top w:val="none" w:sz="0" w:space="0" w:color="auto"/>
                <w:left w:val="none" w:sz="0" w:space="0" w:color="auto"/>
                <w:bottom w:val="none" w:sz="0" w:space="0" w:color="auto"/>
                <w:right w:val="none" w:sz="0" w:space="0" w:color="auto"/>
              </w:divBdr>
              <w:divsChild>
                <w:div w:id="1478303420">
                  <w:marLeft w:val="0"/>
                  <w:marRight w:val="0"/>
                  <w:marTop w:val="0"/>
                  <w:marBottom w:val="0"/>
                  <w:divBdr>
                    <w:top w:val="none" w:sz="0" w:space="0" w:color="auto"/>
                    <w:left w:val="none" w:sz="0" w:space="0" w:color="auto"/>
                    <w:bottom w:val="none" w:sz="0" w:space="0" w:color="auto"/>
                    <w:right w:val="none" w:sz="0" w:space="0" w:color="auto"/>
                  </w:divBdr>
                  <w:divsChild>
                    <w:div w:id="263461595">
                      <w:marLeft w:val="0"/>
                      <w:marRight w:val="0"/>
                      <w:marTop w:val="0"/>
                      <w:marBottom w:val="0"/>
                      <w:divBdr>
                        <w:top w:val="none" w:sz="0" w:space="0" w:color="auto"/>
                        <w:left w:val="none" w:sz="0" w:space="0" w:color="auto"/>
                        <w:bottom w:val="none" w:sz="0" w:space="0" w:color="auto"/>
                        <w:right w:val="none" w:sz="0" w:space="0" w:color="auto"/>
                      </w:divBdr>
                      <w:divsChild>
                        <w:div w:id="532812718">
                          <w:marLeft w:val="0"/>
                          <w:marRight w:val="0"/>
                          <w:marTop w:val="0"/>
                          <w:marBottom w:val="0"/>
                          <w:divBdr>
                            <w:top w:val="none" w:sz="0" w:space="0" w:color="auto"/>
                            <w:left w:val="none" w:sz="0" w:space="0" w:color="auto"/>
                            <w:bottom w:val="none" w:sz="0" w:space="0" w:color="auto"/>
                            <w:right w:val="none" w:sz="0" w:space="0" w:color="auto"/>
                          </w:divBdr>
                          <w:divsChild>
                            <w:div w:id="173347225">
                              <w:marLeft w:val="0"/>
                              <w:marRight w:val="0"/>
                              <w:marTop w:val="0"/>
                              <w:marBottom w:val="0"/>
                              <w:divBdr>
                                <w:top w:val="none" w:sz="0" w:space="0" w:color="auto"/>
                                <w:left w:val="none" w:sz="0" w:space="0" w:color="auto"/>
                                <w:bottom w:val="none" w:sz="0" w:space="0" w:color="auto"/>
                                <w:right w:val="none" w:sz="0" w:space="0" w:color="auto"/>
                              </w:divBdr>
                              <w:divsChild>
                                <w:div w:id="1950503085">
                                  <w:marLeft w:val="0"/>
                                  <w:marRight w:val="0"/>
                                  <w:marTop w:val="0"/>
                                  <w:marBottom w:val="0"/>
                                  <w:divBdr>
                                    <w:top w:val="none" w:sz="0" w:space="0" w:color="auto"/>
                                    <w:left w:val="none" w:sz="0" w:space="0" w:color="auto"/>
                                    <w:bottom w:val="none" w:sz="0" w:space="0" w:color="auto"/>
                                    <w:right w:val="none" w:sz="0" w:space="0" w:color="auto"/>
                                  </w:divBdr>
                                  <w:divsChild>
                                    <w:div w:id="143470832">
                                      <w:marLeft w:val="0"/>
                                      <w:marRight w:val="0"/>
                                      <w:marTop w:val="0"/>
                                      <w:marBottom w:val="0"/>
                                      <w:divBdr>
                                        <w:top w:val="none" w:sz="0" w:space="0" w:color="auto"/>
                                        <w:left w:val="none" w:sz="0" w:space="0" w:color="auto"/>
                                        <w:bottom w:val="none" w:sz="0" w:space="0" w:color="auto"/>
                                        <w:right w:val="none" w:sz="0" w:space="0" w:color="auto"/>
                                      </w:divBdr>
                                      <w:divsChild>
                                        <w:div w:id="1909807674">
                                          <w:marLeft w:val="0"/>
                                          <w:marRight w:val="0"/>
                                          <w:marTop w:val="0"/>
                                          <w:marBottom w:val="0"/>
                                          <w:divBdr>
                                            <w:top w:val="none" w:sz="0" w:space="0" w:color="auto"/>
                                            <w:left w:val="none" w:sz="0" w:space="0" w:color="auto"/>
                                            <w:bottom w:val="none" w:sz="0" w:space="0" w:color="auto"/>
                                            <w:right w:val="none" w:sz="0" w:space="0" w:color="auto"/>
                                          </w:divBdr>
                                          <w:divsChild>
                                            <w:div w:id="1906918307">
                                              <w:marLeft w:val="0"/>
                                              <w:marRight w:val="0"/>
                                              <w:marTop w:val="0"/>
                                              <w:marBottom w:val="0"/>
                                              <w:divBdr>
                                                <w:top w:val="none" w:sz="0" w:space="0" w:color="auto"/>
                                                <w:left w:val="none" w:sz="0" w:space="0" w:color="auto"/>
                                                <w:bottom w:val="none" w:sz="0" w:space="0" w:color="auto"/>
                                                <w:right w:val="none" w:sz="0" w:space="0" w:color="auto"/>
                                              </w:divBdr>
                                              <w:divsChild>
                                                <w:div w:id="10498081">
                                                  <w:marLeft w:val="0"/>
                                                  <w:marRight w:val="0"/>
                                                  <w:marTop w:val="0"/>
                                                  <w:marBottom w:val="0"/>
                                                  <w:divBdr>
                                                    <w:top w:val="none" w:sz="0" w:space="0" w:color="auto"/>
                                                    <w:left w:val="none" w:sz="0" w:space="0" w:color="auto"/>
                                                    <w:bottom w:val="none" w:sz="0" w:space="0" w:color="auto"/>
                                                    <w:right w:val="none" w:sz="0" w:space="0" w:color="auto"/>
                                                  </w:divBdr>
                                                  <w:divsChild>
                                                    <w:div w:id="1982031065">
                                                      <w:marLeft w:val="0"/>
                                                      <w:marRight w:val="0"/>
                                                      <w:marTop w:val="0"/>
                                                      <w:marBottom w:val="0"/>
                                                      <w:divBdr>
                                                        <w:top w:val="none" w:sz="0" w:space="0" w:color="auto"/>
                                                        <w:left w:val="none" w:sz="0" w:space="0" w:color="auto"/>
                                                        <w:bottom w:val="none" w:sz="0" w:space="0" w:color="auto"/>
                                                        <w:right w:val="none" w:sz="0" w:space="0" w:color="auto"/>
                                                      </w:divBdr>
                                                      <w:divsChild>
                                                        <w:div w:id="2002196047">
                                                          <w:marLeft w:val="0"/>
                                                          <w:marRight w:val="0"/>
                                                          <w:marTop w:val="0"/>
                                                          <w:marBottom w:val="0"/>
                                                          <w:divBdr>
                                                            <w:top w:val="none" w:sz="0" w:space="0" w:color="auto"/>
                                                            <w:left w:val="none" w:sz="0" w:space="0" w:color="auto"/>
                                                            <w:bottom w:val="none" w:sz="0" w:space="0" w:color="auto"/>
                                                            <w:right w:val="none" w:sz="0" w:space="0" w:color="auto"/>
                                                          </w:divBdr>
                                                          <w:divsChild>
                                                            <w:div w:id="332270636">
                                                              <w:marLeft w:val="0"/>
                                                              <w:marRight w:val="0"/>
                                                              <w:marTop w:val="0"/>
                                                              <w:marBottom w:val="0"/>
                                                              <w:divBdr>
                                                                <w:top w:val="none" w:sz="0" w:space="0" w:color="auto"/>
                                                                <w:left w:val="none" w:sz="0" w:space="0" w:color="auto"/>
                                                                <w:bottom w:val="none" w:sz="0" w:space="0" w:color="auto"/>
                                                                <w:right w:val="none" w:sz="0" w:space="0" w:color="auto"/>
                                                              </w:divBdr>
                                                              <w:divsChild>
                                                                <w:div w:id="1491170843">
                                                                  <w:marLeft w:val="480"/>
                                                                  <w:marRight w:val="0"/>
                                                                  <w:marTop w:val="0"/>
                                                                  <w:marBottom w:val="0"/>
                                                                  <w:divBdr>
                                                                    <w:top w:val="none" w:sz="0" w:space="0" w:color="auto"/>
                                                                    <w:left w:val="none" w:sz="0" w:space="0" w:color="auto"/>
                                                                    <w:bottom w:val="none" w:sz="0" w:space="0" w:color="auto"/>
                                                                    <w:right w:val="none" w:sz="0" w:space="0" w:color="auto"/>
                                                                  </w:divBdr>
                                                                  <w:divsChild>
                                                                    <w:div w:id="1378552852">
                                                                      <w:marLeft w:val="0"/>
                                                                      <w:marRight w:val="0"/>
                                                                      <w:marTop w:val="0"/>
                                                                      <w:marBottom w:val="0"/>
                                                                      <w:divBdr>
                                                                        <w:top w:val="none" w:sz="0" w:space="0" w:color="auto"/>
                                                                        <w:left w:val="none" w:sz="0" w:space="0" w:color="auto"/>
                                                                        <w:bottom w:val="none" w:sz="0" w:space="0" w:color="auto"/>
                                                                        <w:right w:val="none" w:sz="0" w:space="0" w:color="auto"/>
                                                                      </w:divBdr>
                                                                      <w:divsChild>
                                                                        <w:div w:id="357463237">
                                                                          <w:marLeft w:val="0"/>
                                                                          <w:marRight w:val="0"/>
                                                                          <w:marTop w:val="0"/>
                                                                          <w:marBottom w:val="0"/>
                                                                          <w:divBdr>
                                                                            <w:top w:val="none" w:sz="0" w:space="0" w:color="auto"/>
                                                                            <w:left w:val="none" w:sz="0" w:space="0" w:color="auto"/>
                                                                            <w:bottom w:val="none" w:sz="0" w:space="0" w:color="auto"/>
                                                                            <w:right w:val="none" w:sz="0" w:space="0" w:color="auto"/>
                                                                          </w:divBdr>
                                                                          <w:divsChild>
                                                                            <w:div w:id="1499223313">
                                                                              <w:marLeft w:val="0"/>
                                                                              <w:marRight w:val="0"/>
                                                                              <w:marTop w:val="240"/>
                                                                              <w:marBottom w:val="0"/>
                                                                              <w:divBdr>
                                                                                <w:top w:val="none" w:sz="0" w:space="0" w:color="auto"/>
                                                                                <w:left w:val="none" w:sz="0" w:space="0" w:color="auto"/>
                                                                                <w:bottom w:val="none" w:sz="0" w:space="0" w:color="auto"/>
                                                                                <w:right w:val="none" w:sz="0" w:space="0" w:color="auto"/>
                                                                              </w:divBdr>
                                                                              <w:divsChild>
                                                                                <w:div w:id="1800299676">
                                                                                  <w:marLeft w:val="0"/>
                                                                                  <w:marRight w:val="0"/>
                                                                                  <w:marTop w:val="0"/>
                                                                                  <w:marBottom w:val="0"/>
                                                                                  <w:divBdr>
                                                                                    <w:top w:val="none" w:sz="0" w:space="0" w:color="auto"/>
                                                                                    <w:left w:val="none" w:sz="0" w:space="0" w:color="auto"/>
                                                                                    <w:bottom w:val="none" w:sz="0" w:space="0" w:color="auto"/>
                                                                                    <w:right w:val="none" w:sz="0" w:space="0" w:color="auto"/>
                                                                                  </w:divBdr>
                                                                                  <w:divsChild>
                                                                                    <w:div w:id="1064177648">
                                                                                      <w:marLeft w:val="0"/>
                                                                                      <w:marRight w:val="0"/>
                                                                                      <w:marTop w:val="0"/>
                                                                                      <w:marBottom w:val="0"/>
                                                                                      <w:divBdr>
                                                                                        <w:top w:val="none" w:sz="0" w:space="0" w:color="auto"/>
                                                                                        <w:left w:val="none" w:sz="0" w:space="0" w:color="auto"/>
                                                                                        <w:bottom w:val="none" w:sz="0" w:space="0" w:color="auto"/>
                                                                                        <w:right w:val="none" w:sz="0" w:space="0" w:color="auto"/>
                                                                                      </w:divBdr>
                                                                                      <w:divsChild>
                                                                                        <w:div w:id="1475173294">
                                                                                          <w:marLeft w:val="0"/>
                                                                                          <w:marRight w:val="0"/>
                                                                                          <w:marTop w:val="0"/>
                                                                                          <w:marBottom w:val="0"/>
                                                                                          <w:divBdr>
                                                                                            <w:top w:val="none" w:sz="0" w:space="0" w:color="auto"/>
                                                                                            <w:left w:val="none" w:sz="0" w:space="0" w:color="auto"/>
                                                                                            <w:bottom w:val="none" w:sz="0" w:space="0" w:color="auto"/>
                                                                                            <w:right w:val="none" w:sz="0" w:space="0" w:color="auto"/>
                                                                                          </w:divBdr>
                                                                                          <w:divsChild>
                                                                                            <w:div w:id="1432356613">
                                                                                              <w:marLeft w:val="0"/>
                                                                                              <w:marRight w:val="0"/>
                                                                                              <w:marTop w:val="0"/>
                                                                                              <w:marBottom w:val="0"/>
                                                                                              <w:divBdr>
                                                                                                <w:top w:val="none" w:sz="0" w:space="0" w:color="auto"/>
                                                                                                <w:left w:val="none" w:sz="0" w:space="0" w:color="auto"/>
                                                                                                <w:bottom w:val="none" w:sz="0" w:space="0" w:color="auto"/>
                                                                                                <w:right w:val="none" w:sz="0" w:space="0" w:color="auto"/>
                                                                                              </w:divBdr>
                                                                                              <w:divsChild>
                                                                                                <w:div w:id="516189637">
                                                                                                  <w:marLeft w:val="0"/>
                                                                                                  <w:marRight w:val="0"/>
                                                                                                  <w:marTop w:val="0"/>
                                                                                                  <w:marBottom w:val="0"/>
                                                                                                  <w:divBdr>
                                                                                                    <w:top w:val="none" w:sz="0" w:space="0" w:color="auto"/>
                                                                                                    <w:left w:val="none" w:sz="0" w:space="0" w:color="auto"/>
                                                                                                    <w:bottom w:val="none" w:sz="0" w:space="0" w:color="auto"/>
                                                                                                    <w:right w:val="none" w:sz="0" w:space="0" w:color="auto"/>
                                                                                                  </w:divBdr>
                                                                                                  <w:divsChild>
                                                                                                    <w:div w:id="1987709560">
                                                                                                      <w:marLeft w:val="0"/>
                                                                                                      <w:marRight w:val="0"/>
                                                                                                      <w:marTop w:val="0"/>
                                                                                                      <w:marBottom w:val="0"/>
                                                                                                      <w:divBdr>
                                                                                                        <w:top w:val="none" w:sz="0" w:space="0" w:color="auto"/>
                                                                                                        <w:left w:val="none" w:sz="0" w:space="0" w:color="auto"/>
                                                                                                        <w:bottom w:val="none" w:sz="0" w:space="0" w:color="auto"/>
                                                                                                        <w:right w:val="none" w:sz="0" w:space="0" w:color="auto"/>
                                                                                                      </w:divBdr>
                                                                                                      <w:divsChild>
                                                                                                        <w:div w:id="263461336">
                                                                                                          <w:marLeft w:val="0"/>
                                                                                                          <w:marRight w:val="0"/>
                                                                                                          <w:marTop w:val="0"/>
                                                                                                          <w:marBottom w:val="0"/>
                                                                                                          <w:divBdr>
                                                                                                            <w:top w:val="none" w:sz="0" w:space="0" w:color="auto"/>
                                                                                                            <w:left w:val="none" w:sz="0" w:space="0" w:color="auto"/>
                                                                                                            <w:bottom w:val="none" w:sz="0" w:space="0" w:color="auto"/>
                                                                                                            <w:right w:val="none" w:sz="0" w:space="0" w:color="auto"/>
                                                                                                          </w:divBdr>
                                                                                                          <w:divsChild>
                                                                                                            <w:div w:id="986860109">
                                                                                                              <w:marLeft w:val="0"/>
                                                                                                              <w:marRight w:val="0"/>
                                                                                                              <w:marTop w:val="0"/>
                                                                                                              <w:marBottom w:val="0"/>
                                                                                                              <w:divBdr>
                                                                                                                <w:top w:val="none" w:sz="0" w:space="0" w:color="auto"/>
                                                                                                                <w:left w:val="none" w:sz="0" w:space="0" w:color="auto"/>
                                                                                                                <w:bottom w:val="none" w:sz="0" w:space="0" w:color="auto"/>
                                                                                                                <w:right w:val="none" w:sz="0" w:space="0" w:color="auto"/>
                                                                                                              </w:divBdr>
                                                                                                              <w:divsChild>
                                                                                                                <w:div w:id="696732198">
                                                                                                                  <w:marLeft w:val="0"/>
                                                                                                                  <w:marRight w:val="0"/>
                                                                                                                  <w:marTop w:val="0"/>
                                                                                                                  <w:marBottom w:val="0"/>
                                                                                                                  <w:divBdr>
                                                                                                                    <w:top w:val="none" w:sz="0" w:space="0" w:color="auto"/>
                                                                                                                    <w:left w:val="none" w:sz="0" w:space="0" w:color="auto"/>
                                                                                                                    <w:bottom w:val="none" w:sz="0" w:space="0" w:color="auto"/>
                                                                                                                    <w:right w:val="none" w:sz="0" w:space="0" w:color="auto"/>
                                                                                                                  </w:divBdr>
                                                                                                                  <w:divsChild>
                                                                                                                    <w:div w:id="528228188">
                                                                                                                      <w:marLeft w:val="0"/>
                                                                                                                      <w:marRight w:val="0"/>
                                                                                                                      <w:marTop w:val="0"/>
                                                                                                                      <w:marBottom w:val="0"/>
                                                                                                                      <w:divBdr>
                                                                                                                        <w:top w:val="none" w:sz="0" w:space="0" w:color="auto"/>
                                                                                                                        <w:left w:val="none" w:sz="0" w:space="0" w:color="auto"/>
                                                                                                                        <w:bottom w:val="none" w:sz="0" w:space="0" w:color="auto"/>
                                                                                                                        <w:right w:val="none" w:sz="0" w:space="0" w:color="auto"/>
                                                                                                                      </w:divBdr>
                                                                                                                      <w:divsChild>
                                                                                                                        <w:div w:id="12306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pond.census.gov/swim/" TargetMode="External"/><Relationship Id="rId117" Type="http://schemas.openxmlformats.org/officeDocument/2006/relationships/image" Target="media/image65.png"/><Relationship Id="rId21" Type="http://schemas.openxmlformats.org/officeDocument/2006/relationships/hyperlink" Target="https://www.census.gov/programs-surveys/bas/library/videos/bas-intro.html" TargetMode="External"/><Relationship Id="rId42" Type="http://schemas.openxmlformats.org/officeDocument/2006/relationships/image" Target="media/image13.png"/><Relationship Id="rId47" Type="http://schemas.openxmlformats.org/officeDocument/2006/relationships/image" Target="media/image16.jpeg"/><Relationship Id="rId63" Type="http://schemas.openxmlformats.org/officeDocument/2006/relationships/hyperlink" Target="https://www.census.gov/programs-surveys/bas/technical-documentation/code-lists.html" TargetMode="External"/><Relationship Id="rId68" Type="http://schemas.openxmlformats.org/officeDocument/2006/relationships/hyperlink" Target="http://www.census.gov/geo/partnerships/bas/bas_ar_form.html" TargetMode="External"/><Relationship Id="rId84" Type="http://schemas.openxmlformats.org/officeDocument/2006/relationships/hyperlink" Target="mailto:geo.aiana@census.gov" TargetMode="External"/><Relationship Id="rId89" Type="http://schemas.openxmlformats.org/officeDocument/2006/relationships/image" Target="media/image42.jpeg"/><Relationship Id="rId112" Type="http://schemas.openxmlformats.org/officeDocument/2006/relationships/image" Target="media/image60.png"/><Relationship Id="rId16" Type="http://schemas.openxmlformats.org/officeDocument/2006/relationships/header" Target="header2.xml"/><Relationship Id="rId107" Type="http://schemas.openxmlformats.org/officeDocument/2006/relationships/footer" Target="footer7.xml"/><Relationship Id="rId11" Type="http://schemas.openxmlformats.org/officeDocument/2006/relationships/endnotes" Target="endnotes.xml"/><Relationship Id="rId32" Type="http://schemas.openxmlformats.org/officeDocument/2006/relationships/image" Target="media/image5.jpeg"/><Relationship Id="rId37" Type="http://schemas.openxmlformats.org/officeDocument/2006/relationships/image" Target="media/image10.png"/><Relationship Id="rId53" Type="http://schemas.openxmlformats.org/officeDocument/2006/relationships/image" Target="media/image21.jpeg"/><Relationship Id="rId58" Type="http://schemas.openxmlformats.org/officeDocument/2006/relationships/hyperlink" Target="mailto:geo.bas@census.gov" TargetMode="External"/><Relationship Id="rId74" Type="http://schemas.openxmlformats.org/officeDocument/2006/relationships/image" Target="media/image31.jpeg"/><Relationship Id="rId79" Type="http://schemas.openxmlformats.org/officeDocument/2006/relationships/image" Target="media/image36.jpeg"/><Relationship Id="rId102" Type="http://schemas.openxmlformats.org/officeDocument/2006/relationships/image" Target="media/image55.png"/><Relationship Id="rId123" Type="http://schemas.openxmlformats.org/officeDocument/2006/relationships/hyperlink" Target="https://www.census.gov/programs-surveys/bas/technical-documentation/code-lists.html" TargetMode="External"/><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43.png"/><Relationship Id="rId95" Type="http://schemas.openxmlformats.org/officeDocument/2006/relationships/image" Target="media/image48.jpeg"/><Relationship Id="rId19" Type="http://schemas.openxmlformats.org/officeDocument/2006/relationships/footer" Target="footer3.xml"/><Relationship Id="rId14" Type="http://schemas.openxmlformats.org/officeDocument/2006/relationships/image" Target="media/image1.png"/><Relationship Id="rId22" Type="http://schemas.openxmlformats.org/officeDocument/2006/relationships/hyperlink" Target="https://www.census.gov/programs-surveys/bas/information/state-agreements.html" TargetMode="External"/><Relationship Id="rId27" Type="http://schemas.openxmlformats.org/officeDocument/2006/relationships/hyperlink" Target="https://respond.census.gov/swim/" TargetMode="External"/><Relationship Id="rId30" Type="http://schemas.openxmlformats.org/officeDocument/2006/relationships/image" Target="media/image3.png"/><Relationship Id="rId35" Type="http://schemas.openxmlformats.org/officeDocument/2006/relationships/image" Target="media/image8.jpeg"/><Relationship Id="rId43" Type="http://schemas.openxmlformats.org/officeDocument/2006/relationships/hyperlink" Target="https://www.census.gov/programs-surveys/bas/library/videos/digital-bas.html" TargetMode="External"/><Relationship Id="rId48" Type="http://schemas.openxmlformats.org/officeDocument/2006/relationships/image" Target="media/image17.jpeg"/><Relationship Id="rId56" Type="http://schemas.openxmlformats.org/officeDocument/2006/relationships/image" Target="media/image24.jpeg"/><Relationship Id="rId64" Type="http://schemas.openxmlformats.org/officeDocument/2006/relationships/image" Target="media/image26.png"/><Relationship Id="rId69" Type="http://schemas.openxmlformats.org/officeDocument/2006/relationships/hyperlink" Target="mailto:geo.bas@census.gov" TargetMode="External"/><Relationship Id="rId77" Type="http://schemas.openxmlformats.org/officeDocument/2006/relationships/image" Target="media/image34.jpeg"/><Relationship Id="rId100" Type="http://schemas.openxmlformats.org/officeDocument/2006/relationships/image" Target="media/image53.jpeg"/><Relationship Id="rId105" Type="http://schemas.openxmlformats.org/officeDocument/2006/relationships/hyperlink" Target="https://www.census.gov/programs-surveys/bas/technical-documentation/code-lists.html" TargetMode="External"/><Relationship Id="rId113" Type="http://schemas.openxmlformats.org/officeDocument/2006/relationships/image" Target="media/image61.png"/><Relationship Id="rId118" Type="http://schemas.openxmlformats.org/officeDocument/2006/relationships/image" Target="media/image66.jpeg"/><Relationship Id="rId126" Type="http://schemas.openxmlformats.org/officeDocument/2006/relationships/footer" Target="footer9.xml"/><Relationship Id="rId8" Type="http://schemas.openxmlformats.org/officeDocument/2006/relationships/settings" Target="settings.xml"/><Relationship Id="rId51" Type="http://schemas.openxmlformats.org/officeDocument/2006/relationships/image" Target="media/image19.jpeg"/><Relationship Id="rId72" Type="http://schemas.openxmlformats.org/officeDocument/2006/relationships/image" Target="media/image29.jpeg"/><Relationship Id="rId80" Type="http://schemas.openxmlformats.org/officeDocument/2006/relationships/image" Target="media/image37.jpeg"/><Relationship Id="rId85" Type="http://schemas.openxmlformats.org/officeDocument/2006/relationships/image" Target="media/image38.jpeg"/><Relationship Id="rId93" Type="http://schemas.openxmlformats.org/officeDocument/2006/relationships/image" Target="media/image46.jpeg"/><Relationship Id="rId98" Type="http://schemas.openxmlformats.org/officeDocument/2006/relationships/image" Target="media/image51.jpeg"/><Relationship Id="rId121" Type="http://schemas.openxmlformats.org/officeDocument/2006/relationships/image" Target="media/image69.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respond.census.gov/swim/"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image" Target="media/image15.jpeg"/><Relationship Id="rId59" Type="http://schemas.openxmlformats.org/officeDocument/2006/relationships/hyperlink" Target="http://www.bia.gov/WhoWeAre/RegionalOffices/index.htm" TargetMode="External"/><Relationship Id="rId67" Type="http://schemas.openxmlformats.org/officeDocument/2006/relationships/hyperlink" Target="mailto:geo.bas@census.gov" TargetMode="External"/><Relationship Id="rId103" Type="http://schemas.openxmlformats.org/officeDocument/2006/relationships/image" Target="media/image56.png"/><Relationship Id="rId108" Type="http://schemas.openxmlformats.org/officeDocument/2006/relationships/hyperlink" Target="https://respond.census.gov/swim" TargetMode="External"/><Relationship Id="rId116" Type="http://schemas.openxmlformats.org/officeDocument/2006/relationships/image" Target="media/image64.jpeg"/><Relationship Id="rId124" Type="http://schemas.openxmlformats.org/officeDocument/2006/relationships/hyperlink" Target="https://respond.census.gov/swim" TargetMode="External"/><Relationship Id="rId129" Type="http://schemas.openxmlformats.org/officeDocument/2006/relationships/theme" Target="theme/theme1.xml"/><Relationship Id="rId20" Type="http://schemas.openxmlformats.org/officeDocument/2006/relationships/hyperlink" Target="https://www.census.gov/programs-surveys/bas.html" TargetMode="External"/><Relationship Id="rId41" Type="http://schemas.openxmlformats.org/officeDocument/2006/relationships/image" Target="media/image12.png"/><Relationship Id="rId54" Type="http://schemas.openxmlformats.org/officeDocument/2006/relationships/image" Target="media/image22.png"/><Relationship Id="rId62" Type="http://schemas.openxmlformats.org/officeDocument/2006/relationships/hyperlink" Target="https://www.census.gov/programs-surveys/bas/technical-documentation/code-lists.html" TargetMode="External"/><Relationship Id="rId70" Type="http://schemas.openxmlformats.org/officeDocument/2006/relationships/hyperlink" Target="https://respond.census.gov/swim" TargetMode="External"/><Relationship Id="rId75" Type="http://schemas.openxmlformats.org/officeDocument/2006/relationships/image" Target="media/image32.jpeg"/><Relationship Id="rId83" Type="http://schemas.openxmlformats.org/officeDocument/2006/relationships/footer" Target="footer5.xml"/><Relationship Id="rId88" Type="http://schemas.openxmlformats.org/officeDocument/2006/relationships/image" Target="media/image41.jpeg"/><Relationship Id="rId91" Type="http://schemas.openxmlformats.org/officeDocument/2006/relationships/image" Target="media/image44.jpeg"/><Relationship Id="rId96" Type="http://schemas.openxmlformats.org/officeDocument/2006/relationships/image" Target="media/image49.png"/><Relationship Id="rId111"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footer" Target="footer4.xml"/><Relationship Id="rId28" Type="http://schemas.openxmlformats.org/officeDocument/2006/relationships/hyperlink" Target="https://www.census.gov/programs-surveys/bas/library/videos/bas-intro.html" TargetMode="External"/><Relationship Id="rId36" Type="http://schemas.openxmlformats.org/officeDocument/2006/relationships/image" Target="media/image9.png"/><Relationship Id="rId49" Type="http://schemas.openxmlformats.org/officeDocument/2006/relationships/image" Target="media/image18.jpeg"/><Relationship Id="rId57" Type="http://schemas.openxmlformats.org/officeDocument/2006/relationships/image" Target="media/image25.jpeg"/><Relationship Id="rId106" Type="http://schemas.openxmlformats.org/officeDocument/2006/relationships/footer" Target="footer6.xml"/><Relationship Id="rId114" Type="http://schemas.openxmlformats.org/officeDocument/2006/relationships/image" Target="media/image62.jpeg"/><Relationship Id="rId119" Type="http://schemas.openxmlformats.org/officeDocument/2006/relationships/image" Target="media/image67.png"/><Relationship Id="rId127" Type="http://schemas.openxmlformats.org/officeDocument/2006/relationships/footer" Target="footer10.xml"/><Relationship Id="rId10" Type="http://schemas.openxmlformats.org/officeDocument/2006/relationships/footnotes" Target="footnotes.xml"/><Relationship Id="rId31" Type="http://schemas.openxmlformats.org/officeDocument/2006/relationships/image" Target="media/image4.jpeg"/><Relationship Id="rId44" Type="http://schemas.openxmlformats.org/officeDocument/2006/relationships/hyperlink" Target="mailto:geo.bas@census.gov" TargetMode="External"/><Relationship Id="rId52" Type="http://schemas.openxmlformats.org/officeDocument/2006/relationships/image" Target="media/image20.jpeg"/><Relationship Id="rId60" Type="http://schemas.openxmlformats.org/officeDocument/2006/relationships/hyperlink" Target="http://www.census.gov/geo/partnerships/bas/bas_ar_form.html" TargetMode="External"/><Relationship Id="rId65" Type="http://schemas.openxmlformats.org/officeDocument/2006/relationships/hyperlink" Target="https://www.census.gov/programs-surveys/bas/technical-documentation/code-lists.html" TargetMode="External"/><Relationship Id="rId73" Type="http://schemas.openxmlformats.org/officeDocument/2006/relationships/image" Target="media/image30.jpeg"/><Relationship Id="rId78" Type="http://schemas.openxmlformats.org/officeDocument/2006/relationships/image" Target="media/image35.jpeg"/><Relationship Id="rId81" Type="http://schemas.openxmlformats.org/officeDocument/2006/relationships/hyperlink" Target="http://geonames.usgs.gov/domestic/download_data.htm" TargetMode="External"/><Relationship Id="rId86" Type="http://schemas.openxmlformats.org/officeDocument/2006/relationships/image" Target="media/image39.jpeg"/><Relationship Id="rId94" Type="http://schemas.openxmlformats.org/officeDocument/2006/relationships/image" Target="media/image47.png"/><Relationship Id="rId99" Type="http://schemas.openxmlformats.org/officeDocument/2006/relationships/image" Target="media/image52.jpeg"/><Relationship Id="rId101" Type="http://schemas.openxmlformats.org/officeDocument/2006/relationships/image" Target="media/image54.jpeg"/><Relationship Id="rId122" Type="http://schemas.openxmlformats.org/officeDocument/2006/relationships/image" Target="media/image70.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yperlink" Target="https://www.census.gov/library/video/intro_bas_topology.html" TargetMode="External"/><Relationship Id="rId109" Type="http://schemas.openxmlformats.org/officeDocument/2006/relationships/hyperlink" Target="mailto:geo.bas@census.gov" TargetMode="External"/><Relationship Id="rId34" Type="http://schemas.openxmlformats.org/officeDocument/2006/relationships/image" Target="media/image7.jpeg"/><Relationship Id="rId50" Type="http://schemas.openxmlformats.org/officeDocument/2006/relationships/hyperlink" Target="https://www.census.gov/programs-surveys/bas/library/videos/bas-intro.html" TargetMode="External"/><Relationship Id="rId55" Type="http://schemas.openxmlformats.org/officeDocument/2006/relationships/image" Target="media/image23.jpeg"/><Relationship Id="rId76" Type="http://schemas.openxmlformats.org/officeDocument/2006/relationships/image" Target="media/image33.jpeg"/><Relationship Id="rId97" Type="http://schemas.openxmlformats.org/officeDocument/2006/relationships/image" Target="media/image50.png"/><Relationship Id="rId104" Type="http://schemas.openxmlformats.org/officeDocument/2006/relationships/image" Target="media/image57.png"/><Relationship Id="rId120" Type="http://schemas.openxmlformats.org/officeDocument/2006/relationships/image" Target="media/image68.png"/><Relationship Id="rId125" Type="http://schemas.openxmlformats.org/officeDocument/2006/relationships/footer" Target="footer8.xml"/><Relationship Id="rId7" Type="http://schemas.microsoft.com/office/2007/relationships/stylesWithEffects" Target="stylesWithEffects.xml"/><Relationship Id="rId71" Type="http://schemas.openxmlformats.org/officeDocument/2006/relationships/image" Target="media/image28.png"/><Relationship Id="rId92" Type="http://schemas.openxmlformats.org/officeDocument/2006/relationships/image" Target="media/image45.jpeg"/><Relationship Id="rId2" Type="http://schemas.openxmlformats.org/officeDocument/2006/relationships/customXml" Target="../customXml/item2.xml"/><Relationship Id="rId29" Type="http://schemas.openxmlformats.org/officeDocument/2006/relationships/hyperlink" Target="file:///C:/Users/bundy001/AppData/Local/Microsoft/Windows/Temporary%20Internet%20Files/Content.IE5/Q602J0SB/geo.bas@census.gov" TargetMode="External"/><Relationship Id="rId24" Type="http://schemas.openxmlformats.org/officeDocument/2006/relationships/hyperlink" Target="https://respond.census.gov/swim/" TargetMode="External"/><Relationship Id="rId40" Type="http://schemas.openxmlformats.org/officeDocument/2006/relationships/hyperlink" Target="https://www.census.gov/geographies/mapping-files/2018/geo/bas/2018-bas-shapefiles.html" TargetMode="External"/><Relationship Id="rId45" Type="http://schemas.openxmlformats.org/officeDocument/2006/relationships/image" Target="media/image14.jpeg"/><Relationship Id="rId66" Type="http://schemas.openxmlformats.org/officeDocument/2006/relationships/image" Target="media/image27.png"/><Relationship Id="rId87" Type="http://schemas.openxmlformats.org/officeDocument/2006/relationships/image" Target="media/image40.jpeg"/><Relationship Id="rId110" Type="http://schemas.openxmlformats.org/officeDocument/2006/relationships/image" Target="media/image58.jpeg"/><Relationship Id="rId115" Type="http://schemas.openxmlformats.org/officeDocument/2006/relationships/image" Target="media/image63.png"/><Relationship Id="rId61" Type="http://schemas.openxmlformats.org/officeDocument/2006/relationships/hyperlink" Target="https://www.census.gov/programs-surveys/bas/technical-documentation/code-lists.html" TargetMode="External"/><Relationship Id="rId82" Type="http://schemas.openxmlformats.org/officeDocument/2006/relationships/hyperlink" Target="mailto:geo.bas@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Wendy Hawley (CENSUS/GEO FED)</DisplayName>
        <AccountId>26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CD166-65DA-44C1-A98D-855BC7A5CF4D}">
  <ds:schemaRefs>
    <ds:schemaRef ds:uri="http://schemas.microsoft.com/sharepoint/v3/contenttype/forms"/>
  </ds:schemaRefs>
</ds:datastoreItem>
</file>

<file path=customXml/itemProps2.xml><?xml version="1.0" encoding="utf-8"?>
<ds:datastoreItem xmlns:ds="http://schemas.openxmlformats.org/officeDocument/2006/customXml" ds:itemID="{BB5CC3C9-682D-4FBD-9D9C-EC1A93C58DEA}">
  <ds:schemaRefs>
    <ds:schemaRef ds:uri="http://schemas.microsoft.com/office/2006/documentManagement/types"/>
    <ds:schemaRef ds:uri="http://schemas.openxmlformats.org/package/2006/metadata/core-properties"/>
    <ds:schemaRef ds:uri="http://purl.org/dc/elements/1.1/"/>
    <ds:schemaRef ds:uri="9437ff5d-21c2-4339-9ac8-4f223b4986b5"/>
    <ds:schemaRef ds:uri="http://purl.org/dc/terms/"/>
    <ds:schemaRef ds:uri="http://www.w3.org/XML/1998/namespace"/>
    <ds:schemaRef ds:uri="http://schemas.microsoft.com/office/infopath/2007/PartnerControls"/>
    <ds:schemaRef ds:uri="57de7b47-ddfe-4e7d-a3c4-a6c84a8b0cc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76AF1C7-3B0B-49F4-A4EE-E1BCA6004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4E6B0A-A79D-4C8B-A2BC-5C4541372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20657</Words>
  <Characters>117749</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2018-08-28T19:41:00Z</dcterms:created>
  <dcterms:modified xsi:type="dcterms:W3CDTF">2018-08-28T19:41:00Z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