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726" w:rsidRDefault="0005000A">
      <w:pPr>
        <w:widowControl w:val="0"/>
      </w:pPr>
      <w:bookmarkStart w:id="0" w:name="_GoBack"/>
      <w:bookmarkEnd w:id="0"/>
      <w:r>
        <w:rPr>
          <w:noProof/>
        </w:rPr>
        <mc:AlternateContent>
          <mc:Choice Requires="wps">
            <w:drawing>
              <wp:anchor distT="57150" distB="57150" distL="57150" distR="57150" simplePos="0" relativeHeight="251657728" behindDoc="0" locked="0" layoutInCell="0" allowOverlap="1" wp14:anchorId="7677AC02" wp14:editId="680EB9DE">
                <wp:simplePos x="0" y="0"/>
                <wp:positionH relativeFrom="margin">
                  <wp:posOffset>4445</wp:posOffset>
                </wp:positionH>
                <wp:positionV relativeFrom="page">
                  <wp:posOffset>359410</wp:posOffset>
                </wp:positionV>
                <wp:extent cx="741680" cy="741680"/>
                <wp:effectExtent l="4445" t="0" r="0" b="381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74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5726" w:rsidRDefault="0005000A">
                            <w:pPr>
                              <w:widowControl w:val="0"/>
                            </w:pPr>
                            <w:r>
                              <w:rPr>
                                <w:noProof/>
                              </w:rPr>
                              <w:drawing>
                                <wp:inline distT="0" distB="0" distL="0" distR="0" wp14:anchorId="36817C60" wp14:editId="208D3BE7">
                                  <wp:extent cx="748030" cy="754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030" cy="75438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28.3pt;width:58.4pt;height:58.4pt;z-index:251657728;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" o:allowincell="f" stroked="f">
                <v:textbox inset="0,0,0,0">
                  <w:txbxContent>
                    <w:p w:rsidR="00515726" w:rsidRDefault="0005000A">
                      <w:pPr>
                        <w:widowControl w:val="0"/>
                      </w:pPr>
                      <w:r>
                        <w:rPr>
                          <w:noProof/>
                        </w:rPr>
                        <w:drawing>
                          <wp:inline distT="0" distB="0" distL="0" distR="0" wp14:anchorId="36817C60" wp14:editId="208D3BE7">
                            <wp:extent cx="748030" cy="754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8030" cy="754380"/>
                                    </a:xfrm>
                                    <a:prstGeom prst="rect">
                                      <a:avLst/>
                                    </a:prstGeom>
                                    <a:noFill/>
                                    <a:ln>
                                      <a:noFill/>
                                    </a:ln>
                                  </pic:spPr>
                                </pic:pic>
                              </a:graphicData>
                            </a:graphic>
                          </wp:inline>
                        </w:drawing>
                      </w:r>
                    </w:p>
                  </w:txbxContent>
                </v:textbox>
                <w10:wrap type="square" side="largest" anchorx="margin" anchory="page"/>
              </v:shape>
            </w:pict>
          </mc:Fallback>
        </mc:AlternateContent>
      </w:r>
      <w:r w:rsidR="00515726" w:rsidRPr="003608DD">
        <w:fldChar w:fldCharType="begin"/>
      </w:r>
      <w:r w:rsidR="00515726" w:rsidRPr="003608DD">
        <w:instrText xml:space="preserve"> SEQ CHAPTER \h \r 1</w:instrText>
      </w:r>
      <w:r w:rsidR="00515726" w:rsidRPr="003608DD">
        <w:fldChar w:fldCharType="end"/>
      </w:r>
      <w:r w:rsidR="00515726" w:rsidRPr="003608DD">
        <w:rPr>
          <w:rFonts w:ascii="EngravrsRoman BT" w:hAnsi="EngravrsRoman BT"/>
          <w:smallCaps/>
          <w:sz w:val="22"/>
        </w:rPr>
        <w:t xml:space="preserve">United </w:t>
      </w:r>
      <w:r w:rsidR="00515726">
        <w:rPr>
          <w:rFonts w:ascii="EngravrsRoman BT" w:hAnsi="EngravrsRoman BT"/>
          <w:smallCaps/>
          <w:sz w:val="22"/>
        </w:rPr>
        <w:t>States Patent and Trademark Office</w:t>
      </w:r>
      <w:r w:rsidR="00515726">
        <w:rPr>
          <w:rFonts w:ascii="EngravrsRoman BT" w:hAnsi="EngravrsRoman BT"/>
          <w:smallCaps/>
          <w:sz w:val="22"/>
        </w:rPr>
        <w:cr/>
      </w:r>
      <w:r w:rsidR="00265FD7">
        <w:rPr>
          <w:rFonts w:ascii="EngravrsRoman BT" w:hAnsi="EngravrsRoman BT"/>
          <w:smallCaps/>
          <w:sz w:val="22"/>
        </w:rPr>
        <w:pict>
          <v:rect id="_x0000_i1025" style="width:485.65pt;height:1pt" o:hralign="center" o:hrstd="t" o:hr="t" fillcolor="gray" stroked="f"/>
        </w:pict>
      </w:r>
    </w:p>
    <w:p w:rsidR="00515726" w:rsidRDefault="00515726">
      <w:pPr>
        <w:tabs>
          <w:tab w:val="left" w:pos="1440"/>
        </w:tabs>
        <w:jc w:val="right"/>
        <w:rPr>
          <w:rFonts w:ascii="EngraversGothic BT" w:hAnsi="EngraversGothic BT"/>
          <w:color w:val="000000"/>
          <w:sz w:val="16"/>
          <w:szCs w:val="16"/>
        </w:rPr>
      </w:pPr>
      <w:r>
        <w:rPr>
          <w:rFonts w:cs="Courier New"/>
          <w:lang w:val="en-CA"/>
        </w:rPr>
        <w:fldChar w:fldCharType="begin"/>
      </w:r>
      <w:r>
        <w:rPr>
          <w:rFonts w:cs="Courier New"/>
          <w:lang w:val="en-CA"/>
        </w:rPr>
        <w:instrText xml:space="preserve"> SEQ CHAPTER \h \r 1</w:instrText>
      </w:r>
      <w:r>
        <w:rPr>
          <w:rFonts w:cs="Courier New"/>
          <w:lang w:val="en-CA"/>
        </w:rPr>
        <w:fldChar w:fldCharType="end"/>
      </w:r>
      <w:r>
        <w:rPr>
          <w:rFonts w:ascii="EngraversGothic BT" w:hAnsi="EngraversGothic BT"/>
          <w:color w:val="000000"/>
          <w:sz w:val="16"/>
          <w:szCs w:val="16"/>
        </w:rPr>
        <w:t>Commissioner for Patents</w:t>
      </w:r>
    </w:p>
    <w:p w:rsidR="00515726" w:rsidRDefault="00515726">
      <w:pPr>
        <w:jc w:val="right"/>
        <w:rPr>
          <w:rFonts w:ascii="EngraversGothic BT" w:hAnsi="EngraversGothic BT"/>
          <w:color w:val="000000"/>
          <w:sz w:val="16"/>
          <w:szCs w:val="16"/>
        </w:rPr>
      </w:pPr>
      <w:smartTag w:uri="urn:schemas-microsoft-com:office:smarttags" w:element="country-region">
        <w:smartTag w:uri="urn:schemas-microsoft-com:office:smarttags" w:element="place">
          <w:r>
            <w:rPr>
              <w:rFonts w:ascii="EngraversGothic BT" w:hAnsi="EngraversGothic BT"/>
              <w:color w:val="000000"/>
              <w:sz w:val="16"/>
              <w:szCs w:val="16"/>
            </w:rPr>
            <w:t>United States</w:t>
          </w:r>
        </w:smartTag>
      </w:smartTag>
      <w:r>
        <w:rPr>
          <w:rFonts w:ascii="EngraversGothic BT" w:hAnsi="EngraversGothic BT"/>
          <w:color w:val="000000"/>
          <w:sz w:val="16"/>
          <w:szCs w:val="16"/>
        </w:rPr>
        <w:t xml:space="preserve"> Patent and Trademark Office</w:t>
      </w:r>
    </w:p>
    <w:p w:rsidR="00515726" w:rsidRDefault="00515726">
      <w:pPr>
        <w:jc w:val="right"/>
        <w:rPr>
          <w:rFonts w:ascii="EngraversGothic BT" w:hAnsi="EngraversGothic BT"/>
          <w:color w:val="000000"/>
          <w:sz w:val="16"/>
          <w:szCs w:val="16"/>
        </w:rPr>
      </w:pPr>
      <w:smartTag w:uri="urn:schemas-microsoft-com:office:smarttags" w:element="address">
        <w:smartTag w:uri="urn:schemas-microsoft-com:office:smarttags" w:element="Street">
          <w:r>
            <w:rPr>
              <w:rFonts w:ascii="EngraversGothic BT" w:hAnsi="EngraversGothic BT"/>
              <w:color w:val="000000"/>
              <w:sz w:val="16"/>
              <w:szCs w:val="16"/>
            </w:rPr>
            <w:t>P.O. Box</w:t>
          </w:r>
        </w:smartTag>
        <w:r>
          <w:rPr>
            <w:rFonts w:ascii="EngraversGothic BT" w:hAnsi="EngraversGothic BT"/>
            <w:color w:val="000000"/>
            <w:sz w:val="16"/>
            <w:szCs w:val="16"/>
          </w:rPr>
          <w:t xml:space="preserve"> </w:t>
        </w:r>
        <w:r>
          <w:rPr>
            <w:rFonts w:ascii="EngraversGothic BT" w:hAnsi="EngraversGothic BT"/>
            <w:color w:val="000000"/>
            <w:sz w:val="14"/>
            <w:szCs w:val="14"/>
          </w:rPr>
          <w:t>1450</w:t>
        </w:r>
      </w:smartTag>
    </w:p>
    <w:p w:rsidR="00515726" w:rsidRDefault="00515726">
      <w:pPr>
        <w:jc w:val="right"/>
        <w:rPr>
          <w:rFonts w:ascii="EngraversGothic BT" w:hAnsi="EngraversGothic BT"/>
          <w:color w:val="000000"/>
          <w:sz w:val="16"/>
          <w:szCs w:val="16"/>
          <w:lang w:val="fr-FR"/>
        </w:rPr>
      </w:pPr>
      <w:smartTag w:uri="urn:schemas-microsoft-com:office:smarttags" w:element="place">
        <w:smartTag w:uri="urn:schemas-microsoft-com:office:smarttags" w:element="City">
          <w:r>
            <w:rPr>
              <w:rFonts w:ascii="EngraversGothic BT" w:hAnsi="EngraversGothic BT"/>
              <w:color w:val="000000"/>
              <w:sz w:val="16"/>
              <w:szCs w:val="16"/>
            </w:rPr>
            <w:t>Alexandria</w:t>
          </w:r>
        </w:smartTag>
        <w:r>
          <w:rPr>
            <w:rFonts w:ascii="EngraversGothic BT" w:hAnsi="EngraversGothic BT"/>
            <w:color w:val="000000"/>
            <w:sz w:val="16"/>
            <w:szCs w:val="16"/>
            <w:lang w:val="fr-FR"/>
          </w:rPr>
          <w:t xml:space="preserve">, </w:t>
        </w:r>
        <w:smartTag w:uri="urn:schemas-microsoft-com:office:smarttags" w:element="State">
          <w:r>
            <w:rPr>
              <w:rFonts w:ascii="EngraversGothic BT" w:hAnsi="EngraversGothic BT"/>
              <w:color w:val="000000"/>
              <w:sz w:val="16"/>
              <w:szCs w:val="16"/>
              <w:lang w:val="fr-FR"/>
            </w:rPr>
            <w:t>VA</w:t>
          </w:r>
        </w:smartTag>
        <w:r>
          <w:rPr>
            <w:rFonts w:ascii="EngraversGothic BT" w:hAnsi="EngraversGothic BT"/>
            <w:color w:val="000000"/>
            <w:sz w:val="16"/>
            <w:szCs w:val="16"/>
            <w:lang w:val="fr-FR"/>
          </w:rPr>
          <w:t xml:space="preserve"> </w:t>
        </w:r>
        <w:smartTag w:uri="schemas-nortelnetworks-com/pcc" w:element="contacts">
          <w:smartTagPr>
            <w:attr w:name="USER_SIP_ADDR" w:val="22313-1450"/>
          </w:smartTagPr>
          <w:smartTag w:uri="urn:schemas-microsoft-com:office:smarttags" w:element="PostalCode">
            <w:r>
              <w:rPr>
                <w:rFonts w:ascii="EngraversGothic BT" w:hAnsi="EngraversGothic BT"/>
                <w:color w:val="000000"/>
                <w:sz w:val="14"/>
                <w:szCs w:val="14"/>
                <w:lang w:val="fr-FR"/>
              </w:rPr>
              <w:t>22313-1450</w:t>
            </w:r>
          </w:smartTag>
        </w:smartTag>
      </w:smartTag>
    </w:p>
    <w:p w:rsidR="00515726" w:rsidRPr="005070A7" w:rsidRDefault="00515726">
      <w:pPr>
        <w:jc w:val="right"/>
        <w:rPr>
          <w:rFonts w:ascii="AvantGarde Bk BT" w:hAnsi="AvantGarde Bk BT"/>
          <w:color w:val="000000"/>
          <w:sz w:val="12"/>
          <w:szCs w:val="12"/>
          <w:lang w:val="fr-FR"/>
        </w:rPr>
        <w:sectPr w:rsidR="00515726" w:rsidRPr="005070A7">
          <w:pgSz w:w="12240" w:h="15840" w:code="1"/>
          <w:pgMar w:top="720" w:right="720" w:bottom="1440" w:left="720" w:header="720" w:footer="720" w:gutter="0"/>
          <w:cols w:space="720"/>
          <w:docGrid w:linePitch="360"/>
        </w:sectPr>
      </w:pPr>
      <w:r w:rsidRPr="005070A7">
        <w:rPr>
          <w:rFonts w:ascii="AvantGarde Bk BT" w:hAnsi="AvantGarde Bk BT"/>
          <w:color w:val="000000"/>
          <w:sz w:val="12"/>
          <w:szCs w:val="12"/>
          <w:lang w:val="fr-FR"/>
        </w:rPr>
        <w:t>www.uspto.gov</w:t>
      </w:r>
    </w:p>
    <w:p w:rsidR="00515726" w:rsidRPr="005070A7" w:rsidRDefault="00515726">
      <w:pPr>
        <w:jc w:val="right"/>
        <w:rPr>
          <w:rFonts w:ascii="AvantGarde Bk BT" w:hAnsi="AvantGarde Bk BT"/>
          <w:color w:val="000000"/>
          <w:sz w:val="12"/>
          <w:szCs w:val="12"/>
          <w:lang w:val="fr-FR"/>
        </w:rPr>
      </w:pPr>
    </w:p>
    <w:p w:rsidR="00515726" w:rsidRPr="005070A7" w:rsidRDefault="00515726">
      <w:pPr>
        <w:rPr>
          <w:lang w:val="fr-FR"/>
        </w:rPr>
        <w:sectPr w:rsidR="00515726" w:rsidRPr="005070A7">
          <w:type w:val="continuous"/>
          <w:pgSz w:w="12240" w:h="15840" w:code="1"/>
          <w:pgMar w:top="720" w:right="720" w:bottom="1440" w:left="720" w:header="720" w:footer="720" w:gutter="0"/>
          <w:cols w:space="720"/>
          <w:docGrid w:linePitch="360"/>
        </w:sectPr>
      </w:pPr>
    </w:p>
    <w:p w:rsidR="005762A7" w:rsidRDefault="005762A7" w:rsidP="00D35642">
      <w:pPr>
        <w:suppressAutoHyphens/>
        <w:jc w:val="both"/>
      </w:pPr>
      <w:r w:rsidRPr="005070A7">
        <w:lastRenderedPageBreak/>
        <w:t>Pro Se Survey Participation Request</w:t>
      </w:r>
    </w:p>
    <w:p w:rsidR="002D6DE0" w:rsidRDefault="002D6DE0" w:rsidP="00192C8C">
      <w:pPr>
        <w:suppressAutoHyphens/>
        <w:jc w:val="both"/>
      </w:pPr>
    </w:p>
    <w:p w:rsidR="00AD3176" w:rsidRPr="00211F4E" w:rsidRDefault="00AD3176" w:rsidP="00211F4E">
      <w:pPr>
        <w:suppressAutoHyphens/>
        <w:jc w:val="both"/>
        <w:rPr>
          <w:bCs/>
        </w:rPr>
      </w:pPr>
      <w:r w:rsidRPr="00211F4E">
        <w:rPr>
          <w:bCs/>
        </w:rPr>
        <w:t>The Pro Se Pilot, which includes the Pro Se Assistance Program and the Pro Se Art Unit</w:t>
      </w:r>
      <w:r w:rsidR="00413A0E">
        <w:rPr>
          <w:bCs/>
        </w:rPr>
        <w:t>,</w:t>
      </w:r>
      <w:r w:rsidR="000913FA">
        <w:rPr>
          <w:bCs/>
        </w:rPr>
        <w:t xml:space="preserve"> were established in 201</w:t>
      </w:r>
      <w:r w:rsidRPr="00211F4E">
        <w:rPr>
          <w:bCs/>
        </w:rPr>
        <w:t xml:space="preserve">4 in response to a White House Executive Action to provide more assistance to unrepresented applicants. One evaluation metric to assess the effectiveness of the pilot program is this survey of applicants who filed </w:t>
      </w:r>
      <w:r w:rsidR="00211F4E">
        <w:rPr>
          <w:bCs/>
        </w:rPr>
        <w:t xml:space="preserve">a non-provisional utility patent application </w:t>
      </w:r>
      <w:r w:rsidRPr="00211F4E">
        <w:rPr>
          <w:bCs/>
        </w:rPr>
        <w:t xml:space="preserve">without legal representation.  </w:t>
      </w:r>
      <w:r w:rsidR="00712082">
        <w:rPr>
          <w:bCs/>
        </w:rPr>
        <w:t>If you are an attorney, there is a survey question directed to you also, and we are interested in your feedback as well.</w:t>
      </w:r>
    </w:p>
    <w:p w:rsidR="00AD3176" w:rsidRDefault="00AD3176" w:rsidP="00AD3176">
      <w:pPr>
        <w:suppressAutoHyphens/>
        <w:jc w:val="both"/>
        <w:rPr>
          <w:bCs/>
        </w:rPr>
      </w:pPr>
    </w:p>
    <w:p w:rsidR="00AD3176" w:rsidRPr="00211F4E" w:rsidRDefault="00AD3176" w:rsidP="00211F4E">
      <w:pPr>
        <w:suppressAutoHyphens/>
        <w:jc w:val="both"/>
        <w:rPr>
          <w:bCs/>
        </w:rPr>
      </w:pPr>
      <w:r>
        <w:rPr>
          <w:bCs/>
        </w:rPr>
        <w:t>By</w:t>
      </w:r>
      <w:r w:rsidRPr="00AD3176">
        <w:rPr>
          <w:bCs/>
        </w:rPr>
        <w:t xml:space="preserve"> volunteering your time and </w:t>
      </w:r>
      <w:r w:rsidR="00712082">
        <w:rPr>
          <w:bCs/>
        </w:rPr>
        <w:t>providing</w:t>
      </w:r>
      <w:r w:rsidRPr="00AD3176">
        <w:rPr>
          <w:bCs/>
        </w:rPr>
        <w:t xml:space="preserve"> feedback regarding your experiences with the United States Patent and Trademark Office (USPTO)</w:t>
      </w:r>
      <w:r>
        <w:rPr>
          <w:bCs/>
        </w:rPr>
        <w:t xml:space="preserve"> </w:t>
      </w:r>
      <w:r w:rsidRPr="00211F4E">
        <w:rPr>
          <w:bCs/>
        </w:rPr>
        <w:t xml:space="preserve">patenting process and any assistance you received from the USPTO, you are instrumental in assisting the USPTO </w:t>
      </w:r>
      <w:r w:rsidR="007E521A">
        <w:rPr>
          <w:bCs/>
        </w:rPr>
        <w:t>with</w:t>
      </w:r>
      <w:r w:rsidR="005762A7">
        <w:rPr>
          <w:bCs/>
        </w:rPr>
        <w:t xml:space="preserve"> </w:t>
      </w:r>
      <w:r w:rsidRPr="00211F4E">
        <w:rPr>
          <w:bCs/>
        </w:rPr>
        <w:t>monitor</w:t>
      </w:r>
      <w:r w:rsidR="007E521A">
        <w:rPr>
          <w:bCs/>
        </w:rPr>
        <w:t>ing and improving patent</w:t>
      </w:r>
      <w:r w:rsidRPr="00211F4E">
        <w:rPr>
          <w:bCs/>
        </w:rPr>
        <w:t xml:space="preserve"> performance of pro se inventors and the examiners that work with them.  </w:t>
      </w:r>
    </w:p>
    <w:p w:rsidR="00211F4E" w:rsidRDefault="00211F4E" w:rsidP="00AD3176">
      <w:pPr>
        <w:suppressAutoHyphens/>
        <w:jc w:val="both"/>
        <w:rPr>
          <w:bCs/>
        </w:rPr>
      </w:pPr>
    </w:p>
    <w:p w:rsidR="00192C8C" w:rsidRDefault="00AD3176" w:rsidP="00AD3176">
      <w:pPr>
        <w:suppressAutoHyphens/>
        <w:jc w:val="both"/>
        <w:rPr>
          <w:bCs/>
        </w:rPr>
      </w:pPr>
      <w:r w:rsidRPr="00AD3176">
        <w:rPr>
          <w:bCs/>
        </w:rPr>
        <w:t xml:space="preserve">Your voluntary response will be </w:t>
      </w:r>
      <w:r w:rsidR="004B1D5B">
        <w:rPr>
          <w:bCs/>
        </w:rPr>
        <w:t xml:space="preserve">combined with all other responses and </w:t>
      </w:r>
      <w:r w:rsidRPr="00AD3176">
        <w:rPr>
          <w:bCs/>
        </w:rPr>
        <w:t>analyzed in aggregated format only. The survey is designed to measure your opinion about the services that the USPTO provides for you as an applicant filing without legal representation.  The results from this voluntary survey will assist us in guiding improvements and enhancements in the future.</w:t>
      </w:r>
      <w:r w:rsidRPr="00211F4E">
        <w:rPr>
          <w:bCs/>
        </w:rPr>
        <w:br/>
      </w:r>
      <w:r w:rsidRPr="00211F4E">
        <w:rPr>
          <w:bCs/>
        </w:rPr>
        <w:br/>
      </w:r>
      <w:r w:rsidRPr="00AD3176">
        <w:rPr>
          <w:bCs/>
        </w:rPr>
        <w:t>The su</w:t>
      </w:r>
      <w:r w:rsidR="00712082">
        <w:rPr>
          <w:bCs/>
        </w:rPr>
        <w:t>rvey should take no more than 10</w:t>
      </w:r>
      <w:r w:rsidRPr="00AD3176">
        <w:rPr>
          <w:bCs/>
        </w:rPr>
        <w:t xml:space="preserve"> minutes to complete. For general questions regarding the purpose of the survey, contact Darnell Jayne (darnell.jayne@uspto.gov).  If you encounter any problems with the survey instrument, contact Michael Easdale (michael.easdale@uspto.gov). </w:t>
      </w:r>
    </w:p>
    <w:p w:rsidR="00211F4E" w:rsidRDefault="00211F4E" w:rsidP="00AD3176">
      <w:pPr>
        <w:suppressAutoHyphens/>
        <w:jc w:val="both"/>
        <w:rPr>
          <w:bCs/>
        </w:rPr>
      </w:pPr>
    </w:p>
    <w:p w:rsidR="00211F4E" w:rsidRPr="00211F4E" w:rsidRDefault="00211F4E" w:rsidP="00AD3176">
      <w:pPr>
        <w:suppressAutoHyphens/>
        <w:jc w:val="both"/>
        <w:rPr>
          <w:bCs/>
        </w:rPr>
      </w:pPr>
    </w:p>
    <w:p w:rsidR="00A02805" w:rsidRDefault="00211F4E" w:rsidP="00A02805">
      <w:pPr>
        <w:rPr>
          <w:color w:val="1F497D"/>
        </w:rPr>
      </w:pPr>
      <w:r>
        <w:rPr>
          <w:color w:val="1F497D"/>
        </w:rPr>
        <w:t xml:space="preserve">Link to Survey: </w:t>
      </w:r>
      <w:r w:rsidR="00A02805" w:rsidRPr="003028B1">
        <w:rPr>
          <w:color w:val="1F497D"/>
        </w:rPr>
        <w:t>[enter</w:t>
      </w:r>
      <w:r w:rsidR="00A02805">
        <w:rPr>
          <w:color w:val="1F497D"/>
        </w:rPr>
        <w:t xml:space="preserve"> unique link]</w:t>
      </w:r>
    </w:p>
    <w:p w:rsidR="004B1D5B" w:rsidRDefault="00A02805" w:rsidP="00A02805">
      <w:pPr>
        <w:rPr>
          <w:color w:val="1F497D"/>
        </w:rPr>
      </w:pPr>
      <w:r>
        <w:rPr>
          <w:color w:val="1F497D"/>
        </w:rPr>
        <w:t xml:space="preserve">For control group:  </w:t>
      </w:r>
      <w:hyperlink r:id="rId9" w:history="1">
        <w:r w:rsidR="004B1D5B" w:rsidRPr="0071382C">
          <w:rPr>
            <w:rStyle w:val="Hyperlink"/>
          </w:rPr>
          <w:t>https://www.surveymonkey.com/r/ProSe2019CTR</w:t>
        </w:r>
      </w:hyperlink>
      <w:r w:rsidR="004B1D5B">
        <w:rPr>
          <w:color w:val="1F497D"/>
        </w:rPr>
        <w:t xml:space="preserve"> </w:t>
      </w:r>
    </w:p>
    <w:p w:rsidR="00A02805" w:rsidRDefault="00A02805" w:rsidP="00A02805">
      <w:pPr>
        <w:rPr>
          <w:color w:val="1F497D"/>
        </w:rPr>
      </w:pPr>
      <w:r>
        <w:rPr>
          <w:color w:val="1F497D"/>
        </w:rPr>
        <w:t>For pilot group:</w:t>
      </w:r>
      <w:r w:rsidR="004B1D5B">
        <w:rPr>
          <w:color w:val="1F497D"/>
        </w:rPr>
        <w:t xml:space="preserve">      </w:t>
      </w:r>
      <w:hyperlink r:id="rId10" w:history="1">
        <w:r w:rsidR="004B1D5B" w:rsidRPr="0071382C">
          <w:rPr>
            <w:rStyle w:val="Hyperlink"/>
          </w:rPr>
          <w:t>https://www.surveymonkey.com/r/ProSe2019PLT</w:t>
        </w:r>
      </w:hyperlink>
      <w:r w:rsidR="004B1D5B">
        <w:rPr>
          <w:color w:val="1F497D"/>
        </w:rPr>
        <w:t xml:space="preserve"> </w:t>
      </w:r>
      <w:r>
        <w:rPr>
          <w:color w:val="1F497D"/>
        </w:rPr>
        <w:t xml:space="preserve"> </w:t>
      </w:r>
    </w:p>
    <w:p w:rsidR="00192C8C" w:rsidRDefault="00192C8C" w:rsidP="00192C8C">
      <w:pPr>
        <w:overflowPunct w:val="0"/>
        <w:autoSpaceDE w:val="0"/>
        <w:autoSpaceDN w:val="0"/>
        <w:adjustRightInd w:val="0"/>
        <w:rPr>
          <w:color w:val="1F497D"/>
        </w:rPr>
      </w:pPr>
    </w:p>
    <w:p w:rsidR="00211F4E" w:rsidRDefault="00211F4E" w:rsidP="00192C8C">
      <w:pPr>
        <w:overflowPunct w:val="0"/>
        <w:autoSpaceDE w:val="0"/>
        <w:autoSpaceDN w:val="0"/>
        <w:adjustRightInd w:val="0"/>
        <w:rPr>
          <w:color w:val="1F497D"/>
        </w:rPr>
      </w:pPr>
    </w:p>
    <w:p w:rsidR="00211F4E" w:rsidRPr="00413A0E" w:rsidRDefault="00A02805" w:rsidP="00413A0E">
      <w:pPr>
        <w:suppressAutoHyphens/>
        <w:jc w:val="both"/>
        <w:rPr>
          <w:bCs/>
        </w:rPr>
      </w:pPr>
      <w:r w:rsidRPr="00413A0E">
        <w:rPr>
          <w:bCs/>
        </w:rPr>
        <w:t>If you have provided an email address in your patent application, you will receive email notification of this survey as well.</w:t>
      </w:r>
    </w:p>
    <w:p w:rsidR="00A02805" w:rsidRPr="00413A0E" w:rsidRDefault="00A02805" w:rsidP="00413A0E">
      <w:pPr>
        <w:suppressAutoHyphens/>
        <w:jc w:val="both"/>
        <w:rPr>
          <w:bCs/>
        </w:rPr>
      </w:pPr>
    </w:p>
    <w:p w:rsidR="00211F4E" w:rsidRPr="00413A0E" w:rsidRDefault="00211F4E" w:rsidP="00413A0E">
      <w:pPr>
        <w:suppressAutoHyphens/>
        <w:jc w:val="both"/>
        <w:rPr>
          <w:bCs/>
        </w:rPr>
      </w:pPr>
      <w:r w:rsidRPr="00413A0E">
        <w:rPr>
          <w:bCs/>
        </w:rPr>
        <w:t xml:space="preserve">You may also contact the USPTO </w:t>
      </w:r>
      <w:r w:rsidR="005070A7">
        <w:rPr>
          <w:bCs/>
        </w:rPr>
        <w:t xml:space="preserve">by telephone </w:t>
      </w:r>
      <w:r w:rsidRPr="00413A0E">
        <w:rPr>
          <w:bCs/>
        </w:rPr>
        <w:t xml:space="preserve">at </w:t>
      </w:r>
      <w:r w:rsidR="00A76696">
        <w:rPr>
          <w:bCs/>
        </w:rPr>
        <w:t>###</w:t>
      </w:r>
      <w:r w:rsidRPr="00413A0E">
        <w:rPr>
          <w:bCs/>
        </w:rPr>
        <w:t>-</w:t>
      </w:r>
      <w:r w:rsidR="00A76696">
        <w:rPr>
          <w:bCs/>
        </w:rPr>
        <w:t>###</w:t>
      </w:r>
      <w:r w:rsidRPr="00413A0E">
        <w:rPr>
          <w:bCs/>
        </w:rPr>
        <w:t>-</w:t>
      </w:r>
      <w:r w:rsidR="00A76696">
        <w:rPr>
          <w:bCs/>
        </w:rPr>
        <w:t>####</w:t>
      </w:r>
      <w:r w:rsidR="005070A7">
        <w:rPr>
          <w:bCs/>
        </w:rPr>
        <w:t xml:space="preserve"> or by email at ProSeSurvey@uspto.gov,</w:t>
      </w:r>
      <w:r w:rsidR="00A02805" w:rsidRPr="00413A0E">
        <w:rPr>
          <w:bCs/>
        </w:rPr>
        <w:t xml:space="preserve"> </w:t>
      </w:r>
      <w:r w:rsidRPr="00413A0E">
        <w:rPr>
          <w:bCs/>
        </w:rPr>
        <w:t>if you would like a USPTO representative to call you and administer the survey verbally over the phone.</w:t>
      </w:r>
    </w:p>
    <w:p w:rsidR="00211F4E" w:rsidRPr="00413A0E" w:rsidRDefault="00211F4E" w:rsidP="00413A0E">
      <w:pPr>
        <w:suppressAutoHyphens/>
        <w:jc w:val="both"/>
        <w:rPr>
          <w:bCs/>
        </w:rPr>
      </w:pPr>
    </w:p>
    <w:p w:rsidR="00192C8C" w:rsidRPr="00413A0E" w:rsidRDefault="00192C8C" w:rsidP="00413A0E">
      <w:pPr>
        <w:suppressAutoHyphens/>
        <w:jc w:val="both"/>
        <w:rPr>
          <w:bCs/>
        </w:rPr>
      </w:pPr>
    </w:p>
    <w:sectPr w:rsidR="00192C8C" w:rsidRPr="00413A0E">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E52" w:rsidRDefault="00644E52">
      <w:r>
        <w:separator/>
      </w:r>
    </w:p>
  </w:endnote>
  <w:endnote w:type="continuationSeparator" w:id="0">
    <w:p w:rsidR="00644E52" w:rsidRDefault="00644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EngravrsRoman BT">
    <w:altName w:val="Century"/>
    <w:charset w:val="00"/>
    <w:family w:val="roman"/>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EngraversGothic BT">
    <w:altName w:val="Arial"/>
    <w:charset w:val="00"/>
    <w:family w:val="swiss"/>
    <w:pitch w:val="variable"/>
    <w:sig w:usb0="00000087" w:usb1="00000000" w:usb2="00000000" w:usb3="00000000" w:csb0="0000001B" w:csb1="00000000"/>
  </w:font>
  <w:font w:name="AvantGarde Bk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E52" w:rsidRDefault="00644E52">
      <w:r>
        <w:separator/>
      </w:r>
    </w:p>
  </w:footnote>
  <w:footnote w:type="continuationSeparator" w:id="0">
    <w:p w:rsidR="00644E52" w:rsidRDefault="00644E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79"/>
    <w:rsid w:val="000247ED"/>
    <w:rsid w:val="00035454"/>
    <w:rsid w:val="0005000A"/>
    <w:rsid w:val="000745DD"/>
    <w:rsid w:val="000913FA"/>
    <w:rsid w:val="0009435C"/>
    <w:rsid w:val="000A6D2B"/>
    <w:rsid w:val="000D1E12"/>
    <w:rsid w:val="00111E1B"/>
    <w:rsid w:val="001703FE"/>
    <w:rsid w:val="00191633"/>
    <w:rsid w:val="00192C8C"/>
    <w:rsid w:val="00195819"/>
    <w:rsid w:val="001C687B"/>
    <w:rsid w:val="001F5D15"/>
    <w:rsid w:val="001F75B5"/>
    <w:rsid w:val="00211F4E"/>
    <w:rsid w:val="002133B1"/>
    <w:rsid w:val="00230205"/>
    <w:rsid w:val="00236F66"/>
    <w:rsid w:val="00265FD7"/>
    <w:rsid w:val="00293FB6"/>
    <w:rsid w:val="002D6DE0"/>
    <w:rsid w:val="003028B1"/>
    <w:rsid w:val="0030548F"/>
    <w:rsid w:val="00312699"/>
    <w:rsid w:val="0032622F"/>
    <w:rsid w:val="003604C8"/>
    <w:rsid w:val="003608DD"/>
    <w:rsid w:val="003A5A2F"/>
    <w:rsid w:val="003E0BFB"/>
    <w:rsid w:val="00413A0E"/>
    <w:rsid w:val="0045498C"/>
    <w:rsid w:val="00463680"/>
    <w:rsid w:val="0046703D"/>
    <w:rsid w:val="004803A0"/>
    <w:rsid w:val="00495C63"/>
    <w:rsid w:val="004A65C0"/>
    <w:rsid w:val="004B1D5B"/>
    <w:rsid w:val="004B3EB9"/>
    <w:rsid w:val="005070A7"/>
    <w:rsid w:val="00515726"/>
    <w:rsid w:val="0054738A"/>
    <w:rsid w:val="005762A7"/>
    <w:rsid w:val="005904CB"/>
    <w:rsid w:val="005A57E4"/>
    <w:rsid w:val="005D04FC"/>
    <w:rsid w:val="005D5352"/>
    <w:rsid w:val="005E1DEA"/>
    <w:rsid w:val="00644E52"/>
    <w:rsid w:val="00651532"/>
    <w:rsid w:val="00677ED7"/>
    <w:rsid w:val="006A3B79"/>
    <w:rsid w:val="006D691C"/>
    <w:rsid w:val="00712082"/>
    <w:rsid w:val="00784A47"/>
    <w:rsid w:val="00790BDA"/>
    <w:rsid w:val="007C526B"/>
    <w:rsid w:val="007E521A"/>
    <w:rsid w:val="007E7C3B"/>
    <w:rsid w:val="00815381"/>
    <w:rsid w:val="008622A9"/>
    <w:rsid w:val="00882A7A"/>
    <w:rsid w:val="00957FDD"/>
    <w:rsid w:val="00967764"/>
    <w:rsid w:val="009A498D"/>
    <w:rsid w:val="009D0BC2"/>
    <w:rsid w:val="009E27B7"/>
    <w:rsid w:val="009E2F77"/>
    <w:rsid w:val="009F1717"/>
    <w:rsid w:val="009F633B"/>
    <w:rsid w:val="00A02805"/>
    <w:rsid w:val="00A2325F"/>
    <w:rsid w:val="00A706EE"/>
    <w:rsid w:val="00A71C8B"/>
    <w:rsid w:val="00A76696"/>
    <w:rsid w:val="00A8370C"/>
    <w:rsid w:val="00AD3176"/>
    <w:rsid w:val="00B2311B"/>
    <w:rsid w:val="00B3592C"/>
    <w:rsid w:val="00B46C40"/>
    <w:rsid w:val="00B81D14"/>
    <w:rsid w:val="00B9145A"/>
    <w:rsid w:val="00BA0FF9"/>
    <w:rsid w:val="00BB7885"/>
    <w:rsid w:val="00BC532B"/>
    <w:rsid w:val="00C026F8"/>
    <w:rsid w:val="00C52537"/>
    <w:rsid w:val="00C7475A"/>
    <w:rsid w:val="00C74FCF"/>
    <w:rsid w:val="00C83B75"/>
    <w:rsid w:val="00C9687D"/>
    <w:rsid w:val="00CA79A8"/>
    <w:rsid w:val="00CC0D36"/>
    <w:rsid w:val="00CD4060"/>
    <w:rsid w:val="00CD4283"/>
    <w:rsid w:val="00CE24EF"/>
    <w:rsid w:val="00D35642"/>
    <w:rsid w:val="00D42FD2"/>
    <w:rsid w:val="00D4581E"/>
    <w:rsid w:val="00D67ACE"/>
    <w:rsid w:val="00DA5E52"/>
    <w:rsid w:val="00DE3F10"/>
    <w:rsid w:val="00DE5796"/>
    <w:rsid w:val="00E232A1"/>
    <w:rsid w:val="00E316D5"/>
    <w:rsid w:val="00E46D85"/>
    <w:rsid w:val="00E62631"/>
    <w:rsid w:val="00E651E5"/>
    <w:rsid w:val="00E82701"/>
    <w:rsid w:val="00F162C2"/>
    <w:rsid w:val="00F2284F"/>
    <w:rsid w:val="00F770FB"/>
    <w:rsid w:val="00F82D9A"/>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nortelnetworks-com/pcc" w:name="contac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ind w:left="450"/>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paragraph" w:styleId="BodyTextIndent">
    <w:name w:val="Body Text Indent"/>
    <w:basedOn w:val="Normal"/>
    <w:pPr>
      <w:ind w:left="480"/>
    </w:pPr>
  </w:style>
  <w:style w:type="paragraph" w:styleId="BalloonText">
    <w:name w:val="Balloon Text"/>
    <w:basedOn w:val="Normal"/>
    <w:semiHidden/>
    <w:rsid w:val="009F1717"/>
    <w:rPr>
      <w:rFonts w:ascii="Tahoma" w:hAnsi="Tahoma" w:cs="Tahoma"/>
      <w:sz w:val="16"/>
      <w:szCs w:val="16"/>
    </w:rPr>
  </w:style>
  <w:style w:type="paragraph" w:styleId="BodyText">
    <w:name w:val="Body Text"/>
    <w:basedOn w:val="Normal"/>
    <w:rsid w:val="00192C8C"/>
    <w:pPr>
      <w:spacing w:after="120"/>
    </w:pPr>
  </w:style>
  <w:style w:type="character" w:styleId="Emphasis">
    <w:name w:val="Emphasis"/>
    <w:qFormat/>
    <w:rsid w:val="00CD4283"/>
    <w:rPr>
      <w:i/>
      <w:iCs/>
    </w:rPr>
  </w:style>
  <w:style w:type="character" w:styleId="Strong">
    <w:name w:val="Strong"/>
    <w:uiPriority w:val="22"/>
    <w:qFormat/>
    <w:rsid w:val="00AD3176"/>
    <w:rPr>
      <w:b/>
      <w:bCs/>
    </w:rPr>
  </w:style>
  <w:style w:type="paragraph" w:customStyle="1" w:styleId="Default">
    <w:name w:val="Default"/>
    <w:basedOn w:val="Normal"/>
    <w:uiPriority w:val="99"/>
    <w:rsid w:val="00AD3176"/>
    <w:pPr>
      <w:autoSpaceDE w:val="0"/>
      <w:autoSpaceDN w:val="0"/>
    </w:pPr>
    <w:rPr>
      <w:rFonts w:ascii="Garamond" w:eastAsia="Calibri" w:hAnsi="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uppressAutoHyphens/>
      <w:ind w:left="450"/>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rPr>
      <w:sz w:val="20"/>
      <w:szCs w:val="20"/>
    </w:rPr>
  </w:style>
  <w:style w:type="paragraph" w:styleId="BodyTextIndent">
    <w:name w:val="Body Text Indent"/>
    <w:basedOn w:val="Normal"/>
    <w:pPr>
      <w:ind w:left="480"/>
    </w:pPr>
  </w:style>
  <w:style w:type="paragraph" w:styleId="BalloonText">
    <w:name w:val="Balloon Text"/>
    <w:basedOn w:val="Normal"/>
    <w:semiHidden/>
    <w:rsid w:val="009F1717"/>
    <w:rPr>
      <w:rFonts w:ascii="Tahoma" w:hAnsi="Tahoma" w:cs="Tahoma"/>
      <w:sz w:val="16"/>
      <w:szCs w:val="16"/>
    </w:rPr>
  </w:style>
  <w:style w:type="paragraph" w:styleId="BodyText">
    <w:name w:val="Body Text"/>
    <w:basedOn w:val="Normal"/>
    <w:rsid w:val="00192C8C"/>
    <w:pPr>
      <w:spacing w:after="120"/>
    </w:pPr>
  </w:style>
  <w:style w:type="character" w:styleId="Emphasis">
    <w:name w:val="Emphasis"/>
    <w:qFormat/>
    <w:rsid w:val="00CD4283"/>
    <w:rPr>
      <w:i/>
      <w:iCs/>
    </w:rPr>
  </w:style>
  <w:style w:type="character" w:styleId="Strong">
    <w:name w:val="Strong"/>
    <w:uiPriority w:val="22"/>
    <w:qFormat/>
    <w:rsid w:val="00AD3176"/>
    <w:rPr>
      <w:b/>
      <w:bCs/>
    </w:rPr>
  </w:style>
  <w:style w:type="paragraph" w:customStyle="1" w:styleId="Default">
    <w:name w:val="Default"/>
    <w:basedOn w:val="Normal"/>
    <w:uiPriority w:val="99"/>
    <w:rsid w:val="00AD3176"/>
    <w:pPr>
      <w:autoSpaceDE w:val="0"/>
      <w:autoSpaceDN w:val="0"/>
    </w:pPr>
    <w:rPr>
      <w:rFonts w:ascii="Garamond" w:eastAsia="Calibri" w:hAnsi="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942435">
      <w:bodyDiv w:val="1"/>
      <w:marLeft w:val="0"/>
      <w:marRight w:val="0"/>
      <w:marTop w:val="0"/>
      <w:marBottom w:val="0"/>
      <w:divBdr>
        <w:top w:val="none" w:sz="0" w:space="0" w:color="auto"/>
        <w:left w:val="none" w:sz="0" w:space="0" w:color="auto"/>
        <w:bottom w:val="none" w:sz="0" w:space="0" w:color="auto"/>
        <w:right w:val="none" w:sz="0" w:space="0" w:color="auto"/>
      </w:divBdr>
    </w:div>
    <w:div w:id="103589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urveymonkey.com/r/ProSe2019PLT" TargetMode="External"/><Relationship Id="rId4" Type="http://schemas.openxmlformats.org/officeDocument/2006/relationships/settings" Target="settings.xml"/><Relationship Id="rId9" Type="http://schemas.openxmlformats.org/officeDocument/2006/relationships/hyperlink" Target="https://www.surveymonkey.com/r/ProSe2019C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3B0B-F5BF-4221-8637-E982D5648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UNITED STATES PATENT AND TRADEMARK OFFICE</vt:lpstr>
    </vt:vector>
  </TitlesOfParts>
  <Company>USPTO</Company>
  <LinksUpToDate>false</LinksUpToDate>
  <CharactersWithSpaces>2398</CharactersWithSpaces>
  <SharedDoc>false</SharedDoc>
  <HLinks>
    <vt:vector size="12" baseType="variant">
      <vt:variant>
        <vt:i4>5898273</vt:i4>
      </vt:variant>
      <vt:variant>
        <vt:i4>7</vt:i4>
      </vt:variant>
      <vt:variant>
        <vt:i4>0</vt:i4>
      </vt:variant>
      <vt:variant>
        <vt:i4>5</vt:i4>
      </vt:variant>
      <vt:variant>
        <vt:lpwstr>http://www.surveymonkey.com/r/ProSe_PLT</vt:lpwstr>
      </vt:variant>
      <vt:variant>
        <vt:lpwstr/>
      </vt:variant>
      <vt:variant>
        <vt:i4>4325426</vt:i4>
      </vt:variant>
      <vt:variant>
        <vt:i4>4</vt:i4>
      </vt:variant>
      <vt:variant>
        <vt:i4>0</vt:i4>
      </vt:variant>
      <vt:variant>
        <vt:i4>5</vt:i4>
      </vt:variant>
      <vt:variant>
        <vt:lpwstr>http://www.surveymonkey.com/r/ProSe_CTR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PATENT AND TRADEMARK OFFICE</dc:title>
  <dc:subject/>
  <dc:creator>FSilverberg</dc:creator>
  <cp:keywords/>
  <cp:lastModifiedBy>SYSTEM</cp:lastModifiedBy>
  <cp:revision>2</cp:revision>
  <cp:lastPrinted>2016-02-24T15:43:00Z</cp:lastPrinted>
  <dcterms:created xsi:type="dcterms:W3CDTF">2020-01-08T20:09:00Z</dcterms:created>
  <dcterms:modified xsi:type="dcterms:W3CDTF">2020-01-08T20:09:00Z</dcterms:modified>
</cp:coreProperties>
</file>