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70269A" w14:textId="47B018D0" w:rsidR="00C241C2" w:rsidRDefault="4599209D" w:rsidP="00BC0F1A">
      <w:pPr>
        <w:outlineLvl w:val="0"/>
        <w:rPr>
          <w:b/>
          <w:bCs/>
        </w:rPr>
      </w:pPr>
      <w:bookmarkStart w:id="0" w:name="_GoBack"/>
      <w:bookmarkEnd w:id="0"/>
      <w:r w:rsidRPr="4599209D">
        <w:rPr>
          <w:b/>
          <w:bCs/>
        </w:rPr>
        <w:t>Recruitment Email for New Participants</w:t>
      </w:r>
    </w:p>
    <w:p w14:paraId="1606D099" w14:textId="25BB44D7" w:rsidR="00C241C2" w:rsidRDefault="4599209D" w:rsidP="00BC0F1A">
      <w:pPr>
        <w:outlineLvl w:val="0"/>
      </w:pPr>
      <w:r>
        <w:t xml:space="preserve">Dear </w:t>
      </w:r>
      <w:r w:rsidRPr="00F41C2A">
        <w:rPr>
          <w:b/>
          <w:i/>
        </w:rPr>
        <w:t>&lt;name&gt;</w:t>
      </w:r>
      <w:r>
        <w:t>,</w:t>
      </w:r>
    </w:p>
    <w:p w14:paraId="480B8D5D" w14:textId="6B95F524" w:rsidR="00C241C2" w:rsidRDefault="4599209D" w:rsidP="00C241C2">
      <w:r>
        <w:t xml:space="preserve">I am writing on behalf of the National Institute of Standards and Technology (NIST) Visualization and Usability Group to ask for your help with a Usable Cryptography study. I obtained your contact information from </w:t>
      </w:r>
      <w:r w:rsidRPr="00F41C2A">
        <w:rPr>
          <w:b/>
          <w:i/>
        </w:rPr>
        <w:t>&lt;insert source here&gt;</w:t>
      </w:r>
      <w:r>
        <w:t xml:space="preserve">. As a </w:t>
      </w:r>
      <w:r w:rsidRPr="00F41C2A">
        <w:rPr>
          <w:b/>
          <w:i/>
        </w:rPr>
        <w:t>&lt;insert role here&gt;</w:t>
      </w:r>
      <w:r>
        <w:t>, you may have valuable insight into challenges your organization may face or practices and resources employed when implementing or testing products that use cryptography.</w:t>
      </w:r>
    </w:p>
    <w:p w14:paraId="659E6407" w14:textId="7B11810C" w:rsidR="00B93DAD" w:rsidRDefault="4599209D" w:rsidP="002424DF">
      <w:r>
        <w:t xml:space="preserve">Based on a prior “Use of Cryptography” survey we conducted in the summer of 2016, we are following up with a second study phase involving more in-depth interviews. The purpose of these interviews is to continue to explore challenges and usability issues encountered by organizations that design, implement, and test products that use cryptography.  </w:t>
      </w:r>
      <w:r w:rsidR="00CC7CF0">
        <w:t xml:space="preserve">Specifically, we will be focusing on testing processes in the interview. </w:t>
      </w:r>
      <w:r>
        <w:t>We hope to use the results of the interviews to better inform cryptography education and improve the usability of standards and testing guidance to make navigation through cryptography resources and cryptography implementation easier for developers.</w:t>
      </w:r>
    </w:p>
    <w:p w14:paraId="162109E0" w14:textId="6DD05ACA" w:rsidR="00B93DAD" w:rsidRDefault="4599209D" w:rsidP="002424DF">
      <w:r>
        <w:t xml:space="preserve">Specifically, </w:t>
      </w:r>
      <w:r w:rsidR="006840B0">
        <w:t xml:space="preserve">our </w:t>
      </w:r>
      <w:r>
        <w:t xml:space="preserve">team at NIST is looking for study participants who are at least 18 years old and have experience developing or testing products that include cryptography. If you do not meet these criteria but know of others that do, please </w:t>
      </w:r>
      <w:r w:rsidR="006840B0">
        <w:t xml:space="preserve">consider </w:t>
      </w:r>
      <w:r>
        <w:t>pass</w:t>
      </w:r>
      <w:r w:rsidR="006840B0">
        <w:t>ing along</w:t>
      </w:r>
      <w:r>
        <w:t xml:space="preserve"> your recommendations to us. </w:t>
      </w:r>
    </w:p>
    <w:p w14:paraId="6D403AA7" w14:textId="77777777" w:rsidR="00CC7CF0" w:rsidRDefault="00CC7CF0" w:rsidP="00CC7CF0">
      <w:r>
        <w:t xml:space="preserve">The interview will last no more than an hour and will include questions about your cryptography testing challenges and how/if you use cryptography standards. The interview can be conducted at a convenient location if you are in the Baltimore-Washington, D.C. area, or via video teleconference or phone. </w:t>
      </w:r>
    </w:p>
    <w:p w14:paraId="46668FEB" w14:textId="771A1F2E" w:rsidR="002424DF" w:rsidRDefault="00CC7CF0" w:rsidP="00CC7CF0">
      <w:r>
        <w:t xml:space="preserve"> </w:t>
      </w:r>
      <w:r w:rsidR="4599209D">
        <w:t>Your interview responses will be confidential, and your participation is voluntary. If you do not want to answer a specific question, you can skip it and go on to the next.</w:t>
      </w:r>
    </w:p>
    <w:p w14:paraId="67ABF6A5" w14:textId="77777777" w:rsidR="002424DF" w:rsidRDefault="4599209D" w:rsidP="002424DF">
      <w:r>
        <w:t xml:space="preserve">Please let me know if you are able to participate in this phase of our study or if you have any questions. You may contact me at </w:t>
      </w:r>
      <w:hyperlink r:id="rId6">
        <w:r w:rsidRPr="4599209D">
          <w:rPr>
            <w:rStyle w:val="Hyperlink"/>
          </w:rPr>
          <w:t>julie.haney@nist.gov</w:t>
        </w:r>
      </w:hyperlink>
      <w:r>
        <w:t xml:space="preserve"> or 301-975-4972 or Mary Theofanos at </w:t>
      </w:r>
      <w:hyperlink r:id="rId7">
        <w:r w:rsidRPr="4599209D">
          <w:rPr>
            <w:rStyle w:val="Hyperlink"/>
          </w:rPr>
          <w:t>mary.theofanos@nist.gov</w:t>
        </w:r>
      </w:hyperlink>
      <w:r>
        <w:t xml:space="preserve"> or 301-975-5889.</w:t>
      </w:r>
    </w:p>
    <w:p w14:paraId="79E65909" w14:textId="77777777" w:rsidR="00AE42B9" w:rsidRDefault="00AE42B9" w:rsidP="00AE42B9">
      <w:r>
        <w:t>We appreciate your consideration and hope that you can participate in our study!</w:t>
      </w:r>
    </w:p>
    <w:p w14:paraId="6FBDA2D7" w14:textId="77777777" w:rsidR="00AE42B9" w:rsidRDefault="00AE42B9" w:rsidP="00AE42B9">
      <w:r>
        <w:t xml:space="preserve">This collection of information contains Paperwork Reduction Act (PRA) requirements approved by the Office of Management and Budget (OMB).  Notwithstanding any other provisions of the law, no person is required to respond to, nor shall any person be subject to a penalty for failure to comply with, a collection of information subject to the requirements of the PRA unless that collection of information displays a currently valid OMB control number.  Public reporting burden for this collection is estimated to be 60 minutes per response, including the time for reviewing instructions, searching existing data sources, gathering and maintaining the data needed and completing and reviewing the collection of information.  Send comments regarding this burden estimate or any aspect of this collection of information, including suggestions for reducing this burden, to the National Institute of Standards and Technology, Attn: Mary Theofanos, maryt@nist.gov, (301) 975-5889. </w:t>
      </w:r>
    </w:p>
    <w:p w14:paraId="591CFA2E" w14:textId="77777777" w:rsidR="00AE42B9" w:rsidRPr="00AE42B9" w:rsidRDefault="00AE42B9" w:rsidP="00AE42B9">
      <w:pPr>
        <w:rPr>
          <w:b/>
        </w:rPr>
      </w:pPr>
      <w:r w:rsidRPr="00AE42B9">
        <w:rPr>
          <w:b/>
        </w:rPr>
        <w:t>OMB Control No. 0693-0043</w:t>
      </w:r>
    </w:p>
    <w:p w14:paraId="2E844EC6" w14:textId="3520DA36" w:rsidR="00AE42B9" w:rsidRPr="00AE42B9" w:rsidRDefault="00AE42B9" w:rsidP="00AE42B9">
      <w:pPr>
        <w:rPr>
          <w:b/>
        </w:rPr>
      </w:pPr>
      <w:r w:rsidRPr="00AE42B9">
        <w:rPr>
          <w:b/>
        </w:rPr>
        <w:t>Expirati</w:t>
      </w:r>
      <w:r w:rsidR="00107FD2">
        <w:rPr>
          <w:b/>
        </w:rPr>
        <w:t>on Date: 12</w:t>
      </w:r>
      <w:r>
        <w:rPr>
          <w:b/>
        </w:rPr>
        <w:t>-31-2018</w:t>
      </w:r>
    </w:p>
    <w:sectPr w:rsidR="00AE42B9" w:rsidRPr="00AE42B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AFE0AD" w14:textId="77777777" w:rsidR="00B76439" w:rsidRDefault="00B76439" w:rsidP="00690015">
      <w:pPr>
        <w:spacing w:after="0" w:line="240" w:lineRule="auto"/>
      </w:pPr>
      <w:r>
        <w:separator/>
      </w:r>
    </w:p>
  </w:endnote>
  <w:endnote w:type="continuationSeparator" w:id="0">
    <w:p w14:paraId="2FE1368F" w14:textId="77777777" w:rsidR="00B76439" w:rsidRDefault="00B76439" w:rsidP="006900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56618" w14:textId="77777777" w:rsidR="00690015" w:rsidRDefault="006900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28DF6" w14:textId="77777777" w:rsidR="00690015" w:rsidRDefault="006900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45977" w14:textId="77777777" w:rsidR="00690015" w:rsidRDefault="006900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A631CA" w14:textId="77777777" w:rsidR="00B76439" w:rsidRDefault="00B76439" w:rsidP="00690015">
      <w:pPr>
        <w:spacing w:after="0" w:line="240" w:lineRule="auto"/>
      </w:pPr>
      <w:r>
        <w:separator/>
      </w:r>
    </w:p>
  </w:footnote>
  <w:footnote w:type="continuationSeparator" w:id="0">
    <w:p w14:paraId="433CECD0" w14:textId="77777777" w:rsidR="00B76439" w:rsidRDefault="00B76439" w:rsidP="006900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B1D68" w14:textId="77777777" w:rsidR="00690015" w:rsidRDefault="006900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OLE_LINK91"/>
  <w:p w14:paraId="497D95F3" w14:textId="47D39934" w:rsidR="00690015" w:rsidRDefault="00690015" w:rsidP="00690015">
    <w:pPr>
      <w:jc w:val="right"/>
    </w:pPr>
    <w:r>
      <w:fldChar w:fldCharType="begin"/>
    </w:r>
    <w:r>
      <w:instrText xml:space="preserve"> DATE \@ "MMMM d, yyyy" </w:instrText>
    </w:r>
    <w:r>
      <w:fldChar w:fldCharType="separate"/>
    </w:r>
    <w:r w:rsidR="00E20CB1">
      <w:rPr>
        <w:noProof/>
      </w:rPr>
      <w:t>January 25, 2017</w:t>
    </w:r>
    <w:r>
      <w:fldChar w:fldCharType="end"/>
    </w:r>
    <w:r w:rsidRPr="00105501">
      <w:t xml:space="preserve">, </w:t>
    </w:r>
    <w:r w:rsidRPr="000B57AA">
      <w:t>ITL</w:t>
    </w:r>
    <w:r>
      <w:t>-16-0011</w:t>
    </w:r>
  </w:p>
  <w:bookmarkEnd w:id="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6C441" w14:textId="77777777" w:rsidR="00690015" w:rsidRDefault="006900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048"/>
    <w:rsid w:val="0009518B"/>
    <w:rsid w:val="000A6D52"/>
    <w:rsid w:val="00107FD2"/>
    <w:rsid w:val="00114820"/>
    <w:rsid w:val="00116E6E"/>
    <w:rsid w:val="001A6FB8"/>
    <w:rsid w:val="002424DF"/>
    <w:rsid w:val="002816A1"/>
    <w:rsid w:val="00283B52"/>
    <w:rsid w:val="002A61B2"/>
    <w:rsid w:val="003438E9"/>
    <w:rsid w:val="00377F55"/>
    <w:rsid w:val="00390022"/>
    <w:rsid w:val="00394048"/>
    <w:rsid w:val="00396180"/>
    <w:rsid w:val="00431244"/>
    <w:rsid w:val="004449C2"/>
    <w:rsid w:val="00445C54"/>
    <w:rsid w:val="00456FCD"/>
    <w:rsid w:val="004B123F"/>
    <w:rsid w:val="004F54C5"/>
    <w:rsid w:val="00505BCB"/>
    <w:rsid w:val="006338AB"/>
    <w:rsid w:val="006840B0"/>
    <w:rsid w:val="00690015"/>
    <w:rsid w:val="006E403E"/>
    <w:rsid w:val="006F626C"/>
    <w:rsid w:val="007106F1"/>
    <w:rsid w:val="007455A6"/>
    <w:rsid w:val="00777C4C"/>
    <w:rsid w:val="007B252F"/>
    <w:rsid w:val="00876694"/>
    <w:rsid w:val="009152AB"/>
    <w:rsid w:val="00A342EC"/>
    <w:rsid w:val="00A54EB1"/>
    <w:rsid w:val="00AE42B9"/>
    <w:rsid w:val="00B76439"/>
    <w:rsid w:val="00B93DAD"/>
    <w:rsid w:val="00B95F46"/>
    <w:rsid w:val="00BC0F1A"/>
    <w:rsid w:val="00C241C2"/>
    <w:rsid w:val="00CC7CF0"/>
    <w:rsid w:val="00D21EE0"/>
    <w:rsid w:val="00D85DD3"/>
    <w:rsid w:val="00E00832"/>
    <w:rsid w:val="00E20CB1"/>
    <w:rsid w:val="00E54189"/>
    <w:rsid w:val="00EA2464"/>
    <w:rsid w:val="00EF5BA9"/>
    <w:rsid w:val="00F071DE"/>
    <w:rsid w:val="00F41C2A"/>
    <w:rsid w:val="00F703A6"/>
    <w:rsid w:val="00F74B73"/>
    <w:rsid w:val="00FA2D66"/>
    <w:rsid w:val="459920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F3E2D"/>
  <w15:chartTrackingRefBased/>
  <w15:docId w15:val="{457C9E70-AF4D-4614-B69B-254635ED8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85DD3"/>
    <w:rPr>
      <w:color w:val="0563C1"/>
      <w:u w:val="single"/>
    </w:rPr>
  </w:style>
  <w:style w:type="paragraph" w:styleId="Header">
    <w:name w:val="header"/>
    <w:basedOn w:val="Normal"/>
    <w:link w:val="HeaderChar"/>
    <w:uiPriority w:val="99"/>
    <w:unhideWhenUsed/>
    <w:rsid w:val="006900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0015"/>
  </w:style>
  <w:style w:type="paragraph" w:styleId="Footer">
    <w:name w:val="footer"/>
    <w:basedOn w:val="Normal"/>
    <w:link w:val="FooterChar"/>
    <w:uiPriority w:val="99"/>
    <w:unhideWhenUsed/>
    <w:rsid w:val="006900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0015"/>
  </w:style>
  <w:style w:type="paragraph" w:styleId="BalloonText">
    <w:name w:val="Balloon Text"/>
    <w:basedOn w:val="Normal"/>
    <w:link w:val="BalloonTextChar"/>
    <w:uiPriority w:val="99"/>
    <w:semiHidden/>
    <w:unhideWhenUsed/>
    <w:rsid w:val="00114820"/>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14820"/>
    <w:rPr>
      <w:rFonts w:ascii="Times New Roman" w:hAnsi="Times New Roman" w:cs="Times New Roman"/>
      <w:sz w:val="18"/>
      <w:szCs w:val="18"/>
    </w:rPr>
  </w:style>
  <w:style w:type="paragraph" w:styleId="DocumentMap">
    <w:name w:val="Document Map"/>
    <w:basedOn w:val="Normal"/>
    <w:link w:val="DocumentMapChar"/>
    <w:uiPriority w:val="99"/>
    <w:semiHidden/>
    <w:unhideWhenUsed/>
    <w:rsid w:val="00BC0F1A"/>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BC0F1A"/>
    <w:rPr>
      <w:rFonts w:ascii="Times New Roman" w:hAnsi="Times New Roman" w:cs="Times New Roman"/>
      <w:sz w:val="24"/>
      <w:szCs w:val="24"/>
    </w:rPr>
  </w:style>
  <w:style w:type="paragraph" w:customStyle="1" w:styleId="p1">
    <w:name w:val="p1"/>
    <w:basedOn w:val="Normal"/>
    <w:rsid w:val="00A342EC"/>
    <w:pPr>
      <w:spacing w:after="0" w:line="240" w:lineRule="auto"/>
    </w:pPr>
    <w:rPr>
      <w:rFonts w:ascii="Calibri" w:hAnsi="Calibri" w:cs="Times New Roman"/>
      <w:sz w:val="17"/>
      <w:szCs w:val="17"/>
    </w:rPr>
  </w:style>
  <w:style w:type="character" w:customStyle="1" w:styleId="s1">
    <w:name w:val="s1"/>
    <w:basedOn w:val="DefaultParagraphFont"/>
    <w:rsid w:val="00A342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376247">
      <w:bodyDiv w:val="1"/>
      <w:marLeft w:val="0"/>
      <w:marRight w:val="0"/>
      <w:marTop w:val="0"/>
      <w:marBottom w:val="0"/>
      <w:divBdr>
        <w:top w:val="none" w:sz="0" w:space="0" w:color="auto"/>
        <w:left w:val="none" w:sz="0" w:space="0" w:color="auto"/>
        <w:bottom w:val="none" w:sz="0" w:space="0" w:color="auto"/>
        <w:right w:val="none" w:sz="0" w:space="0" w:color="auto"/>
      </w:divBdr>
    </w:div>
    <w:div w:id="1029912277">
      <w:bodyDiv w:val="1"/>
      <w:marLeft w:val="0"/>
      <w:marRight w:val="0"/>
      <w:marTop w:val="0"/>
      <w:marBottom w:val="0"/>
      <w:divBdr>
        <w:top w:val="none" w:sz="0" w:space="0" w:color="auto"/>
        <w:left w:val="none" w:sz="0" w:space="0" w:color="auto"/>
        <w:bottom w:val="none" w:sz="0" w:space="0" w:color="auto"/>
        <w:right w:val="none" w:sz="0" w:space="0" w:color="auto"/>
      </w:divBdr>
    </w:div>
    <w:div w:id="1671716866">
      <w:bodyDiv w:val="1"/>
      <w:marLeft w:val="0"/>
      <w:marRight w:val="0"/>
      <w:marTop w:val="0"/>
      <w:marBottom w:val="0"/>
      <w:divBdr>
        <w:top w:val="none" w:sz="0" w:space="0" w:color="auto"/>
        <w:left w:val="none" w:sz="0" w:space="0" w:color="auto"/>
        <w:bottom w:val="none" w:sz="0" w:space="0" w:color="auto"/>
        <w:right w:val="none" w:sz="0" w:space="0" w:color="auto"/>
      </w:divBdr>
    </w:div>
    <w:div w:id="1734039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mary.theofanos@nist.gov"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ulie.haney@nist.gov"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501</Words>
  <Characters>2860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Haney, Julie (Fed)</dc:creator>
  <cp:keywords/>
  <dc:description/>
  <cp:lastModifiedBy>Yonder, Darla (Fed)</cp:lastModifiedBy>
  <cp:revision>2</cp:revision>
  <cp:lastPrinted>2017-01-25T18:25:00Z</cp:lastPrinted>
  <dcterms:created xsi:type="dcterms:W3CDTF">2017-01-25T19:07:00Z</dcterms:created>
  <dcterms:modified xsi:type="dcterms:W3CDTF">2017-01-25T19:07:00Z</dcterms:modified>
</cp:coreProperties>
</file>