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5E" w:rsidRPr="00612DB5" w:rsidRDefault="00FE5DA4" w:rsidP="0046765E">
      <w:pPr>
        <w:tabs>
          <w:tab w:val="center" w:pos="4680"/>
        </w:tabs>
        <w:rPr>
          <w:b/>
          <w:bCs/>
        </w:rPr>
      </w:pPr>
      <w:bookmarkStart w:id="0" w:name="_GoBack"/>
      <w:bookmarkEnd w:id="0"/>
      <w:r>
        <w:rPr>
          <w:b/>
          <w:bCs/>
        </w:rPr>
        <w:t>OMB Control #0693-0032</w:t>
      </w:r>
    </w:p>
    <w:p w:rsidR="0046765E" w:rsidRPr="00612DB5" w:rsidRDefault="0046765E" w:rsidP="0046765E">
      <w:pPr>
        <w:tabs>
          <w:tab w:val="center" w:pos="4680"/>
        </w:tabs>
        <w:rPr>
          <w:b/>
          <w:bCs/>
        </w:rPr>
      </w:pPr>
      <w:r>
        <w:rPr>
          <w:b/>
          <w:bCs/>
        </w:rPr>
        <w:t xml:space="preserve">Expiration Date:  </w:t>
      </w:r>
      <w:r w:rsidR="00FE5DA4">
        <w:rPr>
          <w:b/>
          <w:bCs/>
        </w:rPr>
        <w:t>09/30/2018</w:t>
      </w:r>
    </w:p>
    <w:p w:rsidR="0046765E" w:rsidRPr="0046765E" w:rsidRDefault="0046765E" w:rsidP="0046765E">
      <w:pPr>
        <w:rPr>
          <w:rFonts w:ascii="Arial" w:hAnsi="Arial" w:cs="Arial"/>
          <w:b/>
          <w:sz w:val="24"/>
          <w:szCs w:val="24"/>
        </w:rPr>
      </w:pPr>
    </w:p>
    <w:p w:rsidR="00CD5BF6" w:rsidRPr="00C36F33" w:rsidRDefault="00C36F33" w:rsidP="00C36F33">
      <w:pPr>
        <w:pStyle w:val="ListParagraph"/>
        <w:jc w:val="center"/>
        <w:rPr>
          <w:rFonts w:ascii="Arial" w:hAnsi="Arial" w:cs="Arial"/>
          <w:b/>
          <w:sz w:val="24"/>
          <w:szCs w:val="24"/>
        </w:rPr>
      </w:pPr>
      <w:r w:rsidRPr="00C36F33">
        <w:rPr>
          <w:rFonts w:ascii="Arial" w:hAnsi="Arial" w:cs="Arial"/>
          <w:b/>
          <w:sz w:val="24"/>
          <w:szCs w:val="24"/>
        </w:rPr>
        <w:t>Center Panel Review Template</w:t>
      </w:r>
    </w:p>
    <w:p w:rsidR="00C36F33" w:rsidRPr="00C36F33" w:rsidRDefault="00C36F33" w:rsidP="00C36F33">
      <w:pPr>
        <w:pStyle w:val="ListParagraph"/>
        <w:jc w:val="center"/>
        <w:rPr>
          <w:rFonts w:ascii="Arial" w:hAnsi="Arial" w:cs="Arial"/>
          <w:b/>
        </w:rPr>
      </w:pPr>
    </w:p>
    <w:p w:rsidR="00C36F33" w:rsidRPr="00577BC9" w:rsidRDefault="00425F4C" w:rsidP="00577BC9">
      <w:pPr>
        <w:rPr>
          <w:rFonts w:ascii="Arial" w:hAnsi="Arial" w:cs="Arial"/>
        </w:rPr>
      </w:pPr>
      <w:r w:rsidRPr="00C52ECE">
        <w:rPr>
          <w:rFonts w:ascii="Arial" w:hAnsi="Arial" w:cs="Arial"/>
          <w:b/>
        </w:rPr>
        <w:t>Section 1</w:t>
      </w:r>
      <w:r w:rsidR="00577BC9">
        <w:rPr>
          <w:rFonts w:ascii="Arial" w:hAnsi="Arial" w:cs="Arial"/>
        </w:rPr>
        <w:t xml:space="preserve"> </w:t>
      </w:r>
      <w:r w:rsidR="00C52ECE">
        <w:rPr>
          <w:rFonts w:ascii="Arial" w:hAnsi="Arial" w:cs="Arial"/>
        </w:rPr>
        <w:tab/>
      </w:r>
      <w:r>
        <w:rPr>
          <w:rFonts w:ascii="Arial" w:hAnsi="Arial" w:cs="Arial"/>
        </w:rPr>
        <w:t>Performance Measurement &amp; Management</w:t>
      </w:r>
    </w:p>
    <w:p w:rsidR="00C36F33" w:rsidRPr="00577BC9" w:rsidRDefault="00425F4C" w:rsidP="00577BC9">
      <w:pPr>
        <w:rPr>
          <w:rFonts w:ascii="Arial" w:hAnsi="Arial" w:cs="Arial"/>
        </w:rPr>
      </w:pPr>
      <w:r w:rsidRPr="00C52ECE">
        <w:rPr>
          <w:rFonts w:ascii="Arial" w:hAnsi="Arial" w:cs="Arial"/>
          <w:b/>
        </w:rPr>
        <w:t>Section 2</w:t>
      </w:r>
      <w:r>
        <w:rPr>
          <w:rFonts w:ascii="Arial" w:hAnsi="Arial" w:cs="Arial"/>
        </w:rPr>
        <w:t xml:space="preserve"> </w:t>
      </w:r>
      <w:r w:rsidR="00C52ECE">
        <w:rPr>
          <w:rFonts w:ascii="Arial" w:hAnsi="Arial" w:cs="Arial"/>
        </w:rPr>
        <w:tab/>
      </w:r>
      <w:r>
        <w:rPr>
          <w:rFonts w:ascii="Arial" w:hAnsi="Arial" w:cs="Arial"/>
        </w:rPr>
        <w:t>Center Strengths &amp; Challenges</w:t>
      </w:r>
    </w:p>
    <w:p w:rsidR="00C36F33" w:rsidRPr="00577BC9" w:rsidRDefault="00425F4C" w:rsidP="00577BC9">
      <w:pPr>
        <w:rPr>
          <w:rFonts w:ascii="Arial" w:hAnsi="Arial" w:cs="Arial"/>
        </w:rPr>
      </w:pPr>
      <w:r w:rsidRPr="00C52ECE">
        <w:rPr>
          <w:rFonts w:ascii="Arial" w:hAnsi="Arial" w:cs="Arial"/>
          <w:b/>
        </w:rPr>
        <w:t>Section 3</w:t>
      </w:r>
      <w:r>
        <w:rPr>
          <w:rFonts w:ascii="Arial" w:hAnsi="Arial" w:cs="Arial"/>
        </w:rPr>
        <w:t xml:space="preserve"> </w:t>
      </w:r>
      <w:r w:rsidR="00C52ECE">
        <w:rPr>
          <w:rFonts w:ascii="Arial" w:hAnsi="Arial" w:cs="Arial"/>
        </w:rPr>
        <w:tab/>
      </w:r>
      <w:r>
        <w:rPr>
          <w:rFonts w:ascii="Arial" w:hAnsi="Arial" w:cs="Arial"/>
        </w:rPr>
        <w:t>Organizational Structure &amp; Management</w:t>
      </w:r>
    </w:p>
    <w:p w:rsidR="00C36F33" w:rsidRPr="00577BC9" w:rsidRDefault="00425F4C" w:rsidP="00577BC9">
      <w:pPr>
        <w:rPr>
          <w:rFonts w:ascii="Arial" w:hAnsi="Arial" w:cs="Arial"/>
        </w:rPr>
      </w:pPr>
      <w:r w:rsidRPr="00C52ECE">
        <w:rPr>
          <w:rFonts w:ascii="Arial" w:hAnsi="Arial" w:cs="Arial"/>
          <w:b/>
        </w:rPr>
        <w:t>Section 4</w:t>
      </w:r>
      <w:r>
        <w:rPr>
          <w:rFonts w:ascii="Arial" w:hAnsi="Arial" w:cs="Arial"/>
        </w:rPr>
        <w:t xml:space="preserve"> </w:t>
      </w:r>
      <w:r w:rsidR="00C52ECE">
        <w:rPr>
          <w:rFonts w:ascii="Arial" w:hAnsi="Arial" w:cs="Arial"/>
        </w:rPr>
        <w:tab/>
      </w:r>
      <w:r>
        <w:rPr>
          <w:rFonts w:ascii="Arial" w:hAnsi="Arial" w:cs="Arial"/>
        </w:rPr>
        <w:t>Market Understanding</w:t>
      </w:r>
    </w:p>
    <w:p w:rsidR="00C36F33" w:rsidRPr="00577BC9" w:rsidRDefault="00425F4C" w:rsidP="00577BC9">
      <w:pPr>
        <w:rPr>
          <w:rFonts w:ascii="Arial" w:hAnsi="Arial" w:cs="Arial"/>
        </w:rPr>
      </w:pPr>
      <w:r w:rsidRPr="00C52ECE">
        <w:rPr>
          <w:rFonts w:ascii="Arial" w:hAnsi="Arial" w:cs="Arial"/>
          <w:b/>
        </w:rPr>
        <w:t>Section 5</w:t>
      </w:r>
      <w:r>
        <w:rPr>
          <w:rFonts w:ascii="Arial" w:hAnsi="Arial" w:cs="Arial"/>
        </w:rPr>
        <w:t xml:space="preserve"> </w:t>
      </w:r>
      <w:r w:rsidR="00C52ECE">
        <w:rPr>
          <w:rFonts w:ascii="Arial" w:hAnsi="Arial" w:cs="Arial"/>
        </w:rPr>
        <w:tab/>
      </w:r>
      <w:r>
        <w:rPr>
          <w:rFonts w:ascii="Arial" w:hAnsi="Arial" w:cs="Arial"/>
        </w:rPr>
        <w:t>Business Model</w:t>
      </w:r>
    </w:p>
    <w:p w:rsidR="00C36F33" w:rsidRPr="00577BC9" w:rsidRDefault="00425F4C" w:rsidP="00577BC9">
      <w:pPr>
        <w:rPr>
          <w:rFonts w:ascii="Arial" w:hAnsi="Arial" w:cs="Arial"/>
        </w:rPr>
      </w:pPr>
      <w:r w:rsidRPr="00C52ECE">
        <w:rPr>
          <w:rFonts w:ascii="Arial" w:hAnsi="Arial" w:cs="Arial"/>
          <w:b/>
        </w:rPr>
        <w:t>Section 6</w:t>
      </w:r>
      <w:r>
        <w:rPr>
          <w:rFonts w:ascii="Arial" w:hAnsi="Arial" w:cs="Arial"/>
        </w:rPr>
        <w:t xml:space="preserve"> </w:t>
      </w:r>
      <w:r w:rsidR="00C52ECE">
        <w:rPr>
          <w:rFonts w:ascii="Arial" w:hAnsi="Arial" w:cs="Arial"/>
        </w:rPr>
        <w:tab/>
      </w:r>
      <w:r>
        <w:rPr>
          <w:rFonts w:ascii="Arial" w:hAnsi="Arial" w:cs="Arial"/>
        </w:rPr>
        <w:t>Financial Viability</w:t>
      </w:r>
    </w:p>
    <w:p w:rsidR="00C36F33" w:rsidRPr="00577BC9" w:rsidRDefault="00425F4C" w:rsidP="00577BC9">
      <w:pPr>
        <w:rPr>
          <w:rFonts w:ascii="Arial" w:hAnsi="Arial" w:cs="Arial"/>
        </w:rPr>
      </w:pPr>
      <w:r w:rsidRPr="00C52ECE">
        <w:rPr>
          <w:rFonts w:ascii="Arial" w:hAnsi="Arial" w:cs="Arial"/>
          <w:b/>
        </w:rPr>
        <w:t>Section 7</w:t>
      </w:r>
      <w:r>
        <w:rPr>
          <w:rFonts w:ascii="Arial" w:hAnsi="Arial" w:cs="Arial"/>
        </w:rPr>
        <w:t xml:space="preserve"> </w:t>
      </w:r>
      <w:r w:rsidR="00C52ECE">
        <w:rPr>
          <w:rFonts w:ascii="Arial" w:hAnsi="Arial" w:cs="Arial"/>
        </w:rPr>
        <w:tab/>
      </w:r>
      <w:r>
        <w:rPr>
          <w:rFonts w:ascii="Arial" w:hAnsi="Arial" w:cs="Arial"/>
        </w:rPr>
        <w:t>Network Citizen</w:t>
      </w:r>
    </w:p>
    <w:p w:rsidR="00C36F33" w:rsidRDefault="00C36F33" w:rsidP="00425F4C">
      <w:pPr>
        <w:rPr>
          <w:rFonts w:ascii="Arial" w:hAnsi="Arial" w:cs="Arial"/>
        </w:rPr>
      </w:pPr>
    </w:p>
    <w:p w:rsidR="00425F4C" w:rsidRDefault="00425F4C" w:rsidP="00425F4C">
      <w:pPr>
        <w:rPr>
          <w:rFonts w:ascii="Arial" w:hAnsi="Arial" w:cs="Arial"/>
          <w:b/>
        </w:rPr>
      </w:pPr>
      <w:r w:rsidRPr="00C52ECE">
        <w:rPr>
          <w:rFonts w:ascii="Arial" w:hAnsi="Arial" w:cs="Arial"/>
          <w:b/>
        </w:rPr>
        <w:t>Center Strategic Plan</w:t>
      </w:r>
    </w:p>
    <w:p w:rsidR="0046765E" w:rsidRDefault="0046765E" w:rsidP="00425F4C">
      <w:pPr>
        <w:rPr>
          <w:rFonts w:ascii="Arial" w:hAnsi="Arial" w:cs="Arial"/>
          <w:b/>
        </w:rPr>
      </w:pPr>
    </w:p>
    <w:p w:rsidR="0046765E" w:rsidRDefault="0046765E" w:rsidP="00425F4C">
      <w:pPr>
        <w:rPr>
          <w:rFonts w:ascii="Arial" w:hAnsi="Arial" w:cs="Arial"/>
          <w:b/>
        </w:rPr>
      </w:pPr>
    </w:p>
    <w:p w:rsidR="0046765E" w:rsidRDefault="0046765E" w:rsidP="00425F4C">
      <w:pPr>
        <w:rPr>
          <w:rFonts w:ascii="Arial" w:hAnsi="Arial" w:cs="Arial"/>
          <w:b/>
        </w:rPr>
      </w:pPr>
    </w:p>
    <w:p w:rsidR="0046765E" w:rsidRDefault="0046765E" w:rsidP="00425F4C">
      <w:pPr>
        <w:rPr>
          <w:rFonts w:ascii="Arial" w:hAnsi="Arial" w:cs="Arial"/>
          <w:b/>
        </w:rPr>
      </w:pPr>
    </w:p>
    <w:p w:rsidR="00FE5DA4" w:rsidRDefault="00FE5DA4" w:rsidP="00FE5DA4">
      <w: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80 hours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w:t>
      </w:r>
      <w:r w:rsidRPr="00972E5B">
        <w:t xml:space="preserve">Technology, Attn: </w:t>
      </w:r>
      <w:r w:rsidR="009B60BD" w:rsidRPr="00972E5B">
        <w:t>Melissa</w:t>
      </w:r>
      <w:r w:rsidR="009B60BD">
        <w:t xml:space="preserve"> Davis, 301-975-5039; melissa.davis@nist.gov</w:t>
      </w:r>
      <w:r>
        <w:t xml:space="preserve">  </w:t>
      </w:r>
    </w:p>
    <w:p w:rsidR="0046765E" w:rsidRPr="00C52ECE" w:rsidRDefault="0046765E" w:rsidP="00425F4C">
      <w:pPr>
        <w:rPr>
          <w:rFonts w:ascii="Arial" w:hAnsi="Arial" w:cs="Arial"/>
          <w:b/>
        </w:rPr>
      </w:pPr>
    </w:p>
    <w:sectPr w:rsidR="0046765E" w:rsidRPr="00C52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C5A"/>
    <w:multiLevelType w:val="hybridMultilevel"/>
    <w:tmpl w:val="1AC8E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75561"/>
    <w:multiLevelType w:val="hybridMultilevel"/>
    <w:tmpl w:val="5616F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C26C92"/>
    <w:multiLevelType w:val="hybridMultilevel"/>
    <w:tmpl w:val="F97CC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33"/>
    <w:rsid w:val="000535A6"/>
    <w:rsid w:val="001B57EA"/>
    <w:rsid w:val="003D518D"/>
    <w:rsid w:val="00425F4C"/>
    <w:rsid w:val="0046765E"/>
    <w:rsid w:val="00571E96"/>
    <w:rsid w:val="00577BC9"/>
    <w:rsid w:val="00644395"/>
    <w:rsid w:val="006D317D"/>
    <w:rsid w:val="00972E5B"/>
    <w:rsid w:val="009B60BD"/>
    <w:rsid w:val="009F7A5B"/>
    <w:rsid w:val="00B54E47"/>
    <w:rsid w:val="00C36F33"/>
    <w:rsid w:val="00C52ECE"/>
    <w:rsid w:val="00CD5BF6"/>
    <w:rsid w:val="00D10A31"/>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F33"/>
    <w:pPr>
      <w:ind w:left="720"/>
      <w:contextualSpacing/>
    </w:pPr>
  </w:style>
  <w:style w:type="paragraph" w:styleId="BalloonText">
    <w:name w:val="Balloon Text"/>
    <w:basedOn w:val="Normal"/>
    <w:link w:val="BalloonTextChar"/>
    <w:uiPriority w:val="99"/>
    <w:semiHidden/>
    <w:unhideWhenUsed/>
    <w:rsid w:val="00B5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E47"/>
    <w:rPr>
      <w:rFonts w:ascii="Segoe UI" w:hAnsi="Segoe UI" w:cs="Segoe UI"/>
      <w:sz w:val="18"/>
      <w:szCs w:val="18"/>
    </w:rPr>
  </w:style>
  <w:style w:type="paragraph" w:styleId="Header">
    <w:name w:val="header"/>
    <w:basedOn w:val="Normal"/>
    <w:link w:val="HeaderChar"/>
    <w:semiHidden/>
    <w:rsid w:val="0046765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46765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F33"/>
    <w:pPr>
      <w:ind w:left="720"/>
      <w:contextualSpacing/>
    </w:pPr>
  </w:style>
  <w:style w:type="paragraph" w:styleId="BalloonText">
    <w:name w:val="Balloon Text"/>
    <w:basedOn w:val="Normal"/>
    <w:link w:val="BalloonTextChar"/>
    <w:uiPriority w:val="99"/>
    <w:semiHidden/>
    <w:unhideWhenUsed/>
    <w:rsid w:val="00B5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E47"/>
    <w:rPr>
      <w:rFonts w:ascii="Segoe UI" w:hAnsi="Segoe UI" w:cs="Segoe UI"/>
      <w:sz w:val="18"/>
      <w:szCs w:val="18"/>
    </w:rPr>
  </w:style>
  <w:style w:type="paragraph" w:styleId="Header">
    <w:name w:val="header"/>
    <w:basedOn w:val="Normal"/>
    <w:link w:val="HeaderChar"/>
    <w:semiHidden/>
    <w:rsid w:val="0046765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4676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Deirdre</dc:creator>
  <cp:keywords/>
  <dc:description/>
  <cp:lastModifiedBy>SYSTEM</cp:lastModifiedBy>
  <cp:revision>2</cp:revision>
  <cp:lastPrinted>2018-08-31T11:21:00Z</cp:lastPrinted>
  <dcterms:created xsi:type="dcterms:W3CDTF">2018-08-31T14:20:00Z</dcterms:created>
  <dcterms:modified xsi:type="dcterms:W3CDTF">2018-08-31T14:20:00Z</dcterms:modified>
</cp:coreProperties>
</file>