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B11D7" w14:textId="77777777" w:rsidR="009B633D" w:rsidRDefault="009B633D" w:rsidP="009B633D">
      <w:pPr>
        <w:jc w:val="center"/>
        <w:rPr>
          <w:sz w:val="28"/>
          <w:szCs w:val="28"/>
        </w:rPr>
      </w:pPr>
      <w:bookmarkStart w:id="0" w:name="_GoBack"/>
      <w:bookmarkEnd w:id="0"/>
    </w:p>
    <w:p w14:paraId="72683341" w14:textId="77777777" w:rsidR="009B633D" w:rsidRDefault="009B633D" w:rsidP="009B633D">
      <w:pPr>
        <w:jc w:val="center"/>
        <w:rPr>
          <w:sz w:val="28"/>
          <w:szCs w:val="28"/>
        </w:rPr>
      </w:pPr>
    </w:p>
    <w:p w14:paraId="22832FC3" w14:textId="77777777" w:rsidR="009B633D" w:rsidRDefault="009B633D" w:rsidP="009B633D">
      <w:pPr>
        <w:jc w:val="center"/>
        <w:rPr>
          <w:sz w:val="28"/>
          <w:szCs w:val="28"/>
        </w:rPr>
      </w:pPr>
    </w:p>
    <w:p w14:paraId="1DCC1C17" w14:textId="77777777" w:rsidR="009B633D" w:rsidRDefault="00456179" w:rsidP="009B633D">
      <w:pPr>
        <w:jc w:val="center"/>
        <w:rPr>
          <w:b/>
          <w:sz w:val="28"/>
          <w:szCs w:val="28"/>
        </w:rPr>
      </w:pPr>
      <w:r w:rsidRPr="00456179">
        <w:rPr>
          <w:b/>
          <w:sz w:val="28"/>
          <w:szCs w:val="28"/>
        </w:rPr>
        <w:t>SUPPORTING STATEMENT</w:t>
      </w:r>
    </w:p>
    <w:p w14:paraId="3A5E6670" w14:textId="77777777" w:rsidR="00635119" w:rsidRDefault="00635119" w:rsidP="009B633D">
      <w:pPr>
        <w:jc w:val="center"/>
        <w:rPr>
          <w:b/>
          <w:sz w:val="28"/>
          <w:szCs w:val="28"/>
        </w:rPr>
      </w:pPr>
    </w:p>
    <w:p w14:paraId="528CA67C" w14:textId="77777777" w:rsidR="009B633D" w:rsidRDefault="00456179" w:rsidP="009B633D">
      <w:pPr>
        <w:jc w:val="center"/>
        <w:rPr>
          <w:sz w:val="28"/>
          <w:szCs w:val="28"/>
        </w:rPr>
      </w:pPr>
      <w:r>
        <w:rPr>
          <w:b/>
          <w:sz w:val="28"/>
          <w:szCs w:val="28"/>
        </w:rPr>
        <w:t>Part A</w:t>
      </w:r>
    </w:p>
    <w:p w14:paraId="78DBCE0B" w14:textId="77777777" w:rsidR="009B633D" w:rsidRDefault="009B633D" w:rsidP="009B633D">
      <w:pPr>
        <w:jc w:val="center"/>
        <w:rPr>
          <w:sz w:val="28"/>
          <w:szCs w:val="28"/>
        </w:rPr>
      </w:pPr>
    </w:p>
    <w:p w14:paraId="237C6486" w14:textId="77777777" w:rsidR="009B633D" w:rsidRDefault="009B633D" w:rsidP="009B633D">
      <w:pPr>
        <w:jc w:val="center"/>
        <w:rPr>
          <w:sz w:val="28"/>
          <w:szCs w:val="28"/>
        </w:rPr>
      </w:pPr>
    </w:p>
    <w:p w14:paraId="76292B23" w14:textId="77777777" w:rsidR="009B633D" w:rsidRDefault="009B633D" w:rsidP="009B633D">
      <w:pPr>
        <w:jc w:val="center"/>
        <w:rPr>
          <w:sz w:val="28"/>
          <w:szCs w:val="28"/>
        </w:rPr>
      </w:pPr>
    </w:p>
    <w:p w14:paraId="2468E257" w14:textId="77777777" w:rsidR="009B633D" w:rsidRDefault="009B633D" w:rsidP="009B633D">
      <w:pPr>
        <w:jc w:val="center"/>
        <w:rPr>
          <w:sz w:val="28"/>
          <w:szCs w:val="28"/>
        </w:rPr>
      </w:pPr>
    </w:p>
    <w:p w14:paraId="66BFEA8F" w14:textId="77777777" w:rsidR="009B633D" w:rsidRDefault="009B633D" w:rsidP="009B633D">
      <w:pPr>
        <w:jc w:val="center"/>
        <w:rPr>
          <w:sz w:val="28"/>
          <w:szCs w:val="28"/>
        </w:rPr>
      </w:pPr>
    </w:p>
    <w:p w14:paraId="6B9670AC" w14:textId="77777777" w:rsidR="009B633D" w:rsidRPr="001B1E51" w:rsidRDefault="001B1E51" w:rsidP="009B633D">
      <w:pPr>
        <w:jc w:val="center"/>
        <w:rPr>
          <w:sz w:val="28"/>
          <w:szCs w:val="28"/>
        </w:rPr>
      </w:pPr>
      <w:r>
        <w:rPr>
          <w:sz w:val="28"/>
          <w:szCs w:val="28"/>
        </w:rPr>
        <w:t xml:space="preserve">Medical Expenditure Panel Survey (MEPS) </w:t>
      </w:r>
      <w:r w:rsidR="00D5775A">
        <w:rPr>
          <w:sz w:val="28"/>
          <w:szCs w:val="28"/>
        </w:rPr>
        <w:t xml:space="preserve">Household Component </w:t>
      </w:r>
      <w:r>
        <w:rPr>
          <w:sz w:val="28"/>
          <w:szCs w:val="28"/>
        </w:rPr>
        <w:t>and the MEPS Medical Provider Component</w:t>
      </w:r>
    </w:p>
    <w:p w14:paraId="056D78F0" w14:textId="77777777" w:rsidR="009B633D" w:rsidRPr="00082047" w:rsidRDefault="009B633D" w:rsidP="009B633D">
      <w:pPr>
        <w:jc w:val="center"/>
        <w:rPr>
          <w:i/>
          <w:sz w:val="28"/>
          <w:szCs w:val="28"/>
        </w:rPr>
      </w:pPr>
    </w:p>
    <w:p w14:paraId="53C54BCE" w14:textId="77777777" w:rsidR="009B633D" w:rsidRDefault="009B633D" w:rsidP="009B633D">
      <w:pPr>
        <w:jc w:val="center"/>
        <w:rPr>
          <w:sz w:val="28"/>
          <w:szCs w:val="28"/>
        </w:rPr>
      </w:pPr>
    </w:p>
    <w:p w14:paraId="52F9F5A7" w14:textId="77777777" w:rsidR="009B633D" w:rsidRDefault="009B633D" w:rsidP="009B633D">
      <w:pPr>
        <w:jc w:val="center"/>
        <w:rPr>
          <w:sz w:val="28"/>
          <w:szCs w:val="28"/>
        </w:rPr>
      </w:pPr>
    </w:p>
    <w:p w14:paraId="5A51DD03" w14:textId="77777777" w:rsidR="009B633D" w:rsidRDefault="009B633D" w:rsidP="009B633D">
      <w:pPr>
        <w:jc w:val="center"/>
        <w:rPr>
          <w:sz w:val="28"/>
          <w:szCs w:val="28"/>
        </w:rPr>
      </w:pPr>
    </w:p>
    <w:p w14:paraId="119891A9" w14:textId="77777777" w:rsidR="009B633D" w:rsidRPr="001B1E51" w:rsidRDefault="00BB1C2F" w:rsidP="009B633D">
      <w:pPr>
        <w:jc w:val="center"/>
        <w:rPr>
          <w:i/>
          <w:sz w:val="28"/>
          <w:szCs w:val="28"/>
        </w:rPr>
      </w:pPr>
      <w:r>
        <w:rPr>
          <w:b/>
          <w:sz w:val="28"/>
          <w:szCs w:val="28"/>
        </w:rPr>
        <w:t>Version</w:t>
      </w:r>
      <w:r w:rsidR="00B6382C">
        <w:rPr>
          <w:b/>
          <w:sz w:val="28"/>
          <w:szCs w:val="28"/>
        </w:rPr>
        <w:t>:</w:t>
      </w:r>
      <w:r w:rsidR="00E121B5">
        <w:rPr>
          <w:sz w:val="28"/>
          <w:szCs w:val="28"/>
        </w:rPr>
        <w:t xml:space="preserve"> </w:t>
      </w:r>
      <w:r w:rsidR="00B8296D">
        <w:rPr>
          <w:sz w:val="28"/>
          <w:szCs w:val="28"/>
        </w:rPr>
        <w:t xml:space="preserve">September 10, </w:t>
      </w:r>
      <w:r w:rsidR="007D79E5">
        <w:rPr>
          <w:sz w:val="28"/>
          <w:szCs w:val="28"/>
        </w:rPr>
        <w:t>2018</w:t>
      </w:r>
    </w:p>
    <w:p w14:paraId="2518C482" w14:textId="77777777" w:rsidR="009B633D" w:rsidRDefault="009B633D" w:rsidP="009B633D">
      <w:pPr>
        <w:jc w:val="center"/>
        <w:rPr>
          <w:sz w:val="28"/>
          <w:szCs w:val="28"/>
        </w:rPr>
      </w:pPr>
    </w:p>
    <w:p w14:paraId="423766F9" w14:textId="77777777" w:rsidR="009B633D" w:rsidRDefault="009B633D" w:rsidP="009B633D">
      <w:pPr>
        <w:jc w:val="center"/>
        <w:rPr>
          <w:sz w:val="28"/>
          <w:szCs w:val="28"/>
        </w:rPr>
      </w:pPr>
    </w:p>
    <w:p w14:paraId="62763DB0" w14:textId="77777777" w:rsidR="009B633D" w:rsidRDefault="009B633D" w:rsidP="009B633D">
      <w:pPr>
        <w:jc w:val="center"/>
        <w:rPr>
          <w:sz w:val="28"/>
          <w:szCs w:val="28"/>
        </w:rPr>
      </w:pPr>
    </w:p>
    <w:p w14:paraId="6D2983F8" w14:textId="77777777" w:rsidR="009B633D" w:rsidRDefault="009B633D" w:rsidP="009B633D">
      <w:pPr>
        <w:jc w:val="center"/>
        <w:rPr>
          <w:sz w:val="28"/>
          <w:szCs w:val="28"/>
        </w:rPr>
      </w:pPr>
    </w:p>
    <w:p w14:paraId="6CB8A4AC" w14:textId="77777777" w:rsidR="009B633D" w:rsidRDefault="009B633D" w:rsidP="009B633D">
      <w:pPr>
        <w:jc w:val="center"/>
        <w:rPr>
          <w:sz w:val="28"/>
          <w:szCs w:val="28"/>
        </w:rPr>
      </w:pPr>
    </w:p>
    <w:p w14:paraId="029243C3" w14:textId="77777777" w:rsidR="009B633D" w:rsidRDefault="009B633D" w:rsidP="009B633D">
      <w:pPr>
        <w:jc w:val="center"/>
        <w:rPr>
          <w:sz w:val="28"/>
          <w:szCs w:val="28"/>
        </w:rPr>
      </w:pPr>
      <w:r w:rsidRPr="00677A0B">
        <w:rPr>
          <w:sz w:val="28"/>
          <w:szCs w:val="28"/>
        </w:rPr>
        <w:t>Agency of Healthcare Research and Quality (AHRQ)</w:t>
      </w:r>
    </w:p>
    <w:p w14:paraId="403E4B42" w14:textId="77777777" w:rsidR="009B633D" w:rsidRDefault="009B633D">
      <w:pPr>
        <w:rPr>
          <w:sz w:val="28"/>
          <w:szCs w:val="28"/>
        </w:rPr>
      </w:pPr>
    </w:p>
    <w:p w14:paraId="30D9FE65" w14:textId="77777777" w:rsidR="009B633D" w:rsidRDefault="009B633D">
      <w:pPr>
        <w:rPr>
          <w:sz w:val="28"/>
          <w:szCs w:val="28"/>
        </w:rPr>
      </w:pPr>
    </w:p>
    <w:p w14:paraId="360123E3" w14:textId="77777777" w:rsidR="009B633D" w:rsidRDefault="009B633D" w:rsidP="008C580E">
      <w:pPr>
        <w:rPr>
          <w:b/>
        </w:rPr>
      </w:pPr>
      <w:r>
        <w:br w:type="page"/>
      </w:r>
      <w:r w:rsidR="001D684D">
        <w:rPr>
          <w:b/>
        </w:rPr>
        <w:lastRenderedPageBreak/>
        <w:t>Table of C</w:t>
      </w:r>
      <w:r w:rsidRPr="001D0454">
        <w:rPr>
          <w:b/>
        </w:rPr>
        <w:t>ontents</w:t>
      </w:r>
    </w:p>
    <w:p w14:paraId="64CA81F8" w14:textId="77777777" w:rsidR="00EB58F3" w:rsidRDefault="00EB58F3" w:rsidP="009B633D">
      <w:pPr>
        <w:jc w:val="center"/>
        <w:rPr>
          <w:b/>
        </w:rPr>
      </w:pPr>
    </w:p>
    <w:p w14:paraId="47E90460" w14:textId="77777777" w:rsidR="00EB58F3" w:rsidRDefault="008C580E" w:rsidP="007B3A8E">
      <w:pPr>
        <w:tabs>
          <w:tab w:val="left" w:leader="dot" w:pos="8280"/>
        </w:tabs>
      </w:pPr>
      <w:r w:rsidRPr="008C580E">
        <w:t>A. Justification</w:t>
      </w:r>
      <w:r w:rsidR="007B3A8E">
        <w:tab/>
        <w:t>3</w:t>
      </w:r>
    </w:p>
    <w:p w14:paraId="5159A553"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772841CF" w14:textId="77777777" w:rsidR="007B3A8E" w:rsidRDefault="007B3A8E" w:rsidP="007B3A8E">
      <w:pPr>
        <w:tabs>
          <w:tab w:val="left" w:pos="360"/>
          <w:tab w:val="left" w:leader="dot" w:pos="8280"/>
        </w:tabs>
      </w:pPr>
      <w:r>
        <w:tab/>
        <w:t xml:space="preserve">2. </w:t>
      </w:r>
      <w:r w:rsidR="006014DB">
        <w:t>Purpose and use of i</w:t>
      </w:r>
      <w:r w:rsidRPr="007B3A8E">
        <w:t>nformation</w:t>
      </w:r>
      <w:r>
        <w:tab/>
      </w:r>
      <w:r w:rsidR="00C66038">
        <w:t>4</w:t>
      </w:r>
    </w:p>
    <w:p w14:paraId="5E71882D" w14:textId="77777777" w:rsidR="007B3A8E" w:rsidRDefault="007B3A8E" w:rsidP="007B3A8E">
      <w:pPr>
        <w:tabs>
          <w:tab w:val="left" w:pos="360"/>
          <w:tab w:val="left" w:leader="dot" w:pos="8280"/>
        </w:tabs>
      </w:pPr>
      <w:r>
        <w:tab/>
        <w:t xml:space="preserve">3. </w:t>
      </w:r>
      <w:r w:rsidRPr="007B3A8E">
        <w:t>Use of Improved Information Technology</w:t>
      </w:r>
      <w:r>
        <w:tab/>
      </w:r>
      <w:r w:rsidR="0003207A">
        <w:t>10</w:t>
      </w:r>
    </w:p>
    <w:p w14:paraId="4482086E" w14:textId="77777777" w:rsidR="007B3A8E" w:rsidRDefault="007B3A8E" w:rsidP="007B3A8E">
      <w:pPr>
        <w:tabs>
          <w:tab w:val="left" w:pos="360"/>
          <w:tab w:val="left" w:leader="dot" w:pos="8280"/>
        </w:tabs>
      </w:pPr>
      <w:r>
        <w:tab/>
        <w:t xml:space="preserve">4. </w:t>
      </w:r>
      <w:r w:rsidRPr="007B3A8E">
        <w:t>Efforts to Identify Duplication</w:t>
      </w:r>
      <w:r>
        <w:tab/>
      </w:r>
      <w:r w:rsidR="002D662B">
        <w:t>10</w:t>
      </w:r>
    </w:p>
    <w:p w14:paraId="4B8A34E2" w14:textId="77777777" w:rsidR="007B3A8E" w:rsidRDefault="007B3A8E" w:rsidP="007B3A8E">
      <w:pPr>
        <w:tabs>
          <w:tab w:val="left" w:pos="360"/>
          <w:tab w:val="left" w:leader="dot" w:pos="8280"/>
        </w:tabs>
      </w:pPr>
      <w:r>
        <w:tab/>
        <w:t xml:space="preserve">5. </w:t>
      </w:r>
      <w:r w:rsidR="00556066" w:rsidRPr="00556066">
        <w:t>Involvement of Small Entities</w:t>
      </w:r>
      <w:r w:rsidR="00556066">
        <w:tab/>
      </w:r>
      <w:r w:rsidR="002D662B">
        <w:t>10</w:t>
      </w:r>
    </w:p>
    <w:p w14:paraId="101BA28A" w14:textId="77777777" w:rsidR="00556066" w:rsidRDefault="00556066" w:rsidP="007B3A8E">
      <w:pPr>
        <w:tabs>
          <w:tab w:val="left" w:pos="360"/>
          <w:tab w:val="left" w:leader="dot" w:pos="8280"/>
        </w:tabs>
      </w:pPr>
      <w:r>
        <w:tab/>
        <w:t xml:space="preserve">6. </w:t>
      </w:r>
      <w:r w:rsidRPr="00556066">
        <w:t>Consequences if Information Collected Less Frequently</w:t>
      </w:r>
      <w:r>
        <w:tab/>
      </w:r>
      <w:r w:rsidR="0015450F">
        <w:t>10</w:t>
      </w:r>
    </w:p>
    <w:p w14:paraId="0F3732D8" w14:textId="77777777" w:rsidR="00556066" w:rsidRDefault="00556066" w:rsidP="007B3A8E">
      <w:pPr>
        <w:tabs>
          <w:tab w:val="left" w:pos="360"/>
          <w:tab w:val="left" w:leader="dot" w:pos="8280"/>
        </w:tabs>
      </w:pPr>
      <w:r>
        <w:tab/>
        <w:t xml:space="preserve">7. </w:t>
      </w:r>
      <w:r w:rsidRPr="00556066">
        <w:t>Special Circumstances</w:t>
      </w:r>
      <w:r>
        <w:tab/>
      </w:r>
      <w:r w:rsidR="002D662B">
        <w:t>1</w:t>
      </w:r>
      <w:r w:rsidR="0003207A">
        <w:t>1</w:t>
      </w:r>
    </w:p>
    <w:p w14:paraId="53A65079" w14:textId="77777777" w:rsidR="00556066" w:rsidRDefault="00556066" w:rsidP="007B3A8E">
      <w:pPr>
        <w:tabs>
          <w:tab w:val="left" w:pos="360"/>
          <w:tab w:val="left" w:leader="dot" w:pos="8280"/>
        </w:tabs>
      </w:pPr>
      <w:r>
        <w:tab/>
        <w:t xml:space="preserve">8. </w:t>
      </w:r>
      <w:r w:rsidR="006E11AA">
        <w:t>Federal Reg</w:t>
      </w:r>
      <w:r w:rsidR="00D5775A">
        <w:t xml:space="preserve">ister and Outside </w:t>
      </w:r>
      <w:r w:rsidRPr="00556066">
        <w:t>Consultation</w:t>
      </w:r>
      <w:r w:rsidR="00D5775A">
        <w:t>s</w:t>
      </w:r>
      <w:r>
        <w:tab/>
      </w:r>
      <w:r w:rsidR="002D662B">
        <w:t>1</w:t>
      </w:r>
      <w:r w:rsidR="0003207A">
        <w:t>1</w:t>
      </w:r>
    </w:p>
    <w:p w14:paraId="2E6A2127" w14:textId="77777777" w:rsidR="00556066" w:rsidRDefault="00556066" w:rsidP="007B3A8E">
      <w:pPr>
        <w:tabs>
          <w:tab w:val="left" w:pos="360"/>
          <w:tab w:val="left" w:leader="dot" w:pos="8280"/>
        </w:tabs>
      </w:pPr>
      <w:r>
        <w:tab/>
        <w:t xml:space="preserve">9. </w:t>
      </w:r>
      <w:r w:rsidRPr="00556066">
        <w:t>Gifts</w:t>
      </w:r>
      <w:r w:rsidR="001D684D">
        <w:t>/Payments</w:t>
      </w:r>
      <w:r w:rsidRPr="00556066">
        <w:t xml:space="preserve"> to Respondents</w:t>
      </w:r>
      <w:r>
        <w:tab/>
      </w:r>
      <w:r w:rsidR="002D662B">
        <w:t>11</w:t>
      </w:r>
    </w:p>
    <w:p w14:paraId="38869DED" w14:textId="77777777" w:rsidR="00556066" w:rsidRDefault="00556066" w:rsidP="007B3A8E">
      <w:pPr>
        <w:tabs>
          <w:tab w:val="left" w:pos="360"/>
          <w:tab w:val="left" w:leader="dot" w:pos="8280"/>
        </w:tabs>
      </w:pPr>
      <w:r>
        <w:tab/>
        <w:t xml:space="preserve">10. </w:t>
      </w:r>
      <w:r w:rsidRPr="00556066">
        <w:t>Assurance of Confidentiality</w:t>
      </w:r>
      <w:r>
        <w:tab/>
      </w:r>
      <w:r w:rsidR="00C66038">
        <w:t>11</w:t>
      </w:r>
    </w:p>
    <w:p w14:paraId="1F654EE3" w14:textId="77777777" w:rsidR="00556066" w:rsidRDefault="00556066" w:rsidP="007B3A8E">
      <w:pPr>
        <w:tabs>
          <w:tab w:val="left" w:pos="360"/>
          <w:tab w:val="left" w:leader="dot" w:pos="8280"/>
        </w:tabs>
      </w:pPr>
      <w:r>
        <w:tab/>
        <w:t xml:space="preserve">11. </w:t>
      </w:r>
      <w:r w:rsidRPr="00556066">
        <w:t>Questions of a Sensitive Nature</w:t>
      </w:r>
      <w:r>
        <w:tab/>
      </w:r>
      <w:r w:rsidR="00C66038">
        <w:t>1</w:t>
      </w:r>
      <w:r w:rsidR="0003207A">
        <w:t>2</w:t>
      </w:r>
    </w:p>
    <w:p w14:paraId="0C902060" w14:textId="77777777" w:rsidR="00556066" w:rsidRDefault="00556066" w:rsidP="007B3A8E">
      <w:pPr>
        <w:tabs>
          <w:tab w:val="left" w:pos="360"/>
          <w:tab w:val="left" w:leader="dot" w:pos="8280"/>
        </w:tabs>
      </w:pPr>
      <w:r>
        <w:tab/>
        <w:t xml:space="preserve">12. </w:t>
      </w:r>
      <w:r w:rsidRPr="00556066">
        <w:t>Estimates of Annualized Burden Hours and Costs</w:t>
      </w:r>
      <w:r>
        <w:tab/>
      </w:r>
      <w:r w:rsidR="00C66038">
        <w:t>1</w:t>
      </w:r>
      <w:r w:rsidR="0003207A">
        <w:t>2</w:t>
      </w:r>
    </w:p>
    <w:p w14:paraId="1036C869" w14:textId="77777777"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C66038">
        <w:t>1</w:t>
      </w:r>
      <w:r w:rsidR="0003207A">
        <w:t>5</w:t>
      </w:r>
    </w:p>
    <w:p w14:paraId="20B32D34" w14:textId="77777777" w:rsidR="00556066" w:rsidRDefault="00556066" w:rsidP="007B3A8E">
      <w:pPr>
        <w:tabs>
          <w:tab w:val="left" w:pos="360"/>
          <w:tab w:val="left" w:leader="dot" w:pos="8280"/>
        </w:tabs>
      </w:pPr>
      <w:r>
        <w:tab/>
        <w:t xml:space="preserve">14. </w:t>
      </w:r>
      <w:r w:rsidRPr="00556066">
        <w:t>Estimates of Annualized Cost to the Government</w:t>
      </w:r>
      <w:r>
        <w:tab/>
      </w:r>
      <w:r w:rsidR="00C66038">
        <w:t>1</w:t>
      </w:r>
      <w:r w:rsidR="0003207A">
        <w:t>5</w:t>
      </w:r>
    </w:p>
    <w:p w14:paraId="14D9DB31" w14:textId="77777777" w:rsidR="00556066" w:rsidRDefault="00556066" w:rsidP="007B3A8E">
      <w:pPr>
        <w:tabs>
          <w:tab w:val="left" w:pos="360"/>
          <w:tab w:val="left" w:leader="dot" w:pos="8280"/>
        </w:tabs>
      </w:pPr>
      <w:r>
        <w:tab/>
        <w:t xml:space="preserve">15. </w:t>
      </w:r>
      <w:r w:rsidRPr="00556066">
        <w:t>Changes in Hour Burden</w:t>
      </w:r>
      <w:r>
        <w:tab/>
      </w:r>
      <w:r w:rsidR="00C66038">
        <w:t>1</w:t>
      </w:r>
      <w:r w:rsidR="0003207A">
        <w:t>6</w:t>
      </w:r>
    </w:p>
    <w:p w14:paraId="04BA9C3B" w14:textId="77777777" w:rsidR="006014DB" w:rsidRDefault="006014DB" w:rsidP="007B3A8E">
      <w:pPr>
        <w:tabs>
          <w:tab w:val="left" w:pos="360"/>
          <w:tab w:val="left" w:leader="dot" w:pos="8280"/>
        </w:tabs>
      </w:pPr>
      <w:r>
        <w:tab/>
        <w:t xml:space="preserve">16. </w:t>
      </w:r>
      <w:r w:rsidRPr="006014DB">
        <w:t>Time Schedule, Publication and Analysis Plans</w:t>
      </w:r>
      <w:r>
        <w:tab/>
      </w:r>
      <w:r w:rsidR="00C66038">
        <w:t>1</w:t>
      </w:r>
      <w:r w:rsidR="0003207A">
        <w:t>6</w:t>
      </w:r>
    </w:p>
    <w:p w14:paraId="0608241B" w14:textId="77777777" w:rsidR="001D684D" w:rsidRDefault="001D684D" w:rsidP="007B3A8E">
      <w:pPr>
        <w:tabs>
          <w:tab w:val="left" w:pos="360"/>
          <w:tab w:val="left" w:leader="dot" w:pos="8280"/>
        </w:tabs>
      </w:pPr>
      <w:r>
        <w:tab/>
        <w:t>17. Schedule for Data Collection……………………………………………………16</w:t>
      </w:r>
    </w:p>
    <w:p w14:paraId="015DDAC8" w14:textId="77777777" w:rsidR="006014DB" w:rsidRDefault="006014DB" w:rsidP="007B3A8E">
      <w:pPr>
        <w:tabs>
          <w:tab w:val="left" w:pos="360"/>
          <w:tab w:val="left" w:leader="dot" w:pos="8280"/>
        </w:tabs>
      </w:pPr>
      <w:r>
        <w:tab/>
        <w:t>1</w:t>
      </w:r>
      <w:r w:rsidR="001D684D">
        <w:t>8</w:t>
      </w:r>
      <w:r>
        <w:t xml:space="preserve">. </w:t>
      </w:r>
      <w:r w:rsidRPr="006014DB">
        <w:t>Exemption for Display of Expiration Date</w:t>
      </w:r>
      <w:r>
        <w:tab/>
      </w:r>
      <w:r w:rsidR="00F32E41">
        <w:t>1</w:t>
      </w:r>
      <w:r w:rsidR="0003207A">
        <w:t>7</w:t>
      </w:r>
    </w:p>
    <w:p w14:paraId="089EDC43" w14:textId="77777777" w:rsidR="006E11AA" w:rsidRDefault="006E11AA" w:rsidP="007B3A8E">
      <w:pPr>
        <w:tabs>
          <w:tab w:val="left" w:pos="360"/>
          <w:tab w:val="left" w:leader="dot" w:pos="8280"/>
        </w:tabs>
      </w:pPr>
      <w:r>
        <w:tab/>
        <w:t>List of Attachments</w:t>
      </w:r>
      <w:r>
        <w:tab/>
      </w:r>
      <w:r w:rsidR="00F32E41">
        <w:t>17</w:t>
      </w:r>
    </w:p>
    <w:p w14:paraId="5174B342" w14:textId="77777777" w:rsidR="00556066" w:rsidRPr="00556066" w:rsidRDefault="006014DB" w:rsidP="007B3A8E">
      <w:pPr>
        <w:tabs>
          <w:tab w:val="left" w:pos="360"/>
          <w:tab w:val="left" w:leader="dot" w:pos="8280"/>
        </w:tabs>
      </w:pPr>
      <w:r>
        <w:tab/>
      </w:r>
    </w:p>
    <w:p w14:paraId="050DC3CF" w14:textId="77777777" w:rsidR="00556066" w:rsidRPr="00556066" w:rsidRDefault="00556066" w:rsidP="007B3A8E">
      <w:pPr>
        <w:tabs>
          <w:tab w:val="left" w:pos="360"/>
          <w:tab w:val="left" w:leader="dot" w:pos="8280"/>
        </w:tabs>
      </w:pPr>
      <w:r>
        <w:tab/>
      </w:r>
    </w:p>
    <w:p w14:paraId="7C1D894D" w14:textId="77777777" w:rsidR="009B633D" w:rsidRDefault="009B633D" w:rsidP="009B633D">
      <w:pPr>
        <w:jc w:val="center"/>
        <w:rPr>
          <w:b/>
        </w:rPr>
      </w:pPr>
    </w:p>
    <w:p w14:paraId="14295C84" w14:textId="77777777" w:rsidR="009B633D" w:rsidRDefault="00CE5D3D">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14:paraId="11CEEC14" w14:textId="77777777" w:rsidR="009B633D" w:rsidRPr="001D0454" w:rsidRDefault="00CE5D3D" w:rsidP="009B633D">
      <w:pPr>
        <w:jc w:val="center"/>
        <w:rPr>
          <w:b/>
        </w:rPr>
      </w:pPr>
      <w:r>
        <w:rPr>
          <w:b/>
        </w:rPr>
        <w:fldChar w:fldCharType="end"/>
      </w:r>
    </w:p>
    <w:p w14:paraId="4A43709D" w14:textId="77777777" w:rsidR="009B633D" w:rsidRDefault="009B633D" w:rsidP="009B633D">
      <w:pPr>
        <w:pStyle w:val="Heading1"/>
        <w:rPr>
          <w:sz w:val="24"/>
          <w:szCs w:val="24"/>
        </w:rPr>
      </w:pPr>
      <w:r>
        <w:br w:type="page"/>
      </w:r>
      <w:bookmarkStart w:id="1" w:name="_Toc151782175"/>
      <w:bookmarkStart w:id="2" w:name="_Toc158526215"/>
      <w:r w:rsidRPr="006014DB">
        <w:rPr>
          <w:sz w:val="24"/>
          <w:szCs w:val="24"/>
        </w:rPr>
        <w:lastRenderedPageBreak/>
        <w:t>A. Justification</w:t>
      </w:r>
      <w:bookmarkEnd w:id="1"/>
      <w:bookmarkEnd w:id="2"/>
    </w:p>
    <w:p w14:paraId="18441D77" w14:textId="77777777" w:rsidR="00EE2184" w:rsidRPr="000C4742" w:rsidRDefault="0087571B" w:rsidP="00EE2184">
      <w:pPr>
        <w:rPr>
          <w:i/>
        </w:rPr>
      </w:pPr>
      <w:r w:rsidRPr="0087571B">
        <w:t xml:space="preserve">This request is for </w:t>
      </w:r>
      <w:r w:rsidR="004B5A1A">
        <w:t xml:space="preserve">renewal of the OMB </w:t>
      </w:r>
      <w:r w:rsidRPr="0087571B">
        <w:t xml:space="preserve">clearance </w:t>
      </w:r>
      <w:r w:rsidR="004B5A1A">
        <w:t xml:space="preserve">for the </w:t>
      </w:r>
      <w:r w:rsidRPr="0087571B">
        <w:t xml:space="preserve">data collections </w:t>
      </w:r>
      <w:r w:rsidR="004B5A1A">
        <w:t>of</w:t>
      </w:r>
      <w:r w:rsidRPr="0087571B">
        <w:t xml:space="preserve"> the Household and Medical Provider Components of the Medical Expenditure Panel Survey (MEPS).  The MEPS Household Component (MEPS-HC) and Medical Provider Component (MEPS-MPC) are two of three components of the MEPS.</w:t>
      </w:r>
      <w:r w:rsidR="00EE2184">
        <w:t xml:space="preserve">  </w:t>
      </w:r>
      <w:r w:rsidR="00EE2184" w:rsidRPr="000C4742">
        <w:t xml:space="preserve">The total estimated annual burden hours for the MEPS have been decreased from 86,702 hours in the previous clearance to 77,666 hours in this clearance request, a decrease of 9,036 hours.  </w:t>
      </w:r>
    </w:p>
    <w:p w14:paraId="082B1D53" w14:textId="77777777" w:rsidR="0087571B" w:rsidRPr="0087571B" w:rsidRDefault="0087571B" w:rsidP="0087571B"/>
    <w:p w14:paraId="7910AA61" w14:textId="77777777" w:rsidR="0087571B" w:rsidRPr="0087571B" w:rsidRDefault="0087571B" w:rsidP="00D65011">
      <w:pPr>
        <w:numPr>
          <w:ilvl w:val="0"/>
          <w:numId w:val="18"/>
        </w:numPr>
        <w:ind w:left="450" w:hanging="450"/>
      </w:pPr>
      <w:r w:rsidRPr="0087571B">
        <w:t xml:space="preserve">Household Component: A sample of households participating in the National Health Interview Survey (NHIS) in the prior calendar year are interviewed 5 times over a 2 and </w:t>
      </w:r>
      <w:r w:rsidR="00D11931">
        <w:t>one half (2.5)</w:t>
      </w:r>
      <w:r w:rsidRPr="0087571B">
        <w:t xml:space="preserve"> year period.  These 5 interviews yield two years of information on use of and expenditures for health care, sources of payment for that health care, insurance status, employment, health status and health care quality.</w:t>
      </w:r>
    </w:p>
    <w:p w14:paraId="0F65320B" w14:textId="77777777" w:rsidR="0087571B" w:rsidRPr="0087571B" w:rsidRDefault="008435BE" w:rsidP="003945AB">
      <w:pPr>
        <w:numPr>
          <w:ilvl w:val="0"/>
          <w:numId w:val="18"/>
        </w:numPr>
        <w:ind w:left="450" w:hanging="450"/>
      </w:pPr>
      <w:r w:rsidRPr="0087571B">
        <w:t>Medical Provider Component: The MEPS-MPC collects information from medical and financial records maintained by hospitals, physicians, pharmacies and home health agencies named as sources of care by household respondents.</w:t>
      </w:r>
      <w:r>
        <w:t xml:space="preserve">  </w:t>
      </w:r>
    </w:p>
    <w:p w14:paraId="383D8B91" w14:textId="77777777" w:rsidR="0087571B" w:rsidRPr="0087571B" w:rsidRDefault="0087571B" w:rsidP="0069524A">
      <w:pPr>
        <w:numPr>
          <w:ilvl w:val="0"/>
          <w:numId w:val="18"/>
        </w:numPr>
        <w:ind w:left="450" w:hanging="450"/>
      </w:pPr>
      <w:r w:rsidRPr="0087571B">
        <w:t>Insurance Component (MEPS-IC): The MEPS-IC collects information on establishment characteristics, insurance offerings and premiums from employers.  The MEPS-IC is conducted by the Census Bureau for AHRQ and is cleared separately.</w:t>
      </w:r>
    </w:p>
    <w:p w14:paraId="2C1FFCAA" w14:textId="77777777" w:rsidR="0087571B" w:rsidRDefault="0087571B" w:rsidP="0087571B"/>
    <w:p w14:paraId="622CC811" w14:textId="77777777" w:rsidR="009B633D" w:rsidRDefault="0087571B" w:rsidP="009B633D">
      <w:r w:rsidRPr="00825B3C">
        <w:t xml:space="preserve">This request is for the </w:t>
      </w:r>
      <w:r w:rsidR="006C014A">
        <w:t>MEPS-HC</w:t>
      </w:r>
      <w:r w:rsidR="006C014A" w:rsidRPr="00825B3C">
        <w:t xml:space="preserve"> </w:t>
      </w:r>
      <w:r w:rsidRPr="00825B3C">
        <w:t xml:space="preserve">and </w:t>
      </w:r>
      <w:r w:rsidR="006C014A">
        <w:t>MEPS-MPC</w:t>
      </w:r>
      <w:r w:rsidRPr="00825B3C">
        <w:t xml:space="preserve"> only. </w:t>
      </w:r>
      <w:r w:rsidR="004B5A1A">
        <w:t xml:space="preserve"> The OMB Control Number for the MEPS-HC and MPC is 0935-0118, which was last approved by OMB </w:t>
      </w:r>
      <w:r w:rsidR="004B5A1A" w:rsidRPr="00232C85">
        <w:t xml:space="preserve">on </w:t>
      </w:r>
      <w:r w:rsidR="008C3039">
        <w:t>May 9, 2018</w:t>
      </w:r>
      <w:r w:rsidR="004B5A1A" w:rsidRPr="00232C85">
        <w:t>, and</w:t>
      </w:r>
      <w:r w:rsidR="004B5A1A">
        <w:t xml:space="preserve"> will expire</w:t>
      </w:r>
      <w:r w:rsidR="00597371">
        <w:t xml:space="preserve"> on</w:t>
      </w:r>
      <w:r w:rsidR="004B5A1A">
        <w:t xml:space="preserve"> </w:t>
      </w:r>
      <w:r w:rsidR="008C3039">
        <w:t>May 31, 2019</w:t>
      </w:r>
      <w:r w:rsidR="0017353A">
        <w:t>.</w:t>
      </w:r>
      <w:r w:rsidR="0085480A">
        <w:t xml:space="preserve">  This submission is a request for a three year extension, J</w:t>
      </w:r>
      <w:r w:rsidR="008C3039">
        <w:t>une</w:t>
      </w:r>
      <w:r w:rsidR="0085480A">
        <w:t xml:space="preserve"> 1, 2019 to </w:t>
      </w:r>
      <w:r w:rsidR="008C3039">
        <w:t xml:space="preserve">May </w:t>
      </w:r>
      <w:r w:rsidR="0085480A">
        <w:t>31</w:t>
      </w:r>
      <w:r w:rsidR="0085480A" w:rsidRPr="00361FB9">
        <w:rPr>
          <w:vertAlign w:val="superscript"/>
        </w:rPr>
        <w:t>st</w:t>
      </w:r>
      <w:r w:rsidR="0085480A">
        <w:t>, 202</w:t>
      </w:r>
      <w:r w:rsidR="008C3039">
        <w:t>2</w:t>
      </w:r>
      <w:r w:rsidR="0085480A">
        <w:t>.</w:t>
      </w:r>
    </w:p>
    <w:p w14:paraId="6B042ADC" w14:textId="77777777" w:rsidR="00581B39" w:rsidRDefault="00581B39" w:rsidP="009B633D"/>
    <w:p w14:paraId="19ED2F56" w14:textId="77777777" w:rsidR="00581B39" w:rsidRPr="00A85809" w:rsidRDefault="00581B39" w:rsidP="009B633D">
      <w:pPr>
        <w:rPr>
          <w:highlight w:val="yellow"/>
        </w:rPr>
      </w:pPr>
      <w:r w:rsidRPr="00A85809">
        <w:rPr>
          <w:highlight w:val="yellow"/>
        </w:rPr>
        <w:t xml:space="preserve">Since the previous OMB </w:t>
      </w:r>
      <w:r w:rsidR="00974C4B" w:rsidRPr="00A85809">
        <w:rPr>
          <w:highlight w:val="yellow"/>
        </w:rPr>
        <w:t>Clearance</w:t>
      </w:r>
      <w:r w:rsidRPr="00A85809">
        <w:rPr>
          <w:highlight w:val="yellow"/>
        </w:rPr>
        <w:t xml:space="preserve"> request for the MEPS, the MEPS-HC has </w:t>
      </w:r>
      <w:r w:rsidR="00136AA2">
        <w:rPr>
          <w:highlight w:val="yellow"/>
        </w:rPr>
        <w:t>had a number</w:t>
      </w:r>
      <w:r w:rsidR="00A85809">
        <w:rPr>
          <w:highlight w:val="yellow"/>
        </w:rPr>
        <w:t xml:space="preserve"> of</w:t>
      </w:r>
      <w:r w:rsidR="00136AA2">
        <w:rPr>
          <w:highlight w:val="yellow"/>
        </w:rPr>
        <w:t xml:space="preserve"> </w:t>
      </w:r>
      <w:r w:rsidRPr="00A85809">
        <w:rPr>
          <w:highlight w:val="yellow"/>
        </w:rPr>
        <w:t xml:space="preserve">changes to the survey </w:t>
      </w:r>
      <w:r w:rsidR="00974C4B" w:rsidRPr="00A85809">
        <w:rPr>
          <w:highlight w:val="yellow"/>
        </w:rPr>
        <w:t>instrument</w:t>
      </w:r>
      <w:r w:rsidRPr="00A85809">
        <w:rPr>
          <w:highlight w:val="yellow"/>
        </w:rPr>
        <w:t xml:space="preserve"> itself and the survey </w:t>
      </w:r>
      <w:r w:rsidR="00974C4B" w:rsidRPr="00A85809">
        <w:rPr>
          <w:highlight w:val="yellow"/>
        </w:rPr>
        <w:t>administration</w:t>
      </w:r>
      <w:r w:rsidR="00136AA2">
        <w:rPr>
          <w:highlight w:val="yellow"/>
        </w:rPr>
        <w:t xml:space="preserve"> in an effort </w:t>
      </w:r>
      <w:r w:rsidRPr="00A85809">
        <w:rPr>
          <w:highlight w:val="yellow"/>
        </w:rPr>
        <w:t>to increase data quality</w:t>
      </w:r>
      <w:r w:rsidR="00136AA2">
        <w:rPr>
          <w:highlight w:val="yellow"/>
        </w:rPr>
        <w:t>,</w:t>
      </w:r>
      <w:r w:rsidRPr="00A85809">
        <w:rPr>
          <w:highlight w:val="yellow"/>
        </w:rPr>
        <w:t xml:space="preserve"> decrease </w:t>
      </w:r>
      <w:r w:rsidR="00974C4B" w:rsidRPr="00A85809">
        <w:rPr>
          <w:highlight w:val="yellow"/>
        </w:rPr>
        <w:t>respondent</w:t>
      </w:r>
      <w:r w:rsidRPr="00A85809">
        <w:rPr>
          <w:highlight w:val="yellow"/>
        </w:rPr>
        <w:t xml:space="preserve"> burden and </w:t>
      </w:r>
      <w:r w:rsidR="00136AA2">
        <w:rPr>
          <w:highlight w:val="yellow"/>
        </w:rPr>
        <w:t xml:space="preserve">to </w:t>
      </w:r>
      <w:r w:rsidR="00974C4B" w:rsidRPr="00A85809">
        <w:rPr>
          <w:highlight w:val="yellow"/>
        </w:rPr>
        <w:t>simpl</w:t>
      </w:r>
      <w:r w:rsidR="00136AA2">
        <w:rPr>
          <w:highlight w:val="yellow"/>
        </w:rPr>
        <w:t>ify</w:t>
      </w:r>
      <w:r w:rsidR="00974C4B" w:rsidRPr="00A85809">
        <w:rPr>
          <w:highlight w:val="yellow"/>
        </w:rPr>
        <w:t xml:space="preserve"> </w:t>
      </w:r>
      <w:r w:rsidRPr="00A85809">
        <w:rPr>
          <w:highlight w:val="yellow"/>
        </w:rPr>
        <w:t xml:space="preserve">instrument </w:t>
      </w:r>
      <w:r w:rsidR="00974C4B" w:rsidRPr="00A85809">
        <w:rPr>
          <w:highlight w:val="yellow"/>
        </w:rPr>
        <w:t>administration</w:t>
      </w:r>
      <w:r w:rsidRPr="00A85809">
        <w:rPr>
          <w:highlight w:val="yellow"/>
        </w:rPr>
        <w:t xml:space="preserve">.  These changes include the following (please see </w:t>
      </w:r>
      <w:r w:rsidR="00974C4B" w:rsidRPr="00A85809">
        <w:rPr>
          <w:highlight w:val="yellow"/>
        </w:rPr>
        <w:t>Attachment</w:t>
      </w:r>
      <w:r w:rsidRPr="00A85809">
        <w:rPr>
          <w:highlight w:val="yellow"/>
        </w:rPr>
        <w:t xml:space="preserve"> 1 for more details):</w:t>
      </w:r>
    </w:p>
    <w:p w14:paraId="3B3DC1FF" w14:textId="77777777" w:rsidR="00581B39" w:rsidRPr="00A85809" w:rsidRDefault="00581B39" w:rsidP="009B633D">
      <w:pPr>
        <w:rPr>
          <w:highlight w:val="yellow"/>
        </w:rPr>
      </w:pPr>
    </w:p>
    <w:p w14:paraId="4B481F9D" w14:textId="77777777" w:rsidR="00581B39" w:rsidRPr="00A85809" w:rsidRDefault="00974C4B" w:rsidP="00A85809">
      <w:pPr>
        <w:pStyle w:val="ListParagraph"/>
        <w:numPr>
          <w:ilvl w:val="0"/>
          <w:numId w:val="21"/>
        </w:numPr>
        <w:rPr>
          <w:highlight w:val="yellow"/>
        </w:rPr>
      </w:pPr>
      <w:r w:rsidRPr="00A85809">
        <w:rPr>
          <w:highlight w:val="yellow"/>
        </w:rPr>
        <w:t>Reduce</w:t>
      </w:r>
      <w:r w:rsidR="00581B39" w:rsidRPr="00A85809">
        <w:rPr>
          <w:highlight w:val="yellow"/>
        </w:rPr>
        <w:t xml:space="preserve"> </w:t>
      </w:r>
      <w:r w:rsidRPr="00A85809">
        <w:rPr>
          <w:highlight w:val="yellow"/>
        </w:rPr>
        <w:t>redundancy</w:t>
      </w:r>
      <w:r w:rsidR="00136AA2">
        <w:rPr>
          <w:highlight w:val="yellow"/>
        </w:rPr>
        <w:t xml:space="preserve"> within the survey instrument</w:t>
      </w:r>
    </w:p>
    <w:p w14:paraId="28F1AAEB" w14:textId="77777777" w:rsidR="00581B39" w:rsidRPr="00A85809" w:rsidRDefault="00974C4B" w:rsidP="00A85809">
      <w:pPr>
        <w:pStyle w:val="ListParagraph"/>
        <w:numPr>
          <w:ilvl w:val="0"/>
          <w:numId w:val="21"/>
        </w:numPr>
        <w:rPr>
          <w:highlight w:val="yellow"/>
        </w:rPr>
      </w:pPr>
      <w:r w:rsidRPr="00A85809">
        <w:rPr>
          <w:highlight w:val="yellow"/>
        </w:rPr>
        <w:t>Eliminate</w:t>
      </w:r>
      <w:r w:rsidR="00581B39" w:rsidRPr="00A85809">
        <w:rPr>
          <w:highlight w:val="yellow"/>
        </w:rPr>
        <w:t xml:space="preserve"> </w:t>
      </w:r>
      <w:r w:rsidRPr="00A85809">
        <w:rPr>
          <w:highlight w:val="yellow"/>
        </w:rPr>
        <w:t xml:space="preserve">questions </w:t>
      </w:r>
      <w:r w:rsidR="00581B39" w:rsidRPr="00A85809">
        <w:rPr>
          <w:highlight w:val="yellow"/>
        </w:rPr>
        <w:t>of little  analytic utility</w:t>
      </w:r>
    </w:p>
    <w:p w14:paraId="5A36CDE4" w14:textId="77777777" w:rsidR="00974C4B" w:rsidRPr="00A85809" w:rsidRDefault="00974C4B" w:rsidP="00A85809">
      <w:pPr>
        <w:pStyle w:val="ListParagraph"/>
        <w:numPr>
          <w:ilvl w:val="0"/>
          <w:numId w:val="21"/>
        </w:numPr>
        <w:rPr>
          <w:highlight w:val="yellow"/>
        </w:rPr>
      </w:pPr>
      <w:r w:rsidRPr="00A85809">
        <w:rPr>
          <w:highlight w:val="yellow"/>
        </w:rPr>
        <w:t>Simplify respondent</w:t>
      </w:r>
      <w:r w:rsidR="00581B39" w:rsidRPr="00A85809">
        <w:rPr>
          <w:highlight w:val="yellow"/>
        </w:rPr>
        <w:t xml:space="preserve"> reporting </w:t>
      </w:r>
    </w:p>
    <w:p w14:paraId="0385797A" w14:textId="77777777" w:rsidR="00581B39" w:rsidRPr="00A85809" w:rsidRDefault="00974C4B" w:rsidP="00A85809">
      <w:pPr>
        <w:pStyle w:val="ListParagraph"/>
        <w:numPr>
          <w:ilvl w:val="0"/>
          <w:numId w:val="21"/>
        </w:numPr>
        <w:rPr>
          <w:highlight w:val="yellow"/>
        </w:rPr>
      </w:pPr>
      <w:r w:rsidRPr="00A85809">
        <w:rPr>
          <w:highlight w:val="yellow"/>
        </w:rPr>
        <w:t xml:space="preserve">Simplify </w:t>
      </w:r>
      <w:r w:rsidR="00136AA2">
        <w:rPr>
          <w:highlight w:val="yellow"/>
        </w:rPr>
        <w:t xml:space="preserve">survey </w:t>
      </w:r>
      <w:r w:rsidR="00581B39" w:rsidRPr="00A85809">
        <w:rPr>
          <w:highlight w:val="yellow"/>
        </w:rPr>
        <w:t xml:space="preserve"> </w:t>
      </w:r>
      <w:r w:rsidRPr="00A85809">
        <w:rPr>
          <w:highlight w:val="yellow"/>
        </w:rPr>
        <w:t>administration</w:t>
      </w:r>
    </w:p>
    <w:p w14:paraId="3291E209" w14:textId="77777777" w:rsidR="00974C4B" w:rsidRPr="00A85809" w:rsidRDefault="00974C4B" w:rsidP="00A85809">
      <w:pPr>
        <w:pStyle w:val="ListParagraph"/>
        <w:numPr>
          <w:ilvl w:val="0"/>
          <w:numId w:val="21"/>
        </w:numPr>
        <w:rPr>
          <w:highlight w:val="yellow"/>
        </w:rPr>
      </w:pPr>
      <w:r w:rsidRPr="00A85809">
        <w:rPr>
          <w:highlight w:val="yellow"/>
        </w:rPr>
        <w:t xml:space="preserve">Reduce cognitive burden </w:t>
      </w:r>
      <w:r w:rsidR="00136AA2">
        <w:rPr>
          <w:highlight w:val="yellow"/>
        </w:rPr>
        <w:t>of the respondent</w:t>
      </w:r>
    </w:p>
    <w:p w14:paraId="21994D43" w14:textId="77777777" w:rsidR="00581B39" w:rsidRPr="00A85809" w:rsidRDefault="00974C4B" w:rsidP="00A85809">
      <w:pPr>
        <w:pStyle w:val="ListParagraph"/>
        <w:numPr>
          <w:ilvl w:val="0"/>
          <w:numId w:val="21"/>
        </w:numPr>
        <w:rPr>
          <w:highlight w:val="yellow"/>
        </w:rPr>
      </w:pPr>
      <w:r w:rsidRPr="00A85809">
        <w:rPr>
          <w:highlight w:val="yellow"/>
        </w:rPr>
        <w:t>Focus data collection on policy and research relevant data</w:t>
      </w:r>
      <w:r w:rsidR="00581B39" w:rsidRPr="00A85809">
        <w:rPr>
          <w:highlight w:val="yellow"/>
        </w:rPr>
        <w:t xml:space="preserve">  </w:t>
      </w:r>
    </w:p>
    <w:p w14:paraId="1135BC97" w14:textId="77777777" w:rsidR="000C4742" w:rsidRDefault="000C4742" w:rsidP="009B633D"/>
    <w:p w14:paraId="536948CF" w14:textId="77777777" w:rsidR="00CC7482" w:rsidRDefault="00B0639B" w:rsidP="009B633D">
      <w:r>
        <w:t>These changes removed a small number of seldom used variables from the public use analytic files, largely those variables collecting information outside of the MEPS reference period.  While we expect some reduction in public burden on account of these changes, it is too soon to estimate the impact as the streamlined administration may yield better recall and result in a little net change in burden.  We will update OMB over the coming months on the impact of these changes on public burden.</w:t>
      </w:r>
      <w:r w:rsidR="00CC7482">
        <w:t xml:space="preserve">  </w:t>
      </w:r>
    </w:p>
    <w:p w14:paraId="71A47361" w14:textId="77777777" w:rsidR="00CC7482" w:rsidRDefault="00CC7482" w:rsidP="009B633D"/>
    <w:p w14:paraId="559097A3" w14:textId="063BA68F" w:rsidR="00B0639B" w:rsidRDefault="00CC7482" w:rsidP="009B633D">
      <w:r w:rsidRPr="004500B0">
        <w:t>The total estimated annual burden hours for the MEPS ha</w:t>
      </w:r>
      <w:r>
        <w:t>s</w:t>
      </w:r>
      <w:r w:rsidRPr="004500B0">
        <w:t xml:space="preserve"> decreased from 86,702 hours in the previous clearance to 77,666 hours in this clearance request, a decrease of 9,036 hours</w:t>
      </w:r>
      <w:r>
        <w:t xml:space="preserve">.  This burden reduction is due to a reduction in sample size necessary to accommodate the new NHIS design while maintaining the precision level necessary for MEPS estimates.   </w:t>
      </w:r>
    </w:p>
    <w:p w14:paraId="27163D8E" w14:textId="77777777" w:rsidR="005717DF" w:rsidRDefault="005717DF" w:rsidP="009B633D"/>
    <w:p w14:paraId="1B44354C" w14:textId="77777777" w:rsidR="005717DF" w:rsidRPr="006014DB" w:rsidRDefault="005717DF" w:rsidP="009B633D">
      <w:r>
        <w:t>In addition, the MEPS derives its sample from the National Health Interview Survey (NHIS) which changed its sample design and survey design in recent years.  Part B discusses the impact of those changes on MEPS</w:t>
      </w:r>
      <w:r w:rsidR="00A85809">
        <w:t>.</w:t>
      </w:r>
    </w:p>
    <w:p w14:paraId="22BD6DBE" w14:textId="77777777" w:rsidR="009B633D" w:rsidRDefault="009B633D" w:rsidP="00D65011">
      <w:pPr>
        <w:pStyle w:val="Heading2"/>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5827D04A" w14:textId="77777777" w:rsidR="00861BFC" w:rsidRDefault="000A140E">
      <w:r w:rsidRPr="003945AB">
        <w:t>The mission of the Agency for Healthcare Research and Quality (AHRQ)</w:t>
      </w:r>
      <w:r w:rsidR="006C014A" w:rsidRPr="003945AB">
        <w:t xml:space="preserve"> </w:t>
      </w:r>
      <w:r w:rsidR="007D79E5" w:rsidRPr="003945AB">
        <w:t>is</w:t>
      </w:r>
      <w:r w:rsidR="00861BFC">
        <w:t xml:space="preserve"> to produce evidence to make health care safer, higher quality, more accessible, equitable and affordable, and to work within the U.S. Department of Health and Human Services and with other partners to make sure that the evidence is understood and used.</w:t>
      </w:r>
    </w:p>
    <w:p w14:paraId="0A6E7E8D" w14:textId="77777777" w:rsidR="003945AB" w:rsidRDefault="003945AB" w:rsidP="000A140E"/>
    <w:p w14:paraId="4BF9AEA1" w14:textId="77777777" w:rsidR="006014DB" w:rsidRDefault="000A140E" w:rsidP="006014DB">
      <w:r>
        <w:t>AHRQ shall promote health care quality improvement by:</w:t>
      </w:r>
    </w:p>
    <w:p w14:paraId="44AD344C" w14:textId="77777777" w:rsidR="00606400" w:rsidRDefault="00606400" w:rsidP="00606400">
      <w:pPr>
        <w:tabs>
          <w:tab w:val="left" w:pos="360"/>
        </w:tabs>
      </w:pPr>
      <w:r>
        <w:tab/>
      </w:r>
    </w:p>
    <w:p w14:paraId="43BC3155" w14:textId="77777777" w:rsidR="00606400" w:rsidRDefault="00606400" w:rsidP="00FD06B3">
      <w:pPr>
        <w:tabs>
          <w:tab w:val="left" w:pos="360"/>
        </w:tabs>
        <w:ind w:left="720" w:hanging="360"/>
      </w:pPr>
      <w:r>
        <w:t>1.</w:t>
      </w:r>
      <w:r>
        <w:tab/>
      </w:r>
      <w:r w:rsidR="00561D99">
        <w:t>collecting data on and producing measures of the quality, safety, effectiveness, and efficiency of American health care and health care systems</w:t>
      </w:r>
      <w:r w:rsidR="00325B9C">
        <w:t>;</w:t>
      </w:r>
      <w:r w:rsidR="00B645ED">
        <w:t xml:space="preserve"> and</w:t>
      </w:r>
    </w:p>
    <w:p w14:paraId="25BD6F09" w14:textId="77777777" w:rsidR="00325B9C" w:rsidRDefault="00325B9C" w:rsidP="00606400">
      <w:pPr>
        <w:tabs>
          <w:tab w:val="left" w:pos="360"/>
        </w:tabs>
        <w:ind w:left="360"/>
      </w:pPr>
    </w:p>
    <w:p w14:paraId="6F5967FC" w14:textId="77777777" w:rsidR="00325B9C" w:rsidRDefault="00325B9C" w:rsidP="00FD06B3">
      <w:pPr>
        <w:tabs>
          <w:tab w:val="left" w:pos="360"/>
        </w:tabs>
        <w:ind w:left="720" w:hanging="360"/>
      </w:pPr>
      <w:r>
        <w:t>2.</w:t>
      </w:r>
      <w:r>
        <w:tab/>
      </w:r>
      <w:r w:rsidR="00561D99">
        <w:t>fostering the development of knowledge about improving health care, health care systems, and capacity</w:t>
      </w:r>
      <w:r w:rsidR="00B645ED">
        <w:t>; and</w:t>
      </w:r>
    </w:p>
    <w:p w14:paraId="53F725D5" w14:textId="77777777" w:rsidR="00B645ED" w:rsidRDefault="00B645ED" w:rsidP="00606400">
      <w:pPr>
        <w:tabs>
          <w:tab w:val="left" w:pos="360"/>
        </w:tabs>
        <w:ind w:left="360"/>
      </w:pPr>
    </w:p>
    <w:p w14:paraId="4B733CD0" w14:textId="77777777" w:rsidR="00B645ED" w:rsidRDefault="00B645ED" w:rsidP="00606400">
      <w:pPr>
        <w:tabs>
          <w:tab w:val="left" w:pos="360"/>
        </w:tabs>
        <w:ind w:left="360"/>
      </w:pPr>
      <w:r>
        <w:t>3.</w:t>
      </w:r>
      <w:r>
        <w:tab/>
      </w:r>
      <w:r w:rsidR="00A4371F">
        <w:t>partnering with stakeholders to implement proven strategies for health care improvement</w:t>
      </w:r>
      <w:r>
        <w:t>.</w:t>
      </w:r>
    </w:p>
    <w:p w14:paraId="1EF0C8A3" w14:textId="77777777" w:rsidR="00B645ED" w:rsidRDefault="00B645ED" w:rsidP="00B645ED">
      <w:pPr>
        <w:tabs>
          <w:tab w:val="left" w:pos="360"/>
        </w:tabs>
      </w:pPr>
    </w:p>
    <w:p w14:paraId="164DDD39"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442C9C8A" w14:textId="77777777"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14:paraId="7E7E22E2" w14:textId="77777777" w:rsidR="00E70976" w:rsidRPr="00093245" w:rsidRDefault="00E70976" w:rsidP="00E70976">
      <w:pPr>
        <w:tabs>
          <w:tab w:val="left" w:pos="0"/>
        </w:tabs>
        <w:rPr>
          <w:bCs/>
        </w:rPr>
      </w:pPr>
      <w:bookmarkStart w:id="7" w:name="_Toc151782178"/>
      <w:bookmarkStart w:id="8" w:name="_Toc158526218"/>
      <w:r w:rsidRPr="00093245">
        <w:rPr>
          <w:bCs/>
        </w:rPr>
        <w:t>The MEPS is a multi-purpose survey.  In addition to collecting data to yield annual estimates for a variety of measures related to health care use and expenditures, MEPS also provides estimates of measures related to health status, consumer assessment of health care, health insurance coverage, demographic characteristics, employment and access to health care indicators.   Estimates can be provided for individuals, families and population subgroups of interest.  Data obtained in this study are used to provide, among others, the following national estimates:</w:t>
      </w:r>
    </w:p>
    <w:p w14:paraId="480D469D" w14:textId="77777777" w:rsidR="00E70976" w:rsidRPr="00093245" w:rsidRDefault="00E70976" w:rsidP="00E70976">
      <w:pPr>
        <w:tabs>
          <w:tab w:val="left" w:pos="0"/>
        </w:tabs>
        <w:rPr>
          <w:bCs/>
        </w:rPr>
      </w:pPr>
    </w:p>
    <w:p w14:paraId="405AE175"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health care use and expenditures for persons and families</w:t>
      </w:r>
    </w:p>
    <w:p w14:paraId="798818F9"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sources of payment for health care utilizations, including public programs such as Medicare and Medicaid, private insurance, and out of pocket payments</w:t>
      </w:r>
    </w:p>
    <w:p w14:paraId="7532EFA1"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health care use, expenditures and sources of payment of persons and families by type of utilization including inpatient stay, ambulatory care, home health, dental care and prescribed medications</w:t>
      </w:r>
    </w:p>
    <w:p w14:paraId="3E1FF856"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the number and characteristics of the population eligible for public programs including the use of services and expenditures of the population(s) eligible for benefits under Medicare and Medicaid</w:t>
      </w:r>
    </w:p>
    <w:p w14:paraId="6B86D707"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the number, characteristics, and use of services and expenditures of persons and families with various forms of insurance</w:t>
      </w:r>
    </w:p>
    <w:p w14:paraId="2EF414F1"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consumer satisfaction with health care, and indicators of health care quality for key conditions</w:t>
      </w:r>
    </w:p>
    <w:p w14:paraId="64D41C84"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to track disparities in health care use and access</w:t>
      </w:r>
    </w:p>
    <w:p w14:paraId="3856F248" w14:textId="77777777" w:rsidR="00E70976" w:rsidRPr="00093245" w:rsidRDefault="00E70976" w:rsidP="00E70976">
      <w:pPr>
        <w:tabs>
          <w:tab w:val="left" w:pos="0"/>
        </w:tabs>
        <w:rPr>
          <w:bCs/>
        </w:rPr>
      </w:pPr>
    </w:p>
    <w:p w14:paraId="7A99976F" w14:textId="77777777" w:rsidR="00E70976" w:rsidRPr="00093245" w:rsidRDefault="00E70976" w:rsidP="00E70976">
      <w:pPr>
        <w:tabs>
          <w:tab w:val="left" w:pos="0"/>
        </w:tabs>
        <w:rPr>
          <w:bCs/>
        </w:rPr>
      </w:pPr>
      <w:r w:rsidRPr="00093245">
        <w:rPr>
          <w:bCs/>
        </w:rPr>
        <w:t>In addition to national estimates, data collected in this ongoing longitudinal study are used to study the determinants of the use of services and expenditures, and changes in the access to and the provision of health care in relation to:</w:t>
      </w:r>
    </w:p>
    <w:p w14:paraId="71537103" w14:textId="77777777" w:rsidR="00E70976" w:rsidRPr="00093245" w:rsidRDefault="00E70976" w:rsidP="00E70976">
      <w:pPr>
        <w:tabs>
          <w:tab w:val="left" w:pos="0"/>
        </w:tabs>
        <w:rPr>
          <w:bCs/>
        </w:rPr>
      </w:pPr>
    </w:p>
    <w:p w14:paraId="29236B50" w14:textId="77777777" w:rsidR="00E70976" w:rsidRPr="00093245" w:rsidRDefault="00E70976" w:rsidP="00E70976">
      <w:pPr>
        <w:numPr>
          <w:ilvl w:val="0"/>
          <w:numId w:val="8"/>
        </w:numPr>
        <w:tabs>
          <w:tab w:val="left" w:pos="0"/>
        </w:tabs>
        <w:autoSpaceDE w:val="0"/>
        <w:autoSpaceDN w:val="0"/>
        <w:adjustRightInd w:val="0"/>
        <w:rPr>
          <w:bCs/>
        </w:rPr>
      </w:pPr>
      <w:r w:rsidRPr="00093245">
        <w:rPr>
          <w:bCs/>
        </w:rPr>
        <w:t>socio-economic and demographic factors such as employment or income</w:t>
      </w:r>
    </w:p>
    <w:p w14:paraId="4ED8B334" w14:textId="77777777" w:rsidR="00E70976" w:rsidRPr="00093245" w:rsidRDefault="00E70976" w:rsidP="00E70976">
      <w:pPr>
        <w:numPr>
          <w:ilvl w:val="0"/>
          <w:numId w:val="8"/>
        </w:numPr>
        <w:tabs>
          <w:tab w:val="left" w:pos="0"/>
        </w:tabs>
        <w:autoSpaceDE w:val="0"/>
        <w:autoSpaceDN w:val="0"/>
        <w:adjustRightInd w:val="0"/>
        <w:rPr>
          <w:bCs/>
        </w:rPr>
      </w:pPr>
      <w:r w:rsidRPr="00093245">
        <w:rPr>
          <w:bCs/>
        </w:rPr>
        <w:t>the health status and satisfaction with health care of individuals and families</w:t>
      </w:r>
    </w:p>
    <w:p w14:paraId="6A5FB53E" w14:textId="77777777" w:rsidR="00E70976" w:rsidRPr="00093245" w:rsidRDefault="00E70976" w:rsidP="00E70976">
      <w:pPr>
        <w:numPr>
          <w:ilvl w:val="0"/>
          <w:numId w:val="8"/>
        </w:numPr>
        <w:tabs>
          <w:tab w:val="left" w:pos="0"/>
        </w:tabs>
        <w:autoSpaceDE w:val="0"/>
        <w:autoSpaceDN w:val="0"/>
        <w:adjustRightInd w:val="0"/>
        <w:rPr>
          <w:bCs/>
        </w:rPr>
      </w:pPr>
      <w:r w:rsidRPr="00093245">
        <w:rPr>
          <w:bCs/>
        </w:rPr>
        <w:t>the health needs and circumstances of specific subpopulation groups such as the elderly and children</w:t>
      </w:r>
    </w:p>
    <w:p w14:paraId="74B9062E" w14:textId="77777777" w:rsidR="00E70976" w:rsidRPr="00093245" w:rsidRDefault="00E70976" w:rsidP="00E70976">
      <w:pPr>
        <w:tabs>
          <w:tab w:val="left" w:pos="0"/>
        </w:tabs>
        <w:rPr>
          <w:bCs/>
        </w:rPr>
      </w:pPr>
    </w:p>
    <w:p w14:paraId="792EF9CF" w14:textId="77777777" w:rsidR="00E70976" w:rsidRPr="00093245" w:rsidRDefault="00E70976" w:rsidP="00E70976">
      <w:pPr>
        <w:tabs>
          <w:tab w:val="left" w:pos="0"/>
        </w:tabs>
        <w:rPr>
          <w:bCs/>
        </w:rPr>
      </w:pPr>
      <w:r w:rsidRPr="00093245">
        <w:rPr>
          <w:bCs/>
        </w:rPr>
        <w:t>To meet the need for national data on health</w:t>
      </w:r>
      <w:r w:rsidR="00A55C94">
        <w:rPr>
          <w:bCs/>
        </w:rPr>
        <w:t xml:space="preserve"> </w:t>
      </w:r>
      <w:r w:rsidRPr="00093245">
        <w:rPr>
          <w:bCs/>
        </w:rPr>
        <w:t>care use, access, cost and quality, MEPS-HC collects information on:</w:t>
      </w:r>
    </w:p>
    <w:p w14:paraId="1A327802" w14:textId="77777777" w:rsidR="00E70976" w:rsidRPr="00093245" w:rsidRDefault="00E70976" w:rsidP="00E70976">
      <w:pPr>
        <w:tabs>
          <w:tab w:val="left" w:pos="0"/>
        </w:tabs>
        <w:rPr>
          <w:bCs/>
        </w:rPr>
      </w:pPr>
    </w:p>
    <w:p w14:paraId="1D32974E"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access to care and barriers to receiving needed care</w:t>
      </w:r>
    </w:p>
    <w:p w14:paraId="38E3561D"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satisfaction with usual providers</w:t>
      </w:r>
    </w:p>
    <w:p w14:paraId="046B7B05"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health status and limitations in activities</w:t>
      </w:r>
    </w:p>
    <w:p w14:paraId="2A5B122F"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medical conditions for which health care was used</w:t>
      </w:r>
    </w:p>
    <w:p w14:paraId="02D564BA"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use, expense and payment (as well as insurance status of person receiving care) for health services</w:t>
      </w:r>
    </w:p>
    <w:p w14:paraId="4F85EA44" w14:textId="77777777" w:rsidR="00E70976" w:rsidRPr="00093245" w:rsidRDefault="00E70976" w:rsidP="00E70976">
      <w:pPr>
        <w:tabs>
          <w:tab w:val="left" w:pos="0"/>
        </w:tabs>
        <w:rPr>
          <w:bCs/>
        </w:rPr>
      </w:pPr>
    </w:p>
    <w:p w14:paraId="5F792379" w14:textId="77777777" w:rsidR="00E70976" w:rsidRPr="00093245" w:rsidRDefault="00E70976" w:rsidP="00E70976">
      <w:pPr>
        <w:tabs>
          <w:tab w:val="left" w:pos="0"/>
        </w:tabs>
        <w:rPr>
          <w:bCs/>
        </w:rPr>
      </w:pPr>
      <w:r w:rsidRPr="00093245">
        <w:rPr>
          <w:bCs/>
        </w:rPr>
        <w:t>Given the twin problems of nonresponse and response error of some household reported data, information is collected directly from medical providers in the MEPS-MPC to improve the accuracy of expenditure estimates derived from the MEPS-HC.  Because of their greater level of precision and detail, we also use MEPS-MPC data as the main source of imputations of missing expenditure data. Thus, the MEPS-MPC is designed to satisfy the following analytical objectives:</w:t>
      </w:r>
    </w:p>
    <w:p w14:paraId="4552B199" w14:textId="77777777" w:rsidR="00E70976" w:rsidRPr="00093245" w:rsidRDefault="00E70976" w:rsidP="00E70976">
      <w:pPr>
        <w:tabs>
          <w:tab w:val="left" w:pos="0"/>
        </w:tabs>
        <w:rPr>
          <w:bCs/>
        </w:rPr>
      </w:pPr>
    </w:p>
    <w:p w14:paraId="10740FDB"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Serve as source data for household reported events with missing expenditure information</w:t>
      </w:r>
    </w:p>
    <w:p w14:paraId="4F90ECCB"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Serve as an imputation source to reduce the level of bias in survey estimates of medical expenditures due to item nonresponse and less complete and less accurate household data</w:t>
      </w:r>
    </w:p>
    <w:p w14:paraId="05D91658"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Serve as the primary data source for expenditure estimates of medical care provided by separately billing doctors in hospitals, emergency rooms, and outpatient departments, Medicaid recipients and expenditure estimates for pharmacies</w:t>
      </w:r>
    </w:p>
    <w:p w14:paraId="743AE557"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Allow for an examination of the level of agreement in reported expenditures from household respondents and medical providers</w:t>
      </w:r>
    </w:p>
    <w:p w14:paraId="127D1D5D" w14:textId="77777777" w:rsidR="00E70976" w:rsidRPr="00093245" w:rsidRDefault="00E70976" w:rsidP="00E70976">
      <w:pPr>
        <w:tabs>
          <w:tab w:val="left" w:pos="0"/>
        </w:tabs>
        <w:rPr>
          <w:bCs/>
        </w:rPr>
      </w:pPr>
    </w:p>
    <w:p w14:paraId="64DC3BD8" w14:textId="77777777" w:rsidR="00863CEE" w:rsidRPr="00687072" w:rsidRDefault="00E70976" w:rsidP="00863CEE">
      <w:r w:rsidRPr="00093245">
        <w:rPr>
          <w:bCs/>
        </w:rPr>
        <w:t xml:space="preserve">Data from the MEPS, both the HC and MPC components, are intended for a number of annual reports produced by AHRQ, including the </w:t>
      </w:r>
      <w:r w:rsidR="00863CEE" w:rsidRPr="00687072">
        <w:t xml:space="preserve">National Healthcare Quality </w:t>
      </w:r>
      <w:r w:rsidR="00863CEE">
        <w:t>and</w:t>
      </w:r>
      <w:r w:rsidR="00863CEE" w:rsidRPr="00687072">
        <w:t xml:space="preserve"> Disparities Report</w:t>
      </w:r>
      <w:r w:rsidR="00863CEE">
        <w:t>.</w:t>
      </w:r>
    </w:p>
    <w:p w14:paraId="6FF0BD1C" w14:textId="77777777" w:rsidR="00E70976" w:rsidRDefault="00E70976" w:rsidP="00E70976">
      <w:pPr>
        <w:tabs>
          <w:tab w:val="left" w:pos="0"/>
        </w:tabs>
        <w:rPr>
          <w:bCs/>
        </w:rPr>
      </w:pPr>
    </w:p>
    <w:p w14:paraId="0193CDBE" w14:textId="77777777" w:rsidR="00EA18F9" w:rsidRPr="00EB3953" w:rsidRDefault="00EA18F9" w:rsidP="00EA18F9">
      <w:pPr>
        <w:outlineLvl w:val="0"/>
        <w:rPr>
          <w:b/>
          <w:bCs/>
          <w:i/>
          <w:iCs/>
        </w:rPr>
      </w:pPr>
      <w:r w:rsidRPr="00EB3953">
        <w:rPr>
          <w:b/>
          <w:bCs/>
          <w:i/>
          <w:iCs/>
        </w:rPr>
        <w:t>Medical Expenditure Panel Survey (MEPS) Household Component (HC)</w:t>
      </w:r>
    </w:p>
    <w:p w14:paraId="1E489B29" w14:textId="4F63B371" w:rsidR="00EA18F9" w:rsidRPr="00EB3953" w:rsidRDefault="00EA18F9" w:rsidP="00EA18F9">
      <w:pPr>
        <w:spacing w:after="200"/>
        <w:outlineLvl w:val="0"/>
        <w:rPr>
          <w:b/>
          <w:bCs/>
          <w:i/>
          <w:iCs/>
        </w:rPr>
      </w:pPr>
      <w:r w:rsidRPr="00EB3953">
        <w:rPr>
          <w:bCs/>
        </w:rPr>
        <w:t>For over thirty years, results from the MEPS and its predecessor surveys have been used by OMB, DHHS, Congress and a wide number of health services researchers to analyze health care use, expenses and health policy.</w:t>
      </w:r>
    </w:p>
    <w:p w14:paraId="62754305" w14:textId="5EF3E5EE" w:rsidR="00EA18F9" w:rsidRPr="00EB3953" w:rsidRDefault="00EA18F9" w:rsidP="00EA18F9">
      <w:pPr>
        <w:spacing w:after="200"/>
        <w:rPr>
          <w:bCs/>
        </w:rPr>
      </w:pPr>
      <w:r w:rsidRPr="00EB3953">
        <w:rPr>
          <w:bCs/>
        </w:rPr>
        <w:t>The MEPS is needed to provide information about the current state of the health care system as well as to track changes over time.  The MEPS permits annual estimates of use of health care and expenditures and sources of payment for that health care.  It also permits tracking individual change in employment, income, health insurance and health status over two years.  The use of the NHIS as a sampling frame expands the MEPS analytic capacity by providing another data point for comparisons over time.</w:t>
      </w:r>
    </w:p>
    <w:p w14:paraId="4798F4F7" w14:textId="77777777" w:rsidR="00EA18F9" w:rsidRPr="00EB3953" w:rsidRDefault="00EA18F9" w:rsidP="00EA18F9">
      <w:pPr>
        <w:rPr>
          <w:bCs/>
        </w:rPr>
      </w:pPr>
      <w:r w:rsidRPr="00EB3953">
        <w:rPr>
          <w:bCs/>
        </w:rPr>
        <w:t xml:space="preserve">Households selected for participation in the MEPS-HC are interviewed five times in person.  These rounds of interviewing are spaced about 5 months apart.  The interview will take place with a family respondent who will report for him/herself and for other family members.  </w:t>
      </w:r>
    </w:p>
    <w:p w14:paraId="51FA774E" w14:textId="77777777" w:rsidR="00EA18F9" w:rsidRDefault="00EA18F9" w:rsidP="00EA18F9">
      <w:pPr>
        <w:rPr>
          <w:bCs/>
        </w:rPr>
      </w:pPr>
    </w:p>
    <w:p w14:paraId="10BFC16F" w14:textId="77777777" w:rsidR="00EA18F9" w:rsidRDefault="00EA18F9" w:rsidP="00EA18F9">
      <w:pPr>
        <w:rPr>
          <w:bCs/>
        </w:rPr>
      </w:pPr>
      <w:r w:rsidRPr="00EB3953">
        <w:rPr>
          <w:bCs/>
        </w:rPr>
        <w:t>The MEPS-HC has the following goal:</w:t>
      </w:r>
    </w:p>
    <w:p w14:paraId="276C677D" w14:textId="77777777" w:rsidR="00EA18F9" w:rsidRPr="00EB3953" w:rsidRDefault="00EA18F9" w:rsidP="00EA18F9">
      <w:pPr>
        <w:rPr>
          <w:bCs/>
        </w:rPr>
      </w:pPr>
    </w:p>
    <w:p w14:paraId="04CAE7AD" w14:textId="77777777" w:rsidR="00EA18F9" w:rsidRPr="00EB3953" w:rsidRDefault="00EA18F9" w:rsidP="00EA18F9">
      <w:pPr>
        <w:numPr>
          <w:ilvl w:val="0"/>
          <w:numId w:val="12"/>
        </w:numPr>
        <w:spacing w:after="200"/>
        <w:rPr>
          <w:bCs/>
        </w:rPr>
      </w:pPr>
      <w:r w:rsidRPr="00EB3953">
        <w:rPr>
          <w:bCs/>
        </w:rPr>
        <w:t>To provide nationally representative estimates for the U.S. civilian noninstitutionalized population for:</w:t>
      </w:r>
    </w:p>
    <w:p w14:paraId="77269356" w14:textId="77777777" w:rsidR="00EA18F9" w:rsidRPr="00EB3953" w:rsidRDefault="00EA18F9" w:rsidP="00EA18F9">
      <w:pPr>
        <w:numPr>
          <w:ilvl w:val="0"/>
          <w:numId w:val="20"/>
        </w:numPr>
        <w:spacing w:after="200"/>
        <w:rPr>
          <w:bCs/>
        </w:rPr>
      </w:pPr>
      <w:r w:rsidRPr="00EB3953">
        <w:rPr>
          <w:bCs/>
        </w:rPr>
        <w:t xml:space="preserve"> health care use, expenditures, sources of payment </w:t>
      </w:r>
    </w:p>
    <w:p w14:paraId="32ABC62C" w14:textId="523A0E99" w:rsidR="006532B8" w:rsidRDefault="00EA18F9" w:rsidP="00EA18F9">
      <w:pPr>
        <w:numPr>
          <w:ilvl w:val="0"/>
          <w:numId w:val="20"/>
        </w:numPr>
        <w:spacing w:after="200"/>
        <w:rPr>
          <w:bCs/>
        </w:rPr>
      </w:pPr>
      <w:r w:rsidRPr="00EB3953">
        <w:rPr>
          <w:bCs/>
        </w:rPr>
        <w:t xml:space="preserve"> health insurance coverage</w:t>
      </w:r>
      <w:r w:rsidR="00E142CB">
        <w:rPr>
          <w:bCs/>
        </w:rPr>
        <w:t xml:space="preserve"> (annual only)</w:t>
      </w:r>
      <w:r w:rsidR="006532B8">
        <w:rPr>
          <w:bCs/>
        </w:rPr>
        <w:t xml:space="preserve"> </w:t>
      </w:r>
    </w:p>
    <w:p w14:paraId="656D2838" w14:textId="1B29461D" w:rsidR="006532B8" w:rsidRDefault="006532B8" w:rsidP="001651B7">
      <w:pPr>
        <w:numPr>
          <w:ilvl w:val="1"/>
          <w:numId w:val="20"/>
        </w:numPr>
        <w:spacing w:after="200"/>
        <w:rPr>
          <w:bCs/>
        </w:rPr>
      </w:pPr>
      <w:r>
        <w:rPr>
          <w:bCs/>
        </w:rPr>
        <w:t>annual health insurance estimates are the only published MEPS health insurance estimates currently; MEPS point in time health insurance estimates were last published with 2014 MEPS data</w:t>
      </w:r>
      <w:r w:rsidR="00484D84">
        <w:rPr>
          <w:rStyle w:val="FootnoteReference"/>
          <w:bCs/>
        </w:rPr>
        <w:footnoteReference w:id="1"/>
      </w:r>
    </w:p>
    <w:p w14:paraId="1DEF52FD" w14:textId="5BA8C15D" w:rsidR="00EA18F9" w:rsidRPr="00EB3953" w:rsidRDefault="006532B8" w:rsidP="001651B7">
      <w:pPr>
        <w:numPr>
          <w:ilvl w:val="1"/>
          <w:numId w:val="20"/>
        </w:numPr>
        <w:spacing w:after="200"/>
        <w:rPr>
          <w:bCs/>
        </w:rPr>
      </w:pPr>
      <w:r>
        <w:rPr>
          <w:bCs/>
        </w:rPr>
        <w:t xml:space="preserve">MEPS plans to add new health insurance verification questions based on CPS health insurance verification questions.  These questions were cognitive tested in 2017.  </w:t>
      </w:r>
    </w:p>
    <w:p w14:paraId="6FA3CCB9" w14:textId="77777777" w:rsidR="009E20EB" w:rsidRDefault="009E20EB" w:rsidP="009E20EB">
      <w:r w:rsidRPr="004500B0">
        <w:t>The total estimated annual burden hours for the MEPS ha</w:t>
      </w:r>
      <w:r>
        <w:t>s</w:t>
      </w:r>
      <w:r w:rsidRPr="004500B0">
        <w:t xml:space="preserve"> decreased from 86,702 hours in the previous clearance to 77,666 hours in this clearance request, a decrease of 9,036 hours</w:t>
      </w:r>
      <w:r>
        <w:t xml:space="preserve">.  This burden reduction is due to a reduction in sample size necessary to accommodate the new NHIS design while maintaining the precision level necessary for MEPS estimates.   </w:t>
      </w:r>
    </w:p>
    <w:p w14:paraId="082386C3" w14:textId="77777777" w:rsidR="009E20EB" w:rsidRPr="00A85809" w:rsidRDefault="009E20EB" w:rsidP="001651B7">
      <w:pPr>
        <w:rPr>
          <w:highlight w:val="yellow"/>
        </w:rPr>
      </w:pPr>
    </w:p>
    <w:p w14:paraId="12597C72" w14:textId="77777777" w:rsidR="009E20EB" w:rsidRDefault="009E20EB" w:rsidP="0085480A"/>
    <w:p w14:paraId="0B6A32C9" w14:textId="77777777" w:rsidR="009E20EB" w:rsidRDefault="009E20EB" w:rsidP="0085480A"/>
    <w:p w14:paraId="014F7A6C" w14:textId="2FD4A27C" w:rsidR="0085480A" w:rsidRDefault="0085480A" w:rsidP="0085480A">
      <w:r w:rsidRPr="00EB3953">
        <w:t>To achieve the goals of the MEPS-HC the following data collections are implemented:</w:t>
      </w:r>
    </w:p>
    <w:p w14:paraId="611831C9" w14:textId="77777777" w:rsidR="0085480A" w:rsidRPr="00EB3953" w:rsidRDefault="0085480A" w:rsidP="0085480A"/>
    <w:p w14:paraId="783AE0D5" w14:textId="77777777" w:rsidR="0085480A" w:rsidRPr="00BF7DAF" w:rsidRDefault="0085480A" w:rsidP="0085480A">
      <w:pPr>
        <w:numPr>
          <w:ilvl w:val="0"/>
          <w:numId w:val="13"/>
        </w:numPr>
        <w:spacing w:after="200"/>
      </w:pPr>
      <w:r w:rsidRPr="00EB3953">
        <w:rPr>
          <w:b/>
          <w:bCs/>
        </w:rPr>
        <w:t xml:space="preserve">Household Component Core Instrument. </w:t>
      </w:r>
      <w:r w:rsidRPr="00EB3953">
        <w:t xml:space="preserve">The core instrument collects data about persons in sample households. Topical areas asked in each round of interviewing include priority condition enumeration, health status, health care utilization including prescribed medicines, expenses and payments, employment, and health insurance.  Other topical areas that are asked only once a year include access to care, income, assets, satisfaction with providers, and children's health.  While many of the questions are asked about the entire reporting unit (RU), which is typically a family, </w:t>
      </w:r>
      <w:r w:rsidRPr="00BF7DAF">
        <w:t xml:space="preserve">only one person normally provides this information.  All sections of the current core instrument are available on the AHRQ website at </w:t>
      </w:r>
      <w:hyperlink r:id="rId9" w:history="1">
        <w:r w:rsidRPr="00BF7DAF">
          <w:rPr>
            <w:rStyle w:val="Hyperlink"/>
          </w:rPr>
          <w:t>http://meps.ahrq.gov/mepsweb/survey_comp/survey_questionnaires.jsp</w:t>
        </w:r>
      </w:hyperlink>
      <w:r w:rsidR="00995E1B" w:rsidRPr="00BF7DAF">
        <w:rPr>
          <w:rStyle w:val="Hyperlink"/>
        </w:rPr>
        <w:t xml:space="preserve"> (Attachments 29 to 71)</w:t>
      </w:r>
      <w:r w:rsidRPr="00BF7DAF">
        <w:t xml:space="preserve">.    </w:t>
      </w:r>
    </w:p>
    <w:p w14:paraId="05D03781" w14:textId="77777777" w:rsidR="0085480A" w:rsidRPr="00FE6CF8" w:rsidRDefault="0085480A" w:rsidP="0085480A">
      <w:pPr>
        <w:numPr>
          <w:ilvl w:val="0"/>
          <w:numId w:val="13"/>
        </w:numPr>
        <w:spacing w:after="200"/>
      </w:pPr>
      <w:r w:rsidRPr="00FE6CF8">
        <w:rPr>
          <w:b/>
          <w:bCs/>
        </w:rPr>
        <w:t>Adult Self-Administered Questionnaire</w:t>
      </w:r>
      <w:r w:rsidRPr="00FE6CF8">
        <w:t>.  A brief self-administered questionnaire (SAQ) will be used to collect self-reported (rather than through household proxy) on health opinions and satisfaction with health care, and information on health status, preventive care and health care quality measures for adults 18</w:t>
      </w:r>
      <w:r w:rsidR="00691EED" w:rsidRPr="00FE6CF8">
        <w:t xml:space="preserve"> and older</w:t>
      </w:r>
      <w:r w:rsidRPr="00FE6CF8">
        <w:t xml:space="preserve">.  </w:t>
      </w:r>
      <w:r w:rsidR="00DC1DA7">
        <w:t xml:space="preserve">The Adult Female SAQ/Adult Male SAQ (PSAQ) </w:t>
      </w:r>
      <w:r w:rsidR="00AE4864">
        <w:t xml:space="preserve">(Attachment 19 and 20) </w:t>
      </w:r>
      <w:r w:rsidR="00DC1DA7">
        <w:t xml:space="preserve">was not included in the previous OMB clearance package for the MEPS Household Component and Medical Provider Component but received clearance on May 9, 2018 in a subsequent OMB submission.  </w:t>
      </w:r>
      <w:r w:rsidR="00C00549" w:rsidRPr="00FE6CF8">
        <w:t>The Adult SAQ (</w:t>
      </w:r>
      <w:r w:rsidR="007B0AD5">
        <w:t>SAQ)</w:t>
      </w:r>
      <w:r w:rsidR="00C00549" w:rsidRPr="00FE6CF8">
        <w:t xml:space="preserve"> has not changed from the previous MEPS Household Component and Medical P</w:t>
      </w:r>
      <w:r w:rsidR="00BF7DAF">
        <w:t xml:space="preserve">rovider </w:t>
      </w:r>
      <w:r w:rsidR="00C00549" w:rsidRPr="00FE6CF8">
        <w:t>Component OMB submission</w:t>
      </w:r>
      <w:r w:rsidR="00BF7DAF" w:rsidRPr="00FE6CF8">
        <w:t xml:space="preserve"> that received clearance on </w:t>
      </w:r>
      <w:r w:rsidR="00D272EA">
        <w:t>December 15, 2015.</w:t>
      </w:r>
      <w:r w:rsidR="00C00549" w:rsidRPr="00FE6CF8">
        <w:t xml:space="preserve"> </w:t>
      </w:r>
    </w:p>
    <w:p w14:paraId="1FEE078A" w14:textId="77777777" w:rsidR="0085480A" w:rsidRPr="007A098A" w:rsidRDefault="0085480A" w:rsidP="0085480A">
      <w:pPr>
        <w:numPr>
          <w:ilvl w:val="0"/>
          <w:numId w:val="13"/>
        </w:numPr>
        <w:spacing w:after="200"/>
      </w:pPr>
      <w:r w:rsidRPr="007A098A">
        <w:rPr>
          <w:b/>
        </w:rPr>
        <w:t>Veteran SAQ</w:t>
      </w:r>
      <w:r w:rsidRPr="007A098A">
        <w:t>. MEPS includes a new self-administered questionnaire for spring of 2019 data collection targeting the veteran population. The questionnaire asks questions in the following domains of interest: if a veteran is eligible for VA health care; if a Veteran is enrolled in VA health care; coordination of care in and out of the VA health care system, services provided to Veterans in and out of the VA health care system, and VA eligibility priority groups, for Veterans enrolled in VA health care and for Veterans eligible for VA health care.  To assist in the correct identification of priority groups, the questionnaire include</w:t>
      </w:r>
      <w:r w:rsidR="00802EAB" w:rsidRPr="007A098A">
        <w:t>s</w:t>
      </w:r>
      <w:r w:rsidRPr="007A098A">
        <w:t xml:space="preserve"> items assessing the following: presence of service-connected disability; service-connected disability rating; presence of presumptive-conditions; timing and era of active duty; and VA receipt of disability compensation benefits.  AHRQ worked with the Veteran</w:t>
      </w:r>
      <w:r w:rsidR="00DC58DC">
        <w:t>s</w:t>
      </w:r>
      <w:r w:rsidRPr="007A098A">
        <w:t xml:space="preserve"> Health Administration to develop the questionnaire content</w:t>
      </w:r>
      <w:r w:rsidR="007A7AA9" w:rsidRPr="007A098A">
        <w:t xml:space="preserve"> (Attachment 21)</w:t>
      </w:r>
      <w:r w:rsidRPr="007A098A">
        <w:t>.</w:t>
      </w:r>
    </w:p>
    <w:p w14:paraId="09A3EB0A" w14:textId="77777777" w:rsidR="0085480A" w:rsidRPr="0085480A" w:rsidRDefault="0085480A" w:rsidP="00361FB9">
      <w:pPr>
        <w:pStyle w:val="ListParagraph"/>
        <w:rPr>
          <w:b/>
        </w:rPr>
      </w:pPr>
      <w:r>
        <w:rPr>
          <w:b/>
        </w:rPr>
        <w:t xml:space="preserve">VA SAQ </w:t>
      </w:r>
      <w:r w:rsidRPr="0085480A">
        <w:rPr>
          <w:b/>
        </w:rPr>
        <w:t>Consultants</w:t>
      </w:r>
    </w:p>
    <w:tbl>
      <w:tblPr>
        <w:tblW w:w="7398"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00"/>
      </w:tblGrid>
      <w:tr w:rsidR="0085480A" w14:paraId="268C2664" w14:textId="77777777" w:rsidTr="00361FB9">
        <w:tc>
          <w:tcPr>
            <w:tcW w:w="2898" w:type="dxa"/>
          </w:tcPr>
          <w:p w14:paraId="707C910F" w14:textId="77777777" w:rsidR="0085480A" w:rsidRPr="003E3355" w:rsidRDefault="0085480A" w:rsidP="0085480A">
            <w:pPr>
              <w:rPr>
                <w:b/>
              </w:rPr>
            </w:pPr>
            <w:r w:rsidRPr="003E3355">
              <w:rPr>
                <w:b/>
              </w:rPr>
              <w:t>Name</w:t>
            </w:r>
          </w:p>
        </w:tc>
        <w:tc>
          <w:tcPr>
            <w:tcW w:w="4500" w:type="dxa"/>
          </w:tcPr>
          <w:p w14:paraId="75D5CFA7" w14:textId="77777777" w:rsidR="0085480A" w:rsidRPr="003E3355" w:rsidRDefault="0085480A" w:rsidP="0085480A">
            <w:pPr>
              <w:rPr>
                <w:b/>
              </w:rPr>
            </w:pPr>
            <w:r w:rsidRPr="003E3355">
              <w:rPr>
                <w:b/>
              </w:rPr>
              <w:t>Affiliation</w:t>
            </w:r>
          </w:p>
        </w:tc>
      </w:tr>
      <w:tr w:rsidR="0085480A" w14:paraId="5FB28A20" w14:textId="77777777" w:rsidTr="00361FB9">
        <w:tc>
          <w:tcPr>
            <w:tcW w:w="2898" w:type="dxa"/>
          </w:tcPr>
          <w:p w14:paraId="69A99362" w14:textId="77777777" w:rsidR="0085480A" w:rsidRPr="001921D4" w:rsidRDefault="0085480A" w:rsidP="00DC58DC">
            <w:r>
              <w:t>Leslie Hausmann, PhD</w:t>
            </w:r>
          </w:p>
        </w:tc>
        <w:tc>
          <w:tcPr>
            <w:tcW w:w="4500" w:type="dxa"/>
          </w:tcPr>
          <w:p w14:paraId="2987F443" w14:textId="77777777" w:rsidR="0085480A" w:rsidRPr="001921D4" w:rsidRDefault="0085480A" w:rsidP="0085480A">
            <w:pPr>
              <w:pStyle w:val="PlainText"/>
            </w:pPr>
            <w:r>
              <w:t>VA Pittsburgh Health Care System</w:t>
            </w:r>
          </w:p>
        </w:tc>
      </w:tr>
      <w:tr w:rsidR="0085480A" w14:paraId="6AB7F9C5" w14:textId="77777777" w:rsidTr="00361FB9">
        <w:tc>
          <w:tcPr>
            <w:tcW w:w="2898" w:type="dxa"/>
          </w:tcPr>
          <w:p w14:paraId="5F69DB05" w14:textId="77777777" w:rsidR="0085480A" w:rsidRDefault="0085480A" w:rsidP="00DC58DC">
            <w:r>
              <w:t>Denise Hynes, PhD</w:t>
            </w:r>
            <w:r w:rsidR="00DC58DC">
              <w:t>,</w:t>
            </w:r>
            <w:r>
              <w:t xml:space="preserve"> RN</w:t>
            </w:r>
          </w:p>
        </w:tc>
        <w:tc>
          <w:tcPr>
            <w:tcW w:w="4500" w:type="dxa"/>
          </w:tcPr>
          <w:p w14:paraId="7B043025" w14:textId="77777777" w:rsidR="0085480A" w:rsidRDefault="0085480A">
            <w:pPr>
              <w:pStyle w:val="PlainText"/>
            </w:pPr>
            <w:r>
              <w:t>VA Information Resource Center, Hines, IL</w:t>
            </w:r>
          </w:p>
        </w:tc>
      </w:tr>
      <w:tr w:rsidR="0085480A" w14:paraId="57760C89" w14:textId="77777777" w:rsidTr="00361FB9">
        <w:tc>
          <w:tcPr>
            <w:tcW w:w="2898" w:type="dxa"/>
          </w:tcPr>
          <w:p w14:paraId="2EF5DDFF" w14:textId="77777777" w:rsidR="0085480A" w:rsidRDefault="0085480A" w:rsidP="00DC58DC">
            <w:pPr>
              <w:pStyle w:val="PlainText"/>
            </w:pPr>
            <w:r>
              <w:t>Todd Wagner, PhD</w:t>
            </w:r>
          </w:p>
        </w:tc>
        <w:tc>
          <w:tcPr>
            <w:tcW w:w="4500" w:type="dxa"/>
          </w:tcPr>
          <w:p w14:paraId="29525AE7" w14:textId="77777777" w:rsidR="0085480A" w:rsidRDefault="0085480A" w:rsidP="0085480A">
            <w:pPr>
              <w:pStyle w:val="PlainText"/>
            </w:pPr>
            <w:r>
              <w:t>VA Palo Alto Health Care System</w:t>
            </w:r>
          </w:p>
        </w:tc>
      </w:tr>
      <w:tr w:rsidR="0085480A" w14:paraId="58BF6D4F" w14:textId="77777777" w:rsidTr="00361FB9">
        <w:tc>
          <w:tcPr>
            <w:tcW w:w="2898" w:type="dxa"/>
          </w:tcPr>
          <w:p w14:paraId="66CBBB95" w14:textId="77777777" w:rsidR="0085480A" w:rsidRDefault="0085480A" w:rsidP="00DC58DC">
            <w:r>
              <w:t>Andrew Mulcahy, PhD</w:t>
            </w:r>
          </w:p>
        </w:tc>
        <w:tc>
          <w:tcPr>
            <w:tcW w:w="4500" w:type="dxa"/>
          </w:tcPr>
          <w:p w14:paraId="30E83ED6" w14:textId="77777777" w:rsidR="0085480A" w:rsidRDefault="0085480A" w:rsidP="0085480A">
            <w:pPr>
              <w:pStyle w:val="PlainText"/>
            </w:pPr>
            <w:r>
              <w:t>The RAND Corporation</w:t>
            </w:r>
          </w:p>
        </w:tc>
      </w:tr>
      <w:tr w:rsidR="0085480A" w14:paraId="0077FFF5" w14:textId="77777777" w:rsidTr="00361FB9">
        <w:tc>
          <w:tcPr>
            <w:tcW w:w="2898" w:type="dxa"/>
          </w:tcPr>
          <w:p w14:paraId="42D15A2C" w14:textId="77777777" w:rsidR="0085480A" w:rsidRPr="00755754" w:rsidRDefault="0085480A" w:rsidP="0085480A">
            <w:r>
              <w:t>Joseph Francis, MD, MPH</w:t>
            </w:r>
          </w:p>
        </w:tc>
        <w:tc>
          <w:tcPr>
            <w:tcW w:w="4500" w:type="dxa"/>
          </w:tcPr>
          <w:p w14:paraId="747D2817" w14:textId="77777777" w:rsidR="0085480A" w:rsidRDefault="0085480A" w:rsidP="0085480A">
            <w:r>
              <w:t>Veterans Health Administration</w:t>
            </w:r>
          </w:p>
        </w:tc>
      </w:tr>
      <w:tr w:rsidR="0085480A" w14:paraId="27DEDC63" w14:textId="77777777" w:rsidTr="00361FB9">
        <w:tc>
          <w:tcPr>
            <w:tcW w:w="2898" w:type="dxa"/>
          </w:tcPr>
          <w:p w14:paraId="16A30863" w14:textId="77777777" w:rsidR="0085480A" w:rsidRDefault="0085480A" w:rsidP="0085480A">
            <w:r>
              <w:t>Carolyn Stoesen</w:t>
            </w:r>
          </w:p>
        </w:tc>
        <w:tc>
          <w:tcPr>
            <w:tcW w:w="4500" w:type="dxa"/>
          </w:tcPr>
          <w:p w14:paraId="07858228" w14:textId="77777777" w:rsidR="0085480A" w:rsidRDefault="0085480A" w:rsidP="0085480A">
            <w:r>
              <w:t>Veterans Health Administration</w:t>
            </w:r>
          </w:p>
        </w:tc>
      </w:tr>
      <w:tr w:rsidR="0085480A" w14:paraId="73E8155C" w14:textId="77777777" w:rsidTr="00361FB9">
        <w:tc>
          <w:tcPr>
            <w:tcW w:w="2898" w:type="dxa"/>
          </w:tcPr>
          <w:p w14:paraId="2BB9855D" w14:textId="77777777" w:rsidR="0085480A" w:rsidRDefault="0085480A" w:rsidP="0085480A">
            <w:r>
              <w:t>Jim Schafer</w:t>
            </w:r>
          </w:p>
        </w:tc>
        <w:tc>
          <w:tcPr>
            <w:tcW w:w="4500" w:type="dxa"/>
          </w:tcPr>
          <w:p w14:paraId="073E163F" w14:textId="77777777" w:rsidR="0085480A" w:rsidRDefault="0085480A" w:rsidP="0085480A">
            <w:r>
              <w:t>Veterans Health Administration</w:t>
            </w:r>
          </w:p>
        </w:tc>
      </w:tr>
    </w:tbl>
    <w:p w14:paraId="298861E6" w14:textId="77777777" w:rsidR="0085480A" w:rsidRPr="00EB3953" w:rsidRDefault="0085480A" w:rsidP="00361FB9">
      <w:pPr>
        <w:spacing w:after="200"/>
        <w:ind w:left="720"/>
      </w:pPr>
    </w:p>
    <w:p w14:paraId="70206CF9" w14:textId="77777777" w:rsidR="0085480A" w:rsidRPr="007A098A" w:rsidRDefault="0085480A" w:rsidP="0085480A">
      <w:pPr>
        <w:numPr>
          <w:ilvl w:val="0"/>
          <w:numId w:val="13"/>
        </w:numPr>
        <w:spacing w:after="200"/>
      </w:pPr>
      <w:r w:rsidRPr="00435C19">
        <w:rPr>
          <w:b/>
        </w:rPr>
        <w:t>Diabetes Care SAQ</w:t>
      </w:r>
      <w:r w:rsidRPr="00EB3953">
        <w:t xml:space="preserve">.  </w:t>
      </w:r>
      <w:r w:rsidR="00691EED">
        <w:t xml:space="preserve">There are no change in this instrument.  </w:t>
      </w:r>
      <w:r w:rsidRPr="00EB3953">
        <w:t xml:space="preserve">A brief self-administered paper-and-pencil questionnaire on the quality of diabetes care is administered once a year (during rounds 3 and 5) to persons identified as having diabetes. </w:t>
      </w:r>
      <w:r w:rsidRPr="007A098A">
        <w:t>Included are questions about the number of times the respondent reported having a hemoglobin A1c blood test, whether the respondent reported having his or her feet checked for sores or irritations, whether the respondent reported having an eye exam in which the pupils were dilated, the last time the respondent had his or her blood cholesterol checked and whether the diabetes has caused kidney or eye problems.  Respondents are also asked if their diabetes is being treated with diet, oral medications or insulin. This questionnaire is unchanged from the previous OMB clearance</w:t>
      </w:r>
      <w:r w:rsidR="007A7AA9" w:rsidRPr="007A098A">
        <w:t xml:space="preserve"> (Attachments 22 and 23)</w:t>
      </w:r>
      <w:r w:rsidRPr="007A098A">
        <w:t xml:space="preserve">.  </w:t>
      </w:r>
    </w:p>
    <w:p w14:paraId="2701840B" w14:textId="77777777" w:rsidR="0085480A" w:rsidRPr="007A098A" w:rsidRDefault="0085480A" w:rsidP="0085480A">
      <w:pPr>
        <w:numPr>
          <w:ilvl w:val="0"/>
          <w:numId w:val="13"/>
        </w:numPr>
        <w:spacing w:after="200"/>
      </w:pPr>
      <w:r w:rsidRPr="007A098A">
        <w:rPr>
          <w:b/>
          <w:bCs/>
        </w:rPr>
        <w:t>Authorization forms for the MEPS-MPC Provider and Pharmacy Survey</w:t>
      </w:r>
      <w:r w:rsidRPr="007A098A">
        <w:rPr>
          <w:bCs/>
        </w:rPr>
        <w:t>.</w:t>
      </w:r>
      <w:r w:rsidRPr="007A098A">
        <w:t xml:space="preserve">  </w:t>
      </w:r>
      <w:r w:rsidR="00691EED" w:rsidRPr="007A098A">
        <w:t xml:space="preserve">There is no change in this instrument.  </w:t>
      </w:r>
      <w:r w:rsidRPr="007A098A">
        <w:t xml:space="preserve">As in previous panels of the MEPS, we will ask respondents for </w:t>
      </w:r>
      <w:r w:rsidRPr="007A098A">
        <w:rPr>
          <w:bCs/>
        </w:rPr>
        <w:t>authorization</w:t>
      </w:r>
      <w:r w:rsidRPr="007A098A">
        <w:t xml:space="preserve"> to obtain supplemental information from their medical providers (hospitals, physicians, home health agencies and institutions) and pharmacies</w:t>
      </w:r>
      <w:r w:rsidR="007A7AA9" w:rsidRPr="007A098A">
        <w:t xml:space="preserve"> (Attachments 24 and 25)</w:t>
      </w:r>
      <w:r w:rsidRPr="007A098A">
        <w:t xml:space="preserve">.  </w:t>
      </w:r>
    </w:p>
    <w:p w14:paraId="00336FF1" w14:textId="77777777" w:rsidR="0085480A" w:rsidRPr="007A098A" w:rsidRDefault="0085480A" w:rsidP="0085480A">
      <w:pPr>
        <w:numPr>
          <w:ilvl w:val="0"/>
          <w:numId w:val="13"/>
        </w:numPr>
        <w:spacing w:after="200"/>
      </w:pPr>
      <w:r w:rsidRPr="007A098A">
        <w:rPr>
          <w:b/>
          <w:bCs/>
        </w:rPr>
        <w:t>MEPS Validation Interview</w:t>
      </w:r>
      <w:r w:rsidRPr="007A098A">
        <w:rPr>
          <w:bCs/>
        </w:rPr>
        <w:t xml:space="preserve">.  </w:t>
      </w:r>
      <w:r w:rsidR="00691EED" w:rsidRPr="007A098A">
        <w:rPr>
          <w:bCs/>
        </w:rPr>
        <w:t xml:space="preserve">There is no change in this instrument.  </w:t>
      </w:r>
      <w:r w:rsidRPr="007A098A">
        <w:rPr>
          <w:bCs/>
        </w:rPr>
        <w:t>Each interviewer is required to have at least 15 percent of his/her caseload validated to insure that the computer assisted personal interview (CAPI) questionnaire content was asked appropriately and procedures followed, for example the use of show cards.  Validation flags are set programmatically for cases pre-selected by data processing staff before each round of interviewing.  Home office and field management may also request that other cases be validated throughout the field period.  When an interviewer fails a validation their work is subject to 100 percent validation. Additionally, any case completed in less than 30 minutes is validated. A validation abstract form containing selected data collected in the CAPI interview is generated and used by the validator to guide the validation interview</w:t>
      </w:r>
      <w:r w:rsidR="007A7AA9" w:rsidRPr="007A098A">
        <w:rPr>
          <w:bCs/>
        </w:rPr>
        <w:t xml:space="preserve"> (Attachment 26). </w:t>
      </w:r>
    </w:p>
    <w:p w14:paraId="505A3123" w14:textId="77777777" w:rsidR="0085480A" w:rsidRPr="007A098A" w:rsidRDefault="0085480A" w:rsidP="0085480A">
      <w:pPr>
        <w:ind w:left="360"/>
      </w:pPr>
    </w:p>
    <w:p w14:paraId="2F1BFB96" w14:textId="77777777" w:rsidR="0085480A" w:rsidRPr="007A098A" w:rsidRDefault="0085480A" w:rsidP="0085480A">
      <w:pPr>
        <w:rPr>
          <w:b/>
          <w:bCs/>
          <w:i/>
          <w:iCs/>
        </w:rPr>
      </w:pPr>
      <w:r w:rsidRPr="007A098A">
        <w:rPr>
          <w:b/>
          <w:bCs/>
          <w:i/>
          <w:iCs/>
        </w:rPr>
        <w:t>Medical Expenditure Panel Survey (MEPS) Medical Provider Component (MPC)</w:t>
      </w:r>
    </w:p>
    <w:p w14:paraId="5F8F729F" w14:textId="28199A0F" w:rsidR="0085480A" w:rsidRPr="00EB3953" w:rsidRDefault="0085480A" w:rsidP="0085480A">
      <w:pPr>
        <w:rPr>
          <w:bCs/>
          <w:iCs/>
        </w:rPr>
      </w:pPr>
      <w:r w:rsidRPr="007A098A">
        <w:rPr>
          <w:bCs/>
          <w:iCs/>
        </w:rPr>
        <w:t>The MEPS-MPC will contact medical providers (hospitals, physicians, home health agencies</w:t>
      </w:r>
      <w:r w:rsidRPr="00EB3953">
        <w:rPr>
          <w:bCs/>
          <w:iCs/>
        </w:rPr>
        <w:t xml:space="preserve"> and institutions) identified by household respondents in the MEPS</w:t>
      </w:r>
      <w:r w:rsidRPr="00EB3953">
        <w:rPr>
          <w:bCs/>
          <w:iCs/>
        </w:rPr>
        <w:noBreakHyphen/>
        <w:t xml:space="preserve">HC as sources of medical care for the time period covered by the interview, and all pharmacies providing prescription drugs to household members during the covered time period.  The MEPS-MPC is not designed to yield national estimates as a stand-alone survey.  The sample is designed to target the types of individuals and providers for whom household reported expenditure data was expected to be insufficient.  </w:t>
      </w:r>
    </w:p>
    <w:p w14:paraId="1D2D2265" w14:textId="77777777" w:rsidR="0085480A" w:rsidRPr="00EB3953" w:rsidRDefault="0085480A" w:rsidP="0085480A">
      <w:pPr>
        <w:rPr>
          <w:bCs/>
          <w:iCs/>
        </w:rPr>
      </w:pPr>
    </w:p>
    <w:p w14:paraId="678D2DFE" w14:textId="77777777" w:rsidR="0085480A" w:rsidRPr="00EB3953" w:rsidRDefault="0085480A" w:rsidP="0085480A">
      <w:pPr>
        <w:rPr>
          <w:bCs/>
          <w:iCs/>
        </w:rPr>
      </w:pPr>
      <w:r w:rsidRPr="00EB3953">
        <w:rPr>
          <w:bCs/>
          <w:iCs/>
        </w:rPr>
        <w:t>The MEPS-MPC collects event level data about medical care received by sampled persons during the relevant time period.  The data collected from medical providers include:</w:t>
      </w:r>
    </w:p>
    <w:p w14:paraId="2E2A570B" w14:textId="77777777" w:rsidR="0085480A" w:rsidRPr="00EB3953" w:rsidRDefault="0085480A" w:rsidP="0085480A">
      <w:pPr>
        <w:rPr>
          <w:bCs/>
          <w:iCs/>
        </w:rPr>
      </w:pPr>
    </w:p>
    <w:p w14:paraId="295A1ECF" w14:textId="77777777" w:rsidR="0085480A" w:rsidRPr="00EB3953" w:rsidRDefault="0085480A" w:rsidP="0085480A">
      <w:pPr>
        <w:numPr>
          <w:ilvl w:val="0"/>
          <w:numId w:val="14"/>
        </w:numPr>
        <w:autoSpaceDE w:val="0"/>
        <w:autoSpaceDN w:val="0"/>
        <w:adjustRightInd w:val="0"/>
        <w:rPr>
          <w:bCs/>
          <w:iCs/>
        </w:rPr>
      </w:pPr>
      <w:r w:rsidRPr="00EB3953">
        <w:rPr>
          <w:bCs/>
          <w:iCs/>
        </w:rPr>
        <w:t>Dates on which medical encounters during the reference period occurred</w:t>
      </w:r>
    </w:p>
    <w:p w14:paraId="015CAE90" w14:textId="77777777" w:rsidR="0085480A" w:rsidRPr="00EB3953" w:rsidRDefault="0085480A" w:rsidP="0085480A">
      <w:pPr>
        <w:numPr>
          <w:ilvl w:val="0"/>
          <w:numId w:val="14"/>
        </w:numPr>
        <w:autoSpaceDE w:val="0"/>
        <w:autoSpaceDN w:val="0"/>
        <w:adjustRightInd w:val="0"/>
        <w:rPr>
          <w:bCs/>
          <w:iCs/>
        </w:rPr>
      </w:pPr>
      <w:r w:rsidRPr="00EB3953">
        <w:rPr>
          <w:bCs/>
          <w:iCs/>
        </w:rPr>
        <w:t>Data on the medical content of each encounter, including ICD</w:t>
      </w:r>
      <w:r w:rsidRPr="00EB3953">
        <w:rPr>
          <w:bCs/>
          <w:iCs/>
        </w:rPr>
        <w:noBreakHyphen/>
      </w:r>
      <w:r>
        <w:rPr>
          <w:bCs/>
          <w:iCs/>
        </w:rPr>
        <w:t>10</w:t>
      </w:r>
      <w:r w:rsidRPr="00EB3953">
        <w:rPr>
          <w:bCs/>
          <w:iCs/>
        </w:rPr>
        <w:t xml:space="preserve"> codes</w:t>
      </w:r>
    </w:p>
    <w:p w14:paraId="5BA1891A" w14:textId="77777777" w:rsidR="0085480A" w:rsidRPr="00EB3953" w:rsidRDefault="0085480A" w:rsidP="0085480A">
      <w:pPr>
        <w:numPr>
          <w:ilvl w:val="0"/>
          <w:numId w:val="14"/>
        </w:numPr>
        <w:autoSpaceDE w:val="0"/>
        <w:autoSpaceDN w:val="0"/>
        <w:adjustRightInd w:val="0"/>
        <w:rPr>
          <w:bCs/>
          <w:iCs/>
        </w:rPr>
      </w:pPr>
      <w:r w:rsidRPr="00EB3953">
        <w:rPr>
          <w:bCs/>
          <w:iCs/>
        </w:rPr>
        <w:t>Data on the charges associated with each encounter, the sources paying for the medical care</w:t>
      </w:r>
      <w:r w:rsidRPr="00EB3953">
        <w:rPr>
          <w:bCs/>
          <w:iCs/>
        </w:rPr>
        <w:noBreakHyphen/>
        <w:t>including the patient/family, public sources, and private insurance, and amounts paid by each source</w:t>
      </w:r>
    </w:p>
    <w:p w14:paraId="5F158C87" w14:textId="77777777" w:rsidR="0085480A" w:rsidRPr="00EB3953" w:rsidRDefault="0085480A" w:rsidP="0085480A">
      <w:pPr>
        <w:rPr>
          <w:bCs/>
          <w:iCs/>
        </w:rPr>
      </w:pPr>
    </w:p>
    <w:p w14:paraId="58BCF36E" w14:textId="77777777" w:rsidR="0085480A" w:rsidRPr="00EB3953" w:rsidRDefault="0085480A" w:rsidP="0085480A">
      <w:pPr>
        <w:rPr>
          <w:bCs/>
          <w:iCs/>
        </w:rPr>
      </w:pPr>
      <w:r w:rsidRPr="00EB3953">
        <w:rPr>
          <w:bCs/>
          <w:iCs/>
        </w:rPr>
        <w:tab/>
        <w:t>Data collected from pharmacies include:</w:t>
      </w:r>
    </w:p>
    <w:p w14:paraId="63D39B60" w14:textId="77777777" w:rsidR="0085480A" w:rsidRPr="00EB3953" w:rsidRDefault="0085480A" w:rsidP="0085480A">
      <w:pPr>
        <w:rPr>
          <w:bCs/>
          <w:iCs/>
        </w:rPr>
      </w:pPr>
    </w:p>
    <w:p w14:paraId="47FC989A" w14:textId="77777777" w:rsidR="0085480A" w:rsidRPr="00EB3953" w:rsidRDefault="0085480A" w:rsidP="0085480A">
      <w:pPr>
        <w:numPr>
          <w:ilvl w:val="0"/>
          <w:numId w:val="15"/>
        </w:numPr>
        <w:autoSpaceDE w:val="0"/>
        <w:autoSpaceDN w:val="0"/>
        <w:adjustRightInd w:val="0"/>
        <w:ind w:left="1440"/>
        <w:rPr>
          <w:bCs/>
          <w:iCs/>
        </w:rPr>
      </w:pPr>
      <w:r w:rsidRPr="00EB3953">
        <w:rPr>
          <w:bCs/>
          <w:iCs/>
        </w:rPr>
        <w:t>Date of prescription fill</w:t>
      </w:r>
    </w:p>
    <w:p w14:paraId="407726E9" w14:textId="77777777" w:rsidR="0085480A" w:rsidRPr="00EB3953" w:rsidRDefault="0085480A" w:rsidP="0085480A">
      <w:pPr>
        <w:numPr>
          <w:ilvl w:val="0"/>
          <w:numId w:val="15"/>
        </w:numPr>
        <w:autoSpaceDE w:val="0"/>
        <w:autoSpaceDN w:val="0"/>
        <w:adjustRightInd w:val="0"/>
        <w:ind w:left="1440"/>
        <w:rPr>
          <w:bCs/>
          <w:iCs/>
        </w:rPr>
      </w:pPr>
      <w:r w:rsidRPr="00EB3953">
        <w:rPr>
          <w:bCs/>
          <w:iCs/>
        </w:rPr>
        <w:t>National drug code (NDC) or prescription name, strength and form</w:t>
      </w:r>
    </w:p>
    <w:p w14:paraId="361C7FC1" w14:textId="77777777" w:rsidR="0085480A" w:rsidRPr="00EB3953" w:rsidRDefault="0085480A" w:rsidP="0085480A">
      <w:pPr>
        <w:numPr>
          <w:ilvl w:val="0"/>
          <w:numId w:val="15"/>
        </w:numPr>
        <w:autoSpaceDE w:val="0"/>
        <w:autoSpaceDN w:val="0"/>
        <w:adjustRightInd w:val="0"/>
        <w:ind w:left="1440"/>
        <w:rPr>
          <w:bCs/>
          <w:iCs/>
        </w:rPr>
      </w:pPr>
      <w:r w:rsidRPr="00EB3953">
        <w:rPr>
          <w:bCs/>
          <w:iCs/>
        </w:rPr>
        <w:t>Quantity</w:t>
      </w:r>
    </w:p>
    <w:p w14:paraId="7E5DD10C" w14:textId="77777777" w:rsidR="0085480A" w:rsidRPr="00EB3953" w:rsidRDefault="0085480A" w:rsidP="0085480A">
      <w:pPr>
        <w:numPr>
          <w:ilvl w:val="0"/>
          <w:numId w:val="15"/>
        </w:numPr>
        <w:autoSpaceDE w:val="0"/>
        <w:autoSpaceDN w:val="0"/>
        <w:adjustRightInd w:val="0"/>
        <w:ind w:left="1440"/>
        <w:rPr>
          <w:bCs/>
          <w:iCs/>
        </w:rPr>
      </w:pPr>
      <w:r w:rsidRPr="00EB3953">
        <w:rPr>
          <w:bCs/>
          <w:iCs/>
        </w:rPr>
        <w:t>Payments, by source</w:t>
      </w:r>
    </w:p>
    <w:p w14:paraId="7029B391" w14:textId="77777777" w:rsidR="0085480A" w:rsidRPr="00EB3953" w:rsidRDefault="0085480A" w:rsidP="0085480A">
      <w:pPr>
        <w:rPr>
          <w:bCs/>
          <w:iCs/>
        </w:rPr>
      </w:pPr>
    </w:p>
    <w:p w14:paraId="0ADAA569" w14:textId="77777777" w:rsidR="0085480A" w:rsidRPr="00EB3953" w:rsidRDefault="0085480A" w:rsidP="0085480A">
      <w:pPr>
        <w:rPr>
          <w:bCs/>
          <w:iCs/>
        </w:rPr>
      </w:pPr>
      <w:r w:rsidRPr="00EB3953">
        <w:rPr>
          <w:bCs/>
          <w:iCs/>
        </w:rPr>
        <w:t>The MEPS-MPC has the following goal:</w:t>
      </w:r>
    </w:p>
    <w:p w14:paraId="010857A2" w14:textId="77777777" w:rsidR="0085480A" w:rsidRPr="00EB3953" w:rsidRDefault="0085480A" w:rsidP="0085480A">
      <w:pPr>
        <w:rPr>
          <w:bCs/>
          <w:iCs/>
        </w:rPr>
      </w:pPr>
    </w:p>
    <w:p w14:paraId="381694F4" w14:textId="752A3228" w:rsidR="0085480A" w:rsidRPr="00EB3953" w:rsidRDefault="0085480A" w:rsidP="0085480A">
      <w:pPr>
        <w:numPr>
          <w:ilvl w:val="0"/>
          <w:numId w:val="16"/>
        </w:numPr>
        <w:autoSpaceDE w:val="0"/>
        <w:autoSpaceDN w:val="0"/>
        <w:adjustRightInd w:val="0"/>
        <w:rPr>
          <w:bCs/>
          <w:iCs/>
        </w:rPr>
      </w:pPr>
      <w:r w:rsidRPr="00EB3953">
        <w:rPr>
          <w:bCs/>
          <w:iCs/>
        </w:rPr>
        <w:t xml:space="preserve">To serve as an imputation source for and to supplement/replace household reported expenditure and source of payment information.  </w:t>
      </w:r>
    </w:p>
    <w:p w14:paraId="555D29D6" w14:textId="77777777" w:rsidR="0085480A" w:rsidRDefault="0085480A" w:rsidP="0085480A">
      <w:pPr>
        <w:rPr>
          <w:bCs/>
          <w:iCs/>
        </w:rPr>
      </w:pPr>
    </w:p>
    <w:p w14:paraId="7C4A18B3" w14:textId="77777777" w:rsidR="0085480A" w:rsidRDefault="0085480A" w:rsidP="0085480A">
      <w:r w:rsidRPr="00F00DDD">
        <w:t>To achieve the goal of the MEPS-MPC the following data collections are implemented:</w:t>
      </w:r>
    </w:p>
    <w:p w14:paraId="41A28443" w14:textId="77777777" w:rsidR="0085480A" w:rsidRPr="00F00DDD" w:rsidRDefault="0085480A" w:rsidP="0085480A"/>
    <w:p w14:paraId="12B8D449" w14:textId="77777777" w:rsidR="0085480A" w:rsidRPr="007A098A" w:rsidRDefault="0085480A" w:rsidP="0085480A">
      <w:pPr>
        <w:numPr>
          <w:ilvl w:val="0"/>
          <w:numId w:val="17"/>
        </w:numPr>
        <w:spacing w:after="200"/>
      </w:pPr>
      <w:r w:rsidRPr="00F00DDD">
        <w:rPr>
          <w:b/>
          <w:bCs/>
        </w:rPr>
        <w:t xml:space="preserve">MPC Contact Guide/Screening Call.  </w:t>
      </w:r>
      <w:r w:rsidR="00356D86">
        <w:rPr>
          <w:bCs/>
        </w:rPr>
        <w:t xml:space="preserve">There is no change in this instrument.  </w:t>
      </w:r>
      <w:r w:rsidRPr="00F00DDD">
        <w:t xml:space="preserve">An initial screening call is placed to determine the type of facility, whether the practice or facility is in scope for the MEPS-MPC, the appropriate MEPS-MPC respondent and some details about the organization and availability of medical records and </w:t>
      </w:r>
      <w:r w:rsidRPr="007A098A">
        <w:t>billing at the practice/facility.  All hospitals, physician offices, home health agencies, institutions and pharmacies are screened by telephone.  A unique screening instrument is used for each of these seven provider types in the MEPS-MPC, except for the two home care provider types which use the same screening form</w:t>
      </w:r>
      <w:r w:rsidR="00995E1B" w:rsidRPr="007A098A">
        <w:t xml:space="preserve"> (Attachment</w:t>
      </w:r>
      <w:r w:rsidR="00E176DD" w:rsidRPr="007A098A">
        <w:t>s</w:t>
      </w:r>
      <w:r w:rsidR="00995E1B" w:rsidRPr="007A098A">
        <w:t xml:space="preserve"> 72</w:t>
      </w:r>
      <w:r w:rsidR="00E176DD" w:rsidRPr="007A098A">
        <w:t xml:space="preserve"> to 77</w:t>
      </w:r>
      <w:r w:rsidR="00995E1B" w:rsidRPr="007A098A">
        <w:t>).</w:t>
      </w:r>
    </w:p>
    <w:p w14:paraId="57B4B51B" w14:textId="77777777" w:rsidR="0085480A" w:rsidRPr="007A098A" w:rsidRDefault="0085480A" w:rsidP="0085480A">
      <w:pPr>
        <w:numPr>
          <w:ilvl w:val="0"/>
          <w:numId w:val="17"/>
        </w:numPr>
        <w:spacing w:after="200"/>
      </w:pPr>
      <w:r w:rsidRPr="007A098A">
        <w:rPr>
          <w:b/>
          <w:bCs/>
        </w:rPr>
        <w:t>Home Care Provider Questionnaire for Health Care Providers.</w:t>
      </w:r>
      <w:r w:rsidRPr="007A098A">
        <w:t xml:space="preserve">  </w:t>
      </w:r>
      <w:r w:rsidR="00356D86" w:rsidRPr="007A098A">
        <w:rPr>
          <w:bCs/>
        </w:rPr>
        <w:t xml:space="preserve">There is no change in this instrument.  </w:t>
      </w:r>
      <w:r w:rsidRPr="007A098A">
        <w:t>This questionnaire is used to collect data from home health care agencies which provide medical care services to household respondents.  Information collected includes type of personnel providing care, hours or visits provided per month, and the charges and payments for services received.  Some HMOs may be included in this provider type</w:t>
      </w:r>
      <w:r w:rsidR="00995E1B" w:rsidRPr="007A098A">
        <w:t xml:space="preserve"> </w:t>
      </w:r>
      <w:r w:rsidR="00E176DD" w:rsidRPr="007A098A">
        <w:t>(Attachment 78</w:t>
      </w:r>
      <w:r w:rsidR="00995E1B" w:rsidRPr="007A098A">
        <w:t>)</w:t>
      </w:r>
      <w:r w:rsidRPr="007A098A">
        <w:t xml:space="preserve">.  </w:t>
      </w:r>
    </w:p>
    <w:p w14:paraId="4A94BCAD" w14:textId="77777777" w:rsidR="0085480A" w:rsidRPr="007A098A" w:rsidRDefault="0085480A" w:rsidP="0085480A">
      <w:pPr>
        <w:numPr>
          <w:ilvl w:val="0"/>
          <w:numId w:val="17"/>
        </w:numPr>
        <w:spacing w:after="200"/>
      </w:pPr>
      <w:r w:rsidRPr="007A098A">
        <w:rPr>
          <w:b/>
          <w:bCs/>
        </w:rPr>
        <w:t>Home Care Provider Questionnaire for Non</w:t>
      </w:r>
      <w:r w:rsidRPr="007A098A">
        <w:rPr>
          <w:b/>
          <w:bCs/>
        </w:rPr>
        <w:noBreakHyphen/>
        <w:t xml:space="preserve">Health Care Providers.  </w:t>
      </w:r>
      <w:r w:rsidR="00356D86" w:rsidRPr="007A098A">
        <w:rPr>
          <w:bCs/>
        </w:rPr>
        <w:t xml:space="preserve">There is no change in this instrument.  </w:t>
      </w:r>
      <w:r w:rsidRPr="007A098A">
        <w:t>This questionnaire is used to collect information about services provided in the home by non</w:t>
      </w:r>
      <w:r w:rsidRPr="007A098A">
        <w:noBreakHyphen/>
        <w:t>health care workers to household respondents because of a medical condition; for example, cleaning or yard work, transportation, shopping, or child care</w:t>
      </w:r>
      <w:r w:rsidR="00995E1B" w:rsidRPr="007A098A">
        <w:t xml:space="preserve"> (Attachment </w:t>
      </w:r>
      <w:r w:rsidR="00B476E2" w:rsidRPr="007A098A">
        <w:t>82</w:t>
      </w:r>
      <w:r w:rsidR="00995E1B" w:rsidRPr="007A098A">
        <w:t>)</w:t>
      </w:r>
      <w:r w:rsidRPr="007A098A">
        <w:t xml:space="preserve">.  </w:t>
      </w:r>
    </w:p>
    <w:p w14:paraId="471719F4" w14:textId="77777777" w:rsidR="0085480A" w:rsidRPr="007A098A" w:rsidRDefault="0085480A" w:rsidP="0085480A">
      <w:pPr>
        <w:numPr>
          <w:ilvl w:val="0"/>
          <w:numId w:val="17"/>
        </w:numPr>
        <w:spacing w:after="200"/>
      </w:pPr>
      <w:r w:rsidRPr="007A098A">
        <w:rPr>
          <w:b/>
          <w:bCs/>
        </w:rPr>
        <w:t>Medical Event Questionnaire for Office</w:t>
      </w:r>
      <w:r w:rsidRPr="007A098A">
        <w:rPr>
          <w:b/>
          <w:bCs/>
        </w:rPr>
        <w:noBreakHyphen/>
        <w:t>Based Providers.</w:t>
      </w:r>
      <w:r w:rsidRPr="007A098A">
        <w:t xml:space="preserve">  </w:t>
      </w:r>
      <w:r w:rsidR="00356D86" w:rsidRPr="007A098A">
        <w:rPr>
          <w:bCs/>
        </w:rPr>
        <w:t xml:space="preserve">There is no change in this instrument.  </w:t>
      </w:r>
      <w:r w:rsidRPr="007A098A">
        <w:t>This questionnaire is for office</w:t>
      </w:r>
      <w:r w:rsidRPr="007A098A">
        <w:noBreakHyphen/>
        <w:t>based physicians, including doctors of medicine (MDs) and osteopathy (DOs), as well as providers practicing under the direction or supervision of an MD or DO (e.g., physician assistants and nurse practitioners working in clinics).  Providers of care in private offices as well as staff model HMOs are included</w:t>
      </w:r>
      <w:r w:rsidR="00E176DD" w:rsidRPr="007A098A">
        <w:t xml:space="preserve"> (Attachment 83)</w:t>
      </w:r>
      <w:r w:rsidRPr="007A098A">
        <w:t xml:space="preserve">.  </w:t>
      </w:r>
    </w:p>
    <w:p w14:paraId="5C4B8F10" w14:textId="77777777" w:rsidR="0085480A" w:rsidRPr="007A098A" w:rsidRDefault="0085480A" w:rsidP="0085480A">
      <w:pPr>
        <w:numPr>
          <w:ilvl w:val="0"/>
          <w:numId w:val="17"/>
        </w:numPr>
        <w:spacing w:after="200"/>
      </w:pPr>
      <w:r w:rsidRPr="007A098A">
        <w:rPr>
          <w:b/>
          <w:bCs/>
        </w:rPr>
        <w:t>Medical Event Questionnaire for Separately Billing Doctors.</w:t>
      </w:r>
      <w:r w:rsidRPr="007A098A">
        <w:t xml:space="preserve">  </w:t>
      </w:r>
      <w:r w:rsidR="00356D86" w:rsidRPr="007A098A">
        <w:rPr>
          <w:bCs/>
        </w:rPr>
        <w:t xml:space="preserve">There is no change in this instrument.  </w:t>
      </w:r>
      <w:r w:rsidRPr="007A098A">
        <w:t>This questionnaire collects information from physicians identified by hospitals (during the Hospital Event data collection) as providing care to sampled persons during the course of inpatient, outpatient department or emergency room care, but who bill separately from the hospital</w:t>
      </w:r>
      <w:r w:rsidR="002F3016" w:rsidRPr="007A098A">
        <w:t xml:space="preserve"> (Attachment 87)</w:t>
      </w:r>
      <w:r w:rsidRPr="007A098A">
        <w:t xml:space="preserve">.  </w:t>
      </w:r>
    </w:p>
    <w:p w14:paraId="59BC4874" w14:textId="77777777" w:rsidR="0085480A" w:rsidRPr="007A098A" w:rsidRDefault="0085480A" w:rsidP="0085480A">
      <w:pPr>
        <w:numPr>
          <w:ilvl w:val="0"/>
          <w:numId w:val="17"/>
        </w:numPr>
        <w:spacing w:after="200"/>
      </w:pPr>
      <w:r w:rsidRPr="007A098A">
        <w:rPr>
          <w:b/>
          <w:bCs/>
        </w:rPr>
        <w:t>Hospital Event Questionnaire.</w:t>
      </w:r>
      <w:r w:rsidRPr="007A098A">
        <w:t xml:space="preserve">  </w:t>
      </w:r>
      <w:r w:rsidR="00356D86" w:rsidRPr="007A098A">
        <w:rPr>
          <w:bCs/>
        </w:rPr>
        <w:t xml:space="preserve">There is no change in this instrument.  </w:t>
      </w:r>
      <w:r w:rsidRPr="007A098A">
        <w:t>This questionnaire is used to collect information about hospital events, including inpatient stays, outpatient department, and emergency room visits.  Hospital data are collected not only from the billing department, but from medical records and administrative records departments as well.  Medical records departments are contacted to determine the names of all the doctors who treated the patient during a stay or visit.  In many cases, the hospital administrative office also has to be contacted to determine whether the doctors identified by medical records billed separately from the hospital; doctors that do bill separately from the hospital will be contacted as part of the Medical Event Questionnaire for Separately Billing Doctors.  HMOs are included in this provider type</w:t>
      </w:r>
      <w:r w:rsidR="002F3016" w:rsidRPr="007A098A">
        <w:t xml:space="preserve"> (Attachment 91)</w:t>
      </w:r>
      <w:r w:rsidRPr="007A098A">
        <w:t xml:space="preserve">.  </w:t>
      </w:r>
    </w:p>
    <w:p w14:paraId="27347CB5" w14:textId="77777777" w:rsidR="0085480A" w:rsidRPr="007A098A" w:rsidRDefault="0085480A" w:rsidP="0085480A">
      <w:pPr>
        <w:numPr>
          <w:ilvl w:val="0"/>
          <w:numId w:val="17"/>
        </w:numPr>
        <w:spacing w:after="200"/>
      </w:pPr>
      <w:r w:rsidRPr="007A098A">
        <w:rPr>
          <w:b/>
          <w:bCs/>
        </w:rPr>
        <w:t>Institutions Event Questionnaire.</w:t>
      </w:r>
      <w:r w:rsidRPr="007A098A">
        <w:t xml:space="preserve">  </w:t>
      </w:r>
      <w:r w:rsidR="00356D86" w:rsidRPr="007A098A">
        <w:rPr>
          <w:bCs/>
        </w:rPr>
        <w:t xml:space="preserve">There is no change in this instrument.  </w:t>
      </w:r>
      <w:r w:rsidRPr="007A098A">
        <w:t>This questionnaire is used to collect information about institution events, including nursing homes, rehabilitation facilities and skilled nursing facilities.  Institution data are collected not only from the billing department, but from medical records and administrative records departments as well.  Medical records departments are contacted to determine the names of all the doctors who treated the patient during a stay.  In many cases, the institution’s administrative office also has to be contacted to determine whether the doctors identified by medical records billed separately from the institution itself.  Some HMOs may be included in this provider type</w:t>
      </w:r>
      <w:r w:rsidR="002F3016" w:rsidRPr="007A098A">
        <w:t xml:space="preserve"> (Attachment 96)</w:t>
      </w:r>
      <w:r w:rsidRPr="007A098A">
        <w:t>.</w:t>
      </w:r>
    </w:p>
    <w:p w14:paraId="23A0FB2E" w14:textId="77777777" w:rsidR="0085480A" w:rsidRPr="007A098A" w:rsidRDefault="0085480A" w:rsidP="0085480A">
      <w:pPr>
        <w:pStyle w:val="ListParagraph"/>
        <w:numPr>
          <w:ilvl w:val="0"/>
          <w:numId w:val="17"/>
        </w:numPr>
        <w:tabs>
          <w:tab w:val="left" w:pos="0"/>
        </w:tabs>
        <w:spacing w:after="200"/>
        <w:contextualSpacing/>
        <w:rPr>
          <w:bCs/>
        </w:rPr>
      </w:pPr>
      <w:r w:rsidRPr="007A098A">
        <w:rPr>
          <w:b/>
          <w:bCs/>
        </w:rPr>
        <w:t>Pharmacy Data Collection Questionnaire.</w:t>
      </w:r>
      <w:r w:rsidRPr="007A098A">
        <w:t xml:space="preserve">  </w:t>
      </w:r>
      <w:r w:rsidR="00356D86" w:rsidRPr="007A098A">
        <w:rPr>
          <w:bCs/>
        </w:rPr>
        <w:t xml:space="preserve">There is no change in this instrument.  </w:t>
      </w:r>
      <w:r w:rsidRPr="007A098A">
        <w:t>This</w:t>
      </w:r>
      <w:r w:rsidRPr="00283FB9">
        <w:t xml:space="preserve"> questionnaire requests the NDC and when that is not available the prescription name, strength and form as well as the date prescription was filled, payments by source, the quantity, and person for whom the prescription was filled.  When the NDC is available, we do not ask for prescription name, strength or form because that information is embedded in the NDC; this reduces burden on the respondent. Most pharmacies have the requested information </w:t>
      </w:r>
      <w:r w:rsidRPr="007A098A">
        <w:t>available in electronic format and respond by providing a computer generated printout of the patient’s prescription information.  If the computerized form is unavailable, the pharmacy can report their data to a telephone interviewer.  Pharmacies are also able to provide a CD-ROM with the requested information if that is preferred.  HMOs are included in this provider type</w:t>
      </w:r>
      <w:r w:rsidR="002F3016" w:rsidRPr="007A098A">
        <w:t xml:space="preserve"> (Attachment 98)</w:t>
      </w:r>
      <w:r w:rsidRPr="007A098A">
        <w:t xml:space="preserve">.  </w:t>
      </w:r>
    </w:p>
    <w:p w14:paraId="71D0DBDD" w14:textId="77777777" w:rsidR="0085480A" w:rsidRPr="007A098A" w:rsidRDefault="0085480A" w:rsidP="0085480A">
      <w:pPr>
        <w:tabs>
          <w:tab w:val="left" w:pos="0"/>
        </w:tabs>
        <w:rPr>
          <w:bCs/>
        </w:rPr>
      </w:pPr>
      <w:r w:rsidRPr="007A098A">
        <w:rPr>
          <w:bCs/>
        </w:rPr>
        <w:t>Dentists, optometrists, psychologists, podiatrists, chiropractors, and others not providing care under the supervision of a MD or DO are considered out of scope for the MEPS-MPC.</w:t>
      </w:r>
    </w:p>
    <w:p w14:paraId="748FAA6A" w14:textId="77777777" w:rsidR="0085480A" w:rsidRPr="007A098A" w:rsidRDefault="0085480A" w:rsidP="0085480A">
      <w:pPr>
        <w:tabs>
          <w:tab w:val="left" w:pos="0"/>
        </w:tabs>
        <w:rPr>
          <w:bCs/>
        </w:rPr>
      </w:pPr>
    </w:p>
    <w:p w14:paraId="46898B89" w14:textId="77777777" w:rsidR="0085480A" w:rsidRPr="007A098A" w:rsidRDefault="0085480A" w:rsidP="0085480A">
      <w:pPr>
        <w:rPr>
          <w:bCs/>
        </w:rPr>
      </w:pPr>
      <w:r w:rsidRPr="007A098A">
        <w:rPr>
          <w:bCs/>
        </w:rPr>
        <w:t>This study is being conducted by AHRQ through its contractors, Westat and RTI International, pursuant to AHRQ’s statutory authority to conduct and support research on healthcare and on systems for the delivery of such care, including activities with respect to the cost and use of health care services and with respect to health statistics and surveys.  42 U.S.C. 299a(a)(3) and (8); 42 U.S.C. 299b-2.</w:t>
      </w:r>
    </w:p>
    <w:p w14:paraId="25BAD752" w14:textId="77777777" w:rsidR="0085480A" w:rsidRPr="007A098A" w:rsidRDefault="0085480A" w:rsidP="00E70976">
      <w:pPr>
        <w:tabs>
          <w:tab w:val="left" w:pos="0"/>
        </w:tabs>
        <w:rPr>
          <w:bCs/>
        </w:rPr>
      </w:pPr>
    </w:p>
    <w:p w14:paraId="0BE32262" w14:textId="77777777" w:rsidR="009B633D" w:rsidRPr="007A098A" w:rsidRDefault="009B633D" w:rsidP="009B633D">
      <w:pPr>
        <w:pStyle w:val="Heading2"/>
        <w:rPr>
          <w:sz w:val="24"/>
        </w:rPr>
      </w:pPr>
      <w:r w:rsidRPr="007A098A">
        <w:rPr>
          <w:sz w:val="24"/>
        </w:rPr>
        <w:t>3. Use of Improved Information Technology</w:t>
      </w:r>
      <w:bookmarkEnd w:id="7"/>
      <w:bookmarkEnd w:id="8"/>
    </w:p>
    <w:p w14:paraId="23AAC8EB" w14:textId="77777777" w:rsidR="009B633D" w:rsidRPr="00B0110C" w:rsidRDefault="0072401E" w:rsidP="0072401E">
      <w:pPr>
        <w:rPr>
          <w:i/>
        </w:rPr>
      </w:pPr>
      <w:r w:rsidRPr="007A098A">
        <w:t>As in previous panels of the MEPS-HC, a CAPI instrument will be used (except the SAQs). Beginning in 2018, a new, modernized CAPI instrument was used for data collection</w:t>
      </w:r>
      <w:r w:rsidR="00276074" w:rsidRPr="007A098A">
        <w:t xml:space="preserve">. </w:t>
      </w:r>
      <w:r w:rsidRPr="007A098A">
        <w:t xml:space="preserve">Programmed in Version 4.8 of Blaise </w:t>
      </w:r>
      <w:r w:rsidR="003369EB" w:rsidRPr="007A098A">
        <w:t>commercial off the shelf (</w:t>
      </w:r>
      <w:r w:rsidRPr="007A098A">
        <w:t>COTS</w:t>
      </w:r>
      <w:r w:rsidR="003369EB" w:rsidRPr="007A098A">
        <w:t>)</w:t>
      </w:r>
      <w:r w:rsidRPr="007A098A">
        <w:t>, the new instrument is designed to streamline administration of the CAPI interview, simplify the response task for both the respondent and interviewer, and increase respondent reporting while maintaining or reducing costs</w:t>
      </w:r>
      <w:r w:rsidR="00276074" w:rsidRPr="007A098A">
        <w:t xml:space="preserve"> (Attachment 1).</w:t>
      </w:r>
      <w:r w:rsidRPr="007A098A">
        <w:t xml:space="preserve">   The mode of administration for the MEPS-MPC (including the pharmacy component) varies based on the</w:t>
      </w:r>
      <w:r w:rsidRPr="00B0110C">
        <w:t xml:space="preserve"> preferences of the provider and includes phone interviews, mail and electronic submission of information.   Starting with the 2009 MEPS-MPC data collection, a computer-assisted system was developed for both interviewing and record abstraction. This Integrated Data Collection System (IDCS) supported the effort to recruit providers by telephone and to interview medical records and billing staff of medical facilities. For providers that prefer to send hard copy records, the IDCS is used to abstract information from medical records and patient accounts.  The IDCS consists of two main systems: 1) a Web component in ASP.Net in which the MEPS-MPC forms (Contact Guides and Event Forms) are programmed for either data entry either during telephone calls or record abstraction and 2) a Case Management System (CMS) that manages the medical providers and associated forms for call scheduling, contact information, appointment times, and event/status information.   More recently, to reduce burden for providers the MPC has begun offering data transfer options such as downloading record files through secure File Transfer Protocol (FTP), and </w:t>
      </w:r>
      <w:r w:rsidR="00353103">
        <w:t>has implemented</w:t>
      </w:r>
      <w:r w:rsidRPr="00B0110C">
        <w:t xml:space="preserve"> a secure email process for encrypted record files.  </w:t>
      </w:r>
      <w:r w:rsidR="00802EAB">
        <w:t xml:space="preserve">A </w:t>
      </w:r>
      <w:r w:rsidR="00353103">
        <w:t>secure web portal for submission of authorization forms to</w:t>
      </w:r>
      <w:r w:rsidR="003369EB">
        <w:t xml:space="preserve"> point of contact (</w:t>
      </w:r>
      <w:r w:rsidR="00353103">
        <w:t>POCs</w:t>
      </w:r>
      <w:r w:rsidR="003369EB">
        <w:t>)</w:t>
      </w:r>
      <w:r w:rsidR="00353103">
        <w:t xml:space="preserve"> and for POCs to provide records back to data collectors</w:t>
      </w:r>
      <w:r w:rsidR="00802EAB">
        <w:t xml:space="preserve"> has also been developed</w:t>
      </w:r>
      <w:r w:rsidR="00353103">
        <w:t>.</w:t>
      </w:r>
    </w:p>
    <w:p w14:paraId="69EAA580" w14:textId="77777777" w:rsidR="009B633D" w:rsidRDefault="009B633D" w:rsidP="009B633D">
      <w:pPr>
        <w:pStyle w:val="Heading2"/>
        <w:rPr>
          <w:sz w:val="24"/>
        </w:rPr>
      </w:pPr>
      <w:bookmarkStart w:id="9" w:name="_Toc151782179"/>
      <w:bookmarkStart w:id="10" w:name="_Toc158526219"/>
      <w:r w:rsidRPr="00983636">
        <w:rPr>
          <w:sz w:val="24"/>
        </w:rPr>
        <w:t>4. Efforts to Identify Duplication</w:t>
      </w:r>
      <w:bookmarkEnd w:id="9"/>
      <w:bookmarkEnd w:id="10"/>
    </w:p>
    <w:p w14:paraId="69DC204D" w14:textId="77777777" w:rsidR="007E4359" w:rsidRDefault="0000058B" w:rsidP="00D65011">
      <w:r w:rsidRPr="00825B3C">
        <w:t>There is no</w:t>
      </w:r>
      <w:r w:rsidR="007366C4">
        <w:t xml:space="preserve"> other</w:t>
      </w:r>
      <w:r w:rsidRPr="00825B3C">
        <w:t xml:space="preserve"> survey that is now or has been recently conducted that will meet all of the objectives of the MEPS.  Some federal surveys do collect health insurance information from households (</w:t>
      </w:r>
      <w:r w:rsidR="003369EB">
        <w:t>Survey of Income and Program Participation</w:t>
      </w:r>
      <w:r w:rsidRPr="00825B3C">
        <w:t>, NHIS); however these surveys do not collect the depth of information on health care use and expense</w:t>
      </w:r>
      <w:r>
        <w:t>s</w:t>
      </w:r>
      <w:r w:rsidRPr="00825B3C">
        <w:t xml:space="preserve"> available in the MEPS</w:t>
      </w:r>
      <w:r w:rsidR="00802EAB">
        <w:t>.</w:t>
      </w:r>
    </w:p>
    <w:p w14:paraId="3CD00D07" w14:textId="77777777"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14:paraId="1490A455" w14:textId="77777777" w:rsidR="00F60488" w:rsidRPr="00F60488" w:rsidRDefault="0000058B" w:rsidP="00D65011">
      <w:pPr>
        <w:rPr>
          <w:i/>
        </w:rPr>
      </w:pPr>
      <w:r w:rsidRPr="00825B3C">
        <w:t xml:space="preserve">The MEPS-HC collects information only from households. The MEPS-MPC will survey medical facilities, physicians, and pharmacies. Some of the MPC respondents may be small businesses. The </w:t>
      </w:r>
      <w:r w:rsidR="007366C4">
        <w:t>MEPS-</w:t>
      </w:r>
      <w:r w:rsidRPr="00825B3C">
        <w:t>MPC instrument and procedures used to collect data are designed to minimize the burden on all respondents.</w:t>
      </w:r>
    </w:p>
    <w:p w14:paraId="0BFCFBBE" w14:textId="77777777" w:rsidR="009B633D" w:rsidRPr="00983636" w:rsidRDefault="009B633D" w:rsidP="009B633D">
      <w:pPr>
        <w:pStyle w:val="Heading2"/>
        <w:rPr>
          <w:sz w:val="24"/>
        </w:rPr>
      </w:pPr>
      <w:bookmarkStart w:id="13" w:name="_Toc151782181"/>
      <w:bookmarkStart w:id="14" w:name="_Toc158526221"/>
      <w:r w:rsidRPr="00983636">
        <w:rPr>
          <w:sz w:val="24"/>
        </w:rPr>
        <w:t>6. Consequences if Information Collected Less Frequently</w:t>
      </w:r>
      <w:bookmarkEnd w:id="13"/>
      <w:bookmarkEnd w:id="14"/>
    </w:p>
    <w:p w14:paraId="0352579B" w14:textId="77777777" w:rsidR="0000058B" w:rsidRPr="00825B3C" w:rsidRDefault="0000058B" w:rsidP="0000058B">
      <w:bookmarkStart w:id="15" w:name="_Toc151782182"/>
      <w:bookmarkStart w:id="16" w:name="_Toc158526222"/>
      <w:r w:rsidRPr="00825B3C">
        <w:t>The design of the MEPS</w:t>
      </w:r>
      <w:r w:rsidR="007366C4">
        <w:t>-HC</w:t>
      </w:r>
      <w:r w:rsidRPr="00825B3C">
        <w:t xml:space="preserve"> in which households are contacted 5 times over the course of 2 years enables the gathering of medical use data at the event level and permits the estimation of expenditures and payments for persons by event type.  Reducing the number of rounds in which the data are collected would hamper the availability and quality of information due to long recall periods.</w:t>
      </w:r>
      <w:r w:rsidR="00AA2E55">
        <w:t xml:space="preserve">  </w:t>
      </w:r>
      <w:r w:rsidR="007366C4" w:rsidRPr="00D133AE">
        <w:t>MEPS-</w:t>
      </w:r>
      <w:r w:rsidRPr="00D133AE">
        <w:t xml:space="preserve">MPC respondents </w:t>
      </w:r>
      <w:r w:rsidRPr="00A47876">
        <w:t xml:space="preserve">are contacted </w:t>
      </w:r>
      <w:r w:rsidR="00E7392F" w:rsidRPr="00A47876">
        <w:t xml:space="preserve">at least </w:t>
      </w:r>
      <w:r w:rsidRPr="00A47876">
        <w:t xml:space="preserve">once during the calendar year for the preceding data collection year. </w:t>
      </w:r>
      <w:r w:rsidR="007D15FE" w:rsidRPr="00A47876">
        <w:t xml:space="preserve"> </w:t>
      </w:r>
      <w:r w:rsidR="00E7392F" w:rsidRPr="00A47876">
        <w:t>Sometimes a follow up contact is necessary to clarify ambiguous or collect missing information.</w:t>
      </w:r>
      <w:r w:rsidR="00E7392F">
        <w:t xml:space="preserve">  </w:t>
      </w:r>
      <w:r w:rsidRPr="00825B3C">
        <w:t xml:space="preserve">Contacts on a less frequent basis than the envisioned timetable jeopardizes the access of the study to information from records that could otherwise be destroyed or archived. </w:t>
      </w:r>
    </w:p>
    <w:p w14:paraId="08F795E7" w14:textId="77777777" w:rsidR="009B633D" w:rsidRDefault="009B633D" w:rsidP="009B633D">
      <w:pPr>
        <w:pStyle w:val="Heading2"/>
        <w:rPr>
          <w:sz w:val="24"/>
        </w:rPr>
      </w:pPr>
      <w:r w:rsidRPr="00412C6F">
        <w:rPr>
          <w:sz w:val="24"/>
        </w:rPr>
        <w:t>7. Special Circumstances</w:t>
      </w:r>
      <w:bookmarkEnd w:id="15"/>
      <w:bookmarkEnd w:id="16"/>
    </w:p>
    <w:p w14:paraId="1D3E6210" w14:textId="77777777" w:rsidR="0000058B" w:rsidRPr="00825B3C" w:rsidRDefault="0000058B" w:rsidP="0000058B">
      <w:r w:rsidRPr="00825B3C">
        <w:t>Aside from offering compensation to respondents, the MEPS</w:t>
      </w:r>
      <w:r w:rsidR="007366C4">
        <w:t>-</w:t>
      </w:r>
      <w:r w:rsidRPr="00825B3C">
        <w:t xml:space="preserve">HC and MPC will fully comply with 5 CFR 1320.6.  </w:t>
      </w:r>
    </w:p>
    <w:p w14:paraId="7D44D18C" w14:textId="77777777" w:rsidR="0000058B" w:rsidRPr="00825B3C" w:rsidRDefault="0000058B" w:rsidP="0000058B"/>
    <w:p w14:paraId="5427DF55" w14:textId="77777777" w:rsidR="004E3A1B" w:rsidRDefault="009B633D" w:rsidP="004E3A1B">
      <w:pPr>
        <w:pStyle w:val="Heading2"/>
        <w:rPr>
          <w:sz w:val="24"/>
          <w:szCs w:val="24"/>
        </w:rPr>
      </w:pPr>
      <w:bookmarkStart w:id="17" w:name="_Toc151782183"/>
      <w:bookmarkStart w:id="18" w:name="_Toc158526223"/>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14:paraId="18AF9EAA" w14:textId="77777777" w:rsidR="004E3A1B" w:rsidRDefault="004E3A1B" w:rsidP="004E3A1B"/>
    <w:p w14:paraId="2466B0FB"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12A06321" w14:textId="77777777" w:rsidR="007C1ECB" w:rsidRPr="007C1ECB" w:rsidRDefault="007C1ECB" w:rsidP="004E3A1B"/>
    <w:p w14:paraId="2E07A994" w14:textId="77777777" w:rsidR="004E3A1B" w:rsidRPr="004E3A1B" w:rsidRDefault="00A30D9A" w:rsidP="004E3A1B">
      <w:r>
        <w:t xml:space="preserve">As required by </w:t>
      </w:r>
      <w:r w:rsidR="0037771B">
        <w:t xml:space="preserve">5 CFR 1320.8(d), </w:t>
      </w:r>
      <w:r w:rsidR="00572FCE">
        <w:t>n</w:t>
      </w:r>
      <w:r w:rsidR="00572FCE" w:rsidRPr="007B4120">
        <w:t xml:space="preserve">otices were published in the Federal Register on </w:t>
      </w:r>
      <w:r w:rsidR="008C3039">
        <w:t>June 4</w:t>
      </w:r>
      <w:r w:rsidR="008C3039" w:rsidRPr="008C3039">
        <w:rPr>
          <w:vertAlign w:val="superscript"/>
        </w:rPr>
        <w:t>th</w:t>
      </w:r>
      <w:r w:rsidR="008C3039" w:rsidRPr="008C3039">
        <w:t>,</w:t>
      </w:r>
      <w:r w:rsidR="00572FCE" w:rsidRPr="008C3039">
        <w:t xml:space="preserve"> 201</w:t>
      </w:r>
      <w:r w:rsidR="004A30F5" w:rsidRPr="008C3039">
        <w:t>8</w:t>
      </w:r>
      <w:r w:rsidR="00572FCE" w:rsidRPr="007B4120">
        <w:t xml:space="preserve">, for 60 </w:t>
      </w:r>
      <w:r w:rsidR="00572FCE" w:rsidRPr="007A098A">
        <w:t xml:space="preserve">days </w:t>
      </w:r>
      <w:r w:rsidR="00DC58DC" w:rsidRPr="007A098A">
        <w:t>(see Attachment 105)</w:t>
      </w:r>
      <w:r w:rsidR="00DC58DC">
        <w:t xml:space="preserve"> </w:t>
      </w:r>
      <w:r w:rsidR="00572FCE" w:rsidRPr="007A098A">
        <w:t xml:space="preserve">and again </w:t>
      </w:r>
      <w:r w:rsidR="00BA156E">
        <w:t>September 4</w:t>
      </w:r>
      <w:r w:rsidR="00BA156E" w:rsidRPr="00FD150A">
        <w:rPr>
          <w:vertAlign w:val="superscript"/>
        </w:rPr>
        <w:t>th</w:t>
      </w:r>
      <w:r w:rsidR="00BA156E">
        <w:t xml:space="preserve">, 2018 on page </w:t>
      </w:r>
      <w:r w:rsidR="00BA156E" w:rsidRPr="00DA56AE">
        <w:t>44877</w:t>
      </w:r>
      <w:r w:rsidR="00BA156E" w:rsidRPr="007A098A">
        <w:t xml:space="preserve"> for 30 days</w:t>
      </w:r>
      <w:r w:rsidR="009374DF" w:rsidRPr="007A098A">
        <w:t xml:space="preserve">. </w:t>
      </w:r>
      <w:r w:rsidR="001C6AE4" w:rsidRPr="007A098A">
        <w:t xml:space="preserve"> No </w:t>
      </w:r>
      <w:r w:rsidR="00721B18" w:rsidRPr="007A098A">
        <w:t xml:space="preserve">substantive </w:t>
      </w:r>
      <w:r w:rsidR="001C6AE4" w:rsidRPr="007A098A">
        <w:t>comments</w:t>
      </w:r>
      <w:r w:rsidR="001C6AE4">
        <w:t xml:space="preserve"> were received.</w:t>
      </w:r>
    </w:p>
    <w:p w14:paraId="77015C44" w14:textId="77777777" w:rsidR="009B633D" w:rsidRPr="00EA1141" w:rsidRDefault="004E3A1B" w:rsidP="009B633D">
      <w:pPr>
        <w:pStyle w:val="Heading2"/>
        <w:rPr>
          <w:sz w:val="24"/>
        </w:rPr>
      </w:pPr>
      <w:r w:rsidRPr="00EA1141">
        <w:rPr>
          <w:sz w:val="24"/>
        </w:rPr>
        <w:t xml:space="preserve">8.b.  </w:t>
      </w:r>
      <w:r w:rsidRPr="00EA1141">
        <w:rPr>
          <w:sz w:val="24"/>
          <w:szCs w:val="24"/>
        </w:rPr>
        <w:t>Outside Consultations</w:t>
      </w:r>
    </w:p>
    <w:p w14:paraId="0A3DA42D" w14:textId="77777777" w:rsidR="00471F01" w:rsidRDefault="00471F01" w:rsidP="00471F01">
      <w:bookmarkStart w:id="19" w:name="_Toc457285506"/>
      <w:bookmarkStart w:id="20" w:name="_Toc58725294"/>
      <w:bookmarkStart w:id="21" w:name="_Toc151782184"/>
      <w:bookmarkStart w:id="22" w:name="_Toc158526224"/>
      <w:r w:rsidRPr="00EA1141">
        <w:t>Individuals or groups outside the Agency consulted about the MEPS project over the last several years are listed below</w:t>
      </w:r>
      <w:r w:rsidR="00823D4A" w:rsidRPr="00EA1141">
        <w:t>:</w:t>
      </w:r>
    </w:p>
    <w:p w14:paraId="79D01568" w14:textId="77777777" w:rsidR="00755754" w:rsidRPr="00755754" w:rsidRDefault="00755754" w:rsidP="00471F01">
      <w:pPr>
        <w:rPr>
          <w:b/>
        </w:rPr>
      </w:pPr>
      <w:r w:rsidRPr="00755754">
        <w:rPr>
          <w:b/>
        </w:rPr>
        <w:t>Table 1.  MEPS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5647"/>
      </w:tblGrid>
      <w:tr w:rsidR="001921D4" w14:paraId="1ABA1AA4" w14:textId="77777777" w:rsidTr="00D65011">
        <w:tc>
          <w:tcPr>
            <w:tcW w:w="3330" w:type="dxa"/>
          </w:tcPr>
          <w:p w14:paraId="3ED2266D" w14:textId="77777777" w:rsidR="001921D4" w:rsidRPr="003E3355" w:rsidRDefault="001921D4" w:rsidP="00471F01">
            <w:pPr>
              <w:rPr>
                <w:b/>
              </w:rPr>
            </w:pPr>
            <w:r w:rsidRPr="003E3355">
              <w:rPr>
                <w:b/>
              </w:rPr>
              <w:t>Name</w:t>
            </w:r>
          </w:p>
        </w:tc>
        <w:tc>
          <w:tcPr>
            <w:tcW w:w="5647" w:type="dxa"/>
          </w:tcPr>
          <w:p w14:paraId="1F18EFF4" w14:textId="77777777" w:rsidR="001921D4" w:rsidRPr="003E3355" w:rsidRDefault="001921D4" w:rsidP="00471F01">
            <w:pPr>
              <w:rPr>
                <w:b/>
              </w:rPr>
            </w:pPr>
            <w:r w:rsidRPr="003E3355">
              <w:rPr>
                <w:b/>
              </w:rPr>
              <w:t>Affiliation</w:t>
            </w:r>
          </w:p>
        </w:tc>
      </w:tr>
      <w:tr w:rsidR="00BB5292" w14:paraId="4E9BD8B7" w14:textId="77777777" w:rsidTr="00D65011">
        <w:tc>
          <w:tcPr>
            <w:tcW w:w="3330" w:type="dxa"/>
          </w:tcPr>
          <w:p w14:paraId="709CC57D" w14:textId="77777777" w:rsidR="00BB5292" w:rsidRPr="001921D4" w:rsidRDefault="00BB5292" w:rsidP="00BB5292">
            <w:r>
              <w:t>Stephen Blumberg, Ph.D.</w:t>
            </w:r>
          </w:p>
        </w:tc>
        <w:tc>
          <w:tcPr>
            <w:tcW w:w="5647" w:type="dxa"/>
          </w:tcPr>
          <w:p w14:paraId="49514A4A" w14:textId="77777777" w:rsidR="00BB5292" w:rsidRPr="001921D4" w:rsidRDefault="00BB5292" w:rsidP="00BB5292">
            <w:pPr>
              <w:pStyle w:val="PlainText"/>
            </w:pPr>
            <w:r>
              <w:t>National Center for Health Statistics, Division of Health Interview Statistics</w:t>
            </w:r>
          </w:p>
        </w:tc>
      </w:tr>
      <w:tr w:rsidR="00BB5292" w14:paraId="7E2CF16E" w14:textId="77777777" w:rsidTr="00D65011">
        <w:tc>
          <w:tcPr>
            <w:tcW w:w="3330" w:type="dxa"/>
          </w:tcPr>
          <w:p w14:paraId="4BD5CA88" w14:textId="77777777" w:rsidR="00BB5292" w:rsidRDefault="00BB5292" w:rsidP="00BB5292">
            <w:r>
              <w:t>J. Michael Brick, Ph.D.</w:t>
            </w:r>
          </w:p>
        </w:tc>
        <w:tc>
          <w:tcPr>
            <w:tcW w:w="5647" w:type="dxa"/>
          </w:tcPr>
          <w:p w14:paraId="63C7AC61" w14:textId="77777777" w:rsidR="00BB5292" w:rsidRDefault="00BB5292" w:rsidP="00BB5292">
            <w:pPr>
              <w:pStyle w:val="PlainText"/>
            </w:pPr>
            <w:r>
              <w:t>Westat</w:t>
            </w:r>
          </w:p>
        </w:tc>
      </w:tr>
      <w:tr w:rsidR="00BB5292" w14:paraId="50DCD88A" w14:textId="77777777" w:rsidTr="00D65011">
        <w:tc>
          <w:tcPr>
            <w:tcW w:w="3330" w:type="dxa"/>
          </w:tcPr>
          <w:p w14:paraId="1D371441" w14:textId="77777777" w:rsidR="00BB5292" w:rsidRDefault="00BB5292" w:rsidP="00BB5292">
            <w:pPr>
              <w:pStyle w:val="PlainText"/>
            </w:pPr>
            <w:r>
              <w:t>Ralph DiGaetano, Ph.D.</w:t>
            </w:r>
          </w:p>
        </w:tc>
        <w:tc>
          <w:tcPr>
            <w:tcW w:w="5647" w:type="dxa"/>
          </w:tcPr>
          <w:p w14:paraId="6510CEDD" w14:textId="77777777" w:rsidR="00BB5292" w:rsidRDefault="00BB5292" w:rsidP="00BB5292">
            <w:pPr>
              <w:pStyle w:val="PlainText"/>
            </w:pPr>
            <w:r>
              <w:t>Westat</w:t>
            </w:r>
          </w:p>
        </w:tc>
      </w:tr>
      <w:tr w:rsidR="00BB5292" w14:paraId="1A55CE6A" w14:textId="77777777" w:rsidTr="00D65011">
        <w:tc>
          <w:tcPr>
            <w:tcW w:w="3330" w:type="dxa"/>
          </w:tcPr>
          <w:p w14:paraId="436C0152" w14:textId="77777777" w:rsidR="00BB5292" w:rsidRDefault="00BB5292" w:rsidP="00BB5292">
            <w:r>
              <w:t>Hongji Liu, Ph.D.</w:t>
            </w:r>
          </w:p>
        </w:tc>
        <w:tc>
          <w:tcPr>
            <w:tcW w:w="5647" w:type="dxa"/>
          </w:tcPr>
          <w:p w14:paraId="217B82CE" w14:textId="77777777" w:rsidR="00BB5292" w:rsidRDefault="00BB5292" w:rsidP="00BB5292">
            <w:pPr>
              <w:pStyle w:val="PlainText"/>
            </w:pPr>
            <w:r>
              <w:t>Westat</w:t>
            </w:r>
          </w:p>
        </w:tc>
      </w:tr>
      <w:tr w:rsidR="00BB5292" w14:paraId="63C17ED7" w14:textId="77777777" w:rsidTr="00D65011">
        <w:tc>
          <w:tcPr>
            <w:tcW w:w="3330" w:type="dxa"/>
          </w:tcPr>
          <w:p w14:paraId="68DC671C" w14:textId="77777777" w:rsidR="00BB5292" w:rsidRPr="00755754" w:rsidRDefault="00BB5292" w:rsidP="00BB5292">
            <w:r>
              <w:t>Roger Tourangeau, Ph.D.</w:t>
            </w:r>
          </w:p>
        </w:tc>
        <w:tc>
          <w:tcPr>
            <w:tcW w:w="5647" w:type="dxa"/>
          </w:tcPr>
          <w:p w14:paraId="6A6C9C9F" w14:textId="77777777" w:rsidR="00BB5292" w:rsidRDefault="00BB5292" w:rsidP="00BB5292">
            <w:r>
              <w:t>Westat</w:t>
            </w:r>
          </w:p>
        </w:tc>
      </w:tr>
      <w:tr w:rsidR="00BB5292" w14:paraId="500A0062" w14:textId="77777777" w:rsidTr="00D65011">
        <w:tc>
          <w:tcPr>
            <w:tcW w:w="3330" w:type="dxa"/>
          </w:tcPr>
          <w:p w14:paraId="112BDA58" w14:textId="77777777" w:rsidR="00BB5292" w:rsidRDefault="003D6B66" w:rsidP="00BB5292">
            <w:hyperlink r:id="rId10" w:tooltip="mailto:duffys@nida.nih.gov" w:history="1">
              <w:r w:rsidR="00BB5292" w:rsidRPr="00DC58DC">
                <w:rPr>
                  <w:rStyle w:val="Hyperlink"/>
                  <w:color w:val="000000"/>
                  <w:u w:val="none"/>
                </w:rPr>
                <w:t>Ting</w:t>
              </w:r>
            </w:hyperlink>
            <w:r w:rsidR="00BB5292" w:rsidRPr="00DC58DC">
              <w:t xml:space="preserve"> </w:t>
            </w:r>
            <w:r w:rsidR="00BB5292">
              <w:t>Yan, Ph.D.</w:t>
            </w:r>
          </w:p>
        </w:tc>
        <w:tc>
          <w:tcPr>
            <w:tcW w:w="5647" w:type="dxa"/>
          </w:tcPr>
          <w:p w14:paraId="5A642C72" w14:textId="77777777" w:rsidR="00BB5292" w:rsidRDefault="00BB5292" w:rsidP="00BB5292">
            <w:r>
              <w:t>Westat</w:t>
            </w:r>
          </w:p>
        </w:tc>
      </w:tr>
    </w:tbl>
    <w:p w14:paraId="2ABD89D1" w14:textId="77777777" w:rsidR="001921D4" w:rsidRPr="00EA1141" w:rsidRDefault="001921D4" w:rsidP="00471F01"/>
    <w:p w14:paraId="445CE513" w14:textId="77777777" w:rsidR="0038217D" w:rsidRPr="00D65011" w:rsidRDefault="009B633D" w:rsidP="0038217D">
      <w:pPr>
        <w:pStyle w:val="Heading2"/>
        <w:rPr>
          <w:sz w:val="24"/>
          <w:szCs w:val="24"/>
        </w:rPr>
      </w:pPr>
      <w:r w:rsidRPr="00D65011">
        <w:rPr>
          <w:sz w:val="24"/>
          <w:szCs w:val="24"/>
        </w:rPr>
        <w:t>9. Gifts</w:t>
      </w:r>
      <w:r w:rsidR="00CD6CB9" w:rsidRPr="00D65011">
        <w:rPr>
          <w:sz w:val="24"/>
          <w:szCs w:val="24"/>
        </w:rPr>
        <w:t>/Payments</w:t>
      </w:r>
      <w:r w:rsidRPr="00D65011">
        <w:rPr>
          <w:sz w:val="24"/>
          <w:szCs w:val="24"/>
        </w:rPr>
        <w:t xml:space="preserve"> to Respondents</w:t>
      </w:r>
      <w:bookmarkEnd w:id="19"/>
      <w:bookmarkEnd w:id="20"/>
      <w:bookmarkEnd w:id="21"/>
      <w:bookmarkEnd w:id="22"/>
    </w:p>
    <w:p w14:paraId="3ACCF50D" w14:textId="550B39D6" w:rsidR="00B333DF" w:rsidRPr="0072401E" w:rsidRDefault="00B333DF" w:rsidP="00B333DF">
      <w:r w:rsidRPr="0072401E">
        <w:t xml:space="preserve">MEPS-HC respondents will be offered a monetary </w:t>
      </w:r>
      <w:r w:rsidR="004500B0">
        <w:t>incentive</w:t>
      </w:r>
      <w:r w:rsidRPr="0072401E">
        <w:t xml:space="preserve"> as a token of appreciation for their participation in the MEPS. A</w:t>
      </w:r>
      <w:r w:rsidR="004500B0">
        <w:t>n incentive</w:t>
      </w:r>
      <w:r w:rsidRPr="0072401E">
        <w:t xml:space="preserve"> has been offered to respondents at the end of each round since the inception of MEPS in 1996; the current amount of $50 per round has been in place since 2011 (OMB approval obtained January 26, 2010 version 1).  For household respondents, participation includes not only time being interviewed, but also keeping track of their medical events and expenditures between interviews.     Household respondents will be informed of the </w:t>
      </w:r>
      <w:r w:rsidR="004500B0">
        <w:t>incentive</w:t>
      </w:r>
      <w:r w:rsidRPr="0072401E">
        <w:t xml:space="preserve"> at the first in-person contact and all eligible respondents will be given the same amount</w:t>
      </w:r>
      <w:r w:rsidRPr="00FE6CF8">
        <w:t>.  No</w:t>
      </w:r>
      <w:r w:rsidR="004500B0">
        <w:t xml:space="preserve"> incentive</w:t>
      </w:r>
      <w:r w:rsidRPr="00FE6CF8">
        <w:t xml:space="preserve"> will be offered to respondents to the Adult SAQ</w:t>
      </w:r>
      <w:r w:rsidR="001C7299" w:rsidRPr="00BF7DAF">
        <w:t>s</w:t>
      </w:r>
      <w:r w:rsidRPr="00BF7DAF">
        <w:t>,</w:t>
      </w:r>
      <w:r w:rsidRPr="0072401E">
        <w:t xml:space="preserve"> Diabetes Care SAQ</w:t>
      </w:r>
      <w:r>
        <w:t>, or Veteran SAQ</w:t>
      </w:r>
      <w:r w:rsidRPr="0072401E">
        <w:t>.</w:t>
      </w:r>
    </w:p>
    <w:p w14:paraId="63E1C3D2" w14:textId="77777777" w:rsidR="001C31D2" w:rsidRPr="00E33EDB" w:rsidRDefault="009B633D" w:rsidP="00E33EDB">
      <w:pPr>
        <w:pStyle w:val="Heading2"/>
        <w:rPr>
          <w:sz w:val="24"/>
        </w:rPr>
      </w:pPr>
      <w:bookmarkStart w:id="23" w:name="_Toc151782185"/>
      <w:bookmarkStart w:id="24" w:name="_Toc158526225"/>
      <w:r w:rsidRPr="00412C6F">
        <w:rPr>
          <w:sz w:val="24"/>
        </w:rPr>
        <w:t>10. Assurance of Confidentiality</w:t>
      </w:r>
      <w:bookmarkEnd w:id="23"/>
      <w:bookmarkEnd w:id="24"/>
    </w:p>
    <w:p w14:paraId="67222FCB" w14:textId="77777777" w:rsidR="001B1673" w:rsidRDefault="001B1673" w:rsidP="00E33EDB">
      <w:pPr>
        <w:autoSpaceDE w:val="0"/>
        <w:autoSpaceDN w:val="0"/>
      </w:pPr>
      <w:r>
        <w:t xml:space="preserve">Confidentiality is protected by </w:t>
      </w:r>
      <w:r w:rsidR="001C31D2">
        <w:t xml:space="preserve">Sections 944(c) and 308(d) of the Public Health Service Act (42 U.S.C. 299c-3(c) and 42 U.S.C. 242m(d)).  </w:t>
      </w:r>
      <w:r>
        <w:t xml:space="preserve"> This research project will be carried out in compliance with th</w:t>
      </w:r>
      <w:r w:rsidR="001C31D2">
        <w:t>ese confidentiality</w:t>
      </w:r>
      <w:r>
        <w:t xml:space="preserve"> statute</w:t>
      </w:r>
      <w:r w:rsidR="001C31D2">
        <w:t>s</w:t>
      </w:r>
      <w:r>
        <w:t>.</w:t>
      </w:r>
      <w:r w:rsidR="001C31D2">
        <w:t xml:space="preserve">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14:paraId="25907D27" w14:textId="77777777" w:rsidR="009B633D" w:rsidRPr="00412C6F" w:rsidRDefault="009B633D" w:rsidP="009B633D">
      <w:pPr>
        <w:pStyle w:val="Heading2"/>
        <w:rPr>
          <w:sz w:val="24"/>
        </w:rPr>
      </w:pPr>
      <w:bookmarkStart w:id="25" w:name="_Toc151782186"/>
      <w:bookmarkStart w:id="26" w:name="_Toc158526226"/>
      <w:r w:rsidRPr="00412C6F">
        <w:rPr>
          <w:sz w:val="24"/>
        </w:rPr>
        <w:t>11. Questions of a Sensitive Nature</w:t>
      </w:r>
      <w:bookmarkEnd w:id="25"/>
      <w:bookmarkEnd w:id="26"/>
    </w:p>
    <w:p w14:paraId="331E050E" w14:textId="77777777" w:rsidR="00BB7136" w:rsidRDefault="003B2C9B" w:rsidP="00ED0EBB">
      <w:pPr>
        <w:rPr>
          <w:i/>
        </w:rPr>
      </w:pPr>
      <w:r w:rsidRPr="00825B3C">
        <w:t>The MEPS questionnaires for the Household Component include questions on income and medical conditions that some respondents may perceive as sensitive.</w:t>
      </w:r>
    </w:p>
    <w:p w14:paraId="21B4B34B" w14:textId="77777777" w:rsidR="009B633D" w:rsidRPr="003B2C9B" w:rsidRDefault="009B633D" w:rsidP="003B2C9B">
      <w:pPr>
        <w:pStyle w:val="Heading2"/>
        <w:rPr>
          <w:rStyle w:val="Strong"/>
          <w:b/>
          <w:bCs/>
          <w:sz w:val="24"/>
          <w:szCs w:val="24"/>
        </w:rPr>
      </w:pPr>
      <w:bookmarkStart w:id="27" w:name="_Toc151782187"/>
      <w:bookmarkStart w:id="28" w:name="_Toc158526227"/>
      <w:r w:rsidRPr="003B2C9B">
        <w:rPr>
          <w:sz w:val="24"/>
          <w:szCs w:val="24"/>
        </w:rPr>
        <w:t>12. Estimates of Annualized Burden Hours and Costs</w:t>
      </w:r>
      <w:bookmarkEnd w:id="27"/>
      <w:bookmarkEnd w:id="28"/>
    </w:p>
    <w:p w14:paraId="2C4F097B" w14:textId="77777777" w:rsidR="00B0110C" w:rsidRDefault="004B0C01" w:rsidP="00400534">
      <w:pPr>
        <w:tabs>
          <w:tab w:val="left" w:pos="0"/>
        </w:tabs>
        <w:rPr>
          <w:bCs/>
        </w:rPr>
      </w:pPr>
      <w:bookmarkStart w:id="29" w:name="_Toc151782188"/>
      <w:bookmarkStart w:id="30" w:name="_Toc158526228"/>
      <w:r w:rsidRPr="00442DD5">
        <w:rPr>
          <w:bCs/>
        </w:rPr>
        <w:t>Exhibit 1 shows the estimated annualized burden hours for the respondents' time to participate in the MEPS-HC and the MEPS-MPC</w:t>
      </w:r>
      <w:r w:rsidR="00802EAB">
        <w:rPr>
          <w:bCs/>
        </w:rPr>
        <w:t>.</w:t>
      </w:r>
    </w:p>
    <w:p w14:paraId="6F2B873A" w14:textId="77777777" w:rsidR="00B0110C" w:rsidRDefault="00B0110C" w:rsidP="00400534">
      <w:pPr>
        <w:tabs>
          <w:tab w:val="left" w:pos="0"/>
        </w:tabs>
        <w:rPr>
          <w:bCs/>
        </w:rPr>
      </w:pPr>
    </w:p>
    <w:p w14:paraId="73EFAA36" w14:textId="77777777" w:rsidR="00B333DF" w:rsidRPr="00594E6C" w:rsidRDefault="00B333DF" w:rsidP="00B333DF">
      <w:pPr>
        <w:tabs>
          <w:tab w:val="left" w:pos="0"/>
        </w:tabs>
        <w:rPr>
          <w:bCs/>
        </w:rPr>
      </w:pPr>
      <w:r w:rsidRPr="00594E6C">
        <w:rPr>
          <w:bCs/>
        </w:rPr>
        <w:t xml:space="preserve">The MEPS-HC Core </w:t>
      </w:r>
      <w:r w:rsidRPr="007A098A">
        <w:rPr>
          <w:bCs/>
        </w:rPr>
        <w:t>Interview will be completed by 13,338</w:t>
      </w:r>
      <w:r w:rsidRPr="007A098A">
        <w:rPr>
          <w:bCs/>
          <w:vertAlign w:val="superscript"/>
        </w:rPr>
        <w:t>*</w:t>
      </w:r>
      <w:r w:rsidRPr="007A098A">
        <w:rPr>
          <w:bCs/>
        </w:rPr>
        <w:t xml:space="preserve"> (see note below Exhibit 1) "family level" respondents, also referred to as RU respondents.  Since the MEPS-HC consists of 5 rounds of interviewing covering a full two years of data, the annual average number of responses per respondent is 2.5 responses per year.  The MEPS-HC core requires an average response time of 92 minutes to administer.  </w:t>
      </w:r>
      <w:r w:rsidRPr="00FE6CF8">
        <w:rPr>
          <w:bCs/>
        </w:rPr>
        <w:t>The Adult Female SAQ</w:t>
      </w:r>
      <w:r w:rsidR="007B0AD5">
        <w:rPr>
          <w:bCs/>
        </w:rPr>
        <w:t xml:space="preserve"> (PSAQ) </w:t>
      </w:r>
      <w:r w:rsidR="00C00549" w:rsidRPr="00FE6CF8">
        <w:rPr>
          <w:bCs/>
        </w:rPr>
        <w:t>and Adult SAQ (</w:t>
      </w:r>
      <w:r w:rsidR="007B0AD5">
        <w:rPr>
          <w:bCs/>
        </w:rPr>
        <w:t>SAQ)</w:t>
      </w:r>
      <w:r w:rsidR="00C00549" w:rsidRPr="00FE6CF8">
        <w:rPr>
          <w:bCs/>
        </w:rPr>
        <w:t xml:space="preserve"> </w:t>
      </w:r>
      <w:r w:rsidRPr="00FE6CF8">
        <w:rPr>
          <w:bCs/>
        </w:rPr>
        <w:t xml:space="preserve">will be completed once a </w:t>
      </w:r>
      <w:r w:rsidR="00C00549">
        <w:rPr>
          <w:bCs/>
        </w:rPr>
        <w:t>year</w:t>
      </w:r>
      <w:r w:rsidRPr="00FE6CF8">
        <w:rPr>
          <w:bCs/>
        </w:rPr>
        <w:t xml:space="preserve"> by each female person in the RU that is 18 years old and older, an estimated 12,984 persons</w:t>
      </w:r>
      <w:r w:rsidR="00E93150" w:rsidRPr="00FE6CF8">
        <w:rPr>
          <w:bCs/>
        </w:rPr>
        <w:t xml:space="preserve"> (Attachment</w:t>
      </w:r>
      <w:r w:rsidR="007A7AA9" w:rsidRPr="00FE6CF8">
        <w:rPr>
          <w:bCs/>
        </w:rPr>
        <w:t xml:space="preserve"> 20</w:t>
      </w:r>
      <w:r w:rsidR="00C00549">
        <w:rPr>
          <w:bCs/>
        </w:rPr>
        <w:t xml:space="preserve"> and Attachment 18</w:t>
      </w:r>
      <w:r w:rsidR="00E93150" w:rsidRPr="00FE6CF8">
        <w:rPr>
          <w:bCs/>
        </w:rPr>
        <w:t>)</w:t>
      </w:r>
      <w:r w:rsidRPr="00FE6CF8">
        <w:rPr>
          <w:bCs/>
        </w:rPr>
        <w:t xml:space="preserve">.  The Adult Male SAQ </w:t>
      </w:r>
      <w:r w:rsidR="007B0AD5">
        <w:rPr>
          <w:bCs/>
        </w:rPr>
        <w:t xml:space="preserve">(PSAQ) </w:t>
      </w:r>
      <w:r w:rsidR="00C00549" w:rsidRPr="00FE6CF8">
        <w:rPr>
          <w:bCs/>
        </w:rPr>
        <w:t>and Adult SAQ (</w:t>
      </w:r>
      <w:r w:rsidR="007B0AD5">
        <w:rPr>
          <w:bCs/>
        </w:rPr>
        <w:t>SAQ)</w:t>
      </w:r>
      <w:r w:rsidR="00C00549" w:rsidRPr="00FE6CF8">
        <w:rPr>
          <w:bCs/>
        </w:rPr>
        <w:t xml:space="preserve"> </w:t>
      </w:r>
      <w:r w:rsidRPr="00FE6CF8">
        <w:rPr>
          <w:bCs/>
        </w:rPr>
        <w:t xml:space="preserve">will be completed once a </w:t>
      </w:r>
      <w:r w:rsidR="00C00549">
        <w:rPr>
          <w:bCs/>
        </w:rPr>
        <w:t>year</w:t>
      </w:r>
      <w:r w:rsidR="001C7299" w:rsidRPr="00FE6CF8">
        <w:rPr>
          <w:bCs/>
        </w:rPr>
        <w:t xml:space="preserve"> </w:t>
      </w:r>
      <w:r w:rsidRPr="00FE6CF8">
        <w:rPr>
          <w:bCs/>
        </w:rPr>
        <w:t>by each male person in the RU that is 18 years old and older, an estimated 11,985 persons</w:t>
      </w:r>
      <w:r w:rsidR="007A7AA9" w:rsidRPr="00FE6CF8">
        <w:rPr>
          <w:bCs/>
        </w:rPr>
        <w:t xml:space="preserve"> (Attachment 19</w:t>
      </w:r>
      <w:r w:rsidR="00C00549">
        <w:rPr>
          <w:bCs/>
        </w:rPr>
        <w:t xml:space="preserve"> and Attachment 18</w:t>
      </w:r>
      <w:r w:rsidR="00E93150" w:rsidRPr="00FE6CF8">
        <w:rPr>
          <w:bCs/>
        </w:rPr>
        <w:t>)</w:t>
      </w:r>
      <w:r w:rsidRPr="00FE6CF8">
        <w:rPr>
          <w:bCs/>
        </w:rPr>
        <w:t>.  The Adult SAQs each require an average of 7 minutes to complete.</w:t>
      </w:r>
      <w:r w:rsidRPr="007A098A">
        <w:rPr>
          <w:bCs/>
        </w:rPr>
        <w:t xml:space="preserve">  The Diabetes care SAQ will be completed once a year by each person in the RU identified as having diabetes, an estimated 2,072 persons, and takes about 3 minutes to complete.  The Veteran SAQ will be completed once by each in-scope person who is a veteran of the U.S. military identified in the Round 1, Panel 2</w:t>
      </w:r>
      <w:r w:rsidR="00802EAB" w:rsidRPr="007A098A">
        <w:rPr>
          <w:bCs/>
        </w:rPr>
        <w:t>4; Round 3, Panel 23; and</w:t>
      </w:r>
      <w:r w:rsidR="00802EAB">
        <w:rPr>
          <w:bCs/>
        </w:rPr>
        <w:t xml:space="preserve"> Round 5, Panel 22 </w:t>
      </w:r>
      <w:r w:rsidRPr="00594E6C">
        <w:rPr>
          <w:bCs/>
        </w:rPr>
        <w:t>interview</w:t>
      </w:r>
      <w:r w:rsidR="00802EAB">
        <w:rPr>
          <w:bCs/>
        </w:rPr>
        <w:t>s</w:t>
      </w:r>
      <w:r w:rsidRPr="00594E6C">
        <w:rPr>
          <w:bCs/>
        </w:rPr>
        <w:t>, an estimated 1,350 persons.  The Veteran SAQ requires an average of 15 minutes to complete.  The authorization form for the MEPS-MPC Provider Survey will be completed once for each medical provider seen by any RU member.  The 12,804 RUs in the MEPS-HC will complete an average of 5.4 forms, which require about 3 minutes each to complete.  The authorization form for the MEPS-MPC Pharmacy Survey will be completed once for each pharmacy for any RU member who has obtained a prescription medication.  RUs will complete an average of 3.1 forms, which take about 3 minutes to complete.  About one third of all interviewed RUs will complete a validation interview as part of the MEPS-HC quality control, which takes an average of 5 minutes to complete.  The total annual burden hours for the MEPS-HC are estimated to be 60,278 hours.</w:t>
      </w:r>
    </w:p>
    <w:p w14:paraId="4C61DA6B" w14:textId="77777777" w:rsidR="00B333DF" w:rsidRPr="00442DD5" w:rsidRDefault="00B333DF" w:rsidP="00400534">
      <w:pPr>
        <w:tabs>
          <w:tab w:val="left" w:pos="0"/>
        </w:tabs>
        <w:rPr>
          <w:bCs/>
        </w:rPr>
      </w:pPr>
    </w:p>
    <w:p w14:paraId="61051E00" w14:textId="77777777" w:rsidR="004B0C01" w:rsidRPr="00442DD5" w:rsidRDefault="004B0C01" w:rsidP="00400534">
      <w:pPr>
        <w:tabs>
          <w:tab w:val="left" w:pos="0"/>
        </w:tabs>
        <w:rPr>
          <w:bCs/>
        </w:rPr>
      </w:pPr>
      <w:r w:rsidRPr="00442DD5">
        <w:rPr>
          <w:bCs/>
        </w:rPr>
        <w:t xml:space="preserve">All medical providers and pharmacies included in the MEPS-MPC will receive a screening call and the MEPS-MPC uses 7 different questionnaires; 6 for medical providers and 1 for pharmacies.  Each questionnaire is relatively short and requires 2 to 19 minutes to complete.  The total annual burden hours for the MEPS-MPC are estimated to be </w:t>
      </w:r>
      <w:r w:rsidR="00D35B70">
        <w:rPr>
          <w:bCs/>
        </w:rPr>
        <w:t>17,388</w:t>
      </w:r>
      <w:r w:rsidRPr="00442DD5">
        <w:rPr>
          <w:bCs/>
        </w:rPr>
        <w:t xml:space="preserve"> hours.  The total annual burden for the MEPS-HC and MPC is estimated to be </w:t>
      </w:r>
      <w:r w:rsidR="001610E0">
        <w:rPr>
          <w:bCs/>
        </w:rPr>
        <w:t>77,666</w:t>
      </w:r>
      <w:r>
        <w:rPr>
          <w:bCs/>
        </w:rPr>
        <w:t xml:space="preserve"> </w:t>
      </w:r>
      <w:r w:rsidRPr="00442DD5">
        <w:rPr>
          <w:bCs/>
        </w:rPr>
        <w:t>hours.</w:t>
      </w:r>
    </w:p>
    <w:p w14:paraId="1C5CCBC1" w14:textId="77777777" w:rsidR="00356D86" w:rsidRDefault="00356D86" w:rsidP="00356D86"/>
    <w:p w14:paraId="2F017837" w14:textId="77777777" w:rsidR="00356D86" w:rsidRPr="00442DD5" w:rsidRDefault="00356D86" w:rsidP="00356D86">
      <w:pPr>
        <w:tabs>
          <w:tab w:val="left" w:pos="0"/>
        </w:tabs>
        <w:rPr>
          <w:bCs/>
        </w:rPr>
      </w:pPr>
      <w:r w:rsidRPr="00165FC9">
        <w:rPr>
          <w:bCs/>
        </w:rPr>
        <w:t>Exhibit 2 shows the estimated annual cost burden associated with the respondents' time to participate in this information collection.  The annual cost burden for the MEPS-HC is estimated to be $1,4</w:t>
      </w:r>
      <w:r w:rsidR="00D81FBA">
        <w:rPr>
          <w:bCs/>
        </w:rPr>
        <w:t>67</w:t>
      </w:r>
      <w:r w:rsidRPr="00165FC9">
        <w:rPr>
          <w:bCs/>
        </w:rPr>
        <w:t>,</w:t>
      </w:r>
      <w:r w:rsidR="00D81FBA">
        <w:rPr>
          <w:bCs/>
        </w:rPr>
        <w:t>167</w:t>
      </w:r>
      <w:r w:rsidRPr="00A83DD7">
        <w:rPr>
          <w:bCs/>
        </w:rPr>
        <w:t>;</w:t>
      </w:r>
      <w:r w:rsidRPr="00442DD5">
        <w:rPr>
          <w:bCs/>
        </w:rPr>
        <w:t xml:space="preserve"> the annual cost burden for the MEPS-MPC is estimated to be $</w:t>
      </w:r>
      <w:r>
        <w:rPr>
          <w:bCs/>
        </w:rPr>
        <w:t>29</w:t>
      </w:r>
      <w:r w:rsidR="00D81FBA">
        <w:rPr>
          <w:bCs/>
        </w:rPr>
        <w:t>8</w:t>
      </w:r>
      <w:r>
        <w:rPr>
          <w:bCs/>
        </w:rPr>
        <w:t>,</w:t>
      </w:r>
      <w:r w:rsidR="00D81FBA">
        <w:rPr>
          <w:bCs/>
        </w:rPr>
        <w:t>580</w:t>
      </w:r>
      <w:r>
        <w:rPr>
          <w:bCs/>
        </w:rPr>
        <w:t>.</w:t>
      </w:r>
      <w:r w:rsidRPr="00442DD5">
        <w:rPr>
          <w:bCs/>
        </w:rPr>
        <w:t xml:space="preserve">  The total annual cost burden for the MEPS-HC and MPC is estimated to be $1,</w:t>
      </w:r>
      <w:r>
        <w:rPr>
          <w:bCs/>
        </w:rPr>
        <w:t>7</w:t>
      </w:r>
      <w:r w:rsidR="00D81FBA">
        <w:rPr>
          <w:bCs/>
        </w:rPr>
        <w:t>65</w:t>
      </w:r>
      <w:r w:rsidRPr="00442DD5">
        <w:rPr>
          <w:bCs/>
        </w:rPr>
        <w:t>,</w:t>
      </w:r>
      <w:r w:rsidR="00D81FBA">
        <w:rPr>
          <w:bCs/>
        </w:rPr>
        <w:t>746</w:t>
      </w:r>
      <w:r w:rsidRPr="00442DD5">
        <w:rPr>
          <w:bCs/>
        </w:rPr>
        <w:t>.</w:t>
      </w:r>
    </w:p>
    <w:p w14:paraId="666DAC4C" w14:textId="77777777" w:rsidR="00356D86" w:rsidRDefault="00356D86" w:rsidP="00356D86"/>
    <w:p w14:paraId="1877C30B" w14:textId="77777777" w:rsidR="00356D86" w:rsidRDefault="00356D86" w:rsidP="00356D86">
      <w:r>
        <w:t>T</w:t>
      </w:r>
      <w:r w:rsidRPr="00825B3C">
        <w:t xml:space="preserve">he </w:t>
      </w:r>
      <w:r>
        <w:t>MEPS-</w:t>
      </w:r>
      <w:r w:rsidRPr="00825B3C">
        <w:t>MPC interviewer will be authorized to offer remuneration to providers who present cost as a salient objection to responding</w:t>
      </w:r>
      <w:r>
        <w:t xml:space="preserve"> or if a flat fee is applied to any request for medical or billing records</w:t>
      </w:r>
      <w:r w:rsidRPr="00825B3C">
        <w:t xml:space="preserve">. </w:t>
      </w:r>
      <w:r>
        <w:t xml:space="preserve"> Based on the </w:t>
      </w:r>
      <w:r w:rsidRPr="009530E6">
        <w:t>pas</w:t>
      </w:r>
      <w:r>
        <w:t>t cycle of data collection</w:t>
      </w:r>
      <w:r w:rsidRPr="009530E6">
        <w:t xml:space="preserve"> fewer than </w:t>
      </w:r>
      <w:r>
        <w:t xml:space="preserve">one third of providers will </w:t>
      </w:r>
      <w:r w:rsidRPr="00825B3C">
        <w:t>request remuneration.</w:t>
      </w:r>
      <w:r>
        <w:t xml:space="preserve">  Exhibit 3 </w:t>
      </w:r>
      <w:r w:rsidRPr="0072401E">
        <w:t>shows the total and average per record remuneration by provider type, based on the</w:t>
      </w:r>
      <w:r>
        <w:t xml:space="preserve"> 2016</w:t>
      </w:r>
      <w:r w:rsidRPr="00030C3F">
        <w:t xml:space="preserve"> data collection, the most recent year for which data is available.  For those providers that required remuneration the average payment per medical record was </w:t>
      </w:r>
      <w:r>
        <w:t xml:space="preserve">$37.80, this compares to $32.98 in 2010.  </w:t>
      </w:r>
    </w:p>
    <w:p w14:paraId="458231E5" w14:textId="77777777" w:rsidR="004B0C01" w:rsidRPr="00442DD5" w:rsidRDefault="004B0C01" w:rsidP="00400534">
      <w:pPr>
        <w:tabs>
          <w:tab w:val="left" w:pos="0"/>
        </w:tabs>
        <w:rPr>
          <w:bCs/>
        </w:rPr>
      </w:pPr>
    </w:p>
    <w:p w14:paraId="2EC1012C" w14:textId="77777777" w:rsidR="004B0C01" w:rsidRPr="00442DD5" w:rsidRDefault="004B0C01" w:rsidP="00400534">
      <w:pPr>
        <w:tabs>
          <w:tab w:val="left" w:pos="0"/>
        </w:tabs>
        <w:rPr>
          <w:bCs/>
        </w:rPr>
      </w:pPr>
      <w:r w:rsidRPr="00442DD5">
        <w:rPr>
          <w:b/>
          <w:bCs/>
        </w:rPr>
        <w:t>Exhibit 1.  Estimated annualized burden hours</w:t>
      </w:r>
    </w:p>
    <w:tbl>
      <w:tblPr>
        <w:tblW w:w="0" w:type="auto"/>
        <w:tblLayout w:type="fixed"/>
        <w:tblCellMar>
          <w:left w:w="0" w:type="dxa"/>
          <w:right w:w="0" w:type="dxa"/>
        </w:tblCellMar>
        <w:tblLook w:val="0000" w:firstRow="0" w:lastRow="0" w:firstColumn="0" w:lastColumn="0" w:noHBand="0" w:noVBand="0"/>
      </w:tblPr>
      <w:tblGrid>
        <w:gridCol w:w="4068"/>
        <w:gridCol w:w="1260"/>
        <w:gridCol w:w="1440"/>
        <w:gridCol w:w="900"/>
        <w:gridCol w:w="990"/>
      </w:tblGrid>
      <w:tr w:rsidR="004B0C01" w:rsidRPr="00442DD5" w14:paraId="6A3D53DE" w14:textId="77777777" w:rsidTr="008B3B18">
        <w:tc>
          <w:tcPr>
            <w:tcW w:w="40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56CCCD" w14:textId="77777777" w:rsidR="004B0C01" w:rsidRPr="00442DD5" w:rsidRDefault="004B0C01" w:rsidP="00400534">
            <w:pPr>
              <w:tabs>
                <w:tab w:val="left" w:pos="0"/>
              </w:tabs>
              <w:rPr>
                <w:bCs/>
              </w:rPr>
            </w:pPr>
            <w:r w:rsidRPr="00442DD5">
              <w:rPr>
                <w:bCs/>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FBA9D1" w14:textId="77777777" w:rsidR="004B0C01" w:rsidRPr="00442DD5" w:rsidRDefault="004B0C01" w:rsidP="00400534">
            <w:pPr>
              <w:tabs>
                <w:tab w:val="left" w:pos="0"/>
              </w:tabs>
              <w:rPr>
                <w:bCs/>
              </w:rPr>
            </w:pPr>
            <w:r w:rsidRPr="00442DD5">
              <w:rPr>
                <w:bCs/>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AE8C7E" w14:textId="77777777" w:rsidR="004B0C01" w:rsidRPr="00442DD5" w:rsidRDefault="004B0C01" w:rsidP="00400534">
            <w:pPr>
              <w:tabs>
                <w:tab w:val="left" w:pos="0"/>
              </w:tabs>
              <w:rPr>
                <w:bCs/>
              </w:rPr>
            </w:pPr>
            <w:r w:rsidRPr="00442DD5">
              <w:rPr>
                <w:bCs/>
              </w:rPr>
              <w:t>Number of responses per respondent</w:t>
            </w:r>
          </w:p>
        </w:tc>
        <w:tc>
          <w:tcPr>
            <w:tcW w:w="900" w:type="dxa"/>
            <w:tcBorders>
              <w:top w:val="single" w:sz="8" w:space="0" w:color="auto"/>
              <w:left w:val="nil"/>
              <w:bottom w:val="single" w:sz="8" w:space="0" w:color="auto"/>
              <w:right w:val="single" w:sz="8" w:space="0" w:color="auto"/>
            </w:tcBorders>
            <w:vAlign w:val="center"/>
          </w:tcPr>
          <w:p w14:paraId="5D50A83F" w14:textId="77777777" w:rsidR="004B0C01" w:rsidRPr="00442DD5" w:rsidRDefault="004B0C01" w:rsidP="00400534">
            <w:pPr>
              <w:tabs>
                <w:tab w:val="left" w:pos="0"/>
              </w:tabs>
              <w:rPr>
                <w:bCs/>
              </w:rPr>
            </w:pPr>
            <w:r w:rsidRPr="00442DD5">
              <w:rPr>
                <w:bCs/>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5356FE" w14:textId="77777777" w:rsidR="004B0C01" w:rsidRPr="00442DD5" w:rsidRDefault="004B0C01" w:rsidP="00400534">
            <w:pPr>
              <w:tabs>
                <w:tab w:val="left" w:pos="0"/>
              </w:tabs>
              <w:rPr>
                <w:bCs/>
              </w:rPr>
            </w:pPr>
            <w:r w:rsidRPr="00442DD5">
              <w:rPr>
                <w:bCs/>
              </w:rPr>
              <w:t>Total Burden hours</w:t>
            </w:r>
          </w:p>
        </w:tc>
      </w:tr>
      <w:tr w:rsidR="004B0C01" w:rsidRPr="00442DD5" w14:paraId="75BDE4A9" w14:textId="77777777" w:rsidTr="008B3B18">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4DC766C1" w14:textId="77777777" w:rsidR="004B0C01" w:rsidRPr="00442DD5" w:rsidRDefault="004B0C01" w:rsidP="00400534">
            <w:pPr>
              <w:tabs>
                <w:tab w:val="left" w:pos="0"/>
              </w:tabs>
              <w:rPr>
                <w:bCs/>
              </w:rPr>
            </w:pPr>
            <w:r w:rsidRPr="00442DD5">
              <w:rPr>
                <w:b/>
                <w:bCs/>
              </w:rPr>
              <w:t>MEPS-HC</w:t>
            </w:r>
          </w:p>
        </w:tc>
      </w:tr>
      <w:tr w:rsidR="00B333DF" w:rsidRPr="00442DD5" w14:paraId="330E14C2"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FA0C7A" w14:textId="77777777" w:rsidR="00B333DF" w:rsidRPr="00442DD5" w:rsidRDefault="00B333DF" w:rsidP="00B333DF">
            <w:pPr>
              <w:tabs>
                <w:tab w:val="left" w:pos="0"/>
              </w:tabs>
              <w:rPr>
                <w:bCs/>
              </w:rPr>
            </w:pPr>
            <w:r w:rsidRPr="00442DD5">
              <w:rPr>
                <w:bCs/>
              </w:rPr>
              <w:t>MEPS-HC Core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BD5925" w14:textId="77777777" w:rsidR="00B333DF" w:rsidRPr="00323FF0" w:rsidRDefault="00B333DF" w:rsidP="00D65011">
            <w:pPr>
              <w:tabs>
                <w:tab w:val="left" w:pos="0"/>
              </w:tabs>
              <w:jc w:val="right"/>
              <w:rPr>
                <w:bCs/>
                <w:vertAlign w:val="superscript"/>
              </w:rPr>
            </w:pPr>
            <w:r w:rsidRPr="00594E6C">
              <w:rPr>
                <w:bCs/>
              </w:rPr>
              <w:t>13,338</w:t>
            </w:r>
            <w:r w:rsidRPr="00594E6C">
              <w:rPr>
                <w:bCs/>
                <w:vertAlign w:val="superscript"/>
              </w:rPr>
              <w: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1BC73" w14:textId="77777777" w:rsidR="00B333DF" w:rsidRPr="00323FF0" w:rsidRDefault="00B333DF" w:rsidP="00D65011">
            <w:pPr>
              <w:tabs>
                <w:tab w:val="left" w:pos="0"/>
              </w:tabs>
              <w:jc w:val="right"/>
              <w:rPr>
                <w:bCs/>
              </w:rPr>
            </w:pPr>
            <w:r w:rsidRPr="00594E6C">
              <w:rPr>
                <w:bCs/>
              </w:rPr>
              <w:t>2.5</w:t>
            </w:r>
          </w:p>
        </w:tc>
        <w:tc>
          <w:tcPr>
            <w:tcW w:w="900" w:type="dxa"/>
            <w:tcBorders>
              <w:top w:val="nil"/>
              <w:left w:val="nil"/>
              <w:bottom w:val="single" w:sz="8" w:space="0" w:color="auto"/>
              <w:right w:val="single" w:sz="8" w:space="0" w:color="auto"/>
            </w:tcBorders>
            <w:vAlign w:val="center"/>
          </w:tcPr>
          <w:p w14:paraId="2D778A14" w14:textId="77777777" w:rsidR="00B333DF" w:rsidRPr="00323FF0" w:rsidRDefault="00B333DF" w:rsidP="00D65011">
            <w:pPr>
              <w:tabs>
                <w:tab w:val="left" w:pos="0"/>
              </w:tabs>
              <w:jc w:val="right"/>
              <w:rPr>
                <w:bCs/>
              </w:rPr>
            </w:pPr>
            <w:r w:rsidRPr="00594E6C">
              <w:rPr>
                <w:bCs/>
              </w:rPr>
              <w:t>92/60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F8F64F" w14:textId="77777777" w:rsidR="00B333DF" w:rsidRPr="004D2F15" w:rsidRDefault="00B333DF" w:rsidP="00D65011">
            <w:pPr>
              <w:tabs>
                <w:tab w:val="left" w:pos="0"/>
              </w:tabs>
              <w:jc w:val="right"/>
              <w:rPr>
                <w:bCs/>
                <w:highlight w:val="green"/>
                <w:vertAlign w:val="superscript"/>
              </w:rPr>
            </w:pPr>
            <w:r w:rsidRPr="00594E6C">
              <w:rPr>
                <w:bCs/>
              </w:rPr>
              <w:t>51,129</w:t>
            </w:r>
          </w:p>
        </w:tc>
      </w:tr>
      <w:tr w:rsidR="003B5F1B" w:rsidRPr="00442DD5" w14:paraId="016EE08C"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3F2B12" w14:textId="77777777" w:rsidR="003B5F1B" w:rsidRPr="00FE6CF8" w:rsidRDefault="003B5F1B" w:rsidP="007B0AD5">
            <w:pPr>
              <w:tabs>
                <w:tab w:val="left" w:pos="0"/>
              </w:tabs>
              <w:rPr>
                <w:bCs/>
              </w:rPr>
            </w:pPr>
            <w:r w:rsidRPr="00FE6CF8">
              <w:rPr>
                <w:bCs/>
              </w:rPr>
              <w:t>Adult Female SAQ</w:t>
            </w:r>
            <w:r w:rsidR="001C7299" w:rsidRPr="00FE6CF8">
              <w:rPr>
                <w:bCs/>
              </w:rPr>
              <w:t xml:space="preserve"> </w:t>
            </w:r>
            <w:r w:rsidR="007B0AD5">
              <w:rPr>
                <w:bCs/>
              </w:rPr>
              <w:t xml:space="preserve">(PSAQ) - </w:t>
            </w:r>
            <w:r w:rsidR="001C7299" w:rsidRPr="00FE6CF8">
              <w:rPr>
                <w:bCs/>
              </w:rPr>
              <w:t xml:space="preserve">Years 2019 and 2021; Adult SAQ </w:t>
            </w:r>
            <w:r w:rsidR="007B0AD5">
              <w:rPr>
                <w:bCs/>
              </w:rPr>
              <w:t xml:space="preserve">(SAQ) - </w:t>
            </w:r>
            <w:r w:rsidR="001C7299" w:rsidRPr="00FE6CF8">
              <w:rPr>
                <w:bCs/>
              </w:rPr>
              <w:t>Year 2020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642E27" w14:textId="77777777" w:rsidR="003B5F1B" w:rsidRPr="00FE6CF8" w:rsidRDefault="003B5F1B" w:rsidP="00D65011">
            <w:pPr>
              <w:tabs>
                <w:tab w:val="left" w:pos="0"/>
              </w:tabs>
              <w:jc w:val="right"/>
              <w:rPr>
                <w:bCs/>
              </w:rPr>
            </w:pPr>
            <w:r w:rsidRPr="00FE6CF8">
              <w:rPr>
                <w:bCs/>
              </w:rPr>
              <w:t>12,984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4B5520" w14:textId="77777777" w:rsidR="003B5F1B" w:rsidRPr="00FE6CF8" w:rsidRDefault="003B5F1B" w:rsidP="00D65011">
            <w:pPr>
              <w:tabs>
                <w:tab w:val="left" w:pos="0"/>
              </w:tabs>
              <w:jc w:val="right"/>
              <w:rPr>
                <w:bCs/>
              </w:rPr>
            </w:pPr>
            <w:r w:rsidRPr="00FE6CF8">
              <w:rPr>
                <w:bCs/>
              </w:rPr>
              <w:t>1</w:t>
            </w:r>
          </w:p>
        </w:tc>
        <w:tc>
          <w:tcPr>
            <w:tcW w:w="900" w:type="dxa"/>
            <w:tcBorders>
              <w:top w:val="nil"/>
              <w:left w:val="nil"/>
              <w:bottom w:val="single" w:sz="8" w:space="0" w:color="auto"/>
              <w:right w:val="single" w:sz="8" w:space="0" w:color="auto"/>
            </w:tcBorders>
            <w:vAlign w:val="center"/>
          </w:tcPr>
          <w:p w14:paraId="230D86FE" w14:textId="77777777" w:rsidR="003B5F1B" w:rsidRPr="00FE6CF8" w:rsidRDefault="003B5F1B" w:rsidP="00D65011">
            <w:pPr>
              <w:tabs>
                <w:tab w:val="left" w:pos="0"/>
              </w:tabs>
              <w:jc w:val="right"/>
              <w:rPr>
                <w:bCs/>
              </w:rPr>
            </w:pPr>
            <w:r w:rsidRPr="00FE6CF8">
              <w:rPr>
                <w:b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0073FF" w14:textId="77777777" w:rsidR="003B5F1B" w:rsidRPr="00FE6CF8" w:rsidRDefault="003B5F1B" w:rsidP="00D65011">
            <w:pPr>
              <w:tabs>
                <w:tab w:val="left" w:pos="0"/>
              </w:tabs>
              <w:jc w:val="right"/>
              <w:rPr>
                <w:bCs/>
              </w:rPr>
            </w:pPr>
            <w:r w:rsidRPr="00FE6CF8">
              <w:rPr>
                <w:bCs/>
              </w:rPr>
              <w:t>1,515</w:t>
            </w:r>
          </w:p>
        </w:tc>
      </w:tr>
      <w:tr w:rsidR="003B5F1B" w:rsidRPr="00442DD5" w14:paraId="702AAD09"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A90559" w14:textId="77777777" w:rsidR="003B5F1B" w:rsidRPr="00FE6CF8" w:rsidRDefault="003B5F1B" w:rsidP="007B0AD5">
            <w:pPr>
              <w:tabs>
                <w:tab w:val="left" w:pos="0"/>
              </w:tabs>
              <w:rPr>
                <w:bCs/>
              </w:rPr>
            </w:pPr>
            <w:r w:rsidRPr="00FE6CF8">
              <w:rPr>
                <w:bCs/>
              </w:rPr>
              <w:t>Adult Male SAQ</w:t>
            </w:r>
            <w:r w:rsidR="001C7299" w:rsidRPr="00FE6CF8">
              <w:rPr>
                <w:bCs/>
              </w:rPr>
              <w:t xml:space="preserve"> </w:t>
            </w:r>
            <w:r w:rsidR="007B0AD5">
              <w:rPr>
                <w:bCs/>
              </w:rPr>
              <w:t xml:space="preserve">(PSAQ) - </w:t>
            </w:r>
            <w:r w:rsidR="001C7299" w:rsidRPr="00FE6CF8">
              <w:rPr>
                <w:bCs/>
              </w:rPr>
              <w:t xml:space="preserve">Years 2019 and 2021; Adult SAQ </w:t>
            </w:r>
            <w:r w:rsidR="007B0AD5">
              <w:rPr>
                <w:bCs/>
              </w:rPr>
              <w:t>(SAQ) -</w:t>
            </w:r>
            <w:r w:rsidR="001C7299" w:rsidRPr="00FE6CF8">
              <w:rPr>
                <w:bCs/>
              </w:rPr>
              <w:t>Year 2020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3EDA70" w14:textId="77777777" w:rsidR="003B5F1B" w:rsidRPr="00FE6CF8" w:rsidRDefault="003B5F1B" w:rsidP="00D65011">
            <w:pPr>
              <w:tabs>
                <w:tab w:val="left" w:pos="0"/>
              </w:tabs>
              <w:jc w:val="right"/>
              <w:rPr>
                <w:bCs/>
              </w:rPr>
            </w:pPr>
            <w:r w:rsidRPr="00FE6CF8">
              <w:rPr>
                <w:bCs/>
              </w:rPr>
              <w:t>11,985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4EB505" w14:textId="77777777" w:rsidR="003B5F1B" w:rsidRPr="00FE6CF8" w:rsidRDefault="003B5F1B" w:rsidP="00D65011">
            <w:pPr>
              <w:tabs>
                <w:tab w:val="left" w:pos="0"/>
              </w:tabs>
              <w:jc w:val="right"/>
              <w:rPr>
                <w:bCs/>
              </w:rPr>
            </w:pPr>
            <w:r w:rsidRPr="00FE6CF8">
              <w:rPr>
                <w:bCs/>
              </w:rPr>
              <w:t>1</w:t>
            </w:r>
          </w:p>
        </w:tc>
        <w:tc>
          <w:tcPr>
            <w:tcW w:w="900" w:type="dxa"/>
            <w:tcBorders>
              <w:top w:val="nil"/>
              <w:left w:val="nil"/>
              <w:bottom w:val="single" w:sz="8" w:space="0" w:color="auto"/>
              <w:right w:val="single" w:sz="8" w:space="0" w:color="auto"/>
            </w:tcBorders>
            <w:vAlign w:val="center"/>
          </w:tcPr>
          <w:p w14:paraId="24835719" w14:textId="77777777" w:rsidR="003B5F1B" w:rsidRPr="00FE6CF8" w:rsidRDefault="003B5F1B" w:rsidP="00D65011">
            <w:pPr>
              <w:tabs>
                <w:tab w:val="left" w:pos="0"/>
              </w:tabs>
              <w:jc w:val="right"/>
              <w:rPr>
                <w:bCs/>
              </w:rPr>
            </w:pPr>
            <w:r w:rsidRPr="00FE6CF8">
              <w:rPr>
                <w:b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B126CF" w14:textId="77777777" w:rsidR="003B5F1B" w:rsidRPr="00FE6CF8" w:rsidRDefault="003B5F1B" w:rsidP="00D65011">
            <w:pPr>
              <w:tabs>
                <w:tab w:val="left" w:pos="0"/>
              </w:tabs>
              <w:jc w:val="right"/>
              <w:rPr>
                <w:bCs/>
              </w:rPr>
            </w:pPr>
            <w:r w:rsidRPr="00FE6CF8">
              <w:rPr>
                <w:bCs/>
              </w:rPr>
              <w:t>1,398</w:t>
            </w:r>
          </w:p>
        </w:tc>
      </w:tr>
      <w:tr w:rsidR="00662909" w:rsidRPr="00442DD5" w14:paraId="380C9CD5"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3D2A4E" w14:textId="77777777" w:rsidR="00662909" w:rsidRDefault="00662909" w:rsidP="003B5F1B">
            <w:pPr>
              <w:tabs>
                <w:tab w:val="left" w:pos="0"/>
              </w:tabs>
              <w:rPr>
                <w:bCs/>
              </w:rPr>
            </w:pPr>
            <w:r>
              <w:rPr>
                <w:bCs/>
              </w:rPr>
              <w:t>Diabetes care 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8CCBE0" w14:textId="77777777" w:rsidR="00662909" w:rsidRDefault="00662909" w:rsidP="00D65011">
            <w:pPr>
              <w:tabs>
                <w:tab w:val="left" w:pos="0"/>
              </w:tabs>
              <w:jc w:val="right"/>
              <w:rPr>
                <w:bCs/>
              </w:rPr>
            </w:pPr>
            <w:r>
              <w:rPr>
                <w:bCs/>
              </w:rPr>
              <w:t>2,072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762C89" w14:textId="77777777" w:rsidR="00662909" w:rsidRDefault="00662909" w:rsidP="00D65011">
            <w:pPr>
              <w:tabs>
                <w:tab w:val="left" w:pos="0"/>
              </w:tabs>
              <w:jc w:val="right"/>
              <w:rPr>
                <w:bCs/>
              </w:rPr>
            </w:pPr>
            <w:r>
              <w:rPr>
                <w:bCs/>
              </w:rPr>
              <w:t>1</w:t>
            </w:r>
          </w:p>
        </w:tc>
        <w:tc>
          <w:tcPr>
            <w:tcW w:w="900" w:type="dxa"/>
            <w:tcBorders>
              <w:top w:val="nil"/>
              <w:left w:val="nil"/>
              <w:bottom w:val="single" w:sz="8" w:space="0" w:color="auto"/>
              <w:right w:val="single" w:sz="8" w:space="0" w:color="auto"/>
            </w:tcBorders>
            <w:vAlign w:val="center"/>
          </w:tcPr>
          <w:p w14:paraId="51976DA4" w14:textId="77777777" w:rsidR="00662909" w:rsidRDefault="00662909" w:rsidP="00D65011">
            <w:pPr>
              <w:tabs>
                <w:tab w:val="left" w:pos="0"/>
              </w:tabs>
              <w:jc w:val="right"/>
              <w:rPr>
                <w:bCs/>
              </w:rPr>
            </w:pPr>
            <w:r>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561FBE" w14:textId="77777777" w:rsidR="00662909" w:rsidRDefault="00662909" w:rsidP="00D65011">
            <w:pPr>
              <w:tabs>
                <w:tab w:val="left" w:pos="0"/>
              </w:tabs>
              <w:jc w:val="right"/>
              <w:rPr>
                <w:bCs/>
              </w:rPr>
            </w:pPr>
            <w:r>
              <w:rPr>
                <w:bCs/>
              </w:rPr>
              <w:t>104</w:t>
            </w:r>
          </w:p>
        </w:tc>
      </w:tr>
      <w:tr w:rsidR="003B5F1B" w:rsidRPr="00442DD5" w14:paraId="0D2C0932"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E964EE" w14:textId="77777777" w:rsidR="003B5F1B" w:rsidRPr="00442DD5" w:rsidRDefault="003B5F1B">
            <w:pPr>
              <w:tabs>
                <w:tab w:val="left" w:pos="0"/>
              </w:tabs>
              <w:rPr>
                <w:bCs/>
              </w:rPr>
            </w:pPr>
            <w:r>
              <w:rPr>
                <w:bCs/>
              </w:rPr>
              <w:t>V</w:t>
            </w:r>
            <w:r w:rsidR="007B0206">
              <w:rPr>
                <w:bCs/>
              </w:rPr>
              <w:t>e</w:t>
            </w:r>
            <w:r w:rsidR="00A027C5">
              <w:rPr>
                <w:bCs/>
              </w:rPr>
              <w:t>t</w:t>
            </w:r>
            <w:r w:rsidR="007B0206">
              <w:rPr>
                <w:bCs/>
              </w:rPr>
              <w:t>eran</w:t>
            </w:r>
            <w:r>
              <w:rPr>
                <w:bCs/>
              </w:rPr>
              <w:t xml:space="preserve"> </w:t>
            </w:r>
            <w:r w:rsidRPr="00442DD5">
              <w:rPr>
                <w:bCs/>
              </w:rPr>
              <w:t>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D1D839" w14:textId="77777777" w:rsidR="003B5F1B" w:rsidRPr="00323FF0" w:rsidRDefault="003B5F1B" w:rsidP="00D65011">
            <w:pPr>
              <w:tabs>
                <w:tab w:val="left" w:pos="0"/>
              </w:tabs>
              <w:jc w:val="right"/>
              <w:rPr>
                <w:bCs/>
              </w:rPr>
            </w:pPr>
            <w:r>
              <w:rPr>
                <w:bCs/>
              </w:rPr>
              <w:t>1,350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60F3C6" w14:textId="77777777" w:rsidR="003B5F1B" w:rsidRPr="00323FF0" w:rsidRDefault="003B5F1B" w:rsidP="00D65011">
            <w:pPr>
              <w:tabs>
                <w:tab w:val="left" w:pos="0"/>
              </w:tabs>
              <w:jc w:val="right"/>
              <w:rPr>
                <w:bCs/>
              </w:rPr>
            </w:pPr>
            <w:r>
              <w:rPr>
                <w:bCs/>
              </w:rPr>
              <w:t>1</w:t>
            </w:r>
          </w:p>
        </w:tc>
        <w:tc>
          <w:tcPr>
            <w:tcW w:w="900" w:type="dxa"/>
            <w:tcBorders>
              <w:top w:val="nil"/>
              <w:left w:val="nil"/>
              <w:bottom w:val="single" w:sz="8" w:space="0" w:color="auto"/>
              <w:right w:val="single" w:sz="8" w:space="0" w:color="auto"/>
            </w:tcBorders>
            <w:vAlign w:val="center"/>
          </w:tcPr>
          <w:p w14:paraId="3D74D071" w14:textId="77777777" w:rsidR="003B5F1B" w:rsidRPr="00323FF0" w:rsidRDefault="003B5F1B" w:rsidP="00D65011">
            <w:pPr>
              <w:tabs>
                <w:tab w:val="left" w:pos="0"/>
              </w:tabs>
              <w:jc w:val="right"/>
              <w:rPr>
                <w:bCs/>
              </w:rPr>
            </w:pPr>
            <w:r>
              <w:rPr>
                <w:bCs/>
              </w:rPr>
              <w:t>15/60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6D4CE7" w14:textId="77777777" w:rsidR="003B5F1B" w:rsidRPr="004D2F15" w:rsidRDefault="003B5F1B" w:rsidP="00D65011">
            <w:pPr>
              <w:tabs>
                <w:tab w:val="left" w:pos="0"/>
              </w:tabs>
              <w:jc w:val="right"/>
              <w:rPr>
                <w:bCs/>
                <w:highlight w:val="green"/>
              </w:rPr>
            </w:pPr>
            <w:r>
              <w:rPr>
                <w:bCs/>
              </w:rPr>
              <w:t>338</w:t>
            </w:r>
          </w:p>
        </w:tc>
      </w:tr>
      <w:tr w:rsidR="003B5F1B" w:rsidRPr="00442DD5" w14:paraId="59FD38B5"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697D62" w14:textId="77777777" w:rsidR="003B5F1B" w:rsidRPr="00442DD5" w:rsidRDefault="003B5F1B" w:rsidP="003B5F1B">
            <w:pPr>
              <w:tabs>
                <w:tab w:val="left" w:pos="0"/>
              </w:tabs>
              <w:rPr>
                <w:bCs/>
              </w:rPr>
            </w:pPr>
            <w:r w:rsidRPr="00442DD5">
              <w:rPr>
                <w:bCs/>
              </w:rPr>
              <w:t>Authorization form for the MEPS-MPC Provider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FBF79D" w14:textId="77777777" w:rsidR="003B5F1B" w:rsidRPr="00323FF0" w:rsidRDefault="003B5F1B" w:rsidP="00D65011">
            <w:pPr>
              <w:tabs>
                <w:tab w:val="left" w:pos="0"/>
              </w:tabs>
              <w:jc w:val="right"/>
              <w:rPr>
                <w:bCs/>
              </w:rPr>
            </w:pPr>
            <w:r w:rsidRPr="004D2F15">
              <w:rPr>
                <w:bCs/>
              </w:rPr>
              <w:t>1</w:t>
            </w:r>
            <w:r w:rsidRPr="00323FF0">
              <w:rPr>
                <w:bCs/>
              </w:rPr>
              <w:t>2</w:t>
            </w:r>
            <w:r w:rsidRPr="004D2F15">
              <w:rPr>
                <w:bCs/>
              </w:rPr>
              <w:t>,</w:t>
            </w:r>
            <w:r w:rsidRPr="00323FF0">
              <w:rPr>
                <w:bCs/>
              </w:rPr>
              <w:t>804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5701CD" w14:textId="77777777" w:rsidR="003B5F1B" w:rsidRPr="00323FF0" w:rsidRDefault="003B5F1B" w:rsidP="00D65011">
            <w:pPr>
              <w:tabs>
                <w:tab w:val="left" w:pos="0"/>
              </w:tabs>
              <w:jc w:val="right"/>
              <w:rPr>
                <w:bCs/>
              </w:rPr>
            </w:pPr>
            <w:r w:rsidRPr="004D2F15">
              <w:rPr>
                <w:bCs/>
              </w:rPr>
              <w:t>5.4</w:t>
            </w:r>
          </w:p>
        </w:tc>
        <w:tc>
          <w:tcPr>
            <w:tcW w:w="900" w:type="dxa"/>
            <w:tcBorders>
              <w:top w:val="nil"/>
              <w:left w:val="nil"/>
              <w:bottom w:val="single" w:sz="8" w:space="0" w:color="auto"/>
              <w:right w:val="single" w:sz="8" w:space="0" w:color="auto"/>
            </w:tcBorders>
            <w:vAlign w:val="center"/>
          </w:tcPr>
          <w:p w14:paraId="7FECDF0D" w14:textId="77777777" w:rsidR="003B5F1B" w:rsidRPr="00323FF0" w:rsidRDefault="003B5F1B" w:rsidP="00D65011">
            <w:pPr>
              <w:tabs>
                <w:tab w:val="left" w:pos="0"/>
              </w:tabs>
              <w:jc w:val="right"/>
              <w:rPr>
                <w:bCs/>
              </w:rPr>
            </w:pPr>
            <w:r w:rsidRPr="004D2F15">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35F4CD" w14:textId="77777777" w:rsidR="003B5F1B" w:rsidRPr="004D2F15" w:rsidRDefault="003B5F1B" w:rsidP="00D65011">
            <w:pPr>
              <w:tabs>
                <w:tab w:val="left" w:pos="0"/>
              </w:tabs>
              <w:jc w:val="right"/>
              <w:rPr>
                <w:bCs/>
                <w:highlight w:val="green"/>
              </w:rPr>
            </w:pPr>
            <w:r w:rsidRPr="004D2F15">
              <w:rPr>
                <w:bCs/>
              </w:rPr>
              <w:t>3,</w:t>
            </w:r>
            <w:r w:rsidRPr="00323FF0">
              <w:rPr>
                <w:bCs/>
              </w:rPr>
              <w:t>457</w:t>
            </w:r>
          </w:p>
        </w:tc>
      </w:tr>
      <w:tr w:rsidR="003B5F1B" w:rsidRPr="00442DD5" w14:paraId="0BD65B01"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756898" w14:textId="77777777" w:rsidR="003B5F1B" w:rsidRPr="00442DD5" w:rsidRDefault="003B5F1B" w:rsidP="003B5F1B">
            <w:pPr>
              <w:tabs>
                <w:tab w:val="left" w:pos="0"/>
              </w:tabs>
              <w:rPr>
                <w:bCs/>
              </w:rPr>
            </w:pPr>
            <w:r w:rsidRPr="00442DD5">
              <w:rPr>
                <w:bCs/>
              </w:rPr>
              <w:t>Authorization form for the MEPS-MPC Pharmacy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3A7E30" w14:textId="77777777" w:rsidR="003B5F1B" w:rsidRPr="00323FF0" w:rsidRDefault="003B5F1B" w:rsidP="00D65011">
            <w:pPr>
              <w:tabs>
                <w:tab w:val="left" w:pos="0"/>
              </w:tabs>
              <w:jc w:val="right"/>
              <w:rPr>
                <w:bCs/>
              </w:rPr>
            </w:pPr>
            <w:r w:rsidRPr="00323FF0">
              <w:rPr>
                <w:bCs/>
              </w:rPr>
              <w:t>12,804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07D1A6" w14:textId="77777777" w:rsidR="003B5F1B" w:rsidRPr="00323FF0" w:rsidRDefault="003B5F1B" w:rsidP="00D65011">
            <w:pPr>
              <w:tabs>
                <w:tab w:val="left" w:pos="0"/>
              </w:tabs>
              <w:jc w:val="right"/>
              <w:rPr>
                <w:bCs/>
              </w:rPr>
            </w:pPr>
            <w:r w:rsidRPr="00323FF0">
              <w:rPr>
                <w:bCs/>
              </w:rPr>
              <w:t>3.1</w:t>
            </w:r>
          </w:p>
        </w:tc>
        <w:tc>
          <w:tcPr>
            <w:tcW w:w="900" w:type="dxa"/>
            <w:tcBorders>
              <w:top w:val="nil"/>
              <w:left w:val="nil"/>
              <w:bottom w:val="single" w:sz="8" w:space="0" w:color="auto"/>
              <w:right w:val="single" w:sz="8" w:space="0" w:color="auto"/>
            </w:tcBorders>
            <w:vAlign w:val="center"/>
          </w:tcPr>
          <w:p w14:paraId="3F02C1D2" w14:textId="77777777" w:rsidR="003B5F1B" w:rsidRPr="00323FF0" w:rsidRDefault="003B5F1B" w:rsidP="00D65011">
            <w:pPr>
              <w:tabs>
                <w:tab w:val="left" w:pos="0"/>
              </w:tabs>
              <w:jc w:val="right"/>
              <w:rPr>
                <w:bCs/>
              </w:rPr>
            </w:pPr>
            <w:r w:rsidRPr="00323FF0">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D25A12" w14:textId="77777777" w:rsidR="003B5F1B" w:rsidRPr="004D2F15" w:rsidRDefault="003B5F1B" w:rsidP="00D65011">
            <w:pPr>
              <w:tabs>
                <w:tab w:val="left" w:pos="0"/>
              </w:tabs>
              <w:jc w:val="right"/>
              <w:rPr>
                <w:bCs/>
                <w:highlight w:val="green"/>
              </w:rPr>
            </w:pPr>
            <w:r w:rsidRPr="00323FF0">
              <w:rPr>
                <w:bCs/>
              </w:rPr>
              <w:t>1,985</w:t>
            </w:r>
          </w:p>
        </w:tc>
      </w:tr>
      <w:tr w:rsidR="003B5F1B" w:rsidRPr="00442DD5" w14:paraId="43C9AAB9"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6DEF82" w14:textId="77777777" w:rsidR="003B5F1B" w:rsidRPr="00442DD5" w:rsidRDefault="003B5F1B" w:rsidP="003B5F1B">
            <w:pPr>
              <w:tabs>
                <w:tab w:val="left" w:pos="0"/>
              </w:tabs>
              <w:rPr>
                <w:bCs/>
              </w:rPr>
            </w:pPr>
            <w:r w:rsidRPr="00442DD5">
              <w:rPr>
                <w:bCs/>
              </w:rPr>
              <w:t>MEPS-HC Validation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8A2644" w14:textId="77777777" w:rsidR="003B5F1B" w:rsidRPr="00323FF0" w:rsidRDefault="003B5F1B" w:rsidP="00D65011">
            <w:pPr>
              <w:tabs>
                <w:tab w:val="left" w:pos="0"/>
              </w:tabs>
              <w:jc w:val="right"/>
              <w:rPr>
                <w:bCs/>
              </w:rPr>
            </w:pPr>
            <w:r w:rsidRPr="00323FF0">
              <w:rPr>
                <w:bCs/>
              </w:rPr>
              <w:t>4,225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EAE8F3" w14:textId="77777777" w:rsidR="003B5F1B" w:rsidRPr="00323FF0" w:rsidRDefault="003B5F1B" w:rsidP="00D65011">
            <w:pPr>
              <w:tabs>
                <w:tab w:val="left" w:pos="0"/>
              </w:tabs>
              <w:jc w:val="right"/>
              <w:rPr>
                <w:bCs/>
              </w:rPr>
            </w:pPr>
            <w:r w:rsidRPr="00323FF0">
              <w:rPr>
                <w:bCs/>
              </w:rPr>
              <w:t>1</w:t>
            </w:r>
          </w:p>
        </w:tc>
        <w:tc>
          <w:tcPr>
            <w:tcW w:w="900" w:type="dxa"/>
            <w:tcBorders>
              <w:top w:val="nil"/>
              <w:left w:val="nil"/>
              <w:bottom w:val="single" w:sz="8" w:space="0" w:color="auto"/>
              <w:right w:val="single" w:sz="8" w:space="0" w:color="auto"/>
            </w:tcBorders>
            <w:vAlign w:val="center"/>
          </w:tcPr>
          <w:p w14:paraId="75F7A1D8" w14:textId="77777777" w:rsidR="003B5F1B" w:rsidRPr="00323FF0" w:rsidRDefault="003B5F1B" w:rsidP="00D65011">
            <w:pPr>
              <w:tabs>
                <w:tab w:val="left" w:pos="0"/>
              </w:tabs>
              <w:jc w:val="right"/>
              <w:rPr>
                <w:bCs/>
              </w:rPr>
            </w:pPr>
            <w:r w:rsidRPr="00323FF0">
              <w:rPr>
                <w:bCs/>
              </w:rPr>
              <w:t>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08C711" w14:textId="77777777" w:rsidR="003B5F1B" w:rsidRPr="004D2F15" w:rsidRDefault="003B5F1B" w:rsidP="00D65011">
            <w:pPr>
              <w:tabs>
                <w:tab w:val="left" w:pos="0"/>
              </w:tabs>
              <w:jc w:val="right"/>
              <w:rPr>
                <w:bCs/>
                <w:highlight w:val="green"/>
              </w:rPr>
            </w:pPr>
            <w:r w:rsidRPr="004D2F15">
              <w:rPr>
                <w:bCs/>
              </w:rPr>
              <w:t>3</w:t>
            </w:r>
            <w:r w:rsidRPr="00323FF0">
              <w:rPr>
                <w:bCs/>
              </w:rPr>
              <w:t>52</w:t>
            </w:r>
          </w:p>
        </w:tc>
      </w:tr>
      <w:tr w:rsidR="003B5F1B" w:rsidRPr="00442DD5" w14:paraId="6E9D84CF"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A742FD" w14:textId="77777777" w:rsidR="003B5F1B" w:rsidRPr="00442DD5" w:rsidRDefault="003B5F1B" w:rsidP="003B5F1B">
            <w:pPr>
              <w:tabs>
                <w:tab w:val="left" w:pos="0"/>
              </w:tabs>
              <w:rPr>
                <w:bCs/>
              </w:rPr>
            </w:pPr>
            <w:r w:rsidRPr="00442DD5">
              <w:rPr>
                <w:bCs/>
              </w:rPr>
              <w:t>Subtotal for the MEPS-HC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C1BE32" w14:textId="77777777" w:rsidR="003B5F1B" w:rsidRPr="00323FF0" w:rsidRDefault="003B5F1B" w:rsidP="00D65011">
            <w:pPr>
              <w:tabs>
                <w:tab w:val="left" w:pos="0"/>
              </w:tabs>
              <w:jc w:val="right"/>
              <w:rPr>
                <w:bCs/>
              </w:rPr>
            </w:pPr>
            <w:r w:rsidRPr="00323FF0">
              <w:rPr>
                <w:bCs/>
              </w:rPr>
              <w:t>7</w:t>
            </w:r>
            <w:r>
              <w:rPr>
                <w:bCs/>
              </w:rPr>
              <w:t>1,562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AA7FA5" w14:textId="77777777" w:rsidR="003B5F1B" w:rsidRPr="00323FF0" w:rsidRDefault="003B5F1B" w:rsidP="00D65011">
            <w:pPr>
              <w:tabs>
                <w:tab w:val="left" w:pos="0"/>
              </w:tabs>
              <w:jc w:val="right"/>
              <w:rPr>
                <w:bCs/>
              </w:rPr>
            </w:pPr>
            <w:r w:rsidRPr="00323FF0">
              <w:rPr>
                <w:bCs/>
              </w:rPr>
              <w:t>na</w:t>
            </w:r>
          </w:p>
        </w:tc>
        <w:tc>
          <w:tcPr>
            <w:tcW w:w="900" w:type="dxa"/>
            <w:tcBorders>
              <w:top w:val="nil"/>
              <w:left w:val="nil"/>
              <w:bottom w:val="single" w:sz="8" w:space="0" w:color="auto"/>
              <w:right w:val="single" w:sz="8" w:space="0" w:color="auto"/>
            </w:tcBorders>
            <w:vAlign w:val="center"/>
          </w:tcPr>
          <w:p w14:paraId="73EFC3F7" w14:textId="77777777" w:rsidR="003B5F1B" w:rsidRPr="00323FF0" w:rsidRDefault="003B5F1B" w:rsidP="00D65011">
            <w:pPr>
              <w:tabs>
                <w:tab w:val="left" w:pos="0"/>
              </w:tabs>
              <w:jc w:val="right"/>
              <w:rPr>
                <w:bCs/>
              </w:rPr>
            </w:pPr>
            <w:r w:rsidRPr="00323FF0">
              <w:rPr>
                <w:bCs/>
              </w:rPr>
              <w:t>na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3DD191" w14:textId="77777777" w:rsidR="003B5F1B" w:rsidRPr="004D2F15" w:rsidRDefault="003B5F1B" w:rsidP="00D65011">
            <w:pPr>
              <w:tabs>
                <w:tab w:val="left" w:pos="0"/>
              </w:tabs>
              <w:jc w:val="right"/>
              <w:rPr>
                <w:bCs/>
                <w:highlight w:val="green"/>
              </w:rPr>
            </w:pPr>
            <w:r>
              <w:rPr>
                <w:bCs/>
              </w:rPr>
              <w:t>60,278</w:t>
            </w:r>
          </w:p>
        </w:tc>
      </w:tr>
      <w:tr w:rsidR="003B5F1B" w:rsidRPr="00442DD5" w14:paraId="21B3E4DB" w14:textId="77777777" w:rsidTr="008B3B18">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2BFCF0F0" w14:textId="77777777" w:rsidR="003B5F1B" w:rsidRPr="00442DD5" w:rsidRDefault="003B5F1B" w:rsidP="00D65011">
            <w:pPr>
              <w:tabs>
                <w:tab w:val="left" w:pos="0"/>
              </w:tabs>
              <w:jc w:val="right"/>
              <w:rPr>
                <w:bCs/>
              </w:rPr>
            </w:pPr>
            <w:r w:rsidRPr="000E5C05">
              <w:rPr>
                <w:b/>
                <w:bCs/>
              </w:rPr>
              <w:t>MEPS-MPC</w:t>
            </w:r>
          </w:p>
        </w:tc>
      </w:tr>
      <w:tr w:rsidR="003B5F1B" w:rsidRPr="00442DD5" w14:paraId="0D6877BA"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5F6BD8" w14:textId="77777777" w:rsidR="003B5F1B" w:rsidRPr="00442DD5" w:rsidRDefault="003B5F1B" w:rsidP="003B5F1B">
            <w:pPr>
              <w:tabs>
                <w:tab w:val="left" w:pos="0"/>
              </w:tabs>
              <w:rPr>
                <w:bCs/>
                <w:vertAlign w:val="superscript"/>
              </w:rPr>
            </w:pPr>
            <w:r w:rsidRPr="00442DD5">
              <w:rPr>
                <w:bCs/>
              </w:rPr>
              <w:t>MPC Contact Guide/Screening Call</w:t>
            </w:r>
            <w:r w:rsidRPr="00442DD5">
              <w:rPr>
                <w:bCs/>
                <w:vertAlign w:val="superscript"/>
              </w:rPr>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B8FF7C" w14:textId="77777777" w:rsidR="003B5F1B" w:rsidRPr="00442DD5" w:rsidDel="007867A2" w:rsidRDefault="003B5F1B" w:rsidP="00D65011">
            <w:pPr>
              <w:tabs>
                <w:tab w:val="left" w:pos="0"/>
              </w:tabs>
              <w:jc w:val="right"/>
              <w:rPr>
                <w:bCs/>
              </w:rPr>
            </w:pPr>
            <w:r>
              <w:rPr>
                <w:bCs/>
              </w:rPr>
              <w:t xml:space="preserve"> 36,598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2DEC7E" w14:textId="77777777" w:rsidR="003B5F1B" w:rsidRPr="00442DD5" w:rsidRDefault="003B5F1B" w:rsidP="00D65011">
            <w:pPr>
              <w:tabs>
                <w:tab w:val="left" w:pos="0"/>
              </w:tabs>
              <w:jc w:val="right"/>
              <w:rPr>
                <w:bCs/>
              </w:rPr>
            </w:pPr>
            <w:r w:rsidRPr="00442DD5">
              <w:rPr>
                <w:bCs/>
              </w:rPr>
              <w:t>1</w:t>
            </w:r>
          </w:p>
        </w:tc>
        <w:tc>
          <w:tcPr>
            <w:tcW w:w="900" w:type="dxa"/>
            <w:tcBorders>
              <w:top w:val="nil"/>
              <w:left w:val="nil"/>
              <w:bottom w:val="single" w:sz="8" w:space="0" w:color="auto"/>
              <w:right w:val="single" w:sz="8" w:space="0" w:color="auto"/>
            </w:tcBorders>
            <w:vAlign w:val="center"/>
          </w:tcPr>
          <w:p w14:paraId="20D6A3AC" w14:textId="77777777" w:rsidR="003B5F1B" w:rsidRPr="00442DD5" w:rsidRDefault="003B5F1B" w:rsidP="00D65011">
            <w:pPr>
              <w:tabs>
                <w:tab w:val="left" w:pos="0"/>
              </w:tabs>
              <w:jc w:val="right"/>
              <w:rPr>
                <w:bCs/>
              </w:rPr>
            </w:pPr>
            <w:r>
              <w:rPr>
                <w:bCs/>
              </w:rPr>
              <w:t>2/60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51C7BD" w14:textId="77777777" w:rsidR="003B5F1B" w:rsidRPr="00442DD5" w:rsidRDefault="003B5F1B" w:rsidP="00D65011">
            <w:pPr>
              <w:tabs>
                <w:tab w:val="left" w:pos="0"/>
              </w:tabs>
              <w:jc w:val="right"/>
              <w:rPr>
                <w:bCs/>
              </w:rPr>
            </w:pPr>
            <w:r>
              <w:rPr>
                <w:bCs/>
              </w:rPr>
              <w:t xml:space="preserve"> 1,220</w:t>
            </w:r>
          </w:p>
        </w:tc>
      </w:tr>
      <w:tr w:rsidR="003B5F1B" w:rsidRPr="00442DD5" w14:paraId="51235E19"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C5DAC8" w14:textId="77777777" w:rsidR="003B5F1B" w:rsidRPr="00442DD5" w:rsidRDefault="003B5F1B" w:rsidP="003B5F1B">
            <w:pPr>
              <w:tabs>
                <w:tab w:val="left" w:pos="0"/>
              </w:tabs>
              <w:rPr>
                <w:bCs/>
              </w:rPr>
            </w:pPr>
            <w:r w:rsidRPr="00442DD5">
              <w:rPr>
                <w:bCs/>
              </w:rPr>
              <w:t>Home care for health care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671E0B" w14:textId="77777777" w:rsidR="003B5F1B" w:rsidRPr="00442DD5" w:rsidRDefault="003B5F1B" w:rsidP="00D65011">
            <w:pPr>
              <w:tabs>
                <w:tab w:val="left" w:pos="0"/>
              </w:tabs>
              <w:jc w:val="right"/>
              <w:rPr>
                <w:bCs/>
              </w:rPr>
            </w:pPr>
            <w:r>
              <w:rPr>
                <w:bCs/>
              </w:rPr>
              <w:t xml:space="preserve"> 635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F881B5" w14:textId="77777777" w:rsidR="003B5F1B" w:rsidRPr="00442DD5" w:rsidRDefault="003B5F1B" w:rsidP="00D65011">
            <w:pPr>
              <w:tabs>
                <w:tab w:val="left" w:pos="0"/>
              </w:tabs>
              <w:jc w:val="right"/>
              <w:rPr>
                <w:bCs/>
              </w:rPr>
            </w:pPr>
            <w:r>
              <w:rPr>
                <w:bCs/>
              </w:rPr>
              <w:t xml:space="preserve"> 1.53</w:t>
            </w:r>
          </w:p>
        </w:tc>
        <w:tc>
          <w:tcPr>
            <w:tcW w:w="900" w:type="dxa"/>
            <w:tcBorders>
              <w:top w:val="nil"/>
              <w:left w:val="nil"/>
              <w:bottom w:val="single" w:sz="8" w:space="0" w:color="auto"/>
              <w:right w:val="single" w:sz="8" w:space="0" w:color="auto"/>
            </w:tcBorders>
            <w:vAlign w:val="center"/>
          </w:tcPr>
          <w:p w14:paraId="5E94E461" w14:textId="77777777" w:rsidR="003B5F1B" w:rsidRPr="00442DD5" w:rsidRDefault="003B5F1B" w:rsidP="00D65011">
            <w:pPr>
              <w:tabs>
                <w:tab w:val="left" w:pos="0"/>
              </w:tabs>
              <w:jc w:val="right"/>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0A3F19" w14:textId="77777777" w:rsidR="003B5F1B" w:rsidRPr="00442DD5" w:rsidRDefault="003B5F1B" w:rsidP="00D65011">
            <w:pPr>
              <w:tabs>
                <w:tab w:val="left" w:pos="0"/>
              </w:tabs>
              <w:jc w:val="right"/>
              <w:rPr>
                <w:bCs/>
              </w:rPr>
            </w:pPr>
            <w:r>
              <w:rPr>
                <w:bCs/>
              </w:rPr>
              <w:t xml:space="preserve"> 146</w:t>
            </w:r>
          </w:p>
        </w:tc>
      </w:tr>
      <w:tr w:rsidR="003B5F1B" w:rsidRPr="00442DD5" w14:paraId="045324D3"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DDD1E1" w14:textId="77777777" w:rsidR="003B5F1B" w:rsidRPr="00442DD5" w:rsidRDefault="003B5F1B" w:rsidP="003B5F1B">
            <w:pPr>
              <w:tabs>
                <w:tab w:val="left" w:pos="0"/>
              </w:tabs>
              <w:rPr>
                <w:bCs/>
              </w:rPr>
            </w:pPr>
            <w:r w:rsidRPr="00442DD5">
              <w:rPr>
                <w:bCs/>
              </w:rPr>
              <w:t>Home care for non</w:t>
            </w:r>
            <w:r w:rsidRPr="00442DD5">
              <w:rPr>
                <w:bCs/>
              </w:rPr>
              <w:noBreakHyphen/>
              <w:t>health care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C974AF" w14:textId="77777777" w:rsidR="003B5F1B" w:rsidRPr="00442DD5" w:rsidRDefault="003B5F1B" w:rsidP="00D65011">
            <w:pPr>
              <w:tabs>
                <w:tab w:val="left" w:pos="0"/>
              </w:tabs>
              <w:jc w:val="right"/>
              <w:rPr>
                <w:bCs/>
              </w:rPr>
            </w:pPr>
            <w:r>
              <w:rPr>
                <w:bCs/>
              </w:rPr>
              <w:t xml:space="preserve"> 11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8E5682" w14:textId="77777777" w:rsidR="003B5F1B" w:rsidRPr="00442DD5" w:rsidRDefault="003B5F1B" w:rsidP="00D65011">
            <w:pPr>
              <w:tabs>
                <w:tab w:val="left" w:pos="0"/>
              </w:tabs>
              <w:jc w:val="right"/>
              <w:rPr>
                <w:bCs/>
              </w:rPr>
            </w:pPr>
            <w:r w:rsidRPr="00442DD5">
              <w:rPr>
                <w:bCs/>
              </w:rPr>
              <w:t>1</w:t>
            </w:r>
          </w:p>
        </w:tc>
        <w:tc>
          <w:tcPr>
            <w:tcW w:w="900" w:type="dxa"/>
            <w:tcBorders>
              <w:top w:val="nil"/>
              <w:left w:val="nil"/>
              <w:bottom w:val="single" w:sz="8" w:space="0" w:color="auto"/>
              <w:right w:val="single" w:sz="8" w:space="0" w:color="auto"/>
            </w:tcBorders>
            <w:vAlign w:val="center"/>
          </w:tcPr>
          <w:p w14:paraId="6A999982" w14:textId="77777777" w:rsidR="003B5F1B" w:rsidRPr="00442DD5" w:rsidRDefault="003B5F1B" w:rsidP="00D65011">
            <w:pPr>
              <w:tabs>
                <w:tab w:val="left" w:pos="0"/>
              </w:tabs>
              <w:jc w:val="right"/>
              <w:rPr>
                <w:bCs/>
              </w:rPr>
            </w:pPr>
            <w:r>
              <w:rPr>
                <w:bCs/>
              </w:rPr>
              <w:t>11/60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A2F9BA" w14:textId="77777777" w:rsidR="003B5F1B" w:rsidRPr="00442DD5" w:rsidRDefault="003B5F1B" w:rsidP="00D65011">
            <w:pPr>
              <w:tabs>
                <w:tab w:val="left" w:pos="0"/>
              </w:tabs>
              <w:jc w:val="right"/>
              <w:rPr>
                <w:bCs/>
              </w:rPr>
            </w:pPr>
            <w:r>
              <w:rPr>
                <w:bCs/>
              </w:rPr>
              <w:t xml:space="preserve"> 2</w:t>
            </w:r>
          </w:p>
        </w:tc>
      </w:tr>
      <w:tr w:rsidR="003B5F1B" w:rsidRPr="00442DD5" w14:paraId="6BD7AC99"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B85460" w14:textId="77777777" w:rsidR="003B5F1B" w:rsidRPr="00442DD5" w:rsidRDefault="003B5F1B" w:rsidP="003B5F1B">
            <w:pPr>
              <w:tabs>
                <w:tab w:val="left" w:pos="0"/>
              </w:tabs>
              <w:rPr>
                <w:bCs/>
              </w:rPr>
            </w:pPr>
            <w:r w:rsidRPr="00442DD5">
              <w:rPr>
                <w:bCs/>
              </w:rPr>
              <w:t>Office</w:t>
            </w:r>
            <w:r w:rsidRPr="00442DD5">
              <w:rPr>
                <w:bCs/>
              </w:rPr>
              <w:noBreakHyphen/>
              <w:t>based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899050" w14:textId="77777777" w:rsidR="003B5F1B" w:rsidRPr="00442DD5" w:rsidRDefault="003B5F1B" w:rsidP="00D65011">
            <w:pPr>
              <w:tabs>
                <w:tab w:val="left" w:pos="0"/>
              </w:tabs>
              <w:jc w:val="right"/>
              <w:rPr>
                <w:bCs/>
              </w:rPr>
            </w:pPr>
            <w:r>
              <w:rPr>
                <w:bCs/>
              </w:rPr>
              <w:t xml:space="preserve"> 11,210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7211B2" w14:textId="77777777" w:rsidR="003B5F1B" w:rsidRPr="00442DD5" w:rsidRDefault="003B5F1B" w:rsidP="00D65011">
            <w:pPr>
              <w:tabs>
                <w:tab w:val="left" w:pos="0"/>
              </w:tabs>
              <w:jc w:val="right"/>
              <w:rPr>
                <w:bCs/>
              </w:rPr>
            </w:pPr>
            <w:r>
              <w:rPr>
                <w:bCs/>
              </w:rPr>
              <w:t xml:space="preserve"> 1.65</w:t>
            </w:r>
          </w:p>
        </w:tc>
        <w:tc>
          <w:tcPr>
            <w:tcW w:w="900" w:type="dxa"/>
            <w:tcBorders>
              <w:top w:val="nil"/>
              <w:left w:val="nil"/>
              <w:bottom w:val="single" w:sz="8" w:space="0" w:color="auto"/>
              <w:right w:val="single" w:sz="8" w:space="0" w:color="auto"/>
            </w:tcBorders>
            <w:vAlign w:val="center"/>
          </w:tcPr>
          <w:p w14:paraId="291DC231" w14:textId="77777777" w:rsidR="003B5F1B" w:rsidRPr="00442DD5" w:rsidRDefault="003B5F1B" w:rsidP="00D65011">
            <w:pPr>
              <w:tabs>
                <w:tab w:val="left" w:pos="0"/>
              </w:tabs>
              <w:jc w:val="right"/>
              <w:rPr>
                <w:bCs/>
              </w:rPr>
            </w:pPr>
            <w:r>
              <w:rPr>
                <w:bCs/>
              </w:rPr>
              <w:t>10/60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AF9442" w14:textId="77777777" w:rsidR="003B5F1B" w:rsidRPr="00442DD5" w:rsidRDefault="003B5F1B" w:rsidP="00D65011">
            <w:pPr>
              <w:tabs>
                <w:tab w:val="left" w:pos="0"/>
              </w:tabs>
              <w:jc w:val="right"/>
              <w:rPr>
                <w:bCs/>
              </w:rPr>
            </w:pPr>
            <w:r>
              <w:rPr>
                <w:bCs/>
              </w:rPr>
              <w:t xml:space="preserve"> 3,083</w:t>
            </w:r>
          </w:p>
        </w:tc>
      </w:tr>
      <w:tr w:rsidR="003B5F1B" w:rsidRPr="00442DD5" w14:paraId="69A37B08"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0556E7" w14:textId="77777777" w:rsidR="003B5F1B" w:rsidRPr="00442DD5" w:rsidRDefault="003B5F1B" w:rsidP="003B5F1B">
            <w:pPr>
              <w:tabs>
                <w:tab w:val="left" w:pos="0"/>
              </w:tabs>
              <w:rPr>
                <w:bCs/>
              </w:rPr>
            </w:pPr>
            <w:r w:rsidRPr="00442DD5">
              <w:rPr>
                <w:bCs/>
              </w:rPr>
              <w:t>Separately billing doctors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E3B65C" w14:textId="77777777" w:rsidR="003B5F1B" w:rsidRPr="00442DD5" w:rsidRDefault="003B5F1B" w:rsidP="00D65011">
            <w:pPr>
              <w:tabs>
                <w:tab w:val="left" w:pos="0"/>
              </w:tabs>
              <w:jc w:val="right"/>
              <w:rPr>
                <w:bCs/>
              </w:rPr>
            </w:pPr>
            <w:r>
              <w:rPr>
                <w:bCs/>
              </w:rPr>
              <w:t xml:space="preserve"> 12,397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D7A41D" w14:textId="77777777" w:rsidR="003B5F1B" w:rsidRPr="00442DD5" w:rsidRDefault="003B5F1B" w:rsidP="00D65011">
            <w:pPr>
              <w:tabs>
                <w:tab w:val="left" w:pos="0"/>
              </w:tabs>
              <w:jc w:val="right"/>
              <w:rPr>
                <w:bCs/>
              </w:rPr>
            </w:pPr>
            <w:r>
              <w:rPr>
                <w:bCs/>
              </w:rPr>
              <w:t xml:space="preserve"> 3.46</w:t>
            </w:r>
          </w:p>
        </w:tc>
        <w:tc>
          <w:tcPr>
            <w:tcW w:w="900" w:type="dxa"/>
            <w:tcBorders>
              <w:top w:val="nil"/>
              <w:left w:val="nil"/>
              <w:bottom w:val="single" w:sz="8" w:space="0" w:color="auto"/>
              <w:right w:val="single" w:sz="8" w:space="0" w:color="auto"/>
            </w:tcBorders>
            <w:vAlign w:val="center"/>
          </w:tcPr>
          <w:p w14:paraId="58BFCB51" w14:textId="77777777" w:rsidR="003B5F1B" w:rsidRPr="00442DD5" w:rsidRDefault="003B5F1B" w:rsidP="00D65011">
            <w:pPr>
              <w:tabs>
                <w:tab w:val="left" w:pos="0"/>
              </w:tabs>
              <w:jc w:val="right"/>
              <w:rPr>
                <w:bCs/>
              </w:rPr>
            </w:pPr>
            <w:r>
              <w:rPr>
                <w:bCs/>
              </w:rPr>
              <w:t>13/60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E7DA03" w14:textId="77777777" w:rsidR="003B5F1B" w:rsidRPr="00442DD5" w:rsidRDefault="003B5F1B" w:rsidP="00D65011">
            <w:pPr>
              <w:tabs>
                <w:tab w:val="left" w:pos="0"/>
              </w:tabs>
              <w:jc w:val="right"/>
              <w:rPr>
                <w:bCs/>
              </w:rPr>
            </w:pPr>
            <w:r>
              <w:rPr>
                <w:bCs/>
              </w:rPr>
              <w:t xml:space="preserve"> 9,294</w:t>
            </w:r>
          </w:p>
        </w:tc>
      </w:tr>
      <w:tr w:rsidR="003B5F1B" w:rsidRPr="00442DD5" w14:paraId="6D5AC59A"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B3C8DC" w14:textId="77777777" w:rsidR="003B5F1B" w:rsidRPr="00442DD5" w:rsidRDefault="003B5F1B" w:rsidP="003B5F1B">
            <w:pPr>
              <w:tabs>
                <w:tab w:val="left" w:pos="0"/>
              </w:tabs>
              <w:rPr>
                <w:bCs/>
              </w:rPr>
            </w:pPr>
            <w:r w:rsidRPr="00442DD5">
              <w:rPr>
                <w:bCs/>
              </w:rPr>
              <w:t xml:space="preserve">Hospitals 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2D696D" w14:textId="77777777" w:rsidR="003B5F1B" w:rsidRPr="00442DD5" w:rsidRDefault="003B5F1B" w:rsidP="00D65011">
            <w:pPr>
              <w:tabs>
                <w:tab w:val="left" w:pos="0"/>
              </w:tabs>
              <w:jc w:val="right"/>
              <w:rPr>
                <w:bCs/>
              </w:rPr>
            </w:pPr>
            <w:r>
              <w:rPr>
                <w:bCs/>
              </w:rPr>
              <w:t xml:space="preserve"> 5,310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325BB5" w14:textId="77777777" w:rsidR="003B5F1B" w:rsidRPr="00442DD5" w:rsidRDefault="003B5F1B" w:rsidP="00D65011">
            <w:pPr>
              <w:tabs>
                <w:tab w:val="left" w:pos="0"/>
              </w:tabs>
              <w:jc w:val="right"/>
              <w:rPr>
                <w:bCs/>
              </w:rPr>
            </w:pPr>
            <w:r>
              <w:rPr>
                <w:bCs/>
              </w:rPr>
              <w:t xml:space="preserve"> 3.26</w:t>
            </w:r>
          </w:p>
        </w:tc>
        <w:tc>
          <w:tcPr>
            <w:tcW w:w="900" w:type="dxa"/>
            <w:tcBorders>
              <w:top w:val="nil"/>
              <w:left w:val="nil"/>
              <w:bottom w:val="single" w:sz="8" w:space="0" w:color="auto"/>
              <w:right w:val="single" w:sz="8" w:space="0" w:color="auto"/>
            </w:tcBorders>
            <w:vAlign w:val="center"/>
          </w:tcPr>
          <w:p w14:paraId="72F4F1D0" w14:textId="77777777" w:rsidR="003B5F1B" w:rsidRPr="00442DD5" w:rsidRDefault="003B5F1B" w:rsidP="00D65011">
            <w:pPr>
              <w:tabs>
                <w:tab w:val="left" w:pos="0"/>
              </w:tabs>
              <w:jc w:val="right"/>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EDA835" w14:textId="77777777" w:rsidR="003B5F1B" w:rsidRPr="00442DD5" w:rsidRDefault="003B5F1B" w:rsidP="00D65011">
            <w:pPr>
              <w:tabs>
                <w:tab w:val="left" w:pos="0"/>
              </w:tabs>
              <w:jc w:val="right"/>
              <w:rPr>
                <w:bCs/>
              </w:rPr>
            </w:pPr>
            <w:r>
              <w:rPr>
                <w:bCs/>
              </w:rPr>
              <w:t xml:space="preserve"> 2,597</w:t>
            </w:r>
          </w:p>
        </w:tc>
      </w:tr>
      <w:tr w:rsidR="003B5F1B" w:rsidRPr="00442DD5" w14:paraId="7357B886"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5BA8AB" w14:textId="77777777" w:rsidR="003B5F1B" w:rsidRPr="00442DD5" w:rsidRDefault="003B5F1B" w:rsidP="003B5F1B">
            <w:pPr>
              <w:tabs>
                <w:tab w:val="left" w:pos="0"/>
              </w:tabs>
              <w:rPr>
                <w:bCs/>
              </w:rPr>
            </w:pPr>
            <w:r w:rsidRPr="00442DD5">
              <w:rPr>
                <w:bCs/>
              </w:rPr>
              <w:t xml:space="preserve">Institutions (non-hospital) 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628E8D" w14:textId="77777777" w:rsidR="003B5F1B" w:rsidRPr="00442DD5" w:rsidRDefault="003B5F1B" w:rsidP="00D65011">
            <w:pPr>
              <w:tabs>
                <w:tab w:val="left" w:pos="0"/>
              </w:tabs>
              <w:jc w:val="right"/>
              <w:rPr>
                <w:bCs/>
              </w:rPr>
            </w:pPr>
            <w:r>
              <w:rPr>
                <w:bCs/>
              </w:rPr>
              <w:t xml:space="preserve"> 116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037650" w14:textId="77777777" w:rsidR="003B5F1B" w:rsidRPr="00442DD5" w:rsidRDefault="003B5F1B" w:rsidP="00D65011">
            <w:pPr>
              <w:tabs>
                <w:tab w:val="left" w:pos="0"/>
              </w:tabs>
              <w:jc w:val="right"/>
              <w:rPr>
                <w:bCs/>
              </w:rPr>
            </w:pPr>
            <w:r>
              <w:rPr>
                <w:bCs/>
              </w:rPr>
              <w:t xml:space="preserve"> 2.05</w:t>
            </w:r>
          </w:p>
        </w:tc>
        <w:tc>
          <w:tcPr>
            <w:tcW w:w="900" w:type="dxa"/>
            <w:tcBorders>
              <w:top w:val="nil"/>
              <w:left w:val="nil"/>
              <w:bottom w:val="single" w:sz="8" w:space="0" w:color="auto"/>
              <w:right w:val="single" w:sz="8" w:space="0" w:color="auto"/>
            </w:tcBorders>
            <w:vAlign w:val="center"/>
          </w:tcPr>
          <w:p w14:paraId="54DEB2A7" w14:textId="77777777" w:rsidR="003B5F1B" w:rsidRPr="00442DD5" w:rsidRDefault="003B5F1B" w:rsidP="00D65011">
            <w:pPr>
              <w:tabs>
                <w:tab w:val="left" w:pos="0"/>
              </w:tabs>
              <w:jc w:val="right"/>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789777" w14:textId="77777777" w:rsidR="003B5F1B" w:rsidRPr="00442DD5" w:rsidRDefault="003B5F1B" w:rsidP="00D65011">
            <w:pPr>
              <w:tabs>
                <w:tab w:val="left" w:pos="0"/>
              </w:tabs>
              <w:jc w:val="right"/>
              <w:rPr>
                <w:bCs/>
              </w:rPr>
            </w:pPr>
            <w:r w:rsidRPr="00442DD5">
              <w:rPr>
                <w:bCs/>
              </w:rPr>
              <w:t>36</w:t>
            </w:r>
          </w:p>
        </w:tc>
      </w:tr>
      <w:tr w:rsidR="003B5F1B" w:rsidRPr="00442DD5" w14:paraId="64BD71F9"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4ED61C" w14:textId="77777777" w:rsidR="003B5F1B" w:rsidRPr="00442DD5" w:rsidRDefault="003B5F1B" w:rsidP="003B5F1B">
            <w:pPr>
              <w:tabs>
                <w:tab w:val="left" w:pos="0"/>
              </w:tabs>
              <w:rPr>
                <w:bCs/>
              </w:rPr>
            </w:pPr>
            <w:r w:rsidRPr="00442DD5">
              <w:rPr>
                <w:bCs/>
              </w:rPr>
              <w:t>Pharmacies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789329" w14:textId="77777777" w:rsidR="003B5F1B" w:rsidRPr="00442DD5" w:rsidRDefault="003B5F1B" w:rsidP="00D65011">
            <w:pPr>
              <w:tabs>
                <w:tab w:val="left" w:pos="0"/>
              </w:tabs>
              <w:jc w:val="right"/>
              <w:rPr>
                <w:bCs/>
              </w:rPr>
            </w:pPr>
            <w:r>
              <w:rPr>
                <w:bCs/>
              </w:rPr>
              <w:t xml:space="preserve"> 6,919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B2856F" w14:textId="77777777" w:rsidR="003B5F1B" w:rsidRPr="00442DD5" w:rsidRDefault="003B5F1B" w:rsidP="00D65011">
            <w:pPr>
              <w:tabs>
                <w:tab w:val="left" w:pos="0"/>
              </w:tabs>
              <w:jc w:val="right"/>
              <w:rPr>
                <w:bCs/>
              </w:rPr>
            </w:pPr>
            <w:r>
              <w:rPr>
                <w:bCs/>
              </w:rPr>
              <w:t xml:space="preserve"> 2.92</w:t>
            </w:r>
          </w:p>
        </w:tc>
        <w:tc>
          <w:tcPr>
            <w:tcW w:w="900" w:type="dxa"/>
            <w:tcBorders>
              <w:top w:val="nil"/>
              <w:left w:val="nil"/>
              <w:bottom w:val="single" w:sz="8" w:space="0" w:color="auto"/>
              <w:right w:val="single" w:sz="8" w:space="0" w:color="auto"/>
            </w:tcBorders>
            <w:vAlign w:val="center"/>
          </w:tcPr>
          <w:p w14:paraId="7DB59869" w14:textId="77777777" w:rsidR="003B5F1B" w:rsidRPr="00442DD5" w:rsidRDefault="003B5F1B" w:rsidP="00D65011">
            <w:pPr>
              <w:tabs>
                <w:tab w:val="left" w:pos="0"/>
              </w:tabs>
              <w:jc w:val="right"/>
              <w:rPr>
                <w:bCs/>
              </w:rPr>
            </w:pPr>
            <w:r>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A4F0FA" w14:textId="77777777" w:rsidR="003B5F1B" w:rsidRPr="00442DD5" w:rsidRDefault="003B5F1B" w:rsidP="00D65011">
            <w:pPr>
              <w:tabs>
                <w:tab w:val="left" w:pos="0"/>
              </w:tabs>
              <w:jc w:val="right"/>
              <w:rPr>
                <w:bCs/>
              </w:rPr>
            </w:pPr>
            <w:r>
              <w:rPr>
                <w:bCs/>
              </w:rPr>
              <w:t xml:space="preserve"> 1,010</w:t>
            </w:r>
          </w:p>
        </w:tc>
      </w:tr>
      <w:tr w:rsidR="003B5F1B" w:rsidRPr="00442DD5" w14:paraId="42C7CA7A"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CA3E6A" w14:textId="77777777" w:rsidR="003B5F1B" w:rsidRPr="00442DD5" w:rsidRDefault="003B5F1B" w:rsidP="003B5F1B">
            <w:pPr>
              <w:tabs>
                <w:tab w:val="left" w:pos="0"/>
              </w:tabs>
              <w:rPr>
                <w:bCs/>
              </w:rPr>
            </w:pPr>
            <w:bookmarkStart w:id="31" w:name="_Hlk227654978"/>
            <w:r w:rsidRPr="00442DD5">
              <w:rPr>
                <w:bCs/>
              </w:rPr>
              <w:t>Subtotal for the MEPS-MPC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C943FF" w14:textId="77777777" w:rsidR="003B5F1B" w:rsidRPr="00442DD5" w:rsidRDefault="003B5F1B" w:rsidP="00D65011">
            <w:pPr>
              <w:tabs>
                <w:tab w:val="left" w:pos="0"/>
              </w:tabs>
              <w:jc w:val="right"/>
              <w:rPr>
                <w:bCs/>
              </w:rPr>
            </w:pPr>
            <w:r>
              <w:rPr>
                <w:bCs/>
              </w:rPr>
              <w:t xml:space="preserve"> 73,196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425F29" w14:textId="77777777" w:rsidR="003B5F1B" w:rsidRPr="00442DD5" w:rsidRDefault="003B5F1B" w:rsidP="00D65011">
            <w:pPr>
              <w:tabs>
                <w:tab w:val="left" w:pos="0"/>
              </w:tabs>
              <w:jc w:val="right"/>
              <w:rPr>
                <w:bCs/>
              </w:rPr>
            </w:pPr>
            <w:r w:rsidRPr="00442DD5">
              <w:rPr>
                <w:bCs/>
              </w:rPr>
              <w:t>na</w:t>
            </w:r>
            <w:r w:rsidRPr="00442DD5" w:rsidDel="000C1024">
              <w:rPr>
                <w:bCs/>
              </w:rPr>
              <w:t xml:space="preserve"> </w:t>
            </w:r>
          </w:p>
        </w:tc>
        <w:tc>
          <w:tcPr>
            <w:tcW w:w="900" w:type="dxa"/>
            <w:tcBorders>
              <w:top w:val="nil"/>
              <w:left w:val="nil"/>
              <w:bottom w:val="single" w:sz="8" w:space="0" w:color="auto"/>
              <w:right w:val="single" w:sz="8" w:space="0" w:color="auto"/>
            </w:tcBorders>
            <w:vAlign w:val="center"/>
          </w:tcPr>
          <w:p w14:paraId="4C497359" w14:textId="77777777" w:rsidR="003B5F1B" w:rsidRPr="00442DD5" w:rsidRDefault="003B5F1B" w:rsidP="00D65011">
            <w:pPr>
              <w:tabs>
                <w:tab w:val="left" w:pos="0"/>
              </w:tabs>
              <w:jc w:val="right"/>
              <w:rPr>
                <w:bCs/>
              </w:rPr>
            </w:pPr>
            <w:r w:rsidRPr="00442DD5">
              <w:rPr>
                <w:bCs/>
              </w:rPr>
              <w:t>na</w:t>
            </w:r>
            <w:r w:rsidRPr="00442DD5" w:rsidDel="000C1024">
              <w:rPr>
                <w:bCs/>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DAF3CD" w14:textId="77777777" w:rsidR="003B5F1B" w:rsidRPr="00442DD5" w:rsidRDefault="003B5F1B" w:rsidP="00D65011">
            <w:pPr>
              <w:tabs>
                <w:tab w:val="left" w:pos="0"/>
              </w:tabs>
              <w:jc w:val="right"/>
              <w:rPr>
                <w:bCs/>
              </w:rPr>
            </w:pPr>
            <w:r>
              <w:rPr>
                <w:bCs/>
              </w:rPr>
              <w:t>17,388</w:t>
            </w:r>
          </w:p>
        </w:tc>
      </w:tr>
      <w:tr w:rsidR="003B5F1B" w:rsidRPr="00442DD5" w14:paraId="066BA27B" w14:textId="77777777" w:rsidTr="008B3B1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AF7D58" w14:textId="77777777" w:rsidR="003B5F1B" w:rsidRPr="00442DD5" w:rsidRDefault="003B5F1B" w:rsidP="003B5F1B">
            <w:pPr>
              <w:tabs>
                <w:tab w:val="left" w:pos="0"/>
              </w:tabs>
              <w:rPr>
                <w:bCs/>
              </w:rPr>
            </w:pPr>
            <w:r w:rsidRPr="00442DD5">
              <w:rPr>
                <w:b/>
                <w:bCs/>
              </w:rPr>
              <w:t>Grand 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685656" w14:textId="77777777" w:rsidR="003B5F1B" w:rsidRPr="00442DD5" w:rsidRDefault="003B5F1B" w:rsidP="00D65011">
            <w:pPr>
              <w:tabs>
                <w:tab w:val="left" w:pos="0"/>
              </w:tabs>
              <w:jc w:val="right"/>
              <w:rPr>
                <w:bCs/>
              </w:rPr>
            </w:pPr>
            <w:r w:rsidRPr="00442DD5">
              <w:rPr>
                <w:bCs/>
              </w:rPr>
              <w:t>1</w:t>
            </w:r>
            <w:r w:rsidR="00A027C5">
              <w:rPr>
                <w:bCs/>
              </w:rPr>
              <w:t>44,758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C4F205" w14:textId="77777777" w:rsidR="003B5F1B" w:rsidRPr="00442DD5" w:rsidRDefault="003B5F1B" w:rsidP="00D65011">
            <w:pPr>
              <w:tabs>
                <w:tab w:val="left" w:pos="0"/>
              </w:tabs>
              <w:jc w:val="right"/>
              <w:rPr>
                <w:bCs/>
              </w:rPr>
            </w:pPr>
            <w:r w:rsidRPr="00442DD5">
              <w:rPr>
                <w:bCs/>
              </w:rPr>
              <w:t>na</w:t>
            </w:r>
            <w:r w:rsidRPr="00442DD5" w:rsidDel="000C1024">
              <w:rPr>
                <w:bCs/>
              </w:rPr>
              <w:t xml:space="preserve"> </w:t>
            </w:r>
          </w:p>
        </w:tc>
        <w:tc>
          <w:tcPr>
            <w:tcW w:w="900" w:type="dxa"/>
            <w:tcBorders>
              <w:top w:val="nil"/>
              <w:left w:val="nil"/>
              <w:bottom w:val="single" w:sz="8" w:space="0" w:color="auto"/>
              <w:right w:val="single" w:sz="8" w:space="0" w:color="auto"/>
            </w:tcBorders>
          </w:tcPr>
          <w:p w14:paraId="3F8555F3" w14:textId="77777777" w:rsidR="003B5F1B" w:rsidRPr="00442DD5" w:rsidRDefault="003B5F1B" w:rsidP="00D65011">
            <w:pPr>
              <w:tabs>
                <w:tab w:val="left" w:pos="0"/>
              </w:tabs>
              <w:jc w:val="right"/>
              <w:rPr>
                <w:bCs/>
              </w:rPr>
            </w:pPr>
            <w:r w:rsidRPr="00442DD5">
              <w:rPr>
                <w:bCs/>
              </w:rPr>
              <w:t>na</w:t>
            </w:r>
            <w:r w:rsidRPr="00442DD5" w:rsidDel="000C1024">
              <w:rPr>
                <w:bCs/>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3F2497" w14:textId="77777777" w:rsidR="003B5F1B" w:rsidRPr="00442DD5" w:rsidRDefault="00A027C5" w:rsidP="00D65011">
            <w:pPr>
              <w:tabs>
                <w:tab w:val="left" w:pos="0"/>
              </w:tabs>
              <w:jc w:val="right"/>
              <w:rPr>
                <w:bCs/>
              </w:rPr>
            </w:pPr>
            <w:r>
              <w:rPr>
                <w:bCs/>
              </w:rPr>
              <w:t>77,666</w:t>
            </w:r>
          </w:p>
        </w:tc>
      </w:tr>
    </w:tbl>
    <w:bookmarkEnd w:id="31"/>
    <w:p w14:paraId="6A44F244" w14:textId="77777777" w:rsidR="00340BD4" w:rsidRPr="004D2F15" w:rsidRDefault="00340BD4" w:rsidP="00340BD4">
      <w:pPr>
        <w:tabs>
          <w:tab w:val="left" w:pos="0"/>
        </w:tabs>
        <w:rPr>
          <w:b/>
          <w:bCs/>
          <w:vertAlign w:val="superscript"/>
        </w:rPr>
      </w:pPr>
      <w:r w:rsidRPr="004D2F15">
        <w:rPr>
          <w:bCs/>
          <w:vertAlign w:val="superscript"/>
        </w:rPr>
        <w:t xml:space="preserve">* </w:t>
      </w:r>
      <w:r w:rsidRPr="004D2F15">
        <w:rPr>
          <w:bCs/>
        </w:rPr>
        <w:t xml:space="preserve">While the expected number of responding units for the annual estimates is </w:t>
      </w:r>
      <w:r w:rsidR="00F352E9">
        <w:rPr>
          <w:bCs/>
        </w:rPr>
        <w:t>1</w:t>
      </w:r>
      <w:r w:rsidR="00A027C5">
        <w:rPr>
          <w:bCs/>
        </w:rPr>
        <w:t>2,804</w:t>
      </w:r>
      <w:r w:rsidRPr="004D2F15">
        <w:rPr>
          <w:bCs/>
        </w:rPr>
        <w:t>, it is necessary to adjust for survey attrition of initial respondents by a factor of 0.96 (</w:t>
      </w:r>
      <w:r w:rsidR="00F352E9">
        <w:rPr>
          <w:bCs/>
        </w:rPr>
        <w:t>1</w:t>
      </w:r>
      <w:r w:rsidR="00A027C5">
        <w:rPr>
          <w:bCs/>
        </w:rPr>
        <w:t>3,338</w:t>
      </w:r>
      <w:r w:rsidR="00F352E9">
        <w:rPr>
          <w:bCs/>
        </w:rPr>
        <w:t>=</w:t>
      </w:r>
      <w:r w:rsidR="00D52853">
        <w:rPr>
          <w:bCs/>
        </w:rPr>
        <w:t>12,804</w:t>
      </w:r>
      <w:r w:rsidR="00F352E9">
        <w:rPr>
          <w:bCs/>
        </w:rPr>
        <w:t>/0.96</w:t>
      </w:r>
      <w:r w:rsidRPr="004D2F15">
        <w:rPr>
          <w:bCs/>
        </w:rPr>
        <w:t>).</w:t>
      </w:r>
    </w:p>
    <w:p w14:paraId="720F13A2" w14:textId="1940048F" w:rsidR="004B0C01" w:rsidRDefault="004B0C01" w:rsidP="00400534">
      <w:pPr>
        <w:tabs>
          <w:tab w:val="left" w:pos="0"/>
        </w:tabs>
        <w:rPr>
          <w:bCs/>
        </w:rPr>
      </w:pPr>
      <w:r w:rsidRPr="00442DD5">
        <w:rPr>
          <w:b/>
          <w:bCs/>
          <w:vertAlign w:val="superscript"/>
        </w:rPr>
        <w:t>*</w:t>
      </w:r>
      <w:r w:rsidRPr="00442DD5">
        <w:rPr>
          <w:bCs/>
          <w:vertAlign w:val="superscript"/>
        </w:rPr>
        <w:t>*</w:t>
      </w:r>
      <w:r w:rsidRPr="00442DD5">
        <w:rPr>
          <w:b/>
          <w:bCs/>
          <w:vertAlign w:val="superscript"/>
        </w:rPr>
        <w:t xml:space="preserve"> </w:t>
      </w:r>
      <w:r w:rsidRPr="00442DD5">
        <w:rPr>
          <w:bCs/>
        </w:rPr>
        <w:t>There are 6 different contact guides; one for office based, separately billing doctor, hospital, institution, and pharmacy provider types, and the two home care provider types use the same contact guide.</w:t>
      </w:r>
    </w:p>
    <w:p w14:paraId="47FB9FFD" w14:textId="1BBA0D8C" w:rsidR="00BA2E38" w:rsidRDefault="00BA2E38" w:rsidP="00400534">
      <w:pPr>
        <w:tabs>
          <w:tab w:val="left" w:pos="0"/>
        </w:tabs>
        <w:rPr>
          <w:bCs/>
        </w:rPr>
      </w:pPr>
    </w:p>
    <w:p w14:paraId="0EB991B3" w14:textId="77777777" w:rsidR="00BA2E38" w:rsidRDefault="00BA2E38" w:rsidP="00BA2E38">
      <w:r w:rsidRPr="004500B0">
        <w:t>The total estimated annual burden hours for the MEPS ha</w:t>
      </w:r>
      <w:r>
        <w:t>s</w:t>
      </w:r>
      <w:r w:rsidRPr="004500B0">
        <w:t xml:space="preserve"> decreased from 86,702 hours in the previous clearance to 77,666 hours in this clearance request, a decrease of 9,036 hours</w:t>
      </w:r>
      <w:r>
        <w:t xml:space="preserve">.  This burden reduction is due to a reduction in sample size necessary to accommodate the new NHIS design while maintaining the precision level necessary for MEPS estimates.   </w:t>
      </w:r>
    </w:p>
    <w:p w14:paraId="00172E43" w14:textId="77777777" w:rsidR="00BA2E38" w:rsidRDefault="00BA2E38" w:rsidP="00BA2E38"/>
    <w:p w14:paraId="4BA66A55" w14:textId="77777777" w:rsidR="00BA2E38" w:rsidRPr="00442DD5" w:rsidRDefault="00BA2E38" w:rsidP="00400534">
      <w:pPr>
        <w:tabs>
          <w:tab w:val="left" w:pos="0"/>
        </w:tabs>
        <w:rPr>
          <w:bCs/>
        </w:rPr>
      </w:pPr>
    </w:p>
    <w:p w14:paraId="4771347F" w14:textId="77777777" w:rsidR="00CE1235" w:rsidRDefault="00CE1235" w:rsidP="00CE1235">
      <w:pPr>
        <w:tabs>
          <w:tab w:val="left" w:pos="0"/>
        </w:tabs>
        <w:rPr>
          <w:b/>
          <w:bCs/>
        </w:rPr>
      </w:pPr>
    </w:p>
    <w:p w14:paraId="5CF7D5B6" w14:textId="77777777" w:rsidR="00CE1235" w:rsidRPr="00442DD5" w:rsidRDefault="00CE1235" w:rsidP="00CE1235">
      <w:pPr>
        <w:tabs>
          <w:tab w:val="left" w:pos="0"/>
        </w:tabs>
        <w:rPr>
          <w:b/>
          <w:bCs/>
        </w:rPr>
      </w:pPr>
      <w:r w:rsidRPr="00442DD5">
        <w:rPr>
          <w:b/>
          <w:bCs/>
        </w:rPr>
        <w:t>Exhibit 2.  Estimated annualized cost burden</w:t>
      </w:r>
    </w:p>
    <w:tbl>
      <w:tblPr>
        <w:tblW w:w="0" w:type="auto"/>
        <w:tblCellMar>
          <w:left w:w="0" w:type="dxa"/>
          <w:right w:w="0" w:type="dxa"/>
        </w:tblCellMar>
        <w:tblLook w:val="0000" w:firstRow="0" w:lastRow="0" w:firstColumn="0" w:lastColumn="0" w:noHBand="0" w:noVBand="0"/>
      </w:tblPr>
      <w:tblGrid>
        <w:gridCol w:w="3641"/>
        <w:gridCol w:w="1524"/>
        <w:gridCol w:w="1462"/>
        <w:gridCol w:w="1621"/>
        <w:gridCol w:w="1812"/>
      </w:tblGrid>
      <w:tr w:rsidR="00F947D2" w:rsidRPr="00442DD5" w14:paraId="1AC81E19" w14:textId="77777777" w:rsidTr="00D04760">
        <w:tc>
          <w:tcPr>
            <w:tcW w:w="36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CE7E56" w14:textId="77777777" w:rsidR="00CE1235" w:rsidRPr="00442DD5" w:rsidRDefault="00CE1235" w:rsidP="00D94D48">
            <w:pPr>
              <w:tabs>
                <w:tab w:val="left" w:pos="0"/>
              </w:tabs>
              <w:rPr>
                <w:bCs/>
              </w:rPr>
            </w:pPr>
            <w:r w:rsidRPr="00442DD5">
              <w:rPr>
                <w:bCs/>
              </w:rPr>
              <w:t>Form Name</w:t>
            </w:r>
          </w:p>
        </w:tc>
        <w:tc>
          <w:tcPr>
            <w:tcW w:w="15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D16D34" w14:textId="77777777" w:rsidR="00CE1235" w:rsidRPr="00442DD5" w:rsidRDefault="00CE1235" w:rsidP="00D94D48">
            <w:pPr>
              <w:tabs>
                <w:tab w:val="left" w:pos="0"/>
              </w:tabs>
              <w:rPr>
                <w:bCs/>
              </w:rPr>
            </w:pPr>
            <w:r w:rsidRPr="00442DD5">
              <w:rPr>
                <w:bCs/>
              </w:rPr>
              <w:t>Number of Respondents</w:t>
            </w:r>
          </w:p>
        </w:tc>
        <w:tc>
          <w:tcPr>
            <w:tcW w:w="14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573410" w14:textId="77777777" w:rsidR="00CE1235" w:rsidRPr="00442DD5" w:rsidRDefault="00CE1235" w:rsidP="00D94D48">
            <w:pPr>
              <w:tabs>
                <w:tab w:val="left" w:pos="0"/>
              </w:tabs>
              <w:rPr>
                <w:bCs/>
              </w:rPr>
            </w:pPr>
            <w:r w:rsidRPr="00442DD5">
              <w:rPr>
                <w:bCs/>
              </w:rPr>
              <w:t>Total Burden hours</w:t>
            </w:r>
          </w:p>
        </w:tc>
        <w:tc>
          <w:tcPr>
            <w:tcW w:w="16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75314A" w14:textId="77777777" w:rsidR="00CE1235" w:rsidRPr="00442DD5" w:rsidRDefault="00CE1235" w:rsidP="00D94D48">
            <w:pPr>
              <w:tabs>
                <w:tab w:val="left" w:pos="0"/>
              </w:tabs>
              <w:rPr>
                <w:bCs/>
              </w:rPr>
            </w:pPr>
            <w:r w:rsidRPr="00442DD5">
              <w:rPr>
                <w:bCs/>
              </w:rPr>
              <w:t>Average Hourly Wage Rate</w:t>
            </w:r>
          </w:p>
        </w:tc>
        <w:tc>
          <w:tcPr>
            <w:tcW w:w="18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F0B7CD" w14:textId="77777777" w:rsidR="00CE1235" w:rsidRPr="00442DD5" w:rsidRDefault="00CE1235" w:rsidP="00D94D48">
            <w:pPr>
              <w:tabs>
                <w:tab w:val="left" w:pos="0"/>
              </w:tabs>
              <w:rPr>
                <w:bCs/>
              </w:rPr>
            </w:pPr>
            <w:r w:rsidRPr="00442DD5">
              <w:rPr>
                <w:bCs/>
              </w:rPr>
              <w:t>Total  Cost Burden</w:t>
            </w:r>
          </w:p>
        </w:tc>
      </w:tr>
      <w:tr w:rsidR="00CE1235" w:rsidRPr="00442DD5" w14:paraId="0B07B833" w14:textId="77777777" w:rsidTr="00D04760">
        <w:tc>
          <w:tcPr>
            <w:tcW w:w="10060"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0A376AC5" w14:textId="77777777" w:rsidR="00CE1235" w:rsidRPr="00442DD5" w:rsidRDefault="00CE1235" w:rsidP="00D94D48">
            <w:pPr>
              <w:tabs>
                <w:tab w:val="left" w:pos="0"/>
              </w:tabs>
              <w:rPr>
                <w:bCs/>
              </w:rPr>
            </w:pPr>
            <w:r w:rsidRPr="00442DD5">
              <w:rPr>
                <w:b/>
                <w:bCs/>
              </w:rPr>
              <w:t>MEPS-HC</w:t>
            </w:r>
          </w:p>
        </w:tc>
      </w:tr>
      <w:tr w:rsidR="00F947D2" w:rsidRPr="00442DD5" w14:paraId="332FB674"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322B95" w14:textId="77777777" w:rsidR="00CE1235" w:rsidRPr="00442DD5" w:rsidRDefault="00CE1235" w:rsidP="00D94D48">
            <w:pPr>
              <w:tabs>
                <w:tab w:val="left" w:pos="0"/>
              </w:tabs>
              <w:rPr>
                <w:bCs/>
              </w:rPr>
            </w:pPr>
            <w:r w:rsidRPr="00442DD5">
              <w:rPr>
                <w:bCs/>
              </w:rPr>
              <w:t>MEPS-HC Core Interview</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BECFAB" w14:textId="77777777" w:rsidR="00CE1235" w:rsidRPr="004D2F15" w:rsidRDefault="00C31466" w:rsidP="00D65011">
            <w:pPr>
              <w:tabs>
                <w:tab w:val="left" w:pos="0"/>
              </w:tabs>
              <w:jc w:val="right"/>
              <w:rPr>
                <w:bCs/>
              </w:rPr>
            </w:pPr>
            <w:r w:rsidRPr="004D2F15">
              <w:rPr>
                <w:bCs/>
              </w:rPr>
              <w:t>13,338</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31931C" w14:textId="77777777" w:rsidR="00CE1235" w:rsidRPr="004D2F15" w:rsidRDefault="00C31466" w:rsidP="00D65011">
            <w:pPr>
              <w:tabs>
                <w:tab w:val="left" w:pos="0"/>
              </w:tabs>
              <w:jc w:val="right"/>
              <w:rPr>
                <w:bCs/>
              </w:rPr>
            </w:pPr>
            <w:r w:rsidRPr="004D2F15">
              <w:rPr>
                <w:bCs/>
              </w:rPr>
              <w:t>51,129</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E577A8" w14:textId="77777777" w:rsidR="00CE1235" w:rsidRPr="004D2F15" w:rsidRDefault="00C31466" w:rsidP="00D04760">
            <w:pPr>
              <w:tabs>
                <w:tab w:val="left" w:pos="0"/>
              </w:tabs>
              <w:jc w:val="right"/>
              <w:rPr>
                <w:bCs/>
                <w:vertAlign w:val="superscript"/>
              </w:rPr>
            </w:pPr>
            <w:r w:rsidRPr="004D2F15">
              <w:rPr>
                <w:bCs/>
              </w:rPr>
              <w:t>$2</w:t>
            </w:r>
            <w:r w:rsidR="00D04760">
              <w:rPr>
                <w:bCs/>
              </w:rPr>
              <w:t>4</w:t>
            </w:r>
            <w:r w:rsidR="00B77D4E">
              <w:rPr>
                <w:bCs/>
              </w:rPr>
              <w:t>.</w:t>
            </w:r>
            <w:r w:rsidR="00D04760">
              <w:rPr>
                <w:bCs/>
              </w:rPr>
              <w:t>34</w:t>
            </w:r>
            <w:r w:rsidRPr="004D2F15">
              <w:rPr>
                <w:bCs/>
              </w:rPr>
              <w:t>*</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2C43BE" w14:textId="77777777" w:rsidR="00CE1235" w:rsidRPr="004D2F15" w:rsidRDefault="00C31466" w:rsidP="000C2791">
            <w:pPr>
              <w:tabs>
                <w:tab w:val="left" w:pos="0"/>
              </w:tabs>
              <w:jc w:val="right"/>
              <w:rPr>
                <w:bCs/>
              </w:rPr>
            </w:pPr>
            <w:r w:rsidRPr="004D2F15">
              <w:rPr>
                <w:bCs/>
              </w:rPr>
              <w:t>$</w:t>
            </w:r>
            <w:r w:rsidR="00B77D4E" w:rsidRPr="003F4B4D">
              <w:t>1,2</w:t>
            </w:r>
            <w:r w:rsidR="000C2791">
              <w:t>44</w:t>
            </w:r>
            <w:r w:rsidR="00B77D4E" w:rsidRPr="003F4B4D">
              <w:t>,</w:t>
            </w:r>
            <w:r w:rsidR="000C2791">
              <w:t>480</w:t>
            </w:r>
          </w:p>
        </w:tc>
      </w:tr>
      <w:tr w:rsidR="00D04760" w:rsidRPr="00442DD5" w14:paraId="4F538BAF" w14:textId="77777777" w:rsidTr="00D04760">
        <w:tc>
          <w:tcPr>
            <w:tcW w:w="36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773F4E" w14:textId="77777777" w:rsidR="00D04760" w:rsidRPr="00FE6CF8" w:rsidRDefault="00D04760" w:rsidP="007B0AD5">
            <w:pPr>
              <w:tabs>
                <w:tab w:val="left" w:pos="0"/>
              </w:tabs>
              <w:rPr>
                <w:bCs/>
              </w:rPr>
            </w:pPr>
            <w:r w:rsidRPr="00FE6CF8">
              <w:rPr>
                <w:bCs/>
              </w:rPr>
              <w:t>Adult Female SAQ</w:t>
            </w:r>
            <w:r w:rsidR="007B0AD5">
              <w:rPr>
                <w:bCs/>
              </w:rPr>
              <w:t xml:space="preserve"> (PSAQ) - </w:t>
            </w:r>
            <w:r w:rsidR="001C7299" w:rsidRPr="00FE6CF8">
              <w:rPr>
                <w:bCs/>
              </w:rPr>
              <w:t>Years 2019 and 2021; Adult SAQ</w:t>
            </w:r>
            <w:r w:rsidR="007B0AD5">
              <w:rPr>
                <w:bCs/>
              </w:rPr>
              <w:t xml:space="preserve"> (SAQ) - </w:t>
            </w:r>
            <w:r w:rsidR="001C7299" w:rsidRPr="00FE6CF8">
              <w:rPr>
                <w:bCs/>
              </w:rPr>
              <w:t>Year 2020</w:t>
            </w:r>
          </w:p>
        </w:tc>
        <w:tc>
          <w:tcPr>
            <w:tcW w:w="15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C471E6" w14:textId="77777777" w:rsidR="00D04760" w:rsidRPr="00FE6CF8" w:rsidRDefault="00D04760" w:rsidP="00D04760">
            <w:pPr>
              <w:tabs>
                <w:tab w:val="left" w:pos="0"/>
              </w:tabs>
              <w:jc w:val="right"/>
              <w:rPr>
                <w:bCs/>
              </w:rPr>
            </w:pPr>
            <w:r w:rsidRPr="00FE6CF8">
              <w:rPr>
                <w:bCs/>
              </w:rPr>
              <w:t>12,984</w:t>
            </w:r>
          </w:p>
        </w:tc>
        <w:tc>
          <w:tcPr>
            <w:tcW w:w="14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5240E0" w14:textId="77777777" w:rsidR="00D04760" w:rsidRPr="00FE6CF8" w:rsidRDefault="00D04760" w:rsidP="00D04760">
            <w:pPr>
              <w:tabs>
                <w:tab w:val="left" w:pos="0"/>
              </w:tabs>
              <w:jc w:val="right"/>
              <w:rPr>
                <w:bCs/>
              </w:rPr>
            </w:pPr>
            <w:r w:rsidRPr="00FE6CF8">
              <w:rPr>
                <w:bCs/>
              </w:rPr>
              <w:t>1,515</w:t>
            </w:r>
          </w:p>
        </w:tc>
        <w:tc>
          <w:tcPr>
            <w:tcW w:w="16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8F8D51" w14:textId="77777777" w:rsidR="00D04760" w:rsidRPr="00FE6CF8" w:rsidRDefault="00D04760" w:rsidP="00D04760">
            <w:pPr>
              <w:jc w:val="right"/>
            </w:pPr>
            <w:r w:rsidRPr="00FE6CF8">
              <w:rPr>
                <w:bCs/>
              </w:rPr>
              <w:t>$24.34*</w:t>
            </w:r>
          </w:p>
        </w:tc>
        <w:tc>
          <w:tcPr>
            <w:tcW w:w="18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2D4240" w14:textId="77777777" w:rsidR="00D04760" w:rsidRPr="00FE6CF8" w:rsidRDefault="00D04760" w:rsidP="000C2791">
            <w:pPr>
              <w:tabs>
                <w:tab w:val="left" w:pos="0"/>
              </w:tabs>
              <w:jc w:val="right"/>
              <w:rPr>
                <w:bCs/>
              </w:rPr>
            </w:pPr>
            <w:r w:rsidRPr="00FE6CF8">
              <w:t>$36,</w:t>
            </w:r>
            <w:r w:rsidR="000C2791" w:rsidRPr="00FE6CF8">
              <w:t>875</w:t>
            </w:r>
          </w:p>
        </w:tc>
      </w:tr>
      <w:tr w:rsidR="00D04760" w:rsidRPr="00442DD5" w14:paraId="3B772609" w14:textId="77777777" w:rsidTr="00D04760">
        <w:tc>
          <w:tcPr>
            <w:tcW w:w="36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28AC5" w14:textId="77777777" w:rsidR="00D04760" w:rsidRPr="00FE6CF8" w:rsidRDefault="00D04760" w:rsidP="007B0AD5">
            <w:pPr>
              <w:tabs>
                <w:tab w:val="left" w:pos="0"/>
              </w:tabs>
              <w:rPr>
                <w:bCs/>
              </w:rPr>
            </w:pPr>
            <w:r w:rsidRPr="00FE6CF8">
              <w:rPr>
                <w:bCs/>
              </w:rPr>
              <w:t xml:space="preserve">Adult Male SAQ </w:t>
            </w:r>
            <w:r w:rsidR="007B0AD5">
              <w:rPr>
                <w:bCs/>
              </w:rPr>
              <w:t xml:space="preserve">(PSAQ) - </w:t>
            </w:r>
            <w:r w:rsidR="001C7299" w:rsidRPr="00FE6CF8">
              <w:rPr>
                <w:bCs/>
              </w:rPr>
              <w:t xml:space="preserve">Years 2019 and 2021; Adult SAQ </w:t>
            </w:r>
            <w:r w:rsidR="007B0AD5">
              <w:rPr>
                <w:bCs/>
              </w:rPr>
              <w:t>(SAQ) -</w:t>
            </w:r>
            <w:r w:rsidR="001C7299" w:rsidRPr="00FE6CF8">
              <w:rPr>
                <w:bCs/>
              </w:rPr>
              <w:t>Year 2020</w:t>
            </w:r>
          </w:p>
        </w:tc>
        <w:tc>
          <w:tcPr>
            <w:tcW w:w="15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328B5E" w14:textId="77777777" w:rsidR="00D04760" w:rsidRPr="00FE6CF8" w:rsidRDefault="00D04760" w:rsidP="00D04760">
            <w:pPr>
              <w:tabs>
                <w:tab w:val="left" w:pos="0"/>
              </w:tabs>
              <w:jc w:val="right"/>
              <w:rPr>
                <w:bCs/>
              </w:rPr>
            </w:pPr>
            <w:r w:rsidRPr="00FE6CF8">
              <w:rPr>
                <w:bCs/>
              </w:rPr>
              <w:t>11,985</w:t>
            </w:r>
          </w:p>
        </w:tc>
        <w:tc>
          <w:tcPr>
            <w:tcW w:w="14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199342" w14:textId="77777777" w:rsidR="00D04760" w:rsidRPr="00FE6CF8" w:rsidRDefault="00D04760" w:rsidP="00D04760">
            <w:pPr>
              <w:tabs>
                <w:tab w:val="left" w:pos="0"/>
              </w:tabs>
              <w:jc w:val="right"/>
              <w:rPr>
                <w:bCs/>
              </w:rPr>
            </w:pPr>
            <w:r w:rsidRPr="00FE6CF8">
              <w:rPr>
                <w:bCs/>
              </w:rPr>
              <w:t>1,398</w:t>
            </w:r>
          </w:p>
        </w:tc>
        <w:tc>
          <w:tcPr>
            <w:tcW w:w="16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32F310" w14:textId="77777777" w:rsidR="00D04760" w:rsidRPr="00FE6CF8" w:rsidRDefault="00D04760" w:rsidP="00D04760">
            <w:pPr>
              <w:jc w:val="right"/>
              <w:rPr>
                <w:bCs/>
              </w:rPr>
            </w:pPr>
            <w:r w:rsidRPr="00FE6CF8">
              <w:rPr>
                <w:bCs/>
              </w:rPr>
              <w:t>$24.34*</w:t>
            </w:r>
          </w:p>
        </w:tc>
        <w:tc>
          <w:tcPr>
            <w:tcW w:w="18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A38D79" w14:textId="77777777" w:rsidR="00D04760" w:rsidRPr="00FE6CF8" w:rsidRDefault="00D04760" w:rsidP="000C2791">
            <w:pPr>
              <w:tabs>
                <w:tab w:val="left" w:pos="0"/>
              </w:tabs>
              <w:jc w:val="right"/>
              <w:rPr>
                <w:bCs/>
              </w:rPr>
            </w:pPr>
            <w:r w:rsidRPr="00FE6CF8">
              <w:rPr>
                <w:bCs/>
              </w:rPr>
              <w:t>$3</w:t>
            </w:r>
            <w:r w:rsidR="000C2791" w:rsidRPr="00FE6CF8">
              <w:rPr>
                <w:bCs/>
              </w:rPr>
              <w:t>4</w:t>
            </w:r>
            <w:r w:rsidRPr="00FE6CF8">
              <w:rPr>
                <w:bCs/>
              </w:rPr>
              <w:t>,</w:t>
            </w:r>
            <w:r w:rsidR="000C2791" w:rsidRPr="00FE6CF8">
              <w:rPr>
                <w:bCs/>
              </w:rPr>
              <w:t>027</w:t>
            </w:r>
          </w:p>
        </w:tc>
      </w:tr>
      <w:tr w:rsidR="00D04760" w:rsidRPr="00442DD5" w14:paraId="1C6111BE"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FB0142" w14:textId="77777777" w:rsidR="00D04760" w:rsidRPr="00442DD5" w:rsidRDefault="00D04760" w:rsidP="00D04760">
            <w:pPr>
              <w:tabs>
                <w:tab w:val="left" w:pos="0"/>
              </w:tabs>
              <w:rPr>
                <w:bCs/>
              </w:rPr>
            </w:pPr>
            <w:r w:rsidRPr="00442DD5">
              <w:rPr>
                <w:bCs/>
              </w:rPr>
              <w:t>Diabetes care SAQ</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6C2097" w14:textId="77777777" w:rsidR="00D04760" w:rsidRPr="004D2F15" w:rsidRDefault="00D04760" w:rsidP="00D04760">
            <w:pPr>
              <w:tabs>
                <w:tab w:val="left" w:pos="0"/>
              </w:tabs>
              <w:jc w:val="right"/>
              <w:rPr>
                <w:bCs/>
              </w:rPr>
            </w:pPr>
            <w:r w:rsidRPr="004D2F15">
              <w:rPr>
                <w:bCs/>
              </w:rPr>
              <w:t>2,072</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2AEBA4" w14:textId="77777777" w:rsidR="00D04760" w:rsidRPr="004D2F15" w:rsidRDefault="00D04760" w:rsidP="00D04760">
            <w:pPr>
              <w:tabs>
                <w:tab w:val="left" w:pos="0"/>
              </w:tabs>
              <w:jc w:val="right"/>
              <w:rPr>
                <w:bCs/>
              </w:rPr>
            </w:pPr>
            <w:r w:rsidRPr="004D2F15">
              <w:rPr>
                <w:bCs/>
              </w:rPr>
              <w:t>104</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9EC18E" w14:textId="77777777" w:rsidR="00D04760" w:rsidRPr="004D2F15" w:rsidRDefault="00D04760" w:rsidP="00D04760">
            <w:pPr>
              <w:jc w:val="right"/>
            </w:pPr>
            <w:r w:rsidRPr="008A36D5">
              <w:rPr>
                <w:bCs/>
              </w:rPr>
              <w:t>$24.34*</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74294B" w14:textId="77777777" w:rsidR="00D04760" w:rsidRPr="004D2F15" w:rsidRDefault="00D04760" w:rsidP="000C2791">
            <w:pPr>
              <w:tabs>
                <w:tab w:val="left" w:pos="0"/>
              </w:tabs>
              <w:jc w:val="right"/>
              <w:rPr>
                <w:bCs/>
              </w:rPr>
            </w:pPr>
            <w:r w:rsidRPr="004D2F15">
              <w:rPr>
                <w:bCs/>
              </w:rPr>
              <w:t>$2,</w:t>
            </w:r>
            <w:r w:rsidR="000C2791">
              <w:rPr>
                <w:bCs/>
              </w:rPr>
              <w:t>531</w:t>
            </w:r>
          </w:p>
        </w:tc>
      </w:tr>
      <w:tr w:rsidR="00D04760" w:rsidRPr="00442DD5" w14:paraId="2FF87309"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F2644A" w14:textId="77777777" w:rsidR="00D04760" w:rsidRPr="00442DD5" w:rsidRDefault="00D04760" w:rsidP="00D04760">
            <w:pPr>
              <w:tabs>
                <w:tab w:val="left" w:pos="0"/>
              </w:tabs>
              <w:rPr>
                <w:bCs/>
              </w:rPr>
            </w:pPr>
            <w:r>
              <w:rPr>
                <w:bCs/>
              </w:rPr>
              <w:t>Veteran SAQ</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FE428D" w14:textId="77777777" w:rsidR="00D04760" w:rsidRPr="004D2F15" w:rsidRDefault="00D04760" w:rsidP="00D04760">
            <w:pPr>
              <w:tabs>
                <w:tab w:val="left" w:pos="0"/>
              </w:tabs>
              <w:jc w:val="right"/>
              <w:rPr>
                <w:bCs/>
              </w:rPr>
            </w:pPr>
            <w:r>
              <w:rPr>
                <w:bCs/>
              </w:rPr>
              <w:t>1,350</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4BE2A1" w14:textId="77777777" w:rsidR="00D04760" w:rsidRPr="004D2F15" w:rsidRDefault="00D04760" w:rsidP="00D04760">
            <w:pPr>
              <w:tabs>
                <w:tab w:val="left" w:pos="0"/>
              </w:tabs>
              <w:jc w:val="right"/>
              <w:rPr>
                <w:bCs/>
              </w:rPr>
            </w:pPr>
            <w:r>
              <w:rPr>
                <w:bCs/>
              </w:rPr>
              <w:t>338</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42184C" w14:textId="77777777" w:rsidR="00D04760" w:rsidRPr="004D2F15" w:rsidRDefault="00D04760" w:rsidP="00D04760">
            <w:pPr>
              <w:jc w:val="right"/>
              <w:rPr>
                <w:bCs/>
              </w:rPr>
            </w:pPr>
            <w:r w:rsidRPr="008A36D5">
              <w:rPr>
                <w:bCs/>
              </w:rPr>
              <w:t>$24.34*</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AB0556" w14:textId="77777777" w:rsidR="00D04760" w:rsidRPr="004D2F15" w:rsidRDefault="00D04760" w:rsidP="000C2791">
            <w:pPr>
              <w:tabs>
                <w:tab w:val="left" w:pos="0"/>
              </w:tabs>
              <w:jc w:val="right"/>
              <w:rPr>
                <w:bCs/>
              </w:rPr>
            </w:pPr>
            <w:r>
              <w:rPr>
                <w:bCs/>
              </w:rPr>
              <w:t>$8,</w:t>
            </w:r>
            <w:r w:rsidR="000C2791">
              <w:rPr>
                <w:bCs/>
              </w:rPr>
              <w:t>227</w:t>
            </w:r>
          </w:p>
        </w:tc>
      </w:tr>
      <w:tr w:rsidR="00D04760" w:rsidRPr="00442DD5" w14:paraId="4B300089"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61DBFC" w14:textId="77777777" w:rsidR="00D04760" w:rsidRPr="00442DD5" w:rsidRDefault="00D04760" w:rsidP="00D04760">
            <w:pPr>
              <w:tabs>
                <w:tab w:val="left" w:pos="0"/>
              </w:tabs>
              <w:rPr>
                <w:bCs/>
              </w:rPr>
            </w:pPr>
            <w:r w:rsidRPr="00442DD5">
              <w:rPr>
                <w:bCs/>
              </w:rPr>
              <w:t>Authorization forms for the MEPS-MPC Provider Survey</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4149D5" w14:textId="77777777" w:rsidR="00D04760" w:rsidRPr="004D2F15" w:rsidRDefault="00D04760" w:rsidP="00D04760">
            <w:pPr>
              <w:tabs>
                <w:tab w:val="left" w:pos="0"/>
              </w:tabs>
              <w:jc w:val="right"/>
              <w:rPr>
                <w:bCs/>
              </w:rPr>
            </w:pPr>
            <w:r w:rsidRPr="004D2F15">
              <w:rPr>
                <w:bCs/>
              </w:rPr>
              <w:t>12,804</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BA50CF" w14:textId="77777777" w:rsidR="00D04760" w:rsidRPr="004D2F15" w:rsidRDefault="00D04760" w:rsidP="00D04760">
            <w:pPr>
              <w:tabs>
                <w:tab w:val="left" w:pos="0"/>
              </w:tabs>
              <w:jc w:val="right"/>
              <w:rPr>
                <w:bCs/>
              </w:rPr>
            </w:pPr>
            <w:r w:rsidRPr="004D2F15">
              <w:rPr>
                <w:bCs/>
              </w:rPr>
              <w:t>3,457</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BB0CA3" w14:textId="77777777" w:rsidR="00D04760" w:rsidRPr="004D2F15" w:rsidRDefault="00D04760" w:rsidP="00D04760">
            <w:pPr>
              <w:jc w:val="right"/>
            </w:pPr>
            <w:r w:rsidRPr="008A36D5">
              <w:rPr>
                <w:bCs/>
              </w:rPr>
              <w:t>$24.34*</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E09139" w14:textId="77777777" w:rsidR="00D04760" w:rsidRPr="004D2F15" w:rsidRDefault="00D04760" w:rsidP="000C2791">
            <w:pPr>
              <w:tabs>
                <w:tab w:val="left" w:pos="0"/>
              </w:tabs>
              <w:jc w:val="right"/>
              <w:rPr>
                <w:bCs/>
              </w:rPr>
            </w:pPr>
            <w:r w:rsidRPr="004D2F15">
              <w:rPr>
                <w:bCs/>
              </w:rPr>
              <w:t>$8</w:t>
            </w:r>
            <w:r w:rsidR="000C2791">
              <w:rPr>
                <w:bCs/>
              </w:rPr>
              <w:t>4</w:t>
            </w:r>
            <w:r>
              <w:rPr>
                <w:bCs/>
              </w:rPr>
              <w:t>,</w:t>
            </w:r>
            <w:r w:rsidR="000C2791">
              <w:rPr>
                <w:bCs/>
              </w:rPr>
              <w:t>143</w:t>
            </w:r>
          </w:p>
        </w:tc>
      </w:tr>
      <w:tr w:rsidR="00D04760" w:rsidRPr="00442DD5" w14:paraId="1C1C1BDC"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9176E4" w14:textId="77777777" w:rsidR="00D04760" w:rsidRPr="00442DD5" w:rsidRDefault="00D04760" w:rsidP="00D04760">
            <w:pPr>
              <w:tabs>
                <w:tab w:val="left" w:pos="0"/>
              </w:tabs>
              <w:rPr>
                <w:bCs/>
              </w:rPr>
            </w:pPr>
            <w:r w:rsidRPr="00442DD5">
              <w:rPr>
                <w:bCs/>
              </w:rPr>
              <w:t>Authorization form for the MEPS-MPC Pharmacy Survey</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8ACA9D" w14:textId="77777777" w:rsidR="00D04760" w:rsidRPr="004D2F15" w:rsidRDefault="00D04760" w:rsidP="00D04760">
            <w:pPr>
              <w:tabs>
                <w:tab w:val="left" w:pos="0"/>
              </w:tabs>
              <w:jc w:val="right"/>
              <w:rPr>
                <w:bCs/>
              </w:rPr>
            </w:pPr>
            <w:r w:rsidRPr="004D2F15">
              <w:rPr>
                <w:bCs/>
              </w:rPr>
              <w:t>12,804</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8BD54E" w14:textId="77777777" w:rsidR="00D04760" w:rsidRPr="004D2F15" w:rsidRDefault="00D04760" w:rsidP="00D04760">
            <w:pPr>
              <w:tabs>
                <w:tab w:val="left" w:pos="0"/>
              </w:tabs>
              <w:jc w:val="right"/>
              <w:rPr>
                <w:bCs/>
              </w:rPr>
            </w:pPr>
            <w:r w:rsidRPr="004D2F15">
              <w:rPr>
                <w:bCs/>
              </w:rPr>
              <w:t>1,985</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82FD3C" w14:textId="77777777" w:rsidR="00D04760" w:rsidRPr="004D2F15" w:rsidRDefault="00D04760" w:rsidP="00D04760">
            <w:pPr>
              <w:jc w:val="right"/>
            </w:pPr>
            <w:r w:rsidRPr="008A36D5">
              <w:rPr>
                <w:bCs/>
              </w:rPr>
              <w:t>$24.34*</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39AFDB" w14:textId="77777777" w:rsidR="00D04760" w:rsidRPr="004D2F15" w:rsidRDefault="00D04760" w:rsidP="000C2791">
            <w:pPr>
              <w:tabs>
                <w:tab w:val="left" w:pos="0"/>
              </w:tabs>
              <w:jc w:val="right"/>
              <w:rPr>
                <w:bCs/>
              </w:rPr>
            </w:pPr>
            <w:r w:rsidRPr="004D2F15">
              <w:rPr>
                <w:bCs/>
              </w:rPr>
              <w:t>$</w:t>
            </w:r>
            <w:r w:rsidRPr="00594E6C">
              <w:t>4</w:t>
            </w:r>
            <w:r w:rsidR="000C2791">
              <w:t>8</w:t>
            </w:r>
            <w:r w:rsidRPr="00594E6C">
              <w:t>,</w:t>
            </w:r>
            <w:r w:rsidR="000C2791">
              <w:t>315</w:t>
            </w:r>
          </w:p>
        </w:tc>
      </w:tr>
      <w:tr w:rsidR="00D04760" w:rsidRPr="00442DD5" w14:paraId="6BE7F900" w14:textId="77777777" w:rsidTr="00D04760">
        <w:trPr>
          <w:trHeight w:val="60"/>
        </w:trPr>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657C58" w14:textId="77777777" w:rsidR="00D04760" w:rsidRPr="00442DD5" w:rsidRDefault="00D04760" w:rsidP="00D04760">
            <w:pPr>
              <w:tabs>
                <w:tab w:val="left" w:pos="0"/>
              </w:tabs>
              <w:rPr>
                <w:bCs/>
              </w:rPr>
            </w:pPr>
            <w:r w:rsidRPr="00442DD5">
              <w:rPr>
                <w:bCs/>
              </w:rPr>
              <w:t>MEPS-HC Validation Interview</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60295D" w14:textId="77777777" w:rsidR="00D04760" w:rsidRPr="004D2F15" w:rsidRDefault="00D04760" w:rsidP="00D04760">
            <w:pPr>
              <w:tabs>
                <w:tab w:val="left" w:pos="0"/>
              </w:tabs>
              <w:jc w:val="right"/>
              <w:rPr>
                <w:bCs/>
              </w:rPr>
            </w:pPr>
            <w:r w:rsidRPr="004D2F15">
              <w:rPr>
                <w:bCs/>
              </w:rPr>
              <w:t>4,225</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1FB61E" w14:textId="77777777" w:rsidR="00D04760" w:rsidRPr="004D2F15" w:rsidRDefault="00D04760" w:rsidP="00D04760">
            <w:pPr>
              <w:tabs>
                <w:tab w:val="left" w:pos="0"/>
              </w:tabs>
              <w:jc w:val="right"/>
              <w:rPr>
                <w:bCs/>
              </w:rPr>
            </w:pPr>
            <w:r w:rsidRPr="004D2F15">
              <w:rPr>
                <w:bCs/>
              </w:rPr>
              <w:t>352</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9A74DE" w14:textId="77777777" w:rsidR="00D04760" w:rsidRPr="004D2F15" w:rsidRDefault="00D04760" w:rsidP="00D04760">
            <w:pPr>
              <w:jc w:val="right"/>
            </w:pPr>
            <w:r w:rsidRPr="008A36D5">
              <w:rPr>
                <w:bCs/>
              </w:rPr>
              <w:t>$24.34*</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822592" w14:textId="77777777" w:rsidR="00D04760" w:rsidRPr="004D2F15" w:rsidRDefault="00D04760" w:rsidP="000C2791">
            <w:pPr>
              <w:tabs>
                <w:tab w:val="left" w:pos="0"/>
              </w:tabs>
              <w:jc w:val="right"/>
              <w:rPr>
                <w:bCs/>
              </w:rPr>
            </w:pPr>
            <w:r w:rsidRPr="004D2F15">
              <w:rPr>
                <w:bCs/>
              </w:rPr>
              <w:t>$</w:t>
            </w:r>
            <w:r w:rsidRPr="00594E6C">
              <w:t>8,</w:t>
            </w:r>
            <w:r w:rsidR="000C2791">
              <w:t>568</w:t>
            </w:r>
          </w:p>
        </w:tc>
      </w:tr>
      <w:tr w:rsidR="00F947D2" w:rsidRPr="00442DD5" w14:paraId="03A24FB7"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486039" w14:textId="77777777" w:rsidR="007B0206" w:rsidRPr="00442DD5" w:rsidRDefault="007B0206" w:rsidP="007B0206">
            <w:pPr>
              <w:tabs>
                <w:tab w:val="left" w:pos="0"/>
              </w:tabs>
              <w:rPr>
                <w:bCs/>
              </w:rPr>
            </w:pPr>
            <w:r w:rsidRPr="00442DD5">
              <w:rPr>
                <w:bCs/>
              </w:rPr>
              <w:t>Subtotal for the MEPS-HC</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A041DA" w14:textId="77777777" w:rsidR="007B0206" w:rsidRPr="004D2F15" w:rsidRDefault="007B0206" w:rsidP="00D65011">
            <w:pPr>
              <w:tabs>
                <w:tab w:val="left" w:pos="0"/>
              </w:tabs>
              <w:jc w:val="right"/>
              <w:rPr>
                <w:bCs/>
              </w:rPr>
            </w:pPr>
            <w:r w:rsidRPr="004D2F15">
              <w:rPr>
                <w:bCs/>
              </w:rPr>
              <w:t>7</w:t>
            </w:r>
            <w:r w:rsidR="00B77D4E">
              <w:rPr>
                <w:bCs/>
              </w:rPr>
              <w:t>1,562</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0B0530" w14:textId="77777777" w:rsidR="007B0206" w:rsidRPr="004D2F15" w:rsidRDefault="001B1087" w:rsidP="00D65011">
            <w:pPr>
              <w:tabs>
                <w:tab w:val="left" w:pos="0"/>
              </w:tabs>
              <w:jc w:val="right"/>
              <w:rPr>
                <w:bCs/>
              </w:rPr>
            </w:pPr>
            <w:r>
              <w:rPr>
                <w:bCs/>
              </w:rPr>
              <w:t>60,278</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D2D6BC" w14:textId="77777777" w:rsidR="007B0206" w:rsidRPr="004D2F15" w:rsidRDefault="007B0206" w:rsidP="00D65011">
            <w:pPr>
              <w:tabs>
                <w:tab w:val="left" w:pos="0"/>
              </w:tabs>
              <w:jc w:val="right"/>
              <w:rPr>
                <w:bCs/>
              </w:rPr>
            </w:pPr>
            <w:r>
              <w:rPr>
                <w:bCs/>
              </w:rPr>
              <w:t>n</w:t>
            </w:r>
            <w:r w:rsidRPr="004D2F15">
              <w:rPr>
                <w:bCs/>
              </w:rPr>
              <w:t>a</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84AB09" w14:textId="77777777" w:rsidR="007B0206" w:rsidRPr="004D2F15" w:rsidRDefault="007B0206" w:rsidP="000C2791">
            <w:pPr>
              <w:tabs>
                <w:tab w:val="left" w:pos="0"/>
              </w:tabs>
              <w:jc w:val="right"/>
              <w:rPr>
                <w:bCs/>
              </w:rPr>
            </w:pPr>
            <w:r w:rsidRPr="004D2F15">
              <w:rPr>
                <w:bCs/>
              </w:rPr>
              <w:t>$</w:t>
            </w:r>
            <w:r w:rsidR="00273C6F" w:rsidRPr="00594E6C">
              <w:t>1,4</w:t>
            </w:r>
            <w:r w:rsidR="000C2791">
              <w:t>67</w:t>
            </w:r>
            <w:r w:rsidR="00273C6F" w:rsidRPr="00594E6C">
              <w:t>,</w:t>
            </w:r>
            <w:r w:rsidR="000C2791">
              <w:t>167</w:t>
            </w:r>
          </w:p>
        </w:tc>
      </w:tr>
      <w:tr w:rsidR="007B0206" w:rsidRPr="00442DD5" w14:paraId="0EB5B082" w14:textId="77777777" w:rsidTr="00D04760">
        <w:tc>
          <w:tcPr>
            <w:tcW w:w="10060"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04D8DD7D" w14:textId="77777777" w:rsidR="007B0206" w:rsidRPr="00442DD5" w:rsidRDefault="007B0206" w:rsidP="007B0206">
            <w:pPr>
              <w:tabs>
                <w:tab w:val="left" w:pos="0"/>
              </w:tabs>
              <w:rPr>
                <w:bCs/>
              </w:rPr>
            </w:pPr>
            <w:r w:rsidRPr="00442DD5">
              <w:rPr>
                <w:b/>
                <w:bCs/>
              </w:rPr>
              <w:t>MEPS-MPC</w:t>
            </w:r>
          </w:p>
        </w:tc>
      </w:tr>
      <w:tr w:rsidR="00F947D2" w:rsidRPr="00442DD5" w14:paraId="175FF682"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412DDF" w14:textId="77777777" w:rsidR="007B0206" w:rsidRPr="00442DD5" w:rsidRDefault="007B0206" w:rsidP="007B0206">
            <w:pPr>
              <w:tabs>
                <w:tab w:val="left" w:pos="0"/>
              </w:tabs>
              <w:rPr>
                <w:bCs/>
              </w:rPr>
            </w:pPr>
            <w:r w:rsidRPr="00442DD5">
              <w:rPr>
                <w:bCs/>
              </w:rPr>
              <w:t>MPC Contact Guide/Screening Call</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89C6E0" w14:textId="77777777" w:rsidR="007B0206" w:rsidRPr="00442DD5" w:rsidRDefault="007B0206" w:rsidP="004A30F5">
            <w:pPr>
              <w:tabs>
                <w:tab w:val="left" w:pos="0"/>
              </w:tabs>
              <w:jc w:val="right"/>
              <w:rPr>
                <w:bCs/>
              </w:rPr>
            </w:pPr>
            <w:r>
              <w:rPr>
                <w:bCs/>
              </w:rPr>
              <w:t xml:space="preserve"> 36,598</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9F4F2C" w14:textId="77777777" w:rsidR="007B0206" w:rsidRPr="00442DD5" w:rsidRDefault="007B0206" w:rsidP="004A30F5">
            <w:pPr>
              <w:tabs>
                <w:tab w:val="left" w:pos="0"/>
              </w:tabs>
              <w:jc w:val="right"/>
              <w:rPr>
                <w:bCs/>
              </w:rPr>
            </w:pPr>
            <w:r>
              <w:rPr>
                <w:bCs/>
              </w:rPr>
              <w:t xml:space="preserve"> 1,220</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AD35FB" w14:textId="77777777" w:rsidR="007B0206" w:rsidRPr="00442DD5" w:rsidRDefault="007B0206" w:rsidP="00D04760">
            <w:pPr>
              <w:tabs>
                <w:tab w:val="left" w:pos="0"/>
              </w:tabs>
              <w:jc w:val="right"/>
              <w:rPr>
                <w:bCs/>
                <w:vertAlign w:val="superscript"/>
              </w:rPr>
            </w:pPr>
            <w:r w:rsidRPr="00442DD5">
              <w:rPr>
                <w:bCs/>
              </w:rPr>
              <w:t>$</w:t>
            </w:r>
            <w:r>
              <w:rPr>
                <w:bCs/>
              </w:rPr>
              <w:t xml:space="preserve"> 1</w:t>
            </w:r>
            <w:r w:rsidR="00D04760">
              <w:rPr>
                <w:bCs/>
              </w:rPr>
              <w:t>7</w:t>
            </w:r>
            <w:r>
              <w:rPr>
                <w:bCs/>
              </w:rPr>
              <w:t>.</w:t>
            </w:r>
            <w:r w:rsidR="00D04760">
              <w:rPr>
                <w:bCs/>
              </w:rPr>
              <w:t>2</w:t>
            </w:r>
            <w:r>
              <w:rPr>
                <w:bCs/>
              </w:rPr>
              <w:t>5**</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FCC6B5" w14:textId="77777777" w:rsidR="007B0206" w:rsidRPr="00442DD5" w:rsidRDefault="007B0206" w:rsidP="000C2791">
            <w:pPr>
              <w:tabs>
                <w:tab w:val="left" w:pos="0"/>
              </w:tabs>
              <w:jc w:val="right"/>
              <w:rPr>
                <w:bCs/>
              </w:rPr>
            </w:pPr>
            <w:r w:rsidRPr="00442DD5">
              <w:rPr>
                <w:bCs/>
              </w:rPr>
              <w:t>$</w:t>
            </w:r>
            <w:r>
              <w:rPr>
                <w:bCs/>
              </w:rPr>
              <w:t xml:space="preserve"> 2</w:t>
            </w:r>
            <w:r w:rsidR="000C2791">
              <w:rPr>
                <w:bCs/>
              </w:rPr>
              <w:t>1</w:t>
            </w:r>
            <w:r>
              <w:rPr>
                <w:bCs/>
              </w:rPr>
              <w:t>,</w:t>
            </w:r>
            <w:r w:rsidR="000C2791">
              <w:rPr>
                <w:bCs/>
              </w:rPr>
              <w:t>045</w:t>
            </w:r>
          </w:p>
        </w:tc>
      </w:tr>
      <w:tr w:rsidR="00D04760" w:rsidRPr="00442DD5" w14:paraId="6DBBEEDD" w14:textId="77777777" w:rsidTr="00276074">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808A27" w14:textId="77777777" w:rsidR="00D04760" w:rsidRPr="00442DD5" w:rsidRDefault="00D04760" w:rsidP="00D04760">
            <w:pPr>
              <w:tabs>
                <w:tab w:val="left" w:pos="0"/>
              </w:tabs>
              <w:rPr>
                <w:bCs/>
              </w:rPr>
            </w:pPr>
            <w:r w:rsidRPr="00442DD5">
              <w:rPr>
                <w:bCs/>
              </w:rPr>
              <w:t>Home care for health care providers questionnaire</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40EB75" w14:textId="77777777" w:rsidR="00D04760" w:rsidRPr="00442DD5" w:rsidRDefault="00D04760" w:rsidP="00D04760">
            <w:pPr>
              <w:tabs>
                <w:tab w:val="left" w:pos="0"/>
              </w:tabs>
              <w:jc w:val="right"/>
              <w:rPr>
                <w:bCs/>
              </w:rPr>
            </w:pPr>
            <w:r>
              <w:rPr>
                <w:bCs/>
              </w:rPr>
              <w:t xml:space="preserve"> 635</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95D9EB" w14:textId="77777777" w:rsidR="00D04760" w:rsidRPr="00442DD5" w:rsidRDefault="00D04760" w:rsidP="00D04760">
            <w:pPr>
              <w:tabs>
                <w:tab w:val="left" w:pos="0"/>
              </w:tabs>
              <w:jc w:val="right"/>
              <w:rPr>
                <w:bCs/>
              </w:rPr>
            </w:pPr>
            <w:r>
              <w:rPr>
                <w:bCs/>
              </w:rPr>
              <w:t xml:space="preserve"> 146</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D5F44B" w14:textId="77777777" w:rsidR="00D04760" w:rsidRPr="00442DD5" w:rsidRDefault="00D04760" w:rsidP="00D04760">
            <w:pPr>
              <w:tabs>
                <w:tab w:val="left" w:pos="0"/>
              </w:tabs>
              <w:jc w:val="right"/>
              <w:rPr>
                <w:bCs/>
              </w:rPr>
            </w:pPr>
            <w:r w:rsidRPr="00CD71BA">
              <w:rPr>
                <w:bCs/>
              </w:rPr>
              <w:t>$ 17.25**</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09DEFA" w14:textId="77777777" w:rsidR="00D04760" w:rsidRPr="00442DD5" w:rsidRDefault="00D04760" w:rsidP="000C2791">
            <w:pPr>
              <w:tabs>
                <w:tab w:val="left" w:pos="0"/>
              </w:tabs>
              <w:jc w:val="right"/>
              <w:rPr>
                <w:bCs/>
              </w:rPr>
            </w:pPr>
            <w:r w:rsidRPr="00442DD5">
              <w:rPr>
                <w:bCs/>
              </w:rPr>
              <w:t>$</w:t>
            </w:r>
            <w:r>
              <w:rPr>
                <w:bCs/>
              </w:rPr>
              <w:t xml:space="preserve"> 2,</w:t>
            </w:r>
            <w:r w:rsidR="000C2791">
              <w:rPr>
                <w:bCs/>
              </w:rPr>
              <w:t>519</w:t>
            </w:r>
          </w:p>
        </w:tc>
      </w:tr>
      <w:tr w:rsidR="00D04760" w:rsidRPr="00442DD5" w14:paraId="7A380D6C" w14:textId="77777777" w:rsidTr="00276074">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C79084" w14:textId="77777777" w:rsidR="00D04760" w:rsidRPr="00442DD5" w:rsidRDefault="00D04760" w:rsidP="00D04760">
            <w:pPr>
              <w:tabs>
                <w:tab w:val="left" w:pos="0"/>
              </w:tabs>
              <w:rPr>
                <w:bCs/>
              </w:rPr>
            </w:pPr>
            <w:r w:rsidRPr="00442DD5">
              <w:rPr>
                <w:bCs/>
              </w:rPr>
              <w:t>Home care for non</w:t>
            </w:r>
            <w:r w:rsidRPr="00442DD5">
              <w:rPr>
                <w:bCs/>
              </w:rPr>
              <w:noBreakHyphen/>
              <w:t>health care providers questionnaire</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FFF816" w14:textId="77777777" w:rsidR="00D04760" w:rsidRPr="00442DD5" w:rsidRDefault="00D04760" w:rsidP="00D04760">
            <w:pPr>
              <w:tabs>
                <w:tab w:val="left" w:pos="0"/>
              </w:tabs>
              <w:jc w:val="right"/>
              <w:rPr>
                <w:bCs/>
              </w:rPr>
            </w:pPr>
            <w:r>
              <w:rPr>
                <w:bCs/>
              </w:rPr>
              <w:t xml:space="preserve"> 11</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DD3F8E" w14:textId="77777777" w:rsidR="00D04760" w:rsidRPr="00442DD5" w:rsidRDefault="00D04760" w:rsidP="00D04760">
            <w:pPr>
              <w:tabs>
                <w:tab w:val="left" w:pos="0"/>
              </w:tabs>
              <w:jc w:val="right"/>
              <w:rPr>
                <w:bCs/>
              </w:rPr>
            </w:pPr>
            <w:r>
              <w:rPr>
                <w:bCs/>
              </w:rPr>
              <w:t xml:space="preserve"> 2</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DC0315" w14:textId="77777777" w:rsidR="00D04760" w:rsidRPr="00442DD5" w:rsidRDefault="00D04760" w:rsidP="00D04760">
            <w:pPr>
              <w:tabs>
                <w:tab w:val="left" w:pos="0"/>
              </w:tabs>
              <w:jc w:val="right"/>
              <w:rPr>
                <w:bCs/>
              </w:rPr>
            </w:pPr>
            <w:r w:rsidRPr="00CD71BA">
              <w:rPr>
                <w:bCs/>
              </w:rPr>
              <w:t>$ 17.25**</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6EDD99" w14:textId="77777777" w:rsidR="00D04760" w:rsidRPr="00442DD5" w:rsidRDefault="00D04760" w:rsidP="000C2791">
            <w:pPr>
              <w:tabs>
                <w:tab w:val="left" w:pos="0"/>
              </w:tabs>
              <w:jc w:val="right"/>
              <w:rPr>
                <w:bCs/>
              </w:rPr>
            </w:pPr>
            <w:r w:rsidRPr="00442DD5">
              <w:rPr>
                <w:bCs/>
              </w:rPr>
              <w:t>$</w:t>
            </w:r>
            <w:r>
              <w:rPr>
                <w:bCs/>
              </w:rPr>
              <w:t xml:space="preserve"> 3</w:t>
            </w:r>
            <w:r w:rsidR="000C2791">
              <w:rPr>
                <w:bCs/>
              </w:rPr>
              <w:t>5</w:t>
            </w:r>
          </w:p>
        </w:tc>
      </w:tr>
      <w:tr w:rsidR="00D04760" w:rsidRPr="00442DD5" w14:paraId="12C40B5B" w14:textId="77777777" w:rsidTr="00276074">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67D614" w14:textId="77777777" w:rsidR="00D04760" w:rsidRPr="00442DD5" w:rsidRDefault="00D04760" w:rsidP="00D04760">
            <w:pPr>
              <w:tabs>
                <w:tab w:val="left" w:pos="0"/>
              </w:tabs>
              <w:rPr>
                <w:bCs/>
              </w:rPr>
            </w:pPr>
            <w:r w:rsidRPr="00442DD5">
              <w:rPr>
                <w:bCs/>
              </w:rPr>
              <w:t>Office</w:t>
            </w:r>
            <w:r w:rsidRPr="00442DD5">
              <w:rPr>
                <w:bCs/>
              </w:rPr>
              <w:noBreakHyphen/>
              <w:t>based providers questionnaire</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8CA231" w14:textId="77777777" w:rsidR="00D04760" w:rsidRPr="00442DD5" w:rsidRDefault="00D04760" w:rsidP="00D04760">
            <w:pPr>
              <w:tabs>
                <w:tab w:val="left" w:pos="0"/>
              </w:tabs>
              <w:jc w:val="right"/>
              <w:rPr>
                <w:bCs/>
              </w:rPr>
            </w:pPr>
            <w:r>
              <w:rPr>
                <w:bCs/>
              </w:rPr>
              <w:t xml:space="preserve"> 11,210</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372558" w14:textId="77777777" w:rsidR="00D04760" w:rsidRPr="00442DD5" w:rsidRDefault="00D04760" w:rsidP="00D04760">
            <w:pPr>
              <w:tabs>
                <w:tab w:val="left" w:pos="0"/>
              </w:tabs>
              <w:jc w:val="right"/>
              <w:rPr>
                <w:bCs/>
              </w:rPr>
            </w:pPr>
            <w:r>
              <w:rPr>
                <w:bCs/>
              </w:rPr>
              <w:t xml:space="preserve"> 3,083</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A057E5" w14:textId="77777777" w:rsidR="00D04760" w:rsidRPr="00442DD5" w:rsidRDefault="00D04760" w:rsidP="00D04760">
            <w:pPr>
              <w:tabs>
                <w:tab w:val="left" w:pos="0"/>
              </w:tabs>
              <w:jc w:val="right"/>
              <w:rPr>
                <w:bCs/>
              </w:rPr>
            </w:pPr>
            <w:r w:rsidRPr="00CD71BA">
              <w:rPr>
                <w:bCs/>
              </w:rPr>
              <w:t>$ 17.25**</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58A522" w14:textId="77777777" w:rsidR="00D04760" w:rsidRPr="00442DD5" w:rsidRDefault="00D04760" w:rsidP="000C2791">
            <w:pPr>
              <w:tabs>
                <w:tab w:val="left" w:pos="0"/>
              </w:tabs>
              <w:jc w:val="right"/>
              <w:rPr>
                <w:bCs/>
              </w:rPr>
            </w:pPr>
            <w:r w:rsidRPr="00442DD5">
              <w:rPr>
                <w:bCs/>
              </w:rPr>
              <w:t>$</w:t>
            </w:r>
            <w:r>
              <w:rPr>
                <w:bCs/>
              </w:rPr>
              <w:t xml:space="preserve"> 5</w:t>
            </w:r>
            <w:r w:rsidR="000C2791">
              <w:rPr>
                <w:bCs/>
              </w:rPr>
              <w:t>3</w:t>
            </w:r>
            <w:r>
              <w:rPr>
                <w:bCs/>
              </w:rPr>
              <w:t>,</w:t>
            </w:r>
            <w:r w:rsidR="000C2791">
              <w:rPr>
                <w:bCs/>
              </w:rPr>
              <w:t>182</w:t>
            </w:r>
          </w:p>
        </w:tc>
      </w:tr>
      <w:tr w:rsidR="00D04760" w:rsidRPr="00442DD5" w14:paraId="39D99DBA" w14:textId="77777777" w:rsidTr="00276074">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F45B3C" w14:textId="77777777" w:rsidR="00D04760" w:rsidRPr="00442DD5" w:rsidRDefault="00D04760" w:rsidP="00D04760">
            <w:pPr>
              <w:tabs>
                <w:tab w:val="left" w:pos="0"/>
              </w:tabs>
              <w:rPr>
                <w:bCs/>
              </w:rPr>
            </w:pPr>
            <w:r w:rsidRPr="00442DD5">
              <w:rPr>
                <w:bCs/>
              </w:rPr>
              <w:t>Separately billing doctors questionnaire</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5CB09E" w14:textId="77777777" w:rsidR="00D04760" w:rsidRPr="00442DD5" w:rsidRDefault="00D04760" w:rsidP="00D04760">
            <w:pPr>
              <w:tabs>
                <w:tab w:val="left" w:pos="0"/>
              </w:tabs>
              <w:jc w:val="right"/>
              <w:rPr>
                <w:bCs/>
              </w:rPr>
            </w:pPr>
            <w:r>
              <w:rPr>
                <w:bCs/>
              </w:rPr>
              <w:t xml:space="preserve"> 12,397</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F04A22" w14:textId="77777777" w:rsidR="00D04760" w:rsidRPr="00442DD5" w:rsidRDefault="00D04760" w:rsidP="00D04760">
            <w:pPr>
              <w:tabs>
                <w:tab w:val="left" w:pos="0"/>
              </w:tabs>
              <w:jc w:val="right"/>
              <w:rPr>
                <w:bCs/>
              </w:rPr>
            </w:pPr>
            <w:r>
              <w:rPr>
                <w:bCs/>
              </w:rPr>
              <w:t xml:space="preserve"> 9,294</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58BEB0" w14:textId="77777777" w:rsidR="00D04760" w:rsidRPr="00442DD5" w:rsidRDefault="00D04760" w:rsidP="00D04760">
            <w:pPr>
              <w:tabs>
                <w:tab w:val="left" w:pos="0"/>
              </w:tabs>
              <w:jc w:val="right"/>
              <w:rPr>
                <w:bCs/>
              </w:rPr>
            </w:pPr>
            <w:r w:rsidRPr="00CD71BA">
              <w:rPr>
                <w:bCs/>
              </w:rPr>
              <w:t>$ 17.25**</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983298" w14:textId="77777777" w:rsidR="00D04760" w:rsidRPr="00442DD5" w:rsidRDefault="00D04760" w:rsidP="000C2791">
            <w:pPr>
              <w:tabs>
                <w:tab w:val="left" w:pos="0"/>
              </w:tabs>
              <w:jc w:val="right"/>
              <w:rPr>
                <w:bCs/>
              </w:rPr>
            </w:pPr>
            <w:r w:rsidRPr="00442DD5">
              <w:rPr>
                <w:bCs/>
              </w:rPr>
              <w:t>$</w:t>
            </w:r>
            <w:r>
              <w:rPr>
                <w:bCs/>
              </w:rPr>
              <w:t xml:space="preserve"> 1</w:t>
            </w:r>
            <w:r w:rsidR="000C2791">
              <w:rPr>
                <w:bCs/>
              </w:rPr>
              <w:t>60</w:t>
            </w:r>
            <w:r>
              <w:rPr>
                <w:bCs/>
              </w:rPr>
              <w:t>,</w:t>
            </w:r>
            <w:r w:rsidR="000C2791">
              <w:rPr>
                <w:bCs/>
              </w:rPr>
              <w:t>322</w:t>
            </w:r>
          </w:p>
        </w:tc>
      </w:tr>
      <w:tr w:rsidR="00D04760" w:rsidRPr="00442DD5" w14:paraId="59D4EF43" w14:textId="77777777" w:rsidTr="00276074">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84BE5C" w14:textId="77777777" w:rsidR="00D04760" w:rsidRPr="00442DD5" w:rsidRDefault="00D04760" w:rsidP="00D04760">
            <w:pPr>
              <w:tabs>
                <w:tab w:val="left" w:pos="0"/>
              </w:tabs>
              <w:rPr>
                <w:bCs/>
              </w:rPr>
            </w:pPr>
            <w:r w:rsidRPr="00442DD5">
              <w:rPr>
                <w:bCs/>
              </w:rPr>
              <w:t xml:space="preserve">Hospitals questionnaire </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87CECD" w14:textId="77777777" w:rsidR="00D04760" w:rsidRPr="00442DD5" w:rsidRDefault="00D04760" w:rsidP="00D04760">
            <w:pPr>
              <w:tabs>
                <w:tab w:val="left" w:pos="0"/>
              </w:tabs>
              <w:jc w:val="right"/>
              <w:rPr>
                <w:bCs/>
              </w:rPr>
            </w:pPr>
            <w:r>
              <w:rPr>
                <w:bCs/>
              </w:rPr>
              <w:t xml:space="preserve"> 5,310</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156038" w14:textId="77777777" w:rsidR="00D04760" w:rsidRPr="00442DD5" w:rsidRDefault="00D04760" w:rsidP="00D04760">
            <w:pPr>
              <w:tabs>
                <w:tab w:val="left" w:pos="0"/>
              </w:tabs>
              <w:jc w:val="right"/>
              <w:rPr>
                <w:bCs/>
              </w:rPr>
            </w:pPr>
            <w:r w:rsidRPr="00442DD5">
              <w:rPr>
                <w:bCs/>
              </w:rPr>
              <w:t>2,</w:t>
            </w:r>
            <w:r>
              <w:rPr>
                <w:bCs/>
              </w:rPr>
              <w:t>597</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1924B4" w14:textId="77777777" w:rsidR="00D04760" w:rsidRPr="00442DD5" w:rsidRDefault="00D04760" w:rsidP="00D04760">
            <w:pPr>
              <w:tabs>
                <w:tab w:val="left" w:pos="0"/>
              </w:tabs>
              <w:jc w:val="right"/>
              <w:rPr>
                <w:bCs/>
              </w:rPr>
            </w:pPr>
            <w:r w:rsidRPr="00CD71BA">
              <w:rPr>
                <w:bCs/>
              </w:rPr>
              <w:t>$ 17.25**</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A1D77F" w14:textId="77777777" w:rsidR="00D04760" w:rsidRPr="00442DD5" w:rsidRDefault="00D04760" w:rsidP="000C2791">
            <w:pPr>
              <w:tabs>
                <w:tab w:val="left" w:pos="0"/>
              </w:tabs>
              <w:jc w:val="right"/>
              <w:rPr>
                <w:bCs/>
              </w:rPr>
            </w:pPr>
            <w:r w:rsidRPr="00442DD5">
              <w:rPr>
                <w:bCs/>
              </w:rPr>
              <w:t>$</w:t>
            </w:r>
            <w:r>
              <w:rPr>
                <w:bCs/>
              </w:rPr>
              <w:t xml:space="preserve"> 4</w:t>
            </w:r>
            <w:r w:rsidR="000C2791">
              <w:rPr>
                <w:bCs/>
              </w:rPr>
              <w:t>4</w:t>
            </w:r>
            <w:r>
              <w:rPr>
                <w:bCs/>
              </w:rPr>
              <w:t>,7</w:t>
            </w:r>
            <w:r w:rsidR="000C2791">
              <w:rPr>
                <w:bCs/>
              </w:rPr>
              <w:t>98</w:t>
            </w:r>
          </w:p>
        </w:tc>
      </w:tr>
      <w:tr w:rsidR="00D04760" w:rsidRPr="00442DD5" w14:paraId="29378078" w14:textId="77777777" w:rsidTr="00276074">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EBCC28" w14:textId="77777777" w:rsidR="00D04760" w:rsidRPr="00442DD5" w:rsidRDefault="00D04760" w:rsidP="00D04760">
            <w:pPr>
              <w:tabs>
                <w:tab w:val="left" w:pos="0"/>
              </w:tabs>
              <w:rPr>
                <w:bCs/>
              </w:rPr>
            </w:pPr>
            <w:r w:rsidRPr="00442DD5">
              <w:rPr>
                <w:bCs/>
              </w:rPr>
              <w:t xml:space="preserve">Institutions (non-hospital) questionnaire </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040D2B" w14:textId="77777777" w:rsidR="00D04760" w:rsidRPr="00442DD5" w:rsidRDefault="00D04760" w:rsidP="00D04760">
            <w:pPr>
              <w:tabs>
                <w:tab w:val="left" w:pos="0"/>
              </w:tabs>
              <w:jc w:val="right"/>
              <w:rPr>
                <w:bCs/>
              </w:rPr>
            </w:pPr>
            <w:r>
              <w:rPr>
                <w:bCs/>
              </w:rPr>
              <w:t xml:space="preserve"> 116</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A2760" w14:textId="77777777" w:rsidR="00D04760" w:rsidRPr="00442DD5" w:rsidRDefault="00D04760" w:rsidP="00D04760">
            <w:pPr>
              <w:tabs>
                <w:tab w:val="left" w:pos="0"/>
              </w:tabs>
              <w:jc w:val="right"/>
              <w:rPr>
                <w:bCs/>
              </w:rPr>
            </w:pPr>
            <w:r w:rsidRPr="00442DD5">
              <w:rPr>
                <w:bCs/>
              </w:rPr>
              <w:t>36</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457845" w14:textId="77777777" w:rsidR="00D04760" w:rsidRPr="00442DD5" w:rsidRDefault="00D04760" w:rsidP="00D04760">
            <w:pPr>
              <w:tabs>
                <w:tab w:val="left" w:pos="0"/>
              </w:tabs>
              <w:jc w:val="right"/>
              <w:rPr>
                <w:bCs/>
              </w:rPr>
            </w:pPr>
            <w:r w:rsidRPr="00CD71BA">
              <w:rPr>
                <w:bCs/>
              </w:rPr>
              <w:t>$ 17.25**</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23EC93" w14:textId="77777777" w:rsidR="00D04760" w:rsidRPr="00442DD5" w:rsidRDefault="00D04760" w:rsidP="000C2791">
            <w:pPr>
              <w:tabs>
                <w:tab w:val="left" w:pos="0"/>
              </w:tabs>
              <w:jc w:val="right"/>
              <w:rPr>
                <w:bCs/>
              </w:rPr>
            </w:pPr>
            <w:r w:rsidRPr="00442DD5">
              <w:rPr>
                <w:bCs/>
              </w:rPr>
              <w:t>$</w:t>
            </w:r>
            <w:r>
              <w:rPr>
                <w:bCs/>
              </w:rPr>
              <w:t xml:space="preserve"> 6</w:t>
            </w:r>
            <w:r w:rsidR="000C2791">
              <w:rPr>
                <w:bCs/>
              </w:rPr>
              <w:t>21</w:t>
            </w:r>
          </w:p>
        </w:tc>
      </w:tr>
      <w:tr w:rsidR="00F947D2" w:rsidRPr="00442DD5" w14:paraId="5C1987FD"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4856DB" w14:textId="77777777" w:rsidR="007B0206" w:rsidRPr="00442DD5" w:rsidRDefault="007B0206" w:rsidP="007B0206">
            <w:pPr>
              <w:tabs>
                <w:tab w:val="left" w:pos="0"/>
              </w:tabs>
              <w:rPr>
                <w:bCs/>
              </w:rPr>
            </w:pPr>
            <w:r w:rsidRPr="00442DD5">
              <w:rPr>
                <w:bCs/>
              </w:rPr>
              <w:t>Pharmacies questionnaire</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38F28A" w14:textId="77777777" w:rsidR="007B0206" w:rsidRPr="00442DD5" w:rsidRDefault="007B0206" w:rsidP="004A30F5">
            <w:pPr>
              <w:tabs>
                <w:tab w:val="left" w:pos="0"/>
              </w:tabs>
              <w:jc w:val="right"/>
              <w:rPr>
                <w:bCs/>
              </w:rPr>
            </w:pPr>
            <w:r>
              <w:rPr>
                <w:bCs/>
              </w:rPr>
              <w:t xml:space="preserve"> 6,919</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BD6FF3" w14:textId="77777777" w:rsidR="007B0206" w:rsidRPr="00442DD5" w:rsidRDefault="007B0206" w:rsidP="004A30F5">
            <w:pPr>
              <w:tabs>
                <w:tab w:val="left" w:pos="0"/>
              </w:tabs>
              <w:jc w:val="right"/>
              <w:rPr>
                <w:bCs/>
              </w:rPr>
            </w:pPr>
            <w:r>
              <w:rPr>
                <w:bCs/>
              </w:rPr>
              <w:t xml:space="preserve"> 1,010</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7C929F" w14:textId="77777777" w:rsidR="007B0206" w:rsidRPr="00442DD5" w:rsidRDefault="007B0206" w:rsidP="00D04760">
            <w:pPr>
              <w:tabs>
                <w:tab w:val="left" w:pos="0"/>
              </w:tabs>
              <w:jc w:val="right"/>
              <w:rPr>
                <w:bCs/>
                <w:vertAlign w:val="superscript"/>
              </w:rPr>
            </w:pPr>
            <w:r w:rsidRPr="00442DD5">
              <w:rPr>
                <w:bCs/>
              </w:rPr>
              <w:t>$</w:t>
            </w:r>
            <w:r>
              <w:rPr>
                <w:bCs/>
              </w:rPr>
              <w:t xml:space="preserve"> 15.</w:t>
            </w:r>
            <w:r w:rsidR="00D04760">
              <w:rPr>
                <w:bCs/>
              </w:rPr>
              <w:t>90</w:t>
            </w:r>
            <w:r>
              <w:rPr>
                <w:bCs/>
              </w:rPr>
              <w:t>***</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11B354" w14:textId="77777777" w:rsidR="007B0206" w:rsidRPr="00442DD5" w:rsidRDefault="007B0206" w:rsidP="000C2791">
            <w:pPr>
              <w:tabs>
                <w:tab w:val="left" w:pos="0"/>
              </w:tabs>
              <w:jc w:val="right"/>
              <w:rPr>
                <w:bCs/>
              </w:rPr>
            </w:pPr>
            <w:r w:rsidRPr="00442DD5">
              <w:rPr>
                <w:bCs/>
              </w:rPr>
              <w:t>$</w:t>
            </w:r>
            <w:r>
              <w:rPr>
                <w:bCs/>
              </w:rPr>
              <w:t xml:space="preserve"> 1</w:t>
            </w:r>
            <w:r w:rsidR="000C2791">
              <w:rPr>
                <w:bCs/>
              </w:rPr>
              <w:t>6</w:t>
            </w:r>
            <w:r>
              <w:rPr>
                <w:bCs/>
              </w:rPr>
              <w:t>,</w:t>
            </w:r>
            <w:r w:rsidR="000C2791">
              <w:rPr>
                <w:bCs/>
              </w:rPr>
              <w:t>059</w:t>
            </w:r>
          </w:p>
        </w:tc>
      </w:tr>
      <w:tr w:rsidR="00F947D2" w:rsidRPr="00442DD5" w14:paraId="1D8F426D"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82D305" w14:textId="77777777" w:rsidR="007B0206" w:rsidRPr="00442DD5" w:rsidRDefault="007B0206" w:rsidP="007B0206">
            <w:pPr>
              <w:tabs>
                <w:tab w:val="left" w:pos="0"/>
              </w:tabs>
              <w:rPr>
                <w:bCs/>
              </w:rPr>
            </w:pPr>
            <w:r w:rsidRPr="00442DD5">
              <w:rPr>
                <w:bCs/>
              </w:rPr>
              <w:t>Subtotal for the MEPS-MPC</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E6460C" w14:textId="77777777" w:rsidR="007B0206" w:rsidRPr="00442DD5" w:rsidRDefault="007B0206" w:rsidP="0071733E">
            <w:pPr>
              <w:tabs>
                <w:tab w:val="left" w:pos="0"/>
              </w:tabs>
              <w:jc w:val="right"/>
              <w:rPr>
                <w:bCs/>
              </w:rPr>
            </w:pPr>
            <w:r>
              <w:rPr>
                <w:bCs/>
              </w:rPr>
              <w:t xml:space="preserve"> 73,196</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1A3565" w14:textId="77777777" w:rsidR="007B0206" w:rsidRPr="00442DD5" w:rsidRDefault="007B0206" w:rsidP="00EF38AD">
            <w:pPr>
              <w:tabs>
                <w:tab w:val="left" w:pos="0"/>
              </w:tabs>
              <w:jc w:val="right"/>
              <w:rPr>
                <w:bCs/>
              </w:rPr>
            </w:pPr>
            <w:r>
              <w:rPr>
                <w:bCs/>
              </w:rPr>
              <w:t xml:space="preserve"> 17,388</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7F20E8" w14:textId="77777777" w:rsidR="007B0206" w:rsidRPr="00442DD5" w:rsidRDefault="007B0206" w:rsidP="0071733E">
            <w:pPr>
              <w:tabs>
                <w:tab w:val="left" w:pos="0"/>
              </w:tabs>
              <w:jc w:val="right"/>
              <w:rPr>
                <w:b/>
                <w:bCs/>
              </w:rPr>
            </w:pPr>
            <w:r w:rsidRPr="00442DD5">
              <w:rPr>
                <w:bCs/>
              </w:rPr>
              <w:t>na</w:t>
            </w:r>
            <w:r w:rsidRPr="00442DD5" w:rsidDel="000C1024">
              <w:rPr>
                <w:b/>
                <w:bCs/>
              </w:rPr>
              <w:t xml:space="preserve"> </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1E4D7B" w14:textId="77777777" w:rsidR="007B0206" w:rsidRPr="00442DD5" w:rsidRDefault="007B0206" w:rsidP="000C2791">
            <w:pPr>
              <w:tabs>
                <w:tab w:val="left" w:pos="0"/>
              </w:tabs>
              <w:jc w:val="right"/>
              <w:rPr>
                <w:bCs/>
              </w:rPr>
            </w:pPr>
            <w:r w:rsidRPr="00442DD5">
              <w:rPr>
                <w:bCs/>
              </w:rPr>
              <w:t>$</w:t>
            </w:r>
            <w:r w:rsidR="00A526FF">
              <w:rPr>
                <w:bCs/>
              </w:rPr>
              <w:t>29</w:t>
            </w:r>
            <w:r w:rsidR="000C2791">
              <w:rPr>
                <w:bCs/>
              </w:rPr>
              <w:t>8</w:t>
            </w:r>
            <w:r w:rsidR="00F947D2">
              <w:rPr>
                <w:bCs/>
              </w:rPr>
              <w:t>,</w:t>
            </w:r>
            <w:r w:rsidR="000C2791">
              <w:rPr>
                <w:bCs/>
              </w:rPr>
              <w:t>580</w:t>
            </w:r>
          </w:p>
        </w:tc>
      </w:tr>
      <w:tr w:rsidR="00F947D2" w:rsidRPr="00442DD5" w14:paraId="0BA45030" w14:textId="77777777" w:rsidTr="00D04760">
        <w:tc>
          <w:tcPr>
            <w:tcW w:w="36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F401CD" w14:textId="77777777" w:rsidR="007B0206" w:rsidRPr="00442DD5" w:rsidRDefault="007B0206" w:rsidP="007B0206">
            <w:pPr>
              <w:tabs>
                <w:tab w:val="left" w:pos="0"/>
              </w:tabs>
              <w:rPr>
                <w:bCs/>
              </w:rPr>
            </w:pPr>
            <w:r w:rsidRPr="00442DD5">
              <w:rPr>
                <w:b/>
                <w:bCs/>
              </w:rPr>
              <w:t>Grand Total</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F5E3C5" w14:textId="77777777" w:rsidR="007B0206" w:rsidRPr="00442DD5" w:rsidRDefault="007B0206" w:rsidP="0071733E">
            <w:pPr>
              <w:tabs>
                <w:tab w:val="left" w:pos="0"/>
              </w:tabs>
              <w:jc w:val="right"/>
              <w:rPr>
                <w:bCs/>
              </w:rPr>
            </w:pPr>
            <w:r w:rsidRPr="00442DD5">
              <w:rPr>
                <w:bCs/>
              </w:rPr>
              <w:t>1</w:t>
            </w:r>
            <w:r w:rsidR="00A83DD7">
              <w:rPr>
                <w:bCs/>
              </w:rPr>
              <w:t>44,758</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2FF5A7" w14:textId="77777777" w:rsidR="007B0206" w:rsidRPr="00442DD5" w:rsidRDefault="00A83DD7" w:rsidP="00257C78">
            <w:pPr>
              <w:tabs>
                <w:tab w:val="left" w:pos="0"/>
              </w:tabs>
              <w:jc w:val="right"/>
              <w:rPr>
                <w:bCs/>
              </w:rPr>
            </w:pPr>
            <w:r>
              <w:rPr>
                <w:bCs/>
              </w:rPr>
              <w:t>77,666</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EFCF86" w14:textId="77777777" w:rsidR="007B0206" w:rsidRPr="00442DD5" w:rsidRDefault="007B0206" w:rsidP="0071733E">
            <w:pPr>
              <w:tabs>
                <w:tab w:val="left" w:pos="0"/>
              </w:tabs>
              <w:jc w:val="right"/>
              <w:rPr>
                <w:bCs/>
              </w:rPr>
            </w:pPr>
            <w:r w:rsidRPr="00442DD5">
              <w:rPr>
                <w:bCs/>
              </w:rPr>
              <w:t>na</w:t>
            </w:r>
            <w:r w:rsidRPr="00442DD5" w:rsidDel="000C1024">
              <w:rPr>
                <w:bCs/>
              </w:rPr>
              <w:t xml:space="preserve"> </w:t>
            </w:r>
          </w:p>
        </w:tc>
        <w:tc>
          <w:tcPr>
            <w:tcW w:w="1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F928EF" w14:textId="77777777" w:rsidR="007B0206" w:rsidRPr="00442DD5" w:rsidRDefault="007B0206" w:rsidP="003259A7">
            <w:pPr>
              <w:tabs>
                <w:tab w:val="left" w:pos="0"/>
              </w:tabs>
              <w:jc w:val="right"/>
              <w:rPr>
                <w:bCs/>
              </w:rPr>
            </w:pPr>
            <w:r w:rsidRPr="00442DD5">
              <w:rPr>
                <w:bCs/>
              </w:rPr>
              <w:t>$1</w:t>
            </w:r>
            <w:r w:rsidR="00B81BB1">
              <w:rPr>
                <w:bCs/>
              </w:rPr>
              <w:t>,7</w:t>
            </w:r>
            <w:r w:rsidR="000C2791">
              <w:rPr>
                <w:bCs/>
              </w:rPr>
              <w:t>65</w:t>
            </w:r>
            <w:r w:rsidR="00F947D2">
              <w:rPr>
                <w:bCs/>
              </w:rPr>
              <w:t>,</w:t>
            </w:r>
            <w:r w:rsidR="000C2791">
              <w:rPr>
                <w:bCs/>
              </w:rPr>
              <w:t>746</w:t>
            </w:r>
          </w:p>
        </w:tc>
      </w:tr>
    </w:tbl>
    <w:p w14:paraId="39A5027A" w14:textId="77777777" w:rsidR="00CE1235" w:rsidRPr="00442DD5" w:rsidRDefault="00CE1235" w:rsidP="00CE1235">
      <w:pPr>
        <w:tabs>
          <w:tab w:val="left" w:pos="0"/>
        </w:tabs>
        <w:rPr>
          <w:bCs/>
        </w:rPr>
      </w:pPr>
      <w:r w:rsidRPr="00442DD5">
        <w:rPr>
          <w:bCs/>
          <w:vertAlign w:val="superscript"/>
        </w:rPr>
        <w:t>*</w:t>
      </w:r>
      <w:r w:rsidRPr="00442DD5">
        <w:rPr>
          <w:bCs/>
        </w:rPr>
        <w:t xml:space="preserve"> Mean hourly wage for All Occupations (00-0000)</w:t>
      </w:r>
    </w:p>
    <w:p w14:paraId="0A5CCF46" w14:textId="77777777" w:rsidR="00CE1235" w:rsidRPr="00442DD5" w:rsidRDefault="00CE1235" w:rsidP="00CE1235">
      <w:pPr>
        <w:tabs>
          <w:tab w:val="left" w:pos="0"/>
        </w:tabs>
        <w:rPr>
          <w:bCs/>
        </w:rPr>
      </w:pPr>
      <w:r w:rsidRPr="00442DD5">
        <w:rPr>
          <w:bCs/>
          <w:vertAlign w:val="superscript"/>
        </w:rPr>
        <w:t>**</w:t>
      </w:r>
      <w:r w:rsidRPr="00442DD5">
        <w:rPr>
          <w:bCs/>
        </w:rPr>
        <w:t xml:space="preserve"> Mean hourly wage for Medical Secretaries (43-6013)</w:t>
      </w:r>
    </w:p>
    <w:p w14:paraId="258878D0" w14:textId="77777777" w:rsidR="00CE1235" w:rsidRPr="00442DD5" w:rsidRDefault="00CE1235" w:rsidP="00CE1235">
      <w:pPr>
        <w:tabs>
          <w:tab w:val="left" w:pos="0"/>
        </w:tabs>
        <w:rPr>
          <w:bCs/>
        </w:rPr>
      </w:pPr>
      <w:r w:rsidRPr="00442DD5">
        <w:rPr>
          <w:bCs/>
          <w:vertAlign w:val="superscript"/>
        </w:rPr>
        <w:t xml:space="preserve">*** </w:t>
      </w:r>
      <w:r w:rsidRPr="00442DD5">
        <w:rPr>
          <w:bCs/>
        </w:rPr>
        <w:t>Mean hourly wage for Pharmacy Technicians (29-2052)</w:t>
      </w:r>
    </w:p>
    <w:p w14:paraId="7F8F88DE" w14:textId="77777777" w:rsidR="00B507E5" w:rsidRDefault="00CE1235" w:rsidP="00CE1235">
      <w:pPr>
        <w:pStyle w:val="Heading2"/>
        <w:spacing w:before="0" w:after="0"/>
        <w:rPr>
          <w:rFonts w:ascii="Times New Roman" w:hAnsi="Times New Roman" w:cs="Times New Roman"/>
          <w:b w:val="0"/>
          <w:i w:val="0"/>
          <w:sz w:val="24"/>
          <w:szCs w:val="24"/>
        </w:rPr>
      </w:pPr>
      <w:r w:rsidRPr="00CE1235">
        <w:rPr>
          <w:rFonts w:ascii="Times New Roman" w:hAnsi="Times New Roman" w:cs="Times New Roman"/>
          <w:b w:val="0"/>
          <w:i w:val="0"/>
          <w:sz w:val="24"/>
          <w:szCs w:val="24"/>
        </w:rPr>
        <w:t>Occupational Employment Statistics, May 201</w:t>
      </w:r>
      <w:r w:rsidR="00D04760">
        <w:rPr>
          <w:rFonts w:ascii="Times New Roman" w:hAnsi="Times New Roman" w:cs="Times New Roman"/>
          <w:b w:val="0"/>
          <w:i w:val="0"/>
          <w:sz w:val="24"/>
          <w:szCs w:val="24"/>
        </w:rPr>
        <w:t>7</w:t>
      </w:r>
      <w:r w:rsidRPr="00CE1235">
        <w:rPr>
          <w:rFonts w:ascii="Times New Roman" w:hAnsi="Times New Roman" w:cs="Times New Roman"/>
          <w:b w:val="0"/>
          <w:i w:val="0"/>
          <w:sz w:val="24"/>
          <w:szCs w:val="24"/>
        </w:rPr>
        <w:t xml:space="preserve"> National Occupational Employment and Wage Estimates United States, U.S. Department of Labor, Bureau of Labor Statistics. </w:t>
      </w:r>
    </w:p>
    <w:p w14:paraId="4082AD86" w14:textId="77777777" w:rsidR="00B507E5" w:rsidRDefault="003D6B66" w:rsidP="00B507E5">
      <w:hyperlink r:id="rId11" w:anchor="b29-0000" w:history="1">
        <w:r w:rsidR="00356D86" w:rsidRPr="00990362">
          <w:rPr>
            <w:rStyle w:val="Hyperlink"/>
          </w:rPr>
          <w:t>https://www.bls.gov/oes/current/oes_nat.htm#b29-0000</w:t>
        </w:r>
      </w:hyperlink>
    </w:p>
    <w:p w14:paraId="7047D7B3" w14:textId="77777777" w:rsidR="00356D86" w:rsidRDefault="00356D86" w:rsidP="00B507E5"/>
    <w:p w14:paraId="0F2AEF0F" w14:textId="77777777" w:rsidR="00356D86" w:rsidRPr="00DE39F5" w:rsidRDefault="00356D86" w:rsidP="00356D86">
      <w:pPr>
        <w:rPr>
          <w:b/>
        </w:rPr>
      </w:pPr>
      <w:r>
        <w:rPr>
          <w:b/>
        </w:rPr>
        <w:t>Exhibit 3</w:t>
      </w:r>
      <w:r w:rsidRPr="00DE39F5">
        <w:rPr>
          <w:b/>
        </w:rPr>
        <w:t>.  Total and Average Remuneration by Provider Type for the MEPS-MPC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gridCol w:w="1530"/>
        <w:gridCol w:w="1080"/>
        <w:gridCol w:w="1620"/>
      </w:tblGrid>
      <w:tr w:rsidR="00356D86" w:rsidRPr="00A56737" w14:paraId="5C5B381D" w14:textId="77777777" w:rsidTr="00361FB9">
        <w:tc>
          <w:tcPr>
            <w:tcW w:w="4793" w:type="dxa"/>
            <w:vAlign w:val="center"/>
          </w:tcPr>
          <w:p w14:paraId="7D21BDD4" w14:textId="77777777" w:rsidR="00356D86" w:rsidRPr="005675B9" w:rsidRDefault="00356D86" w:rsidP="00802EAB">
            <w:r w:rsidRPr="005675B9">
              <w:t>Provider Type</w:t>
            </w:r>
          </w:p>
        </w:tc>
        <w:tc>
          <w:tcPr>
            <w:tcW w:w="1530" w:type="dxa"/>
          </w:tcPr>
          <w:p w14:paraId="127C74BD" w14:textId="77777777" w:rsidR="00356D86" w:rsidRPr="005675B9" w:rsidRDefault="00356D86" w:rsidP="00802EAB">
            <w:pPr>
              <w:jc w:val="center"/>
            </w:pPr>
            <w:r>
              <w:t>Number of Records with Payment</w:t>
            </w:r>
          </w:p>
        </w:tc>
        <w:tc>
          <w:tcPr>
            <w:tcW w:w="1080" w:type="dxa"/>
          </w:tcPr>
          <w:p w14:paraId="4B9740EA" w14:textId="77777777" w:rsidR="00356D86" w:rsidRPr="005675B9" w:rsidRDefault="00356D86" w:rsidP="00802EAB">
            <w:pPr>
              <w:jc w:val="center"/>
            </w:pPr>
            <w:r>
              <w:t>Average Payment</w:t>
            </w:r>
          </w:p>
        </w:tc>
        <w:tc>
          <w:tcPr>
            <w:tcW w:w="1620" w:type="dxa"/>
          </w:tcPr>
          <w:p w14:paraId="04A22B13" w14:textId="77777777" w:rsidR="00356D86" w:rsidRPr="005675B9" w:rsidRDefault="00356D86" w:rsidP="00802EAB">
            <w:pPr>
              <w:jc w:val="center"/>
            </w:pPr>
            <w:r>
              <w:t>Total Remuneration</w:t>
            </w:r>
          </w:p>
        </w:tc>
      </w:tr>
      <w:tr w:rsidR="00356D86" w:rsidRPr="00A56737" w14:paraId="0274C7E8" w14:textId="77777777" w:rsidTr="00361FB9">
        <w:tc>
          <w:tcPr>
            <w:tcW w:w="4793" w:type="dxa"/>
            <w:vAlign w:val="center"/>
          </w:tcPr>
          <w:p w14:paraId="3284A3ED" w14:textId="77777777" w:rsidR="00356D86" w:rsidRPr="005675B9" w:rsidRDefault="00356D86" w:rsidP="00802EAB">
            <w:r>
              <w:t>Hospital</w:t>
            </w:r>
          </w:p>
        </w:tc>
        <w:tc>
          <w:tcPr>
            <w:tcW w:w="1530" w:type="dxa"/>
          </w:tcPr>
          <w:p w14:paraId="25918A73" w14:textId="77777777" w:rsidR="00356D86" w:rsidRPr="005675B9" w:rsidRDefault="00356D86" w:rsidP="00802EAB">
            <w:pPr>
              <w:jc w:val="right"/>
            </w:pPr>
            <w:r>
              <w:t xml:space="preserve"> 1,718</w:t>
            </w:r>
          </w:p>
        </w:tc>
        <w:tc>
          <w:tcPr>
            <w:tcW w:w="1080" w:type="dxa"/>
          </w:tcPr>
          <w:p w14:paraId="5B791EF7" w14:textId="77777777" w:rsidR="00356D86" w:rsidRPr="005675B9" w:rsidRDefault="00356D86" w:rsidP="00802EAB">
            <w:pPr>
              <w:jc w:val="right"/>
            </w:pPr>
            <w:r>
              <w:t>$ 43.99</w:t>
            </w:r>
          </w:p>
        </w:tc>
        <w:tc>
          <w:tcPr>
            <w:tcW w:w="1620" w:type="dxa"/>
          </w:tcPr>
          <w:p w14:paraId="50A5C49E" w14:textId="77777777" w:rsidR="00356D86" w:rsidRPr="005675B9" w:rsidRDefault="00356D86" w:rsidP="00802EAB">
            <w:pPr>
              <w:jc w:val="right"/>
            </w:pPr>
            <w:r>
              <w:t>$ 75,575</w:t>
            </w:r>
          </w:p>
        </w:tc>
      </w:tr>
      <w:tr w:rsidR="00356D86" w:rsidRPr="00A56737" w14:paraId="2757402D" w14:textId="77777777" w:rsidTr="00361FB9">
        <w:tc>
          <w:tcPr>
            <w:tcW w:w="4793" w:type="dxa"/>
          </w:tcPr>
          <w:p w14:paraId="5525AEFA" w14:textId="77777777" w:rsidR="00356D86" w:rsidRPr="005675B9" w:rsidRDefault="00356D86" w:rsidP="00802EAB">
            <w:r>
              <w:t>Office Based Providers</w:t>
            </w:r>
          </w:p>
        </w:tc>
        <w:tc>
          <w:tcPr>
            <w:tcW w:w="1530" w:type="dxa"/>
          </w:tcPr>
          <w:p w14:paraId="21B6804C" w14:textId="77777777" w:rsidR="00356D86" w:rsidRPr="005675B9" w:rsidRDefault="00356D86" w:rsidP="00802EAB">
            <w:pPr>
              <w:jc w:val="right"/>
            </w:pPr>
            <w:r>
              <w:t xml:space="preserve"> 678</w:t>
            </w:r>
          </w:p>
        </w:tc>
        <w:tc>
          <w:tcPr>
            <w:tcW w:w="1080" w:type="dxa"/>
          </w:tcPr>
          <w:p w14:paraId="7164950F" w14:textId="77777777" w:rsidR="00356D86" w:rsidRPr="005675B9" w:rsidRDefault="00356D86" w:rsidP="00802EAB">
            <w:pPr>
              <w:jc w:val="right"/>
            </w:pPr>
            <w:r>
              <w:t>$ 33.88</w:t>
            </w:r>
          </w:p>
        </w:tc>
        <w:tc>
          <w:tcPr>
            <w:tcW w:w="1620" w:type="dxa"/>
          </w:tcPr>
          <w:p w14:paraId="3AB75C28" w14:textId="77777777" w:rsidR="00356D86" w:rsidRPr="005675B9" w:rsidRDefault="00356D86" w:rsidP="00802EAB">
            <w:pPr>
              <w:jc w:val="right"/>
            </w:pPr>
            <w:r>
              <w:t>$ 22,971</w:t>
            </w:r>
          </w:p>
        </w:tc>
      </w:tr>
      <w:tr w:rsidR="00356D86" w:rsidRPr="00A56737" w14:paraId="208F6232" w14:textId="77777777" w:rsidTr="00361FB9">
        <w:tc>
          <w:tcPr>
            <w:tcW w:w="4793" w:type="dxa"/>
          </w:tcPr>
          <w:p w14:paraId="5945C96D" w14:textId="77777777" w:rsidR="00356D86" w:rsidRPr="005675B9" w:rsidRDefault="00356D86" w:rsidP="00802EAB">
            <w:r>
              <w:t>Institutions</w:t>
            </w:r>
          </w:p>
        </w:tc>
        <w:tc>
          <w:tcPr>
            <w:tcW w:w="1530" w:type="dxa"/>
          </w:tcPr>
          <w:p w14:paraId="654D3496" w14:textId="77777777" w:rsidR="00356D86" w:rsidRPr="005675B9" w:rsidRDefault="00356D86" w:rsidP="00802EAB">
            <w:pPr>
              <w:jc w:val="right"/>
            </w:pPr>
            <w:r>
              <w:t xml:space="preserve"> 1</w:t>
            </w:r>
          </w:p>
        </w:tc>
        <w:tc>
          <w:tcPr>
            <w:tcW w:w="1080" w:type="dxa"/>
          </w:tcPr>
          <w:p w14:paraId="5DE73E19" w14:textId="77777777" w:rsidR="00356D86" w:rsidRPr="005675B9" w:rsidRDefault="00356D86" w:rsidP="00802EAB">
            <w:pPr>
              <w:jc w:val="right"/>
            </w:pPr>
            <w:r>
              <w:t>$ 63.71</w:t>
            </w:r>
          </w:p>
        </w:tc>
        <w:tc>
          <w:tcPr>
            <w:tcW w:w="1620" w:type="dxa"/>
          </w:tcPr>
          <w:p w14:paraId="0B463C99" w14:textId="77777777" w:rsidR="00356D86" w:rsidRPr="005675B9" w:rsidRDefault="00356D86" w:rsidP="00802EAB">
            <w:pPr>
              <w:jc w:val="right"/>
            </w:pPr>
            <w:r>
              <w:t>$ 64</w:t>
            </w:r>
          </w:p>
        </w:tc>
      </w:tr>
      <w:tr w:rsidR="00356D86" w:rsidRPr="00A56737" w14:paraId="4383EA54" w14:textId="77777777" w:rsidTr="00361FB9">
        <w:tc>
          <w:tcPr>
            <w:tcW w:w="4793" w:type="dxa"/>
          </w:tcPr>
          <w:p w14:paraId="37B6DCE0" w14:textId="77777777" w:rsidR="00356D86" w:rsidRPr="005675B9" w:rsidRDefault="00356D86" w:rsidP="00802EAB">
            <w:r w:rsidRPr="00A56737">
              <w:rPr>
                <w:bCs/>
              </w:rPr>
              <w:t>Home Care Provider (Health Care Providers)</w:t>
            </w:r>
          </w:p>
        </w:tc>
        <w:tc>
          <w:tcPr>
            <w:tcW w:w="1530" w:type="dxa"/>
            <w:vAlign w:val="center"/>
          </w:tcPr>
          <w:p w14:paraId="7D444680" w14:textId="77777777" w:rsidR="00356D86" w:rsidRPr="005675B9" w:rsidRDefault="00356D86" w:rsidP="00802EAB">
            <w:pPr>
              <w:jc w:val="right"/>
            </w:pPr>
            <w:r>
              <w:t xml:space="preserve"> 4</w:t>
            </w:r>
          </w:p>
        </w:tc>
        <w:tc>
          <w:tcPr>
            <w:tcW w:w="1080" w:type="dxa"/>
            <w:vAlign w:val="center"/>
          </w:tcPr>
          <w:p w14:paraId="3F51A77E" w14:textId="77777777" w:rsidR="00356D86" w:rsidRPr="005675B9" w:rsidRDefault="00356D86" w:rsidP="00802EAB">
            <w:pPr>
              <w:jc w:val="right"/>
            </w:pPr>
            <w:r>
              <w:t>$ 78.50</w:t>
            </w:r>
          </w:p>
        </w:tc>
        <w:tc>
          <w:tcPr>
            <w:tcW w:w="1620" w:type="dxa"/>
            <w:vAlign w:val="center"/>
          </w:tcPr>
          <w:p w14:paraId="3A936484" w14:textId="77777777" w:rsidR="00356D86" w:rsidRPr="005675B9" w:rsidRDefault="00356D86" w:rsidP="00802EAB">
            <w:pPr>
              <w:jc w:val="right"/>
            </w:pPr>
            <w:r>
              <w:t>$ 314</w:t>
            </w:r>
          </w:p>
        </w:tc>
      </w:tr>
      <w:tr w:rsidR="00356D86" w:rsidRPr="00A56737" w14:paraId="1CE39941" w14:textId="77777777" w:rsidTr="00361FB9">
        <w:tc>
          <w:tcPr>
            <w:tcW w:w="4793" w:type="dxa"/>
          </w:tcPr>
          <w:p w14:paraId="36C17235" w14:textId="77777777" w:rsidR="00356D86" w:rsidRPr="005675B9" w:rsidRDefault="00356D86" w:rsidP="00802EAB">
            <w:r w:rsidRPr="00A56737">
              <w:rPr>
                <w:bCs/>
              </w:rPr>
              <w:t>Home Care Provider (Non-Health Care Providers)</w:t>
            </w:r>
          </w:p>
        </w:tc>
        <w:tc>
          <w:tcPr>
            <w:tcW w:w="1530" w:type="dxa"/>
            <w:vAlign w:val="center"/>
          </w:tcPr>
          <w:p w14:paraId="36471EFD" w14:textId="77777777" w:rsidR="00356D86" w:rsidRPr="005675B9" w:rsidRDefault="00356D86" w:rsidP="00802EAB">
            <w:pPr>
              <w:jc w:val="right"/>
            </w:pPr>
            <w:r>
              <w:t>0</w:t>
            </w:r>
          </w:p>
        </w:tc>
        <w:tc>
          <w:tcPr>
            <w:tcW w:w="1080" w:type="dxa"/>
            <w:vAlign w:val="center"/>
          </w:tcPr>
          <w:p w14:paraId="617CB18A" w14:textId="77777777" w:rsidR="00356D86" w:rsidRPr="005675B9" w:rsidRDefault="00356D86" w:rsidP="00802EAB">
            <w:pPr>
              <w:jc w:val="right"/>
            </w:pPr>
            <w:r>
              <w:t>$0</w:t>
            </w:r>
          </w:p>
        </w:tc>
        <w:tc>
          <w:tcPr>
            <w:tcW w:w="1620" w:type="dxa"/>
            <w:vAlign w:val="center"/>
          </w:tcPr>
          <w:p w14:paraId="07B3EEFA" w14:textId="77777777" w:rsidR="00356D86" w:rsidRPr="005675B9" w:rsidRDefault="00356D86" w:rsidP="00802EAB">
            <w:pPr>
              <w:jc w:val="right"/>
            </w:pPr>
            <w:r>
              <w:t>$0</w:t>
            </w:r>
          </w:p>
        </w:tc>
      </w:tr>
      <w:tr w:rsidR="00356D86" w:rsidRPr="00A56737" w14:paraId="6FEA9A28" w14:textId="77777777" w:rsidTr="00361FB9">
        <w:tc>
          <w:tcPr>
            <w:tcW w:w="4793" w:type="dxa"/>
          </w:tcPr>
          <w:p w14:paraId="627B2170" w14:textId="77777777" w:rsidR="00356D86" w:rsidRPr="005675B9" w:rsidRDefault="00356D86" w:rsidP="00802EAB">
            <w:r>
              <w:t>Pharmacy</w:t>
            </w:r>
          </w:p>
        </w:tc>
        <w:tc>
          <w:tcPr>
            <w:tcW w:w="1530" w:type="dxa"/>
          </w:tcPr>
          <w:p w14:paraId="28BEA2D3" w14:textId="77777777" w:rsidR="00356D86" w:rsidRPr="005675B9" w:rsidRDefault="00356D86" w:rsidP="00802EAB">
            <w:pPr>
              <w:jc w:val="right"/>
            </w:pPr>
            <w:r>
              <w:t xml:space="preserve"> 10,305</w:t>
            </w:r>
          </w:p>
        </w:tc>
        <w:tc>
          <w:tcPr>
            <w:tcW w:w="1080" w:type="dxa"/>
          </w:tcPr>
          <w:p w14:paraId="34794A07" w14:textId="77777777" w:rsidR="00356D86" w:rsidRPr="005675B9" w:rsidRDefault="00356D86" w:rsidP="00802EAB">
            <w:pPr>
              <w:jc w:val="right"/>
            </w:pPr>
            <w:r>
              <w:t>$ 35.69</w:t>
            </w:r>
          </w:p>
        </w:tc>
        <w:tc>
          <w:tcPr>
            <w:tcW w:w="1620" w:type="dxa"/>
          </w:tcPr>
          <w:p w14:paraId="2C19AC10" w14:textId="77777777" w:rsidR="00356D86" w:rsidRPr="005675B9" w:rsidRDefault="00356D86" w:rsidP="00802EAB">
            <w:pPr>
              <w:jc w:val="right"/>
            </w:pPr>
            <w:r>
              <w:t>$ 367,785</w:t>
            </w:r>
          </w:p>
        </w:tc>
      </w:tr>
      <w:tr w:rsidR="00356D86" w:rsidRPr="00A56737" w14:paraId="66B9CFA2" w14:textId="77777777" w:rsidTr="00361FB9">
        <w:tc>
          <w:tcPr>
            <w:tcW w:w="4793" w:type="dxa"/>
          </w:tcPr>
          <w:p w14:paraId="1628E127" w14:textId="77777777" w:rsidR="00356D86" w:rsidRPr="00CB6C65" w:rsidRDefault="00356D86" w:rsidP="00802EAB">
            <w:r w:rsidRPr="00A56737">
              <w:rPr>
                <w:bCs/>
              </w:rPr>
              <w:t>Separately Billing Doctors</w:t>
            </w:r>
          </w:p>
        </w:tc>
        <w:tc>
          <w:tcPr>
            <w:tcW w:w="1530" w:type="dxa"/>
          </w:tcPr>
          <w:p w14:paraId="395248F2" w14:textId="77777777" w:rsidR="00356D86" w:rsidRPr="005675B9" w:rsidRDefault="00356D86" w:rsidP="00802EAB">
            <w:pPr>
              <w:jc w:val="right"/>
            </w:pPr>
            <w:r>
              <w:t xml:space="preserve"> 412</w:t>
            </w:r>
          </w:p>
        </w:tc>
        <w:tc>
          <w:tcPr>
            <w:tcW w:w="1080" w:type="dxa"/>
          </w:tcPr>
          <w:p w14:paraId="24C53319" w14:textId="77777777" w:rsidR="00356D86" w:rsidRPr="005675B9" w:rsidRDefault="00356D86" w:rsidP="00802EAB">
            <w:pPr>
              <w:jc w:val="right"/>
            </w:pPr>
            <w:r>
              <w:t>$ 70.60</w:t>
            </w:r>
          </w:p>
        </w:tc>
        <w:tc>
          <w:tcPr>
            <w:tcW w:w="1620" w:type="dxa"/>
          </w:tcPr>
          <w:p w14:paraId="3C460EFD" w14:textId="77777777" w:rsidR="00356D86" w:rsidRPr="005675B9" w:rsidRDefault="00356D86" w:rsidP="00802EAB">
            <w:pPr>
              <w:jc w:val="right"/>
            </w:pPr>
            <w:r>
              <w:t>$ 29,087</w:t>
            </w:r>
          </w:p>
        </w:tc>
      </w:tr>
      <w:tr w:rsidR="00356D86" w:rsidRPr="00A56737" w14:paraId="079E0F9A" w14:textId="77777777" w:rsidTr="00361FB9">
        <w:tc>
          <w:tcPr>
            <w:tcW w:w="4793" w:type="dxa"/>
          </w:tcPr>
          <w:p w14:paraId="015F5DE3" w14:textId="77777777" w:rsidR="00356D86" w:rsidRPr="005675B9" w:rsidRDefault="00356D86" w:rsidP="00802EAB">
            <w:r>
              <w:t xml:space="preserve">Total MPC </w:t>
            </w:r>
          </w:p>
        </w:tc>
        <w:tc>
          <w:tcPr>
            <w:tcW w:w="1530" w:type="dxa"/>
          </w:tcPr>
          <w:p w14:paraId="42A16D62" w14:textId="77777777" w:rsidR="00356D86" w:rsidRPr="005675B9" w:rsidRDefault="00356D86" w:rsidP="00802EAB">
            <w:pPr>
              <w:jc w:val="right"/>
            </w:pPr>
            <w:r>
              <w:t xml:space="preserve"> 13,118</w:t>
            </w:r>
          </w:p>
        </w:tc>
        <w:tc>
          <w:tcPr>
            <w:tcW w:w="1080" w:type="dxa"/>
          </w:tcPr>
          <w:p w14:paraId="45EE30FA" w14:textId="77777777" w:rsidR="00356D86" w:rsidRPr="005675B9" w:rsidRDefault="00356D86" w:rsidP="00802EAB">
            <w:pPr>
              <w:jc w:val="right"/>
            </w:pPr>
          </w:p>
        </w:tc>
        <w:tc>
          <w:tcPr>
            <w:tcW w:w="1620" w:type="dxa"/>
          </w:tcPr>
          <w:p w14:paraId="5DD9CD19" w14:textId="77777777" w:rsidR="00356D86" w:rsidRPr="005675B9" w:rsidRDefault="00356D86" w:rsidP="00802EAB">
            <w:pPr>
              <w:jc w:val="right"/>
            </w:pPr>
            <w:r>
              <w:t>$ 495,796</w:t>
            </w:r>
          </w:p>
        </w:tc>
      </w:tr>
    </w:tbl>
    <w:p w14:paraId="55C9406A" w14:textId="77777777" w:rsidR="009B633D" w:rsidRPr="00412C6F" w:rsidRDefault="009B633D" w:rsidP="00CE1235">
      <w:pPr>
        <w:pStyle w:val="Heading2"/>
        <w:rPr>
          <w:sz w:val="24"/>
        </w:rPr>
      </w:pPr>
      <w:r w:rsidRPr="00412C6F">
        <w:rPr>
          <w:sz w:val="24"/>
        </w:rPr>
        <w:t>13. Estimates of Annualized Respondent Capital and Maintenance Costs</w:t>
      </w:r>
      <w:bookmarkEnd w:id="29"/>
      <w:bookmarkEnd w:id="30"/>
    </w:p>
    <w:p w14:paraId="24B90890" w14:textId="77777777" w:rsidR="00E14FC3" w:rsidRDefault="00B762E0" w:rsidP="00C205C8">
      <w:pPr>
        <w:spacing w:before="120"/>
      </w:pPr>
      <w:r>
        <w:t xml:space="preserve">Capital and maintenance costs include the purchase of </w:t>
      </w:r>
      <w:r w:rsidR="00C205C8">
        <w:t xml:space="preserve">equipment, </w:t>
      </w:r>
      <w:r>
        <w:t>computer</w:t>
      </w:r>
      <w:r w:rsidR="00C205C8">
        <w:t>s or computer software or services, or storage facilities for records, as a result of complying with this data collection.  T</w:t>
      </w:r>
      <w:r w:rsidR="0080612B">
        <w:t>here are no direct costs to respondents other than</w:t>
      </w:r>
      <w:r w:rsidR="00260E5F">
        <w:t xml:space="preserve"> </w:t>
      </w:r>
      <w:r w:rsidR="0080612B">
        <w:t>their time to participate in the study.</w:t>
      </w:r>
    </w:p>
    <w:p w14:paraId="698A3EEC" w14:textId="77777777" w:rsidR="009B633D" w:rsidRPr="00412C6F" w:rsidRDefault="009B633D" w:rsidP="009B633D">
      <w:pPr>
        <w:pStyle w:val="Heading2"/>
        <w:rPr>
          <w:sz w:val="24"/>
        </w:rPr>
      </w:pPr>
      <w:bookmarkStart w:id="32" w:name="_Toc58725299"/>
      <w:bookmarkStart w:id="33" w:name="_Toc151782189"/>
      <w:bookmarkStart w:id="34" w:name="_Toc158526229"/>
      <w:r w:rsidRPr="00412C6F">
        <w:rPr>
          <w:sz w:val="24"/>
        </w:rPr>
        <w:t>14. Estimates of Annualized Cost to the Government</w:t>
      </w:r>
      <w:bookmarkEnd w:id="32"/>
      <w:bookmarkEnd w:id="33"/>
      <w:bookmarkEnd w:id="34"/>
    </w:p>
    <w:p w14:paraId="779CCFEE" w14:textId="77777777" w:rsidR="00707CEE" w:rsidRDefault="00707CEE" w:rsidP="00707CEE">
      <w:bookmarkStart w:id="35" w:name="_Toc151782190"/>
      <w:bookmarkStart w:id="36" w:name="_Toc158526230"/>
      <w:r>
        <w:t xml:space="preserve">Exhibit </w:t>
      </w:r>
      <w:r w:rsidR="00541E05">
        <w:t>4</w:t>
      </w:r>
      <w:r>
        <w:t xml:space="preserve"> shows the total and annualized cost of this information collection.  </w:t>
      </w:r>
      <w:r w:rsidRPr="00825B3C">
        <w:t xml:space="preserve">The cost associated with the design and data collection of the </w:t>
      </w:r>
      <w:r>
        <w:t xml:space="preserve">MEPS-HC and MEPS-MPC </w:t>
      </w:r>
      <w:r w:rsidRPr="00825B3C">
        <w:t>is</w:t>
      </w:r>
      <w:r>
        <w:t xml:space="preserve"> estimated to be</w:t>
      </w:r>
      <w:r w:rsidRPr="00825B3C">
        <w:t xml:space="preserve"> </w:t>
      </w:r>
      <w:r w:rsidRPr="00D220B5">
        <w:t>$</w:t>
      </w:r>
      <w:r w:rsidR="005556EF">
        <w:t>51</w:t>
      </w:r>
      <w:r w:rsidR="003A613F">
        <w:t>,</w:t>
      </w:r>
      <w:r w:rsidR="005556EF">
        <w:t>382</w:t>
      </w:r>
      <w:r w:rsidR="003A613F">
        <w:t>,</w:t>
      </w:r>
      <w:r w:rsidR="005556EF">
        <w:t>086</w:t>
      </w:r>
      <w:r>
        <w:t xml:space="preserve"> </w:t>
      </w:r>
      <w:r w:rsidRPr="00825B3C">
        <w:t>in each of the three years</w:t>
      </w:r>
      <w:r>
        <w:t xml:space="preserve"> covered by this information collection request.</w:t>
      </w:r>
      <w:r w:rsidR="00055499">
        <w:t xml:space="preserve">  Exhibits </w:t>
      </w:r>
      <w:r w:rsidR="00541E05">
        <w:t>5</w:t>
      </w:r>
      <w:r w:rsidR="00055499">
        <w:t xml:space="preserve"> and </w:t>
      </w:r>
      <w:r w:rsidR="00541E05">
        <w:t>6</w:t>
      </w:r>
      <w:r w:rsidR="00055499">
        <w:t xml:space="preserve"> show the total and annualized cost of MEPS-HC and MEPS-MPC oversight, respectively.</w:t>
      </w:r>
    </w:p>
    <w:p w14:paraId="55E1C263" w14:textId="77777777" w:rsidR="00707CEE" w:rsidRDefault="00707CEE" w:rsidP="00707CEE">
      <w:pPr>
        <w:rPr>
          <w:b/>
          <w:bCs/>
          <w:color w:val="000000"/>
        </w:rPr>
      </w:pPr>
    </w:p>
    <w:p w14:paraId="50EB4394" w14:textId="77777777" w:rsidR="00707CEE" w:rsidRDefault="00707CEE" w:rsidP="00707CEE">
      <w:r>
        <w:rPr>
          <w:b/>
          <w:bCs/>
          <w:color w:val="000000"/>
        </w:rPr>
        <w:t xml:space="preserve">Exhibit </w:t>
      </w:r>
      <w:r w:rsidR="00541E05">
        <w:rPr>
          <w:b/>
          <w:bCs/>
          <w:color w:val="000000"/>
        </w:rPr>
        <w:t>4</w:t>
      </w:r>
      <w:r>
        <w:rPr>
          <w:b/>
          <w:bCs/>
          <w:color w:val="000000"/>
        </w:rPr>
        <w:t>.  Estimated Total and Annualized Cost</w:t>
      </w:r>
    </w:p>
    <w:tbl>
      <w:tblPr>
        <w:tblW w:w="0" w:type="auto"/>
        <w:tblInd w:w="-10" w:type="dxa"/>
        <w:tblCellMar>
          <w:left w:w="0" w:type="dxa"/>
          <w:right w:w="0" w:type="dxa"/>
        </w:tblCellMar>
        <w:tblLook w:val="0000" w:firstRow="0" w:lastRow="0" w:firstColumn="0" w:lastColumn="0" w:noHBand="0" w:noVBand="0"/>
      </w:tblPr>
      <w:tblGrid>
        <w:gridCol w:w="3280"/>
        <w:gridCol w:w="1536"/>
        <w:gridCol w:w="3216"/>
      </w:tblGrid>
      <w:tr w:rsidR="00707CEE" w14:paraId="270798AF" w14:textId="77777777" w:rsidTr="00D65011">
        <w:tc>
          <w:tcPr>
            <w:tcW w:w="32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C8C6904" w14:textId="77777777" w:rsidR="00707CEE" w:rsidRPr="00012FB9" w:rsidRDefault="00707CEE" w:rsidP="00CE520D">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A5C001" w14:textId="77777777" w:rsidR="00707CEE" w:rsidRPr="00012FB9" w:rsidRDefault="00707CEE" w:rsidP="00CE520D">
            <w:pPr>
              <w:jc w:val="center"/>
              <w:rPr>
                <w:b/>
              </w:rPr>
            </w:pPr>
            <w:r w:rsidRPr="00012FB9">
              <w:rPr>
                <w:b/>
              </w:rPr>
              <w:t>Total Cost</w:t>
            </w:r>
          </w:p>
        </w:tc>
        <w:tc>
          <w:tcPr>
            <w:tcW w:w="32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C3C274" w14:textId="77777777" w:rsidR="00707CEE" w:rsidRPr="00012FB9" w:rsidRDefault="00707CEE" w:rsidP="00CE520D">
            <w:pPr>
              <w:jc w:val="center"/>
              <w:rPr>
                <w:b/>
              </w:rPr>
            </w:pPr>
            <w:r w:rsidRPr="00012FB9">
              <w:rPr>
                <w:b/>
              </w:rPr>
              <w:t>Annualized Cost</w:t>
            </w:r>
          </w:p>
        </w:tc>
      </w:tr>
      <w:tr w:rsidR="00707CEE" w14:paraId="3D0EEC6A"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79426B" w14:textId="77777777" w:rsidR="00707CEE" w:rsidRDefault="00707CEE" w:rsidP="00CE520D">
            <w:r>
              <w:t>Sampling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F602B2" w14:textId="77777777" w:rsidR="00707CEE" w:rsidRDefault="00707CEE" w:rsidP="00D220B5">
            <w:pPr>
              <w:jc w:val="right"/>
            </w:pPr>
            <w:r>
              <w:t>$</w:t>
            </w:r>
            <w:r w:rsidR="00D220B5">
              <w:t>2,393,808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D26238" w14:textId="77777777" w:rsidR="00707CEE" w:rsidRDefault="00707CEE" w:rsidP="00C8796F">
            <w:pPr>
              <w:jc w:val="right"/>
            </w:pPr>
            <w:r>
              <w:t>$</w:t>
            </w:r>
            <w:r w:rsidR="00C8796F">
              <w:t xml:space="preserve"> </w:t>
            </w:r>
            <w:r w:rsidR="00D220B5">
              <w:t>797,936</w:t>
            </w:r>
          </w:p>
        </w:tc>
      </w:tr>
      <w:tr w:rsidR="00707CEE" w14:paraId="7570E729"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9071D5" w14:textId="77777777" w:rsidR="00707CEE" w:rsidRDefault="00707CEE" w:rsidP="00CE520D">
            <w:r>
              <w:t>Interviewer Recruitment and Training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6BAB41" w14:textId="77777777" w:rsidR="00707CEE" w:rsidRDefault="00707CEE" w:rsidP="00D220B5">
            <w:pPr>
              <w:jc w:val="right"/>
            </w:pPr>
            <w:r w:rsidRPr="009D5AA4">
              <w:t>$</w:t>
            </w:r>
            <w:r w:rsidR="00D220B5">
              <w:t>9,338,400</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95C343" w14:textId="77777777" w:rsidR="00707CEE" w:rsidRDefault="00707CEE" w:rsidP="00B9326A">
            <w:pPr>
              <w:jc w:val="right"/>
            </w:pPr>
            <w:r w:rsidRPr="009D5AA4">
              <w:t>$</w:t>
            </w:r>
            <w:r w:rsidR="00D220B5">
              <w:t>3,112,800</w:t>
            </w:r>
          </w:p>
        </w:tc>
      </w:tr>
      <w:tr w:rsidR="00707CEE" w14:paraId="51198126"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60F99F" w14:textId="77777777" w:rsidR="00707CEE" w:rsidRDefault="00707CEE" w:rsidP="00CE520D">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5507A1" w14:textId="77777777" w:rsidR="00707CEE" w:rsidRDefault="00707CEE" w:rsidP="00D220B5">
            <w:pPr>
              <w:jc w:val="right"/>
            </w:pPr>
            <w:r w:rsidRPr="009D5AA4">
              <w:t>$</w:t>
            </w:r>
            <w:r w:rsidR="00D220B5">
              <w:t>103,713,948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126E2E" w14:textId="77777777" w:rsidR="00707CEE" w:rsidRDefault="00707CEE" w:rsidP="00B9326A">
            <w:pPr>
              <w:jc w:val="right"/>
            </w:pPr>
            <w:r w:rsidRPr="009D5AA4">
              <w:t>$</w:t>
            </w:r>
            <w:r w:rsidR="00D220B5">
              <w:t>34,571,316</w:t>
            </w:r>
          </w:p>
        </w:tc>
      </w:tr>
      <w:tr w:rsidR="00707CEE" w14:paraId="7B1451D4"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7C6F9C" w14:textId="77777777" w:rsidR="00707CEE" w:rsidRDefault="00707CEE" w:rsidP="00CE520D">
            <w:r>
              <w:t>Data Processing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D2A795" w14:textId="77777777" w:rsidR="00707CEE" w:rsidRDefault="00707CEE" w:rsidP="00D220B5">
            <w:pPr>
              <w:jc w:val="right"/>
            </w:pPr>
            <w:r w:rsidRPr="009D5AA4">
              <w:t>$</w:t>
            </w:r>
            <w:r w:rsidR="00D220B5">
              <w:t>13,621,824</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73FF42" w14:textId="77777777" w:rsidR="00707CEE" w:rsidRDefault="00707CEE" w:rsidP="00D220B5">
            <w:pPr>
              <w:jc w:val="right"/>
            </w:pPr>
            <w:r w:rsidRPr="009D5AA4">
              <w:t>$</w:t>
            </w:r>
            <w:r w:rsidR="00D220B5">
              <w:t>4,540,608</w:t>
            </w:r>
          </w:p>
        </w:tc>
      </w:tr>
      <w:tr w:rsidR="00707CEE" w14:paraId="18700250"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941D76" w14:textId="77777777" w:rsidR="00707CEE" w:rsidRDefault="00707CEE" w:rsidP="00CE520D">
            <w:r>
              <w:t>Production of Public Use Data Files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3B23FD" w14:textId="77777777" w:rsidR="00707CEE" w:rsidRDefault="00707CEE" w:rsidP="004A30F5">
            <w:pPr>
              <w:jc w:val="right"/>
            </w:pPr>
            <w:r w:rsidRPr="009D5AA4">
              <w:t>$</w:t>
            </w:r>
            <w:r w:rsidR="004A30F5">
              <w:t>14,353,020</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E07EDF" w14:textId="77777777" w:rsidR="00707CEE" w:rsidRDefault="00707CEE" w:rsidP="004A30F5">
            <w:pPr>
              <w:jc w:val="right"/>
            </w:pPr>
            <w:r w:rsidRPr="009D5AA4">
              <w:t>$</w:t>
            </w:r>
            <w:r w:rsidR="004A30F5">
              <w:t>4,784,340</w:t>
            </w:r>
          </w:p>
        </w:tc>
      </w:tr>
      <w:tr w:rsidR="00707CEE" w14:paraId="6CCAF8C2"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156D9D" w14:textId="77777777" w:rsidR="00707CEE" w:rsidRDefault="00707CEE" w:rsidP="00CE520D">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1ADC80" w14:textId="77777777" w:rsidR="00707CEE" w:rsidRDefault="00707CEE" w:rsidP="00CE520D">
            <w:pPr>
              <w:jc w:val="right"/>
            </w:pPr>
            <w:r w:rsidRPr="009D5AA4">
              <w:t>$</w:t>
            </w:r>
            <w:r w:rsidR="00D220B5">
              <w:t>10,725,258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8A0ABF" w14:textId="77777777" w:rsidR="00707CEE" w:rsidRDefault="00707CEE" w:rsidP="00B9326A">
            <w:pPr>
              <w:jc w:val="right"/>
            </w:pPr>
            <w:r w:rsidRPr="009D5AA4">
              <w:t>$</w:t>
            </w:r>
            <w:r w:rsidR="00D220B5">
              <w:t>3,575,086</w:t>
            </w:r>
          </w:p>
        </w:tc>
      </w:tr>
      <w:tr w:rsidR="00707CEE" w14:paraId="11E3B519"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B60D3B" w14:textId="77777777" w:rsidR="00707CEE" w:rsidRPr="006D1C5E" w:rsidRDefault="00707CEE" w:rsidP="00CE520D">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2679DD" w14:textId="77777777" w:rsidR="00707CEE" w:rsidRDefault="00707CEE" w:rsidP="005556EF">
            <w:pPr>
              <w:jc w:val="right"/>
            </w:pPr>
            <w:r w:rsidRPr="009D5AA4">
              <w:t>$</w:t>
            </w:r>
            <w:r w:rsidR="003A613F">
              <w:t>1</w:t>
            </w:r>
            <w:r w:rsidR="005556EF">
              <w:t>54</w:t>
            </w:r>
            <w:r w:rsidR="003A613F">
              <w:t>,</w:t>
            </w:r>
            <w:r w:rsidR="005556EF">
              <w:t>146</w:t>
            </w:r>
            <w:r w:rsidR="003A613F">
              <w:t>,</w:t>
            </w:r>
            <w:r w:rsidR="005556EF">
              <w:t>258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1DB633" w14:textId="77777777" w:rsidR="00707CEE" w:rsidRDefault="00707CEE" w:rsidP="005556EF">
            <w:pPr>
              <w:jc w:val="right"/>
            </w:pPr>
            <w:r w:rsidRPr="009D5AA4">
              <w:t>$</w:t>
            </w:r>
            <w:r w:rsidR="005556EF">
              <w:t>51</w:t>
            </w:r>
            <w:r w:rsidR="003A613F">
              <w:t>,</w:t>
            </w:r>
            <w:r w:rsidR="005556EF">
              <w:t>382</w:t>
            </w:r>
            <w:r w:rsidR="003A613F">
              <w:t>,</w:t>
            </w:r>
            <w:r w:rsidR="005556EF">
              <w:t>086</w:t>
            </w:r>
          </w:p>
        </w:tc>
      </w:tr>
    </w:tbl>
    <w:p w14:paraId="67A73787" w14:textId="77777777" w:rsidR="00707CEE" w:rsidRDefault="00707CEE" w:rsidP="00707CEE">
      <w:pPr>
        <w:rPr>
          <w:b/>
        </w:rPr>
      </w:pPr>
    </w:p>
    <w:p w14:paraId="150A1FC5" w14:textId="77777777" w:rsidR="00C66038" w:rsidRDefault="00C66038" w:rsidP="00707CEE">
      <w:pPr>
        <w:rPr>
          <w:b/>
        </w:rPr>
      </w:pPr>
    </w:p>
    <w:p w14:paraId="4071875B" w14:textId="77777777" w:rsidR="00C66038" w:rsidRDefault="00C66038" w:rsidP="00707CEE">
      <w:pPr>
        <w:rPr>
          <w:b/>
        </w:rPr>
      </w:pPr>
    </w:p>
    <w:p w14:paraId="5E629023" w14:textId="77777777" w:rsidR="00707CEE" w:rsidRPr="008D10CE" w:rsidRDefault="00707CEE" w:rsidP="00707CEE">
      <w:r w:rsidRPr="008D10CE">
        <w:rPr>
          <w:b/>
        </w:rPr>
        <w:t xml:space="preserve">Exhibit </w:t>
      </w:r>
      <w:r w:rsidR="00541E05">
        <w:rPr>
          <w:b/>
        </w:rPr>
        <w:t>5</w:t>
      </w:r>
      <w:r w:rsidRPr="008D10CE">
        <w:rPr>
          <w:b/>
        </w:rPr>
        <w:t>: Annual Cost to AHRQ for MEPS-HC Oversight</w:t>
      </w:r>
    </w:p>
    <w:tbl>
      <w:tblPr>
        <w:tblW w:w="7380" w:type="dxa"/>
        <w:tblInd w:w="-10" w:type="dxa"/>
        <w:tblLayout w:type="fixed"/>
        <w:tblCellMar>
          <w:left w:w="0" w:type="dxa"/>
          <w:right w:w="0" w:type="dxa"/>
        </w:tblCellMar>
        <w:tblLook w:val="04A0" w:firstRow="1" w:lastRow="0" w:firstColumn="1" w:lastColumn="0" w:noHBand="0" w:noVBand="1"/>
      </w:tblPr>
      <w:tblGrid>
        <w:gridCol w:w="2428"/>
        <w:gridCol w:w="651"/>
        <w:gridCol w:w="791"/>
        <w:gridCol w:w="1170"/>
        <w:gridCol w:w="900"/>
        <w:gridCol w:w="1440"/>
      </w:tblGrid>
      <w:tr w:rsidR="00707CEE" w:rsidRPr="008D10CE" w14:paraId="25D20BFB" w14:textId="77777777" w:rsidTr="00D65011">
        <w:tc>
          <w:tcPr>
            <w:tcW w:w="2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408601" w14:textId="77777777" w:rsidR="00707CEE" w:rsidRPr="008D10CE" w:rsidRDefault="00707CEE" w:rsidP="00CE520D">
            <w:pPr>
              <w:rPr>
                <w:rFonts w:ascii="Calibri" w:eastAsia="Calibri" w:hAnsi="Calibri"/>
                <w:b/>
                <w:bCs/>
              </w:rPr>
            </w:pPr>
            <w:r w:rsidRPr="008D10CE">
              <w:rPr>
                <w:b/>
                <w:bCs/>
                <w:color w:val="000000"/>
              </w:rPr>
              <w:t>Tasks/Personnel</w:t>
            </w:r>
          </w:p>
        </w:tc>
        <w:tc>
          <w:tcPr>
            <w:tcW w:w="651" w:type="dxa"/>
            <w:tcBorders>
              <w:top w:val="single" w:sz="8" w:space="0" w:color="auto"/>
              <w:left w:val="nil"/>
              <w:bottom w:val="single" w:sz="8" w:space="0" w:color="auto"/>
              <w:right w:val="nil"/>
            </w:tcBorders>
            <w:hideMark/>
          </w:tcPr>
          <w:p w14:paraId="74618E6E" w14:textId="77777777" w:rsidR="00707CEE" w:rsidRPr="008D10CE" w:rsidRDefault="00707CEE" w:rsidP="00CE520D">
            <w:pPr>
              <w:jc w:val="center"/>
              <w:rPr>
                <w:rFonts w:ascii="Calibri" w:eastAsia="Calibri" w:hAnsi="Calibri"/>
                <w:b/>
                <w:bCs/>
              </w:rPr>
            </w:pPr>
            <w:r w:rsidRPr="008D10CE">
              <w:rPr>
                <w:b/>
                <w:bCs/>
              </w:rPr>
              <w:t>Staff</w:t>
            </w:r>
          </w:p>
          <w:p w14:paraId="5DA20965" w14:textId="77777777" w:rsidR="00707CEE" w:rsidRPr="008D10CE" w:rsidRDefault="00707CEE" w:rsidP="00CE520D">
            <w:pPr>
              <w:jc w:val="center"/>
              <w:rPr>
                <w:rFonts w:ascii="Calibri" w:eastAsia="Calibri" w:hAnsi="Calibri"/>
                <w:b/>
                <w:bCs/>
              </w:rPr>
            </w:pPr>
            <w:r w:rsidRPr="008D10CE">
              <w:rPr>
                <w:b/>
                <w:bCs/>
              </w:rPr>
              <w:t>Count</w:t>
            </w:r>
          </w:p>
        </w:tc>
        <w:tc>
          <w:tcPr>
            <w:tcW w:w="791" w:type="dxa"/>
            <w:tcBorders>
              <w:top w:val="single" w:sz="8" w:space="0" w:color="auto"/>
              <w:left w:val="nil"/>
              <w:bottom w:val="single" w:sz="8" w:space="0" w:color="auto"/>
              <w:right w:val="single" w:sz="8" w:space="0" w:color="auto"/>
            </w:tcBorders>
          </w:tcPr>
          <w:p w14:paraId="2C4F5636" w14:textId="77777777" w:rsidR="00707CEE" w:rsidRPr="008D10CE" w:rsidRDefault="00707CEE" w:rsidP="00CE520D">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AB2C62" w14:textId="77777777" w:rsidR="00707CEE" w:rsidRPr="008D10CE" w:rsidRDefault="00707CEE" w:rsidP="00CE520D">
            <w:pPr>
              <w:jc w:val="center"/>
              <w:rPr>
                <w:rFonts w:ascii="Calibri" w:eastAsia="Calibri" w:hAnsi="Calibri"/>
                <w:b/>
                <w:bCs/>
              </w:rPr>
            </w:pPr>
            <w:r w:rsidRPr="008D10CE">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D2927B" w14:textId="77777777" w:rsidR="00707CEE" w:rsidRPr="008D10CE" w:rsidRDefault="00707CEE" w:rsidP="00CE520D">
            <w:pPr>
              <w:jc w:val="center"/>
              <w:rPr>
                <w:rFonts w:ascii="Calibri" w:eastAsia="Calibri" w:hAnsi="Calibri"/>
                <w:b/>
                <w:bCs/>
              </w:rPr>
            </w:pPr>
            <w:r w:rsidRPr="008D10CE">
              <w:rPr>
                <w:b/>
                <w:bCs/>
              </w:rPr>
              <w:t>% of Time</w:t>
            </w:r>
          </w:p>
        </w:tc>
        <w:tc>
          <w:tcPr>
            <w:tcW w:w="1440" w:type="dxa"/>
            <w:tcBorders>
              <w:top w:val="single" w:sz="8" w:space="0" w:color="auto"/>
              <w:left w:val="nil"/>
              <w:bottom w:val="single" w:sz="8" w:space="0" w:color="auto"/>
              <w:right w:val="single" w:sz="8" w:space="0" w:color="auto"/>
            </w:tcBorders>
          </w:tcPr>
          <w:p w14:paraId="104A3B4C" w14:textId="77777777" w:rsidR="00707CEE" w:rsidRPr="008D10CE" w:rsidRDefault="00707CEE" w:rsidP="00CE520D">
            <w:pPr>
              <w:jc w:val="center"/>
              <w:rPr>
                <w:rFonts w:ascii="Calibri" w:eastAsia="Calibri" w:hAnsi="Calibri"/>
                <w:b/>
                <w:bCs/>
              </w:rPr>
            </w:pPr>
          </w:p>
          <w:p w14:paraId="0AD19872" w14:textId="77777777" w:rsidR="00707CEE" w:rsidRPr="008D10CE" w:rsidRDefault="00707CEE" w:rsidP="00CE520D">
            <w:pPr>
              <w:jc w:val="center"/>
              <w:rPr>
                <w:rFonts w:ascii="Calibri" w:eastAsia="Calibri" w:hAnsi="Calibri"/>
                <w:b/>
                <w:bCs/>
              </w:rPr>
            </w:pPr>
            <w:r w:rsidRPr="008D10CE">
              <w:rPr>
                <w:b/>
                <w:bCs/>
              </w:rPr>
              <w:t>Cost</w:t>
            </w:r>
          </w:p>
        </w:tc>
      </w:tr>
      <w:tr w:rsidR="00707CEE" w:rsidRPr="008D10CE" w14:paraId="1BD0F21A" w14:textId="77777777" w:rsidTr="00D65011">
        <w:trPr>
          <w:trHeight w:val="250"/>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2695D" w14:textId="77777777" w:rsidR="00707CEE" w:rsidRPr="00E475A6" w:rsidRDefault="00707CEE" w:rsidP="00CE520D">
            <w:pPr>
              <w:rPr>
                <w:rFonts w:eastAsia="Calibri"/>
              </w:rPr>
            </w:pPr>
            <w:r w:rsidRPr="00E475A6">
              <w:t>Management Support: GS-15, Step 5 average</w:t>
            </w:r>
          </w:p>
        </w:tc>
        <w:tc>
          <w:tcPr>
            <w:tcW w:w="651" w:type="dxa"/>
            <w:tcBorders>
              <w:top w:val="nil"/>
              <w:left w:val="nil"/>
              <w:bottom w:val="single" w:sz="8" w:space="0" w:color="auto"/>
              <w:right w:val="nil"/>
            </w:tcBorders>
          </w:tcPr>
          <w:p w14:paraId="7130CBB4" w14:textId="77777777" w:rsidR="00707CEE" w:rsidRPr="00E475A6" w:rsidRDefault="00707CEE" w:rsidP="00CE520D">
            <w:pPr>
              <w:jc w:val="right"/>
              <w:rPr>
                <w:rFonts w:eastAsia="Calibri"/>
              </w:rPr>
            </w:pPr>
          </w:p>
          <w:p w14:paraId="7803BE0F" w14:textId="77777777" w:rsidR="00707CEE" w:rsidRPr="00E475A6" w:rsidRDefault="00707CEE" w:rsidP="00CE520D">
            <w:pPr>
              <w:jc w:val="right"/>
              <w:rPr>
                <w:rFonts w:eastAsia="Calibri"/>
              </w:rPr>
            </w:pPr>
            <w:r w:rsidRPr="00E475A6">
              <w:t>2</w:t>
            </w:r>
          </w:p>
        </w:tc>
        <w:tc>
          <w:tcPr>
            <w:tcW w:w="791" w:type="dxa"/>
            <w:tcBorders>
              <w:top w:val="nil"/>
              <w:left w:val="nil"/>
              <w:bottom w:val="single" w:sz="8" w:space="0" w:color="auto"/>
              <w:right w:val="single" w:sz="8" w:space="0" w:color="auto"/>
            </w:tcBorders>
          </w:tcPr>
          <w:p w14:paraId="429F4773"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84E64F" w14:textId="77777777" w:rsidR="00707CEE" w:rsidRPr="00E475A6" w:rsidRDefault="00707CEE" w:rsidP="00CE520D">
            <w:pPr>
              <w:jc w:val="right"/>
              <w:rPr>
                <w:rFonts w:eastAsia="Calibri"/>
              </w:rPr>
            </w:pPr>
          </w:p>
          <w:p w14:paraId="4C84553E" w14:textId="77777777" w:rsidR="00707CEE" w:rsidRPr="00E475A6" w:rsidRDefault="00707CEE" w:rsidP="00030C3F">
            <w:pPr>
              <w:jc w:val="right"/>
              <w:rPr>
                <w:rFonts w:eastAsia="Calibri"/>
              </w:rPr>
            </w:pPr>
            <w:r w:rsidRPr="00E475A6">
              <w:t>$1</w:t>
            </w:r>
            <w:r w:rsidR="00030C3F">
              <w:t>52,760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C6FEC6" w14:textId="77777777" w:rsidR="00707CEE" w:rsidRPr="00E475A6" w:rsidRDefault="00707CEE" w:rsidP="00CE520D">
            <w:pPr>
              <w:jc w:val="right"/>
              <w:rPr>
                <w:rFonts w:eastAsia="Calibri"/>
              </w:rPr>
            </w:pPr>
          </w:p>
          <w:p w14:paraId="6C289DD6" w14:textId="77777777" w:rsidR="00707CEE" w:rsidRPr="00E475A6" w:rsidRDefault="00707CEE" w:rsidP="00CE520D">
            <w:pPr>
              <w:jc w:val="right"/>
              <w:rPr>
                <w:rFonts w:eastAsia="Calibri"/>
              </w:rPr>
            </w:pPr>
            <w:r w:rsidRPr="00E475A6">
              <w:t>50.0%</w:t>
            </w:r>
          </w:p>
        </w:tc>
        <w:tc>
          <w:tcPr>
            <w:tcW w:w="1440" w:type="dxa"/>
            <w:tcBorders>
              <w:top w:val="nil"/>
              <w:left w:val="nil"/>
              <w:bottom w:val="single" w:sz="8" w:space="0" w:color="auto"/>
              <w:right w:val="single" w:sz="8" w:space="0" w:color="auto"/>
            </w:tcBorders>
          </w:tcPr>
          <w:p w14:paraId="6D3C0583" w14:textId="77777777" w:rsidR="00707CEE" w:rsidRPr="00E475A6" w:rsidRDefault="00707CEE" w:rsidP="00CE520D">
            <w:pPr>
              <w:jc w:val="right"/>
              <w:rPr>
                <w:rFonts w:eastAsia="Calibri"/>
              </w:rPr>
            </w:pPr>
          </w:p>
          <w:p w14:paraId="32AC6CA6" w14:textId="77777777" w:rsidR="00707CEE" w:rsidRPr="00E475A6" w:rsidRDefault="00707CEE" w:rsidP="00030C3F">
            <w:pPr>
              <w:jc w:val="right"/>
              <w:rPr>
                <w:rFonts w:eastAsia="Calibri"/>
              </w:rPr>
            </w:pPr>
            <w:r w:rsidRPr="00E475A6">
              <w:t>$1</w:t>
            </w:r>
            <w:r w:rsidR="00030C3F">
              <w:t>52,760</w:t>
            </w:r>
            <w:r>
              <w:t xml:space="preserve">  </w:t>
            </w:r>
          </w:p>
        </w:tc>
      </w:tr>
      <w:tr w:rsidR="00707CEE" w:rsidRPr="008D10CE" w14:paraId="1F8CC4F7" w14:textId="77777777" w:rsidTr="00D65011">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E48219" w14:textId="77777777" w:rsidR="00707CEE" w:rsidRPr="00E475A6" w:rsidRDefault="00707CEE" w:rsidP="00CE520D">
            <w:pPr>
              <w:rPr>
                <w:rFonts w:eastAsia="Calibri"/>
              </w:rPr>
            </w:pPr>
            <w:r w:rsidRPr="00E475A6">
              <w:t>Survey/Statistical Support: GS-14, Step 5 average</w:t>
            </w:r>
          </w:p>
        </w:tc>
        <w:tc>
          <w:tcPr>
            <w:tcW w:w="651" w:type="dxa"/>
            <w:tcBorders>
              <w:top w:val="nil"/>
              <w:left w:val="nil"/>
              <w:bottom w:val="single" w:sz="8" w:space="0" w:color="auto"/>
              <w:right w:val="nil"/>
            </w:tcBorders>
          </w:tcPr>
          <w:p w14:paraId="0E5FCAD5" w14:textId="77777777" w:rsidR="00707CEE" w:rsidRPr="00E475A6" w:rsidRDefault="00707CEE" w:rsidP="00CE520D">
            <w:pPr>
              <w:jc w:val="right"/>
              <w:rPr>
                <w:rFonts w:eastAsia="Calibri"/>
              </w:rPr>
            </w:pPr>
          </w:p>
          <w:p w14:paraId="0BF50760" w14:textId="77777777" w:rsidR="00707CEE" w:rsidRPr="00E475A6" w:rsidRDefault="00707CEE" w:rsidP="00CE520D">
            <w:pPr>
              <w:jc w:val="right"/>
              <w:rPr>
                <w:rFonts w:eastAsia="Calibri"/>
              </w:rPr>
            </w:pPr>
            <w:r w:rsidRPr="00E475A6">
              <w:t>3</w:t>
            </w:r>
          </w:p>
        </w:tc>
        <w:tc>
          <w:tcPr>
            <w:tcW w:w="791" w:type="dxa"/>
            <w:tcBorders>
              <w:top w:val="nil"/>
              <w:left w:val="nil"/>
              <w:bottom w:val="single" w:sz="8" w:space="0" w:color="auto"/>
              <w:right w:val="single" w:sz="8" w:space="0" w:color="auto"/>
            </w:tcBorders>
          </w:tcPr>
          <w:p w14:paraId="5228B7FA"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6E44F" w14:textId="77777777" w:rsidR="00707CEE" w:rsidRPr="00E475A6" w:rsidRDefault="00707CEE" w:rsidP="00030C3F">
            <w:pPr>
              <w:jc w:val="right"/>
              <w:rPr>
                <w:rFonts w:eastAsia="Calibri"/>
              </w:rPr>
            </w:pPr>
            <w:r>
              <w:t>$1</w:t>
            </w:r>
            <w:r w:rsidR="00030C3F">
              <w:t>29,869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119985" w14:textId="77777777" w:rsidR="00707CEE" w:rsidRPr="00E475A6" w:rsidRDefault="00707CEE" w:rsidP="00CE520D">
            <w:pPr>
              <w:jc w:val="right"/>
              <w:rPr>
                <w:rFonts w:eastAsia="Calibri"/>
              </w:rPr>
            </w:pPr>
            <w:r>
              <w:t>33.3</w:t>
            </w:r>
            <w:r w:rsidRPr="00E475A6">
              <w:t>%</w:t>
            </w:r>
          </w:p>
        </w:tc>
        <w:tc>
          <w:tcPr>
            <w:tcW w:w="1440" w:type="dxa"/>
            <w:tcBorders>
              <w:top w:val="nil"/>
              <w:left w:val="nil"/>
              <w:bottom w:val="single" w:sz="8" w:space="0" w:color="auto"/>
              <w:right w:val="single" w:sz="8" w:space="0" w:color="auto"/>
            </w:tcBorders>
          </w:tcPr>
          <w:p w14:paraId="483B4FAB" w14:textId="77777777" w:rsidR="00707CEE" w:rsidRPr="00E475A6" w:rsidRDefault="00707CEE" w:rsidP="00CE520D">
            <w:pPr>
              <w:jc w:val="right"/>
              <w:rPr>
                <w:rFonts w:eastAsia="Calibri"/>
              </w:rPr>
            </w:pPr>
          </w:p>
          <w:p w14:paraId="266C307C" w14:textId="77777777" w:rsidR="00707CEE" w:rsidRPr="00E475A6" w:rsidRDefault="00707CEE" w:rsidP="00030C3F">
            <w:pPr>
              <w:jc w:val="right"/>
              <w:rPr>
                <w:rFonts w:eastAsia="Calibri"/>
              </w:rPr>
            </w:pPr>
            <w:r w:rsidRPr="00E475A6">
              <w:t>$1</w:t>
            </w:r>
            <w:r>
              <w:t>2</w:t>
            </w:r>
            <w:r w:rsidR="00030C3F">
              <w:t>9,869</w:t>
            </w:r>
          </w:p>
        </w:tc>
      </w:tr>
      <w:tr w:rsidR="00707CEE" w:rsidRPr="008D10CE" w14:paraId="3633110E" w14:textId="77777777" w:rsidTr="00D65011">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CE8E1" w14:textId="77777777" w:rsidR="00707CEE" w:rsidRPr="00E475A6" w:rsidRDefault="00707CEE" w:rsidP="00CE520D">
            <w:pPr>
              <w:rPr>
                <w:rFonts w:eastAsia="Calibri"/>
              </w:rPr>
            </w:pPr>
            <w:r w:rsidRPr="00E475A6">
              <w:t>Research Support: GS-13, Step 5 average</w:t>
            </w:r>
          </w:p>
        </w:tc>
        <w:tc>
          <w:tcPr>
            <w:tcW w:w="651" w:type="dxa"/>
            <w:tcBorders>
              <w:top w:val="nil"/>
              <w:left w:val="nil"/>
              <w:bottom w:val="single" w:sz="8" w:space="0" w:color="auto"/>
              <w:right w:val="nil"/>
            </w:tcBorders>
          </w:tcPr>
          <w:p w14:paraId="4B2F05EF" w14:textId="77777777" w:rsidR="002674A5" w:rsidRDefault="002674A5" w:rsidP="00CE520D">
            <w:pPr>
              <w:jc w:val="right"/>
              <w:rPr>
                <w:rFonts w:eastAsia="Calibri"/>
              </w:rPr>
            </w:pPr>
          </w:p>
          <w:p w14:paraId="660387F3" w14:textId="77777777" w:rsidR="00707CEE" w:rsidRPr="00E475A6" w:rsidRDefault="00707CEE" w:rsidP="00CE520D">
            <w:pPr>
              <w:jc w:val="right"/>
              <w:rPr>
                <w:rFonts w:eastAsia="Calibri"/>
              </w:rPr>
            </w:pPr>
            <w:r>
              <w:rPr>
                <w:rFonts w:eastAsia="Calibri"/>
              </w:rPr>
              <w:t>4</w:t>
            </w:r>
          </w:p>
        </w:tc>
        <w:tc>
          <w:tcPr>
            <w:tcW w:w="791" w:type="dxa"/>
            <w:tcBorders>
              <w:top w:val="nil"/>
              <w:left w:val="nil"/>
              <w:bottom w:val="single" w:sz="8" w:space="0" w:color="auto"/>
              <w:right w:val="single" w:sz="8" w:space="0" w:color="auto"/>
            </w:tcBorders>
          </w:tcPr>
          <w:p w14:paraId="30836539"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EFD6B" w14:textId="77777777" w:rsidR="00707CEE" w:rsidRPr="00E475A6" w:rsidRDefault="00707CEE" w:rsidP="00CE520D">
            <w:pPr>
              <w:jc w:val="right"/>
              <w:rPr>
                <w:rFonts w:eastAsia="Calibri"/>
              </w:rPr>
            </w:pPr>
          </w:p>
          <w:p w14:paraId="0EDCD72D" w14:textId="77777777" w:rsidR="00707CEE" w:rsidRPr="00E475A6" w:rsidRDefault="00707CEE" w:rsidP="00030C3F">
            <w:pPr>
              <w:jc w:val="right"/>
              <w:rPr>
                <w:rFonts w:eastAsia="Calibri"/>
              </w:rPr>
            </w:pPr>
            <w:r w:rsidRPr="00E475A6">
              <w:t>$10</w:t>
            </w:r>
            <w:r w:rsidR="00030C3F">
              <w:t>9,900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37A300" w14:textId="77777777" w:rsidR="00707CEE" w:rsidRPr="00E475A6" w:rsidRDefault="00707CEE" w:rsidP="00CE520D">
            <w:pPr>
              <w:jc w:val="right"/>
              <w:rPr>
                <w:rFonts w:eastAsia="Calibri"/>
              </w:rPr>
            </w:pPr>
          </w:p>
          <w:p w14:paraId="7675260A" w14:textId="77777777" w:rsidR="00707CEE" w:rsidRPr="00E475A6" w:rsidRDefault="00707CEE" w:rsidP="00CE520D">
            <w:pPr>
              <w:jc w:val="right"/>
              <w:rPr>
                <w:rFonts w:eastAsia="Calibri"/>
              </w:rPr>
            </w:pPr>
            <w:r w:rsidRPr="00E475A6">
              <w:t>5</w:t>
            </w:r>
            <w:r>
              <w:t>0</w:t>
            </w:r>
            <w:r w:rsidRPr="00E475A6">
              <w:t>.0%</w:t>
            </w:r>
          </w:p>
        </w:tc>
        <w:tc>
          <w:tcPr>
            <w:tcW w:w="1440" w:type="dxa"/>
            <w:tcBorders>
              <w:top w:val="nil"/>
              <w:left w:val="nil"/>
              <w:bottom w:val="single" w:sz="8" w:space="0" w:color="auto"/>
              <w:right w:val="single" w:sz="8" w:space="0" w:color="auto"/>
            </w:tcBorders>
          </w:tcPr>
          <w:p w14:paraId="0741552F" w14:textId="77777777" w:rsidR="00707CEE" w:rsidRPr="00E475A6" w:rsidRDefault="00707CEE" w:rsidP="00CE520D">
            <w:pPr>
              <w:jc w:val="right"/>
              <w:rPr>
                <w:rFonts w:eastAsia="Calibri"/>
              </w:rPr>
            </w:pPr>
          </w:p>
          <w:p w14:paraId="706D8FD0" w14:textId="77777777" w:rsidR="00707CEE" w:rsidRPr="00E475A6" w:rsidRDefault="00707CEE" w:rsidP="00030C3F">
            <w:pPr>
              <w:jc w:val="right"/>
              <w:rPr>
                <w:rFonts w:eastAsia="Calibri"/>
              </w:rPr>
            </w:pPr>
            <w:r w:rsidRPr="00E475A6">
              <w:t>$2</w:t>
            </w:r>
            <w:r w:rsidR="00030C3F">
              <w:t>19,800</w:t>
            </w:r>
          </w:p>
        </w:tc>
      </w:tr>
      <w:tr w:rsidR="00707CEE" w:rsidRPr="008D10CE" w14:paraId="4261C7B5" w14:textId="77777777" w:rsidTr="00D65011">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220E8A" w14:textId="77777777" w:rsidR="00707CEE" w:rsidRPr="00E475A6" w:rsidRDefault="00707CEE" w:rsidP="00CE520D">
            <w:pPr>
              <w:rPr>
                <w:b/>
                <w:bCs/>
                <w:color w:val="000000"/>
              </w:rPr>
            </w:pPr>
            <w:r w:rsidRPr="00E475A6">
              <w:t>Research Support: GS-12, Step 5 average</w:t>
            </w:r>
          </w:p>
        </w:tc>
        <w:tc>
          <w:tcPr>
            <w:tcW w:w="651" w:type="dxa"/>
            <w:tcBorders>
              <w:top w:val="nil"/>
              <w:left w:val="nil"/>
              <w:bottom w:val="single" w:sz="8" w:space="0" w:color="auto"/>
              <w:right w:val="nil"/>
            </w:tcBorders>
          </w:tcPr>
          <w:p w14:paraId="1594B6C7" w14:textId="77777777" w:rsidR="002674A5" w:rsidRDefault="00707CEE" w:rsidP="00CE520D">
            <w:pPr>
              <w:tabs>
                <w:tab w:val="left" w:pos="504"/>
              </w:tabs>
              <w:rPr>
                <w:rFonts w:eastAsia="Calibri"/>
              </w:rPr>
            </w:pPr>
            <w:r w:rsidRPr="00E475A6">
              <w:rPr>
                <w:rFonts w:eastAsia="Calibri"/>
              </w:rPr>
              <w:tab/>
            </w:r>
          </w:p>
          <w:p w14:paraId="0534A053" w14:textId="77777777" w:rsidR="00707CEE" w:rsidRPr="00E475A6" w:rsidRDefault="002674A5" w:rsidP="00D65011">
            <w:pPr>
              <w:tabs>
                <w:tab w:val="left" w:pos="504"/>
              </w:tabs>
              <w:jc w:val="center"/>
              <w:rPr>
                <w:rFonts w:eastAsia="Calibri"/>
              </w:rPr>
            </w:pPr>
            <w:r>
              <w:rPr>
                <w:rFonts w:eastAsia="Calibri"/>
              </w:rPr>
              <w:t xml:space="preserve">        </w:t>
            </w:r>
            <w:r w:rsidR="00707CEE" w:rsidRPr="00E475A6">
              <w:rPr>
                <w:rFonts w:eastAsia="Calibri"/>
              </w:rPr>
              <w:t>2</w:t>
            </w:r>
          </w:p>
        </w:tc>
        <w:tc>
          <w:tcPr>
            <w:tcW w:w="791" w:type="dxa"/>
            <w:tcBorders>
              <w:top w:val="nil"/>
              <w:left w:val="nil"/>
              <w:bottom w:val="single" w:sz="8" w:space="0" w:color="auto"/>
              <w:right w:val="single" w:sz="8" w:space="0" w:color="auto"/>
            </w:tcBorders>
          </w:tcPr>
          <w:p w14:paraId="4EF75430"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658C95" w14:textId="77777777" w:rsidR="002674A5" w:rsidRDefault="002674A5" w:rsidP="00030C3F">
            <w:pPr>
              <w:jc w:val="right"/>
              <w:rPr>
                <w:rFonts w:eastAsia="Calibri"/>
              </w:rPr>
            </w:pPr>
          </w:p>
          <w:p w14:paraId="2FCEED1F" w14:textId="77777777" w:rsidR="00707CEE" w:rsidRPr="00E475A6" w:rsidRDefault="00707CEE" w:rsidP="00030C3F">
            <w:pPr>
              <w:jc w:val="right"/>
              <w:rPr>
                <w:rFonts w:eastAsia="Calibri"/>
              </w:rPr>
            </w:pPr>
            <w:r>
              <w:rPr>
                <w:rFonts w:eastAsia="Calibri"/>
              </w:rPr>
              <w:t>$</w:t>
            </w:r>
            <w:r w:rsidR="00030C3F">
              <w:rPr>
                <w:rFonts w:eastAsia="Calibri"/>
              </w:rPr>
              <w:t>92,421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B928F" w14:textId="77777777" w:rsidR="002674A5" w:rsidRDefault="00E150B2" w:rsidP="00CE520D">
            <w:pPr>
              <w:rPr>
                <w:rFonts w:eastAsia="Calibri"/>
              </w:rPr>
            </w:pPr>
            <w:r>
              <w:rPr>
                <w:rFonts w:eastAsia="Calibri"/>
              </w:rPr>
              <w:t xml:space="preserve"> </w:t>
            </w:r>
          </w:p>
          <w:p w14:paraId="29E24431" w14:textId="77777777" w:rsidR="00707CEE" w:rsidRPr="00E475A6" w:rsidRDefault="002674A5" w:rsidP="00CE520D">
            <w:pPr>
              <w:rPr>
                <w:rFonts w:eastAsia="Calibri"/>
              </w:rPr>
            </w:pPr>
            <w:r>
              <w:rPr>
                <w:rFonts w:eastAsia="Calibri"/>
              </w:rPr>
              <w:t xml:space="preserve"> </w:t>
            </w:r>
            <w:r w:rsidR="00707CEE" w:rsidRPr="00E475A6">
              <w:rPr>
                <w:rFonts w:eastAsia="Calibri"/>
              </w:rPr>
              <w:t>75.0%</w:t>
            </w:r>
          </w:p>
        </w:tc>
        <w:tc>
          <w:tcPr>
            <w:tcW w:w="1440" w:type="dxa"/>
            <w:tcBorders>
              <w:top w:val="nil"/>
              <w:left w:val="nil"/>
              <w:bottom w:val="single" w:sz="8" w:space="0" w:color="auto"/>
              <w:right w:val="single" w:sz="8" w:space="0" w:color="auto"/>
            </w:tcBorders>
          </w:tcPr>
          <w:p w14:paraId="685ECB86" w14:textId="77777777" w:rsidR="00707CEE" w:rsidRPr="00E475A6" w:rsidRDefault="00707CEE" w:rsidP="00CE520D"/>
          <w:p w14:paraId="17B2D353" w14:textId="77777777" w:rsidR="00707CEE" w:rsidRPr="00E475A6" w:rsidRDefault="00707CEE" w:rsidP="00030C3F">
            <w:pPr>
              <w:jc w:val="right"/>
            </w:pPr>
            <w:r w:rsidRPr="00E475A6">
              <w:t>$</w:t>
            </w:r>
            <w:r w:rsidR="00030C3F">
              <w:t>138,632</w:t>
            </w:r>
          </w:p>
        </w:tc>
      </w:tr>
      <w:tr w:rsidR="00707CEE" w:rsidRPr="008D10CE" w14:paraId="239A239D" w14:textId="77777777" w:rsidTr="00D65011">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73934" w14:textId="77777777" w:rsidR="00707CEE" w:rsidRPr="00E475A6" w:rsidRDefault="00707CEE" w:rsidP="00CE520D">
            <w:pPr>
              <w:rPr>
                <w:rFonts w:eastAsia="Calibri"/>
              </w:rPr>
            </w:pPr>
            <w:r w:rsidRPr="00E475A6">
              <w:rPr>
                <w:b/>
                <w:bCs/>
                <w:color w:val="000000"/>
              </w:rPr>
              <w:t>Total</w:t>
            </w:r>
          </w:p>
        </w:tc>
        <w:tc>
          <w:tcPr>
            <w:tcW w:w="651" w:type="dxa"/>
            <w:tcBorders>
              <w:top w:val="nil"/>
              <w:left w:val="nil"/>
              <w:bottom w:val="single" w:sz="8" w:space="0" w:color="auto"/>
              <w:right w:val="nil"/>
            </w:tcBorders>
          </w:tcPr>
          <w:p w14:paraId="2D9A608D" w14:textId="77777777" w:rsidR="00707CEE" w:rsidRPr="00E475A6" w:rsidRDefault="00707CEE" w:rsidP="00CE520D">
            <w:pPr>
              <w:jc w:val="right"/>
              <w:rPr>
                <w:rFonts w:eastAsia="Calibri"/>
              </w:rPr>
            </w:pPr>
          </w:p>
        </w:tc>
        <w:tc>
          <w:tcPr>
            <w:tcW w:w="791" w:type="dxa"/>
            <w:tcBorders>
              <w:top w:val="nil"/>
              <w:left w:val="nil"/>
              <w:bottom w:val="single" w:sz="8" w:space="0" w:color="auto"/>
              <w:right w:val="single" w:sz="8" w:space="0" w:color="auto"/>
            </w:tcBorders>
          </w:tcPr>
          <w:p w14:paraId="1676C0D7"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D0B3BF" w14:textId="77777777" w:rsidR="00707CEE" w:rsidRPr="00E475A6" w:rsidRDefault="00707CEE" w:rsidP="00CE520D">
            <w:pPr>
              <w:jc w:val="right"/>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C96B5" w14:textId="77777777" w:rsidR="00707CEE" w:rsidRPr="00E475A6" w:rsidRDefault="00707CEE" w:rsidP="00CE520D">
            <w:pPr>
              <w:jc w:val="right"/>
              <w:rPr>
                <w:rFonts w:eastAsia="Calibri"/>
              </w:rPr>
            </w:pPr>
          </w:p>
        </w:tc>
        <w:tc>
          <w:tcPr>
            <w:tcW w:w="1440" w:type="dxa"/>
            <w:tcBorders>
              <w:top w:val="nil"/>
              <w:left w:val="nil"/>
              <w:bottom w:val="single" w:sz="8" w:space="0" w:color="auto"/>
              <w:right w:val="single" w:sz="8" w:space="0" w:color="auto"/>
            </w:tcBorders>
            <w:hideMark/>
          </w:tcPr>
          <w:p w14:paraId="6D7E5BF1" w14:textId="77777777" w:rsidR="00707CEE" w:rsidRPr="00E475A6" w:rsidRDefault="00707CEE" w:rsidP="00030C3F">
            <w:pPr>
              <w:jc w:val="right"/>
              <w:rPr>
                <w:rFonts w:eastAsia="Calibri"/>
              </w:rPr>
            </w:pPr>
            <w:r w:rsidRPr="00E475A6">
              <w:t>$</w:t>
            </w:r>
            <w:r>
              <w:t>6</w:t>
            </w:r>
            <w:r w:rsidR="00030C3F">
              <w:t>41,061</w:t>
            </w:r>
          </w:p>
        </w:tc>
      </w:tr>
    </w:tbl>
    <w:p w14:paraId="6B5509A3" w14:textId="77777777" w:rsidR="00707CEE" w:rsidRDefault="00707CEE" w:rsidP="00707CEE">
      <w:pPr>
        <w:rPr>
          <w:rFonts w:ascii="Calibri" w:eastAsia="Calibri" w:hAnsi="Calibri"/>
          <w:sz w:val="22"/>
          <w:szCs w:val="22"/>
        </w:rPr>
      </w:pPr>
    </w:p>
    <w:p w14:paraId="385F969F" w14:textId="77777777" w:rsidR="00707CEE" w:rsidRPr="008D10CE" w:rsidRDefault="00707CEE" w:rsidP="00707CEE">
      <w:r w:rsidRPr="008D10CE">
        <w:rPr>
          <w:b/>
        </w:rPr>
        <w:t xml:space="preserve">Exhibit </w:t>
      </w:r>
      <w:r w:rsidR="00541E05">
        <w:rPr>
          <w:b/>
        </w:rPr>
        <w:t>6</w:t>
      </w:r>
      <w:r w:rsidRPr="008D10CE">
        <w:rPr>
          <w:b/>
        </w:rPr>
        <w:t>: Annual Cost to AHRQ for MEPS-</w:t>
      </w:r>
      <w:r>
        <w:rPr>
          <w:b/>
        </w:rPr>
        <w:t>MPC</w:t>
      </w:r>
      <w:r w:rsidRPr="008D10CE">
        <w:rPr>
          <w:b/>
        </w:rPr>
        <w:t xml:space="preserve"> Oversight</w:t>
      </w:r>
    </w:p>
    <w:tbl>
      <w:tblPr>
        <w:tblW w:w="7380" w:type="dxa"/>
        <w:tblInd w:w="-10" w:type="dxa"/>
        <w:tblLayout w:type="fixed"/>
        <w:tblCellMar>
          <w:left w:w="0" w:type="dxa"/>
          <w:right w:w="0" w:type="dxa"/>
        </w:tblCellMar>
        <w:tblLook w:val="04A0" w:firstRow="1" w:lastRow="0" w:firstColumn="1" w:lastColumn="0" w:noHBand="0" w:noVBand="1"/>
      </w:tblPr>
      <w:tblGrid>
        <w:gridCol w:w="2428"/>
        <w:gridCol w:w="651"/>
        <w:gridCol w:w="791"/>
        <w:gridCol w:w="1170"/>
        <w:gridCol w:w="900"/>
        <w:gridCol w:w="1440"/>
      </w:tblGrid>
      <w:tr w:rsidR="00707CEE" w:rsidRPr="008D10CE" w14:paraId="5D17A68B" w14:textId="77777777" w:rsidTr="005556EF">
        <w:tc>
          <w:tcPr>
            <w:tcW w:w="2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221486" w14:textId="77777777" w:rsidR="00707CEE" w:rsidRPr="008D10CE" w:rsidRDefault="00707CEE" w:rsidP="00CE520D">
            <w:pPr>
              <w:rPr>
                <w:rFonts w:ascii="Calibri" w:eastAsia="Calibri" w:hAnsi="Calibri"/>
                <w:b/>
                <w:bCs/>
              </w:rPr>
            </w:pPr>
            <w:r w:rsidRPr="008D10CE">
              <w:rPr>
                <w:b/>
                <w:bCs/>
                <w:color w:val="000000"/>
              </w:rPr>
              <w:t>Tasks/Personnel</w:t>
            </w:r>
          </w:p>
        </w:tc>
        <w:tc>
          <w:tcPr>
            <w:tcW w:w="651" w:type="dxa"/>
            <w:tcBorders>
              <w:top w:val="single" w:sz="8" w:space="0" w:color="auto"/>
              <w:left w:val="nil"/>
              <w:bottom w:val="single" w:sz="8" w:space="0" w:color="auto"/>
              <w:right w:val="nil"/>
            </w:tcBorders>
            <w:hideMark/>
          </w:tcPr>
          <w:p w14:paraId="247A2C74" w14:textId="77777777" w:rsidR="00707CEE" w:rsidRPr="008D10CE" w:rsidRDefault="00707CEE" w:rsidP="00CE520D">
            <w:pPr>
              <w:jc w:val="center"/>
              <w:rPr>
                <w:rFonts w:ascii="Calibri" w:eastAsia="Calibri" w:hAnsi="Calibri"/>
                <w:b/>
                <w:bCs/>
              </w:rPr>
            </w:pPr>
            <w:r w:rsidRPr="008D10CE">
              <w:rPr>
                <w:b/>
                <w:bCs/>
              </w:rPr>
              <w:t>Staff</w:t>
            </w:r>
          </w:p>
          <w:p w14:paraId="7E081476" w14:textId="77777777" w:rsidR="00707CEE" w:rsidRPr="008D10CE" w:rsidRDefault="00707CEE" w:rsidP="00CE520D">
            <w:pPr>
              <w:jc w:val="center"/>
              <w:rPr>
                <w:rFonts w:ascii="Calibri" w:eastAsia="Calibri" w:hAnsi="Calibri"/>
                <w:b/>
                <w:bCs/>
              </w:rPr>
            </w:pPr>
            <w:r w:rsidRPr="008D10CE">
              <w:rPr>
                <w:b/>
                <w:bCs/>
              </w:rPr>
              <w:t>Count</w:t>
            </w:r>
          </w:p>
        </w:tc>
        <w:tc>
          <w:tcPr>
            <w:tcW w:w="791" w:type="dxa"/>
            <w:tcBorders>
              <w:top w:val="single" w:sz="8" w:space="0" w:color="auto"/>
              <w:left w:val="nil"/>
              <w:bottom w:val="single" w:sz="8" w:space="0" w:color="auto"/>
              <w:right w:val="single" w:sz="8" w:space="0" w:color="auto"/>
            </w:tcBorders>
          </w:tcPr>
          <w:p w14:paraId="1705E729" w14:textId="77777777" w:rsidR="00707CEE" w:rsidRPr="008D10CE" w:rsidRDefault="00707CEE" w:rsidP="00CE520D">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81BFC6" w14:textId="77777777" w:rsidR="00707CEE" w:rsidRPr="008D10CE" w:rsidRDefault="00707CEE" w:rsidP="00CE520D">
            <w:pPr>
              <w:jc w:val="center"/>
              <w:rPr>
                <w:rFonts w:ascii="Calibri" w:eastAsia="Calibri" w:hAnsi="Calibri"/>
                <w:b/>
                <w:bCs/>
              </w:rPr>
            </w:pPr>
            <w:r w:rsidRPr="008D10CE">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A6EB65" w14:textId="77777777" w:rsidR="00707CEE" w:rsidRPr="008D10CE" w:rsidRDefault="00707CEE" w:rsidP="00CE520D">
            <w:pPr>
              <w:jc w:val="center"/>
              <w:rPr>
                <w:rFonts w:ascii="Calibri" w:eastAsia="Calibri" w:hAnsi="Calibri"/>
                <w:b/>
                <w:bCs/>
              </w:rPr>
            </w:pPr>
            <w:r w:rsidRPr="008D10CE">
              <w:rPr>
                <w:b/>
                <w:bCs/>
              </w:rPr>
              <w:t>% of Time</w:t>
            </w:r>
          </w:p>
        </w:tc>
        <w:tc>
          <w:tcPr>
            <w:tcW w:w="1440" w:type="dxa"/>
            <w:tcBorders>
              <w:top w:val="single" w:sz="8" w:space="0" w:color="auto"/>
              <w:left w:val="nil"/>
              <w:bottom w:val="single" w:sz="8" w:space="0" w:color="auto"/>
              <w:right w:val="single" w:sz="8" w:space="0" w:color="auto"/>
            </w:tcBorders>
          </w:tcPr>
          <w:p w14:paraId="12A13AB7" w14:textId="77777777" w:rsidR="00707CEE" w:rsidRPr="008D10CE" w:rsidRDefault="00707CEE" w:rsidP="00CE520D">
            <w:pPr>
              <w:jc w:val="center"/>
              <w:rPr>
                <w:rFonts w:ascii="Calibri" w:eastAsia="Calibri" w:hAnsi="Calibri"/>
                <w:b/>
                <w:bCs/>
              </w:rPr>
            </w:pPr>
          </w:p>
          <w:p w14:paraId="4E563AB9" w14:textId="77777777" w:rsidR="00707CEE" w:rsidRPr="008D10CE" w:rsidRDefault="00707CEE" w:rsidP="00CE520D">
            <w:pPr>
              <w:jc w:val="center"/>
              <w:rPr>
                <w:rFonts w:ascii="Calibri" w:eastAsia="Calibri" w:hAnsi="Calibri"/>
                <w:b/>
                <w:bCs/>
              </w:rPr>
            </w:pPr>
            <w:r w:rsidRPr="008D10CE">
              <w:rPr>
                <w:b/>
                <w:bCs/>
              </w:rPr>
              <w:t>Cost</w:t>
            </w:r>
          </w:p>
        </w:tc>
      </w:tr>
      <w:tr w:rsidR="00707CEE" w:rsidRPr="008D10CE" w14:paraId="673F5522" w14:textId="77777777" w:rsidTr="005556EF">
        <w:trPr>
          <w:trHeight w:val="250"/>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D0C71" w14:textId="77777777" w:rsidR="00707CEE" w:rsidRPr="00E475A6" w:rsidRDefault="00707CEE" w:rsidP="00CE520D">
            <w:pPr>
              <w:rPr>
                <w:rFonts w:eastAsia="Calibri"/>
              </w:rPr>
            </w:pPr>
            <w:r w:rsidRPr="00E475A6">
              <w:t>Management Support: GS-15, Step 5 average</w:t>
            </w:r>
          </w:p>
        </w:tc>
        <w:tc>
          <w:tcPr>
            <w:tcW w:w="651" w:type="dxa"/>
            <w:tcBorders>
              <w:top w:val="nil"/>
              <w:left w:val="nil"/>
              <w:bottom w:val="single" w:sz="8" w:space="0" w:color="auto"/>
              <w:right w:val="nil"/>
            </w:tcBorders>
          </w:tcPr>
          <w:p w14:paraId="5FB3451B" w14:textId="77777777" w:rsidR="00707CEE" w:rsidRPr="00E475A6" w:rsidRDefault="00707CEE" w:rsidP="00CE520D">
            <w:pPr>
              <w:jc w:val="right"/>
              <w:rPr>
                <w:rFonts w:eastAsia="Calibri"/>
              </w:rPr>
            </w:pPr>
          </w:p>
          <w:p w14:paraId="7B6F18F6" w14:textId="77777777" w:rsidR="00707CEE" w:rsidRPr="00E475A6" w:rsidRDefault="00707CEE" w:rsidP="00CE520D">
            <w:pPr>
              <w:jc w:val="right"/>
              <w:rPr>
                <w:rFonts w:eastAsia="Calibri"/>
              </w:rPr>
            </w:pPr>
            <w:r>
              <w:rPr>
                <w:rFonts w:eastAsia="Calibri"/>
              </w:rPr>
              <w:t>2</w:t>
            </w:r>
          </w:p>
        </w:tc>
        <w:tc>
          <w:tcPr>
            <w:tcW w:w="791" w:type="dxa"/>
            <w:tcBorders>
              <w:top w:val="nil"/>
              <w:left w:val="nil"/>
              <w:bottom w:val="single" w:sz="8" w:space="0" w:color="auto"/>
              <w:right w:val="single" w:sz="8" w:space="0" w:color="auto"/>
            </w:tcBorders>
          </w:tcPr>
          <w:p w14:paraId="701D94BE"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03522" w14:textId="77777777" w:rsidR="00707CEE" w:rsidRPr="00E475A6" w:rsidRDefault="00707CEE" w:rsidP="00CE520D">
            <w:pPr>
              <w:jc w:val="right"/>
              <w:rPr>
                <w:rFonts w:eastAsia="Calibri"/>
              </w:rPr>
            </w:pPr>
          </w:p>
          <w:p w14:paraId="696339C8" w14:textId="77777777" w:rsidR="00707CEE" w:rsidRPr="00E475A6" w:rsidRDefault="00707CEE" w:rsidP="00CF2F73">
            <w:pPr>
              <w:jc w:val="right"/>
              <w:rPr>
                <w:rFonts w:eastAsia="Calibri"/>
              </w:rPr>
            </w:pPr>
            <w:r w:rsidRPr="00E475A6">
              <w:t>$1</w:t>
            </w:r>
            <w:r w:rsidR="00CF2F73">
              <w:t>52,760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CA518" w14:textId="77777777" w:rsidR="00707CEE" w:rsidRPr="00E475A6" w:rsidRDefault="00707CEE" w:rsidP="00CE520D">
            <w:pPr>
              <w:jc w:val="right"/>
              <w:rPr>
                <w:rFonts w:eastAsia="Calibri"/>
              </w:rPr>
            </w:pPr>
          </w:p>
          <w:p w14:paraId="604651B9" w14:textId="77777777" w:rsidR="00707CEE" w:rsidRPr="00E475A6" w:rsidRDefault="00707CEE" w:rsidP="00CE520D">
            <w:pPr>
              <w:jc w:val="right"/>
              <w:rPr>
                <w:rFonts w:eastAsia="Calibri"/>
              </w:rPr>
            </w:pPr>
            <w:r>
              <w:t>33.3</w:t>
            </w:r>
            <w:r w:rsidRPr="00E475A6">
              <w:t>%</w:t>
            </w:r>
          </w:p>
        </w:tc>
        <w:tc>
          <w:tcPr>
            <w:tcW w:w="1440" w:type="dxa"/>
            <w:tcBorders>
              <w:top w:val="nil"/>
              <w:left w:val="nil"/>
              <w:bottom w:val="single" w:sz="8" w:space="0" w:color="auto"/>
              <w:right w:val="single" w:sz="8" w:space="0" w:color="auto"/>
            </w:tcBorders>
          </w:tcPr>
          <w:p w14:paraId="04BA1568" w14:textId="77777777" w:rsidR="00707CEE" w:rsidRPr="00E475A6" w:rsidRDefault="00707CEE" w:rsidP="00CE520D">
            <w:pPr>
              <w:jc w:val="right"/>
              <w:rPr>
                <w:rFonts w:eastAsia="Calibri"/>
              </w:rPr>
            </w:pPr>
          </w:p>
          <w:p w14:paraId="71D3D92C" w14:textId="77777777" w:rsidR="00707CEE" w:rsidRPr="00E475A6" w:rsidRDefault="00707CEE">
            <w:pPr>
              <w:jc w:val="right"/>
              <w:rPr>
                <w:rFonts w:eastAsia="Calibri"/>
              </w:rPr>
            </w:pPr>
            <w:r>
              <w:t>$</w:t>
            </w:r>
            <w:r w:rsidR="001610E0">
              <w:t>101</w:t>
            </w:r>
            <w:r>
              <w:t>,</w:t>
            </w:r>
            <w:r w:rsidR="002674A5">
              <w:t>840</w:t>
            </w:r>
            <w:r>
              <w:t xml:space="preserve">  </w:t>
            </w:r>
          </w:p>
        </w:tc>
      </w:tr>
      <w:tr w:rsidR="00707CEE" w:rsidRPr="008D10CE" w14:paraId="401C6BF9" w14:textId="77777777" w:rsidTr="005556EF">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1E5C7" w14:textId="77777777" w:rsidR="00707CEE" w:rsidRPr="00E475A6" w:rsidRDefault="00707CEE" w:rsidP="00CE520D">
            <w:pPr>
              <w:rPr>
                <w:rFonts w:eastAsia="Calibri"/>
              </w:rPr>
            </w:pPr>
            <w:r w:rsidRPr="00E475A6">
              <w:t>Survey/Statistical Support: GS-14, Step 5 average</w:t>
            </w:r>
          </w:p>
        </w:tc>
        <w:tc>
          <w:tcPr>
            <w:tcW w:w="651" w:type="dxa"/>
            <w:tcBorders>
              <w:top w:val="nil"/>
              <w:left w:val="nil"/>
              <w:bottom w:val="single" w:sz="8" w:space="0" w:color="auto"/>
              <w:right w:val="nil"/>
            </w:tcBorders>
          </w:tcPr>
          <w:p w14:paraId="5AC8B066" w14:textId="77777777" w:rsidR="00707CEE" w:rsidRPr="00E475A6" w:rsidRDefault="00707CEE" w:rsidP="00CE520D">
            <w:pPr>
              <w:jc w:val="right"/>
              <w:rPr>
                <w:rFonts w:eastAsia="Calibri"/>
              </w:rPr>
            </w:pPr>
          </w:p>
          <w:p w14:paraId="6024203B" w14:textId="77777777" w:rsidR="00707CEE" w:rsidRPr="00E475A6" w:rsidRDefault="00707CEE" w:rsidP="00CE520D">
            <w:pPr>
              <w:jc w:val="right"/>
              <w:rPr>
                <w:rFonts w:eastAsia="Calibri"/>
              </w:rPr>
            </w:pPr>
            <w:r>
              <w:rPr>
                <w:rFonts w:eastAsia="Calibri"/>
              </w:rPr>
              <w:t>2</w:t>
            </w:r>
          </w:p>
        </w:tc>
        <w:tc>
          <w:tcPr>
            <w:tcW w:w="791" w:type="dxa"/>
            <w:tcBorders>
              <w:top w:val="nil"/>
              <w:left w:val="nil"/>
              <w:bottom w:val="single" w:sz="8" w:space="0" w:color="auto"/>
              <w:right w:val="single" w:sz="8" w:space="0" w:color="auto"/>
            </w:tcBorders>
          </w:tcPr>
          <w:p w14:paraId="64F555D7"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B1437" w14:textId="77777777" w:rsidR="00707CEE" w:rsidRPr="00E475A6" w:rsidRDefault="00707CEE" w:rsidP="00CF2F73">
            <w:pPr>
              <w:jc w:val="right"/>
              <w:rPr>
                <w:rFonts w:eastAsia="Calibri"/>
              </w:rPr>
            </w:pPr>
            <w:r>
              <w:t>$12</w:t>
            </w:r>
            <w:r w:rsidR="00CF2F73">
              <w:t>9</w:t>
            </w:r>
            <w:r w:rsidRPr="00E475A6">
              <w:t>,</w:t>
            </w:r>
            <w:r w:rsidR="00CF2F73">
              <w:t>8</w:t>
            </w:r>
            <w:r>
              <w:t>6</w:t>
            </w:r>
            <w:r w:rsidR="00CF2F73">
              <w:t>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734629" w14:textId="77777777" w:rsidR="00707CEE" w:rsidRPr="00E475A6" w:rsidRDefault="00707CEE" w:rsidP="00CE520D">
            <w:pPr>
              <w:jc w:val="right"/>
              <w:rPr>
                <w:rFonts w:eastAsia="Calibri"/>
              </w:rPr>
            </w:pPr>
            <w:r>
              <w:t>50.0</w:t>
            </w:r>
            <w:r w:rsidRPr="00E475A6">
              <w:t>%</w:t>
            </w:r>
          </w:p>
        </w:tc>
        <w:tc>
          <w:tcPr>
            <w:tcW w:w="1440" w:type="dxa"/>
            <w:tcBorders>
              <w:top w:val="nil"/>
              <w:left w:val="nil"/>
              <w:bottom w:val="single" w:sz="8" w:space="0" w:color="auto"/>
              <w:right w:val="single" w:sz="8" w:space="0" w:color="auto"/>
            </w:tcBorders>
          </w:tcPr>
          <w:p w14:paraId="04579E57" w14:textId="77777777" w:rsidR="00707CEE" w:rsidRPr="00E475A6" w:rsidRDefault="00707CEE" w:rsidP="00CE520D">
            <w:pPr>
              <w:jc w:val="right"/>
              <w:rPr>
                <w:rFonts w:eastAsia="Calibri"/>
              </w:rPr>
            </w:pPr>
          </w:p>
          <w:p w14:paraId="3062246E" w14:textId="77777777" w:rsidR="00707CEE" w:rsidRPr="00E475A6" w:rsidRDefault="00707CEE" w:rsidP="001610E0">
            <w:pPr>
              <w:jc w:val="right"/>
              <w:rPr>
                <w:rFonts w:eastAsia="Calibri"/>
              </w:rPr>
            </w:pPr>
            <w:r w:rsidRPr="00E475A6">
              <w:t>$1</w:t>
            </w:r>
            <w:r>
              <w:t>2</w:t>
            </w:r>
            <w:r w:rsidR="001610E0">
              <w:t>9</w:t>
            </w:r>
            <w:r w:rsidRPr="00E475A6">
              <w:t>,</w:t>
            </w:r>
            <w:r w:rsidR="001610E0">
              <w:t>8</w:t>
            </w:r>
            <w:r>
              <w:t>6</w:t>
            </w:r>
            <w:r w:rsidR="001610E0">
              <w:t>9</w:t>
            </w:r>
          </w:p>
        </w:tc>
      </w:tr>
      <w:tr w:rsidR="00707CEE" w:rsidRPr="008D10CE" w14:paraId="24DD3E2A" w14:textId="77777777" w:rsidTr="005556EF">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70B65" w14:textId="77777777" w:rsidR="00707CEE" w:rsidRPr="00E475A6" w:rsidRDefault="00707CEE" w:rsidP="00CE520D">
            <w:pPr>
              <w:rPr>
                <w:rFonts w:eastAsia="Calibri"/>
              </w:rPr>
            </w:pPr>
            <w:r w:rsidRPr="00E475A6">
              <w:t>Research Support: GS-13, Step 5 average</w:t>
            </w:r>
          </w:p>
        </w:tc>
        <w:tc>
          <w:tcPr>
            <w:tcW w:w="651" w:type="dxa"/>
            <w:tcBorders>
              <w:top w:val="nil"/>
              <w:left w:val="nil"/>
              <w:bottom w:val="single" w:sz="8" w:space="0" w:color="auto"/>
              <w:right w:val="nil"/>
            </w:tcBorders>
          </w:tcPr>
          <w:p w14:paraId="152CF6AA" w14:textId="77777777" w:rsidR="002674A5" w:rsidRDefault="002674A5" w:rsidP="00CE520D">
            <w:pPr>
              <w:jc w:val="right"/>
              <w:rPr>
                <w:rFonts w:eastAsia="Calibri"/>
              </w:rPr>
            </w:pPr>
          </w:p>
          <w:p w14:paraId="78FF8A7B" w14:textId="77777777" w:rsidR="00707CEE" w:rsidRPr="00E475A6" w:rsidRDefault="00707CEE" w:rsidP="00CE520D">
            <w:pPr>
              <w:jc w:val="right"/>
              <w:rPr>
                <w:rFonts w:eastAsia="Calibri"/>
              </w:rPr>
            </w:pPr>
            <w:r>
              <w:rPr>
                <w:rFonts w:eastAsia="Calibri"/>
              </w:rPr>
              <w:t>1</w:t>
            </w:r>
          </w:p>
        </w:tc>
        <w:tc>
          <w:tcPr>
            <w:tcW w:w="791" w:type="dxa"/>
            <w:tcBorders>
              <w:top w:val="nil"/>
              <w:left w:val="nil"/>
              <w:bottom w:val="single" w:sz="8" w:space="0" w:color="auto"/>
              <w:right w:val="single" w:sz="8" w:space="0" w:color="auto"/>
            </w:tcBorders>
          </w:tcPr>
          <w:p w14:paraId="7E708FC2"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480814" w14:textId="77777777" w:rsidR="00707CEE" w:rsidRPr="00E475A6" w:rsidRDefault="00707CEE" w:rsidP="00CE520D">
            <w:pPr>
              <w:jc w:val="right"/>
              <w:rPr>
                <w:rFonts w:eastAsia="Calibri"/>
              </w:rPr>
            </w:pPr>
          </w:p>
          <w:p w14:paraId="496AB1D2" w14:textId="77777777" w:rsidR="00707CEE" w:rsidRPr="00E475A6" w:rsidRDefault="00707CEE" w:rsidP="00CE520D">
            <w:pPr>
              <w:jc w:val="right"/>
              <w:rPr>
                <w:rFonts w:eastAsia="Calibri"/>
              </w:rPr>
            </w:pPr>
            <w:r w:rsidRPr="00E475A6">
              <w:t>$10</w:t>
            </w:r>
            <w:r w:rsidR="00CF2F73">
              <w:t>9,900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494DE" w14:textId="77777777" w:rsidR="00707CEE" w:rsidRPr="00E475A6" w:rsidRDefault="00707CEE" w:rsidP="00CE520D">
            <w:pPr>
              <w:jc w:val="right"/>
              <w:rPr>
                <w:rFonts w:eastAsia="Calibri"/>
              </w:rPr>
            </w:pPr>
          </w:p>
          <w:p w14:paraId="053FB862" w14:textId="77777777" w:rsidR="00707CEE" w:rsidRPr="00E475A6" w:rsidRDefault="00707CEE" w:rsidP="00CE520D">
            <w:pPr>
              <w:jc w:val="right"/>
              <w:rPr>
                <w:rFonts w:eastAsia="Calibri"/>
              </w:rPr>
            </w:pPr>
            <w:r w:rsidRPr="00E475A6">
              <w:t>5</w:t>
            </w:r>
            <w:r>
              <w:t>0</w:t>
            </w:r>
            <w:r w:rsidRPr="00E475A6">
              <w:t>.0%</w:t>
            </w:r>
          </w:p>
        </w:tc>
        <w:tc>
          <w:tcPr>
            <w:tcW w:w="1440" w:type="dxa"/>
            <w:tcBorders>
              <w:top w:val="nil"/>
              <w:left w:val="nil"/>
              <w:bottom w:val="single" w:sz="8" w:space="0" w:color="auto"/>
              <w:right w:val="single" w:sz="8" w:space="0" w:color="auto"/>
            </w:tcBorders>
          </w:tcPr>
          <w:p w14:paraId="78912FC3" w14:textId="77777777" w:rsidR="00707CEE" w:rsidRPr="00E475A6" w:rsidRDefault="00707CEE" w:rsidP="00CE520D">
            <w:pPr>
              <w:jc w:val="right"/>
              <w:rPr>
                <w:rFonts w:eastAsia="Calibri"/>
              </w:rPr>
            </w:pPr>
          </w:p>
          <w:p w14:paraId="74E23376" w14:textId="77777777" w:rsidR="00707CEE" w:rsidRPr="00E475A6" w:rsidRDefault="00707CEE" w:rsidP="001610E0">
            <w:pPr>
              <w:jc w:val="right"/>
              <w:rPr>
                <w:rFonts w:eastAsia="Calibri"/>
              </w:rPr>
            </w:pPr>
            <w:r w:rsidRPr="00E475A6">
              <w:t>$</w:t>
            </w:r>
            <w:r>
              <w:t>5</w:t>
            </w:r>
            <w:r w:rsidR="001610E0">
              <w:t>4</w:t>
            </w:r>
            <w:r>
              <w:t>,</w:t>
            </w:r>
            <w:r w:rsidR="001610E0">
              <w:t>950</w:t>
            </w:r>
          </w:p>
        </w:tc>
      </w:tr>
      <w:tr w:rsidR="00707CEE" w:rsidRPr="008D10CE" w14:paraId="0446813A" w14:textId="77777777" w:rsidTr="005556EF">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A69451" w14:textId="77777777" w:rsidR="00707CEE" w:rsidRPr="00E475A6" w:rsidRDefault="00707CEE" w:rsidP="00CE520D">
            <w:pPr>
              <w:rPr>
                <w:b/>
                <w:bCs/>
                <w:color w:val="000000"/>
              </w:rPr>
            </w:pPr>
            <w:r w:rsidRPr="00E475A6">
              <w:t>Research Support: GS-12, Step 5 average</w:t>
            </w:r>
          </w:p>
        </w:tc>
        <w:tc>
          <w:tcPr>
            <w:tcW w:w="651" w:type="dxa"/>
            <w:tcBorders>
              <w:top w:val="nil"/>
              <w:left w:val="nil"/>
              <w:bottom w:val="single" w:sz="8" w:space="0" w:color="auto"/>
              <w:right w:val="nil"/>
            </w:tcBorders>
          </w:tcPr>
          <w:p w14:paraId="4F94D711" w14:textId="77777777" w:rsidR="002674A5" w:rsidRDefault="00707CEE" w:rsidP="00CE520D">
            <w:pPr>
              <w:tabs>
                <w:tab w:val="left" w:pos="504"/>
              </w:tabs>
              <w:rPr>
                <w:rFonts w:eastAsia="Calibri"/>
              </w:rPr>
            </w:pPr>
            <w:r w:rsidRPr="00E475A6">
              <w:rPr>
                <w:rFonts w:eastAsia="Calibri"/>
              </w:rPr>
              <w:tab/>
            </w:r>
          </w:p>
          <w:p w14:paraId="1C0B99BE" w14:textId="77777777" w:rsidR="00707CEE" w:rsidRPr="00E475A6" w:rsidRDefault="002674A5" w:rsidP="005556EF">
            <w:pPr>
              <w:tabs>
                <w:tab w:val="left" w:pos="504"/>
              </w:tabs>
              <w:jc w:val="center"/>
              <w:rPr>
                <w:rFonts w:eastAsia="Calibri"/>
              </w:rPr>
            </w:pPr>
            <w:r>
              <w:rPr>
                <w:rFonts w:eastAsia="Calibri"/>
              </w:rPr>
              <w:t xml:space="preserve">        </w:t>
            </w:r>
            <w:r w:rsidR="00707CEE">
              <w:rPr>
                <w:rFonts w:eastAsia="Calibri"/>
              </w:rPr>
              <w:t>1</w:t>
            </w:r>
          </w:p>
        </w:tc>
        <w:tc>
          <w:tcPr>
            <w:tcW w:w="791" w:type="dxa"/>
            <w:tcBorders>
              <w:top w:val="nil"/>
              <w:left w:val="nil"/>
              <w:bottom w:val="single" w:sz="8" w:space="0" w:color="auto"/>
              <w:right w:val="single" w:sz="8" w:space="0" w:color="auto"/>
            </w:tcBorders>
          </w:tcPr>
          <w:p w14:paraId="0415DD74"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D4CEF" w14:textId="77777777" w:rsidR="002674A5" w:rsidRDefault="002674A5" w:rsidP="00CE520D">
            <w:pPr>
              <w:jc w:val="right"/>
              <w:rPr>
                <w:rFonts w:eastAsia="Calibri"/>
              </w:rPr>
            </w:pPr>
          </w:p>
          <w:p w14:paraId="25DD4398" w14:textId="77777777" w:rsidR="00707CEE" w:rsidRPr="00E475A6" w:rsidRDefault="00CF2F73" w:rsidP="00CE520D">
            <w:pPr>
              <w:jc w:val="right"/>
              <w:rPr>
                <w:rFonts w:eastAsia="Calibri"/>
              </w:rPr>
            </w:pPr>
            <w:r>
              <w:rPr>
                <w:rFonts w:eastAsia="Calibri"/>
              </w:rPr>
              <w:t>$92,421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76DEBC" w14:textId="77777777" w:rsidR="002674A5" w:rsidRDefault="00E150B2" w:rsidP="001610E0">
            <w:pPr>
              <w:rPr>
                <w:rFonts w:eastAsia="Calibri"/>
              </w:rPr>
            </w:pPr>
            <w:r>
              <w:rPr>
                <w:rFonts w:eastAsia="Calibri"/>
              </w:rPr>
              <w:t xml:space="preserve"> </w:t>
            </w:r>
          </w:p>
          <w:p w14:paraId="4F4B94D5" w14:textId="77777777" w:rsidR="00707CEE" w:rsidRPr="00E475A6" w:rsidRDefault="00707CEE" w:rsidP="001610E0">
            <w:pPr>
              <w:rPr>
                <w:rFonts w:eastAsia="Calibri"/>
              </w:rPr>
            </w:pPr>
            <w:r>
              <w:rPr>
                <w:rFonts w:eastAsia="Calibri"/>
              </w:rPr>
              <w:t>33</w:t>
            </w:r>
            <w:r w:rsidRPr="00E475A6">
              <w:rPr>
                <w:rFonts w:eastAsia="Calibri"/>
              </w:rPr>
              <w:t>.</w:t>
            </w:r>
            <w:r w:rsidR="001610E0">
              <w:rPr>
                <w:rFonts w:eastAsia="Calibri"/>
              </w:rPr>
              <w:t>3</w:t>
            </w:r>
            <w:r w:rsidRPr="00E475A6">
              <w:rPr>
                <w:rFonts w:eastAsia="Calibri"/>
              </w:rPr>
              <w:t>%</w:t>
            </w:r>
          </w:p>
        </w:tc>
        <w:tc>
          <w:tcPr>
            <w:tcW w:w="1440" w:type="dxa"/>
            <w:tcBorders>
              <w:top w:val="nil"/>
              <w:left w:val="nil"/>
              <w:bottom w:val="single" w:sz="8" w:space="0" w:color="auto"/>
              <w:right w:val="single" w:sz="8" w:space="0" w:color="auto"/>
            </w:tcBorders>
          </w:tcPr>
          <w:p w14:paraId="2199949C" w14:textId="77777777" w:rsidR="00707CEE" w:rsidRPr="00E475A6" w:rsidRDefault="00707CEE" w:rsidP="00CE520D"/>
          <w:p w14:paraId="1BE6E75C" w14:textId="77777777" w:rsidR="00707CEE" w:rsidRPr="00E475A6" w:rsidRDefault="00707CEE">
            <w:pPr>
              <w:jc w:val="right"/>
            </w:pPr>
            <w:r w:rsidRPr="00E475A6">
              <w:t>$</w:t>
            </w:r>
            <w:r w:rsidR="001610E0">
              <w:t>30,</w:t>
            </w:r>
            <w:r w:rsidR="002674A5">
              <w:t>807</w:t>
            </w:r>
          </w:p>
        </w:tc>
      </w:tr>
      <w:tr w:rsidR="00707CEE" w:rsidRPr="008D10CE" w14:paraId="5178FD48" w14:textId="77777777" w:rsidTr="005556EF">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84884" w14:textId="77777777" w:rsidR="00707CEE" w:rsidRPr="00E475A6" w:rsidRDefault="00707CEE" w:rsidP="00CE520D">
            <w:pPr>
              <w:rPr>
                <w:rFonts w:eastAsia="Calibri"/>
              </w:rPr>
            </w:pPr>
            <w:r w:rsidRPr="00E475A6">
              <w:rPr>
                <w:b/>
                <w:bCs/>
                <w:color w:val="000000"/>
              </w:rPr>
              <w:t>Total</w:t>
            </w:r>
          </w:p>
        </w:tc>
        <w:tc>
          <w:tcPr>
            <w:tcW w:w="651" w:type="dxa"/>
            <w:tcBorders>
              <w:top w:val="nil"/>
              <w:left w:val="nil"/>
              <w:bottom w:val="single" w:sz="8" w:space="0" w:color="auto"/>
              <w:right w:val="nil"/>
            </w:tcBorders>
          </w:tcPr>
          <w:p w14:paraId="4762BD81" w14:textId="77777777" w:rsidR="00707CEE" w:rsidRPr="00E475A6" w:rsidRDefault="00707CEE" w:rsidP="00CE520D">
            <w:pPr>
              <w:jc w:val="right"/>
              <w:rPr>
                <w:rFonts w:eastAsia="Calibri"/>
              </w:rPr>
            </w:pPr>
          </w:p>
        </w:tc>
        <w:tc>
          <w:tcPr>
            <w:tcW w:w="791" w:type="dxa"/>
            <w:tcBorders>
              <w:top w:val="nil"/>
              <w:left w:val="nil"/>
              <w:bottom w:val="single" w:sz="8" w:space="0" w:color="auto"/>
              <w:right w:val="single" w:sz="8" w:space="0" w:color="auto"/>
            </w:tcBorders>
          </w:tcPr>
          <w:p w14:paraId="320CD7A1" w14:textId="77777777" w:rsidR="00707CEE" w:rsidRPr="00E475A6"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90631" w14:textId="77777777" w:rsidR="00707CEE" w:rsidRPr="00E475A6" w:rsidRDefault="00707CEE" w:rsidP="00CE520D">
            <w:pPr>
              <w:jc w:val="right"/>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F6350" w14:textId="77777777" w:rsidR="00707CEE" w:rsidRPr="00E475A6" w:rsidRDefault="00707CEE" w:rsidP="00CE520D">
            <w:pPr>
              <w:jc w:val="right"/>
              <w:rPr>
                <w:rFonts w:eastAsia="Calibri"/>
              </w:rPr>
            </w:pPr>
          </w:p>
        </w:tc>
        <w:tc>
          <w:tcPr>
            <w:tcW w:w="1440" w:type="dxa"/>
            <w:tcBorders>
              <w:top w:val="nil"/>
              <w:left w:val="nil"/>
              <w:bottom w:val="single" w:sz="8" w:space="0" w:color="auto"/>
              <w:right w:val="single" w:sz="8" w:space="0" w:color="auto"/>
            </w:tcBorders>
            <w:hideMark/>
          </w:tcPr>
          <w:p w14:paraId="0F01C1EB" w14:textId="77777777" w:rsidR="00707CEE" w:rsidRPr="00E475A6" w:rsidRDefault="00707CEE">
            <w:pPr>
              <w:jc w:val="right"/>
              <w:rPr>
                <w:rFonts w:eastAsia="Calibri"/>
              </w:rPr>
            </w:pPr>
            <w:r w:rsidRPr="00E475A6">
              <w:t>$</w:t>
            </w:r>
            <w:r w:rsidR="001610E0">
              <w:t>31</w:t>
            </w:r>
            <w:r>
              <w:t>7,</w:t>
            </w:r>
            <w:r w:rsidR="002674A5">
              <w:t>466</w:t>
            </w:r>
          </w:p>
        </w:tc>
      </w:tr>
    </w:tbl>
    <w:p w14:paraId="299993BE" w14:textId="77777777" w:rsidR="00707CEE" w:rsidRDefault="00707CEE" w:rsidP="00707CEE">
      <w:pPr>
        <w:rPr>
          <w:rFonts w:ascii="Calibri" w:eastAsia="Calibri" w:hAnsi="Calibri"/>
          <w:sz w:val="22"/>
          <w:szCs w:val="22"/>
        </w:rPr>
      </w:pPr>
    </w:p>
    <w:p w14:paraId="03C598AC" w14:textId="77777777" w:rsidR="009D6C40" w:rsidRPr="005556EF" w:rsidRDefault="00707CEE" w:rsidP="00707CEE">
      <w:r w:rsidRPr="00A526FF">
        <w:rPr>
          <w:color w:val="000000"/>
        </w:rPr>
        <w:t>Annual salaries based on 201</w:t>
      </w:r>
      <w:r w:rsidR="00273065" w:rsidRPr="00A526FF">
        <w:rPr>
          <w:color w:val="000000"/>
        </w:rPr>
        <w:t>8</w:t>
      </w:r>
      <w:r w:rsidRPr="00A526FF">
        <w:rPr>
          <w:color w:val="000000"/>
        </w:rPr>
        <w:t xml:space="preserve"> OPM Pay Schedule for Washington/DC area:</w:t>
      </w:r>
      <w:r w:rsidRPr="00A526FF">
        <w:t xml:space="preserve"> </w:t>
      </w:r>
    </w:p>
    <w:p w14:paraId="4E7EBE3F" w14:textId="77777777" w:rsidR="00707CEE" w:rsidRPr="005556EF" w:rsidRDefault="003D6B66" w:rsidP="00707CEE">
      <w:hyperlink r:id="rId12" w:history="1">
        <w:r w:rsidR="00273065" w:rsidRPr="005556EF">
          <w:rPr>
            <w:rStyle w:val="Hyperlink"/>
          </w:rPr>
          <w:t>https://www.opm.gov/policy-data-oversight/pay-leave/salaries-wages/salary-tables/pdf/2018/DCB.pdf</w:t>
        </w:r>
      </w:hyperlink>
    </w:p>
    <w:p w14:paraId="6F5566D4" w14:textId="77777777" w:rsidR="00273065" w:rsidRPr="005556EF" w:rsidRDefault="00273065" w:rsidP="00707CEE"/>
    <w:p w14:paraId="3A56BB17" w14:textId="77777777" w:rsidR="009B633D" w:rsidRPr="000C4742" w:rsidRDefault="009B633D" w:rsidP="009B633D">
      <w:pPr>
        <w:pStyle w:val="Heading2"/>
        <w:rPr>
          <w:sz w:val="24"/>
        </w:rPr>
      </w:pPr>
      <w:r w:rsidRPr="000C4742">
        <w:rPr>
          <w:sz w:val="24"/>
        </w:rPr>
        <w:t>15. Changes in Hour Burden</w:t>
      </w:r>
      <w:bookmarkEnd w:id="35"/>
      <w:bookmarkEnd w:id="36"/>
    </w:p>
    <w:p w14:paraId="2160750D" w14:textId="77777777" w:rsidR="00BA2E38" w:rsidRDefault="00707CEE" w:rsidP="00BA2E38">
      <w:bookmarkStart w:id="37" w:name="_Toc151782191"/>
      <w:bookmarkStart w:id="38" w:name="_Toc158526231"/>
      <w:r w:rsidRPr="000C4742">
        <w:t>The total estimated annual burden hours for the MEPS have been</w:t>
      </w:r>
      <w:r w:rsidR="00BC4482" w:rsidRPr="000C4742">
        <w:t xml:space="preserve"> decreased f</w:t>
      </w:r>
      <w:r w:rsidRPr="000C4742">
        <w:t>rom 8</w:t>
      </w:r>
      <w:r w:rsidR="00BC4482" w:rsidRPr="000C4742">
        <w:t>6,702</w:t>
      </w:r>
      <w:r w:rsidRPr="000C4742">
        <w:t xml:space="preserve"> hours in the previous clearance to </w:t>
      </w:r>
      <w:r w:rsidR="00BC4482" w:rsidRPr="000C4742">
        <w:t>77,666</w:t>
      </w:r>
      <w:r w:rsidRPr="000C4742">
        <w:t xml:space="preserve"> hours in this clearance request, a</w:t>
      </w:r>
      <w:r w:rsidR="00CF6BE5" w:rsidRPr="000C4742">
        <w:t xml:space="preserve"> decrease</w:t>
      </w:r>
      <w:r w:rsidRPr="000C4742">
        <w:t xml:space="preserve"> of </w:t>
      </w:r>
      <w:r w:rsidR="00BC4482" w:rsidRPr="000C4742">
        <w:t>9,036</w:t>
      </w:r>
      <w:r w:rsidRPr="000C4742">
        <w:t xml:space="preserve"> hours.  </w:t>
      </w:r>
      <w:r w:rsidR="00BA2E38">
        <w:t xml:space="preserve">This burden reduction is due to a reduction in sample size necessary to accommodate the new NHIS design while maintaining the precision level necessary for MEPS estimates.   </w:t>
      </w:r>
    </w:p>
    <w:p w14:paraId="2C5446BC" w14:textId="77777777" w:rsidR="00707CEE" w:rsidRPr="000C4742" w:rsidRDefault="00707CEE" w:rsidP="005556EF">
      <w:pPr>
        <w:rPr>
          <w:i/>
        </w:rPr>
      </w:pPr>
    </w:p>
    <w:p w14:paraId="382A6AEC" w14:textId="77777777" w:rsidR="009B633D" w:rsidRPr="000C4742" w:rsidRDefault="009B633D" w:rsidP="009B633D">
      <w:pPr>
        <w:pStyle w:val="Heading2"/>
        <w:rPr>
          <w:sz w:val="24"/>
        </w:rPr>
      </w:pPr>
      <w:r w:rsidRPr="000C4742">
        <w:rPr>
          <w:sz w:val="24"/>
        </w:rPr>
        <w:t>16. Time Schedule, Publication and Analysis Plans</w:t>
      </w:r>
      <w:bookmarkEnd w:id="37"/>
      <w:bookmarkEnd w:id="38"/>
    </w:p>
    <w:p w14:paraId="4E54A44B" w14:textId="77777777" w:rsidR="009A6F5A" w:rsidRPr="000C4742" w:rsidRDefault="009A6F5A" w:rsidP="009A6F5A">
      <w:bookmarkStart w:id="39" w:name="_Toc151782192"/>
      <w:r w:rsidRPr="000C4742">
        <w:t>Data collected from the MEPS will be used in a variety of descriptive analys</w:t>
      </w:r>
      <w:r w:rsidR="00E90C74" w:rsidRPr="000C4742">
        <w:t>e</w:t>
      </w:r>
      <w:r w:rsidRPr="000C4742">
        <w:t xml:space="preserve">s.  Our website </w:t>
      </w:r>
      <w:hyperlink r:id="rId13" w:history="1">
        <w:r w:rsidRPr="000C4742">
          <w:rPr>
            <w:rStyle w:val="Hyperlink"/>
          </w:rPr>
          <w:t>www.meps.ahrq.gov</w:t>
        </w:r>
      </w:hyperlink>
      <w:r w:rsidRPr="000C4742">
        <w:t xml:space="preserve"> contains examples of publications.  Those publications include statistical briefs, research findings, chartbooks, and journal articles.   In addition, tabular data is presented on the website, as interactive tables, and through an interactive tool – MEPS</w:t>
      </w:r>
      <w:r w:rsidR="00BB12A6" w:rsidRPr="000C4742">
        <w:t>net</w:t>
      </w:r>
      <w:r w:rsidRPr="000C4742">
        <w:t>. Special analytic reports will be issued on an ad-hoc basis, and other analyses will be presented at annual meetings of professional associations and in professional journals.</w:t>
      </w:r>
    </w:p>
    <w:p w14:paraId="202FB2CE" w14:textId="77777777" w:rsidR="009A6F5A" w:rsidRPr="000C4742" w:rsidRDefault="009A6F5A" w:rsidP="009A6F5A"/>
    <w:p w14:paraId="60EB4F57" w14:textId="77777777" w:rsidR="009A6F5A" w:rsidRPr="000C4742" w:rsidRDefault="009A6F5A" w:rsidP="009A6F5A">
      <w:r w:rsidRPr="000C4742">
        <w:t xml:space="preserve">To the extent possible we have endeavored to release public use files from this project as soon as possible.    </w:t>
      </w:r>
    </w:p>
    <w:p w14:paraId="3E4FB9E3" w14:textId="77777777" w:rsidR="00042815" w:rsidRPr="000C4742" w:rsidRDefault="00042815" w:rsidP="009A6F5A"/>
    <w:p w14:paraId="139B07EB" w14:textId="77777777" w:rsidR="009A6F5A" w:rsidRPr="00D65011" w:rsidRDefault="009A6F5A" w:rsidP="009A6F5A">
      <w:pPr>
        <w:rPr>
          <w:rFonts w:ascii="Arial" w:hAnsi="Arial" w:cs="Arial"/>
          <w:b/>
          <w:i/>
        </w:rPr>
      </w:pPr>
      <w:r w:rsidRPr="00D65011">
        <w:rPr>
          <w:rFonts w:ascii="Arial" w:hAnsi="Arial" w:cs="Arial"/>
          <w:b/>
          <w:i/>
        </w:rPr>
        <w:t>1</w:t>
      </w:r>
      <w:r w:rsidR="001D684D">
        <w:rPr>
          <w:rFonts w:ascii="Arial" w:hAnsi="Arial" w:cs="Arial"/>
          <w:b/>
          <w:i/>
        </w:rPr>
        <w:t>7</w:t>
      </w:r>
      <w:r w:rsidRPr="00D65011">
        <w:rPr>
          <w:rFonts w:ascii="Arial" w:hAnsi="Arial" w:cs="Arial"/>
          <w:b/>
          <w:i/>
        </w:rPr>
        <w:t>. Schedule for Data Collection</w:t>
      </w:r>
    </w:p>
    <w:p w14:paraId="3D8B7CAA" w14:textId="77777777" w:rsidR="000C4742" w:rsidRDefault="009A6F5A" w:rsidP="009A6F5A">
      <w:pPr>
        <w:spacing w:before="120"/>
      </w:pPr>
      <w:r w:rsidRPr="000C4742">
        <w:t xml:space="preserve">Data collection for the MEPS under this request begins in </w:t>
      </w:r>
      <w:r w:rsidR="00CD4176" w:rsidRPr="000C4742">
        <w:t xml:space="preserve">early </w:t>
      </w:r>
      <w:r w:rsidRPr="000C4742">
        <w:t>January 20</w:t>
      </w:r>
      <w:r w:rsidR="00A6627C" w:rsidRPr="000C4742">
        <w:t>1</w:t>
      </w:r>
      <w:r w:rsidR="00E32493" w:rsidRPr="000C4742">
        <w:t>9</w:t>
      </w:r>
      <w:r w:rsidRPr="000C4742">
        <w:t>.  Rounds 1, 3, and 5</w:t>
      </w:r>
      <w:r w:rsidR="00DD31B2" w:rsidRPr="000C4742">
        <w:t xml:space="preserve"> of the MEPS-HC</w:t>
      </w:r>
      <w:r w:rsidRPr="000C4742">
        <w:t xml:space="preserve"> start in January and continue through </w:t>
      </w:r>
      <w:r w:rsidR="00DB640F" w:rsidRPr="000C4742">
        <w:t>mid-July</w:t>
      </w:r>
      <w:r w:rsidRPr="000C4742">
        <w:t xml:space="preserve">.  Rounds 2 and 4 begin in July of each year and continue through early December.  </w:t>
      </w:r>
      <w:r w:rsidR="00DD31B2" w:rsidRPr="000C4742">
        <w:t>Data collection for the MEPS-MPC will begin in February 20</w:t>
      </w:r>
      <w:r w:rsidR="00E32493" w:rsidRPr="000C4742">
        <w:t>19</w:t>
      </w:r>
      <w:r w:rsidR="00DD31B2" w:rsidRPr="000C4742">
        <w:t>.</w:t>
      </w:r>
    </w:p>
    <w:p w14:paraId="2B3A6BBD" w14:textId="77777777" w:rsidR="009B633D" w:rsidRPr="000C4742" w:rsidRDefault="00273065" w:rsidP="009A6F5A">
      <w:pPr>
        <w:spacing w:before="120"/>
        <w:rPr>
          <w:b/>
          <w:i/>
        </w:rPr>
      </w:pPr>
      <w:r w:rsidRPr="000C4742">
        <w:t xml:space="preserve"> </w:t>
      </w:r>
    </w:p>
    <w:p w14:paraId="7B43ED4D" w14:textId="77777777" w:rsidR="009B633D" w:rsidRPr="000C4742" w:rsidRDefault="001D684D" w:rsidP="00D65011">
      <w:pPr>
        <w:pStyle w:val="Heading2"/>
        <w:spacing w:before="0" w:after="0"/>
        <w:rPr>
          <w:sz w:val="24"/>
        </w:rPr>
      </w:pPr>
      <w:bookmarkStart w:id="40" w:name="_Toc151782196"/>
      <w:bookmarkStart w:id="41" w:name="_Toc158526232"/>
      <w:bookmarkEnd w:id="39"/>
      <w:r>
        <w:rPr>
          <w:sz w:val="24"/>
        </w:rPr>
        <w:t>18</w:t>
      </w:r>
      <w:r w:rsidR="009B633D" w:rsidRPr="000C4742">
        <w:rPr>
          <w:sz w:val="24"/>
        </w:rPr>
        <w:t>. Exemption for Display of Expiration Date</w:t>
      </w:r>
      <w:bookmarkEnd w:id="40"/>
      <w:bookmarkEnd w:id="41"/>
    </w:p>
    <w:p w14:paraId="77F39349" w14:textId="77777777" w:rsidR="0003207A" w:rsidRDefault="009B633D" w:rsidP="0003207A">
      <w:pPr>
        <w:rPr>
          <w:rFonts w:ascii="Arial" w:hAnsi="Arial" w:cs="Arial"/>
          <w:b/>
        </w:rPr>
      </w:pPr>
      <w:r w:rsidRPr="000C4742">
        <w:t>AHRQ does not seek this exemption.</w:t>
      </w:r>
    </w:p>
    <w:p w14:paraId="56666283" w14:textId="77777777" w:rsidR="0003207A" w:rsidRDefault="0003207A" w:rsidP="0003207A">
      <w:pPr>
        <w:rPr>
          <w:rFonts w:ascii="Arial" w:hAnsi="Arial" w:cs="Arial"/>
          <w:b/>
        </w:rPr>
      </w:pPr>
    </w:p>
    <w:p w14:paraId="30DE1355" w14:textId="77777777" w:rsidR="00016560" w:rsidRPr="00016560" w:rsidRDefault="0077339D" w:rsidP="0003207A">
      <w:pPr>
        <w:rPr>
          <w:rFonts w:ascii="Arial" w:hAnsi="Arial" w:cs="Arial"/>
          <w:b/>
        </w:rPr>
      </w:pPr>
      <w:r>
        <w:rPr>
          <w:rFonts w:ascii="Arial" w:hAnsi="Arial" w:cs="Arial"/>
          <w:b/>
        </w:rPr>
        <w:t xml:space="preserve">List of </w:t>
      </w:r>
      <w:r w:rsidR="00016560" w:rsidRPr="00016560">
        <w:rPr>
          <w:rFonts w:ascii="Arial" w:hAnsi="Arial" w:cs="Arial"/>
          <w:b/>
        </w:rPr>
        <w:t>Attachments:</w:t>
      </w:r>
    </w:p>
    <w:p w14:paraId="52987241" w14:textId="77777777" w:rsidR="0048178B" w:rsidRPr="00273065" w:rsidRDefault="0048178B" w:rsidP="0048178B">
      <w:r w:rsidRPr="00273065">
        <w:t>Attachment 1 – MEPS-HC Section Summary and Changes</w:t>
      </w:r>
    </w:p>
    <w:p w14:paraId="3D64014E" w14:textId="77777777" w:rsidR="0048178B" w:rsidRPr="00273065" w:rsidRDefault="0048178B" w:rsidP="0048178B">
      <w:r w:rsidRPr="00273065">
        <w:t>Attachment 2 – HC Why is Participation in MEPS so Important?</w:t>
      </w:r>
    </w:p>
    <w:p w14:paraId="4092D112" w14:textId="77777777" w:rsidR="0048178B" w:rsidRPr="00273065" w:rsidRDefault="0048178B" w:rsidP="0048178B">
      <w:r w:rsidRPr="00273065">
        <w:t>Attachment 3 – HC MEPS: A Survey of Health Care Use and Spending</w:t>
      </w:r>
    </w:p>
    <w:p w14:paraId="5B6B812B" w14:textId="77777777" w:rsidR="0048178B" w:rsidRPr="00273065" w:rsidRDefault="0048178B" w:rsidP="0048178B">
      <w:r w:rsidRPr="00273065">
        <w:t>Attachment 4 – HC What MEPS tells us about…Charts</w:t>
      </w:r>
    </w:p>
    <w:p w14:paraId="46474276" w14:textId="77777777" w:rsidR="0048178B" w:rsidRPr="00273065" w:rsidRDefault="0048178B" w:rsidP="0048178B">
      <w:r w:rsidRPr="00273065">
        <w:t>Attachment 5 – HC About the MEPS-MPC Authorization Form</w:t>
      </w:r>
    </w:p>
    <w:p w14:paraId="36CD7BAA" w14:textId="77777777" w:rsidR="0048178B" w:rsidRPr="00273065" w:rsidRDefault="0048178B" w:rsidP="0048178B">
      <w:r w:rsidRPr="00273065">
        <w:t>Attachment 6 – HC Data protection is word ONE with MEPS</w:t>
      </w:r>
    </w:p>
    <w:p w14:paraId="040DF796" w14:textId="77777777" w:rsidR="0048178B" w:rsidRPr="00273065" w:rsidRDefault="0048178B" w:rsidP="0048178B">
      <w:r w:rsidRPr="00273065">
        <w:t>Attachment 7 – HC Respondent Recruitment Video</w:t>
      </w:r>
    </w:p>
    <w:p w14:paraId="26DFEC44" w14:textId="77777777" w:rsidR="0048178B" w:rsidRPr="00273065" w:rsidRDefault="0048178B" w:rsidP="0048178B">
      <w:r w:rsidRPr="00273065">
        <w:t>Attachment 8 – HC Important Information About Your Participation in MEPS</w:t>
      </w:r>
    </w:p>
    <w:p w14:paraId="7777BE12" w14:textId="77777777" w:rsidR="0048178B" w:rsidRPr="00273065" w:rsidRDefault="0048178B" w:rsidP="0048178B">
      <w:r w:rsidRPr="00273065">
        <w:t>Attachment 9 – HC MEPS Data Example &amp; FAQs</w:t>
      </w:r>
    </w:p>
    <w:p w14:paraId="47C3C2C8" w14:textId="77777777" w:rsidR="0048178B" w:rsidRPr="00273065" w:rsidRDefault="0048178B" w:rsidP="0048178B">
      <w:r w:rsidRPr="00273065">
        <w:t>Attachment 10 – HC Respondent Letters, Postcards and Notes</w:t>
      </w:r>
    </w:p>
    <w:p w14:paraId="3C145171" w14:textId="77777777" w:rsidR="0048178B" w:rsidRPr="00273065" w:rsidRDefault="0048178B" w:rsidP="0048178B">
      <w:r w:rsidRPr="00273065">
        <w:t>Attachment 11 – HC MEPS FAQs Brochure</w:t>
      </w:r>
    </w:p>
    <w:p w14:paraId="72852D45" w14:textId="77777777" w:rsidR="0048178B" w:rsidRPr="00273065" w:rsidRDefault="0048178B" w:rsidP="0048178B">
      <w:r w:rsidRPr="00273065">
        <w:t>Attachment 12 – HC MEPS Monthly Planner</w:t>
      </w:r>
    </w:p>
    <w:p w14:paraId="7A26AC5F" w14:textId="77777777" w:rsidR="0048178B" w:rsidRPr="00273065" w:rsidRDefault="0048178B" w:rsidP="0048178B">
      <w:r w:rsidRPr="00273065">
        <w:t>Attachment 13 – HC MEPS Record Keeper</w:t>
      </w:r>
    </w:p>
    <w:p w14:paraId="38AF9F8A" w14:textId="77777777" w:rsidR="0048178B" w:rsidRPr="00273065" w:rsidRDefault="0048178B" w:rsidP="0048178B">
      <w:r w:rsidRPr="00273065">
        <w:t>Attachment 14 – HC Showcards</w:t>
      </w:r>
    </w:p>
    <w:p w14:paraId="448841AE" w14:textId="77777777" w:rsidR="0048178B" w:rsidRPr="00273065" w:rsidRDefault="0048178B" w:rsidP="0048178B">
      <w:r w:rsidRPr="00273065">
        <w:t>Attachment 15 – HC Validation Letter</w:t>
      </w:r>
    </w:p>
    <w:p w14:paraId="3A4C942A" w14:textId="77777777" w:rsidR="0048178B" w:rsidRPr="00273065" w:rsidRDefault="0048178B" w:rsidP="0048178B">
      <w:r w:rsidRPr="00273065">
        <w:t>Attachment 16 – HC Certificate of Appreciation</w:t>
      </w:r>
    </w:p>
    <w:p w14:paraId="26DCF4F0" w14:textId="77777777" w:rsidR="0048178B" w:rsidRPr="00273065" w:rsidRDefault="0048178B" w:rsidP="0048178B">
      <w:r w:rsidRPr="00273065">
        <w:t>Attachment 17 – HC Who Uses MEPS Data</w:t>
      </w:r>
    </w:p>
    <w:p w14:paraId="05AD6153" w14:textId="77777777" w:rsidR="008C3039" w:rsidRDefault="008C3039" w:rsidP="0048178B">
      <w:r w:rsidRPr="00FE6CF8">
        <w:t xml:space="preserve">Attachment </w:t>
      </w:r>
      <w:r w:rsidR="00413ADF" w:rsidRPr="00FE6CF8">
        <w:t>18</w:t>
      </w:r>
      <w:r w:rsidR="00B034C6" w:rsidRPr="00FE6CF8">
        <w:t xml:space="preserve"> – </w:t>
      </w:r>
      <w:r w:rsidRPr="00FE6CF8">
        <w:t>HC Adult SAQ</w:t>
      </w:r>
      <w:r w:rsidR="007B0AD5">
        <w:t xml:space="preserve"> (SAQ) – Your Health and Health Opinions</w:t>
      </w:r>
    </w:p>
    <w:p w14:paraId="677B613A" w14:textId="77777777" w:rsidR="0048178B" w:rsidRPr="00273065" w:rsidRDefault="0048178B" w:rsidP="0048178B">
      <w:r w:rsidRPr="00273065">
        <w:t>Attachment 1</w:t>
      </w:r>
      <w:r w:rsidR="00413ADF">
        <w:t>9</w:t>
      </w:r>
      <w:r w:rsidRPr="00273065">
        <w:t xml:space="preserve"> – HC Adult SAQ – Male</w:t>
      </w:r>
      <w:r w:rsidR="007B0AD5">
        <w:t xml:space="preserve"> (PSAQ) – Your Health and Health Choices</w:t>
      </w:r>
    </w:p>
    <w:p w14:paraId="034DD121" w14:textId="77777777" w:rsidR="0048178B" w:rsidRDefault="0048178B" w:rsidP="0048178B">
      <w:r w:rsidRPr="00273065">
        <w:t xml:space="preserve">Attachment </w:t>
      </w:r>
      <w:r w:rsidR="00413ADF">
        <w:t>20</w:t>
      </w:r>
      <w:r w:rsidRPr="00273065">
        <w:t xml:space="preserve"> – HC Adult </w:t>
      </w:r>
      <w:r w:rsidR="00DB640F" w:rsidRPr="00273065">
        <w:t xml:space="preserve">SAQ </w:t>
      </w:r>
      <w:r w:rsidR="007B0AD5">
        <w:t>–</w:t>
      </w:r>
      <w:r w:rsidRPr="00273065">
        <w:t xml:space="preserve"> Female</w:t>
      </w:r>
      <w:r w:rsidR="007B0AD5">
        <w:t xml:space="preserve"> (PSAQ) – Your Health and Health Choices</w:t>
      </w:r>
    </w:p>
    <w:p w14:paraId="5B5C9768" w14:textId="77777777" w:rsidR="0048178B" w:rsidRPr="00273065" w:rsidRDefault="0048178B" w:rsidP="0048178B">
      <w:r>
        <w:t>Attachment 2</w:t>
      </w:r>
      <w:r w:rsidR="00413ADF">
        <w:t>1</w:t>
      </w:r>
      <w:r>
        <w:t xml:space="preserve"> – HC Veteran SAQ</w:t>
      </w:r>
    </w:p>
    <w:p w14:paraId="0A29685F" w14:textId="77777777" w:rsidR="0048178B" w:rsidRPr="00273065" w:rsidRDefault="0048178B" w:rsidP="0048178B">
      <w:r w:rsidRPr="00273065">
        <w:t>Attachment 2</w:t>
      </w:r>
      <w:r w:rsidR="00413ADF">
        <w:t>2</w:t>
      </w:r>
      <w:r w:rsidRPr="00273065">
        <w:t xml:space="preserve"> – HC Diabetes SAQ – Proxy</w:t>
      </w:r>
    </w:p>
    <w:p w14:paraId="7195CB17" w14:textId="77777777" w:rsidR="0048178B" w:rsidRPr="00273065" w:rsidRDefault="0048178B" w:rsidP="0048178B">
      <w:r w:rsidRPr="00273065">
        <w:t>Attachment 2</w:t>
      </w:r>
      <w:r w:rsidR="00413ADF">
        <w:t>3</w:t>
      </w:r>
      <w:r w:rsidRPr="00273065">
        <w:t xml:space="preserve"> – HC Diabetes SAQ – Self</w:t>
      </w:r>
    </w:p>
    <w:p w14:paraId="1A9D359B" w14:textId="77777777" w:rsidR="0048178B" w:rsidRPr="00273065" w:rsidRDefault="0048178B" w:rsidP="0048178B">
      <w:r w:rsidRPr="00273065">
        <w:t>Attachment 2</w:t>
      </w:r>
      <w:r w:rsidR="00413ADF">
        <w:t>4</w:t>
      </w:r>
      <w:r w:rsidRPr="00273065">
        <w:t xml:space="preserve"> – HC Authorization Form for the MEPS-MPC – Pharmacy</w:t>
      </w:r>
    </w:p>
    <w:p w14:paraId="1C1E45B7" w14:textId="77777777" w:rsidR="0048178B" w:rsidRPr="00273065" w:rsidRDefault="0048178B" w:rsidP="0048178B">
      <w:r w:rsidRPr="00273065">
        <w:t>Attachment 2</w:t>
      </w:r>
      <w:r w:rsidR="00413ADF">
        <w:t>5</w:t>
      </w:r>
      <w:r w:rsidRPr="00273065">
        <w:t xml:space="preserve"> – HC Authorization Form for the MEPS-MPC – Provider</w:t>
      </w:r>
    </w:p>
    <w:p w14:paraId="50653F1E" w14:textId="77777777" w:rsidR="0048178B" w:rsidRPr="00273065" w:rsidRDefault="0048178B" w:rsidP="0048178B">
      <w:r w:rsidRPr="00273065">
        <w:t>Attachment 2</w:t>
      </w:r>
      <w:r w:rsidR="00413ADF">
        <w:t>6</w:t>
      </w:r>
      <w:r w:rsidRPr="00273065">
        <w:t xml:space="preserve"> – HC MEPS Validation Interview Form</w:t>
      </w:r>
    </w:p>
    <w:p w14:paraId="5733403B" w14:textId="77777777" w:rsidR="0048178B" w:rsidRPr="00273065" w:rsidRDefault="0048178B" w:rsidP="0048178B">
      <w:r w:rsidRPr="00273065">
        <w:t>Attachment 2</w:t>
      </w:r>
      <w:r w:rsidR="00413ADF">
        <w:t>7</w:t>
      </w:r>
      <w:r w:rsidRPr="00273065">
        <w:t xml:space="preserve"> – HC MEPS Tip Sheet</w:t>
      </w:r>
    </w:p>
    <w:p w14:paraId="64340B92" w14:textId="77777777" w:rsidR="0048178B" w:rsidRPr="00273065" w:rsidRDefault="0048178B" w:rsidP="0048178B">
      <w:r w:rsidRPr="00273065">
        <w:t>Attachment 2</w:t>
      </w:r>
      <w:r w:rsidR="00413ADF">
        <w:t>8</w:t>
      </w:r>
      <w:r w:rsidRPr="00273065">
        <w:t xml:space="preserve"> – HC Tips for Making Your MEPS Interview Easier</w:t>
      </w:r>
    </w:p>
    <w:p w14:paraId="3BACCEB5" w14:textId="77777777" w:rsidR="0048178B" w:rsidRPr="00273065" w:rsidRDefault="0048178B" w:rsidP="0048178B">
      <w:r w:rsidRPr="00273065">
        <w:t>Attachment 2</w:t>
      </w:r>
      <w:r w:rsidR="00413ADF">
        <w:t>9</w:t>
      </w:r>
      <w:r w:rsidRPr="00273065">
        <w:t xml:space="preserve"> – HC Access to Care Section</w:t>
      </w:r>
    </w:p>
    <w:p w14:paraId="6F82DA74" w14:textId="77777777" w:rsidR="0048178B" w:rsidRPr="00273065" w:rsidRDefault="0048178B" w:rsidP="0048178B">
      <w:r w:rsidRPr="00273065">
        <w:t xml:space="preserve">Attachment </w:t>
      </w:r>
      <w:r w:rsidR="00413ADF">
        <w:t>30</w:t>
      </w:r>
      <w:r w:rsidRPr="00273065">
        <w:t xml:space="preserve"> – HC Event Enumeration Section</w:t>
      </w:r>
    </w:p>
    <w:p w14:paraId="0A039924" w14:textId="77777777" w:rsidR="0048178B" w:rsidRPr="00273065" w:rsidRDefault="0048178B" w:rsidP="0048178B">
      <w:r w:rsidRPr="00273065">
        <w:t xml:space="preserve">Attachment </w:t>
      </w:r>
      <w:r>
        <w:t>3</w:t>
      </w:r>
      <w:r w:rsidR="00413ADF">
        <w:t>1</w:t>
      </w:r>
      <w:r w:rsidRPr="00273065">
        <w:t xml:space="preserve"> – HC Assets Section</w:t>
      </w:r>
    </w:p>
    <w:p w14:paraId="4716BD70" w14:textId="77777777" w:rsidR="0048178B" w:rsidRPr="00273065" w:rsidRDefault="0048178B" w:rsidP="0048178B">
      <w:r w:rsidRPr="00273065">
        <w:t>Attachment 3</w:t>
      </w:r>
      <w:r w:rsidR="00413ADF">
        <w:t>2</w:t>
      </w:r>
      <w:r w:rsidRPr="00273065">
        <w:t xml:space="preserve"> – HC Calendar Section</w:t>
      </w:r>
    </w:p>
    <w:p w14:paraId="4E6E56D7" w14:textId="77777777" w:rsidR="0048178B" w:rsidRPr="00273065" w:rsidRDefault="0048178B" w:rsidP="0048178B">
      <w:r w:rsidRPr="00273065">
        <w:t>Attachment 3</w:t>
      </w:r>
      <w:r w:rsidR="00413ADF">
        <w:t>3</w:t>
      </w:r>
      <w:r w:rsidRPr="00273065">
        <w:t xml:space="preserve"> – </w:t>
      </w:r>
      <w:r w:rsidR="00DB640F" w:rsidRPr="00273065">
        <w:t>HC Additional</w:t>
      </w:r>
      <w:r w:rsidRPr="00273065">
        <w:t xml:space="preserve"> Health</w:t>
      </w:r>
      <w:r w:rsidR="00A55C94">
        <w:t>c</w:t>
      </w:r>
      <w:r w:rsidRPr="00273065">
        <w:t>are Section</w:t>
      </w:r>
    </w:p>
    <w:p w14:paraId="7A06582F" w14:textId="77777777" w:rsidR="0048178B" w:rsidRPr="00273065" w:rsidRDefault="0048178B" w:rsidP="0048178B">
      <w:r w:rsidRPr="00273065">
        <w:t>Attachment 3</w:t>
      </w:r>
      <w:r w:rsidR="00413ADF">
        <w:t>4</w:t>
      </w:r>
      <w:r w:rsidRPr="00273065">
        <w:t xml:space="preserve"> – HC Closing Section</w:t>
      </w:r>
    </w:p>
    <w:p w14:paraId="6071FA5C" w14:textId="77777777" w:rsidR="0048178B" w:rsidRPr="00273065" w:rsidRDefault="0048178B" w:rsidP="0048178B">
      <w:r w:rsidRPr="00273065">
        <w:t>Attachment 3</w:t>
      </w:r>
      <w:r w:rsidR="00413ADF">
        <w:t>5</w:t>
      </w:r>
      <w:r w:rsidRPr="00273065">
        <w:t xml:space="preserve"> – HC Start/Re-start Section</w:t>
      </w:r>
    </w:p>
    <w:p w14:paraId="0F9E7BDC" w14:textId="77777777" w:rsidR="0048178B" w:rsidRPr="00273065" w:rsidRDefault="0048178B" w:rsidP="0048178B">
      <w:r w:rsidRPr="00273065">
        <w:t>Attachment 3</w:t>
      </w:r>
      <w:r w:rsidR="00413ADF">
        <w:t>6</w:t>
      </w:r>
      <w:r w:rsidRPr="00273065">
        <w:t xml:space="preserve"> – HC Charge Payment Section</w:t>
      </w:r>
    </w:p>
    <w:p w14:paraId="4E0251A1" w14:textId="77777777" w:rsidR="0048178B" w:rsidRPr="00273065" w:rsidRDefault="0048178B" w:rsidP="0048178B">
      <w:r w:rsidRPr="00273065">
        <w:t>Attachment 3</w:t>
      </w:r>
      <w:r w:rsidR="00413ADF">
        <w:t>7</w:t>
      </w:r>
      <w:r w:rsidRPr="00273065">
        <w:t xml:space="preserve"> – HC Flat Fee Section</w:t>
      </w:r>
    </w:p>
    <w:p w14:paraId="4A027BDB" w14:textId="77777777" w:rsidR="0048178B" w:rsidRPr="00273065" w:rsidRDefault="0048178B" w:rsidP="0048178B">
      <w:r w:rsidRPr="00273065">
        <w:t>Attachment 3</w:t>
      </w:r>
      <w:r w:rsidR="00413ADF">
        <w:t>8</w:t>
      </w:r>
      <w:r w:rsidRPr="00273065">
        <w:t xml:space="preserve"> – HC Child Preventive Health Supplement Section</w:t>
      </w:r>
    </w:p>
    <w:p w14:paraId="5C566FC0" w14:textId="77777777" w:rsidR="0048178B" w:rsidRPr="00273065" w:rsidRDefault="0048178B" w:rsidP="0048178B">
      <w:r w:rsidRPr="00273065">
        <w:t>Attachment 3</w:t>
      </w:r>
      <w:r w:rsidR="00413ADF">
        <w:t>9</w:t>
      </w:r>
      <w:r w:rsidRPr="00273065">
        <w:t xml:space="preserve"> – </w:t>
      </w:r>
      <w:r w:rsidR="00DB640F" w:rsidRPr="00273065">
        <w:t>HC Institutional</w:t>
      </w:r>
      <w:r w:rsidRPr="00273065">
        <w:t xml:space="preserve"> Care Section</w:t>
      </w:r>
    </w:p>
    <w:p w14:paraId="7B0A07DE" w14:textId="77777777" w:rsidR="0048178B" w:rsidRPr="00273065" w:rsidRDefault="0048178B" w:rsidP="0048178B">
      <w:r w:rsidRPr="00273065">
        <w:t xml:space="preserve">Attachment </w:t>
      </w:r>
      <w:r w:rsidR="00413ADF">
        <w:t>40</w:t>
      </w:r>
      <w:r w:rsidRPr="00273065">
        <w:t xml:space="preserve"> – HC Dental Care Section</w:t>
      </w:r>
    </w:p>
    <w:p w14:paraId="4ADCB7CC" w14:textId="77777777" w:rsidR="0048178B" w:rsidRPr="00273065" w:rsidRDefault="0048178B" w:rsidP="0048178B">
      <w:r w:rsidRPr="00273065">
        <w:t xml:space="preserve">Attachment </w:t>
      </w:r>
      <w:r>
        <w:t>4</w:t>
      </w:r>
      <w:r w:rsidR="00413ADF">
        <w:t>1</w:t>
      </w:r>
      <w:r w:rsidRPr="00273065">
        <w:t xml:space="preserve"> – HC Event Driver Section</w:t>
      </w:r>
    </w:p>
    <w:p w14:paraId="1083F989" w14:textId="77777777" w:rsidR="0048178B" w:rsidRPr="00273065" w:rsidRDefault="0048178B" w:rsidP="0048178B">
      <w:r w:rsidRPr="00273065">
        <w:t>Attachment 4</w:t>
      </w:r>
      <w:r w:rsidR="00413ADF">
        <w:t>2</w:t>
      </w:r>
      <w:r w:rsidRPr="00273065">
        <w:t xml:space="preserve"> – HC Employment (EM) Section</w:t>
      </w:r>
    </w:p>
    <w:p w14:paraId="3208A9E1" w14:textId="77777777" w:rsidR="0048178B" w:rsidRPr="00273065" w:rsidRDefault="0048178B" w:rsidP="0048178B">
      <w:r w:rsidRPr="00273065">
        <w:t>Attachment 4</w:t>
      </w:r>
      <w:r w:rsidR="00413ADF">
        <w:t>3</w:t>
      </w:r>
      <w:r w:rsidRPr="00273065">
        <w:t xml:space="preserve"> – HC Review of Employment Information (RJ) Section</w:t>
      </w:r>
    </w:p>
    <w:p w14:paraId="1169DD8E" w14:textId="77777777" w:rsidR="0048178B" w:rsidRPr="00273065" w:rsidRDefault="0048178B" w:rsidP="0048178B">
      <w:r w:rsidRPr="00273065">
        <w:t>Attachment 4</w:t>
      </w:r>
      <w:r w:rsidR="00413ADF">
        <w:t>4</w:t>
      </w:r>
      <w:r w:rsidRPr="00273065">
        <w:t xml:space="preserve"> – HC Employment Driver (OE) Section</w:t>
      </w:r>
    </w:p>
    <w:p w14:paraId="256548A2" w14:textId="77777777" w:rsidR="0048178B" w:rsidRPr="00273065" w:rsidRDefault="0048178B" w:rsidP="0048178B">
      <w:r w:rsidRPr="00273065">
        <w:t>Attachment 4</w:t>
      </w:r>
      <w:r w:rsidR="00413ADF">
        <w:t>5</w:t>
      </w:r>
      <w:r w:rsidRPr="00273065">
        <w:t xml:space="preserve"> – HC Employment Wage (EW) Section</w:t>
      </w:r>
    </w:p>
    <w:p w14:paraId="39A04399" w14:textId="77777777" w:rsidR="0048178B" w:rsidRPr="00273065" w:rsidRDefault="0048178B" w:rsidP="0048178B">
      <w:r w:rsidRPr="00273065">
        <w:t>Attachment 4</w:t>
      </w:r>
      <w:r w:rsidR="00413ADF">
        <w:t>6</w:t>
      </w:r>
      <w:r w:rsidRPr="00273065">
        <w:t xml:space="preserve"> – HC Emergency Room Section</w:t>
      </w:r>
    </w:p>
    <w:p w14:paraId="544E08C4" w14:textId="77777777" w:rsidR="0048178B" w:rsidRPr="00273065" w:rsidRDefault="0048178B" w:rsidP="0048178B">
      <w:r w:rsidRPr="00273065">
        <w:t>Attachment 4</w:t>
      </w:r>
      <w:r w:rsidR="00413ADF">
        <w:t>7</w:t>
      </w:r>
      <w:r w:rsidRPr="00273065">
        <w:t xml:space="preserve"> – HC Event Roster Section</w:t>
      </w:r>
    </w:p>
    <w:p w14:paraId="50B32C48" w14:textId="77777777" w:rsidR="0048178B" w:rsidRPr="00273065" w:rsidRDefault="0048178B" w:rsidP="0048178B">
      <w:r w:rsidRPr="00273065">
        <w:t>Attachment 4</w:t>
      </w:r>
      <w:r w:rsidR="00413ADF">
        <w:t>8</w:t>
      </w:r>
      <w:r w:rsidRPr="00273065">
        <w:t xml:space="preserve"> – HC Health Status Section</w:t>
      </w:r>
    </w:p>
    <w:p w14:paraId="04B6A146" w14:textId="77777777" w:rsidR="0048178B" w:rsidRPr="00273065" w:rsidRDefault="0048178B" w:rsidP="0048178B">
      <w:r w:rsidRPr="00273065">
        <w:t>Attachment 4</w:t>
      </w:r>
      <w:r w:rsidR="00413ADF">
        <w:t>9</w:t>
      </w:r>
      <w:r w:rsidRPr="00273065">
        <w:t xml:space="preserve"> – HC Help Text </w:t>
      </w:r>
    </w:p>
    <w:p w14:paraId="6D55A91C" w14:textId="77777777" w:rsidR="0048178B" w:rsidRPr="00273065" w:rsidRDefault="0048178B" w:rsidP="0048178B">
      <w:r w:rsidRPr="00273065">
        <w:t xml:space="preserve">Attachment </w:t>
      </w:r>
      <w:r w:rsidR="00413ADF">
        <w:t>50</w:t>
      </w:r>
      <w:r w:rsidRPr="00273065">
        <w:t xml:space="preserve"> – HC Home Health Section</w:t>
      </w:r>
    </w:p>
    <w:p w14:paraId="0A45773C" w14:textId="77777777" w:rsidR="0048178B" w:rsidRPr="00273065" w:rsidRDefault="0048178B" w:rsidP="0048178B">
      <w:r w:rsidRPr="00273065">
        <w:t xml:space="preserve">Attachment </w:t>
      </w:r>
      <w:r>
        <w:t>5</w:t>
      </w:r>
      <w:r w:rsidR="00413ADF">
        <w:t>1</w:t>
      </w:r>
      <w:r w:rsidRPr="00273065">
        <w:t xml:space="preserve"> – HC Health Insurance (HX) Section</w:t>
      </w:r>
    </w:p>
    <w:p w14:paraId="25FBE72E" w14:textId="77777777" w:rsidR="0048178B" w:rsidRPr="00273065" w:rsidRDefault="0048178B" w:rsidP="0048178B">
      <w:r w:rsidRPr="00273065">
        <w:t>Attachment 5</w:t>
      </w:r>
      <w:r w:rsidR="00413ADF">
        <w:t>2</w:t>
      </w:r>
      <w:r w:rsidRPr="00273065">
        <w:t xml:space="preserve"> – HC Private Health Insurance Detail (HP) Section</w:t>
      </w:r>
    </w:p>
    <w:p w14:paraId="4BE093E5" w14:textId="77777777" w:rsidR="0048178B" w:rsidRPr="00273065" w:rsidRDefault="0048178B" w:rsidP="0048178B">
      <w:r w:rsidRPr="00273065">
        <w:t>Attachment 5</w:t>
      </w:r>
      <w:r w:rsidR="00413ADF">
        <w:t>3</w:t>
      </w:r>
      <w:r w:rsidRPr="00273065">
        <w:t xml:space="preserve"> – HC Time Covered Detail (HQ) Section</w:t>
      </w:r>
    </w:p>
    <w:p w14:paraId="01969D46" w14:textId="77777777" w:rsidR="0048178B" w:rsidRPr="00273065" w:rsidRDefault="0048178B" w:rsidP="0048178B">
      <w:r w:rsidRPr="00273065">
        <w:t>Attachment 5</w:t>
      </w:r>
      <w:r w:rsidR="00413ADF">
        <w:t>4</w:t>
      </w:r>
      <w:r w:rsidRPr="00273065">
        <w:t xml:space="preserve"> – HC Managed Care (MC) Section</w:t>
      </w:r>
    </w:p>
    <w:p w14:paraId="0A1C3B2F" w14:textId="77777777" w:rsidR="0048178B" w:rsidRPr="00273065" w:rsidRDefault="0048178B" w:rsidP="0048178B">
      <w:r w:rsidRPr="00273065">
        <w:t>Attachment 5</w:t>
      </w:r>
      <w:r w:rsidR="00B034C6">
        <w:t>5</w:t>
      </w:r>
      <w:r w:rsidRPr="00273065">
        <w:t xml:space="preserve"> – HC Old Employment Health Insurance (OE) Section</w:t>
      </w:r>
    </w:p>
    <w:p w14:paraId="781728C1" w14:textId="77777777" w:rsidR="0048178B" w:rsidRPr="00273065" w:rsidRDefault="0048178B" w:rsidP="0048178B">
      <w:r w:rsidRPr="00273065">
        <w:t>Attachment 5</w:t>
      </w:r>
      <w:r w:rsidR="00B034C6">
        <w:t>6</w:t>
      </w:r>
      <w:r w:rsidRPr="00273065">
        <w:t xml:space="preserve"> – HC Old Public Related Insurance (PR) Section</w:t>
      </w:r>
    </w:p>
    <w:p w14:paraId="2B835FAD" w14:textId="77777777" w:rsidR="0048178B" w:rsidRPr="00273065" w:rsidRDefault="0048178B" w:rsidP="0048178B">
      <w:r w:rsidRPr="00273065">
        <w:t>Attachment 5</w:t>
      </w:r>
      <w:r w:rsidR="00B034C6">
        <w:t>7</w:t>
      </w:r>
      <w:r w:rsidRPr="00273065">
        <w:t xml:space="preserve"> – HC Hospital Stay Section</w:t>
      </w:r>
    </w:p>
    <w:p w14:paraId="69FA2CC3" w14:textId="77777777" w:rsidR="0048178B" w:rsidRPr="00273065" w:rsidRDefault="0048178B" w:rsidP="0048178B">
      <w:r w:rsidRPr="00273065">
        <w:t>Attachment 5</w:t>
      </w:r>
      <w:r w:rsidR="00B034C6">
        <w:t>8</w:t>
      </w:r>
      <w:r w:rsidRPr="00273065">
        <w:t xml:space="preserve"> – HC Income Section</w:t>
      </w:r>
    </w:p>
    <w:p w14:paraId="3D942888" w14:textId="77777777" w:rsidR="0048178B" w:rsidRPr="00273065" w:rsidRDefault="0048178B" w:rsidP="0048178B">
      <w:r w:rsidRPr="00273065">
        <w:t>Attachment 5</w:t>
      </w:r>
      <w:r w:rsidR="00B034C6">
        <w:t>9</w:t>
      </w:r>
      <w:r w:rsidRPr="00273065">
        <w:t xml:space="preserve"> – HC Medical Provider Section</w:t>
      </w:r>
    </w:p>
    <w:p w14:paraId="77E3AE43" w14:textId="77777777" w:rsidR="0048178B" w:rsidRPr="00273065" w:rsidRDefault="0048178B" w:rsidP="0048178B">
      <w:r w:rsidRPr="00273065">
        <w:t xml:space="preserve">Attachment </w:t>
      </w:r>
      <w:r w:rsidR="00B034C6">
        <w:t>60</w:t>
      </w:r>
      <w:r w:rsidRPr="00273065">
        <w:t xml:space="preserve"> – HC Other Medical Expense Section</w:t>
      </w:r>
    </w:p>
    <w:p w14:paraId="74A13DC4" w14:textId="77777777" w:rsidR="0048178B" w:rsidRPr="00273065" w:rsidRDefault="0048178B" w:rsidP="0048178B">
      <w:r w:rsidRPr="00273065">
        <w:t xml:space="preserve">Attachment </w:t>
      </w:r>
      <w:r>
        <w:t>6</w:t>
      </w:r>
      <w:r w:rsidR="00B034C6">
        <w:t>1</w:t>
      </w:r>
      <w:r w:rsidRPr="00273065">
        <w:t xml:space="preserve"> – HC Outpatient Department Section</w:t>
      </w:r>
    </w:p>
    <w:p w14:paraId="68CB8B1A" w14:textId="77777777" w:rsidR="0048178B" w:rsidRPr="00273065" w:rsidRDefault="0048178B" w:rsidP="0048178B">
      <w:r w:rsidRPr="00273065">
        <w:t>Attachment 6</w:t>
      </w:r>
      <w:r w:rsidR="00B034C6">
        <w:t>2</w:t>
      </w:r>
      <w:r w:rsidRPr="00273065">
        <w:t xml:space="preserve"> – HC Quality (Priority Conditions) Supplement Section</w:t>
      </w:r>
    </w:p>
    <w:p w14:paraId="63A44ADF" w14:textId="77777777" w:rsidR="0048178B" w:rsidRPr="00273065" w:rsidRDefault="0048178B" w:rsidP="0048178B">
      <w:r w:rsidRPr="00273065">
        <w:t>Attachment 6</w:t>
      </w:r>
      <w:r w:rsidR="00B034C6">
        <w:t>3</w:t>
      </w:r>
      <w:r w:rsidRPr="00273065">
        <w:t xml:space="preserve"> – </w:t>
      </w:r>
      <w:r w:rsidR="00DB640F" w:rsidRPr="00273065">
        <w:t>HC Respondent</w:t>
      </w:r>
      <w:r w:rsidRPr="00273065">
        <w:t xml:space="preserve"> Forms Section</w:t>
      </w:r>
    </w:p>
    <w:p w14:paraId="30D93277" w14:textId="77777777" w:rsidR="0048178B" w:rsidRPr="00273065" w:rsidRDefault="0048178B" w:rsidP="0048178B">
      <w:r w:rsidRPr="00273065">
        <w:t>Attachment 6</w:t>
      </w:r>
      <w:r w:rsidR="00B034C6">
        <w:t>4</w:t>
      </w:r>
      <w:r w:rsidRPr="00273065">
        <w:t xml:space="preserve"> – HC Priority Conditions Enumeration Section</w:t>
      </w:r>
    </w:p>
    <w:p w14:paraId="1771D6D3" w14:textId="77777777" w:rsidR="0048178B" w:rsidRPr="00273065" w:rsidRDefault="0048178B" w:rsidP="0048178B">
      <w:r w:rsidRPr="00273065">
        <w:t>Attachment 6</w:t>
      </w:r>
      <w:r w:rsidR="00B034C6">
        <w:t>5</w:t>
      </w:r>
      <w:r w:rsidRPr="00273065">
        <w:t xml:space="preserve"> – HC Prescribed Medicines Section</w:t>
      </w:r>
    </w:p>
    <w:p w14:paraId="054B1D18" w14:textId="77777777" w:rsidR="0048178B" w:rsidRPr="00273065" w:rsidRDefault="0048178B" w:rsidP="0048178B">
      <w:r w:rsidRPr="00273065">
        <w:t>Attachment 6</w:t>
      </w:r>
      <w:r w:rsidR="00B034C6">
        <w:t>6</w:t>
      </w:r>
      <w:r w:rsidRPr="00273065">
        <w:t xml:space="preserve"> – HC Provider Probes Section </w:t>
      </w:r>
    </w:p>
    <w:p w14:paraId="2DA7DD4A" w14:textId="77777777" w:rsidR="0048178B" w:rsidRPr="00273065" w:rsidRDefault="0048178B" w:rsidP="0048178B">
      <w:r w:rsidRPr="00273065">
        <w:t>Attachment 6</w:t>
      </w:r>
      <w:r w:rsidR="00B034C6">
        <w:t>7</w:t>
      </w:r>
      <w:r w:rsidRPr="00273065">
        <w:t xml:space="preserve"> – HC Provider Roster Section</w:t>
      </w:r>
    </w:p>
    <w:p w14:paraId="1BE122DF" w14:textId="77777777" w:rsidR="0048178B" w:rsidRPr="00273065" w:rsidRDefault="0048178B" w:rsidP="0048178B">
      <w:r w:rsidRPr="00273065">
        <w:t>Attachment 6</w:t>
      </w:r>
      <w:r w:rsidR="00B034C6">
        <w:t>8</w:t>
      </w:r>
      <w:r w:rsidRPr="00273065">
        <w:t xml:space="preserve"> – HC Reenumeration Subsection A</w:t>
      </w:r>
    </w:p>
    <w:p w14:paraId="27038753" w14:textId="77777777" w:rsidR="0048178B" w:rsidRPr="00273065" w:rsidRDefault="0048178B" w:rsidP="0048178B">
      <w:r w:rsidRPr="00273065">
        <w:t>Attachment 6</w:t>
      </w:r>
      <w:r w:rsidR="00B034C6">
        <w:t>9</w:t>
      </w:r>
      <w:r w:rsidRPr="00273065">
        <w:t xml:space="preserve"> – HC Reenumeration Subsection B</w:t>
      </w:r>
    </w:p>
    <w:p w14:paraId="4D6B4B7A" w14:textId="77777777" w:rsidR="0048178B" w:rsidRPr="00273065" w:rsidRDefault="0048178B" w:rsidP="0048178B">
      <w:r w:rsidRPr="00273065">
        <w:t xml:space="preserve">Attachment </w:t>
      </w:r>
      <w:r w:rsidR="00B034C6">
        <w:t>70</w:t>
      </w:r>
      <w:r w:rsidRPr="00273065">
        <w:t xml:space="preserve"> – HC RU Information Screener</w:t>
      </w:r>
    </w:p>
    <w:p w14:paraId="283B565F" w14:textId="77777777" w:rsidR="0048178B" w:rsidRPr="00273065" w:rsidRDefault="0048178B" w:rsidP="0048178B">
      <w:r w:rsidRPr="00273065">
        <w:t xml:space="preserve">Attachment </w:t>
      </w:r>
      <w:r>
        <w:t>7</w:t>
      </w:r>
      <w:r w:rsidR="00B034C6">
        <w:t>1</w:t>
      </w:r>
      <w:r w:rsidRPr="00273065">
        <w:t xml:space="preserve"> – HC Event Follow Up Section</w:t>
      </w:r>
    </w:p>
    <w:p w14:paraId="076D4631" w14:textId="77777777" w:rsidR="00CA24C6" w:rsidRDefault="00CA24C6" w:rsidP="002926A2">
      <w:r>
        <w:t xml:space="preserve">Attachment </w:t>
      </w:r>
      <w:r w:rsidR="00C211EB">
        <w:t>7</w:t>
      </w:r>
      <w:r w:rsidR="00B034C6">
        <w:t>2</w:t>
      </w:r>
      <w:r>
        <w:t xml:space="preserve"> – MPC Hospital Contact Guide</w:t>
      </w:r>
    </w:p>
    <w:p w14:paraId="062A8AD0" w14:textId="77777777" w:rsidR="00CA24C6" w:rsidRDefault="00CA24C6" w:rsidP="002926A2">
      <w:r>
        <w:t xml:space="preserve">Attachment </w:t>
      </w:r>
      <w:r w:rsidR="00C211EB">
        <w:t>7</w:t>
      </w:r>
      <w:r w:rsidR="00B034C6">
        <w:t>3</w:t>
      </w:r>
      <w:r>
        <w:t xml:space="preserve"> – MPC Office-Based Doctor Contact Guide</w:t>
      </w:r>
    </w:p>
    <w:p w14:paraId="291C0C34" w14:textId="77777777" w:rsidR="00CA24C6" w:rsidRDefault="00CA24C6" w:rsidP="002926A2">
      <w:r>
        <w:t>Attachment 7</w:t>
      </w:r>
      <w:r w:rsidR="00B034C6">
        <w:t>4</w:t>
      </w:r>
      <w:r>
        <w:t xml:space="preserve"> – MPC Home </w:t>
      </w:r>
      <w:r w:rsidR="009B7DEC">
        <w:t>Care</w:t>
      </w:r>
      <w:r>
        <w:t xml:space="preserve"> Contact Guide</w:t>
      </w:r>
    </w:p>
    <w:p w14:paraId="340CFB09" w14:textId="77777777" w:rsidR="00CA24C6" w:rsidRDefault="00CA24C6" w:rsidP="002926A2">
      <w:r>
        <w:t>Attachment 7</w:t>
      </w:r>
      <w:r w:rsidR="00B034C6">
        <w:t>5</w:t>
      </w:r>
      <w:r>
        <w:t xml:space="preserve"> – MPC Institution Contact Guide</w:t>
      </w:r>
    </w:p>
    <w:p w14:paraId="7107616E" w14:textId="77777777" w:rsidR="00CA24C6" w:rsidRDefault="00CA24C6" w:rsidP="002926A2">
      <w:r>
        <w:t>Attachment 7</w:t>
      </w:r>
      <w:r w:rsidR="00B034C6">
        <w:t>6</w:t>
      </w:r>
      <w:r>
        <w:t xml:space="preserve"> – MPC Pharmacy Contact Guide</w:t>
      </w:r>
    </w:p>
    <w:p w14:paraId="4331BF02" w14:textId="77777777" w:rsidR="00CA24C6" w:rsidRDefault="00CA24C6" w:rsidP="002926A2">
      <w:r>
        <w:t>Attachment 7</w:t>
      </w:r>
      <w:r w:rsidR="00B034C6">
        <w:t>7</w:t>
      </w:r>
      <w:r>
        <w:t xml:space="preserve"> – MPC Separate Billing Doctor Contact Guide</w:t>
      </w:r>
    </w:p>
    <w:p w14:paraId="667987EA" w14:textId="77777777" w:rsidR="009B7DEC" w:rsidRDefault="009B7DEC" w:rsidP="002926A2">
      <w:pPr>
        <w:rPr>
          <w:bCs/>
        </w:rPr>
      </w:pPr>
      <w:r>
        <w:t>Attachment 7</w:t>
      </w:r>
      <w:r w:rsidR="00B034C6">
        <w:t>8</w:t>
      </w:r>
      <w:r>
        <w:t xml:space="preserve"> – MPC </w:t>
      </w:r>
      <w:r w:rsidRPr="00843523">
        <w:rPr>
          <w:bCs/>
        </w:rPr>
        <w:t>Home Care Provider Questionnaire for Health Care Providers</w:t>
      </w:r>
    </w:p>
    <w:p w14:paraId="5F601431" w14:textId="77777777" w:rsidR="00F71FD0" w:rsidRDefault="00F71FD0" w:rsidP="00F71FD0">
      <w:pPr>
        <w:ind w:left="1890" w:hanging="1890"/>
        <w:rPr>
          <w:bCs/>
        </w:rPr>
      </w:pPr>
      <w:r>
        <w:rPr>
          <w:bCs/>
        </w:rPr>
        <w:t>Attachment 7</w:t>
      </w:r>
      <w:r w:rsidR="00B034C6">
        <w:rPr>
          <w:bCs/>
        </w:rPr>
        <w:t>9</w:t>
      </w:r>
      <w:r>
        <w:rPr>
          <w:bCs/>
        </w:rPr>
        <w:t xml:space="preserve"> – MPC Home Care Provider Authorization Form Package, Phone Data Collection Anticipated</w:t>
      </w:r>
    </w:p>
    <w:p w14:paraId="03F38322" w14:textId="77777777" w:rsidR="00F71FD0" w:rsidRDefault="00F71FD0" w:rsidP="00F71FD0">
      <w:pPr>
        <w:ind w:left="1890" w:hanging="1890"/>
        <w:rPr>
          <w:bCs/>
        </w:rPr>
      </w:pPr>
      <w:r>
        <w:rPr>
          <w:bCs/>
        </w:rPr>
        <w:t xml:space="preserve">Attachment </w:t>
      </w:r>
      <w:r w:rsidR="00B034C6">
        <w:rPr>
          <w:bCs/>
        </w:rPr>
        <w:t>80</w:t>
      </w:r>
      <w:r>
        <w:rPr>
          <w:bCs/>
        </w:rPr>
        <w:t xml:space="preserve"> – MPC Home Care Provider Authorization Form Package, Records to be </w:t>
      </w:r>
      <w:r w:rsidR="00DB640F">
        <w:rPr>
          <w:bCs/>
        </w:rPr>
        <w:t>provided</w:t>
      </w:r>
      <w:r>
        <w:rPr>
          <w:bCs/>
        </w:rPr>
        <w:t xml:space="preserve"> via Fax Anticipated</w:t>
      </w:r>
    </w:p>
    <w:p w14:paraId="2FFA4EF9" w14:textId="77777777" w:rsidR="00C14BFA" w:rsidRDefault="00C14BFA" w:rsidP="00F71FD0">
      <w:pPr>
        <w:ind w:left="1890" w:hanging="1890"/>
        <w:rPr>
          <w:bCs/>
        </w:rPr>
      </w:pPr>
      <w:r>
        <w:rPr>
          <w:bCs/>
        </w:rPr>
        <w:t xml:space="preserve">Attachment </w:t>
      </w:r>
      <w:r w:rsidR="00C211EB">
        <w:rPr>
          <w:bCs/>
        </w:rPr>
        <w:t>8</w:t>
      </w:r>
      <w:r w:rsidR="00B034C6">
        <w:rPr>
          <w:bCs/>
        </w:rPr>
        <w:t>1</w:t>
      </w:r>
      <w:r>
        <w:rPr>
          <w:bCs/>
        </w:rPr>
        <w:t xml:space="preserve"> – MPC Home Care Provider Overflow Patient List</w:t>
      </w:r>
    </w:p>
    <w:p w14:paraId="30B472F6" w14:textId="77777777" w:rsidR="00C14BFA" w:rsidRDefault="00C14BFA" w:rsidP="00F71FD0">
      <w:pPr>
        <w:ind w:left="1890" w:hanging="1890"/>
        <w:rPr>
          <w:bCs/>
        </w:rPr>
      </w:pPr>
      <w:r>
        <w:rPr>
          <w:bCs/>
        </w:rPr>
        <w:t xml:space="preserve">Attachment </w:t>
      </w:r>
      <w:r w:rsidR="00C211EB">
        <w:rPr>
          <w:bCs/>
        </w:rPr>
        <w:t>8</w:t>
      </w:r>
      <w:r w:rsidR="00B034C6">
        <w:rPr>
          <w:bCs/>
        </w:rPr>
        <w:t>2</w:t>
      </w:r>
      <w:r>
        <w:rPr>
          <w:bCs/>
        </w:rPr>
        <w:t xml:space="preserve"> – </w:t>
      </w:r>
      <w:r>
        <w:t xml:space="preserve">MPC </w:t>
      </w:r>
      <w:r w:rsidRPr="00C96039">
        <w:rPr>
          <w:bCs/>
        </w:rPr>
        <w:t xml:space="preserve">Home Care Provider Questionnaire for </w:t>
      </w:r>
      <w:r>
        <w:rPr>
          <w:bCs/>
        </w:rPr>
        <w:t>Non-</w:t>
      </w:r>
      <w:r w:rsidRPr="00C96039">
        <w:rPr>
          <w:bCs/>
        </w:rPr>
        <w:t>Health Care Providers</w:t>
      </w:r>
    </w:p>
    <w:p w14:paraId="15AB0C4E" w14:textId="77777777" w:rsidR="000B7F0F" w:rsidRDefault="000B7F0F" w:rsidP="00F71FD0">
      <w:pPr>
        <w:ind w:left="1890" w:hanging="1890"/>
        <w:rPr>
          <w:bCs/>
        </w:rPr>
      </w:pPr>
      <w:r>
        <w:rPr>
          <w:bCs/>
        </w:rPr>
        <w:t xml:space="preserve">Attachment </w:t>
      </w:r>
      <w:r w:rsidR="00C211EB">
        <w:rPr>
          <w:bCs/>
        </w:rPr>
        <w:t>8</w:t>
      </w:r>
      <w:r w:rsidR="00B034C6">
        <w:rPr>
          <w:bCs/>
        </w:rPr>
        <w:t>3</w:t>
      </w:r>
      <w:r>
        <w:rPr>
          <w:bCs/>
        </w:rPr>
        <w:t xml:space="preserve"> – MPC Office-Based Doctor</w:t>
      </w:r>
      <w:r w:rsidRPr="000B7F0F">
        <w:rPr>
          <w:bCs/>
        </w:rPr>
        <w:t xml:space="preserve"> Provider Questionnaire</w:t>
      </w:r>
    </w:p>
    <w:p w14:paraId="5E03C402" w14:textId="77777777" w:rsidR="000B7F0F" w:rsidRDefault="000B7F0F" w:rsidP="00F71FD0">
      <w:pPr>
        <w:ind w:left="1890" w:hanging="1890"/>
        <w:rPr>
          <w:bCs/>
        </w:rPr>
      </w:pPr>
      <w:r>
        <w:rPr>
          <w:bCs/>
        </w:rPr>
        <w:t>Attachment 8</w:t>
      </w:r>
      <w:r w:rsidR="00B034C6">
        <w:rPr>
          <w:bCs/>
        </w:rPr>
        <w:t>4</w:t>
      </w:r>
      <w:r>
        <w:rPr>
          <w:bCs/>
        </w:rPr>
        <w:t xml:space="preserve"> – </w:t>
      </w:r>
      <w:r w:rsidRPr="000B7F0F">
        <w:rPr>
          <w:bCs/>
        </w:rPr>
        <w:t xml:space="preserve">MPC </w:t>
      </w:r>
      <w:r>
        <w:rPr>
          <w:bCs/>
        </w:rPr>
        <w:t>Office-Based Doctor</w:t>
      </w:r>
      <w:r w:rsidRPr="000B7F0F">
        <w:rPr>
          <w:bCs/>
        </w:rPr>
        <w:t xml:space="preserve"> Provider Authorization Form Package, Records to be </w:t>
      </w:r>
      <w:r w:rsidR="00DB640F" w:rsidRPr="000B7F0F">
        <w:rPr>
          <w:bCs/>
        </w:rPr>
        <w:t>provided</w:t>
      </w:r>
      <w:r w:rsidRPr="000B7F0F">
        <w:rPr>
          <w:bCs/>
        </w:rPr>
        <w:t xml:space="preserve"> via Fax Anticipated</w:t>
      </w:r>
    </w:p>
    <w:p w14:paraId="518358FE" w14:textId="77777777" w:rsidR="0096555A" w:rsidRDefault="000B7F0F" w:rsidP="0096555A">
      <w:pPr>
        <w:ind w:left="1890" w:hanging="1890"/>
        <w:rPr>
          <w:bCs/>
        </w:rPr>
      </w:pPr>
      <w:r>
        <w:rPr>
          <w:bCs/>
        </w:rPr>
        <w:t>Attachment 8</w:t>
      </w:r>
      <w:r w:rsidR="00B034C6">
        <w:rPr>
          <w:bCs/>
        </w:rPr>
        <w:t>5</w:t>
      </w:r>
      <w:r>
        <w:rPr>
          <w:bCs/>
        </w:rPr>
        <w:t xml:space="preserve"> – MPC Office-Based Doctor</w:t>
      </w:r>
      <w:r w:rsidRPr="000B7F0F">
        <w:rPr>
          <w:bCs/>
        </w:rPr>
        <w:t xml:space="preserve"> </w:t>
      </w:r>
      <w:r>
        <w:rPr>
          <w:bCs/>
        </w:rPr>
        <w:t xml:space="preserve">Provider Authorization Form Package, </w:t>
      </w:r>
      <w:r w:rsidR="0096555A">
        <w:rPr>
          <w:bCs/>
        </w:rPr>
        <w:t>Phone Data Collection Anticipated</w:t>
      </w:r>
    </w:p>
    <w:p w14:paraId="36F9E110" w14:textId="77777777" w:rsidR="0096555A" w:rsidRDefault="0096555A" w:rsidP="0096555A">
      <w:pPr>
        <w:ind w:left="1890" w:hanging="1890"/>
        <w:rPr>
          <w:bCs/>
        </w:rPr>
      </w:pPr>
      <w:r>
        <w:rPr>
          <w:bCs/>
        </w:rPr>
        <w:t>Attachment 8</w:t>
      </w:r>
      <w:r w:rsidR="00B034C6">
        <w:rPr>
          <w:bCs/>
        </w:rPr>
        <w:t>6</w:t>
      </w:r>
      <w:r>
        <w:rPr>
          <w:bCs/>
        </w:rPr>
        <w:t xml:space="preserve"> – MPC Office-Based Doctor Provider Overflow Patient List</w:t>
      </w:r>
    </w:p>
    <w:p w14:paraId="2B3C0605" w14:textId="77777777" w:rsidR="000F4688" w:rsidRDefault="000F4688" w:rsidP="000F4688">
      <w:pPr>
        <w:ind w:left="1890" w:hanging="1890"/>
        <w:rPr>
          <w:bCs/>
        </w:rPr>
      </w:pPr>
      <w:r>
        <w:rPr>
          <w:bCs/>
        </w:rPr>
        <w:t>Attachment 8</w:t>
      </w:r>
      <w:r w:rsidR="00B034C6">
        <w:rPr>
          <w:bCs/>
        </w:rPr>
        <w:t>7</w:t>
      </w:r>
      <w:r>
        <w:rPr>
          <w:bCs/>
        </w:rPr>
        <w:t xml:space="preserve"> – MPC Separately Billing Doctor</w:t>
      </w:r>
      <w:r w:rsidRPr="000B7F0F">
        <w:rPr>
          <w:bCs/>
        </w:rPr>
        <w:t xml:space="preserve"> Provider Questionnaire</w:t>
      </w:r>
    </w:p>
    <w:p w14:paraId="38BFB42D" w14:textId="77777777" w:rsidR="000F4688" w:rsidRDefault="000F4688" w:rsidP="000F4688">
      <w:pPr>
        <w:ind w:left="1890" w:hanging="1890"/>
        <w:rPr>
          <w:bCs/>
        </w:rPr>
      </w:pPr>
      <w:r>
        <w:rPr>
          <w:bCs/>
        </w:rPr>
        <w:t>Attachment 8</w:t>
      </w:r>
      <w:r w:rsidR="00B034C6">
        <w:rPr>
          <w:bCs/>
        </w:rPr>
        <w:t>8</w:t>
      </w:r>
      <w:r>
        <w:rPr>
          <w:bCs/>
        </w:rPr>
        <w:t xml:space="preserve"> – </w:t>
      </w:r>
      <w:r w:rsidRPr="000B7F0F">
        <w:rPr>
          <w:bCs/>
        </w:rPr>
        <w:t xml:space="preserve">MPC </w:t>
      </w:r>
      <w:r>
        <w:rPr>
          <w:bCs/>
        </w:rPr>
        <w:t>Separately Billing Doctor</w:t>
      </w:r>
      <w:r w:rsidRPr="000B7F0F">
        <w:rPr>
          <w:bCs/>
        </w:rPr>
        <w:t xml:space="preserve"> Provider Authorization Form Package, Records to be </w:t>
      </w:r>
      <w:r w:rsidR="00DB640F" w:rsidRPr="000B7F0F">
        <w:rPr>
          <w:bCs/>
        </w:rPr>
        <w:t>provided</w:t>
      </w:r>
      <w:r w:rsidRPr="000B7F0F">
        <w:rPr>
          <w:bCs/>
        </w:rPr>
        <w:t xml:space="preserve"> via Fax Anticipated</w:t>
      </w:r>
    </w:p>
    <w:p w14:paraId="2D6FEB54" w14:textId="77777777" w:rsidR="000F4688" w:rsidRDefault="000F4688" w:rsidP="000F4688">
      <w:pPr>
        <w:ind w:left="1890" w:hanging="1890"/>
        <w:rPr>
          <w:bCs/>
        </w:rPr>
      </w:pPr>
      <w:r>
        <w:rPr>
          <w:bCs/>
        </w:rPr>
        <w:t>Attachment 8</w:t>
      </w:r>
      <w:r w:rsidR="00B034C6">
        <w:rPr>
          <w:bCs/>
        </w:rPr>
        <w:t>9</w:t>
      </w:r>
      <w:r>
        <w:rPr>
          <w:bCs/>
        </w:rPr>
        <w:t xml:space="preserve"> – MPC Separately Billing Doctor</w:t>
      </w:r>
      <w:r w:rsidRPr="000B7F0F">
        <w:rPr>
          <w:bCs/>
        </w:rPr>
        <w:t xml:space="preserve"> </w:t>
      </w:r>
      <w:r>
        <w:rPr>
          <w:bCs/>
        </w:rPr>
        <w:t>Provider Authorization Form Package, Phone Data Collection Anticipated</w:t>
      </w:r>
    </w:p>
    <w:p w14:paraId="39A3CC35" w14:textId="77777777" w:rsidR="000F4688" w:rsidRDefault="000F4688" w:rsidP="000F4688">
      <w:pPr>
        <w:ind w:left="1890" w:hanging="1890"/>
        <w:rPr>
          <w:bCs/>
        </w:rPr>
      </w:pPr>
      <w:r>
        <w:rPr>
          <w:bCs/>
        </w:rPr>
        <w:t xml:space="preserve">Attachment </w:t>
      </w:r>
      <w:r w:rsidR="00B034C6">
        <w:rPr>
          <w:bCs/>
        </w:rPr>
        <w:t>90</w:t>
      </w:r>
      <w:r>
        <w:rPr>
          <w:bCs/>
        </w:rPr>
        <w:t xml:space="preserve"> – MPC Separately Billing Doctor Provider Overflow Patient List</w:t>
      </w:r>
    </w:p>
    <w:p w14:paraId="5BDDED29" w14:textId="77777777" w:rsidR="000F4688" w:rsidRDefault="000F4688" w:rsidP="0096555A">
      <w:pPr>
        <w:ind w:left="1890" w:hanging="1890"/>
        <w:rPr>
          <w:bCs/>
        </w:rPr>
      </w:pPr>
      <w:r>
        <w:rPr>
          <w:bCs/>
        </w:rPr>
        <w:t xml:space="preserve">Attachment </w:t>
      </w:r>
      <w:r w:rsidR="00C211EB">
        <w:rPr>
          <w:bCs/>
        </w:rPr>
        <w:t>9</w:t>
      </w:r>
      <w:r w:rsidR="00B034C6">
        <w:rPr>
          <w:bCs/>
        </w:rPr>
        <w:t>1</w:t>
      </w:r>
      <w:r w:rsidR="00C211EB">
        <w:rPr>
          <w:bCs/>
        </w:rPr>
        <w:t xml:space="preserve"> </w:t>
      </w:r>
      <w:r>
        <w:rPr>
          <w:bCs/>
        </w:rPr>
        <w:t>– MPC Hospital</w:t>
      </w:r>
      <w:r w:rsidRPr="000B7F0F">
        <w:rPr>
          <w:bCs/>
        </w:rPr>
        <w:t xml:space="preserve"> Provider Questionnaire</w:t>
      </w:r>
    </w:p>
    <w:p w14:paraId="6BE02AEA" w14:textId="77777777" w:rsidR="000F4688" w:rsidRDefault="000F4688" w:rsidP="0096555A">
      <w:pPr>
        <w:ind w:left="1890" w:hanging="1890"/>
        <w:rPr>
          <w:bCs/>
        </w:rPr>
      </w:pPr>
      <w:r>
        <w:rPr>
          <w:bCs/>
        </w:rPr>
        <w:t xml:space="preserve">Attachment </w:t>
      </w:r>
      <w:r w:rsidR="00C211EB">
        <w:rPr>
          <w:bCs/>
        </w:rPr>
        <w:t>9</w:t>
      </w:r>
      <w:r w:rsidR="00B034C6">
        <w:rPr>
          <w:bCs/>
        </w:rPr>
        <w:t>2</w:t>
      </w:r>
      <w:r w:rsidR="00C211EB">
        <w:rPr>
          <w:bCs/>
        </w:rPr>
        <w:t xml:space="preserve"> </w:t>
      </w:r>
      <w:r>
        <w:rPr>
          <w:bCs/>
        </w:rPr>
        <w:t xml:space="preserve">– MPC Hospital </w:t>
      </w:r>
      <w:r w:rsidRPr="000B7F0F">
        <w:rPr>
          <w:bCs/>
        </w:rPr>
        <w:t>Provider Authorization Form Package,</w:t>
      </w:r>
      <w:r>
        <w:rPr>
          <w:bCs/>
        </w:rPr>
        <w:t xml:space="preserve"> One Point of Contact for Medical and Patient Account Records</w:t>
      </w:r>
    </w:p>
    <w:p w14:paraId="11DB37DD" w14:textId="77777777" w:rsidR="000F4688" w:rsidRDefault="000F4688" w:rsidP="000F4688">
      <w:pPr>
        <w:ind w:left="1890" w:hanging="1890"/>
        <w:rPr>
          <w:bCs/>
        </w:rPr>
      </w:pPr>
      <w:r>
        <w:rPr>
          <w:bCs/>
        </w:rPr>
        <w:t xml:space="preserve">Attachment </w:t>
      </w:r>
      <w:r w:rsidR="00C211EB">
        <w:rPr>
          <w:bCs/>
        </w:rPr>
        <w:t>9</w:t>
      </w:r>
      <w:r w:rsidR="00B034C6">
        <w:rPr>
          <w:bCs/>
        </w:rPr>
        <w:t>3</w:t>
      </w:r>
      <w:r w:rsidR="00C211EB">
        <w:rPr>
          <w:bCs/>
        </w:rPr>
        <w:t xml:space="preserve"> </w:t>
      </w:r>
      <w:r>
        <w:rPr>
          <w:bCs/>
        </w:rPr>
        <w:t xml:space="preserve">– MPC Hospital </w:t>
      </w:r>
      <w:r w:rsidRPr="000B7F0F">
        <w:rPr>
          <w:bCs/>
        </w:rPr>
        <w:t>Provider Authorization Form Package,</w:t>
      </w:r>
      <w:r>
        <w:rPr>
          <w:bCs/>
        </w:rPr>
        <w:t xml:space="preserve"> Point of Contact for Medical Records</w:t>
      </w:r>
    </w:p>
    <w:p w14:paraId="21FADFA5" w14:textId="77777777" w:rsidR="000F4688" w:rsidRDefault="000F4688" w:rsidP="000F4688">
      <w:pPr>
        <w:ind w:left="1890" w:hanging="1890"/>
        <w:rPr>
          <w:bCs/>
        </w:rPr>
      </w:pPr>
      <w:r>
        <w:rPr>
          <w:bCs/>
        </w:rPr>
        <w:t>Attachment 9</w:t>
      </w:r>
      <w:r w:rsidR="00B034C6">
        <w:rPr>
          <w:bCs/>
        </w:rPr>
        <w:t>4</w:t>
      </w:r>
      <w:r>
        <w:rPr>
          <w:bCs/>
        </w:rPr>
        <w:t xml:space="preserve"> – MPC Hospital </w:t>
      </w:r>
      <w:r w:rsidRPr="000B7F0F">
        <w:rPr>
          <w:bCs/>
        </w:rPr>
        <w:t>Provider Authorization Form Package,</w:t>
      </w:r>
      <w:r>
        <w:rPr>
          <w:bCs/>
        </w:rPr>
        <w:t xml:space="preserve"> Point of Contact for Patient Account Records</w:t>
      </w:r>
    </w:p>
    <w:p w14:paraId="306285EC" w14:textId="77777777" w:rsidR="000F4688" w:rsidRDefault="000F4688" w:rsidP="000F4688">
      <w:pPr>
        <w:ind w:left="1890" w:hanging="1890"/>
        <w:rPr>
          <w:bCs/>
        </w:rPr>
      </w:pPr>
      <w:r>
        <w:rPr>
          <w:bCs/>
        </w:rPr>
        <w:t>Attachment 9</w:t>
      </w:r>
      <w:r w:rsidR="00B034C6">
        <w:rPr>
          <w:bCs/>
        </w:rPr>
        <w:t>5</w:t>
      </w:r>
      <w:r>
        <w:rPr>
          <w:bCs/>
        </w:rPr>
        <w:t xml:space="preserve"> – MPC Hospital Provider Overflow Patient List</w:t>
      </w:r>
    </w:p>
    <w:p w14:paraId="4EB8856D" w14:textId="77777777" w:rsidR="000B7F0F" w:rsidRDefault="00EF2576" w:rsidP="00F71FD0">
      <w:pPr>
        <w:ind w:left="1890" w:hanging="1890"/>
        <w:rPr>
          <w:bCs/>
        </w:rPr>
      </w:pPr>
      <w:r>
        <w:rPr>
          <w:bCs/>
        </w:rPr>
        <w:t>Attachment 9</w:t>
      </w:r>
      <w:r w:rsidR="00B034C6">
        <w:rPr>
          <w:bCs/>
        </w:rPr>
        <w:t>6</w:t>
      </w:r>
      <w:r>
        <w:rPr>
          <w:bCs/>
        </w:rPr>
        <w:t xml:space="preserve"> – MPC Institution</w:t>
      </w:r>
      <w:r w:rsidRPr="000B7F0F">
        <w:rPr>
          <w:bCs/>
        </w:rPr>
        <w:t xml:space="preserve"> Provider Questionnaire</w:t>
      </w:r>
    </w:p>
    <w:p w14:paraId="17E38682" w14:textId="77777777" w:rsidR="003661B7" w:rsidRDefault="003661B7" w:rsidP="00F71FD0">
      <w:pPr>
        <w:ind w:left="1890" w:hanging="1890"/>
        <w:rPr>
          <w:bCs/>
        </w:rPr>
      </w:pPr>
      <w:r>
        <w:rPr>
          <w:bCs/>
        </w:rPr>
        <w:t>Attachment 9</w:t>
      </w:r>
      <w:r w:rsidR="00B034C6">
        <w:rPr>
          <w:bCs/>
        </w:rPr>
        <w:t>7</w:t>
      </w:r>
      <w:r>
        <w:rPr>
          <w:bCs/>
        </w:rPr>
        <w:t xml:space="preserve"> –</w:t>
      </w:r>
      <w:r w:rsidR="008B12ED">
        <w:rPr>
          <w:bCs/>
        </w:rPr>
        <w:t xml:space="preserve"> MPC Letters, Email Templates, and Other Documents </w:t>
      </w:r>
    </w:p>
    <w:p w14:paraId="0EABEFE3" w14:textId="77777777" w:rsidR="003661B7" w:rsidRDefault="003661B7" w:rsidP="00F71FD0">
      <w:pPr>
        <w:ind w:left="1890" w:hanging="1890"/>
        <w:rPr>
          <w:bCs/>
        </w:rPr>
      </w:pPr>
      <w:r>
        <w:rPr>
          <w:bCs/>
        </w:rPr>
        <w:t>Attachment 9</w:t>
      </w:r>
      <w:r w:rsidR="00B034C6">
        <w:rPr>
          <w:bCs/>
        </w:rPr>
        <w:t>8</w:t>
      </w:r>
      <w:r>
        <w:rPr>
          <w:bCs/>
        </w:rPr>
        <w:t xml:space="preserve"> –</w:t>
      </w:r>
      <w:r w:rsidR="008B12ED">
        <w:rPr>
          <w:bCs/>
        </w:rPr>
        <w:t xml:space="preserve"> MPC Pharmacy</w:t>
      </w:r>
      <w:r w:rsidR="008B12ED" w:rsidRPr="000B7F0F">
        <w:rPr>
          <w:bCs/>
        </w:rPr>
        <w:t xml:space="preserve"> Provider Questionnaire</w:t>
      </w:r>
      <w:r w:rsidR="008B12ED">
        <w:rPr>
          <w:bCs/>
        </w:rPr>
        <w:t xml:space="preserve"> </w:t>
      </w:r>
    </w:p>
    <w:p w14:paraId="751E95F4" w14:textId="77777777" w:rsidR="003661B7" w:rsidRDefault="003661B7" w:rsidP="00F71FD0">
      <w:pPr>
        <w:ind w:left="1890" w:hanging="1890"/>
        <w:rPr>
          <w:bCs/>
        </w:rPr>
      </w:pPr>
      <w:r>
        <w:rPr>
          <w:bCs/>
        </w:rPr>
        <w:t>Attachment 9</w:t>
      </w:r>
      <w:r w:rsidR="00B034C6">
        <w:rPr>
          <w:bCs/>
        </w:rPr>
        <w:t>9</w:t>
      </w:r>
      <w:r>
        <w:rPr>
          <w:bCs/>
        </w:rPr>
        <w:t xml:space="preserve"> –</w:t>
      </w:r>
      <w:r w:rsidR="008B12ED">
        <w:rPr>
          <w:bCs/>
        </w:rPr>
        <w:t xml:space="preserve"> MPC Pharmacy </w:t>
      </w:r>
      <w:r w:rsidR="008B12ED" w:rsidRPr="000B7F0F">
        <w:rPr>
          <w:bCs/>
        </w:rPr>
        <w:t xml:space="preserve">Provider Authorization Form Package, Records to be </w:t>
      </w:r>
      <w:r w:rsidR="00DB640F" w:rsidRPr="000B7F0F">
        <w:rPr>
          <w:bCs/>
        </w:rPr>
        <w:t>provided</w:t>
      </w:r>
      <w:r w:rsidR="008B12ED" w:rsidRPr="000B7F0F">
        <w:rPr>
          <w:bCs/>
        </w:rPr>
        <w:t xml:space="preserve"> via Fax Anticipated</w:t>
      </w:r>
    </w:p>
    <w:p w14:paraId="316B9E37" w14:textId="77777777" w:rsidR="008B12ED" w:rsidRDefault="003661B7" w:rsidP="008B12ED">
      <w:pPr>
        <w:ind w:left="1890" w:hanging="1890"/>
        <w:rPr>
          <w:bCs/>
        </w:rPr>
      </w:pPr>
      <w:r>
        <w:rPr>
          <w:bCs/>
        </w:rPr>
        <w:t xml:space="preserve">Attachment </w:t>
      </w:r>
      <w:r w:rsidR="00B034C6">
        <w:rPr>
          <w:bCs/>
        </w:rPr>
        <w:t>100</w:t>
      </w:r>
      <w:r>
        <w:rPr>
          <w:bCs/>
        </w:rPr>
        <w:t xml:space="preserve"> – </w:t>
      </w:r>
      <w:r w:rsidR="008B12ED">
        <w:rPr>
          <w:bCs/>
        </w:rPr>
        <w:t xml:space="preserve">MPC Pharmacy </w:t>
      </w:r>
      <w:r w:rsidR="008B12ED" w:rsidRPr="000B7F0F">
        <w:rPr>
          <w:bCs/>
        </w:rPr>
        <w:t>Provider Authorization Form Package,</w:t>
      </w:r>
      <w:r w:rsidR="008B12ED">
        <w:rPr>
          <w:bCs/>
        </w:rPr>
        <w:t xml:space="preserve"> Phone Data Collection Anticipated</w:t>
      </w:r>
    </w:p>
    <w:p w14:paraId="08A15F1A" w14:textId="77777777" w:rsidR="003661B7" w:rsidRDefault="003661B7" w:rsidP="00F71FD0">
      <w:pPr>
        <w:ind w:left="1890" w:hanging="1890"/>
        <w:rPr>
          <w:bCs/>
        </w:rPr>
      </w:pPr>
      <w:r>
        <w:rPr>
          <w:bCs/>
        </w:rPr>
        <w:t xml:space="preserve">Attachment </w:t>
      </w:r>
      <w:r w:rsidR="00C211EB">
        <w:rPr>
          <w:bCs/>
        </w:rPr>
        <w:t>10</w:t>
      </w:r>
      <w:r w:rsidR="00B034C6">
        <w:rPr>
          <w:bCs/>
        </w:rPr>
        <w:t>1</w:t>
      </w:r>
      <w:r>
        <w:rPr>
          <w:bCs/>
        </w:rPr>
        <w:t xml:space="preserve"> – </w:t>
      </w:r>
      <w:r w:rsidR="008B12ED">
        <w:rPr>
          <w:bCs/>
        </w:rPr>
        <w:t>MPC Pharmacy Provider Overflow Patient List</w:t>
      </w:r>
    </w:p>
    <w:p w14:paraId="31CA27FC" w14:textId="77777777" w:rsidR="003661B7" w:rsidRDefault="003661B7" w:rsidP="00F71FD0">
      <w:pPr>
        <w:ind w:left="1890" w:hanging="1890"/>
        <w:rPr>
          <w:bCs/>
        </w:rPr>
      </w:pPr>
      <w:r>
        <w:rPr>
          <w:bCs/>
        </w:rPr>
        <w:t xml:space="preserve">Attachment </w:t>
      </w:r>
      <w:r w:rsidR="00C211EB">
        <w:rPr>
          <w:bCs/>
        </w:rPr>
        <w:t>10</w:t>
      </w:r>
      <w:r w:rsidR="00B034C6">
        <w:rPr>
          <w:bCs/>
        </w:rPr>
        <w:t>2</w:t>
      </w:r>
      <w:r>
        <w:rPr>
          <w:bCs/>
        </w:rPr>
        <w:t xml:space="preserve"> –</w:t>
      </w:r>
      <w:r w:rsidR="008B12ED">
        <w:rPr>
          <w:bCs/>
        </w:rPr>
        <w:t xml:space="preserve"> MPC Durable Medical Equipment </w:t>
      </w:r>
      <w:r w:rsidR="008B12ED" w:rsidRPr="000B7F0F">
        <w:rPr>
          <w:bCs/>
        </w:rPr>
        <w:t>Provider Authorization Form Package</w:t>
      </w:r>
    </w:p>
    <w:p w14:paraId="336CC996" w14:textId="77777777" w:rsidR="003661B7" w:rsidRDefault="003661B7" w:rsidP="00F71FD0">
      <w:pPr>
        <w:ind w:left="1890" w:hanging="1890"/>
        <w:rPr>
          <w:bCs/>
        </w:rPr>
      </w:pPr>
      <w:r>
        <w:rPr>
          <w:bCs/>
        </w:rPr>
        <w:t xml:space="preserve">Attachment </w:t>
      </w:r>
      <w:r w:rsidR="00C211EB">
        <w:rPr>
          <w:bCs/>
        </w:rPr>
        <w:t>10</w:t>
      </w:r>
      <w:r w:rsidR="00B034C6">
        <w:rPr>
          <w:bCs/>
        </w:rPr>
        <w:t>3</w:t>
      </w:r>
      <w:r>
        <w:rPr>
          <w:bCs/>
        </w:rPr>
        <w:t xml:space="preserve"> –</w:t>
      </w:r>
      <w:r w:rsidR="008B12ED">
        <w:rPr>
          <w:bCs/>
        </w:rPr>
        <w:t xml:space="preserve"> MPC Pharmacy Provider Letters, Email Templates, and Other Documents </w:t>
      </w:r>
    </w:p>
    <w:p w14:paraId="6F7E4D91" w14:textId="77777777" w:rsidR="008D7BB3" w:rsidRDefault="008D7BB3" w:rsidP="00F71FD0">
      <w:pPr>
        <w:ind w:left="1890" w:hanging="1890"/>
        <w:rPr>
          <w:bCs/>
        </w:rPr>
      </w:pPr>
      <w:r>
        <w:rPr>
          <w:bCs/>
        </w:rPr>
        <w:t>Attachment 10</w:t>
      </w:r>
      <w:r w:rsidR="00B034C6">
        <w:rPr>
          <w:bCs/>
        </w:rPr>
        <w:t>4</w:t>
      </w:r>
      <w:r>
        <w:rPr>
          <w:bCs/>
        </w:rPr>
        <w:t xml:space="preserve"> – MPC Veterans Affairs Authorization Form Package</w:t>
      </w:r>
    </w:p>
    <w:p w14:paraId="5B7297DB" w14:textId="77777777" w:rsidR="00037E43" w:rsidRDefault="00037E43" w:rsidP="00F71FD0">
      <w:pPr>
        <w:ind w:left="1890" w:hanging="1890"/>
        <w:rPr>
          <w:bCs/>
        </w:rPr>
      </w:pPr>
      <w:r>
        <w:rPr>
          <w:bCs/>
        </w:rPr>
        <w:t xml:space="preserve">Attachment </w:t>
      </w:r>
      <w:r w:rsidR="00D766A9">
        <w:rPr>
          <w:bCs/>
        </w:rPr>
        <w:t>1</w:t>
      </w:r>
      <w:r w:rsidR="00B034C6">
        <w:rPr>
          <w:bCs/>
        </w:rPr>
        <w:t xml:space="preserve">05 </w:t>
      </w:r>
      <w:r>
        <w:rPr>
          <w:bCs/>
        </w:rPr>
        <w:t>– 60 Day Federal Register Notice</w:t>
      </w:r>
    </w:p>
    <w:p w14:paraId="563880DA" w14:textId="77777777" w:rsidR="00F71FD0" w:rsidRDefault="00F71FD0" w:rsidP="00F71FD0">
      <w:pPr>
        <w:ind w:left="1890" w:hanging="1890"/>
        <w:rPr>
          <w:bCs/>
        </w:rPr>
      </w:pPr>
    </w:p>
    <w:p w14:paraId="50B4124C" w14:textId="77777777" w:rsidR="00F71FD0" w:rsidRPr="00F32E41" w:rsidRDefault="00F71FD0" w:rsidP="00F71FD0">
      <w:pPr>
        <w:ind w:left="1890" w:hanging="1890"/>
      </w:pPr>
    </w:p>
    <w:sectPr w:rsidR="00F71FD0" w:rsidRPr="00F32E41" w:rsidSect="00D77CB6">
      <w:footerReference w:type="even" r:id="rId14"/>
      <w:footerReference w:type="default" r:id="rId15"/>
      <w:endnotePr>
        <w:numFmt w:val="decimal"/>
      </w:endnotePr>
      <w:pgSz w:w="12240" w:h="15840"/>
      <w:pgMar w:top="1440" w:right="720" w:bottom="1267"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EC8E2" w14:textId="77777777" w:rsidR="000057DD" w:rsidRDefault="000057DD">
      <w:r>
        <w:separator/>
      </w:r>
    </w:p>
  </w:endnote>
  <w:endnote w:type="continuationSeparator" w:id="0">
    <w:p w14:paraId="5E016525" w14:textId="77777777" w:rsidR="000057DD" w:rsidRDefault="0000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Ocean Sans MM">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85FA" w14:textId="77777777" w:rsidR="00FF0580" w:rsidRDefault="00FF058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97D52" w14:textId="77777777" w:rsidR="00FF0580" w:rsidRDefault="00FF05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EA297" w14:textId="40341A96" w:rsidR="00FF0580" w:rsidRDefault="00FF058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B66">
      <w:rPr>
        <w:rStyle w:val="PageNumber"/>
        <w:noProof/>
      </w:rPr>
      <w:t>- 2 -</w:t>
    </w:r>
    <w:r>
      <w:rPr>
        <w:rStyle w:val="PageNumber"/>
      </w:rPr>
      <w:fldChar w:fldCharType="end"/>
    </w:r>
  </w:p>
  <w:p w14:paraId="3410798F" w14:textId="77777777" w:rsidR="00FF0580" w:rsidRDefault="00FF0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FDEE8" w14:textId="77777777" w:rsidR="000057DD" w:rsidRDefault="000057DD">
      <w:r>
        <w:separator/>
      </w:r>
    </w:p>
  </w:footnote>
  <w:footnote w:type="continuationSeparator" w:id="0">
    <w:p w14:paraId="1CC311F0" w14:textId="77777777" w:rsidR="000057DD" w:rsidRDefault="000057DD">
      <w:r>
        <w:continuationSeparator/>
      </w:r>
    </w:p>
  </w:footnote>
  <w:footnote w:id="1">
    <w:p w14:paraId="600CEF19" w14:textId="77777777" w:rsidR="00484D84" w:rsidRDefault="00484D84" w:rsidP="00484D84">
      <w:pPr>
        <w:pStyle w:val="FootnoteText"/>
      </w:pPr>
      <w:r>
        <w:t xml:space="preserve"> </w:t>
      </w:r>
      <w:r>
        <w:rPr>
          <w:rStyle w:val="FootnoteReference"/>
        </w:rPr>
        <w:footnoteRef/>
      </w:r>
      <w:r>
        <w:t xml:space="preserve"> In 2015, ASPE convened a workgroup to compare health insurance estimates across national surveys.  AHRQ, NCHS, Census and others participated in discussions over the better part of a year.  My recollection is that the report was presented to the Secretary and signed by her in the middle of 2016.  That report (attached) had two major recommendations for MEPS: 1) that we stop publishing point-in-time estimates (we have stopped publishing estimates although we still release the public use file for others to use); and 2) that we explore adding an insurance verification question series.  The last point-in-time insurance estimates from MEPS were published in 2014.  </w:t>
      </w:r>
    </w:p>
    <w:p w14:paraId="6B3D7FC6" w14:textId="77777777" w:rsidR="00484D84" w:rsidRDefault="00484D84" w:rsidP="00484D84">
      <w:pPr>
        <w:pStyle w:val="FootnoteText"/>
      </w:pPr>
      <w:r>
        <w:t xml:space="preserve"> </w:t>
      </w:r>
    </w:p>
    <w:p w14:paraId="315BCC23" w14:textId="77777777" w:rsidR="00484D84" w:rsidRDefault="00484D84" w:rsidP="00484D84">
      <w:pPr>
        <w:pStyle w:val="FootnoteText"/>
      </w:pPr>
      <w:r>
        <w:t>In April of 2017, we submitted a request to do some cognitive testing of health insurance verification questions under Control Number 0935-0124.  At the time, a complete evaluation of the MEPS insurance section was off the table because of cost and time.  We needed to get the CAPI application into a commercial, open source product to avoid security problems and we knew a ground-up evaluation of the health insurance section would be time consuming and costly.</w:t>
      </w:r>
    </w:p>
    <w:p w14:paraId="29B32246" w14:textId="77777777" w:rsidR="00484D84" w:rsidRDefault="00484D84" w:rsidP="00484D84">
      <w:pPr>
        <w:pStyle w:val="FootnoteText"/>
      </w:pPr>
      <w:r>
        <w:t xml:space="preserve"> </w:t>
      </w:r>
    </w:p>
    <w:p w14:paraId="58369CD0" w14:textId="77777777" w:rsidR="00484D84" w:rsidRDefault="00484D84" w:rsidP="00484D84">
      <w:pPr>
        <w:pStyle w:val="FootnoteText"/>
      </w:pPr>
      <w:r>
        <w:t xml:space="preserve">The CPS verification module was used as a model for the MEPS verification series in terms of both its structure and, when possible, question wording. As noted in the attached side-by-side comparison, we did need to deviate from the CPS model in a number of places to put the questions into the context of MEPS.  </w:t>
      </w:r>
    </w:p>
    <w:p w14:paraId="197398E2" w14:textId="6EE031BF" w:rsidR="00484D84" w:rsidRDefault="00484D84" w:rsidP="00484D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1D85F0C"/>
    <w:multiLevelType w:val="hybridMultilevel"/>
    <w:tmpl w:val="568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255F8"/>
    <w:multiLevelType w:val="hybridMultilevel"/>
    <w:tmpl w:val="B2C271B0"/>
    <w:lvl w:ilvl="0" w:tplc="58CCF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95609"/>
    <w:multiLevelType w:val="hybridMultilevel"/>
    <w:tmpl w:val="CDCA6768"/>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30D5D0F"/>
    <w:multiLevelType w:val="hybridMultilevel"/>
    <w:tmpl w:val="B2C271B0"/>
    <w:lvl w:ilvl="0" w:tplc="58CCF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270A11"/>
    <w:multiLevelType w:val="hybridMultilevel"/>
    <w:tmpl w:val="C7546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17E7A"/>
    <w:multiLevelType w:val="hybridMultilevel"/>
    <w:tmpl w:val="CFCAEF7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1958F1"/>
    <w:multiLevelType w:val="hybridMultilevel"/>
    <w:tmpl w:val="1A743B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C30816"/>
    <w:multiLevelType w:val="hybridMultilevel"/>
    <w:tmpl w:val="23B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BB01B4"/>
    <w:multiLevelType w:val="hybridMultilevel"/>
    <w:tmpl w:val="37B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2219A"/>
    <w:multiLevelType w:val="hybridMultilevel"/>
    <w:tmpl w:val="4CB657A8"/>
    <w:lvl w:ilvl="0" w:tplc="04090001">
      <w:start w:val="1"/>
      <w:numFmt w:val="bullet"/>
      <w:lvlText w:val=""/>
      <w:lvlJc w:val="left"/>
      <w:pPr>
        <w:ind w:left="720" w:hanging="360"/>
      </w:pPr>
      <w:rPr>
        <w:rFonts w:ascii="Symbol" w:hAnsi="Symbol" w:hint="default"/>
      </w:rPr>
    </w:lvl>
    <w:lvl w:ilvl="1" w:tplc="50567A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F791C"/>
    <w:multiLevelType w:val="hybridMultilevel"/>
    <w:tmpl w:val="9EE8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214C1"/>
    <w:multiLevelType w:val="hybridMultilevel"/>
    <w:tmpl w:val="672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55482"/>
    <w:multiLevelType w:val="hybridMultilevel"/>
    <w:tmpl w:val="D298C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76761C7"/>
    <w:multiLevelType w:val="hybridMultilevel"/>
    <w:tmpl w:val="CD249BEE"/>
    <w:lvl w:ilvl="0" w:tplc="06CE54AA">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6">
    <w:nsid w:val="5DC171E7"/>
    <w:multiLevelType w:val="hybridMultilevel"/>
    <w:tmpl w:val="5CF0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5E10A2"/>
    <w:multiLevelType w:val="hybridMultilevel"/>
    <w:tmpl w:val="991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B05EA6"/>
    <w:multiLevelType w:val="hybridMultilevel"/>
    <w:tmpl w:val="31D2D6D8"/>
    <w:lvl w:ilvl="0" w:tplc="A26C744C">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B3A578A"/>
    <w:multiLevelType w:val="hybridMultilevel"/>
    <w:tmpl w:val="2892D17A"/>
    <w:lvl w:ilvl="0" w:tplc="04090005">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nsid w:val="74401BF8"/>
    <w:multiLevelType w:val="hybridMultilevel"/>
    <w:tmpl w:val="59E0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21"/>
  </w:num>
  <w:num w:numId="2">
    <w:abstractNumId w:val="15"/>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3"/>
  </w:num>
  <w:num w:numId="5">
    <w:abstractNumId w:val="3"/>
  </w:num>
  <w:num w:numId="6">
    <w:abstractNumId w:val="18"/>
  </w:num>
  <w:num w:numId="7">
    <w:abstractNumId w:val="16"/>
  </w:num>
  <w:num w:numId="8">
    <w:abstractNumId w:val="9"/>
  </w:num>
  <w:num w:numId="9">
    <w:abstractNumId w:val="10"/>
  </w:num>
  <w:num w:numId="10">
    <w:abstractNumId w:val="12"/>
  </w:num>
  <w:num w:numId="11">
    <w:abstractNumId w:val="7"/>
  </w:num>
  <w:num w:numId="12">
    <w:abstractNumId w:val="19"/>
  </w:num>
  <w:num w:numId="13">
    <w:abstractNumId w:val="20"/>
  </w:num>
  <w:num w:numId="14">
    <w:abstractNumId w:val="8"/>
  </w:num>
  <w:num w:numId="15">
    <w:abstractNumId w:val="11"/>
  </w:num>
  <w:num w:numId="16">
    <w:abstractNumId w:val="1"/>
  </w:num>
  <w:num w:numId="17">
    <w:abstractNumId w:val="17"/>
  </w:num>
  <w:num w:numId="18">
    <w:abstractNumId w:val="14"/>
  </w:num>
  <w:num w:numId="19">
    <w:abstractNumId w:val="5"/>
  </w:num>
  <w:num w:numId="20">
    <w:abstractNumId w:val="6"/>
  </w:num>
  <w:num w:numId="21">
    <w:abstractNumId w:val="4"/>
  </w:num>
  <w:num w:numId="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58B"/>
    <w:rsid w:val="0000196A"/>
    <w:rsid w:val="000054B8"/>
    <w:rsid w:val="00005690"/>
    <w:rsid w:val="000057DD"/>
    <w:rsid w:val="00011E85"/>
    <w:rsid w:val="00012FB9"/>
    <w:rsid w:val="000149E5"/>
    <w:rsid w:val="00016560"/>
    <w:rsid w:val="00020DE2"/>
    <w:rsid w:val="00021B27"/>
    <w:rsid w:val="00024FEE"/>
    <w:rsid w:val="00027947"/>
    <w:rsid w:val="0003026D"/>
    <w:rsid w:val="00030C3F"/>
    <w:rsid w:val="0003207A"/>
    <w:rsid w:val="00032486"/>
    <w:rsid w:val="00033890"/>
    <w:rsid w:val="00034665"/>
    <w:rsid w:val="00035EC9"/>
    <w:rsid w:val="00036B3B"/>
    <w:rsid w:val="00037998"/>
    <w:rsid w:val="00037E43"/>
    <w:rsid w:val="00042815"/>
    <w:rsid w:val="00042EF4"/>
    <w:rsid w:val="00043473"/>
    <w:rsid w:val="00043C9D"/>
    <w:rsid w:val="00045959"/>
    <w:rsid w:val="00045CA0"/>
    <w:rsid w:val="00045EA6"/>
    <w:rsid w:val="00046359"/>
    <w:rsid w:val="00052A11"/>
    <w:rsid w:val="00054DAD"/>
    <w:rsid w:val="00055499"/>
    <w:rsid w:val="00057112"/>
    <w:rsid w:val="0006093B"/>
    <w:rsid w:val="0006207D"/>
    <w:rsid w:val="00064594"/>
    <w:rsid w:val="00064A22"/>
    <w:rsid w:val="000667DF"/>
    <w:rsid w:val="00070791"/>
    <w:rsid w:val="00070D9C"/>
    <w:rsid w:val="00073970"/>
    <w:rsid w:val="000779A9"/>
    <w:rsid w:val="00081D58"/>
    <w:rsid w:val="00082047"/>
    <w:rsid w:val="00094648"/>
    <w:rsid w:val="00097243"/>
    <w:rsid w:val="000A0FA9"/>
    <w:rsid w:val="000A140E"/>
    <w:rsid w:val="000A1F74"/>
    <w:rsid w:val="000A3475"/>
    <w:rsid w:val="000A55C6"/>
    <w:rsid w:val="000A6C54"/>
    <w:rsid w:val="000A7044"/>
    <w:rsid w:val="000B133E"/>
    <w:rsid w:val="000B20DF"/>
    <w:rsid w:val="000B2EF5"/>
    <w:rsid w:val="000B5A79"/>
    <w:rsid w:val="000B78CB"/>
    <w:rsid w:val="000B7F0F"/>
    <w:rsid w:val="000C1024"/>
    <w:rsid w:val="000C1B48"/>
    <w:rsid w:val="000C2791"/>
    <w:rsid w:val="000C2FF9"/>
    <w:rsid w:val="000C3530"/>
    <w:rsid w:val="000C363F"/>
    <w:rsid w:val="000C4742"/>
    <w:rsid w:val="000C4DF6"/>
    <w:rsid w:val="000D09CD"/>
    <w:rsid w:val="000D429E"/>
    <w:rsid w:val="000D583F"/>
    <w:rsid w:val="000D5D69"/>
    <w:rsid w:val="000D6604"/>
    <w:rsid w:val="000E01D1"/>
    <w:rsid w:val="000E319B"/>
    <w:rsid w:val="000E4F13"/>
    <w:rsid w:val="000E56E3"/>
    <w:rsid w:val="000F1328"/>
    <w:rsid w:val="000F2B59"/>
    <w:rsid w:val="000F42AB"/>
    <w:rsid w:val="000F4688"/>
    <w:rsid w:val="000F4F6D"/>
    <w:rsid w:val="000F59ED"/>
    <w:rsid w:val="000F7355"/>
    <w:rsid w:val="000F797F"/>
    <w:rsid w:val="0010385D"/>
    <w:rsid w:val="00112DF2"/>
    <w:rsid w:val="001156FA"/>
    <w:rsid w:val="00117E12"/>
    <w:rsid w:val="00120FE7"/>
    <w:rsid w:val="00123E64"/>
    <w:rsid w:val="00124917"/>
    <w:rsid w:val="001265A0"/>
    <w:rsid w:val="00130140"/>
    <w:rsid w:val="00131443"/>
    <w:rsid w:val="00134942"/>
    <w:rsid w:val="00136AA2"/>
    <w:rsid w:val="00137E2F"/>
    <w:rsid w:val="00137E95"/>
    <w:rsid w:val="001415B6"/>
    <w:rsid w:val="00142620"/>
    <w:rsid w:val="00145172"/>
    <w:rsid w:val="00153EF9"/>
    <w:rsid w:val="00154399"/>
    <w:rsid w:val="0015450F"/>
    <w:rsid w:val="0015495B"/>
    <w:rsid w:val="00161054"/>
    <w:rsid w:val="001610E0"/>
    <w:rsid w:val="001651B7"/>
    <w:rsid w:val="00165FC9"/>
    <w:rsid w:val="00166A69"/>
    <w:rsid w:val="00166AA9"/>
    <w:rsid w:val="001671A5"/>
    <w:rsid w:val="00167FC5"/>
    <w:rsid w:val="001717AB"/>
    <w:rsid w:val="0017276F"/>
    <w:rsid w:val="0017353A"/>
    <w:rsid w:val="0017460F"/>
    <w:rsid w:val="00174A0F"/>
    <w:rsid w:val="00174D98"/>
    <w:rsid w:val="001751F1"/>
    <w:rsid w:val="001752FA"/>
    <w:rsid w:val="001765AB"/>
    <w:rsid w:val="001802F5"/>
    <w:rsid w:val="001827FB"/>
    <w:rsid w:val="0018300B"/>
    <w:rsid w:val="00185CED"/>
    <w:rsid w:val="00187A50"/>
    <w:rsid w:val="0019152C"/>
    <w:rsid w:val="00191A3D"/>
    <w:rsid w:val="001921D4"/>
    <w:rsid w:val="001A0CBB"/>
    <w:rsid w:val="001A28C0"/>
    <w:rsid w:val="001A48D1"/>
    <w:rsid w:val="001A4C65"/>
    <w:rsid w:val="001A510E"/>
    <w:rsid w:val="001A7102"/>
    <w:rsid w:val="001B1087"/>
    <w:rsid w:val="001B1673"/>
    <w:rsid w:val="001B1C61"/>
    <w:rsid w:val="001B1E51"/>
    <w:rsid w:val="001B4068"/>
    <w:rsid w:val="001B53DB"/>
    <w:rsid w:val="001B75C8"/>
    <w:rsid w:val="001C309C"/>
    <w:rsid w:val="001C31D2"/>
    <w:rsid w:val="001C59E4"/>
    <w:rsid w:val="001C6AE4"/>
    <w:rsid w:val="001C7299"/>
    <w:rsid w:val="001C7A44"/>
    <w:rsid w:val="001D094E"/>
    <w:rsid w:val="001D0CC7"/>
    <w:rsid w:val="001D12A8"/>
    <w:rsid w:val="001D155C"/>
    <w:rsid w:val="001D2988"/>
    <w:rsid w:val="001D47A3"/>
    <w:rsid w:val="001D4DAC"/>
    <w:rsid w:val="001D5ADA"/>
    <w:rsid w:val="001D684D"/>
    <w:rsid w:val="001E321C"/>
    <w:rsid w:val="001E6DDA"/>
    <w:rsid w:val="001F2923"/>
    <w:rsid w:val="001F5DD3"/>
    <w:rsid w:val="0020121A"/>
    <w:rsid w:val="00205B75"/>
    <w:rsid w:val="00206294"/>
    <w:rsid w:val="00210104"/>
    <w:rsid w:val="00212B32"/>
    <w:rsid w:val="00216024"/>
    <w:rsid w:val="0022366A"/>
    <w:rsid w:val="00223EA4"/>
    <w:rsid w:val="00231521"/>
    <w:rsid w:val="00232C85"/>
    <w:rsid w:val="0023659F"/>
    <w:rsid w:val="002365CB"/>
    <w:rsid w:val="0024284B"/>
    <w:rsid w:val="0024545E"/>
    <w:rsid w:val="00245BA9"/>
    <w:rsid w:val="002462DA"/>
    <w:rsid w:val="00247553"/>
    <w:rsid w:val="00251B2F"/>
    <w:rsid w:val="00254E10"/>
    <w:rsid w:val="00257C78"/>
    <w:rsid w:val="0026017A"/>
    <w:rsid w:val="00260E5F"/>
    <w:rsid w:val="0026424E"/>
    <w:rsid w:val="00266F67"/>
    <w:rsid w:val="002674A5"/>
    <w:rsid w:val="002722FA"/>
    <w:rsid w:val="00272E29"/>
    <w:rsid w:val="00273065"/>
    <w:rsid w:val="00273C6F"/>
    <w:rsid w:val="0027498A"/>
    <w:rsid w:val="00274E52"/>
    <w:rsid w:val="00276074"/>
    <w:rsid w:val="00276EF0"/>
    <w:rsid w:val="0028131F"/>
    <w:rsid w:val="00286E6B"/>
    <w:rsid w:val="00287433"/>
    <w:rsid w:val="00287558"/>
    <w:rsid w:val="00290AE3"/>
    <w:rsid w:val="00291B73"/>
    <w:rsid w:val="002926A2"/>
    <w:rsid w:val="0029734C"/>
    <w:rsid w:val="002A2319"/>
    <w:rsid w:val="002A2894"/>
    <w:rsid w:val="002A2DFF"/>
    <w:rsid w:val="002A766C"/>
    <w:rsid w:val="002B262A"/>
    <w:rsid w:val="002B2AEF"/>
    <w:rsid w:val="002B3551"/>
    <w:rsid w:val="002B382B"/>
    <w:rsid w:val="002C2AC2"/>
    <w:rsid w:val="002C39A2"/>
    <w:rsid w:val="002C5DBD"/>
    <w:rsid w:val="002C712B"/>
    <w:rsid w:val="002D01F2"/>
    <w:rsid w:val="002D3B7F"/>
    <w:rsid w:val="002D3C32"/>
    <w:rsid w:val="002D662B"/>
    <w:rsid w:val="002E361F"/>
    <w:rsid w:val="002E54EF"/>
    <w:rsid w:val="002F1B8D"/>
    <w:rsid w:val="002F3016"/>
    <w:rsid w:val="002F4DE8"/>
    <w:rsid w:val="002F4FDD"/>
    <w:rsid w:val="002F63A8"/>
    <w:rsid w:val="002F6718"/>
    <w:rsid w:val="002F798B"/>
    <w:rsid w:val="00305E6C"/>
    <w:rsid w:val="00310DC3"/>
    <w:rsid w:val="00310EEC"/>
    <w:rsid w:val="00312E06"/>
    <w:rsid w:val="00323FF0"/>
    <w:rsid w:val="003259A7"/>
    <w:rsid w:val="00325B9C"/>
    <w:rsid w:val="003268EF"/>
    <w:rsid w:val="00326CF6"/>
    <w:rsid w:val="00333655"/>
    <w:rsid w:val="00333D32"/>
    <w:rsid w:val="003369EB"/>
    <w:rsid w:val="00340BD4"/>
    <w:rsid w:val="00340D97"/>
    <w:rsid w:val="00341B26"/>
    <w:rsid w:val="0034354B"/>
    <w:rsid w:val="00344EA6"/>
    <w:rsid w:val="00345857"/>
    <w:rsid w:val="00346430"/>
    <w:rsid w:val="003507CC"/>
    <w:rsid w:val="00351934"/>
    <w:rsid w:val="003523E4"/>
    <w:rsid w:val="00353103"/>
    <w:rsid w:val="00353F00"/>
    <w:rsid w:val="003566C0"/>
    <w:rsid w:val="00356D86"/>
    <w:rsid w:val="00361F52"/>
    <w:rsid w:val="00361FB9"/>
    <w:rsid w:val="003625DB"/>
    <w:rsid w:val="00362A39"/>
    <w:rsid w:val="00364796"/>
    <w:rsid w:val="003661B7"/>
    <w:rsid w:val="00366EB0"/>
    <w:rsid w:val="003740AA"/>
    <w:rsid w:val="0037427A"/>
    <w:rsid w:val="003753B0"/>
    <w:rsid w:val="00377301"/>
    <w:rsid w:val="0037771B"/>
    <w:rsid w:val="00380F46"/>
    <w:rsid w:val="00381460"/>
    <w:rsid w:val="0038217D"/>
    <w:rsid w:val="00382699"/>
    <w:rsid w:val="00382D11"/>
    <w:rsid w:val="00384C35"/>
    <w:rsid w:val="00384FF2"/>
    <w:rsid w:val="003945AB"/>
    <w:rsid w:val="00394FC2"/>
    <w:rsid w:val="00397CD5"/>
    <w:rsid w:val="003A2BE5"/>
    <w:rsid w:val="003A5C02"/>
    <w:rsid w:val="003A613F"/>
    <w:rsid w:val="003B2C9B"/>
    <w:rsid w:val="003B31AE"/>
    <w:rsid w:val="003B39DE"/>
    <w:rsid w:val="003B415C"/>
    <w:rsid w:val="003B4C7A"/>
    <w:rsid w:val="003B510D"/>
    <w:rsid w:val="003B5859"/>
    <w:rsid w:val="003B5F1B"/>
    <w:rsid w:val="003B6B36"/>
    <w:rsid w:val="003B6B41"/>
    <w:rsid w:val="003B7D93"/>
    <w:rsid w:val="003C00C7"/>
    <w:rsid w:val="003C13EE"/>
    <w:rsid w:val="003C60BD"/>
    <w:rsid w:val="003C6B2E"/>
    <w:rsid w:val="003C7C9B"/>
    <w:rsid w:val="003D21A7"/>
    <w:rsid w:val="003D5660"/>
    <w:rsid w:val="003D61AE"/>
    <w:rsid w:val="003D6B66"/>
    <w:rsid w:val="003D73D8"/>
    <w:rsid w:val="003E1ABA"/>
    <w:rsid w:val="003E2146"/>
    <w:rsid w:val="003E28A7"/>
    <w:rsid w:val="003E326D"/>
    <w:rsid w:val="003E3355"/>
    <w:rsid w:val="003E3B0C"/>
    <w:rsid w:val="003E50D3"/>
    <w:rsid w:val="003E5FAA"/>
    <w:rsid w:val="003E644A"/>
    <w:rsid w:val="003E71D8"/>
    <w:rsid w:val="003F21E1"/>
    <w:rsid w:val="003F5921"/>
    <w:rsid w:val="003F71D7"/>
    <w:rsid w:val="00400534"/>
    <w:rsid w:val="00400732"/>
    <w:rsid w:val="00400753"/>
    <w:rsid w:val="00401D0A"/>
    <w:rsid w:val="00410813"/>
    <w:rsid w:val="00413ADF"/>
    <w:rsid w:val="00414C80"/>
    <w:rsid w:val="004155E1"/>
    <w:rsid w:val="004159DF"/>
    <w:rsid w:val="00415F9D"/>
    <w:rsid w:val="004230A3"/>
    <w:rsid w:val="00425974"/>
    <w:rsid w:val="00432241"/>
    <w:rsid w:val="0043596B"/>
    <w:rsid w:val="00435C19"/>
    <w:rsid w:val="0044152B"/>
    <w:rsid w:val="00445530"/>
    <w:rsid w:val="0044653F"/>
    <w:rsid w:val="0044769A"/>
    <w:rsid w:val="004500B0"/>
    <w:rsid w:val="00450538"/>
    <w:rsid w:val="00452268"/>
    <w:rsid w:val="00455088"/>
    <w:rsid w:val="00456179"/>
    <w:rsid w:val="00456406"/>
    <w:rsid w:val="00456BA7"/>
    <w:rsid w:val="00457574"/>
    <w:rsid w:val="00457E4E"/>
    <w:rsid w:val="0046459F"/>
    <w:rsid w:val="00464EEA"/>
    <w:rsid w:val="004654BE"/>
    <w:rsid w:val="00465CEE"/>
    <w:rsid w:val="00467163"/>
    <w:rsid w:val="0046733D"/>
    <w:rsid w:val="00470121"/>
    <w:rsid w:val="00471F01"/>
    <w:rsid w:val="0047504D"/>
    <w:rsid w:val="00475054"/>
    <w:rsid w:val="00475CC9"/>
    <w:rsid w:val="004762C5"/>
    <w:rsid w:val="00476CFE"/>
    <w:rsid w:val="00477170"/>
    <w:rsid w:val="0048007B"/>
    <w:rsid w:val="004811AD"/>
    <w:rsid w:val="0048178B"/>
    <w:rsid w:val="004827DE"/>
    <w:rsid w:val="00482CD2"/>
    <w:rsid w:val="00482EEE"/>
    <w:rsid w:val="0048314F"/>
    <w:rsid w:val="00484D84"/>
    <w:rsid w:val="0048574A"/>
    <w:rsid w:val="0049063B"/>
    <w:rsid w:val="00491BD1"/>
    <w:rsid w:val="00493709"/>
    <w:rsid w:val="004969C3"/>
    <w:rsid w:val="00497DFA"/>
    <w:rsid w:val="004A0369"/>
    <w:rsid w:val="004A2D84"/>
    <w:rsid w:val="004A30F5"/>
    <w:rsid w:val="004A4234"/>
    <w:rsid w:val="004A5446"/>
    <w:rsid w:val="004A624D"/>
    <w:rsid w:val="004B0C01"/>
    <w:rsid w:val="004B3D91"/>
    <w:rsid w:val="004B5488"/>
    <w:rsid w:val="004B5A1A"/>
    <w:rsid w:val="004B737F"/>
    <w:rsid w:val="004C394A"/>
    <w:rsid w:val="004C3BA7"/>
    <w:rsid w:val="004C4A74"/>
    <w:rsid w:val="004C4FD5"/>
    <w:rsid w:val="004C713B"/>
    <w:rsid w:val="004D0027"/>
    <w:rsid w:val="004D0905"/>
    <w:rsid w:val="004D15FF"/>
    <w:rsid w:val="004D2F15"/>
    <w:rsid w:val="004D345E"/>
    <w:rsid w:val="004D6007"/>
    <w:rsid w:val="004D6253"/>
    <w:rsid w:val="004D7780"/>
    <w:rsid w:val="004D7B91"/>
    <w:rsid w:val="004D7C88"/>
    <w:rsid w:val="004D7E1D"/>
    <w:rsid w:val="004E3A1B"/>
    <w:rsid w:val="004E4A6A"/>
    <w:rsid w:val="004E5B31"/>
    <w:rsid w:val="004E5FE8"/>
    <w:rsid w:val="004E6B1B"/>
    <w:rsid w:val="004F06B8"/>
    <w:rsid w:val="004F1C6B"/>
    <w:rsid w:val="004F27D9"/>
    <w:rsid w:val="004F51E1"/>
    <w:rsid w:val="004F6F32"/>
    <w:rsid w:val="004F7107"/>
    <w:rsid w:val="00510909"/>
    <w:rsid w:val="00512F41"/>
    <w:rsid w:val="00514003"/>
    <w:rsid w:val="00517D6D"/>
    <w:rsid w:val="00520CE0"/>
    <w:rsid w:val="00526D91"/>
    <w:rsid w:val="0053063A"/>
    <w:rsid w:val="00531857"/>
    <w:rsid w:val="005335F8"/>
    <w:rsid w:val="00533A75"/>
    <w:rsid w:val="00534DB9"/>
    <w:rsid w:val="00535B56"/>
    <w:rsid w:val="005362E4"/>
    <w:rsid w:val="00541E05"/>
    <w:rsid w:val="0054391F"/>
    <w:rsid w:val="00544211"/>
    <w:rsid w:val="00545745"/>
    <w:rsid w:val="00546442"/>
    <w:rsid w:val="00546D8D"/>
    <w:rsid w:val="005541D8"/>
    <w:rsid w:val="00554339"/>
    <w:rsid w:val="00555549"/>
    <w:rsid w:val="005556EF"/>
    <w:rsid w:val="00556066"/>
    <w:rsid w:val="00561D99"/>
    <w:rsid w:val="00564327"/>
    <w:rsid w:val="005675B9"/>
    <w:rsid w:val="005714ED"/>
    <w:rsid w:val="005717DF"/>
    <w:rsid w:val="005720D3"/>
    <w:rsid w:val="005726C6"/>
    <w:rsid w:val="00572FCE"/>
    <w:rsid w:val="005744A7"/>
    <w:rsid w:val="005751BF"/>
    <w:rsid w:val="005817DF"/>
    <w:rsid w:val="00581B39"/>
    <w:rsid w:val="00581FD2"/>
    <w:rsid w:val="00583F0D"/>
    <w:rsid w:val="005840BF"/>
    <w:rsid w:val="00584AF9"/>
    <w:rsid w:val="00587BB9"/>
    <w:rsid w:val="00597371"/>
    <w:rsid w:val="00597D49"/>
    <w:rsid w:val="005A704C"/>
    <w:rsid w:val="005B1DF7"/>
    <w:rsid w:val="005B2955"/>
    <w:rsid w:val="005B3C01"/>
    <w:rsid w:val="005B3C28"/>
    <w:rsid w:val="005B62CF"/>
    <w:rsid w:val="005B6DE4"/>
    <w:rsid w:val="005B6FAA"/>
    <w:rsid w:val="005C00F0"/>
    <w:rsid w:val="005D1A17"/>
    <w:rsid w:val="005D1AC2"/>
    <w:rsid w:val="005D639C"/>
    <w:rsid w:val="005D6A0D"/>
    <w:rsid w:val="005E0450"/>
    <w:rsid w:val="005E067A"/>
    <w:rsid w:val="005E49B8"/>
    <w:rsid w:val="005E7B3F"/>
    <w:rsid w:val="005F3408"/>
    <w:rsid w:val="005F4B12"/>
    <w:rsid w:val="005F6CB9"/>
    <w:rsid w:val="0060047D"/>
    <w:rsid w:val="00600564"/>
    <w:rsid w:val="00601227"/>
    <w:rsid w:val="006014DB"/>
    <w:rsid w:val="006024B4"/>
    <w:rsid w:val="006053A7"/>
    <w:rsid w:val="00606400"/>
    <w:rsid w:val="006074A5"/>
    <w:rsid w:val="00611BD4"/>
    <w:rsid w:val="00613C05"/>
    <w:rsid w:val="00613DE5"/>
    <w:rsid w:val="00620853"/>
    <w:rsid w:val="00625C1B"/>
    <w:rsid w:val="00631C81"/>
    <w:rsid w:val="00631FDE"/>
    <w:rsid w:val="006329BD"/>
    <w:rsid w:val="006333F4"/>
    <w:rsid w:val="00635119"/>
    <w:rsid w:val="006364D2"/>
    <w:rsid w:val="00636A0C"/>
    <w:rsid w:val="00636AAC"/>
    <w:rsid w:val="00637DDE"/>
    <w:rsid w:val="00640F08"/>
    <w:rsid w:val="0064106B"/>
    <w:rsid w:val="0064625D"/>
    <w:rsid w:val="00650098"/>
    <w:rsid w:val="00650A8F"/>
    <w:rsid w:val="00650BCD"/>
    <w:rsid w:val="00652908"/>
    <w:rsid w:val="00652914"/>
    <w:rsid w:val="006532B8"/>
    <w:rsid w:val="00655A17"/>
    <w:rsid w:val="006567E1"/>
    <w:rsid w:val="00662909"/>
    <w:rsid w:val="006672FE"/>
    <w:rsid w:val="006726B4"/>
    <w:rsid w:val="00673146"/>
    <w:rsid w:val="00675C12"/>
    <w:rsid w:val="00676254"/>
    <w:rsid w:val="006769E6"/>
    <w:rsid w:val="006776C8"/>
    <w:rsid w:val="00677A2F"/>
    <w:rsid w:val="00682491"/>
    <w:rsid w:val="006825EE"/>
    <w:rsid w:val="006827DD"/>
    <w:rsid w:val="00682F4B"/>
    <w:rsid w:val="0068413F"/>
    <w:rsid w:val="00687DF9"/>
    <w:rsid w:val="00690258"/>
    <w:rsid w:val="0069071D"/>
    <w:rsid w:val="00691DCB"/>
    <w:rsid w:val="00691EED"/>
    <w:rsid w:val="0069524A"/>
    <w:rsid w:val="0069608F"/>
    <w:rsid w:val="006A127E"/>
    <w:rsid w:val="006A1DAA"/>
    <w:rsid w:val="006A28E1"/>
    <w:rsid w:val="006A38D6"/>
    <w:rsid w:val="006A4028"/>
    <w:rsid w:val="006A4250"/>
    <w:rsid w:val="006A4D4E"/>
    <w:rsid w:val="006B35EC"/>
    <w:rsid w:val="006B67D8"/>
    <w:rsid w:val="006B6EDE"/>
    <w:rsid w:val="006C014A"/>
    <w:rsid w:val="006C0FBC"/>
    <w:rsid w:val="006C10FD"/>
    <w:rsid w:val="006C29D2"/>
    <w:rsid w:val="006D11E8"/>
    <w:rsid w:val="006D1C5E"/>
    <w:rsid w:val="006D7B68"/>
    <w:rsid w:val="006E11AA"/>
    <w:rsid w:val="006E1694"/>
    <w:rsid w:val="006E3CFC"/>
    <w:rsid w:val="006F0ED0"/>
    <w:rsid w:val="006F1490"/>
    <w:rsid w:val="006F6CA0"/>
    <w:rsid w:val="0070072D"/>
    <w:rsid w:val="00702EB0"/>
    <w:rsid w:val="007030F4"/>
    <w:rsid w:val="00703573"/>
    <w:rsid w:val="00703633"/>
    <w:rsid w:val="00707CEE"/>
    <w:rsid w:val="007101CA"/>
    <w:rsid w:val="007109B1"/>
    <w:rsid w:val="00711D8F"/>
    <w:rsid w:val="0071666D"/>
    <w:rsid w:val="0071733E"/>
    <w:rsid w:val="00717738"/>
    <w:rsid w:val="0072131A"/>
    <w:rsid w:val="00721B18"/>
    <w:rsid w:val="00722E9F"/>
    <w:rsid w:val="00723075"/>
    <w:rsid w:val="0072312A"/>
    <w:rsid w:val="0072401E"/>
    <w:rsid w:val="007251D0"/>
    <w:rsid w:val="007265AF"/>
    <w:rsid w:val="00727AE8"/>
    <w:rsid w:val="0073056A"/>
    <w:rsid w:val="0073357B"/>
    <w:rsid w:val="00733AED"/>
    <w:rsid w:val="007366C4"/>
    <w:rsid w:val="00744D19"/>
    <w:rsid w:val="0074742D"/>
    <w:rsid w:val="00747A7E"/>
    <w:rsid w:val="00747D2F"/>
    <w:rsid w:val="00750FEF"/>
    <w:rsid w:val="00754D79"/>
    <w:rsid w:val="00755754"/>
    <w:rsid w:val="00765D1A"/>
    <w:rsid w:val="00766588"/>
    <w:rsid w:val="007668B6"/>
    <w:rsid w:val="00767F24"/>
    <w:rsid w:val="007700A7"/>
    <w:rsid w:val="007713A7"/>
    <w:rsid w:val="007721F3"/>
    <w:rsid w:val="0077339D"/>
    <w:rsid w:val="00780ABA"/>
    <w:rsid w:val="00780B6F"/>
    <w:rsid w:val="00780E09"/>
    <w:rsid w:val="007816FB"/>
    <w:rsid w:val="0078181D"/>
    <w:rsid w:val="007867A2"/>
    <w:rsid w:val="007962DB"/>
    <w:rsid w:val="007A05F6"/>
    <w:rsid w:val="007A098A"/>
    <w:rsid w:val="007A0EBF"/>
    <w:rsid w:val="007A352C"/>
    <w:rsid w:val="007A47E1"/>
    <w:rsid w:val="007A56C8"/>
    <w:rsid w:val="007A7AA9"/>
    <w:rsid w:val="007B0206"/>
    <w:rsid w:val="007B0AD5"/>
    <w:rsid w:val="007B0CF3"/>
    <w:rsid w:val="007B3A8E"/>
    <w:rsid w:val="007B5624"/>
    <w:rsid w:val="007C1ECB"/>
    <w:rsid w:val="007D024C"/>
    <w:rsid w:val="007D15FE"/>
    <w:rsid w:val="007D4F9F"/>
    <w:rsid w:val="007D79E5"/>
    <w:rsid w:val="007E1D76"/>
    <w:rsid w:val="007E4359"/>
    <w:rsid w:val="007F58DB"/>
    <w:rsid w:val="00801001"/>
    <w:rsid w:val="00802EAB"/>
    <w:rsid w:val="00803DED"/>
    <w:rsid w:val="0080612B"/>
    <w:rsid w:val="00807732"/>
    <w:rsid w:val="00812606"/>
    <w:rsid w:val="00812F14"/>
    <w:rsid w:val="00815011"/>
    <w:rsid w:val="00817DA0"/>
    <w:rsid w:val="00823B73"/>
    <w:rsid w:val="00823D4A"/>
    <w:rsid w:val="00825DA9"/>
    <w:rsid w:val="008277EE"/>
    <w:rsid w:val="008312DA"/>
    <w:rsid w:val="00832817"/>
    <w:rsid w:val="00833D6C"/>
    <w:rsid w:val="0083535E"/>
    <w:rsid w:val="00835644"/>
    <w:rsid w:val="00836AAF"/>
    <w:rsid w:val="00837C38"/>
    <w:rsid w:val="00841E8B"/>
    <w:rsid w:val="008422B8"/>
    <w:rsid w:val="00843523"/>
    <w:rsid w:val="008435BE"/>
    <w:rsid w:val="008441CF"/>
    <w:rsid w:val="00844234"/>
    <w:rsid w:val="008450C0"/>
    <w:rsid w:val="00854572"/>
    <w:rsid w:val="0085480A"/>
    <w:rsid w:val="00857088"/>
    <w:rsid w:val="00860B90"/>
    <w:rsid w:val="00861BFC"/>
    <w:rsid w:val="00861E61"/>
    <w:rsid w:val="00862353"/>
    <w:rsid w:val="00863CEE"/>
    <w:rsid w:val="008656B4"/>
    <w:rsid w:val="008677BB"/>
    <w:rsid w:val="008700D6"/>
    <w:rsid w:val="008726B2"/>
    <w:rsid w:val="00873F74"/>
    <w:rsid w:val="008746DA"/>
    <w:rsid w:val="00874E07"/>
    <w:rsid w:val="0087571B"/>
    <w:rsid w:val="00876AE4"/>
    <w:rsid w:val="00880DFE"/>
    <w:rsid w:val="008857A8"/>
    <w:rsid w:val="00887F65"/>
    <w:rsid w:val="00892655"/>
    <w:rsid w:val="00894C9E"/>
    <w:rsid w:val="008A08ED"/>
    <w:rsid w:val="008A1113"/>
    <w:rsid w:val="008A2C79"/>
    <w:rsid w:val="008A30B9"/>
    <w:rsid w:val="008A6873"/>
    <w:rsid w:val="008B0EEE"/>
    <w:rsid w:val="008B12ED"/>
    <w:rsid w:val="008B29C2"/>
    <w:rsid w:val="008B3B18"/>
    <w:rsid w:val="008B4B3A"/>
    <w:rsid w:val="008B593F"/>
    <w:rsid w:val="008B74AC"/>
    <w:rsid w:val="008B7728"/>
    <w:rsid w:val="008C3039"/>
    <w:rsid w:val="008C580E"/>
    <w:rsid w:val="008C5AC6"/>
    <w:rsid w:val="008C65E9"/>
    <w:rsid w:val="008C6E7E"/>
    <w:rsid w:val="008D166A"/>
    <w:rsid w:val="008D39AD"/>
    <w:rsid w:val="008D4B28"/>
    <w:rsid w:val="008D7BB3"/>
    <w:rsid w:val="008E065F"/>
    <w:rsid w:val="008E567E"/>
    <w:rsid w:val="008E6FFD"/>
    <w:rsid w:val="008F09DB"/>
    <w:rsid w:val="008F0B8B"/>
    <w:rsid w:val="008F0C76"/>
    <w:rsid w:val="008F2310"/>
    <w:rsid w:val="008F4AA3"/>
    <w:rsid w:val="008F5E33"/>
    <w:rsid w:val="008F5FC7"/>
    <w:rsid w:val="0090576D"/>
    <w:rsid w:val="00905C21"/>
    <w:rsid w:val="009127E0"/>
    <w:rsid w:val="0091337A"/>
    <w:rsid w:val="00914FE2"/>
    <w:rsid w:val="00917579"/>
    <w:rsid w:val="00923D47"/>
    <w:rsid w:val="00930FF1"/>
    <w:rsid w:val="00934160"/>
    <w:rsid w:val="009351A7"/>
    <w:rsid w:val="009374DF"/>
    <w:rsid w:val="00940B20"/>
    <w:rsid w:val="009424F3"/>
    <w:rsid w:val="009435CE"/>
    <w:rsid w:val="00945CD2"/>
    <w:rsid w:val="009530E6"/>
    <w:rsid w:val="00954B31"/>
    <w:rsid w:val="00961879"/>
    <w:rsid w:val="0096555A"/>
    <w:rsid w:val="009725DC"/>
    <w:rsid w:val="00972851"/>
    <w:rsid w:val="009746A1"/>
    <w:rsid w:val="00974C4B"/>
    <w:rsid w:val="00976661"/>
    <w:rsid w:val="00976C88"/>
    <w:rsid w:val="009808FE"/>
    <w:rsid w:val="00980B82"/>
    <w:rsid w:val="00980FAC"/>
    <w:rsid w:val="00984163"/>
    <w:rsid w:val="009841E0"/>
    <w:rsid w:val="00984909"/>
    <w:rsid w:val="00985500"/>
    <w:rsid w:val="00992050"/>
    <w:rsid w:val="009929AC"/>
    <w:rsid w:val="009931BD"/>
    <w:rsid w:val="0099433E"/>
    <w:rsid w:val="009943E2"/>
    <w:rsid w:val="009943E4"/>
    <w:rsid w:val="00994C16"/>
    <w:rsid w:val="00995E1B"/>
    <w:rsid w:val="009A06FE"/>
    <w:rsid w:val="009A1F47"/>
    <w:rsid w:val="009A216C"/>
    <w:rsid w:val="009A237A"/>
    <w:rsid w:val="009A49A7"/>
    <w:rsid w:val="009A6655"/>
    <w:rsid w:val="009A6BFF"/>
    <w:rsid w:val="009A6F5A"/>
    <w:rsid w:val="009A7661"/>
    <w:rsid w:val="009B0633"/>
    <w:rsid w:val="009B08A2"/>
    <w:rsid w:val="009B21A6"/>
    <w:rsid w:val="009B3867"/>
    <w:rsid w:val="009B4794"/>
    <w:rsid w:val="009B5DC8"/>
    <w:rsid w:val="009B633D"/>
    <w:rsid w:val="009B706D"/>
    <w:rsid w:val="009B7DEC"/>
    <w:rsid w:val="009C11F5"/>
    <w:rsid w:val="009C14F3"/>
    <w:rsid w:val="009C2DEC"/>
    <w:rsid w:val="009C4455"/>
    <w:rsid w:val="009C4881"/>
    <w:rsid w:val="009C62DA"/>
    <w:rsid w:val="009D18EB"/>
    <w:rsid w:val="009D3DBB"/>
    <w:rsid w:val="009D6C40"/>
    <w:rsid w:val="009E0F67"/>
    <w:rsid w:val="009E1087"/>
    <w:rsid w:val="009E16CB"/>
    <w:rsid w:val="009E20EB"/>
    <w:rsid w:val="009E6687"/>
    <w:rsid w:val="009F04FE"/>
    <w:rsid w:val="009F0ABC"/>
    <w:rsid w:val="009F597D"/>
    <w:rsid w:val="009F650A"/>
    <w:rsid w:val="009F66F2"/>
    <w:rsid w:val="00A01D3E"/>
    <w:rsid w:val="00A01F3D"/>
    <w:rsid w:val="00A02118"/>
    <w:rsid w:val="00A027C5"/>
    <w:rsid w:val="00A07186"/>
    <w:rsid w:val="00A10F52"/>
    <w:rsid w:val="00A131A5"/>
    <w:rsid w:val="00A134F5"/>
    <w:rsid w:val="00A13D8D"/>
    <w:rsid w:val="00A1409B"/>
    <w:rsid w:val="00A15D49"/>
    <w:rsid w:val="00A16AEB"/>
    <w:rsid w:val="00A2693E"/>
    <w:rsid w:val="00A30D9A"/>
    <w:rsid w:val="00A33327"/>
    <w:rsid w:val="00A3359A"/>
    <w:rsid w:val="00A35659"/>
    <w:rsid w:val="00A4371F"/>
    <w:rsid w:val="00A4694A"/>
    <w:rsid w:val="00A47876"/>
    <w:rsid w:val="00A50F60"/>
    <w:rsid w:val="00A526FF"/>
    <w:rsid w:val="00A536AE"/>
    <w:rsid w:val="00A537E4"/>
    <w:rsid w:val="00A55C94"/>
    <w:rsid w:val="00A55CB3"/>
    <w:rsid w:val="00A56737"/>
    <w:rsid w:val="00A6137F"/>
    <w:rsid w:val="00A637DC"/>
    <w:rsid w:val="00A65265"/>
    <w:rsid w:val="00A6627C"/>
    <w:rsid w:val="00A67BD1"/>
    <w:rsid w:val="00A75D84"/>
    <w:rsid w:val="00A80BB3"/>
    <w:rsid w:val="00A81BE7"/>
    <w:rsid w:val="00A83109"/>
    <w:rsid w:val="00A835E4"/>
    <w:rsid w:val="00A83DD7"/>
    <w:rsid w:val="00A85809"/>
    <w:rsid w:val="00A905D8"/>
    <w:rsid w:val="00A90994"/>
    <w:rsid w:val="00A93F03"/>
    <w:rsid w:val="00A94219"/>
    <w:rsid w:val="00A96827"/>
    <w:rsid w:val="00AA0E3C"/>
    <w:rsid w:val="00AA1DDC"/>
    <w:rsid w:val="00AA2515"/>
    <w:rsid w:val="00AA2E55"/>
    <w:rsid w:val="00AA3F0B"/>
    <w:rsid w:val="00AA46A9"/>
    <w:rsid w:val="00AA5350"/>
    <w:rsid w:val="00AA788A"/>
    <w:rsid w:val="00AB0263"/>
    <w:rsid w:val="00AB42AF"/>
    <w:rsid w:val="00AB435D"/>
    <w:rsid w:val="00AB5F09"/>
    <w:rsid w:val="00AC3B05"/>
    <w:rsid w:val="00AC4811"/>
    <w:rsid w:val="00AD1E69"/>
    <w:rsid w:val="00AD2656"/>
    <w:rsid w:val="00AD6516"/>
    <w:rsid w:val="00AE17A2"/>
    <w:rsid w:val="00AE2B30"/>
    <w:rsid w:val="00AE32B5"/>
    <w:rsid w:val="00AE4702"/>
    <w:rsid w:val="00AE480B"/>
    <w:rsid w:val="00AE4864"/>
    <w:rsid w:val="00AE6083"/>
    <w:rsid w:val="00AE7B56"/>
    <w:rsid w:val="00AF700E"/>
    <w:rsid w:val="00AF77AF"/>
    <w:rsid w:val="00B000CA"/>
    <w:rsid w:val="00B0110C"/>
    <w:rsid w:val="00B026BA"/>
    <w:rsid w:val="00B034C6"/>
    <w:rsid w:val="00B034F1"/>
    <w:rsid w:val="00B03E75"/>
    <w:rsid w:val="00B049DC"/>
    <w:rsid w:val="00B0639B"/>
    <w:rsid w:val="00B06625"/>
    <w:rsid w:val="00B103AC"/>
    <w:rsid w:val="00B11C8F"/>
    <w:rsid w:val="00B16832"/>
    <w:rsid w:val="00B215D8"/>
    <w:rsid w:val="00B238AD"/>
    <w:rsid w:val="00B238EC"/>
    <w:rsid w:val="00B257FE"/>
    <w:rsid w:val="00B26A9A"/>
    <w:rsid w:val="00B276FF"/>
    <w:rsid w:val="00B31EB5"/>
    <w:rsid w:val="00B333DF"/>
    <w:rsid w:val="00B44B6C"/>
    <w:rsid w:val="00B44D7B"/>
    <w:rsid w:val="00B46C43"/>
    <w:rsid w:val="00B470A9"/>
    <w:rsid w:val="00B476E2"/>
    <w:rsid w:val="00B507E5"/>
    <w:rsid w:val="00B50BB2"/>
    <w:rsid w:val="00B52533"/>
    <w:rsid w:val="00B52F7D"/>
    <w:rsid w:val="00B53772"/>
    <w:rsid w:val="00B54CC4"/>
    <w:rsid w:val="00B6113C"/>
    <w:rsid w:val="00B623A3"/>
    <w:rsid w:val="00B634A2"/>
    <w:rsid w:val="00B6382C"/>
    <w:rsid w:val="00B639AC"/>
    <w:rsid w:val="00B645ED"/>
    <w:rsid w:val="00B64BC1"/>
    <w:rsid w:val="00B70230"/>
    <w:rsid w:val="00B71A0B"/>
    <w:rsid w:val="00B720EC"/>
    <w:rsid w:val="00B762E0"/>
    <w:rsid w:val="00B77D4E"/>
    <w:rsid w:val="00B77E64"/>
    <w:rsid w:val="00B802DF"/>
    <w:rsid w:val="00B81BB1"/>
    <w:rsid w:val="00B825D0"/>
    <w:rsid w:val="00B8296D"/>
    <w:rsid w:val="00B83929"/>
    <w:rsid w:val="00B915F1"/>
    <w:rsid w:val="00B9326A"/>
    <w:rsid w:val="00B933D4"/>
    <w:rsid w:val="00B94023"/>
    <w:rsid w:val="00B94931"/>
    <w:rsid w:val="00B94FFD"/>
    <w:rsid w:val="00B95B10"/>
    <w:rsid w:val="00B96DE3"/>
    <w:rsid w:val="00BA0042"/>
    <w:rsid w:val="00BA0A53"/>
    <w:rsid w:val="00BA0BAE"/>
    <w:rsid w:val="00BA156E"/>
    <w:rsid w:val="00BA1792"/>
    <w:rsid w:val="00BA2DE8"/>
    <w:rsid w:val="00BA2E38"/>
    <w:rsid w:val="00BA795C"/>
    <w:rsid w:val="00BB12A6"/>
    <w:rsid w:val="00BB1C2F"/>
    <w:rsid w:val="00BB2003"/>
    <w:rsid w:val="00BB2479"/>
    <w:rsid w:val="00BB2768"/>
    <w:rsid w:val="00BB488D"/>
    <w:rsid w:val="00BB5292"/>
    <w:rsid w:val="00BB7136"/>
    <w:rsid w:val="00BC1268"/>
    <w:rsid w:val="00BC3CA2"/>
    <w:rsid w:val="00BC4207"/>
    <w:rsid w:val="00BC4482"/>
    <w:rsid w:val="00BC5C11"/>
    <w:rsid w:val="00BD1D13"/>
    <w:rsid w:val="00BD357C"/>
    <w:rsid w:val="00BD4F19"/>
    <w:rsid w:val="00BD5209"/>
    <w:rsid w:val="00BE0430"/>
    <w:rsid w:val="00BE34A5"/>
    <w:rsid w:val="00BE5789"/>
    <w:rsid w:val="00BE7950"/>
    <w:rsid w:val="00BF06E7"/>
    <w:rsid w:val="00BF1A08"/>
    <w:rsid w:val="00BF209F"/>
    <w:rsid w:val="00BF6F8D"/>
    <w:rsid w:val="00BF6FE1"/>
    <w:rsid w:val="00BF72F1"/>
    <w:rsid w:val="00BF735E"/>
    <w:rsid w:val="00BF7DAF"/>
    <w:rsid w:val="00C00549"/>
    <w:rsid w:val="00C0056B"/>
    <w:rsid w:val="00C03AA9"/>
    <w:rsid w:val="00C0644C"/>
    <w:rsid w:val="00C1073B"/>
    <w:rsid w:val="00C11340"/>
    <w:rsid w:val="00C113D7"/>
    <w:rsid w:val="00C132F6"/>
    <w:rsid w:val="00C13CBB"/>
    <w:rsid w:val="00C1402F"/>
    <w:rsid w:val="00C14BFA"/>
    <w:rsid w:val="00C1630A"/>
    <w:rsid w:val="00C17F26"/>
    <w:rsid w:val="00C205C8"/>
    <w:rsid w:val="00C20EB6"/>
    <w:rsid w:val="00C211EB"/>
    <w:rsid w:val="00C213AE"/>
    <w:rsid w:val="00C23208"/>
    <w:rsid w:val="00C31466"/>
    <w:rsid w:val="00C37C2B"/>
    <w:rsid w:val="00C4006D"/>
    <w:rsid w:val="00C430A9"/>
    <w:rsid w:val="00C4326E"/>
    <w:rsid w:val="00C4402A"/>
    <w:rsid w:val="00C45F46"/>
    <w:rsid w:val="00C46E48"/>
    <w:rsid w:val="00C51A72"/>
    <w:rsid w:val="00C52A4E"/>
    <w:rsid w:val="00C53ADC"/>
    <w:rsid w:val="00C5625E"/>
    <w:rsid w:val="00C563BB"/>
    <w:rsid w:val="00C60613"/>
    <w:rsid w:val="00C6075F"/>
    <w:rsid w:val="00C60B3F"/>
    <w:rsid w:val="00C66038"/>
    <w:rsid w:val="00C670F3"/>
    <w:rsid w:val="00C70A7E"/>
    <w:rsid w:val="00C72B0F"/>
    <w:rsid w:val="00C73F08"/>
    <w:rsid w:val="00C74AB2"/>
    <w:rsid w:val="00C74CB4"/>
    <w:rsid w:val="00C77433"/>
    <w:rsid w:val="00C77708"/>
    <w:rsid w:val="00C80D93"/>
    <w:rsid w:val="00C82A47"/>
    <w:rsid w:val="00C83E15"/>
    <w:rsid w:val="00C84911"/>
    <w:rsid w:val="00C84CB0"/>
    <w:rsid w:val="00C8796F"/>
    <w:rsid w:val="00C90F4E"/>
    <w:rsid w:val="00C929D4"/>
    <w:rsid w:val="00C932EB"/>
    <w:rsid w:val="00C933ED"/>
    <w:rsid w:val="00C9569C"/>
    <w:rsid w:val="00CA136B"/>
    <w:rsid w:val="00CA22A3"/>
    <w:rsid w:val="00CA24C6"/>
    <w:rsid w:val="00CA3761"/>
    <w:rsid w:val="00CA3856"/>
    <w:rsid w:val="00CA67E1"/>
    <w:rsid w:val="00CA6FB8"/>
    <w:rsid w:val="00CA7470"/>
    <w:rsid w:val="00CB0217"/>
    <w:rsid w:val="00CB0E63"/>
    <w:rsid w:val="00CB3939"/>
    <w:rsid w:val="00CB5E70"/>
    <w:rsid w:val="00CB6265"/>
    <w:rsid w:val="00CB6C65"/>
    <w:rsid w:val="00CB6E9C"/>
    <w:rsid w:val="00CB72A8"/>
    <w:rsid w:val="00CB7AE1"/>
    <w:rsid w:val="00CC070C"/>
    <w:rsid w:val="00CC63A8"/>
    <w:rsid w:val="00CC7482"/>
    <w:rsid w:val="00CD4176"/>
    <w:rsid w:val="00CD4768"/>
    <w:rsid w:val="00CD6CB9"/>
    <w:rsid w:val="00CE0BBD"/>
    <w:rsid w:val="00CE10A4"/>
    <w:rsid w:val="00CE1235"/>
    <w:rsid w:val="00CE520D"/>
    <w:rsid w:val="00CE5D3D"/>
    <w:rsid w:val="00CF059D"/>
    <w:rsid w:val="00CF2F73"/>
    <w:rsid w:val="00CF3861"/>
    <w:rsid w:val="00CF44EB"/>
    <w:rsid w:val="00CF5495"/>
    <w:rsid w:val="00CF6BE5"/>
    <w:rsid w:val="00D01463"/>
    <w:rsid w:val="00D0299A"/>
    <w:rsid w:val="00D0304C"/>
    <w:rsid w:val="00D0310B"/>
    <w:rsid w:val="00D04760"/>
    <w:rsid w:val="00D0660C"/>
    <w:rsid w:val="00D11642"/>
    <w:rsid w:val="00D11931"/>
    <w:rsid w:val="00D1264A"/>
    <w:rsid w:val="00D133AE"/>
    <w:rsid w:val="00D150A9"/>
    <w:rsid w:val="00D220B5"/>
    <w:rsid w:val="00D231DB"/>
    <w:rsid w:val="00D2521F"/>
    <w:rsid w:val="00D25DEF"/>
    <w:rsid w:val="00D25F22"/>
    <w:rsid w:val="00D25F55"/>
    <w:rsid w:val="00D26872"/>
    <w:rsid w:val="00D272EA"/>
    <w:rsid w:val="00D279E0"/>
    <w:rsid w:val="00D27D52"/>
    <w:rsid w:val="00D30A06"/>
    <w:rsid w:val="00D3390F"/>
    <w:rsid w:val="00D35B70"/>
    <w:rsid w:val="00D36A2B"/>
    <w:rsid w:val="00D3776C"/>
    <w:rsid w:val="00D424A4"/>
    <w:rsid w:val="00D472BE"/>
    <w:rsid w:val="00D47F07"/>
    <w:rsid w:val="00D50DEE"/>
    <w:rsid w:val="00D514D2"/>
    <w:rsid w:val="00D5263E"/>
    <w:rsid w:val="00D52853"/>
    <w:rsid w:val="00D543D5"/>
    <w:rsid w:val="00D5775A"/>
    <w:rsid w:val="00D5796D"/>
    <w:rsid w:val="00D57EDB"/>
    <w:rsid w:val="00D615B6"/>
    <w:rsid w:val="00D6238D"/>
    <w:rsid w:val="00D62428"/>
    <w:rsid w:val="00D6329B"/>
    <w:rsid w:val="00D65011"/>
    <w:rsid w:val="00D66E74"/>
    <w:rsid w:val="00D766A9"/>
    <w:rsid w:val="00D7747C"/>
    <w:rsid w:val="00D77CB6"/>
    <w:rsid w:val="00D81D83"/>
    <w:rsid w:val="00D81FBA"/>
    <w:rsid w:val="00D83692"/>
    <w:rsid w:val="00D87991"/>
    <w:rsid w:val="00D94349"/>
    <w:rsid w:val="00D946AD"/>
    <w:rsid w:val="00D94828"/>
    <w:rsid w:val="00D94D48"/>
    <w:rsid w:val="00D971E2"/>
    <w:rsid w:val="00DA097F"/>
    <w:rsid w:val="00DA29BC"/>
    <w:rsid w:val="00DA3197"/>
    <w:rsid w:val="00DA3ECA"/>
    <w:rsid w:val="00DA54F3"/>
    <w:rsid w:val="00DA5BF4"/>
    <w:rsid w:val="00DA6E70"/>
    <w:rsid w:val="00DA73A3"/>
    <w:rsid w:val="00DB2563"/>
    <w:rsid w:val="00DB3948"/>
    <w:rsid w:val="00DB49A0"/>
    <w:rsid w:val="00DB53BE"/>
    <w:rsid w:val="00DB640F"/>
    <w:rsid w:val="00DC07A8"/>
    <w:rsid w:val="00DC1DA7"/>
    <w:rsid w:val="00DC36D5"/>
    <w:rsid w:val="00DC58DC"/>
    <w:rsid w:val="00DC5C28"/>
    <w:rsid w:val="00DC65BA"/>
    <w:rsid w:val="00DC7DBC"/>
    <w:rsid w:val="00DD05F3"/>
    <w:rsid w:val="00DD2BA4"/>
    <w:rsid w:val="00DD2F8D"/>
    <w:rsid w:val="00DD31B2"/>
    <w:rsid w:val="00DD653A"/>
    <w:rsid w:val="00DD7048"/>
    <w:rsid w:val="00DE28C0"/>
    <w:rsid w:val="00DE2BD5"/>
    <w:rsid w:val="00DE2D30"/>
    <w:rsid w:val="00DE39F5"/>
    <w:rsid w:val="00DF2905"/>
    <w:rsid w:val="00DF37A2"/>
    <w:rsid w:val="00DF4241"/>
    <w:rsid w:val="00DF4F3C"/>
    <w:rsid w:val="00DF51D7"/>
    <w:rsid w:val="00DF7F81"/>
    <w:rsid w:val="00E004B7"/>
    <w:rsid w:val="00E02307"/>
    <w:rsid w:val="00E06925"/>
    <w:rsid w:val="00E116FF"/>
    <w:rsid w:val="00E121B5"/>
    <w:rsid w:val="00E12A33"/>
    <w:rsid w:val="00E13223"/>
    <w:rsid w:val="00E142CB"/>
    <w:rsid w:val="00E14FC3"/>
    <w:rsid w:val="00E150B2"/>
    <w:rsid w:val="00E176DD"/>
    <w:rsid w:val="00E23048"/>
    <w:rsid w:val="00E2592B"/>
    <w:rsid w:val="00E25F53"/>
    <w:rsid w:val="00E310A1"/>
    <w:rsid w:val="00E32493"/>
    <w:rsid w:val="00E329EE"/>
    <w:rsid w:val="00E32C59"/>
    <w:rsid w:val="00E33EDB"/>
    <w:rsid w:val="00E3612E"/>
    <w:rsid w:val="00E405F2"/>
    <w:rsid w:val="00E41EAB"/>
    <w:rsid w:val="00E4245E"/>
    <w:rsid w:val="00E45EA3"/>
    <w:rsid w:val="00E47851"/>
    <w:rsid w:val="00E5117D"/>
    <w:rsid w:val="00E52235"/>
    <w:rsid w:val="00E60036"/>
    <w:rsid w:val="00E602B0"/>
    <w:rsid w:val="00E60926"/>
    <w:rsid w:val="00E64385"/>
    <w:rsid w:val="00E706B3"/>
    <w:rsid w:val="00E70976"/>
    <w:rsid w:val="00E70D1E"/>
    <w:rsid w:val="00E71C0F"/>
    <w:rsid w:val="00E7392F"/>
    <w:rsid w:val="00E7422B"/>
    <w:rsid w:val="00E74F34"/>
    <w:rsid w:val="00E75BDA"/>
    <w:rsid w:val="00E75C39"/>
    <w:rsid w:val="00E843DA"/>
    <w:rsid w:val="00E87101"/>
    <w:rsid w:val="00E87560"/>
    <w:rsid w:val="00E879F0"/>
    <w:rsid w:val="00E90992"/>
    <w:rsid w:val="00E90C74"/>
    <w:rsid w:val="00E93150"/>
    <w:rsid w:val="00E965C6"/>
    <w:rsid w:val="00E97584"/>
    <w:rsid w:val="00E97963"/>
    <w:rsid w:val="00EA002D"/>
    <w:rsid w:val="00EA1141"/>
    <w:rsid w:val="00EA157C"/>
    <w:rsid w:val="00EA18F9"/>
    <w:rsid w:val="00EA25F1"/>
    <w:rsid w:val="00EA4448"/>
    <w:rsid w:val="00EA4484"/>
    <w:rsid w:val="00EA50FE"/>
    <w:rsid w:val="00EA548F"/>
    <w:rsid w:val="00EA591B"/>
    <w:rsid w:val="00EA7ED3"/>
    <w:rsid w:val="00EB000D"/>
    <w:rsid w:val="00EB0460"/>
    <w:rsid w:val="00EB2D01"/>
    <w:rsid w:val="00EB58F3"/>
    <w:rsid w:val="00EB7779"/>
    <w:rsid w:val="00EC28A2"/>
    <w:rsid w:val="00EC30EC"/>
    <w:rsid w:val="00EC3597"/>
    <w:rsid w:val="00EC3E67"/>
    <w:rsid w:val="00ED0EBB"/>
    <w:rsid w:val="00ED299B"/>
    <w:rsid w:val="00ED4F4D"/>
    <w:rsid w:val="00EE0522"/>
    <w:rsid w:val="00EE1C66"/>
    <w:rsid w:val="00EE2184"/>
    <w:rsid w:val="00EE3E87"/>
    <w:rsid w:val="00EE4455"/>
    <w:rsid w:val="00EF050E"/>
    <w:rsid w:val="00EF2576"/>
    <w:rsid w:val="00EF2A4C"/>
    <w:rsid w:val="00EF38AD"/>
    <w:rsid w:val="00EF5079"/>
    <w:rsid w:val="00F028BA"/>
    <w:rsid w:val="00F04055"/>
    <w:rsid w:val="00F05BFC"/>
    <w:rsid w:val="00F070AC"/>
    <w:rsid w:val="00F11E4E"/>
    <w:rsid w:val="00F122B9"/>
    <w:rsid w:val="00F21CD9"/>
    <w:rsid w:val="00F226BA"/>
    <w:rsid w:val="00F2365D"/>
    <w:rsid w:val="00F23819"/>
    <w:rsid w:val="00F23F05"/>
    <w:rsid w:val="00F25F41"/>
    <w:rsid w:val="00F27E14"/>
    <w:rsid w:val="00F31994"/>
    <w:rsid w:val="00F3207F"/>
    <w:rsid w:val="00F32E41"/>
    <w:rsid w:val="00F32FA7"/>
    <w:rsid w:val="00F34B5A"/>
    <w:rsid w:val="00F352E9"/>
    <w:rsid w:val="00F352F4"/>
    <w:rsid w:val="00F3541A"/>
    <w:rsid w:val="00F36672"/>
    <w:rsid w:val="00F376B5"/>
    <w:rsid w:val="00F41242"/>
    <w:rsid w:val="00F4590B"/>
    <w:rsid w:val="00F46275"/>
    <w:rsid w:val="00F46576"/>
    <w:rsid w:val="00F50B36"/>
    <w:rsid w:val="00F53052"/>
    <w:rsid w:val="00F56502"/>
    <w:rsid w:val="00F5665F"/>
    <w:rsid w:val="00F60488"/>
    <w:rsid w:val="00F61B9F"/>
    <w:rsid w:val="00F62249"/>
    <w:rsid w:val="00F631B6"/>
    <w:rsid w:val="00F63BC0"/>
    <w:rsid w:val="00F640FB"/>
    <w:rsid w:val="00F65452"/>
    <w:rsid w:val="00F719B8"/>
    <w:rsid w:val="00F71FD0"/>
    <w:rsid w:val="00F73786"/>
    <w:rsid w:val="00F81C6D"/>
    <w:rsid w:val="00F837B0"/>
    <w:rsid w:val="00F84C47"/>
    <w:rsid w:val="00F859B0"/>
    <w:rsid w:val="00F87F64"/>
    <w:rsid w:val="00F930B9"/>
    <w:rsid w:val="00F938A7"/>
    <w:rsid w:val="00F947D2"/>
    <w:rsid w:val="00F94B00"/>
    <w:rsid w:val="00F96BEB"/>
    <w:rsid w:val="00FA03AD"/>
    <w:rsid w:val="00FA200F"/>
    <w:rsid w:val="00FA21AC"/>
    <w:rsid w:val="00FA2443"/>
    <w:rsid w:val="00FA2E89"/>
    <w:rsid w:val="00FA5894"/>
    <w:rsid w:val="00FB0F86"/>
    <w:rsid w:val="00FB206E"/>
    <w:rsid w:val="00FB51AE"/>
    <w:rsid w:val="00FB5A60"/>
    <w:rsid w:val="00FB6500"/>
    <w:rsid w:val="00FB68B0"/>
    <w:rsid w:val="00FB74E8"/>
    <w:rsid w:val="00FB7646"/>
    <w:rsid w:val="00FC430C"/>
    <w:rsid w:val="00FC51C9"/>
    <w:rsid w:val="00FC5A48"/>
    <w:rsid w:val="00FC5F18"/>
    <w:rsid w:val="00FC635E"/>
    <w:rsid w:val="00FC7332"/>
    <w:rsid w:val="00FC76FB"/>
    <w:rsid w:val="00FD06B3"/>
    <w:rsid w:val="00FD09D0"/>
    <w:rsid w:val="00FD4A56"/>
    <w:rsid w:val="00FD5DA4"/>
    <w:rsid w:val="00FE6CF8"/>
    <w:rsid w:val="00FE6E53"/>
    <w:rsid w:val="00FE6F70"/>
    <w:rsid w:val="00FF0580"/>
    <w:rsid w:val="00FF3752"/>
    <w:rsid w:val="00FF6087"/>
    <w:rsid w:val="00FF7037"/>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paragraph" w:styleId="ListParagraph">
    <w:name w:val="List Paragraph"/>
    <w:basedOn w:val="Normal"/>
    <w:uiPriority w:val="34"/>
    <w:qFormat/>
    <w:rsid w:val="008746DA"/>
    <w:pPr>
      <w:ind w:left="720"/>
    </w:pPr>
  </w:style>
  <w:style w:type="character" w:customStyle="1" w:styleId="Heading2Char">
    <w:name w:val="Heading 2 Char"/>
    <w:link w:val="Heading2"/>
    <w:locked/>
    <w:rsid w:val="00CE1235"/>
    <w:rPr>
      <w:rFonts w:ascii="Arial" w:hAnsi="Arial" w:cs="Arial"/>
      <w:b/>
      <w:bCs/>
      <w:i/>
      <w:iCs/>
      <w:sz w:val="28"/>
      <w:szCs w:val="28"/>
    </w:rPr>
  </w:style>
  <w:style w:type="paragraph" w:styleId="Revision">
    <w:name w:val="Revision"/>
    <w:hidden/>
    <w:uiPriority w:val="99"/>
    <w:semiHidden/>
    <w:rsid w:val="004D2F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paragraph" w:styleId="ListParagraph">
    <w:name w:val="List Paragraph"/>
    <w:basedOn w:val="Normal"/>
    <w:uiPriority w:val="34"/>
    <w:qFormat/>
    <w:rsid w:val="008746DA"/>
    <w:pPr>
      <w:ind w:left="720"/>
    </w:pPr>
  </w:style>
  <w:style w:type="character" w:customStyle="1" w:styleId="Heading2Char">
    <w:name w:val="Heading 2 Char"/>
    <w:link w:val="Heading2"/>
    <w:locked/>
    <w:rsid w:val="00CE1235"/>
    <w:rPr>
      <w:rFonts w:ascii="Arial" w:hAnsi="Arial" w:cs="Arial"/>
      <w:b/>
      <w:bCs/>
      <w:i/>
      <w:iCs/>
      <w:sz w:val="28"/>
      <w:szCs w:val="28"/>
    </w:rPr>
  </w:style>
  <w:style w:type="paragraph" w:styleId="Revision">
    <w:name w:val="Revision"/>
    <w:hidden/>
    <w:uiPriority w:val="99"/>
    <w:semiHidden/>
    <w:rsid w:val="004D2F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16">
      <w:bodyDiv w:val="1"/>
      <w:marLeft w:val="0"/>
      <w:marRight w:val="0"/>
      <w:marTop w:val="0"/>
      <w:marBottom w:val="0"/>
      <w:divBdr>
        <w:top w:val="none" w:sz="0" w:space="0" w:color="auto"/>
        <w:left w:val="none" w:sz="0" w:space="0" w:color="auto"/>
        <w:bottom w:val="none" w:sz="0" w:space="0" w:color="auto"/>
        <w:right w:val="none" w:sz="0" w:space="0" w:color="auto"/>
      </w:divBdr>
      <w:divsChild>
        <w:div w:id="268315431">
          <w:marLeft w:val="0"/>
          <w:marRight w:val="0"/>
          <w:marTop w:val="0"/>
          <w:marBottom w:val="0"/>
          <w:divBdr>
            <w:top w:val="none" w:sz="0" w:space="0" w:color="auto"/>
            <w:left w:val="none" w:sz="0" w:space="0" w:color="auto"/>
            <w:bottom w:val="none" w:sz="0" w:space="0" w:color="auto"/>
            <w:right w:val="none" w:sz="0" w:space="0" w:color="auto"/>
          </w:divBdr>
          <w:divsChild>
            <w:div w:id="963194836">
              <w:marLeft w:val="0"/>
              <w:marRight w:val="0"/>
              <w:marTop w:val="0"/>
              <w:marBottom w:val="0"/>
              <w:divBdr>
                <w:top w:val="none" w:sz="0" w:space="0" w:color="auto"/>
                <w:left w:val="none" w:sz="0" w:space="0" w:color="auto"/>
                <w:bottom w:val="none" w:sz="0" w:space="0" w:color="auto"/>
                <w:right w:val="none" w:sz="0" w:space="0" w:color="auto"/>
              </w:divBdr>
            </w:div>
            <w:div w:id="15597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7495">
      <w:bodyDiv w:val="1"/>
      <w:marLeft w:val="0"/>
      <w:marRight w:val="0"/>
      <w:marTop w:val="0"/>
      <w:marBottom w:val="0"/>
      <w:divBdr>
        <w:top w:val="none" w:sz="0" w:space="0" w:color="auto"/>
        <w:left w:val="none" w:sz="0" w:space="0" w:color="auto"/>
        <w:bottom w:val="none" w:sz="0" w:space="0" w:color="auto"/>
        <w:right w:val="none" w:sz="0" w:space="0" w:color="auto"/>
      </w:divBdr>
      <w:divsChild>
        <w:div w:id="519012111">
          <w:marLeft w:val="0"/>
          <w:marRight w:val="0"/>
          <w:marTop w:val="0"/>
          <w:marBottom w:val="0"/>
          <w:divBdr>
            <w:top w:val="none" w:sz="0" w:space="0" w:color="auto"/>
            <w:left w:val="none" w:sz="0" w:space="0" w:color="auto"/>
            <w:bottom w:val="none" w:sz="0" w:space="0" w:color="auto"/>
            <w:right w:val="none" w:sz="0" w:space="0" w:color="auto"/>
          </w:divBdr>
          <w:divsChild>
            <w:div w:id="1294870305">
              <w:marLeft w:val="0"/>
              <w:marRight w:val="0"/>
              <w:marTop w:val="0"/>
              <w:marBottom w:val="0"/>
              <w:divBdr>
                <w:top w:val="none" w:sz="0" w:space="0" w:color="auto"/>
                <w:left w:val="single" w:sz="4" w:space="0" w:color="E2E2E2"/>
                <w:bottom w:val="none" w:sz="0" w:space="0" w:color="auto"/>
                <w:right w:val="single" w:sz="4" w:space="0" w:color="E2E2E2"/>
              </w:divBdr>
              <w:divsChild>
                <w:div w:id="1972858469">
                  <w:marLeft w:val="0"/>
                  <w:marRight w:val="0"/>
                  <w:marTop w:val="0"/>
                  <w:marBottom w:val="0"/>
                  <w:divBdr>
                    <w:top w:val="none" w:sz="0" w:space="0" w:color="auto"/>
                    <w:left w:val="none" w:sz="0" w:space="0" w:color="auto"/>
                    <w:bottom w:val="none" w:sz="0" w:space="0" w:color="auto"/>
                    <w:right w:val="none" w:sz="0" w:space="0" w:color="auto"/>
                  </w:divBdr>
                  <w:divsChild>
                    <w:div w:id="13430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33006247">
      <w:bodyDiv w:val="1"/>
      <w:marLeft w:val="0"/>
      <w:marRight w:val="0"/>
      <w:marTop w:val="0"/>
      <w:marBottom w:val="0"/>
      <w:divBdr>
        <w:top w:val="none" w:sz="0" w:space="0" w:color="auto"/>
        <w:left w:val="none" w:sz="0" w:space="0" w:color="auto"/>
        <w:bottom w:val="none" w:sz="0" w:space="0" w:color="auto"/>
        <w:right w:val="none" w:sz="0" w:space="0" w:color="auto"/>
      </w:divBdr>
    </w:div>
    <w:div w:id="239290038">
      <w:bodyDiv w:val="1"/>
      <w:marLeft w:val="0"/>
      <w:marRight w:val="0"/>
      <w:marTop w:val="0"/>
      <w:marBottom w:val="0"/>
      <w:divBdr>
        <w:top w:val="none" w:sz="0" w:space="0" w:color="auto"/>
        <w:left w:val="none" w:sz="0" w:space="0" w:color="auto"/>
        <w:bottom w:val="none" w:sz="0" w:space="0" w:color="auto"/>
        <w:right w:val="none" w:sz="0" w:space="0" w:color="auto"/>
      </w:divBdr>
    </w:div>
    <w:div w:id="306711254">
      <w:bodyDiv w:val="1"/>
      <w:marLeft w:val="0"/>
      <w:marRight w:val="0"/>
      <w:marTop w:val="0"/>
      <w:marBottom w:val="0"/>
      <w:divBdr>
        <w:top w:val="none" w:sz="0" w:space="0" w:color="auto"/>
        <w:left w:val="none" w:sz="0" w:space="0" w:color="auto"/>
        <w:bottom w:val="none" w:sz="0" w:space="0" w:color="auto"/>
        <w:right w:val="none" w:sz="0" w:space="0" w:color="auto"/>
      </w:divBdr>
    </w:div>
    <w:div w:id="395668368">
      <w:bodyDiv w:val="1"/>
      <w:marLeft w:val="0"/>
      <w:marRight w:val="0"/>
      <w:marTop w:val="0"/>
      <w:marBottom w:val="0"/>
      <w:divBdr>
        <w:top w:val="none" w:sz="0" w:space="0" w:color="auto"/>
        <w:left w:val="none" w:sz="0" w:space="0" w:color="auto"/>
        <w:bottom w:val="none" w:sz="0" w:space="0" w:color="auto"/>
        <w:right w:val="none" w:sz="0" w:space="0" w:color="auto"/>
      </w:divBdr>
      <w:divsChild>
        <w:div w:id="1192765346">
          <w:marLeft w:val="0"/>
          <w:marRight w:val="0"/>
          <w:marTop w:val="0"/>
          <w:marBottom w:val="0"/>
          <w:divBdr>
            <w:top w:val="none" w:sz="0" w:space="0" w:color="auto"/>
            <w:left w:val="none" w:sz="0" w:space="0" w:color="auto"/>
            <w:bottom w:val="none" w:sz="0" w:space="0" w:color="auto"/>
            <w:right w:val="none" w:sz="0" w:space="0" w:color="auto"/>
          </w:divBdr>
          <w:divsChild>
            <w:div w:id="36591060">
              <w:marLeft w:val="0"/>
              <w:marRight w:val="0"/>
              <w:marTop w:val="0"/>
              <w:marBottom w:val="0"/>
              <w:divBdr>
                <w:top w:val="none" w:sz="0" w:space="0" w:color="auto"/>
                <w:left w:val="single" w:sz="4" w:space="0" w:color="E2E2E2"/>
                <w:bottom w:val="none" w:sz="0" w:space="0" w:color="auto"/>
                <w:right w:val="single" w:sz="4" w:space="0" w:color="E2E2E2"/>
              </w:divBdr>
              <w:divsChild>
                <w:div w:id="853692819">
                  <w:marLeft w:val="0"/>
                  <w:marRight w:val="0"/>
                  <w:marTop w:val="0"/>
                  <w:marBottom w:val="0"/>
                  <w:divBdr>
                    <w:top w:val="none" w:sz="0" w:space="0" w:color="auto"/>
                    <w:left w:val="none" w:sz="0" w:space="0" w:color="auto"/>
                    <w:bottom w:val="none" w:sz="0" w:space="0" w:color="auto"/>
                    <w:right w:val="none" w:sz="0" w:space="0" w:color="auto"/>
                  </w:divBdr>
                  <w:divsChild>
                    <w:div w:id="9297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630586">
      <w:bodyDiv w:val="1"/>
      <w:marLeft w:val="0"/>
      <w:marRight w:val="0"/>
      <w:marTop w:val="0"/>
      <w:marBottom w:val="0"/>
      <w:divBdr>
        <w:top w:val="none" w:sz="0" w:space="0" w:color="auto"/>
        <w:left w:val="none" w:sz="0" w:space="0" w:color="auto"/>
        <w:bottom w:val="none" w:sz="0" w:space="0" w:color="auto"/>
        <w:right w:val="none" w:sz="0" w:space="0" w:color="auto"/>
      </w:divBdr>
    </w:div>
    <w:div w:id="489640396">
      <w:bodyDiv w:val="1"/>
      <w:marLeft w:val="0"/>
      <w:marRight w:val="0"/>
      <w:marTop w:val="0"/>
      <w:marBottom w:val="0"/>
      <w:divBdr>
        <w:top w:val="none" w:sz="0" w:space="0" w:color="auto"/>
        <w:left w:val="none" w:sz="0" w:space="0" w:color="auto"/>
        <w:bottom w:val="none" w:sz="0" w:space="0" w:color="auto"/>
        <w:right w:val="none" w:sz="0" w:space="0" w:color="auto"/>
      </w:divBdr>
    </w:div>
    <w:div w:id="569390038">
      <w:bodyDiv w:val="1"/>
      <w:marLeft w:val="0"/>
      <w:marRight w:val="0"/>
      <w:marTop w:val="0"/>
      <w:marBottom w:val="0"/>
      <w:divBdr>
        <w:top w:val="none" w:sz="0" w:space="0" w:color="auto"/>
        <w:left w:val="none" w:sz="0" w:space="0" w:color="auto"/>
        <w:bottom w:val="none" w:sz="0" w:space="0" w:color="auto"/>
        <w:right w:val="none" w:sz="0" w:space="0" w:color="auto"/>
      </w:divBdr>
      <w:divsChild>
        <w:div w:id="1350792461">
          <w:marLeft w:val="0"/>
          <w:marRight w:val="0"/>
          <w:marTop w:val="0"/>
          <w:marBottom w:val="0"/>
          <w:divBdr>
            <w:top w:val="none" w:sz="0" w:space="0" w:color="auto"/>
            <w:left w:val="none" w:sz="0" w:space="0" w:color="auto"/>
            <w:bottom w:val="none" w:sz="0" w:space="0" w:color="auto"/>
            <w:right w:val="none" w:sz="0" w:space="0" w:color="auto"/>
          </w:divBdr>
          <w:divsChild>
            <w:div w:id="2124375619">
              <w:marLeft w:val="0"/>
              <w:marRight w:val="0"/>
              <w:marTop w:val="0"/>
              <w:marBottom w:val="0"/>
              <w:divBdr>
                <w:top w:val="none" w:sz="0" w:space="0" w:color="auto"/>
                <w:left w:val="single" w:sz="4" w:space="0" w:color="E2E2E2"/>
                <w:bottom w:val="none" w:sz="0" w:space="0" w:color="auto"/>
                <w:right w:val="single" w:sz="4" w:space="0" w:color="E2E2E2"/>
              </w:divBdr>
              <w:divsChild>
                <w:div w:id="1040277267">
                  <w:marLeft w:val="0"/>
                  <w:marRight w:val="0"/>
                  <w:marTop w:val="0"/>
                  <w:marBottom w:val="0"/>
                  <w:divBdr>
                    <w:top w:val="none" w:sz="0" w:space="0" w:color="auto"/>
                    <w:left w:val="none" w:sz="0" w:space="0" w:color="auto"/>
                    <w:bottom w:val="none" w:sz="0" w:space="0" w:color="auto"/>
                    <w:right w:val="none" w:sz="0" w:space="0" w:color="auto"/>
                  </w:divBdr>
                  <w:divsChild>
                    <w:div w:id="20691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35614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697238763">
      <w:bodyDiv w:val="1"/>
      <w:marLeft w:val="0"/>
      <w:marRight w:val="0"/>
      <w:marTop w:val="0"/>
      <w:marBottom w:val="0"/>
      <w:divBdr>
        <w:top w:val="none" w:sz="0" w:space="0" w:color="auto"/>
        <w:left w:val="none" w:sz="0" w:space="0" w:color="auto"/>
        <w:bottom w:val="none" w:sz="0" w:space="0" w:color="auto"/>
        <w:right w:val="none" w:sz="0" w:space="0" w:color="auto"/>
      </w:divBdr>
      <w:divsChild>
        <w:div w:id="1450659383">
          <w:marLeft w:val="0"/>
          <w:marRight w:val="0"/>
          <w:marTop w:val="0"/>
          <w:marBottom w:val="0"/>
          <w:divBdr>
            <w:top w:val="none" w:sz="0" w:space="0" w:color="auto"/>
            <w:left w:val="none" w:sz="0" w:space="0" w:color="auto"/>
            <w:bottom w:val="none" w:sz="0" w:space="0" w:color="auto"/>
            <w:right w:val="none" w:sz="0" w:space="0" w:color="auto"/>
          </w:divBdr>
          <w:divsChild>
            <w:div w:id="176770766">
              <w:marLeft w:val="0"/>
              <w:marRight w:val="0"/>
              <w:marTop w:val="0"/>
              <w:marBottom w:val="0"/>
              <w:divBdr>
                <w:top w:val="none" w:sz="0" w:space="0" w:color="auto"/>
                <w:left w:val="none" w:sz="0" w:space="0" w:color="auto"/>
                <w:bottom w:val="none" w:sz="0" w:space="0" w:color="auto"/>
                <w:right w:val="none" w:sz="0" w:space="0" w:color="auto"/>
              </w:divBdr>
            </w:div>
            <w:div w:id="242760278">
              <w:marLeft w:val="0"/>
              <w:marRight w:val="0"/>
              <w:marTop w:val="0"/>
              <w:marBottom w:val="0"/>
              <w:divBdr>
                <w:top w:val="none" w:sz="0" w:space="0" w:color="auto"/>
                <w:left w:val="none" w:sz="0" w:space="0" w:color="auto"/>
                <w:bottom w:val="none" w:sz="0" w:space="0" w:color="auto"/>
                <w:right w:val="none" w:sz="0" w:space="0" w:color="auto"/>
              </w:divBdr>
            </w:div>
            <w:div w:id="250554276">
              <w:marLeft w:val="0"/>
              <w:marRight w:val="0"/>
              <w:marTop w:val="0"/>
              <w:marBottom w:val="0"/>
              <w:divBdr>
                <w:top w:val="none" w:sz="0" w:space="0" w:color="auto"/>
                <w:left w:val="none" w:sz="0" w:space="0" w:color="auto"/>
                <w:bottom w:val="none" w:sz="0" w:space="0" w:color="auto"/>
                <w:right w:val="none" w:sz="0" w:space="0" w:color="auto"/>
              </w:divBdr>
            </w:div>
            <w:div w:id="358238165">
              <w:marLeft w:val="0"/>
              <w:marRight w:val="0"/>
              <w:marTop w:val="0"/>
              <w:marBottom w:val="0"/>
              <w:divBdr>
                <w:top w:val="none" w:sz="0" w:space="0" w:color="auto"/>
                <w:left w:val="none" w:sz="0" w:space="0" w:color="auto"/>
                <w:bottom w:val="none" w:sz="0" w:space="0" w:color="auto"/>
                <w:right w:val="none" w:sz="0" w:space="0" w:color="auto"/>
              </w:divBdr>
            </w:div>
            <w:div w:id="533351370">
              <w:marLeft w:val="0"/>
              <w:marRight w:val="0"/>
              <w:marTop w:val="0"/>
              <w:marBottom w:val="0"/>
              <w:divBdr>
                <w:top w:val="none" w:sz="0" w:space="0" w:color="auto"/>
                <w:left w:val="none" w:sz="0" w:space="0" w:color="auto"/>
                <w:bottom w:val="none" w:sz="0" w:space="0" w:color="auto"/>
                <w:right w:val="none" w:sz="0" w:space="0" w:color="auto"/>
              </w:divBdr>
            </w:div>
            <w:div w:id="936211301">
              <w:marLeft w:val="0"/>
              <w:marRight w:val="0"/>
              <w:marTop w:val="0"/>
              <w:marBottom w:val="0"/>
              <w:divBdr>
                <w:top w:val="none" w:sz="0" w:space="0" w:color="auto"/>
                <w:left w:val="none" w:sz="0" w:space="0" w:color="auto"/>
                <w:bottom w:val="none" w:sz="0" w:space="0" w:color="auto"/>
                <w:right w:val="none" w:sz="0" w:space="0" w:color="auto"/>
              </w:divBdr>
            </w:div>
            <w:div w:id="1156797593">
              <w:marLeft w:val="0"/>
              <w:marRight w:val="0"/>
              <w:marTop w:val="0"/>
              <w:marBottom w:val="0"/>
              <w:divBdr>
                <w:top w:val="none" w:sz="0" w:space="0" w:color="auto"/>
                <w:left w:val="none" w:sz="0" w:space="0" w:color="auto"/>
                <w:bottom w:val="none" w:sz="0" w:space="0" w:color="auto"/>
                <w:right w:val="none" w:sz="0" w:space="0" w:color="auto"/>
              </w:divBdr>
            </w:div>
            <w:div w:id="14049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93753887">
      <w:bodyDiv w:val="1"/>
      <w:marLeft w:val="0"/>
      <w:marRight w:val="0"/>
      <w:marTop w:val="0"/>
      <w:marBottom w:val="0"/>
      <w:divBdr>
        <w:top w:val="none" w:sz="0" w:space="0" w:color="auto"/>
        <w:left w:val="none" w:sz="0" w:space="0" w:color="auto"/>
        <w:bottom w:val="none" w:sz="0" w:space="0" w:color="auto"/>
        <w:right w:val="none" w:sz="0" w:space="0" w:color="auto"/>
      </w:divBdr>
    </w:div>
    <w:div w:id="103549742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8402613">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90439632">
      <w:bodyDiv w:val="1"/>
      <w:marLeft w:val="0"/>
      <w:marRight w:val="0"/>
      <w:marTop w:val="0"/>
      <w:marBottom w:val="0"/>
      <w:divBdr>
        <w:top w:val="none" w:sz="0" w:space="0" w:color="auto"/>
        <w:left w:val="none" w:sz="0" w:space="0" w:color="auto"/>
        <w:bottom w:val="none" w:sz="0" w:space="0" w:color="auto"/>
        <w:right w:val="none" w:sz="0" w:space="0" w:color="auto"/>
      </w:divBdr>
    </w:div>
    <w:div w:id="1498115312">
      <w:bodyDiv w:val="1"/>
      <w:marLeft w:val="0"/>
      <w:marRight w:val="0"/>
      <w:marTop w:val="0"/>
      <w:marBottom w:val="0"/>
      <w:divBdr>
        <w:top w:val="none" w:sz="0" w:space="0" w:color="auto"/>
        <w:left w:val="none" w:sz="0" w:space="0" w:color="auto"/>
        <w:bottom w:val="none" w:sz="0" w:space="0" w:color="auto"/>
        <w:right w:val="none" w:sz="0" w:space="0" w:color="auto"/>
      </w:divBdr>
    </w:div>
    <w:div w:id="1500929845">
      <w:bodyDiv w:val="1"/>
      <w:marLeft w:val="0"/>
      <w:marRight w:val="0"/>
      <w:marTop w:val="0"/>
      <w:marBottom w:val="0"/>
      <w:divBdr>
        <w:top w:val="none" w:sz="0" w:space="0" w:color="auto"/>
        <w:left w:val="none" w:sz="0" w:space="0" w:color="auto"/>
        <w:bottom w:val="none" w:sz="0" w:space="0" w:color="auto"/>
        <w:right w:val="none" w:sz="0" w:space="0" w:color="auto"/>
      </w:divBdr>
    </w:div>
    <w:div w:id="1525434877">
      <w:bodyDiv w:val="1"/>
      <w:marLeft w:val="0"/>
      <w:marRight w:val="0"/>
      <w:marTop w:val="0"/>
      <w:marBottom w:val="0"/>
      <w:divBdr>
        <w:top w:val="none" w:sz="0" w:space="0" w:color="auto"/>
        <w:left w:val="none" w:sz="0" w:space="0" w:color="auto"/>
        <w:bottom w:val="none" w:sz="0" w:space="0" w:color="auto"/>
        <w:right w:val="none" w:sz="0" w:space="0" w:color="auto"/>
      </w:divBdr>
      <w:divsChild>
        <w:div w:id="837774496">
          <w:marLeft w:val="0"/>
          <w:marRight w:val="0"/>
          <w:marTop w:val="0"/>
          <w:marBottom w:val="0"/>
          <w:divBdr>
            <w:top w:val="none" w:sz="0" w:space="0" w:color="auto"/>
            <w:left w:val="none" w:sz="0" w:space="0" w:color="auto"/>
            <w:bottom w:val="none" w:sz="0" w:space="0" w:color="auto"/>
            <w:right w:val="none" w:sz="0" w:space="0" w:color="auto"/>
          </w:divBdr>
          <w:divsChild>
            <w:div w:id="666247422">
              <w:marLeft w:val="0"/>
              <w:marRight w:val="0"/>
              <w:marTop w:val="0"/>
              <w:marBottom w:val="0"/>
              <w:divBdr>
                <w:top w:val="single" w:sz="6" w:space="1" w:color="3162C5"/>
                <w:left w:val="single" w:sz="6" w:space="1" w:color="3162C5"/>
                <w:bottom w:val="single" w:sz="6" w:space="1" w:color="3162C5"/>
                <w:right w:val="single" w:sz="6" w:space="1" w:color="3162C5"/>
              </w:divBdr>
              <w:divsChild>
                <w:div w:id="683631577">
                  <w:marLeft w:val="0"/>
                  <w:marRight w:val="0"/>
                  <w:marTop w:val="0"/>
                  <w:marBottom w:val="0"/>
                  <w:divBdr>
                    <w:top w:val="single" w:sz="6" w:space="1" w:color="2D5AB3"/>
                    <w:left w:val="single" w:sz="6" w:space="1" w:color="2D5AB3"/>
                    <w:bottom w:val="single" w:sz="6" w:space="1" w:color="2D5AB3"/>
                    <w:right w:val="single" w:sz="6" w:space="1" w:color="2D5AB3"/>
                  </w:divBdr>
                  <w:divsChild>
                    <w:div w:id="2103915681">
                      <w:marLeft w:val="0"/>
                      <w:marRight w:val="0"/>
                      <w:marTop w:val="0"/>
                      <w:marBottom w:val="0"/>
                      <w:divBdr>
                        <w:top w:val="single" w:sz="6" w:space="1" w:color="264C98"/>
                        <w:left w:val="single" w:sz="6" w:space="1" w:color="264C98"/>
                        <w:bottom w:val="single" w:sz="6" w:space="1" w:color="264C98"/>
                        <w:right w:val="single" w:sz="6" w:space="1" w:color="264C98"/>
                      </w:divBdr>
                      <w:divsChild>
                        <w:div w:id="1731033910">
                          <w:marLeft w:val="0"/>
                          <w:marRight w:val="0"/>
                          <w:marTop w:val="0"/>
                          <w:marBottom w:val="0"/>
                          <w:divBdr>
                            <w:top w:val="single" w:sz="6" w:space="1" w:color="1E3C77"/>
                            <w:left w:val="single" w:sz="6" w:space="1" w:color="1E3C77"/>
                            <w:bottom w:val="single" w:sz="6" w:space="1" w:color="1E3C77"/>
                            <w:right w:val="single" w:sz="6" w:space="1" w:color="1E3C77"/>
                          </w:divBdr>
                          <w:divsChild>
                            <w:div w:id="898058561">
                              <w:marLeft w:val="0"/>
                              <w:marRight w:val="0"/>
                              <w:marTop w:val="0"/>
                              <w:marBottom w:val="0"/>
                              <w:divBdr>
                                <w:top w:val="single" w:sz="6" w:space="6" w:color="183061"/>
                                <w:left w:val="single" w:sz="6" w:space="0" w:color="183061"/>
                                <w:bottom w:val="single" w:sz="6" w:space="0" w:color="183061"/>
                                <w:right w:val="single" w:sz="6" w:space="0" w:color="183061"/>
                              </w:divBdr>
                              <w:divsChild>
                                <w:div w:id="113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3462845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347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ps.ahrq.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C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uffys@nida.nih.gov" TargetMode="External"/><Relationship Id="rId4" Type="http://schemas.microsoft.com/office/2007/relationships/stylesWithEffects" Target="stylesWithEffects.xml"/><Relationship Id="rId9" Type="http://schemas.openxmlformats.org/officeDocument/2006/relationships/hyperlink" Target="http://meps.ahrq.gov/mepsweb/survey_comp/survey_questionnaires.j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3FF5-B8BF-4A42-A2B5-0E7883CB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7175</Words>
  <Characters>40901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47981</CharactersWithSpaces>
  <SharedDoc>false</SharedDoc>
  <HLinks>
    <vt:vector size="24" baseType="variant">
      <vt:variant>
        <vt:i4>1048596</vt:i4>
      </vt:variant>
      <vt:variant>
        <vt:i4>12</vt:i4>
      </vt:variant>
      <vt:variant>
        <vt:i4>0</vt:i4>
      </vt:variant>
      <vt:variant>
        <vt:i4>5</vt:i4>
      </vt:variant>
      <vt:variant>
        <vt:lpwstr>http://www.meps.ahrq.gov/</vt:lpwstr>
      </vt:variant>
      <vt:variant>
        <vt:lpwstr/>
      </vt:variant>
      <vt:variant>
        <vt:i4>1703956</vt:i4>
      </vt:variant>
      <vt:variant>
        <vt:i4>9</vt:i4>
      </vt:variant>
      <vt:variant>
        <vt:i4>0</vt:i4>
      </vt:variant>
      <vt:variant>
        <vt:i4>5</vt:i4>
      </vt:variant>
      <vt:variant>
        <vt:lpwstr>https://www.opm.gov/policy-data-oversight/pay-leave/salaries-wages/salary-tables/pdf/2018/DCB.pdf</vt:lpwstr>
      </vt:variant>
      <vt:variant>
        <vt:lpwstr/>
      </vt:variant>
      <vt:variant>
        <vt:i4>4587558</vt:i4>
      </vt:variant>
      <vt:variant>
        <vt:i4>6</vt:i4>
      </vt:variant>
      <vt:variant>
        <vt:i4>0</vt:i4>
      </vt:variant>
      <vt:variant>
        <vt:i4>5</vt:i4>
      </vt:variant>
      <vt:variant>
        <vt:lpwstr>mailto:duffys@nida.nih.gov</vt:lpwstr>
      </vt:variant>
      <vt:variant>
        <vt:lpwstr/>
      </vt:variant>
      <vt:variant>
        <vt:i4>8126511</vt:i4>
      </vt:variant>
      <vt:variant>
        <vt:i4>3</vt:i4>
      </vt:variant>
      <vt:variant>
        <vt:i4>0</vt:i4>
      </vt:variant>
      <vt:variant>
        <vt:i4>5</vt:i4>
      </vt:variant>
      <vt:variant>
        <vt:lpwstr>http://meps.ahrq.gov/mepsweb/survey_comp/survey_questionnaires.jsp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SYSTEM</cp:lastModifiedBy>
  <cp:revision>2</cp:revision>
  <cp:lastPrinted>2018-07-18T16:16:00Z</cp:lastPrinted>
  <dcterms:created xsi:type="dcterms:W3CDTF">2018-11-19T19:48:00Z</dcterms:created>
  <dcterms:modified xsi:type="dcterms:W3CDTF">2018-11-19T19:48:00Z</dcterms:modified>
</cp:coreProperties>
</file>