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93E7D" w14:textId="77777777" w:rsidR="00E67B7E" w:rsidRDefault="00972ABC">
      <w:pPr>
        <w:pStyle w:val="CustomerProgram"/>
        <w:spacing w:before="720"/>
        <w:rPr>
          <w:sz w:val="44"/>
          <w:szCs w:val="44"/>
        </w:rPr>
      </w:pPr>
      <w:bookmarkStart w:id="0" w:name="_GoBack"/>
      <w:bookmarkEnd w:id="0"/>
      <w:r>
        <w:rPr>
          <w:noProof/>
          <w:sz w:val="44"/>
          <w:szCs w:val="44"/>
        </w:rPr>
        <w:drawing>
          <wp:anchor distT="0" distB="0" distL="114300" distR="114300" simplePos="0" relativeHeight="251659264" behindDoc="0" locked="0" layoutInCell="1" allowOverlap="1" wp14:anchorId="7C4E74C7" wp14:editId="68E2EACE">
            <wp:simplePos x="0" y="0"/>
            <wp:positionH relativeFrom="column">
              <wp:posOffset>-15240</wp:posOffset>
            </wp:positionH>
            <wp:positionV relativeFrom="paragraph">
              <wp:posOffset>213360</wp:posOffset>
            </wp:positionV>
            <wp:extent cx="3381375" cy="1171575"/>
            <wp:effectExtent l="0" t="0" r="9525" b="9525"/>
            <wp:wrapNone/>
            <wp:docPr id="2" name="Picture 2" descr="Identity Mark of the Centers for Medicare &amp; Medicaid Services" title="CMS Identi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dhome2\home2\j3l9\Documents\Graphics\Official Brands\CMSlogOEM - Cop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13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44"/>
        </w:rPr>
        <w:t>Centers for Medicare &amp;</w:t>
      </w:r>
      <w:r>
        <w:rPr>
          <w:sz w:val="44"/>
          <w:szCs w:val="44"/>
        </w:rPr>
        <w:br/>
        <w:t>Medicaid Services</w:t>
      </w:r>
    </w:p>
    <w:p w14:paraId="1B2F19FA" w14:textId="77777777" w:rsidR="00E67B7E" w:rsidRDefault="00AC1C63">
      <w:pPr>
        <w:pStyle w:val="SSNRICOVERPAGETITLE"/>
      </w:pPr>
      <w:r>
        <w:t>New Medicare Card Project</w:t>
      </w:r>
    </w:p>
    <w:p w14:paraId="79045A1E" w14:textId="77777777" w:rsidR="00E67B7E" w:rsidRDefault="006A07DC">
      <w:pPr>
        <w:pStyle w:val="SSNRITITLEFORCOVER"/>
      </w:pPr>
      <w:r>
        <w:t>Justification Document:</w:t>
      </w:r>
    </w:p>
    <w:p w14:paraId="370229FC" w14:textId="77777777" w:rsidR="006A07DC" w:rsidRDefault="00B1461E">
      <w:pPr>
        <w:pStyle w:val="SSNRITITLEFORCOVER"/>
      </w:pPr>
      <w:r>
        <w:t>Non Substantial Changes to CMS Forms to Accommodate the New Medicare Number Terminology and Form</w:t>
      </w:r>
    </w:p>
    <w:p w14:paraId="69117067" w14:textId="77777777" w:rsidR="00B1461E" w:rsidRDefault="00B1461E">
      <w:pPr>
        <w:pStyle w:val="SSNRIdatecover"/>
      </w:pPr>
    </w:p>
    <w:p w14:paraId="16B0BDD9" w14:textId="77777777" w:rsidR="00AD1AD3" w:rsidRDefault="00AD1AD3" w:rsidP="006A07DC">
      <w:pPr>
        <w:pStyle w:val="Disclaimer"/>
        <w:spacing w:before="720"/>
        <w:jc w:val="center"/>
        <w:rPr>
          <w:rFonts w:eastAsiaTheme="minorHAnsi"/>
          <w:b/>
          <w:color w:val="FF0000"/>
        </w:rPr>
      </w:pPr>
      <w:bookmarkStart w:id="1" w:name="RecordOfChanges"/>
      <w:bookmarkStart w:id="2" w:name="_Toc432447349"/>
      <w:bookmarkStart w:id="3" w:name="_Toc432448619"/>
      <w:bookmarkStart w:id="4" w:name="_Toc432448864"/>
    </w:p>
    <w:bookmarkEnd w:id="1"/>
    <w:bookmarkEnd w:id="2"/>
    <w:bookmarkEnd w:id="3"/>
    <w:bookmarkEnd w:id="4"/>
    <w:p w14:paraId="73674BED" w14:textId="77777777" w:rsidR="00E67B7E" w:rsidRDefault="00972ABC">
      <w:r>
        <w:br w:type="page"/>
      </w:r>
    </w:p>
    <w:p w14:paraId="218D6B70" w14:textId="77777777" w:rsidR="00E67B7E" w:rsidRDefault="00E67B7E">
      <w:pPr>
        <w:sectPr w:rsidR="00E67B7E" w:rsidSect="00FE214E">
          <w:footerReference w:type="default" r:id="rId15"/>
          <w:footerReference w:type="first" r:id="rId16"/>
          <w:pgSz w:w="12240" w:h="15840" w:code="1"/>
          <w:pgMar w:top="1440" w:right="1440" w:bottom="1440" w:left="1440" w:header="504" w:footer="504" w:gutter="0"/>
          <w:pgNumType w:fmt="lowerRoman" w:start="1"/>
          <w:cols w:space="720"/>
          <w:docGrid w:linePitch="299"/>
        </w:sectPr>
      </w:pPr>
      <w:bookmarkStart w:id="18" w:name="_Toc278187083"/>
      <w:bookmarkStart w:id="19" w:name="_Toc278189219"/>
      <w:bookmarkStart w:id="20" w:name="_Toc497634056"/>
      <w:bookmarkStart w:id="21" w:name="_Toc498235584"/>
      <w:bookmarkStart w:id="22" w:name="_Toc498325024"/>
      <w:bookmarkStart w:id="23" w:name="_Toc499106663"/>
    </w:p>
    <w:p w14:paraId="495F7E28" w14:textId="77777777" w:rsidR="00E67B7E" w:rsidRDefault="00AD1AD3">
      <w:pPr>
        <w:pStyle w:val="Heading1"/>
        <w:pBdr>
          <w:bottom w:val="single" w:sz="4" w:space="1" w:color="auto"/>
        </w:pBdr>
      </w:pPr>
      <w:bookmarkStart w:id="24" w:name="_Toc441584960"/>
      <w:bookmarkStart w:id="25" w:name="_Toc441584961"/>
      <w:bookmarkStart w:id="26" w:name="_Toc494381508"/>
      <w:bookmarkStart w:id="27" w:name="_Toc497871702"/>
      <w:bookmarkStart w:id="28" w:name="_Toc497872046"/>
      <w:bookmarkStart w:id="29" w:name="_Toc497872814"/>
      <w:bookmarkStart w:id="30" w:name="_Toc497872969"/>
      <w:bookmarkStart w:id="31" w:name="_Toc497873017"/>
      <w:bookmarkEnd w:id="18"/>
      <w:bookmarkEnd w:id="19"/>
      <w:bookmarkEnd w:id="20"/>
      <w:bookmarkEnd w:id="21"/>
      <w:bookmarkEnd w:id="22"/>
      <w:bookmarkEnd w:id="23"/>
      <w:bookmarkEnd w:id="24"/>
      <w:bookmarkEnd w:id="25"/>
      <w:r>
        <w:lastRenderedPageBreak/>
        <w:t>Background</w:t>
      </w:r>
      <w:bookmarkEnd w:id="26"/>
    </w:p>
    <w:p w14:paraId="6F778F88" w14:textId="77777777" w:rsidR="00E07E3D" w:rsidRDefault="00E07E3D" w:rsidP="00E07E3D">
      <w:pPr>
        <w:pStyle w:val="BodyText"/>
        <w:ind w:right="116"/>
        <w:jc w:val="both"/>
      </w:pPr>
      <w:bookmarkStart w:id="32" w:name="_Toc430684931"/>
      <w:bookmarkStart w:id="33" w:name="_Toc432447352"/>
      <w:bookmarkStart w:id="34" w:name="_Toc432448622"/>
      <w:bookmarkStart w:id="35" w:name="_Toc432448867"/>
      <w:bookmarkStart w:id="36" w:name="_Toc433637577"/>
      <w:r>
        <w:t>Since the inception of the Medicare program in 1965, CMS and its program stakeholders [e.g., health care providers, Social Security Administration (SSA), Railroad Retirement Board (RRB), State Medicaid programs, payers, and researchers] have used a Social Security Number (SSN)- based</w:t>
      </w:r>
      <w:r>
        <w:rPr>
          <w:spacing w:val="-6"/>
        </w:rPr>
        <w:t xml:space="preserve"> </w:t>
      </w:r>
      <w:r>
        <w:t>identifier</w:t>
      </w:r>
      <w:r>
        <w:rPr>
          <w:spacing w:val="-5"/>
        </w:rPr>
        <w:t xml:space="preserve"> </w:t>
      </w:r>
      <w:r>
        <w:t>when</w:t>
      </w:r>
      <w:r>
        <w:rPr>
          <w:spacing w:val="-4"/>
        </w:rPr>
        <w:t xml:space="preserve"> </w:t>
      </w:r>
      <w:r>
        <w:t>filing</w:t>
      </w:r>
      <w:r>
        <w:rPr>
          <w:spacing w:val="-5"/>
        </w:rPr>
        <w:t xml:space="preserve"> </w:t>
      </w:r>
      <w:r>
        <w:t>and</w:t>
      </w:r>
      <w:r>
        <w:rPr>
          <w:spacing w:val="-6"/>
        </w:rPr>
        <w:t xml:space="preserve"> </w:t>
      </w:r>
      <w:r>
        <w:t>processing</w:t>
      </w:r>
      <w:r>
        <w:rPr>
          <w:spacing w:val="-9"/>
        </w:rPr>
        <w:t xml:space="preserve"> </w:t>
      </w:r>
      <w:r>
        <w:t>all</w:t>
      </w:r>
      <w:r>
        <w:rPr>
          <w:spacing w:val="-5"/>
        </w:rPr>
        <w:t xml:space="preserve"> </w:t>
      </w:r>
      <w:r>
        <w:t>Medicare</w:t>
      </w:r>
      <w:r>
        <w:rPr>
          <w:spacing w:val="-6"/>
        </w:rPr>
        <w:t xml:space="preserve"> </w:t>
      </w:r>
      <w:r>
        <w:t>claims</w:t>
      </w:r>
      <w:r>
        <w:rPr>
          <w:spacing w:val="-6"/>
        </w:rPr>
        <w:t xml:space="preserve"> </w:t>
      </w:r>
      <w:r>
        <w:t>and</w:t>
      </w:r>
      <w:r>
        <w:rPr>
          <w:spacing w:val="-4"/>
        </w:rPr>
        <w:t xml:space="preserve"> </w:t>
      </w:r>
      <w:r>
        <w:t>when</w:t>
      </w:r>
      <w:r>
        <w:rPr>
          <w:spacing w:val="-6"/>
        </w:rPr>
        <w:t xml:space="preserve"> </w:t>
      </w:r>
      <w:r>
        <w:t>exchanging</w:t>
      </w:r>
      <w:r>
        <w:rPr>
          <w:spacing w:val="-9"/>
        </w:rPr>
        <w:t xml:space="preserve"> </w:t>
      </w:r>
      <w:r>
        <w:t>data</w:t>
      </w:r>
      <w:r>
        <w:rPr>
          <w:spacing w:val="-5"/>
        </w:rPr>
        <w:t xml:space="preserve"> </w:t>
      </w:r>
      <w:r>
        <w:t>related to the Medicare program. This identifier, referred to as the Health Insurance Claim Number (HICN), is displayed on beneficiaries’ Medicare cards and consists of an individual’s SSN along with a supplemental</w:t>
      </w:r>
      <w:r>
        <w:rPr>
          <w:spacing w:val="-2"/>
        </w:rPr>
        <w:t xml:space="preserve"> </w:t>
      </w:r>
      <w:r>
        <w:t>code.</w:t>
      </w:r>
    </w:p>
    <w:p w14:paraId="58CA4DCA" w14:textId="77777777" w:rsidR="00E07E3D" w:rsidRDefault="00E07E3D" w:rsidP="00E07E3D">
      <w:pPr>
        <w:ind w:right="117"/>
        <w:jc w:val="both"/>
        <w:rPr>
          <w:i/>
          <w:sz w:val="24"/>
        </w:rPr>
      </w:pPr>
      <w:r>
        <w:rPr>
          <w:sz w:val="24"/>
        </w:rPr>
        <w:t>On April 16, 2015, President Obama signed the Medicare Access and CHIP Reauthorization Act (MACRA) of 2015. Section 501 of this legislation prohibits inclusion of SSNs on Medicare</w:t>
      </w:r>
      <w:r>
        <w:rPr>
          <w:spacing w:val="-16"/>
          <w:sz w:val="24"/>
        </w:rPr>
        <w:t xml:space="preserve"> </w:t>
      </w:r>
      <w:r>
        <w:rPr>
          <w:sz w:val="24"/>
        </w:rPr>
        <w:t>cards and</w:t>
      </w:r>
      <w:r>
        <w:rPr>
          <w:spacing w:val="-9"/>
          <w:sz w:val="24"/>
        </w:rPr>
        <w:t xml:space="preserve"> </w:t>
      </w:r>
      <w:r>
        <w:rPr>
          <w:sz w:val="24"/>
        </w:rPr>
        <w:t>specifically</w:t>
      </w:r>
      <w:r>
        <w:rPr>
          <w:spacing w:val="-13"/>
          <w:sz w:val="24"/>
        </w:rPr>
        <w:t xml:space="preserve"> </w:t>
      </w:r>
      <w:r>
        <w:rPr>
          <w:sz w:val="24"/>
        </w:rPr>
        <w:t>states</w:t>
      </w:r>
      <w:r>
        <w:rPr>
          <w:spacing w:val="-8"/>
          <w:sz w:val="24"/>
        </w:rPr>
        <w:t xml:space="preserve"> </w:t>
      </w:r>
      <w:r>
        <w:rPr>
          <w:sz w:val="24"/>
        </w:rPr>
        <w:t>that</w:t>
      </w:r>
      <w:r>
        <w:rPr>
          <w:spacing w:val="-7"/>
          <w:sz w:val="24"/>
        </w:rPr>
        <w:t xml:space="preserve"> </w:t>
      </w:r>
      <w:r>
        <w:rPr>
          <w:i/>
          <w:sz w:val="24"/>
        </w:rPr>
        <w:t>“The</w:t>
      </w:r>
      <w:r>
        <w:rPr>
          <w:i/>
          <w:spacing w:val="-10"/>
          <w:sz w:val="24"/>
        </w:rPr>
        <w:t xml:space="preserve"> </w:t>
      </w:r>
      <w:r>
        <w:rPr>
          <w:i/>
          <w:sz w:val="24"/>
        </w:rPr>
        <w:t>Secretary</w:t>
      </w:r>
      <w:r>
        <w:rPr>
          <w:i/>
          <w:spacing w:val="-10"/>
          <w:sz w:val="24"/>
        </w:rPr>
        <w:t xml:space="preserve"> </w:t>
      </w:r>
      <w:r>
        <w:rPr>
          <w:i/>
          <w:sz w:val="24"/>
        </w:rPr>
        <w:t>of</w:t>
      </w:r>
      <w:r>
        <w:rPr>
          <w:i/>
          <w:spacing w:val="-6"/>
          <w:sz w:val="24"/>
        </w:rPr>
        <w:t xml:space="preserve"> </w:t>
      </w:r>
      <w:r>
        <w:rPr>
          <w:i/>
          <w:sz w:val="24"/>
        </w:rPr>
        <w:t>Health</w:t>
      </w:r>
      <w:r>
        <w:rPr>
          <w:i/>
          <w:spacing w:val="-9"/>
          <w:sz w:val="24"/>
        </w:rPr>
        <w:t xml:space="preserve"> </w:t>
      </w:r>
      <w:r>
        <w:rPr>
          <w:i/>
          <w:sz w:val="24"/>
        </w:rPr>
        <w:t>and</w:t>
      </w:r>
      <w:r>
        <w:rPr>
          <w:i/>
          <w:spacing w:val="-9"/>
          <w:sz w:val="24"/>
        </w:rPr>
        <w:t xml:space="preserve"> </w:t>
      </w:r>
      <w:r>
        <w:rPr>
          <w:i/>
          <w:sz w:val="24"/>
        </w:rPr>
        <w:t>Human</w:t>
      </w:r>
      <w:r>
        <w:rPr>
          <w:i/>
          <w:spacing w:val="-7"/>
          <w:sz w:val="24"/>
        </w:rPr>
        <w:t xml:space="preserve"> </w:t>
      </w:r>
      <w:r>
        <w:rPr>
          <w:i/>
          <w:sz w:val="24"/>
        </w:rPr>
        <w:t>Services,</w:t>
      </w:r>
      <w:r>
        <w:rPr>
          <w:i/>
          <w:spacing w:val="-6"/>
          <w:sz w:val="24"/>
        </w:rPr>
        <w:t xml:space="preserve"> </w:t>
      </w:r>
      <w:r>
        <w:rPr>
          <w:i/>
          <w:sz w:val="24"/>
        </w:rPr>
        <w:t>in</w:t>
      </w:r>
      <w:r>
        <w:rPr>
          <w:i/>
          <w:spacing w:val="-8"/>
          <w:sz w:val="24"/>
        </w:rPr>
        <w:t xml:space="preserve"> </w:t>
      </w:r>
      <w:r>
        <w:rPr>
          <w:i/>
          <w:sz w:val="24"/>
        </w:rPr>
        <w:t>consultation</w:t>
      </w:r>
      <w:r>
        <w:rPr>
          <w:i/>
          <w:spacing w:val="-8"/>
          <w:sz w:val="24"/>
        </w:rPr>
        <w:t xml:space="preserve"> </w:t>
      </w:r>
      <w:r>
        <w:rPr>
          <w:i/>
          <w:sz w:val="24"/>
        </w:rPr>
        <w:t>with</w:t>
      </w:r>
      <w:r>
        <w:rPr>
          <w:i/>
          <w:spacing w:val="-9"/>
          <w:sz w:val="24"/>
        </w:rPr>
        <w:t xml:space="preserve"> </w:t>
      </w:r>
      <w:r>
        <w:rPr>
          <w:i/>
          <w:sz w:val="24"/>
        </w:rPr>
        <w:t>the Commissioner of Social Security, shall establish cost-effective procedures to ensure that a Social Security account number (or derivative thereof) is not displayed, coded, or embedded on the Medicare card issued to an individual who is entitled to benefits under part A of title XVIII or enrolled under part B of title XVIII and that any other identifier displayed on such card is not identifiable as a Social Security account number (or derivative</w:t>
      </w:r>
      <w:r>
        <w:rPr>
          <w:i/>
          <w:spacing w:val="-15"/>
          <w:sz w:val="24"/>
        </w:rPr>
        <w:t xml:space="preserve"> </w:t>
      </w:r>
      <w:r>
        <w:rPr>
          <w:i/>
          <w:sz w:val="24"/>
        </w:rPr>
        <w:t>thereof).”</w:t>
      </w:r>
    </w:p>
    <w:p w14:paraId="6417221C" w14:textId="77777777" w:rsidR="00E07E3D" w:rsidRDefault="00E07E3D" w:rsidP="00E07E3D">
      <w:pPr>
        <w:pStyle w:val="BodyText"/>
        <w:ind w:right="117"/>
        <w:jc w:val="both"/>
      </w:pPr>
      <w:r>
        <w:t>MACRA</w:t>
      </w:r>
      <w:r>
        <w:rPr>
          <w:spacing w:val="-4"/>
        </w:rPr>
        <w:t xml:space="preserve"> </w:t>
      </w:r>
      <w:r>
        <w:t>requires</w:t>
      </w:r>
      <w:r>
        <w:rPr>
          <w:spacing w:val="-4"/>
        </w:rPr>
        <w:t xml:space="preserve"> </w:t>
      </w:r>
      <w:r>
        <w:t>CMS</w:t>
      </w:r>
      <w:r>
        <w:rPr>
          <w:spacing w:val="-3"/>
        </w:rPr>
        <w:t xml:space="preserve"> </w:t>
      </w:r>
      <w:r>
        <w:t>to</w:t>
      </w:r>
      <w:r>
        <w:rPr>
          <w:spacing w:val="-3"/>
        </w:rPr>
        <w:t xml:space="preserve"> </w:t>
      </w:r>
      <w:r>
        <w:t>remove</w:t>
      </w:r>
      <w:r>
        <w:rPr>
          <w:spacing w:val="-4"/>
        </w:rPr>
        <w:t xml:space="preserve"> </w:t>
      </w:r>
      <w:r>
        <w:t>SSNs</w:t>
      </w:r>
      <w:r>
        <w:rPr>
          <w:spacing w:val="-4"/>
        </w:rPr>
        <w:t xml:space="preserve"> </w:t>
      </w:r>
      <w:r>
        <w:t>from</w:t>
      </w:r>
      <w:r>
        <w:rPr>
          <w:spacing w:val="-3"/>
        </w:rPr>
        <w:t xml:space="preserve"> </w:t>
      </w:r>
      <w:r>
        <w:t>all</w:t>
      </w:r>
      <w:r>
        <w:rPr>
          <w:spacing w:val="-3"/>
        </w:rPr>
        <w:t xml:space="preserve"> </w:t>
      </w:r>
      <w:r>
        <w:t>Medicare</w:t>
      </w:r>
      <w:r>
        <w:rPr>
          <w:spacing w:val="-5"/>
        </w:rPr>
        <w:t xml:space="preserve"> </w:t>
      </w:r>
      <w:r>
        <w:t>cards</w:t>
      </w:r>
      <w:r>
        <w:rPr>
          <w:spacing w:val="-4"/>
        </w:rPr>
        <w:t xml:space="preserve"> </w:t>
      </w:r>
      <w:r>
        <w:t>by</w:t>
      </w:r>
      <w:r>
        <w:rPr>
          <w:spacing w:val="-6"/>
        </w:rPr>
        <w:t xml:space="preserve"> </w:t>
      </w:r>
      <w:r>
        <w:t>April</w:t>
      </w:r>
      <w:r>
        <w:rPr>
          <w:spacing w:val="-3"/>
        </w:rPr>
        <w:t xml:space="preserve"> </w:t>
      </w:r>
      <w:r>
        <w:t>2019.</w:t>
      </w:r>
      <w:r>
        <w:rPr>
          <w:spacing w:val="-4"/>
        </w:rPr>
        <w:t xml:space="preserve"> </w:t>
      </w:r>
      <w:r>
        <w:t>A</w:t>
      </w:r>
      <w:r>
        <w:rPr>
          <w:spacing w:val="-4"/>
        </w:rPr>
        <w:t xml:space="preserve"> </w:t>
      </w:r>
      <w:r>
        <w:t>new</w:t>
      </w:r>
      <w:r>
        <w:rPr>
          <w:spacing w:val="-4"/>
        </w:rPr>
        <w:t xml:space="preserve"> </w:t>
      </w:r>
      <w:r>
        <w:t>randomly generated Medicare Beneficiary Identifier (MBI) will replace the SSN-based HICN on the new Medicare cards for Medicare transactions like billing, eligibility status, and claim</w:t>
      </w:r>
      <w:r>
        <w:rPr>
          <w:spacing w:val="-14"/>
        </w:rPr>
        <w:t xml:space="preserve"> </w:t>
      </w:r>
      <w:r>
        <w:t>status.</w:t>
      </w:r>
    </w:p>
    <w:p w14:paraId="6684834E" w14:textId="77777777" w:rsidR="00AC1C63" w:rsidRPr="00E07E3D" w:rsidRDefault="00E07E3D" w:rsidP="00E07E3D">
      <w:pPr>
        <w:pStyle w:val="BodyText"/>
        <w:ind w:right="117"/>
        <w:jc w:val="both"/>
      </w:pPr>
      <w:r w:rsidRPr="00E07E3D">
        <w:t>Moving to new Medicare numbers and cards requires a lot of changes to CMS systems and how business is conducted. Many of the standard operating procedures outlined in CMS Internet Only Manuals, SSA Policy and Operations Manual System, and CMS forms are impacted</w:t>
      </w:r>
      <w:r>
        <w:t xml:space="preserve">.  CMS is actively identifying and reviewing all manuals and forms </w:t>
      </w:r>
      <w:r w:rsidRPr="00E07E3D">
        <w:t xml:space="preserve">to ensure timely updates and the adoption of the new Medicare beneficiary identifier in </w:t>
      </w:r>
      <w:r>
        <w:t>these documents</w:t>
      </w:r>
      <w:r w:rsidRPr="00E07E3D">
        <w:t>. The updating of these manuals and forms will ensure the accuracy of the policy contained in the manuals and forms, which will have a major impact on the health care sector and components thereof (e.g., hospitals, physicians, pharmacies, beneficiaries,  and insurance firms and Medicare contractors).</w:t>
      </w:r>
    </w:p>
    <w:p w14:paraId="04AE4033" w14:textId="77777777" w:rsidR="00DE038C" w:rsidRDefault="00DE038C" w:rsidP="00DE038C">
      <w:pPr>
        <w:pStyle w:val="Heading1"/>
        <w:pBdr>
          <w:bottom w:val="single" w:sz="4" w:space="1" w:color="auto"/>
        </w:pBdr>
      </w:pPr>
      <w:bookmarkStart w:id="37" w:name="_Toc441584976"/>
      <w:bookmarkStart w:id="38" w:name="_Toc434240873"/>
      <w:bookmarkStart w:id="39" w:name="_Toc434237696"/>
      <w:bookmarkStart w:id="40" w:name="_Toc434237949"/>
      <w:bookmarkStart w:id="41" w:name="_Toc434240874"/>
      <w:bookmarkStart w:id="42" w:name="_Toc494381509"/>
      <w:bookmarkStart w:id="43" w:name="_Toc432447359"/>
      <w:bookmarkStart w:id="44" w:name="_Toc432448629"/>
      <w:bookmarkStart w:id="45" w:name="_Toc432448874"/>
      <w:bookmarkStart w:id="46" w:name="_Toc433637581"/>
      <w:bookmarkStart w:id="47" w:name="_Ref434170450"/>
      <w:bookmarkStart w:id="48" w:name="_Ref434170460"/>
      <w:bookmarkStart w:id="49" w:name="_Ref434170762"/>
      <w:bookmarkEnd w:id="32"/>
      <w:bookmarkEnd w:id="33"/>
      <w:bookmarkEnd w:id="34"/>
      <w:bookmarkEnd w:id="35"/>
      <w:bookmarkEnd w:id="36"/>
      <w:bookmarkEnd w:id="37"/>
      <w:bookmarkEnd w:id="38"/>
      <w:bookmarkEnd w:id="39"/>
      <w:bookmarkEnd w:id="40"/>
      <w:bookmarkEnd w:id="41"/>
      <w:r>
        <w:t>Office of General Counsel Guidance (OGC)</w:t>
      </w:r>
      <w:bookmarkEnd w:id="42"/>
    </w:p>
    <w:p w14:paraId="2BE1977B" w14:textId="77777777" w:rsidR="00DE038C" w:rsidRPr="008C08DC" w:rsidRDefault="00DE038C" w:rsidP="00DE038C">
      <w:pPr>
        <w:rPr>
          <w:sz w:val="24"/>
          <w:szCs w:val="24"/>
        </w:rPr>
      </w:pPr>
      <w:r w:rsidRPr="008C08DC">
        <w:rPr>
          <w:sz w:val="24"/>
          <w:szCs w:val="24"/>
        </w:rPr>
        <w:t xml:space="preserve">HHS General Law reviewed the Privacy Act, OMB Circular A-108, and the HHS Privacy Act regulations and believe that using the MBI numbers in the affected systems of records is not a significant change because the use of the MBI numbers does not seem to affect the underlying records in the systems of records.  The agency’s implementation of the MBI numbers also do not seem to change the way people can access the records in the systems because, if a person wants to access his or her records, that person could still use the HICN or SSN. </w:t>
      </w:r>
    </w:p>
    <w:p w14:paraId="087D10F2" w14:textId="77777777" w:rsidR="00B1461E" w:rsidRDefault="00DE038C" w:rsidP="00B1461E">
      <w:pPr>
        <w:rPr>
          <w:sz w:val="24"/>
          <w:szCs w:val="24"/>
        </w:rPr>
      </w:pPr>
      <w:r w:rsidRPr="008C08DC">
        <w:rPr>
          <w:sz w:val="24"/>
          <w:szCs w:val="24"/>
        </w:rPr>
        <w:t xml:space="preserve">Because the switchover from HICN to MBI is not a substantive change, CMS is not making any immediate changes to its SORNs to replace the term HICN with a more generic term, such as </w:t>
      </w:r>
      <w:r w:rsidRPr="008C08DC">
        <w:rPr>
          <w:sz w:val="24"/>
          <w:szCs w:val="24"/>
        </w:rPr>
        <w:lastRenderedPageBreak/>
        <w:t xml:space="preserve">“beneficiary identifier.”  However, as part of the agency’s ongoing review and updates of SORNs, if the agency determines that a  SORNs has undergone a significant change requiring the SORN to be re-publication, the agency will also modify, at that time, the specific term “HICN” and replace it with the generic term “Medicare number.”  </w:t>
      </w:r>
      <w:bookmarkStart w:id="50" w:name="_Toc434237700"/>
      <w:bookmarkStart w:id="51" w:name="_Toc434237953"/>
      <w:bookmarkStart w:id="52" w:name="_Toc434240877"/>
      <w:bookmarkStart w:id="53" w:name="_Toc434237701"/>
      <w:bookmarkStart w:id="54" w:name="_Toc434237954"/>
      <w:bookmarkStart w:id="55" w:name="_Toc434240878"/>
      <w:bookmarkStart w:id="56" w:name="_Toc434237702"/>
      <w:bookmarkStart w:id="57" w:name="_Toc434237955"/>
      <w:bookmarkStart w:id="58" w:name="_Toc434240879"/>
      <w:bookmarkStart w:id="59" w:name="_Toc434237704"/>
      <w:bookmarkStart w:id="60" w:name="_Toc434237957"/>
      <w:bookmarkStart w:id="61" w:name="_Toc434240881"/>
      <w:bookmarkStart w:id="62" w:name="_Toc434237705"/>
      <w:bookmarkStart w:id="63" w:name="_Toc434237958"/>
      <w:bookmarkStart w:id="64" w:name="_Toc434240882"/>
      <w:bookmarkStart w:id="65" w:name="_Toc434237706"/>
      <w:bookmarkStart w:id="66" w:name="_Toc434237959"/>
      <w:bookmarkStart w:id="67" w:name="_Toc434240883"/>
      <w:bookmarkStart w:id="68" w:name="_Toc434237708"/>
      <w:bookmarkStart w:id="69" w:name="_Toc434237961"/>
      <w:bookmarkStart w:id="70" w:name="_Toc434240885"/>
      <w:bookmarkStart w:id="71" w:name="_Toc434237709"/>
      <w:bookmarkStart w:id="72" w:name="_Toc434237962"/>
      <w:bookmarkStart w:id="73" w:name="_Toc434240886"/>
      <w:bookmarkStart w:id="74" w:name="_Toc434237710"/>
      <w:bookmarkStart w:id="75" w:name="_Toc434237963"/>
      <w:bookmarkStart w:id="76" w:name="_Toc434240887"/>
      <w:bookmarkStart w:id="77" w:name="_Toc434237712"/>
      <w:bookmarkStart w:id="78" w:name="_Toc434237965"/>
      <w:bookmarkStart w:id="79" w:name="_Toc434240889"/>
      <w:bookmarkStart w:id="80" w:name="_Toc434237713"/>
      <w:bookmarkStart w:id="81" w:name="_Toc434237966"/>
      <w:bookmarkStart w:id="82" w:name="_Toc434240890"/>
      <w:bookmarkStart w:id="83" w:name="_Toc434237714"/>
      <w:bookmarkStart w:id="84" w:name="_Toc434237967"/>
      <w:bookmarkStart w:id="85" w:name="_Toc434240891"/>
      <w:bookmarkStart w:id="86" w:name="_Toc434237716"/>
      <w:bookmarkStart w:id="87" w:name="_Toc434237969"/>
      <w:bookmarkStart w:id="88" w:name="_Toc434240893"/>
      <w:bookmarkStart w:id="89" w:name="_Toc434237717"/>
      <w:bookmarkStart w:id="90" w:name="_Toc434237970"/>
      <w:bookmarkStart w:id="91" w:name="_Toc434240894"/>
      <w:bookmarkStart w:id="92" w:name="_Toc434237718"/>
      <w:bookmarkStart w:id="93" w:name="_Toc434237971"/>
      <w:bookmarkStart w:id="94" w:name="_Toc434240895"/>
      <w:bookmarkStart w:id="95" w:name="_Toc434237720"/>
      <w:bookmarkStart w:id="96" w:name="_Toc434237973"/>
      <w:bookmarkStart w:id="97" w:name="_Toc434240897"/>
      <w:bookmarkStart w:id="98" w:name="_Toc434237721"/>
      <w:bookmarkStart w:id="99" w:name="_Toc434237974"/>
      <w:bookmarkStart w:id="100" w:name="_Toc434240898"/>
      <w:bookmarkStart w:id="101" w:name="_Toc434237722"/>
      <w:bookmarkStart w:id="102" w:name="_Toc434237975"/>
      <w:bookmarkStart w:id="103" w:name="_Toc434240899"/>
      <w:bookmarkStart w:id="104" w:name="_Toc434237724"/>
      <w:bookmarkStart w:id="105" w:name="_Toc434237977"/>
      <w:bookmarkStart w:id="106" w:name="_Toc434240901"/>
      <w:bookmarkStart w:id="107" w:name="_Toc434237725"/>
      <w:bookmarkStart w:id="108" w:name="_Toc434237978"/>
      <w:bookmarkStart w:id="109" w:name="_Toc434240902"/>
      <w:bookmarkStart w:id="110" w:name="_Toc434237726"/>
      <w:bookmarkStart w:id="111" w:name="_Toc434237979"/>
      <w:bookmarkStart w:id="112" w:name="_Toc434240903"/>
      <w:bookmarkStart w:id="113" w:name="_Toc434237728"/>
      <w:bookmarkStart w:id="114" w:name="_Toc434237981"/>
      <w:bookmarkStart w:id="115" w:name="_Toc434240905"/>
      <w:bookmarkStart w:id="116" w:name="_Toc434237729"/>
      <w:bookmarkStart w:id="117" w:name="_Toc434237982"/>
      <w:bookmarkStart w:id="118" w:name="_Toc434240906"/>
      <w:bookmarkStart w:id="119" w:name="_Toc434237730"/>
      <w:bookmarkStart w:id="120" w:name="_Toc434237983"/>
      <w:bookmarkStart w:id="121" w:name="_Toc434240907"/>
      <w:bookmarkStart w:id="122" w:name="_Toc434237732"/>
      <w:bookmarkStart w:id="123" w:name="_Toc434237985"/>
      <w:bookmarkStart w:id="124" w:name="_Toc434240909"/>
      <w:bookmarkStart w:id="125" w:name="_Toc434237733"/>
      <w:bookmarkStart w:id="126" w:name="_Toc434237986"/>
      <w:bookmarkStart w:id="127" w:name="_Toc434240910"/>
      <w:bookmarkStart w:id="128" w:name="_Toc434237734"/>
      <w:bookmarkStart w:id="129" w:name="_Toc434237987"/>
      <w:bookmarkStart w:id="130" w:name="_Toc434240911"/>
      <w:bookmarkStart w:id="131" w:name="_Toc434237736"/>
      <w:bookmarkStart w:id="132" w:name="_Toc434237989"/>
      <w:bookmarkStart w:id="133" w:name="_Toc434240913"/>
      <w:bookmarkStart w:id="134" w:name="_Toc434237737"/>
      <w:bookmarkStart w:id="135" w:name="_Toc434237990"/>
      <w:bookmarkStart w:id="136" w:name="_Toc434240914"/>
      <w:bookmarkStart w:id="137" w:name="_Toc434237738"/>
      <w:bookmarkStart w:id="138" w:name="_Toc434237991"/>
      <w:bookmarkStart w:id="139" w:name="_Toc434240915"/>
      <w:bookmarkStart w:id="140" w:name="_Toc434237740"/>
      <w:bookmarkStart w:id="141" w:name="_Toc434237993"/>
      <w:bookmarkStart w:id="142" w:name="_Toc434240917"/>
      <w:bookmarkStart w:id="143" w:name="_Toc434237741"/>
      <w:bookmarkStart w:id="144" w:name="_Toc434237994"/>
      <w:bookmarkStart w:id="145" w:name="_Toc434240918"/>
      <w:bookmarkStart w:id="146" w:name="_Toc434237742"/>
      <w:bookmarkStart w:id="147" w:name="_Toc434237995"/>
      <w:bookmarkStart w:id="148" w:name="_Toc434240919"/>
      <w:bookmarkStart w:id="149" w:name="_Toc434237744"/>
      <w:bookmarkStart w:id="150" w:name="_Toc434237997"/>
      <w:bookmarkStart w:id="151" w:name="_Toc434240921"/>
      <w:bookmarkStart w:id="152" w:name="_Toc434237745"/>
      <w:bookmarkStart w:id="153" w:name="_Toc434237998"/>
      <w:bookmarkStart w:id="154" w:name="_Toc434240922"/>
      <w:bookmarkStart w:id="155" w:name="_Toc434237746"/>
      <w:bookmarkStart w:id="156" w:name="_Toc434237999"/>
      <w:bookmarkStart w:id="157" w:name="_Toc434240923"/>
      <w:bookmarkStart w:id="158" w:name="_Toc434237748"/>
      <w:bookmarkStart w:id="159" w:name="_Toc434238001"/>
      <w:bookmarkStart w:id="160" w:name="_Toc434240925"/>
      <w:bookmarkStart w:id="161" w:name="_Toc434237749"/>
      <w:bookmarkStart w:id="162" w:name="_Toc434238002"/>
      <w:bookmarkStart w:id="163" w:name="_Toc434240926"/>
      <w:bookmarkStart w:id="164" w:name="_Toc434237750"/>
      <w:bookmarkStart w:id="165" w:name="_Toc434238003"/>
      <w:bookmarkStart w:id="166" w:name="_Toc434240927"/>
      <w:bookmarkStart w:id="167" w:name="_Toc434237752"/>
      <w:bookmarkStart w:id="168" w:name="_Toc434238005"/>
      <w:bookmarkStart w:id="169" w:name="_Toc434240929"/>
      <w:bookmarkStart w:id="170" w:name="_Toc434237753"/>
      <w:bookmarkStart w:id="171" w:name="_Toc434238006"/>
      <w:bookmarkStart w:id="172" w:name="_Toc434240930"/>
      <w:bookmarkStart w:id="173" w:name="_Toc434237754"/>
      <w:bookmarkStart w:id="174" w:name="_Toc434238007"/>
      <w:bookmarkStart w:id="175" w:name="_Toc434240931"/>
      <w:bookmarkStart w:id="176" w:name="_Toc434237756"/>
      <w:bookmarkStart w:id="177" w:name="_Toc434238009"/>
      <w:bookmarkStart w:id="178" w:name="_Toc434240933"/>
      <w:bookmarkStart w:id="179" w:name="_Toc434237757"/>
      <w:bookmarkStart w:id="180" w:name="_Toc434238010"/>
      <w:bookmarkStart w:id="181" w:name="_Toc434240934"/>
      <w:bookmarkStart w:id="182" w:name="_Toc434237758"/>
      <w:bookmarkStart w:id="183" w:name="_Toc434238011"/>
      <w:bookmarkStart w:id="184" w:name="_Toc434240935"/>
      <w:bookmarkStart w:id="185" w:name="_Toc434237760"/>
      <w:bookmarkStart w:id="186" w:name="_Toc434238013"/>
      <w:bookmarkStart w:id="187" w:name="_Toc434240937"/>
      <w:bookmarkStart w:id="188" w:name="_Toc434237761"/>
      <w:bookmarkStart w:id="189" w:name="_Toc434238014"/>
      <w:bookmarkStart w:id="190" w:name="_Toc434240938"/>
      <w:bookmarkStart w:id="191" w:name="_Toc434237762"/>
      <w:bookmarkStart w:id="192" w:name="_Toc434238015"/>
      <w:bookmarkStart w:id="193" w:name="_Toc434240939"/>
      <w:bookmarkStart w:id="194" w:name="_Toc434237764"/>
      <w:bookmarkStart w:id="195" w:name="_Toc434238017"/>
      <w:bookmarkStart w:id="196" w:name="_Toc434240941"/>
      <w:bookmarkStart w:id="197" w:name="_Toc434237765"/>
      <w:bookmarkStart w:id="198" w:name="_Toc434238018"/>
      <w:bookmarkStart w:id="199" w:name="_Toc434240942"/>
      <w:bookmarkStart w:id="200" w:name="_Toc434237766"/>
      <w:bookmarkStart w:id="201" w:name="_Toc434238019"/>
      <w:bookmarkStart w:id="202" w:name="_Toc434240943"/>
      <w:bookmarkStart w:id="203" w:name="_Toc434237768"/>
      <w:bookmarkStart w:id="204" w:name="_Toc434238021"/>
      <w:bookmarkStart w:id="205" w:name="_Toc434240945"/>
      <w:bookmarkStart w:id="206" w:name="_Toc434237769"/>
      <w:bookmarkStart w:id="207" w:name="_Toc434238022"/>
      <w:bookmarkStart w:id="208" w:name="_Toc434240946"/>
      <w:bookmarkStart w:id="209" w:name="_Toc434237770"/>
      <w:bookmarkStart w:id="210" w:name="_Toc434238023"/>
      <w:bookmarkStart w:id="211" w:name="_Toc434240947"/>
      <w:bookmarkStart w:id="212" w:name="_Toc434237772"/>
      <w:bookmarkStart w:id="213" w:name="_Toc434238025"/>
      <w:bookmarkStart w:id="214" w:name="_Toc434240949"/>
      <w:bookmarkStart w:id="215" w:name="_Toc434237773"/>
      <w:bookmarkStart w:id="216" w:name="_Toc434238026"/>
      <w:bookmarkStart w:id="217" w:name="_Toc434240950"/>
      <w:bookmarkStart w:id="218" w:name="_Toc434237774"/>
      <w:bookmarkStart w:id="219" w:name="_Toc434238027"/>
      <w:bookmarkStart w:id="220" w:name="_Toc434240951"/>
      <w:bookmarkStart w:id="221" w:name="_Toc434237776"/>
      <w:bookmarkStart w:id="222" w:name="_Toc434238029"/>
      <w:bookmarkStart w:id="223" w:name="_Toc434240953"/>
      <w:bookmarkStart w:id="224" w:name="_Toc434237777"/>
      <w:bookmarkStart w:id="225" w:name="_Toc434238030"/>
      <w:bookmarkStart w:id="226" w:name="_Toc434240954"/>
      <w:bookmarkStart w:id="227" w:name="_Toc434237778"/>
      <w:bookmarkStart w:id="228" w:name="_Toc434238031"/>
      <w:bookmarkStart w:id="229" w:name="_Toc434240955"/>
      <w:bookmarkStart w:id="230" w:name="_Toc434237780"/>
      <w:bookmarkStart w:id="231" w:name="_Toc434238033"/>
      <w:bookmarkStart w:id="232" w:name="_Toc434240957"/>
      <w:bookmarkStart w:id="233" w:name="_Toc434237781"/>
      <w:bookmarkStart w:id="234" w:name="_Toc434238034"/>
      <w:bookmarkStart w:id="235" w:name="_Toc434240958"/>
      <w:bookmarkStart w:id="236" w:name="_Toc434237782"/>
      <w:bookmarkStart w:id="237" w:name="_Toc434238035"/>
      <w:bookmarkStart w:id="238" w:name="_Toc434240959"/>
      <w:bookmarkStart w:id="239" w:name="_Toc434237784"/>
      <w:bookmarkStart w:id="240" w:name="_Toc434238037"/>
      <w:bookmarkStart w:id="241" w:name="_Toc434240961"/>
      <w:bookmarkStart w:id="242" w:name="_Toc434237785"/>
      <w:bookmarkStart w:id="243" w:name="_Toc434238038"/>
      <w:bookmarkStart w:id="244" w:name="_Toc434240962"/>
      <w:bookmarkStart w:id="245" w:name="_Toc434237786"/>
      <w:bookmarkStart w:id="246" w:name="_Toc434238039"/>
      <w:bookmarkStart w:id="247" w:name="_Toc434240963"/>
      <w:bookmarkStart w:id="248" w:name="_Toc434237788"/>
      <w:bookmarkStart w:id="249" w:name="_Toc434238041"/>
      <w:bookmarkStart w:id="250" w:name="_Toc434240965"/>
      <w:bookmarkStart w:id="251" w:name="_Toc434237789"/>
      <w:bookmarkStart w:id="252" w:name="_Toc434238042"/>
      <w:bookmarkStart w:id="253" w:name="_Toc434240966"/>
      <w:bookmarkStart w:id="254" w:name="_Toc434237790"/>
      <w:bookmarkStart w:id="255" w:name="_Toc434238043"/>
      <w:bookmarkStart w:id="256" w:name="_Toc434240967"/>
      <w:bookmarkStart w:id="257" w:name="_Toc434237792"/>
      <w:bookmarkStart w:id="258" w:name="_Toc434238045"/>
      <w:bookmarkStart w:id="259" w:name="_Toc434240969"/>
      <w:bookmarkStart w:id="260" w:name="_Toc434237793"/>
      <w:bookmarkStart w:id="261" w:name="_Toc434238046"/>
      <w:bookmarkStart w:id="262" w:name="_Toc434240970"/>
      <w:bookmarkStart w:id="263" w:name="_Toc434237794"/>
      <w:bookmarkStart w:id="264" w:name="_Toc434238047"/>
      <w:bookmarkStart w:id="265" w:name="_Toc434240971"/>
      <w:bookmarkStart w:id="266" w:name="_Toc434237796"/>
      <w:bookmarkStart w:id="267" w:name="_Toc434238049"/>
      <w:bookmarkStart w:id="268" w:name="_Toc434240973"/>
      <w:bookmarkStart w:id="269" w:name="_Toc434237797"/>
      <w:bookmarkStart w:id="270" w:name="_Toc434238050"/>
      <w:bookmarkStart w:id="271" w:name="_Toc434240974"/>
      <w:bookmarkStart w:id="272" w:name="_Toc434237798"/>
      <w:bookmarkStart w:id="273" w:name="_Toc434238051"/>
      <w:bookmarkStart w:id="274" w:name="_Toc434240975"/>
      <w:bookmarkStart w:id="275" w:name="_Toc434237800"/>
      <w:bookmarkStart w:id="276" w:name="_Toc434238053"/>
      <w:bookmarkStart w:id="277" w:name="_Toc434240977"/>
      <w:bookmarkStart w:id="278" w:name="_Toc434237801"/>
      <w:bookmarkStart w:id="279" w:name="_Toc434238054"/>
      <w:bookmarkStart w:id="280" w:name="_Toc434240978"/>
      <w:bookmarkStart w:id="281" w:name="_Toc434237802"/>
      <w:bookmarkStart w:id="282" w:name="_Toc434238055"/>
      <w:bookmarkStart w:id="283" w:name="_Toc434240979"/>
      <w:bookmarkStart w:id="284" w:name="_Toc434237804"/>
      <w:bookmarkStart w:id="285" w:name="_Toc434238057"/>
      <w:bookmarkStart w:id="286" w:name="_Toc434240981"/>
      <w:bookmarkStart w:id="287" w:name="_Toc434237805"/>
      <w:bookmarkStart w:id="288" w:name="_Toc434238058"/>
      <w:bookmarkStart w:id="289" w:name="_Toc434240982"/>
      <w:bookmarkStart w:id="290" w:name="_Toc434237806"/>
      <w:bookmarkStart w:id="291" w:name="_Toc434238059"/>
      <w:bookmarkStart w:id="292" w:name="_Toc434240983"/>
      <w:bookmarkStart w:id="293" w:name="_Toc434237808"/>
      <w:bookmarkStart w:id="294" w:name="_Toc434238061"/>
      <w:bookmarkStart w:id="295" w:name="_Toc434240985"/>
      <w:bookmarkStart w:id="296" w:name="_Toc434237809"/>
      <w:bookmarkStart w:id="297" w:name="_Toc434238062"/>
      <w:bookmarkStart w:id="298" w:name="_Toc434240986"/>
      <w:bookmarkStart w:id="299" w:name="_Toc434237810"/>
      <w:bookmarkStart w:id="300" w:name="_Toc434238063"/>
      <w:bookmarkStart w:id="301" w:name="_Toc434240987"/>
      <w:bookmarkStart w:id="302" w:name="_Toc434237812"/>
      <w:bookmarkStart w:id="303" w:name="_Toc434238065"/>
      <w:bookmarkStart w:id="304" w:name="_Toc441584986"/>
      <w:bookmarkStart w:id="305" w:name="_Toc49438151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0FFBD6D" w14:textId="77777777" w:rsidR="00E67B7E" w:rsidRDefault="00374622" w:rsidP="00B1461E">
      <w:pPr>
        <w:pStyle w:val="Heading1"/>
        <w:pBdr>
          <w:bottom w:val="single" w:sz="4" w:space="1" w:color="auto"/>
        </w:pBdr>
      </w:pPr>
      <w:r>
        <w:t>Approach</w:t>
      </w:r>
      <w:bookmarkEnd w:id="305"/>
    </w:p>
    <w:p w14:paraId="2E12CA34" w14:textId="77777777" w:rsidR="00E07E3D" w:rsidRDefault="00E07E3D" w:rsidP="00DE038C">
      <w:pPr>
        <w:pStyle w:val="BodyText"/>
        <w:ind w:right="118"/>
      </w:pPr>
      <w:r>
        <w:t>CMS is conducting a form by form search for the term SSN-based references.  CMS identified a variety of terms used in manuals, forms and instructions, that could refer to the existing Health Insurance Claim Number (HICN) and/or its structure.  These terms include the following:</w:t>
      </w:r>
    </w:p>
    <w:p w14:paraId="21E3EAEF"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Beneficiary Identifier (case match not</w:t>
      </w:r>
      <w:r>
        <w:rPr>
          <w:spacing w:val="-11"/>
          <w:sz w:val="24"/>
        </w:rPr>
        <w:t xml:space="preserve"> </w:t>
      </w:r>
      <w:r>
        <w:rPr>
          <w:sz w:val="24"/>
        </w:rPr>
        <w:t>required)</w:t>
      </w:r>
    </w:p>
    <w:p w14:paraId="3FB89596"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Beneficiary ID (case match not</w:t>
      </w:r>
      <w:r>
        <w:rPr>
          <w:spacing w:val="-11"/>
          <w:sz w:val="24"/>
        </w:rPr>
        <w:t xml:space="preserve"> </w:t>
      </w:r>
      <w:r>
        <w:rPr>
          <w:sz w:val="24"/>
        </w:rPr>
        <w:t>required)</w:t>
      </w:r>
    </w:p>
    <w:p w14:paraId="274F6F44"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HIC Number/ HIC</w:t>
      </w:r>
      <w:r>
        <w:rPr>
          <w:spacing w:val="-6"/>
          <w:sz w:val="24"/>
        </w:rPr>
        <w:t xml:space="preserve"> </w:t>
      </w:r>
      <w:r>
        <w:rPr>
          <w:sz w:val="24"/>
        </w:rPr>
        <w:t>number</w:t>
      </w:r>
    </w:p>
    <w:p w14:paraId="2D6C3A07"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Health Insurance Claim Number (case match not</w:t>
      </w:r>
      <w:r>
        <w:rPr>
          <w:spacing w:val="-13"/>
          <w:sz w:val="24"/>
        </w:rPr>
        <w:t xml:space="preserve"> </w:t>
      </w:r>
      <w:r>
        <w:rPr>
          <w:sz w:val="24"/>
        </w:rPr>
        <w:t>required)</w:t>
      </w:r>
    </w:p>
    <w:p w14:paraId="2BFAEC78"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HICN</w:t>
      </w:r>
    </w:p>
    <w:p w14:paraId="544E8DD6"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Health Insurance Identifier (case match not</w:t>
      </w:r>
      <w:r>
        <w:rPr>
          <w:spacing w:val="-11"/>
          <w:sz w:val="24"/>
        </w:rPr>
        <w:t xml:space="preserve"> </w:t>
      </w:r>
      <w:r>
        <w:rPr>
          <w:sz w:val="24"/>
        </w:rPr>
        <w:t>required)</w:t>
      </w:r>
    </w:p>
    <w:p w14:paraId="64A42734"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 Identifier (case match not</w:t>
      </w:r>
      <w:r>
        <w:rPr>
          <w:spacing w:val="-10"/>
          <w:sz w:val="24"/>
        </w:rPr>
        <w:t xml:space="preserve"> </w:t>
      </w:r>
      <w:r>
        <w:rPr>
          <w:sz w:val="24"/>
        </w:rPr>
        <w:t>required)</w:t>
      </w:r>
    </w:p>
    <w:p w14:paraId="0880D547"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w:t>
      </w:r>
      <w:r>
        <w:rPr>
          <w:spacing w:val="-6"/>
          <w:sz w:val="24"/>
        </w:rPr>
        <w:t xml:space="preserve"> </w:t>
      </w:r>
      <w:r>
        <w:rPr>
          <w:sz w:val="24"/>
        </w:rPr>
        <w:t>ID</w:t>
      </w:r>
    </w:p>
    <w:p w14:paraId="5182C109"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 Identification Number (case match not</w:t>
      </w:r>
      <w:r>
        <w:rPr>
          <w:spacing w:val="-12"/>
          <w:sz w:val="24"/>
        </w:rPr>
        <w:t xml:space="preserve"> </w:t>
      </w:r>
      <w:r>
        <w:rPr>
          <w:sz w:val="24"/>
        </w:rPr>
        <w:t>required)</w:t>
      </w:r>
    </w:p>
    <w:p w14:paraId="2034519C"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 claim number (case match not</w:t>
      </w:r>
      <w:r>
        <w:rPr>
          <w:spacing w:val="-8"/>
          <w:sz w:val="24"/>
        </w:rPr>
        <w:t xml:space="preserve"> </w:t>
      </w:r>
      <w:r>
        <w:rPr>
          <w:sz w:val="24"/>
        </w:rPr>
        <w:t>required)</w:t>
      </w:r>
    </w:p>
    <w:p w14:paraId="122B9143"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 number (case match not</w:t>
      </w:r>
      <w:r>
        <w:rPr>
          <w:spacing w:val="-8"/>
          <w:sz w:val="24"/>
        </w:rPr>
        <w:t xml:space="preserve"> </w:t>
      </w:r>
      <w:r>
        <w:rPr>
          <w:sz w:val="24"/>
        </w:rPr>
        <w:t>required)</w:t>
      </w:r>
    </w:p>
    <w:p w14:paraId="2C7064AC"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Social Security</w:t>
      </w:r>
      <w:r>
        <w:rPr>
          <w:spacing w:val="-6"/>
          <w:sz w:val="24"/>
        </w:rPr>
        <w:t xml:space="preserve"> </w:t>
      </w:r>
      <w:r>
        <w:rPr>
          <w:sz w:val="24"/>
        </w:rPr>
        <w:t>Number</w:t>
      </w:r>
    </w:p>
    <w:p w14:paraId="6ED2F033"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SSN</w:t>
      </w:r>
    </w:p>
    <w:p w14:paraId="2D55CCF0"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Claim number – including SS claim number and SSA claim</w:t>
      </w:r>
      <w:r>
        <w:rPr>
          <w:spacing w:val="-14"/>
          <w:sz w:val="24"/>
        </w:rPr>
        <w:t xml:space="preserve"> </w:t>
      </w:r>
      <w:r>
        <w:rPr>
          <w:sz w:val="24"/>
        </w:rPr>
        <w:t>number</w:t>
      </w:r>
    </w:p>
    <w:p w14:paraId="4FA3E921"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SSN + BIC</w:t>
      </w:r>
    </w:p>
    <w:p w14:paraId="5E337DF0"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BIC</w:t>
      </w:r>
    </w:p>
    <w:p w14:paraId="7873500D" w14:textId="77777777" w:rsidR="00E07E3D" w:rsidRDefault="00E07E3D" w:rsidP="00E07E3D">
      <w:pPr>
        <w:pStyle w:val="BodyText"/>
        <w:numPr>
          <w:ilvl w:val="0"/>
          <w:numId w:val="57"/>
        </w:numPr>
        <w:spacing w:before="1"/>
        <w:ind w:right="118"/>
      </w:pPr>
      <w:r>
        <w:t>Medicare account number (case match not required)</w:t>
      </w:r>
    </w:p>
    <w:p w14:paraId="7AD30A31" w14:textId="77777777" w:rsidR="00E07E3D" w:rsidRDefault="00E07E3D" w:rsidP="00E07E3D">
      <w:pPr>
        <w:pStyle w:val="BodyText"/>
        <w:numPr>
          <w:ilvl w:val="0"/>
          <w:numId w:val="57"/>
        </w:numPr>
        <w:spacing w:before="1"/>
        <w:ind w:right="118"/>
      </w:pPr>
      <w:r>
        <w:t>Claimant account number (CAN)</w:t>
      </w:r>
    </w:p>
    <w:p w14:paraId="2CAA951A" w14:textId="77777777" w:rsidR="008F6D30" w:rsidRDefault="00FE214E" w:rsidP="00164CF1">
      <w:pPr>
        <w:pStyle w:val="BodyText"/>
        <w:ind w:right="118"/>
        <w:rPr>
          <w:szCs w:val="24"/>
        </w:rPr>
      </w:pPr>
      <w:r>
        <w:t xml:space="preserve">The </w:t>
      </w:r>
      <w:r w:rsidR="001C7E6B">
        <w:t>CMS goal is to remove references to the SSN-based HICN and its structure (ie, 000-00-0000-</w:t>
      </w:r>
      <w:r w:rsidR="001C7E6B" w:rsidRPr="00DE038C">
        <w:rPr>
          <w:szCs w:val="24"/>
        </w:rPr>
        <w:t>A) and replace these terms w</w:t>
      </w:r>
      <w:r>
        <w:rPr>
          <w:szCs w:val="24"/>
        </w:rPr>
        <w:t>ith the generic term, Medicare N</w:t>
      </w:r>
      <w:r w:rsidR="001C7E6B" w:rsidRPr="00DE038C">
        <w:rPr>
          <w:szCs w:val="24"/>
        </w:rPr>
        <w:t>umber.</w:t>
      </w:r>
    </w:p>
    <w:p w14:paraId="5BD9B5C4" w14:textId="6797BBE9" w:rsidR="00AD1AD3" w:rsidRPr="0010788F" w:rsidRDefault="008F6D30" w:rsidP="0010788F">
      <w:pPr>
        <w:spacing w:before="100" w:beforeAutospacing="1" w:after="100" w:afterAutospacing="1"/>
        <w:ind w:right="118"/>
        <w:rPr>
          <w:sz w:val="24"/>
          <w:szCs w:val="24"/>
        </w:rPr>
      </w:pPr>
      <w:r w:rsidRPr="008F6D30">
        <w:rPr>
          <w:sz w:val="24"/>
          <w:szCs w:val="24"/>
        </w:rPr>
        <w:t>The following forms are included in this review:</w:t>
      </w:r>
      <w:r w:rsidR="001C7E6B" w:rsidRPr="00DE038C">
        <w:rPr>
          <w:szCs w:val="24"/>
        </w:rPr>
        <w:t xml:space="preserve">  </w:t>
      </w:r>
      <w:bookmarkStart w:id="306" w:name="_Toc441584981"/>
      <w:bookmarkEnd w:id="43"/>
      <w:bookmarkEnd w:id="44"/>
      <w:bookmarkEnd w:id="45"/>
      <w:bookmarkEnd w:id="46"/>
      <w:bookmarkEnd w:id="47"/>
      <w:bookmarkEnd w:id="48"/>
      <w:bookmarkEnd w:id="49"/>
      <w:bookmarkEnd w:id="306"/>
      <w:r w:rsidR="00AD1AD3">
        <w:br w:type="page"/>
      </w:r>
    </w:p>
    <w:p w14:paraId="4A1F11DE" w14:textId="77777777" w:rsidR="00DE038C" w:rsidRPr="00DE038C" w:rsidRDefault="00DE038C" w:rsidP="00DE038C">
      <w:pPr>
        <w:rPr>
          <w:b/>
          <w:sz w:val="24"/>
          <w:szCs w:val="24"/>
        </w:rPr>
      </w:pPr>
      <w:r w:rsidRPr="00DE038C">
        <w:rPr>
          <w:b/>
          <w:sz w:val="24"/>
          <w:szCs w:val="24"/>
        </w:rPr>
        <w:t>Justification:</w:t>
      </w:r>
    </w:p>
    <w:p w14:paraId="24FD608B" w14:textId="77777777" w:rsidR="00DE038C" w:rsidRPr="00DE038C" w:rsidRDefault="00DE038C" w:rsidP="00DE038C">
      <w:pPr>
        <w:rPr>
          <w:sz w:val="24"/>
          <w:szCs w:val="24"/>
        </w:rPr>
      </w:pPr>
      <w:r w:rsidRPr="00DE038C">
        <w:rPr>
          <w:sz w:val="24"/>
          <w:szCs w:val="24"/>
        </w:rPr>
        <w:t xml:space="preserve">This list </w:t>
      </w:r>
      <w:r w:rsidR="00B1461E">
        <w:rPr>
          <w:sz w:val="24"/>
          <w:szCs w:val="24"/>
        </w:rPr>
        <w:t xml:space="preserve">of forms </w:t>
      </w:r>
      <w:r w:rsidRPr="00DE038C">
        <w:rPr>
          <w:sz w:val="24"/>
          <w:szCs w:val="24"/>
        </w:rPr>
        <w:t>below represents non-substantive changes to this form that currently use the label/term HICN, HIC Number or similar, as well as explaining the Medicare number as being based on a social security number.  These language changes have no impact to the previously stated burden associated with these forms.  These changes encourage the use of the new Medicare beneficiary identifier, expediting the discontinued use the current SSN-based Health Insurance Claim Number.</w:t>
      </w:r>
    </w:p>
    <w:tbl>
      <w:tblPr>
        <w:tblStyle w:val="TableGrid"/>
        <w:tblW w:w="9360" w:type="dxa"/>
        <w:jc w:val="center"/>
        <w:tblLook w:val="04A0" w:firstRow="1" w:lastRow="0" w:firstColumn="1" w:lastColumn="0" w:noHBand="0" w:noVBand="1"/>
      </w:tblPr>
      <w:tblGrid>
        <w:gridCol w:w="570"/>
        <w:gridCol w:w="1945"/>
        <w:gridCol w:w="6845"/>
      </w:tblGrid>
      <w:tr w:rsidR="00DE038C" w:rsidRPr="00DE038C" w14:paraId="692AA16F" w14:textId="77777777" w:rsidTr="00B1461E">
        <w:trPr>
          <w:trHeight w:val="413"/>
          <w:jc w:val="center"/>
        </w:trPr>
        <w:tc>
          <w:tcPr>
            <w:tcW w:w="570" w:type="dxa"/>
            <w:shd w:val="clear" w:color="auto" w:fill="5B9BD5" w:themeFill="accent1"/>
            <w:vAlign w:val="center"/>
          </w:tcPr>
          <w:p w14:paraId="276D87BE" w14:textId="77777777" w:rsidR="00DE038C" w:rsidRPr="00DE038C" w:rsidRDefault="00DE038C" w:rsidP="00B5479C">
            <w:pPr>
              <w:jc w:val="center"/>
              <w:rPr>
                <w:b/>
                <w:color w:val="FFFFFF" w:themeColor="background1"/>
                <w:sz w:val="24"/>
                <w:szCs w:val="24"/>
              </w:rPr>
            </w:pPr>
            <w:r w:rsidRPr="00DE038C">
              <w:rPr>
                <w:b/>
                <w:color w:val="FFFFFF" w:themeColor="background1"/>
                <w:sz w:val="24"/>
                <w:szCs w:val="24"/>
              </w:rPr>
              <w:t>No.</w:t>
            </w:r>
          </w:p>
        </w:tc>
        <w:tc>
          <w:tcPr>
            <w:tcW w:w="1945" w:type="dxa"/>
            <w:tcBorders>
              <w:bottom w:val="single" w:sz="4" w:space="0" w:color="auto"/>
            </w:tcBorders>
            <w:shd w:val="clear" w:color="auto" w:fill="5B9BD5" w:themeFill="accent1"/>
            <w:vAlign w:val="center"/>
          </w:tcPr>
          <w:p w14:paraId="2FFD564C" w14:textId="77777777" w:rsidR="00DE038C" w:rsidRPr="00DE038C" w:rsidRDefault="00B1461E" w:rsidP="00B5479C">
            <w:pPr>
              <w:jc w:val="center"/>
              <w:rPr>
                <w:b/>
                <w:color w:val="FFFFFF" w:themeColor="background1"/>
                <w:sz w:val="24"/>
                <w:szCs w:val="24"/>
              </w:rPr>
            </w:pPr>
            <w:r>
              <w:rPr>
                <w:b/>
                <w:color w:val="FFFFFF" w:themeColor="background1"/>
                <w:sz w:val="24"/>
                <w:szCs w:val="24"/>
              </w:rPr>
              <w:t>PRA Number</w:t>
            </w:r>
          </w:p>
        </w:tc>
        <w:tc>
          <w:tcPr>
            <w:tcW w:w="6845" w:type="dxa"/>
            <w:tcBorders>
              <w:bottom w:val="single" w:sz="4" w:space="0" w:color="auto"/>
            </w:tcBorders>
            <w:shd w:val="clear" w:color="auto" w:fill="5B9BD5" w:themeFill="accent1"/>
            <w:vAlign w:val="center"/>
          </w:tcPr>
          <w:p w14:paraId="24E46605" w14:textId="77777777" w:rsidR="00DE038C" w:rsidRPr="00DE038C" w:rsidRDefault="00B1461E" w:rsidP="00B5479C">
            <w:pPr>
              <w:jc w:val="center"/>
              <w:rPr>
                <w:b/>
                <w:color w:val="FFFFFF" w:themeColor="background1"/>
                <w:sz w:val="24"/>
                <w:szCs w:val="24"/>
              </w:rPr>
            </w:pPr>
            <w:r>
              <w:rPr>
                <w:b/>
                <w:color w:val="FFFFFF" w:themeColor="background1"/>
                <w:sz w:val="24"/>
                <w:szCs w:val="24"/>
              </w:rPr>
              <w:t>Form Number and Name</w:t>
            </w:r>
          </w:p>
        </w:tc>
      </w:tr>
      <w:tr w:rsidR="00DE038C" w:rsidRPr="00DE038C" w14:paraId="0875F33B" w14:textId="77777777" w:rsidTr="00B1461E">
        <w:trPr>
          <w:trHeight w:val="440"/>
          <w:jc w:val="center"/>
        </w:trPr>
        <w:tc>
          <w:tcPr>
            <w:tcW w:w="570" w:type="dxa"/>
            <w:shd w:val="clear" w:color="auto" w:fill="5B9BD5" w:themeFill="accent1"/>
          </w:tcPr>
          <w:p w14:paraId="23801470" w14:textId="77777777" w:rsidR="00DE038C" w:rsidRPr="00DE038C" w:rsidRDefault="00DE038C" w:rsidP="00B5479C">
            <w:pPr>
              <w:jc w:val="center"/>
              <w:rPr>
                <w:b/>
                <w:color w:val="FFFFFF" w:themeColor="background1"/>
                <w:sz w:val="24"/>
                <w:szCs w:val="24"/>
              </w:rPr>
            </w:pPr>
            <w:r w:rsidRPr="00DE038C">
              <w:rPr>
                <w:b/>
                <w:color w:val="FFFFFF" w:themeColor="background1"/>
                <w:sz w:val="24"/>
                <w:szCs w:val="24"/>
              </w:rPr>
              <w:t>1.</w:t>
            </w:r>
          </w:p>
        </w:tc>
        <w:tc>
          <w:tcPr>
            <w:tcW w:w="1945" w:type="dxa"/>
            <w:tcBorders>
              <w:bottom w:val="single" w:sz="4" w:space="0" w:color="auto"/>
            </w:tcBorders>
            <w:shd w:val="clear" w:color="auto" w:fill="B4C6E7"/>
          </w:tcPr>
          <w:p w14:paraId="039CE2DC" w14:textId="55910761" w:rsidR="00DE038C" w:rsidRPr="00DE038C" w:rsidRDefault="001B27E7" w:rsidP="00B5479C">
            <w:pPr>
              <w:jc w:val="center"/>
              <w:rPr>
                <w:sz w:val="24"/>
                <w:szCs w:val="24"/>
              </w:rPr>
            </w:pPr>
            <w:r w:rsidRPr="001B27E7">
              <w:rPr>
                <w:sz w:val="24"/>
                <w:szCs w:val="24"/>
              </w:rPr>
              <w:t>0938-0035</w:t>
            </w:r>
          </w:p>
        </w:tc>
        <w:tc>
          <w:tcPr>
            <w:tcW w:w="6845" w:type="dxa"/>
            <w:tcBorders>
              <w:bottom w:val="single" w:sz="4" w:space="0" w:color="auto"/>
            </w:tcBorders>
            <w:shd w:val="clear" w:color="auto" w:fill="B4C6E7"/>
          </w:tcPr>
          <w:p w14:paraId="34B7C10E" w14:textId="69778B54" w:rsidR="008D7CBA" w:rsidRPr="00DE038C" w:rsidRDefault="001B27E7" w:rsidP="008D7CBA">
            <w:pPr>
              <w:rPr>
                <w:sz w:val="24"/>
                <w:szCs w:val="24"/>
              </w:rPr>
            </w:pPr>
            <w:r w:rsidRPr="001B27E7">
              <w:rPr>
                <w:sz w:val="24"/>
                <w:szCs w:val="24"/>
              </w:rPr>
              <w:t xml:space="preserve">CMS </w:t>
            </w:r>
            <w:r>
              <w:rPr>
                <w:sz w:val="24"/>
                <w:szCs w:val="24"/>
              </w:rPr>
              <w:t xml:space="preserve">Form </w:t>
            </w:r>
            <w:r w:rsidRPr="001B27E7">
              <w:rPr>
                <w:sz w:val="24"/>
                <w:szCs w:val="24"/>
              </w:rPr>
              <w:t>1957</w:t>
            </w:r>
            <w:r>
              <w:rPr>
                <w:sz w:val="24"/>
                <w:szCs w:val="24"/>
              </w:rPr>
              <w:t xml:space="preserve">- </w:t>
            </w:r>
            <w:r w:rsidRPr="001B27E7">
              <w:rPr>
                <w:sz w:val="24"/>
                <w:szCs w:val="24"/>
              </w:rPr>
              <w:t>SSO Report of State Buy-In Problem</w:t>
            </w:r>
          </w:p>
        </w:tc>
      </w:tr>
      <w:tr w:rsidR="00DE038C" w:rsidRPr="00DE038C" w14:paraId="463161BB" w14:textId="77777777" w:rsidTr="00DE038C">
        <w:trPr>
          <w:trHeight w:val="638"/>
          <w:jc w:val="center"/>
        </w:trPr>
        <w:tc>
          <w:tcPr>
            <w:tcW w:w="9360" w:type="dxa"/>
            <w:gridSpan w:val="3"/>
            <w:shd w:val="clear" w:color="auto" w:fill="BDD6EE" w:themeFill="accent1" w:themeFillTint="66"/>
          </w:tcPr>
          <w:p w14:paraId="44E5FD40" w14:textId="242C0E3D" w:rsidR="00DE038C" w:rsidRPr="00DE038C" w:rsidRDefault="001B27E7" w:rsidP="00DA57EE">
            <w:pPr>
              <w:tabs>
                <w:tab w:val="left" w:pos="225"/>
              </w:tabs>
              <w:rPr>
                <w:b/>
                <w:sz w:val="24"/>
                <w:szCs w:val="24"/>
              </w:rPr>
            </w:pPr>
            <w:r w:rsidRPr="00DE038C">
              <w:rPr>
                <w:b/>
                <w:sz w:val="24"/>
                <w:szCs w:val="24"/>
              </w:rPr>
              <w:t>Comments:</w:t>
            </w:r>
            <w:r w:rsidR="00DA57EE">
              <w:t xml:space="preserve"> </w:t>
            </w:r>
            <w:r w:rsidR="00DA57EE" w:rsidRPr="00DA57EE">
              <w:rPr>
                <w:b/>
                <w:sz w:val="24"/>
                <w:szCs w:val="24"/>
              </w:rPr>
              <w:t>This Form links to HI 00815.204 Form CMS-1957 (SSO Report of State Buy</w:t>
            </w:r>
            <w:r w:rsidR="00DA57EE">
              <w:rPr>
                <w:b/>
                <w:sz w:val="24"/>
                <w:szCs w:val="24"/>
              </w:rPr>
              <w:t>-</w:t>
            </w:r>
            <w:r w:rsidR="00DA57EE" w:rsidRPr="00DA57EE">
              <w:rPr>
                <w:b/>
                <w:sz w:val="24"/>
                <w:szCs w:val="24"/>
              </w:rPr>
              <w:t>I</w:t>
            </w:r>
            <w:r w:rsidR="00DA57EE">
              <w:rPr>
                <w:b/>
                <w:sz w:val="24"/>
                <w:szCs w:val="24"/>
              </w:rPr>
              <w:t>n Problem)</w:t>
            </w:r>
            <w:r w:rsidR="00DA57EE" w:rsidRPr="00DE038C">
              <w:rPr>
                <w:b/>
                <w:sz w:val="24"/>
                <w:szCs w:val="24"/>
              </w:rPr>
              <w:t xml:space="preserve"> </w:t>
            </w:r>
          </w:p>
        </w:tc>
      </w:tr>
      <w:bookmarkEnd w:id="27"/>
      <w:bookmarkEnd w:id="28"/>
      <w:bookmarkEnd w:id="29"/>
      <w:bookmarkEnd w:id="30"/>
      <w:bookmarkEnd w:id="31"/>
    </w:tbl>
    <w:p w14:paraId="6F7F28D5" w14:textId="77777777" w:rsidR="00DE038C" w:rsidRPr="001C7E6B" w:rsidRDefault="00DE038C" w:rsidP="008C08DC">
      <w:pPr>
        <w:pStyle w:val="TableColumnHeading"/>
      </w:pPr>
    </w:p>
    <w:sectPr w:rsidR="00DE038C" w:rsidRPr="001C7E6B" w:rsidSect="00FE53E2">
      <w:headerReference w:type="default" r:id="rId17"/>
      <w:footerReference w:type="default" r:id="rId18"/>
      <w:headerReference w:type="first" r:id="rId19"/>
      <w:footerReference w:type="first" r:id="rId20"/>
      <w:pgSz w:w="12240" w:h="15840" w:code="1"/>
      <w:pgMar w:top="1440" w:right="1440" w:bottom="1440" w:left="1440" w:header="504" w:footer="50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D5C7B" w14:textId="77777777" w:rsidR="000267E3" w:rsidRDefault="000267E3">
      <w:r>
        <w:separator/>
      </w:r>
    </w:p>
  </w:endnote>
  <w:endnote w:type="continuationSeparator" w:id="0">
    <w:p w14:paraId="745558D5" w14:textId="77777777" w:rsidR="000267E3" w:rsidRDefault="000267E3">
      <w:r>
        <w:continuationSeparator/>
      </w:r>
    </w:p>
  </w:endnote>
  <w:endnote w:type="continuationNotice" w:id="1">
    <w:p w14:paraId="266D5B96" w14:textId="77777777" w:rsidR="000267E3" w:rsidRDefault="000267E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F5DE" w14:textId="77777777" w:rsidR="00CD5C8F" w:rsidRPr="00ED2918" w:rsidRDefault="00CD5C8F" w:rsidP="00ED2918">
    <w:pPr>
      <w:pStyle w:val="Footer"/>
      <w:pBdr>
        <w:bottom w:val="single" w:sz="4" w:space="1" w:color="auto"/>
      </w:pBdr>
      <w:spacing w:before="0"/>
      <w:rPr>
        <w:sz w:val="8"/>
        <w:szCs w:val="8"/>
      </w:rPr>
    </w:pPr>
  </w:p>
  <w:p w14:paraId="3DB550DE" w14:textId="2B7E66ED" w:rsidR="00CD5C8F" w:rsidRDefault="00661299" w:rsidP="00ED2918">
    <w:pPr>
      <w:pStyle w:val="Footer"/>
      <w:spacing w:before="0"/>
    </w:pPr>
    <w:r>
      <w:fldChar w:fldCharType="begin"/>
    </w:r>
    <w:r>
      <w:instrText xml:space="preserve"> STYLEREF  SSNRIdatecover  \* MERGEFORMAT </w:instrText>
    </w:r>
    <w:r>
      <w:fldChar w:fldCharType="end"/>
    </w:r>
    <w:r w:rsidR="00CD5C8F" w:rsidRPr="00ED2918">
      <w:ptab w:relativeTo="margin" w:alignment="center" w:leader="none"/>
    </w:r>
    <w:r w:rsidR="00CD5C8F" w:rsidRPr="00ED2918">
      <w:ptab w:relativeTo="margin" w:alignment="right" w:leader="none"/>
    </w:r>
    <w:r w:rsidR="00CD5C8F">
      <w:t>New Medicare Card Project</w:t>
    </w:r>
    <w:r w:rsidR="00CD5C8F" w:rsidRPr="00ED2918">
      <w:t xml:space="preserve"> </w:t>
    </w:r>
    <w:r w:rsidR="00CD5C8F" w:rsidRPr="00ED2918">
      <w:br/>
    </w:r>
    <w:r w:rsidR="00374622">
      <w:t>Justification Document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71710" w14:textId="77777777" w:rsidR="00CD5C8F" w:rsidRPr="00ED2918" w:rsidRDefault="00CD5C8F" w:rsidP="00ED2918">
    <w:pPr>
      <w:pStyle w:val="Footer"/>
      <w:pBdr>
        <w:bottom w:val="single" w:sz="4" w:space="1" w:color="auto"/>
      </w:pBdr>
      <w:spacing w:before="0"/>
      <w:rPr>
        <w:sz w:val="8"/>
        <w:szCs w:val="8"/>
      </w:rPr>
    </w:pPr>
  </w:p>
  <w:p w14:paraId="6E2CA597" w14:textId="42BE7172" w:rsidR="00CD5C8F" w:rsidRDefault="00AB6695">
    <w:pPr>
      <w:pStyle w:val="Footer"/>
      <w:spacing w:before="0"/>
    </w:pPr>
    <w:r>
      <w:fldChar w:fldCharType="begin"/>
    </w:r>
    <w:r>
      <w:instrText xml:space="preserve"> STYLEREF  SSNRIdatecover  \* MERGEFORMAT </w:instrText>
    </w:r>
    <w:r>
      <w:fldChar w:fldCharType="separate"/>
    </w:r>
    <w:r w:rsidR="00FE214E">
      <w:t>(Insert date we are giving to Bill P.)</w:t>
    </w:r>
    <w:r>
      <w:fldChar w:fldCharType="end"/>
    </w:r>
    <w:r w:rsidR="00CD5C8F" w:rsidRPr="00ED2918">
      <w:ptab w:relativeTo="margin" w:alignment="center" w:leader="none"/>
    </w:r>
    <w:r w:rsidR="00CD5C8F" w:rsidRPr="00ED2918">
      <w:rPr>
        <w:noProof w:val="0"/>
      </w:rPr>
      <w:fldChar w:fldCharType="begin"/>
    </w:r>
    <w:r w:rsidR="00CD5C8F" w:rsidRPr="00ED2918">
      <w:instrText xml:space="preserve"> PAGE   \* MERGEFORMAT </w:instrText>
    </w:r>
    <w:r w:rsidR="00CD5C8F" w:rsidRPr="00ED2918">
      <w:rPr>
        <w:noProof w:val="0"/>
      </w:rPr>
      <w:fldChar w:fldCharType="separate"/>
    </w:r>
    <w:r w:rsidR="00FE214E">
      <w:t>1</w:t>
    </w:r>
    <w:r w:rsidR="00CD5C8F" w:rsidRPr="00ED2918">
      <w:fldChar w:fldCharType="end"/>
    </w:r>
    <w:r w:rsidR="00CD5C8F" w:rsidRPr="00ED2918">
      <w:ptab w:relativeTo="margin" w:alignment="right" w:leader="none"/>
    </w:r>
    <w:r w:rsidR="00CD5C8F">
      <w:t>New Medicare Card Project</w:t>
    </w:r>
    <w:r w:rsidR="00CD5C8F" w:rsidRPr="00ED2918">
      <w:br/>
    </w:r>
    <w:r w:rsidR="00374622">
      <w:t>Justification Document |</w:t>
    </w:r>
    <w:r w:rsidR="00CD5C8F">
      <w:t xml:space="preserve"> </w:t>
    </w:r>
    <w:bookmarkStart w:id="5" w:name="_Toc391640582"/>
    <w:bookmarkStart w:id="6" w:name="_Toc395092485"/>
    <w:bookmarkStart w:id="7" w:name="_Toc395104116"/>
    <w:bookmarkStart w:id="8" w:name="_Toc395104372"/>
    <w:bookmarkStart w:id="9" w:name="_Toc395107353"/>
    <w:bookmarkStart w:id="10" w:name="_Toc395163195"/>
    <w:bookmarkStart w:id="11" w:name="_Toc395165913"/>
    <w:bookmarkStart w:id="12" w:name="_Toc395166952"/>
    <w:bookmarkStart w:id="13" w:name="_Toc395168754"/>
    <w:bookmarkStart w:id="14" w:name="_Toc395170191"/>
    <w:bookmarkStart w:id="15" w:name="_Toc395769976"/>
    <w:bookmarkStart w:id="16" w:name="_Toc395773330"/>
    <w:bookmarkStart w:id="17" w:name="_Toc395775537"/>
  </w:p>
  <w:bookmarkEnd w:id="5"/>
  <w:bookmarkEnd w:id="6"/>
  <w:bookmarkEnd w:id="7"/>
  <w:bookmarkEnd w:id="8"/>
  <w:bookmarkEnd w:id="9"/>
  <w:bookmarkEnd w:id="10"/>
  <w:bookmarkEnd w:id="11"/>
  <w:bookmarkEnd w:id="12"/>
  <w:bookmarkEnd w:id="13"/>
  <w:bookmarkEnd w:id="14"/>
  <w:bookmarkEnd w:id="15"/>
  <w:bookmarkEnd w:id="16"/>
  <w:bookmarkEnd w:id="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FFAC1" w14:textId="54F9F405" w:rsidR="00FE214E" w:rsidRPr="00ED2918" w:rsidRDefault="00FE214E" w:rsidP="00ED2918">
    <w:pPr>
      <w:pStyle w:val="Footer"/>
      <w:pBdr>
        <w:bottom w:val="single" w:sz="4" w:space="1" w:color="auto"/>
      </w:pBdr>
      <w:spacing w:before="0"/>
      <w:rPr>
        <w:sz w:val="8"/>
        <w:szCs w:val="8"/>
      </w:rPr>
    </w:pPr>
  </w:p>
  <w:p w14:paraId="439003E0" w14:textId="75FCCCA9" w:rsidR="00FE214E" w:rsidRPr="00FE214E" w:rsidRDefault="003976A7" w:rsidP="00FE214E">
    <w:pPr>
      <w:pStyle w:val="Footer"/>
      <w:jc w:val="center"/>
      <w:rPr>
        <w:b/>
        <w:sz w:val="20"/>
        <w:szCs w:val="20"/>
      </w:rPr>
    </w:pPr>
    <w:r>
      <w:fldChar w:fldCharType="begin"/>
    </w:r>
    <w:r>
      <w:instrText xml:space="preserve"> STYLEREF  SSNRIdatecover  \* MERGEFORMAT </w:instrText>
    </w:r>
    <w:r>
      <w:fldChar w:fldCharType="end"/>
    </w:r>
    <w:r w:rsidR="00FE214E" w:rsidRPr="00ED2918">
      <w:ptab w:relativeTo="margin" w:alignment="center" w:leader="none"/>
    </w:r>
    <w:r w:rsidR="00FE214E" w:rsidRPr="00ED2918">
      <w:rPr>
        <w:noProof w:val="0"/>
      </w:rPr>
      <w:fldChar w:fldCharType="begin"/>
    </w:r>
    <w:r w:rsidR="00FE214E" w:rsidRPr="00ED2918">
      <w:instrText xml:space="preserve"> PAGE   \* MERGEFORMAT </w:instrText>
    </w:r>
    <w:r w:rsidR="00FE214E" w:rsidRPr="00ED2918">
      <w:rPr>
        <w:noProof w:val="0"/>
      </w:rPr>
      <w:fldChar w:fldCharType="separate"/>
    </w:r>
    <w:r>
      <w:t>3</w:t>
    </w:r>
    <w:r w:rsidR="00FE214E" w:rsidRPr="00ED2918">
      <w:fldChar w:fldCharType="end"/>
    </w:r>
    <w:r w:rsidR="00FE214E" w:rsidRPr="00ED2918">
      <w:ptab w:relativeTo="margin" w:alignment="right" w:leader="none"/>
    </w:r>
    <w:r w:rsidR="00FE214E">
      <w:t>New Medicare Card Project</w:t>
    </w:r>
    <w:r w:rsidR="00FE214E" w:rsidRPr="00ED2918">
      <w:br/>
    </w:r>
    <w:r w:rsidR="00FE214E">
      <w:t>Justification Document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C64AB" w14:textId="77777777" w:rsidR="00FE214E" w:rsidRPr="00ED2918" w:rsidRDefault="00FE214E" w:rsidP="00ED2918">
    <w:pPr>
      <w:pStyle w:val="Footer"/>
      <w:pBdr>
        <w:bottom w:val="single" w:sz="4" w:space="1" w:color="auto"/>
      </w:pBdr>
      <w:spacing w:before="0"/>
      <w:rPr>
        <w:sz w:val="8"/>
        <w:szCs w:val="8"/>
      </w:rPr>
    </w:pPr>
  </w:p>
  <w:p w14:paraId="490EE440" w14:textId="394AFCD0" w:rsidR="00FE214E" w:rsidRPr="00FE214E" w:rsidRDefault="0021037D" w:rsidP="00FE214E">
    <w:pPr>
      <w:pStyle w:val="Footer"/>
      <w:jc w:val="center"/>
      <w:rPr>
        <w:b/>
        <w:sz w:val="20"/>
        <w:szCs w:val="20"/>
      </w:rPr>
    </w:pPr>
    <w:r>
      <w:fldChar w:fldCharType="begin"/>
    </w:r>
    <w:r>
      <w:instrText xml:space="preserve"> STYLEREF  SSNRIdatecover  \* MERGEFORMAT </w:instrText>
    </w:r>
    <w:r>
      <w:fldChar w:fldCharType="end"/>
    </w:r>
    <w:r w:rsidR="00FE214E" w:rsidRPr="00ED2918">
      <w:ptab w:relativeTo="margin" w:alignment="center" w:leader="none"/>
    </w:r>
    <w:r w:rsidR="00FE214E" w:rsidRPr="00ED2918">
      <w:rPr>
        <w:noProof w:val="0"/>
      </w:rPr>
      <w:fldChar w:fldCharType="begin"/>
    </w:r>
    <w:r w:rsidR="00FE214E" w:rsidRPr="00ED2918">
      <w:instrText xml:space="preserve"> PAGE   \* MERGEFORMAT </w:instrText>
    </w:r>
    <w:r w:rsidR="00FE214E" w:rsidRPr="00ED2918">
      <w:rPr>
        <w:noProof w:val="0"/>
      </w:rPr>
      <w:fldChar w:fldCharType="separate"/>
    </w:r>
    <w:r w:rsidR="00AB6695">
      <w:t>1</w:t>
    </w:r>
    <w:r w:rsidR="00FE214E" w:rsidRPr="00ED2918">
      <w:fldChar w:fldCharType="end"/>
    </w:r>
    <w:r w:rsidR="00FE214E" w:rsidRPr="00ED2918">
      <w:ptab w:relativeTo="margin" w:alignment="right" w:leader="none"/>
    </w:r>
    <w:r w:rsidR="00FE214E">
      <w:t>New Medicare Card Project</w:t>
    </w:r>
    <w:r w:rsidR="00FE214E" w:rsidRPr="00ED2918">
      <w:br/>
    </w:r>
    <w:r w:rsidR="00FE214E">
      <w:t>Justification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DA576" w14:textId="77777777" w:rsidR="000267E3" w:rsidRDefault="000267E3">
      <w:r>
        <w:separator/>
      </w:r>
    </w:p>
  </w:footnote>
  <w:footnote w:type="continuationSeparator" w:id="0">
    <w:p w14:paraId="11C4E45C" w14:textId="77777777" w:rsidR="000267E3" w:rsidRDefault="000267E3">
      <w:r>
        <w:continuationSeparator/>
      </w:r>
    </w:p>
  </w:footnote>
  <w:footnote w:type="continuationNotice" w:id="1">
    <w:p w14:paraId="4FB3C71F" w14:textId="77777777" w:rsidR="000267E3" w:rsidRDefault="000267E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8A908" w14:textId="5E504324" w:rsidR="00CD5C8F" w:rsidRPr="00686F2F" w:rsidRDefault="00866EC9" w:rsidP="00866EC9">
    <w:pPr>
      <w:pStyle w:val="Header2"/>
      <w:spacing w:before="0"/>
    </w:pPr>
    <w:r>
      <w:t>INFORMATION NOT RELEASABLE TO THE PUBLIC UNLESS AUTHORIZED BY LAW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06E25" w14:textId="507AFBD9" w:rsidR="000E5E05" w:rsidRPr="003976A7" w:rsidRDefault="000E5E05" w:rsidP="003976A7">
    <w:pPr>
      <w:pStyle w:val="Header"/>
    </w:pPr>
    <w:bookmarkStart w:id="307" w:name="_Hlk498516151"/>
    <w:bookmarkEnd w:id="30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02ACD2"/>
    <w:lvl w:ilvl="0">
      <w:start w:val="1"/>
      <w:numFmt w:val="decimal"/>
      <w:lvlText w:val="%1."/>
      <w:lvlJc w:val="left"/>
      <w:pPr>
        <w:tabs>
          <w:tab w:val="num" w:pos="1800"/>
        </w:tabs>
        <w:ind w:left="1800" w:hanging="360"/>
      </w:pPr>
    </w:lvl>
  </w:abstractNum>
  <w:abstractNum w:abstractNumId="1">
    <w:nsid w:val="FFFFFF7D"/>
    <w:multiLevelType w:val="singleLevel"/>
    <w:tmpl w:val="3A1E2312"/>
    <w:lvl w:ilvl="0">
      <w:start w:val="1"/>
      <w:numFmt w:val="decimal"/>
      <w:lvlText w:val="%1."/>
      <w:lvlJc w:val="left"/>
      <w:pPr>
        <w:tabs>
          <w:tab w:val="num" w:pos="1440"/>
        </w:tabs>
        <w:ind w:left="1440" w:hanging="360"/>
      </w:pPr>
    </w:lvl>
  </w:abstractNum>
  <w:abstractNum w:abstractNumId="2">
    <w:nsid w:val="FFFFFF7E"/>
    <w:multiLevelType w:val="singleLevel"/>
    <w:tmpl w:val="8BA6F414"/>
    <w:lvl w:ilvl="0">
      <w:start w:val="1"/>
      <w:numFmt w:val="decimal"/>
      <w:lvlText w:val="%1."/>
      <w:lvlJc w:val="left"/>
      <w:pPr>
        <w:tabs>
          <w:tab w:val="num" w:pos="1080"/>
        </w:tabs>
        <w:ind w:left="1080" w:hanging="360"/>
      </w:pPr>
    </w:lvl>
  </w:abstractNum>
  <w:abstractNum w:abstractNumId="3">
    <w:nsid w:val="FFFFFF7F"/>
    <w:multiLevelType w:val="singleLevel"/>
    <w:tmpl w:val="8B4A1F2E"/>
    <w:lvl w:ilvl="0">
      <w:start w:val="1"/>
      <w:numFmt w:val="decimal"/>
      <w:lvlText w:val="%1."/>
      <w:lvlJc w:val="left"/>
      <w:pPr>
        <w:tabs>
          <w:tab w:val="num" w:pos="720"/>
        </w:tabs>
        <w:ind w:left="720" w:hanging="360"/>
      </w:pPr>
    </w:lvl>
  </w:abstractNum>
  <w:abstractNum w:abstractNumId="4">
    <w:nsid w:val="FFFFFF80"/>
    <w:multiLevelType w:val="singleLevel"/>
    <w:tmpl w:val="ACC80D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D3E1E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241DFE"/>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D168064A"/>
    <w:lvl w:ilvl="0">
      <w:start w:val="1"/>
      <w:numFmt w:val="decimal"/>
      <w:lvlText w:val="%1."/>
      <w:lvlJc w:val="left"/>
      <w:pPr>
        <w:tabs>
          <w:tab w:val="num" w:pos="360"/>
        </w:tabs>
        <w:ind w:left="360" w:hanging="360"/>
      </w:pPr>
    </w:lvl>
  </w:abstractNum>
  <w:abstractNum w:abstractNumId="8">
    <w:nsid w:val="FFFFFF89"/>
    <w:multiLevelType w:val="singleLevel"/>
    <w:tmpl w:val="FA9E060C"/>
    <w:lvl w:ilvl="0">
      <w:start w:val="1"/>
      <w:numFmt w:val="bullet"/>
      <w:lvlText w:val=""/>
      <w:lvlJc w:val="left"/>
      <w:pPr>
        <w:tabs>
          <w:tab w:val="num" w:pos="360"/>
        </w:tabs>
        <w:ind w:left="360" w:hanging="360"/>
      </w:pPr>
      <w:rPr>
        <w:rFonts w:ascii="Symbol" w:hAnsi="Symbol" w:hint="default"/>
      </w:rPr>
    </w:lvl>
  </w:abstractNum>
  <w:abstractNum w:abstractNumId="9">
    <w:nsid w:val="02A81E70"/>
    <w:multiLevelType w:val="hybridMultilevel"/>
    <w:tmpl w:val="6996262E"/>
    <w:lvl w:ilvl="0" w:tplc="14267854">
      <w:start w:val="1"/>
      <w:numFmt w:val="bullet"/>
      <w:pStyle w:val="bulletstyle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843E85"/>
    <w:multiLevelType w:val="hybridMultilevel"/>
    <w:tmpl w:val="C1543C80"/>
    <w:lvl w:ilvl="0" w:tplc="769EF6F6">
      <w:start w:val="1"/>
      <w:numFmt w:val="decimal"/>
      <w:pStyle w:val="NewNumberedList"/>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AC0A92"/>
    <w:multiLevelType w:val="hybridMultilevel"/>
    <w:tmpl w:val="84AAF986"/>
    <w:lvl w:ilvl="0" w:tplc="33D83192">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5163F3"/>
    <w:multiLevelType w:val="hybridMultilevel"/>
    <w:tmpl w:val="27A68B06"/>
    <w:lvl w:ilvl="0" w:tplc="EF122C56">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6F0733"/>
    <w:multiLevelType w:val="multilevel"/>
    <w:tmpl w:val="B950ACA6"/>
    <w:lvl w:ilvl="0">
      <w:start w:val="1"/>
      <w:numFmt w:val="bullet"/>
      <w:pStyle w:val="BulletListSingle"/>
      <w:lvlText w:val=""/>
      <w:lvlJc w:val="left"/>
      <w:pPr>
        <w:tabs>
          <w:tab w:val="num" w:pos="720"/>
        </w:tabs>
        <w:ind w:left="720" w:hanging="360"/>
      </w:pPr>
      <w:rPr>
        <w:rFonts w:ascii="Symbol" w:hAnsi="Symbol" w:hint="default"/>
        <w:b w:val="0"/>
        <w:i w:val="0"/>
        <w:sz w:val="22"/>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4">
    <w:nsid w:val="0D9E06E1"/>
    <w:multiLevelType w:val="multilevel"/>
    <w:tmpl w:val="CB6C6D70"/>
    <w:lvl w:ilvl="0">
      <w:start w:val="1"/>
      <w:numFmt w:val="bullet"/>
      <w:pStyle w:val="BulletListSingleLast"/>
      <w:lvlText w:val=""/>
      <w:lvlJc w:val="left"/>
      <w:pPr>
        <w:tabs>
          <w:tab w:val="num" w:pos="720"/>
        </w:tabs>
        <w:ind w:left="720" w:hanging="360"/>
      </w:pPr>
      <w:rPr>
        <w:rFonts w:ascii="Symbol" w:hAnsi="Symbol" w:hint="default"/>
        <w:b w:val="0"/>
        <w:i w:val="0"/>
        <w:sz w:val="22"/>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5">
    <w:nsid w:val="10402997"/>
    <w:multiLevelType w:val="hybridMultilevel"/>
    <w:tmpl w:val="654C8486"/>
    <w:lvl w:ilvl="0" w:tplc="979CCA08">
      <w:start w:val="1"/>
      <w:numFmt w:val="bullet"/>
      <w:pStyle w:val="ListBullet2"/>
      <w:lvlText w:val=""/>
      <w:lvlJc w:val="left"/>
      <w:pPr>
        <w:tabs>
          <w:tab w:val="num" w:pos="0"/>
        </w:tabs>
        <w:ind w:left="720" w:hanging="720"/>
      </w:pPr>
      <w:rPr>
        <w:rFonts w:ascii="Symbol" w:hAnsi="Symbol" w:hint="default"/>
        <w:color w:val="0000FF"/>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5522990"/>
    <w:multiLevelType w:val="hybridMultilevel"/>
    <w:tmpl w:val="C866ABA6"/>
    <w:lvl w:ilvl="0" w:tplc="B56EEC2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E07456"/>
    <w:multiLevelType w:val="hybridMultilevel"/>
    <w:tmpl w:val="91CC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67758DD"/>
    <w:multiLevelType w:val="hybridMultilevel"/>
    <w:tmpl w:val="E71CAF04"/>
    <w:lvl w:ilvl="0" w:tplc="E3746DF0">
      <w:start w:val="1"/>
      <w:numFmt w:val="decimal"/>
      <w:lvlText w:val="%1."/>
      <w:lvlJc w:val="left"/>
      <w:pPr>
        <w:ind w:left="1440" w:hanging="720"/>
      </w:pPr>
      <w:rPr>
        <w:rFonts w:ascii="Times New Roman" w:eastAsia="Times New Roman" w:hAnsi="Times New Roman" w:cs="Times New Roman" w:hint="default"/>
        <w:spacing w:val="-4"/>
        <w:w w:val="99"/>
        <w:sz w:val="24"/>
        <w:szCs w:val="24"/>
      </w:rPr>
    </w:lvl>
    <w:lvl w:ilvl="1" w:tplc="0552666C">
      <w:numFmt w:val="bullet"/>
      <w:lvlText w:val="•"/>
      <w:lvlJc w:val="left"/>
      <w:pPr>
        <w:ind w:left="2280" w:hanging="720"/>
      </w:pPr>
      <w:rPr>
        <w:rFonts w:hint="default"/>
      </w:rPr>
    </w:lvl>
    <w:lvl w:ilvl="2" w:tplc="B092552E">
      <w:numFmt w:val="bullet"/>
      <w:lvlText w:val="•"/>
      <w:lvlJc w:val="left"/>
      <w:pPr>
        <w:ind w:left="3120" w:hanging="720"/>
      </w:pPr>
      <w:rPr>
        <w:rFonts w:hint="default"/>
      </w:rPr>
    </w:lvl>
    <w:lvl w:ilvl="3" w:tplc="1658B486">
      <w:numFmt w:val="bullet"/>
      <w:lvlText w:val="•"/>
      <w:lvlJc w:val="left"/>
      <w:pPr>
        <w:ind w:left="3960" w:hanging="720"/>
      </w:pPr>
      <w:rPr>
        <w:rFonts w:hint="default"/>
      </w:rPr>
    </w:lvl>
    <w:lvl w:ilvl="4" w:tplc="F77E4060">
      <w:numFmt w:val="bullet"/>
      <w:lvlText w:val="•"/>
      <w:lvlJc w:val="left"/>
      <w:pPr>
        <w:ind w:left="4800" w:hanging="720"/>
      </w:pPr>
      <w:rPr>
        <w:rFonts w:hint="default"/>
      </w:rPr>
    </w:lvl>
    <w:lvl w:ilvl="5" w:tplc="0D9EB98A">
      <w:numFmt w:val="bullet"/>
      <w:lvlText w:val="•"/>
      <w:lvlJc w:val="left"/>
      <w:pPr>
        <w:ind w:left="5640" w:hanging="720"/>
      </w:pPr>
      <w:rPr>
        <w:rFonts w:hint="default"/>
      </w:rPr>
    </w:lvl>
    <w:lvl w:ilvl="6" w:tplc="75884960">
      <w:numFmt w:val="bullet"/>
      <w:lvlText w:val="•"/>
      <w:lvlJc w:val="left"/>
      <w:pPr>
        <w:ind w:left="6480" w:hanging="720"/>
      </w:pPr>
      <w:rPr>
        <w:rFonts w:hint="default"/>
      </w:rPr>
    </w:lvl>
    <w:lvl w:ilvl="7" w:tplc="3934CB0E">
      <w:numFmt w:val="bullet"/>
      <w:lvlText w:val="•"/>
      <w:lvlJc w:val="left"/>
      <w:pPr>
        <w:ind w:left="7320" w:hanging="720"/>
      </w:pPr>
      <w:rPr>
        <w:rFonts w:hint="default"/>
      </w:rPr>
    </w:lvl>
    <w:lvl w:ilvl="8" w:tplc="84BC92D2">
      <w:numFmt w:val="bullet"/>
      <w:lvlText w:val="•"/>
      <w:lvlJc w:val="left"/>
      <w:pPr>
        <w:ind w:left="8160" w:hanging="720"/>
      </w:pPr>
      <w:rPr>
        <w:rFonts w:hint="default"/>
      </w:rPr>
    </w:lvl>
  </w:abstractNum>
  <w:abstractNum w:abstractNumId="19">
    <w:nsid w:val="27E11575"/>
    <w:multiLevelType w:val="hybridMultilevel"/>
    <w:tmpl w:val="45F05702"/>
    <w:lvl w:ilvl="0" w:tplc="68284A9E">
      <w:start w:val="1"/>
      <w:numFmt w:val="decimal"/>
      <w:pStyle w:val="NumberedList"/>
      <w:lvlText w:val="%1."/>
      <w:lvlJc w:val="left"/>
      <w:pPr>
        <w:ind w:left="720" w:hanging="360"/>
      </w:pPr>
      <w:rPr>
        <w:i w:val="0"/>
      </w:rPr>
    </w:lvl>
    <w:lvl w:ilvl="1" w:tplc="0409000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2A2461E7"/>
    <w:multiLevelType w:val="hybridMultilevel"/>
    <w:tmpl w:val="60B8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3F0C4B"/>
    <w:multiLevelType w:val="hybridMultilevel"/>
    <w:tmpl w:val="AC12C9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224493B"/>
    <w:multiLevelType w:val="hybridMultilevel"/>
    <w:tmpl w:val="6E8C6466"/>
    <w:lvl w:ilvl="0" w:tplc="01124840">
      <w:start w:val="1"/>
      <w:numFmt w:val="bullet"/>
      <w:pStyle w:val="bulletlas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9A0BEC"/>
    <w:multiLevelType w:val="hybridMultilevel"/>
    <w:tmpl w:val="29087F6E"/>
    <w:lvl w:ilvl="0" w:tplc="26088542">
      <w:start w:val="1"/>
      <w:numFmt w:val="bullet"/>
      <w:lvlText w:val="•"/>
      <w:lvlJc w:val="left"/>
      <w:pPr>
        <w:tabs>
          <w:tab w:val="num" w:pos="720"/>
        </w:tabs>
        <w:ind w:left="720" w:hanging="360"/>
      </w:pPr>
      <w:rPr>
        <w:rFonts w:ascii="Arial" w:hAnsi="Arial" w:hint="default"/>
      </w:rPr>
    </w:lvl>
    <w:lvl w:ilvl="1" w:tplc="9BF2416A" w:tentative="1">
      <w:start w:val="1"/>
      <w:numFmt w:val="bullet"/>
      <w:lvlText w:val="•"/>
      <w:lvlJc w:val="left"/>
      <w:pPr>
        <w:tabs>
          <w:tab w:val="num" w:pos="1440"/>
        </w:tabs>
        <w:ind w:left="1440" w:hanging="360"/>
      </w:pPr>
      <w:rPr>
        <w:rFonts w:ascii="Arial" w:hAnsi="Arial" w:hint="default"/>
      </w:rPr>
    </w:lvl>
    <w:lvl w:ilvl="2" w:tplc="E0141936" w:tentative="1">
      <w:start w:val="1"/>
      <w:numFmt w:val="bullet"/>
      <w:lvlText w:val="•"/>
      <w:lvlJc w:val="left"/>
      <w:pPr>
        <w:tabs>
          <w:tab w:val="num" w:pos="2160"/>
        </w:tabs>
        <w:ind w:left="2160" w:hanging="360"/>
      </w:pPr>
      <w:rPr>
        <w:rFonts w:ascii="Arial" w:hAnsi="Arial" w:hint="default"/>
      </w:rPr>
    </w:lvl>
    <w:lvl w:ilvl="3" w:tplc="938A8440" w:tentative="1">
      <w:start w:val="1"/>
      <w:numFmt w:val="bullet"/>
      <w:lvlText w:val="•"/>
      <w:lvlJc w:val="left"/>
      <w:pPr>
        <w:tabs>
          <w:tab w:val="num" w:pos="2880"/>
        </w:tabs>
        <w:ind w:left="2880" w:hanging="360"/>
      </w:pPr>
      <w:rPr>
        <w:rFonts w:ascii="Arial" w:hAnsi="Arial" w:hint="default"/>
      </w:rPr>
    </w:lvl>
    <w:lvl w:ilvl="4" w:tplc="EE4222E4" w:tentative="1">
      <w:start w:val="1"/>
      <w:numFmt w:val="bullet"/>
      <w:lvlText w:val="•"/>
      <w:lvlJc w:val="left"/>
      <w:pPr>
        <w:tabs>
          <w:tab w:val="num" w:pos="3600"/>
        </w:tabs>
        <w:ind w:left="3600" w:hanging="360"/>
      </w:pPr>
      <w:rPr>
        <w:rFonts w:ascii="Arial" w:hAnsi="Arial" w:hint="default"/>
      </w:rPr>
    </w:lvl>
    <w:lvl w:ilvl="5" w:tplc="0AA6CEB0" w:tentative="1">
      <w:start w:val="1"/>
      <w:numFmt w:val="bullet"/>
      <w:lvlText w:val="•"/>
      <w:lvlJc w:val="left"/>
      <w:pPr>
        <w:tabs>
          <w:tab w:val="num" w:pos="4320"/>
        </w:tabs>
        <w:ind w:left="4320" w:hanging="360"/>
      </w:pPr>
      <w:rPr>
        <w:rFonts w:ascii="Arial" w:hAnsi="Arial" w:hint="default"/>
      </w:rPr>
    </w:lvl>
    <w:lvl w:ilvl="6" w:tplc="E35A9E08" w:tentative="1">
      <w:start w:val="1"/>
      <w:numFmt w:val="bullet"/>
      <w:lvlText w:val="•"/>
      <w:lvlJc w:val="left"/>
      <w:pPr>
        <w:tabs>
          <w:tab w:val="num" w:pos="5040"/>
        </w:tabs>
        <w:ind w:left="5040" w:hanging="360"/>
      </w:pPr>
      <w:rPr>
        <w:rFonts w:ascii="Arial" w:hAnsi="Arial" w:hint="default"/>
      </w:rPr>
    </w:lvl>
    <w:lvl w:ilvl="7" w:tplc="10086C28" w:tentative="1">
      <w:start w:val="1"/>
      <w:numFmt w:val="bullet"/>
      <w:lvlText w:val="•"/>
      <w:lvlJc w:val="left"/>
      <w:pPr>
        <w:tabs>
          <w:tab w:val="num" w:pos="5760"/>
        </w:tabs>
        <w:ind w:left="5760" w:hanging="360"/>
      </w:pPr>
      <w:rPr>
        <w:rFonts w:ascii="Arial" w:hAnsi="Arial" w:hint="default"/>
      </w:rPr>
    </w:lvl>
    <w:lvl w:ilvl="8" w:tplc="BD96C62C" w:tentative="1">
      <w:start w:val="1"/>
      <w:numFmt w:val="bullet"/>
      <w:lvlText w:val="•"/>
      <w:lvlJc w:val="left"/>
      <w:pPr>
        <w:tabs>
          <w:tab w:val="num" w:pos="6480"/>
        </w:tabs>
        <w:ind w:left="6480" w:hanging="360"/>
      </w:pPr>
      <w:rPr>
        <w:rFonts w:ascii="Arial" w:hAnsi="Arial" w:hint="default"/>
      </w:rPr>
    </w:lvl>
  </w:abstractNum>
  <w:abstractNum w:abstractNumId="24">
    <w:nsid w:val="37F73509"/>
    <w:multiLevelType w:val="hybridMultilevel"/>
    <w:tmpl w:val="B6F6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8510DC"/>
    <w:multiLevelType w:val="multilevel"/>
    <w:tmpl w:val="0C88199A"/>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6">
    <w:nsid w:val="3CD501AF"/>
    <w:multiLevelType w:val="hybridMultilevel"/>
    <w:tmpl w:val="08F881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nsid w:val="3D5225BD"/>
    <w:multiLevelType w:val="hybridMultilevel"/>
    <w:tmpl w:val="6D8AA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CB5B64"/>
    <w:multiLevelType w:val="hybridMultilevel"/>
    <w:tmpl w:val="BE36D91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42A32D8A"/>
    <w:multiLevelType w:val="hybridMultilevel"/>
    <w:tmpl w:val="ABFED064"/>
    <w:lvl w:ilvl="0" w:tplc="1990F9CA">
      <w:start w:val="1"/>
      <w:numFmt w:val="bullet"/>
      <w:pStyle w:val="TableBullet1"/>
      <w:lvlText w:val=""/>
      <w:lvlJc w:val="left"/>
      <w:pPr>
        <w:tabs>
          <w:tab w:val="num" w:pos="492"/>
        </w:tabs>
        <w:ind w:left="492" w:hanging="360"/>
      </w:pPr>
      <w:rPr>
        <w:rFonts w:ascii="Symbol" w:hAnsi="Symbol" w:cs="Arial" w:hint="default"/>
        <w:b w:val="0"/>
        <w:bCs w:val="0"/>
        <w:i w:val="0"/>
        <w:iCs w:val="0"/>
        <w:color w:val="000000"/>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08339A"/>
    <w:multiLevelType w:val="multilevel"/>
    <w:tmpl w:val="75CA6B34"/>
    <w:lvl w:ilvl="0">
      <w:start w:val="1"/>
      <w:numFmt w:val="decimal"/>
      <w:pStyle w:val="Heading1"/>
      <w:lvlText w:val="%1."/>
      <w:lvlJc w:val="left"/>
      <w:pPr>
        <w:tabs>
          <w:tab w:val="num" w:pos="720"/>
        </w:tabs>
        <w:ind w:left="720" w:hanging="720"/>
      </w:pPr>
      <w:rPr>
        <w:rFonts w:ascii="Arial Narrow" w:hAnsi="Arial Narrow" w:hint="default"/>
        <w:b/>
        <w:i w:val="0"/>
        <w:sz w:val="36"/>
      </w:rPr>
    </w:lvl>
    <w:lvl w:ilvl="1">
      <w:start w:val="1"/>
      <w:numFmt w:val="decimal"/>
      <w:pStyle w:val="Heading2"/>
      <w:lvlText w:val="%1.%2"/>
      <w:lvlJc w:val="left"/>
      <w:pPr>
        <w:tabs>
          <w:tab w:val="num" w:pos="1080"/>
        </w:tabs>
        <w:ind w:left="1080" w:hanging="720"/>
      </w:pPr>
      <w:rPr>
        <w:rFonts w:ascii="Arial Narrow" w:hAnsi="Arial Narrow" w:hint="default"/>
        <w:b/>
        <w:i w:val="0"/>
        <w:sz w:val="32"/>
      </w:rPr>
    </w:lvl>
    <w:lvl w:ilvl="2">
      <w:start w:val="1"/>
      <w:numFmt w:val="decimal"/>
      <w:pStyle w:val="Heading3"/>
      <w:lvlText w:val="%1.%2.%3"/>
      <w:lvlJc w:val="left"/>
      <w:pPr>
        <w:tabs>
          <w:tab w:val="num" w:pos="1026"/>
        </w:tabs>
        <w:ind w:left="1026" w:hanging="936"/>
      </w:pPr>
      <w:rPr>
        <w:rFonts w:ascii="Arial Narrow" w:hAnsi="Arial Narrow" w:hint="default"/>
        <w:b/>
        <w:i w:val="0"/>
        <w:sz w:val="28"/>
      </w:rPr>
    </w:lvl>
    <w:lvl w:ilvl="3">
      <w:start w:val="1"/>
      <w:numFmt w:val="decimal"/>
      <w:pStyle w:val="Heading4"/>
      <w:lvlText w:val="%1.%2.%3.%4"/>
      <w:lvlJc w:val="left"/>
      <w:pPr>
        <w:tabs>
          <w:tab w:val="num" w:pos="1008"/>
        </w:tabs>
        <w:ind w:left="1008" w:hanging="1008"/>
      </w:pPr>
      <w:rPr>
        <w:rFonts w:ascii="Arial Narrow" w:hAnsi="Arial Narrow" w:hint="default"/>
        <w:b/>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224"/>
        </w:tabs>
        <w:ind w:left="1224" w:hanging="1224"/>
      </w:pPr>
      <w:rPr>
        <w:rFonts w:ascii="Arial Narrow" w:hAnsi="Arial Narrow" w:hint="default"/>
        <w:b w:val="0"/>
        <w:i/>
        <w:sz w:val="26"/>
      </w:rPr>
    </w:lvl>
    <w:lvl w:ilvl="5">
      <w:start w:val="1"/>
      <w:numFmt w:val="decimal"/>
      <w:pStyle w:val="Heading6"/>
      <w:lvlText w:val="%1.%2.%3.%4.%5.%6"/>
      <w:lvlJc w:val="left"/>
      <w:pPr>
        <w:tabs>
          <w:tab w:val="num" w:pos="1728"/>
        </w:tabs>
        <w:ind w:left="1728" w:hanging="1152"/>
      </w:pPr>
      <w:rPr>
        <w:rFonts w:ascii="Arial Narrow" w:hAnsi="Arial Narrow" w:hint="default"/>
        <w:b w:val="0"/>
        <w:i/>
        <w:sz w:val="26"/>
      </w:rPr>
    </w:lvl>
    <w:lvl w:ilvl="6">
      <w:start w:val="1"/>
      <w:numFmt w:val="decimal"/>
      <w:pStyle w:val="Heading7"/>
      <w:lvlText w:val="%1.%2.%3.%4.%5.%6.%7"/>
      <w:lvlJc w:val="left"/>
      <w:pPr>
        <w:tabs>
          <w:tab w:val="num" w:pos="1872"/>
        </w:tabs>
        <w:ind w:left="1872" w:hanging="1872"/>
      </w:pPr>
      <w:rPr>
        <w:rFonts w:ascii="Arial Narrow" w:hAnsi="Arial Narrow" w:hint="default"/>
        <w:b w:val="0"/>
        <w:i/>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44C90D52"/>
    <w:multiLevelType w:val="multilevel"/>
    <w:tmpl w:val="02026396"/>
    <w:lvl w:ilvl="0">
      <w:start w:val="1"/>
      <w:numFmt w:val="bullet"/>
      <w:pStyle w:val="BulletListMultipleLast"/>
      <w:lvlText w:val=""/>
      <w:lvlJc w:val="left"/>
      <w:pPr>
        <w:tabs>
          <w:tab w:val="num" w:pos="720"/>
        </w:tabs>
        <w:ind w:left="720" w:hanging="360"/>
      </w:pPr>
      <w:rPr>
        <w:rFonts w:ascii="Symbol" w:hAnsi="Symbol" w:hint="default"/>
        <w:b w:val="0"/>
        <w:i w:val="0"/>
        <w:sz w:val="22"/>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32">
    <w:nsid w:val="45DC4EB9"/>
    <w:multiLevelType w:val="hybridMultilevel"/>
    <w:tmpl w:val="CAAA61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CD41DD"/>
    <w:multiLevelType w:val="multilevel"/>
    <w:tmpl w:val="C60428D6"/>
    <w:lvl w:ilvl="0">
      <w:start w:val="1"/>
      <w:numFmt w:val="bullet"/>
      <w:pStyle w:val="TableBulletSmaller"/>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34">
    <w:nsid w:val="49742506"/>
    <w:multiLevelType w:val="hybridMultilevel"/>
    <w:tmpl w:val="0EDE972A"/>
    <w:lvl w:ilvl="0" w:tplc="DE5C2F72">
      <w:start w:val="1"/>
      <w:numFmt w:val="bullet"/>
      <w:pStyle w:val="Bullet1"/>
      <w:lvlText w:val=""/>
      <w:lvlJc w:val="left"/>
      <w:pPr>
        <w:tabs>
          <w:tab w:val="num" w:pos="720"/>
        </w:tabs>
        <w:ind w:left="720" w:hanging="360"/>
      </w:pPr>
      <w:rPr>
        <w:rFonts w:ascii="Symbol" w:hAnsi="Symbol" w:hint="default"/>
        <w:b w:val="0"/>
        <w:i w:val="0"/>
        <w:color w:val="auto"/>
        <w:sz w:val="19"/>
      </w:rPr>
    </w:lvl>
    <w:lvl w:ilvl="1" w:tplc="76DA266E" w:tentative="1">
      <w:start w:val="1"/>
      <w:numFmt w:val="bullet"/>
      <w:lvlText w:val="o"/>
      <w:lvlJc w:val="left"/>
      <w:pPr>
        <w:tabs>
          <w:tab w:val="num" w:pos="1440"/>
        </w:tabs>
        <w:ind w:left="1440" w:hanging="360"/>
      </w:pPr>
      <w:rPr>
        <w:rFonts w:ascii="Courier New" w:hAnsi="Courier New" w:cs="Courier New" w:hint="default"/>
      </w:rPr>
    </w:lvl>
    <w:lvl w:ilvl="2" w:tplc="9868699A" w:tentative="1">
      <w:start w:val="1"/>
      <w:numFmt w:val="bullet"/>
      <w:lvlText w:val=""/>
      <w:lvlJc w:val="left"/>
      <w:pPr>
        <w:tabs>
          <w:tab w:val="num" w:pos="2160"/>
        </w:tabs>
        <w:ind w:left="2160" w:hanging="360"/>
      </w:pPr>
      <w:rPr>
        <w:rFonts w:ascii="Wingdings" w:hAnsi="Wingdings" w:hint="default"/>
      </w:rPr>
    </w:lvl>
    <w:lvl w:ilvl="3" w:tplc="D862DCFC" w:tentative="1">
      <w:start w:val="1"/>
      <w:numFmt w:val="bullet"/>
      <w:lvlText w:val=""/>
      <w:lvlJc w:val="left"/>
      <w:pPr>
        <w:tabs>
          <w:tab w:val="num" w:pos="2880"/>
        </w:tabs>
        <w:ind w:left="2880" w:hanging="360"/>
      </w:pPr>
      <w:rPr>
        <w:rFonts w:ascii="Symbol" w:hAnsi="Symbol" w:hint="default"/>
      </w:rPr>
    </w:lvl>
    <w:lvl w:ilvl="4" w:tplc="3E3CD334" w:tentative="1">
      <w:start w:val="1"/>
      <w:numFmt w:val="bullet"/>
      <w:lvlText w:val="o"/>
      <w:lvlJc w:val="left"/>
      <w:pPr>
        <w:tabs>
          <w:tab w:val="num" w:pos="3600"/>
        </w:tabs>
        <w:ind w:left="3600" w:hanging="360"/>
      </w:pPr>
      <w:rPr>
        <w:rFonts w:ascii="Courier New" w:hAnsi="Courier New" w:cs="Courier New" w:hint="default"/>
      </w:rPr>
    </w:lvl>
    <w:lvl w:ilvl="5" w:tplc="19C28822" w:tentative="1">
      <w:start w:val="1"/>
      <w:numFmt w:val="bullet"/>
      <w:lvlText w:val=""/>
      <w:lvlJc w:val="left"/>
      <w:pPr>
        <w:tabs>
          <w:tab w:val="num" w:pos="4320"/>
        </w:tabs>
        <w:ind w:left="4320" w:hanging="360"/>
      </w:pPr>
      <w:rPr>
        <w:rFonts w:ascii="Wingdings" w:hAnsi="Wingdings" w:hint="default"/>
      </w:rPr>
    </w:lvl>
    <w:lvl w:ilvl="6" w:tplc="1D00EA04" w:tentative="1">
      <w:start w:val="1"/>
      <w:numFmt w:val="bullet"/>
      <w:lvlText w:val=""/>
      <w:lvlJc w:val="left"/>
      <w:pPr>
        <w:tabs>
          <w:tab w:val="num" w:pos="5040"/>
        </w:tabs>
        <w:ind w:left="5040" w:hanging="360"/>
      </w:pPr>
      <w:rPr>
        <w:rFonts w:ascii="Symbol" w:hAnsi="Symbol" w:hint="default"/>
      </w:rPr>
    </w:lvl>
    <w:lvl w:ilvl="7" w:tplc="4CE8B892" w:tentative="1">
      <w:start w:val="1"/>
      <w:numFmt w:val="bullet"/>
      <w:lvlText w:val="o"/>
      <w:lvlJc w:val="left"/>
      <w:pPr>
        <w:tabs>
          <w:tab w:val="num" w:pos="5760"/>
        </w:tabs>
        <w:ind w:left="5760" w:hanging="360"/>
      </w:pPr>
      <w:rPr>
        <w:rFonts w:ascii="Courier New" w:hAnsi="Courier New" w:cs="Courier New" w:hint="default"/>
      </w:rPr>
    </w:lvl>
    <w:lvl w:ilvl="8" w:tplc="4D726DA0" w:tentative="1">
      <w:start w:val="1"/>
      <w:numFmt w:val="bullet"/>
      <w:lvlText w:val=""/>
      <w:lvlJc w:val="left"/>
      <w:pPr>
        <w:tabs>
          <w:tab w:val="num" w:pos="6480"/>
        </w:tabs>
        <w:ind w:left="6480" w:hanging="360"/>
      </w:pPr>
      <w:rPr>
        <w:rFonts w:ascii="Wingdings" w:hAnsi="Wingdings" w:hint="default"/>
      </w:rPr>
    </w:lvl>
  </w:abstractNum>
  <w:abstractNum w:abstractNumId="35">
    <w:nsid w:val="4E8E55C3"/>
    <w:multiLevelType w:val="hybridMultilevel"/>
    <w:tmpl w:val="B0D676D8"/>
    <w:lvl w:ilvl="0" w:tplc="DDB05DC4">
      <w:start w:val="1"/>
      <w:numFmt w:val="upperLetter"/>
      <w:pStyle w:val="BackMatterHeading"/>
      <w:lvlText w:val="Appendix %1:"/>
      <w:lvlJc w:val="center"/>
      <w:pPr>
        <w:ind w:left="5850" w:hanging="360"/>
      </w:pPr>
      <w:rPr>
        <w:rFonts w:hint="default"/>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36">
    <w:nsid w:val="4FFB0BCD"/>
    <w:multiLevelType w:val="hybridMultilevel"/>
    <w:tmpl w:val="ED1C10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2E85A32"/>
    <w:multiLevelType w:val="hybridMultilevel"/>
    <w:tmpl w:val="011E2868"/>
    <w:lvl w:ilvl="0" w:tplc="04090001">
      <w:start w:val="1"/>
      <w:numFmt w:val="bullet"/>
      <w:lvlText w:val=""/>
      <w:lvlJc w:val="left"/>
      <w:pPr>
        <w:ind w:left="720" w:hanging="360"/>
      </w:pPr>
      <w:rPr>
        <w:rFonts w:ascii="Symbol" w:hAnsi="Symbol" w:hint="default"/>
      </w:rPr>
    </w:lvl>
    <w:lvl w:ilvl="1" w:tplc="7D6033D4">
      <w:start w:val="1"/>
      <w:numFmt w:val="bullet"/>
      <w:pStyle w:val="bulletstyle3"/>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BE4F4D"/>
    <w:multiLevelType w:val="hybridMultilevel"/>
    <w:tmpl w:val="1BDE940A"/>
    <w:lvl w:ilvl="0" w:tplc="A82AEF4C">
      <w:start w:val="1"/>
      <w:numFmt w:val="bullet"/>
      <w:lvlText w:val="•"/>
      <w:lvlJc w:val="left"/>
      <w:pPr>
        <w:tabs>
          <w:tab w:val="num" w:pos="720"/>
        </w:tabs>
        <w:ind w:left="720" w:hanging="360"/>
      </w:pPr>
      <w:rPr>
        <w:rFonts w:ascii="Arial" w:hAnsi="Arial" w:hint="default"/>
      </w:rPr>
    </w:lvl>
    <w:lvl w:ilvl="1" w:tplc="E7CC044E" w:tentative="1">
      <w:start w:val="1"/>
      <w:numFmt w:val="bullet"/>
      <w:lvlText w:val="•"/>
      <w:lvlJc w:val="left"/>
      <w:pPr>
        <w:tabs>
          <w:tab w:val="num" w:pos="1440"/>
        </w:tabs>
        <w:ind w:left="1440" w:hanging="360"/>
      </w:pPr>
      <w:rPr>
        <w:rFonts w:ascii="Arial" w:hAnsi="Arial" w:hint="default"/>
      </w:rPr>
    </w:lvl>
    <w:lvl w:ilvl="2" w:tplc="75E66198" w:tentative="1">
      <w:start w:val="1"/>
      <w:numFmt w:val="bullet"/>
      <w:lvlText w:val="•"/>
      <w:lvlJc w:val="left"/>
      <w:pPr>
        <w:tabs>
          <w:tab w:val="num" w:pos="2160"/>
        </w:tabs>
        <w:ind w:left="2160" w:hanging="360"/>
      </w:pPr>
      <w:rPr>
        <w:rFonts w:ascii="Arial" w:hAnsi="Arial" w:hint="default"/>
      </w:rPr>
    </w:lvl>
    <w:lvl w:ilvl="3" w:tplc="67D83E06" w:tentative="1">
      <w:start w:val="1"/>
      <w:numFmt w:val="bullet"/>
      <w:lvlText w:val="•"/>
      <w:lvlJc w:val="left"/>
      <w:pPr>
        <w:tabs>
          <w:tab w:val="num" w:pos="2880"/>
        </w:tabs>
        <w:ind w:left="2880" w:hanging="360"/>
      </w:pPr>
      <w:rPr>
        <w:rFonts w:ascii="Arial" w:hAnsi="Arial" w:hint="default"/>
      </w:rPr>
    </w:lvl>
    <w:lvl w:ilvl="4" w:tplc="FEF6C682" w:tentative="1">
      <w:start w:val="1"/>
      <w:numFmt w:val="bullet"/>
      <w:lvlText w:val="•"/>
      <w:lvlJc w:val="left"/>
      <w:pPr>
        <w:tabs>
          <w:tab w:val="num" w:pos="3600"/>
        </w:tabs>
        <w:ind w:left="3600" w:hanging="360"/>
      </w:pPr>
      <w:rPr>
        <w:rFonts w:ascii="Arial" w:hAnsi="Arial" w:hint="default"/>
      </w:rPr>
    </w:lvl>
    <w:lvl w:ilvl="5" w:tplc="DCE2875A" w:tentative="1">
      <w:start w:val="1"/>
      <w:numFmt w:val="bullet"/>
      <w:lvlText w:val="•"/>
      <w:lvlJc w:val="left"/>
      <w:pPr>
        <w:tabs>
          <w:tab w:val="num" w:pos="4320"/>
        </w:tabs>
        <w:ind w:left="4320" w:hanging="360"/>
      </w:pPr>
      <w:rPr>
        <w:rFonts w:ascii="Arial" w:hAnsi="Arial" w:hint="default"/>
      </w:rPr>
    </w:lvl>
    <w:lvl w:ilvl="6" w:tplc="1A466BB0" w:tentative="1">
      <w:start w:val="1"/>
      <w:numFmt w:val="bullet"/>
      <w:lvlText w:val="•"/>
      <w:lvlJc w:val="left"/>
      <w:pPr>
        <w:tabs>
          <w:tab w:val="num" w:pos="5040"/>
        </w:tabs>
        <w:ind w:left="5040" w:hanging="360"/>
      </w:pPr>
      <w:rPr>
        <w:rFonts w:ascii="Arial" w:hAnsi="Arial" w:hint="default"/>
      </w:rPr>
    </w:lvl>
    <w:lvl w:ilvl="7" w:tplc="BC3AB576" w:tentative="1">
      <w:start w:val="1"/>
      <w:numFmt w:val="bullet"/>
      <w:lvlText w:val="•"/>
      <w:lvlJc w:val="left"/>
      <w:pPr>
        <w:tabs>
          <w:tab w:val="num" w:pos="5760"/>
        </w:tabs>
        <w:ind w:left="5760" w:hanging="360"/>
      </w:pPr>
      <w:rPr>
        <w:rFonts w:ascii="Arial" w:hAnsi="Arial" w:hint="default"/>
      </w:rPr>
    </w:lvl>
    <w:lvl w:ilvl="8" w:tplc="25847DFE" w:tentative="1">
      <w:start w:val="1"/>
      <w:numFmt w:val="bullet"/>
      <w:lvlText w:val="•"/>
      <w:lvlJc w:val="left"/>
      <w:pPr>
        <w:tabs>
          <w:tab w:val="num" w:pos="6480"/>
        </w:tabs>
        <w:ind w:left="6480" w:hanging="360"/>
      </w:pPr>
      <w:rPr>
        <w:rFonts w:ascii="Arial" w:hAnsi="Arial" w:hint="default"/>
      </w:rPr>
    </w:lvl>
  </w:abstractNum>
  <w:abstractNum w:abstractNumId="39">
    <w:nsid w:val="5C1E306D"/>
    <w:multiLevelType w:val="multilevel"/>
    <w:tmpl w:val="5F687F5A"/>
    <w:lvl w:ilvl="0">
      <w:start w:val="1"/>
      <w:numFmt w:val="upperLetter"/>
      <w:pStyle w:val="AppHeading1"/>
      <w:suff w:val="nothing"/>
      <w:lvlText w:val="Appendix %1.  "/>
      <w:lvlJc w:val="left"/>
      <w:pPr>
        <w:ind w:left="8532" w:hanging="1872"/>
      </w:pPr>
      <w:rPr>
        <w:rFonts w:ascii="Arial Narrow" w:hAnsi="Arial Narrow" w:hint="default"/>
        <w:b/>
        <w:i w:val="0"/>
        <w:sz w:val="36"/>
      </w:rPr>
    </w:lvl>
    <w:lvl w:ilvl="1">
      <w:start w:val="1"/>
      <w:numFmt w:val="decimal"/>
      <w:pStyle w:val="AppHeading2"/>
      <w:lvlText w:val="%1.%2"/>
      <w:lvlJc w:val="left"/>
      <w:pPr>
        <w:tabs>
          <w:tab w:val="num" w:pos="720"/>
        </w:tabs>
        <w:ind w:left="720" w:hanging="720"/>
      </w:pPr>
      <w:rPr>
        <w:rFonts w:ascii="Arial Narrow" w:hAnsi="Arial Narrow" w:hint="default"/>
        <w:b/>
        <w:i w:val="0"/>
        <w:sz w:val="32"/>
      </w:rPr>
    </w:lvl>
    <w:lvl w:ilvl="2">
      <w:start w:val="1"/>
      <w:numFmt w:val="decimal"/>
      <w:pStyle w:val="AppHeading3"/>
      <w:lvlText w:val="%1.%2.%3"/>
      <w:lvlJc w:val="left"/>
      <w:pPr>
        <w:tabs>
          <w:tab w:val="num" w:pos="1008"/>
        </w:tabs>
        <w:ind w:left="1008" w:hanging="1008"/>
      </w:pPr>
      <w:rPr>
        <w:rFonts w:ascii="Arial Narrow" w:hAnsi="Arial Narrow" w:hint="default"/>
        <w:b/>
        <w:i w:val="0"/>
        <w:sz w:val="28"/>
      </w:rPr>
    </w:lvl>
    <w:lvl w:ilvl="3">
      <w:start w:val="1"/>
      <w:numFmt w:val="decimal"/>
      <w:pStyle w:val="AppHeading4"/>
      <w:lvlText w:val="%1.%2.%3.%4"/>
      <w:lvlJc w:val="left"/>
      <w:pPr>
        <w:tabs>
          <w:tab w:val="num" w:pos="1008"/>
        </w:tabs>
        <w:ind w:left="1008" w:hanging="1008"/>
      </w:pPr>
      <w:rPr>
        <w:rFonts w:ascii="Arial Narrow" w:hAnsi="Arial Narrow"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nsid w:val="5D991233"/>
    <w:multiLevelType w:val="multilevel"/>
    <w:tmpl w:val="7D48CFE2"/>
    <w:lvl w:ilvl="0">
      <w:start w:val="1"/>
      <w:numFmt w:val="none"/>
      <w:pStyle w:val="ESHeading1"/>
      <w:suff w:val="nothing"/>
      <w:lvlText w:val=""/>
      <w:lvlJc w:val="left"/>
      <w:pPr>
        <w:ind w:left="0" w:firstLine="0"/>
      </w:pPr>
      <w:rPr>
        <w:rFonts w:ascii="Arial" w:hAnsi="Arial" w:hint="default"/>
        <w:b w:val="0"/>
        <w:i w:val="0"/>
        <w:sz w:val="24"/>
      </w:rPr>
    </w:lvl>
    <w:lvl w:ilvl="1">
      <w:start w:val="1"/>
      <w:numFmt w:val="none"/>
      <w:pStyle w:val="ESHeading2"/>
      <w:suff w:val="nothing"/>
      <w:lvlText w:val=""/>
      <w:lvlJc w:val="left"/>
      <w:pPr>
        <w:ind w:left="0" w:firstLine="0"/>
      </w:pPr>
      <w:rPr>
        <w:rFonts w:ascii="Arial" w:hAnsi="Arial" w:hint="default"/>
        <w:b w:val="0"/>
        <w:i w:val="0"/>
        <w:sz w:val="24"/>
      </w:rPr>
    </w:lvl>
    <w:lvl w:ilvl="2">
      <w:start w:val="1"/>
      <w:numFmt w:val="none"/>
      <w:pStyle w:val="ESHeading3"/>
      <w:suff w:val="nothing"/>
      <w:lvlText w:val=""/>
      <w:lvlJc w:val="left"/>
      <w:pPr>
        <w:ind w:left="0" w:firstLine="0"/>
      </w:pPr>
      <w:rPr>
        <w:rFonts w:ascii="Arial" w:hAnsi="Arial" w:hint="default"/>
        <w:b w:val="0"/>
        <w:i w:val="0"/>
        <w:sz w:val="24"/>
      </w:rPr>
    </w:lvl>
    <w:lvl w:ilvl="3">
      <w:start w:val="1"/>
      <w:numFmt w:val="none"/>
      <w:pStyle w:val="ESHeading4"/>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pStyle w:val="ESHeading5"/>
      <w:suff w:val="nothing"/>
      <w:lvlText w:val=""/>
      <w:lvlJc w:val="left"/>
      <w:pPr>
        <w:ind w:left="0" w:firstLine="0"/>
      </w:pPr>
      <w:rPr>
        <w:rFonts w:ascii="Arial" w:hAnsi="Arial" w:hint="default"/>
        <w:b/>
        <w:i w:val="0"/>
        <w:sz w:val="24"/>
      </w:rPr>
    </w:lvl>
    <w:lvl w:ilvl="5">
      <w:start w:val="1"/>
      <w:numFmt w:val="none"/>
      <w:pStyle w:val="ESHeading6"/>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1">
    <w:nsid w:val="60F85C5E"/>
    <w:multiLevelType w:val="hybridMultilevel"/>
    <w:tmpl w:val="F34649A2"/>
    <w:lvl w:ilvl="0" w:tplc="489A9DDE">
      <w:start w:val="1"/>
      <w:numFmt w:val="bullet"/>
      <w:lvlText w:val=""/>
      <w:lvlJc w:val="left"/>
      <w:pPr>
        <w:tabs>
          <w:tab w:val="num" w:pos="547"/>
        </w:tabs>
        <w:ind w:left="547" w:hanging="360"/>
      </w:pPr>
      <w:rPr>
        <w:rFonts w:ascii="Symbol" w:hAnsi="Symbol" w:hint="default"/>
        <w:sz w:val="18"/>
        <w:szCs w:val="18"/>
      </w:rPr>
    </w:lvl>
    <w:lvl w:ilvl="1" w:tplc="790C1C1A">
      <w:start w:val="1"/>
      <w:numFmt w:val="bullet"/>
      <w:pStyle w:val="hyphen"/>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197275B"/>
    <w:multiLevelType w:val="hybridMultilevel"/>
    <w:tmpl w:val="0382E0C6"/>
    <w:lvl w:ilvl="0" w:tplc="B5C0F606">
      <w:start w:val="1"/>
      <w:numFmt w:val="decimal"/>
      <w:lvlText w:val="%1."/>
      <w:lvlJc w:val="left"/>
      <w:pPr>
        <w:ind w:left="1900" w:hanging="360"/>
      </w:pPr>
      <w:rPr>
        <w:rFonts w:ascii="Times New Roman" w:eastAsia="Times New Roman" w:hAnsi="Times New Roman" w:cs="Times New Roman" w:hint="default"/>
        <w:spacing w:val="-2"/>
        <w:w w:val="99"/>
        <w:sz w:val="24"/>
        <w:szCs w:val="24"/>
      </w:rPr>
    </w:lvl>
    <w:lvl w:ilvl="1" w:tplc="EB5A5D66">
      <w:numFmt w:val="bullet"/>
      <w:lvlText w:val="•"/>
      <w:lvlJc w:val="left"/>
      <w:pPr>
        <w:ind w:left="2740" w:hanging="360"/>
      </w:pPr>
      <w:rPr>
        <w:rFonts w:hint="default"/>
      </w:rPr>
    </w:lvl>
    <w:lvl w:ilvl="2" w:tplc="9190C484">
      <w:numFmt w:val="bullet"/>
      <w:lvlText w:val="•"/>
      <w:lvlJc w:val="left"/>
      <w:pPr>
        <w:ind w:left="3580" w:hanging="360"/>
      </w:pPr>
      <w:rPr>
        <w:rFonts w:hint="default"/>
      </w:rPr>
    </w:lvl>
    <w:lvl w:ilvl="3" w:tplc="9F7A88A6">
      <w:numFmt w:val="bullet"/>
      <w:lvlText w:val="•"/>
      <w:lvlJc w:val="left"/>
      <w:pPr>
        <w:ind w:left="4420" w:hanging="360"/>
      </w:pPr>
      <w:rPr>
        <w:rFonts w:hint="default"/>
      </w:rPr>
    </w:lvl>
    <w:lvl w:ilvl="4" w:tplc="EF2E64D8">
      <w:numFmt w:val="bullet"/>
      <w:lvlText w:val="•"/>
      <w:lvlJc w:val="left"/>
      <w:pPr>
        <w:ind w:left="5260" w:hanging="360"/>
      </w:pPr>
      <w:rPr>
        <w:rFonts w:hint="default"/>
      </w:rPr>
    </w:lvl>
    <w:lvl w:ilvl="5" w:tplc="1DB86748">
      <w:numFmt w:val="bullet"/>
      <w:lvlText w:val="•"/>
      <w:lvlJc w:val="left"/>
      <w:pPr>
        <w:ind w:left="6100" w:hanging="360"/>
      </w:pPr>
      <w:rPr>
        <w:rFonts w:hint="default"/>
      </w:rPr>
    </w:lvl>
    <w:lvl w:ilvl="6" w:tplc="C64AADCE">
      <w:numFmt w:val="bullet"/>
      <w:lvlText w:val="•"/>
      <w:lvlJc w:val="left"/>
      <w:pPr>
        <w:ind w:left="6940" w:hanging="360"/>
      </w:pPr>
      <w:rPr>
        <w:rFonts w:hint="default"/>
      </w:rPr>
    </w:lvl>
    <w:lvl w:ilvl="7" w:tplc="5FAA5766">
      <w:numFmt w:val="bullet"/>
      <w:lvlText w:val="•"/>
      <w:lvlJc w:val="left"/>
      <w:pPr>
        <w:ind w:left="7780" w:hanging="360"/>
      </w:pPr>
      <w:rPr>
        <w:rFonts w:hint="default"/>
      </w:rPr>
    </w:lvl>
    <w:lvl w:ilvl="8" w:tplc="651C4520">
      <w:numFmt w:val="bullet"/>
      <w:lvlText w:val="•"/>
      <w:lvlJc w:val="left"/>
      <w:pPr>
        <w:ind w:left="8620" w:hanging="360"/>
      </w:pPr>
      <w:rPr>
        <w:rFonts w:hint="default"/>
      </w:rPr>
    </w:lvl>
  </w:abstractNum>
  <w:abstractNum w:abstractNumId="43">
    <w:nsid w:val="67FC0CF8"/>
    <w:multiLevelType w:val="hybridMultilevel"/>
    <w:tmpl w:val="71FA2070"/>
    <w:lvl w:ilvl="0" w:tplc="1BCE083C">
      <w:start w:val="1"/>
      <w:numFmt w:val="decimal"/>
      <w:pStyle w:val="Referen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784F14"/>
    <w:multiLevelType w:val="hybridMultilevel"/>
    <w:tmpl w:val="D9623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131E18"/>
    <w:multiLevelType w:val="hybridMultilevel"/>
    <w:tmpl w:val="74DEC98E"/>
    <w:lvl w:ilvl="0" w:tplc="EC52B92E">
      <w:start w:val="1"/>
      <w:numFmt w:val="bullet"/>
      <w:lvlText w:val="•"/>
      <w:lvlJc w:val="left"/>
      <w:pPr>
        <w:tabs>
          <w:tab w:val="num" w:pos="720"/>
        </w:tabs>
        <w:ind w:left="720" w:hanging="360"/>
      </w:pPr>
      <w:rPr>
        <w:rFonts w:ascii="Arial" w:hAnsi="Arial" w:hint="default"/>
      </w:rPr>
    </w:lvl>
    <w:lvl w:ilvl="1" w:tplc="91EA513C" w:tentative="1">
      <w:start w:val="1"/>
      <w:numFmt w:val="bullet"/>
      <w:lvlText w:val="•"/>
      <w:lvlJc w:val="left"/>
      <w:pPr>
        <w:tabs>
          <w:tab w:val="num" w:pos="1440"/>
        </w:tabs>
        <w:ind w:left="1440" w:hanging="360"/>
      </w:pPr>
      <w:rPr>
        <w:rFonts w:ascii="Arial" w:hAnsi="Arial" w:hint="default"/>
      </w:rPr>
    </w:lvl>
    <w:lvl w:ilvl="2" w:tplc="E3C0024A" w:tentative="1">
      <w:start w:val="1"/>
      <w:numFmt w:val="bullet"/>
      <w:lvlText w:val="•"/>
      <w:lvlJc w:val="left"/>
      <w:pPr>
        <w:tabs>
          <w:tab w:val="num" w:pos="2160"/>
        </w:tabs>
        <w:ind w:left="2160" w:hanging="360"/>
      </w:pPr>
      <w:rPr>
        <w:rFonts w:ascii="Arial" w:hAnsi="Arial" w:hint="default"/>
      </w:rPr>
    </w:lvl>
    <w:lvl w:ilvl="3" w:tplc="43EAB86E" w:tentative="1">
      <w:start w:val="1"/>
      <w:numFmt w:val="bullet"/>
      <w:lvlText w:val="•"/>
      <w:lvlJc w:val="left"/>
      <w:pPr>
        <w:tabs>
          <w:tab w:val="num" w:pos="2880"/>
        </w:tabs>
        <w:ind w:left="2880" w:hanging="360"/>
      </w:pPr>
      <w:rPr>
        <w:rFonts w:ascii="Arial" w:hAnsi="Arial" w:hint="default"/>
      </w:rPr>
    </w:lvl>
    <w:lvl w:ilvl="4" w:tplc="FBD82AC0" w:tentative="1">
      <w:start w:val="1"/>
      <w:numFmt w:val="bullet"/>
      <w:lvlText w:val="•"/>
      <w:lvlJc w:val="left"/>
      <w:pPr>
        <w:tabs>
          <w:tab w:val="num" w:pos="3600"/>
        </w:tabs>
        <w:ind w:left="3600" w:hanging="360"/>
      </w:pPr>
      <w:rPr>
        <w:rFonts w:ascii="Arial" w:hAnsi="Arial" w:hint="default"/>
      </w:rPr>
    </w:lvl>
    <w:lvl w:ilvl="5" w:tplc="6108F0E6" w:tentative="1">
      <w:start w:val="1"/>
      <w:numFmt w:val="bullet"/>
      <w:lvlText w:val="•"/>
      <w:lvlJc w:val="left"/>
      <w:pPr>
        <w:tabs>
          <w:tab w:val="num" w:pos="4320"/>
        </w:tabs>
        <w:ind w:left="4320" w:hanging="360"/>
      </w:pPr>
      <w:rPr>
        <w:rFonts w:ascii="Arial" w:hAnsi="Arial" w:hint="default"/>
      </w:rPr>
    </w:lvl>
    <w:lvl w:ilvl="6" w:tplc="3F2C098A" w:tentative="1">
      <w:start w:val="1"/>
      <w:numFmt w:val="bullet"/>
      <w:lvlText w:val="•"/>
      <w:lvlJc w:val="left"/>
      <w:pPr>
        <w:tabs>
          <w:tab w:val="num" w:pos="5040"/>
        </w:tabs>
        <w:ind w:left="5040" w:hanging="360"/>
      </w:pPr>
      <w:rPr>
        <w:rFonts w:ascii="Arial" w:hAnsi="Arial" w:hint="default"/>
      </w:rPr>
    </w:lvl>
    <w:lvl w:ilvl="7" w:tplc="75EEA806" w:tentative="1">
      <w:start w:val="1"/>
      <w:numFmt w:val="bullet"/>
      <w:lvlText w:val="•"/>
      <w:lvlJc w:val="left"/>
      <w:pPr>
        <w:tabs>
          <w:tab w:val="num" w:pos="5760"/>
        </w:tabs>
        <w:ind w:left="5760" w:hanging="360"/>
      </w:pPr>
      <w:rPr>
        <w:rFonts w:ascii="Arial" w:hAnsi="Arial" w:hint="default"/>
      </w:rPr>
    </w:lvl>
    <w:lvl w:ilvl="8" w:tplc="888607A2" w:tentative="1">
      <w:start w:val="1"/>
      <w:numFmt w:val="bullet"/>
      <w:lvlText w:val="•"/>
      <w:lvlJc w:val="left"/>
      <w:pPr>
        <w:tabs>
          <w:tab w:val="num" w:pos="6480"/>
        </w:tabs>
        <w:ind w:left="6480" w:hanging="360"/>
      </w:pPr>
      <w:rPr>
        <w:rFonts w:ascii="Arial" w:hAnsi="Arial" w:hint="default"/>
      </w:rPr>
    </w:lvl>
  </w:abstractNum>
  <w:abstractNum w:abstractNumId="46">
    <w:nsid w:val="77E556FC"/>
    <w:multiLevelType w:val="hybridMultilevel"/>
    <w:tmpl w:val="16644F94"/>
    <w:lvl w:ilvl="0" w:tplc="78BA0D0A">
      <w:start w:val="1"/>
      <w:numFmt w:val="bullet"/>
      <w:pStyle w:val="bulletstyle2"/>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FD6C30"/>
    <w:multiLevelType w:val="singleLevel"/>
    <w:tmpl w:val="BD4E06C0"/>
    <w:lvl w:ilvl="0">
      <w:start w:val="1"/>
      <w:numFmt w:val="bullet"/>
      <w:pStyle w:val="BulletList-SecondLevel"/>
      <w:lvlText w:val="–"/>
      <w:lvlJc w:val="left"/>
      <w:pPr>
        <w:tabs>
          <w:tab w:val="num" w:pos="1008"/>
        </w:tabs>
        <w:ind w:left="1008" w:hanging="288"/>
      </w:pPr>
      <w:rPr>
        <w:rFonts w:ascii="Times New Roman" w:hAnsi="Times New Roman" w:cs="Times New Roman" w:hint="default"/>
      </w:rPr>
    </w:lvl>
  </w:abstractNum>
  <w:abstractNum w:abstractNumId="48">
    <w:nsid w:val="79823346"/>
    <w:multiLevelType w:val="hybridMultilevel"/>
    <w:tmpl w:val="EC9009BE"/>
    <w:lvl w:ilvl="0" w:tplc="0B18D6A6">
      <w:start w:val="1"/>
      <w:numFmt w:val="bullet"/>
      <w:pStyle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C8E1CF7"/>
    <w:multiLevelType w:val="hybridMultilevel"/>
    <w:tmpl w:val="02C23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22"/>
  </w:num>
  <w:num w:numId="3">
    <w:abstractNumId w:val="48"/>
  </w:num>
  <w:num w:numId="4">
    <w:abstractNumId w:val="40"/>
  </w:num>
  <w:num w:numId="5">
    <w:abstractNumId w:val="47"/>
  </w:num>
  <w:num w:numId="6">
    <w:abstractNumId w:val="33"/>
  </w:num>
  <w:num w:numId="7">
    <w:abstractNumId w:val="12"/>
  </w:num>
  <w:num w:numId="8">
    <w:abstractNumId w:val="11"/>
  </w:num>
  <w:num w:numId="9">
    <w:abstractNumId w:val="10"/>
  </w:num>
  <w:num w:numId="10">
    <w:abstractNumId w:val="19"/>
  </w:num>
  <w:num w:numId="11">
    <w:abstractNumId w:val="34"/>
  </w:num>
  <w:num w:numId="12">
    <w:abstractNumId w:val="15"/>
  </w:num>
  <w:num w:numId="13">
    <w:abstractNumId w:val="35"/>
  </w:num>
  <w:num w:numId="14">
    <w:abstractNumId w:val="39"/>
  </w:num>
  <w:num w:numId="15">
    <w:abstractNumId w:val="13"/>
  </w:num>
  <w:num w:numId="16">
    <w:abstractNumId w:val="14"/>
  </w:num>
  <w:num w:numId="17">
    <w:abstractNumId w:val="25"/>
  </w:num>
  <w:num w:numId="18">
    <w:abstractNumId w:val="30"/>
  </w:num>
  <w:num w:numId="19">
    <w:abstractNumId w:val="29"/>
  </w:num>
  <w:num w:numId="20">
    <w:abstractNumId w:val="37"/>
  </w:num>
  <w:num w:numId="21">
    <w:abstractNumId w:val="31"/>
  </w:num>
  <w:num w:numId="22">
    <w:abstractNumId w:val="46"/>
  </w:num>
  <w:num w:numId="23">
    <w:abstractNumId w:val="9"/>
  </w:num>
  <w:num w:numId="24">
    <w:abstractNumId w:val="43"/>
  </w:num>
  <w:num w:numId="25">
    <w:abstractNumId w:val="43"/>
    <w:lvlOverride w:ilvl="0">
      <w:startOverride w:val="1"/>
    </w:lvlOverride>
  </w:num>
  <w:num w:numId="26">
    <w:abstractNumId w:val="19"/>
    <w:lvlOverride w:ilvl="0">
      <w:startOverride w:val="1"/>
    </w:lvlOverride>
  </w:num>
  <w:num w:numId="27">
    <w:abstractNumId w:val="21"/>
  </w:num>
  <w:num w:numId="28">
    <w:abstractNumId w:val="28"/>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8"/>
  </w:num>
  <w:num w:numId="33">
    <w:abstractNumId w:val="6"/>
  </w:num>
  <w:num w:numId="34">
    <w:abstractNumId w:val="5"/>
  </w:num>
  <w:num w:numId="35">
    <w:abstractNumId w:val="4"/>
  </w:num>
  <w:num w:numId="36">
    <w:abstractNumId w:val="7"/>
  </w:num>
  <w:num w:numId="37">
    <w:abstractNumId w:val="3"/>
  </w:num>
  <w:num w:numId="38">
    <w:abstractNumId w:val="2"/>
  </w:num>
  <w:num w:numId="39">
    <w:abstractNumId w:val="1"/>
  </w:num>
  <w:num w:numId="40">
    <w:abstractNumId w:val="0"/>
  </w:num>
  <w:num w:numId="41">
    <w:abstractNumId w:val="19"/>
    <w:lvlOverride w:ilvl="0">
      <w:startOverride w:val="1"/>
    </w:lvlOverride>
  </w:num>
  <w:num w:numId="42">
    <w:abstractNumId w:val="32"/>
  </w:num>
  <w:num w:numId="43">
    <w:abstractNumId w:val="19"/>
  </w:num>
  <w:num w:numId="44">
    <w:abstractNumId w:val="17"/>
  </w:num>
  <w:num w:numId="45">
    <w:abstractNumId w:val="16"/>
  </w:num>
  <w:num w:numId="46">
    <w:abstractNumId w:val="27"/>
  </w:num>
  <w:num w:numId="47">
    <w:abstractNumId w:val="36"/>
  </w:num>
  <w:num w:numId="48">
    <w:abstractNumId w:val="26"/>
  </w:num>
  <w:num w:numId="49">
    <w:abstractNumId w:val="20"/>
  </w:num>
  <w:num w:numId="50">
    <w:abstractNumId w:val="49"/>
  </w:num>
  <w:num w:numId="51">
    <w:abstractNumId w:val="44"/>
  </w:num>
  <w:num w:numId="52">
    <w:abstractNumId w:val="38"/>
  </w:num>
  <w:num w:numId="53">
    <w:abstractNumId w:val="45"/>
  </w:num>
  <w:num w:numId="54">
    <w:abstractNumId w:val="23"/>
  </w:num>
  <w:num w:numId="55">
    <w:abstractNumId w:val="24"/>
  </w:num>
  <w:num w:numId="56">
    <w:abstractNumId w:val="42"/>
  </w:num>
  <w:num w:numId="57">
    <w:abstractNumId w:val="18"/>
  </w:num>
  <w:num w:numId="58">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yMTayMAEiEyNDCyUdpeDU4uLM/DyQAsNaAIHd+6wsAAAA"/>
  </w:docVars>
  <w:rsids>
    <w:rsidRoot w:val="00E67B7E"/>
    <w:rsid w:val="000070E2"/>
    <w:rsid w:val="000267E3"/>
    <w:rsid w:val="00054BF9"/>
    <w:rsid w:val="00061DBE"/>
    <w:rsid w:val="000710B5"/>
    <w:rsid w:val="000771D8"/>
    <w:rsid w:val="000A164C"/>
    <w:rsid w:val="000B51D1"/>
    <w:rsid w:val="000C3364"/>
    <w:rsid w:val="000D7B55"/>
    <w:rsid w:val="000E1C9B"/>
    <w:rsid w:val="000E5E05"/>
    <w:rsid w:val="000F475F"/>
    <w:rsid w:val="0010788F"/>
    <w:rsid w:val="00120356"/>
    <w:rsid w:val="00134807"/>
    <w:rsid w:val="001524F1"/>
    <w:rsid w:val="00155233"/>
    <w:rsid w:val="0016074D"/>
    <w:rsid w:val="00162138"/>
    <w:rsid w:val="00163CF0"/>
    <w:rsid w:val="00164CF1"/>
    <w:rsid w:val="001664A7"/>
    <w:rsid w:val="00172359"/>
    <w:rsid w:val="00181460"/>
    <w:rsid w:val="00192469"/>
    <w:rsid w:val="00194F7B"/>
    <w:rsid w:val="001B27E7"/>
    <w:rsid w:val="001B7DC5"/>
    <w:rsid w:val="001C53C3"/>
    <w:rsid w:val="001C7E6B"/>
    <w:rsid w:val="001E7B08"/>
    <w:rsid w:val="001F537F"/>
    <w:rsid w:val="0021037D"/>
    <w:rsid w:val="00234320"/>
    <w:rsid w:val="002413D9"/>
    <w:rsid w:val="00241FB9"/>
    <w:rsid w:val="00246724"/>
    <w:rsid w:val="0025070A"/>
    <w:rsid w:val="0025140A"/>
    <w:rsid w:val="002727CE"/>
    <w:rsid w:val="00275D71"/>
    <w:rsid w:val="002827AC"/>
    <w:rsid w:val="00291CF2"/>
    <w:rsid w:val="002B12F8"/>
    <w:rsid w:val="002D3591"/>
    <w:rsid w:val="002E605F"/>
    <w:rsid w:val="00314A91"/>
    <w:rsid w:val="00371308"/>
    <w:rsid w:val="00374622"/>
    <w:rsid w:val="00390439"/>
    <w:rsid w:val="0039416A"/>
    <w:rsid w:val="00395FF0"/>
    <w:rsid w:val="003976A7"/>
    <w:rsid w:val="003B55E2"/>
    <w:rsid w:val="003C11BA"/>
    <w:rsid w:val="003C297D"/>
    <w:rsid w:val="003C6E81"/>
    <w:rsid w:val="003E509F"/>
    <w:rsid w:val="003E66FD"/>
    <w:rsid w:val="00401866"/>
    <w:rsid w:val="00410C96"/>
    <w:rsid w:val="00423218"/>
    <w:rsid w:val="0042567C"/>
    <w:rsid w:val="0043020D"/>
    <w:rsid w:val="00445306"/>
    <w:rsid w:val="004522DE"/>
    <w:rsid w:val="004533C9"/>
    <w:rsid w:val="004578FE"/>
    <w:rsid w:val="00460EF4"/>
    <w:rsid w:val="00477C94"/>
    <w:rsid w:val="004809BC"/>
    <w:rsid w:val="00485386"/>
    <w:rsid w:val="004921AE"/>
    <w:rsid w:val="004A234A"/>
    <w:rsid w:val="004B45BD"/>
    <w:rsid w:val="004D4EB6"/>
    <w:rsid w:val="004D7137"/>
    <w:rsid w:val="004E133E"/>
    <w:rsid w:val="004E7C01"/>
    <w:rsid w:val="004F2307"/>
    <w:rsid w:val="00505596"/>
    <w:rsid w:val="0052042F"/>
    <w:rsid w:val="00527AC3"/>
    <w:rsid w:val="00532C25"/>
    <w:rsid w:val="00542028"/>
    <w:rsid w:val="00561BC4"/>
    <w:rsid w:val="0056790F"/>
    <w:rsid w:val="00580F3E"/>
    <w:rsid w:val="005B1C82"/>
    <w:rsid w:val="005B2940"/>
    <w:rsid w:val="005D338E"/>
    <w:rsid w:val="005F27EF"/>
    <w:rsid w:val="005F3148"/>
    <w:rsid w:val="0060417B"/>
    <w:rsid w:val="00640B84"/>
    <w:rsid w:val="00640DC5"/>
    <w:rsid w:val="00661172"/>
    <w:rsid w:val="00661299"/>
    <w:rsid w:val="00673C69"/>
    <w:rsid w:val="00675694"/>
    <w:rsid w:val="00686F2F"/>
    <w:rsid w:val="006930BC"/>
    <w:rsid w:val="006A0632"/>
    <w:rsid w:val="006A07DC"/>
    <w:rsid w:val="006A3A58"/>
    <w:rsid w:val="006D2CFC"/>
    <w:rsid w:val="006D6B8A"/>
    <w:rsid w:val="0071042B"/>
    <w:rsid w:val="00746F84"/>
    <w:rsid w:val="0075438A"/>
    <w:rsid w:val="00762CE9"/>
    <w:rsid w:val="00763092"/>
    <w:rsid w:val="0077743A"/>
    <w:rsid w:val="00784268"/>
    <w:rsid w:val="00790210"/>
    <w:rsid w:val="0079047B"/>
    <w:rsid w:val="00790636"/>
    <w:rsid w:val="00796251"/>
    <w:rsid w:val="007A1989"/>
    <w:rsid w:val="007A73B2"/>
    <w:rsid w:val="007B200F"/>
    <w:rsid w:val="007B317D"/>
    <w:rsid w:val="007B5863"/>
    <w:rsid w:val="007B7FE2"/>
    <w:rsid w:val="007D4403"/>
    <w:rsid w:val="007E3275"/>
    <w:rsid w:val="00804C45"/>
    <w:rsid w:val="00835223"/>
    <w:rsid w:val="00841949"/>
    <w:rsid w:val="00866EC9"/>
    <w:rsid w:val="00872C34"/>
    <w:rsid w:val="00881185"/>
    <w:rsid w:val="008B424E"/>
    <w:rsid w:val="008C08DC"/>
    <w:rsid w:val="008C26D0"/>
    <w:rsid w:val="008D7CBA"/>
    <w:rsid w:val="008F0444"/>
    <w:rsid w:val="008F4FD3"/>
    <w:rsid w:val="008F6D30"/>
    <w:rsid w:val="00917489"/>
    <w:rsid w:val="0095420C"/>
    <w:rsid w:val="00972ABC"/>
    <w:rsid w:val="00986556"/>
    <w:rsid w:val="00987298"/>
    <w:rsid w:val="009B5206"/>
    <w:rsid w:val="009D50D9"/>
    <w:rsid w:val="009F29D5"/>
    <w:rsid w:val="009F6A7B"/>
    <w:rsid w:val="00A007B6"/>
    <w:rsid w:val="00A06DF7"/>
    <w:rsid w:val="00A27177"/>
    <w:rsid w:val="00A346CE"/>
    <w:rsid w:val="00A50EF1"/>
    <w:rsid w:val="00A62C42"/>
    <w:rsid w:val="00A77B38"/>
    <w:rsid w:val="00A96A7F"/>
    <w:rsid w:val="00AB4E0D"/>
    <w:rsid w:val="00AB6695"/>
    <w:rsid w:val="00AB71BE"/>
    <w:rsid w:val="00AC1C63"/>
    <w:rsid w:val="00AC2795"/>
    <w:rsid w:val="00AD0A7D"/>
    <w:rsid w:val="00AD1AD3"/>
    <w:rsid w:val="00AE2F94"/>
    <w:rsid w:val="00AE3200"/>
    <w:rsid w:val="00AF6ADB"/>
    <w:rsid w:val="00B10A1B"/>
    <w:rsid w:val="00B1461E"/>
    <w:rsid w:val="00B250E9"/>
    <w:rsid w:val="00B2533D"/>
    <w:rsid w:val="00B25B50"/>
    <w:rsid w:val="00B306BD"/>
    <w:rsid w:val="00B57FC6"/>
    <w:rsid w:val="00BA76BB"/>
    <w:rsid w:val="00BB344A"/>
    <w:rsid w:val="00BB3686"/>
    <w:rsid w:val="00BD3AAB"/>
    <w:rsid w:val="00BF7828"/>
    <w:rsid w:val="00C12A60"/>
    <w:rsid w:val="00C3224D"/>
    <w:rsid w:val="00C5409B"/>
    <w:rsid w:val="00C56A79"/>
    <w:rsid w:val="00C86394"/>
    <w:rsid w:val="00C934E6"/>
    <w:rsid w:val="00CC4FAC"/>
    <w:rsid w:val="00CD5C8F"/>
    <w:rsid w:val="00CE03C0"/>
    <w:rsid w:val="00CF60EE"/>
    <w:rsid w:val="00D07210"/>
    <w:rsid w:val="00D1457B"/>
    <w:rsid w:val="00D25F28"/>
    <w:rsid w:val="00D63B27"/>
    <w:rsid w:val="00D8389A"/>
    <w:rsid w:val="00DA57EE"/>
    <w:rsid w:val="00DD5E5A"/>
    <w:rsid w:val="00DE038C"/>
    <w:rsid w:val="00DF05B1"/>
    <w:rsid w:val="00DF112F"/>
    <w:rsid w:val="00DF2EE5"/>
    <w:rsid w:val="00DF3A77"/>
    <w:rsid w:val="00DF4D92"/>
    <w:rsid w:val="00E07E3D"/>
    <w:rsid w:val="00E11F70"/>
    <w:rsid w:val="00E24B83"/>
    <w:rsid w:val="00E539DD"/>
    <w:rsid w:val="00E5712D"/>
    <w:rsid w:val="00E67B7E"/>
    <w:rsid w:val="00E8060B"/>
    <w:rsid w:val="00E81CB9"/>
    <w:rsid w:val="00E907FC"/>
    <w:rsid w:val="00E94DC5"/>
    <w:rsid w:val="00EA07A4"/>
    <w:rsid w:val="00EA096E"/>
    <w:rsid w:val="00EA24EA"/>
    <w:rsid w:val="00EA4802"/>
    <w:rsid w:val="00EC3976"/>
    <w:rsid w:val="00ED04D3"/>
    <w:rsid w:val="00ED2918"/>
    <w:rsid w:val="00EE06D2"/>
    <w:rsid w:val="00EE4C75"/>
    <w:rsid w:val="00F103F0"/>
    <w:rsid w:val="00F30671"/>
    <w:rsid w:val="00F430A0"/>
    <w:rsid w:val="00F70D2E"/>
    <w:rsid w:val="00F90E03"/>
    <w:rsid w:val="00F95EAA"/>
    <w:rsid w:val="00FB6669"/>
    <w:rsid w:val="00FB67A1"/>
    <w:rsid w:val="00FE214E"/>
    <w:rsid w:val="00FE53E2"/>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A3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qFormat/>
    <w:pPr>
      <w:spacing w:before="120" w:after="120" w:line="240" w:lineRule="auto"/>
    </w:pPr>
    <w:rPr>
      <w:rFonts w:ascii="Times New Roman" w:eastAsia="Times New Roman" w:hAnsi="Times New Roman" w:cs="Times New Roman"/>
    </w:rPr>
  </w:style>
  <w:style w:type="paragraph" w:styleId="Heading1">
    <w:name w:val="heading 1"/>
    <w:next w:val="Normal"/>
    <w:link w:val="Heading1Char"/>
    <w:qFormat/>
    <w:pPr>
      <w:keepNext/>
      <w:numPr>
        <w:numId w:val="18"/>
      </w:numPr>
      <w:tabs>
        <w:tab w:val="left" w:pos="540"/>
      </w:tabs>
      <w:spacing w:before="360" w:after="120" w:line="240" w:lineRule="auto"/>
      <w:outlineLvl w:val="0"/>
    </w:pPr>
    <w:rPr>
      <w:rFonts w:ascii="Arial Narrow" w:eastAsia="Times New Roman" w:hAnsi="Arial Narrow" w:cs="Times New Roman"/>
      <w:b/>
      <w:kern w:val="28"/>
      <w:sz w:val="36"/>
      <w:szCs w:val="20"/>
    </w:rPr>
  </w:style>
  <w:style w:type="paragraph" w:styleId="Heading2">
    <w:name w:val="heading 2"/>
    <w:next w:val="Normal"/>
    <w:link w:val="Heading2Char"/>
    <w:qFormat/>
    <w:pPr>
      <w:keepNext/>
      <w:numPr>
        <w:ilvl w:val="1"/>
        <w:numId w:val="18"/>
      </w:numPr>
      <w:spacing w:before="300" w:after="100" w:line="240" w:lineRule="auto"/>
      <w:outlineLvl w:val="1"/>
    </w:pPr>
    <w:rPr>
      <w:rFonts w:ascii="Arial Narrow" w:eastAsia="Times New Roman" w:hAnsi="Arial Narrow" w:cs="Times New Roman"/>
      <w:b/>
      <w:sz w:val="32"/>
      <w:szCs w:val="20"/>
    </w:rPr>
  </w:style>
  <w:style w:type="paragraph" w:styleId="Heading3">
    <w:name w:val="heading 3"/>
    <w:next w:val="Normal"/>
    <w:link w:val="Heading3Char"/>
    <w:qFormat/>
    <w:pPr>
      <w:keepNext/>
      <w:numPr>
        <w:ilvl w:val="2"/>
        <w:numId w:val="18"/>
      </w:numPr>
      <w:tabs>
        <w:tab w:val="clear" w:pos="1026"/>
        <w:tab w:val="num" w:pos="936"/>
      </w:tabs>
      <w:spacing w:before="240" w:after="120" w:line="240" w:lineRule="auto"/>
      <w:ind w:left="936"/>
      <w:outlineLvl w:val="2"/>
    </w:pPr>
    <w:rPr>
      <w:rFonts w:ascii="Arial Narrow" w:eastAsia="Arial Unicode MS" w:hAnsi="Arial Narrow" w:cs="Times New Roman"/>
      <w:b/>
      <w:sz w:val="28"/>
      <w:szCs w:val="20"/>
    </w:rPr>
  </w:style>
  <w:style w:type="paragraph" w:styleId="Heading4">
    <w:name w:val="heading 4"/>
    <w:next w:val="Normal"/>
    <w:link w:val="Heading4Char"/>
    <w:qFormat/>
    <w:pPr>
      <w:keepNext/>
      <w:numPr>
        <w:ilvl w:val="3"/>
        <w:numId w:val="18"/>
      </w:numPr>
      <w:spacing w:before="240" w:after="120" w:line="240" w:lineRule="auto"/>
      <w:outlineLvl w:val="3"/>
    </w:pPr>
    <w:rPr>
      <w:rFonts w:ascii="Arial Narrow" w:eastAsia="Times New Roman" w:hAnsi="Arial Narrow" w:cs="Times New Roman"/>
      <w:b/>
      <w:sz w:val="26"/>
      <w:szCs w:val="20"/>
    </w:rPr>
  </w:style>
  <w:style w:type="paragraph" w:styleId="Heading5">
    <w:name w:val="heading 5"/>
    <w:next w:val="Normal"/>
    <w:link w:val="Heading5Char"/>
    <w:qFormat/>
    <w:pPr>
      <w:keepNext/>
      <w:numPr>
        <w:ilvl w:val="4"/>
        <w:numId w:val="18"/>
      </w:numPr>
      <w:spacing w:before="240" w:after="120" w:line="240" w:lineRule="auto"/>
      <w:outlineLvl w:val="4"/>
    </w:pPr>
    <w:rPr>
      <w:rFonts w:ascii="Arial Narrow" w:eastAsia="Times New Roman" w:hAnsi="Arial Narrow" w:cs="Times New Roman"/>
      <w:i/>
      <w:sz w:val="26"/>
      <w:szCs w:val="20"/>
    </w:rPr>
  </w:style>
  <w:style w:type="paragraph" w:styleId="Heading6">
    <w:name w:val="heading 6"/>
    <w:next w:val="Normal"/>
    <w:link w:val="Heading6Char"/>
    <w:pPr>
      <w:keepNext/>
      <w:numPr>
        <w:ilvl w:val="5"/>
        <w:numId w:val="18"/>
      </w:numPr>
      <w:spacing w:before="120" w:after="120" w:line="240" w:lineRule="auto"/>
      <w:outlineLvl w:val="5"/>
    </w:pPr>
    <w:rPr>
      <w:rFonts w:ascii="Arial Narrow" w:eastAsia="Times New Roman" w:hAnsi="Arial Narrow" w:cs="Times New Roman"/>
      <w:i/>
      <w:sz w:val="26"/>
      <w:szCs w:val="20"/>
    </w:rPr>
  </w:style>
  <w:style w:type="paragraph" w:styleId="Heading7">
    <w:name w:val="heading 7"/>
    <w:basedOn w:val="Normal"/>
    <w:next w:val="Normal"/>
    <w:link w:val="Heading7Char"/>
    <w:pPr>
      <w:numPr>
        <w:ilvl w:val="6"/>
        <w:numId w:val="18"/>
      </w:numPr>
      <w:tabs>
        <w:tab w:val="clear" w:pos="1872"/>
        <w:tab w:val="num" w:pos="360"/>
      </w:tabs>
      <w:spacing w:before="240" w:after="60"/>
      <w:outlineLvl w:val="6"/>
    </w:pPr>
    <w:rPr>
      <w:rFonts w:ascii="Arial Narrow" w:hAnsi="Arial Narrow"/>
      <w:i/>
      <w:sz w:val="24"/>
      <w:szCs w:val="20"/>
    </w:rPr>
  </w:style>
  <w:style w:type="paragraph" w:styleId="Heading8">
    <w:name w:val="heading 8"/>
    <w:basedOn w:val="Normal"/>
    <w:next w:val="Normal"/>
    <w:link w:val="Heading8Char"/>
    <w:pPr>
      <w:keepNext/>
      <w:jc w:val="center"/>
      <w:outlineLvl w:val="7"/>
    </w:pPr>
    <w:rPr>
      <w:rFonts w:ascii="Garamond" w:hAnsi="Garamond"/>
      <w:b/>
      <w:snapToGrid w:val="0"/>
      <w:sz w:val="36"/>
      <w:szCs w:val="20"/>
    </w:rPr>
  </w:style>
  <w:style w:type="paragraph" w:styleId="Heading9">
    <w:name w:val="heading 9"/>
    <w:basedOn w:val="Normal"/>
    <w:next w:val="Normal"/>
    <w:link w:val="Heading9Char"/>
    <w:pPr>
      <w:keepNext/>
      <w:jc w:val="right"/>
      <w:outlineLvl w:val="8"/>
    </w:pPr>
    <w:rPr>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aliases w:val="h1"/>
    <w:basedOn w:val="Normal"/>
    <w:link w:val="HeaderChar"/>
    <w:unhideWhenUsed/>
    <w:pPr>
      <w:tabs>
        <w:tab w:val="center" w:pos="4680"/>
        <w:tab w:val="right" w:pos="9360"/>
      </w:tabs>
      <w:spacing w:after="0"/>
    </w:pPr>
  </w:style>
  <w:style w:type="character" w:customStyle="1" w:styleId="HeaderChar">
    <w:name w:val="Header Char"/>
    <w:aliases w:val="h1 Char"/>
    <w:basedOn w:val="DefaultParagraphFont"/>
    <w:link w:val="Header"/>
    <w:uiPriority w:val="99"/>
  </w:style>
  <w:style w:type="paragraph" w:styleId="Footer">
    <w:name w:val="footer"/>
    <w:basedOn w:val="Normal"/>
    <w:link w:val="FooterChar"/>
    <w:uiPriority w:val="99"/>
    <w:unhideWhenUsed/>
    <w:pPr>
      <w:tabs>
        <w:tab w:val="right" w:pos="9360"/>
      </w:tabs>
      <w:spacing w:after="0"/>
      <w:jc w:val="right"/>
    </w:pPr>
    <w:rPr>
      <w:rFonts w:asciiTheme="minorHAnsi" w:hAnsiTheme="minorHAnsi"/>
      <w:noProof/>
    </w:rPr>
  </w:style>
  <w:style w:type="character" w:customStyle="1" w:styleId="FooterChar">
    <w:name w:val="Footer Char"/>
    <w:basedOn w:val="DefaultParagraphFont"/>
    <w:link w:val="Footer"/>
    <w:uiPriority w:val="99"/>
    <w:rPr>
      <w:rFonts w:eastAsia="Times New Roman" w:cs="Times New Roman"/>
      <w:noProof/>
    </w:rPr>
  </w:style>
  <w:style w:type="character" w:customStyle="1" w:styleId="Heading1Char">
    <w:name w:val="Heading 1 Char"/>
    <w:basedOn w:val="DefaultParagraphFont"/>
    <w:link w:val="Heading1"/>
    <w:rPr>
      <w:rFonts w:ascii="Arial Narrow" w:eastAsia="Times New Roman" w:hAnsi="Arial Narrow" w:cs="Times New Roman"/>
      <w:b/>
      <w:kern w:val="28"/>
      <w:sz w:val="36"/>
      <w:szCs w:val="20"/>
    </w:rPr>
  </w:style>
  <w:style w:type="character" w:customStyle="1" w:styleId="Heading2Char">
    <w:name w:val="Heading 2 Char"/>
    <w:basedOn w:val="DefaultParagraphFont"/>
    <w:link w:val="Heading2"/>
    <w:rPr>
      <w:rFonts w:ascii="Arial Narrow" w:eastAsia="Times New Roman" w:hAnsi="Arial Narrow" w:cs="Times New Roman"/>
      <w:b/>
      <w:sz w:val="32"/>
      <w:szCs w:val="20"/>
    </w:rPr>
  </w:style>
  <w:style w:type="character" w:customStyle="1" w:styleId="Heading3Char">
    <w:name w:val="Heading 3 Char"/>
    <w:basedOn w:val="DefaultParagraphFont"/>
    <w:link w:val="Heading3"/>
    <w:rPr>
      <w:rFonts w:ascii="Arial Narrow" w:eastAsia="Arial Unicode MS" w:hAnsi="Arial Narrow" w:cs="Times New Roman"/>
      <w:b/>
      <w:sz w:val="28"/>
      <w:szCs w:val="20"/>
    </w:rPr>
  </w:style>
  <w:style w:type="paragraph" w:customStyle="1" w:styleId="FigTitle10pt">
    <w:name w:val="Fig Title 10 pt"/>
    <w:basedOn w:val="Normal"/>
    <w:qFormat/>
    <w:pPr>
      <w:spacing w:before="40" w:after="40"/>
      <w:jc w:val="center"/>
    </w:pPr>
    <w:rPr>
      <w:rFonts w:eastAsia="Times"/>
      <w:b/>
      <w:sz w:val="20"/>
    </w:rPr>
  </w:style>
  <w:style w:type="paragraph" w:customStyle="1" w:styleId="FigTitle11pt">
    <w:name w:val="Fig Title 11 pt"/>
    <w:basedOn w:val="Normal"/>
    <w:qFormat/>
    <w:pPr>
      <w:spacing w:before="40" w:after="240"/>
      <w:jc w:val="center"/>
    </w:pPr>
    <w:rPr>
      <w:rFonts w:ascii="Arial Narrow" w:eastAsia="Times" w:hAnsi="Arial Narrow"/>
      <w:b/>
      <w:sz w:val="24"/>
    </w:rPr>
  </w:style>
  <w:style w:type="paragraph" w:styleId="BodyText">
    <w:name w:val="Body Text"/>
    <w:link w:val="BodyTextChar"/>
    <w:qFormat/>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customStyle="1" w:styleId="hyphen">
    <w:name w:val="hyphen"/>
    <w:basedOn w:val="bulletlast"/>
    <w:pPr>
      <w:numPr>
        <w:ilvl w:val="1"/>
        <w:numId w:val="1"/>
      </w:numPr>
      <w:tabs>
        <w:tab w:val="clear" w:pos="180"/>
        <w:tab w:val="clear" w:pos="1440"/>
        <w:tab w:val="num" w:pos="450"/>
      </w:tabs>
      <w:spacing w:after="20"/>
      <w:ind w:left="461" w:hanging="274"/>
    </w:pPr>
  </w:style>
  <w:style w:type="paragraph" w:customStyle="1" w:styleId="bulletlast">
    <w:name w:val="bullet last"/>
    <w:basedOn w:val="Normal"/>
    <w:qFormat/>
    <w:pPr>
      <w:numPr>
        <w:numId w:val="2"/>
      </w:numPr>
      <w:tabs>
        <w:tab w:val="left" w:pos="180"/>
      </w:tabs>
      <w:spacing w:before="20"/>
    </w:pPr>
    <w:rPr>
      <w:rFonts w:cs="Times"/>
    </w:rPr>
  </w:style>
  <w:style w:type="paragraph" w:customStyle="1" w:styleId="hypenlast">
    <w:name w:val="hypen last"/>
    <w:basedOn w:val="hyphen"/>
    <w:pPr>
      <w:spacing w:after="120"/>
    </w:pPr>
  </w:style>
  <w:style w:type="paragraph" w:customStyle="1" w:styleId="Main">
    <w:name w:val="Main"/>
    <w:pPr>
      <w:spacing w:after="120" w:line="240" w:lineRule="auto"/>
    </w:pPr>
    <w:rPr>
      <w:rFonts w:ascii="Arial" w:eastAsia="Times New Roman" w:hAnsi="Arial" w:cs="Times New Roman"/>
      <w:b/>
      <w:sz w:val="32"/>
      <w:szCs w:val="20"/>
    </w:rPr>
  </w:style>
  <w:style w:type="paragraph" w:customStyle="1" w:styleId="sub1">
    <w:name w:val="sub 1"/>
    <w:next w:val="BodyText"/>
    <w:qFormat/>
    <w:pPr>
      <w:tabs>
        <w:tab w:val="left" w:pos="720"/>
      </w:tabs>
      <w:spacing w:before="200" w:after="20" w:line="240" w:lineRule="auto"/>
      <w:ind w:left="720" w:hanging="720"/>
    </w:pPr>
    <w:rPr>
      <w:rFonts w:ascii="Arial" w:eastAsia="Times New Roman" w:hAnsi="Arial" w:cs="Times New Roman"/>
      <w:b/>
      <w:sz w:val="28"/>
      <w:szCs w:val="20"/>
    </w:rPr>
  </w:style>
  <w:style w:type="paragraph" w:customStyle="1" w:styleId="sub2">
    <w:name w:val="sub 2"/>
    <w:basedOn w:val="Normal"/>
    <w:autoRedefine/>
    <w:qFormat/>
    <w:pPr>
      <w:tabs>
        <w:tab w:val="left" w:pos="720"/>
      </w:tabs>
      <w:spacing w:before="200" w:after="20"/>
      <w:ind w:left="720" w:hanging="720"/>
    </w:pPr>
    <w:rPr>
      <w:b/>
      <w:sz w:val="26"/>
    </w:rPr>
  </w:style>
  <w:style w:type="paragraph" w:customStyle="1" w:styleId="sub3">
    <w:name w:val="sub 3"/>
    <w:basedOn w:val="Normal"/>
    <w:autoRedefine/>
    <w:qFormat/>
    <w:pPr>
      <w:tabs>
        <w:tab w:val="left" w:pos="720"/>
      </w:tabs>
      <w:spacing w:before="200" w:after="20"/>
      <w:ind w:left="720" w:hanging="720"/>
    </w:pPr>
    <w:rPr>
      <w:b/>
    </w:rPr>
  </w:style>
  <w:style w:type="paragraph" w:customStyle="1" w:styleId="bullet">
    <w:name w:val="bullet"/>
    <w:basedOn w:val="bulletlast"/>
    <w:qFormat/>
    <w:pPr>
      <w:numPr>
        <w:numId w:val="3"/>
      </w:numPr>
      <w:spacing w:after="20"/>
    </w:p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ssification">
    <w:name w:val="Classification"/>
    <w:pPr>
      <w:spacing w:after="0" w:line="240" w:lineRule="auto"/>
      <w:jc w:val="right"/>
    </w:pPr>
    <w:rPr>
      <w:rFonts w:ascii="Arial Narrow" w:eastAsia="Times New Roman" w:hAnsi="Arial Narrow" w:cs="Times New Roman"/>
      <w:b/>
      <w:sz w:val="32"/>
      <w:szCs w:val="20"/>
    </w:rPr>
  </w:style>
  <w:style w:type="paragraph" w:customStyle="1" w:styleId="ProgramName">
    <w:name w:val="Program Name"/>
    <w:link w:val="ProgramNameChar"/>
    <w:pPr>
      <w:spacing w:before="400" w:after="0" w:line="240" w:lineRule="auto"/>
      <w:jc w:val="right"/>
    </w:pPr>
    <w:rPr>
      <w:rFonts w:ascii="Arial Narrow" w:eastAsia="Times New Roman" w:hAnsi="Arial Narrow" w:cs="Times New Roman"/>
      <w:b/>
      <w:sz w:val="40"/>
      <w:szCs w:val="20"/>
    </w:rPr>
  </w:style>
  <w:style w:type="character" w:customStyle="1" w:styleId="ProgramNameChar">
    <w:name w:val="Program Name Char"/>
    <w:link w:val="ProgramName"/>
    <w:rPr>
      <w:rFonts w:ascii="Arial Narrow" w:eastAsia="Times New Roman" w:hAnsi="Arial Narrow" w:cs="Times New Roman"/>
      <w:b/>
      <w:sz w:val="40"/>
      <w:szCs w:val="20"/>
    </w:rPr>
  </w:style>
  <w:style w:type="character" w:customStyle="1" w:styleId="Heading4Char">
    <w:name w:val="Heading 4 Char"/>
    <w:basedOn w:val="DefaultParagraphFont"/>
    <w:link w:val="Heading4"/>
    <w:rPr>
      <w:rFonts w:ascii="Arial Narrow" w:eastAsia="Times New Roman" w:hAnsi="Arial Narrow" w:cs="Times New Roman"/>
      <w:b/>
      <w:sz w:val="26"/>
      <w:szCs w:val="20"/>
    </w:rPr>
  </w:style>
  <w:style w:type="character" w:customStyle="1" w:styleId="Heading5Char">
    <w:name w:val="Heading 5 Char"/>
    <w:basedOn w:val="DefaultParagraphFont"/>
    <w:link w:val="Heading5"/>
    <w:rPr>
      <w:rFonts w:ascii="Arial Narrow" w:eastAsia="Times New Roman" w:hAnsi="Arial Narrow" w:cs="Times New Roman"/>
      <w:i/>
      <w:sz w:val="26"/>
      <w:szCs w:val="20"/>
    </w:rPr>
  </w:style>
  <w:style w:type="character" w:customStyle="1" w:styleId="Heading6Char">
    <w:name w:val="Heading 6 Char"/>
    <w:basedOn w:val="DefaultParagraphFont"/>
    <w:link w:val="Heading6"/>
    <w:rPr>
      <w:rFonts w:ascii="Arial Narrow" w:eastAsia="Times New Roman" w:hAnsi="Arial Narrow" w:cs="Times New Roman"/>
      <w:i/>
      <w:sz w:val="26"/>
      <w:szCs w:val="20"/>
    </w:rPr>
  </w:style>
  <w:style w:type="character" w:customStyle="1" w:styleId="Heading7Char">
    <w:name w:val="Heading 7 Char"/>
    <w:basedOn w:val="DefaultParagraphFont"/>
    <w:link w:val="Heading7"/>
    <w:rPr>
      <w:rFonts w:ascii="Arial Narrow" w:eastAsia="Times New Roman" w:hAnsi="Arial Narrow" w:cs="Times New Roman"/>
      <w:i/>
      <w:sz w:val="24"/>
      <w:szCs w:val="20"/>
    </w:rPr>
  </w:style>
  <w:style w:type="character" w:customStyle="1" w:styleId="Heading8Char">
    <w:name w:val="Heading 8 Char"/>
    <w:basedOn w:val="DefaultParagraphFont"/>
    <w:link w:val="Heading8"/>
    <w:rPr>
      <w:rFonts w:ascii="Garamond" w:eastAsia="Times New Roman" w:hAnsi="Garamond" w:cs="Times New Roman"/>
      <w:b/>
      <w:snapToGrid w:val="0"/>
      <w:sz w:val="36"/>
      <w:szCs w:val="20"/>
    </w:rPr>
  </w:style>
  <w:style w:type="character" w:customStyle="1" w:styleId="Heading9Char">
    <w:name w:val="Heading 9 Char"/>
    <w:basedOn w:val="DefaultParagraphFont"/>
    <w:link w:val="Heading9"/>
    <w:rPr>
      <w:rFonts w:ascii="Times New Roman" w:eastAsia="Times New Roman" w:hAnsi="Times New Roman" w:cs="Times New Roman"/>
      <w:b/>
      <w:sz w:val="40"/>
      <w:szCs w:val="20"/>
    </w:rPr>
  </w:style>
  <w:style w:type="paragraph" w:customStyle="1" w:styleId="AcronymDefinition">
    <w:name w:val="Acronym Definition"/>
    <w:basedOn w:val="Normal"/>
    <w:qFormat/>
    <w:rPr>
      <w:rFonts w:ascii="Arial" w:hAnsi="Arial" w:cs="Arial"/>
      <w:color w:val="000000"/>
      <w:sz w:val="20"/>
      <w:szCs w:val="20"/>
    </w:rPr>
  </w:style>
  <w:style w:type="paragraph" w:customStyle="1" w:styleId="AcronymTerm">
    <w:name w:val="Acronym Term"/>
    <w:basedOn w:val="Normal"/>
    <w:qFormat/>
    <w:rPr>
      <w:rFonts w:ascii="Arial" w:eastAsia="Arial Unicode MS" w:hAnsi="Arial" w:cs="Arial"/>
      <w:b/>
      <w:bCs/>
      <w:color w:val="000000"/>
      <w:sz w:val="20"/>
      <w:szCs w:val="20"/>
    </w:rPr>
  </w:style>
  <w:style w:type="paragraph" w:customStyle="1" w:styleId="AppHeading1">
    <w:name w:val="AppHeading 1"/>
    <w:next w:val="Normal"/>
    <w:link w:val="AppHeading1Char"/>
    <w:qFormat/>
    <w:pPr>
      <w:keepNext/>
      <w:pageBreakBefore/>
      <w:numPr>
        <w:numId w:val="14"/>
      </w:numPr>
      <w:spacing w:after="360" w:line="400" w:lineRule="exact"/>
      <w:ind w:left="1800" w:hanging="1800"/>
      <w:jc w:val="center"/>
    </w:pPr>
    <w:rPr>
      <w:rFonts w:ascii="Arial Narrow" w:eastAsia="Times New Roman" w:hAnsi="Arial Narrow" w:cs="Times New Roman"/>
      <w:b/>
      <w:sz w:val="36"/>
      <w:szCs w:val="20"/>
    </w:rPr>
  </w:style>
  <w:style w:type="paragraph" w:customStyle="1" w:styleId="AppHeading2">
    <w:name w:val="AppHeading 2"/>
    <w:next w:val="Normal"/>
    <w:qFormat/>
    <w:pPr>
      <w:keepNext/>
      <w:numPr>
        <w:ilvl w:val="1"/>
        <w:numId w:val="14"/>
      </w:numPr>
      <w:spacing w:before="300" w:after="100" w:line="240" w:lineRule="auto"/>
    </w:pPr>
    <w:rPr>
      <w:rFonts w:ascii="Arial Narrow" w:eastAsia="Times New Roman" w:hAnsi="Arial Narrow" w:cs="Times New Roman"/>
      <w:b/>
      <w:sz w:val="32"/>
      <w:szCs w:val="20"/>
    </w:rPr>
  </w:style>
  <w:style w:type="paragraph" w:customStyle="1" w:styleId="AppHeading3">
    <w:name w:val="AppHeading 3"/>
    <w:next w:val="Normal"/>
    <w:qFormat/>
    <w:pPr>
      <w:keepNext/>
      <w:numPr>
        <w:ilvl w:val="2"/>
        <w:numId w:val="14"/>
      </w:numPr>
      <w:spacing w:before="240" w:after="80" w:line="240" w:lineRule="auto"/>
    </w:pPr>
    <w:rPr>
      <w:rFonts w:ascii="Arial Narrow" w:eastAsia="Times New Roman" w:hAnsi="Arial Narrow" w:cs="Times New Roman"/>
      <w:b/>
      <w:sz w:val="28"/>
      <w:szCs w:val="20"/>
    </w:rPr>
  </w:style>
  <w:style w:type="paragraph" w:customStyle="1" w:styleId="AppHeading4">
    <w:name w:val="AppHeading 4"/>
    <w:next w:val="Normal"/>
    <w:qFormat/>
    <w:pPr>
      <w:numPr>
        <w:ilvl w:val="3"/>
        <w:numId w:val="14"/>
      </w:numPr>
      <w:tabs>
        <w:tab w:val="clear" w:pos="1008"/>
        <w:tab w:val="num" w:pos="1080"/>
      </w:tabs>
      <w:spacing w:before="240" w:after="120" w:line="240" w:lineRule="auto"/>
    </w:pPr>
    <w:rPr>
      <w:rFonts w:ascii="Arial Narrow" w:eastAsia="Times New Roman" w:hAnsi="Arial Narrow" w:cs="Times New Roman"/>
      <w:b/>
      <w:sz w:val="26"/>
      <w:szCs w:val="20"/>
    </w:rPr>
  </w:style>
  <w:style w:type="paragraph" w:customStyle="1" w:styleId="BackMatterHeading">
    <w:name w:val="Back Matter Heading"/>
    <w:next w:val="Normal"/>
    <w:autoRedefine/>
    <w:qFormat/>
    <w:pPr>
      <w:keepNext/>
      <w:pageBreakBefore/>
      <w:numPr>
        <w:numId w:val="13"/>
      </w:numPr>
      <w:spacing w:after="360" w:line="240" w:lineRule="auto"/>
      <w:jc w:val="center"/>
    </w:pPr>
    <w:rPr>
      <w:rFonts w:ascii="Arial Narrow" w:eastAsia="Times New Roman" w:hAnsi="Arial Narrow" w:cs="Times New Roman"/>
      <w:b/>
      <w:color w:val="000000"/>
      <w:sz w:val="36"/>
      <w:szCs w:val="20"/>
    </w:rPr>
  </w:style>
  <w:style w:type="paragraph" w:customStyle="1" w:styleId="BulletListMultiple">
    <w:name w:val="Bullet List Multiple"/>
    <w:link w:val="BulletListMultipleChar"/>
    <w:autoRedefine/>
    <w:qFormat/>
    <w:pPr>
      <w:spacing w:after="0" w:line="240" w:lineRule="auto"/>
      <w:ind w:left="720"/>
    </w:pPr>
    <w:rPr>
      <w:rFonts w:ascii="Times New Roman" w:eastAsia="Times New Roman" w:hAnsi="Times New Roman" w:cs="Times New Roman"/>
      <w:szCs w:val="20"/>
    </w:rPr>
  </w:style>
  <w:style w:type="paragraph" w:customStyle="1" w:styleId="BulletListMultipleLast">
    <w:name w:val="Bullet List Multiple Last"/>
    <w:next w:val="Normal"/>
    <w:autoRedefine/>
    <w:qFormat/>
    <w:pPr>
      <w:numPr>
        <w:numId w:val="21"/>
      </w:numPr>
      <w:spacing w:after="120" w:line="240" w:lineRule="auto"/>
    </w:pPr>
    <w:rPr>
      <w:rFonts w:ascii="Times New Roman" w:eastAsia="Times New Roman" w:hAnsi="Times New Roman" w:cs="Times New Roman"/>
      <w:szCs w:val="20"/>
    </w:rPr>
  </w:style>
  <w:style w:type="paragraph" w:customStyle="1" w:styleId="BulletListSingle">
    <w:name w:val="Bullet List Single"/>
    <w:autoRedefine/>
    <w:qFormat/>
    <w:pPr>
      <w:numPr>
        <w:numId w:val="15"/>
      </w:numPr>
      <w:spacing w:before="60" w:after="0" w:line="240" w:lineRule="auto"/>
    </w:pPr>
    <w:rPr>
      <w:rFonts w:ascii="Times New Roman" w:eastAsia="Times New Roman" w:hAnsi="Times New Roman" w:cs="Times New Roman"/>
      <w:szCs w:val="20"/>
    </w:rPr>
  </w:style>
  <w:style w:type="paragraph" w:customStyle="1" w:styleId="BulletListSingleLast">
    <w:name w:val="Bullet List Single Last"/>
    <w:next w:val="Normal"/>
    <w:autoRedefine/>
    <w:qFormat/>
    <w:pPr>
      <w:numPr>
        <w:numId w:val="16"/>
      </w:numPr>
      <w:spacing w:before="60" w:after="280" w:line="240" w:lineRule="auto"/>
    </w:pPr>
    <w:rPr>
      <w:rFonts w:ascii="Times New Roman" w:eastAsia="Times New Roman" w:hAnsi="Times New Roman" w:cs="Times New Roman"/>
      <w:szCs w:val="20"/>
    </w:rPr>
  </w:style>
  <w:style w:type="paragraph" w:customStyle="1" w:styleId="DocTitle">
    <w:name w:val="Doc Title"/>
    <w:link w:val="DocTitleChar"/>
    <w:pPr>
      <w:spacing w:after="0" w:line="240" w:lineRule="auto"/>
      <w:ind w:left="1350"/>
      <w:jc w:val="right"/>
    </w:pPr>
    <w:rPr>
      <w:rFonts w:ascii="Arial" w:eastAsia="Times New Roman" w:hAnsi="Arial" w:cs="Times New Roman"/>
      <w:b/>
      <w:sz w:val="48"/>
      <w:szCs w:val="20"/>
    </w:rPr>
  </w:style>
  <w:style w:type="paragraph" w:customStyle="1" w:styleId="TableBulletSmaller">
    <w:name w:val="TableBullet Smaller"/>
    <w:pPr>
      <w:numPr>
        <w:numId w:val="6"/>
      </w:numPr>
      <w:spacing w:after="0" w:line="240" w:lineRule="auto"/>
    </w:pPr>
    <w:rPr>
      <w:rFonts w:ascii="Arial" w:eastAsia="Times New Roman" w:hAnsi="Arial" w:cs="Times New Roman"/>
      <w:noProof/>
      <w:sz w:val="16"/>
      <w:szCs w:val="20"/>
    </w:rPr>
  </w:style>
  <w:style w:type="paragraph" w:customStyle="1" w:styleId="ESFigureCaption">
    <w:name w:val="ES FigureCaption"/>
    <w:aliases w:val="efc"/>
    <w:next w:val="Normal"/>
    <w:pPr>
      <w:keepNext/>
      <w:spacing w:before="120" w:after="240" w:line="240" w:lineRule="auto"/>
      <w:jc w:val="center"/>
    </w:pPr>
    <w:rPr>
      <w:rFonts w:ascii="Arial" w:eastAsia="Times New Roman" w:hAnsi="Arial" w:cs="Times New Roman"/>
      <w:b/>
      <w:sz w:val="20"/>
      <w:szCs w:val="20"/>
    </w:rPr>
  </w:style>
  <w:style w:type="paragraph" w:customStyle="1" w:styleId="ESTableCaption">
    <w:name w:val="ES TableCaption"/>
    <w:aliases w:val="etc"/>
    <w:next w:val="Normal"/>
    <w:pPr>
      <w:keepNext/>
      <w:spacing w:before="240" w:after="240" w:line="240" w:lineRule="auto"/>
      <w:jc w:val="center"/>
    </w:pPr>
    <w:rPr>
      <w:rFonts w:ascii="Arial" w:eastAsia="Times New Roman" w:hAnsi="Arial" w:cs="Times New Roman"/>
      <w:b/>
      <w:sz w:val="20"/>
      <w:szCs w:val="20"/>
    </w:rPr>
  </w:style>
  <w:style w:type="paragraph" w:customStyle="1" w:styleId="ESHeading1">
    <w:name w:val="ESHeading 1"/>
    <w:pPr>
      <w:keepNext/>
      <w:numPr>
        <w:numId w:val="4"/>
      </w:numPr>
      <w:tabs>
        <w:tab w:val="num" w:pos="360"/>
      </w:tabs>
      <w:spacing w:after="280" w:line="400" w:lineRule="exact"/>
      <w:jc w:val="center"/>
      <w:outlineLvl w:val="0"/>
    </w:pPr>
    <w:rPr>
      <w:rFonts w:ascii="Times New Roman" w:eastAsia="Times New Roman" w:hAnsi="Times New Roman" w:cs="Times New Roman"/>
      <w:b/>
      <w:color w:val="0000FF"/>
      <w:sz w:val="36"/>
      <w:szCs w:val="20"/>
    </w:rPr>
  </w:style>
  <w:style w:type="paragraph" w:customStyle="1" w:styleId="ESHeading2">
    <w:name w:val="ESHeading 2"/>
    <w:next w:val="Normal"/>
    <w:pPr>
      <w:keepNext/>
      <w:numPr>
        <w:ilvl w:val="1"/>
        <w:numId w:val="4"/>
      </w:numPr>
      <w:tabs>
        <w:tab w:val="num" w:pos="360"/>
      </w:tabs>
      <w:spacing w:before="300" w:after="100" w:line="240" w:lineRule="auto"/>
      <w:outlineLvl w:val="1"/>
    </w:pPr>
    <w:rPr>
      <w:rFonts w:ascii="Times New Roman" w:eastAsia="Times New Roman" w:hAnsi="Times New Roman" w:cs="Times New Roman"/>
      <w:b/>
      <w:color w:val="0000FF"/>
      <w:sz w:val="32"/>
      <w:szCs w:val="20"/>
    </w:rPr>
  </w:style>
  <w:style w:type="paragraph" w:customStyle="1" w:styleId="ESHeading3">
    <w:name w:val="ESHeading 3"/>
    <w:next w:val="Normal"/>
    <w:pPr>
      <w:keepNext/>
      <w:numPr>
        <w:ilvl w:val="2"/>
        <w:numId w:val="4"/>
      </w:numPr>
      <w:tabs>
        <w:tab w:val="num" w:pos="360"/>
      </w:tabs>
      <w:spacing w:before="240" w:after="80" w:line="240" w:lineRule="auto"/>
      <w:outlineLvl w:val="2"/>
    </w:pPr>
    <w:rPr>
      <w:rFonts w:ascii="Times New Roman" w:eastAsia="Times New Roman" w:hAnsi="Times New Roman" w:cs="Times New Roman"/>
      <w:b/>
      <w:color w:val="0000FF"/>
      <w:sz w:val="28"/>
      <w:szCs w:val="28"/>
    </w:rPr>
  </w:style>
  <w:style w:type="paragraph" w:customStyle="1" w:styleId="ESHeading4">
    <w:name w:val="ESHeading 4"/>
    <w:next w:val="Normal"/>
    <w:pPr>
      <w:keepNext/>
      <w:numPr>
        <w:ilvl w:val="3"/>
        <w:numId w:val="4"/>
      </w:numPr>
      <w:tabs>
        <w:tab w:val="num" w:pos="360"/>
      </w:tabs>
      <w:spacing w:before="120" w:after="120" w:line="240" w:lineRule="auto"/>
      <w:outlineLvl w:val="3"/>
    </w:pPr>
    <w:rPr>
      <w:rFonts w:ascii="Arial Narrow" w:eastAsia="Times New Roman" w:hAnsi="Arial Narrow" w:cs="Times New Roman"/>
      <w:b/>
      <w:color w:val="0000FF"/>
      <w:sz w:val="26"/>
      <w:szCs w:val="26"/>
    </w:rPr>
  </w:style>
  <w:style w:type="paragraph" w:customStyle="1" w:styleId="ESHeading5">
    <w:name w:val="ESHeading 5"/>
    <w:pPr>
      <w:numPr>
        <w:ilvl w:val="4"/>
        <w:numId w:val="4"/>
      </w:numPr>
      <w:tabs>
        <w:tab w:val="num" w:pos="360"/>
      </w:tabs>
      <w:spacing w:before="120" w:after="0" w:line="240" w:lineRule="auto"/>
    </w:pPr>
    <w:rPr>
      <w:rFonts w:ascii="Arial Narrow" w:eastAsia="Times New Roman" w:hAnsi="Arial Narrow" w:cs="Times New Roman"/>
      <w:i/>
      <w:sz w:val="26"/>
      <w:szCs w:val="20"/>
    </w:rPr>
  </w:style>
  <w:style w:type="paragraph" w:customStyle="1" w:styleId="ESHeading6">
    <w:name w:val="ESHeading 6"/>
    <w:pPr>
      <w:keepNext/>
      <w:numPr>
        <w:ilvl w:val="5"/>
        <w:numId w:val="4"/>
      </w:numPr>
      <w:tabs>
        <w:tab w:val="num" w:pos="360"/>
      </w:tabs>
      <w:spacing w:before="120" w:after="0" w:line="240" w:lineRule="auto"/>
    </w:pPr>
    <w:rPr>
      <w:rFonts w:ascii="Arial Narrow" w:eastAsia="Times New Roman" w:hAnsi="Arial Narrow" w:cs="Times New Roman"/>
      <w:sz w:val="24"/>
      <w:szCs w:val="20"/>
    </w:rPr>
  </w:style>
  <w:style w:type="paragraph" w:customStyle="1" w:styleId="ESHeading7">
    <w:name w:val="ESHeading 7"/>
    <w:pPr>
      <w:numPr>
        <w:ilvl w:val="6"/>
        <w:numId w:val="4"/>
      </w:numPr>
      <w:tabs>
        <w:tab w:val="num" w:pos="360"/>
      </w:tabs>
      <w:spacing w:after="0" w:line="240" w:lineRule="auto"/>
    </w:pPr>
    <w:rPr>
      <w:rFonts w:ascii="Arial Narrow" w:eastAsia="Times New Roman" w:hAnsi="Arial Narrow" w:cs="Times New Roman"/>
      <w:sz w:val="24"/>
      <w:szCs w:val="20"/>
    </w:rPr>
  </w:style>
  <w:style w:type="paragraph" w:customStyle="1" w:styleId="Figure">
    <w:name w:val="Figure"/>
    <w:next w:val="FigureCaption"/>
    <w:pPr>
      <w:keepNext/>
      <w:keepLines/>
      <w:spacing w:before="120" w:after="0" w:line="240" w:lineRule="auto"/>
      <w:jc w:val="center"/>
    </w:pPr>
    <w:rPr>
      <w:rFonts w:ascii="Times New Roman" w:eastAsia="Times New Roman" w:hAnsi="Times New Roman" w:cs="Times New Roman"/>
      <w:sz w:val="24"/>
      <w:szCs w:val="20"/>
    </w:rPr>
  </w:style>
  <w:style w:type="paragraph" w:customStyle="1" w:styleId="FigureCaption">
    <w:name w:val="FigureCaption"/>
    <w:aliases w:val="fc"/>
    <w:autoRedefine/>
    <w:pPr>
      <w:spacing w:before="100" w:after="400" w:line="240" w:lineRule="auto"/>
      <w:jc w:val="center"/>
    </w:pPr>
    <w:rPr>
      <w:rFonts w:ascii="Arial Narrow" w:eastAsia="Times New Roman" w:hAnsi="Arial Narrow" w:cs="Times New Roman"/>
      <w:b/>
    </w:rPr>
  </w:style>
  <w:style w:type="paragraph" w:customStyle="1" w:styleId="FigureTableTOC">
    <w:name w:val="Figure/Table/TOC"/>
    <w:basedOn w:val="Normal"/>
    <w:pPr>
      <w:tabs>
        <w:tab w:val="right" w:pos="8914"/>
      </w:tabs>
      <w:ind w:left="360"/>
    </w:pPr>
    <w:rPr>
      <w:b/>
    </w:rPr>
  </w:style>
  <w:style w:type="paragraph" w:customStyle="1" w:styleId="Footer2">
    <w:name w:val="Footer2"/>
    <w:aliases w:val="f2"/>
    <w:next w:val="Normal"/>
    <w:pPr>
      <w:spacing w:before="120" w:after="0" w:line="240" w:lineRule="auto"/>
      <w:jc w:val="center"/>
    </w:pPr>
    <w:rPr>
      <w:rFonts w:ascii="Arial" w:eastAsia="Times New Roman" w:hAnsi="Arial" w:cs="Times New Roman"/>
      <w:b/>
      <w:sz w:val="20"/>
      <w:szCs w:val="20"/>
    </w:rPr>
  </w:style>
  <w:style w:type="character" w:styleId="FootnoteReference">
    <w:name w:val="footnote reference"/>
    <w:rPr>
      <w:vertAlign w:val="superscript"/>
    </w:rPr>
  </w:style>
  <w:style w:type="paragraph" w:styleId="FootnoteText">
    <w:name w:val="footnote text"/>
    <w:link w:val="FootnoteTextChar"/>
    <w:qFormat/>
    <w:pPr>
      <w:spacing w:before="40" w:after="40" w:line="240" w:lineRule="auto"/>
      <w:ind w:left="360" w:hanging="360"/>
    </w:pPr>
    <w:rPr>
      <w:rFonts w:ascii="Arial" w:eastAsia="Times New Roman" w:hAnsi="Arial" w:cs="Times New Roman"/>
      <w:sz w:val="18"/>
      <w:szCs w:val="20"/>
    </w:rPr>
  </w:style>
  <w:style w:type="character" w:customStyle="1" w:styleId="FootnoteTextChar">
    <w:name w:val="Footnote Text Char"/>
    <w:basedOn w:val="DefaultParagraphFont"/>
    <w:link w:val="FootnoteText"/>
    <w:rPr>
      <w:rFonts w:ascii="Arial" w:eastAsia="Times New Roman" w:hAnsi="Arial" w:cs="Times New Roman"/>
      <w:sz w:val="18"/>
      <w:szCs w:val="20"/>
    </w:rPr>
  </w:style>
  <w:style w:type="paragraph" w:customStyle="1" w:styleId="FrontMatterHeader">
    <w:name w:val="Front Matter Header"/>
    <w:next w:val="Normal"/>
    <w:link w:val="FrontMatterHeaderChar"/>
    <w:autoRedefine/>
    <w:pPr>
      <w:keepNext/>
      <w:spacing w:after="240" w:line="240" w:lineRule="auto"/>
      <w:jc w:val="center"/>
      <w:outlineLvl w:val="0"/>
    </w:pPr>
    <w:rPr>
      <w:rFonts w:ascii="Arial Narrow" w:eastAsia="Times New Roman" w:hAnsi="Arial Narrow" w:cs="Arial"/>
      <w:b/>
      <w:color w:val="44546A"/>
      <w:sz w:val="36"/>
      <w:szCs w:val="20"/>
    </w:rPr>
  </w:style>
  <w:style w:type="paragraph" w:customStyle="1" w:styleId="GlossaryDefinition">
    <w:name w:val="GlossaryDefinition"/>
    <w:autoRedefine/>
    <w:qFormat/>
    <w:pPr>
      <w:spacing w:before="60" w:after="60" w:line="240" w:lineRule="auto"/>
    </w:pPr>
    <w:rPr>
      <w:rFonts w:ascii="Arial" w:eastAsia="Times New Roman" w:hAnsi="Arial" w:cs="Times New Roman"/>
      <w:szCs w:val="20"/>
    </w:rPr>
  </w:style>
  <w:style w:type="paragraph" w:customStyle="1" w:styleId="GlossaryTerm">
    <w:name w:val="GlossaryTerm"/>
    <w:autoRedefine/>
    <w:qFormat/>
    <w:pPr>
      <w:spacing w:before="60" w:after="60" w:line="240" w:lineRule="auto"/>
    </w:pPr>
    <w:rPr>
      <w:rFonts w:ascii="Arial" w:eastAsia="Times New Roman" w:hAnsi="Arial" w:cs="Times New Roman"/>
      <w:b/>
      <w:szCs w:val="20"/>
    </w:rPr>
  </w:style>
  <w:style w:type="paragraph" w:customStyle="1" w:styleId="Header2">
    <w:name w:val="Header2"/>
    <w:link w:val="Header2Char"/>
    <w:pPr>
      <w:pBdr>
        <w:bottom w:val="single" w:sz="4" w:space="1" w:color="auto"/>
      </w:pBdr>
      <w:tabs>
        <w:tab w:val="right" w:pos="9360"/>
      </w:tabs>
      <w:spacing w:before="120" w:after="0" w:line="240" w:lineRule="auto"/>
      <w:jc w:val="center"/>
    </w:pPr>
    <w:rPr>
      <w:rFonts w:eastAsia="Times New Roman" w:cs="Times New Roman"/>
      <w:b/>
      <w:color w:val="FF0000"/>
      <w:sz w:val="18"/>
      <w:szCs w:val="20"/>
    </w:rPr>
  </w:style>
  <w:style w:type="paragraph" w:customStyle="1" w:styleId="Authors">
    <w:name w:val="Authors"/>
    <w:basedOn w:val="ProgramName"/>
    <w:rPr>
      <w:rFonts w:ascii="Arial" w:hAnsi="Arial"/>
      <w:b w:val="0"/>
      <w:sz w:val="28"/>
    </w:rPr>
  </w:style>
  <w:style w:type="character" w:styleId="PageNumber">
    <w:name w:val="page number"/>
    <w:basedOn w:val="DefaultParagraphFont"/>
  </w:style>
  <w:style w:type="paragraph" w:customStyle="1" w:styleId="PubDate">
    <w:name w:val="PubDate"/>
    <w:link w:val="PubDateChar"/>
    <w:pPr>
      <w:spacing w:before="360" w:after="200" w:line="240" w:lineRule="auto"/>
      <w:jc w:val="right"/>
    </w:pPr>
    <w:rPr>
      <w:rFonts w:ascii="Arial Narrow" w:eastAsia="Times New Roman" w:hAnsi="Arial Narrow" w:cs="Times New Roman"/>
      <w:b/>
      <w:sz w:val="32"/>
      <w:szCs w:val="20"/>
    </w:rPr>
  </w:style>
  <w:style w:type="paragraph" w:customStyle="1" w:styleId="Quotation">
    <w:name w:val="Quotation"/>
    <w:next w:val="Normal"/>
    <w:qFormat/>
    <w:pPr>
      <w:spacing w:before="120" w:after="120" w:line="240" w:lineRule="auto"/>
      <w:ind w:left="720" w:right="720"/>
    </w:pPr>
    <w:rPr>
      <w:rFonts w:ascii="Times New Roman" w:eastAsia="Times New Roman" w:hAnsi="Times New Roman" w:cs="Times New Roman"/>
      <w:sz w:val="24"/>
      <w:szCs w:val="20"/>
    </w:rPr>
  </w:style>
  <w:style w:type="paragraph" w:customStyle="1" w:styleId="BulletList-SecondLevel">
    <w:name w:val="Bullet List - Second Level"/>
    <w:basedOn w:val="Normal"/>
    <w:pPr>
      <w:numPr>
        <w:numId w:val="5"/>
      </w:numPr>
      <w:spacing w:before="0" w:after="0"/>
    </w:pPr>
  </w:style>
  <w:style w:type="paragraph" w:customStyle="1" w:styleId="TableBullet">
    <w:name w:val="TableBullet"/>
    <w:qFormat/>
    <w:pPr>
      <w:numPr>
        <w:numId w:val="17"/>
      </w:numPr>
      <w:spacing w:before="40" w:after="40" w:line="240" w:lineRule="auto"/>
    </w:pPr>
    <w:rPr>
      <w:rFonts w:ascii="Arial" w:eastAsia="Times New Roman" w:hAnsi="Arial" w:cs="Times New Roman"/>
      <w:sz w:val="20"/>
      <w:szCs w:val="20"/>
    </w:rPr>
  </w:style>
  <w:style w:type="paragraph" w:customStyle="1" w:styleId="TableTextSmaller">
    <w:name w:val="Table Text Smaller"/>
    <w:pPr>
      <w:spacing w:before="40" w:after="40" w:line="240" w:lineRule="auto"/>
    </w:pPr>
    <w:rPr>
      <w:rFonts w:ascii="Arial" w:eastAsia="Times New Roman" w:hAnsi="Arial" w:cs="Times New Roman"/>
      <w:noProof/>
      <w:sz w:val="16"/>
      <w:szCs w:val="20"/>
    </w:rPr>
  </w:style>
  <w:style w:type="paragraph" w:customStyle="1" w:styleId="TableCaption">
    <w:name w:val="TableCaption"/>
    <w:aliases w:val="tc"/>
    <w:basedOn w:val="Caption"/>
    <w:next w:val="Normal"/>
    <w:autoRedefine/>
    <w:rPr>
      <w:rFonts w:cs="Arial"/>
      <w:szCs w:val="24"/>
    </w:rPr>
  </w:style>
  <w:style w:type="paragraph" w:customStyle="1" w:styleId="TableColumnHeading">
    <w:name w:val="TableColumnHeading"/>
    <w:aliases w:val="tch"/>
    <w:next w:val="Normal"/>
    <w:link w:val="TableColumnHeadingCharChar"/>
    <w:autoRedefine/>
    <w:qFormat/>
    <w:rsid w:val="008C08DC"/>
    <w:pPr>
      <w:keepNext/>
      <w:spacing w:before="60" w:after="60" w:line="240" w:lineRule="auto"/>
    </w:pPr>
    <w:rPr>
      <w:rFonts w:ascii="Times New Roman" w:eastAsia="Arial Unicode MS" w:hAnsi="Times New Roman" w:cs="Times New Roman"/>
      <w:sz w:val="24"/>
      <w:szCs w:val="24"/>
    </w:rPr>
  </w:style>
  <w:style w:type="paragraph" w:customStyle="1" w:styleId="TableDecimalNumber">
    <w:name w:val="TableDecimalNumber"/>
    <w:pPr>
      <w:tabs>
        <w:tab w:val="decimal" w:pos="1292"/>
      </w:tabs>
      <w:spacing w:before="40" w:after="40" w:line="240" w:lineRule="auto"/>
    </w:pPr>
    <w:rPr>
      <w:rFonts w:ascii="Arial" w:eastAsia="Times New Roman" w:hAnsi="Arial" w:cs="Times New Roman"/>
      <w:noProof/>
      <w:sz w:val="18"/>
      <w:szCs w:val="20"/>
    </w:rPr>
  </w:style>
  <w:style w:type="paragraph" w:customStyle="1" w:styleId="TableDivHead2">
    <w:name w:val="TableDivHead2"/>
    <w:next w:val="Normal"/>
    <w:pPr>
      <w:spacing w:before="40" w:after="40" w:line="240" w:lineRule="auto"/>
    </w:pPr>
    <w:rPr>
      <w:rFonts w:ascii="Arial" w:eastAsia="Times New Roman" w:hAnsi="Arial" w:cs="Times New Roman"/>
      <w:b/>
    </w:rPr>
  </w:style>
  <w:style w:type="paragraph" w:customStyle="1" w:styleId="TableDivHeading">
    <w:name w:val="TableDivHeading"/>
    <w:pPr>
      <w:keepNext/>
      <w:widowControl w:val="0"/>
      <w:spacing w:before="40" w:after="40" w:line="240" w:lineRule="auto"/>
      <w:jc w:val="center"/>
    </w:pPr>
    <w:rPr>
      <w:rFonts w:ascii="Arial" w:eastAsia="Times New Roman" w:hAnsi="Arial" w:cs="Times New Roman"/>
      <w:b/>
      <w:sz w:val="20"/>
      <w:szCs w:val="20"/>
    </w:rPr>
  </w:style>
  <w:style w:type="paragraph" w:customStyle="1" w:styleId="TableSubHeading">
    <w:name w:val="TableSubHeading"/>
    <w:aliases w:val="tsh"/>
    <w:autoRedefine/>
    <w:pPr>
      <w:keepNext/>
      <w:widowControl w:val="0"/>
      <w:spacing w:before="40" w:after="40" w:line="240" w:lineRule="auto"/>
    </w:pPr>
    <w:rPr>
      <w:rFonts w:ascii="Arial" w:eastAsia="Times New Roman" w:hAnsi="Arial" w:cs="Times New Roman"/>
      <w:b/>
      <w:szCs w:val="20"/>
    </w:rPr>
  </w:style>
  <w:style w:type="paragraph" w:customStyle="1" w:styleId="TableText">
    <w:name w:val="TableText"/>
    <w:aliases w:val="tt"/>
    <w:link w:val="TableTextChar"/>
    <w:qFormat/>
    <w:pPr>
      <w:spacing w:before="40" w:after="40" w:line="240" w:lineRule="auto"/>
    </w:pPr>
    <w:rPr>
      <w:rFonts w:ascii="Arial" w:eastAsia="Times New Roman" w:hAnsi="Arial" w:cs="Times New Roman"/>
      <w:sz w:val="20"/>
      <w:szCs w:val="20"/>
    </w:rPr>
  </w:style>
  <w:style w:type="paragraph" w:customStyle="1" w:styleId="TableVerticalHeading">
    <w:name w:val="TableVerticalHeading"/>
    <w:aliases w:val="tvh"/>
    <w:pPr>
      <w:widowControl w:val="0"/>
      <w:spacing w:after="0" w:line="240" w:lineRule="auto"/>
      <w:jc w:val="center"/>
    </w:pPr>
    <w:rPr>
      <w:rFonts w:ascii="Arial" w:eastAsia="Times New Roman" w:hAnsi="Arial" w:cs="Times New Roman"/>
      <w:b/>
      <w:sz w:val="20"/>
      <w:szCs w:val="20"/>
    </w:rPr>
  </w:style>
  <w:style w:type="paragraph" w:styleId="TOC1">
    <w:name w:val="toc 1"/>
    <w:next w:val="Normal"/>
    <w:uiPriority w:val="39"/>
    <w:rsid w:val="00B10A1B"/>
    <w:pPr>
      <w:keepNext/>
      <w:tabs>
        <w:tab w:val="left" w:pos="360"/>
        <w:tab w:val="right" w:leader="dot" w:pos="9360"/>
      </w:tabs>
      <w:spacing w:before="120" w:after="120" w:line="240" w:lineRule="auto"/>
      <w:ind w:left="360" w:hanging="360"/>
    </w:pPr>
    <w:rPr>
      <w:rFonts w:ascii="Arial" w:eastAsia="Times New Roman" w:hAnsi="Arial" w:cs="Times New Roman"/>
      <w:b/>
      <w:noProof/>
      <w:sz w:val="24"/>
      <w:szCs w:val="20"/>
    </w:rPr>
  </w:style>
  <w:style w:type="paragraph" w:styleId="TOC2">
    <w:name w:val="toc 2"/>
    <w:next w:val="Normal"/>
    <w:uiPriority w:val="39"/>
    <w:rsid w:val="00B10A1B"/>
    <w:pPr>
      <w:tabs>
        <w:tab w:val="left" w:pos="1080"/>
        <w:tab w:val="right" w:leader="dot" w:pos="9360"/>
      </w:tabs>
      <w:spacing w:before="40" w:after="40" w:line="240" w:lineRule="auto"/>
      <w:ind w:left="1080" w:hanging="720"/>
    </w:pPr>
    <w:rPr>
      <w:rFonts w:ascii="Arial" w:eastAsia="Times New Roman" w:hAnsi="Arial" w:cs="Times New Roman"/>
      <w:noProof/>
      <w:sz w:val="24"/>
      <w:szCs w:val="20"/>
    </w:rPr>
  </w:style>
  <w:style w:type="paragraph" w:styleId="TOC3">
    <w:name w:val="toc 3"/>
    <w:next w:val="Normal"/>
    <w:uiPriority w:val="39"/>
    <w:rsid w:val="00B25B50"/>
    <w:pPr>
      <w:tabs>
        <w:tab w:val="left" w:pos="1980"/>
        <w:tab w:val="right" w:leader="dot" w:pos="9360"/>
      </w:tabs>
      <w:spacing w:before="40" w:after="40" w:line="240" w:lineRule="auto"/>
      <w:ind w:left="1987" w:hanging="907"/>
    </w:pPr>
    <w:rPr>
      <w:rFonts w:ascii="Arial" w:eastAsia="Times New Roman" w:hAnsi="Arial" w:cs="Times New Roman"/>
      <w:szCs w:val="20"/>
    </w:rPr>
  </w:style>
  <w:style w:type="paragraph" w:styleId="TOC4">
    <w:name w:val="toc 4"/>
    <w:next w:val="Normal"/>
    <w:pPr>
      <w:spacing w:after="0" w:line="240" w:lineRule="auto"/>
      <w:ind w:left="720"/>
    </w:pPr>
    <w:rPr>
      <w:rFonts w:ascii="Times New Roman" w:eastAsia="Times New Roman" w:hAnsi="Times New Roman" w:cs="Times New Roman"/>
      <w:sz w:val="24"/>
      <w:szCs w:val="20"/>
    </w:rPr>
  </w:style>
  <w:style w:type="paragraph" w:styleId="TOC5">
    <w:name w:val="toc 5"/>
    <w:next w:val="Normal"/>
    <w:pPr>
      <w:spacing w:after="0" w:line="240" w:lineRule="auto"/>
      <w:ind w:left="960"/>
    </w:pPr>
    <w:rPr>
      <w:rFonts w:ascii="Arial" w:eastAsia="Times New Roman" w:hAnsi="Arial" w:cs="Times New Roman"/>
      <w:sz w:val="24"/>
      <w:szCs w:val="20"/>
    </w:rPr>
  </w:style>
  <w:style w:type="paragraph" w:customStyle="1" w:styleId="Version">
    <w:name w:val="Version"/>
    <w:link w:val="VersionCharChar"/>
    <w:pPr>
      <w:spacing w:after="200" w:line="240" w:lineRule="auto"/>
      <w:jc w:val="right"/>
    </w:pPr>
    <w:rPr>
      <w:rFonts w:ascii="Arial Narrow" w:eastAsia="Times New Roman" w:hAnsi="Arial Narrow" w:cs="Times New Roman"/>
      <w:b/>
      <w:sz w:val="32"/>
      <w:szCs w:val="20"/>
    </w:rPr>
  </w:style>
  <w:style w:type="character" w:customStyle="1" w:styleId="VersionCharChar">
    <w:name w:val="Version Char Char"/>
    <w:link w:val="Version"/>
    <w:rPr>
      <w:rFonts w:ascii="Arial Narrow" w:eastAsia="Times New Roman" w:hAnsi="Arial Narrow" w:cs="Times New Roman"/>
      <w:b/>
      <w:sz w:val="32"/>
      <w:szCs w:val="20"/>
    </w:rPr>
  </w:style>
  <w:style w:type="paragraph" w:styleId="TOC6">
    <w:name w:val="toc 6"/>
    <w:next w:val="Normal"/>
    <w:pPr>
      <w:spacing w:after="0" w:line="240" w:lineRule="auto"/>
      <w:ind w:left="1200"/>
    </w:pPr>
    <w:rPr>
      <w:rFonts w:ascii="Arial" w:eastAsia="Times New Roman" w:hAnsi="Arial" w:cs="Times New Roman"/>
      <w:sz w:val="24"/>
      <w:szCs w:val="20"/>
    </w:rPr>
  </w:style>
  <w:style w:type="paragraph" w:styleId="TOC7">
    <w:name w:val="toc 7"/>
    <w:next w:val="Normal"/>
    <w:pPr>
      <w:spacing w:after="0" w:line="240" w:lineRule="auto"/>
      <w:ind w:left="1440"/>
    </w:pPr>
    <w:rPr>
      <w:rFonts w:ascii="Arial" w:eastAsia="Times New Roman" w:hAnsi="Arial" w:cs="Times New Roman"/>
      <w:sz w:val="24"/>
      <w:szCs w:val="20"/>
    </w:rPr>
  </w:style>
  <w:style w:type="paragraph" w:styleId="TOC8">
    <w:name w:val="toc 8"/>
    <w:next w:val="Normal"/>
    <w:pPr>
      <w:spacing w:after="0" w:line="240" w:lineRule="auto"/>
      <w:ind w:left="1680"/>
    </w:pPr>
    <w:rPr>
      <w:rFonts w:ascii="Arial" w:eastAsia="Times New Roman" w:hAnsi="Arial" w:cs="Times New Roman"/>
      <w:sz w:val="24"/>
      <w:szCs w:val="20"/>
    </w:rPr>
  </w:style>
  <w:style w:type="paragraph" w:styleId="TOC9">
    <w:name w:val="toc 9"/>
    <w:next w:val="Normal"/>
    <w:pPr>
      <w:spacing w:after="0" w:line="240" w:lineRule="auto"/>
      <w:ind w:left="1920"/>
    </w:pPr>
    <w:rPr>
      <w:rFonts w:ascii="Arial" w:eastAsia="Times New Roman" w:hAnsi="Arial" w:cs="Times New Roman"/>
      <w:sz w:val="24"/>
      <w:szCs w:val="20"/>
    </w:rPr>
  </w:style>
  <w:style w:type="paragraph" w:customStyle="1" w:styleId="UnnumberedHeading">
    <w:name w:val="Unnumbered Heading"/>
    <w:next w:val="Normal"/>
    <w:pPr>
      <w:keepNext/>
      <w:keepLines/>
      <w:spacing w:before="240" w:after="60" w:line="240" w:lineRule="auto"/>
    </w:pPr>
    <w:rPr>
      <w:rFonts w:ascii="Arial Narrow" w:eastAsia="Times New Roman" w:hAnsi="Arial Narrow" w:cs="Times New Roman"/>
      <w:b/>
      <w:sz w:val="26"/>
      <w:szCs w:val="20"/>
    </w:rPr>
  </w:style>
  <w:style w:type="paragraph" w:customStyle="1" w:styleId="Reference">
    <w:name w:val="Reference"/>
    <w:basedOn w:val="Normal"/>
    <w:qFormat/>
    <w:pPr>
      <w:numPr>
        <w:numId w:val="24"/>
      </w:numPr>
    </w:pPr>
  </w:style>
  <w:style w:type="paragraph" w:customStyle="1" w:styleId="Disclaimer">
    <w:name w:val="Disclaimer"/>
    <w:link w:val="DisclaimerChar"/>
    <w:pPr>
      <w:spacing w:before="60" w:after="60" w:line="240" w:lineRule="auto"/>
      <w:jc w:val="right"/>
    </w:pPr>
    <w:rPr>
      <w:rFonts w:ascii="Arial Narrow" w:eastAsia="Times New Roman" w:hAnsi="Arial Narrow" w:cs="Times New Roman"/>
      <w:noProof/>
      <w:sz w:val="24"/>
      <w:szCs w:val="20"/>
    </w:rPr>
  </w:style>
  <w:style w:type="paragraph" w:customStyle="1" w:styleId="LineSpacer">
    <w:name w:val="Line Spacer"/>
    <w:qFormat/>
    <w:pPr>
      <w:spacing w:after="0" w:line="240" w:lineRule="auto"/>
    </w:pPr>
    <w:rPr>
      <w:rFonts w:ascii="Times New Roman" w:eastAsia="Times New Roman" w:hAnsi="Times New Roman" w:cs="Times New Roman"/>
      <w:noProof/>
      <w:sz w:val="20"/>
      <w:szCs w:val="20"/>
    </w:rPr>
  </w:style>
  <w:style w:type="paragraph" w:customStyle="1" w:styleId="TableBulletIndented">
    <w:name w:val="TableBullet Indented"/>
    <w:pPr>
      <w:numPr>
        <w:numId w:val="7"/>
      </w:numPr>
      <w:spacing w:after="0" w:line="240" w:lineRule="auto"/>
    </w:pPr>
    <w:rPr>
      <w:rFonts w:ascii="Arial" w:eastAsia="Times New Roman" w:hAnsi="Arial" w:cs="Times New Roman"/>
    </w:rPr>
  </w:style>
  <w:style w:type="paragraph" w:customStyle="1" w:styleId="HeaderLineSpacer">
    <w:name w:val="Header Line Spacer"/>
    <w:basedOn w:val="Header"/>
    <w:pPr>
      <w:tabs>
        <w:tab w:val="clear" w:pos="4680"/>
        <w:tab w:val="clear" w:pos="9360"/>
        <w:tab w:val="center" w:pos="4320"/>
      </w:tabs>
      <w:spacing w:before="0"/>
    </w:pPr>
    <w:rPr>
      <w:rFonts w:ascii="Arial Narrow" w:hAnsi="Arial Narrow"/>
      <w:noProof/>
      <w:sz w:val="18"/>
      <w:szCs w:val="18"/>
    </w:rPr>
  </w:style>
  <w:style w:type="paragraph" w:customStyle="1" w:styleId="NewNumberedListLast">
    <w:name w:val="New NumberedList Last"/>
    <w:basedOn w:val="NewNumberedList"/>
    <w:next w:val="Normal"/>
    <w:pPr>
      <w:tabs>
        <w:tab w:val="num" w:pos="360"/>
      </w:tabs>
      <w:spacing w:after="280"/>
    </w:pPr>
    <w:rPr>
      <w:bCs/>
    </w:rPr>
  </w:style>
  <w:style w:type="paragraph" w:customStyle="1" w:styleId="TableTextCenter">
    <w:name w:val="TableTextCenter"/>
    <w:basedOn w:val="Normal"/>
    <w:pPr>
      <w:tabs>
        <w:tab w:val="center" w:pos="4320"/>
      </w:tabs>
      <w:spacing w:before="40" w:after="40"/>
      <w:jc w:val="center"/>
    </w:pPr>
    <w:rPr>
      <w:rFonts w:ascii="Arial" w:hAnsi="Arial" w:cs="Arial"/>
      <w:noProof/>
      <w:sz w:val="20"/>
    </w:rPr>
  </w:style>
  <w:style w:type="paragraph" w:customStyle="1" w:styleId="CustomerProgram">
    <w:name w:val="CustomerProgram"/>
    <w:basedOn w:val="ProgramName"/>
    <w:link w:val="CustomerProgramChar"/>
    <w:rPr>
      <w:sz w:val="32"/>
    </w:rPr>
  </w:style>
  <w:style w:type="paragraph" w:customStyle="1" w:styleId="Draft1">
    <w:name w:val="Draft1"/>
    <w:basedOn w:val="Normal"/>
    <w:pPr>
      <w:spacing w:before="600" w:after="200"/>
      <w:jc w:val="right"/>
    </w:pPr>
    <w:rPr>
      <w:rFonts w:ascii="Arial Narrow" w:hAnsi="Arial Narrow"/>
      <w:b/>
      <w:sz w:val="32"/>
    </w:rPr>
  </w:style>
  <w:style w:type="character" w:customStyle="1" w:styleId="CustomerProgramChar">
    <w:name w:val="CustomerProgram Char"/>
    <w:link w:val="CustomerProgram"/>
    <w:rPr>
      <w:rFonts w:ascii="Arial Narrow" w:eastAsia="Times New Roman" w:hAnsi="Arial Narrow" w:cs="Times New Roman"/>
      <w:b/>
      <w:sz w:val="32"/>
      <w:szCs w:val="20"/>
    </w:rPr>
  </w:style>
  <w:style w:type="character" w:customStyle="1" w:styleId="TableTextChar">
    <w:name w:val="TableText Char"/>
    <w:aliases w:val="tt Char"/>
    <w:link w:val="TableText"/>
    <w:rPr>
      <w:rFonts w:ascii="Arial" w:eastAsia="Times New Roman" w:hAnsi="Arial" w:cs="Times New Roman"/>
      <w:sz w:val="20"/>
      <w:szCs w:val="20"/>
    </w:rPr>
  </w:style>
  <w:style w:type="paragraph" w:styleId="Caption">
    <w:name w:val="caption"/>
    <w:basedOn w:val="Normal"/>
    <w:next w:val="Normal"/>
    <w:uiPriority w:val="35"/>
    <w:qFormat/>
    <w:pPr>
      <w:spacing w:before="240"/>
      <w:jc w:val="center"/>
    </w:pPr>
    <w:rPr>
      <w:rFonts w:ascii="Arial Narrow" w:hAnsi="Arial Narrow"/>
      <w:b/>
      <w:bCs/>
    </w:rPr>
  </w:style>
  <w:style w:type="paragraph" w:styleId="DocumentMap">
    <w:name w:val="Document Map"/>
    <w:basedOn w:val="Normal"/>
    <w:link w:val="DocumentMapChar"/>
    <w:pPr>
      <w:shd w:val="clear" w:color="auto" w:fill="000080"/>
    </w:pPr>
    <w:rPr>
      <w:rFonts w:ascii="Tahoma" w:hAnsi="Tahoma" w:cs="Tahoma"/>
      <w:sz w:val="20"/>
    </w:rPr>
  </w:style>
  <w:style w:type="character" w:customStyle="1" w:styleId="DocumentMapChar">
    <w:name w:val="Document Map Char"/>
    <w:basedOn w:val="DefaultParagraphFont"/>
    <w:link w:val="DocumentMap"/>
    <w:rPr>
      <w:rFonts w:ascii="Tahoma" w:eastAsia="Times New Roman" w:hAnsi="Tahoma" w:cs="Tahoma"/>
      <w:sz w:val="20"/>
      <w:szCs w:val="20"/>
      <w:shd w:val="clear" w:color="auto" w:fill="000080"/>
    </w:rPr>
  </w:style>
  <w:style w:type="character" w:styleId="EndnoteReference">
    <w:name w:val="endnote reference"/>
    <w:rPr>
      <w:vertAlign w:val="superscript"/>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rPr>
      <w:rFonts w:ascii="Arial" w:eastAsia="Times New Roman" w:hAnsi="Arial" w:cs="Times New Roman"/>
      <w:sz w:val="20"/>
      <w:szCs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cs="Arial"/>
      <w:b/>
      <w:bC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after="12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Pr>
      <w:rFonts w:ascii="Courier New" w:eastAsia="Times New Roman" w:hAnsi="Courier New" w:cs="Courier New"/>
      <w:sz w:val="20"/>
      <w:szCs w:val="20"/>
    </w:rPr>
  </w:style>
  <w:style w:type="paragraph" w:styleId="TableofAuthorities">
    <w:name w:val="table of authorities"/>
    <w:basedOn w:val="Normal"/>
    <w:next w:val="Normal"/>
    <w:pPr>
      <w:ind w:left="240" w:hanging="240"/>
    </w:pPr>
  </w:style>
  <w:style w:type="paragraph" w:styleId="TableofFigures">
    <w:name w:val="table of figures"/>
    <w:basedOn w:val="TOC1"/>
    <w:next w:val="Normal"/>
    <w:uiPriority w:val="99"/>
    <w:rsid w:val="008F0444"/>
    <w:pPr>
      <w:spacing w:before="40" w:after="40"/>
    </w:pPr>
    <w:rPr>
      <w:b w:val="0"/>
    </w:rPr>
  </w:style>
  <w:style w:type="paragraph" w:styleId="TOAHeading">
    <w:name w:val="toa heading"/>
    <w:basedOn w:val="Normal"/>
    <w:next w:val="Normal"/>
    <w:rPr>
      <w:rFonts w:cs="Arial"/>
      <w:b/>
      <w:bCs/>
      <w:szCs w:val="24"/>
    </w:rPr>
  </w:style>
  <w:style w:type="paragraph" w:customStyle="1" w:styleId="NewNumberedList">
    <w:name w:val="NewNumbered List"/>
    <w:qFormat/>
    <w:pPr>
      <w:numPr>
        <w:numId w:val="9"/>
      </w:numPr>
      <w:spacing w:before="60" w:after="60" w:line="240" w:lineRule="auto"/>
    </w:pPr>
    <w:rPr>
      <w:rFonts w:ascii="Times New Roman" w:eastAsia="Times New Roman" w:hAnsi="Times New Roman" w:cs="Times New Roman"/>
    </w:rPr>
  </w:style>
  <w:style w:type="paragraph" w:customStyle="1" w:styleId="NumberedList2bulleted">
    <w:name w:val="Numbered List 2 (bulleted)"/>
    <w:qFormat/>
    <w:pPr>
      <w:numPr>
        <w:numId w:val="8"/>
      </w:numPr>
      <w:spacing w:before="60" w:after="60" w:line="240" w:lineRule="auto"/>
    </w:pPr>
    <w:rPr>
      <w:rFonts w:ascii="Times New Roman" w:eastAsia="Times New Roman" w:hAnsi="Times New Roman" w:cs="Times New Roman"/>
      <w:bCs/>
      <w:kern w:val="32"/>
      <w:sz w:val="24"/>
      <w:szCs w:val="32"/>
    </w:rPr>
  </w:style>
  <w:style w:type="paragraph" w:styleId="ListParagraph">
    <w:name w:val="List Paragraph"/>
    <w:basedOn w:val="Normal"/>
    <w:link w:val="ListParagraphChar"/>
    <w:uiPriority w:val="1"/>
    <w:qFormat/>
    <w:pPr>
      <w:ind w:left="720"/>
      <w:contextualSpacing/>
    </w:pPr>
  </w:style>
  <w:style w:type="paragraph" w:styleId="Title">
    <w:name w:val="Title"/>
    <w:basedOn w:val="Normal"/>
    <w:next w:val="Normal"/>
    <w:link w:val="TitleChar"/>
    <w:qFormat/>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rPr>
      <w:rFonts w:ascii="Cambria" w:eastAsia="Times New Roman" w:hAnsi="Cambria" w:cs="Times New Roman"/>
      <w:i/>
      <w:iCs/>
      <w:color w:val="4F81BD"/>
      <w:spacing w:val="15"/>
      <w:szCs w:val="24"/>
    </w:rPr>
  </w:style>
  <w:style w:type="character" w:styleId="Emphasis">
    <w:name w:val="Emphasis"/>
    <w:qFormat/>
    <w:rPr>
      <w:i/>
      <w:iCs/>
    </w:rPr>
  </w:style>
  <w:style w:type="paragraph" w:customStyle="1" w:styleId="BodyText1">
    <w:name w:val="Body Text 1"/>
    <w:basedOn w:val="Normal"/>
    <w:pPr>
      <w:ind w:left="450"/>
    </w:pPr>
    <w:rPr>
      <w:bCs/>
    </w:rPr>
  </w:style>
  <w:style w:type="character" w:styleId="Strong">
    <w:name w:val="Strong"/>
    <w:qFormat/>
    <w:rPr>
      <w:b/>
      <w:bCs/>
    </w:rPr>
  </w:style>
  <w:style w:type="paragraph" w:styleId="NoSpacing">
    <w:name w:val="No Spacing"/>
    <w:basedOn w:val="Normal"/>
    <w:link w:val="NoSpacingChar"/>
    <w:uiPriority w:val="1"/>
    <w:qFormat/>
    <w:pPr>
      <w:spacing w:before="0" w:after="0"/>
    </w:pPr>
  </w:style>
  <w:style w:type="character" w:customStyle="1" w:styleId="NoSpacingChar">
    <w:name w:val="No Spacing Char"/>
    <w:link w:val="NoSpacing"/>
    <w:uiPriority w:val="1"/>
    <w:rPr>
      <w:rFonts w:ascii="Arial" w:eastAsia="Times New Roman" w:hAnsi="Arial" w:cs="Times New Roman"/>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rFonts w:ascii="Arial" w:eastAsia="Times New Roman" w:hAnsi="Arial" w:cs="Times New Roman"/>
      <w:i/>
      <w:iCs/>
      <w:color w:val="00000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rFonts w:ascii="Arial" w:eastAsia="Times New Roman" w:hAnsi="Arial" w:cs="Times New Roman"/>
      <w:b/>
      <w:bCs/>
      <w:i/>
      <w:iCs/>
      <w:color w:val="4F81BD"/>
      <w:szCs w:val="20"/>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TOCHeading">
    <w:name w:val="TOC Heading"/>
    <w:basedOn w:val="Heading1"/>
    <w:next w:val="Normal"/>
    <w:link w:val="TOCHeadingChar"/>
    <w:uiPriority w:val="39"/>
    <w:unhideWhenUsed/>
    <w:qFormat/>
    <w:pPr>
      <w:keepLines/>
      <w:numPr>
        <w:numId w:val="0"/>
      </w:numPr>
      <w:spacing w:after="0"/>
      <w:outlineLvl w:val="9"/>
    </w:pPr>
    <w:rPr>
      <w:rFonts w:ascii="Cambria" w:hAnsi="Cambria"/>
      <w:bCs/>
      <w:kern w:val="0"/>
      <w:sz w:val="28"/>
      <w:szCs w:val="28"/>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Pr>
      <w:color w:val="0000FF"/>
      <w:u w:val="single"/>
    </w:rPr>
  </w:style>
  <w:style w:type="paragraph" w:styleId="Revision">
    <w:name w:val="Revision"/>
    <w:hidden/>
    <w:uiPriority w:val="99"/>
    <w:semiHidden/>
    <w:pPr>
      <w:spacing w:after="0" w:line="240" w:lineRule="auto"/>
    </w:pPr>
    <w:rPr>
      <w:rFonts w:ascii="Arial" w:eastAsia="Times New Roman" w:hAnsi="Arial" w:cs="Times New Roman"/>
      <w:szCs w:val="20"/>
    </w:rPr>
  </w:style>
  <w:style w:type="character" w:customStyle="1" w:styleId="apple-style-span">
    <w:name w:val="apple-style-span"/>
    <w:basedOn w:val="DefaultParagraphFont"/>
  </w:style>
  <w:style w:type="paragraph" w:customStyle="1" w:styleId="NumberedList">
    <w:name w:val="Numbered List"/>
    <w:basedOn w:val="BulletListSingle"/>
    <w:qFormat/>
    <w:pPr>
      <w:numPr>
        <w:numId w:val="10"/>
      </w:numPr>
      <w:spacing w:before="120" w:after="120"/>
    </w:pPr>
  </w:style>
  <w:style w:type="paragraph" w:customStyle="1" w:styleId="NumberedListLast">
    <w:name w:val="Numbered List Last"/>
    <w:basedOn w:val="NumberedList"/>
    <w:qFormat/>
    <w:pPr>
      <w:spacing w:after="280"/>
    </w:pPr>
  </w:style>
  <w:style w:type="paragraph" w:customStyle="1" w:styleId="AppHeading10">
    <w:name w:val="App Heading1"/>
    <w:basedOn w:val="BackMatterHeading"/>
    <w:pPr>
      <w:ind w:left="1080" w:hanging="1080"/>
    </w:pPr>
  </w:style>
  <w:style w:type="paragraph" w:customStyle="1" w:styleId="AppHeading11">
    <w:name w:val="App Heading 1"/>
    <w:basedOn w:val="AppHeading10"/>
    <w:rPr>
      <w:rFonts w:ascii="Arial" w:hAnsi="Arial" w:cs="Arial"/>
    </w:rPr>
  </w:style>
  <w:style w:type="character" w:styleId="FollowedHyperlink">
    <w:name w:val="FollowedHyperlink"/>
    <w:rPr>
      <w:color w:val="800080"/>
      <w:u w:val="single"/>
    </w:rPr>
  </w:style>
  <w:style w:type="paragraph" w:customStyle="1" w:styleId="ProjectName">
    <w:name w:val="ProjectName"/>
    <w:link w:val="ProjectNameChar"/>
    <w:qFormat/>
    <w:pPr>
      <w:pBdr>
        <w:bottom w:val="single" w:sz="4" w:space="1" w:color="auto"/>
      </w:pBdr>
      <w:spacing w:before="100" w:beforeAutospacing="1" w:after="240" w:line="240" w:lineRule="auto"/>
    </w:pPr>
    <w:rPr>
      <w:rFonts w:ascii="Arial Narrow" w:eastAsia="Times New Roman" w:hAnsi="Arial Narrow" w:cs="Times New Roman"/>
      <w:b/>
      <w:sz w:val="48"/>
      <w:szCs w:val="20"/>
    </w:rPr>
  </w:style>
  <w:style w:type="paragraph" w:customStyle="1" w:styleId="InfoBlue">
    <w:name w:val="InfoBlue"/>
    <w:basedOn w:val="Normal"/>
    <w:next w:val="BodyText"/>
    <w:pPr>
      <w:widowControl w:val="0"/>
      <w:spacing w:before="0" w:line="240" w:lineRule="atLeast"/>
      <w:ind w:left="576"/>
      <w:jc w:val="both"/>
    </w:pPr>
    <w:rPr>
      <w:i/>
      <w:color w:val="0000FF"/>
    </w:rPr>
  </w:style>
  <w:style w:type="paragraph" w:customStyle="1" w:styleId="Bullet1">
    <w:name w:val="Bullet 1"/>
    <w:basedOn w:val="Normal"/>
    <w:pPr>
      <w:numPr>
        <w:numId w:val="11"/>
      </w:numPr>
      <w:spacing w:before="0" w:after="0"/>
    </w:pPr>
    <w:rPr>
      <w:color w:val="000000"/>
    </w:rPr>
  </w:style>
  <w:style w:type="paragraph" w:customStyle="1" w:styleId="TableHeading">
    <w:name w:val="Table Heading"/>
    <w:basedOn w:val="Normal"/>
    <w:pPr>
      <w:suppressLineNumbers/>
      <w:suppressAutoHyphens/>
      <w:spacing w:before="0" w:after="0"/>
      <w:jc w:val="center"/>
    </w:pPr>
    <w:rPr>
      <w:b/>
      <w:bCs/>
      <w:color w:val="000000"/>
      <w:lang w:eastAsia="ar-SA"/>
    </w:rPr>
  </w:style>
  <w:style w:type="paragraph" w:customStyle="1" w:styleId="bdytxt1">
    <w:name w:val="bdytxt1"/>
    <w:basedOn w:val="Normal"/>
    <w:pPr>
      <w:spacing w:before="0" w:after="240"/>
      <w:ind w:left="1080"/>
      <w:jc w:val="both"/>
    </w:pPr>
    <w:rPr>
      <w:szCs w:val="24"/>
    </w:rPr>
  </w:style>
  <w:style w:type="paragraph" w:customStyle="1" w:styleId="Instructions">
    <w:name w:val="Instructions"/>
    <w:basedOn w:val="Normal"/>
    <w:autoRedefine/>
    <w:pPr>
      <w:shd w:val="clear" w:color="auto" w:fill="FFFFFF"/>
      <w:spacing w:before="0" w:after="0"/>
    </w:pPr>
    <w:rPr>
      <w:i/>
      <w:color w:val="0000FF"/>
    </w:rPr>
  </w:style>
  <w:style w:type="paragraph" w:styleId="ListBullet2">
    <w:name w:val="List Bullet 2"/>
    <w:basedOn w:val="Normal"/>
    <w:uiPriority w:val="99"/>
    <w:pPr>
      <w:numPr>
        <w:numId w:val="12"/>
      </w:numPr>
      <w:spacing w:before="0" w:after="0"/>
    </w:pPr>
    <w:rPr>
      <w:color w:val="000000"/>
    </w:rPr>
  </w:style>
  <w:style w:type="paragraph" w:customStyle="1" w:styleId="Tabletext0">
    <w:name w:val="Tabletext"/>
    <w:basedOn w:val="Normal"/>
    <w:pPr>
      <w:keepLines/>
      <w:widowControl w:val="0"/>
      <w:spacing w:before="0" w:after="0" w:line="240" w:lineRule="atLeast"/>
    </w:pPr>
    <w:rPr>
      <w:sz w:val="20"/>
    </w:rPr>
  </w:style>
  <w:style w:type="paragraph" w:customStyle="1" w:styleId="TableHeader">
    <w:name w:val="Table Header"/>
    <w:basedOn w:val="Normal"/>
    <w:pPr>
      <w:autoSpaceDE w:val="0"/>
      <w:autoSpaceDN w:val="0"/>
      <w:adjustRightInd w:val="0"/>
      <w:spacing w:before="0" w:after="0"/>
      <w:jc w:val="center"/>
    </w:pPr>
    <w:rPr>
      <w:b/>
      <w:color w:val="000000"/>
    </w:rPr>
  </w:style>
  <w:style w:type="character" w:customStyle="1" w:styleId="textmedium1">
    <w:name w:val="textmedium1"/>
    <w:rPr>
      <w:rFonts w:ascii="Verdana" w:hAnsi="Verdana" w:cs="Times New Roman"/>
      <w:color w:val="000000"/>
      <w:sz w:val="20"/>
      <w:szCs w:val="20"/>
    </w:rPr>
  </w:style>
  <w:style w:type="paragraph" w:customStyle="1" w:styleId="StyleInfoBlueArialLeftLeft0After12pt">
    <w:name w:val="Style InfoBlue + Arial Left Left:  0&quot; After:  12 pt"/>
    <w:basedOn w:val="InfoBlue"/>
    <w:pPr>
      <w:spacing w:after="240"/>
      <w:ind w:left="0"/>
      <w:jc w:val="left"/>
    </w:pPr>
    <w:rPr>
      <w:rFonts w:ascii="Arial" w:hAnsi="Arial"/>
      <w:iCs/>
    </w:rPr>
  </w:style>
  <w:style w:type="paragraph" w:customStyle="1" w:styleId="StyleInfoBlueArialLeftLeft0">
    <w:name w:val="Style InfoBlue + Arial Left Left:  0&quot;"/>
    <w:basedOn w:val="InfoBlue"/>
    <w:pPr>
      <w:spacing w:after="240"/>
      <w:ind w:left="0"/>
      <w:jc w:val="left"/>
    </w:pPr>
    <w:rPr>
      <w:rFonts w:ascii="Arial" w:hAnsi="Arial"/>
      <w:iCs/>
    </w:rPr>
  </w:style>
  <w:style w:type="paragraph" w:customStyle="1" w:styleId="InfoBlueChar">
    <w:name w:val="InfoBlue Char"/>
    <w:basedOn w:val="Normal"/>
    <w:next w:val="BodyText"/>
    <w:pPr>
      <w:keepLines/>
      <w:spacing w:before="0" w:line="240" w:lineRule="atLeast"/>
      <w:ind w:left="576"/>
      <w:jc w:val="both"/>
    </w:pPr>
    <w:rPr>
      <w:i/>
      <w:color w:val="0000FF"/>
    </w:rPr>
  </w:style>
  <w:style w:type="paragraph" w:customStyle="1" w:styleId="Instruction">
    <w:name w:val="Instruction"/>
    <w:basedOn w:val="Normal"/>
    <w:rPr>
      <w:i/>
      <w:color w:val="0000FF"/>
    </w:rPr>
  </w:style>
  <w:style w:type="paragraph" w:customStyle="1" w:styleId="PreTOC">
    <w:name w:val="PreTOC"/>
    <w:basedOn w:val="Normal"/>
    <w:qFormat/>
    <w:pPr>
      <w:jc w:val="center"/>
    </w:pPr>
    <w:rPr>
      <w:b/>
      <w:sz w:val="36"/>
      <w:szCs w:val="36"/>
    </w:rPr>
  </w:style>
  <w:style w:type="paragraph" w:customStyle="1" w:styleId="tabletxt">
    <w:name w:val="tabletxt"/>
    <w:basedOn w:val="Normal"/>
    <w:pPr>
      <w:autoSpaceDE w:val="0"/>
      <w:autoSpaceDN w:val="0"/>
      <w:adjustRightInd w:val="0"/>
      <w:spacing w:before="20" w:after="20"/>
      <w:jc w:val="both"/>
    </w:pPr>
    <w:rPr>
      <w:rFonts w:cs="Arial"/>
      <w:sz w:val="20"/>
    </w:rPr>
  </w:style>
  <w:style w:type="paragraph" w:customStyle="1" w:styleId="ATablebody">
    <w:name w:val="A_Tablebody"/>
    <w:basedOn w:val="Normal"/>
    <w:pPr>
      <w:spacing w:before="20" w:after="20"/>
    </w:pPr>
    <w:rPr>
      <w:sz w:val="18"/>
      <w:szCs w:val="24"/>
    </w:rPr>
  </w:style>
  <w:style w:type="paragraph" w:customStyle="1" w:styleId="TableBullet1">
    <w:name w:val="Table Bullet 1"/>
    <w:pPr>
      <w:numPr>
        <w:numId w:val="19"/>
      </w:numPr>
      <w:tabs>
        <w:tab w:val="clear" w:pos="492"/>
        <w:tab w:val="num" w:pos="303"/>
      </w:tabs>
      <w:spacing w:before="40" w:after="40" w:line="240" w:lineRule="auto"/>
      <w:ind w:left="317" w:hanging="187"/>
    </w:pPr>
    <w:rPr>
      <w:rFonts w:ascii="Arial" w:eastAsia="Times New Roman" w:hAnsi="Arial" w:cs="Arial"/>
    </w:rPr>
  </w:style>
  <w:style w:type="paragraph" w:customStyle="1" w:styleId="RMPHeading2">
    <w:name w:val="RMP Heading 2"/>
    <w:basedOn w:val="Heading2"/>
    <w:qFormat/>
    <w:pPr>
      <w:keepLines/>
      <w:numPr>
        <w:numId w:val="0"/>
      </w:numPr>
      <w:tabs>
        <w:tab w:val="num" w:pos="720"/>
      </w:tabs>
      <w:spacing w:before="180" w:after="120"/>
      <w:ind w:left="720" w:hanging="720"/>
      <w:jc w:val="both"/>
    </w:pPr>
  </w:style>
  <w:style w:type="paragraph" w:customStyle="1" w:styleId="bulletstyle2">
    <w:name w:val="bulletstyle2"/>
    <w:basedOn w:val="ListParagraph"/>
    <w:link w:val="bulletstyle2Char"/>
    <w:qFormat/>
    <w:pPr>
      <w:numPr>
        <w:numId w:val="22"/>
      </w:numPr>
      <w:ind w:left="1080"/>
    </w:pPr>
  </w:style>
  <w:style w:type="paragraph" w:customStyle="1" w:styleId="bulletstyle1">
    <w:name w:val="bulletstyle1"/>
    <w:basedOn w:val="ListParagraph"/>
    <w:link w:val="bulletstyle1Char"/>
    <w:qFormat/>
    <w:pPr>
      <w:numPr>
        <w:numId w:val="23"/>
      </w:numPr>
      <w:spacing w:before="0"/>
      <w:contextualSpacing w:val="0"/>
    </w:p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rPr>
  </w:style>
  <w:style w:type="character" w:customStyle="1" w:styleId="bulletstyle2Char">
    <w:name w:val="bulletstyle2 Char"/>
    <w:basedOn w:val="ListParagraphChar"/>
    <w:link w:val="bulletstyle2"/>
    <w:rPr>
      <w:rFonts w:ascii="Times New Roman" w:eastAsia="Times New Roman" w:hAnsi="Times New Roman" w:cs="Times New Roman"/>
    </w:rPr>
  </w:style>
  <w:style w:type="paragraph" w:customStyle="1" w:styleId="bulletstyle3">
    <w:name w:val="bulletstyle3"/>
    <w:basedOn w:val="Normal"/>
    <w:link w:val="bulletstyle3Char"/>
    <w:qFormat/>
    <w:pPr>
      <w:numPr>
        <w:ilvl w:val="1"/>
        <w:numId w:val="20"/>
      </w:numPr>
    </w:pPr>
    <w:rPr>
      <w:szCs w:val="20"/>
    </w:rPr>
  </w:style>
  <w:style w:type="character" w:customStyle="1" w:styleId="bulletstyle1Char">
    <w:name w:val="bulletstyle1 Char"/>
    <w:basedOn w:val="ListParagraphChar"/>
    <w:link w:val="bulletstyle1"/>
    <w:rPr>
      <w:rFonts w:ascii="Times New Roman" w:eastAsia="Times New Roman" w:hAnsi="Times New Roman" w:cs="Times New Roman"/>
    </w:rPr>
  </w:style>
  <w:style w:type="paragraph" w:customStyle="1" w:styleId="recordofchanges">
    <w:name w:val="recordofchanges"/>
    <w:basedOn w:val="FrontMatterHeader"/>
    <w:link w:val="recordofchangesChar"/>
  </w:style>
  <w:style w:type="character" w:customStyle="1" w:styleId="bulletstyle3Char">
    <w:name w:val="bulletstyle3 Char"/>
    <w:basedOn w:val="DefaultParagraphFont"/>
    <w:link w:val="bulletstyle3"/>
    <w:rPr>
      <w:rFonts w:ascii="Times New Roman" w:eastAsia="Times New Roman" w:hAnsi="Times New Roman" w:cs="Times New Roman"/>
      <w:szCs w:val="20"/>
    </w:rPr>
  </w:style>
  <w:style w:type="paragraph" w:customStyle="1" w:styleId="reviewedby">
    <w:name w:val="reviewedby"/>
    <w:basedOn w:val="FrontMatterHeader"/>
    <w:link w:val="reviewedbyChar"/>
    <w:qFormat/>
  </w:style>
  <w:style w:type="character" w:customStyle="1" w:styleId="FrontMatterHeaderChar">
    <w:name w:val="Front Matter Header Char"/>
    <w:basedOn w:val="DefaultParagraphFont"/>
    <w:link w:val="FrontMatterHeader"/>
    <w:rPr>
      <w:rFonts w:ascii="Arial Narrow" w:eastAsia="Times New Roman" w:hAnsi="Arial Narrow" w:cs="Arial"/>
      <w:b/>
      <w:color w:val="44546A"/>
      <w:sz w:val="36"/>
      <w:szCs w:val="20"/>
    </w:rPr>
  </w:style>
  <w:style w:type="character" w:customStyle="1" w:styleId="recordofchangesChar">
    <w:name w:val="recordofchanges Char"/>
    <w:basedOn w:val="FrontMatterHeaderChar"/>
    <w:link w:val="recordofchanges"/>
    <w:rPr>
      <w:rFonts w:ascii="Arial Narrow" w:eastAsia="Times New Roman" w:hAnsi="Arial Narrow" w:cs="Arial"/>
      <w:b/>
      <w:color w:val="44546A"/>
      <w:sz w:val="36"/>
      <w:szCs w:val="20"/>
    </w:rPr>
  </w:style>
  <w:style w:type="paragraph" w:customStyle="1" w:styleId="tocBLUE">
    <w:name w:val="tocBLUE"/>
    <w:basedOn w:val="TOCHeading"/>
    <w:link w:val="tocBLUEChar"/>
    <w:qFormat/>
    <w:rPr>
      <w:color w:val="365F91"/>
    </w:rPr>
  </w:style>
  <w:style w:type="character" w:customStyle="1" w:styleId="reviewedbyChar">
    <w:name w:val="reviewedby Char"/>
    <w:basedOn w:val="FrontMatterHeaderChar"/>
    <w:link w:val="reviewedby"/>
    <w:rPr>
      <w:rFonts w:ascii="Arial Narrow" w:eastAsia="Times New Roman" w:hAnsi="Arial Narrow" w:cs="Arial"/>
      <w:b/>
      <w:color w:val="44546A"/>
      <w:sz w:val="36"/>
      <w:szCs w:val="20"/>
    </w:rPr>
  </w:style>
  <w:style w:type="paragraph" w:customStyle="1" w:styleId="LISTOFFIGSBLUE">
    <w:name w:val="LISTOFFIGSBLUE"/>
    <w:basedOn w:val="TOCHeading"/>
    <w:link w:val="LISTOFFIGSBLUEChar"/>
    <w:qFormat/>
    <w:pPr>
      <w:spacing w:after="120"/>
    </w:pPr>
    <w:rPr>
      <w:color w:val="365F91"/>
    </w:rPr>
  </w:style>
  <w:style w:type="character" w:customStyle="1" w:styleId="TOCHeadingChar">
    <w:name w:val="TOC Heading Char"/>
    <w:basedOn w:val="Heading1Char"/>
    <w:link w:val="TOCHeading"/>
    <w:uiPriority w:val="39"/>
    <w:rPr>
      <w:rFonts w:ascii="Cambria" w:eastAsia="Times New Roman" w:hAnsi="Cambria" w:cs="Times New Roman"/>
      <w:b/>
      <w:bCs/>
      <w:kern w:val="28"/>
      <w:sz w:val="28"/>
      <w:szCs w:val="28"/>
    </w:rPr>
  </w:style>
  <w:style w:type="character" w:customStyle="1" w:styleId="tocBLUEChar">
    <w:name w:val="tocBLUE Char"/>
    <w:basedOn w:val="TOCHeadingChar"/>
    <w:link w:val="tocBLUE"/>
    <w:rPr>
      <w:rFonts w:ascii="Cambria" w:eastAsia="Times New Roman" w:hAnsi="Cambria" w:cs="Times New Roman"/>
      <w:b/>
      <w:bCs/>
      <w:color w:val="365F91"/>
      <w:kern w:val="28"/>
      <w:sz w:val="28"/>
      <w:szCs w:val="28"/>
    </w:rPr>
  </w:style>
  <w:style w:type="paragraph" w:customStyle="1" w:styleId="SSNRIACRONYM">
    <w:name w:val="SSNRIACRONYM"/>
    <w:basedOn w:val="AppHeading1"/>
    <w:link w:val="SSNRIACRONYMChar"/>
    <w:qFormat/>
  </w:style>
  <w:style w:type="character" w:customStyle="1" w:styleId="LISTOFFIGSBLUEChar">
    <w:name w:val="LISTOFFIGSBLUE Char"/>
    <w:basedOn w:val="TOCHeadingChar"/>
    <w:link w:val="LISTOFFIGSBLUE"/>
    <w:rPr>
      <w:rFonts w:ascii="Cambria" w:eastAsia="Times New Roman" w:hAnsi="Cambria" w:cs="Times New Roman"/>
      <w:b/>
      <w:bCs/>
      <w:color w:val="365F91"/>
      <w:kern w:val="28"/>
      <w:sz w:val="28"/>
      <w:szCs w:val="28"/>
    </w:rPr>
  </w:style>
  <w:style w:type="paragraph" w:customStyle="1" w:styleId="SSNRIGLOSSARY">
    <w:name w:val="SSNRIGLOSSARY"/>
    <w:basedOn w:val="SSNRIACRONYM"/>
    <w:link w:val="SSNRIGLOSSARYChar"/>
    <w:qFormat/>
  </w:style>
  <w:style w:type="character" w:customStyle="1" w:styleId="AppHeading1Char">
    <w:name w:val="AppHeading 1 Char"/>
    <w:basedOn w:val="DefaultParagraphFont"/>
    <w:link w:val="AppHeading1"/>
    <w:rPr>
      <w:rFonts w:ascii="Arial Narrow" w:eastAsia="Times New Roman" w:hAnsi="Arial Narrow" w:cs="Times New Roman"/>
      <w:b/>
      <w:sz w:val="36"/>
      <w:szCs w:val="20"/>
    </w:rPr>
  </w:style>
  <w:style w:type="character" w:customStyle="1" w:styleId="SSNRIACRONYMChar">
    <w:name w:val="SSNRIACRONYM Char"/>
    <w:basedOn w:val="AppHeading1Char"/>
    <w:link w:val="SSNRIACRONYM"/>
    <w:rPr>
      <w:rFonts w:ascii="Arial Narrow" w:eastAsia="Times New Roman" w:hAnsi="Arial Narrow" w:cs="Times New Roman"/>
      <w:b/>
      <w:sz w:val="36"/>
      <w:szCs w:val="20"/>
    </w:rPr>
  </w:style>
  <w:style w:type="paragraph" w:customStyle="1" w:styleId="SSNRIAPPENDIX">
    <w:name w:val="SSNRIAPPENDIX"/>
    <w:basedOn w:val="SSNRIACRONYM"/>
    <w:link w:val="SSNRIAPPENDIXChar"/>
    <w:qFormat/>
  </w:style>
  <w:style w:type="character" w:customStyle="1" w:styleId="SSNRIGLOSSARYChar">
    <w:name w:val="SSNRIGLOSSARY Char"/>
    <w:basedOn w:val="SSNRIACRONYMChar"/>
    <w:link w:val="SSNRIGLOSSARY"/>
    <w:rPr>
      <w:rFonts w:ascii="Arial Narrow" w:eastAsia="Times New Roman" w:hAnsi="Arial Narrow" w:cs="Times New Roman"/>
      <w:b/>
      <w:sz w:val="36"/>
      <w:szCs w:val="20"/>
    </w:rPr>
  </w:style>
  <w:style w:type="character" w:customStyle="1" w:styleId="SSNRIAPPENDIXChar">
    <w:name w:val="SSNRIAPPENDIX Char"/>
    <w:basedOn w:val="SSNRIACRONYMChar"/>
    <w:link w:val="SSNRIAPPENDIX"/>
    <w:rPr>
      <w:rFonts w:ascii="Arial Narrow" w:eastAsia="Times New Roman" w:hAnsi="Arial Narrow" w:cs="Times New Roman"/>
      <w:b/>
      <w:sz w:val="36"/>
      <w:szCs w:val="20"/>
    </w:rPr>
  </w:style>
  <w:style w:type="paragraph" w:customStyle="1" w:styleId="SSNRICOVERPAGETITLE">
    <w:name w:val="SSNRICOVERPAGETITLE"/>
    <w:basedOn w:val="ProjectName"/>
    <w:link w:val="SSNRICOVERPAGETITLEChar"/>
    <w:qFormat/>
    <w:pPr>
      <w:spacing w:before="3000" w:beforeAutospacing="0"/>
      <w:jc w:val="right"/>
    </w:pPr>
    <w:rPr>
      <w:color w:val="0070C0"/>
    </w:rPr>
  </w:style>
  <w:style w:type="paragraph" w:customStyle="1" w:styleId="SSNRITITLEFORCOVER">
    <w:name w:val="SSNRITITLEFORCOVER"/>
    <w:basedOn w:val="DocTitle"/>
    <w:link w:val="SSNRITITLEFORCOVERChar"/>
    <w:qFormat/>
    <w:pPr>
      <w:pBdr>
        <w:bottom w:val="single" w:sz="4" w:space="1" w:color="auto"/>
      </w:pBdr>
      <w:spacing w:before="100" w:beforeAutospacing="1"/>
      <w:ind w:left="0"/>
    </w:pPr>
    <w:rPr>
      <w:rFonts w:ascii="Arial Narrow" w:hAnsi="Arial Narrow"/>
    </w:rPr>
  </w:style>
  <w:style w:type="character" w:customStyle="1" w:styleId="ProjectNameChar">
    <w:name w:val="ProjectName Char"/>
    <w:basedOn w:val="DefaultParagraphFont"/>
    <w:link w:val="ProjectName"/>
    <w:rPr>
      <w:rFonts w:ascii="Arial Narrow" w:eastAsia="Times New Roman" w:hAnsi="Arial Narrow" w:cs="Times New Roman"/>
      <w:b/>
      <w:sz w:val="48"/>
      <w:szCs w:val="20"/>
    </w:rPr>
  </w:style>
  <w:style w:type="character" w:customStyle="1" w:styleId="SSNRICOVERPAGETITLEChar">
    <w:name w:val="SSNRICOVERPAGETITLE Char"/>
    <w:basedOn w:val="ProjectNameChar"/>
    <w:link w:val="SSNRICOVERPAGETITLE"/>
    <w:rPr>
      <w:rFonts w:ascii="Arial Narrow" w:eastAsia="Times New Roman" w:hAnsi="Arial Narrow" w:cs="Times New Roman"/>
      <w:b/>
      <w:color w:val="0070C0"/>
      <w:sz w:val="48"/>
      <w:szCs w:val="20"/>
    </w:rPr>
  </w:style>
  <w:style w:type="character" w:customStyle="1" w:styleId="DocTitleChar">
    <w:name w:val="Doc Title Char"/>
    <w:basedOn w:val="DefaultParagraphFont"/>
    <w:link w:val="DocTitle"/>
    <w:rPr>
      <w:rFonts w:ascii="Arial" w:eastAsia="Times New Roman" w:hAnsi="Arial" w:cs="Times New Roman"/>
      <w:b/>
      <w:sz w:val="48"/>
      <w:szCs w:val="20"/>
    </w:rPr>
  </w:style>
  <w:style w:type="character" w:customStyle="1" w:styleId="SSNRITITLEFORCOVERChar">
    <w:name w:val="SSNRITITLEFORCOVER Char"/>
    <w:basedOn w:val="DocTitleChar"/>
    <w:link w:val="SSNRITITLEFORCOVER"/>
    <w:rPr>
      <w:rFonts w:ascii="Arial Narrow" w:eastAsia="Times New Roman" w:hAnsi="Arial Narrow" w:cs="Times New Roman"/>
      <w:b/>
      <w:sz w:val="48"/>
      <w:szCs w:val="20"/>
    </w:rPr>
  </w:style>
  <w:style w:type="paragraph" w:customStyle="1" w:styleId="SSNRIversioncover">
    <w:name w:val="SSNRIversioncover"/>
    <w:basedOn w:val="Version"/>
    <w:link w:val="SSNRIversioncoverChar"/>
    <w:qFormat/>
    <w:pPr>
      <w:spacing w:before="240" w:after="120"/>
    </w:pPr>
  </w:style>
  <w:style w:type="paragraph" w:customStyle="1" w:styleId="SSNRIdatecover">
    <w:name w:val="SSNRIdatecover"/>
    <w:basedOn w:val="PubDate"/>
    <w:link w:val="SSNRIdatecoverChar"/>
    <w:qFormat/>
    <w:pPr>
      <w:spacing w:before="0" w:after="0"/>
    </w:pPr>
  </w:style>
  <w:style w:type="character" w:customStyle="1" w:styleId="SSNRIversioncoverChar">
    <w:name w:val="SSNRIversioncover Char"/>
    <w:basedOn w:val="VersionCharChar"/>
    <w:link w:val="SSNRIversioncover"/>
    <w:rPr>
      <w:rFonts w:ascii="Arial Narrow" w:eastAsia="Times New Roman" w:hAnsi="Arial Narrow" w:cs="Times New Roman"/>
      <w:b/>
      <w:sz w:val="32"/>
      <w:szCs w:val="20"/>
    </w:rPr>
  </w:style>
  <w:style w:type="paragraph" w:customStyle="1" w:styleId="SSNRIcoverdocnumber">
    <w:name w:val="SSNRIcoverdocnumber"/>
    <w:basedOn w:val="Normal"/>
    <w:link w:val="SSNRIcoverdocnumberChar"/>
    <w:qFormat/>
    <w:pPr>
      <w:spacing w:before="1200"/>
    </w:pPr>
    <w:rPr>
      <w:rFonts w:ascii="Arial Narrow" w:hAnsi="Arial Narrow"/>
      <w:b/>
    </w:rPr>
  </w:style>
  <w:style w:type="character" w:customStyle="1" w:styleId="PubDateChar">
    <w:name w:val="PubDate Char"/>
    <w:basedOn w:val="DefaultParagraphFont"/>
    <w:link w:val="PubDate"/>
    <w:rPr>
      <w:rFonts w:ascii="Arial Narrow" w:eastAsia="Times New Roman" w:hAnsi="Arial Narrow" w:cs="Times New Roman"/>
      <w:b/>
      <w:sz w:val="32"/>
      <w:szCs w:val="20"/>
    </w:rPr>
  </w:style>
  <w:style w:type="character" w:customStyle="1" w:styleId="SSNRIdatecoverChar">
    <w:name w:val="SSNRIdatecover Char"/>
    <w:basedOn w:val="PubDateChar"/>
    <w:link w:val="SSNRIdatecover"/>
    <w:rPr>
      <w:rFonts w:ascii="Arial Narrow" w:eastAsia="Times New Roman" w:hAnsi="Arial Narrow" w:cs="Times New Roman"/>
      <w:b/>
      <w:sz w:val="32"/>
      <w:szCs w:val="20"/>
    </w:rPr>
  </w:style>
  <w:style w:type="paragraph" w:customStyle="1" w:styleId="SSNRIreleasered">
    <w:name w:val="SSNRIreleasered"/>
    <w:basedOn w:val="Disclaimer"/>
    <w:link w:val="SSNRIreleaseredChar"/>
    <w:qFormat/>
    <w:pPr>
      <w:spacing w:before="840"/>
      <w:jc w:val="center"/>
    </w:pPr>
    <w:rPr>
      <w:rFonts w:eastAsiaTheme="minorHAnsi"/>
      <w:b/>
      <w:color w:val="FF0000"/>
    </w:rPr>
  </w:style>
  <w:style w:type="character" w:customStyle="1" w:styleId="SSNRIcoverdocnumberChar">
    <w:name w:val="SSNRIcoverdocnumber Char"/>
    <w:basedOn w:val="DefaultParagraphFont"/>
    <w:link w:val="SSNRIcoverdocnumber"/>
    <w:rPr>
      <w:rFonts w:ascii="Arial Narrow" w:eastAsia="Times New Roman" w:hAnsi="Arial Narrow" w:cs="Times New Roman"/>
      <w:b/>
    </w:rPr>
  </w:style>
  <w:style w:type="paragraph" w:customStyle="1" w:styleId="SSNRIreleasebody">
    <w:name w:val="SSNRIreleasebody"/>
    <w:basedOn w:val="Disclaimer"/>
    <w:link w:val="SSNRIreleasebodyChar"/>
    <w:qFormat/>
    <w:pPr>
      <w:jc w:val="center"/>
    </w:pPr>
    <w:rPr>
      <w:rFonts w:eastAsiaTheme="minorHAnsi"/>
    </w:rPr>
  </w:style>
  <w:style w:type="character" w:customStyle="1" w:styleId="DisclaimerChar">
    <w:name w:val="Disclaimer Char"/>
    <w:basedOn w:val="DefaultParagraphFont"/>
    <w:link w:val="Disclaimer"/>
    <w:rPr>
      <w:rFonts w:ascii="Arial Narrow" w:eastAsia="Times New Roman" w:hAnsi="Arial Narrow" w:cs="Times New Roman"/>
      <w:noProof/>
      <w:sz w:val="24"/>
      <w:szCs w:val="20"/>
    </w:rPr>
  </w:style>
  <w:style w:type="character" w:customStyle="1" w:styleId="SSNRIreleaseredChar">
    <w:name w:val="SSNRIreleasered Char"/>
    <w:basedOn w:val="DisclaimerChar"/>
    <w:link w:val="SSNRIreleasered"/>
    <w:rPr>
      <w:rFonts w:ascii="Arial Narrow" w:eastAsia="Times New Roman" w:hAnsi="Arial Narrow" w:cs="Times New Roman"/>
      <w:b/>
      <w:noProof/>
      <w:color w:val="FF0000"/>
      <w:sz w:val="24"/>
      <w:szCs w:val="20"/>
    </w:rPr>
  </w:style>
  <w:style w:type="paragraph" w:customStyle="1" w:styleId="SSNRIreleaseheader">
    <w:name w:val="SSNRIreleaseheader"/>
    <w:basedOn w:val="Header2"/>
    <w:link w:val="SSNRIreleaseheaderChar"/>
  </w:style>
  <w:style w:type="character" w:customStyle="1" w:styleId="SSNRIreleasebodyChar">
    <w:name w:val="SSNRIreleasebody Char"/>
    <w:basedOn w:val="DisclaimerChar"/>
    <w:link w:val="SSNRIreleasebody"/>
    <w:rPr>
      <w:rFonts w:ascii="Arial Narrow" w:eastAsia="Times New Roman" w:hAnsi="Arial Narrow" w:cs="Times New Roman"/>
      <w:noProof/>
      <w:sz w:val="24"/>
      <w:szCs w:val="20"/>
    </w:rPr>
  </w:style>
  <w:style w:type="paragraph" w:customStyle="1" w:styleId="SSNRIrecordofchangeshed">
    <w:name w:val="SSNRIrecordofchangeshed"/>
    <w:basedOn w:val="recordofchanges"/>
    <w:link w:val="SSNRIrecordofchangeshedChar"/>
    <w:qFormat/>
  </w:style>
  <w:style w:type="character" w:customStyle="1" w:styleId="Header2Char">
    <w:name w:val="Header2 Char"/>
    <w:basedOn w:val="DefaultParagraphFont"/>
    <w:link w:val="Header2"/>
    <w:rPr>
      <w:rFonts w:eastAsia="Times New Roman" w:cs="Times New Roman"/>
      <w:b/>
      <w:color w:val="FF0000"/>
      <w:sz w:val="18"/>
      <w:szCs w:val="20"/>
    </w:rPr>
  </w:style>
  <w:style w:type="character" w:customStyle="1" w:styleId="SSNRIreleaseheaderChar">
    <w:name w:val="SSNRIreleaseheader Char"/>
    <w:basedOn w:val="Header2Char"/>
    <w:link w:val="SSNRIreleaseheader"/>
    <w:rPr>
      <w:rFonts w:eastAsia="Times New Roman" w:cs="Times New Roman"/>
      <w:b/>
      <w:color w:val="FF0000"/>
      <w:sz w:val="18"/>
      <w:szCs w:val="20"/>
    </w:rPr>
  </w:style>
  <w:style w:type="paragraph" w:customStyle="1" w:styleId="SSNRIreviwedbyhed">
    <w:name w:val="SSNRIreviwedbyhed"/>
    <w:basedOn w:val="reviewedby"/>
    <w:link w:val="SSNRIreviwedbyhedChar"/>
    <w:qFormat/>
  </w:style>
  <w:style w:type="character" w:customStyle="1" w:styleId="SSNRIrecordofchangeshedChar">
    <w:name w:val="SSNRIrecordofchangeshed Char"/>
    <w:basedOn w:val="recordofchangesChar"/>
    <w:link w:val="SSNRIrecordofchangeshed"/>
    <w:rPr>
      <w:rFonts w:ascii="Arial Narrow" w:eastAsia="Times New Roman" w:hAnsi="Arial Narrow" w:cs="Arial"/>
      <w:b/>
      <w:color w:val="44546A"/>
      <w:sz w:val="36"/>
      <w:szCs w:val="20"/>
    </w:rPr>
  </w:style>
  <w:style w:type="paragraph" w:customStyle="1" w:styleId="SSNRItochead">
    <w:name w:val="SSNRItochead"/>
    <w:basedOn w:val="tocBLUE"/>
    <w:link w:val="SSNRItocheadChar"/>
  </w:style>
  <w:style w:type="character" w:customStyle="1" w:styleId="SSNRIreviwedbyhedChar">
    <w:name w:val="SSNRIreviwedbyhed Char"/>
    <w:basedOn w:val="reviewedbyChar"/>
    <w:link w:val="SSNRIreviwedbyhed"/>
    <w:rPr>
      <w:rFonts w:ascii="Arial Narrow" w:eastAsia="Times New Roman" w:hAnsi="Arial Narrow" w:cs="Arial"/>
      <w:b/>
      <w:color w:val="44546A"/>
      <w:sz w:val="36"/>
      <w:szCs w:val="20"/>
    </w:rPr>
  </w:style>
  <w:style w:type="paragraph" w:customStyle="1" w:styleId="SSNRItoched">
    <w:name w:val="SSNRItoched"/>
    <w:basedOn w:val="SSNRItochead"/>
    <w:link w:val="SSNRItochedChar"/>
    <w:qFormat/>
    <w:pPr>
      <w:spacing w:after="120"/>
    </w:pPr>
  </w:style>
  <w:style w:type="character" w:customStyle="1" w:styleId="SSNRItocheadChar">
    <w:name w:val="SSNRItochead Char"/>
    <w:basedOn w:val="tocBLUEChar"/>
    <w:link w:val="SSNRItochead"/>
    <w:rPr>
      <w:rFonts w:ascii="Cambria" w:eastAsia="Times New Roman" w:hAnsi="Cambria" w:cs="Times New Roman"/>
      <w:b/>
      <w:bCs/>
      <w:color w:val="365F91"/>
      <w:kern w:val="28"/>
      <w:sz w:val="28"/>
      <w:szCs w:val="28"/>
    </w:rPr>
  </w:style>
  <w:style w:type="character" w:customStyle="1" w:styleId="SSNRItochedChar">
    <w:name w:val="SSNRItoched Char"/>
    <w:basedOn w:val="SSNRItocheadChar"/>
    <w:link w:val="SSNRItoched"/>
    <w:rPr>
      <w:rFonts w:ascii="Cambria" w:eastAsia="Times New Roman" w:hAnsi="Cambria" w:cs="Times New Roman"/>
      <w:b/>
      <w:bCs/>
      <w:color w:val="365F91"/>
      <w:kern w:val="28"/>
      <w:sz w:val="28"/>
      <w:szCs w:val="28"/>
    </w:rPr>
  </w:style>
  <w:style w:type="character" w:customStyle="1" w:styleId="BulletListMultipleChar">
    <w:name w:val="Bullet List Multiple Char"/>
    <w:basedOn w:val="DefaultParagraphFont"/>
    <w:link w:val="BulletListMultiple"/>
    <w:rPr>
      <w:rFonts w:ascii="Times New Roman" w:eastAsia="Times New Roman" w:hAnsi="Times New Roman" w:cs="Times New Roman"/>
      <w:szCs w:val="20"/>
    </w:rPr>
  </w:style>
  <w:style w:type="character" w:customStyle="1" w:styleId="TableColumnHeadingCharChar">
    <w:name w:val="TableColumnHeading Char Char"/>
    <w:link w:val="TableColumnHeading"/>
    <w:rsid w:val="008C08DC"/>
    <w:rPr>
      <w:rFonts w:ascii="Times New Roman" w:eastAsia="Arial Unicode MS" w:hAnsi="Times New Roman" w:cs="Times New Roman"/>
      <w:sz w:val="24"/>
      <w:szCs w:val="24"/>
    </w:rPr>
  </w:style>
  <w:style w:type="paragraph" w:customStyle="1" w:styleId="VersionDateLineFooter">
    <w:name w:val="VersionDateLine Footer"/>
    <w:basedOn w:val="Footer"/>
    <w:pPr>
      <w:pBdr>
        <w:top w:val="single" w:sz="4" w:space="4" w:color="auto"/>
      </w:pBdr>
      <w:tabs>
        <w:tab w:val="center" w:pos="4680"/>
      </w:tabs>
      <w:spacing w:before="0"/>
      <w:jc w:val="left"/>
    </w:pPr>
    <w:rPr>
      <w:rFonts w:ascii="Arial Narrow" w:hAnsi="Arial Narrow"/>
      <w:noProof w:val="0"/>
      <w:sz w:val="18"/>
      <w:szCs w:val="20"/>
    </w:rPr>
  </w:style>
  <w:style w:type="table" w:customStyle="1" w:styleId="TableGrid1">
    <w:name w:val="Table Grid1"/>
    <w:basedOn w:val="TableNormal"/>
    <w:next w:val="TableGrid"/>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Footer">
    <w:name w:val="CoverFooter"/>
    <w:basedOn w:val="Normal"/>
    <w:qFormat/>
  </w:style>
  <w:style w:type="character" w:customStyle="1" w:styleId="apple-converted-space">
    <w:name w:val="apple-converted-space"/>
    <w:basedOn w:val="DefaultParagraphFont"/>
  </w:style>
  <w:style w:type="table" w:customStyle="1" w:styleId="GridTable5Dark-Accent31">
    <w:name w:val="Grid Table 5 Dark - Accent 31"/>
    <w:basedOn w:val="TableNormal"/>
    <w:uiPriority w:val="50"/>
    <w:rsid w:val="00BF78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ghtList-Accent1">
    <w:name w:val="Light List Accent 1"/>
    <w:basedOn w:val="TableNormal"/>
    <w:uiPriority w:val="61"/>
    <w:rsid w:val="00B306B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UCName">
    <w:name w:val="UCName"/>
    <w:basedOn w:val="Normal"/>
    <w:link w:val="UCNameChar"/>
    <w:qFormat/>
    <w:rsid w:val="006A0632"/>
    <w:pPr>
      <w:spacing w:before="0" w:after="160" w:line="259" w:lineRule="auto"/>
    </w:pPr>
    <w:rPr>
      <w:rFonts w:asciiTheme="minorHAnsi" w:eastAsiaTheme="minorHAnsi" w:hAnsiTheme="minorHAnsi" w:cstheme="minorBidi"/>
    </w:rPr>
  </w:style>
  <w:style w:type="paragraph" w:customStyle="1" w:styleId="UCNum">
    <w:name w:val="UCNum"/>
    <w:basedOn w:val="Normal"/>
    <w:link w:val="UCNumChar"/>
    <w:qFormat/>
    <w:rsid w:val="006A0632"/>
    <w:pPr>
      <w:spacing w:before="0" w:after="0"/>
    </w:pPr>
    <w:rPr>
      <w:rFonts w:ascii="Calibri" w:hAnsi="Calibri"/>
      <w:b/>
      <w:i/>
      <w:iCs/>
      <w:color w:val="FF0000"/>
    </w:rPr>
  </w:style>
  <w:style w:type="character" w:customStyle="1" w:styleId="UCNameChar">
    <w:name w:val="UCName Char"/>
    <w:basedOn w:val="DefaultParagraphFont"/>
    <w:link w:val="UCName"/>
    <w:rsid w:val="006A0632"/>
  </w:style>
  <w:style w:type="character" w:customStyle="1" w:styleId="UCNumChar">
    <w:name w:val="UCNum Char"/>
    <w:basedOn w:val="DefaultParagraphFont"/>
    <w:link w:val="UCNum"/>
    <w:rsid w:val="006A0632"/>
    <w:rPr>
      <w:rFonts w:ascii="Calibri" w:eastAsia="Times New Roman" w:hAnsi="Calibri" w:cs="Times New Roman"/>
      <w:b/>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qFormat/>
    <w:pPr>
      <w:spacing w:before="120" w:after="120" w:line="240" w:lineRule="auto"/>
    </w:pPr>
    <w:rPr>
      <w:rFonts w:ascii="Times New Roman" w:eastAsia="Times New Roman" w:hAnsi="Times New Roman" w:cs="Times New Roman"/>
    </w:rPr>
  </w:style>
  <w:style w:type="paragraph" w:styleId="Heading1">
    <w:name w:val="heading 1"/>
    <w:next w:val="Normal"/>
    <w:link w:val="Heading1Char"/>
    <w:qFormat/>
    <w:pPr>
      <w:keepNext/>
      <w:numPr>
        <w:numId w:val="18"/>
      </w:numPr>
      <w:tabs>
        <w:tab w:val="left" w:pos="540"/>
      </w:tabs>
      <w:spacing w:before="360" w:after="120" w:line="240" w:lineRule="auto"/>
      <w:outlineLvl w:val="0"/>
    </w:pPr>
    <w:rPr>
      <w:rFonts w:ascii="Arial Narrow" w:eastAsia="Times New Roman" w:hAnsi="Arial Narrow" w:cs="Times New Roman"/>
      <w:b/>
      <w:kern w:val="28"/>
      <w:sz w:val="36"/>
      <w:szCs w:val="20"/>
    </w:rPr>
  </w:style>
  <w:style w:type="paragraph" w:styleId="Heading2">
    <w:name w:val="heading 2"/>
    <w:next w:val="Normal"/>
    <w:link w:val="Heading2Char"/>
    <w:qFormat/>
    <w:pPr>
      <w:keepNext/>
      <w:numPr>
        <w:ilvl w:val="1"/>
        <w:numId w:val="18"/>
      </w:numPr>
      <w:spacing w:before="300" w:after="100" w:line="240" w:lineRule="auto"/>
      <w:outlineLvl w:val="1"/>
    </w:pPr>
    <w:rPr>
      <w:rFonts w:ascii="Arial Narrow" w:eastAsia="Times New Roman" w:hAnsi="Arial Narrow" w:cs="Times New Roman"/>
      <w:b/>
      <w:sz w:val="32"/>
      <w:szCs w:val="20"/>
    </w:rPr>
  </w:style>
  <w:style w:type="paragraph" w:styleId="Heading3">
    <w:name w:val="heading 3"/>
    <w:next w:val="Normal"/>
    <w:link w:val="Heading3Char"/>
    <w:qFormat/>
    <w:pPr>
      <w:keepNext/>
      <w:numPr>
        <w:ilvl w:val="2"/>
        <w:numId w:val="18"/>
      </w:numPr>
      <w:tabs>
        <w:tab w:val="clear" w:pos="1026"/>
        <w:tab w:val="num" w:pos="936"/>
      </w:tabs>
      <w:spacing w:before="240" w:after="120" w:line="240" w:lineRule="auto"/>
      <w:ind w:left="936"/>
      <w:outlineLvl w:val="2"/>
    </w:pPr>
    <w:rPr>
      <w:rFonts w:ascii="Arial Narrow" w:eastAsia="Arial Unicode MS" w:hAnsi="Arial Narrow" w:cs="Times New Roman"/>
      <w:b/>
      <w:sz w:val="28"/>
      <w:szCs w:val="20"/>
    </w:rPr>
  </w:style>
  <w:style w:type="paragraph" w:styleId="Heading4">
    <w:name w:val="heading 4"/>
    <w:next w:val="Normal"/>
    <w:link w:val="Heading4Char"/>
    <w:qFormat/>
    <w:pPr>
      <w:keepNext/>
      <w:numPr>
        <w:ilvl w:val="3"/>
        <w:numId w:val="18"/>
      </w:numPr>
      <w:spacing w:before="240" w:after="120" w:line="240" w:lineRule="auto"/>
      <w:outlineLvl w:val="3"/>
    </w:pPr>
    <w:rPr>
      <w:rFonts w:ascii="Arial Narrow" w:eastAsia="Times New Roman" w:hAnsi="Arial Narrow" w:cs="Times New Roman"/>
      <w:b/>
      <w:sz w:val="26"/>
      <w:szCs w:val="20"/>
    </w:rPr>
  </w:style>
  <w:style w:type="paragraph" w:styleId="Heading5">
    <w:name w:val="heading 5"/>
    <w:next w:val="Normal"/>
    <w:link w:val="Heading5Char"/>
    <w:qFormat/>
    <w:pPr>
      <w:keepNext/>
      <w:numPr>
        <w:ilvl w:val="4"/>
        <w:numId w:val="18"/>
      </w:numPr>
      <w:spacing w:before="240" w:after="120" w:line="240" w:lineRule="auto"/>
      <w:outlineLvl w:val="4"/>
    </w:pPr>
    <w:rPr>
      <w:rFonts w:ascii="Arial Narrow" w:eastAsia="Times New Roman" w:hAnsi="Arial Narrow" w:cs="Times New Roman"/>
      <w:i/>
      <w:sz w:val="26"/>
      <w:szCs w:val="20"/>
    </w:rPr>
  </w:style>
  <w:style w:type="paragraph" w:styleId="Heading6">
    <w:name w:val="heading 6"/>
    <w:next w:val="Normal"/>
    <w:link w:val="Heading6Char"/>
    <w:pPr>
      <w:keepNext/>
      <w:numPr>
        <w:ilvl w:val="5"/>
        <w:numId w:val="18"/>
      </w:numPr>
      <w:spacing w:before="120" w:after="120" w:line="240" w:lineRule="auto"/>
      <w:outlineLvl w:val="5"/>
    </w:pPr>
    <w:rPr>
      <w:rFonts w:ascii="Arial Narrow" w:eastAsia="Times New Roman" w:hAnsi="Arial Narrow" w:cs="Times New Roman"/>
      <w:i/>
      <w:sz w:val="26"/>
      <w:szCs w:val="20"/>
    </w:rPr>
  </w:style>
  <w:style w:type="paragraph" w:styleId="Heading7">
    <w:name w:val="heading 7"/>
    <w:basedOn w:val="Normal"/>
    <w:next w:val="Normal"/>
    <w:link w:val="Heading7Char"/>
    <w:pPr>
      <w:numPr>
        <w:ilvl w:val="6"/>
        <w:numId w:val="18"/>
      </w:numPr>
      <w:tabs>
        <w:tab w:val="clear" w:pos="1872"/>
        <w:tab w:val="num" w:pos="360"/>
      </w:tabs>
      <w:spacing w:before="240" w:after="60"/>
      <w:outlineLvl w:val="6"/>
    </w:pPr>
    <w:rPr>
      <w:rFonts w:ascii="Arial Narrow" w:hAnsi="Arial Narrow"/>
      <w:i/>
      <w:sz w:val="24"/>
      <w:szCs w:val="20"/>
    </w:rPr>
  </w:style>
  <w:style w:type="paragraph" w:styleId="Heading8">
    <w:name w:val="heading 8"/>
    <w:basedOn w:val="Normal"/>
    <w:next w:val="Normal"/>
    <w:link w:val="Heading8Char"/>
    <w:pPr>
      <w:keepNext/>
      <w:jc w:val="center"/>
      <w:outlineLvl w:val="7"/>
    </w:pPr>
    <w:rPr>
      <w:rFonts w:ascii="Garamond" w:hAnsi="Garamond"/>
      <w:b/>
      <w:snapToGrid w:val="0"/>
      <w:sz w:val="36"/>
      <w:szCs w:val="20"/>
    </w:rPr>
  </w:style>
  <w:style w:type="paragraph" w:styleId="Heading9">
    <w:name w:val="heading 9"/>
    <w:basedOn w:val="Normal"/>
    <w:next w:val="Normal"/>
    <w:link w:val="Heading9Char"/>
    <w:pPr>
      <w:keepNext/>
      <w:jc w:val="right"/>
      <w:outlineLvl w:val="8"/>
    </w:pPr>
    <w:rPr>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aliases w:val="h1"/>
    <w:basedOn w:val="Normal"/>
    <w:link w:val="HeaderChar"/>
    <w:unhideWhenUsed/>
    <w:pPr>
      <w:tabs>
        <w:tab w:val="center" w:pos="4680"/>
        <w:tab w:val="right" w:pos="9360"/>
      </w:tabs>
      <w:spacing w:after="0"/>
    </w:pPr>
  </w:style>
  <w:style w:type="character" w:customStyle="1" w:styleId="HeaderChar">
    <w:name w:val="Header Char"/>
    <w:aliases w:val="h1 Char"/>
    <w:basedOn w:val="DefaultParagraphFont"/>
    <w:link w:val="Header"/>
    <w:uiPriority w:val="99"/>
  </w:style>
  <w:style w:type="paragraph" w:styleId="Footer">
    <w:name w:val="footer"/>
    <w:basedOn w:val="Normal"/>
    <w:link w:val="FooterChar"/>
    <w:uiPriority w:val="99"/>
    <w:unhideWhenUsed/>
    <w:pPr>
      <w:tabs>
        <w:tab w:val="right" w:pos="9360"/>
      </w:tabs>
      <w:spacing w:after="0"/>
      <w:jc w:val="right"/>
    </w:pPr>
    <w:rPr>
      <w:rFonts w:asciiTheme="minorHAnsi" w:hAnsiTheme="minorHAnsi"/>
      <w:noProof/>
    </w:rPr>
  </w:style>
  <w:style w:type="character" w:customStyle="1" w:styleId="FooterChar">
    <w:name w:val="Footer Char"/>
    <w:basedOn w:val="DefaultParagraphFont"/>
    <w:link w:val="Footer"/>
    <w:uiPriority w:val="99"/>
    <w:rPr>
      <w:rFonts w:eastAsia="Times New Roman" w:cs="Times New Roman"/>
      <w:noProof/>
    </w:rPr>
  </w:style>
  <w:style w:type="character" w:customStyle="1" w:styleId="Heading1Char">
    <w:name w:val="Heading 1 Char"/>
    <w:basedOn w:val="DefaultParagraphFont"/>
    <w:link w:val="Heading1"/>
    <w:rPr>
      <w:rFonts w:ascii="Arial Narrow" w:eastAsia="Times New Roman" w:hAnsi="Arial Narrow" w:cs="Times New Roman"/>
      <w:b/>
      <w:kern w:val="28"/>
      <w:sz w:val="36"/>
      <w:szCs w:val="20"/>
    </w:rPr>
  </w:style>
  <w:style w:type="character" w:customStyle="1" w:styleId="Heading2Char">
    <w:name w:val="Heading 2 Char"/>
    <w:basedOn w:val="DefaultParagraphFont"/>
    <w:link w:val="Heading2"/>
    <w:rPr>
      <w:rFonts w:ascii="Arial Narrow" w:eastAsia="Times New Roman" w:hAnsi="Arial Narrow" w:cs="Times New Roman"/>
      <w:b/>
      <w:sz w:val="32"/>
      <w:szCs w:val="20"/>
    </w:rPr>
  </w:style>
  <w:style w:type="character" w:customStyle="1" w:styleId="Heading3Char">
    <w:name w:val="Heading 3 Char"/>
    <w:basedOn w:val="DefaultParagraphFont"/>
    <w:link w:val="Heading3"/>
    <w:rPr>
      <w:rFonts w:ascii="Arial Narrow" w:eastAsia="Arial Unicode MS" w:hAnsi="Arial Narrow" w:cs="Times New Roman"/>
      <w:b/>
      <w:sz w:val="28"/>
      <w:szCs w:val="20"/>
    </w:rPr>
  </w:style>
  <w:style w:type="paragraph" w:customStyle="1" w:styleId="FigTitle10pt">
    <w:name w:val="Fig Title 10 pt"/>
    <w:basedOn w:val="Normal"/>
    <w:qFormat/>
    <w:pPr>
      <w:spacing w:before="40" w:after="40"/>
      <w:jc w:val="center"/>
    </w:pPr>
    <w:rPr>
      <w:rFonts w:eastAsia="Times"/>
      <w:b/>
      <w:sz w:val="20"/>
    </w:rPr>
  </w:style>
  <w:style w:type="paragraph" w:customStyle="1" w:styleId="FigTitle11pt">
    <w:name w:val="Fig Title 11 pt"/>
    <w:basedOn w:val="Normal"/>
    <w:qFormat/>
    <w:pPr>
      <w:spacing w:before="40" w:after="240"/>
      <w:jc w:val="center"/>
    </w:pPr>
    <w:rPr>
      <w:rFonts w:ascii="Arial Narrow" w:eastAsia="Times" w:hAnsi="Arial Narrow"/>
      <w:b/>
      <w:sz w:val="24"/>
    </w:rPr>
  </w:style>
  <w:style w:type="paragraph" w:styleId="BodyText">
    <w:name w:val="Body Text"/>
    <w:link w:val="BodyTextChar"/>
    <w:qFormat/>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customStyle="1" w:styleId="hyphen">
    <w:name w:val="hyphen"/>
    <w:basedOn w:val="bulletlast"/>
    <w:pPr>
      <w:numPr>
        <w:ilvl w:val="1"/>
        <w:numId w:val="1"/>
      </w:numPr>
      <w:tabs>
        <w:tab w:val="clear" w:pos="180"/>
        <w:tab w:val="clear" w:pos="1440"/>
        <w:tab w:val="num" w:pos="450"/>
      </w:tabs>
      <w:spacing w:after="20"/>
      <w:ind w:left="461" w:hanging="274"/>
    </w:pPr>
  </w:style>
  <w:style w:type="paragraph" w:customStyle="1" w:styleId="bulletlast">
    <w:name w:val="bullet last"/>
    <w:basedOn w:val="Normal"/>
    <w:qFormat/>
    <w:pPr>
      <w:numPr>
        <w:numId w:val="2"/>
      </w:numPr>
      <w:tabs>
        <w:tab w:val="left" w:pos="180"/>
      </w:tabs>
      <w:spacing w:before="20"/>
    </w:pPr>
    <w:rPr>
      <w:rFonts w:cs="Times"/>
    </w:rPr>
  </w:style>
  <w:style w:type="paragraph" w:customStyle="1" w:styleId="hypenlast">
    <w:name w:val="hypen last"/>
    <w:basedOn w:val="hyphen"/>
    <w:pPr>
      <w:spacing w:after="120"/>
    </w:pPr>
  </w:style>
  <w:style w:type="paragraph" w:customStyle="1" w:styleId="Main">
    <w:name w:val="Main"/>
    <w:pPr>
      <w:spacing w:after="120" w:line="240" w:lineRule="auto"/>
    </w:pPr>
    <w:rPr>
      <w:rFonts w:ascii="Arial" w:eastAsia="Times New Roman" w:hAnsi="Arial" w:cs="Times New Roman"/>
      <w:b/>
      <w:sz w:val="32"/>
      <w:szCs w:val="20"/>
    </w:rPr>
  </w:style>
  <w:style w:type="paragraph" w:customStyle="1" w:styleId="sub1">
    <w:name w:val="sub 1"/>
    <w:next w:val="BodyText"/>
    <w:qFormat/>
    <w:pPr>
      <w:tabs>
        <w:tab w:val="left" w:pos="720"/>
      </w:tabs>
      <w:spacing w:before="200" w:after="20" w:line="240" w:lineRule="auto"/>
      <w:ind w:left="720" w:hanging="720"/>
    </w:pPr>
    <w:rPr>
      <w:rFonts w:ascii="Arial" w:eastAsia="Times New Roman" w:hAnsi="Arial" w:cs="Times New Roman"/>
      <w:b/>
      <w:sz w:val="28"/>
      <w:szCs w:val="20"/>
    </w:rPr>
  </w:style>
  <w:style w:type="paragraph" w:customStyle="1" w:styleId="sub2">
    <w:name w:val="sub 2"/>
    <w:basedOn w:val="Normal"/>
    <w:autoRedefine/>
    <w:qFormat/>
    <w:pPr>
      <w:tabs>
        <w:tab w:val="left" w:pos="720"/>
      </w:tabs>
      <w:spacing w:before="200" w:after="20"/>
      <w:ind w:left="720" w:hanging="720"/>
    </w:pPr>
    <w:rPr>
      <w:b/>
      <w:sz w:val="26"/>
    </w:rPr>
  </w:style>
  <w:style w:type="paragraph" w:customStyle="1" w:styleId="sub3">
    <w:name w:val="sub 3"/>
    <w:basedOn w:val="Normal"/>
    <w:autoRedefine/>
    <w:qFormat/>
    <w:pPr>
      <w:tabs>
        <w:tab w:val="left" w:pos="720"/>
      </w:tabs>
      <w:spacing w:before="200" w:after="20"/>
      <w:ind w:left="720" w:hanging="720"/>
    </w:pPr>
    <w:rPr>
      <w:b/>
    </w:rPr>
  </w:style>
  <w:style w:type="paragraph" w:customStyle="1" w:styleId="bullet">
    <w:name w:val="bullet"/>
    <w:basedOn w:val="bulletlast"/>
    <w:qFormat/>
    <w:pPr>
      <w:numPr>
        <w:numId w:val="3"/>
      </w:numPr>
      <w:spacing w:after="20"/>
    </w:p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ssification">
    <w:name w:val="Classification"/>
    <w:pPr>
      <w:spacing w:after="0" w:line="240" w:lineRule="auto"/>
      <w:jc w:val="right"/>
    </w:pPr>
    <w:rPr>
      <w:rFonts w:ascii="Arial Narrow" w:eastAsia="Times New Roman" w:hAnsi="Arial Narrow" w:cs="Times New Roman"/>
      <w:b/>
      <w:sz w:val="32"/>
      <w:szCs w:val="20"/>
    </w:rPr>
  </w:style>
  <w:style w:type="paragraph" w:customStyle="1" w:styleId="ProgramName">
    <w:name w:val="Program Name"/>
    <w:link w:val="ProgramNameChar"/>
    <w:pPr>
      <w:spacing w:before="400" w:after="0" w:line="240" w:lineRule="auto"/>
      <w:jc w:val="right"/>
    </w:pPr>
    <w:rPr>
      <w:rFonts w:ascii="Arial Narrow" w:eastAsia="Times New Roman" w:hAnsi="Arial Narrow" w:cs="Times New Roman"/>
      <w:b/>
      <w:sz w:val="40"/>
      <w:szCs w:val="20"/>
    </w:rPr>
  </w:style>
  <w:style w:type="character" w:customStyle="1" w:styleId="ProgramNameChar">
    <w:name w:val="Program Name Char"/>
    <w:link w:val="ProgramName"/>
    <w:rPr>
      <w:rFonts w:ascii="Arial Narrow" w:eastAsia="Times New Roman" w:hAnsi="Arial Narrow" w:cs="Times New Roman"/>
      <w:b/>
      <w:sz w:val="40"/>
      <w:szCs w:val="20"/>
    </w:rPr>
  </w:style>
  <w:style w:type="character" w:customStyle="1" w:styleId="Heading4Char">
    <w:name w:val="Heading 4 Char"/>
    <w:basedOn w:val="DefaultParagraphFont"/>
    <w:link w:val="Heading4"/>
    <w:rPr>
      <w:rFonts w:ascii="Arial Narrow" w:eastAsia="Times New Roman" w:hAnsi="Arial Narrow" w:cs="Times New Roman"/>
      <w:b/>
      <w:sz w:val="26"/>
      <w:szCs w:val="20"/>
    </w:rPr>
  </w:style>
  <w:style w:type="character" w:customStyle="1" w:styleId="Heading5Char">
    <w:name w:val="Heading 5 Char"/>
    <w:basedOn w:val="DefaultParagraphFont"/>
    <w:link w:val="Heading5"/>
    <w:rPr>
      <w:rFonts w:ascii="Arial Narrow" w:eastAsia="Times New Roman" w:hAnsi="Arial Narrow" w:cs="Times New Roman"/>
      <w:i/>
      <w:sz w:val="26"/>
      <w:szCs w:val="20"/>
    </w:rPr>
  </w:style>
  <w:style w:type="character" w:customStyle="1" w:styleId="Heading6Char">
    <w:name w:val="Heading 6 Char"/>
    <w:basedOn w:val="DefaultParagraphFont"/>
    <w:link w:val="Heading6"/>
    <w:rPr>
      <w:rFonts w:ascii="Arial Narrow" w:eastAsia="Times New Roman" w:hAnsi="Arial Narrow" w:cs="Times New Roman"/>
      <w:i/>
      <w:sz w:val="26"/>
      <w:szCs w:val="20"/>
    </w:rPr>
  </w:style>
  <w:style w:type="character" w:customStyle="1" w:styleId="Heading7Char">
    <w:name w:val="Heading 7 Char"/>
    <w:basedOn w:val="DefaultParagraphFont"/>
    <w:link w:val="Heading7"/>
    <w:rPr>
      <w:rFonts w:ascii="Arial Narrow" w:eastAsia="Times New Roman" w:hAnsi="Arial Narrow" w:cs="Times New Roman"/>
      <w:i/>
      <w:sz w:val="24"/>
      <w:szCs w:val="20"/>
    </w:rPr>
  </w:style>
  <w:style w:type="character" w:customStyle="1" w:styleId="Heading8Char">
    <w:name w:val="Heading 8 Char"/>
    <w:basedOn w:val="DefaultParagraphFont"/>
    <w:link w:val="Heading8"/>
    <w:rPr>
      <w:rFonts w:ascii="Garamond" w:eastAsia="Times New Roman" w:hAnsi="Garamond" w:cs="Times New Roman"/>
      <w:b/>
      <w:snapToGrid w:val="0"/>
      <w:sz w:val="36"/>
      <w:szCs w:val="20"/>
    </w:rPr>
  </w:style>
  <w:style w:type="character" w:customStyle="1" w:styleId="Heading9Char">
    <w:name w:val="Heading 9 Char"/>
    <w:basedOn w:val="DefaultParagraphFont"/>
    <w:link w:val="Heading9"/>
    <w:rPr>
      <w:rFonts w:ascii="Times New Roman" w:eastAsia="Times New Roman" w:hAnsi="Times New Roman" w:cs="Times New Roman"/>
      <w:b/>
      <w:sz w:val="40"/>
      <w:szCs w:val="20"/>
    </w:rPr>
  </w:style>
  <w:style w:type="paragraph" w:customStyle="1" w:styleId="AcronymDefinition">
    <w:name w:val="Acronym Definition"/>
    <w:basedOn w:val="Normal"/>
    <w:qFormat/>
    <w:rPr>
      <w:rFonts w:ascii="Arial" w:hAnsi="Arial" w:cs="Arial"/>
      <w:color w:val="000000"/>
      <w:sz w:val="20"/>
      <w:szCs w:val="20"/>
    </w:rPr>
  </w:style>
  <w:style w:type="paragraph" w:customStyle="1" w:styleId="AcronymTerm">
    <w:name w:val="Acronym Term"/>
    <w:basedOn w:val="Normal"/>
    <w:qFormat/>
    <w:rPr>
      <w:rFonts w:ascii="Arial" w:eastAsia="Arial Unicode MS" w:hAnsi="Arial" w:cs="Arial"/>
      <w:b/>
      <w:bCs/>
      <w:color w:val="000000"/>
      <w:sz w:val="20"/>
      <w:szCs w:val="20"/>
    </w:rPr>
  </w:style>
  <w:style w:type="paragraph" w:customStyle="1" w:styleId="AppHeading1">
    <w:name w:val="AppHeading 1"/>
    <w:next w:val="Normal"/>
    <w:link w:val="AppHeading1Char"/>
    <w:qFormat/>
    <w:pPr>
      <w:keepNext/>
      <w:pageBreakBefore/>
      <w:numPr>
        <w:numId w:val="14"/>
      </w:numPr>
      <w:spacing w:after="360" w:line="400" w:lineRule="exact"/>
      <w:ind w:left="1800" w:hanging="1800"/>
      <w:jc w:val="center"/>
    </w:pPr>
    <w:rPr>
      <w:rFonts w:ascii="Arial Narrow" w:eastAsia="Times New Roman" w:hAnsi="Arial Narrow" w:cs="Times New Roman"/>
      <w:b/>
      <w:sz w:val="36"/>
      <w:szCs w:val="20"/>
    </w:rPr>
  </w:style>
  <w:style w:type="paragraph" w:customStyle="1" w:styleId="AppHeading2">
    <w:name w:val="AppHeading 2"/>
    <w:next w:val="Normal"/>
    <w:qFormat/>
    <w:pPr>
      <w:keepNext/>
      <w:numPr>
        <w:ilvl w:val="1"/>
        <w:numId w:val="14"/>
      </w:numPr>
      <w:spacing w:before="300" w:after="100" w:line="240" w:lineRule="auto"/>
    </w:pPr>
    <w:rPr>
      <w:rFonts w:ascii="Arial Narrow" w:eastAsia="Times New Roman" w:hAnsi="Arial Narrow" w:cs="Times New Roman"/>
      <w:b/>
      <w:sz w:val="32"/>
      <w:szCs w:val="20"/>
    </w:rPr>
  </w:style>
  <w:style w:type="paragraph" w:customStyle="1" w:styleId="AppHeading3">
    <w:name w:val="AppHeading 3"/>
    <w:next w:val="Normal"/>
    <w:qFormat/>
    <w:pPr>
      <w:keepNext/>
      <w:numPr>
        <w:ilvl w:val="2"/>
        <w:numId w:val="14"/>
      </w:numPr>
      <w:spacing w:before="240" w:after="80" w:line="240" w:lineRule="auto"/>
    </w:pPr>
    <w:rPr>
      <w:rFonts w:ascii="Arial Narrow" w:eastAsia="Times New Roman" w:hAnsi="Arial Narrow" w:cs="Times New Roman"/>
      <w:b/>
      <w:sz w:val="28"/>
      <w:szCs w:val="20"/>
    </w:rPr>
  </w:style>
  <w:style w:type="paragraph" w:customStyle="1" w:styleId="AppHeading4">
    <w:name w:val="AppHeading 4"/>
    <w:next w:val="Normal"/>
    <w:qFormat/>
    <w:pPr>
      <w:numPr>
        <w:ilvl w:val="3"/>
        <w:numId w:val="14"/>
      </w:numPr>
      <w:tabs>
        <w:tab w:val="clear" w:pos="1008"/>
        <w:tab w:val="num" w:pos="1080"/>
      </w:tabs>
      <w:spacing w:before="240" w:after="120" w:line="240" w:lineRule="auto"/>
    </w:pPr>
    <w:rPr>
      <w:rFonts w:ascii="Arial Narrow" w:eastAsia="Times New Roman" w:hAnsi="Arial Narrow" w:cs="Times New Roman"/>
      <w:b/>
      <w:sz w:val="26"/>
      <w:szCs w:val="20"/>
    </w:rPr>
  </w:style>
  <w:style w:type="paragraph" w:customStyle="1" w:styleId="BackMatterHeading">
    <w:name w:val="Back Matter Heading"/>
    <w:next w:val="Normal"/>
    <w:autoRedefine/>
    <w:qFormat/>
    <w:pPr>
      <w:keepNext/>
      <w:pageBreakBefore/>
      <w:numPr>
        <w:numId w:val="13"/>
      </w:numPr>
      <w:spacing w:after="360" w:line="240" w:lineRule="auto"/>
      <w:jc w:val="center"/>
    </w:pPr>
    <w:rPr>
      <w:rFonts w:ascii="Arial Narrow" w:eastAsia="Times New Roman" w:hAnsi="Arial Narrow" w:cs="Times New Roman"/>
      <w:b/>
      <w:color w:val="000000"/>
      <w:sz w:val="36"/>
      <w:szCs w:val="20"/>
    </w:rPr>
  </w:style>
  <w:style w:type="paragraph" w:customStyle="1" w:styleId="BulletListMultiple">
    <w:name w:val="Bullet List Multiple"/>
    <w:link w:val="BulletListMultipleChar"/>
    <w:autoRedefine/>
    <w:qFormat/>
    <w:pPr>
      <w:spacing w:after="0" w:line="240" w:lineRule="auto"/>
      <w:ind w:left="720"/>
    </w:pPr>
    <w:rPr>
      <w:rFonts w:ascii="Times New Roman" w:eastAsia="Times New Roman" w:hAnsi="Times New Roman" w:cs="Times New Roman"/>
      <w:szCs w:val="20"/>
    </w:rPr>
  </w:style>
  <w:style w:type="paragraph" w:customStyle="1" w:styleId="BulletListMultipleLast">
    <w:name w:val="Bullet List Multiple Last"/>
    <w:next w:val="Normal"/>
    <w:autoRedefine/>
    <w:qFormat/>
    <w:pPr>
      <w:numPr>
        <w:numId w:val="21"/>
      </w:numPr>
      <w:spacing w:after="120" w:line="240" w:lineRule="auto"/>
    </w:pPr>
    <w:rPr>
      <w:rFonts w:ascii="Times New Roman" w:eastAsia="Times New Roman" w:hAnsi="Times New Roman" w:cs="Times New Roman"/>
      <w:szCs w:val="20"/>
    </w:rPr>
  </w:style>
  <w:style w:type="paragraph" w:customStyle="1" w:styleId="BulletListSingle">
    <w:name w:val="Bullet List Single"/>
    <w:autoRedefine/>
    <w:qFormat/>
    <w:pPr>
      <w:numPr>
        <w:numId w:val="15"/>
      </w:numPr>
      <w:spacing w:before="60" w:after="0" w:line="240" w:lineRule="auto"/>
    </w:pPr>
    <w:rPr>
      <w:rFonts w:ascii="Times New Roman" w:eastAsia="Times New Roman" w:hAnsi="Times New Roman" w:cs="Times New Roman"/>
      <w:szCs w:val="20"/>
    </w:rPr>
  </w:style>
  <w:style w:type="paragraph" w:customStyle="1" w:styleId="BulletListSingleLast">
    <w:name w:val="Bullet List Single Last"/>
    <w:next w:val="Normal"/>
    <w:autoRedefine/>
    <w:qFormat/>
    <w:pPr>
      <w:numPr>
        <w:numId w:val="16"/>
      </w:numPr>
      <w:spacing w:before="60" w:after="280" w:line="240" w:lineRule="auto"/>
    </w:pPr>
    <w:rPr>
      <w:rFonts w:ascii="Times New Roman" w:eastAsia="Times New Roman" w:hAnsi="Times New Roman" w:cs="Times New Roman"/>
      <w:szCs w:val="20"/>
    </w:rPr>
  </w:style>
  <w:style w:type="paragraph" w:customStyle="1" w:styleId="DocTitle">
    <w:name w:val="Doc Title"/>
    <w:link w:val="DocTitleChar"/>
    <w:pPr>
      <w:spacing w:after="0" w:line="240" w:lineRule="auto"/>
      <w:ind w:left="1350"/>
      <w:jc w:val="right"/>
    </w:pPr>
    <w:rPr>
      <w:rFonts w:ascii="Arial" w:eastAsia="Times New Roman" w:hAnsi="Arial" w:cs="Times New Roman"/>
      <w:b/>
      <w:sz w:val="48"/>
      <w:szCs w:val="20"/>
    </w:rPr>
  </w:style>
  <w:style w:type="paragraph" w:customStyle="1" w:styleId="TableBulletSmaller">
    <w:name w:val="TableBullet Smaller"/>
    <w:pPr>
      <w:numPr>
        <w:numId w:val="6"/>
      </w:numPr>
      <w:spacing w:after="0" w:line="240" w:lineRule="auto"/>
    </w:pPr>
    <w:rPr>
      <w:rFonts w:ascii="Arial" w:eastAsia="Times New Roman" w:hAnsi="Arial" w:cs="Times New Roman"/>
      <w:noProof/>
      <w:sz w:val="16"/>
      <w:szCs w:val="20"/>
    </w:rPr>
  </w:style>
  <w:style w:type="paragraph" w:customStyle="1" w:styleId="ESFigureCaption">
    <w:name w:val="ES FigureCaption"/>
    <w:aliases w:val="efc"/>
    <w:next w:val="Normal"/>
    <w:pPr>
      <w:keepNext/>
      <w:spacing w:before="120" w:after="240" w:line="240" w:lineRule="auto"/>
      <w:jc w:val="center"/>
    </w:pPr>
    <w:rPr>
      <w:rFonts w:ascii="Arial" w:eastAsia="Times New Roman" w:hAnsi="Arial" w:cs="Times New Roman"/>
      <w:b/>
      <w:sz w:val="20"/>
      <w:szCs w:val="20"/>
    </w:rPr>
  </w:style>
  <w:style w:type="paragraph" w:customStyle="1" w:styleId="ESTableCaption">
    <w:name w:val="ES TableCaption"/>
    <w:aliases w:val="etc"/>
    <w:next w:val="Normal"/>
    <w:pPr>
      <w:keepNext/>
      <w:spacing w:before="240" w:after="240" w:line="240" w:lineRule="auto"/>
      <w:jc w:val="center"/>
    </w:pPr>
    <w:rPr>
      <w:rFonts w:ascii="Arial" w:eastAsia="Times New Roman" w:hAnsi="Arial" w:cs="Times New Roman"/>
      <w:b/>
      <w:sz w:val="20"/>
      <w:szCs w:val="20"/>
    </w:rPr>
  </w:style>
  <w:style w:type="paragraph" w:customStyle="1" w:styleId="ESHeading1">
    <w:name w:val="ESHeading 1"/>
    <w:pPr>
      <w:keepNext/>
      <w:numPr>
        <w:numId w:val="4"/>
      </w:numPr>
      <w:tabs>
        <w:tab w:val="num" w:pos="360"/>
      </w:tabs>
      <w:spacing w:after="280" w:line="400" w:lineRule="exact"/>
      <w:jc w:val="center"/>
      <w:outlineLvl w:val="0"/>
    </w:pPr>
    <w:rPr>
      <w:rFonts w:ascii="Times New Roman" w:eastAsia="Times New Roman" w:hAnsi="Times New Roman" w:cs="Times New Roman"/>
      <w:b/>
      <w:color w:val="0000FF"/>
      <w:sz w:val="36"/>
      <w:szCs w:val="20"/>
    </w:rPr>
  </w:style>
  <w:style w:type="paragraph" w:customStyle="1" w:styleId="ESHeading2">
    <w:name w:val="ESHeading 2"/>
    <w:next w:val="Normal"/>
    <w:pPr>
      <w:keepNext/>
      <w:numPr>
        <w:ilvl w:val="1"/>
        <w:numId w:val="4"/>
      </w:numPr>
      <w:tabs>
        <w:tab w:val="num" w:pos="360"/>
      </w:tabs>
      <w:spacing w:before="300" w:after="100" w:line="240" w:lineRule="auto"/>
      <w:outlineLvl w:val="1"/>
    </w:pPr>
    <w:rPr>
      <w:rFonts w:ascii="Times New Roman" w:eastAsia="Times New Roman" w:hAnsi="Times New Roman" w:cs="Times New Roman"/>
      <w:b/>
      <w:color w:val="0000FF"/>
      <w:sz w:val="32"/>
      <w:szCs w:val="20"/>
    </w:rPr>
  </w:style>
  <w:style w:type="paragraph" w:customStyle="1" w:styleId="ESHeading3">
    <w:name w:val="ESHeading 3"/>
    <w:next w:val="Normal"/>
    <w:pPr>
      <w:keepNext/>
      <w:numPr>
        <w:ilvl w:val="2"/>
        <w:numId w:val="4"/>
      </w:numPr>
      <w:tabs>
        <w:tab w:val="num" w:pos="360"/>
      </w:tabs>
      <w:spacing w:before="240" w:after="80" w:line="240" w:lineRule="auto"/>
      <w:outlineLvl w:val="2"/>
    </w:pPr>
    <w:rPr>
      <w:rFonts w:ascii="Times New Roman" w:eastAsia="Times New Roman" w:hAnsi="Times New Roman" w:cs="Times New Roman"/>
      <w:b/>
      <w:color w:val="0000FF"/>
      <w:sz w:val="28"/>
      <w:szCs w:val="28"/>
    </w:rPr>
  </w:style>
  <w:style w:type="paragraph" w:customStyle="1" w:styleId="ESHeading4">
    <w:name w:val="ESHeading 4"/>
    <w:next w:val="Normal"/>
    <w:pPr>
      <w:keepNext/>
      <w:numPr>
        <w:ilvl w:val="3"/>
        <w:numId w:val="4"/>
      </w:numPr>
      <w:tabs>
        <w:tab w:val="num" w:pos="360"/>
      </w:tabs>
      <w:spacing w:before="120" w:after="120" w:line="240" w:lineRule="auto"/>
      <w:outlineLvl w:val="3"/>
    </w:pPr>
    <w:rPr>
      <w:rFonts w:ascii="Arial Narrow" w:eastAsia="Times New Roman" w:hAnsi="Arial Narrow" w:cs="Times New Roman"/>
      <w:b/>
      <w:color w:val="0000FF"/>
      <w:sz w:val="26"/>
      <w:szCs w:val="26"/>
    </w:rPr>
  </w:style>
  <w:style w:type="paragraph" w:customStyle="1" w:styleId="ESHeading5">
    <w:name w:val="ESHeading 5"/>
    <w:pPr>
      <w:numPr>
        <w:ilvl w:val="4"/>
        <w:numId w:val="4"/>
      </w:numPr>
      <w:tabs>
        <w:tab w:val="num" w:pos="360"/>
      </w:tabs>
      <w:spacing w:before="120" w:after="0" w:line="240" w:lineRule="auto"/>
    </w:pPr>
    <w:rPr>
      <w:rFonts w:ascii="Arial Narrow" w:eastAsia="Times New Roman" w:hAnsi="Arial Narrow" w:cs="Times New Roman"/>
      <w:i/>
      <w:sz w:val="26"/>
      <w:szCs w:val="20"/>
    </w:rPr>
  </w:style>
  <w:style w:type="paragraph" w:customStyle="1" w:styleId="ESHeading6">
    <w:name w:val="ESHeading 6"/>
    <w:pPr>
      <w:keepNext/>
      <w:numPr>
        <w:ilvl w:val="5"/>
        <w:numId w:val="4"/>
      </w:numPr>
      <w:tabs>
        <w:tab w:val="num" w:pos="360"/>
      </w:tabs>
      <w:spacing w:before="120" w:after="0" w:line="240" w:lineRule="auto"/>
    </w:pPr>
    <w:rPr>
      <w:rFonts w:ascii="Arial Narrow" w:eastAsia="Times New Roman" w:hAnsi="Arial Narrow" w:cs="Times New Roman"/>
      <w:sz w:val="24"/>
      <w:szCs w:val="20"/>
    </w:rPr>
  </w:style>
  <w:style w:type="paragraph" w:customStyle="1" w:styleId="ESHeading7">
    <w:name w:val="ESHeading 7"/>
    <w:pPr>
      <w:numPr>
        <w:ilvl w:val="6"/>
        <w:numId w:val="4"/>
      </w:numPr>
      <w:tabs>
        <w:tab w:val="num" w:pos="360"/>
      </w:tabs>
      <w:spacing w:after="0" w:line="240" w:lineRule="auto"/>
    </w:pPr>
    <w:rPr>
      <w:rFonts w:ascii="Arial Narrow" w:eastAsia="Times New Roman" w:hAnsi="Arial Narrow" w:cs="Times New Roman"/>
      <w:sz w:val="24"/>
      <w:szCs w:val="20"/>
    </w:rPr>
  </w:style>
  <w:style w:type="paragraph" w:customStyle="1" w:styleId="Figure">
    <w:name w:val="Figure"/>
    <w:next w:val="FigureCaption"/>
    <w:pPr>
      <w:keepNext/>
      <w:keepLines/>
      <w:spacing w:before="120" w:after="0" w:line="240" w:lineRule="auto"/>
      <w:jc w:val="center"/>
    </w:pPr>
    <w:rPr>
      <w:rFonts w:ascii="Times New Roman" w:eastAsia="Times New Roman" w:hAnsi="Times New Roman" w:cs="Times New Roman"/>
      <w:sz w:val="24"/>
      <w:szCs w:val="20"/>
    </w:rPr>
  </w:style>
  <w:style w:type="paragraph" w:customStyle="1" w:styleId="FigureCaption">
    <w:name w:val="FigureCaption"/>
    <w:aliases w:val="fc"/>
    <w:autoRedefine/>
    <w:pPr>
      <w:spacing w:before="100" w:after="400" w:line="240" w:lineRule="auto"/>
      <w:jc w:val="center"/>
    </w:pPr>
    <w:rPr>
      <w:rFonts w:ascii="Arial Narrow" w:eastAsia="Times New Roman" w:hAnsi="Arial Narrow" w:cs="Times New Roman"/>
      <w:b/>
    </w:rPr>
  </w:style>
  <w:style w:type="paragraph" w:customStyle="1" w:styleId="FigureTableTOC">
    <w:name w:val="Figure/Table/TOC"/>
    <w:basedOn w:val="Normal"/>
    <w:pPr>
      <w:tabs>
        <w:tab w:val="right" w:pos="8914"/>
      </w:tabs>
      <w:ind w:left="360"/>
    </w:pPr>
    <w:rPr>
      <w:b/>
    </w:rPr>
  </w:style>
  <w:style w:type="paragraph" w:customStyle="1" w:styleId="Footer2">
    <w:name w:val="Footer2"/>
    <w:aliases w:val="f2"/>
    <w:next w:val="Normal"/>
    <w:pPr>
      <w:spacing w:before="120" w:after="0" w:line="240" w:lineRule="auto"/>
      <w:jc w:val="center"/>
    </w:pPr>
    <w:rPr>
      <w:rFonts w:ascii="Arial" w:eastAsia="Times New Roman" w:hAnsi="Arial" w:cs="Times New Roman"/>
      <w:b/>
      <w:sz w:val="20"/>
      <w:szCs w:val="20"/>
    </w:rPr>
  </w:style>
  <w:style w:type="character" w:styleId="FootnoteReference">
    <w:name w:val="footnote reference"/>
    <w:rPr>
      <w:vertAlign w:val="superscript"/>
    </w:rPr>
  </w:style>
  <w:style w:type="paragraph" w:styleId="FootnoteText">
    <w:name w:val="footnote text"/>
    <w:link w:val="FootnoteTextChar"/>
    <w:qFormat/>
    <w:pPr>
      <w:spacing w:before="40" w:after="40" w:line="240" w:lineRule="auto"/>
      <w:ind w:left="360" w:hanging="360"/>
    </w:pPr>
    <w:rPr>
      <w:rFonts w:ascii="Arial" w:eastAsia="Times New Roman" w:hAnsi="Arial" w:cs="Times New Roman"/>
      <w:sz w:val="18"/>
      <w:szCs w:val="20"/>
    </w:rPr>
  </w:style>
  <w:style w:type="character" w:customStyle="1" w:styleId="FootnoteTextChar">
    <w:name w:val="Footnote Text Char"/>
    <w:basedOn w:val="DefaultParagraphFont"/>
    <w:link w:val="FootnoteText"/>
    <w:rPr>
      <w:rFonts w:ascii="Arial" w:eastAsia="Times New Roman" w:hAnsi="Arial" w:cs="Times New Roman"/>
      <w:sz w:val="18"/>
      <w:szCs w:val="20"/>
    </w:rPr>
  </w:style>
  <w:style w:type="paragraph" w:customStyle="1" w:styleId="FrontMatterHeader">
    <w:name w:val="Front Matter Header"/>
    <w:next w:val="Normal"/>
    <w:link w:val="FrontMatterHeaderChar"/>
    <w:autoRedefine/>
    <w:pPr>
      <w:keepNext/>
      <w:spacing w:after="240" w:line="240" w:lineRule="auto"/>
      <w:jc w:val="center"/>
      <w:outlineLvl w:val="0"/>
    </w:pPr>
    <w:rPr>
      <w:rFonts w:ascii="Arial Narrow" w:eastAsia="Times New Roman" w:hAnsi="Arial Narrow" w:cs="Arial"/>
      <w:b/>
      <w:color w:val="44546A"/>
      <w:sz w:val="36"/>
      <w:szCs w:val="20"/>
    </w:rPr>
  </w:style>
  <w:style w:type="paragraph" w:customStyle="1" w:styleId="GlossaryDefinition">
    <w:name w:val="GlossaryDefinition"/>
    <w:autoRedefine/>
    <w:qFormat/>
    <w:pPr>
      <w:spacing w:before="60" w:after="60" w:line="240" w:lineRule="auto"/>
    </w:pPr>
    <w:rPr>
      <w:rFonts w:ascii="Arial" w:eastAsia="Times New Roman" w:hAnsi="Arial" w:cs="Times New Roman"/>
      <w:szCs w:val="20"/>
    </w:rPr>
  </w:style>
  <w:style w:type="paragraph" w:customStyle="1" w:styleId="GlossaryTerm">
    <w:name w:val="GlossaryTerm"/>
    <w:autoRedefine/>
    <w:qFormat/>
    <w:pPr>
      <w:spacing w:before="60" w:after="60" w:line="240" w:lineRule="auto"/>
    </w:pPr>
    <w:rPr>
      <w:rFonts w:ascii="Arial" w:eastAsia="Times New Roman" w:hAnsi="Arial" w:cs="Times New Roman"/>
      <w:b/>
      <w:szCs w:val="20"/>
    </w:rPr>
  </w:style>
  <w:style w:type="paragraph" w:customStyle="1" w:styleId="Header2">
    <w:name w:val="Header2"/>
    <w:link w:val="Header2Char"/>
    <w:pPr>
      <w:pBdr>
        <w:bottom w:val="single" w:sz="4" w:space="1" w:color="auto"/>
      </w:pBdr>
      <w:tabs>
        <w:tab w:val="right" w:pos="9360"/>
      </w:tabs>
      <w:spacing w:before="120" w:after="0" w:line="240" w:lineRule="auto"/>
      <w:jc w:val="center"/>
    </w:pPr>
    <w:rPr>
      <w:rFonts w:eastAsia="Times New Roman" w:cs="Times New Roman"/>
      <w:b/>
      <w:color w:val="FF0000"/>
      <w:sz w:val="18"/>
      <w:szCs w:val="20"/>
    </w:rPr>
  </w:style>
  <w:style w:type="paragraph" w:customStyle="1" w:styleId="Authors">
    <w:name w:val="Authors"/>
    <w:basedOn w:val="ProgramName"/>
    <w:rPr>
      <w:rFonts w:ascii="Arial" w:hAnsi="Arial"/>
      <w:b w:val="0"/>
      <w:sz w:val="28"/>
    </w:rPr>
  </w:style>
  <w:style w:type="character" w:styleId="PageNumber">
    <w:name w:val="page number"/>
    <w:basedOn w:val="DefaultParagraphFont"/>
  </w:style>
  <w:style w:type="paragraph" w:customStyle="1" w:styleId="PubDate">
    <w:name w:val="PubDate"/>
    <w:link w:val="PubDateChar"/>
    <w:pPr>
      <w:spacing w:before="360" w:after="200" w:line="240" w:lineRule="auto"/>
      <w:jc w:val="right"/>
    </w:pPr>
    <w:rPr>
      <w:rFonts w:ascii="Arial Narrow" w:eastAsia="Times New Roman" w:hAnsi="Arial Narrow" w:cs="Times New Roman"/>
      <w:b/>
      <w:sz w:val="32"/>
      <w:szCs w:val="20"/>
    </w:rPr>
  </w:style>
  <w:style w:type="paragraph" w:customStyle="1" w:styleId="Quotation">
    <w:name w:val="Quotation"/>
    <w:next w:val="Normal"/>
    <w:qFormat/>
    <w:pPr>
      <w:spacing w:before="120" w:after="120" w:line="240" w:lineRule="auto"/>
      <w:ind w:left="720" w:right="720"/>
    </w:pPr>
    <w:rPr>
      <w:rFonts w:ascii="Times New Roman" w:eastAsia="Times New Roman" w:hAnsi="Times New Roman" w:cs="Times New Roman"/>
      <w:sz w:val="24"/>
      <w:szCs w:val="20"/>
    </w:rPr>
  </w:style>
  <w:style w:type="paragraph" w:customStyle="1" w:styleId="BulletList-SecondLevel">
    <w:name w:val="Bullet List - Second Level"/>
    <w:basedOn w:val="Normal"/>
    <w:pPr>
      <w:numPr>
        <w:numId w:val="5"/>
      </w:numPr>
      <w:spacing w:before="0" w:after="0"/>
    </w:pPr>
  </w:style>
  <w:style w:type="paragraph" w:customStyle="1" w:styleId="TableBullet">
    <w:name w:val="TableBullet"/>
    <w:qFormat/>
    <w:pPr>
      <w:numPr>
        <w:numId w:val="17"/>
      </w:numPr>
      <w:spacing w:before="40" w:after="40" w:line="240" w:lineRule="auto"/>
    </w:pPr>
    <w:rPr>
      <w:rFonts w:ascii="Arial" w:eastAsia="Times New Roman" w:hAnsi="Arial" w:cs="Times New Roman"/>
      <w:sz w:val="20"/>
      <w:szCs w:val="20"/>
    </w:rPr>
  </w:style>
  <w:style w:type="paragraph" w:customStyle="1" w:styleId="TableTextSmaller">
    <w:name w:val="Table Text Smaller"/>
    <w:pPr>
      <w:spacing w:before="40" w:after="40" w:line="240" w:lineRule="auto"/>
    </w:pPr>
    <w:rPr>
      <w:rFonts w:ascii="Arial" w:eastAsia="Times New Roman" w:hAnsi="Arial" w:cs="Times New Roman"/>
      <w:noProof/>
      <w:sz w:val="16"/>
      <w:szCs w:val="20"/>
    </w:rPr>
  </w:style>
  <w:style w:type="paragraph" w:customStyle="1" w:styleId="TableCaption">
    <w:name w:val="TableCaption"/>
    <w:aliases w:val="tc"/>
    <w:basedOn w:val="Caption"/>
    <w:next w:val="Normal"/>
    <w:autoRedefine/>
    <w:rPr>
      <w:rFonts w:cs="Arial"/>
      <w:szCs w:val="24"/>
    </w:rPr>
  </w:style>
  <w:style w:type="paragraph" w:customStyle="1" w:styleId="TableColumnHeading">
    <w:name w:val="TableColumnHeading"/>
    <w:aliases w:val="tch"/>
    <w:next w:val="Normal"/>
    <w:link w:val="TableColumnHeadingCharChar"/>
    <w:autoRedefine/>
    <w:qFormat/>
    <w:rsid w:val="008C08DC"/>
    <w:pPr>
      <w:keepNext/>
      <w:spacing w:before="60" w:after="60" w:line="240" w:lineRule="auto"/>
    </w:pPr>
    <w:rPr>
      <w:rFonts w:ascii="Times New Roman" w:eastAsia="Arial Unicode MS" w:hAnsi="Times New Roman" w:cs="Times New Roman"/>
      <w:sz w:val="24"/>
      <w:szCs w:val="24"/>
    </w:rPr>
  </w:style>
  <w:style w:type="paragraph" w:customStyle="1" w:styleId="TableDecimalNumber">
    <w:name w:val="TableDecimalNumber"/>
    <w:pPr>
      <w:tabs>
        <w:tab w:val="decimal" w:pos="1292"/>
      </w:tabs>
      <w:spacing w:before="40" w:after="40" w:line="240" w:lineRule="auto"/>
    </w:pPr>
    <w:rPr>
      <w:rFonts w:ascii="Arial" w:eastAsia="Times New Roman" w:hAnsi="Arial" w:cs="Times New Roman"/>
      <w:noProof/>
      <w:sz w:val="18"/>
      <w:szCs w:val="20"/>
    </w:rPr>
  </w:style>
  <w:style w:type="paragraph" w:customStyle="1" w:styleId="TableDivHead2">
    <w:name w:val="TableDivHead2"/>
    <w:next w:val="Normal"/>
    <w:pPr>
      <w:spacing w:before="40" w:after="40" w:line="240" w:lineRule="auto"/>
    </w:pPr>
    <w:rPr>
      <w:rFonts w:ascii="Arial" w:eastAsia="Times New Roman" w:hAnsi="Arial" w:cs="Times New Roman"/>
      <w:b/>
    </w:rPr>
  </w:style>
  <w:style w:type="paragraph" w:customStyle="1" w:styleId="TableDivHeading">
    <w:name w:val="TableDivHeading"/>
    <w:pPr>
      <w:keepNext/>
      <w:widowControl w:val="0"/>
      <w:spacing w:before="40" w:after="40" w:line="240" w:lineRule="auto"/>
      <w:jc w:val="center"/>
    </w:pPr>
    <w:rPr>
      <w:rFonts w:ascii="Arial" w:eastAsia="Times New Roman" w:hAnsi="Arial" w:cs="Times New Roman"/>
      <w:b/>
      <w:sz w:val="20"/>
      <w:szCs w:val="20"/>
    </w:rPr>
  </w:style>
  <w:style w:type="paragraph" w:customStyle="1" w:styleId="TableSubHeading">
    <w:name w:val="TableSubHeading"/>
    <w:aliases w:val="tsh"/>
    <w:autoRedefine/>
    <w:pPr>
      <w:keepNext/>
      <w:widowControl w:val="0"/>
      <w:spacing w:before="40" w:after="40" w:line="240" w:lineRule="auto"/>
    </w:pPr>
    <w:rPr>
      <w:rFonts w:ascii="Arial" w:eastAsia="Times New Roman" w:hAnsi="Arial" w:cs="Times New Roman"/>
      <w:b/>
      <w:szCs w:val="20"/>
    </w:rPr>
  </w:style>
  <w:style w:type="paragraph" w:customStyle="1" w:styleId="TableText">
    <w:name w:val="TableText"/>
    <w:aliases w:val="tt"/>
    <w:link w:val="TableTextChar"/>
    <w:qFormat/>
    <w:pPr>
      <w:spacing w:before="40" w:after="40" w:line="240" w:lineRule="auto"/>
    </w:pPr>
    <w:rPr>
      <w:rFonts w:ascii="Arial" w:eastAsia="Times New Roman" w:hAnsi="Arial" w:cs="Times New Roman"/>
      <w:sz w:val="20"/>
      <w:szCs w:val="20"/>
    </w:rPr>
  </w:style>
  <w:style w:type="paragraph" w:customStyle="1" w:styleId="TableVerticalHeading">
    <w:name w:val="TableVerticalHeading"/>
    <w:aliases w:val="tvh"/>
    <w:pPr>
      <w:widowControl w:val="0"/>
      <w:spacing w:after="0" w:line="240" w:lineRule="auto"/>
      <w:jc w:val="center"/>
    </w:pPr>
    <w:rPr>
      <w:rFonts w:ascii="Arial" w:eastAsia="Times New Roman" w:hAnsi="Arial" w:cs="Times New Roman"/>
      <w:b/>
      <w:sz w:val="20"/>
      <w:szCs w:val="20"/>
    </w:rPr>
  </w:style>
  <w:style w:type="paragraph" w:styleId="TOC1">
    <w:name w:val="toc 1"/>
    <w:next w:val="Normal"/>
    <w:uiPriority w:val="39"/>
    <w:rsid w:val="00B10A1B"/>
    <w:pPr>
      <w:keepNext/>
      <w:tabs>
        <w:tab w:val="left" w:pos="360"/>
        <w:tab w:val="right" w:leader="dot" w:pos="9360"/>
      </w:tabs>
      <w:spacing w:before="120" w:after="120" w:line="240" w:lineRule="auto"/>
      <w:ind w:left="360" w:hanging="360"/>
    </w:pPr>
    <w:rPr>
      <w:rFonts w:ascii="Arial" w:eastAsia="Times New Roman" w:hAnsi="Arial" w:cs="Times New Roman"/>
      <w:b/>
      <w:noProof/>
      <w:sz w:val="24"/>
      <w:szCs w:val="20"/>
    </w:rPr>
  </w:style>
  <w:style w:type="paragraph" w:styleId="TOC2">
    <w:name w:val="toc 2"/>
    <w:next w:val="Normal"/>
    <w:uiPriority w:val="39"/>
    <w:rsid w:val="00B10A1B"/>
    <w:pPr>
      <w:tabs>
        <w:tab w:val="left" w:pos="1080"/>
        <w:tab w:val="right" w:leader="dot" w:pos="9360"/>
      </w:tabs>
      <w:spacing w:before="40" w:after="40" w:line="240" w:lineRule="auto"/>
      <w:ind w:left="1080" w:hanging="720"/>
    </w:pPr>
    <w:rPr>
      <w:rFonts w:ascii="Arial" w:eastAsia="Times New Roman" w:hAnsi="Arial" w:cs="Times New Roman"/>
      <w:noProof/>
      <w:sz w:val="24"/>
      <w:szCs w:val="20"/>
    </w:rPr>
  </w:style>
  <w:style w:type="paragraph" w:styleId="TOC3">
    <w:name w:val="toc 3"/>
    <w:next w:val="Normal"/>
    <w:uiPriority w:val="39"/>
    <w:rsid w:val="00B25B50"/>
    <w:pPr>
      <w:tabs>
        <w:tab w:val="left" w:pos="1980"/>
        <w:tab w:val="right" w:leader="dot" w:pos="9360"/>
      </w:tabs>
      <w:spacing w:before="40" w:after="40" w:line="240" w:lineRule="auto"/>
      <w:ind w:left="1987" w:hanging="907"/>
    </w:pPr>
    <w:rPr>
      <w:rFonts w:ascii="Arial" w:eastAsia="Times New Roman" w:hAnsi="Arial" w:cs="Times New Roman"/>
      <w:szCs w:val="20"/>
    </w:rPr>
  </w:style>
  <w:style w:type="paragraph" w:styleId="TOC4">
    <w:name w:val="toc 4"/>
    <w:next w:val="Normal"/>
    <w:pPr>
      <w:spacing w:after="0" w:line="240" w:lineRule="auto"/>
      <w:ind w:left="720"/>
    </w:pPr>
    <w:rPr>
      <w:rFonts w:ascii="Times New Roman" w:eastAsia="Times New Roman" w:hAnsi="Times New Roman" w:cs="Times New Roman"/>
      <w:sz w:val="24"/>
      <w:szCs w:val="20"/>
    </w:rPr>
  </w:style>
  <w:style w:type="paragraph" w:styleId="TOC5">
    <w:name w:val="toc 5"/>
    <w:next w:val="Normal"/>
    <w:pPr>
      <w:spacing w:after="0" w:line="240" w:lineRule="auto"/>
      <w:ind w:left="960"/>
    </w:pPr>
    <w:rPr>
      <w:rFonts w:ascii="Arial" w:eastAsia="Times New Roman" w:hAnsi="Arial" w:cs="Times New Roman"/>
      <w:sz w:val="24"/>
      <w:szCs w:val="20"/>
    </w:rPr>
  </w:style>
  <w:style w:type="paragraph" w:customStyle="1" w:styleId="Version">
    <w:name w:val="Version"/>
    <w:link w:val="VersionCharChar"/>
    <w:pPr>
      <w:spacing w:after="200" w:line="240" w:lineRule="auto"/>
      <w:jc w:val="right"/>
    </w:pPr>
    <w:rPr>
      <w:rFonts w:ascii="Arial Narrow" w:eastAsia="Times New Roman" w:hAnsi="Arial Narrow" w:cs="Times New Roman"/>
      <w:b/>
      <w:sz w:val="32"/>
      <w:szCs w:val="20"/>
    </w:rPr>
  </w:style>
  <w:style w:type="character" w:customStyle="1" w:styleId="VersionCharChar">
    <w:name w:val="Version Char Char"/>
    <w:link w:val="Version"/>
    <w:rPr>
      <w:rFonts w:ascii="Arial Narrow" w:eastAsia="Times New Roman" w:hAnsi="Arial Narrow" w:cs="Times New Roman"/>
      <w:b/>
      <w:sz w:val="32"/>
      <w:szCs w:val="20"/>
    </w:rPr>
  </w:style>
  <w:style w:type="paragraph" w:styleId="TOC6">
    <w:name w:val="toc 6"/>
    <w:next w:val="Normal"/>
    <w:pPr>
      <w:spacing w:after="0" w:line="240" w:lineRule="auto"/>
      <w:ind w:left="1200"/>
    </w:pPr>
    <w:rPr>
      <w:rFonts w:ascii="Arial" w:eastAsia="Times New Roman" w:hAnsi="Arial" w:cs="Times New Roman"/>
      <w:sz w:val="24"/>
      <w:szCs w:val="20"/>
    </w:rPr>
  </w:style>
  <w:style w:type="paragraph" w:styleId="TOC7">
    <w:name w:val="toc 7"/>
    <w:next w:val="Normal"/>
    <w:pPr>
      <w:spacing w:after="0" w:line="240" w:lineRule="auto"/>
      <w:ind w:left="1440"/>
    </w:pPr>
    <w:rPr>
      <w:rFonts w:ascii="Arial" w:eastAsia="Times New Roman" w:hAnsi="Arial" w:cs="Times New Roman"/>
      <w:sz w:val="24"/>
      <w:szCs w:val="20"/>
    </w:rPr>
  </w:style>
  <w:style w:type="paragraph" w:styleId="TOC8">
    <w:name w:val="toc 8"/>
    <w:next w:val="Normal"/>
    <w:pPr>
      <w:spacing w:after="0" w:line="240" w:lineRule="auto"/>
      <w:ind w:left="1680"/>
    </w:pPr>
    <w:rPr>
      <w:rFonts w:ascii="Arial" w:eastAsia="Times New Roman" w:hAnsi="Arial" w:cs="Times New Roman"/>
      <w:sz w:val="24"/>
      <w:szCs w:val="20"/>
    </w:rPr>
  </w:style>
  <w:style w:type="paragraph" w:styleId="TOC9">
    <w:name w:val="toc 9"/>
    <w:next w:val="Normal"/>
    <w:pPr>
      <w:spacing w:after="0" w:line="240" w:lineRule="auto"/>
      <w:ind w:left="1920"/>
    </w:pPr>
    <w:rPr>
      <w:rFonts w:ascii="Arial" w:eastAsia="Times New Roman" w:hAnsi="Arial" w:cs="Times New Roman"/>
      <w:sz w:val="24"/>
      <w:szCs w:val="20"/>
    </w:rPr>
  </w:style>
  <w:style w:type="paragraph" w:customStyle="1" w:styleId="UnnumberedHeading">
    <w:name w:val="Unnumbered Heading"/>
    <w:next w:val="Normal"/>
    <w:pPr>
      <w:keepNext/>
      <w:keepLines/>
      <w:spacing w:before="240" w:after="60" w:line="240" w:lineRule="auto"/>
    </w:pPr>
    <w:rPr>
      <w:rFonts w:ascii="Arial Narrow" w:eastAsia="Times New Roman" w:hAnsi="Arial Narrow" w:cs="Times New Roman"/>
      <w:b/>
      <w:sz w:val="26"/>
      <w:szCs w:val="20"/>
    </w:rPr>
  </w:style>
  <w:style w:type="paragraph" w:customStyle="1" w:styleId="Reference">
    <w:name w:val="Reference"/>
    <w:basedOn w:val="Normal"/>
    <w:qFormat/>
    <w:pPr>
      <w:numPr>
        <w:numId w:val="24"/>
      </w:numPr>
    </w:pPr>
  </w:style>
  <w:style w:type="paragraph" w:customStyle="1" w:styleId="Disclaimer">
    <w:name w:val="Disclaimer"/>
    <w:link w:val="DisclaimerChar"/>
    <w:pPr>
      <w:spacing w:before="60" w:after="60" w:line="240" w:lineRule="auto"/>
      <w:jc w:val="right"/>
    </w:pPr>
    <w:rPr>
      <w:rFonts w:ascii="Arial Narrow" w:eastAsia="Times New Roman" w:hAnsi="Arial Narrow" w:cs="Times New Roman"/>
      <w:noProof/>
      <w:sz w:val="24"/>
      <w:szCs w:val="20"/>
    </w:rPr>
  </w:style>
  <w:style w:type="paragraph" w:customStyle="1" w:styleId="LineSpacer">
    <w:name w:val="Line Spacer"/>
    <w:qFormat/>
    <w:pPr>
      <w:spacing w:after="0" w:line="240" w:lineRule="auto"/>
    </w:pPr>
    <w:rPr>
      <w:rFonts w:ascii="Times New Roman" w:eastAsia="Times New Roman" w:hAnsi="Times New Roman" w:cs="Times New Roman"/>
      <w:noProof/>
      <w:sz w:val="20"/>
      <w:szCs w:val="20"/>
    </w:rPr>
  </w:style>
  <w:style w:type="paragraph" w:customStyle="1" w:styleId="TableBulletIndented">
    <w:name w:val="TableBullet Indented"/>
    <w:pPr>
      <w:numPr>
        <w:numId w:val="7"/>
      </w:numPr>
      <w:spacing w:after="0" w:line="240" w:lineRule="auto"/>
    </w:pPr>
    <w:rPr>
      <w:rFonts w:ascii="Arial" w:eastAsia="Times New Roman" w:hAnsi="Arial" w:cs="Times New Roman"/>
    </w:rPr>
  </w:style>
  <w:style w:type="paragraph" w:customStyle="1" w:styleId="HeaderLineSpacer">
    <w:name w:val="Header Line Spacer"/>
    <w:basedOn w:val="Header"/>
    <w:pPr>
      <w:tabs>
        <w:tab w:val="clear" w:pos="4680"/>
        <w:tab w:val="clear" w:pos="9360"/>
        <w:tab w:val="center" w:pos="4320"/>
      </w:tabs>
      <w:spacing w:before="0"/>
    </w:pPr>
    <w:rPr>
      <w:rFonts w:ascii="Arial Narrow" w:hAnsi="Arial Narrow"/>
      <w:noProof/>
      <w:sz w:val="18"/>
      <w:szCs w:val="18"/>
    </w:rPr>
  </w:style>
  <w:style w:type="paragraph" w:customStyle="1" w:styleId="NewNumberedListLast">
    <w:name w:val="New NumberedList Last"/>
    <w:basedOn w:val="NewNumberedList"/>
    <w:next w:val="Normal"/>
    <w:pPr>
      <w:tabs>
        <w:tab w:val="num" w:pos="360"/>
      </w:tabs>
      <w:spacing w:after="280"/>
    </w:pPr>
    <w:rPr>
      <w:bCs/>
    </w:rPr>
  </w:style>
  <w:style w:type="paragraph" w:customStyle="1" w:styleId="TableTextCenter">
    <w:name w:val="TableTextCenter"/>
    <w:basedOn w:val="Normal"/>
    <w:pPr>
      <w:tabs>
        <w:tab w:val="center" w:pos="4320"/>
      </w:tabs>
      <w:spacing w:before="40" w:after="40"/>
      <w:jc w:val="center"/>
    </w:pPr>
    <w:rPr>
      <w:rFonts w:ascii="Arial" w:hAnsi="Arial" w:cs="Arial"/>
      <w:noProof/>
      <w:sz w:val="20"/>
    </w:rPr>
  </w:style>
  <w:style w:type="paragraph" w:customStyle="1" w:styleId="CustomerProgram">
    <w:name w:val="CustomerProgram"/>
    <w:basedOn w:val="ProgramName"/>
    <w:link w:val="CustomerProgramChar"/>
    <w:rPr>
      <w:sz w:val="32"/>
    </w:rPr>
  </w:style>
  <w:style w:type="paragraph" w:customStyle="1" w:styleId="Draft1">
    <w:name w:val="Draft1"/>
    <w:basedOn w:val="Normal"/>
    <w:pPr>
      <w:spacing w:before="600" w:after="200"/>
      <w:jc w:val="right"/>
    </w:pPr>
    <w:rPr>
      <w:rFonts w:ascii="Arial Narrow" w:hAnsi="Arial Narrow"/>
      <w:b/>
      <w:sz w:val="32"/>
    </w:rPr>
  </w:style>
  <w:style w:type="character" w:customStyle="1" w:styleId="CustomerProgramChar">
    <w:name w:val="CustomerProgram Char"/>
    <w:link w:val="CustomerProgram"/>
    <w:rPr>
      <w:rFonts w:ascii="Arial Narrow" w:eastAsia="Times New Roman" w:hAnsi="Arial Narrow" w:cs="Times New Roman"/>
      <w:b/>
      <w:sz w:val="32"/>
      <w:szCs w:val="20"/>
    </w:rPr>
  </w:style>
  <w:style w:type="character" w:customStyle="1" w:styleId="TableTextChar">
    <w:name w:val="TableText Char"/>
    <w:aliases w:val="tt Char"/>
    <w:link w:val="TableText"/>
    <w:rPr>
      <w:rFonts w:ascii="Arial" w:eastAsia="Times New Roman" w:hAnsi="Arial" w:cs="Times New Roman"/>
      <w:sz w:val="20"/>
      <w:szCs w:val="20"/>
    </w:rPr>
  </w:style>
  <w:style w:type="paragraph" w:styleId="Caption">
    <w:name w:val="caption"/>
    <w:basedOn w:val="Normal"/>
    <w:next w:val="Normal"/>
    <w:uiPriority w:val="35"/>
    <w:qFormat/>
    <w:pPr>
      <w:spacing w:before="240"/>
      <w:jc w:val="center"/>
    </w:pPr>
    <w:rPr>
      <w:rFonts w:ascii="Arial Narrow" w:hAnsi="Arial Narrow"/>
      <w:b/>
      <w:bCs/>
    </w:rPr>
  </w:style>
  <w:style w:type="paragraph" w:styleId="DocumentMap">
    <w:name w:val="Document Map"/>
    <w:basedOn w:val="Normal"/>
    <w:link w:val="DocumentMapChar"/>
    <w:pPr>
      <w:shd w:val="clear" w:color="auto" w:fill="000080"/>
    </w:pPr>
    <w:rPr>
      <w:rFonts w:ascii="Tahoma" w:hAnsi="Tahoma" w:cs="Tahoma"/>
      <w:sz w:val="20"/>
    </w:rPr>
  </w:style>
  <w:style w:type="character" w:customStyle="1" w:styleId="DocumentMapChar">
    <w:name w:val="Document Map Char"/>
    <w:basedOn w:val="DefaultParagraphFont"/>
    <w:link w:val="DocumentMap"/>
    <w:rPr>
      <w:rFonts w:ascii="Tahoma" w:eastAsia="Times New Roman" w:hAnsi="Tahoma" w:cs="Tahoma"/>
      <w:sz w:val="20"/>
      <w:szCs w:val="20"/>
      <w:shd w:val="clear" w:color="auto" w:fill="000080"/>
    </w:rPr>
  </w:style>
  <w:style w:type="character" w:styleId="EndnoteReference">
    <w:name w:val="endnote reference"/>
    <w:rPr>
      <w:vertAlign w:val="superscript"/>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rPr>
      <w:rFonts w:ascii="Arial" w:eastAsia="Times New Roman" w:hAnsi="Arial" w:cs="Times New Roman"/>
      <w:sz w:val="20"/>
      <w:szCs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cs="Arial"/>
      <w:b/>
      <w:bC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after="12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Pr>
      <w:rFonts w:ascii="Courier New" w:eastAsia="Times New Roman" w:hAnsi="Courier New" w:cs="Courier New"/>
      <w:sz w:val="20"/>
      <w:szCs w:val="20"/>
    </w:rPr>
  </w:style>
  <w:style w:type="paragraph" w:styleId="TableofAuthorities">
    <w:name w:val="table of authorities"/>
    <w:basedOn w:val="Normal"/>
    <w:next w:val="Normal"/>
    <w:pPr>
      <w:ind w:left="240" w:hanging="240"/>
    </w:pPr>
  </w:style>
  <w:style w:type="paragraph" w:styleId="TableofFigures">
    <w:name w:val="table of figures"/>
    <w:basedOn w:val="TOC1"/>
    <w:next w:val="Normal"/>
    <w:uiPriority w:val="99"/>
    <w:rsid w:val="008F0444"/>
    <w:pPr>
      <w:spacing w:before="40" w:after="40"/>
    </w:pPr>
    <w:rPr>
      <w:b w:val="0"/>
    </w:rPr>
  </w:style>
  <w:style w:type="paragraph" w:styleId="TOAHeading">
    <w:name w:val="toa heading"/>
    <w:basedOn w:val="Normal"/>
    <w:next w:val="Normal"/>
    <w:rPr>
      <w:rFonts w:cs="Arial"/>
      <w:b/>
      <w:bCs/>
      <w:szCs w:val="24"/>
    </w:rPr>
  </w:style>
  <w:style w:type="paragraph" w:customStyle="1" w:styleId="NewNumberedList">
    <w:name w:val="NewNumbered List"/>
    <w:qFormat/>
    <w:pPr>
      <w:numPr>
        <w:numId w:val="9"/>
      </w:numPr>
      <w:spacing w:before="60" w:after="60" w:line="240" w:lineRule="auto"/>
    </w:pPr>
    <w:rPr>
      <w:rFonts w:ascii="Times New Roman" w:eastAsia="Times New Roman" w:hAnsi="Times New Roman" w:cs="Times New Roman"/>
    </w:rPr>
  </w:style>
  <w:style w:type="paragraph" w:customStyle="1" w:styleId="NumberedList2bulleted">
    <w:name w:val="Numbered List 2 (bulleted)"/>
    <w:qFormat/>
    <w:pPr>
      <w:numPr>
        <w:numId w:val="8"/>
      </w:numPr>
      <w:spacing w:before="60" w:after="60" w:line="240" w:lineRule="auto"/>
    </w:pPr>
    <w:rPr>
      <w:rFonts w:ascii="Times New Roman" w:eastAsia="Times New Roman" w:hAnsi="Times New Roman" w:cs="Times New Roman"/>
      <w:bCs/>
      <w:kern w:val="32"/>
      <w:sz w:val="24"/>
      <w:szCs w:val="32"/>
    </w:rPr>
  </w:style>
  <w:style w:type="paragraph" w:styleId="ListParagraph">
    <w:name w:val="List Paragraph"/>
    <w:basedOn w:val="Normal"/>
    <w:link w:val="ListParagraphChar"/>
    <w:uiPriority w:val="1"/>
    <w:qFormat/>
    <w:pPr>
      <w:ind w:left="720"/>
      <w:contextualSpacing/>
    </w:pPr>
  </w:style>
  <w:style w:type="paragraph" w:styleId="Title">
    <w:name w:val="Title"/>
    <w:basedOn w:val="Normal"/>
    <w:next w:val="Normal"/>
    <w:link w:val="TitleChar"/>
    <w:qFormat/>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rPr>
      <w:rFonts w:ascii="Cambria" w:eastAsia="Times New Roman" w:hAnsi="Cambria" w:cs="Times New Roman"/>
      <w:i/>
      <w:iCs/>
      <w:color w:val="4F81BD"/>
      <w:spacing w:val="15"/>
      <w:szCs w:val="24"/>
    </w:rPr>
  </w:style>
  <w:style w:type="character" w:styleId="Emphasis">
    <w:name w:val="Emphasis"/>
    <w:qFormat/>
    <w:rPr>
      <w:i/>
      <w:iCs/>
    </w:rPr>
  </w:style>
  <w:style w:type="paragraph" w:customStyle="1" w:styleId="BodyText1">
    <w:name w:val="Body Text 1"/>
    <w:basedOn w:val="Normal"/>
    <w:pPr>
      <w:ind w:left="450"/>
    </w:pPr>
    <w:rPr>
      <w:bCs/>
    </w:rPr>
  </w:style>
  <w:style w:type="character" w:styleId="Strong">
    <w:name w:val="Strong"/>
    <w:qFormat/>
    <w:rPr>
      <w:b/>
      <w:bCs/>
    </w:rPr>
  </w:style>
  <w:style w:type="paragraph" w:styleId="NoSpacing">
    <w:name w:val="No Spacing"/>
    <w:basedOn w:val="Normal"/>
    <w:link w:val="NoSpacingChar"/>
    <w:uiPriority w:val="1"/>
    <w:qFormat/>
    <w:pPr>
      <w:spacing w:before="0" w:after="0"/>
    </w:pPr>
  </w:style>
  <w:style w:type="character" w:customStyle="1" w:styleId="NoSpacingChar">
    <w:name w:val="No Spacing Char"/>
    <w:link w:val="NoSpacing"/>
    <w:uiPriority w:val="1"/>
    <w:rPr>
      <w:rFonts w:ascii="Arial" w:eastAsia="Times New Roman" w:hAnsi="Arial" w:cs="Times New Roman"/>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rFonts w:ascii="Arial" w:eastAsia="Times New Roman" w:hAnsi="Arial" w:cs="Times New Roman"/>
      <w:i/>
      <w:iCs/>
      <w:color w:val="00000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rFonts w:ascii="Arial" w:eastAsia="Times New Roman" w:hAnsi="Arial" w:cs="Times New Roman"/>
      <w:b/>
      <w:bCs/>
      <w:i/>
      <w:iCs/>
      <w:color w:val="4F81BD"/>
      <w:szCs w:val="20"/>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TOCHeading">
    <w:name w:val="TOC Heading"/>
    <w:basedOn w:val="Heading1"/>
    <w:next w:val="Normal"/>
    <w:link w:val="TOCHeadingChar"/>
    <w:uiPriority w:val="39"/>
    <w:unhideWhenUsed/>
    <w:qFormat/>
    <w:pPr>
      <w:keepLines/>
      <w:numPr>
        <w:numId w:val="0"/>
      </w:numPr>
      <w:spacing w:after="0"/>
      <w:outlineLvl w:val="9"/>
    </w:pPr>
    <w:rPr>
      <w:rFonts w:ascii="Cambria" w:hAnsi="Cambria"/>
      <w:bCs/>
      <w:kern w:val="0"/>
      <w:sz w:val="28"/>
      <w:szCs w:val="28"/>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Pr>
      <w:color w:val="0000FF"/>
      <w:u w:val="single"/>
    </w:rPr>
  </w:style>
  <w:style w:type="paragraph" w:styleId="Revision">
    <w:name w:val="Revision"/>
    <w:hidden/>
    <w:uiPriority w:val="99"/>
    <w:semiHidden/>
    <w:pPr>
      <w:spacing w:after="0" w:line="240" w:lineRule="auto"/>
    </w:pPr>
    <w:rPr>
      <w:rFonts w:ascii="Arial" w:eastAsia="Times New Roman" w:hAnsi="Arial" w:cs="Times New Roman"/>
      <w:szCs w:val="20"/>
    </w:rPr>
  </w:style>
  <w:style w:type="character" w:customStyle="1" w:styleId="apple-style-span">
    <w:name w:val="apple-style-span"/>
    <w:basedOn w:val="DefaultParagraphFont"/>
  </w:style>
  <w:style w:type="paragraph" w:customStyle="1" w:styleId="NumberedList">
    <w:name w:val="Numbered List"/>
    <w:basedOn w:val="BulletListSingle"/>
    <w:qFormat/>
    <w:pPr>
      <w:numPr>
        <w:numId w:val="10"/>
      </w:numPr>
      <w:spacing w:before="120" w:after="120"/>
    </w:pPr>
  </w:style>
  <w:style w:type="paragraph" w:customStyle="1" w:styleId="NumberedListLast">
    <w:name w:val="Numbered List Last"/>
    <w:basedOn w:val="NumberedList"/>
    <w:qFormat/>
    <w:pPr>
      <w:spacing w:after="280"/>
    </w:pPr>
  </w:style>
  <w:style w:type="paragraph" w:customStyle="1" w:styleId="AppHeading10">
    <w:name w:val="App Heading1"/>
    <w:basedOn w:val="BackMatterHeading"/>
    <w:pPr>
      <w:ind w:left="1080" w:hanging="1080"/>
    </w:pPr>
  </w:style>
  <w:style w:type="paragraph" w:customStyle="1" w:styleId="AppHeading11">
    <w:name w:val="App Heading 1"/>
    <w:basedOn w:val="AppHeading10"/>
    <w:rPr>
      <w:rFonts w:ascii="Arial" w:hAnsi="Arial" w:cs="Arial"/>
    </w:rPr>
  </w:style>
  <w:style w:type="character" w:styleId="FollowedHyperlink">
    <w:name w:val="FollowedHyperlink"/>
    <w:rPr>
      <w:color w:val="800080"/>
      <w:u w:val="single"/>
    </w:rPr>
  </w:style>
  <w:style w:type="paragraph" w:customStyle="1" w:styleId="ProjectName">
    <w:name w:val="ProjectName"/>
    <w:link w:val="ProjectNameChar"/>
    <w:qFormat/>
    <w:pPr>
      <w:pBdr>
        <w:bottom w:val="single" w:sz="4" w:space="1" w:color="auto"/>
      </w:pBdr>
      <w:spacing w:before="100" w:beforeAutospacing="1" w:after="240" w:line="240" w:lineRule="auto"/>
    </w:pPr>
    <w:rPr>
      <w:rFonts w:ascii="Arial Narrow" w:eastAsia="Times New Roman" w:hAnsi="Arial Narrow" w:cs="Times New Roman"/>
      <w:b/>
      <w:sz w:val="48"/>
      <w:szCs w:val="20"/>
    </w:rPr>
  </w:style>
  <w:style w:type="paragraph" w:customStyle="1" w:styleId="InfoBlue">
    <w:name w:val="InfoBlue"/>
    <w:basedOn w:val="Normal"/>
    <w:next w:val="BodyText"/>
    <w:pPr>
      <w:widowControl w:val="0"/>
      <w:spacing w:before="0" w:line="240" w:lineRule="atLeast"/>
      <w:ind w:left="576"/>
      <w:jc w:val="both"/>
    </w:pPr>
    <w:rPr>
      <w:i/>
      <w:color w:val="0000FF"/>
    </w:rPr>
  </w:style>
  <w:style w:type="paragraph" w:customStyle="1" w:styleId="Bullet1">
    <w:name w:val="Bullet 1"/>
    <w:basedOn w:val="Normal"/>
    <w:pPr>
      <w:numPr>
        <w:numId w:val="11"/>
      </w:numPr>
      <w:spacing w:before="0" w:after="0"/>
    </w:pPr>
    <w:rPr>
      <w:color w:val="000000"/>
    </w:rPr>
  </w:style>
  <w:style w:type="paragraph" w:customStyle="1" w:styleId="TableHeading">
    <w:name w:val="Table Heading"/>
    <w:basedOn w:val="Normal"/>
    <w:pPr>
      <w:suppressLineNumbers/>
      <w:suppressAutoHyphens/>
      <w:spacing w:before="0" w:after="0"/>
      <w:jc w:val="center"/>
    </w:pPr>
    <w:rPr>
      <w:b/>
      <w:bCs/>
      <w:color w:val="000000"/>
      <w:lang w:eastAsia="ar-SA"/>
    </w:rPr>
  </w:style>
  <w:style w:type="paragraph" w:customStyle="1" w:styleId="bdytxt1">
    <w:name w:val="bdytxt1"/>
    <w:basedOn w:val="Normal"/>
    <w:pPr>
      <w:spacing w:before="0" w:after="240"/>
      <w:ind w:left="1080"/>
      <w:jc w:val="both"/>
    </w:pPr>
    <w:rPr>
      <w:szCs w:val="24"/>
    </w:rPr>
  </w:style>
  <w:style w:type="paragraph" w:customStyle="1" w:styleId="Instructions">
    <w:name w:val="Instructions"/>
    <w:basedOn w:val="Normal"/>
    <w:autoRedefine/>
    <w:pPr>
      <w:shd w:val="clear" w:color="auto" w:fill="FFFFFF"/>
      <w:spacing w:before="0" w:after="0"/>
    </w:pPr>
    <w:rPr>
      <w:i/>
      <w:color w:val="0000FF"/>
    </w:rPr>
  </w:style>
  <w:style w:type="paragraph" w:styleId="ListBullet2">
    <w:name w:val="List Bullet 2"/>
    <w:basedOn w:val="Normal"/>
    <w:uiPriority w:val="99"/>
    <w:pPr>
      <w:numPr>
        <w:numId w:val="12"/>
      </w:numPr>
      <w:spacing w:before="0" w:after="0"/>
    </w:pPr>
    <w:rPr>
      <w:color w:val="000000"/>
    </w:rPr>
  </w:style>
  <w:style w:type="paragraph" w:customStyle="1" w:styleId="Tabletext0">
    <w:name w:val="Tabletext"/>
    <w:basedOn w:val="Normal"/>
    <w:pPr>
      <w:keepLines/>
      <w:widowControl w:val="0"/>
      <w:spacing w:before="0" w:after="0" w:line="240" w:lineRule="atLeast"/>
    </w:pPr>
    <w:rPr>
      <w:sz w:val="20"/>
    </w:rPr>
  </w:style>
  <w:style w:type="paragraph" w:customStyle="1" w:styleId="TableHeader">
    <w:name w:val="Table Header"/>
    <w:basedOn w:val="Normal"/>
    <w:pPr>
      <w:autoSpaceDE w:val="0"/>
      <w:autoSpaceDN w:val="0"/>
      <w:adjustRightInd w:val="0"/>
      <w:spacing w:before="0" w:after="0"/>
      <w:jc w:val="center"/>
    </w:pPr>
    <w:rPr>
      <w:b/>
      <w:color w:val="000000"/>
    </w:rPr>
  </w:style>
  <w:style w:type="character" w:customStyle="1" w:styleId="textmedium1">
    <w:name w:val="textmedium1"/>
    <w:rPr>
      <w:rFonts w:ascii="Verdana" w:hAnsi="Verdana" w:cs="Times New Roman"/>
      <w:color w:val="000000"/>
      <w:sz w:val="20"/>
      <w:szCs w:val="20"/>
    </w:rPr>
  </w:style>
  <w:style w:type="paragraph" w:customStyle="1" w:styleId="StyleInfoBlueArialLeftLeft0After12pt">
    <w:name w:val="Style InfoBlue + Arial Left Left:  0&quot; After:  12 pt"/>
    <w:basedOn w:val="InfoBlue"/>
    <w:pPr>
      <w:spacing w:after="240"/>
      <w:ind w:left="0"/>
      <w:jc w:val="left"/>
    </w:pPr>
    <w:rPr>
      <w:rFonts w:ascii="Arial" w:hAnsi="Arial"/>
      <w:iCs/>
    </w:rPr>
  </w:style>
  <w:style w:type="paragraph" w:customStyle="1" w:styleId="StyleInfoBlueArialLeftLeft0">
    <w:name w:val="Style InfoBlue + Arial Left Left:  0&quot;"/>
    <w:basedOn w:val="InfoBlue"/>
    <w:pPr>
      <w:spacing w:after="240"/>
      <w:ind w:left="0"/>
      <w:jc w:val="left"/>
    </w:pPr>
    <w:rPr>
      <w:rFonts w:ascii="Arial" w:hAnsi="Arial"/>
      <w:iCs/>
    </w:rPr>
  </w:style>
  <w:style w:type="paragraph" w:customStyle="1" w:styleId="InfoBlueChar">
    <w:name w:val="InfoBlue Char"/>
    <w:basedOn w:val="Normal"/>
    <w:next w:val="BodyText"/>
    <w:pPr>
      <w:keepLines/>
      <w:spacing w:before="0" w:line="240" w:lineRule="atLeast"/>
      <w:ind w:left="576"/>
      <w:jc w:val="both"/>
    </w:pPr>
    <w:rPr>
      <w:i/>
      <w:color w:val="0000FF"/>
    </w:rPr>
  </w:style>
  <w:style w:type="paragraph" w:customStyle="1" w:styleId="Instruction">
    <w:name w:val="Instruction"/>
    <w:basedOn w:val="Normal"/>
    <w:rPr>
      <w:i/>
      <w:color w:val="0000FF"/>
    </w:rPr>
  </w:style>
  <w:style w:type="paragraph" w:customStyle="1" w:styleId="PreTOC">
    <w:name w:val="PreTOC"/>
    <w:basedOn w:val="Normal"/>
    <w:qFormat/>
    <w:pPr>
      <w:jc w:val="center"/>
    </w:pPr>
    <w:rPr>
      <w:b/>
      <w:sz w:val="36"/>
      <w:szCs w:val="36"/>
    </w:rPr>
  </w:style>
  <w:style w:type="paragraph" w:customStyle="1" w:styleId="tabletxt">
    <w:name w:val="tabletxt"/>
    <w:basedOn w:val="Normal"/>
    <w:pPr>
      <w:autoSpaceDE w:val="0"/>
      <w:autoSpaceDN w:val="0"/>
      <w:adjustRightInd w:val="0"/>
      <w:spacing w:before="20" w:after="20"/>
      <w:jc w:val="both"/>
    </w:pPr>
    <w:rPr>
      <w:rFonts w:cs="Arial"/>
      <w:sz w:val="20"/>
    </w:rPr>
  </w:style>
  <w:style w:type="paragraph" w:customStyle="1" w:styleId="ATablebody">
    <w:name w:val="A_Tablebody"/>
    <w:basedOn w:val="Normal"/>
    <w:pPr>
      <w:spacing w:before="20" w:after="20"/>
    </w:pPr>
    <w:rPr>
      <w:sz w:val="18"/>
      <w:szCs w:val="24"/>
    </w:rPr>
  </w:style>
  <w:style w:type="paragraph" w:customStyle="1" w:styleId="TableBullet1">
    <w:name w:val="Table Bullet 1"/>
    <w:pPr>
      <w:numPr>
        <w:numId w:val="19"/>
      </w:numPr>
      <w:tabs>
        <w:tab w:val="clear" w:pos="492"/>
        <w:tab w:val="num" w:pos="303"/>
      </w:tabs>
      <w:spacing w:before="40" w:after="40" w:line="240" w:lineRule="auto"/>
      <w:ind w:left="317" w:hanging="187"/>
    </w:pPr>
    <w:rPr>
      <w:rFonts w:ascii="Arial" w:eastAsia="Times New Roman" w:hAnsi="Arial" w:cs="Arial"/>
    </w:rPr>
  </w:style>
  <w:style w:type="paragraph" w:customStyle="1" w:styleId="RMPHeading2">
    <w:name w:val="RMP Heading 2"/>
    <w:basedOn w:val="Heading2"/>
    <w:qFormat/>
    <w:pPr>
      <w:keepLines/>
      <w:numPr>
        <w:numId w:val="0"/>
      </w:numPr>
      <w:tabs>
        <w:tab w:val="num" w:pos="720"/>
      </w:tabs>
      <w:spacing w:before="180" w:after="120"/>
      <w:ind w:left="720" w:hanging="720"/>
      <w:jc w:val="both"/>
    </w:pPr>
  </w:style>
  <w:style w:type="paragraph" w:customStyle="1" w:styleId="bulletstyle2">
    <w:name w:val="bulletstyle2"/>
    <w:basedOn w:val="ListParagraph"/>
    <w:link w:val="bulletstyle2Char"/>
    <w:qFormat/>
    <w:pPr>
      <w:numPr>
        <w:numId w:val="22"/>
      </w:numPr>
      <w:ind w:left="1080"/>
    </w:pPr>
  </w:style>
  <w:style w:type="paragraph" w:customStyle="1" w:styleId="bulletstyle1">
    <w:name w:val="bulletstyle1"/>
    <w:basedOn w:val="ListParagraph"/>
    <w:link w:val="bulletstyle1Char"/>
    <w:qFormat/>
    <w:pPr>
      <w:numPr>
        <w:numId w:val="23"/>
      </w:numPr>
      <w:spacing w:before="0"/>
      <w:contextualSpacing w:val="0"/>
    </w:p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rPr>
  </w:style>
  <w:style w:type="character" w:customStyle="1" w:styleId="bulletstyle2Char">
    <w:name w:val="bulletstyle2 Char"/>
    <w:basedOn w:val="ListParagraphChar"/>
    <w:link w:val="bulletstyle2"/>
    <w:rPr>
      <w:rFonts w:ascii="Times New Roman" w:eastAsia="Times New Roman" w:hAnsi="Times New Roman" w:cs="Times New Roman"/>
    </w:rPr>
  </w:style>
  <w:style w:type="paragraph" w:customStyle="1" w:styleId="bulletstyle3">
    <w:name w:val="bulletstyle3"/>
    <w:basedOn w:val="Normal"/>
    <w:link w:val="bulletstyle3Char"/>
    <w:qFormat/>
    <w:pPr>
      <w:numPr>
        <w:ilvl w:val="1"/>
        <w:numId w:val="20"/>
      </w:numPr>
    </w:pPr>
    <w:rPr>
      <w:szCs w:val="20"/>
    </w:rPr>
  </w:style>
  <w:style w:type="character" w:customStyle="1" w:styleId="bulletstyle1Char">
    <w:name w:val="bulletstyle1 Char"/>
    <w:basedOn w:val="ListParagraphChar"/>
    <w:link w:val="bulletstyle1"/>
    <w:rPr>
      <w:rFonts w:ascii="Times New Roman" w:eastAsia="Times New Roman" w:hAnsi="Times New Roman" w:cs="Times New Roman"/>
    </w:rPr>
  </w:style>
  <w:style w:type="paragraph" w:customStyle="1" w:styleId="recordofchanges">
    <w:name w:val="recordofchanges"/>
    <w:basedOn w:val="FrontMatterHeader"/>
    <w:link w:val="recordofchangesChar"/>
  </w:style>
  <w:style w:type="character" w:customStyle="1" w:styleId="bulletstyle3Char">
    <w:name w:val="bulletstyle3 Char"/>
    <w:basedOn w:val="DefaultParagraphFont"/>
    <w:link w:val="bulletstyle3"/>
    <w:rPr>
      <w:rFonts w:ascii="Times New Roman" w:eastAsia="Times New Roman" w:hAnsi="Times New Roman" w:cs="Times New Roman"/>
      <w:szCs w:val="20"/>
    </w:rPr>
  </w:style>
  <w:style w:type="paragraph" w:customStyle="1" w:styleId="reviewedby">
    <w:name w:val="reviewedby"/>
    <w:basedOn w:val="FrontMatterHeader"/>
    <w:link w:val="reviewedbyChar"/>
    <w:qFormat/>
  </w:style>
  <w:style w:type="character" w:customStyle="1" w:styleId="FrontMatterHeaderChar">
    <w:name w:val="Front Matter Header Char"/>
    <w:basedOn w:val="DefaultParagraphFont"/>
    <w:link w:val="FrontMatterHeader"/>
    <w:rPr>
      <w:rFonts w:ascii="Arial Narrow" w:eastAsia="Times New Roman" w:hAnsi="Arial Narrow" w:cs="Arial"/>
      <w:b/>
      <w:color w:val="44546A"/>
      <w:sz w:val="36"/>
      <w:szCs w:val="20"/>
    </w:rPr>
  </w:style>
  <w:style w:type="character" w:customStyle="1" w:styleId="recordofchangesChar">
    <w:name w:val="recordofchanges Char"/>
    <w:basedOn w:val="FrontMatterHeaderChar"/>
    <w:link w:val="recordofchanges"/>
    <w:rPr>
      <w:rFonts w:ascii="Arial Narrow" w:eastAsia="Times New Roman" w:hAnsi="Arial Narrow" w:cs="Arial"/>
      <w:b/>
      <w:color w:val="44546A"/>
      <w:sz w:val="36"/>
      <w:szCs w:val="20"/>
    </w:rPr>
  </w:style>
  <w:style w:type="paragraph" w:customStyle="1" w:styleId="tocBLUE">
    <w:name w:val="tocBLUE"/>
    <w:basedOn w:val="TOCHeading"/>
    <w:link w:val="tocBLUEChar"/>
    <w:qFormat/>
    <w:rPr>
      <w:color w:val="365F91"/>
    </w:rPr>
  </w:style>
  <w:style w:type="character" w:customStyle="1" w:styleId="reviewedbyChar">
    <w:name w:val="reviewedby Char"/>
    <w:basedOn w:val="FrontMatterHeaderChar"/>
    <w:link w:val="reviewedby"/>
    <w:rPr>
      <w:rFonts w:ascii="Arial Narrow" w:eastAsia="Times New Roman" w:hAnsi="Arial Narrow" w:cs="Arial"/>
      <w:b/>
      <w:color w:val="44546A"/>
      <w:sz w:val="36"/>
      <w:szCs w:val="20"/>
    </w:rPr>
  </w:style>
  <w:style w:type="paragraph" w:customStyle="1" w:styleId="LISTOFFIGSBLUE">
    <w:name w:val="LISTOFFIGSBLUE"/>
    <w:basedOn w:val="TOCHeading"/>
    <w:link w:val="LISTOFFIGSBLUEChar"/>
    <w:qFormat/>
    <w:pPr>
      <w:spacing w:after="120"/>
    </w:pPr>
    <w:rPr>
      <w:color w:val="365F91"/>
    </w:rPr>
  </w:style>
  <w:style w:type="character" w:customStyle="1" w:styleId="TOCHeadingChar">
    <w:name w:val="TOC Heading Char"/>
    <w:basedOn w:val="Heading1Char"/>
    <w:link w:val="TOCHeading"/>
    <w:uiPriority w:val="39"/>
    <w:rPr>
      <w:rFonts w:ascii="Cambria" w:eastAsia="Times New Roman" w:hAnsi="Cambria" w:cs="Times New Roman"/>
      <w:b/>
      <w:bCs/>
      <w:kern w:val="28"/>
      <w:sz w:val="28"/>
      <w:szCs w:val="28"/>
    </w:rPr>
  </w:style>
  <w:style w:type="character" w:customStyle="1" w:styleId="tocBLUEChar">
    <w:name w:val="tocBLUE Char"/>
    <w:basedOn w:val="TOCHeadingChar"/>
    <w:link w:val="tocBLUE"/>
    <w:rPr>
      <w:rFonts w:ascii="Cambria" w:eastAsia="Times New Roman" w:hAnsi="Cambria" w:cs="Times New Roman"/>
      <w:b/>
      <w:bCs/>
      <w:color w:val="365F91"/>
      <w:kern w:val="28"/>
      <w:sz w:val="28"/>
      <w:szCs w:val="28"/>
    </w:rPr>
  </w:style>
  <w:style w:type="paragraph" w:customStyle="1" w:styleId="SSNRIACRONYM">
    <w:name w:val="SSNRIACRONYM"/>
    <w:basedOn w:val="AppHeading1"/>
    <w:link w:val="SSNRIACRONYMChar"/>
    <w:qFormat/>
  </w:style>
  <w:style w:type="character" w:customStyle="1" w:styleId="LISTOFFIGSBLUEChar">
    <w:name w:val="LISTOFFIGSBLUE Char"/>
    <w:basedOn w:val="TOCHeadingChar"/>
    <w:link w:val="LISTOFFIGSBLUE"/>
    <w:rPr>
      <w:rFonts w:ascii="Cambria" w:eastAsia="Times New Roman" w:hAnsi="Cambria" w:cs="Times New Roman"/>
      <w:b/>
      <w:bCs/>
      <w:color w:val="365F91"/>
      <w:kern w:val="28"/>
      <w:sz w:val="28"/>
      <w:szCs w:val="28"/>
    </w:rPr>
  </w:style>
  <w:style w:type="paragraph" w:customStyle="1" w:styleId="SSNRIGLOSSARY">
    <w:name w:val="SSNRIGLOSSARY"/>
    <w:basedOn w:val="SSNRIACRONYM"/>
    <w:link w:val="SSNRIGLOSSARYChar"/>
    <w:qFormat/>
  </w:style>
  <w:style w:type="character" w:customStyle="1" w:styleId="AppHeading1Char">
    <w:name w:val="AppHeading 1 Char"/>
    <w:basedOn w:val="DefaultParagraphFont"/>
    <w:link w:val="AppHeading1"/>
    <w:rPr>
      <w:rFonts w:ascii="Arial Narrow" w:eastAsia="Times New Roman" w:hAnsi="Arial Narrow" w:cs="Times New Roman"/>
      <w:b/>
      <w:sz w:val="36"/>
      <w:szCs w:val="20"/>
    </w:rPr>
  </w:style>
  <w:style w:type="character" w:customStyle="1" w:styleId="SSNRIACRONYMChar">
    <w:name w:val="SSNRIACRONYM Char"/>
    <w:basedOn w:val="AppHeading1Char"/>
    <w:link w:val="SSNRIACRONYM"/>
    <w:rPr>
      <w:rFonts w:ascii="Arial Narrow" w:eastAsia="Times New Roman" w:hAnsi="Arial Narrow" w:cs="Times New Roman"/>
      <w:b/>
      <w:sz w:val="36"/>
      <w:szCs w:val="20"/>
    </w:rPr>
  </w:style>
  <w:style w:type="paragraph" w:customStyle="1" w:styleId="SSNRIAPPENDIX">
    <w:name w:val="SSNRIAPPENDIX"/>
    <w:basedOn w:val="SSNRIACRONYM"/>
    <w:link w:val="SSNRIAPPENDIXChar"/>
    <w:qFormat/>
  </w:style>
  <w:style w:type="character" w:customStyle="1" w:styleId="SSNRIGLOSSARYChar">
    <w:name w:val="SSNRIGLOSSARY Char"/>
    <w:basedOn w:val="SSNRIACRONYMChar"/>
    <w:link w:val="SSNRIGLOSSARY"/>
    <w:rPr>
      <w:rFonts w:ascii="Arial Narrow" w:eastAsia="Times New Roman" w:hAnsi="Arial Narrow" w:cs="Times New Roman"/>
      <w:b/>
      <w:sz w:val="36"/>
      <w:szCs w:val="20"/>
    </w:rPr>
  </w:style>
  <w:style w:type="character" w:customStyle="1" w:styleId="SSNRIAPPENDIXChar">
    <w:name w:val="SSNRIAPPENDIX Char"/>
    <w:basedOn w:val="SSNRIACRONYMChar"/>
    <w:link w:val="SSNRIAPPENDIX"/>
    <w:rPr>
      <w:rFonts w:ascii="Arial Narrow" w:eastAsia="Times New Roman" w:hAnsi="Arial Narrow" w:cs="Times New Roman"/>
      <w:b/>
      <w:sz w:val="36"/>
      <w:szCs w:val="20"/>
    </w:rPr>
  </w:style>
  <w:style w:type="paragraph" w:customStyle="1" w:styleId="SSNRICOVERPAGETITLE">
    <w:name w:val="SSNRICOVERPAGETITLE"/>
    <w:basedOn w:val="ProjectName"/>
    <w:link w:val="SSNRICOVERPAGETITLEChar"/>
    <w:qFormat/>
    <w:pPr>
      <w:spacing w:before="3000" w:beforeAutospacing="0"/>
      <w:jc w:val="right"/>
    </w:pPr>
    <w:rPr>
      <w:color w:val="0070C0"/>
    </w:rPr>
  </w:style>
  <w:style w:type="paragraph" w:customStyle="1" w:styleId="SSNRITITLEFORCOVER">
    <w:name w:val="SSNRITITLEFORCOVER"/>
    <w:basedOn w:val="DocTitle"/>
    <w:link w:val="SSNRITITLEFORCOVERChar"/>
    <w:qFormat/>
    <w:pPr>
      <w:pBdr>
        <w:bottom w:val="single" w:sz="4" w:space="1" w:color="auto"/>
      </w:pBdr>
      <w:spacing w:before="100" w:beforeAutospacing="1"/>
      <w:ind w:left="0"/>
    </w:pPr>
    <w:rPr>
      <w:rFonts w:ascii="Arial Narrow" w:hAnsi="Arial Narrow"/>
    </w:rPr>
  </w:style>
  <w:style w:type="character" w:customStyle="1" w:styleId="ProjectNameChar">
    <w:name w:val="ProjectName Char"/>
    <w:basedOn w:val="DefaultParagraphFont"/>
    <w:link w:val="ProjectName"/>
    <w:rPr>
      <w:rFonts w:ascii="Arial Narrow" w:eastAsia="Times New Roman" w:hAnsi="Arial Narrow" w:cs="Times New Roman"/>
      <w:b/>
      <w:sz w:val="48"/>
      <w:szCs w:val="20"/>
    </w:rPr>
  </w:style>
  <w:style w:type="character" w:customStyle="1" w:styleId="SSNRICOVERPAGETITLEChar">
    <w:name w:val="SSNRICOVERPAGETITLE Char"/>
    <w:basedOn w:val="ProjectNameChar"/>
    <w:link w:val="SSNRICOVERPAGETITLE"/>
    <w:rPr>
      <w:rFonts w:ascii="Arial Narrow" w:eastAsia="Times New Roman" w:hAnsi="Arial Narrow" w:cs="Times New Roman"/>
      <w:b/>
      <w:color w:val="0070C0"/>
      <w:sz w:val="48"/>
      <w:szCs w:val="20"/>
    </w:rPr>
  </w:style>
  <w:style w:type="character" w:customStyle="1" w:styleId="DocTitleChar">
    <w:name w:val="Doc Title Char"/>
    <w:basedOn w:val="DefaultParagraphFont"/>
    <w:link w:val="DocTitle"/>
    <w:rPr>
      <w:rFonts w:ascii="Arial" w:eastAsia="Times New Roman" w:hAnsi="Arial" w:cs="Times New Roman"/>
      <w:b/>
      <w:sz w:val="48"/>
      <w:szCs w:val="20"/>
    </w:rPr>
  </w:style>
  <w:style w:type="character" w:customStyle="1" w:styleId="SSNRITITLEFORCOVERChar">
    <w:name w:val="SSNRITITLEFORCOVER Char"/>
    <w:basedOn w:val="DocTitleChar"/>
    <w:link w:val="SSNRITITLEFORCOVER"/>
    <w:rPr>
      <w:rFonts w:ascii="Arial Narrow" w:eastAsia="Times New Roman" w:hAnsi="Arial Narrow" w:cs="Times New Roman"/>
      <w:b/>
      <w:sz w:val="48"/>
      <w:szCs w:val="20"/>
    </w:rPr>
  </w:style>
  <w:style w:type="paragraph" w:customStyle="1" w:styleId="SSNRIversioncover">
    <w:name w:val="SSNRIversioncover"/>
    <w:basedOn w:val="Version"/>
    <w:link w:val="SSNRIversioncoverChar"/>
    <w:qFormat/>
    <w:pPr>
      <w:spacing w:before="240" w:after="120"/>
    </w:pPr>
  </w:style>
  <w:style w:type="paragraph" w:customStyle="1" w:styleId="SSNRIdatecover">
    <w:name w:val="SSNRIdatecover"/>
    <w:basedOn w:val="PubDate"/>
    <w:link w:val="SSNRIdatecoverChar"/>
    <w:qFormat/>
    <w:pPr>
      <w:spacing w:before="0" w:after="0"/>
    </w:pPr>
  </w:style>
  <w:style w:type="character" w:customStyle="1" w:styleId="SSNRIversioncoverChar">
    <w:name w:val="SSNRIversioncover Char"/>
    <w:basedOn w:val="VersionCharChar"/>
    <w:link w:val="SSNRIversioncover"/>
    <w:rPr>
      <w:rFonts w:ascii="Arial Narrow" w:eastAsia="Times New Roman" w:hAnsi="Arial Narrow" w:cs="Times New Roman"/>
      <w:b/>
      <w:sz w:val="32"/>
      <w:szCs w:val="20"/>
    </w:rPr>
  </w:style>
  <w:style w:type="paragraph" w:customStyle="1" w:styleId="SSNRIcoverdocnumber">
    <w:name w:val="SSNRIcoverdocnumber"/>
    <w:basedOn w:val="Normal"/>
    <w:link w:val="SSNRIcoverdocnumberChar"/>
    <w:qFormat/>
    <w:pPr>
      <w:spacing w:before="1200"/>
    </w:pPr>
    <w:rPr>
      <w:rFonts w:ascii="Arial Narrow" w:hAnsi="Arial Narrow"/>
      <w:b/>
    </w:rPr>
  </w:style>
  <w:style w:type="character" w:customStyle="1" w:styleId="PubDateChar">
    <w:name w:val="PubDate Char"/>
    <w:basedOn w:val="DefaultParagraphFont"/>
    <w:link w:val="PubDate"/>
    <w:rPr>
      <w:rFonts w:ascii="Arial Narrow" w:eastAsia="Times New Roman" w:hAnsi="Arial Narrow" w:cs="Times New Roman"/>
      <w:b/>
      <w:sz w:val="32"/>
      <w:szCs w:val="20"/>
    </w:rPr>
  </w:style>
  <w:style w:type="character" w:customStyle="1" w:styleId="SSNRIdatecoverChar">
    <w:name w:val="SSNRIdatecover Char"/>
    <w:basedOn w:val="PubDateChar"/>
    <w:link w:val="SSNRIdatecover"/>
    <w:rPr>
      <w:rFonts w:ascii="Arial Narrow" w:eastAsia="Times New Roman" w:hAnsi="Arial Narrow" w:cs="Times New Roman"/>
      <w:b/>
      <w:sz w:val="32"/>
      <w:szCs w:val="20"/>
    </w:rPr>
  </w:style>
  <w:style w:type="paragraph" w:customStyle="1" w:styleId="SSNRIreleasered">
    <w:name w:val="SSNRIreleasered"/>
    <w:basedOn w:val="Disclaimer"/>
    <w:link w:val="SSNRIreleaseredChar"/>
    <w:qFormat/>
    <w:pPr>
      <w:spacing w:before="840"/>
      <w:jc w:val="center"/>
    </w:pPr>
    <w:rPr>
      <w:rFonts w:eastAsiaTheme="minorHAnsi"/>
      <w:b/>
      <w:color w:val="FF0000"/>
    </w:rPr>
  </w:style>
  <w:style w:type="character" w:customStyle="1" w:styleId="SSNRIcoverdocnumberChar">
    <w:name w:val="SSNRIcoverdocnumber Char"/>
    <w:basedOn w:val="DefaultParagraphFont"/>
    <w:link w:val="SSNRIcoverdocnumber"/>
    <w:rPr>
      <w:rFonts w:ascii="Arial Narrow" w:eastAsia="Times New Roman" w:hAnsi="Arial Narrow" w:cs="Times New Roman"/>
      <w:b/>
    </w:rPr>
  </w:style>
  <w:style w:type="paragraph" w:customStyle="1" w:styleId="SSNRIreleasebody">
    <w:name w:val="SSNRIreleasebody"/>
    <w:basedOn w:val="Disclaimer"/>
    <w:link w:val="SSNRIreleasebodyChar"/>
    <w:qFormat/>
    <w:pPr>
      <w:jc w:val="center"/>
    </w:pPr>
    <w:rPr>
      <w:rFonts w:eastAsiaTheme="minorHAnsi"/>
    </w:rPr>
  </w:style>
  <w:style w:type="character" w:customStyle="1" w:styleId="DisclaimerChar">
    <w:name w:val="Disclaimer Char"/>
    <w:basedOn w:val="DefaultParagraphFont"/>
    <w:link w:val="Disclaimer"/>
    <w:rPr>
      <w:rFonts w:ascii="Arial Narrow" w:eastAsia="Times New Roman" w:hAnsi="Arial Narrow" w:cs="Times New Roman"/>
      <w:noProof/>
      <w:sz w:val="24"/>
      <w:szCs w:val="20"/>
    </w:rPr>
  </w:style>
  <w:style w:type="character" w:customStyle="1" w:styleId="SSNRIreleaseredChar">
    <w:name w:val="SSNRIreleasered Char"/>
    <w:basedOn w:val="DisclaimerChar"/>
    <w:link w:val="SSNRIreleasered"/>
    <w:rPr>
      <w:rFonts w:ascii="Arial Narrow" w:eastAsia="Times New Roman" w:hAnsi="Arial Narrow" w:cs="Times New Roman"/>
      <w:b/>
      <w:noProof/>
      <w:color w:val="FF0000"/>
      <w:sz w:val="24"/>
      <w:szCs w:val="20"/>
    </w:rPr>
  </w:style>
  <w:style w:type="paragraph" w:customStyle="1" w:styleId="SSNRIreleaseheader">
    <w:name w:val="SSNRIreleaseheader"/>
    <w:basedOn w:val="Header2"/>
    <w:link w:val="SSNRIreleaseheaderChar"/>
  </w:style>
  <w:style w:type="character" w:customStyle="1" w:styleId="SSNRIreleasebodyChar">
    <w:name w:val="SSNRIreleasebody Char"/>
    <w:basedOn w:val="DisclaimerChar"/>
    <w:link w:val="SSNRIreleasebody"/>
    <w:rPr>
      <w:rFonts w:ascii="Arial Narrow" w:eastAsia="Times New Roman" w:hAnsi="Arial Narrow" w:cs="Times New Roman"/>
      <w:noProof/>
      <w:sz w:val="24"/>
      <w:szCs w:val="20"/>
    </w:rPr>
  </w:style>
  <w:style w:type="paragraph" w:customStyle="1" w:styleId="SSNRIrecordofchangeshed">
    <w:name w:val="SSNRIrecordofchangeshed"/>
    <w:basedOn w:val="recordofchanges"/>
    <w:link w:val="SSNRIrecordofchangeshedChar"/>
    <w:qFormat/>
  </w:style>
  <w:style w:type="character" w:customStyle="1" w:styleId="Header2Char">
    <w:name w:val="Header2 Char"/>
    <w:basedOn w:val="DefaultParagraphFont"/>
    <w:link w:val="Header2"/>
    <w:rPr>
      <w:rFonts w:eastAsia="Times New Roman" w:cs="Times New Roman"/>
      <w:b/>
      <w:color w:val="FF0000"/>
      <w:sz w:val="18"/>
      <w:szCs w:val="20"/>
    </w:rPr>
  </w:style>
  <w:style w:type="character" w:customStyle="1" w:styleId="SSNRIreleaseheaderChar">
    <w:name w:val="SSNRIreleaseheader Char"/>
    <w:basedOn w:val="Header2Char"/>
    <w:link w:val="SSNRIreleaseheader"/>
    <w:rPr>
      <w:rFonts w:eastAsia="Times New Roman" w:cs="Times New Roman"/>
      <w:b/>
      <w:color w:val="FF0000"/>
      <w:sz w:val="18"/>
      <w:szCs w:val="20"/>
    </w:rPr>
  </w:style>
  <w:style w:type="paragraph" w:customStyle="1" w:styleId="SSNRIreviwedbyhed">
    <w:name w:val="SSNRIreviwedbyhed"/>
    <w:basedOn w:val="reviewedby"/>
    <w:link w:val="SSNRIreviwedbyhedChar"/>
    <w:qFormat/>
  </w:style>
  <w:style w:type="character" w:customStyle="1" w:styleId="SSNRIrecordofchangeshedChar">
    <w:name w:val="SSNRIrecordofchangeshed Char"/>
    <w:basedOn w:val="recordofchangesChar"/>
    <w:link w:val="SSNRIrecordofchangeshed"/>
    <w:rPr>
      <w:rFonts w:ascii="Arial Narrow" w:eastAsia="Times New Roman" w:hAnsi="Arial Narrow" w:cs="Arial"/>
      <w:b/>
      <w:color w:val="44546A"/>
      <w:sz w:val="36"/>
      <w:szCs w:val="20"/>
    </w:rPr>
  </w:style>
  <w:style w:type="paragraph" w:customStyle="1" w:styleId="SSNRItochead">
    <w:name w:val="SSNRItochead"/>
    <w:basedOn w:val="tocBLUE"/>
    <w:link w:val="SSNRItocheadChar"/>
  </w:style>
  <w:style w:type="character" w:customStyle="1" w:styleId="SSNRIreviwedbyhedChar">
    <w:name w:val="SSNRIreviwedbyhed Char"/>
    <w:basedOn w:val="reviewedbyChar"/>
    <w:link w:val="SSNRIreviwedbyhed"/>
    <w:rPr>
      <w:rFonts w:ascii="Arial Narrow" w:eastAsia="Times New Roman" w:hAnsi="Arial Narrow" w:cs="Arial"/>
      <w:b/>
      <w:color w:val="44546A"/>
      <w:sz w:val="36"/>
      <w:szCs w:val="20"/>
    </w:rPr>
  </w:style>
  <w:style w:type="paragraph" w:customStyle="1" w:styleId="SSNRItoched">
    <w:name w:val="SSNRItoched"/>
    <w:basedOn w:val="SSNRItochead"/>
    <w:link w:val="SSNRItochedChar"/>
    <w:qFormat/>
    <w:pPr>
      <w:spacing w:after="120"/>
    </w:pPr>
  </w:style>
  <w:style w:type="character" w:customStyle="1" w:styleId="SSNRItocheadChar">
    <w:name w:val="SSNRItochead Char"/>
    <w:basedOn w:val="tocBLUEChar"/>
    <w:link w:val="SSNRItochead"/>
    <w:rPr>
      <w:rFonts w:ascii="Cambria" w:eastAsia="Times New Roman" w:hAnsi="Cambria" w:cs="Times New Roman"/>
      <w:b/>
      <w:bCs/>
      <w:color w:val="365F91"/>
      <w:kern w:val="28"/>
      <w:sz w:val="28"/>
      <w:szCs w:val="28"/>
    </w:rPr>
  </w:style>
  <w:style w:type="character" w:customStyle="1" w:styleId="SSNRItochedChar">
    <w:name w:val="SSNRItoched Char"/>
    <w:basedOn w:val="SSNRItocheadChar"/>
    <w:link w:val="SSNRItoched"/>
    <w:rPr>
      <w:rFonts w:ascii="Cambria" w:eastAsia="Times New Roman" w:hAnsi="Cambria" w:cs="Times New Roman"/>
      <w:b/>
      <w:bCs/>
      <w:color w:val="365F91"/>
      <w:kern w:val="28"/>
      <w:sz w:val="28"/>
      <w:szCs w:val="28"/>
    </w:rPr>
  </w:style>
  <w:style w:type="character" w:customStyle="1" w:styleId="BulletListMultipleChar">
    <w:name w:val="Bullet List Multiple Char"/>
    <w:basedOn w:val="DefaultParagraphFont"/>
    <w:link w:val="BulletListMultiple"/>
    <w:rPr>
      <w:rFonts w:ascii="Times New Roman" w:eastAsia="Times New Roman" w:hAnsi="Times New Roman" w:cs="Times New Roman"/>
      <w:szCs w:val="20"/>
    </w:rPr>
  </w:style>
  <w:style w:type="character" w:customStyle="1" w:styleId="TableColumnHeadingCharChar">
    <w:name w:val="TableColumnHeading Char Char"/>
    <w:link w:val="TableColumnHeading"/>
    <w:rsid w:val="008C08DC"/>
    <w:rPr>
      <w:rFonts w:ascii="Times New Roman" w:eastAsia="Arial Unicode MS" w:hAnsi="Times New Roman" w:cs="Times New Roman"/>
      <w:sz w:val="24"/>
      <w:szCs w:val="24"/>
    </w:rPr>
  </w:style>
  <w:style w:type="paragraph" w:customStyle="1" w:styleId="VersionDateLineFooter">
    <w:name w:val="VersionDateLine Footer"/>
    <w:basedOn w:val="Footer"/>
    <w:pPr>
      <w:pBdr>
        <w:top w:val="single" w:sz="4" w:space="4" w:color="auto"/>
      </w:pBdr>
      <w:tabs>
        <w:tab w:val="center" w:pos="4680"/>
      </w:tabs>
      <w:spacing w:before="0"/>
      <w:jc w:val="left"/>
    </w:pPr>
    <w:rPr>
      <w:rFonts w:ascii="Arial Narrow" w:hAnsi="Arial Narrow"/>
      <w:noProof w:val="0"/>
      <w:sz w:val="18"/>
      <w:szCs w:val="20"/>
    </w:rPr>
  </w:style>
  <w:style w:type="table" w:customStyle="1" w:styleId="TableGrid1">
    <w:name w:val="Table Grid1"/>
    <w:basedOn w:val="TableNormal"/>
    <w:next w:val="TableGrid"/>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Footer">
    <w:name w:val="CoverFooter"/>
    <w:basedOn w:val="Normal"/>
    <w:qFormat/>
  </w:style>
  <w:style w:type="character" w:customStyle="1" w:styleId="apple-converted-space">
    <w:name w:val="apple-converted-space"/>
    <w:basedOn w:val="DefaultParagraphFont"/>
  </w:style>
  <w:style w:type="table" w:customStyle="1" w:styleId="GridTable5Dark-Accent31">
    <w:name w:val="Grid Table 5 Dark - Accent 31"/>
    <w:basedOn w:val="TableNormal"/>
    <w:uiPriority w:val="50"/>
    <w:rsid w:val="00BF78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ghtList-Accent1">
    <w:name w:val="Light List Accent 1"/>
    <w:basedOn w:val="TableNormal"/>
    <w:uiPriority w:val="61"/>
    <w:rsid w:val="00B306B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UCName">
    <w:name w:val="UCName"/>
    <w:basedOn w:val="Normal"/>
    <w:link w:val="UCNameChar"/>
    <w:qFormat/>
    <w:rsid w:val="006A0632"/>
    <w:pPr>
      <w:spacing w:before="0" w:after="160" w:line="259" w:lineRule="auto"/>
    </w:pPr>
    <w:rPr>
      <w:rFonts w:asciiTheme="minorHAnsi" w:eastAsiaTheme="minorHAnsi" w:hAnsiTheme="minorHAnsi" w:cstheme="minorBidi"/>
    </w:rPr>
  </w:style>
  <w:style w:type="paragraph" w:customStyle="1" w:styleId="UCNum">
    <w:name w:val="UCNum"/>
    <w:basedOn w:val="Normal"/>
    <w:link w:val="UCNumChar"/>
    <w:qFormat/>
    <w:rsid w:val="006A0632"/>
    <w:pPr>
      <w:spacing w:before="0" w:after="0"/>
    </w:pPr>
    <w:rPr>
      <w:rFonts w:ascii="Calibri" w:hAnsi="Calibri"/>
      <w:b/>
      <w:i/>
      <w:iCs/>
      <w:color w:val="FF0000"/>
    </w:rPr>
  </w:style>
  <w:style w:type="character" w:customStyle="1" w:styleId="UCNameChar">
    <w:name w:val="UCName Char"/>
    <w:basedOn w:val="DefaultParagraphFont"/>
    <w:link w:val="UCName"/>
    <w:rsid w:val="006A0632"/>
  </w:style>
  <w:style w:type="character" w:customStyle="1" w:styleId="UCNumChar">
    <w:name w:val="UCNum Char"/>
    <w:basedOn w:val="DefaultParagraphFont"/>
    <w:link w:val="UCNum"/>
    <w:rsid w:val="006A0632"/>
    <w:rPr>
      <w:rFonts w:ascii="Calibri" w:eastAsia="Times New Roman" w:hAnsi="Calibri" w:cs="Times New Roman"/>
      <w:b/>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8019">
      <w:bodyDiv w:val="1"/>
      <w:marLeft w:val="0"/>
      <w:marRight w:val="0"/>
      <w:marTop w:val="0"/>
      <w:marBottom w:val="0"/>
      <w:divBdr>
        <w:top w:val="none" w:sz="0" w:space="0" w:color="auto"/>
        <w:left w:val="none" w:sz="0" w:space="0" w:color="auto"/>
        <w:bottom w:val="none" w:sz="0" w:space="0" w:color="auto"/>
        <w:right w:val="none" w:sz="0" w:space="0" w:color="auto"/>
      </w:divBdr>
      <w:divsChild>
        <w:div w:id="450249263">
          <w:marLeft w:val="360"/>
          <w:marRight w:val="0"/>
          <w:marTop w:val="0"/>
          <w:marBottom w:val="120"/>
          <w:divBdr>
            <w:top w:val="none" w:sz="0" w:space="0" w:color="auto"/>
            <w:left w:val="none" w:sz="0" w:space="0" w:color="auto"/>
            <w:bottom w:val="none" w:sz="0" w:space="0" w:color="auto"/>
            <w:right w:val="none" w:sz="0" w:space="0" w:color="auto"/>
          </w:divBdr>
        </w:div>
        <w:div w:id="705905620">
          <w:marLeft w:val="806"/>
          <w:marRight w:val="0"/>
          <w:marTop w:val="0"/>
          <w:marBottom w:val="120"/>
          <w:divBdr>
            <w:top w:val="none" w:sz="0" w:space="0" w:color="auto"/>
            <w:left w:val="none" w:sz="0" w:space="0" w:color="auto"/>
            <w:bottom w:val="none" w:sz="0" w:space="0" w:color="auto"/>
            <w:right w:val="none" w:sz="0" w:space="0" w:color="auto"/>
          </w:divBdr>
        </w:div>
        <w:div w:id="811486018">
          <w:marLeft w:val="806"/>
          <w:marRight w:val="0"/>
          <w:marTop w:val="0"/>
          <w:marBottom w:val="120"/>
          <w:divBdr>
            <w:top w:val="none" w:sz="0" w:space="0" w:color="auto"/>
            <w:left w:val="none" w:sz="0" w:space="0" w:color="auto"/>
            <w:bottom w:val="none" w:sz="0" w:space="0" w:color="auto"/>
            <w:right w:val="none" w:sz="0" w:space="0" w:color="auto"/>
          </w:divBdr>
        </w:div>
        <w:div w:id="940114183">
          <w:marLeft w:val="806"/>
          <w:marRight w:val="0"/>
          <w:marTop w:val="0"/>
          <w:marBottom w:val="120"/>
          <w:divBdr>
            <w:top w:val="none" w:sz="0" w:space="0" w:color="auto"/>
            <w:left w:val="none" w:sz="0" w:space="0" w:color="auto"/>
            <w:bottom w:val="none" w:sz="0" w:space="0" w:color="auto"/>
            <w:right w:val="none" w:sz="0" w:space="0" w:color="auto"/>
          </w:divBdr>
        </w:div>
        <w:div w:id="1410616118">
          <w:marLeft w:val="806"/>
          <w:marRight w:val="0"/>
          <w:marTop w:val="0"/>
          <w:marBottom w:val="120"/>
          <w:divBdr>
            <w:top w:val="none" w:sz="0" w:space="0" w:color="auto"/>
            <w:left w:val="none" w:sz="0" w:space="0" w:color="auto"/>
            <w:bottom w:val="none" w:sz="0" w:space="0" w:color="auto"/>
            <w:right w:val="none" w:sz="0" w:space="0" w:color="auto"/>
          </w:divBdr>
        </w:div>
        <w:div w:id="1590308949">
          <w:marLeft w:val="806"/>
          <w:marRight w:val="0"/>
          <w:marTop w:val="0"/>
          <w:marBottom w:val="120"/>
          <w:divBdr>
            <w:top w:val="none" w:sz="0" w:space="0" w:color="auto"/>
            <w:left w:val="none" w:sz="0" w:space="0" w:color="auto"/>
            <w:bottom w:val="none" w:sz="0" w:space="0" w:color="auto"/>
            <w:right w:val="none" w:sz="0" w:space="0" w:color="auto"/>
          </w:divBdr>
        </w:div>
        <w:div w:id="2114665651">
          <w:marLeft w:val="360"/>
          <w:marRight w:val="0"/>
          <w:marTop w:val="0"/>
          <w:marBottom w:val="120"/>
          <w:divBdr>
            <w:top w:val="none" w:sz="0" w:space="0" w:color="auto"/>
            <w:left w:val="none" w:sz="0" w:space="0" w:color="auto"/>
            <w:bottom w:val="none" w:sz="0" w:space="0" w:color="auto"/>
            <w:right w:val="none" w:sz="0" w:space="0" w:color="auto"/>
          </w:divBdr>
        </w:div>
      </w:divsChild>
    </w:div>
    <w:div w:id="50468833">
      <w:bodyDiv w:val="1"/>
      <w:marLeft w:val="0"/>
      <w:marRight w:val="0"/>
      <w:marTop w:val="0"/>
      <w:marBottom w:val="0"/>
      <w:divBdr>
        <w:top w:val="none" w:sz="0" w:space="0" w:color="auto"/>
        <w:left w:val="none" w:sz="0" w:space="0" w:color="auto"/>
        <w:bottom w:val="none" w:sz="0" w:space="0" w:color="auto"/>
        <w:right w:val="none" w:sz="0" w:space="0" w:color="auto"/>
      </w:divBdr>
    </w:div>
    <w:div w:id="470639363">
      <w:bodyDiv w:val="1"/>
      <w:marLeft w:val="0"/>
      <w:marRight w:val="0"/>
      <w:marTop w:val="0"/>
      <w:marBottom w:val="0"/>
      <w:divBdr>
        <w:top w:val="none" w:sz="0" w:space="0" w:color="auto"/>
        <w:left w:val="none" w:sz="0" w:space="0" w:color="auto"/>
        <w:bottom w:val="none" w:sz="0" w:space="0" w:color="auto"/>
        <w:right w:val="none" w:sz="0" w:space="0" w:color="auto"/>
      </w:divBdr>
      <w:divsChild>
        <w:div w:id="424150918">
          <w:marLeft w:val="547"/>
          <w:marRight w:val="0"/>
          <w:marTop w:val="96"/>
          <w:marBottom w:val="0"/>
          <w:divBdr>
            <w:top w:val="none" w:sz="0" w:space="0" w:color="auto"/>
            <w:left w:val="none" w:sz="0" w:space="0" w:color="auto"/>
            <w:bottom w:val="none" w:sz="0" w:space="0" w:color="auto"/>
            <w:right w:val="none" w:sz="0" w:space="0" w:color="auto"/>
          </w:divBdr>
        </w:div>
      </w:divsChild>
    </w:div>
    <w:div w:id="602222682">
      <w:bodyDiv w:val="1"/>
      <w:marLeft w:val="0"/>
      <w:marRight w:val="0"/>
      <w:marTop w:val="0"/>
      <w:marBottom w:val="0"/>
      <w:divBdr>
        <w:top w:val="none" w:sz="0" w:space="0" w:color="auto"/>
        <w:left w:val="none" w:sz="0" w:space="0" w:color="auto"/>
        <w:bottom w:val="none" w:sz="0" w:space="0" w:color="auto"/>
        <w:right w:val="none" w:sz="0" w:space="0" w:color="auto"/>
      </w:divBdr>
      <w:divsChild>
        <w:div w:id="1984461320">
          <w:marLeft w:val="547"/>
          <w:marRight w:val="0"/>
          <w:marTop w:val="96"/>
          <w:marBottom w:val="0"/>
          <w:divBdr>
            <w:top w:val="none" w:sz="0" w:space="0" w:color="auto"/>
            <w:left w:val="none" w:sz="0" w:space="0" w:color="auto"/>
            <w:bottom w:val="none" w:sz="0" w:space="0" w:color="auto"/>
            <w:right w:val="none" w:sz="0" w:space="0" w:color="auto"/>
          </w:divBdr>
        </w:div>
      </w:divsChild>
    </w:div>
    <w:div w:id="624624738">
      <w:bodyDiv w:val="1"/>
      <w:marLeft w:val="0"/>
      <w:marRight w:val="0"/>
      <w:marTop w:val="0"/>
      <w:marBottom w:val="0"/>
      <w:divBdr>
        <w:top w:val="none" w:sz="0" w:space="0" w:color="auto"/>
        <w:left w:val="none" w:sz="0" w:space="0" w:color="auto"/>
        <w:bottom w:val="none" w:sz="0" w:space="0" w:color="auto"/>
        <w:right w:val="none" w:sz="0" w:space="0" w:color="auto"/>
      </w:divBdr>
      <w:divsChild>
        <w:div w:id="1304458916">
          <w:marLeft w:val="547"/>
          <w:marRight w:val="0"/>
          <w:marTop w:val="96"/>
          <w:marBottom w:val="0"/>
          <w:divBdr>
            <w:top w:val="none" w:sz="0" w:space="0" w:color="auto"/>
            <w:left w:val="none" w:sz="0" w:space="0" w:color="auto"/>
            <w:bottom w:val="none" w:sz="0" w:space="0" w:color="auto"/>
            <w:right w:val="none" w:sz="0" w:space="0" w:color="auto"/>
          </w:divBdr>
        </w:div>
      </w:divsChild>
    </w:div>
    <w:div w:id="711223541">
      <w:bodyDiv w:val="1"/>
      <w:marLeft w:val="0"/>
      <w:marRight w:val="0"/>
      <w:marTop w:val="0"/>
      <w:marBottom w:val="0"/>
      <w:divBdr>
        <w:top w:val="none" w:sz="0" w:space="0" w:color="auto"/>
        <w:left w:val="none" w:sz="0" w:space="0" w:color="auto"/>
        <w:bottom w:val="none" w:sz="0" w:space="0" w:color="auto"/>
        <w:right w:val="none" w:sz="0" w:space="0" w:color="auto"/>
      </w:divBdr>
    </w:div>
    <w:div w:id="712733408">
      <w:bodyDiv w:val="1"/>
      <w:marLeft w:val="0"/>
      <w:marRight w:val="0"/>
      <w:marTop w:val="0"/>
      <w:marBottom w:val="0"/>
      <w:divBdr>
        <w:top w:val="none" w:sz="0" w:space="0" w:color="auto"/>
        <w:left w:val="none" w:sz="0" w:space="0" w:color="auto"/>
        <w:bottom w:val="none" w:sz="0" w:space="0" w:color="auto"/>
        <w:right w:val="none" w:sz="0" w:space="0" w:color="auto"/>
      </w:divBdr>
    </w:div>
    <w:div w:id="850607003">
      <w:bodyDiv w:val="1"/>
      <w:marLeft w:val="0"/>
      <w:marRight w:val="0"/>
      <w:marTop w:val="0"/>
      <w:marBottom w:val="0"/>
      <w:divBdr>
        <w:top w:val="none" w:sz="0" w:space="0" w:color="auto"/>
        <w:left w:val="none" w:sz="0" w:space="0" w:color="auto"/>
        <w:bottom w:val="none" w:sz="0" w:space="0" w:color="auto"/>
        <w:right w:val="none" w:sz="0" w:space="0" w:color="auto"/>
      </w:divBdr>
    </w:div>
    <w:div w:id="949092695">
      <w:bodyDiv w:val="1"/>
      <w:marLeft w:val="0"/>
      <w:marRight w:val="0"/>
      <w:marTop w:val="0"/>
      <w:marBottom w:val="0"/>
      <w:divBdr>
        <w:top w:val="none" w:sz="0" w:space="0" w:color="auto"/>
        <w:left w:val="none" w:sz="0" w:space="0" w:color="auto"/>
        <w:bottom w:val="none" w:sz="0" w:space="0" w:color="auto"/>
        <w:right w:val="none" w:sz="0" w:space="0" w:color="auto"/>
      </w:divBdr>
    </w:div>
    <w:div w:id="988679737">
      <w:bodyDiv w:val="1"/>
      <w:marLeft w:val="0"/>
      <w:marRight w:val="0"/>
      <w:marTop w:val="0"/>
      <w:marBottom w:val="0"/>
      <w:divBdr>
        <w:top w:val="none" w:sz="0" w:space="0" w:color="auto"/>
        <w:left w:val="none" w:sz="0" w:space="0" w:color="auto"/>
        <w:bottom w:val="none" w:sz="0" w:space="0" w:color="auto"/>
        <w:right w:val="none" w:sz="0" w:space="0" w:color="auto"/>
      </w:divBdr>
    </w:div>
    <w:div w:id="1045562905">
      <w:bodyDiv w:val="1"/>
      <w:marLeft w:val="0"/>
      <w:marRight w:val="0"/>
      <w:marTop w:val="0"/>
      <w:marBottom w:val="0"/>
      <w:divBdr>
        <w:top w:val="none" w:sz="0" w:space="0" w:color="auto"/>
        <w:left w:val="none" w:sz="0" w:space="0" w:color="auto"/>
        <w:bottom w:val="none" w:sz="0" w:space="0" w:color="auto"/>
        <w:right w:val="none" w:sz="0" w:space="0" w:color="auto"/>
      </w:divBdr>
    </w:div>
    <w:div w:id="1096946165">
      <w:bodyDiv w:val="1"/>
      <w:marLeft w:val="0"/>
      <w:marRight w:val="0"/>
      <w:marTop w:val="0"/>
      <w:marBottom w:val="0"/>
      <w:divBdr>
        <w:top w:val="none" w:sz="0" w:space="0" w:color="auto"/>
        <w:left w:val="none" w:sz="0" w:space="0" w:color="auto"/>
        <w:bottom w:val="none" w:sz="0" w:space="0" w:color="auto"/>
        <w:right w:val="none" w:sz="0" w:space="0" w:color="auto"/>
      </w:divBdr>
    </w:div>
    <w:div w:id="1182662866">
      <w:bodyDiv w:val="1"/>
      <w:marLeft w:val="0"/>
      <w:marRight w:val="0"/>
      <w:marTop w:val="0"/>
      <w:marBottom w:val="0"/>
      <w:divBdr>
        <w:top w:val="none" w:sz="0" w:space="0" w:color="auto"/>
        <w:left w:val="none" w:sz="0" w:space="0" w:color="auto"/>
        <w:bottom w:val="none" w:sz="0" w:space="0" w:color="auto"/>
        <w:right w:val="none" w:sz="0" w:space="0" w:color="auto"/>
      </w:divBdr>
    </w:div>
    <w:div w:id="1239711214">
      <w:bodyDiv w:val="1"/>
      <w:marLeft w:val="0"/>
      <w:marRight w:val="0"/>
      <w:marTop w:val="0"/>
      <w:marBottom w:val="0"/>
      <w:divBdr>
        <w:top w:val="none" w:sz="0" w:space="0" w:color="auto"/>
        <w:left w:val="none" w:sz="0" w:space="0" w:color="auto"/>
        <w:bottom w:val="none" w:sz="0" w:space="0" w:color="auto"/>
        <w:right w:val="none" w:sz="0" w:space="0" w:color="auto"/>
      </w:divBdr>
    </w:div>
    <w:div w:id="1375346185">
      <w:bodyDiv w:val="1"/>
      <w:marLeft w:val="0"/>
      <w:marRight w:val="0"/>
      <w:marTop w:val="0"/>
      <w:marBottom w:val="0"/>
      <w:divBdr>
        <w:top w:val="none" w:sz="0" w:space="0" w:color="auto"/>
        <w:left w:val="none" w:sz="0" w:space="0" w:color="auto"/>
        <w:bottom w:val="none" w:sz="0" w:space="0" w:color="auto"/>
        <w:right w:val="none" w:sz="0" w:space="0" w:color="auto"/>
      </w:divBdr>
    </w:div>
    <w:div w:id="1482427141">
      <w:bodyDiv w:val="1"/>
      <w:marLeft w:val="0"/>
      <w:marRight w:val="0"/>
      <w:marTop w:val="0"/>
      <w:marBottom w:val="0"/>
      <w:divBdr>
        <w:top w:val="none" w:sz="0" w:space="0" w:color="auto"/>
        <w:left w:val="none" w:sz="0" w:space="0" w:color="auto"/>
        <w:bottom w:val="none" w:sz="0" w:space="0" w:color="auto"/>
        <w:right w:val="none" w:sz="0" w:space="0" w:color="auto"/>
      </w:divBdr>
    </w:div>
    <w:div w:id="1575582780">
      <w:bodyDiv w:val="1"/>
      <w:marLeft w:val="0"/>
      <w:marRight w:val="0"/>
      <w:marTop w:val="0"/>
      <w:marBottom w:val="0"/>
      <w:divBdr>
        <w:top w:val="none" w:sz="0" w:space="0" w:color="auto"/>
        <w:left w:val="none" w:sz="0" w:space="0" w:color="auto"/>
        <w:bottom w:val="none" w:sz="0" w:space="0" w:color="auto"/>
        <w:right w:val="none" w:sz="0" w:space="0" w:color="auto"/>
      </w:divBdr>
    </w:div>
    <w:div w:id="1593733129">
      <w:bodyDiv w:val="1"/>
      <w:marLeft w:val="0"/>
      <w:marRight w:val="0"/>
      <w:marTop w:val="0"/>
      <w:marBottom w:val="0"/>
      <w:divBdr>
        <w:top w:val="none" w:sz="0" w:space="0" w:color="auto"/>
        <w:left w:val="none" w:sz="0" w:space="0" w:color="auto"/>
        <w:bottom w:val="none" w:sz="0" w:space="0" w:color="auto"/>
        <w:right w:val="none" w:sz="0" w:space="0" w:color="auto"/>
      </w:divBdr>
      <w:divsChild>
        <w:div w:id="414863281">
          <w:marLeft w:val="360"/>
          <w:marRight w:val="0"/>
          <w:marTop w:val="0"/>
          <w:marBottom w:val="120"/>
          <w:divBdr>
            <w:top w:val="none" w:sz="0" w:space="0" w:color="auto"/>
            <w:left w:val="none" w:sz="0" w:space="0" w:color="auto"/>
            <w:bottom w:val="none" w:sz="0" w:space="0" w:color="auto"/>
            <w:right w:val="none" w:sz="0" w:space="0" w:color="auto"/>
          </w:divBdr>
        </w:div>
        <w:div w:id="1250386869">
          <w:marLeft w:val="806"/>
          <w:marRight w:val="0"/>
          <w:marTop w:val="0"/>
          <w:marBottom w:val="120"/>
          <w:divBdr>
            <w:top w:val="none" w:sz="0" w:space="0" w:color="auto"/>
            <w:left w:val="none" w:sz="0" w:space="0" w:color="auto"/>
            <w:bottom w:val="none" w:sz="0" w:space="0" w:color="auto"/>
            <w:right w:val="none" w:sz="0" w:space="0" w:color="auto"/>
          </w:divBdr>
        </w:div>
        <w:div w:id="1338776140">
          <w:marLeft w:val="806"/>
          <w:marRight w:val="0"/>
          <w:marTop w:val="0"/>
          <w:marBottom w:val="120"/>
          <w:divBdr>
            <w:top w:val="none" w:sz="0" w:space="0" w:color="auto"/>
            <w:left w:val="none" w:sz="0" w:space="0" w:color="auto"/>
            <w:bottom w:val="none" w:sz="0" w:space="0" w:color="auto"/>
            <w:right w:val="none" w:sz="0" w:space="0" w:color="auto"/>
          </w:divBdr>
        </w:div>
        <w:div w:id="1550535334">
          <w:marLeft w:val="806"/>
          <w:marRight w:val="0"/>
          <w:marTop w:val="0"/>
          <w:marBottom w:val="120"/>
          <w:divBdr>
            <w:top w:val="none" w:sz="0" w:space="0" w:color="auto"/>
            <w:left w:val="none" w:sz="0" w:space="0" w:color="auto"/>
            <w:bottom w:val="none" w:sz="0" w:space="0" w:color="auto"/>
            <w:right w:val="none" w:sz="0" w:space="0" w:color="auto"/>
          </w:divBdr>
        </w:div>
        <w:div w:id="1568958397">
          <w:marLeft w:val="360"/>
          <w:marRight w:val="0"/>
          <w:marTop w:val="0"/>
          <w:marBottom w:val="120"/>
          <w:divBdr>
            <w:top w:val="none" w:sz="0" w:space="0" w:color="auto"/>
            <w:left w:val="none" w:sz="0" w:space="0" w:color="auto"/>
            <w:bottom w:val="none" w:sz="0" w:space="0" w:color="auto"/>
            <w:right w:val="none" w:sz="0" w:space="0" w:color="auto"/>
          </w:divBdr>
        </w:div>
        <w:div w:id="1666084466">
          <w:marLeft w:val="806"/>
          <w:marRight w:val="0"/>
          <w:marTop w:val="0"/>
          <w:marBottom w:val="120"/>
          <w:divBdr>
            <w:top w:val="none" w:sz="0" w:space="0" w:color="auto"/>
            <w:left w:val="none" w:sz="0" w:space="0" w:color="auto"/>
            <w:bottom w:val="none" w:sz="0" w:space="0" w:color="auto"/>
            <w:right w:val="none" w:sz="0" w:space="0" w:color="auto"/>
          </w:divBdr>
        </w:div>
        <w:div w:id="1805729438">
          <w:marLeft w:val="806"/>
          <w:marRight w:val="0"/>
          <w:marTop w:val="0"/>
          <w:marBottom w:val="120"/>
          <w:divBdr>
            <w:top w:val="none" w:sz="0" w:space="0" w:color="auto"/>
            <w:left w:val="none" w:sz="0" w:space="0" w:color="auto"/>
            <w:bottom w:val="none" w:sz="0" w:space="0" w:color="auto"/>
            <w:right w:val="none" w:sz="0" w:space="0" w:color="auto"/>
          </w:divBdr>
        </w:div>
      </w:divsChild>
    </w:div>
    <w:div w:id="1786725976">
      <w:bodyDiv w:val="1"/>
      <w:marLeft w:val="0"/>
      <w:marRight w:val="0"/>
      <w:marTop w:val="0"/>
      <w:marBottom w:val="0"/>
      <w:divBdr>
        <w:top w:val="none" w:sz="0" w:space="0" w:color="auto"/>
        <w:left w:val="none" w:sz="0" w:space="0" w:color="auto"/>
        <w:bottom w:val="none" w:sz="0" w:space="0" w:color="auto"/>
        <w:right w:val="none" w:sz="0" w:space="0" w:color="auto"/>
      </w:divBdr>
    </w:div>
    <w:div w:id="1851991853">
      <w:bodyDiv w:val="1"/>
      <w:marLeft w:val="0"/>
      <w:marRight w:val="0"/>
      <w:marTop w:val="0"/>
      <w:marBottom w:val="0"/>
      <w:divBdr>
        <w:top w:val="none" w:sz="0" w:space="0" w:color="auto"/>
        <w:left w:val="none" w:sz="0" w:space="0" w:color="auto"/>
        <w:bottom w:val="none" w:sz="0" w:space="0" w:color="auto"/>
        <w:right w:val="none" w:sz="0" w:space="0" w:color="auto"/>
      </w:divBdr>
    </w:div>
    <w:div w:id="211643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lass\Downloads\__CMS%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584463C9FFBCF449B473A3E479374EBD" ma:contentTypeVersion="4" ma:contentTypeDescription="Create a new document." ma:contentTypeScope="" ma:versionID="67c06ec5fd128a43dd11a0523a1e5426">
  <xsd:schema xmlns:xsd="http://www.w3.org/2001/XMLSchema" xmlns:xs="http://www.w3.org/2001/XMLSchema" xmlns:p="http://schemas.microsoft.com/office/2006/metadata/properties" xmlns:ns2="53007b49-20c0-41e6-9fba-1d655d994bb9" targetNamespace="http://schemas.microsoft.com/office/2006/metadata/properties" ma:root="true" ma:fieldsID="89412515c39669ef1e920ffe80447c8d" ns2:_="">
    <xsd:import namespace="53007b49-20c0-41e6-9fba-1d655d994bb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07b49-20c0-41e6-9fba-1d655d994b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511D-4C36-4F93-8DA3-92F7F0C8B7F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53007b49-20c0-41e6-9fba-1d655d994bb9"/>
    <ds:schemaRef ds:uri="http://www.w3.org/XML/1998/namespace"/>
  </ds:schemaRefs>
</ds:datastoreItem>
</file>

<file path=customXml/itemProps2.xml><?xml version="1.0" encoding="utf-8"?>
<ds:datastoreItem xmlns:ds="http://schemas.openxmlformats.org/officeDocument/2006/customXml" ds:itemID="{81D34546-B256-468C-9B97-6FCF24C2F83B}">
  <ds:schemaRefs>
    <ds:schemaRef ds:uri="http://schemas.microsoft.com/sharepoint/v3/contenttype/forms"/>
  </ds:schemaRefs>
</ds:datastoreItem>
</file>

<file path=customXml/itemProps3.xml><?xml version="1.0" encoding="utf-8"?>
<ds:datastoreItem xmlns:ds="http://schemas.openxmlformats.org/officeDocument/2006/customXml" ds:itemID="{B20ACC5E-F203-45DB-A8ED-C3E7BEE8B1AF}">
  <ds:schemaRefs>
    <ds:schemaRef ds:uri="http://schemas.microsoft.com/sharepoint/events"/>
  </ds:schemaRefs>
</ds:datastoreItem>
</file>

<file path=customXml/itemProps4.xml><?xml version="1.0" encoding="utf-8"?>
<ds:datastoreItem xmlns:ds="http://schemas.openxmlformats.org/officeDocument/2006/customXml" ds:itemID="{7ABDB6E6-F239-44EA-921C-DA6D80B15FCA}">
  <ds:schemaRefs>
    <ds:schemaRef ds:uri="http://schemas.microsoft.com/office/2006/metadata/customXsn"/>
  </ds:schemaRefs>
</ds:datastoreItem>
</file>

<file path=customXml/itemProps5.xml><?xml version="1.0" encoding="utf-8"?>
<ds:datastoreItem xmlns:ds="http://schemas.openxmlformats.org/officeDocument/2006/customXml" ds:itemID="{978A6CE2-B5ED-49F8-9B7C-30BABDA61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07b49-20c0-41e6-9fba-1d655d994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5B127F-6160-41D0-9AD1-D0BE995F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__CMS Plan Template</Template>
  <TotalTime>0</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SSNRI_Requirements_Management_Plan_Draft</vt:lpstr>
    </vt:vector>
  </TitlesOfParts>
  <Company>Microsoft</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SSNRI_Requirements_Management_Plan_Draft</dc:title>
  <dc:subject>Requirements Management Plan</dc:subject>
  <dc:creator>SI</dc:creator>
  <cp:keywords/>
  <dc:description/>
  <cp:lastModifiedBy>SYSTEM</cp:lastModifiedBy>
  <cp:revision>2</cp:revision>
  <cp:lastPrinted>2015-10-10T15:12:00Z</cp:lastPrinted>
  <dcterms:created xsi:type="dcterms:W3CDTF">2018-08-23T18:10:00Z</dcterms:created>
  <dcterms:modified xsi:type="dcterms:W3CDTF">2018-08-23T18:10:00Z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0x010100584463C9FFBCF449B473A3E479374EBD</vt:lpwstr>
  </property>
  <property fmtid="{D5CDD505-2E9C-101B-9397-08002B2CF9AE}" pid="3" name="_dlc_DocIdItemGuid">
    <vt:lpwstr>1a8ab5ec-f361-482a-91e3-38badafad44e</vt:lpwstr>
  </property>
  <property fmtid="{D5CDD505-2E9C-101B-9397-08002B2CF9AE}" pid="4" name="TaxKeyword">
    <vt:lpwstr/>
  </property>
  <property fmtid="{D5CDD505-2E9C-101B-9397-08002B2CF9AE}" pid="5" name="_NewReviewCycle">
    <vt:lpwstr/>
  </property>
  <property fmtid="{D5CDD505-2E9C-101B-9397-08002B2CF9AE}" pid="6" name="Order">
    <vt:r8>487000</vt:r8>
  </property>
  <property fmtid="{D5CDD505-2E9C-101B-9397-08002B2CF9AE}" pid="7" name="TaxCatchAll">
    <vt:lpwstr/>
  </property>
  <property fmtid="{D5CDD505-2E9C-101B-9397-08002B2CF9AE}" pid="8" name="TaxKeywordTaxHTField">
    <vt:lpwstr/>
  </property>
  <property fmtid="{D5CDD505-2E9C-101B-9397-08002B2CF9AE}" pid="9" name="Category">
    <vt:lpwstr>Plans</vt:lpwstr>
  </property>
  <property fmtid="{D5CDD505-2E9C-101B-9397-08002B2CF9AE}" pid="10" name="Important Docs">
    <vt:bool>true</vt:bool>
  </property>
  <property fmtid="{D5CDD505-2E9C-101B-9397-08002B2CF9AE}" pid="11" name="xd_Signature">
    <vt:bool>false</vt:bool>
  </property>
  <property fmtid="{D5CDD505-2E9C-101B-9397-08002B2CF9AE}" pid="12" name="Archive">
    <vt:bool>false</vt:bool>
  </property>
  <property fmtid="{D5CDD505-2E9C-101B-9397-08002B2CF9AE}" pid="13" name="xd_ProgID">
    <vt:lpwstr/>
  </property>
  <property fmtid="{D5CDD505-2E9C-101B-9397-08002B2CF9AE}" pid="14" name="TemplateUrl">
    <vt:lpwstr/>
  </property>
  <property fmtid="{D5CDD505-2E9C-101B-9397-08002B2CF9AE}" pid="15" name="Teams">
    <vt:lpwstr>;#PMO Governance;#Requirements;#Systems Integrator;#</vt:lpwstr>
  </property>
  <property fmtid="{D5CDD505-2E9C-101B-9397-08002B2CF9AE}" pid="16" name="_AdHocReviewCycleID">
    <vt:i4>163244711</vt:i4>
  </property>
  <property fmtid="{D5CDD505-2E9C-101B-9397-08002B2CF9AE}" pid="17" name="_EmailSubject">
    <vt:lpwstr>Platinum Contracts Meeting Handouts - Action Items #4 (Clearance Sheet) and #5</vt:lpwstr>
  </property>
  <property fmtid="{D5CDD505-2E9C-101B-9397-08002B2CF9AE}" pid="18" name="_AuthorEmail">
    <vt:lpwstr>Marni.Land@cms.hhs.gov</vt:lpwstr>
  </property>
  <property fmtid="{D5CDD505-2E9C-101B-9397-08002B2CF9AE}" pid="19" name="_AuthorEmailDisplayName">
    <vt:lpwstr>Land, Marni B. (CMS/OIT)</vt:lpwstr>
  </property>
  <property fmtid="{D5CDD505-2E9C-101B-9397-08002B2CF9AE}" pid="20" name="_ReviewingToolsShownOnce">
    <vt:lpwstr/>
  </property>
</Properties>
</file>